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E4F29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D1BA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6E4F29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D1BA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9D205D9" w14:textId="02BD2DA3" w:rsidR="008E4676" w:rsidRPr="008E4676" w:rsidRDefault="008E4676" w:rsidP="008E4676">
      <w:pPr>
        <w:spacing w:before="280"/>
        <w:rPr>
          <w:rFonts w:ascii="Verdana" w:hAnsi="Verdana"/>
          <w:sz w:val="22"/>
          <w:lang w:val="en"/>
        </w:rPr>
      </w:pPr>
      <w:bookmarkStart w:id="0" w:name="_Hlk221616318"/>
      <w:bookmarkStart w:id="1" w:name="_Hlk221616289"/>
      <w:r w:rsidRPr="008E4676">
        <w:rPr>
          <w:rFonts w:ascii="Verdana" w:hAnsi="Verdana"/>
          <w:sz w:val="22"/>
          <w:lang w:val="en"/>
        </w:rPr>
        <w:t xml:space="preserve">Please note that every effort is made to cover </w:t>
      </w:r>
      <w:proofErr w:type="spellStart"/>
      <w:r w:rsidRPr="008E4676">
        <w:rPr>
          <w:rFonts w:ascii="Verdana" w:hAnsi="Verdana"/>
          <w:sz w:val="22"/>
          <w:lang w:val="en"/>
        </w:rPr>
        <w:t>rotas</w:t>
      </w:r>
      <w:proofErr w:type="spellEnd"/>
      <w:r w:rsidRPr="008E4676">
        <w:rPr>
          <w:rFonts w:ascii="Verdana" w:hAnsi="Verdana"/>
          <w:sz w:val="22"/>
          <w:lang w:val="en"/>
        </w:rPr>
        <w:t xml:space="preserve"> with Swansea Bay staff and bank staff. Only as a last resort do we look for agency cover.</w:t>
      </w:r>
      <w:r>
        <w:rPr>
          <w:rFonts w:ascii="Verdana" w:hAnsi="Verdana"/>
          <w:sz w:val="22"/>
          <w:lang w:val="en"/>
        </w:rPr>
        <w:t xml:space="preserve">  </w:t>
      </w:r>
      <w:r w:rsidRPr="008E4676">
        <w:rPr>
          <w:rFonts w:ascii="Verdana" w:hAnsi="Verdana"/>
          <w:sz w:val="22"/>
          <w:lang w:val="en"/>
        </w:rPr>
        <w:t>Using agency staff can affect continuity of patient care. It also impacts on health board finances as agency cover comes at a premium rate.</w:t>
      </w:r>
      <w:r>
        <w:rPr>
          <w:rFonts w:ascii="Verdana" w:hAnsi="Verdana"/>
          <w:sz w:val="22"/>
          <w:lang w:val="en"/>
        </w:rPr>
        <w:t xml:space="preserve">  </w:t>
      </w:r>
      <w:r w:rsidRPr="008E4676">
        <w:rPr>
          <w:rFonts w:ascii="Verdana" w:hAnsi="Verdana"/>
          <w:sz w:val="22"/>
          <w:lang w:val="en"/>
        </w:rPr>
        <w:t>As a result, the health board is taking several actions to limit the use of agency staff.</w:t>
      </w:r>
      <w:r>
        <w:rPr>
          <w:rFonts w:ascii="Verdana" w:hAnsi="Verdana"/>
          <w:sz w:val="22"/>
          <w:lang w:val="en"/>
        </w:rPr>
        <w:t xml:space="preserve">  </w:t>
      </w:r>
      <w:r w:rsidRPr="008E4676">
        <w:rPr>
          <w:rFonts w:ascii="Verdana" w:hAnsi="Verdana"/>
          <w:sz w:val="22"/>
          <w:lang w:val="en"/>
        </w:rPr>
        <w:t xml:space="preserve">These actions include sympathetically supporting our own staff on long-term sickness so that they have the assistance they need to return to work where </w:t>
      </w:r>
      <w:bookmarkEnd w:id="0"/>
      <w:r w:rsidRPr="008E4676">
        <w:rPr>
          <w:rFonts w:ascii="Verdana" w:hAnsi="Verdana"/>
          <w:sz w:val="22"/>
          <w:lang w:val="en"/>
        </w:rPr>
        <w:t>possible.</w:t>
      </w:r>
      <w:bookmarkEnd w:id="1"/>
    </w:p>
    <w:p w14:paraId="635CAE49" w14:textId="5075425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B357918" w14:textId="77777777" w:rsidR="006D1BAE" w:rsidRPr="006D1BAE" w:rsidRDefault="006D1BAE" w:rsidP="006D1BAE">
      <w:pPr>
        <w:rPr>
          <w:rFonts w:ascii="Verdana" w:hAnsi="Verdana"/>
          <w:b/>
          <w:bCs/>
          <w:noProof/>
          <w:sz w:val="22"/>
          <w:szCs w:val="22"/>
        </w:rPr>
      </w:pPr>
      <w:r w:rsidRPr="006D1BAE">
        <w:rPr>
          <w:rFonts w:ascii="Verdana" w:hAnsi="Verdana"/>
          <w:b/>
          <w:bCs/>
          <w:noProof/>
          <w:sz w:val="22"/>
          <w:szCs w:val="22"/>
        </w:rPr>
        <w:t>Please could you provide me with the following information:</w:t>
      </w:r>
    </w:p>
    <w:p w14:paraId="57BEA7AF" w14:textId="207AC12A" w:rsidR="008E4676" w:rsidRPr="008E4676" w:rsidRDefault="006D1BAE" w:rsidP="008E4676">
      <w:pPr>
        <w:pStyle w:val="ListParagraph"/>
        <w:numPr>
          <w:ilvl w:val="0"/>
          <w:numId w:val="20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6D1BAE">
        <w:rPr>
          <w:rFonts w:ascii="Verdana" w:hAnsi="Verdana"/>
          <w:b/>
          <w:bCs/>
          <w:noProof/>
          <w:sz w:val="22"/>
          <w:szCs w:val="22"/>
        </w:rPr>
        <w:t>Total Non clinical Temporary agency spend from August 2025 to date (9/2/26)</w:t>
      </w:r>
      <w:r w:rsidR="00936252">
        <w:rPr>
          <w:rFonts w:ascii="Verdana" w:hAnsi="Verdana"/>
          <w:b/>
          <w:bCs/>
          <w:noProof/>
          <w:sz w:val="22"/>
          <w:szCs w:val="22"/>
        </w:rPr>
        <w:t>,</w:t>
      </w:r>
      <w:r w:rsidRPr="006D1BAE">
        <w:rPr>
          <w:rFonts w:ascii="Verdana" w:hAnsi="Verdana"/>
          <w:b/>
          <w:bCs/>
          <w:noProof/>
          <w:sz w:val="22"/>
          <w:szCs w:val="22"/>
        </w:rPr>
        <w:t xml:space="preserve"> ( including admin and clerical roles, ancillary, IT, corporate functions and scientific, technical and clinical coding )</w:t>
      </w:r>
    </w:p>
    <w:p w14:paraId="531CE793" w14:textId="2104FF30" w:rsidR="006D1BAE" w:rsidRPr="008E4676" w:rsidRDefault="00936252" w:rsidP="008E4676">
      <w:pPr>
        <w:ind w:left="720" w:firstLine="131"/>
        <w:rPr>
          <w:rFonts w:ascii="Verdana" w:hAnsi="Verdana"/>
          <w:noProof/>
          <w:sz w:val="22"/>
          <w:szCs w:val="22"/>
        </w:rPr>
      </w:pPr>
      <w:r w:rsidRPr="008E4676">
        <w:rPr>
          <w:rFonts w:ascii="Verdana" w:hAnsi="Verdana"/>
          <w:noProof/>
          <w:sz w:val="22"/>
          <w:szCs w:val="22"/>
        </w:rPr>
        <w:t>£294,836</w:t>
      </w:r>
    </w:p>
    <w:p w14:paraId="41AD5A69" w14:textId="77777777" w:rsidR="006D1BAE" w:rsidRPr="006D1BAE" w:rsidRDefault="006D1BAE" w:rsidP="006D1BAE">
      <w:pPr>
        <w:pStyle w:val="ListParagraph"/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31EFF3CF" w14:textId="77777777" w:rsidR="006D1BAE" w:rsidRDefault="006D1BAE" w:rsidP="006D1BAE">
      <w:pPr>
        <w:pStyle w:val="ListParagraph"/>
        <w:numPr>
          <w:ilvl w:val="0"/>
          <w:numId w:val="20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6D1BAE">
        <w:rPr>
          <w:rFonts w:ascii="Verdana" w:hAnsi="Verdana"/>
          <w:b/>
          <w:bCs/>
          <w:noProof/>
          <w:sz w:val="22"/>
          <w:szCs w:val="22"/>
        </w:rPr>
        <w:t>Agencies used for non clinical recruitment from August 2025 to date (9/2/26).</w:t>
      </w:r>
    </w:p>
    <w:tbl>
      <w:tblPr>
        <w:tblStyle w:val="TableGrid"/>
        <w:tblW w:w="8782" w:type="dxa"/>
        <w:tblInd w:w="846" w:type="dxa"/>
        <w:tblLook w:val="04A0" w:firstRow="1" w:lastRow="0" w:firstColumn="1" w:lastColumn="0" w:noHBand="0" w:noVBand="1"/>
      </w:tblPr>
      <w:tblGrid>
        <w:gridCol w:w="5528"/>
        <w:gridCol w:w="3254"/>
      </w:tblGrid>
      <w:tr w:rsidR="00936252" w:rsidRPr="00936252" w14:paraId="029038A8" w14:textId="77777777" w:rsidTr="008E4676">
        <w:trPr>
          <w:trHeight w:val="269"/>
        </w:trPr>
        <w:tc>
          <w:tcPr>
            <w:tcW w:w="5528" w:type="dxa"/>
            <w:noWrap/>
          </w:tcPr>
          <w:p w14:paraId="20E19C6B" w14:textId="5BBE5FEF" w:rsidR="00936252" w:rsidRPr="00936252" w:rsidRDefault="00936252" w:rsidP="00936252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Agency</w:t>
            </w:r>
          </w:p>
        </w:tc>
        <w:tc>
          <w:tcPr>
            <w:tcW w:w="3254" w:type="dxa"/>
            <w:noWrap/>
            <w:hideMark/>
          </w:tcPr>
          <w:p w14:paraId="3029E48E" w14:textId="77777777" w:rsidR="00F6583A" w:rsidRDefault="00936252" w:rsidP="00936252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6D1BA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Spend </w:t>
            </w: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1/8/25</w:t>
            </w:r>
            <w:r w:rsidR="00F6583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-</w:t>
            </w:r>
            <w:r w:rsidRPr="006D1BAE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9/2/26</w:t>
            </w:r>
            <w:r w:rsidR="00F6583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 xml:space="preserve"> </w:t>
            </w:r>
          </w:p>
          <w:p w14:paraId="0A3A886B" w14:textId="2E1D2BE6" w:rsidR="00936252" w:rsidRPr="00936252" w:rsidRDefault="00F6583A" w:rsidP="00F6583A">
            <w:pPr>
              <w:spacing w:before="0" w:after="0"/>
              <w:ind w:left="0" w:right="0"/>
              <w:jc w:val="right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(£)</w:t>
            </w:r>
          </w:p>
        </w:tc>
      </w:tr>
      <w:tr w:rsidR="00936252" w:rsidRPr="00936252" w14:paraId="1E87775E" w14:textId="77777777" w:rsidTr="008E4676">
        <w:trPr>
          <w:trHeight w:val="269"/>
        </w:trPr>
        <w:tc>
          <w:tcPr>
            <w:tcW w:w="5528" w:type="dxa"/>
            <w:noWrap/>
            <w:hideMark/>
          </w:tcPr>
          <w:p w14:paraId="71DA38F4" w14:textId="77777777" w:rsidR="00936252" w:rsidRPr="00936252" w:rsidRDefault="00936252" w:rsidP="00936252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>BLUE ARROW LTD</w:t>
            </w:r>
          </w:p>
        </w:tc>
        <w:tc>
          <w:tcPr>
            <w:tcW w:w="3254" w:type="dxa"/>
            <w:noWrap/>
            <w:hideMark/>
          </w:tcPr>
          <w:p w14:paraId="5BC7E420" w14:textId="5F18CBCB" w:rsidR="00936252" w:rsidRPr="00936252" w:rsidRDefault="00936252" w:rsidP="00936252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 xml:space="preserve">84,553 </w:t>
            </w:r>
          </w:p>
        </w:tc>
      </w:tr>
      <w:tr w:rsidR="00936252" w:rsidRPr="00936252" w14:paraId="1A73CD40" w14:textId="77777777" w:rsidTr="008E4676">
        <w:trPr>
          <w:trHeight w:val="269"/>
        </w:trPr>
        <w:tc>
          <w:tcPr>
            <w:tcW w:w="5528" w:type="dxa"/>
            <w:noWrap/>
            <w:hideMark/>
          </w:tcPr>
          <w:p w14:paraId="4DFB1F86" w14:textId="77777777" w:rsidR="00936252" w:rsidRPr="00936252" w:rsidRDefault="00936252" w:rsidP="00936252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>BRISTOL AMBULANCE EMS LTD TA BAEMS LTD</w:t>
            </w:r>
          </w:p>
        </w:tc>
        <w:tc>
          <w:tcPr>
            <w:tcW w:w="3254" w:type="dxa"/>
            <w:noWrap/>
            <w:hideMark/>
          </w:tcPr>
          <w:p w14:paraId="35F5315F" w14:textId="4527A062" w:rsidR="00936252" w:rsidRPr="00936252" w:rsidRDefault="00936252" w:rsidP="00936252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 xml:space="preserve">3,197 </w:t>
            </w:r>
          </w:p>
        </w:tc>
      </w:tr>
      <w:tr w:rsidR="00936252" w:rsidRPr="00936252" w14:paraId="324C908B" w14:textId="77777777" w:rsidTr="008E4676">
        <w:trPr>
          <w:trHeight w:val="269"/>
        </w:trPr>
        <w:tc>
          <w:tcPr>
            <w:tcW w:w="5528" w:type="dxa"/>
            <w:noWrap/>
            <w:hideMark/>
          </w:tcPr>
          <w:p w14:paraId="6795CB84" w14:textId="77777777" w:rsidR="00936252" w:rsidRPr="00936252" w:rsidRDefault="00936252" w:rsidP="00936252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>HAYS SPECIALIST RECRUITMENT LTD</w:t>
            </w:r>
          </w:p>
        </w:tc>
        <w:tc>
          <w:tcPr>
            <w:tcW w:w="3254" w:type="dxa"/>
            <w:noWrap/>
            <w:hideMark/>
          </w:tcPr>
          <w:p w14:paraId="78AD7ACA" w14:textId="1C40A65F" w:rsidR="00936252" w:rsidRPr="00936252" w:rsidRDefault="00936252" w:rsidP="00936252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 xml:space="preserve">57,409 </w:t>
            </w:r>
          </w:p>
        </w:tc>
      </w:tr>
      <w:tr w:rsidR="00936252" w:rsidRPr="00936252" w14:paraId="58FC585C" w14:textId="77777777" w:rsidTr="008E4676">
        <w:trPr>
          <w:trHeight w:val="269"/>
        </w:trPr>
        <w:tc>
          <w:tcPr>
            <w:tcW w:w="5528" w:type="dxa"/>
            <w:noWrap/>
            <w:hideMark/>
          </w:tcPr>
          <w:p w14:paraId="3E51F365" w14:textId="77777777" w:rsidR="00936252" w:rsidRPr="00936252" w:rsidRDefault="00936252" w:rsidP="00936252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>MANPOWER UK LTD</w:t>
            </w:r>
          </w:p>
        </w:tc>
        <w:tc>
          <w:tcPr>
            <w:tcW w:w="3254" w:type="dxa"/>
            <w:noWrap/>
            <w:hideMark/>
          </w:tcPr>
          <w:p w14:paraId="68F34DCB" w14:textId="773B4B06" w:rsidR="00936252" w:rsidRPr="00936252" w:rsidRDefault="00936252" w:rsidP="00936252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 xml:space="preserve">35,319 </w:t>
            </w:r>
          </w:p>
        </w:tc>
      </w:tr>
      <w:tr w:rsidR="00936252" w:rsidRPr="00936252" w14:paraId="302D6A48" w14:textId="77777777" w:rsidTr="008E4676">
        <w:trPr>
          <w:trHeight w:val="269"/>
        </w:trPr>
        <w:tc>
          <w:tcPr>
            <w:tcW w:w="5528" w:type="dxa"/>
            <w:noWrap/>
            <w:hideMark/>
          </w:tcPr>
          <w:p w14:paraId="63D6A5AD" w14:textId="77777777" w:rsidR="00936252" w:rsidRPr="00936252" w:rsidRDefault="00936252" w:rsidP="00936252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>NEATH PORT TALBOT COUNCIL</w:t>
            </w:r>
          </w:p>
        </w:tc>
        <w:tc>
          <w:tcPr>
            <w:tcW w:w="3254" w:type="dxa"/>
            <w:noWrap/>
            <w:hideMark/>
          </w:tcPr>
          <w:p w14:paraId="3C9EB909" w14:textId="38BA0E14" w:rsidR="00936252" w:rsidRPr="00936252" w:rsidRDefault="00936252" w:rsidP="00936252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 xml:space="preserve">24,857 </w:t>
            </w:r>
          </w:p>
        </w:tc>
      </w:tr>
      <w:tr w:rsidR="00936252" w:rsidRPr="00936252" w14:paraId="3F1F3A07" w14:textId="77777777" w:rsidTr="008E4676">
        <w:trPr>
          <w:trHeight w:val="269"/>
        </w:trPr>
        <w:tc>
          <w:tcPr>
            <w:tcW w:w="5528" w:type="dxa"/>
            <w:noWrap/>
            <w:hideMark/>
          </w:tcPr>
          <w:p w14:paraId="59532818" w14:textId="77777777" w:rsidR="00936252" w:rsidRPr="00936252" w:rsidRDefault="00936252" w:rsidP="00936252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>SOLO SERVICE GROUP LTD</w:t>
            </w:r>
          </w:p>
        </w:tc>
        <w:tc>
          <w:tcPr>
            <w:tcW w:w="3254" w:type="dxa"/>
            <w:noWrap/>
            <w:hideMark/>
          </w:tcPr>
          <w:p w14:paraId="6635F5AF" w14:textId="54BAFA7E" w:rsidR="00936252" w:rsidRPr="00936252" w:rsidRDefault="00936252" w:rsidP="00936252">
            <w:pPr>
              <w:spacing w:before="0" w:after="0"/>
              <w:ind w:left="0" w:right="0"/>
              <w:jc w:val="right"/>
              <w:rPr>
                <w:rFonts w:ascii="Verdana" w:hAnsi="Verdana"/>
                <w:noProof/>
                <w:sz w:val="22"/>
                <w:szCs w:val="22"/>
              </w:rPr>
            </w:pPr>
            <w:r w:rsidRPr="00936252">
              <w:rPr>
                <w:rFonts w:ascii="Verdana" w:hAnsi="Verdana"/>
                <w:noProof/>
                <w:sz w:val="22"/>
                <w:szCs w:val="22"/>
              </w:rPr>
              <w:t xml:space="preserve">89,502 </w:t>
            </w:r>
          </w:p>
        </w:tc>
      </w:tr>
    </w:tbl>
    <w:p w14:paraId="181BD8E7" w14:textId="77777777" w:rsidR="006D1BAE" w:rsidRPr="00936252" w:rsidRDefault="006D1BAE" w:rsidP="006D1BAE">
      <w:pPr>
        <w:ind w:left="131" w:firstLine="720"/>
        <w:rPr>
          <w:rFonts w:ascii="Verdana" w:hAnsi="Verdana"/>
          <w:b/>
          <w:bCs/>
          <w:noProof/>
          <w:sz w:val="22"/>
          <w:szCs w:val="22"/>
        </w:rPr>
      </w:pPr>
    </w:p>
    <w:p w14:paraId="5D69182D" w14:textId="77777777" w:rsidR="006D1BAE" w:rsidRDefault="006D1BAE" w:rsidP="006D1BAE">
      <w:pPr>
        <w:pStyle w:val="ListParagraph"/>
        <w:numPr>
          <w:ilvl w:val="0"/>
          <w:numId w:val="20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6D1BAE">
        <w:rPr>
          <w:rFonts w:ascii="Verdana" w:hAnsi="Verdana"/>
          <w:b/>
          <w:bCs/>
          <w:noProof/>
          <w:sz w:val="22"/>
          <w:szCs w:val="22"/>
        </w:rPr>
        <w:t>Spend broken down by agency from August 2025 to date (9/2/26).</w:t>
      </w:r>
    </w:p>
    <w:p w14:paraId="5DE21E28" w14:textId="35E7CC36" w:rsidR="006D1BAE" w:rsidRPr="00936252" w:rsidRDefault="00936252" w:rsidP="006D1BAE">
      <w:pPr>
        <w:ind w:left="851"/>
        <w:rPr>
          <w:rFonts w:ascii="Verdana" w:hAnsi="Verdana"/>
          <w:noProof/>
          <w:sz w:val="22"/>
          <w:szCs w:val="22"/>
        </w:rPr>
      </w:pPr>
      <w:r w:rsidRPr="00936252">
        <w:rPr>
          <w:rFonts w:ascii="Verdana" w:hAnsi="Verdana"/>
          <w:noProof/>
          <w:sz w:val="22"/>
          <w:szCs w:val="22"/>
        </w:rPr>
        <w:t>Please see Q2 above.</w:t>
      </w:r>
    </w:p>
    <w:p w14:paraId="45306A93" w14:textId="77777777" w:rsidR="006D1BAE" w:rsidRPr="006D1BAE" w:rsidRDefault="006D1BAE" w:rsidP="006D1BAE">
      <w:pPr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23D1573B" w14:textId="77777777" w:rsidR="006D1BAE" w:rsidRDefault="006D1BAE" w:rsidP="006D1BAE">
      <w:pPr>
        <w:pStyle w:val="ListParagraph"/>
        <w:numPr>
          <w:ilvl w:val="0"/>
          <w:numId w:val="20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6D1BAE">
        <w:rPr>
          <w:rFonts w:ascii="Verdana" w:hAnsi="Verdana"/>
          <w:b/>
          <w:bCs/>
          <w:noProof/>
          <w:sz w:val="22"/>
          <w:szCs w:val="22"/>
        </w:rPr>
        <w:t>Please advise if you use an agency for permanent recruitment.</w:t>
      </w:r>
    </w:p>
    <w:p w14:paraId="64492B57" w14:textId="2B48ABE2" w:rsidR="006D1BAE" w:rsidRPr="00F6583A" w:rsidRDefault="00F6583A" w:rsidP="00F6583A">
      <w:pPr>
        <w:ind w:left="491" w:firstLine="360"/>
        <w:rPr>
          <w:rFonts w:ascii="Verdana" w:hAnsi="Verdana"/>
          <w:noProof/>
          <w:sz w:val="22"/>
          <w:szCs w:val="22"/>
        </w:rPr>
      </w:pPr>
      <w:r w:rsidRPr="00F6583A">
        <w:rPr>
          <w:rFonts w:ascii="Verdana" w:hAnsi="Verdana"/>
          <w:noProof/>
          <w:sz w:val="22"/>
          <w:szCs w:val="22"/>
        </w:rPr>
        <w:t>Yes, rarely, for recruitment at Director and Executive Level staff.</w:t>
      </w:r>
    </w:p>
    <w:p w14:paraId="122157B9" w14:textId="77777777" w:rsidR="00F6583A" w:rsidRPr="006D1BAE" w:rsidRDefault="00F6583A" w:rsidP="006D1BAE">
      <w:pPr>
        <w:pStyle w:val="ListParagraph"/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310C46F4" w14:textId="77777777" w:rsidR="006D1BAE" w:rsidRPr="006D1BAE" w:rsidRDefault="006D1BAE" w:rsidP="006D1BAE">
      <w:pPr>
        <w:pStyle w:val="ListParagraph"/>
        <w:numPr>
          <w:ilvl w:val="0"/>
          <w:numId w:val="20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6D1BAE">
        <w:rPr>
          <w:rFonts w:ascii="Verdana" w:hAnsi="Verdana"/>
          <w:b/>
          <w:bCs/>
          <w:noProof/>
          <w:sz w:val="22"/>
          <w:szCs w:val="22"/>
        </w:rPr>
        <w:t>What framework you use- such as CCS RM6277 , HTE</w:t>
      </w:r>
    </w:p>
    <w:p w14:paraId="169D5D9E" w14:textId="77777777" w:rsidR="00F6583A" w:rsidRDefault="006D1BAE" w:rsidP="00F6583A">
      <w:p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6D1BAE">
        <w:rPr>
          <w:rFonts w:ascii="Verdana" w:hAnsi="Verdana"/>
          <w:sz w:val="22"/>
          <w:szCs w:val="22"/>
          <w:lang w:eastAsia="en-US"/>
        </w:rPr>
        <w:t xml:space="preserve">We are currently engaging through the Crown Commercial Services (CCS) Framework Ref: RM6277 – Non-Clinical Staffing. This enables us to hire </w:t>
      </w:r>
      <w:r w:rsidRPr="006D1BAE">
        <w:rPr>
          <w:rFonts w:ascii="Verdana" w:hAnsi="Verdana"/>
          <w:color w:val="0B0C0C"/>
          <w:sz w:val="22"/>
          <w:szCs w:val="22"/>
          <w:shd w:val="clear" w:color="auto" w:fill="FFFFFF"/>
        </w:rPr>
        <w:t>a range of quality non-clinical workers through a range of engagement types including fixed-term, temporary positions and contractors. In scope roles include, but are not limited to, admin, clerical, IT, finance, catering, cleaning and maintenance.</w:t>
      </w:r>
    </w:p>
    <w:p w14:paraId="6644CEA6" w14:textId="345E0973" w:rsidR="004F001A" w:rsidRPr="00A10460" w:rsidRDefault="00421E7F" w:rsidP="00F6583A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8E4676">
      <w:footerReference w:type="default" r:id="rId8"/>
      <w:headerReference w:type="first" r:id="rId9"/>
      <w:footerReference w:type="first" r:id="rId10"/>
      <w:pgSz w:w="11906" w:h="16838"/>
      <w:pgMar w:top="720" w:right="720" w:bottom="241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317216765" name="Picture 131721676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517627851" name="Picture 1517627851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270077714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2017EE"/>
    <w:multiLevelType w:val="hybridMultilevel"/>
    <w:tmpl w:val="C3BA6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9DC2CA8">
      <w:numFmt w:val="bullet"/>
      <w:lvlText w:val="-"/>
      <w:lvlJc w:val="left"/>
      <w:pPr>
        <w:ind w:left="1440" w:hanging="360"/>
      </w:pPr>
      <w:rPr>
        <w:rFonts w:ascii="Calibri" w:eastAsia="Aptos" w:hAnsi="Calibri" w:cs="Calibr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62D75BA"/>
    <w:multiLevelType w:val="hybridMultilevel"/>
    <w:tmpl w:val="FAF6409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6DE5A05"/>
    <w:multiLevelType w:val="hybridMultilevel"/>
    <w:tmpl w:val="6DF821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40704585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401955">
    <w:abstractNumId w:val="11"/>
  </w:num>
  <w:num w:numId="21" w16cid:durableId="17802961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B88"/>
    <w:rsid w:val="004F1E5A"/>
    <w:rsid w:val="004F4D32"/>
    <w:rsid w:val="005029F2"/>
    <w:rsid w:val="00522A99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1BAE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E4676"/>
    <w:rsid w:val="0090178A"/>
    <w:rsid w:val="00912B14"/>
    <w:rsid w:val="009267EE"/>
    <w:rsid w:val="009269BD"/>
    <w:rsid w:val="00936252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25DD7"/>
    <w:rsid w:val="00D62A67"/>
    <w:rsid w:val="00DC0D5A"/>
    <w:rsid w:val="00DC47F3"/>
    <w:rsid w:val="00DC7FA9"/>
    <w:rsid w:val="00DD5E37"/>
    <w:rsid w:val="00DF2EA1"/>
    <w:rsid w:val="00E11F2D"/>
    <w:rsid w:val="00E236A0"/>
    <w:rsid w:val="00E26720"/>
    <w:rsid w:val="00E545D8"/>
    <w:rsid w:val="00E817B3"/>
    <w:rsid w:val="00E90BC7"/>
    <w:rsid w:val="00EE0615"/>
    <w:rsid w:val="00F26B29"/>
    <w:rsid w:val="00F6583A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22A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2A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2A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A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101</TotalTime>
  <Pages>2</Pages>
  <Words>275</Words>
  <Characters>1580</Characters>
  <Application>Microsoft Office Word</Application>
  <DocSecurity>0</DocSecurity>
  <Lines>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2026-02-25T12:06:00Z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95a3714d-457a-4854-aef2-81dc0a1504fb</vt:lpwstr>
  </property>
</Properties>
</file>