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53BC4A6B"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63B33">
                              <w:rPr>
                                <w:rFonts w:ascii="Verdana" w:hAnsi="Verdana"/>
                                <w:b/>
                                <w:sz w:val="22"/>
                                <w:szCs w:val="22"/>
                              </w:rPr>
                              <w:t>26-F-006</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C541D">
                              <w:rPr>
                                <w:rFonts w:ascii="Verdana" w:hAnsi="Verdana"/>
                                <w:b/>
                                <w:noProof/>
                                <w:sz w:val="22"/>
                                <w:szCs w:val="22"/>
                              </w:rPr>
                              <w:t>23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53BC4A6B"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563B33">
                        <w:rPr>
                          <w:rFonts w:ascii="Verdana" w:hAnsi="Verdana"/>
                          <w:b/>
                          <w:sz w:val="22"/>
                          <w:szCs w:val="22"/>
                        </w:rPr>
                        <w:t>26-F-006</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C541D">
                        <w:rPr>
                          <w:rFonts w:ascii="Verdana" w:hAnsi="Verdana"/>
                          <w:b/>
                          <w:noProof/>
                          <w:sz w:val="22"/>
                          <w:szCs w:val="22"/>
                        </w:rPr>
                        <w:t>23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C5DCADB"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p>
    <w:p w14:paraId="0FA8E83B" w14:textId="7369AFEF" w:rsidR="001C0447" w:rsidRDefault="001C0447" w:rsidP="00DC0D5A">
      <w:pPr>
        <w:spacing w:before="280"/>
        <w:rPr>
          <w:rFonts w:ascii="Verdana" w:hAnsi="Verdana"/>
          <w:sz w:val="22"/>
        </w:rPr>
      </w:pPr>
      <w:r>
        <w:rPr>
          <w:rFonts w:ascii="Verdana" w:hAnsi="Verdana"/>
          <w:sz w:val="22"/>
        </w:rPr>
        <w:t>You clarified on 4</w:t>
      </w:r>
      <w:r w:rsidRPr="001C0447">
        <w:rPr>
          <w:rFonts w:ascii="Verdana" w:hAnsi="Verdana"/>
          <w:sz w:val="22"/>
          <w:vertAlign w:val="superscript"/>
        </w:rPr>
        <w:t>th</w:t>
      </w:r>
      <w:r>
        <w:rPr>
          <w:rFonts w:ascii="Verdana" w:hAnsi="Verdana"/>
          <w:sz w:val="22"/>
        </w:rPr>
        <w:t xml:space="preserve"> June 2026, that while this request asks for information across Wales, you want us to provide information relating to Swansea Bay University Health Board (SBUHB) only.</w:t>
      </w:r>
    </w:p>
    <w:p w14:paraId="7BF79CBB" w14:textId="3165C077" w:rsidR="001C0447" w:rsidRDefault="001C0447" w:rsidP="00DC0D5A">
      <w:pPr>
        <w:spacing w:before="280"/>
        <w:rPr>
          <w:rFonts w:ascii="Verdana" w:hAnsi="Verdana"/>
          <w:sz w:val="22"/>
        </w:rPr>
      </w:pPr>
      <w:r>
        <w:rPr>
          <w:rFonts w:ascii="Verdana" w:hAnsi="Verdana"/>
          <w:sz w:val="22"/>
        </w:rPr>
        <w:t>You also clarified on 4</w:t>
      </w:r>
      <w:r w:rsidRPr="001C0447">
        <w:rPr>
          <w:rFonts w:ascii="Verdana" w:hAnsi="Verdana"/>
          <w:sz w:val="22"/>
          <w:vertAlign w:val="superscript"/>
        </w:rPr>
        <w:t>th</w:t>
      </w:r>
      <w:r>
        <w:rPr>
          <w:rFonts w:ascii="Verdana" w:hAnsi="Verdana"/>
          <w:sz w:val="22"/>
        </w:rPr>
        <w:t xml:space="preserve"> June 2026 that you would like Questions 2 and 3 to relate to all patients, not new patients.</w:t>
      </w:r>
    </w:p>
    <w:p w14:paraId="635CAE49" w14:textId="3DE1849A"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1D5AD199" w14:textId="25374E94" w:rsidR="00F22706" w:rsidRPr="00F22706" w:rsidRDefault="00F22706" w:rsidP="00F22706">
      <w:pPr>
        <w:rPr>
          <w:rFonts w:ascii="Verdana" w:hAnsi="Verdana"/>
          <w:b/>
          <w:bCs/>
          <w:noProof/>
          <w:sz w:val="22"/>
          <w:szCs w:val="22"/>
        </w:rPr>
      </w:pPr>
      <w:r w:rsidRPr="00F22706">
        <w:rPr>
          <w:rFonts w:ascii="Verdana" w:hAnsi="Verdana"/>
          <w:b/>
          <w:bCs/>
          <w:noProof/>
          <w:sz w:val="22"/>
          <w:szCs w:val="22"/>
        </w:rPr>
        <w:t>Under the Freedom of Information Act 2000, I am requesting information</w:t>
      </w:r>
      <w:r>
        <w:rPr>
          <w:rFonts w:ascii="Verdana" w:hAnsi="Verdana"/>
          <w:b/>
          <w:bCs/>
          <w:noProof/>
          <w:sz w:val="22"/>
          <w:szCs w:val="22"/>
        </w:rPr>
        <w:t xml:space="preserve"> </w:t>
      </w:r>
      <w:r w:rsidRPr="00F22706">
        <w:rPr>
          <w:rFonts w:ascii="Verdana" w:hAnsi="Verdana"/>
          <w:b/>
          <w:bCs/>
          <w:noProof/>
          <w:sz w:val="22"/>
          <w:szCs w:val="22"/>
        </w:rPr>
        <w:t>regarding the prescribing of dupilumab (Dupixent - BNF presentation codes in</w:t>
      </w:r>
      <w:r>
        <w:rPr>
          <w:rFonts w:ascii="Verdana" w:hAnsi="Verdana"/>
          <w:b/>
          <w:bCs/>
          <w:noProof/>
          <w:sz w:val="22"/>
          <w:szCs w:val="22"/>
        </w:rPr>
        <w:t xml:space="preserve"> </w:t>
      </w:r>
      <w:r w:rsidRPr="00F22706">
        <w:rPr>
          <w:rFonts w:ascii="Verdana" w:hAnsi="Verdana"/>
          <w:b/>
          <w:bCs/>
          <w:noProof/>
          <w:sz w:val="22"/>
          <w:szCs w:val="22"/>
        </w:rPr>
        <w:t>section 03.04.02) commissioned through the NHS Wales Joint Commissioning</w:t>
      </w:r>
      <w:r>
        <w:rPr>
          <w:rFonts w:ascii="Verdana" w:hAnsi="Verdana"/>
          <w:b/>
          <w:bCs/>
          <w:noProof/>
          <w:sz w:val="22"/>
          <w:szCs w:val="22"/>
        </w:rPr>
        <w:t xml:space="preserve"> </w:t>
      </w:r>
      <w:r w:rsidRPr="00F22706">
        <w:rPr>
          <w:rFonts w:ascii="Verdana" w:hAnsi="Verdana"/>
          <w:b/>
          <w:bCs/>
          <w:noProof/>
          <w:sz w:val="22"/>
          <w:szCs w:val="22"/>
        </w:rPr>
        <w:t>Committee (JCC, formerly the Welsh Health Specialised Services Committee /</w:t>
      </w:r>
      <w:r>
        <w:rPr>
          <w:rFonts w:ascii="Verdana" w:hAnsi="Verdana"/>
          <w:b/>
          <w:bCs/>
          <w:noProof/>
          <w:sz w:val="22"/>
          <w:szCs w:val="22"/>
        </w:rPr>
        <w:t xml:space="preserve"> </w:t>
      </w:r>
      <w:r w:rsidRPr="00F22706">
        <w:rPr>
          <w:rFonts w:ascii="Verdana" w:hAnsi="Verdana"/>
          <w:b/>
          <w:bCs/>
          <w:noProof/>
          <w:sz w:val="22"/>
          <w:szCs w:val="22"/>
        </w:rPr>
        <w:t>WHSSC), and dispensed across the seven Welsh Local Health Boards.</w:t>
      </w:r>
    </w:p>
    <w:p w14:paraId="4027AB5B" w14:textId="77777777" w:rsidR="00F22706" w:rsidRPr="00F22706" w:rsidRDefault="00F22706" w:rsidP="00F22706">
      <w:pPr>
        <w:rPr>
          <w:rFonts w:ascii="Verdana" w:hAnsi="Verdana"/>
          <w:b/>
          <w:bCs/>
          <w:noProof/>
          <w:sz w:val="22"/>
          <w:szCs w:val="22"/>
        </w:rPr>
      </w:pPr>
    </w:p>
    <w:p w14:paraId="65769291" w14:textId="5236DAAA" w:rsidR="00F22706" w:rsidRPr="00F22706" w:rsidRDefault="00F22706" w:rsidP="00F22706">
      <w:pPr>
        <w:pStyle w:val="ListParagraph"/>
        <w:numPr>
          <w:ilvl w:val="0"/>
          <w:numId w:val="19"/>
        </w:numPr>
        <w:rPr>
          <w:rFonts w:ascii="Verdana" w:hAnsi="Verdana"/>
          <w:b/>
          <w:bCs/>
          <w:noProof/>
          <w:sz w:val="22"/>
          <w:szCs w:val="22"/>
        </w:rPr>
      </w:pPr>
      <w:r w:rsidRPr="00F22706">
        <w:rPr>
          <w:rFonts w:ascii="Verdana" w:hAnsi="Verdana"/>
          <w:b/>
          <w:bCs/>
          <w:noProof/>
          <w:sz w:val="22"/>
          <w:szCs w:val="22"/>
        </w:rPr>
        <w:t>New patient initiations by indication, monthly.</w:t>
      </w:r>
    </w:p>
    <w:p w14:paraId="52B37B92" w14:textId="1D280B91" w:rsidR="00F22706" w:rsidRPr="00F22706" w:rsidRDefault="00F22706" w:rsidP="00F22706">
      <w:pPr>
        <w:rPr>
          <w:rFonts w:ascii="Verdana" w:hAnsi="Verdana"/>
          <w:b/>
          <w:bCs/>
          <w:noProof/>
          <w:sz w:val="22"/>
          <w:szCs w:val="22"/>
        </w:rPr>
      </w:pPr>
      <w:r w:rsidRPr="00F22706">
        <w:rPr>
          <w:rFonts w:ascii="Verdana" w:hAnsi="Verdana"/>
          <w:b/>
          <w:bCs/>
          <w:noProof/>
          <w:sz w:val="22"/>
          <w:szCs w:val="22"/>
        </w:rPr>
        <w:t>For each calendar month from January 2022 to the date of this request, please</w:t>
      </w:r>
      <w:r>
        <w:rPr>
          <w:rFonts w:ascii="Verdana" w:hAnsi="Verdana"/>
          <w:b/>
          <w:bCs/>
          <w:noProof/>
          <w:sz w:val="22"/>
          <w:szCs w:val="22"/>
        </w:rPr>
        <w:t xml:space="preserve"> </w:t>
      </w:r>
      <w:r w:rsidRPr="00F22706">
        <w:rPr>
          <w:rFonts w:ascii="Verdana" w:hAnsi="Verdana"/>
          <w:b/>
          <w:bCs/>
          <w:noProof/>
          <w:sz w:val="22"/>
          <w:szCs w:val="22"/>
        </w:rPr>
        <w:t>provide the number of patients newly approved for / newly initiated on</w:t>
      </w:r>
      <w:r>
        <w:rPr>
          <w:rFonts w:ascii="Verdana" w:hAnsi="Verdana"/>
          <w:b/>
          <w:bCs/>
          <w:noProof/>
          <w:sz w:val="22"/>
          <w:szCs w:val="22"/>
        </w:rPr>
        <w:t xml:space="preserve"> </w:t>
      </w:r>
      <w:r w:rsidRPr="00F22706">
        <w:rPr>
          <w:rFonts w:ascii="Verdana" w:hAnsi="Verdana"/>
          <w:b/>
          <w:bCs/>
          <w:noProof/>
          <w:sz w:val="22"/>
          <w:szCs w:val="22"/>
        </w:rPr>
        <w:t>dupilumab through JCC (or formerly WHSSC) commissioning, broken down by</w:t>
      </w:r>
      <w:r>
        <w:rPr>
          <w:rFonts w:ascii="Verdana" w:hAnsi="Verdana"/>
          <w:b/>
          <w:bCs/>
          <w:noProof/>
          <w:sz w:val="22"/>
          <w:szCs w:val="22"/>
        </w:rPr>
        <w:t xml:space="preserve"> </w:t>
      </w:r>
      <w:r w:rsidRPr="00F22706">
        <w:rPr>
          <w:rFonts w:ascii="Verdana" w:hAnsi="Verdana"/>
          <w:b/>
          <w:bCs/>
          <w:noProof/>
          <w:sz w:val="22"/>
          <w:szCs w:val="22"/>
        </w:rPr>
        <w:t>the indication recorded at point of approval.</w:t>
      </w:r>
    </w:p>
    <w:p w14:paraId="4A986C80" w14:textId="245071E0" w:rsidR="00F22706" w:rsidRPr="00F22706" w:rsidRDefault="00F22706" w:rsidP="00F22706">
      <w:pPr>
        <w:rPr>
          <w:rFonts w:ascii="Verdana" w:hAnsi="Verdana"/>
          <w:b/>
          <w:bCs/>
          <w:noProof/>
          <w:sz w:val="22"/>
          <w:szCs w:val="22"/>
        </w:rPr>
      </w:pPr>
      <w:r w:rsidRPr="00F22706">
        <w:rPr>
          <w:rFonts w:ascii="Verdana" w:hAnsi="Verdana"/>
          <w:b/>
          <w:bCs/>
          <w:noProof/>
          <w:sz w:val="22"/>
          <w:szCs w:val="22"/>
        </w:rPr>
        <w:t>Categories of interest: -</w:t>
      </w:r>
    </w:p>
    <w:p w14:paraId="548749E2" w14:textId="77777777" w:rsidR="00F22706" w:rsidRPr="00F22706" w:rsidRDefault="00F22706" w:rsidP="00F22706">
      <w:pPr>
        <w:pStyle w:val="ListParagraph"/>
        <w:numPr>
          <w:ilvl w:val="0"/>
          <w:numId w:val="20"/>
        </w:numPr>
        <w:rPr>
          <w:rFonts w:ascii="Verdana" w:hAnsi="Verdana"/>
          <w:b/>
          <w:bCs/>
          <w:noProof/>
          <w:sz w:val="22"/>
          <w:szCs w:val="22"/>
        </w:rPr>
      </w:pPr>
      <w:r w:rsidRPr="00F22706">
        <w:rPr>
          <w:rFonts w:ascii="Verdana" w:hAnsi="Verdana"/>
          <w:b/>
          <w:bCs/>
          <w:noProof/>
          <w:sz w:val="22"/>
          <w:szCs w:val="22"/>
        </w:rPr>
        <w:t>Severe asthma (eosinophilic / type-2 high)</w:t>
      </w:r>
    </w:p>
    <w:p w14:paraId="652A45B5" w14:textId="77777777" w:rsidR="00F22706" w:rsidRPr="00F22706" w:rsidRDefault="00F22706" w:rsidP="00F22706">
      <w:pPr>
        <w:pStyle w:val="ListParagraph"/>
        <w:numPr>
          <w:ilvl w:val="0"/>
          <w:numId w:val="20"/>
        </w:numPr>
        <w:rPr>
          <w:rFonts w:ascii="Verdana" w:hAnsi="Verdana"/>
          <w:b/>
          <w:bCs/>
          <w:noProof/>
          <w:sz w:val="22"/>
          <w:szCs w:val="22"/>
        </w:rPr>
      </w:pPr>
      <w:r w:rsidRPr="00F22706">
        <w:rPr>
          <w:rFonts w:ascii="Verdana" w:hAnsi="Verdana"/>
          <w:b/>
          <w:bCs/>
          <w:noProof/>
          <w:sz w:val="22"/>
          <w:szCs w:val="22"/>
        </w:rPr>
        <w:t>Chronic obstructive pulmonary disease (COPD)</w:t>
      </w:r>
    </w:p>
    <w:p w14:paraId="21C10C18" w14:textId="77777777" w:rsidR="00F22706" w:rsidRPr="00F22706" w:rsidRDefault="00F22706" w:rsidP="00F22706">
      <w:pPr>
        <w:pStyle w:val="ListParagraph"/>
        <w:numPr>
          <w:ilvl w:val="0"/>
          <w:numId w:val="20"/>
        </w:numPr>
        <w:rPr>
          <w:rFonts w:ascii="Verdana" w:hAnsi="Verdana"/>
          <w:b/>
          <w:bCs/>
          <w:noProof/>
          <w:sz w:val="22"/>
          <w:szCs w:val="22"/>
        </w:rPr>
      </w:pPr>
      <w:r w:rsidRPr="00F22706">
        <w:rPr>
          <w:rFonts w:ascii="Verdana" w:hAnsi="Verdana"/>
          <w:b/>
          <w:bCs/>
          <w:noProof/>
          <w:sz w:val="22"/>
          <w:szCs w:val="22"/>
        </w:rPr>
        <w:t>Atopic dermatitis</w:t>
      </w:r>
    </w:p>
    <w:p w14:paraId="05F9B84F" w14:textId="77777777" w:rsidR="00F22706" w:rsidRPr="00F22706" w:rsidRDefault="00F22706" w:rsidP="00F22706">
      <w:pPr>
        <w:pStyle w:val="ListParagraph"/>
        <w:numPr>
          <w:ilvl w:val="0"/>
          <w:numId w:val="20"/>
        </w:numPr>
        <w:rPr>
          <w:rFonts w:ascii="Verdana" w:hAnsi="Verdana"/>
          <w:b/>
          <w:bCs/>
          <w:noProof/>
          <w:sz w:val="22"/>
          <w:szCs w:val="22"/>
        </w:rPr>
      </w:pPr>
      <w:r w:rsidRPr="00F22706">
        <w:rPr>
          <w:rFonts w:ascii="Verdana" w:hAnsi="Verdana"/>
          <w:b/>
          <w:bCs/>
          <w:noProof/>
          <w:sz w:val="22"/>
          <w:szCs w:val="22"/>
        </w:rPr>
        <w:t>Chronic rhinosinusitis with nasal polyposis (CRSwNP)</w:t>
      </w:r>
    </w:p>
    <w:p w14:paraId="58205C08" w14:textId="77777777" w:rsidR="00F22706" w:rsidRPr="00F22706" w:rsidRDefault="00F22706" w:rsidP="00F22706">
      <w:pPr>
        <w:pStyle w:val="ListParagraph"/>
        <w:numPr>
          <w:ilvl w:val="0"/>
          <w:numId w:val="20"/>
        </w:numPr>
        <w:rPr>
          <w:rFonts w:ascii="Verdana" w:hAnsi="Verdana"/>
          <w:b/>
          <w:bCs/>
          <w:noProof/>
          <w:sz w:val="22"/>
          <w:szCs w:val="22"/>
        </w:rPr>
      </w:pPr>
      <w:r w:rsidRPr="00F22706">
        <w:rPr>
          <w:rFonts w:ascii="Verdana" w:hAnsi="Verdana"/>
          <w:b/>
          <w:bCs/>
          <w:noProof/>
          <w:sz w:val="22"/>
          <w:szCs w:val="22"/>
        </w:rPr>
        <w:t>Eosinophilic oesophagitis (EoE)</w:t>
      </w:r>
    </w:p>
    <w:p w14:paraId="6C77749F" w14:textId="77777777" w:rsidR="00F22706" w:rsidRPr="00F22706" w:rsidRDefault="00F22706" w:rsidP="00F22706">
      <w:pPr>
        <w:pStyle w:val="ListParagraph"/>
        <w:numPr>
          <w:ilvl w:val="0"/>
          <w:numId w:val="20"/>
        </w:numPr>
        <w:rPr>
          <w:rFonts w:ascii="Verdana" w:hAnsi="Verdana"/>
          <w:b/>
          <w:bCs/>
          <w:noProof/>
          <w:sz w:val="22"/>
          <w:szCs w:val="22"/>
        </w:rPr>
      </w:pPr>
      <w:r w:rsidRPr="00F22706">
        <w:rPr>
          <w:rFonts w:ascii="Verdana" w:hAnsi="Verdana"/>
          <w:b/>
          <w:bCs/>
          <w:noProof/>
          <w:sz w:val="22"/>
          <w:szCs w:val="22"/>
        </w:rPr>
        <w:t>Prurigo nodularis</w:t>
      </w:r>
    </w:p>
    <w:p w14:paraId="3DC1F02C" w14:textId="77777777" w:rsidR="00F22706" w:rsidRPr="00F22706" w:rsidRDefault="00F22706" w:rsidP="00F22706">
      <w:pPr>
        <w:pStyle w:val="ListParagraph"/>
        <w:numPr>
          <w:ilvl w:val="0"/>
          <w:numId w:val="20"/>
        </w:numPr>
        <w:rPr>
          <w:rFonts w:ascii="Verdana" w:hAnsi="Verdana"/>
          <w:b/>
          <w:bCs/>
          <w:noProof/>
          <w:sz w:val="22"/>
          <w:szCs w:val="22"/>
        </w:rPr>
      </w:pPr>
      <w:r w:rsidRPr="00F22706">
        <w:rPr>
          <w:rFonts w:ascii="Verdana" w:hAnsi="Verdana"/>
          <w:b/>
          <w:bCs/>
          <w:noProof/>
          <w:sz w:val="22"/>
          <w:szCs w:val="22"/>
        </w:rPr>
        <w:t>Other / not recorded</w:t>
      </w:r>
    </w:p>
    <w:p w14:paraId="54279DED" w14:textId="2ED0D65D" w:rsidR="00F22706" w:rsidRDefault="00EC541D" w:rsidP="00F22706">
      <w:pPr>
        <w:rPr>
          <w:rFonts w:ascii="Verdana" w:hAnsi="Verdana"/>
          <w:noProof/>
          <w:sz w:val="22"/>
          <w:szCs w:val="22"/>
        </w:rPr>
      </w:pPr>
      <w:r>
        <w:rPr>
          <w:rFonts w:ascii="Verdana" w:hAnsi="Verdana"/>
          <w:noProof/>
          <w:sz w:val="22"/>
          <w:szCs w:val="22"/>
        </w:rPr>
        <w:t xml:space="preserve">Nil. </w:t>
      </w:r>
      <w:r w:rsidRPr="00EC541D">
        <w:rPr>
          <w:rFonts w:ascii="Verdana" w:hAnsi="Verdana"/>
          <w:noProof/>
          <w:sz w:val="22"/>
          <w:szCs w:val="22"/>
        </w:rPr>
        <w:t>All issues of dupilumab for SBU are in-line with NICE technical appraisals, and are commissioned through the Health Board.</w:t>
      </w:r>
    </w:p>
    <w:p w14:paraId="228F967D" w14:textId="77777777" w:rsidR="001C0447" w:rsidRPr="001C0447" w:rsidRDefault="001C0447" w:rsidP="00F22706">
      <w:pPr>
        <w:rPr>
          <w:rFonts w:ascii="Verdana" w:hAnsi="Verdana"/>
          <w:noProof/>
          <w:sz w:val="22"/>
          <w:szCs w:val="22"/>
        </w:rPr>
      </w:pPr>
    </w:p>
    <w:p w14:paraId="0EE2740D" w14:textId="77777777" w:rsidR="00F22706" w:rsidRPr="00F22706" w:rsidRDefault="00F22706" w:rsidP="00F22706">
      <w:pPr>
        <w:rPr>
          <w:rFonts w:ascii="Verdana" w:hAnsi="Verdana"/>
          <w:b/>
          <w:bCs/>
          <w:noProof/>
          <w:sz w:val="22"/>
          <w:szCs w:val="22"/>
        </w:rPr>
      </w:pPr>
      <w:r w:rsidRPr="00F22706">
        <w:rPr>
          <w:rFonts w:ascii="Verdana" w:hAnsi="Verdana"/>
          <w:b/>
          <w:bCs/>
          <w:noProof/>
          <w:sz w:val="22"/>
          <w:szCs w:val="22"/>
        </w:rPr>
        <w:t>2) Prevalent patient counts by indication, monthly.</w:t>
      </w:r>
    </w:p>
    <w:p w14:paraId="59FF91C5" w14:textId="6B2D5683" w:rsidR="00F22706" w:rsidRDefault="00F22706" w:rsidP="00F22706">
      <w:pPr>
        <w:rPr>
          <w:rFonts w:ascii="Verdana" w:hAnsi="Verdana"/>
          <w:b/>
          <w:bCs/>
          <w:noProof/>
          <w:sz w:val="22"/>
          <w:szCs w:val="22"/>
        </w:rPr>
      </w:pPr>
      <w:r w:rsidRPr="00F22706">
        <w:rPr>
          <w:rFonts w:ascii="Verdana" w:hAnsi="Verdana"/>
          <w:b/>
          <w:bCs/>
          <w:noProof/>
          <w:sz w:val="22"/>
          <w:szCs w:val="22"/>
        </w:rPr>
        <w:lastRenderedPageBreak/>
        <w:t>For the same period, please provide the total number of patients receiving</w:t>
      </w:r>
      <w:r>
        <w:rPr>
          <w:rFonts w:ascii="Verdana" w:hAnsi="Verdana"/>
          <w:b/>
          <w:bCs/>
          <w:noProof/>
          <w:sz w:val="22"/>
          <w:szCs w:val="22"/>
        </w:rPr>
        <w:t xml:space="preserve"> </w:t>
      </w:r>
      <w:r w:rsidRPr="00F22706">
        <w:rPr>
          <w:rFonts w:ascii="Verdana" w:hAnsi="Verdana"/>
          <w:b/>
          <w:bCs/>
          <w:noProof/>
          <w:sz w:val="22"/>
          <w:szCs w:val="22"/>
        </w:rPr>
        <w:t>ongoing dupilumab treatment funded through JCC / WHSSC commissioning at</w:t>
      </w:r>
      <w:r>
        <w:rPr>
          <w:rFonts w:ascii="Verdana" w:hAnsi="Verdana"/>
          <w:b/>
          <w:bCs/>
          <w:noProof/>
          <w:sz w:val="22"/>
          <w:szCs w:val="22"/>
        </w:rPr>
        <w:t xml:space="preserve"> </w:t>
      </w:r>
      <w:r w:rsidRPr="00F22706">
        <w:rPr>
          <w:rFonts w:ascii="Verdana" w:hAnsi="Verdana"/>
          <w:b/>
          <w:bCs/>
          <w:noProof/>
          <w:sz w:val="22"/>
          <w:szCs w:val="22"/>
        </w:rPr>
        <w:t>each month-end, broken down by the same indication categories as Q1.</w:t>
      </w:r>
    </w:p>
    <w:p w14:paraId="1490E6B5" w14:textId="77777777" w:rsidR="00F22706" w:rsidRPr="00F22706" w:rsidRDefault="00F22706" w:rsidP="00F22706">
      <w:pPr>
        <w:pStyle w:val="ListParagraph"/>
        <w:numPr>
          <w:ilvl w:val="0"/>
          <w:numId w:val="20"/>
        </w:numPr>
        <w:rPr>
          <w:rFonts w:ascii="Verdana" w:hAnsi="Verdana"/>
          <w:b/>
          <w:bCs/>
          <w:noProof/>
          <w:sz w:val="22"/>
          <w:szCs w:val="22"/>
        </w:rPr>
      </w:pPr>
      <w:r w:rsidRPr="00F22706">
        <w:rPr>
          <w:rFonts w:ascii="Verdana" w:hAnsi="Verdana"/>
          <w:b/>
          <w:bCs/>
          <w:noProof/>
          <w:sz w:val="22"/>
          <w:szCs w:val="22"/>
        </w:rPr>
        <w:t>Severe asthma (eosinophilic / type-2 high)</w:t>
      </w:r>
    </w:p>
    <w:p w14:paraId="15EF5FCF" w14:textId="77777777" w:rsidR="00F22706" w:rsidRPr="00F22706" w:rsidRDefault="00F22706" w:rsidP="00F22706">
      <w:pPr>
        <w:pStyle w:val="ListParagraph"/>
        <w:numPr>
          <w:ilvl w:val="0"/>
          <w:numId w:val="20"/>
        </w:numPr>
        <w:rPr>
          <w:rFonts w:ascii="Verdana" w:hAnsi="Verdana"/>
          <w:b/>
          <w:bCs/>
          <w:noProof/>
          <w:sz w:val="22"/>
          <w:szCs w:val="22"/>
        </w:rPr>
      </w:pPr>
      <w:r w:rsidRPr="00F22706">
        <w:rPr>
          <w:rFonts w:ascii="Verdana" w:hAnsi="Verdana"/>
          <w:b/>
          <w:bCs/>
          <w:noProof/>
          <w:sz w:val="22"/>
          <w:szCs w:val="22"/>
        </w:rPr>
        <w:t>Chronic obstructive pulmonary disease (COPD)</w:t>
      </w:r>
    </w:p>
    <w:p w14:paraId="1B3B4891" w14:textId="77777777" w:rsidR="00F22706" w:rsidRPr="00F22706" w:rsidRDefault="00F22706" w:rsidP="00F22706">
      <w:pPr>
        <w:pStyle w:val="ListParagraph"/>
        <w:numPr>
          <w:ilvl w:val="0"/>
          <w:numId w:val="20"/>
        </w:numPr>
        <w:rPr>
          <w:rFonts w:ascii="Verdana" w:hAnsi="Verdana"/>
          <w:b/>
          <w:bCs/>
          <w:noProof/>
          <w:sz w:val="22"/>
          <w:szCs w:val="22"/>
        </w:rPr>
      </w:pPr>
      <w:r w:rsidRPr="00F22706">
        <w:rPr>
          <w:rFonts w:ascii="Verdana" w:hAnsi="Verdana"/>
          <w:b/>
          <w:bCs/>
          <w:noProof/>
          <w:sz w:val="22"/>
          <w:szCs w:val="22"/>
        </w:rPr>
        <w:t>Atopic dermatitis</w:t>
      </w:r>
    </w:p>
    <w:p w14:paraId="4C5B9746" w14:textId="77777777" w:rsidR="00F22706" w:rsidRPr="00F22706" w:rsidRDefault="00F22706" w:rsidP="00F22706">
      <w:pPr>
        <w:pStyle w:val="ListParagraph"/>
        <w:numPr>
          <w:ilvl w:val="0"/>
          <w:numId w:val="20"/>
        </w:numPr>
        <w:rPr>
          <w:rFonts w:ascii="Verdana" w:hAnsi="Verdana"/>
          <w:b/>
          <w:bCs/>
          <w:noProof/>
          <w:sz w:val="22"/>
          <w:szCs w:val="22"/>
        </w:rPr>
      </w:pPr>
      <w:r w:rsidRPr="00F22706">
        <w:rPr>
          <w:rFonts w:ascii="Verdana" w:hAnsi="Verdana"/>
          <w:b/>
          <w:bCs/>
          <w:noProof/>
          <w:sz w:val="22"/>
          <w:szCs w:val="22"/>
        </w:rPr>
        <w:t>Chronic rhinosinusitis with nasal polyposis (CRSwNP)</w:t>
      </w:r>
    </w:p>
    <w:p w14:paraId="70C745E6" w14:textId="77777777" w:rsidR="00F22706" w:rsidRPr="00F22706" w:rsidRDefault="00F22706" w:rsidP="00F22706">
      <w:pPr>
        <w:pStyle w:val="ListParagraph"/>
        <w:numPr>
          <w:ilvl w:val="0"/>
          <w:numId w:val="20"/>
        </w:numPr>
        <w:rPr>
          <w:rFonts w:ascii="Verdana" w:hAnsi="Verdana"/>
          <w:b/>
          <w:bCs/>
          <w:noProof/>
          <w:sz w:val="22"/>
          <w:szCs w:val="22"/>
        </w:rPr>
      </w:pPr>
      <w:r w:rsidRPr="00F22706">
        <w:rPr>
          <w:rFonts w:ascii="Verdana" w:hAnsi="Verdana"/>
          <w:b/>
          <w:bCs/>
          <w:noProof/>
          <w:sz w:val="22"/>
          <w:szCs w:val="22"/>
        </w:rPr>
        <w:t>Eosinophilic oesophagitis (EoE)</w:t>
      </w:r>
    </w:p>
    <w:p w14:paraId="27D170DB" w14:textId="77777777" w:rsidR="00F22706" w:rsidRPr="00F22706" w:rsidRDefault="00F22706" w:rsidP="00F22706">
      <w:pPr>
        <w:pStyle w:val="ListParagraph"/>
        <w:numPr>
          <w:ilvl w:val="0"/>
          <w:numId w:val="20"/>
        </w:numPr>
        <w:rPr>
          <w:rFonts w:ascii="Verdana" w:hAnsi="Verdana"/>
          <w:b/>
          <w:bCs/>
          <w:noProof/>
          <w:sz w:val="22"/>
          <w:szCs w:val="22"/>
        </w:rPr>
      </w:pPr>
      <w:r w:rsidRPr="00F22706">
        <w:rPr>
          <w:rFonts w:ascii="Verdana" w:hAnsi="Verdana"/>
          <w:b/>
          <w:bCs/>
          <w:noProof/>
          <w:sz w:val="22"/>
          <w:szCs w:val="22"/>
        </w:rPr>
        <w:t>Prurigo nodularis</w:t>
      </w:r>
    </w:p>
    <w:p w14:paraId="28E35568" w14:textId="77777777" w:rsidR="00F22706" w:rsidRPr="00F22706" w:rsidRDefault="00F22706" w:rsidP="00F22706">
      <w:pPr>
        <w:pStyle w:val="ListParagraph"/>
        <w:numPr>
          <w:ilvl w:val="0"/>
          <w:numId w:val="20"/>
        </w:numPr>
        <w:rPr>
          <w:rFonts w:ascii="Verdana" w:hAnsi="Verdana"/>
          <w:b/>
          <w:bCs/>
          <w:noProof/>
          <w:sz w:val="22"/>
          <w:szCs w:val="22"/>
        </w:rPr>
      </w:pPr>
      <w:r w:rsidRPr="00F22706">
        <w:rPr>
          <w:rFonts w:ascii="Verdana" w:hAnsi="Verdana"/>
          <w:b/>
          <w:bCs/>
          <w:noProof/>
          <w:sz w:val="22"/>
          <w:szCs w:val="22"/>
        </w:rPr>
        <w:t>Other / not recorded</w:t>
      </w:r>
    </w:p>
    <w:p w14:paraId="37FF4516" w14:textId="3B713FB1" w:rsidR="001C0447" w:rsidRPr="001C0447" w:rsidRDefault="00EC541D" w:rsidP="001C0447">
      <w:pPr>
        <w:rPr>
          <w:rFonts w:ascii="Verdana" w:hAnsi="Verdana"/>
          <w:noProof/>
          <w:sz w:val="22"/>
          <w:szCs w:val="22"/>
        </w:rPr>
      </w:pPr>
      <w:r>
        <w:rPr>
          <w:rFonts w:ascii="Verdana" w:hAnsi="Verdana"/>
          <w:noProof/>
          <w:sz w:val="22"/>
          <w:szCs w:val="22"/>
        </w:rPr>
        <w:t>Nil.</w:t>
      </w:r>
    </w:p>
    <w:p w14:paraId="3C882236" w14:textId="77777777" w:rsidR="00F22706" w:rsidRPr="00F22706" w:rsidRDefault="00F22706" w:rsidP="00F22706">
      <w:pPr>
        <w:rPr>
          <w:rFonts w:ascii="Verdana" w:hAnsi="Verdana"/>
          <w:b/>
          <w:bCs/>
          <w:noProof/>
          <w:sz w:val="22"/>
          <w:szCs w:val="22"/>
        </w:rPr>
      </w:pPr>
    </w:p>
    <w:p w14:paraId="4D953DD2" w14:textId="77777777" w:rsidR="00F22706" w:rsidRPr="00F22706" w:rsidRDefault="00F22706" w:rsidP="00F22706">
      <w:pPr>
        <w:rPr>
          <w:rFonts w:ascii="Verdana" w:hAnsi="Verdana"/>
          <w:b/>
          <w:bCs/>
          <w:noProof/>
          <w:sz w:val="22"/>
          <w:szCs w:val="22"/>
        </w:rPr>
      </w:pPr>
      <w:r w:rsidRPr="00F22706">
        <w:rPr>
          <w:rFonts w:ascii="Verdana" w:hAnsi="Verdana"/>
          <w:b/>
          <w:bCs/>
          <w:noProof/>
          <w:sz w:val="22"/>
          <w:szCs w:val="22"/>
        </w:rPr>
        <w:t>3) Total dispensed volume and spend, monthly.</w:t>
      </w:r>
    </w:p>
    <w:p w14:paraId="6A77403C" w14:textId="2467CB8C" w:rsidR="00F22706" w:rsidRPr="00F22706" w:rsidRDefault="00F22706" w:rsidP="00F22706">
      <w:pPr>
        <w:rPr>
          <w:rFonts w:ascii="Verdana" w:hAnsi="Verdana"/>
          <w:b/>
          <w:bCs/>
          <w:noProof/>
          <w:sz w:val="22"/>
          <w:szCs w:val="22"/>
        </w:rPr>
      </w:pPr>
      <w:r w:rsidRPr="00F22706">
        <w:rPr>
          <w:rFonts w:ascii="Verdana" w:hAnsi="Verdana"/>
          <w:b/>
          <w:bCs/>
          <w:noProof/>
          <w:sz w:val="22"/>
          <w:szCs w:val="22"/>
        </w:rPr>
        <w:t>For the same period, please provide the total monthly dispensed quantity of</w:t>
      </w:r>
      <w:r>
        <w:rPr>
          <w:rFonts w:ascii="Verdana" w:hAnsi="Verdana"/>
          <w:b/>
          <w:bCs/>
          <w:noProof/>
          <w:sz w:val="22"/>
          <w:szCs w:val="22"/>
        </w:rPr>
        <w:t xml:space="preserve"> </w:t>
      </w:r>
      <w:r w:rsidRPr="00F22706">
        <w:rPr>
          <w:rFonts w:ascii="Verdana" w:hAnsi="Verdana"/>
          <w:b/>
          <w:bCs/>
          <w:noProof/>
          <w:sz w:val="22"/>
          <w:szCs w:val="22"/>
        </w:rPr>
        <w:t>dupilumab (in number of pre-filled pen / pre-filled syringe units, summed across</w:t>
      </w:r>
      <w:r>
        <w:rPr>
          <w:rFonts w:ascii="Verdana" w:hAnsi="Verdana"/>
          <w:b/>
          <w:bCs/>
          <w:noProof/>
          <w:sz w:val="22"/>
          <w:szCs w:val="22"/>
        </w:rPr>
        <w:t xml:space="preserve"> </w:t>
      </w:r>
      <w:r w:rsidRPr="00F22706">
        <w:rPr>
          <w:rFonts w:ascii="Verdana" w:hAnsi="Verdana"/>
          <w:b/>
          <w:bCs/>
          <w:noProof/>
          <w:sz w:val="22"/>
          <w:szCs w:val="22"/>
        </w:rPr>
        <w:t>all strengths) and the total monthly spend (£, ex VAT) across all NHS Wales Local</w:t>
      </w:r>
      <w:r>
        <w:rPr>
          <w:rFonts w:ascii="Verdana" w:hAnsi="Verdana"/>
          <w:b/>
          <w:bCs/>
          <w:noProof/>
          <w:sz w:val="22"/>
          <w:szCs w:val="22"/>
        </w:rPr>
        <w:t xml:space="preserve"> </w:t>
      </w:r>
      <w:r w:rsidRPr="00F22706">
        <w:rPr>
          <w:rFonts w:ascii="Verdana" w:hAnsi="Verdana"/>
          <w:b/>
          <w:bCs/>
          <w:noProof/>
          <w:sz w:val="22"/>
          <w:szCs w:val="22"/>
        </w:rPr>
        <w:t>Health Boards. If indication-attribution is not available at dispensing-grain, the</w:t>
      </w:r>
      <w:r>
        <w:rPr>
          <w:rFonts w:ascii="Verdana" w:hAnsi="Verdana"/>
          <w:b/>
          <w:bCs/>
          <w:noProof/>
          <w:sz w:val="22"/>
          <w:szCs w:val="22"/>
        </w:rPr>
        <w:t xml:space="preserve"> </w:t>
      </w:r>
      <w:r w:rsidRPr="00F22706">
        <w:rPr>
          <w:rFonts w:ascii="Verdana" w:hAnsi="Verdana"/>
          <w:b/>
          <w:bCs/>
          <w:noProof/>
          <w:sz w:val="22"/>
          <w:szCs w:val="22"/>
        </w:rPr>
        <w:t>un-broken totals are acceptable. If JCC does not hold dispensing-grain data</w:t>
      </w:r>
      <w:r>
        <w:rPr>
          <w:rFonts w:ascii="Verdana" w:hAnsi="Verdana"/>
          <w:b/>
          <w:bCs/>
          <w:noProof/>
          <w:sz w:val="22"/>
          <w:szCs w:val="22"/>
        </w:rPr>
        <w:t xml:space="preserve"> </w:t>
      </w:r>
      <w:r w:rsidRPr="00F22706">
        <w:rPr>
          <w:rFonts w:ascii="Verdana" w:hAnsi="Verdana"/>
          <w:b/>
          <w:bCs/>
          <w:noProof/>
          <w:sz w:val="22"/>
          <w:szCs w:val="22"/>
        </w:rPr>
        <w:t>centrally, please indicate where this is held (e.g. NWSSP) and the unbroken totals</w:t>
      </w:r>
      <w:r>
        <w:rPr>
          <w:rFonts w:ascii="Verdana" w:hAnsi="Verdana"/>
          <w:b/>
          <w:bCs/>
          <w:noProof/>
          <w:sz w:val="22"/>
          <w:szCs w:val="22"/>
        </w:rPr>
        <w:t xml:space="preserve"> </w:t>
      </w:r>
      <w:r w:rsidRPr="00F22706">
        <w:rPr>
          <w:rFonts w:ascii="Verdana" w:hAnsi="Verdana"/>
          <w:b/>
          <w:bCs/>
          <w:noProof/>
          <w:sz w:val="22"/>
          <w:szCs w:val="22"/>
        </w:rPr>
        <w:t>at the level you do hold.</w:t>
      </w:r>
    </w:p>
    <w:p w14:paraId="4736C262" w14:textId="79E1D292" w:rsidR="001C0447" w:rsidRDefault="00EC541D" w:rsidP="001C0447">
      <w:pPr>
        <w:rPr>
          <w:rFonts w:ascii="Verdana" w:hAnsi="Verdana"/>
          <w:b/>
          <w:bCs/>
          <w:noProof/>
          <w:sz w:val="22"/>
          <w:szCs w:val="22"/>
        </w:rPr>
      </w:pPr>
      <w:r>
        <w:rPr>
          <w:rFonts w:ascii="Verdana" w:hAnsi="Verdana"/>
          <w:noProof/>
          <w:sz w:val="22"/>
          <w:szCs w:val="22"/>
        </w:rPr>
        <w:t>Nil.</w:t>
      </w:r>
    </w:p>
    <w:p w14:paraId="7F202BA5" w14:textId="40173681"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518FD7EF" w14:textId="5592BA1E" w:rsidR="00A115C7" w:rsidRPr="00304A21"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2C321B2C" w14:textId="062540BE" w:rsidR="004F001A" w:rsidRPr="00A10460" w:rsidRDefault="00A115C7" w:rsidP="001C044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F0280" w14:textId="77777777" w:rsidR="00FA3C33" w:rsidRDefault="00FA3C33" w:rsidP="007D6A3E">
      <w:pPr>
        <w:spacing w:before="0" w:after="0" w:line="240" w:lineRule="auto"/>
      </w:pPr>
      <w:r>
        <w:separator/>
      </w:r>
    </w:p>
  </w:endnote>
  <w:endnote w:type="continuationSeparator" w:id="0">
    <w:p w14:paraId="255D7EB8" w14:textId="77777777" w:rsidR="00FA3C33" w:rsidRDefault="00FA3C33"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00100" w14:textId="77777777" w:rsidR="00FA3C33" w:rsidRDefault="00FA3C33" w:rsidP="007D6A3E">
      <w:pPr>
        <w:spacing w:before="0" w:after="0" w:line="240" w:lineRule="auto"/>
      </w:pPr>
      <w:r>
        <w:separator/>
      </w:r>
    </w:p>
  </w:footnote>
  <w:footnote w:type="continuationSeparator" w:id="0">
    <w:p w14:paraId="7D34687E" w14:textId="77777777" w:rsidR="00FA3C33" w:rsidRDefault="00FA3C33"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4645343"/>
    <w:multiLevelType w:val="hybridMultilevel"/>
    <w:tmpl w:val="F3BAABAA"/>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1333BC7"/>
    <w:multiLevelType w:val="hybridMultilevel"/>
    <w:tmpl w:val="06DA1B0A"/>
    <w:lvl w:ilvl="0" w:tplc="0809000F">
      <w:start w:val="1"/>
      <w:numFmt w:val="decimal"/>
      <w:lvlText w:val="%1."/>
      <w:lvlJc w:val="left"/>
      <w:pPr>
        <w:ind w:left="865" w:hanging="360"/>
      </w:p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7"/>
  </w:num>
  <w:num w:numId="5" w16cid:durableId="1143425367">
    <w:abstractNumId w:val="4"/>
  </w:num>
  <w:num w:numId="6" w16cid:durableId="1293360629">
    <w:abstractNumId w:val="3"/>
  </w:num>
  <w:num w:numId="7" w16cid:durableId="479228409">
    <w:abstractNumId w:val="12"/>
  </w:num>
  <w:num w:numId="8" w16cid:durableId="1553300907">
    <w:abstractNumId w:val="16"/>
  </w:num>
  <w:num w:numId="9" w16cid:durableId="687946864">
    <w:abstractNumId w:val="19"/>
  </w:num>
  <w:num w:numId="10" w16cid:durableId="993416643">
    <w:abstractNumId w:val="1"/>
  </w:num>
  <w:num w:numId="11" w16cid:durableId="1541481371">
    <w:abstractNumId w:val="11"/>
  </w:num>
  <w:num w:numId="12" w16cid:durableId="1525171868">
    <w:abstractNumId w:val="14"/>
  </w:num>
  <w:num w:numId="13" w16cid:durableId="200629463">
    <w:abstractNumId w:val="18"/>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925573810">
    <w:abstractNumId w:val="7"/>
  </w:num>
  <w:num w:numId="20" w16cid:durableId="18140541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C0447"/>
    <w:rsid w:val="001E2D50"/>
    <w:rsid w:val="00205D9B"/>
    <w:rsid w:val="00213076"/>
    <w:rsid w:val="002156AF"/>
    <w:rsid w:val="00236F74"/>
    <w:rsid w:val="00257A6E"/>
    <w:rsid w:val="002677FD"/>
    <w:rsid w:val="00267C77"/>
    <w:rsid w:val="0027004E"/>
    <w:rsid w:val="00286642"/>
    <w:rsid w:val="00296FDA"/>
    <w:rsid w:val="002B74C8"/>
    <w:rsid w:val="002C252B"/>
    <w:rsid w:val="002D32B6"/>
    <w:rsid w:val="002E02A9"/>
    <w:rsid w:val="00304A21"/>
    <w:rsid w:val="00331E26"/>
    <w:rsid w:val="0035435D"/>
    <w:rsid w:val="00355B9A"/>
    <w:rsid w:val="003648A8"/>
    <w:rsid w:val="0039422D"/>
    <w:rsid w:val="003B09B5"/>
    <w:rsid w:val="003F2312"/>
    <w:rsid w:val="004039EB"/>
    <w:rsid w:val="00421E7F"/>
    <w:rsid w:val="00442A3A"/>
    <w:rsid w:val="00453C57"/>
    <w:rsid w:val="00460D4B"/>
    <w:rsid w:val="0047028C"/>
    <w:rsid w:val="0048724F"/>
    <w:rsid w:val="004C59CA"/>
    <w:rsid w:val="004C7B47"/>
    <w:rsid w:val="004E1954"/>
    <w:rsid w:val="004F001A"/>
    <w:rsid w:val="004F1E5A"/>
    <w:rsid w:val="004F4D32"/>
    <w:rsid w:val="005029F2"/>
    <w:rsid w:val="005317D4"/>
    <w:rsid w:val="00534D7A"/>
    <w:rsid w:val="00553E1D"/>
    <w:rsid w:val="00563B33"/>
    <w:rsid w:val="0059250D"/>
    <w:rsid w:val="005925B8"/>
    <w:rsid w:val="0059485C"/>
    <w:rsid w:val="005F0E79"/>
    <w:rsid w:val="00602EE5"/>
    <w:rsid w:val="006137E4"/>
    <w:rsid w:val="00635BDA"/>
    <w:rsid w:val="006564DF"/>
    <w:rsid w:val="00681E50"/>
    <w:rsid w:val="00684641"/>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050"/>
    <w:rsid w:val="007B0951"/>
    <w:rsid w:val="007B516B"/>
    <w:rsid w:val="007B6D99"/>
    <w:rsid w:val="007D0444"/>
    <w:rsid w:val="007D06BB"/>
    <w:rsid w:val="007D6A3E"/>
    <w:rsid w:val="007F192C"/>
    <w:rsid w:val="00816437"/>
    <w:rsid w:val="00824D19"/>
    <w:rsid w:val="00846C1D"/>
    <w:rsid w:val="00873328"/>
    <w:rsid w:val="00885E57"/>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E5C98"/>
    <w:rsid w:val="009F7815"/>
    <w:rsid w:val="00A10460"/>
    <w:rsid w:val="00A115C7"/>
    <w:rsid w:val="00A17614"/>
    <w:rsid w:val="00A56076"/>
    <w:rsid w:val="00A84640"/>
    <w:rsid w:val="00AB4D54"/>
    <w:rsid w:val="00AC7F3C"/>
    <w:rsid w:val="00AF0E8B"/>
    <w:rsid w:val="00AF1F1F"/>
    <w:rsid w:val="00AF691A"/>
    <w:rsid w:val="00B031C2"/>
    <w:rsid w:val="00B03C8F"/>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C541D"/>
    <w:rsid w:val="00EE0615"/>
    <w:rsid w:val="00F22706"/>
    <w:rsid w:val="00F26B29"/>
    <w:rsid w:val="00F91A7E"/>
    <w:rsid w:val="00F93E6C"/>
    <w:rsid w:val="00F96598"/>
    <w:rsid w:val="00FA0C91"/>
    <w:rsid w:val="00FA177F"/>
    <w:rsid w:val="00FA3C33"/>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885E5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103</TotalTime>
  <Pages>2</Pages>
  <Words>521</Words>
  <Characters>2972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2019-03-26T11:11:00Z</cp:lastPrinted>
  <dcterms:created xsi:type="dcterms:W3CDTF">2021-09-13T07:38:00Z</dcterms:created>
  <dcterms:modified xsi:type="dcterms:W3CDTF">2026-06-23T10:39:00Z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a4a90f0e-9ed5-462c-8302-2fd583af9b55</vt:lpwstr>
  </property>
</Properties>
</file>