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11679A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C4AD1">
                              <w:rPr>
                                <w:rFonts w:ascii="Verdana" w:hAnsi="Verdana"/>
                                <w:b/>
                                <w:sz w:val="22"/>
                                <w:szCs w:val="22"/>
                              </w:rPr>
                              <w:t>26-C-045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24A9">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11679A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C4AD1">
                        <w:rPr>
                          <w:rFonts w:ascii="Verdana" w:hAnsi="Verdana"/>
                          <w:b/>
                          <w:sz w:val="22"/>
                          <w:szCs w:val="22"/>
                        </w:rPr>
                        <w:t>26-C-045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24A9">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865FC48"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16C83164" w:rsidR="00DC0D5A" w:rsidRPr="00881B5E" w:rsidRDefault="00A115C7" w:rsidP="00DC0D5A">
      <w:pPr>
        <w:spacing w:before="280"/>
        <w:rPr>
          <w:rFonts w:ascii="Verdana" w:hAnsi="Verdana"/>
          <w:bCs/>
          <w:sz w:val="22"/>
          <w:u w:val="single"/>
        </w:rPr>
      </w:pPr>
      <w:r w:rsidRPr="00881B5E">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1D323BB8" w14:textId="77777777" w:rsidR="004C4AD1" w:rsidRPr="004C4AD1" w:rsidRDefault="004C4AD1" w:rsidP="004C4AD1">
      <w:pPr>
        <w:rPr>
          <w:rFonts w:ascii="Verdana" w:hAnsi="Verdana"/>
          <w:b/>
          <w:bCs/>
          <w:noProof/>
          <w:sz w:val="22"/>
          <w:szCs w:val="22"/>
        </w:rPr>
      </w:pPr>
      <w:r w:rsidRPr="004C4AD1">
        <w:rPr>
          <w:rFonts w:ascii="Verdana" w:hAnsi="Verdana"/>
          <w:b/>
          <w:bCs/>
          <w:noProof/>
          <w:sz w:val="22"/>
          <w:szCs w:val="22"/>
        </w:rPr>
        <w:t>We are a team of young researchers working on a project about Basic Life Support and Advanced Life Support readiness of medical professionals in the country.</w:t>
      </w:r>
    </w:p>
    <w:p w14:paraId="7B544E7E" w14:textId="4A7BE700" w:rsidR="004C4AD1" w:rsidRPr="004C4AD1" w:rsidRDefault="004C4AD1" w:rsidP="004C4AD1">
      <w:pPr>
        <w:rPr>
          <w:rFonts w:ascii="Verdana" w:hAnsi="Verdana"/>
          <w:b/>
          <w:bCs/>
          <w:noProof/>
          <w:sz w:val="22"/>
          <w:szCs w:val="22"/>
        </w:rPr>
      </w:pPr>
      <w:r w:rsidRPr="004C4AD1">
        <w:rPr>
          <w:rFonts w:ascii="Verdana" w:hAnsi="Verdana"/>
          <w:b/>
          <w:bCs/>
          <w:noProof/>
          <w:sz w:val="22"/>
          <w:szCs w:val="22"/>
        </w:rPr>
        <w:t xml:space="preserve">We would like to ask: </w:t>
      </w:r>
    </w:p>
    <w:p w14:paraId="6C542072" w14:textId="77777777" w:rsidR="004C4AD1" w:rsidRPr="004C4AD1" w:rsidRDefault="004C4AD1" w:rsidP="004C4AD1">
      <w:pPr>
        <w:rPr>
          <w:rFonts w:ascii="Verdana" w:hAnsi="Verdana"/>
          <w:b/>
          <w:bCs/>
          <w:noProof/>
          <w:sz w:val="22"/>
          <w:szCs w:val="22"/>
        </w:rPr>
      </w:pPr>
    </w:p>
    <w:p w14:paraId="726DAC2C" w14:textId="1A5EF757" w:rsidR="004C4AD1" w:rsidRPr="004C4AD1" w:rsidRDefault="004C4AD1" w:rsidP="004C4AD1">
      <w:pPr>
        <w:pStyle w:val="ListParagraph"/>
        <w:numPr>
          <w:ilvl w:val="0"/>
          <w:numId w:val="19"/>
        </w:numPr>
        <w:rPr>
          <w:rFonts w:ascii="Verdana" w:hAnsi="Verdana"/>
          <w:b/>
          <w:bCs/>
          <w:noProof/>
          <w:sz w:val="22"/>
          <w:szCs w:val="22"/>
        </w:rPr>
      </w:pPr>
      <w:r>
        <w:rPr>
          <w:rFonts w:ascii="Verdana" w:hAnsi="Verdana"/>
          <w:b/>
          <w:bCs/>
          <w:noProof/>
          <w:sz w:val="22"/>
          <w:szCs w:val="22"/>
        </w:rPr>
        <w:t>I</w:t>
      </w:r>
      <w:r w:rsidRPr="004C4AD1">
        <w:rPr>
          <w:rFonts w:ascii="Verdana" w:hAnsi="Verdana"/>
          <w:b/>
          <w:bCs/>
          <w:noProof/>
          <w:sz w:val="22"/>
          <w:szCs w:val="22"/>
        </w:rPr>
        <w:t xml:space="preserve">s Basic Life Support course mandatory for the medical professionals working for the Health Board? </w:t>
      </w:r>
      <w:r w:rsidR="00182D4E">
        <w:rPr>
          <w:rFonts w:ascii="Verdana" w:hAnsi="Verdana"/>
          <w:b/>
          <w:bCs/>
          <w:noProof/>
          <w:sz w:val="22"/>
          <w:szCs w:val="22"/>
        </w:rPr>
        <w:br/>
      </w:r>
      <w:r w:rsidR="00182D4E" w:rsidRPr="00182D4E">
        <w:rPr>
          <w:rFonts w:ascii="Verdana" w:hAnsi="Verdana"/>
          <w:noProof/>
          <w:sz w:val="22"/>
          <w:szCs w:val="22"/>
        </w:rPr>
        <w:t>Adult Level 2 – Basic Life Support (BLS) is mandated for clinical, patient facing staff excluding</w:t>
      </w:r>
      <w:r w:rsidR="000B64DE">
        <w:rPr>
          <w:rFonts w:ascii="Verdana" w:hAnsi="Verdana"/>
          <w:noProof/>
          <w:sz w:val="22"/>
          <w:szCs w:val="22"/>
        </w:rPr>
        <w:t xml:space="preserve"> a</w:t>
      </w:r>
      <w:r w:rsidR="00182D4E" w:rsidRPr="00182D4E">
        <w:rPr>
          <w:rFonts w:ascii="Verdana" w:hAnsi="Verdana"/>
          <w:noProof/>
          <w:sz w:val="22"/>
          <w:szCs w:val="22"/>
        </w:rPr>
        <w:t>dult Registered nurses working substantively at the bedside</w:t>
      </w:r>
      <w:r w:rsidR="000B64DE">
        <w:rPr>
          <w:rFonts w:ascii="Verdana" w:hAnsi="Verdana"/>
          <w:noProof/>
          <w:sz w:val="22"/>
          <w:szCs w:val="22"/>
        </w:rPr>
        <w:t xml:space="preserve"> and s</w:t>
      </w:r>
      <w:r w:rsidR="00182D4E" w:rsidRPr="00182D4E">
        <w:rPr>
          <w:rFonts w:ascii="Verdana" w:hAnsi="Verdana"/>
          <w:noProof/>
          <w:sz w:val="22"/>
          <w:szCs w:val="22"/>
        </w:rPr>
        <w:t>taff requiring ALS provider certification</w:t>
      </w:r>
      <w:r w:rsidR="000B64DE">
        <w:rPr>
          <w:rFonts w:ascii="Verdana" w:hAnsi="Verdana"/>
          <w:noProof/>
          <w:sz w:val="22"/>
          <w:szCs w:val="22"/>
        </w:rPr>
        <w:t>.</w:t>
      </w:r>
    </w:p>
    <w:p w14:paraId="74731070" w14:textId="77777777" w:rsidR="004C4AD1" w:rsidRPr="004C4AD1" w:rsidRDefault="004C4AD1" w:rsidP="004C4AD1">
      <w:pPr>
        <w:rPr>
          <w:rFonts w:ascii="Verdana" w:hAnsi="Verdana"/>
          <w:b/>
          <w:bCs/>
          <w:noProof/>
          <w:sz w:val="22"/>
          <w:szCs w:val="22"/>
        </w:rPr>
      </w:pPr>
    </w:p>
    <w:p w14:paraId="7D4A8DA6" w14:textId="29E2B2FE" w:rsidR="004C4AD1" w:rsidRPr="004C4AD1" w:rsidRDefault="004C4AD1" w:rsidP="004C4AD1">
      <w:pPr>
        <w:pStyle w:val="ListParagraph"/>
        <w:numPr>
          <w:ilvl w:val="0"/>
          <w:numId w:val="19"/>
        </w:numPr>
        <w:rPr>
          <w:rFonts w:ascii="Verdana" w:hAnsi="Verdana"/>
          <w:b/>
          <w:bCs/>
          <w:noProof/>
          <w:sz w:val="22"/>
          <w:szCs w:val="22"/>
        </w:rPr>
      </w:pPr>
      <w:r w:rsidRPr="004C4AD1">
        <w:rPr>
          <w:rFonts w:ascii="Verdana" w:hAnsi="Verdana"/>
          <w:b/>
          <w:bCs/>
          <w:noProof/>
          <w:sz w:val="22"/>
          <w:szCs w:val="22"/>
        </w:rPr>
        <w:t>How many courses per year does your Resus Training Department deliver?</w:t>
      </w:r>
      <w:r w:rsidR="00182D4E">
        <w:rPr>
          <w:rFonts w:ascii="Verdana" w:hAnsi="Verdana"/>
          <w:b/>
          <w:bCs/>
          <w:noProof/>
          <w:sz w:val="22"/>
          <w:szCs w:val="22"/>
        </w:rPr>
        <w:br/>
      </w:r>
      <w:r w:rsidR="00182D4E" w:rsidRPr="00182D4E">
        <w:rPr>
          <w:rFonts w:ascii="Verdana" w:hAnsi="Verdana"/>
          <w:noProof/>
          <w:sz w:val="22"/>
          <w:szCs w:val="22"/>
        </w:rPr>
        <w:t>150 BLS session</w:t>
      </w:r>
      <w:r w:rsidR="000B64DE">
        <w:rPr>
          <w:rFonts w:ascii="Verdana" w:hAnsi="Verdana"/>
          <w:noProof/>
          <w:sz w:val="22"/>
          <w:szCs w:val="22"/>
        </w:rPr>
        <w:t>s (</w:t>
      </w:r>
      <w:r w:rsidR="00182D4E" w:rsidRPr="00182D4E">
        <w:rPr>
          <w:rFonts w:ascii="Verdana" w:hAnsi="Verdana"/>
          <w:noProof/>
          <w:sz w:val="22"/>
          <w:szCs w:val="22"/>
        </w:rPr>
        <w:t>3000 places</w:t>
      </w:r>
      <w:r w:rsidR="000B64DE">
        <w:rPr>
          <w:rFonts w:ascii="Verdana" w:hAnsi="Verdana"/>
          <w:noProof/>
          <w:sz w:val="22"/>
          <w:szCs w:val="22"/>
        </w:rPr>
        <w:t>)</w:t>
      </w:r>
      <w:r w:rsidR="00182D4E" w:rsidRPr="00182D4E">
        <w:rPr>
          <w:rFonts w:ascii="Verdana" w:hAnsi="Verdana"/>
          <w:noProof/>
          <w:sz w:val="22"/>
          <w:szCs w:val="22"/>
        </w:rPr>
        <w:t xml:space="preserve"> were provided in 2025 across 6 sites in SBUHB.</w:t>
      </w:r>
    </w:p>
    <w:p w14:paraId="302907FA" w14:textId="77777777" w:rsidR="004C4AD1" w:rsidRPr="004C4AD1" w:rsidRDefault="004C4AD1" w:rsidP="004C4AD1">
      <w:pPr>
        <w:rPr>
          <w:rFonts w:ascii="Verdana" w:hAnsi="Verdana"/>
          <w:b/>
          <w:bCs/>
          <w:noProof/>
          <w:sz w:val="22"/>
          <w:szCs w:val="22"/>
        </w:rPr>
      </w:pPr>
    </w:p>
    <w:p w14:paraId="7629A12A" w14:textId="2058FA0B" w:rsidR="004C4AD1" w:rsidRDefault="004C4AD1" w:rsidP="004C4AD1">
      <w:pPr>
        <w:pStyle w:val="ListParagraph"/>
        <w:numPr>
          <w:ilvl w:val="0"/>
          <w:numId w:val="19"/>
        </w:numPr>
        <w:rPr>
          <w:rFonts w:ascii="Verdana" w:hAnsi="Verdana"/>
          <w:b/>
          <w:bCs/>
          <w:noProof/>
          <w:sz w:val="22"/>
          <w:szCs w:val="22"/>
        </w:rPr>
      </w:pPr>
      <w:r w:rsidRPr="004C4AD1">
        <w:rPr>
          <w:rFonts w:ascii="Verdana" w:hAnsi="Verdana"/>
          <w:b/>
          <w:bCs/>
          <w:noProof/>
          <w:sz w:val="22"/>
          <w:szCs w:val="22"/>
        </w:rPr>
        <w:t xml:space="preserve">What percentage of doctors/nurses/midwives and other allied health professionals have done BLS training in the last 1 year? </w:t>
      </w:r>
      <w:r w:rsidR="00182D4E">
        <w:rPr>
          <w:rFonts w:ascii="Verdana" w:hAnsi="Verdana"/>
          <w:b/>
          <w:bCs/>
          <w:noProof/>
          <w:sz w:val="22"/>
          <w:szCs w:val="22"/>
        </w:rPr>
        <w:br/>
      </w:r>
    </w:p>
    <w:tbl>
      <w:tblPr>
        <w:tblW w:w="6403" w:type="dxa"/>
        <w:jc w:val="center"/>
        <w:tblCellMar>
          <w:left w:w="0" w:type="dxa"/>
          <w:right w:w="0" w:type="dxa"/>
        </w:tblCellMar>
        <w:tblLook w:val="04A0" w:firstRow="1" w:lastRow="0" w:firstColumn="1" w:lastColumn="0" w:noHBand="0" w:noVBand="1"/>
      </w:tblPr>
      <w:tblGrid>
        <w:gridCol w:w="3323"/>
        <w:gridCol w:w="3262"/>
      </w:tblGrid>
      <w:tr w:rsidR="000B64DE" w:rsidRPr="000B64DE" w14:paraId="277B0642" w14:textId="77777777" w:rsidTr="000B64DE">
        <w:trPr>
          <w:trHeight w:val="290"/>
          <w:jc w:val="center"/>
        </w:trPr>
        <w:tc>
          <w:tcPr>
            <w:tcW w:w="3323" w:type="dxa"/>
            <w:tcBorders>
              <w:top w:val="single" w:sz="8" w:space="0" w:color="979991"/>
              <w:left w:val="single" w:sz="8" w:space="0" w:color="979991"/>
              <w:bottom w:val="single" w:sz="8" w:space="0" w:color="979991"/>
              <w:right w:val="nil"/>
            </w:tcBorders>
            <w:noWrap/>
            <w:tcMar>
              <w:top w:w="0" w:type="dxa"/>
              <w:left w:w="108" w:type="dxa"/>
              <w:bottom w:w="0" w:type="dxa"/>
              <w:right w:w="108" w:type="dxa"/>
            </w:tcMar>
            <w:vAlign w:val="center"/>
            <w:hideMark/>
          </w:tcPr>
          <w:p w14:paraId="3C17FADB" w14:textId="77777777" w:rsidR="000B64DE" w:rsidRPr="000B64DE" w:rsidRDefault="000B64DE" w:rsidP="000B64DE">
            <w:pPr>
              <w:spacing w:before="0" w:after="0" w:line="240" w:lineRule="auto"/>
              <w:ind w:left="0" w:right="0"/>
              <w:jc w:val="center"/>
              <w:rPr>
                <w:rFonts w:ascii="Verdana" w:eastAsia="Aptos" w:hAnsi="Verdana" w:cs="Calibri"/>
                <w:b/>
                <w:bCs/>
                <w:sz w:val="22"/>
                <w:szCs w:val="22"/>
              </w:rPr>
            </w:pPr>
            <w:r w:rsidRPr="000B64DE">
              <w:rPr>
                <w:rFonts w:ascii="Verdana" w:eastAsia="Aptos" w:hAnsi="Verdana" w:cs="Calibri"/>
                <w:b/>
                <w:bCs/>
                <w:sz w:val="22"/>
                <w:szCs w:val="22"/>
              </w:rPr>
              <w:t>Staff Group</w:t>
            </w:r>
          </w:p>
        </w:tc>
        <w:tc>
          <w:tcPr>
            <w:tcW w:w="3080" w:type="dxa"/>
            <w:tcBorders>
              <w:top w:val="single" w:sz="8" w:space="0" w:color="979991"/>
              <w:left w:val="single" w:sz="8" w:space="0" w:color="979991"/>
              <w:bottom w:val="single" w:sz="8" w:space="0" w:color="979991"/>
              <w:right w:val="nil"/>
            </w:tcBorders>
            <w:noWrap/>
            <w:tcMar>
              <w:top w:w="0" w:type="dxa"/>
              <w:left w:w="108" w:type="dxa"/>
              <w:bottom w:w="0" w:type="dxa"/>
              <w:right w:w="108" w:type="dxa"/>
            </w:tcMar>
            <w:vAlign w:val="center"/>
            <w:hideMark/>
          </w:tcPr>
          <w:p w14:paraId="7EFF6963" w14:textId="77777777" w:rsidR="000B64DE" w:rsidRPr="000B64DE" w:rsidRDefault="000B64DE" w:rsidP="000B64DE">
            <w:pPr>
              <w:spacing w:before="0" w:after="0" w:line="240" w:lineRule="auto"/>
              <w:ind w:left="0" w:right="0"/>
              <w:jc w:val="center"/>
              <w:rPr>
                <w:rFonts w:ascii="Verdana" w:eastAsia="Aptos" w:hAnsi="Verdana" w:cs="Calibri"/>
                <w:b/>
                <w:bCs/>
                <w:sz w:val="22"/>
                <w:szCs w:val="22"/>
              </w:rPr>
            </w:pPr>
            <w:proofErr w:type="spellStart"/>
            <w:r w:rsidRPr="000B64DE">
              <w:rPr>
                <w:rFonts w:ascii="Verdana" w:eastAsia="Aptos" w:hAnsi="Verdana" w:cs="Calibri"/>
                <w:b/>
                <w:bCs/>
                <w:sz w:val="22"/>
                <w:szCs w:val="22"/>
              </w:rPr>
              <w:t>NHS|CSTF|Resuscitation</w:t>
            </w:r>
            <w:proofErr w:type="spellEnd"/>
            <w:r w:rsidRPr="000B64DE">
              <w:rPr>
                <w:rFonts w:ascii="Verdana" w:eastAsia="Aptos" w:hAnsi="Verdana" w:cs="Calibri"/>
                <w:b/>
                <w:bCs/>
                <w:sz w:val="22"/>
                <w:szCs w:val="22"/>
              </w:rPr>
              <w:t xml:space="preserve"> - Level 1 - 3 Years|</w:t>
            </w:r>
          </w:p>
        </w:tc>
      </w:tr>
      <w:tr w:rsidR="000B64DE" w:rsidRPr="000B64DE" w14:paraId="0EA38358" w14:textId="77777777" w:rsidTr="000B64DE">
        <w:trPr>
          <w:trHeight w:val="290"/>
          <w:jc w:val="center"/>
        </w:trPr>
        <w:tc>
          <w:tcPr>
            <w:tcW w:w="3323"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35ABDF3B" w14:textId="56EB9A15"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Add</w:t>
            </w:r>
            <w:r w:rsidR="00FB4C8D">
              <w:rPr>
                <w:rFonts w:ascii="Verdana" w:eastAsia="Aptos" w:hAnsi="Verdana" w:cs="Calibri"/>
                <w:sz w:val="22"/>
                <w:szCs w:val="22"/>
              </w:rPr>
              <w:t>itional</w:t>
            </w:r>
            <w:r w:rsidRPr="000B64DE">
              <w:rPr>
                <w:rFonts w:ascii="Verdana" w:eastAsia="Aptos" w:hAnsi="Verdana" w:cs="Calibri"/>
                <w:sz w:val="22"/>
                <w:szCs w:val="22"/>
              </w:rPr>
              <w:t xml:space="preserve"> Prof</w:t>
            </w:r>
            <w:r w:rsidR="00FB4C8D">
              <w:rPr>
                <w:rFonts w:ascii="Verdana" w:eastAsia="Aptos" w:hAnsi="Verdana" w:cs="Calibri"/>
                <w:sz w:val="22"/>
                <w:szCs w:val="22"/>
              </w:rPr>
              <w:t>essional</w:t>
            </w:r>
            <w:r w:rsidRPr="000B64DE">
              <w:rPr>
                <w:rFonts w:ascii="Verdana" w:eastAsia="Aptos" w:hAnsi="Verdana" w:cs="Calibri"/>
                <w:sz w:val="22"/>
                <w:szCs w:val="22"/>
              </w:rPr>
              <w:t xml:space="preserve"> Scientific and Technic</w:t>
            </w:r>
            <w:r w:rsidR="00FB4C8D">
              <w:rPr>
                <w:rFonts w:ascii="Verdana" w:eastAsia="Aptos" w:hAnsi="Verdana" w:cs="Calibri"/>
                <w:sz w:val="22"/>
                <w:szCs w:val="22"/>
              </w:rPr>
              <w:t>al</w:t>
            </w:r>
          </w:p>
        </w:tc>
        <w:tc>
          <w:tcPr>
            <w:tcW w:w="3080"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1D9F9854"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95.74%</w:t>
            </w:r>
          </w:p>
        </w:tc>
      </w:tr>
      <w:tr w:rsidR="000B64DE" w:rsidRPr="000B64DE" w14:paraId="24A4D936" w14:textId="77777777" w:rsidTr="000B64DE">
        <w:trPr>
          <w:trHeight w:val="290"/>
          <w:jc w:val="center"/>
        </w:trPr>
        <w:tc>
          <w:tcPr>
            <w:tcW w:w="3323"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31F27C9E"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Additional Clinical Services</w:t>
            </w:r>
          </w:p>
        </w:tc>
        <w:tc>
          <w:tcPr>
            <w:tcW w:w="3080"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3EA39556"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95.37%</w:t>
            </w:r>
          </w:p>
        </w:tc>
      </w:tr>
      <w:tr w:rsidR="000B64DE" w:rsidRPr="000B64DE" w14:paraId="0BD49CD6" w14:textId="77777777" w:rsidTr="000B64DE">
        <w:trPr>
          <w:trHeight w:val="290"/>
          <w:jc w:val="center"/>
        </w:trPr>
        <w:tc>
          <w:tcPr>
            <w:tcW w:w="3323"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632DC5B5"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Administrative and Clerical</w:t>
            </w:r>
          </w:p>
        </w:tc>
        <w:tc>
          <w:tcPr>
            <w:tcW w:w="3080"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6E068977"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89.31%</w:t>
            </w:r>
          </w:p>
        </w:tc>
      </w:tr>
      <w:tr w:rsidR="000B64DE" w:rsidRPr="000B64DE" w14:paraId="7F48684B" w14:textId="77777777" w:rsidTr="000B64DE">
        <w:trPr>
          <w:trHeight w:val="290"/>
          <w:jc w:val="center"/>
        </w:trPr>
        <w:tc>
          <w:tcPr>
            <w:tcW w:w="3323"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769161EE"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Allied Health Professionals</w:t>
            </w:r>
          </w:p>
        </w:tc>
        <w:tc>
          <w:tcPr>
            <w:tcW w:w="3080"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4266DD66"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96.03%</w:t>
            </w:r>
          </w:p>
        </w:tc>
      </w:tr>
      <w:tr w:rsidR="000B64DE" w:rsidRPr="000B64DE" w14:paraId="7257F514" w14:textId="77777777" w:rsidTr="000B64DE">
        <w:trPr>
          <w:trHeight w:val="290"/>
          <w:jc w:val="center"/>
        </w:trPr>
        <w:tc>
          <w:tcPr>
            <w:tcW w:w="3323"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17D60813"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Healthcare Scientists</w:t>
            </w:r>
          </w:p>
        </w:tc>
        <w:tc>
          <w:tcPr>
            <w:tcW w:w="3080"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09007A14"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90.27%</w:t>
            </w:r>
          </w:p>
        </w:tc>
      </w:tr>
      <w:tr w:rsidR="000B64DE" w:rsidRPr="000B64DE" w14:paraId="74E928CD" w14:textId="77777777" w:rsidTr="000B64DE">
        <w:trPr>
          <w:trHeight w:val="290"/>
          <w:jc w:val="center"/>
        </w:trPr>
        <w:tc>
          <w:tcPr>
            <w:tcW w:w="3323"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3361F9BA"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Medical and Dental</w:t>
            </w:r>
          </w:p>
        </w:tc>
        <w:tc>
          <w:tcPr>
            <w:tcW w:w="3080"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50B618FB"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84.54%</w:t>
            </w:r>
          </w:p>
        </w:tc>
      </w:tr>
      <w:tr w:rsidR="000B64DE" w:rsidRPr="000B64DE" w14:paraId="43AEB5C2" w14:textId="77777777" w:rsidTr="000B64DE">
        <w:trPr>
          <w:trHeight w:val="290"/>
          <w:jc w:val="center"/>
        </w:trPr>
        <w:tc>
          <w:tcPr>
            <w:tcW w:w="3323"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2FCF3596"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Nursing and Midwifery Registered</w:t>
            </w:r>
          </w:p>
        </w:tc>
        <w:tc>
          <w:tcPr>
            <w:tcW w:w="3080" w:type="dxa"/>
            <w:tcBorders>
              <w:top w:val="nil"/>
              <w:left w:val="single" w:sz="8" w:space="0" w:color="979991"/>
              <w:bottom w:val="single" w:sz="8" w:space="0" w:color="979991"/>
              <w:right w:val="nil"/>
            </w:tcBorders>
            <w:noWrap/>
            <w:tcMar>
              <w:top w:w="0" w:type="dxa"/>
              <w:left w:w="108" w:type="dxa"/>
              <w:bottom w:w="0" w:type="dxa"/>
              <w:right w:w="108" w:type="dxa"/>
            </w:tcMar>
            <w:vAlign w:val="center"/>
            <w:hideMark/>
          </w:tcPr>
          <w:p w14:paraId="3B4791BC" w14:textId="77777777" w:rsidR="000B64DE" w:rsidRPr="000B64DE" w:rsidRDefault="000B64DE" w:rsidP="000B64DE">
            <w:pPr>
              <w:spacing w:before="0" w:after="0" w:line="240" w:lineRule="auto"/>
              <w:ind w:left="0" w:right="0"/>
              <w:jc w:val="center"/>
              <w:rPr>
                <w:rFonts w:ascii="Verdana" w:eastAsia="Aptos" w:hAnsi="Verdana" w:cs="Calibri"/>
                <w:sz w:val="22"/>
                <w:szCs w:val="22"/>
              </w:rPr>
            </w:pPr>
            <w:r w:rsidRPr="000B64DE">
              <w:rPr>
                <w:rFonts w:ascii="Verdana" w:eastAsia="Aptos" w:hAnsi="Verdana" w:cs="Calibri"/>
                <w:sz w:val="22"/>
                <w:szCs w:val="22"/>
              </w:rPr>
              <w:t>96.30%</w:t>
            </w:r>
          </w:p>
        </w:tc>
      </w:tr>
    </w:tbl>
    <w:p w14:paraId="3618B847" w14:textId="667E1835" w:rsidR="004C4AD1" w:rsidRPr="004C4AD1" w:rsidRDefault="004C4AD1" w:rsidP="004C4AD1">
      <w:pPr>
        <w:pStyle w:val="ListParagraph"/>
        <w:rPr>
          <w:rFonts w:ascii="Verdana" w:hAnsi="Verdana"/>
          <w:b/>
          <w:bCs/>
          <w:noProof/>
          <w:sz w:val="22"/>
          <w:szCs w:val="22"/>
        </w:rPr>
      </w:pPr>
    </w:p>
    <w:p w14:paraId="4E2C37DD" w14:textId="77777777" w:rsidR="004C4AD1" w:rsidRDefault="004C4AD1" w:rsidP="004C4AD1">
      <w:pPr>
        <w:pStyle w:val="ListParagraph"/>
        <w:numPr>
          <w:ilvl w:val="0"/>
          <w:numId w:val="19"/>
        </w:numPr>
        <w:rPr>
          <w:rFonts w:ascii="Verdana" w:hAnsi="Verdana"/>
          <w:b/>
          <w:bCs/>
          <w:noProof/>
          <w:sz w:val="22"/>
          <w:szCs w:val="22"/>
        </w:rPr>
      </w:pPr>
      <w:r w:rsidRPr="004C4AD1">
        <w:rPr>
          <w:rFonts w:ascii="Verdana" w:hAnsi="Verdana"/>
          <w:b/>
          <w:bCs/>
          <w:noProof/>
          <w:sz w:val="22"/>
          <w:szCs w:val="22"/>
        </w:rPr>
        <w:lastRenderedPageBreak/>
        <w:t xml:space="preserve">What percentage of your medical personnel have profession specific Advanced Life Support (ALS) training? </w:t>
      </w:r>
    </w:p>
    <w:p w14:paraId="161C1798" w14:textId="2B2CED0A" w:rsidR="000B64DE" w:rsidRPr="000B64DE" w:rsidRDefault="000B64DE" w:rsidP="000B64DE">
      <w:pPr>
        <w:pStyle w:val="ListParagraph"/>
        <w:ind w:left="865"/>
        <w:rPr>
          <w:rFonts w:ascii="Verdana" w:hAnsi="Verdana"/>
          <w:noProof/>
          <w:sz w:val="22"/>
          <w:szCs w:val="22"/>
        </w:rPr>
      </w:pPr>
      <w:r w:rsidRPr="000B64DE">
        <w:rPr>
          <w:rFonts w:ascii="Verdana" w:hAnsi="Verdana"/>
          <w:noProof/>
          <w:sz w:val="22"/>
          <w:szCs w:val="22"/>
        </w:rPr>
        <w:t>I can confirm that resident doctors are employed by HEIW (Health Education and Improvement Wales) and therefore you will need to contact them for this information.</w:t>
      </w:r>
    </w:p>
    <w:p w14:paraId="1167E830" w14:textId="0B9D1B87" w:rsidR="004C4AD1" w:rsidRPr="004C4AD1" w:rsidRDefault="00696299" w:rsidP="004C4AD1">
      <w:pPr>
        <w:pStyle w:val="ListParagraph"/>
        <w:rPr>
          <w:rFonts w:ascii="Verdana" w:hAnsi="Verdana"/>
          <w:b/>
          <w:bCs/>
          <w:noProof/>
          <w:sz w:val="22"/>
          <w:szCs w:val="22"/>
        </w:rPr>
      </w:pPr>
      <w:r>
        <w:rPr>
          <w:rFonts w:ascii="Verdana" w:hAnsi="Verdana"/>
          <w:b/>
          <w:bCs/>
          <w:noProof/>
          <w:sz w:val="22"/>
          <w:szCs w:val="22"/>
        </w:rPr>
        <w:br/>
      </w:r>
    </w:p>
    <w:p w14:paraId="68D701FC" w14:textId="65A19B4C" w:rsidR="004C4AD1" w:rsidRPr="00182D4E" w:rsidRDefault="004C4AD1" w:rsidP="004C4AD1">
      <w:pPr>
        <w:pStyle w:val="ListParagraph"/>
        <w:numPr>
          <w:ilvl w:val="0"/>
          <w:numId w:val="19"/>
        </w:numPr>
        <w:rPr>
          <w:rFonts w:ascii="Verdana" w:hAnsi="Verdana"/>
          <w:noProof/>
          <w:sz w:val="22"/>
          <w:szCs w:val="22"/>
        </w:rPr>
      </w:pPr>
      <w:r w:rsidRPr="004C4AD1">
        <w:rPr>
          <w:rFonts w:ascii="Verdana" w:hAnsi="Verdana"/>
          <w:b/>
          <w:bCs/>
          <w:noProof/>
          <w:sz w:val="22"/>
          <w:szCs w:val="22"/>
        </w:rPr>
        <w:t>What is the required frequency for statutory BLS training?</w:t>
      </w:r>
      <w:r w:rsidR="00182D4E">
        <w:rPr>
          <w:rFonts w:ascii="Verdana" w:hAnsi="Verdana"/>
          <w:b/>
          <w:bCs/>
          <w:noProof/>
          <w:sz w:val="22"/>
          <w:szCs w:val="22"/>
        </w:rPr>
        <w:br/>
      </w:r>
      <w:r w:rsidR="00182D4E" w:rsidRPr="00182D4E">
        <w:rPr>
          <w:rFonts w:ascii="Verdana" w:hAnsi="Verdana"/>
          <w:noProof/>
          <w:sz w:val="22"/>
          <w:szCs w:val="22"/>
        </w:rPr>
        <w:t>Annually</w:t>
      </w:r>
    </w:p>
    <w:p w14:paraId="1B741CC8" w14:textId="2535B44E" w:rsidR="004C4AD1" w:rsidRPr="00182D4E" w:rsidRDefault="00696299" w:rsidP="004C4AD1">
      <w:pPr>
        <w:pStyle w:val="ListParagraph"/>
        <w:rPr>
          <w:rFonts w:ascii="Verdana" w:hAnsi="Verdana"/>
          <w:noProof/>
          <w:sz w:val="22"/>
          <w:szCs w:val="22"/>
        </w:rPr>
      </w:pPr>
      <w:r w:rsidRPr="00182D4E">
        <w:rPr>
          <w:rFonts w:ascii="Verdana" w:hAnsi="Verdana"/>
          <w:noProof/>
          <w:sz w:val="22"/>
          <w:szCs w:val="22"/>
        </w:rPr>
        <w:br/>
      </w:r>
    </w:p>
    <w:p w14:paraId="1C98F0BE" w14:textId="42ACF749" w:rsidR="004C4AD1" w:rsidRPr="00182D4E" w:rsidRDefault="004C4AD1" w:rsidP="004C4AD1">
      <w:pPr>
        <w:pStyle w:val="ListParagraph"/>
        <w:numPr>
          <w:ilvl w:val="0"/>
          <w:numId w:val="19"/>
        </w:numPr>
        <w:rPr>
          <w:rFonts w:ascii="Verdana" w:hAnsi="Verdana"/>
          <w:noProof/>
          <w:sz w:val="22"/>
          <w:szCs w:val="22"/>
        </w:rPr>
      </w:pPr>
      <w:r w:rsidRPr="004C4AD1">
        <w:rPr>
          <w:rFonts w:ascii="Verdana" w:hAnsi="Verdana"/>
          <w:b/>
          <w:bCs/>
          <w:noProof/>
          <w:sz w:val="22"/>
          <w:szCs w:val="22"/>
        </w:rPr>
        <w:t xml:space="preserve">What incentives or measures has the trust adopted to encourage annual BLS training for medical professionals with patient facing duties ( no pay progression if mandatory training not completed, departmental sessions, ESR </w:t>
      </w:r>
      <w:r w:rsidR="00DF66A5">
        <w:rPr>
          <w:rFonts w:ascii="Verdana" w:hAnsi="Verdana"/>
          <w:b/>
          <w:bCs/>
          <w:noProof/>
          <w:sz w:val="22"/>
          <w:szCs w:val="22"/>
        </w:rPr>
        <w:t xml:space="preserve">(Electronic Staff Record) </w:t>
      </w:r>
      <w:r w:rsidRPr="004C4AD1">
        <w:rPr>
          <w:rFonts w:ascii="Verdana" w:hAnsi="Verdana"/>
          <w:b/>
          <w:bCs/>
          <w:noProof/>
          <w:sz w:val="22"/>
          <w:szCs w:val="22"/>
        </w:rPr>
        <w:t>alerts, managerial supervision of mandatory training etc)?</w:t>
      </w:r>
      <w:r w:rsidR="00182D4E">
        <w:rPr>
          <w:rFonts w:ascii="Verdana" w:hAnsi="Verdana"/>
          <w:b/>
          <w:bCs/>
          <w:noProof/>
          <w:sz w:val="22"/>
          <w:szCs w:val="22"/>
        </w:rPr>
        <w:br/>
      </w:r>
      <w:r w:rsidR="00182D4E" w:rsidRPr="00182D4E">
        <w:rPr>
          <w:rFonts w:ascii="Verdana" w:hAnsi="Verdana"/>
          <w:noProof/>
          <w:sz w:val="22"/>
          <w:szCs w:val="22"/>
        </w:rPr>
        <w:t>Departmental sessions and ESR alerts.</w:t>
      </w:r>
    </w:p>
    <w:p w14:paraId="32585768" w14:textId="1852D8E6" w:rsidR="004C4AD1" w:rsidRPr="004C4AD1" w:rsidRDefault="00696299" w:rsidP="004C4AD1">
      <w:pPr>
        <w:pStyle w:val="ListParagraph"/>
        <w:rPr>
          <w:rFonts w:ascii="Verdana" w:hAnsi="Verdana"/>
          <w:b/>
          <w:bCs/>
          <w:noProof/>
          <w:sz w:val="22"/>
          <w:szCs w:val="22"/>
        </w:rPr>
      </w:pPr>
      <w:r>
        <w:rPr>
          <w:rFonts w:ascii="Verdana" w:hAnsi="Verdana"/>
          <w:b/>
          <w:bCs/>
          <w:noProof/>
          <w:sz w:val="22"/>
          <w:szCs w:val="22"/>
        </w:rPr>
        <w:br/>
      </w:r>
    </w:p>
    <w:p w14:paraId="2178A95B" w14:textId="3F9B5D2A" w:rsidR="00873328" w:rsidRPr="004C4AD1" w:rsidRDefault="004C4AD1" w:rsidP="004C4AD1">
      <w:pPr>
        <w:pStyle w:val="ListParagraph"/>
        <w:numPr>
          <w:ilvl w:val="0"/>
          <w:numId w:val="19"/>
        </w:numPr>
        <w:rPr>
          <w:rFonts w:ascii="Verdana" w:hAnsi="Verdana"/>
          <w:b/>
          <w:bCs/>
          <w:noProof/>
          <w:sz w:val="22"/>
          <w:szCs w:val="22"/>
        </w:rPr>
      </w:pPr>
      <w:r w:rsidRPr="004C4AD1">
        <w:rPr>
          <w:rFonts w:ascii="Verdana" w:hAnsi="Verdana"/>
          <w:b/>
          <w:bCs/>
          <w:noProof/>
          <w:sz w:val="22"/>
          <w:szCs w:val="22"/>
        </w:rPr>
        <w:t xml:space="preserve">Does the organisation require resus teams to have Advanced Life Support </w:t>
      </w:r>
      <w:r w:rsidR="00DF66A5">
        <w:rPr>
          <w:rFonts w:ascii="Verdana" w:hAnsi="Verdana"/>
          <w:b/>
          <w:bCs/>
          <w:noProof/>
          <w:sz w:val="22"/>
          <w:szCs w:val="22"/>
        </w:rPr>
        <w:t xml:space="preserve">(ALS) </w:t>
      </w:r>
      <w:r w:rsidRPr="004C4AD1">
        <w:rPr>
          <w:rFonts w:ascii="Verdana" w:hAnsi="Verdana"/>
          <w:b/>
          <w:bCs/>
          <w:noProof/>
          <w:sz w:val="22"/>
          <w:szCs w:val="22"/>
        </w:rPr>
        <w:t>training?</w:t>
      </w:r>
      <w:r w:rsidR="00182D4E">
        <w:rPr>
          <w:rFonts w:ascii="Verdana" w:hAnsi="Verdana"/>
          <w:b/>
          <w:bCs/>
          <w:noProof/>
          <w:sz w:val="22"/>
          <w:szCs w:val="22"/>
        </w:rPr>
        <w:br/>
      </w:r>
      <w:r w:rsidR="00182D4E">
        <w:rPr>
          <w:rFonts w:ascii="Verdana" w:hAnsi="Verdana"/>
          <w:noProof/>
          <w:sz w:val="22"/>
          <w:szCs w:val="22"/>
        </w:rPr>
        <w:t xml:space="preserve">The </w:t>
      </w:r>
      <w:r w:rsidR="00182D4E" w:rsidRPr="00182D4E">
        <w:rPr>
          <w:rFonts w:ascii="Verdana" w:hAnsi="Verdana"/>
          <w:noProof/>
          <w:sz w:val="22"/>
          <w:szCs w:val="22"/>
        </w:rPr>
        <w:t>SBUHB Resus</w:t>
      </w:r>
      <w:r w:rsidR="00FB4C8D">
        <w:rPr>
          <w:rFonts w:ascii="Verdana" w:hAnsi="Verdana"/>
          <w:noProof/>
          <w:sz w:val="22"/>
          <w:szCs w:val="22"/>
        </w:rPr>
        <w:t>citation</w:t>
      </w:r>
      <w:r w:rsidR="00182D4E" w:rsidRPr="00182D4E">
        <w:rPr>
          <w:rFonts w:ascii="Verdana" w:hAnsi="Verdana"/>
          <w:noProof/>
          <w:sz w:val="22"/>
          <w:szCs w:val="22"/>
        </w:rPr>
        <w:t xml:space="preserve"> Policy states</w:t>
      </w:r>
      <w:r w:rsidR="00182D4E">
        <w:rPr>
          <w:rFonts w:ascii="Verdana" w:hAnsi="Verdana"/>
          <w:noProof/>
          <w:sz w:val="22"/>
          <w:szCs w:val="22"/>
        </w:rPr>
        <w:t xml:space="preserve"> that ALS training is s</w:t>
      </w:r>
      <w:r w:rsidR="00182D4E" w:rsidRPr="00182D4E">
        <w:rPr>
          <w:rFonts w:ascii="Verdana" w:hAnsi="Verdana"/>
          <w:noProof/>
          <w:sz w:val="22"/>
          <w:szCs w:val="22"/>
        </w:rPr>
        <w:t>trongly recommended for medical staff who form part of the 2222 cardiac arrest team.</w:t>
      </w:r>
    </w:p>
    <w:p w14:paraId="7F202BA5" w14:textId="028BA8C4"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43713F"/>
    <w:multiLevelType w:val="hybridMultilevel"/>
    <w:tmpl w:val="009CCF62"/>
    <w:lvl w:ilvl="0" w:tplc="9996A78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6976519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1488"/>
    <w:rsid w:val="00040038"/>
    <w:rsid w:val="00095DF5"/>
    <w:rsid w:val="000A785B"/>
    <w:rsid w:val="000B64DE"/>
    <w:rsid w:val="000C00ED"/>
    <w:rsid w:val="000F6539"/>
    <w:rsid w:val="00111757"/>
    <w:rsid w:val="001276F0"/>
    <w:rsid w:val="001508FC"/>
    <w:rsid w:val="00182D4E"/>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12B1"/>
    <w:rsid w:val="003648A8"/>
    <w:rsid w:val="0039422D"/>
    <w:rsid w:val="003B09B5"/>
    <w:rsid w:val="003F2312"/>
    <w:rsid w:val="004039EB"/>
    <w:rsid w:val="00421E7F"/>
    <w:rsid w:val="00442A3A"/>
    <w:rsid w:val="00453C57"/>
    <w:rsid w:val="0047028C"/>
    <w:rsid w:val="0048724F"/>
    <w:rsid w:val="004C4AD1"/>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299"/>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24A9"/>
    <w:rsid w:val="00816437"/>
    <w:rsid w:val="00824D19"/>
    <w:rsid w:val="00846C1D"/>
    <w:rsid w:val="00873328"/>
    <w:rsid w:val="00881B5E"/>
    <w:rsid w:val="0089072D"/>
    <w:rsid w:val="0089491A"/>
    <w:rsid w:val="008A2D60"/>
    <w:rsid w:val="0090178A"/>
    <w:rsid w:val="00912B14"/>
    <w:rsid w:val="009267EE"/>
    <w:rsid w:val="009269BD"/>
    <w:rsid w:val="00937E61"/>
    <w:rsid w:val="009574AC"/>
    <w:rsid w:val="0097092D"/>
    <w:rsid w:val="00982170"/>
    <w:rsid w:val="009A0943"/>
    <w:rsid w:val="009B087A"/>
    <w:rsid w:val="009B21AD"/>
    <w:rsid w:val="009B3A61"/>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03393"/>
    <w:rsid w:val="00B26193"/>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DF66A5"/>
    <w:rsid w:val="00E11F2D"/>
    <w:rsid w:val="00E26720"/>
    <w:rsid w:val="00E545D8"/>
    <w:rsid w:val="00E817B3"/>
    <w:rsid w:val="00E90BC7"/>
    <w:rsid w:val="00EA2898"/>
    <w:rsid w:val="00EE0615"/>
    <w:rsid w:val="00F26B29"/>
    <w:rsid w:val="00F91A7E"/>
    <w:rsid w:val="00F93E6C"/>
    <w:rsid w:val="00F96598"/>
    <w:rsid w:val="00FA0C91"/>
    <w:rsid w:val="00FA177F"/>
    <w:rsid w:val="00FB1E56"/>
    <w:rsid w:val="00FB4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FB4C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38</cp:revision>
  <cp:lastPrinted>2026-04-20T11:12:00Z</cp:lastPrinted>
  <dcterms:created xsi:type="dcterms:W3CDTF">2021-09-13T07:38:00Z</dcterms:created>
  <dcterms:modified xsi:type="dcterms:W3CDTF">2026-04-20T11:12:00Z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916e0b1b-4f30-482f-95e9-2af7a8c11bc8</vt:lpwstr>
  </property>
</Properties>
</file>