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0FCDD160">
                <wp:simplePos x="0" y="0"/>
                <wp:positionH relativeFrom="column">
                  <wp:posOffset>285750</wp:posOffset>
                </wp:positionH>
                <wp:positionV relativeFrom="paragraph">
                  <wp:posOffset>-16510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4DC4E599"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BC2E03">
                              <w:rPr>
                                <w:rFonts w:ascii="Verdana" w:hAnsi="Verdana"/>
                                <w:b/>
                                <w:sz w:val="22"/>
                                <w:szCs w:val="22"/>
                              </w:rPr>
                              <w:t>26-E-003</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995113">
                              <w:rPr>
                                <w:rFonts w:ascii="Verdana" w:hAnsi="Verdana"/>
                                <w:b/>
                                <w:noProof/>
                                <w:sz w:val="22"/>
                                <w:szCs w:val="22"/>
                              </w:rPr>
                              <w:t>16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1.3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" filled="f" stroked="f">
                <v:textbox>
                  <w:txbxContent>
                    <w:p w14:paraId="6B840BE9" w14:textId="4DC4E599"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BC2E03">
                        <w:rPr>
                          <w:rFonts w:ascii="Verdana" w:hAnsi="Verdana"/>
                          <w:b/>
                          <w:sz w:val="22"/>
                          <w:szCs w:val="22"/>
                        </w:rPr>
                        <w:t>26-E-003</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995113">
                        <w:rPr>
                          <w:rFonts w:ascii="Verdana" w:hAnsi="Verdana"/>
                          <w:b/>
                          <w:noProof/>
                          <w:sz w:val="22"/>
                          <w:szCs w:val="22"/>
                        </w:rPr>
                        <w:t>16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1405C6F4" w:rsidR="00A115C7" w:rsidRDefault="00A115C7" w:rsidP="00DC0D5A">
      <w:pPr>
        <w:spacing w:before="280"/>
        <w:rPr>
          <w:rFonts w:ascii="Verdana" w:hAnsi="Verdana"/>
          <w:sz w:val="22"/>
        </w:rPr>
      </w:pPr>
      <w:r>
        <w:rPr>
          <w:rFonts w:ascii="Verdana" w:hAnsi="Verdana"/>
          <w:sz w:val="22"/>
        </w:rPr>
        <w:t>Thank you for your request for information. Please find below our response.</w:t>
      </w:r>
    </w:p>
    <w:p w14:paraId="3A534090" w14:textId="77777777" w:rsidR="00412DED" w:rsidRPr="00DF2E11" w:rsidRDefault="00412DED" w:rsidP="00412DED">
      <w:pPr>
        <w:spacing w:before="280"/>
        <w:rPr>
          <w:rFonts w:ascii="Verdana" w:hAnsi="Verdana"/>
          <w:sz w:val="22"/>
        </w:rPr>
      </w:pPr>
      <w:r w:rsidRPr="00DF2E11">
        <w:rPr>
          <w:rFonts w:ascii="Verdana" w:hAnsi="Verdana"/>
          <w:sz w:val="22"/>
        </w:rPr>
        <w:t>We recognise the importance of having a workforce that reflects the different groups of people that make up our local community. We are confident that valuing diversity helps us to deliver services that take into account the needs of everyone in our community.</w:t>
      </w:r>
    </w:p>
    <w:p w14:paraId="26E09AF9" w14:textId="77777777" w:rsidR="00412DED" w:rsidRPr="00DF2E11" w:rsidRDefault="00412DED" w:rsidP="00412DED">
      <w:pPr>
        <w:spacing w:before="280"/>
        <w:rPr>
          <w:rFonts w:ascii="Verdana" w:hAnsi="Verdana"/>
          <w:sz w:val="22"/>
        </w:rPr>
      </w:pPr>
      <w:r w:rsidRPr="00DF2E11">
        <w:rPr>
          <w:rFonts w:ascii="Verdana" w:hAnsi="Verdana"/>
          <w:sz w:val="22"/>
        </w:rPr>
        <w:t>We are an inclusive employer and welcome applications from everyone whatever their sex; religion or belief; race; age; sexual orientation; gender identity or, whether they are pregnant or have recently been on maternity leave, married or are in a civil partnership; or, whether they are disabled.</w:t>
      </w:r>
    </w:p>
    <w:p w14:paraId="057394DC" w14:textId="54743C82" w:rsidR="00412DED" w:rsidRPr="00995113" w:rsidRDefault="00412DED" w:rsidP="00995113">
      <w:pPr>
        <w:spacing w:before="280"/>
        <w:rPr>
          <w:rFonts w:ascii="Verdana" w:hAnsi="Verdana"/>
          <w:sz w:val="22"/>
        </w:rPr>
      </w:pPr>
      <w:r w:rsidRPr="00DF2E11">
        <w:rPr>
          <w:rFonts w:ascii="Verdana" w:hAnsi="Verdana"/>
          <w:sz w:val="22"/>
        </w:rPr>
        <w:t xml:space="preserve">We use a values based recruitment approach to attract and select employees, based on their individual values and behaviours that align with the values of the Health Board as well as having the appropriate requirements, experience and technical skills. This recruitment process is aligned from advert through to interview to ensure we recruit people with the right skills and values to support the delivery of excellent patient care. The processes involved in values based recruitment that we follow ensure a fair, consistent, and effective approach to recruitment and selection that also comply with current employment legislation, equality duties and Welsh Language requirements. </w:t>
      </w:r>
    </w:p>
    <w:p w14:paraId="2914951F" w14:textId="12D019A3" w:rsidR="00BC2E03" w:rsidRPr="00995113" w:rsidRDefault="00A115C7" w:rsidP="00995113">
      <w:pPr>
        <w:spacing w:before="280"/>
        <w:rPr>
          <w:rFonts w:ascii="Verdana" w:hAnsi="Verdana"/>
          <w:bCs/>
          <w:sz w:val="22"/>
          <w:u w:val="single"/>
        </w:rPr>
      </w:pPr>
      <w:r w:rsidRPr="00A761D3">
        <w:rPr>
          <w:rFonts w:ascii="Verdana" w:hAnsi="Verdana"/>
          <w:bCs/>
          <w:sz w:val="22"/>
          <w:u w:val="single"/>
        </w:rPr>
        <w:t>Request and response:</w:t>
      </w:r>
    </w:p>
    <w:p w14:paraId="341D8F80" w14:textId="18100E58" w:rsidR="00157B85" w:rsidRPr="00995113" w:rsidRDefault="00BC2E03" w:rsidP="00995113">
      <w:pPr>
        <w:pStyle w:val="ListParagraph"/>
        <w:numPr>
          <w:ilvl w:val="0"/>
          <w:numId w:val="20"/>
        </w:numPr>
        <w:rPr>
          <w:rFonts w:ascii="Verdana" w:hAnsi="Verdana"/>
          <w:b/>
          <w:bCs/>
          <w:noProof/>
          <w:sz w:val="22"/>
          <w:szCs w:val="22"/>
        </w:rPr>
      </w:pPr>
      <w:r w:rsidRPr="00995113">
        <w:rPr>
          <w:rFonts w:ascii="Verdana" w:hAnsi="Verdana"/>
          <w:b/>
          <w:bCs/>
          <w:noProof/>
          <w:sz w:val="22"/>
          <w:szCs w:val="22"/>
        </w:rPr>
        <w:t>What is the total number of individuals who successfully completed NHS-commissioned or NHS-funded pre-registration nursing education programmes in this area from 1 January 2023 to date (28 April 2026)?</w:t>
      </w:r>
      <w:r w:rsidR="00995113">
        <w:rPr>
          <w:rFonts w:ascii="Verdana" w:hAnsi="Verdana"/>
          <w:b/>
          <w:bCs/>
          <w:noProof/>
          <w:sz w:val="22"/>
          <w:szCs w:val="22"/>
        </w:rPr>
        <w:br/>
      </w:r>
      <w:r w:rsidR="00157B85" w:rsidRPr="00995113">
        <w:rPr>
          <w:rFonts w:ascii="Verdana" w:hAnsi="Verdana"/>
          <w:noProof/>
          <w:sz w:val="22"/>
          <w:szCs w:val="22"/>
        </w:rPr>
        <w:t>The H</w:t>
      </w:r>
      <w:r w:rsidR="00EA54D8" w:rsidRPr="00995113">
        <w:rPr>
          <w:rFonts w:ascii="Verdana" w:hAnsi="Verdana"/>
          <w:noProof/>
          <w:sz w:val="22"/>
          <w:szCs w:val="22"/>
        </w:rPr>
        <w:t>ealth Board</w:t>
      </w:r>
      <w:r w:rsidR="00157B85" w:rsidRPr="00995113">
        <w:rPr>
          <w:rFonts w:ascii="Verdana" w:hAnsi="Verdana"/>
          <w:noProof/>
          <w:sz w:val="22"/>
          <w:szCs w:val="22"/>
        </w:rPr>
        <w:t xml:space="preserve"> does not hold this information. This information could only be provided by HEIW who are responsible for all commissioning and training of nurses in Wales.</w:t>
      </w:r>
    </w:p>
    <w:p w14:paraId="113E3966" w14:textId="77777777" w:rsidR="00BC2E03" w:rsidRDefault="00BC2E03" w:rsidP="00BC2E03">
      <w:pPr>
        <w:rPr>
          <w:rFonts w:ascii="Verdana" w:hAnsi="Verdana"/>
          <w:noProof/>
          <w:sz w:val="22"/>
          <w:szCs w:val="22"/>
        </w:rPr>
      </w:pPr>
    </w:p>
    <w:p w14:paraId="6A9F88BC" w14:textId="7AB37EED" w:rsidR="00BC2E03" w:rsidRPr="00995113" w:rsidRDefault="00BC2E03" w:rsidP="00995113">
      <w:pPr>
        <w:pStyle w:val="ListParagraph"/>
        <w:numPr>
          <w:ilvl w:val="0"/>
          <w:numId w:val="20"/>
        </w:numPr>
        <w:rPr>
          <w:rFonts w:ascii="Verdana" w:hAnsi="Verdana"/>
          <w:b/>
          <w:bCs/>
          <w:noProof/>
          <w:sz w:val="22"/>
          <w:szCs w:val="22"/>
        </w:rPr>
      </w:pPr>
      <w:r w:rsidRPr="00995113">
        <w:rPr>
          <w:rFonts w:ascii="Verdana" w:hAnsi="Verdana"/>
          <w:b/>
          <w:bCs/>
          <w:noProof/>
          <w:sz w:val="22"/>
          <w:szCs w:val="22"/>
        </w:rPr>
        <w:t>Of those newly qualified nurses, how many entered substantive, fixed-term, preceptorship, or graduate registered nurse employment within the NHS in this area within a year of completing training.</w:t>
      </w:r>
      <w:r w:rsidR="00995113">
        <w:rPr>
          <w:rFonts w:ascii="Verdana" w:hAnsi="Verdana"/>
          <w:b/>
          <w:bCs/>
          <w:noProof/>
          <w:sz w:val="22"/>
          <w:szCs w:val="22"/>
        </w:rPr>
        <w:br/>
      </w:r>
      <w:r w:rsidRPr="00995113">
        <w:rPr>
          <w:rFonts w:ascii="Verdana" w:hAnsi="Verdana"/>
          <w:noProof/>
          <w:sz w:val="22"/>
          <w:szCs w:val="22"/>
        </w:rPr>
        <w:t>We are unable to answer this question as we cannot differentiate between pre-employment and post-employment individuals, and we do not hold records relating to pre-employment.</w:t>
      </w:r>
    </w:p>
    <w:p w14:paraId="6231FC35" w14:textId="77777777" w:rsidR="00BC2E03" w:rsidRPr="00BC2E03" w:rsidRDefault="00BC2E03" w:rsidP="00BC2E03">
      <w:pPr>
        <w:rPr>
          <w:rFonts w:ascii="Verdana" w:hAnsi="Verdana"/>
          <w:b/>
          <w:bCs/>
          <w:noProof/>
          <w:sz w:val="22"/>
          <w:szCs w:val="22"/>
        </w:rPr>
      </w:pPr>
    </w:p>
    <w:p w14:paraId="7C5895F7" w14:textId="713DB166" w:rsidR="00BC2E03" w:rsidRPr="00995113" w:rsidRDefault="00BC2E03" w:rsidP="00995113">
      <w:pPr>
        <w:pStyle w:val="ListParagraph"/>
        <w:numPr>
          <w:ilvl w:val="0"/>
          <w:numId w:val="20"/>
        </w:numPr>
        <w:rPr>
          <w:rFonts w:ascii="Verdana" w:hAnsi="Verdana"/>
          <w:b/>
          <w:bCs/>
          <w:noProof/>
          <w:sz w:val="22"/>
          <w:szCs w:val="22"/>
        </w:rPr>
      </w:pPr>
      <w:r w:rsidRPr="00995113">
        <w:rPr>
          <w:rFonts w:ascii="Verdana" w:hAnsi="Verdana"/>
          <w:b/>
          <w:bCs/>
          <w:noProof/>
          <w:sz w:val="22"/>
          <w:szCs w:val="22"/>
        </w:rPr>
        <w:t>How many had not secured NHS registered nurse employment by those intervals?</w:t>
      </w:r>
      <w:r w:rsidR="00995113">
        <w:rPr>
          <w:rFonts w:ascii="Verdana" w:hAnsi="Verdana"/>
          <w:b/>
          <w:bCs/>
          <w:noProof/>
          <w:sz w:val="22"/>
          <w:szCs w:val="22"/>
        </w:rPr>
        <w:br/>
      </w:r>
      <w:r w:rsidRPr="00995113">
        <w:rPr>
          <w:rFonts w:ascii="Verdana" w:hAnsi="Verdana"/>
          <w:noProof/>
          <w:sz w:val="22"/>
          <w:szCs w:val="22"/>
        </w:rPr>
        <w:t>We are unable to answer this question as we cannot differentiate between pre-employment and post-employment individuals, and we do not hold records relating to pre-employment.</w:t>
      </w:r>
    </w:p>
    <w:p w14:paraId="00BA9C40" w14:textId="77777777" w:rsidR="00BC2E03" w:rsidRPr="00BC2E03" w:rsidRDefault="00BC2E03" w:rsidP="00BC2E03">
      <w:pPr>
        <w:rPr>
          <w:rFonts w:ascii="Verdana" w:hAnsi="Verdana"/>
          <w:noProof/>
          <w:sz w:val="22"/>
          <w:szCs w:val="22"/>
        </w:rPr>
      </w:pPr>
    </w:p>
    <w:p w14:paraId="72DE1A72" w14:textId="4305B9FF" w:rsidR="00BC2E03" w:rsidRPr="00995113" w:rsidRDefault="00BC2E03" w:rsidP="00995113">
      <w:pPr>
        <w:pStyle w:val="ListParagraph"/>
        <w:numPr>
          <w:ilvl w:val="0"/>
          <w:numId w:val="20"/>
        </w:numPr>
        <w:rPr>
          <w:rFonts w:ascii="Verdana" w:hAnsi="Verdana"/>
          <w:b/>
          <w:bCs/>
          <w:noProof/>
          <w:sz w:val="22"/>
          <w:szCs w:val="22"/>
        </w:rPr>
      </w:pPr>
      <w:r w:rsidRPr="00995113">
        <w:rPr>
          <w:rFonts w:ascii="Verdana" w:hAnsi="Verdana"/>
          <w:b/>
          <w:bCs/>
          <w:noProof/>
          <w:sz w:val="22"/>
          <w:szCs w:val="22"/>
        </w:rPr>
        <w:t>During the same period, how many internationally educated or overseas recruited registered nurses entered NHS employment under the Swansea Bay University Health Board? Provide a comparison with the number of domestically trained newly qualified nurses entering NHS employment during the same period.</w:t>
      </w:r>
      <w:r w:rsidR="00995113">
        <w:rPr>
          <w:rFonts w:ascii="Verdana" w:hAnsi="Verdana"/>
          <w:b/>
          <w:bCs/>
          <w:noProof/>
          <w:sz w:val="22"/>
          <w:szCs w:val="22"/>
        </w:rPr>
        <w:br/>
      </w:r>
      <w:r w:rsidR="005611E2" w:rsidRPr="00995113">
        <w:rPr>
          <w:rFonts w:ascii="Verdana" w:hAnsi="Verdana"/>
          <w:noProof/>
          <w:sz w:val="22"/>
          <w:szCs w:val="22"/>
        </w:rPr>
        <w:t xml:space="preserve">We are unable to </w:t>
      </w:r>
      <w:r w:rsidR="003542BD" w:rsidRPr="00995113">
        <w:rPr>
          <w:rFonts w:ascii="Verdana" w:hAnsi="Verdana"/>
          <w:noProof/>
          <w:sz w:val="22"/>
          <w:szCs w:val="22"/>
        </w:rPr>
        <w:t xml:space="preserve">fully </w:t>
      </w:r>
      <w:r w:rsidR="005611E2" w:rsidRPr="00995113">
        <w:rPr>
          <w:rFonts w:ascii="Verdana" w:hAnsi="Verdana"/>
          <w:noProof/>
          <w:sz w:val="22"/>
          <w:szCs w:val="22"/>
        </w:rPr>
        <w:t>answer this question because we do not hold records of overseas education.</w:t>
      </w:r>
      <w:r w:rsidR="003542BD" w:rsidRPr="00995113">
        <w:rPr>
          <w:rFonts w:ascii="Verdana" w:hAnsi="Verdana"/>
          <w:noProof/>
          <w:sz w:val="22"/>
          <w:szCs w:val="22"/>
        </w:rPr>
        <w:t xml:space="preserve">  We are able to confirm that between 1</w:t>
      </w:r>
      <w:r w:rsidR="003542BD" w:rsidRPr="00995113">
        <w:rPr>
          <w:rFonts w:ascii="Verdana" w:hAnsi="Verdana"/>
          <w:noProof/>
          <w:sz w:val="22"/>
          <w:szCs w:val="22"/>
          <w:vertAlign w:val="superscript"/>
        </w:rPr>
        <w:t>st</w:t>
      </w:r>
      <w:r w:rsidR="003542BD" w:rsidRPr="00995113">
        <w:rPr>
          <w:rFonts w:ascii="Verdana" w:hAnsi="Verdana"/>
          <w:noProof/>
          <w:sz w:val="22"/>
          <w:szCs w:val="22"/>
        </w:rPr>
        <w:t xml:space="preserve"> January 2023 and 28</w:t>
      </w:r>
      <w:r w:rsidR="003542BD" w:rsidRPr="00995113">
        <w:rPr>
          <w:rFonts w:ascii="Verdana" w:hAnsi="Verdana"/>
          <w:noProof/>
          <w:sz w:val="22"/>
          <w:szCs w:val="22"/>
          <w:vertAlign w:val="superscript"/>
        </w:rPr>
        <w:t>th</w:t>
      </w:r>
      <w:r w:rsidR="003542BD" w:rsidRPr="00995113">
        <w:rPr>
          <w:rFonts w:ascii="Verdana" w:hAnsi="Verdana"/>
          <w:noProof/>
          <w:sz w:val="22"/>
          <w:szCs w:val="22"/>
        </w:rPr>
        <w:t xml:space="preserve"> April 2028, a total of 1192 nurses were recruited.  Of these, 288 were categorised as recruited from overseas.</w:t>
      </w:r>
    </w:p>
    <w:p w14:paraId="4ACCDB7E" w14:textId="77777777" w:rsidR="005611E2" w:rsidRPr="00BC2E03" w:rsidRDefault="005611E2" w:rsidP="00BC2E03">
      <w:pPr>
        <w:rPr>
          <w:rFonts w:ascii="Verdana" w:hAnsi="Verdana"/>
          <w:b/>
          <w:bCs/>
          <w:noProof/>
          <w:sz w:val="22"/>
          <w:szCs w:val="22"/>
        </w:rPr>
      </w:pPr>
    </w:p>
    <w:p w14:paraId="7B7F8D3F" w14:textId="071D86FC" w:rsidR="00BC2E03" w:rsidRPr="00995113" w:rsidRDefault="00BC2E03" w:rsidP="00995113">
      <w:pPr>
        <w:pStyle w:val="ListParagraph"/>
        <w:numPr>
          <w:ilvl w:val="0"/>
          <w:numId w:val="20"/>
        </w:numPr>
        <w:rPr>
          <w:rFonts w:ascii="Verdana" w:hAnsi="Verdana"/>
          <w:b/>
          <w:bCs/>
          <w:noProof/>
          <w:sz w:val="22"/>
          <w:szCs w:val="22"/>
        </w:rPr>
      </w:pPr>
      <w:r w:rsidRPr="00995113">
        <w:rPr>
          <w:rFonts w:ascii="Verdana" w:hAnsi="Verdana"/>
          <w:b/>
          <w:bCs/>
          <w:noProof/>
          <w:sz w:val="22"/>
          <w:szCs w:val="22"/>
        </w:rPr>
        <w:t>Provide the total number of Band 5 registered nurse vacancies, graduate nurse/preceptorship posts, or entry-level registered nurse posts advertised or approved across the Swansea Bay University Health Board during the same period.</w:t>
      </w:r>
      <w:r w:rsidR="00995113">
        <w:rPr>
          <w:rFonts w:ascii="Verdana" w:hAnsi="Verdana"/>
          <w:b/>
          <w:bCs/>
          <w:noProof/>
          <w:sz w:val="22"/>
          <w:szCs w:val="22"/>
        </w:rPr>
        <w:br/>
      </w:r>
      <w:r w:rsidR="005611E2" w:rsidRPr="00995113">
        <w:rPr>
          <w:rFonts w:ascii="Verdana" w:hAnsi="Verdana"/>
          <w:noProof/>
          <w:sz w:val="22"/>
          <w:szCs w:val="22"/>
        </w:rPr>
        <w:t>This information is held by NHS Wales Shared Services Partnership (NWSSP) who only retain vacancies for 400 days, or 200 days after the appointee’s start date.  Please see attached the information provided by NWSSP</w:t>
      </w:r>
      <w:r w:rsidR="00EA54D8" w:rsidRPr="00995113">
        <w:rPr>
          <w:rFonts w:ascii="Verdana" w:hAnsi="Verdana"/>
          <w:noProof/>
          <w:sz w:val="22"/>
          <w:szCs w:val="22"/>
        </w:rPr>
        <w:t>.</w:t>
      </w:r>
    </w:p>
    <w:p w14:paraId="7F202BA5" w14:textId="1F8254BE" w:rsidR="00A115C7" w:rsidRDefault="00A115C7" w:rsidP="00A115C7">
      <w:pPr>
        <w:ind w:left="284"/>
        <w:rPr>
          <w:rFonts w:ascii="Verdana" w:hAnsi="Verdana"/>
          <w:sz w:val="22"/>
          <w:szCs w:val="22"/>
        </w:rPr>
      </w:pPr>
      <w:r>
        <w:rPr>
          <w:rFonts w:ascii="Verdana" w:hAnsi="Verdana"/>
          <w:b/>
          <w:bCs/>
          <w:noProof/>
          <w:sz w:val="22"/>
          <w:szCs w:val="22"/>
        </w:rPr>
        <w:br/>
      </w: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313C8243" w:rsidR="004F001A" w:rsidRPr="00A10460" w:rsidRDefault="00A115C7" w:rsidP="003E04A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3E04A3">
      <w:footerReference w:type="default" r:id="rId12"/>
      <w:headerReference w:type="first" r:id="rId13"/>
      <w:footerReference w:type="first" r:id="rId14"/>
      <w:pgSz w:w="11906" w:h="16838"/>
      <w:pgMar w:top="993"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AE883" w14:textId="77777777" w:rsidR="00145BCD" w:rsidRDefault="00145BCD" w:rsidP="007D6A3E">
      <w:pPr>
        <w:spacing w:before="0" w:after="0" w:line="240" w:lineRule="auto"/>
      </w:pPr>
      <w:r>
        <w:separator/>
      </w:r>
    </w:p>
  </w:endnote>
  <w:endnote w:type="continuationSeparator" w:id="0">
    <w:p w14:paraId="0C975747" w14:textId="77777777" w:rsidR="00145BCD" w:rsidRDefault="00145BCD"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9634285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5833241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84FD2" w14:textId="77777777" w:rsidR="00145BCD" w:rsidRDefault="00145BCD" w:rsidP="007D6A3E">
      <w:pPr>
        <w:spacing w:before="0" w:after="0" w:line="240" w:lineRule="auto"/>
      </w:pPr>
      <w:r>
        <w:separator/>
      </w:r>
    </w:p>
  </w:footnote>
  <w:footnote w:type="continuationSeparator" w:id="0">
    <w:p w14:paraId="69422080" w14:textId="77777777" w:rsidR="00145BCD" w:rsidRDefault="00145BCD"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8437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5C84165"/>
    <w:multiLevelType w:val="hybridMultilevel"/>
    <w:tmpl w:val="0C069F46"/>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2140F9D"/>
    <w:multiLevelType w:val="hybridMultilevel"/>
    <w:tmpl w:val="EC5AD128"/>
    <w:lvl w:ilvl="0" w:tplc="77CC6850">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10"/>
  </w:num>
  <w:num w:numId="4" w16cid:durableId="1125923312">
    <w:abstractNumId w:val="17"/>
  </w:num>
  <w:num w:numId="5" w16cid:durableId="1143425367">
    <w:abstractNumId w:val="5"/>
  </w:num>
  <w:num w:numId="6" w16cid:durableId="1293360629">
    <w:abstractNumId w:val="4"/>
  </w:num>
  <w:num w:numId="7" w16cid:durableId="479228409">
    <w:abstractNumId w:val="12"/>
  </w:num>
  <w:num w:numId="8" w16cid:durableId="1553300907">
    <w:abstractNumId w:val="16"/>
  </w:num>
  <w:num w:numId="9" w16cid:durableId="687946864">
    <w:abstractNumId w:val="19"/>
  </w:num>
  <w:num w:numId="10" w16cid:durableId="993416643">
    <w:abstractNumId w:val="1"/>
  </w:num>
  <w:num w:numId="11" w16cid:durableId="1541481371">
    <w:abstractNumId w:val="11"/>
  </w:num>
  <w:num w:numId="12" w16cid:durableId="1525171868">
    <w:abstractNumId w:val="14"/>
  </w:num>
  <w:num w:numId="13" w16cid:durableId="200629463">
    <w:abstractNumId w:val="18"/>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7"/>
  </w:num>
  <w:num w:numId="18" w16cid:durableId="949163570">
    <w:abstractNumId w:val="2"/>
  </w:num>
  <w:num w:numId="19" w16cid:durableId="1818103418">
    <w:abstractNumId w:val="3"/>
  </w:num>
  <w:num w:numId="20" w16cid:durableId="20488671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75D0"/>
    <w:rsid w:val="00095DF5"/>
    <w:rsid w:val="000A785B"/>
    <w:rsid w:val="000C00ED"/>
    <w:rsid w:val="000F6539"/>
    <w:rsid w:val="00111757"/>
    <w:rsid w:val="001276F0"/>
    <w:rsid w:val="00145BCD"/>
    <w:rsid w:val="001508FC"/>
    <w:rsid w:val="00157B85"/>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2BD"/>
    <w:rsid w:val="0035435D"/>
    <w:rsid w:val="00355B9A"/>
    <w:rsid w:val="003648A8"/>
    <w:rsid w:val="0039422D"/>
    <w:rsid w:val="003B09B5"/>
    <w:rsid w:val="003E04A3"/>
    <w:rsid w:val="003F2312"/>
    <w:rsid w:val="00402D4E"/>
    <w:rsid w:val="004039EB"/>
    <w:rsid w:val="00412DED"/>
    <w:rsid w:val="00421E7F"/>
    <w:rsid w:val="00437CFA"/>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611E2"/>
    <w:rsid w:val="0059250D"/>
    <w:rsid w:val="005925B8"/>
    <w:rsid w:val="0059485C"/>
    <w:rsid w:val="005B5EEB"/>
    <w:rsid w:val="005C1873"/>
    <w:rsid w:val="005F0E79"/>
    <w:rsid w:val="00602EE5"/>
    <w:rsid w:val="006137E4"/>
    <w:rsid w:val="00623102"/>
    <w:rsid w:val="00635BDA"/>
    <w:rsid w:val="006564DF"/>
    <w:rsid w:val="00661E4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080"/>
    <w:rsid w:val="007B6D99"/>
    <w:rsid w:val="007D0444"/>
    <w:rsid w:val="007D06BB"/>
    <w:rsid w:val="007D6A3E"/>
    <w:rsid w:val="007F192C"/>
    <w:rsid w:val="00816437"/>
    <w:rsid w:val="00824D19"/>
    <w:rsid w:val="00846C1D"/>
    <w:rsid w:val="00873328"/>
    <w:rsid w:val="0089491A"/>
    <w:rsid w:val="008A2D60"/>
    <w:rsid w:val="008C7A98"/>
    <w:rsid w:val="0090178A"/>
    <w:rsid w:val="00912B14"/>
    <w:rsid w:val="009267EE"/>
    <w:rsid w:val="009269BD"/>
    <w:rsid w:val="00937E61"/>
    <w:rsid w:val="009574AC"/>
    <w:rsid w:val="0097092D"/>
    <w:rsid w:val="00982170"/>
    <w:rsid w:val="00995113"/>
    <w:rsid w:val="009A0943"/>
    <w:rsid w:val="009B087A"/>
    <w:rsid w:val="009B21AD"/>
    <w:rsid w:val="009B7CC6"/>
    <w:rsid w:val="009C5169"/>
    <w:rsid w:val="009D50E8"/>
    <w:rsid w:val="009F7815"/>
    <w:rsid w:val="00A10460"/>
    <w:rsid w:val="00A115C7"/>
    <w:rsid w:val="00A17614"/>
    <w:rsid w:val="00A56076"/>
    <w:rsid w:val="00A761D3"/>
    <w:rsid w:val="00A84640"/>
    <w:rsid w:val="00AB4D54"/>
    <w:rsid w:val="00AB4DB8"/>
    <w:rsid w:val="00AC7F3C"/>
    <w:rsid w:val="00AF0E8B"/>
    <w:rsid w:val="00AF1F1F"/>
    <w:rsid w:val="00AF3D63"/>
    <w:rsid w:val="00AF691A"/>
    <w:rsid w:val="00B031C2"/>
    <w:rsid w:val="00B34966"/>
    <w:rsid w:val="00B61DE2"/>
    <w:rsid w:val="00B73D24"/>
    <w:rsid w:val="00B82C9E"/>
    <w:rsid w:val="00B8458F"/>
    <w:rsid w:val="00BB4931"/>
    <w:rsid w:val="00BC2E03"/>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DF4FB4"/>
    <w:rsid w:val="00E11F2D"/>
    <w:rsid w:val="00E26720"/>
    <w:rsid w:val="00E545D8"/>
    <w:rsid w:val="00E817B3"/>
    <w:rsid w:val="00E90BC7"/>
    <w:rsid w:val="00EA2898"/>
    <w:rsid w:val="00EA532E"/>
    <w:rsid w:val="00EA54D8"/>
    <w:rsid w:val="00EE0615"/>
    <w:rsid w:val="00EF4220"/>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PlainText">
    <w:name w:val="Plain Text"/>
    <w:basedOn w:val="Normal"/>
    <w:link w:val="PlainTextChar"/>
    <w:uiPriority w:val="99"/>
    <w:semiHidden/>
    <w:unhideWhenUsed/>
    <w:rsid w:val="00BC2E03"/>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BC2E03"/>
    <w:rPr>
      <w:rFonts w:ascii="Consolas" w:hAnsi="Consolas"/>
      <w:sz w:val="21"/>
      <w:szCs w:val="21"/>
    </w:rPr>
  </w:style>
  <w:style w:type="paragraph" w:styleId="Revision">
    <w:name w:val="Revision"/>
    <w:hidden/>
    <w:uiPriority w:val="99"/>
    <w:semiHidden/>
    <w:rsid w:val="00EA54D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141</TotalTime>
  <Pages>3</Pages>
  <Words>645</Words>
  <Characters>3679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36</cp:revision>
  <cp:lastPrinted>2026-06-16T11:00:00Z</cp:lastPrinted>
  <dcterms:created xsi:type="dcterms:W3CDTF">2021-09-13T07:38:00Z</dcterms:created>
  <dcterms:modified xsi:type="dcterms:W3CDTF">2026-06-16T11:00:00Z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1ea59756-22ed-4c5b-acd1-038373cfe407</vt:lpwstr>
  </property>
</Properties>
</file>