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3DD16B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83304">
                              <w:rPr>
                                <w:rFonts w:ascii="Verdana" w:hAnsi="Verdana"/>
                                <w:b/>
                                <w:sz w:val="22"/>
                                <w:szCs w:val="22"/>
                              </w:rPr>
                              <w:t>23-E-042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B0EB0">
                              <w:rPr>
                                <w:rFonts w:ascii="Verdana" w:hAnsi="Verdana"/>
                                <w:b/>
                                <w:noProof/>
                                <w:sz w:val="22"/>
                                <w:szCs w:val="22"/>
                              </w:rPr>
                              <w:t>16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3DD16B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83304">
                        <w:rPr>
                          <w:rFonts w:ascii="Verdana" w:hAnsi="Verdana"/>
                          <w:b/>
                          <w:sz w:val="22"/>
                          <w:szCs w:val="22"/>
                        </w:rPr>
                        <w:t>23-E-042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B0EB0">
                        <w:rPr>
                          <w:rFonts w:ascii="Verdana" w:hAnsi="Verdana"/>
                          <w:b/>
                          <w:noProof/>
                          <w:sz w:val="22"/>
                          <w:szCs w:val="22"/>
                        </w:rPr>
                        <w:t>16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2178A95B" w14:textId="016DEAE2" w:rsidR="00873328" w:rsidRDefault="00983304" w:rsidP="00421E7F">
      <w:pPr>
        <w:rPr>
          <w:rFonts w:ascii="Verdana" w:hAnsi="Verdana"/>
          <w:noProof/>
          <w:sz w:val="22"/>
          <w:szCs w:val="22"/>
        </w:rPr>
      </w:pPr>
      <w:r w:rsidRPr="00983304">
        <w:rPr>
          <w:rFonts w:ascii="Verdana" w:hAnsi="Verdana"/>
          <w:noProof/>
          <w:sz w:val="22"/>
          <w:szCs w:val="22"/>
        </w:rPr>
        <w:t>You c</w:t>
      </w:r>
      <w:r>
        <w:rPr>
          <w:rFonts w:ascii="Verdana" w:hAnsi="Verdana"/>
          <w:noProof/>
          <w:sz w:val="22"/>
          <w:szCs w:val="22"/>
        </w:rPr>
        <w:t>larified on 19</w:t>
      </w:r>
      <w:r w:rsidRPr="00983304">
        <w:rPr>
          <w:rFonts w:ascii="Verdana" w:hAnsi="Verdana"/>
          <w:noProof/>
          <w:sz w:val="22"/>
          <w:szCs w:val="22"/>
          <w:vertAlign w:val="superscript"/>
        </w:rPr>
        <w:t>th</w:t>
      </w:r>
      <w:r>
        <w:rPr>
          <w:rFonts w:ascii="Verdana" w:hAnsi="Verdana"/>
          <w:noProof/>
          <w:sz w:val="22"/>
          <w:szCs w:val="22"/>
        </w:rPr>
        <w:t xml:space="preserve"> May 2026 that </w:t>
      </w:r>
      <w:r w:rsidR="00DB2C37">
        <w:rPr>
          <w:rFonts w:ascii="Verdana" w:hAnsi="Verdana"/>
          <w:noProof/>
          <w:sz w:val="22"/>
          <w:szCs w:val="22"/>
        </w:rPr>
        <w:t xml:space="preserve">ME/cfs means the </w:t>
      </w:r>
      <w:r w:rsidR="00DB2C37" w:rsidRPr="00DB2C37">
        <w:rPr>
          <w:rFonts w:ascii="Verdana" w:hAnsi="Verdana"/>
          <w:noProof/>
          <w:sz w:val="22"/>
          <w:szCs w:val="22"/>
        </w:rPr>
        <w:t xml:space="preserve">condition of Myalgic Encephalomyelitis, however </w:t>
      </w:r>
      <w:r w:rsidR="00DB2C37">
        <w:rPr>
          <w:rFonts w:ascii="Verdana" w:hAnsi="Verdana"/>
          <w:noProof/>
          <w:sz w:val="22"/>
          <w:szCs w:val="22"/>
        </w:rPr>
        <w:t xml:space="preserve">you would </w:t>
      </w:r>
      <w:r w:rsidR="00DB2C37" w:rsidRPr="00DB2C37">
        <w:rPr>
          <w:rFonts w:ascii="Verdana" w:hAnsi="Verdana"/>
          <w:noProof/>
          <w:sz w:val="22"/>
          <w:szCs w:val="22"/>
        </w:rPr>
        <w:t>also like information on services for those with long covid or other post viral fatigue related illnesses to be included in this request</w:t>
      </w:r>
      <w:r w:rsidR="00DB2C37">
        <w:rPr>
          <w:rFonts w:ascii="Verdana" w:hAnsi="Verdana"/>
          <w:noProof/>
          <w:sz w:val="22"/>
          <w:szCs w:val="22"/>
        </w:rPr>
        <w:t>.</w:t>
      </w:r>
      <w:r w:rsidR="00DB2C37" w:rsidRPr="00DB2C37">
        <w:rPr>
          <w:rFonts w:ascii="Verdana" w:hAnsi="Verdana"/>
          <w:noProof/>
          <w:sz w:val="22"/>
          <w:szCs w:val="22"/>
        </w:rPr>
        <w:t xml:space="preserve"> </w:t>
      </w:r>
    </w:p>
    <w:p w14:paraId="0F065816" w14:textId="77777777" w:rsidR="00DB2C37" w:rsidRDefault="00DB2C37" w:rsidP="00421E7F">
      <w:pPr>
        <w:rPr>
          <w:rFonts w:ascii="Verdana" w:hAnsi="Verdana"/>
          <w:noProof/>
          <w:sz w:val="22"/>
          <w:szCs w:val="22"/>
        </w:rPr>
      </w:pPr>
    </w:p>
    <w:p w14:paraId="3931A060" w14:textId="6BF3FD6C" w:rsidR="00DB2C37" w:rsidRPr="00DB2C37" w:rsidRDefault="00DB2C37" w:rsidP="00DB2C37">
      <w:pPr>
        <w:pStyle w:val="ListParagraph"/>
        <w:numPr>
          <w:ilvl w:val="0"/>
          <w:numId w:val="20"/>
        </w:numPr>
        <w:rPr>
          <w:rFonts w:ascii="Verdana" w:hAnsi="Verdana"/>
          <w:b/>
          <w:bCs/>
          <w:noProof/>
          <w:sz w:val="22"/>
          <w:szCs w:val="22"/>
        </w:rPr>
      </w:pPr>
      <w:r w:rsidRPr="00DB2C37">
        <w:rPr>
          <w:rFonts w:ascii="Verdana" w:hAnsi="Verdana"/>
          <w:b/>
          <w:bCs/>
          <w:noProof/>
          <w:sz w:val="22"/>
          <w:szCs w:val="22"/>
        </w:rPr>
        <w:t>Does your health board have a dedicated ME/cfs clinic or team? This includes ME/cfs, long covid and post viral fatigue clinics for the entirety of this request.</w:t>
      </w:r>
    </w:p>
    <w:p w14:paraId="555F1A32" w14:textId="0BF6E1DD" w:rsidR="00DB2C37" w:rsidRDefault="00D70AF4" w:rsidP="00D70AF4">
      <w:pPr>
        <w:ind w:left="865"/>
        <w:rPr>
          <w:rFonts w:ascii="Verdana" w:hAnsi="Verdana"/>
          <w:noProof/>
          <w:sz w:val="22"/>
          <w:szCs w:val="22"/>
        </w:rPr>
      </w:pPr>
      <w:r w:rsidRPr="00D70AF4">
        <w:rPr>
          <w:rFonts w:ascii="Verdana" w:hAnsi="Verdana"/>
          <w:noProof/>
          <w:sz w:val="22"/>
          <w:szCs w:val="22"/>
        </w:rPr>
        <w:t>The SBUHB Adult Golau Adferiad service delivers a rehabilitation approach in line with Welsh Governments ‘Building Capacity in the Community’ programme which commenced in 2021 for Long Covid patients only and then widened it’s ask to the population of patients living with ME/CFS and post viral fatigue in April 2023.</w:t>
      </w:r>
    </w:p>
    <w:p w14:paraId="77AD0492" w14:textId="77777777" w:rsidR="00D70AF4" w:rsidRPr="00DB2C37" w:rsidRDefault="00D70AF4" w:rsidP="00DB2C37">
      <w:pPr>
        <w:rPr>
          <w:rFonts w:ascii="Verdana" w:hAnsi="Verdana"/>
          <w:noProof/>
          <w:sz w:val="22"/>
          <w:szCs w:val="22"/>
        </w:rPr>
      </w:pPr>
    </w:p>
    <w:p w14:paraId="3FE25F90" w14:textId="38E4445B" w:rsidR="00DB2C37" w:rsidRPr="00DB2C37" w:rsidRDefault="00DB2C37" w:rsidP="00DB2C37">
      <w:pPr>
        <w:pStyle w:val="ListParagraph"/>
        <w:numPr>
          <w:ilvl w:val="0"/>
          <w:numId w:val="20"/>
        </w:numPr>
        <w:rPr>
          <w:rFonts w:ascii="Verdana" w:hAnsi="Verdana"/>
          <w:b/>
          <w:bCs/>
          <w:noProof/>
          <w:sz w:val="22"/>
          <w:szCs w:val="22"/>
        </w:rPr>
      </w:pPr>
      <w:r w:rsidRPr="00DB2C37">
        <w:rPr>
          <w:rFonts w:ascii="Verdana" w:hAnsi="Verdana"/>
          <w:b/>
          <w:bCs/>
          <w:noProof/>
          <w:sz w:val="22"/>
          <w:szCs w:val="22"/>
        </w:rPr>
        <w:t>What is the average wait time to be seen for a first appointment?</w:t>
      </w:r>
    </w:p>
    <w:p w14:paraId="7738C1E6" w14:textId="28257860" w:rsidR="00DB2C37" w:rsidRDefault="00D70AF4" w:rsidP="00D70AF4">
      <w:pPr>
        <w:ind w:left="650" w:firstLine="215"/>
        <w:rPr>
          <w:rFonts w:ascii="Verdana" w:hAnsi="Verdana"/>
          <w:noProof/>
          <w:sz w:val="22"/>
          <w:szCs w:val="22"/>
        </w:rPr>
      </w:pPr>
      <w:r>
        <w:rPr>
          <w:rFonts w:ascii="Verdana" w:hAnsi="Verdana"/>
          <w:noProof/>
          <w:sz w:val="22"/>
          <w:szCs w:val="22"/>
        </w:rPr>
        <w:t>Four</w:t>
      </w:r>
      <w:r w:rsidRPr="00D70AF4">
        <w:rPr>
          <w:rFonts w:ascii="Verdana" w:hAnsi="Verdana"/>
          <w:noProof/>
          <w:sz w:val="22"/>
          <w:szCs w:val="22"/>
        </w:rPr>
        <w:t xml:space="preserve"> weeks to initial online webinar for long covid and ME/CFS</w:t>
      </w:r>
    </w:p>
    <w:p w14:paraId="5916DF17" w14:textId="77777777" w:rsidR="00D70AF4" w:rsidRPr="00DB2C37" w:rsidRDefault="00D70AF4" w:rsidP="00DB2C37">
      <w:pPr>
        <w:rPr>
          <w:rFonts w:ascii="Verdana" w:hAnsi="Verdana"/>
          <w:noProof/>
          <w:sz w:val="22"/>
          <w:szCs w:val="22"/>
        </w:rPr>
      </w:pPr>
    </w:p>
    <w:p w14:paraId="6A78E53C" w14:textId="5FAB8A64" w:rsidR="00DB2C37" w:rsidRPr="00DB2C37" w:rsidRDefault="00DB2C37" w:rsidP="00DB2C37">
      <w:pPr>
        <w:pStyle w:val="ListParagraph"/>
        <w:numPr>
          <w:ilvl w:val="0"/>
          <w:numId w:val="20"/>
        </w:numPr>
        <w:rPr>
          <w:rFonts w:ascii="Verdana" w:hAnsi="Verdana"/>
          <w:b/>
          <w:bCs/>
          <w:noProof/>
          <w:sz w:val="22"/>
          <w:szCs w:val="22"/>
        </w:rPr>
      </w:pPr>
      <w:r w:rsidRPr="00DB2C37">
        <w:rPr>
          <w:rFonts w:ascii="Verdana" w:hAnsi="Verdana"/>
          <w:b/>
          <w:bCs/>
          <w:noProof/>
          <w:sz w:val="22"/>
          <w:szCs w:val="22"/>
        </w:rPr>
        <w:t>What is the staffing of this team/clinic broken down into job roles and FTE?</w:t>
      </w:r>
    </w:p>
    <w:p w14:paraId="3CED4714" w14:textId="641ECD72" w:rsidR="002B0EB0" w:rsidRDefault="00D70AF4" w:rsidP="00D70AF4">
      <w:pPr>
        <w:ind w:left="865"/>
        <w:rPr>
          <w:rFonts w:ascii="Verdana" w:hAnsi="Verdana"/>
          <w:noProof/>
          <w:sz w:val="22"/>
          <w:szCs w:val="22"/>
        </w:rPr>
      </w:pPr>
      <w:r w:rsidRPr="00D70AF4">
        <w:rPr>
          <w:rFonts w:ascii="Verdana" w:hAnsi="Verdana"/>
          <w:noProof/>
          <w:sz w:val="22"/>
          <w:szCs w:val="22"/>
        </w:rPr>
        <w:t xml:space="preserve">Current workforce for Adult Golau Adferiad Service </w:t>
      </w:r>
      <w:r>
        <w:rPr>
          <w:rFonts w:ascii="Verdana" w:hAnsi="Verdana"/>
          <w:noProof/>
          <w:sz w:val="22"/>
          <w:szCs w:val="22"/>
        </w:rPr>
        <w:t>includes</w:t>
      </w:r>
      <w:r w:rsidR="002B0EB0">
        <w:rPr>
          <w:rFonts w:ascii="Verdana" w:hAnsi="Verdana"/>
          <w:noProof/>
          <w:sz w:val="22"/>
          <w:szCs w:val="22"/>
        </w:rPr>
        <w:t>;</w:t>
      </w:r>
    </w:p>
    <w:p w14:paraId="74DA9F8A" w14:textId="6E022EC5" w:rsidR="002B0EB0" w:rsidRDefault="002B0EB0" w:rsidP="002B0EB0">
      <w:pPr>
        <w:pStyle w:val="ListParagraph"/>
        <w:numPr>
          <w:ilvl w:val="0"/>
          <w:numId w:val="21"/>
        </w:numPr>
        <w:rPr>
          <w:rFonts w:ascii="Verdana" w:hAnsi="Verdana"/>
          <w:noProof/>
          <w:sz w:val="22"/>
          <w:szCs w:val="22"/>
        </w:rPr>
      </w:pPr>
      <w:r>
        <w:rPr>
          <w:rFonts w:ascii="Verdana" w:hAnsi="Verdana"/>
          <w:noProof/>
          <w:sz w:val="22"/>
          <w:szCs w:val="22"/>
        </w:rPr>
        <w:t>F</w:t>
      </w:r>
      <w:r w:rsidR="00D70AF4" w:rsidRPr="002B0EB0">
        <w:rPr>
          <w:rFonts w:ascii="Verdana" w:hAnsi="Verdana"/>
          <w:noProof/>
          <w:sz w:val="22"/>
          <w:szCs w:val="22"/>
        </w:rPr>
        <w:t>our sessions of a GP with a specialist interest in lifestyle medicine</w:t>
      </w:r>
    </w:p>
    <w:p w14:paraId="251EA804" w14:textId="4ED1B96A" w:rsidR="002B0EB0" w:rsidRDefault="002B0EB0" w:rsidP="002B0EB0">
      <w:pPr>
        <w:pStyle w:val="ListParagraph"/>
        <w:numPr>
          <w:ilvl w:val="0"/>
          <w:numId w:val="21"/>
        </w:numPr>
        <w:rPr>
          <w:rFonts w:ascii="Verdana" w:hAnsi="Verdana"/>
          <w:noProof/>
          <w:sz w:val="22"/>
          <w:szCs w:val="22"/>
        </w:rPr>
      </w:pPr>
      <w:r>
        <w:rPr>
          <w:rFonts w:ascii="Verdana" w:hAnsi="Verdana"/>
          <w:noProof/>
          <w:sz w:val="22"/>
          <w:szCs w:val="22"/>
        </w:rPr>
        <w:t>1.0</w:t>
      </w:r>
      <w:r w:rsidR="00D70AF4" w:rsidRPr="002B0EB0">
        <w:rPr>
          <w:rFonts w:ascii="Verdana" w:hAnsi="Verdana"/>
          <w:noProof/>
          <w:sz w:val="22"/>
          <w:szCs w:val="22"/>
        </w:rPr>
        <w:t xml:space="preserve"> WTE Physiotherapist</w:t>
      </w:r>
    </w:p>
    <w:p w14:paraId="084F85F4" w14:textId="40E63533" w:rsidR="00DB2C37" w:rsidRPr="002B0EB0" w:rsidRDefault="00D70AF4" w:rsidP="002B0EB0">
      <w:pPr>
        <w:pStyle w:val="ListParagraph"/>
        <w:numPr>
          <w:ilvl w:val="0"/>
          <w:numId w:val="21"/>
        </w:numPr>
        <w:rPr>
          <w:rFonts w:ascii="Verdana" w:hAnsi="Verdana"/>
          <w:noProof/>
          <w:sz w:val="22"/>
          <w:szCs w:val="22"/>
        </w:rPr>
      </w:pPr>
      <w:r w:rsidRPr="002B0EB0">
        <w:rPr>
          <w:rFonts w:ascii="Verdana" w:hAnsi="Verdana"/>
          <w:noProof/>
          <w:sz w:val="22"/>
          <w:szCs w:val="22"/>
        </w:rPr>
        <w:t>1.</w:t>
      </w:r>
      <w:r w:rsidR="002B0EB0">
        <w:rPr>
          <w:rFonts w:ascii="Verdana" w:hAnsi="Verdana"/>
          <w:noProof/>
          <w:sz w:val="22"/>
          <w:szCs w:val="22"/>
        </w:rPr>
        <w:t xml:space="preserve">8 </w:t>
      </w:r>
      <w:r w:rsidRPr="002B0EB0">
        <w:rPr>
          <w:rFonts w:ascii="Verdana" w:hAnsi="Verdana"/>
          <w:noProof/>
          <w:sz w:val="22"/>
          <w:szCs w:val="22"/>
        </w:rPr>
        <w:t>WTE Band 7 Occupational Therapist</w:t>
      </w:r>
    </w:p>
    <w:p w14:paraId="33E47A14" w14:textId="77777777" w:rsidR="00D70AF4" w:rsidRPr="00DB2C37" w:rsidRDefault="00D70AF4" w:rsidP="00DB2C37">
      <w:pPr>
        <w:rPr>
          <w:rFonts w:ascii="Verdana" w:hAnsi="Verdana"/>
          <w:noProof/>
          <w:sz w:val="22"/>
          <w:szCs w:val="22"/>
        </w:rPr>
      </w:pPr>
    </w:p>
    <w:p w14:paraId="3AFF2B67" w14:textId="49B45AB4" w:rsidR="00DB2C37" w:rsidRPr="00DB2C37" w:rsidRDefault="00DB2C37" w:rsidP="00DB2C37">
      <w:pPr>
        <w:pStyle w:val="ListParagraph"/>
        <w:numPr>
          <w:ilvl w:val="0"/>
          <w:numId w:val="20"/>
        </w:numPr>
        <w:rPr>
          <w:rFonts w:ascii="Verdana" w:hAnsi="Verdana"/>
          <w:b/>
          <w:bCs/>
          <w:noProof/>
          <w:sz w:val="22"/>
          <w:szCs w:val="22"/>
        </w:rPr>
      </w:pPr>
      <w:r w:rsidRPr="00DB2C37">
        <w:rPr>
          <w:rFonts w:ascii="Verdana" w:hAnsi="Verdana"/>
          <w:b/>
          <w:bCs/>
          <w:noProof/>
          <w:sz w:val="22"/>
          <w:szCs w:val="22"/>
        </w:rPr>
        <w:t>What is the referral criteria?</w:t>
      </w:r>
    </w:p>
    <w:p w14:paraId="439E06D6" w14:textId="2ED4C72A" w:rsidR="00DB2C37" w:rsidRDefault="00D70AF4" w:rsidP="00D70AF4">
      <w:pPr>
        <w:ind w:left="865"/>
        <w:rPr>
          <w:rFonts w:ascii="Verdana" w:hAnsi="Verdana"/>
          <w:noProof/>
          <w:sz w:val="22"/>
          <w:szCs w:val="22"/>
        </w:rPr>
      </w:pPr>
      <w:r w:rsidRPr="00D70AF4">
        <w:rPr>
          <w:rFonts w:ascii="Verdana" w:hAnsi="Verdana"/>
          <w:noProof/>
          <w:sz w:val="22"/>
          <w:szCs w:val="22"/>
        </w:rPr>
        <w:lastRenderedPageBreak/>
        <w:t>The service supports patients who have been diagnosed with Long Covid and ME/CFS who would benefit from education and MDT support. All appropriate investigations should have already been carried out by the referrer and any other pathology ruled out.</w:t>
      </w:r>
    </w:p>
    <w:p w14:paraId="6D7C1860" w14:textId="77777777" w:rsidR="00D70AF4" w:rsidRDefault="00D70AF4" w:rsidP="00D70AF4">
      <w:pPr>
        <w:ind w:left="865"/>
        <w:rPr>
          <w:rFonts w:ascii="Verdana" w:hAnsi="Verdana"/>
          <w:noProof/>
          <w:sz w:val="22"/>
          <w:szCs w:val="22"/>
        </w:rPr>
      </w:pPr>
    </w:p>
    <w:p w14:paraId="6A30EAE1" w14:textId="3827CC14" w:rsidR="00DB2C37" w:rsidRPr="00DB2C37" w:rsidRDefault="00DB2C37" w:rsidP="00DB2C37">
      <w:pPr>
        <w:pStyle w:val="ListParagraph"/>
        <w:numPr>
          <w:ilvl w:val="0"/>
          <w:numId w:val="20"/>
        </w:numPr>
        <w:rPr>
          <w:rFonts w:ascii="Verdana" w:hAnsi="Verdana"/>
          <w:b/>
          <w:bCs/>
          <w:noProof/>
          <w:sz w:val="22"/>
          <w:szCs w:val="22"/>
        </w:rPr>
      </w:pPr>
      <w:r w:rsidRPr="00DB2C37">
        <w:rPr>
          <w:rFonts w:ascii="Verdana" w:hAnsi="Verdana"/>
          <w:b/>
          <w:bCs/>
          <w:noProof/>
          <w:sz w:val="22"/>
          <w:szCs w:val="22"/>
        </w:rPr>
        <w:t>Does the team offer medical intervention for co-occurring conditions?</w:t>
      </w:r>
    </w:p>
    <w:p w14:paraId="614475E2" w14:textId="23540410" w:rsidR="00DB2C37" w:rsidRDefault="00D70AF4" w:rsidP="00D70AF4">
      <w:pPr>
        <w:ind w:left="865"/>
        <w:rPr>
          <w:rFonts w:ascii="Verdana" w:hAnsi="Verdana"/>
          <w:noProof/>
          <w:sz w:val="22"/>
          <w:szCs w:val="22"/>
        </w:rPr>
      </w:pPr>
      <w:r w:rsidRPr="00D70AF4">
        <w:rPr>
          <w:rFonts w:ascii="Verdana" w:hAnsi="Verdana"/>
          <w:noProof/>
          <w:sz w:val="22"/>
          <w:szCs w:val="22"/>
        </w:rPr>
        <w:t xml:space="preserve">Patients </w:t>
      </w:r>
      <w:r>
        <w:rPr>
          <w:rFonts w:ascii="Verdana" w:hAnsi="Verdana"/>
          <w:noProof/>
          <w:sz w:val="22"/>
          <w:szCs w:val="22"/>
        </w:rPr>
        <w:t>are</w:t>
      </w:r>
      <w:r w:rsidRPr="00D70AF4">
        <w:rPr>
          <w:rFonts w:ascii="Verdana" w:hAnsi="Verdana"/>
          <w:noProof/>
          <w:sz w:val="22"/>
          <w:szCs w:val="22"/>
        </w:rPr>
        <w:t xml:space="preserve"> signposted appropriately if the team cannot manage any therapeutic intervention for the patient. This is not a medical model but a rehabilitative one.</w:t>
      </w:r>
    </w:p>
    <w:p w14:paraId="7EF0160C" w14:textId="77777777" w:rsidR="00D70AF4" w:rsidRDefault="00D70AF4" w:rsidP="00DB2C37">
      <w:pPr>
        <w:rPr>
          <w:rFonts w:ascii="Verdana" w:hAnsi="Verdana"/>
          <w:noProof/>
          <w:sz w:val="22"/>
          <w:szCs w:val="22"/>
        </w:rPr>
      </w:pPr>
    </w:p>
    <w:p w14:paraId="71AF991F" w14:textId="5C6A4CE6" w:rsidR="00DB2C37" w:rsidRPr="00DB2C37" w:rsidRDefault="00DB2C37" w:rsidP="00DB2C37">
      <w:pPr>
        <w:pStyle w:val="ListParagraph"/>
        <w:numPr>
          <w:ilvl w:val="0"/>
          <w:numId w:val="20"/>
        </w:numPr>
        <w:rPr>
          <w:rFonts w:ascii="Verdana" w:hAnsi="Verdana"/>
          <w:b/>
          <w:bCs/>
          <w:noProof/>
          <w:sz w:val="22"/>
          <w:szCs w:val="22"/>
        </w:rPr>
      </w:pPr>
      <w:r w:rsidRPr="00DB2C37">
        <w:rPr>
          <w:rFonts w:ascii="Verdana" w:hAnsi="Verdana"/>
          <w:b/>
          <w:bCs/>
          <w:noProof/>
          <w:sz w:val="22"/>
          <w:szCs w:val="22"/>
        </w:rPr>
        <w:t>Is there a provision for young people (under 18s) with suspected or confirmed ME/cfs? Is this within the health board or referring out elsewhere?</w:t>
      </w:r>
    </w:p>
    <w:p w14:paraId="23AA0B38" w14:textId="63FF3DC3" w:rsidR="00DB2C37" w:rsidRDefault="00D70AF4" w:rsidP="00D70AF4">
      <w:pPr>
        <w:ind w:left="865"/>
        <w:rPr>
          <w:rFonts w:ascii="Verdana" w:hAnsi="Verdana"/>
          <w:noProof/>
          <w:sz w:val="22"/>
          <w:szCs w:val="22"/>
        </w:rPr>
      </w:pPr>
      <w:r w:rsidRPr="00D70AF4">
        <w:rPr>
          <w:rFonts w:ascii="Verdana" w:hAnsi="Verdana"/>
          <w:noProof/>
          <w:sz w:val="22"/>
          <w:szCs w:val="22"/>
        </w:rPr>
        <w:t>The SBUHB Golau Adferiad Children and Young Peoples service will accept referrals for those patients already diagnosed with ME/CFS.</w:t>
      </w:r>
    </w:p>
    <w:p w14:paraId="710C3553" w14:textId="77777777" w:rsidR="00D70AF4" w:rsidRDefault="00D70AF4" w:rsidP="00DB2C37">
      <w:pPr>
        <w:rPr>
          <w:rFonts w:ascii="Verdana" w:hAnsi="Verdana"/>
          <w:noProof/>
          <w:sz w:val="22"/>
          <w:szCs w:val="22"/>
        </w:rPr>
      </w:pPr>
    </w:p>
    <w:p w14:paraId="78921CDD" w14:textId="44771020" w:rsidR="00DB2C37" w:rsidRPr="00DB2C37" w:rsidRDefault="00DB2C37" w:rsidP="00DB2C37">
      <w:pPr>
        <w:pStyle w:val="ListParagraph"/>
        <w:numPr>
          <w:ilvl w:val="0"/>
          <w:numId w:val="20"/>
        </w:numPr>
        <w:rPr>
          <w:rFonts w:ascii="Verdana" w:hAnsi="Verdana"/>
          <w:b/>
          <w:bCs/>
          <w:noProof/>
          <w:sz w:val="22"/>
          <w:szCs w:val="22"/>
        </w:rPr>
      </w:pPr>
      <w:r w:rsidRPr="00DB2C37">
        <w:rPr>
          <w:rFonts w:ascii="Verdana" w:hAnsi="Verdana"/>
          <w:b/>
          <w:bCs/>
          <w:noProof/>
          <w:sz w:val="22"/>
          <w:szCs w:val="22"/>
        </w:rPr>
        <w:t>Has there been a dedicated clinic in the past? If so how long and during when did it operate?</w:t>
      </w:r>
    </w:p>
    <w:p w14:paraId="53B5FE64" w14:textId="2E4E361D" w:rsidR="00DB2C37" w:rsidRDefault="00D70AF4" w:rsidP="00D70AF4">
      <w:pPr>
        <w:ind w:left="865"/>
        <w:rPr>
          <w:rFonts w:ascii="Verdana" w:hAnsi="Verdana"/>
          <w:noProof/>
          <w:sz w:val="22"/>
          <w:szCs w:val="22"/>
        </w:rPr>
      </w:pPr>
      <w:r>
        <w:rPr>
          <w:rFonts w:ascii="Verdana" w:hAnsi="Verdana"/>
          <w:noProof/>
          <w:sz w:val="22"/>
          <w:szCs w:val="22"/>
        </w:rPr>
        <w:t>No</w:t>
      </w:r>
    </w:p>
    <w:p w14:paraId="5F5D97F2" w14:textId="77777777" w:rsidR="00D70AF4" w:rsidRDefault="00D70AF4" w:rsidP="00D70AF4">
      <w:pPr>
        <w:ind w:left="865"/>
        <w:rPr>
          <w:rFonts w:ascii="Verdana" w:hAnsi="Verdana"/>
          <w:noProof/>
          <w:sz w:val="22"/>
          <w:szCs w:val="22"/>
        </w:rPr>
      </w:pPr>
    </w:p>
    <w:p w14:paraId="186A4BFD" w14:textId="4A36CA5B" w:rsidR="00DB2C37" w:rsidRPr="00DB2C37" w:rsidRDefault="00DB2C37" w:rsidP="00DB2C37">
      <w:pPr>
        <w:pStyle w:val="ListParagraph"/>
        <w:numPr>
          <w:ilvl w:val="0"/>
          <w:numId w:val="20"/>
        </w:numPr>
        <w:rPr>
          <w:rFonts w:ascii="Verdana" w:hAnsi="Verdana"/>
          <w:b/>
          <w:bCs/>
          <w:noProof/>
          <w:sz w:val="22"/>
          <w:szCs w:val="22"/>
        </w:rPr>
      </w:pPr>
      <w:r w:rsidRPr="00DB2C37">
        <w:rPr>
          <w:rFonts w:ascii="Verdana" w:hAnsi="Verdana"/>
          <w:b/>
          <w:bCs/>
          <w:noProof/>
          <w:sz w:val="22"/>
          <w:szCs w:val="22"/>
        </w:rPr>
        <w:t>Do you have a diagnosis pathway for GPs to follow or refer into if they're unsure of whether someone has ME/cfs or long covid? If so could you explain it?</w:t>
      </w:r>
    </w:p>
    <w:p w14:paraId="4131F476" w14:textId="683A093F" w:rsidR="00DB2C37" w:rsidRPr="00983304" w:rsidRDefault="00D70AF4" w:rsidP="00D70AF4">
      <w:pPr>
        <w:ind w:left="865"/>
        <w:rPr>
          <w:rFonts w:ascii="Verdana" w:hAnsi="Verdana"/>
          <w:noProof/>
          <w:sz w:val="22"/>
          <w:szCs w:val="22"/>
        </w:rPr>
      </w:pPr>
      <w:r w:rsidRPr="00D70AF4">
        <w:rPr>
          <w:rFonts w:ascii="Verdana" w:hAnsi="Verdana"/>
          <w:noProof/>
          <w:sz w:val="22"/>
          <w:szCs w:val="22"/>
        </w:rPr>
        <w:t>The Golau Adferiad service is not a diagnostic service and so patients should be already diagnosed prior to referral. GP’s can refer into individual specialities where appropriate or follow the diagnostic tools for ME/CFS in their own practice.</w:t>
      </w:r>
    </w:p>
    <w:p w14:paraId="7F202BA5" w14:textId="3A252EA5"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E6534" w14:textId="77777777" w:rsidR="004E0903" w:rsidRDefault="004E0903" w:rsidP="007D6A3E">
      <w:pPr>
        <w:spacing w:before="0" w:after="0" w:line="240" w:lineRule="auto"/>
      </w:pPr>
      <w:r>
        <w:separator/>
      </w:r>
    </w:p>
  </w:endnote>
  <w:endnote w:type="continuationSeparator" w:id="0">
    <w:p w14:paraId="75A132CD" w14:textId="77777777" w:rsidR="004E0903" w:rsidRDefault="004E0903"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4497354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9907263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E87BA" w14:textId="77777777" w:rsidR="004E0903" w:rsidRDefault="004E0903" w:rsidP="007D6A3E">
      <w:pPr>
        <w:spacing w:before="0" w:after="0" w:line="240" w:lineRule="auto"/>
      </w:pPr>
      <w:r>
        <w:separator/>
      </w:r>
    </w:p>
  </w:footnote>
  <w:footnote w:type="continuationSeparator" w:id="0">
    <w:p w14:paraId="6018BDDD" w14:textId="77777777" w:rsidR="004E0903" w:rsidRDefault="004E0903"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31471923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C56376"/>
    <w:multiLevelType w:val="hybridMultilevel"/>
    <w:tmpl w:val="31B68F20"/>
    <w:lvl w:ilvl="0" w:tplc="5718C3C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4F46891"/>
    <w:multiLevelType w:val="hybridMultilevel"/>
    <w:tmpl w:val="B20869B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21847EE"/>
    <w:multiLevelType w:val="hybridMultilevel"/>
    <w:tmpl w:val="D83AA742"/>
    <w:lvl w:ilvl="0" w:tplc="BE346BF4">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20"/>
  </w:num>
  <w:num w:numId="10" w16cid:durableId="993416643">
    <w:abstractNumId w:val="2"/>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3"/>
  </w:num>
  <w:num w:numId="19" w16cid:durableId="1543327279">
    <w:abstractNumId w:val="6"/>
  </w:num>
  <w:num w:numId="20" w16cid:durableId="843125197">
    <w:abstractNumId w:val="1"/>
  </w:num>
  <w:num w:numId="21" w16cid:durableId="10385789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2065"/>
    <w:rsid w:val="002677FD"/>
    <w:rsid w:val="00267C77"/>
    <w:rsid w:val="00286642"/>
    <w:rsid w:val="00296FDA"/>
    <w:rsid w:val="002B0EB0"/>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0903"/>
    <w:rsid w:val="004E1954"/>
    <w:rsid w:val="004F001A"/>
    <w:rsid w:val="004F1E5A"/>
    <w:rsid w:val="004F4D32"/>
    <w:rsid w:val="005029F2"/>
    <w:rsid w:val="00522428"/>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83304"/>
    <w:rsid w:val="009A0943"/>
    <w:rsid w:val="009B087A"/>
    <w:rsid w:val="009B21AD"/>
    <w:rsid w:val="009B7CC6"/>
    <w:rsid w:val="009C5169"/>
    <w:rsid w:val="009D50E8"/>
    <w:rsid w:val="009F7815"/>
    <w:rsid w:val="00A10460"/>
    <w:rsid w:val="00A115C7"/>
    <w:rsid w:val="00A17614"/>
    <w:rsid w:val="00A56076"/>
    <w:rsid w:val="00A67F12"/>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0AF4"/>
    <w:rsid w:val="00DB2C3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102</TotalTime>
  <Pages>3</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2026-06-16T12:26:00Z</dcterms:modified>
</cp:coreProperties>
</file>