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4AA1A8E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71AE5C08" w:rsidR="00DC7FA9" w:rsidRPr="00A10460" w:rsidRDefault="00A10460" w:rsidP="00EA2898">
                            <w:pPr>
                              <w:pStyle w:val="NoSpacing"/>
                              <w:spacing w:line="276" w:lineRule="auto"/>
                              <w:ind w:left="0"/>
                              <w:rPr>
                                <w:rFonts w:ascii="Verdana" w:hAnsi="Verdana"/>
                                <w:b/>
                                <w:noProof/>
                                <w:sz w:val="22"/>
                                <w:szCs w:val="22"/>
                              </w:rPr>
                            </w:pPr>
                            <w:r w:rsidRPr="00A10460">
                              <w:rPr>
                                <w:rFonts w:ascii="Verdana" w:hAnsi="Verdana"/>
                                <w:b/>
                                <w:noProof/>
                                <w:sz w:val="22"/>
                                <w:szCs w:val="22"/>
                              </w:rPr>
                              <w:t>Cais Rhyddid Gwybodaeth / Freedom of Information request</w:t>
                            </w:r>
                            <w:r w:rsidRPr="00A10460">
                              <w:rPr>
                                <w:rFonts w:ascii="Verdana" w:hAnsi="Verdana"/>
                                <w:b/>
                                <w:noProof/>
                                <w:sz w:val="22"/>
                                <w:szCs w:val="22"/>
                              </w:rPr>
                              <w:br/>
                            </w:r>
                            <w:r w:rsidR="00DC7FA9" w:rsidRPr="00A10460">
                              <w:rPr>
                                <w:rFonts w:ascii="Verdana" w:hAnsi="Verdana"/>
                                <w:b/>
                                <w:noProof/>
                                <w:sz w:val="22"/>
                                <w:szCs w:val="22"/>
                              </w:rPr>
                              <w:t>Ein Cyf / Our Ref:</w:t>
                            </w:r>
                            <w:r w:rsidR="00213076" w:rsidRPr="00A10460">
                              <w:rPr>
                                <w:rFonts w:ascii="Verdana" w:hAnsi="Verdana"/>
                                <w:b/>
                                <w:noProof/>
                                <w:sz w:val="22"/>
                                <w:szCs w:val="22"/>
                              </w:rPr>
                              <w:t xml:space="preserve"> </w:t>
                            </w:r>
                            <w:r w:rsidR="00297F52">
                              <w:rPr>
                                <w:rFonts w:ascii="Verdana" w:hAnsi="Verdana"/>
                                <w:b/>
                                <w:noProof/>
                                <w:sz w:val="22"/>
                                <w:szCs w:val="22"/>
                              </w:rPr>
                              <w:t>26-E-059</w:t>
                            </w:r>
                            <w:r w:rsidR="00A115C7">
                              <w:rPr>
                                <w:rFonts w:ascii="Verdana" w:hAnsi="Verdana"/>
                                <w:b/>
                                <w:noProof/>
                                <w:sz w:val="22"/>
                                <w:szCs w:val="22"/>
                              </w:rPr>
                              <w:br/>
                            </w:r>
                            <w:r w:rsidR="00A115C7" w:rsidRPr="00A115C7">
                              <w:rPr>
                                <w:rFonts w:ascii="Verdana" w:hAnsi="Verdana"/>
                                <w:b/>
                                <w:noProof/>
                                <w:sz w:val="22"/>
                                <w:szCs w:val="22"/>
                              </w:rPr>
                              <w:t>Dyddiad</w:t>
                            </w:r>
                            <w:r w:rsidR="00A115C7">
                              <w:rPr>
                                <w:rFonts w:ascii="Verdana" w:hAnsi="Verdana"/>
                                <w:b/>
                                <w:noProof/>
                                <w:sz w:val="22"/>
                                <w:szCs w:val="22"/>
                              </w:rPr>
                              <w:t xml:space="preserve"> </w:t>
                            </w:r>
                            <w:r w:rsidR="00A115C7" w:rsidRPr="00A115C7">
                              <w:rPr>
                                <w:rFonts w:ascii="Verdana" w:hAnsi="Verdana"/>
                                <w:b/>
                                <w:noProof/>
                                <w:sz w:val="22"/>
                                <w:szCs w:val="22"/>
                              </w:rPr>
                              <w:t>/</w:t>
                            </w:r>
                            <w:r w:rsidR="00A115C7">
                              <w:rPr>
                                <w:rFonts w:ascii="Verdana" w:hAnsi="Verdana"/>
                                <w:b/>
                                <w:noProof/>
                                <w:sz w:val="22"/>
                                <w:szCs w:val="22"/>
                              </w:rPr>
                              <w:t xml:space="preserve"> </w:t>
                            </w:r>
                            <w:r w:rsidR="00A115C7" w:rsidRPr="00A115C7">
                              <w:rPr>
                                <w:rFonts w:ascii="Verdana" w:hAnsi="Verdana"/>
                                <w:b/>
                                <w:noProof/>
                                <w:sz w:val="22"/>
                                <w:szCs w:val="22"/>
                              </w:rPr>
                              <w:t xml:space="preserve">Date: </w:t>
                            </w:r>
                            <w:r w:rsidR="00A115C7">
                              <w:rPr>
                                <w:rFonts w:ascii="Verdana" w:hAnsi="Verdana"/>
                                <w:b/>
                                <w:noProof/>
                                <w:sz w:val="22"/>
                                <w:szCs w:val="22"/>
                              </w:rPr>
                              <w:fldChar w:fldCharType="begin"/>
                            </w:r>
                            <w:r w:rsidR="00A115C7">
                              <w:rPr>
                                <w:rFonts w:ascii="Verdana" w:hAnsi="Verdana"/>
                                <w:b/>
                                <w:noProof/>
                                <w:sz w:val="22"/>
                                <w:szCs w:val="22"/>
                              </w:rPr>
                              <w:instrText xml:space="preserve"> DATE \@ "dd MMMM yyyy" </w:instrText>
                            </w:r>
                            <w:r w:rsidR="00A115C7">
                              <w:rPr>
                                <w:rFonts w:ascii="Verdana" w:hAnsi="Verdana"/>
                                <w:b/>
                                <w:noProof/>
                                <w:sz w:val="22"/>
                                <w:szCs w:val="22"/>
                              </w:rPr>
                              <w:fldChar w:fldCharType="separate"/>
                            </w:r>
                            <w:r w:rsidR="009F6920">
                              <w:rPr>
                                <w:rFonts w:ascii="Verdana" w:hAnsi="Verdana"/>
                                <w:b/>
                                <w:noProof/>
                                <w:sz w:val="22"/>
                                <w:szCs w:val="22"/>
                              </w:rPr>
                              <w:t>24 June 2026</w:t>
                            </w:r>
                            <w:r w:rsidR="00A115C7">
                              <w:rPr>
                                <w:rFonts w:ascii="Verdana" w:hAnsi="Verdana"/>
                                <w:b/>
                                <w:noProof/>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71AE5C08" w:rsidR="00DC7FA9" w:rsidRPr="00A10460" w:rsidRDefault="00A10460" w:rsidP="00EA2898">
                      <w:pPr>
                        <w:pStyle w:val="NoSpacing"/>
                        <w:spacing w:line="276" w:lineRule="auto"/>
                        <w:ind w:left="0"/>
                        <w:rPr>
                          <w:rFonts w:ascii="Verdana" w:hAnsi="Verdana"/>
                          <w:b/>
                          <w:noProof/>
                          <w:sz w:val="22"/>
                          <w:szCs w:val="22"/>
                        </w:rPr>
                      </w:pPr>
                      <w:r w:rsidRPr="00A10460">
                        <w:rPr>
                          <w:rFonts w:ascii="Verdana" w:hAnsi="Verdana"/>
                          <w:b/>
                          <w:noProof/>
                          <w:sz w:val="22"/>
                          <w:szCs w:val="22"/>
                        </w:rPr>
                        <w:t>Cais Rhyddid Gwybodaeth / Freedom of Information request</w:t>
                      </w:r>
                      <w:r w:rsidRPr="00A10460">
                        <w:rPr>
                          <w:rFonts w:ascii="Verdana" w:hAnsi="Verdana"/>
                          <w:b/>
                          <w:noProof/>
                          <w:sz w:val="22"/>
                          <w:szCs w:val="22"/>
                        </w:rPr>
                        <w:br/>
                      </w:r>
                      <w:r w:rsidR="00DC7FA9" w:rsidRPr="00A10460">
                        <w:rPr>
                          <w:rFonts w:ascii="Verdana" w:hAnsi="Verdana"/>
                          <w:b/>
                          <w:noProof/>
                          <w:sz w:val="22"/>
                          <w:szCs w:val="22"/>
                        </w:rPr>
                        <w:t>Ein Cyf / Our Ref:</w:t>
                      </w:r>
                      <w:r w:rsidR="00213076" w:rsidRPr="00A10460">
                        <w:rPr>
                          <w:rFonts w:ascii="Verdana" w:hAnsi="Verdana"/>
                          <w:b/>
                          <w:noProof/>
                          <w:sz w:val="22"/>
                          <w:szCs w:val="22"/>
                        </w:rPr>
                        <w:t xml:space="preserve"> </w:t>
                      </w:r>
                      <w:r w:rsidR="00297F52">
                        <w:rPr>
                          <w:rFonts w:ascii="Verdana" w:hAnsi="Verdana"/>
                          <w:b/>
                          <w:noProof/>
                          <w:sz w:val="22"/>
                          <w:szCs w:val="22"/>
                        </w:rPr>
                        <w:t>26-E-059</w:t>
                      </w:r>
                      <w:r w:rsidR="00A115C7">
                        <w:rPr>
                          <w:rFonts w:ascii="Verdana" w:hAnsi="Verdana"/>
                          <w:b/>
                          <w:noProof/>
                          <w:sz w:val="22"/>
                          <w:szCs w:val="22"/>
                        </w:rPr>
                        <w:br/>
                      </w:r>
                      <w:r w:rsidR="00A115C7" w:rsidRPr="00A115C7">
                        <w:rPr>
                          <w:rFonts w:ascii="Verdana" w:hAnsi="Verdana"/>
                          <w:b/>
                          <w:noProof/>
                          <w:sz w:val="22"/>
                          <w:szCs w:val="22"/>
                        </w:rPr>
                        <w:t>Dyddiad</w:t>
                      </w:r>
                      <w:r w:rsidR="00A115C7">
                        <w:rPr>
                          <w:rFonts w:ascii="Verdana" w:hAnsi="Verdana"/>
                          <w:b/>
                          <w:noProof/>
                          <w:sz w:val="22"/>
                          <w:szCs w:val="22"/>
                        </w:rPr>
                        <w:t xml:space="preserve"> </w:t>
                      </w:r>
                      <w:r w:rsidR="00A115C7" w:rsidRPr="00A115C7">
                        <w:rPr>
                          <w:rFonts w:ascii="Verdana" w:hAnsi="Verdana"/>
                          <w:b/>
                          <w:noProof/>
                          <w:sz w:val="22"/>
                          <w:szCs w:val="22"/>
                        </w:rPr>
                        <w:t>/</w:t>
                      </w:r>
                      <w:r w:rsidR="00A115C7">
                        <w:rPr>
                          <w:rFonts w:ascii="Verdana" w:hAnsi="Verdana"/>
                          <w:b/>
                          <w:noProof/>
                          <w:sz w:val="22"/>
                          <w:szCs w:val="22"/>
                        </w:rPr>
                        <w:t xml:space="preserve"> </w:t>
                      </w:r>
                      <w:r w:rsidR="00A115C7" w:rsidRPr="00A115C7">
                        <w:rPr>
                          <w:rFonts w:ascii="Verdana" w:hAnsi="Verdana"/>
                          <w:b/>
                          <w:noProof/>
                          <w:sz w:val="22"/>
                          <w:szCs w:val="22"/>
                        </w:rPr>
                        <w:t xml:space="preserve">Date: </w:t>
                      </w:r>
                      <w:r w:rsidR="00A115C7">
                        <w:rPr>
                          <w:rFonts w:ascii="Verdana" w:hAnsi="Verdana"/>
                          <w:b/>
                          <w:noProof/>
                          <w:sz w:val="22"/>
                          <w:szCs w:val="22"/>
                        </w:rPr>
                        <w:fldChar w:fldCharType="begin"/>
                      </w:r>
                      <w:r w:rsidR="00A115C7">
                        <w:rPr>
                          <w:rFonts w:ascii="Verdana" w:hAnsi="Verdana"/>
                          <w:b/>
                          <w:noProof/>
                          <w:sz w:val="22"/>
                          <w:szCs w:val="22"/>
                        </w:rPr>
                        <w:instrText xml:space="preserve"> DATE \@ "dd MMMM yyyy" </w:instrText>
                      </w:r>
                      <w:r w:rsidR="00A115C7">
                        <w:rPr>
                          <w:rFonts w:ascii="Verdana" w:hAnsi="Verdana"/>
                          <w:b/>
                          <w:noProof/>
                          <w:sz w:val="22"/>
                          <w:szCs w:val="22"/>
                        </w:rPr>
                        <w:fldChar w:fldCharType="separate"/>
                      </w:r>
                      <w:r w:rsidR="009F6920">
                        <w:rPr>
                          <w:rFonts w:ascii="Verdana" w:hAnsi="Verdana"/>
                          <w:b/>
                          <w:noProof/>
                          <w:sz w:val="22"/>
                          <w:szCs w:val="22"/>
                        </w:rPr>
                        <w:t>24 June 2026</w:t>
                      </w:r>
                      <w:r w:rsidR="00A115C7">
                        <w:rPr>
                          <w:rFonts w:ascii="Verdana" w:hAnsi="Verdana"/>
                          <w:b/>
                          <w:noProof/>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2B9C1476" w:rsidR="00A115C7" w:rsidRDefault="00A115C7" w:rsidP="00DC0D5A">
      <w:pPr>
        <w:spacing w:before="280"/>
        <w:rPr>
          <w:rFonts w:ascii="Verdana" w:hAnsi="Verdana"/>
          <w:sz w:val="22"/>
        </w:rPr>
      </w:pPr>
      <w:r>
        <w:rPr>
          <w:rFonts w:ascii="Verdana" w:hAnsi="Verdana"/>
          <w:sz w:val="22"/>
        </w:rPr>
        <w:t>Thank you for your request for information. Please find below our response.</w:t>
      </w:r>
    </w:p>
    <w:p w14:paraId="274058B7" w14:textId="57D781A9" w:rsidR="005F4DC3" w:rsidRDefault="005F4DC3" w:rsidP="005F4DC3">
      <w:pPr>
        <w:spacing w:before="280"/>
        <w:rPr>
          <w:rFonts w:ascii="Verdana" w:hAnsi="Verdana"/>
          <w:sz w:val="22"/>
          <w:szCs w:val="22"/>
          <w:lang w:val="en"/>
        </w:rPr>
      </w:pPr>
      <w:bookmarkStart w:id="0" w:name="_Hlk221616318"/>
      <w:r w:rsidRPr="007E476B">
        <w:rPr>
          <w:rFonts w:ascii="Verdana" w:hAnsi="Verdana"/>
          <w:sz w:val="22"/>
          <w:szCs w:val="22"/>
          <w:lang w:val="en"/>
        </w:rPr>
        <w:t xml:space="preserve">Please note that every effort is made to cover </w:t>
      </w:r>
      <w:proofErr w:type="spellStart"/>
      <w:r w:rsidRPr="007E476B">
        <w:rPr>
          <w:rFonts w:ascii="Verdana" w:hAnsi="Verdana"/>
          <w:sz w:val="22"/>
          <w:szCs w:val="22"/>
          <w:lang w:val="en"/>
        </w:rPr>
        <w:t>rotas</w:t>
      </w:r>
      <w:proofErr w:type="spellEnd"/>
      <w:r w:rsidRPr="007E476B">
        <w:rPr>
          <w:rFonts w:ascii="Verdana" w:hAnsi="Verdana"/>
          <w:sz w:val="22"/>
          <w:szCs w:val="22"/>
          <w:lang w:val="en"/>
        </w:rPr>
        <w:t xml:space="preserve"> with Swansea Bay staff and bank staff. Only as a last resort do we look for agency cover.</w:t>
      </w:r>
      <w:r>
        <w:rPr>
          <w:rFonts w:ascii="Verdana" w:hAnsi="Verdana"/>
          <w:sz w:val="22"/>
          <w:szCs w:val="22"/>
          <w:lang w:val="en"/>
        </w:rPr>
        <w:t xml:space="preserve">  </w:t>
      </w:r>
      <w:r w:rsidRPr="007E476B">
        <w:rPr>
          <w:rFonts w:ascii="Verdana" w:hAnsi="Verdana"/>
          <w:sz w:val="22"/>
          <w:szCs w:val="22"/>
          <w:lang w:val="en"/>
        </w:rPr>
        <w:t>Using agency staff can affect continuity of patient care. It also impacts on health board finances as agency cover comes at a premium rate.</w:t>
      </w:r>
      <w:r>
        <w:rPr>
          <w:rFonts w:ascii="Verdana" w:hAnsi="Verdana"/>
          <w:sz w:val="22"/>
          <w:szCs w:val="22"/>
          <w:lang w:val="en"/>
        </w:rPr>
        <w:t xml:space="preserve">  </w:t>
      </w:r>
      <w:r w:rsidRPr="007E476B">
        <w:rPr>
          <w:rFonts w:ascii="Verdana" w:hAnsi="Verdana"/>
          <w:sz w:val="22"/>
          <w:szCs w:val="22"/>
          <w:lang w:val="en"/>
        </w:rPr>
        <w:t>As a result, the health board is taking several actions to limit the use of agency staff.</w:t>
      </w:r>
      <w:r>
        <w:rPr>
          <w:rFonts w:ascii="Verdana" w:hAnsi="Verdana"/>
          <w:sz w:val="22"/>
          <w:szCs w:val="22"/>
          <w:lang w:val="en"/>
        </w:rPr>
        <w:t xml:space="preserve">  </w:t>
      </w:r>
      <w:r w:rsidRPr="007E476B">
        <w:rPr>
          <w:rFonts w:ascii="Verdana" w:hAnsi="Verdana"/>
          <w:sz w:val="22"/>
          <w:szCs w:val="22"/>
          <w:lang w:val="en"/>
        </w:rPr>
        <w:t xml:space="preserve">These actions include sympathetically supporting our own staff on long-term sickness so that they have the assistance they need to return to work where </w:t>
      </w:r>
      <w:bookmarkEnd w:id="0"/>
      <w:r w:rsidRPr="007E476B">
        <w:rPr>
          <w:rFonts w:ascii="Verdana" w:hAnsi="Verdana"/>
          <w:sz w:val="22"/>
          <w:szCs w:val="22"/>
          <w:lang w:val="en"/>
        </w:rPr>
        <w:t>possible</w:t>
      </w:r>
      <w:r>
        <w:rPr>
          <w:rFonts w:ascii="Verdana" w:hAnsi="Verdana"/>
          <w:sz w:val="22"/>
          <w:szCs w:val="22"/>
          <w:lang w:val="en"/>
        </w:rPr>
        <w:t>.</w:t>
      </w:r>
    </w:p>
    <w:p w14:paraId="23DF621B" w14:textId="73553788" w:rsidR="00873328" w:rsidRPr="005F4DC3" w:rsidRDefault="00A10460" w:rsidP="005F4DC3">
      <w:pPr>
        <w:spacing w:before="280"/>
        <w:rPr>
          <w:rFonts w:ascii="Verdana" w:hAnsi="Verdana"/>
          <w:bCs/>
          <w:sz w:val="22"/>
          <w:u w:val="single"/>
        </w:rPr>
      </w:pPr>
      <w:r w:rsidRPr="00A10460">
        <w:rPr>
          <w:rFonts w:ascii="Verdana" w:hAnsi="Verdana"/>
          <w:sz w:val="22"/>
        </w:rPr>
        <w:br/>
      </w:r>
      <w:r w:rsidR="00A115C7" w:rsidRPr="00A761D3">
        <w:rPr>
          <w:rFonts w:ascii="Verdana" w:hAnsi="Verdana"/>
          <w:bCs/>
          <w:sz w:val="22"/>
          <w:u w:val="single"/>
        </w:rPr>
        <w:t>Request and response:</w:t>
      </w:r>
    </w:p>
    <w:p w14:paraId="5020ACBC" w14:textId="77777777" w:rsidR="00297F52" w:rsidRDefault="00297F52" w:rsidP="00297F52">
      <w:pPr>
        <w:numPr>
          <w:ilvl w:val="0"/>
          <w:numId w:val="19"/>
        </w:numPr>
        <w:rPr>
          <w:rFonts w:ascii="Verdana" w:hAnsi="Verdana"/>
          <w:b/>
          <w:bCs/>
          <w:sz w:val="22"/>
          <w:szCs w:val="22"/>
        </w:rPr>
      </w:pPr>
      <w:r w:rsidRPr="00297F52">
        <w:rPr>
          <w:rFonts w:ascii="Verdana" w:hAnsi="Verdana"/>
          <w:b/>
          <w:bCs/>
          <w:sz w:val="22"/>
          <w:szCs w:val="22"/>
        </w:rPr>
        <w:t>For the financial years 2023-24, 2024-25, 2025-26, please can you provide the total locum doctor spend within the organisation? Please break this down by grade (i.e. Resident doctor, SAS, Consultant). This should include spend on both internal and external locum doctors.</w:t>
      </w:r>
    </w:p>
    <w:tbl>
      <w:tblPr>
        <w:tblW w:w="6220" w:type="dxa"/>
        <w:jc w:val="center"/>
        <w:tblLook w:val="04A0" w:firstRow="1" w:lastRow="0" w:firstColumn="1" w:lastColumn="0" w:noHBand="0" w:noVBand="1"/>
      </w:tblPr>
      <w:tblGrid>
        <w:gridCol w:w="4340"/>
        <w:gridCol w:w="1997"/>
      </w:tblGrid>
      <w:tr w:rsidR="005F4DC3" w:rsidRPr="005F4DC3" w14:paraId="05DE9810" w14:textId="77777777" w:rsidTr="005F4DC3">
        <w:trPr>
          <w:trHeight w:val="255"/>
          <w:jc w:val="center"/>
        </w:trPr>
        <w:tc>
          <w:tcPr>
            <w:tcW w:w="4340" w:type="dxa"/>
            <w:tcBorders>
              <w:top w:val="nil"/>
              <w:left w:val="nil"/>
              <w:bottom w:val="nil"/>
              <w:right w:val="nil"/>
            </w:tcBorders>
            <w:noWrap/>
            <w:vAlign w:val="bottom"/>
            <w:hideMark/>
          </w:tcPr>
          <w:p w14:paraId="2B8C8517" w14:textId="77777777" w:rsidR="005F4DC3" w:rsidRPr="005F4DC3" w:rsidRDefault="005F4DC3" w:rsidP="005F4DC3">
            <w:pPr>
              <w:spacing w:before="0" w:after="0" w:line="240" w:lineRule="auto"/>
              <w:ind w:left="0" w:right="0"/>
              <w:rPr>
                <w:rFonts w:ascii="Verdana" w:eastAsia="Times New Roman" w:hAnsi="Verdana"/>
                <w:b/>
                <w:bCs/>
                <w:color w:val="000000"/>
                <w:sz w:val="20"/>
                <w:szCs w:val="20"/>
              </w:rPr>
            </w:pPr>
            <w:r w:rsidRPr="005F4DC3">
              <w:rPr>
                <w:rFonts w:ascii="Verdana" w:eastAsia="Times New Roman" w:hAnsi="Verdana"/>
                <w:b/>
                <w:bCs/>
                <w:color w:val="000000"/>
                <w:sz w:val="20"/>
                <w:szCs w:val="20"/>
              </w:rPr>
              <w:t>Financial Year 2023-24</w:t>
            </w:r>
          </w:p>
        </w:tc>
        <w:tc>
          <w:tcPr>
            <w:tcW w:w="1880" w:type="dxa"/>
            <w:tcBorders>
              <w:top w:val="nil"/>
              <w:left w:val="nil"/>
              <w:bottom w:val="nil"/>
              <w:right w:val="nil"/>
            </w:tcBorders>
            <w:noWrap/>
            <w:vAlign w:val="bottom"/>
            <w:hideMark/>
          </w:tcPr>
          <w:p w14:paraId="48DA9DA5" w14:textId="77777777" w:rsidR="005F4DC3" w:rsidRPr="005F4DC3" w:rsidRDefault="005F4DC3" w:rsidP="005F4DC3">
            <w:pPr>
              <w:spacing w:before="0" w:after="0" w:line="240" w:lineRule="auto"/>
              <w:ind w:left="0" w:right="0"/>
              <w:rPr>
                <w:rFonts w:ascii="Verdana" w:eastAsia="Times New Roman" w:hAnsi="Verdana"/>
                <w:b/>
                <w:bCs/>
                <w:color w:val="000000"/>
                <w:sz w:val="20"/>
                <w:szCs w:val="20"/>
              </w:rPr>
            </w:pPr>
          </w:p>
        </w:tc>
      </w:tr>
      <w:tr w:rsidR="005F4DC3" w:rsidRPr="005F4DC3" w14:paraId="2712CEBC" w14:textId="77777777" w:rsidTr="005F4DC3">
        <w:trPr>
          <w:trHeight w:val="255"/>
          <w:jc w:val="center"/>
        </w:trPr>
        <w:tc>
          <w:tcPr>
            <w:tcW w:w="4340"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477C5E7A" w14:textId="77777777" w:rsidR="005F4DC3" w:rsidRPr="005F4DC3" w:rsidRDefault="005F4DC3" w:rsidP="005F4DC3">
            <w:pPr>
              <w:spacing w:before="0" w:after="0" w:line="240" w:lineRule="auto"/>
              <w:ind w:left="0" w:right="0"/>
              <w:rPr>
                <w:rFonts w:ascii="Verdana" w:eastAsia="Times New Roman" w:hAnsi="Verdana"/>
                <w:b/>
                <w:bCs/>
                <w:color w:val="000000"/>
                <w:sz w:val="20"/>
                <w:szCs w:val="20"/>
              </w:rPr>
            </w:pPr>
            <w:r w:rsidRPr="005F4DC3">
              <w:rPr>
                <w:rFonts w:ascii="Verdana" w:eastAsia="Times New Roman" w:hAnsi="Verdana"/>
                <w:b/>
                <w:bCs/>
                <w:color w:val="000000"/>
                <w:sz w:val="20"/>
                <w:szCs w:val="20"/>
              </w:rPr>
              <w:t>Grade</w:t>
            </w:r>
          </w:p>
        </w:tc>
        <w:tc>
          <w:tcPr>
            <w:tcW w:w="1880" w:type="dxa"/>
            <w:tcBorders>
              <w:top w:val="single" w:sz="4" w:space="0" w:color="auto"/>
              <w:left w:val="nil"/>
              <w:bottom w:val="single" w:sz="4" w:space="0" w:color="auto"/>
              <w:right w:val="single" w:sz="4" w:space="0" w:color="auto"/>
            </w:tcBorders>
            <w:shd w:val="clear" w:color="000000" w:fill="D9E1F2"/>
            <w:noWrap/>
            <w:vAlign w:val="bottom"/>
            <w:hideMark/>
          </w:tcPr>
          <w:p w14:paraId="09413ECC" w14:textId="77777777" w:rsidR="005F4DC3" w:rsidRPr="005F4DC3" w:rsidRDefault="005F4DC3" w:rsidP="005F4DC3">
            <w:pPr>
              <w:spacing w:before="0" w:after="0" w:line="240" w:lineRule="auto"/>
              <w:ind w:left="0" w:right="0"/>
              <w:jc w:val="center"/>
              <w:rPr>
                <w:rFonts w:ascii="Verdana" w:eastAsia="Times New Roman" w:hAnsi="Verdana"/>
                <w:b/>
                <w:bCs/>
                <w:color w:val="000000"/>
                <w:sz w:val="20"/>
                <w:szCs w:val="20"/>
              </w:rPr>
            </w:pPr>
            <w:r w:rsidRPr="005F4DC3">
              <w:rPr>
                <w:rFonts w:ascii="Verdana" w:eastAsia="Times New Roman" w:hAnsi="Verdana"/>
                <w:b/>
                <w:bCs/>
                <w:color w:val="000000"/>
                <w:sz w:val="20"/>
                <w:szCs w:val="20"/>
              </w:rPr>
              <w:t>Amount</w:t>
            </w:r>
          </w:p>
        </w:tc>
      </w:tr>
      <w:tr w:rsidR="005F4DC3" w:rsidRPr="005F4DC3" w14:paraId="27BF8E0C" w14:textId="77777777" w:rsidTr="005F4DC3">
        <w:trPr>
          <w:trHeight w:val="255"/>
          <w:jc w:val="center"/>
        </w:trPr>
        <w:tc>
          <w:tcPr>
            <w:tcW w:w="4340" w:type="dxa"/>
            <w:tcBorders>
              <w:top w:val="nil"/>
              <w:left w:val="single" w:sz="4" w:space="0" w:color="auto"/>
              <w:bottom w:val="single" w:sz="4" w:space="0" w:color="auto"/>
              <w:right w:val="single" w:sz="4" w:space="0" w:color="auto"/>
            </w:tcBorders>
            <w:noWrap/>
            <w:vAlign w:val="bottom"/>
            <w:hideMark/>
          </w:tcPr>
          <w:p w14:paraId="1791C5BC" w14:textId="77777777" w:rsidR="005F4DC3" w:rsidRPr="005F4DC3" w:rsidRDefault="005F4DC3" w:rsidP="005F4DC3">
            <w:pPr>
              <w:spacing w:before="0" w:after="0" w:line="240" w:lineRule="auto"/>
              <w:ind w:left="0" w:right="0"/>
              <w:rPr>
                <w:rFonts w:ascii="Verdana" w:eastAsia="Times New Roman" w:hAnsi="Verdana"/>
                <w:color w:val="000000"/>
                <w:sz w:val="20"/>
                <w:szCs w:val="20"/>
              </w:rPr>
            </w:pPr>
            <w:r w:rsidRPr="005F4DC3">
              <w:rPr>
                <w:rFonts w:ascii="Verdana" w:eastAsia="Times New Roman" w:hAnsi="Verdana"/>
                <w:color w:val="000000"/>
                <w:sz w:val="20"/>
                <w:szCs w:val="20"/>
              </w:rPr>
              <w:t>Locum Consultant (M&amp;D)</w:t>
            </w:r>
          </w:p>
        </w:tc>
        <w:tc>
          <w:tcPr>
            <w:tcW w:w="1880" w:type="dxa"/>
            <w:tcBorders>
              <w:top w:val="nil"/>
              <w:left w:val="nil"/>
              <w:bottom w:val="single" w:sz="4" w:space="0" w:color="auto"/>
              <w:right w:val="single" w:sz="4" w:space="0" w:color="auto"/>
            </w:tcBorders>
            <w:noWrap/>
            <w:vAlign w:val="bottom"/>
            <w:hideMark/>
          </w:tcPr>
          <w:p w14:paraId="4E5B830E" w14:textId="77777777" w:rsidR="005F4DC3" w:rsidRPr="005F4DC3" w:rsidRDefault="005F4DC3" w:rsidP="005F4DC3">
            <w:pPr>
              <w:spacing w:before="0" w:after="0" w:line="240" w:lineRule="auto"/>
              <w:ind w:left="0" w:right="0"/>
              <w:jc w:val="right"/>
              <w:rPr>
                <w:rFonts w:ascii="Verdana" w:eastAsia="Times New Roman" w:hAnsi="Verdana"/>
                <w:color w:val="000000"/>
                <w:sz w:val="20"/>
                <w:szCs w:val="20"/>
              </w:rPr>
            </w:pPr>
            <w:r w:rsidRPr="005F4DC3">
              <w:rPr>
                <w:rFonts w:ascii="Verdana" w:eastAsia="Times New Roman" w:hAnsi="Verdana"/>
                <w:color w:val="000000"/>
                <w:sz w:val="20"/>
                <w:szCs w:val="20"/>
              </w:rPr>
              <w:t>£10,935,066.19</w:t>
            </w:r>
          </w:p>
        </w:tc>
      </w:tr>
      <w:tr w:rsidR="005F4DC3" w:rsidRPr="005F4DC3" w14:paraId="40685062" w14:textId="77777777" w:rsidTr="005F4DC3">
        <w:trPr>
          <w:trHeight w:val="255"/>
          <w:jc w:val="center"/>
        </w:trPr>
        <w:tc>
          <w:tcPr>
            <w:tcW w:w="4340" w:type="dxa"/>
            <w:tcBorders>
              <w:top w:val="nil"/>
              <w:left w:val="single" w:sz="4" w:space="0" w:color="auto"/>
              <w:bottom w:val="single" w:sz="4" w:space="0" w:color="auto"/>
              <w:right w:val="single" w:sz="4" w:space="0" w:color="auto"/>
            </w:tcBorders>
            <w:noWrap/>
            <w:vAlign w:val="bottom"/>
            <w:hideMark/>
          </w:tcPr>
          <w:p w14:paraId="7AB933A7" w14:textId="77777777" w:rsidR="005F4DC3" w:rsidRPr="005F4DC3" w:rsidRDefault="005F4DC3" w:rsidP="005F4DC3">
            <w:pPr>
              <w:spacing w:before="0" w:after="0" w:line="240" w:lineRule="auto"/>
              <w:ind w:left="0" w:right="0"/>
              <w:rPr>
                <w:rFonts w:ascii="Verdana" w:eastAsia="Times New Roman" w:hAnsi="Verdana"/>
                <w:color w:val="000000"/>
                <w:sz w:val="20"/>
                <w:szCs w:val="20"/>
              </w:rPr>
            </w:pPr>
            <w:r w:rsidRPr="005F4DC3">
              <w:rPr>
                <w:rFonts w:ascii="Verdana" w:eastAsia="Times New Roman" w:hAnsi="Verdana"/>
                <w:color w:val="000000"/>
                <w:sz w:val="20"/>
                <w:szCs w:val="20"/>
              </w:rPr>
              <w:t>Locum Associate Specialist (M&amp;D)</w:t>
            </w:r>
          </w:p>
        </w:tc>
        <w:tc>
          <w:tcPr>
            <w:tcW w:w="1880" w:type="dxa"/>
            <w:tcBorders>
              <w:top w:val="nil"/>
              <w:left w:val="nil"/>
              <w:bottom w:val="single" w:sz="4" w:space="0" w:color="auto"/>
              <w:right w:val="single" w:sz="4" w:space="0" w:color="auto"/>
            </w:tcBorders>
            <w:noWrap/>
            <w:vAlign w:val="bottom"/>
            <w:hideMark/>
          </w:tcPr>
          <w:p w14:paraId="2DFF90F2" w14:textId="77777777" w:rsidR="005F4DC3" w:rsidRPr="005F4DC3" w:rsidRDefault="005F4DC3" w:rsidP="005F4DC3">
            <w:pPr>
              <w:spacing w:before="0" w:after="0" w:line="240" w:lineRule="auto"/>
              <w:ind w:left="0" w:right="0"/>
              <w:jc w:val="right"/>
              <w:rPr>
                <w:rFonts w:ascii="Verdana" w:eastAsia="Times New Roman" w:hAnsi="Verdana"/>
                <w:color w:val="000000"/>
                <w:sz w:val="20"/>
                <w:szCs w:val="20"/>
              </w:rPr>
            </w:pPr>
            <w:r w:rsidRPr="005F4DC3">
              <w:rPr>
                <w:rFonts w:ascii="Verdana" w:eastAsia="Times New Roman" w:hAnsi="Verdana"/>
                <w:color w:val="000000"/>
                <w:sz w:val="20"/>
                <w:szCs w:val="20"/>
              </w:rPr>
              <w:t>£87,012.35</w:t>
            </w:r>
          </w:p>
        </w:tc>
      </w:tr>
      <w:tr w:rsidR="005F4DC3" w:rsidRPr="005F4DC3" w14:paraId="232E58F6" w14:textId="77777777" w:rsidTr="005F4DC3">
        <w:trPr>
          <w:trHeight w:val="255"/>
          <w:jc w:val="center"/>
        </w:trPr>
        <w:tc>
          <w:tcPr>
            <w:tcW w:w="4340" w:type="dxa"/>
            <w:tcBorders>
              <w:top w:val="nil"/>
              <w:left w:val="single" w:sz="4" w:space="0" w:color="auto"/>
              <w:bottom w:val="single" w:sz="4" w:space="0" w:color="auto"/>
              <w:right w:val="single" w:sz="4" w:space="0" w:color="auto"/>
            </w:tcBorders>
            <w:noWrap/>
            <w:vAlign w:val="bottom"/>
            <w:hideMark/>
          </w:tcPr>
          <w:p w14:paraId="7CE0897A" w14:textId="77777777" w:rsidR="005F4DC3" w:rsidRPr="005F4DC3" w:rsidRDefault="005F4DC3" w:rsidP="005F4DC3">
            <w:pPr>
              <w:spacing w:before="0" w:after="0" w:line="240" w:lineRule="auto"/>
              <w:ind w:left="0" w:right="0"/>
              <w:rPr>
                <w:rFonts w:ascii="Verdana" w:eastAsia="Times New Roman" w:hAnsi="Verdana"/>
                <w:color w:val="000000"/>
                <w:sz w:val="20"/>
                <w:szCs w:val="20"/>
              </w:rPr>
            </w:pPr>
            <w:r w:rsidRPr="005F4DC3">
              <w:rPr>
                <w:rFonts w:ascii="Verdana" w:eastAsia="Times New Roman" w:hAnsi="Verdana"/>
                <w:color w:val="000000"/>
                <w:sz w:val="20"/>
                <w:szCs w:val="20"/>
              </w:rPr>
              <w:t>Locum Specialist Grade (M&amp;D)</w:t>
            </w:r>
          </w:p>
        </w:tc>
        <w:tc>
          <w:tcPr>
            <w:tcW w:w="1880" w:type="dxa"/>
            <w:tcBorders>
              <w:top w:val="nil"/>
              <w:left w:val="nil"/>
              <w:bottom w:val="single" w:sz="4" w:space="0" w:color="auto"/>
              <w:right w:val="single" w:sz="4" w:space="0" w:color="auto"/>
            </w:tcBorders>
            <w:noWrap/>
            <w:vAlign w:val="bottom"/>
            <w:hideMark/>
          </w:tcPr>
          <w:p w14:paraId="4D071145" w14:textId="77777777" w:rsidR="005F4DC3" w:rsidRPr="005F4DC3" w:rsidRDefault="005F4DC3" w:rsidP="005F4DC3">
            <w:pPr>
              <w:spacing w:before="0" w:after="0" w:line="240" w:lineRule="auto"/>
              <w:ind w:left="0" w:right="0"/>
              <w:jc w:val="right"/>
              <w:rPr>
                <w:rFonts w:ascii="Verdana" w:eastAsia="Times New Roman" w:hAnsi="Verdana"/>
                <w:color w:val="000000"/>
                <w:sz w:val="20"/>
                <w:szCs w:val="20"/>
              </w:rPr>
            </w:pPr>
            <w:r w:rsidRPr="005F4DC3">
              <w:rPr>
                <w:rFonts w:ascii="Verdana" w:eastAsia="Times New Roman" w:hAnsi="Verdana"/>
                <w:color w:val="000000"/>
                <w:sz w:val="20"/>
                <w:szCs w:val="20"/>
              </w:rPr>
              <w:t>£53,045.01</w:t>
            </w:r>
          </w:p>
        </w:tc>
      </w:tr>
      <w:tr w:rsidR="005F4DC3" w:rsidRPr="005F4DC3" w14:paraId="2BFDA3C0" w14:textId="77777777" w:rsidTr="005F4DC3">
        <w:trPr>
          <w:trHeight w:val="255"/>
          <w:jc w:val="center"/>
        </w:trPr>
        <w:tc>
          <w:tcPr>
            <w:tcW w:w="4340" w:type="dxa"/>
            <w:tcBorders>
              <w:top w:val="nil"/>
              <w:left w:val="single" w:sz="4" w:space="0" w:color="auto"/>
              <w:bottom w:val="single" w:sz="4" w:space="0" w:color="auto"/>
              <w:right w:val="single" w:sz="4" w:space="0" w:color="auto"/>
            </w:tcBorders>
            <w:noWrap/>
            <w:vAlign w:val="bottom"/>
            <w:hideMark/>
          </w:tcPr>
          <w:p w14:paraId="4417A77D" w14:textId="77777777" w:rsidR="005F4DC3" w:rsidRPr="005F4DC3" w:rsidRDefault="005F4DC3" w:rsidP="005F4DC3">
            <w:pPr>
              <w:spacing w:before="0" w:after="0" w:line="240" w:lineRule="auto"/>
              <w:ind w:left="0" w:right="0"/>
              <w:rPr>
                <w:rFonts w:ascii="Verdana" w:eastAsia="Times New Roman" w:hAnsi="Verdana"/>
                <w:color w:val="000000"/>
                <w:sz w:val="20"/>
                <w:szCs w:val="20"/>
              </w:rPr>
            </w:pPr>
            <w:r w:rsidRPr="005F4DC3">
              <w:rPr>
                <w:rFonts w:ascii="Verdana" w:eastAsia="Times New Roman" w:hAnsi="Verdana"/>
                <w:color w:val="000000"/>
                <w:sz w:val="20"/>
                <w:szCs w:val="20"/>
              </w:rPr>
              <w:t>Locum Speciality Doctor (M&amp;D)</w:t>
            </w:r>
          </w:p>
        </w:tc>
        <w:tc>
          <w:tcPr>
            <w:tcW w:w="1880" w:type="dxa"/>
            <w:tcBorders>
              <w:top w:val="nil"/>
              <w:left w:val="nil"/>
              <w:bottom w:val="single" w:sz="4" w:space="0" w:color="auto"/>
              <w:right w:val="single" w:sz="4" w:space="0" w:color="auto"/>
            </w:tcBorders>
            <w:noWrap/>
            <w:vAlign w:val="bottom"/>
            <w:hideMark/>
          </w:tcPr>
          <w:p w14:paraId="5A81433F" w14:textId="77777777" w:rsidR="005F4DC3" w:rsidRPr="005F4DC3" w:rsidRDefault="005F4DC3" w:rsidP="005F4DC3">
            <w:pPr>
              <w:spacing w:before="0" w:after="0" w:line="240" w:lineRule="auto"/>
              <w:ind w:left="0" w:right="0"/>
              <w:jc w:val="right"/>
              <w:rPr>
                <w:rFonts w:ascii="Verdana" w:eastAsia="Times New Roman" w:hAnsi="Verdana"/>
                <w:color w:val="000000"/>
                <w:sz w:val="20"/>
                <w:szCs w:val="20"/>
              </w:rPr>
            </w:pPr>
            <w:r w:rsidRPr="005F4DC3">
              <w:rPr>
                <w:rFonts w:ascii="Verdana" w:eastAsia="Times New Roman" w:hAnsi="Verdana"/>
                <w:color w:val="000000"/>
                <w:sz w:val="20"/>
                <w:szCs w:val="20"/>
              </w:rPr>
              <w:t>£491,143.87</w:t>
            </w:r>
          </w:p>
        </w:tc>
      </w:tr>
      <w:tr w:rsidR="005F4DC3" w:rsidRPr="005F4DC3" w14:paraId="35D529B5" w14:textId="77777777" w:rsidTr="005F4DC3">
        <w:trPr>
          <w:trHeight w:val="255"/>
          <w:jc w:val="center"/>
        </w:trPr>
        <w:tc>
          <w:tcPr>
            <w:tcW w:w="4340" w:type="dxa"/>
            <w:tcBorders>
              <w:top w:val="nil"/>
              <w:left w:val="single" w:sz="4" w:space="0" w:color="auto"/>
              <w:bottom w:val="single" w:sz="4" w:space="0" w:color="auto"/>
              <w:right w:val="single" w:sz="4" w:space="0" w:color="auto"/>
            </w:tcBorders>
            <w:noWrap/>
            <w:vAlign w:val="bottom"/>
            <w:hideMark/>
          </w:tcPr>
          <w:p w14:paraId="3C7FCAC0" w14:textId="77777777" w:rsidR="005F4DC3" w:rsidRPr="005F4DC3" w:rsidRDefault="005F4DC3" w:rsidP="005F4DC3">
            <w:pPr>
              <w:spacing w:before="0" w:after="0" w:line="240" w:lineRule="auto"/>
              <w:ind w:left="0" w:right="0"/>
              <w:rPr>
                <w:rFonts w:ascii="Verdana" w:eastAsia="Times New Roman" w:hAnsi="Verdana"/>
                <w:color w:val="000000"/>
                <w:sz w:val="20"/>
                <w:szCs w:val="20"/>
              </w:rPr>
            </w:pPr>
            <w:r w:rsidRPr="005F4DC3">
              <w:rPr>
                <w:rFonts w:ascii="Verdana" w:eastAsia="Times New Roman" w:hAnsi="Verdana"/>
                <w:color w:val="000000"/>
                <w:sz w:val="20"/>
                <w:szCs w:val="20"/>
              </w:rPr>
              <w:t>Locum Specialty Registrar (M&amp;D)</w:t>
            </w:r>
          </w:p>
        </w:tc>
        <w:tc>
          <w:tcPr>
            <w:tcW w:w="1880" w:type="dxa"/>
            <w:tcBorders>
              <w:top w:val="nil"/>
              <w:left w:val="nil"/>
              <w:bottom w:val="single" w:sz="4" w:space="0" w:color="auto"/>
              <w:right w:val="single" w:sz="4" w:space="0" w:color="auto"/>
            </w:tcBorders>
            <w:noWrap/>
            <w:vAlign w:val="bottom"/>
            <w:hideMark/>
          </w:tcPr>
          <w:p w14:paraId="0D9204F7" w14:textId="77777777" w:rsidR="005F4DC3" w:rsidRPr="005F4DC3" w:rsidRDefault="005F4DC3" w:rsidP="005F4DC3">
            <w:pPr>
              <w:spacing w:before="0" w:after="0" w:line="240" w:lineRule="auto"/>
              <w:ind w:left="0" w:right="0"/>
              <w:jc w:val="right"/>
              <w:rPr>
                <w:rFonts w:ascii="Verdana" w:eastAsia="Times New Roman" w:hAnsi="Verdana"/>
                <w:color w:val="000000"/>
                <w:sz w:val="20"/>
                <w:szCs w:val="20"/>
              </w:rPr>
            </w:pPr>
            <w:r w:rsidRPr="005F4DC3">
              <w:rPr>
                <w:rFonts w:ascii="Verdana" w:eastAsia="Times New Roman" w:hAnsi="Verdana"/>
                <w:color w:val="000000"/>
                <w:sz w:val="20"/>
                <w:szCs w:val="20"/>
              </w:rPr>
              <w:t>£6,258,341.95</w:t>
            </w:r>
          </w:p>
        </w:tc>
      </w:tr>
      <w:tr w:rsidR="005F4DC3" w:rsidRPr="005F4DC3" w14:paraId="43D13794" w14:textId="77777777" w:rsidTr="005F4DC3">
        <w:trPr>
          <w:trHeight w:val="255"/>
          <w:jc w:val="center"/>
        </w:trPr>
        <w:tc>
          <w:tcPr>
            <w:tcW w:w="4340" w:type="dxa"/>
            <w:tcBorders>
              <w:top w:val="nil"/>
              <w:left w:val="single" w:sz="4" w:space="0" w:color="auto"/>
              <w:bottom w:val="single" w:sz="4" w:space="0" w:color="auto"/>
              <w:right w:val="single" w:sz="4" w:space="0" w:color="auto"/>
            </w:tcBorders>
            <w:noWrap/>
            <w:vAlign w:val="bottom"/>
            <w:hideMark/>
          </w:tcPr>
          <w:p w14:paraId="4DADE483" w14:textId="77777777" w:rsidR="005F4DC3" w:rsidRPr="005F4DC3" w:rsidRDefault="005F4DC3" w:rsidP="005F4DC3">
            <w:pPr>
              <w:spacing w:before="0" w:after="0" w:line="240" w:lineRule="auto"/>
              <w:ind w:left="0" w:right="0"/>
              <w:rPr>
                <w:rFonts w:ascii="Verdana" w:eastAsia="Times New Roman" w:hAnsi="Verdana"/>
                <w:color w:val="000000"/>
                <w:sz w:val="20"/>
                <w:szCs w:val="20"/>
              </w:rPr>
            </w:pPr>
            <w:r w:rsidRPr="005F4DC3">
              <w:rPr>
                <w:rFonts w:ascii="Verdana" w:eastAsia="Times New Roman" w:hAnsi="Verdana"/>
                <w:color w:val="000000"/>
                <w:sz w:val="20"/>
                <w:szCs w:val="20"/>
              </w:rPr>
              <w:t>Locum Specialist Registrar (M&amp;D)</w:t>
            </w:r>
          </w:p>
        </w:tc>
        <w:tc>
          <w:tcPr>
            <w:tcW w:w="1880" w:type="dxa"/>
            <w:tcBorders>
              <w:top w:val="nil"/>
              <w:left w:val="nil"/>
              <w:bottom w:val="single" w:sz="4" w:space="0" w:color="auto"/>
              <w:right w:val="single" w:sz="4" w:space="0" w:color="auto"/>
            </w:tcBorders>
            <w:noWrap/>
            <w:vAlign w:val="bottom"/>
            <w:hideMark/>
          </w:tcPr>
          <w:p w14:paraId="232454AD" w14:textId="77777777" w:rsidR="005F4DC3" w:rsidRPr="005F4DC3" w:rsidRDefault="005F4DC3" w:rsidP="005F4DC3">
            <w:pPr>
              <w:spacing w:before="0" w:after="0" w:line="240" w:lineRule="auto"/>
              <w:ind w:left="0" w:right="0"/>
              <w:jc w:val="right"/>
              <w:rPr>
                <w:rFonts w:ascii="Verdana" w:eastAsia="Times New Roman" w:hAnsi="Verdana"/>
                <w:color w:val="000000"/>
                <w:sz w:val="20"/>
                <w:szCs w:val="20"/>
              </w:rPr>
            </w:pPr>
            <w:r w:rsidRPr="005F4DC3">
              <w:rPr>
                <w:rFonts w:ascii="Verdana" w:eastAsia="Times New Roman" w:hAnsi="Verdana"/>
                <w:color w:val="000000"/>
                <w:sz w:val="20"/>
                <w:szCs w:val="20"/>
              </w:rPr>
              <w:t>£892,268.64</w:t>
            </w:r>
          </w:p>
        </w:tc>
      </w:tr>
      <w:tr w:rsidR="005F4DC3" w:rsidRPr="005F4DC3" w14:paraId="31A94D55" w14:textId="77777777" w:rsidTr="005F4DC3">
        <w:trPr>
          <w:trHeight w:val="255"/>
          <w:jc w:val="center"/>
        </w:trPr>
        <w:tc>
          <w:tcPr>
            <w:tcW w:w="4340" w:type="dxa"/>
            <w:tcBorders>
              <w:top w:val="nil"/>
              <w:left w:val="single" w:sz="4" w:space="0" w:color="auto"/>
              <w:bottom w:val="single" w:sz="4" w:space="0" w:color="auto"/>
              <w:right w:val="single" w:sz="4" w:space="0" w:color="auto"/>
            </w:tcBorders>
            <w:noWrap/>
            <w:vAlign w:val="bottom"/>
            <w:hideMark/>
          </w:tcPr>
          <w:p w14:paraId="4C4E1496" w14:textId="77777777" w:rsidR="005F4DC3" w:rsidRPr="005F4DC3" w:rsidRDefault="005F4DC3" w:rsidP="005F4DC3">
            <w:pPr>
              <w:spacing w:before="0" w:after="0" w:line="240" w:lineRule="auto"/>
              <w:ind w:left="0" w:right="0"/>
              <w:rPr>
                <w:rFonts w:ascii="Verdana" w:eastAsia="Times New Roman" w:hAnsi="Verdana"/>
                <w:color w:val="000000"/>
                <w:sz w:val="20"/>
                <w:szCs w:val="20"/>
              </w:rPr>
            </w:pPr>
            <w:r w:rsidRPr="005F4DC3">
              <w:rPr>
                <w:rFonts w:ascii="Verdana" w:eastAsia="Times New Roman" w:hAnsi="Verdana"/>
                <w:color w:val="000000"/>
                <w:sz w:val="20"/>
                <w:szCs w:val="20"/>
              </w:rPr>
              <w:t>Locum F2 Foundation year 2 (M&amp;D)</w:t>
            </w:r>
          </w:p>
        </w:tc>
        <w:tc>
          <w:tcPr>
            <w:tcW w:w="1880" w:type="dxa"/>
            <w:tcBorders>
              <w:top w:val="nil"/>
              <w:left w:val="nil"/>
              <w:bottom w:val="single" w:sz="4" w:space="0" w:color="auto"/>
              <w:right w:val="single" w:sz="4" w:space="0" w:color="auto"/>
            </w:tcBorders>
            <w:noWrap/>
            <w:vAlign w:val="bottom"/>
            <w:hideMark/>
          </w:tcPr>
          <w:p w14:paraId="6A78A6F1" w14:textId="77777777" w:rsidR="005F4DC3" w:rsidRPr="005F4DC3" w:rsidRDefault="005F4DC3" w:rsidP="005F4DC3">
            <w:pPr>
              <w:spacing w:before="0" w:after="0" w:line="240" w:lineRule="auto"/>
              <w:ind w:left="0" w:right="0"/>
              <w:jc w:val="right"/>
              <w:rPr>
                <w:rFonts w:ascii="Verdana" w:eastAsia="Times New Roman" w:hAnsi="Verdana"/>
                <w:color w:val="000000"/>
                <w:sz w:val="20"/>
                <w:szCs w:val="20"/>
              </w:rPr>
            </w:pPr>
            <w:r w:rsidRPr="005F4DC3">
              <w:rPr>
                <w:rFonts w:ascii="Verdana" w:eastAsia="Times New Roman" w:hAnsi="Verdana"/>
                <w:color w:val="000000"/>
                <w:sz w:val="20"/>
                <w:szCs w:val="20"/>
              </w:rPr>
              <w:t>£745,783.71</w:t>
            </w:r>
          </w:p>
        </w:tc>
      </w:tr>
      <w:tr w:rsidR="005F4DC3" w:rsidRPr="005F4DC3" w14:paraId="4BB6EC0C" w14:textId="77777777" w:rsidTr="005F4DC3">
        <w:trPr>
          <w:trHeight w:val="255"/>
          <w:jc w:val="center"/>
        </w:trPr>
        <w:tc>
          <w:tcPr>
            <w:tcW w:w="4340" w:type="dxa"/>
            <w:tcBorders>
              <w:top w:val="nil"/>
              <w:left w:val="single" w:sz="4" w:space="0" w:color="auto"/>
              <w:bottom w:val="single" w:sz="4" w:space="0" w:color="auto"/>
              <w:right w:val="single" w:sz="4" w:space="0" w:color="auto"/>
            </w:tcBorders>
            <w:noWrap/>
            <w:vAlign w:val="bottom"/>
            <w:hideMark/>
          </w:tcPr>
          <w:p w14:paraId="4708914B" w14:textId="77777777" w:rsidR="005F4DC3" w:rsidRPr="005F4DC3" w:rsidRDefault="005F4DC3" w:rsidP="005F4DC3">
            <w:pPr>
              <w:spacing w:before="0" w:after="0" w:line="240" w:lineRule="auto"/>
              <w:ind w:left="0" w:right="0"/>
              <w:rPr>
                <w:rFonts w:ascii="Verdana" w:eastAsia="Times New Roman" w:hAnsi="Verdana"/>
                <w:color w:val="000000"/>
                <w:sz w:val="20"/>
                <w:szCs w:val="20"/>
              </w:rPr>
            </w:pPr>
            <w:r w:rsidRPr="005F4DC3">
              <w:rPr>
                <w:rFonts w:ascii="Verdana" w:eastAsia="Times New Roman" w:hAnsi="Verdana"/>
                <w:color w:val="000000"/>
                <w:sz w:val="20"/>
                <w:szCs w:val="20"/>
              </w:rPr>
              <w:t>Locum F1 Foundation year 1 (M&amp;D)</w:t>
            </w:r>
          </w:p>
        </w:tc>
        <w:tc>
          <w:tcPr>
            <w:tcW w:w="1880" w:type="dxa"/>
            <w:tcBorders>
              <w:top w:val="nil"/>
              <w:left w:val="nil"/>
              <w:bottom w:val="single" w:sz="4" w:space="0" w:color="auto"/>
              <w:right w:val="single" w:sz="4" w:space="0" w:color="auto"/>
            </w:tcBorders>
            <w:noWrap/>
            <w:vAlign w:val="bottom"/>
            <w:hideMark/>
          </w:tcPr>
          <w:p w14:paraId="2EBAB4CD" w14:textId="77777777" w:rsidR="005F4DC3" w:rsidRPr="005F4DC3" w:rsidRDefault="005F4DC3" w:rsidP="005F4DC3">
            <w:pPr>
              <w:spacing w:before="0" w:after="0" w:line="240" w:lineRule="auto"/>
              <w:ind w:left="0" w:right="0"/>
              <w:jc w:val="right"/>
              <w:rPr>
                <w:rFonts w:ascii="Verdana" w:eastAsia="Times New Roman" w:hAnsi="Verdana"/>
                <w:color w:val="000000"/>
                <w:sz w:val="20"/>
                <w:szCs w:val="20"/>
              </w:rPr>
            </w:pPr>
            <w:r w:rsidRPr="005F4DC3">
              <w:rPr>
                <w:rFonts w:ascii="Verdana" w:eastAsia="Times New Roman" w:hAnsi="Verdana"/>
                <w:color w:val="000000"/>
                <w:sz w:val="20"/>
                <w:szCs w:val="20"/>
              </w:rPr>
              <w:t>£527,158.59</w:t>
            </w:r>
          </w:p>
        </w:tc>
      </w:tr>
      <w:tr w:rsidR="005F4DC3" w:rsidRPr="005F4DC3" w14:paraId="41479F62" w14:textId="77777777" w:rsidTr="005F4DC3">
        <w:trPr>
          <w:trHeight w:val="255"/>
          <w:jc w:val="center"/>
        </w:trPr>
        <w:tc>
          <w:tcPr>
            <w:tcW w:w="4340" w:type="dxa"/>
            <w:tcBorders>
              <w:top w:val="nil"/>
              <w:left w:val="single" w:sz="4" w:space="0" w:color="auto"/>
              <w:bottom w:val="single" w:sz="4" w:space="0" w:color="auto"/>
              <w:right w:val="single" w:sz="4" w:space="0" w:color="auto"/>
            </w:tcBorders>
            <w:noWrap/>
            <w:vAlign w:val="bottom"/>
            <w:hideMark/>
          </w:tcPr>
          <w:p w14:paraId="438A5E74" w14:textId="77777777" w:rsidR="005F4DC3" w:rsidRPr="005F4DC3" w:rsidRDefault="005F4DC3" w:rsidP="005F4DC3">
            <w:pPr>
              <w:spacing w:before="0" w:after="0" w:line="240" w:lineRule="auto"/>
              <w:ind w:left="0" w:right="0"/>
              <w:rPr>
                <w:rFonts w:ascii="Verdana" w:eastAsia="Times New Roman" w:hAnsi="Verdana"/>
                <w:color w:val="000000"/>
                <w:sz w:val="20"/>
                <w:szCs w:val="20"/>
              </w:rPr>
            </w:pPr>
            <w:r w:rsidRPr="005F4DC3">
              <w:rPr>
                <w:rFonts w:ascii="Verdana" w:eastAsia="Times New Roman" w:hAnsi="Verdana"/>
                <w:color w:val="000000"/>
                <w:sz w:val="20"/>
                <w:szCs w:val="20"/>
              </w:rPr>
              <w:t>Locum Clinical Asst (M&amp;D)</w:t>
            </w:r>
          </w:p>
        </w:tc>
        <w:tc>
          <w:tcPr>
            <w:tcW w:w="1880" w:type="dxa"/>
            <w:tcBorders>
              <w:top w:val="nil"/>
              <w:left w:val="nil"/>
              <w:bottom w:val="single" w:sz="4" w:space="0" w:color="auto"/>
              <w:right w:val="single" w:sz="4" w:space="0" w:color="auto"/>
            </w:tcBorders>
            <w:noWrap/>
            <w:vAlign w:val="bottom"/>
            <w:hideMark/>
          </w:tcPr>
          <w:p w14:paraId="2E5656AB" w14:textId="77777777" w:rsidR="005F4DC3" w:rsidRPr="005F4DC3" w:rsidRDefault="005F4DC3" w:rsidP="005F4DC3">
            <w:pPr>
              <w:spacing w:before="0" w:after="0" w:line="240" w:lineRule="auto"/>
              <w:ind w:left="0" w:right="0"/>
              <w:jc w:val="right"/>
              <w:rPr>
                <w:rFonts w:ascii="Verdana" w:eastAsia="Times New Roman" w:hAnsi="Verdana"/>
                <w:color w:val="000000"/>
                <w:sz w:val="20"/>
                <w:szCs w:val="20"/>
              </w:rPr>
            </w:pPr>
            <w:r w:rsidRPr="005F4DC3">
              <w:rPr>
                <w:rFonts w:ascii="Verdana" w:eastAsia="Times New Roman" w:hAnsi="Verdana"/>
                <w:color w:val="000000"/>
                <w:sz w:val="20"/>
                <w:szCs w:val="20"/>
              </w:rPr>
              <w:t>£2,100.00</w:t>
            </w:r>
          </w:p>
        </w:tc>
      </w:tr>
      <w:tr w:rsidR="005F4DC3" w:rsidRPr="005F4DC3" w14:paraId="124740FA" w14:textId="77777777" w:rsidTr="005F4DC3">
        <w:trPr>
          <w:trHeight w:val="255"/>
          <w:jc w:val="center"/>
        </w:trPr>
        <w:tc>
          <w:tcPr>
            <w:tcW w:w="4340" w:type="dxa"/>
            <w:tcBorders>
              <w:top w:val="nil"/>
              <w:left w:val="single" w:sz="4" w:space="0" w:color="auto"/>
              <w:bottom w:val="single" w:sz="4" w:space="0" w:color="auto"/>
              <w:right w:val="single" w:sz="4" w:space="0" w:color="auto"/>
            </w:tcBorders>
            <w:noWrap/>
            <w:vAlign w:val="bottom"/>
            <w:hideMark/>
          </w:tcPr>
          <w:p w14:paraId="73BA5475" w14:textId="77777777" w:rsidR="005F4DC3" w:rsidRPr="005F4DC3" w:rsidRDefault="005F4DC3" w:rsidP="005F4DC3">
            <w:pPr>
              <w:spacing w:before="0" w:after="0" w:line="240" w:lineRule="auto"/>
              <w:ind w:left="0" w:right="0"/>
              <w:rPr>
                <w:rFonts w:ascii="Verdana" w:eastAsia="Times New Roman" w:hAnsi="Verdana"/>
                <w:color w:val="000000"/>
                <w:sz w:val="20"/>
                <w:szCs w:val="20"/>
              </w:rPr>
            </w:pPr>
            <w:r w:rsidRPr="005F4DC3">
              <w:rPr>
                <w:rFonts w:ascii="Verdana" w:eastAsia="Times New Roman" w:hAnsi="Verdana"/>
                <w:color w:val="000000"/>
                <w:sz w:val="20"/>
                <w:szCs w:val="20"/>
              </w:rPr>
              <w:t>Agency - Other Career Grade (M&amp;D)</w:t>
            </w:r>
          </w:p>
        </w:tc>
        <w:tc>
          <w:tcPr>
            <w:tcW w:w="1880" w:type="dxa"/>
            <w:tcBorders>
              <w:top w:val="nil"/>
              <w:left w:val="nil"/>
              <w:bottom w:val="single" w:sz="4" w:space="0" w:color="auto"/>
              <w:right w:val="single" w:sz="4" w:space="0" w:color="auto"/>
            </w:tcBorders>
            <w:noWrap/>
            <w:vAlign w:val="bottom"/>
            <w:hideMark/>
          </w:tcPr>
          <w:p w14:paraId="4E46EEE2" w14:textId="77777777" w:rsidR="005F4DC3" w:rsidRPr="005F4DC3" w:rsidRDefault="005F4DC3" w:rsidP="005F4DC3">
            <w:pPr>
              <w:spacing w:before="0" w:after="0" w:line="240" w:lineRule="auto"/>
              <w:ind w:left="0" w:right="0"/>
              <w:jc w:val="right"/>
              <w:rPr>
                <w:rFonts w:ascii="Verdana" w:eastAsia="Times New Roman" w:hAnsi="Verdana"/>
                <w:color w:val="000000"/>
                <w:sz w:val="20"/>
                <w:szCs w:val="20"/>
              </w:rPr>
            </w:pPr>
            <w:r w:rsidRPr="005F4DC3">
              <w:rPr>
                <w:rFonts w:ascii="Verdana" w:eastAsia="Times New Roman" w:hAnsi="Verdana"/>
                <w:color w:val="000000"/>
                <w:sz w:val="20"/>
                <w:szCs w:val="20"/>
              </w:rPr>
              <w:t>£208,845.81</w:t>
            </w:r>
          </w:p>
        </w:tc>
      </w:tr>
      <w:tr w:rsidR="005F4DC3" w:rsidRPr="005F4DC3" w14:paraId="3CCFFCCF" w14:textId="77777777" w:rsidTr="005F4DC3">
        <w:trPr>
          <w:trHeight w:val="255"/>
          <w:jc w:val="center"/>
        </w:trPr>
        <w:tc>
          <w:tcPr>
            <w:tcW w:w="4340" w:type="dxa"/>
            <w:tcBorders>
              <w:top w:val="nil"/>
              <w:left w:val="single" w:sz="4" w:space="0" w:color="auto"/>
              <w:bottom w:val="single" w:sz="4" w:space="0" w:color="auto"/>
              <w:right w:val="single" w:sz="4" w:space="0" w:color="auto"/>
            </w:tcBorders>
            <w:noWrap/>
            <w:vAlign w:val="bottom"/>
            <w:hideMark/>
          </w:tcPr>
          <w:p w14:paraId="5294675F" w14:textId="77777777" w:rsidR="005F4DC3" w:rsidRPr="005F4DC3" w:rsidRDefault="005F4DC3" w:rsidP="005F4DC3">
            <w:pPr>
              <w:spacing w:before="0" w:after="0" w:line="240" w:lineRule="auto"/>
              <w:ind w:left="0" w:right="0"/>
              <w:rPr>
                <w:rFonts w:ascii="Verdana" w:eastAsia="Times New Roman" w:hAnsi="Verdana"/>
                <w:color w:val="000000"/>
                <w:sz w:val="20"/>
                <w:szCs w:val="20"/>
              </w:rPr>
            </w:pPr>
            <w:r w:rsidRPr="005F4DC3">
              <w:rPr>
                <w:rFonts w:ascii="Verdana" w:eastAsia="Times New Roman" w:hAnsi="Verdana"/>
                <w:color w:val="000000"/>
                <w:sz w:val="20"/>
                <w:szCs w:val="20"/>
              </w:rPr>
              <w:t>Agency - Consultant (M&amp;D)</w:t>
            </w:r>
          </w:p>
        </w:tc>
        <w:tc>
          <w:tcPr>
            <w:tcW w:w="1880" w:type="dxa"/>
            <w:tcBorders>
              <w:top w:val="nil"/>
              <w:left w:val="nil"/>
              <w:bottom w:val="single" w:sz="4" w:space="0" w:color="auto"/>
              <w:right w:val="single" w:sz="4" w:space="0" w:color="auto"/>
            </w:tcBorders>
            <w:noWrap/>
            <w:vAlign w:val="bottom"/>
            <w:hideMark/>
          </w:tcPr>
          <w:p w14:paraId="224E9C54" w14:textId="77777777" w:rsidR="005F4DC3" w:rsidRPr="005F4DC3" w:rsidRDefault="005F4DC3" w:rsidP="005F4DC3">
            <w:pPr>
              <w:spacing w:before="0" w:after="0" w:line="240" w:lineRule="auto"/>
              <w:ind w:left="0" w:right="0"/>
              <w:jc w:val="right"/>
              <w:rPr>
                <w:rFonts w:ascii="Verdana" w:eastAsia="Times New Roman" w:hAnsi="Verdana"/>
                <w:color w:val="000000"/>
                <w:sz w:val="20"/>
                <w:szCs w:val="20"/>
              </w:rPr>
            </w:pPr>
            <w:r w:rsidRPr="005F4DC3">
              <w:rPr>
                <w:rFonts w:ascii="Verdana" w:eastAsia="Times New Roman" w:hAnsi="Verdana"/>
                <w:color w:val="000000"/>
                <w:sz w:val="20"/>
                <w:szCs w:val="20"/>
              </w:rPr>
              <w:t>£3,739,563.50</w:t>
            </w:r>
          </w:p>
        </w:tc>
      </w:tr>
      <w:tr w:rsidR="005F4DC3" w:rsidRPr="005F4DC3" w14:paraId="52E5FC03" w14:textId="77777777" w:rsidTr="005F4DC3">
        <w:trPr>
          <w:trHeight w:val="255"/>
          <w:jc w:val="center"/>
        </w:trPr>
        <w:tc>
          <w:tcPr>
            <w:tcW w:w="4340" w:type="dxa"/>
            <w:tcBorders>
              <w:top w:val="nil"/>
              <w:left w:val="single" w:sz="4" w:space="0" w:color="auto"/>
              <w:bottom w:val="single" w:sz="4" w:space="0" w:color="auto"/>
              <w:right w:val="single" w:sz="4" w:space="0" w:color="auto"/>
            </w:tcBorders>
            <w:noWrap/>
            <w:vAlign w:val="bottom"/>
            <w:hideMark/>
          </w:tcPr>
          <w:p w14:paraId="1222772E" w14:textId="77777777" w:rsidR="005F4DC3" w:rsidRPr="005F4DC3" w:rsidRDefault="005F4DC3" w:rsidP="005F4DC3">
            <w:pPr>
              <w:spacing w:before="0" w:after="0" w:line="240" w:lineRule="auto"/>
              <w:ind w:left="0" w:right="0"/>
              <w:rPr>
                <w:rFonts w:ascii="Verdana" w:eastAsia="Times New Roman" w:hAnsi="Verdana"/>
                <w:color w:val="000000"/>
                <w:sz w:val="20"/>
                <w:szCs w:val="20"/>
              </w:rPr>
            </w:pPr>
            <w:r w:rsidRPr="005F4DC3">
              <w:rPr>
                <w:rFonts w:ascii="Verdana" w:eastAsia="Times New Roman" w:hAnsi="Verdana"/>
                <w:color w:val="000000"/>
                <w:sz w:val="20"/>
                <w:szCs w:val="20"/>
              </w:rPr>
              <w:t>Agency - Drs/Dentist in Training (M&amp;D)</w:t>
            </w:r>
          </w:p>
        </w:tc>
        <w:tc>
          <w:tcPr>
            <w:tcW w:w="1880" w:type="dxa"/>
            <w:tcBorders>
              <w:top w:val="nil"/>
              <w:left w:val="nil"/>
              <w:bottom w:val="single" w:sz="4" w:space="0" w:color="auto"/>
              <w:right w:val="single" w:sz="4" w:space="0" w:color="auto"/>
            </w:tcBorders>
            <w:noWrap/>
            <w:vAlign w:val="bottom"/>
            <w:hideMark/>
          </w:tcPr>
          <w:p w14:paraId="4F42DB5A" w14:textId="77777777" w:rsidR="005F4DC3" w:rsidRPr="005F4DC3" w:rsidRDefault="005F4DC3" w:rsidP="005F4DC3">
            <w:pPr>
              <w:spacing w:before="0" w:after="0" w:line="240" w:lineRule="auto"/>
              <w:ind w:left="0" w:right="0"/>
              <w:jc w:val="right"/>
              <w:rPr>
                <w:rFonts w:ascii="Verdana" w:eastAsia="Times New Roman" w:hAnsi="Verdana"/>
                <w:color w:val="000000"/>
                <w:sz w:val="20"/>
                <w:szCs w:val="20"/>
              </w:rPr>
            </w:pPr>
            <w:r w:rsidRPr="005F4DC3">
              <w:rPr>
                <w:rFonts w:ascii="Verdana" w:eastAsia="Times New Roman" w:hAnsi="Verdana"/>
                <w:color w:val="000000"/>
                <w:sz w:val="20"/>
                <w:szCs w:val="20"/>
              </w:rPr>
              <w:t>£2,420,362.62</w:t>
            </w:r>
          </w:p>
        </w:tc>
      </w:tr>
      <w:tr w:rsidR="005F4DC3" w:rsidRPr="005F4DC3" w14:paraId="0956BC1C" w14:textId="77777777" w:rsidTr="005F4DC3">
        <w:trPr>
          <w:trHeight w:val="255"/>
          <w:jc w:val="center"/>
        </w:trPr>
        <w:tc>
          <w:tcPr>
            <w:tcW w:w="4340" w:type="dxa"/>
            <w:tcBorders>
              <w:top w:val="nil"/>
              <w:left w:val="single" w:sz="4" w:space="0" w:color="auto"/>
              <w:bottom w:val="single" w:sz="4" w:space="0" w:color="auto"/>
              <w:right w:val="single" w:sz="4" w:space="0" w:color="auto"/>
            </w:tcBorders>
            <w:shd w:val="clear" w:color="000000" w:fill="D9E1F2"/>
            <w:noWrap/>
            <w:vAlign w:val="bottom"/>
            <w:hideMark/>
          </w:tcPr>
          <w:p w14:paraId="5C01E3A4" w14:textId="77777777" w:rsidR="005F4DC3" w:rsidRPr="005F4DC3" w:rsidRDefault="005F4DC3" w:rsidP="005F4DC3">
            <w:pPr>
              <w:spacing w:before="0" w:after="0" w:line="240" w:lineRule="auto"/>
              <w:ind w:left="0" w:right="0"/>
              <w:rPr>
                <w:rFonts w:ascii="Verdana" w:eastAsia="Times New Roman" w:hAnsi="Verdana"/>
                <w:b/>
                <w:bCs/>
                <w:color w:val="000000"/>
                <w:sz w:val="20"/>
                <w:szCs w:val="20"/>
              </w:rPr>
            </w:pPr>
            <w:r w:rsidRPr="005F4DC3">
              <w:rPr>
                <w:rFonts w:ascii="Verdana" w:eastAsia="Times New Roman" w:hAnsi="Verdana"/>
                <w:b/>
                <w:bCs/>
                <w:color w:val="000000"/>
                <w:sz w:val="20"/>
                <w:szCs w:val="20"/>
              </w:rPr>
              <w:t>Total</w:t>
            </w:r>
          </w:p>
        </w:tc>
        <w:tc>
          <w:tcPr>
            <w:tcW w:w="1880" w:type="dxa"/>
            <w:tcBorders>
              <w:top w:val="nil"/>
              <w:left w:val="nil"/>
              <w:bottom w:val="single" w:sz="4" w:space="0" w:color="auto"/>
              <w:right w:val="single" w:sz="4" w:space="0" w:color="auto"/>
            </w:tcBorders>
            <w:shd w:val="clear" w:color="000000" w:fill="D9E1F2"/>
            <w:noWrap/>
            <w:vAlign w:val="bottom"/>
            <w:hideMark/>
          </w:tcPr>
          <w:p w14:paraId="4F8701A3" w14:textId="77777777" w:rsidR="005F4DC3" w:rsidRPr="005F4DC3" w:rsidRDefault="005F4DC3" w:rsidP="005F4DC3">
            <w:pPr>
              <w:spacing w:before="0" w:after="0" w:line="240" w:lineRule="auto"/>
              <w:ind w:left="0" w:right="0"/>
              <w:jc w:val="right"/>
              <w:rPr>
                <w:rFonts w:ascii="Verdana" w:eastAsia="Times New Roman" w:hAnsi="Verdana"/>
                <w:b/>
                <w:bCs/>
                <w:color w:val="000000"/>
                <w:sz w:val="20"/>
                <w:szCs w:val="20"/>
              </w:rPr>
            </w:pPr>
            <w:r w:rsidRPr="005F4DC3">
              <w:rPr>
                <w:rFonts w:ascii="Verdana" w:eastAsia="Times New Roman" w:hAnsi="Verdana"/>
                <w:b/>
                <w:bCs/>
                <w:color w:val="000000"/>
                <w:sz w:val="20"/>
                <w:szCs w:val="20"/>
              </w:rPr>
              <w:t>£26,360,692.24</w:t>
            </w:r>
          </w:p>
        </w:tc>
      </w:tr>
      <w:tr w:rsidR="005F4DC3" w:rsidRPr="005F4DC3" w14:paraId="3743F0F6" w14:textId="77777777" w:rsidTr="005F4DC3">
        <w:trPr>
          <w:trHeight w:val="255"/>
          <w:jc w:val="center"/>
        </w:trPr>
        <w:tc>
          <w:tcPr>
            <w:tcW w:w="4340" w:type="dxa"/>
            <w:tcBorders>
              <w:top w:val="nil"/>
              <w:left w:val="nil"/>
              <w:bottom w:val="nil"/>
              <w:right w:val="nil"/>
            </w:tcBorders>
            <w:noWrap/>
            <w:vAlign w:val="bottom"/>
            <w:hideMark/>
          </w:tcPr>
          <w:p w14:paraId="5F7B353E" w14:textId="77777777" w:rsidR="005F4DC3" w:rsidRPr="005F4DC3" w:rsidRDefault="005F4DC3" w:rsidP="005F4DC3">
            <w:pPr>
              <w:spacing w:before="0" w:after="0" w:line="240" w:lineRule="auto"/>
              <w:ind w:left="0" w:right="0"/>
              <w:jc w:val="right"/>
              <w:rPr>
                <w:rFonts w:ascii="Verdana" w:eastAsia="Times New Roman" w:hAnsi="Verdana"/>
                <w:b/>
                <w:bCs/>
                <w:color w:val="000000"/>
                <w:sz w:val="20"/>
                <w:szCs w:val="20"/>
              </w:rPr>
            </w:pPr>
          </w:p>
        </w:tc>
        <w:tc>
          <w:tcPr>
            <w:tcW w:w="1880" w:type="dxa"/>
            <w:tcBorders>
              <w:top w:val="nil"/>
              <w:left w:val="nil"/>
              <w:bottom w:val="nil"/>
              <w:right w:val="nil"/>
            </w:tcBorders>
            <w:noWrap/>
            <w:vAlign w:val="bottom"/>
            <w:hideMark/>
          </w:tcPr>
          <w:p w14:paraId="14B678C6" w14:textId="77777777" w:rsidR="005F4DC3" w:rsidRPr="005F4DC3" w:rsidRDefault="005F4DC3" w:rsidP="005F4DC3">
            <w:pPr>
              <w:spacing w:before="0" w:after="0" w:line="240" w:lineRule="auto"/>
              <w:ind w:left="0" w:right="0"/>
              <w:rPr>
                <w:rFonts w:ascii="Times New Roman" w:eastAsia="Times New Roman" w:hAnsi="Times New Roman" w:cs="Times New Roman"/>
                <w:sz w:val="20"/>
                <w:szCs w:val="20"/>
              </w:rPr>
            </w:pPr>
          </w:p>
        </w:tc>
      </w:tr>
      <w:tr w:rsidR="005F4DC3" w:rsidRPr="005F4DC3" w14:paraId="32DF5F32" w14:textId="77777777" w:rsidTr="005F4DC3">
        <w:trPr>
          <w:trHeight w:val="255"/>
          <w:jc w:val="center"/>
        </w:trPr>
        <w:tc>
          <w:tcPr>
            <w:tcW w:w="4340" w:type="dxa"/>
            <w:tcBorders>
              <w:top w:val="nil"/>
              <w:left w:val="nil"/>
              <w:bottom w:val="nil"/>
              <w:right w:val="nil"/>
            </w:tcBorders>
            <w:noWrap/>
            <w:vAlign w:val="bottom"/>
            <w:hideMark/>
          </w:tcPr>
          <w:p w14:paraId="447FED93" w14:textId="77777777" w:rsidR="005F4DC3" w:rsidRPr="005F4DC3" w:rsidRDefault="005F4DC3" w:rsidP="005F4DC3">
            <w:pPr>
              <w:spacing w:before="0" w:after="0" w:line="240" w:lineRule="auto"/>
              <w:ind w:left="0" w:right="0"/>
              <w:rPr>
                <w:rFonts w:ascii="Times New Roman" w:eastAsia="Times New Roman" w:hAnsi="Times New Roman" w:cs="Times New Roman"/>
                <w:sz w:val="20"/>
                <w:szCs w:val="20"/>
              </w:rPr>
            </w:pPr>
          </w:p>
        </w:tc>
        <w:tc>
          <w:tcPr>
            <w:tcW w:w="1880" w:type="dxa"/>
            <w:tcBorders>
              <w:top w:val="nil"/>
              <w:left w:val="nil"/>
              <w:bottom w:val="nil"/>
              <w:right w:val="nil"/>
            </w:tcBorders>
            <w:noWrap/>
            <w:vAlign w:val="bottom"/>
            <w:hideMark/>
          </w:tcPr>
          <w:p w14:paraId="7ACA02EE" w14:textId="77777777" w:rsidR="005F4DC3" w:rsidRPr="005F4DC3" w:rsidRDefault="005F4DC3" w:rsidP="005F4DC3">
            <w:pPr>
              <w:spacing w:before="0" w:after="0" w:line="240" w:lineRule="auto"/>
              <w:ind w:left="0" w:right="0"/>
              <w:rPr>
                <w:rFonts w:ascii="Times New Roman" w:eastAsia="Times New Roman" w:hAnsi="Times New Roman" w:cs="Times New Roman"/>
                <w:sz w:val="20"/>
                <w:szCs w:val="20"/>
              </w:rPr>
            </w:pPr>
          </w:p>
        </w:tc>
      </w:tr>
      <w:tr w:rsidR="005F4DC3" w:rsidRPr="005F4DC3" w14:paraId="3716F7E7" w14:textId="77777777" w:rsidTr="005F4DC3">
        <w:trPr>
          <w:trHeight w:val="255"/>
          <w:jc w:val="center"/>
        </w:trPr>
        <w:tc>
          <w:tcPr>
            <w:tcW w:w="4340" w:type="dxa"/>
            <w:tcBorders>
              <w:top w:val="nil"/>
              <w:left w:val="nil"/>
              <w:bottom w:val="nil"/>
              <w:right w:val="nil"/>
            </w:tcBorders>
            <w:noWrap/>
            <w:vAlign w:val="bottom"/>
            <w:hideMark/>
          </w:tcPr>
          <w:p w14:paraId="3E53C905" w14:textId="77777777" w:rsidR="005F4DC3" w:rsidRPr="005F4DC3" w:rsidRDefault="005F4DC3" w:rsidP="005F4DC3">
            <w:pPr>
              <w:spacing w:before="0" w:after="0" w:line="240" w:lineRule="auto"/>
              <w:ind w:left="0" w:right="0"/>
              <w:rPr>
                <w:rFonts w:ascii="Times New Roman" w:eastAsia="Times New Roman" w:hAnsi="Times New Roman" w:cs="Times New Roman"/>
                <w:sz w:val="20"/>
                <w:szCs w:val="20"/>
              </w:rPr>
            </w:pPr>
          </w:p>
        </w:tc>
        <w:tc>
          <w:tcPr>
            <w:tcW w:w="1880" w:type="dxa"/>
            <w:tcBorders>
              <w:top w:val="nil"/>
              <w:left w:val="nil"/>
              <w:bottom w:val="nil"/>
              <w:right w:val="nil"/>
            </w:tcBorders>
            <w:noWrap/>
            <w:vAlign w:val="bottom"/>
            <w:hideMark/>
          </w:tcPr>
          <w:p w14:paraId="2F53A613" w14:textId="77777777" w:rsidR="005F4DC3" w:rsidRPr="005F4DC3" w:rsidRDefault="005F4DC3" w:rsidP="005F4DC3">
            <w:pPr>
              <w:spacing w:before="0" w:after="0" w:line="240" w:lineRule="auto"/>
              <w:ind w:left="0" w:right="0"/>
              <w:rPr>
                <w:rFonts w:ascii="Times New Roman" w:eastAsia="Times New Roman" w:hAnsi="Times New Roman" w:cs="Times New Roman"/>
                <w:sz w:val="20"/>
                <w:szCs w:val="20"/>
              </w:rPr>
            </w:pPr>
          </w:p>
        </w:tc>
      </w:tr>
      <w:tr w:rsidR="005F4DC3" w:rsidRPr="005F4DC3" w14:paraId="61A1B762" w14:textId="77777777" w:rsidTr="005F4DC3">
        <w:trPr>
          <w:trHeight w:val="255"/>
          <w:jc w:val="center"/>
        </w:trPr>
        <w:tc>
          <w:tcPr>
            <w:tcW w:w="4340" w:type="dxa"/>
            <w:tcBorders>
              <w:top w:val="nil"/>
              <w:left w:val="nil"/>
              <w:bottom w:val="nil"/>
              <w:right w:val="nil"/>
            </w:tcBorders>
            <w:noWrap/>
            <w:vAlign w:val="bottom"/>
            <w:hideMark/>
          </w:tcPr>
          <w:p w14:paraId="073119F6" w14:textId="77777777" w:rsidR="005F4DC3" w:rsidRPr="005F4DC3" w:rsidRDefault="005F4DC3" w:rsidP="005F4DC3">
            <w:pPr>
              <w:spacing w:before="0" w:after="0" w:line="240" w:lineRule="auto"/>
              <w:ind w:left="0" w:right="0"/>
              <w:rPr>
                <w:rFonts w:ascii="Verdana" w:eastAsia="Times New Roman" w:hAnsi="Verdana"/>
                <w:b/>
                <w:bCs/>
                <w:color w:val="000000"/>
                <w:sz w:val="20"/>
                <w:szCs w:val="20"/>
              </w:rPr>
            </w:pPr>
            <w:r w:rsidRPr="005F4DC3">
              <w:rPr>
                <w:rFonts w:ascii="Verdana" w:eastAsia="Times New Roman" w:hAnsi="Verdana"/>
                <w:b/>
                <w:bCs/>
                <w:color w:val="000000"/>
                <w:sz w:val="20"/>
                <w:szCs w:val="20"/>
              </w:rPr>
              <w:t>Financial Year 2024-25</w:t>
            </w:r>
          </w:p>
        </w:tc>
        <w:tc>
          <w:tcPr>
            <w:tcW w:w="1880" w:type="dxa"/>
            <w:tcBorders>
              <w:top w:val="nil"/>
              <w:left w:val="nil"/>
              <w:bottom w:val="nil"/>
              <w:right w:val="nil"/>
            </w:tcBorders>
            <w:noWrap/>
            <w:vAlign w:val="bottom"/>
            <w:hideMark/>
          </w:tcPr>
          <w:p w14:paraId="01BD98F6" w14:textId="77777777" w:rsidR="005F4DC3" w:rsidRPr="005F4DC3" w:rsidRDefault="005F4DC3" w:rsidP="005F4DC3">
            <w:pPr>
              <w:spacing w:before="0" w:after="0" w:line="240" w:lineRule="auto"/>
              <w:ind w:left="0" w:right="0"/>
              <w:rPr>
                <w:rFonts w:ascii="Verdana" w:eastAsia="Times New Roman" w:hAnsi="Verdana"/>
                <w:b/>
                <w:bCs/>
                <w:color w:val="000000"/>
                <w:sz w:val="20"/>
                <w:szCs w:val="20"/>
              </w:rPr>
            </w:pPr>
          </w:p>
        </w:tc>
      </w:tr>
      <w:tr w:rsidR="005F4DC3" w:rsidRPr="005F4DC3" w14:paraId="504460DF" w14:textId="77777777" w:rsidTr="005F4DC3">
        <w:trPr>
          <w:trHeight w:val="255"/>
          <w:jc w:val="center"/>
        </w:trPr>
        <w:tc>
          <w:tcPr>
            <w:tcW w:w="4340"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14051647" w14:textId="77777777" w:rsidR="005F4DC3" w:rsidRPr="005F4DC3" w:rsidRDefault="005F4DC3" w:rsidP="005F4DC3">
            <w:pPr>
              <w:spacing w:before="0" w:after="0" w:line="240" w:lineRule="auto"/>
              <w:ind w:left="0" w:right="0"/>
              <w:rPr>
                <w:rFonts w:ascii="Verdana" w:eastAsia="Times New Roman" w:hAnsi="Verdana"/>
                <w:b/>
                <w:bCs/>
                <w:color w:val="000000"/>
                <w:sz w:val="20"/>
                <w:szCs w:val="20"/>
              </w:rPr>
            </w:pPr>
            <w:r w:rsidRPr="005F4DC3">
              <w:rPr>
                <w:rFonts w:ascii="Verdana" w:eastAsia="Times New Roman" w:hAnsi="Verdana"/>
                <w:b/>
                <w:bCs/>
                <w:color w:val="000000"/>
                <w:sz w:val="20"/>
                <w:szCs w:val="20"/>
              </w:rPr>
              <w:t>Grade</w:t>
            </w:r>
          </w:p>
        </w:tc>
        <w:tc>
          <w:tcPr>
            <w:tcW w:w="1880" w:type="dxa"/>
            <w:tcBorders>
              <w:top w:val="single" w:sz="4" w:space="0" w:color="auto"/>
              <w:left w:val="nil"/>
              <w:bottom w:val="single" w:sz="4" w:space="0" w:color="auto"/>
              <w:right w:val="single" w:sz="4" w:space="0" w:color="auto"/>
            </w:tcBorders>
            <w:shd w:val="clear" w:color="000000" w:fill="D9E1F2"/>
            <w:noWrap/>
            <w:vAlign w:val="bottom"/>
            <w:hideMark/>
          </w:tcPr>
          <w:p w14:paraId="22346CF3" w14:textId="77777777" w:rsidR="005F4DC3" w:rsidRPr="005F4DC3" w:rsidRDefault="005F4DC3" w:rsidP="005F4DC3">
            <w:pPr>
              <w:spacing w:before="0" w:after="0" w:line="240" w:lineRule="auto"/>
              <w:ind w:left="0" w:right="0"/>
              <w:jc w:val="center"/>
              <w:rPr>
                <w:rFonts w:ascii="Verdana" w:eastAsia="Times New Roman" w:hAnsi="Verdana"/>
                <w:b/>
                <w:bCs/>
                <w:color w:val="000000"/>
                <w:sz w:val="20"/>
                <w:szCs w:val="20"/>
              </w:rPr>
            </w:pPr>
            <w:r w:rsidRPr="005F4DC3">
              <w:rPr>
                <w:rFonts w:ascii="Verdana" w:eastAsia="Times New Roman" w:hAnsi="Verdana"/>
                <w:b/>
                <w:bCs/>
                <w:color w:val="000000"/>
                <w:sz w:val="20"/>
                <w:szCs w:val="20"/>
              </w:rPr>
              <w:t>Amount</w:t>
            </w:r>
          </w:p>
        </w:tc>
      </w:tr>
      <w:tr w:rsidR="005F4DC3" w:rsidRPr="005F4DC3" w14:paraId="0D0687A3" w14:textId="77777777" w:rsidTr="005F4DC3">
        <w:trPr>
          <w:trHeight w:val="255"/>
          <w:jc w:val="center"/>
        </w:trPr>
        <w:tc>
          <w:tcPr>
            <w:tcW w:w="4340" w:type="dxa"/>
            <w:tcBorders>
              <w:top w:val="nil"/>
              <w:left w:val="single" w:sz="4" w:space="0" w:color="auto"/>
              <w:bottom w:val="single" w:sz="4" w:space="0" w:color="auto"/>
              <w:right w:val="single" w:sz="4" w:space="0" w:color="auto"/>
            </w:tcBorders>
            <w:noWrap/>
            <w:vAlign w:val="bottom"/>
            <w:hideMark/>
          </w:tcPr>
          <w:p w14:paraId="6A45267F" w14:textId="77777777" w:rsidR="005F4DC3" w:rsidRPr="005F4DC3" w:rsidRDefault="005F4DC3" w:rsidP="005F4DC3">
            <w:pPr>
              <w:spacing w:before="0" w:after="0" w:line="240" w:lineRule="auto"/>
              <w:ind w:left="0" w:right="0"/>
              <w:rPr>
                <w:rFonts w:ascii="Verdana" w:eastAsia="Times New Roman" w:hAnsi="Verdana"/>
                <w:color w:val="000000"/>
                <w:sz w:val="20"/>
                <w:szCs w:val="20"/>
              </w:rPr>
            </w:pPr>
            <w:r w:rsidRPr="005F4DC3">
              <w:rPr>
                <w:rFonts w:ascii="Verdana" w:eastAsia="Times New Roman" w:hAnsi="Verdana"/>
                <w:color w:val="000000"/>
                <w:sz w:val="20"/>
                <w:szCs w:val="20"/>
              </w:rPr>
              <w:t>Locum Consultant (M&amp;D)</w:t>
            </w:r>
          </w:p>
        </w:tc>
        <w:tc>
          <w:tcPr>
            <w:tcW w:w="1880" w:type="dxa"/>
            <w:tcBorders>
              <w:top w:val="nil"/>
              <w:left w:val="nil"/>
              <w:bottom w:val="single" w:sz="4" w:space="0" w:color="auto"/>
              <w:right w:val="single" w:sz="4" w:space="0" w:color="auto"/>
            </w:tcBorders>
            <w:noWrap/>
            <w:vAlign w:val="bottom"/>
            <w:hideMark/>
          </w:tcPr>
          <w:p w14:paraId="79E2CE05" w14:textId="77777777" w:rsidR="005F4DC3" w:rsidRPr="005F4DC3" w:rsidRDefault="005F4DC3" w:rsidP="005F4DC3">
            <w:pPr>
              <w:spacing w:before="0" w:after="0" w:line="240" w:lineRule="auto"/>
              <w:ind w:left="0" w:right="0"/>
              <w:jc w:val="right"/>
              <w:rPr>
                <w:rFonts w:ascii="Verdana" w:eastAsia="Times New Roman" w:hAnsi="Verdana"/>
                <w:color w:val="000000"/>
                <w:sz w:val="20"/>
                <w:szCs w:val="20"/>
              </w:rPr>
            </w:pPr>
            <w:r w:rsidRPr="005F4DC3">
              <w:rPr>
                <w:rFonts w:ascii="Verdana" w:eastAsia="Times New Roman" w:hAnsi="Verdana"/>
                <w:color w:val="000000"/>
                <w:sz w:val="20"/>
                <w:szCs w:val="20"/>
              </w:rPr>
              <w:t>£12,971,054.06</w:t>
            </w:r>
          </w:p>
        </w:tc>
      </w:tr>
      <w:tr w:rsidR="005F4DC3" w:rsidRPr="005F4DC3" w14:paraId="13AB54A9" w14:textId="77777777" w:rsidTr="005F4DC3">
        <w:trPr>
          <w:trHeight w:val="255"/>
          <w:jc w:val="center"/>
        </w:trPr>
        <w:tc>
          <w:tcPr>
            <w:tcW w:w="4340" w:type="dxa"/>
            <w:tcBorders>
              <w:top w:val="nil"/>
              <w:left w:val="single" w:sz="4" w:space="0" w:color="auto"/>
              <w:bottom w:val="single" w:sz="4" w:space="0" w:color="auto"/>
              <w:right w:val="single" w:sz="4" w:space="0" w:color="auto"/>
            </w:tcBorders>
            <w:noWrap/>
            <w:vAlign w:val="bottom"/>
            <w:hideMark/>
          </w:tcPr>
          <w:p w14:paraId="4E8E2865" w14:textId="77777777" w:rsidR="005F4DC3" w:rsidRPr="005F4DC3" w:rsidRDefault="005F4DC3" w:rsidP="005F4DC3">
            <w:pPr>
              <w:spacing w:before="0" w:after="0" w:line="240" w:lineRule="auto"/>
              <w:ind w:left="0" w:right="0"/>
              <w:rPr>
                <w:rFonts w:ascii="Verdana" w:eastAsia="Times New Roman" w:hAnsi="Verdana"/>
                <w:color w:val="000000"/>
                <w:sz w:val="20"/>
                <w:szCs w:val="20"/>
              </w:rPr>
            </w:pPr>
            <w:r w:rsidRPr="005F4DC3">
              <w:rPr>
                <w:rFonts w:ascii="Verdana" w:eastAsia="Times New Roman" w:hAnsi="Verdana"/>
                <w:color w:val="000000"/>
                <w:sz w:val="20"/>
                <w:szCs w:val="20"/>
              </w:rPr>
              <w:t>Locum Associate Specialist (M&amp;D)</w:t>
            </w:r>
          </w:p>
        </w:tc>
        <w:tc>
          <w:tcPr>
            <w:tcW w:w="1880" w:type="dxa"/>
            <w:tcBorders>
              <w:top w:val="nil"/>
              <w:left w:val="nil"/>
              <w:bottom w:val="single" w:sz="4" w:space="0" w:color="auto"/>
              <w:right w:val="single" w:sz="4" w:space="0" w:color="auto"/>
            </w:tcBorders>
            <w:noWrap/>
            <w:vAlign w:val="bottom"/>
            <w:hideMark/>
          </w:tcPr>
          <w:p w14:paraId="3EB07CAA" w14:textId="77777777" w:rsidR="005F4DC3" w:rsidRPr="005F4DC3" w:rsidRDefault="005F4DC3" w:rsidP="005F4DC3">
            <w:pPr>
              <w:spacing w:before="0" w:after="0" w:line="240" w:lineRule="auto"/>
              <w:ind w:left="0" w:right="0"/>
              <w:jc w:val="right"/>
              <w:rPr>
                <w:rFonts w:ascii="Verdana" w:eastAsia="Times New Roman" w:hAnsi="Verdana"/>
                <w:color w:val="000000"/>
                <w:sz w:val="20"/>
                <w:szCs w:val="20"/>
              </w:rPr>
            </w:pPr>
            <w:r w:rsidRPr="005F4DC3">
              <w:rPr>
                <w:rFonts w:ascii="Verdana" w:eastAsia="Times New Roman" w:hAnsi="Verdana"/>
                <w:color w:val="000000"/>
                <w:sz w:val="20"/>
                <w:szCs w:val="20"/>
              </w:rPr>
              <w:t>£166,767.68</w:t>
            </w:r>
          </w:p>
        </w:tc>
      </w:tr>
      <w:tr w:rsidR="005F4DC3" w:rsidRPr="005F4DC3" w14:paraId="30CAE3FC" w14:textId="77777777" w:rsidTr="005F4DC3">
        <w:trPr>
          <w:trHeight w:val="255"/>
          <w:jc w:val="center"/>
        </w:trPr>
        <w:tc>
          <w:tcPr>
            <w:tcW w:w="4340" w:type="dxa"/>
            <w:tcBorders>
              <w:top w:val="nil"/>
              <w:left w:val="single" w:sz="4" w:space="0" w:color="auto"/>
              <w:bottom w:val="single" w:sz="4" w:space="0" w:color="auto"/>
              <w:right w:val="single" w:sz="4" w:space="0" w:color="auto"/>
            </w:tcBorders>
            <w:noWrap/>
            <w:vAlign w:val="bottom"/>
            <w:hideMark/>
          </w:tcPr>
          <w:p w14:paraId="2EDB9523" w14:textId="77777777" w:rsidR="005F4DC3" w:rsidRPr="005F4DC3" w:rsidRDefault="005F4DC3" w:rsidP="005F4DC3">
            <w:pPr>
              <w:spacing w:before="0" w:after="0" w:line="240" w:lineRule="auto"/>
              <w:ind w:left="0" w:right="0"/>
              <w:rPr>
                <w:rFonts w:ascii="Verdana" w:eastAsia="Times New Roman" w:hAnsi="Verdana"/>
                <w:color w:val="000000"/>
                <w:sz w:val="20"/>
                <w:szCs w:val="20"/>
              </w:rPr>
            </w:pPr>
            <w:r w:rsidRPr="005F4DC3">
              <w:rPr>
                <w:rFonts w:ascii="Verdana" w:eastAsia="Times New Roman" w:hAnsi="Verdana"/>
                <w:color w:val="000000"/>
                <w:sz w:val="20"/>
                <w:szCs w:val="20"/>
              </w:rPr>
              <w:t>Locum Specialist Grade (M&amp;D)</w:t>
            </w:r>
          </w:p>
        </w:tc>
        <w:tc>
          <w:tcPr>
            <w:tcW w:w="1880" w:type="dxa"/>
            <w:tcBorders>
              <w:top w:val="nil"/>
              <w:left w:val="nil"/>
              <w:bottom w:val="single" w:sz="4" w:space="0" w:color="auto"/>
              <w:right w:val="single" w:sz="4" w:space="0" w:color="auto"/>
            </w:tcBorders>
            <w:noWrap/>
            <w:vAlign w:val="bottom"/>
            <w:hideMark/>
          </w:tcPr>
          <w:p w14:paraId="38F52CF7" w14:textId="77777777" w:rsidR="005F4DC3" w:rsidRPr="005F4DC3" w:rsidRDefault="005F4DC3" w:rsidP="005F4DC3">
            <w:pPr>
              <w:spacing w:before="0" w:after="0" w:line="240" w:lineRule="auto"/>
              <w:ind w:left="0" w:right="0"/>
              <w:jc w:val="right"/>
              <w:rPr>
                <w:rFonts w:ascii="Verdana" w:eastAsia="Times New Roman" w:hAnsi="Verdana"/>
                <w:color w:val="000000"/>
                <w:sz w:val="20"/>
                <w:szCs w:val="20"/>
              </w:rPr>
            </w:pPr>
            <w:r w:rsidRPr="005F4DC3">
              <w:rPr>
                <w:rFonts w:ascii="Verdana" w:eastAsia="Times New Roman" w:hAnsi="Verdana"/>
                <w:color w:val="000000"/>
                <w:sz w:val="20"/>
                <w:szCs w:val="20"/>
              </w:rPr>
              <w:t>£43,067.45</w:t>
            </w:r>
          </w:p>
        </w:tc>
      </w:tr>
      <w:tr w:rsidR="005F4DC3" w:rsidRPr="005F4DC3" w14:paraId="39E317A3" w14:textId="77777777" w:rsidTr="005F4DC3">
        <w:trPr>
          <w:trHeight w:val="255"/>
          <w:jc w:val="center"/>
        </w:trPr>
        <w:tc>
          <w:tcPr>
            <w:tcW w:w="4340" w:type="dxa"/>
            <w:tcBorders>
              <w:top w:val="nil"/>
              <w:left w:val="single" w:sz="4" w:space="0" w:color="auto"/>
              <w:bottom w:val="single" w:sz="4" w:space="0" w:color="auto"/>
              <w:right w:val="single" w:sz="4" w:space="0" w:color="auto"/>
            </w:tcBorders>
            <w:noWrap/>
            <w:vAlign w:val="bottom"/>
            <w:hideMark/>
          </w:tcPr>
          <w:p w14:paraId="729915BB" w14:textId="77777777" w:rsidR="005F4DC3" w:rsidRPr="005F4DC3" w:rsidRDefault="005F4DC3" w:rsidP="005F4DC3">
            <w:pPr>
              <w:spacing w:before="0" w:after="0" w:line="240" w:lineRule="auto"/>
              <w:ind w:left="0" w:right="0"/>
              <w:rPr>
                <w:rFonts w:ascii="Verdana" w:eastAsia="Times New Roman" w:hAnsi="Verdana"/>
                <w:color w:val="000000"/>
                <w:sz w:val="20"/>
                <w:szCs w:val="20"/>
              </w:rPr>
            </w:pPr>
            <w:r w:rsidRPr="005F4DC3">
              <w:rPr>
                <w:rFonts w:ascii="Verdana" w:eastAsia="Times New Roman" w:hAnsi="Verdana"/>
                <w:color w:val="000000"/>
                <w:sz w:val="20"/>
                <w:szCs w:val="20"/>
              </w:rPr>
              <w:t>Locum Speciality Doctor (M&amp;D)</w:t>
            </w:r>
          </w:p>
        </w:tc>
        <w:tc>
          <w:tcPr>
            <w:tcW w:w="1880" w:type="dxa"/>
            <w:tcBorders>
              <w:top w:val="nil"/>
              <w:left w:val="nil"/>
              <w:bottom w:val="single" w:sz="4" w:space="0" w:color="auto"/>
              <w:right w:val="single" w:sz="4" w:space="0" w:color="auto"/>
            </w:tcBorders>
            <w:noWrap/>
            <w:vAlign w:val="bottom"/>
            <w:hideMark/>
          </w:tcPr>
          <w:p w14:paraId="75E3A94E" w14:textId="77777777" w:rsidR="005F4DC3" w:rsidRPr="005F4DC3" w:rsidRDefault="005F4DC3" w:rsidP="005F4DC3">
            <w:pPr>
              <w:spacing w:before="0" w:after="0" w:line="240" w:lineRule="auto"/>
              <w:ind w:left="0" w:right="0"/>
              <w:jc w:val="right"/>
              <w:rPr>
                <w:rFonts w:ascii="Verdana" w:eastAsia="Times New Roman" w:hAnsi="Verdana"/>
                <w:color w:val="000000"/>
                <w:sz w:val="20"/>
                <w:szCs w:val="20"/>
              </w:rPr>
            </w:pPr>
            <w:r w:rsidRPr="005F4DC3">
              <w:rPr>
                <w:rFonts w:ascii="Verdana" w:eastAsia="Times New Roman" w:hAnsi="Verdana"/>
                <w:color w:val="000000"/>
                <w:sz w:val="20"/>
                <w:szCs w:val="20"/>
              </w:rPr>
              <w:t>£514,188.91</w:t>
            </w:r>
          </w:p>
        </w:tc>
      </w:tr>
      <w:tr w:rsidR="005F4DC3" w:rsidRPr="005F4DC3" w14:paraId="63CDA6DD" w14:textId="77777777" w:rsidTr="005F4DC3">
        <w:trPr>
          <w:trHeight w:val="255"/>
          <w:jc w:val="center"/>
        </w:trPr>
        <w:tc>
          <w:tcPr>
            <w:tcW w:w="4340" w:type="dxa"/>
            <w:tcBorders>
              <w:top w:val="nil"/>
              <w:left w:val="single" w:sz="4" w:space="0" w:color="auto"/>
              <w:bottom w:val="single" w:sz="4" w:space="0" w:color="auto"/>
              <w:right w:val="single" w:sz="4" w:space="0" w:color="auto"/>
            </w:tcBorders>
            <w:noWrap/>
            <w:vAlign w:val="bottom"/>
            <w:hideMark/>
          </w:tcPr>
          <w:p w14:paraId="580E9D42" w14:textId="77777777" w:rsidR="005F4DC3" w:rsidRPr="005F4DC3" w:rsidRDefault="005F4DC3" w:rsidP="005F4DC3">
            <w:pPr>
              <w:spacing w:before="0" w:after="0" w:line="240" w:lineRule="auto"/>
              <w:ind w:left="0" w:right="0"/>
              <w:rPr>
                <w:rFonts w:ascii="Verdana" w:eastAsia="Times New Roman" w:hAnsi="Verdana"/>
                <w:color w:val="000000"/>
                <w:sz w:val="20"/>
                <w:szCs w:val="20"/>
              </w:rPr>
            </w:pPr>
            <w:r w:rsidRPr="005F4DC3">
              <w:rPr>
                <w:rFonts w:ascii="Verdana" w:eastAsia="Times New Roman" w:hAnsi="Verdana"/>
                <w:color w:val="000000"/>
                <w:sz w:val="20"/>
                <w:szCs w:val="20"/>
              </w:rPr>
              <w:lastRenderedPageBreak/>
              <w:t>Locum Specialty Registrar (M&amp;D)</w:t>
            </w:r>
          </w:p>
        </w:tc>
        <w:tc>
          <w:tcPr>
            <w:tcW w:w="1880" w:type="dxa"/>
            <w:tcBorders>
              <w:top w:val="nil"/>
              <w:left w:val="nil"/>
              <w:bottom w:val="single" w:sz="4" w:space="0" w:color="auto"/>
              <w:right w:val="single" w:sz="4" w:space="0" w:color="auto"/>
            </w:tcBorders>
            <w:noWrap/>
            <w:vAlign w:val="bottom"/>
            <w:hideMark/>
          </w:tcPr>
          <w:p w14:paraId="43B3CD09" w14:textId="77777777" w:rsidR="005F4DC3" w:rsidRPr="005F4DC3" w:rsidRDefault="005F4DC3" w:rsidP="005F4DC3">
            <w:pPr>
              <w:spacing w:before="0" w:after="0" w:line="240" w:lineRule="auto"/>
              <w:ind w:left="0" w:right="0"/>
              <w:jc w:val="right"/>
              <w:rPr>
                <w:rFonts w:ascii="Verdana" w:eastAsia="Times New Roman" w:hAnsi="Verdana"/>
                <w:color w:val="000000"/>
                <w:sz w:val="20"/>
                <w:szCs w:val="20"/>
              </w:rPr>
            </w:pPr>
            <w:r w:rsidRPr="005F4DC3">
              <w:rPr>
                <w:rFonts w:ascii="Verdana" w:eastAsia="Times New Roman" w:hAnsi="Verdana"/>
                <w:color w:val="000000"/>
                <w:sz w:val="20"/>
                <w:szCs w:val="20"/>
              </w:rPr>
              <w:t>£6,429,780.08</w:t>
            </w:r>
          </w:p>
        </w:tc>
      </w:tr>
      <w:tr w:rsidR="005F4DC3" w:rsidRPr="005F4DC3" w14:paraId="3BDD89F4" w14:textId="77777777" w:rsidTr="005F4DC3">
        <w:trPr>
          <w:trHeight w:val="255"/>
          <w:jc w:val="center"/>
        </w:trPr>
        <w:tc>
          <w:tcPr>
            <w:tcW w:w="4340" w:type="dxa"/>
            <w:tcBorders>
              <w:top w:val="nil"/>
              <w:left w:val="single" w:sz="4" w:space="0" w:color="auto"/>
              <w:bottom w:val="single" w:sz="4" w:space="0" w:color="auto"/>
              <w:right w:val="single" w:sz="4" w:space="0" w:color="auto"/>
            </w:tcBorders>
            <w:noWrap/>
            <w:vAlign w:val="bottom"/>
            <w:hideMark/>
          </w:tcPr>
          <w:p w14:paraId="638748E5" w14:textId="77777777" w:rsidR="005F4DC3" w:rsidRPr="005F4DC3" w:rsidRDefault="005F4DC3" w:rsidP="005F4DC3">
            <w:pPr>
              <w:spacing w:before="0" w:after="0" w:line="240" w:lineRule="auto"/>
              <w:ind w:left="0" w:right="0"/>
              <w:rPr>
                <w:rFonts w:ascii="Verdana" w:eastAsia="Times New Roman" w:hAnsi="Verdana"/>
                <w:color w:val="000000"/>
                <w:sz w:val="20"/>
                <w:szCs w:val="20"/>
              </w:rPr>
            </w:pPr>
            <w:r w:rsidRPr="005F4DC3">
              <w:rPr>
                <w:rFonts w:ascii="Verdana" w:eastAsia="Times New Roman" w:hAnsi="Verdana"/>
                <w:color w:val="000000"/>
                <w:sz w:val="20"/>
                <w:szCs w:val="20"/>
              </w:rPr>
              <w:t>Locum Specialist Registrar (M&amp;D)</w:t>
            </w:r>
          </w:p>
        </w:tc>
        <w:tc>
          <w:tcPr>
            <w:tcW w:w="1880" w:type="dxa"/>
            <w:tcBorders>
              <w:top w:val="nil"/>
              <w:left w:val="nil"/>
              <w:bottom w:val="single" w:sz="4" w:space="0" w:color="auto"/>
              <w:right w:val="single" w:sz="4" w:space="0" w:color="auto"/>
            </w:tcBorders>
            <w:noWrap/>
            <w:vAlign w:val="bottom"/>
            <w:hideMark/>
          </w:tcPr>
          <w:p w14:paraId="58046683" w14:textId="77777777" w:rsidR="005F4DC3" w:rsidRPr="005F4DC3" w:rsidRDefault="005F4DC3" w:rsidP="005F4DC3">
            <w:pPr>
              <w:spacing w:before="0" w:after="0" w:line="240" w:lineRule="auto"/>
              <w:ind w:left="0" w:right="0"/>
              <w:jc w:val="right"/>
              <w:rPr>
                <w:rFonts w:ascii="Verdana" w:eastAsia="Times New Roman" w:hAnsi="Verdana"/>
                <w:color w:val="000000"/>
                <w:sz w:val="20"/>
                <w:szCs w:val="20"/>
              </w:rPr>
            </w:pPr>
            <w:r w:rsidRPr="005F4DC3">
              <w:rPr>
                <w:rFonts w:ascii="Verdana" w:eastAsia="Times New Roman" w:hAnsi="Verdana"/>
                <w:color w:val="000000"/>
                <w:sz w:val="20"/>
                <w:szCs w:val="20"/>
              </w:rPr>
              <w:t>£890,789.89</w:t>
            </w:r>
          </w:p>
        </w:tc>
      </w:tr>
      <w:tr w:rsidR="005F4DC3" w:rsidRPr="005F4DC3" w14:paraId="199F0C2C" w14:textId="77777777" w:rsidTr="005F4DC3">
        <w:trPr>
          <w:trHeight w:val="255"/>
          <w:jc w:val="center"/>
        </w:trPr>
        <w:tc>
          <w:tcPr>
            <w:tcW w:w="4340" w:type="dxa"/>
            <w:tcBorders>
              <w:top w:val="nil"/>
              <w:left w:val="single" w:sz="4" w:space="0" w:color="auto"/>
              <w:bottom w:val="single" w:sz="4" w:space="0" w:color="auto"/>
              <w:right w:val="single" w:sz="4" w:space="0" w:color="auto"/>
            </w:tcBorders>
            <w:noWrap/>
            <w:vAlign w:val="bottom"/>
            <w:hideMark/>
          </w:tcPr>
          <w:p w14:paraId="3D0231BA" w14:textId="77777777" w:rsidR="005F4DC3" w:rsidRPr="005F4DC3" w:rsidRDefault="005F4DC3" w:rsidP="005F4DC3">
            <w:pPr>
              <w:spacing w:before="0" w:after="0" w:line="240" w:lineRule="auto"/>
              <w:ind w:left="0" w:right="0"/>
              <w:rPr>
                <w:rFonts w:ascii="Verdana" w:eastAsia="Times New Roman" w:hAnsi="Verdana"/>
                <w:color w:val="000000"/>
                <w:sz w:val="20"/>
                <w:szCs w:val="20"/>
              </w:rPr>
            </w:pPr>
            <w:r w:rsidRPr="005F4DC3">
              <w:rPr>
                <w:rFonts w:ascii="Verdana" w:eastAsia="Times New Roman" w:hAnsi="Verdana"/>
                <w:color w:val="000000"/>
                <w:sz w:val="20"/>
                <w:szCs w:val="20"/>
              </w:rPr>
              <w:t>Locum F2 Foundation year 2 (M&amp;D)</w:t>
            </w:r>
          </w:p>
        </w:tc>
        <w:tc>
          <w:tcPr>
            <w:tcW w:w="1880" w:type="dxa"/>
            <w:tcBorders>
              <w:top w:val="nil"/>
              <w:left w:val="nil"/>
              <w:bottom w:val="single" w:sz="4" w:space="0" w:color="auto"/>
              <w:right w:val="single" w:sz="4" w:space="0" w:color="auto"/>
            </w:tcBorders>
            <w:noWrap/>
            <w:vAlign w:val="bottom"/>
            <w:hideMark/>
          </w:tcPr>
          <w:p w14:paraId="183A8F7A" w14:textId="77777777" w:rsidR="005F4DC3" w:rsidRPr="005F4DC3" w:rsidRDefault="005F4DC3" w:rsidP="005F4DC3">
            <w:pPr>
              <w:spacing w:before="0" w:after="0" w:line="240" w:lineRule="auto"/>
              <w:ind w:left="0" w:right="0"/>
              <w:jc w:val="right"/>
              <w:rPr>
                <w:rFonts w:ascii="Verdana" w:eastAsia="Times New Roman" w:hAnsi="Verdana"/>
                <w:color w:val="000000"/>
                <w:sz w:val="20"/>
                <w:szCs w:val="20"/>
              </w:rPr>
            </w:pPr>
            <w:r w:rsidRPr="005F4DC3">
              <w:rPr>
                <w:rFonts w:ascii="Verdana" w:eastAsia="Times New Roman" w:hAnsi="Verdana"/>
                <w:color w:val="000000"/>
                <w:sz w:val="20"/>
                <w:szCs w:val="20"/>
              </w:rPr>
              <w:t>£752,188.03</w:t>
            </w:r>
          </w:p>
        </w:tc>
      </w:tr>
      <w:tr w:rsidR="005F4DC3" w:rsidRPr="005F4DC3" w14:paraId="6FD61511" w14:textId="77777777" w:rsidTr="005F4DC3">
        <w:trPr>
          <w:trHeight w:val="255"/>
          <w:jc w:val="center"/>
        </w:trPr>
        <w:tc>
          <w:tcPr>
            <w:tcW w:w="4340" w:type="dxa"/>
            <w:tcBorders>
              <w:top w:val="nil"/>
              <w:left w:val="single" w:sz="4" w:space="0" w:color="auto"/>
              <w:bottom w:val="single" w:sz="4" w:space="0" w:color="auto"/>
              <w:right w:val="single" w:sz="4" w:space="0" w:color="auto"/>
            </w:tcBorders>
            <w:noWrap/>
            <w:vAlign w:val="bottom"/>
            <w:hideMark/>
          </w:tcPr>
          <w:p w14:paraId="05A2A717" w14:textId="77777777" w:rsidR="005F4DC3" w:rsidRPr="005F4DC3" w:rsidRDefault="005F4DC3" w:rsidP="005F4DC3">
            <w:pPr>
              <w:spacing w:before="0" w:after="0" w:line="240" w:lineRule="auto"/>
              <w:ind w:left="0" w:right="0"/>
              <w:rPr>
                <w:rFonts w:ascii="Verdana" w:eastAsia="Times New Roman" w:hAnsi="Verdana"/>
                <w:color w:val="000000"/>
                <w:sz w:val="20"/>
                <w:szCs w:val="20"/>
              </w:rPr>
            </w:pPr>
            <w:r w:rsidRPr="005F4DC3">
              <w:rPr>
                <w:rFonts w:ascii="Verdana" w:eastAsia="Times New Roman" w:hAnsi="Verdana"/>
                <w:color w:val="000000"/>
                <w:sz w:val="20"/>
                <w:szCs w:val="20"/>
              </w:rPr>
              <w:t>Locum F1 Foundation year 1 (M&amp;D)</w:t>
            </w:r>
          </w:p>
        </w:tc>
        <w:tc>
          <w:tcPr>
            <w:tcW w:w="1880" w:type="dxa"/>
            <w:tcBorders>
              <w:top w:val="nil"/>
              <w:left w:val="nil"/>
              <w:bottom w:val="single" w:sz="4" w:space="0" w:color="auto"/>
              <w:right w:val="single" w:sz="4" w:space="0" w:color="auto"/>
            </w:tcBorders>
            <w:noWrap/>
            <w:vAlign w:val="bottom"/>
            <w:hideMark/>
          </w:tcPr>
          <w:p w14:paraId="4BF0CC2F" w14:textId="77777777" w:rsidR="005F4DC3" w:rsidRPr="005F4DC3" w:rsidRDefault="005F4DC3" w:rsidP="005F4DC3">
            <w:pPr>
              <w:spacing w:before="0" w:after="0" w:line="240" w:lineRule="auto"/>
              <w:ind w:left="0" w:right="0"/>
              <w:jc w:val="right"/>
              <w:rPr>
                <w:rFonts w:ascii="Verdana" w:eastAsia="Times New Roman" w:hAnsi="Verdana"/>
                <w:color w:val="000000"/>
                <w:sz w:val="20"/>
                <w:szCs w:val="20"/>
              </w:rPr>
            </w:pPr>
            <w:r w:rsidRPr="005F4DC3">
              <w:rPr>
                <w:rFonts w:ascii="Verdana" w:eastAsia="Times New Roman" w:hAnsi="Verdana"/>
                <w:color w:val="000000"/>
                <w:sz w:val="20"/>
                <w:szCs w:val="20"/>
              </w:rPr>
              <w:t>£287,908.20</w:t>
            </w:r>
          </w:p>
        </w:tc>
      </w:tr>
      <w:tr w:rsidR="005F4DC3" w:rsidRPr="005F4DC3" w14:paraId="66233696" w14:textId="77777777" w:rsidTr="005F4DC3">
        <w:trPr>
          <w:trHeight w:val="255"/>
          <w:jc w:val="center"/>
        </w:trPr>
        <w:tc>
          <w:tcPr>
            <w:tcW w:w="4340" w:type="dxa"/>
            <w:tcBorders>
              <w:top w:val="nil"/>
              <w:left w:val="single" w:sz="4" w:space="0" w:color="auto"/>
              <w:bottom w:val="single" w:sz="4" w:space="0" w:color="auto"/>
              <w:right w:val="single" w:sz="4" w:space="0" w:color="auto"/>
            </w:tcBorders>
            <w:noWrap/>
            <w:vAlign w:val="bottom"/>
            <w:hideMark/>
          </w:tcPr>
          <w:p w14:paraId="02F31FE5" w14:textId="77777777" w:rsidR="005F4DC3" w:rsidRPr="005F4DC3" w:rsidRDefault="005F4DC3" w:rsidP="005F4DC3">
            <w:pPr>
              <w:spacing w:before="0" w:after="0" w:line="240" w:lineRule="auto"/>
              <w:ind w:left="0" w:right="0"/>
              <w:rPr>
                <w:rFonts w:ascii="Verdana" w:eastAsia="Times New Roman" w:hAnsi="Verdana"/>
                <w:color w:val="000000"/>
                <w:sz w:val="20"/>
                <w:szCs w:val="20"/>
              </w:rPr>
            </w:pPr>
            <w:r w:rsidRPr="005F4DC3">
              <w:rPr>
                <w:rFonts w:ascii="Verdana" w:eastAsia="Times New Roman" w:hAnsi="Verdana"/>
                <w:color w:val="000000"/>
                <w:sz w:val="20"/>
                <w:szCs w:val="20"/>
              </w:rPr>
              <w:t>Agency - Consultant (M&amp;D)</w:t>
            </w:r>
          </w:p>
        </w:tc>
        <w:tc>
          <w:tcPr>
            <w:tcW w:w="1880" w:type="dxa"/>
            <w:tcBorders>
              <w:top w:val="nil"/>
              <w:left w:val="nil"/>
              <w:bottom w:val="single" w:sz="4" w:space="0" w:color="auto"/>
              <w:right w:val="single" w:sz="4" w:space="0" w:color="auto"/>
            </w:tcBorders>
            <w:noWrap/>
            <w:vAlign w:val="bottom"/>
            <w:hideMark/>
          </w:tcPr>
          <w:p w14:paraId="441B4B44" w14:textId="77777777" w:rsidR="005F4DC3" w:rsidRPr="005F4DC3" w:rsidRDefault="005F4DC3" w:rsidP="005F4DC3">
            <w:pPr>
              <w:spacing w:before="0" w:after="0" w:line="240" w:lineRule="auto"/>
              <w:ind w:left="0" w:right="0"/>
              <w:jc w:val="right"/>
              <w:rPr>
                <w:rFonts w:ascii="Verdana" w:eastAsia="Times New Roman" w:hAnsi="Verdana"/>
                <w:color w:val="000000"/>
                <w:sz w:val="20"/>
                <w:szCs w:val="20"/>
              </w:rPr>
            </w:pPr>
            <w:r w:rsidRPr="005F4DC3">
              <w:rPr>
                <w:rFonts w:ascii="Verdana" w:eastAsia="Times New Roman" w:hAnsi="Verdana"/>
                <w:color w:val="000000"/>
                <w:sz w:val="20"/>
                <w:szCs w:val="20"/>
              </w:rPr>
              <w:t>£5,496,027.06</w:t>
            </w:r>
          </w:p>
        </w:tc>
      </w:tr>
      <w:tr w:rsidR="005F4DC3" w:rsidRPr="005F4DC3" w14:paraId="03E8FC87" w14:textId="77777777" w:rsidTr="005F4DC3">
        <w:trPr>
          <w:trHeight w:val="255"/>
          <w:jc w:val="center"/>
        </w:trPr>
        <w:tc>
          <w:tcPr>
            <w:tcW w:w="4340" w:type="dxa"/>
            <w:tcBorders>
              <w:top w:val="nil"/>
              <w:left w:val="single" w:sz="4" w:space="0" w:color="auto"/>
              <w:bottom w:val="single" w:sz="4" w:space="0" w:color="auto"/>
              <w:right w:val="single" w:sz="4" w:space="0" w:color="auto"/>
            </w:tcBorders>
            <w:noWrap/>
            <w:vAlign w:val="bottom"/>
            <w:hideMark/>
          </w:tcPr>
          <w:p w14:paraId="6FF202E3" w14:textId="77777777" w:rsidR="005F4DC3" w:rsidRPr="005F4DC3" w:rsidRDefault="005F4DC3" w:rsidP="005F4DC3">
            <w:pPr>
              <w:spacing w:before="0" w:after="0" w:line="240" w:lineRule="auto"/>
              <w:ind w:left="0" w:right="0"/>
              <w:rPr>
                <w:rFonts w:ascii="Verdana" w:eastAsia="Times New Roman" w:hAnsi="Verdana"/>
                <w:color w:val="000000"/>
                <w:sz w:val="20"/>
                <w:szCs w:val="20"/>
              </w:rPr>
            </w:pPr>
            <w:r w:rsidRPr="005F4DC3">
              <w:rPr>
                <w:rFonts w:ascii="Verdana" w:eastAsia="Times New Roman" w:hAnsi="Verdana"/>
                <w:color w:val="000000"/>
                <w:sz w:val="20"/>
                <w:szCs w:val="20"/>
              </w:rPr>
              <w:t>Agency - Other Career Grade (M&amp;D)</w:t>
            </w:r>
          </w:p>
        </w:tc>
        <w:tc>
          <w:tcPr>
            <w:tcW w:w="1880" w:type="dxa"/>
            <w:tcBorders>
              <w:top w:val="nil"/>
              <w:left w:val="nil"/>
              <w:bottom w:val="single" w:sz="4" w:space="0" w:color="auto"/>
              <w:right w:val="single" w:sz="4" w:space="0" w:color="auto"/>
            </w:tcBorders>
            <w:noWrap/>
            <w:vAlign w:val="bottom"/>
            <w:hideMark/>
          </w:tcPr>
          <w:p w14:paraId="3265BBF9" w14:textId="77777777" w:rsidR="005F4DC3" w:rsidRPr="005F4DC3" w:rsidRDefault="005F4DC3" w:rsidP="005F4DC3">
            <w:pPr>
              <w:spacing w:before="0" w:after="0" w:line="240" w:lineRule="auto"/>
              <w:ind w:left="0" w:right="0"/>
              <w:jc w:val="right"/>
              <w:rPr>
                <w:rFonts w:ascii="Verdana" w:eastAsia="Times New Roman" w:hAnsi="Verdana"/>
                <w:color w:val="000000"/>
                <w:sz w:val="20"/>
                <w:szCs w:val="20"/>
              </w:rPr>
            </w:pPr>
            <w:r w:rsidRPr="005F4DC3">
              <w:rPr>
                <w:rFonts w:ascii="Verdana" w:eastAsia="Times New Roman" w:hAnsi="Verdana"/>
                <w:color w:val="000000"/>
                <w:sz w:val="20"/>
                <w:szCs w:val="20"/>
              </w:rPr>
              <w:t>£37,592.58</w:t>
            </w:r>
          </w:p>
        </w:tc>
      </w:tr>
      <w:tr w:rsidR="005F4DC3" w:rsidRPr="005F4DC3" w14:paraId="7CA9CC38" w14:textId="77777777" w:rsidTr="005F4DC3">
        <w:trPr>
          <w:trHeight w:val="255"/>
          <w:jc w:val="center"/>
        </w:trPr>
        <w:tc>
          <w:tcPr>
            <w:tcW w:w="4340" w:type="dxa"/>
            <w:tcBorders>
              <w:top w:val="nil"/>
              <w:left w:val="single" w:sz="4" w:space="0" w:color="auto"/>
              <w:bottom w:val="single" w:sz="4" w:space="0" w:color="auto"/>
              <w:right w:val="single" w:sz="4" w:space="0" w:color="auto"/>
            </w:tcBorders>
            <w:noWrap/>
            <w:vAlign w:val="bottom"/>
            <w:hideMark/>
          </w:tcPr>
          <w:p w14:paraId="1C2C7BF2" w14:textId="77777777" w:rsidR="005F4DC3" w:rsidRPr="005F4DC3" w:rsidRDefault="005F4DC3" w:rsidP="005F4DC3">
            <w:pPr>
              <w:spacing w:before="0" w:after="0" w:line="240" w:lineRule="auto"/>
              <w:ind w:left="0" w:right="0"/>
              <w:rPr>
                <w:rFonts w:ascii="Verdana" w:eastAsia="Times New Roman" w:hAnsi="Verdana"/>
                <w:color w:val="000000"/>
                <w:sz w:val="20"/>
                <w:szCs w:val="20"/>
              </w:rPr>
            </w:pPr>
            <w:r w:rsidRPr="005F4DC3">
              <w:rPr>
                <w:rFonts w:ascii="Verdana" w:eastAsia="Times New Roman" w:hAnsi="Verdana"/>
                <w:color w:val="000000"/>
                <w:sz w:val="20"/>
                <w:szCs w:val="20"/>
              </w:rPr>
              <w:t>Agency - Drs/Dentist in Training (M&amp;D)</w:t>
            </w:r>
          </w:p>
        </w:tc>
        <w:tc>
          <w:tcPr>
            <w:tcW w:w="1880" w:type="dxa"/>
            <w:tcBorders>
              <w:top w:val="nil"/>
              <w:left w:val="nil"/>
              <w:bottom w:val="single" w:sz="4" w:space="0" w:color="auto"/>
              <w:right w:val="single" w:sz="4" w:space="0" w:color="auto"/>
            </w:tcBorders>
            <w:noWrap/>
            <w:vAlign w:val="bottom"/>
            <w:hideMark/>
          </w:tcPr>
          <w:p w14:paraId="719BAF87" w14:textId="77777777" w:rsidR="005F4DC3" w:rsidRPr="005F4DC3" w:rsidRDefault="005F4DC3" w:rsidP="005F4DC3">
            <w:pPr>
              <w:spacing w:before="0" w:after="0" w:line="240" w:lineRule="auto"/>
              <w:ind w:left="0" w:right="0"/>
              <w:jc w:val="right"/>
              <w:rPr>
                <w:rFonts w:ascii="Verdana" w:eastAsia="Times New Roman" w:hAnsi="Verdana"/>
                <w:color w:val="000000"/>
                <w:sz w:val="20"/>
                <w:szCs w:val="20"/>
              </w:rPr>
            </w:pPr>
            <w:r w:rsidRPr="005F4DC3">
              <w:rPr>
                <w:rFonts w:ascii="Verdana" w:eastAsia="Times New Roman" w:hAnsi="Verdana"/>
                <w:color w:val="000000"/>
                <w:sz w:val="20"/>
                <w:szCs w:val="20"/>
              </w:rPr>
              <w:t>£2,259,268.64</w:t>
            </w:r>
          </w:p>
        </w:tc>
      </w:tr>
      <w:tr w:rsidR="005F4DC3" w:rsidRPr="005F4DC3" w14:paraId="0782E53B" w14:textId="77777777" w:rsidTr="005F4DC3">
        <w:trPr>
          <w:trHeight w:val="255"/>
          <w:jc w:val="center"/>
        </w:trPr>
        <w:tc>
          <w:tcPr>
            <w:tcW w:w="4340" w:type="dxa"/>
            <w:tcBorders>
              <w:top w:val="nil"/>
              <w:left w:val="single" w:sz="4" w:space="0" w:color="auto"/>
              <w:bottom w:val="single" w:sz="4" w:space="0" w:color="auto"/>
              <w:right w:val="single" w:sz="4" w:space="0" w:color="auto"/>
            </w:tcBorders>
            <w:shd w:val="clear" w:color="000000" w:fill="D9E1F2"/>
            <w:noWrap/>
            <w:vAlign w:val="bottom"/>
            <w:hideMark/>
          </w:tcPr>
          <w:p w14:paraId="190C7C0E" w14:textId="77777777" w:rsidR="005F4DC3" w:rsidRPr="005F4DC3" w:rsidRDefault="005F4DC3" w:rsidP="005F4DC3">
            <w:pPr>
              <w:spacing w:before="0" w:after="0" w:line="240" w:lineRule="auto"/>
              <w:ind w:left="0" w:right="0"/>
              <w:rPr>
                <w:rFonts w:ascii="Verdana" w:eastAsia="Times New Roman" w:hAnsi="Verdana"/>
                <w:b/>
                <w:bCs/>
                <w:color w:val="000000"/>
                <w:sz w:val="20"/>
                <w:szCs w:val="20"/>
              </w:rPr>
            </w:pPr>
            <w:r w:rsidRPr="005F4DC3">
              <w:rPr>
                <w:rFonts w:ascii="Verdana" w:eastAsia="Times New Roman" w:hAnsi="Verdana"/>
                <w:b/>
                <w:bCs/>
                <w:color w:val="000000"/>
                <w:sz w:val="20"/>
                <w:szCs w:val="20"/>
              </w:rPr>
              <w:t>Total</w:t>
            </w:r>
          </w:p>
        </w:tc>
        <w:tc>
          <w:tcPr>
            <w:tcW w:w="1880" w:type="dxa"/>
            <w:tcBorders>
              <w:top w:val="nil"/>
              <w:left w:val="nil"/>
              <w:bottom w:val="single" w:sz="4" w:space="0" w:color="auto"/>
              <w:right w:val="single" w:sz="4" w:space="0" w:color="auto"/>
            </w:tcBorders>
            <w:shd w:val="clear" w:color="000000" w:fill="D9E1F2"/>
            <w:noWrap/>
            <w:vAlign w:val="bottom"/>
            <w:hideMark/>
          </w:tcPr>
          <w:p w14:paraId="0EFFD45E" w14:textId="77777777" w:rsidR="005F4DC3" w:rsidRPr="005F4DC3" w:rsidRDefault="005F4DC3" w:rsidP="005F4DC3">
            <w:pPr>
              <w:spacing w:before="0" w:after="0" w:line="240" w:lineRule="auto"/>
              <w:ind w:left="0" w:right="0"/>
              <w:jc w:val="right"/>
              <w:rPr>
                <w:rFonts w:ascii="Verdana" w:eastAsia="Times New Roman" w:hAnsi="Verdana"/>
                <w:b/>
                <w:bCs/>
                <w:color w:val="000000"/>
                <w:sz w:val="20"/>
                <w:szCs w:val="20"/>
              </w:rPr>
            </w:pPr>
            <w:r w:rsidRPr="005F4DC3">
              <w:rPr>
                <w:rFonts w:ascii="Verdana" w:eastAsia="Times New Roman" w:hAnsi="Verdana"/>
                <w:b/>
                <w:bCs/>
                <w:color w:val="000000"/>
                <w:sz w:val="20"/>
                <w:szCs w:val="20"/>
              </w:rPr>
              <w:t>£29,848,632.58</w:t>
            </w:r>
          </w:p>
        </w:tc>
      </w:tr>
      <w:tr w:rsidR="005F4DC3" w:rsidRPr="005F4DC3" w14:paraId="3626EF99" w14:textId="77777777" w:rsidTr="005F4DC3">
        <w:trPr>
          <w:trHeight w:val="255"/>
          <w:jc w:val="center"/>
        </w:trPr>
        <w:tc>
          <w:tcPr>
            <w:tcW w:w="4340" w:type="dxa"/>
            <w:tcBorders>
              <w:top w:val="nil"/>
              <w:left w:val="nil"/>
              <w:bottom w:val="nil"/>
              <w:right w:val="nil"/>
            </w:tcBorders>
            <w:noWrap/>
            <w:vAlign w:val="bottom"/>
            <w:hideMark/>
          </w:tcPr>
          <w:p w14:paraId="43A0BC0F" w14:textId="77777777" w:rsidR="005F4DC3" w:rsidRPr="005F4DC3" w:rsidRDefault="005F4DC3" w:rsidP="005F4DC3">
            <w:pPr>
              <w:spacing w:before="0" w:after="0" w:line="240" w:lineRule="auto"/>
              <w:ind w:left="0" w:right="0"/>
              <w:jc w:val="right"/>
              <w:rPr>
                <w:rFonts w:ascii="Verdana" w:eastAsia="Times New Roman" w:hAnsi="Verdana"/>
                <w:b/>
                <w:bCs/>
                <w:color w:val="000000"/>
                <w:sz w:val="20"/>
                <w:szCs w:val="20"/>
              </w:rPr>
            </w:pPr>
          </w:p>
        </w:tc>
        <w:tc>
          <w:tcPr>
            <w:tcW w:w="1880" w:type="dxa"/>
            <w:tcBorders>
              <w:top w:val="nil"/>
              <w:left w:val="nil"/>
              <w:bottom w:val="nil"/>
              <w:right w:val="nil"/>
            </w:tcBorders>
            <w:noWrap/>
            <w:vAlign w:val="bottom"/>
            <w:hideMark/>
          </w:tcPr>
          <w:p w14:paraId="085B6B10" w14:textId="77777777" w:rsidR="005F4DC3" w:rsidRPr="005F4DC3" w:rsidRDefault="005F4DC3" w:rsidP="005F4DC3">
            <w:pPr>
              <w:spacing w:before="0" w:after="0" w:line="240" w:lineRule="auto"/>
              <w:ind w:left="0" w:right="0"/>
              <w:rPr>
                <w:rFonts w:ascii="Times New Roman" w:eastAsia="Times New Roman" w:hAnsi="Times New Roman" w:cs="Times New Roman"/>
                <w:sz w:val="20"/>
                <w:szCs w:val="20"/>
              </w:rPr>
            </w:pPr>
          </w:p>
        </w:tc>
      </w:tr>
      <w:tr w:rsidR="005F4DC3" w:rsidRPr="005F4DC3" w14:paraId="75538D86" w14:textId="77777777" w:rsidTr="005F4DC3">
        <w:trPr>
          <w:trHeight w:val="255"/>
          <w:jc w:val="center"/>
        </w:trPr>
        <w:tc>
          <w:tcPr>
            <w:tcW w:w="4340" w:type="dxa"/>
            <w:tcBorders>
              <w:top w:val="nil"/>
              <w:left w:val="nil"/>
              <w:bottom w:val="nil"/>
              <w:right w:val="nil"/>
            </w:tcBorders>
            <w:noWrap/>
            <w:vAlign w:val="bottom"/>
            <w:hideMark/>
          </w:tcPr>
          <w:p w14:paraId="0EC28F8F" w14:textId="77777777" w:rsidR="005F4DC3" w:rsidRPr="005F4DC3" w:rsidRDefault="005F4DC3" w:rsidP="005F4DC3">
            <w:pPr>
              <w:spacing w:before="0" w:after="0" w:line="240" w:lineRule="auto"/>
              <w:ind w:left="0" w:right="0"/>
              <w:rPr>
                <w:rFonts w:ascii="Times New Roman" w:eastAsia="Times New Roman" w:hAnsi="Times New Roman" w:cs="Times New Roman"/>
                <w:sz w:val="20"/>
                <w:szCs w:val="20"/>
              </w:rPr>
            </w:pPr>
          </w:p>
        </w:tc>
        <w:tc>
          <w:tcPr>
            <w:tcW w:w="1880" w:type="dxa"/>
            <w:tcBorders>
              <w:top w:val="nil"/>
              <w:left w:val="nil"/>
              <w:bottom w:val="nil"/>
              <w:right w:val="nil"/>
            </w:tcBorders>
            <w:noWrap/>
            <w:vAlign w:val="bottom"/>
            <w:hideMark/>
          </w:tcPr>
          <w:p w14:paraId="590A25A8" w14:textId="77777777" w:rsidR="005F4DC3" w:rsidRPr="005F4DC3" w:rsidRDefault="005F4DC3" w:rsidP="005F4DC3">
            <w:pPr>
              <w:spacing w:before="0" w:after="0" w:line="240" w:lineRule="auto"/>
              <w:ind w:left="0" w:right="0"/>
              <w:rPr>
                <w:rFonts w:ascii="Times New Roman" w:eastAsia="Times New Roman" w:hAnsi="Times New Roman" w:cs="Times New Roman"/>
                <w:sz w:val="20"/>
                <w:szCs w:val="20"/>
              </w:rPr>
            </w:pPr>
          </w:p>
        </w:tc>
      </w:tr>
      <w:tr w:rsidR="005F4DC3" w:rsidRPr="005F4DC3" w14:paraId="506B356D" w14:textId="77777777" w:rsidTr="005F4DC3">
        <w:trPr>
          <w:trHeight w:val="255"/>
          <w:jc w:val="center"/>
        </w:trPr>
        <w:tc>
          <w:tcPr>
            <w:tcW w:w="4340" w:type="dxa"/>
            <w:tcBorders>
              <w:top w:val="nil"/>
              <w:left w:val="nil"/>
              <w:bottom w:val="nil"/>
              <w:right w:val="nil"/>
            </w:tcBorders>
            <w:noWrap/>
            <w:vAlign w:val="bottom"/>
            <w:hideMark/>
          </w:tcPr>
          <w:p w14:paraId="21693250" w14:textId="77777777" w:rsidR="005F4DC3" w:rsidRPr="005F4DC3" w:rsidRDefault="005F4DC3" w:rsidP="005F4DC3">
            <w:pPr>
              <w:spacing w:before="0" w:after="0" w:line="240" w:lineRule="auto"/>
              <w:ind w:left="0" w:right="0"/>
              <w:rPr>
                <w:rFonts w:ascii="Times New Roman" w:eastAsia="Times New Roman" w:hAnsi="Times New Roman" w:cs="Times New Roman"/>
                <w:sz w:val="20"/>
                <w:szCs w:val="20"/>
              </w:rPr>
            </w:pPr>
          </w:p>
        </w:tc>
        <w:tc>
          <w:tcPr>
            <w:tcW w:w="1880" w:type="dxa"/>
            <w:tcBorders>
              <w:top w:val="nil"/>
              <w:left w:val="nil"/>
              <w:bottom w:val="nil"/>
              <w:right w:val="nil"/>
            </w:tcBorders>
            <w:noWrap/>
            <w:vAlign w:val="bottom"/>
            <w:hideMark/>
          </w:tcPr>
          <w:p w14:paraId="5BBBD870" w14:textId="77777777" w:rsidR="005F4DC3" w:rsidRPr="005F4DC3" w:rsidRDefault="005F4DC3" w:rsidP="005F4DC3">
            <w:pPr>
              <w:spacing w:before="0" w:after="0" w:line="240" w:lineRule="auto"/>
              <w:ind w:left="0" w:right="0"/>
              <w:rPr>
                <w:rFonts w:ascii="Times New Roman" w:eastAsia="Times New Roman" w:hAnsi="Times New Roman" w:cs="Times New Roman"/>
                <w:sz w:val="20"/>
                <w:szCs w:val="20"/>
              </w:rPr>
            </w:pPr>
          </w:p>
        </w:tc>
      </w:tr>
      <w:tr w:rsidR="005F4DC3" w:rsidRPr="005F4DC3" w14:paraId="6647B107" w14:textId="77777777" w:rsidTr="005F4DC3">
        <w:trPr>
          <w:trHeight w:val="255"/>
          <w:jc w:val="center"/>
        </w:trPr>
        <w:tc>
          <w:tcPr>
            <w:tcW w:w="4340" w:type="dxa"/>
            <w:tcBorders>
              <w:top w:val="nil"/>
              <w:left w:val="nil"/>
              <w:bottom w:val="nil"/>
              <w:right w:val="nil"/>
            </w:tcBorders>
            <w:noWrap/>
            <w:vAlign w:val="bottom"/>
            <w:hideMark/>
          </w:tcPr>
          <w:p w14:paraId="3BED704A" w14:textId="77777777" w:rsidR="005F4DC3" w:rsidRPr="005F4DC3" w:rsidRDefault="005F4DC3" w:rsidP="005F4DC3">
            <w:pPr>
              <w:spacing w:before="0" w:after="0" w:line="240" w:lineRule="auto"/>
              <w:ind w:left="0" w:right="0"/>
              <w:rPr>
                <w:rFonts w:ascii="Verdana" w:eastAsia="Times New Roman" w:hAnsi="Verdana"/>
                <w:b/>
                <w:bCs/>
                <w:color w:val="000000"/>
                <w:sz w:val="20"/>
                <w:szCs w:val="20"/>
              </w:rPr>
            </w:pPr>
            <w:r w:rsidRPr="005F4DC3">
              <w:rPr>
                <w:rFonts w:ascii="Verdana" w:eastAsia="Times New Roman" w:hAnsi="Verdana"/>
                <w:b/>
                <w:bCs/>
                <w:color w:val="000000"/>
                <w:sz w:val="20"/>
                <w:szCs w:val="20"/>
              </w:rPr>
              <w:t>Financial Year 2025-26</w:t>
            </w:r>
          </w:p>
        </w:tc>
        <w:tc>
          <w:tcPr>
            <w:tcW w:w="1880" w:type="dxa"/>
            <w:tcBorders>
              <w:top w:val="nil"/>
              <w:left w:val="nil"/>
              <w:bottom w:val="nil"/>
              <w:right w:val="nil"/>
            </w:tcBorders>
            <w:noWrap/>
            <w:vAlign w:val="bottom"/>
            <w:hideMark/>
          </w:tcPr>
          <w:p w14:paraId="1EF98A9F" w14:textId="77777777" w:rsidR="005F4DC3" w:rsidRPr="005F4DC3" w:rsidRDefault="005F4DC3" w:rsidP="005F4DC3">
            <w:pPr>
              <w:spacing w:before="0" w:after="0" w:line="240" w:lineRule="auto"/>
              <w:ind w:left="0" w:right="0"/>
              <w:rPr>
                <w:rFonts w:ascii="Verdana" w:eastAsia="Times New Roman" w:hAnsi="Verdana"/>
                <w:b/>
                <w:bCs/>
                <w:color w:val="000000"/>
                <w:sz w:val="20"/>
                <w:szCs w:val="20"/>
              </w:rPr>
            </w:pPr>
          </w:p>
        </w:tc>
      </w:tr>
      <w:tr w:rsidR="005F4DC3" w:rsidRPr="005F4DC3" w14:paraId="0212C6E2" w14:textId="77777777" w:rsidTr="005F4DC3">
        <w:trPr>
          <w:trHeight w:val="255"/>
          <w:jc w:val="center"/>
        </w:trPr>
        <w:tc>
          <w:tcPr>
            <w:tcW w:w="4340"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675F4D61" w14:textId="77777777" w:rsidR="005F4DC3" w:rsidRPr="005F4DC3" w:rsidRDefault="005F4DC3" w:rsidP="005F4DC3">
            <w:pPr>
              <w:spacing w:before="0" w:after="0" w:line="240" w:lineRule="auto"/>
              <w:ind w:left="0" w:right="0"/>
              <w:rPr>
                <w:rFonts w:ascii="Verdana" w:eastAsia="Times New Roman" w:hAnsi="Verdana"/>
                <w:b/>
                <w:bCs/>
                <w:color w:val="000000"/>
                <w:sz w:val="20"/>
                <w:szCs w:val="20"/>
              </w:rPr>
            </w:pPr>
            <w:r w:rsidRPr="005F4DC3">
              <w:rPr>
                <w:rFonts w:ascii="Verdana" w:eastAsia="Times New Roman" w:hAnsi="Verdana"/>
                <w:b/>
                <w:bCs/>
                <w:color w:val="000000"/>
                <w:sz w:val="20"/>
                <w:szCs w:val="20"/>
              </w:rPr>
              <w:t>Grade</w:t>
            </w:r>
          </w:p>
        </w:tc>
        <w:tc>
          <w:tcPr>
            <w:tcW w:w="1880" w:type="dxa"/>
            <w:tcBorders>
              <w:top w:val="single" w:sz="4" w:space="0" w:color="auto"/>
              <w:left w:val="nil"/>
              <w:bottom w:val="single" w:sz="4" w:space="0" w:color="auto"/>
              <w:right w:val="single" w:sz="4" w:space="0" w:color="auto"/>
            </w:tcBorders>
            <w:shd w:val="clear" w:color="000000" w:fill="D9E1F2"/>
            <w:noWrap/>
            <w:vAlign w:val="bottom"/>
            <w:hideMark/>
          </w:tcPr>
          <w:p w14:paraId="4E287B66" w14:textId="77777777" w:rsidR="005F4DC3" w:rsidRPr="005F4DC3" w:rsidRDefault="005F4DC3" w:rsidP="005F4DC3">
            <w:pPr>
              <w:spacing w:before="0" w:after="0" w:line="240" w:lineRule="auto"/>
              <w:ind w:left="0" w:right="0"/>
              <w:jc w:val="center"/>
              <w:rPr>
                <w:rFonts w:ascii="Verdana" w:eastAsia="Times New Roman" w:hAnsi="Verdana"/>
                <w:b/>
                <w:bCs/>
                <w:color w:val="000000"/>
                <w:sz w:val="20"/>
                <w:szCs w:val="20"/>
              </w:rPr>
            </w:pPr>
            <w:r w:rsidRPr="005F4DC3">
              <w:rPr>
                <w:rFonts w:ascii="Verdana" w:eastAsia="Times New Roman" w:hAnsi="Verdana"/>
                <w:b/>
                <w:bCs/>
                <w:color w:val="000000"/>
                <w:sz w:val="20"/>
                <w:szCs w:val="20"/>
              </w:rPr>
              <w:t>Amount</w:t>
            </w:r>
          </w:p>
        </w:tc>
      </w:tr>
      <w:tr w:rsidR="005F4DC3" w:rsidRPr="005F4DC3" w14:paraId="6B734644" w14:textId="77777777" w:rsidTr="005F4DC3">
        <w:trPr>
          <w:trHeight w:val="255"/>
          <w:jc w:val="center"/>
        </w:trPr>
        <w:tc>
          <w:tcPr>
            <w:tcW w:w="4340" w:type="dxa"/>
            <w:tcBorders>
              <w:top w:val="nil"/>
              <w:left w:val="single" w:sz="4" w:space="0" w:color="auto"/>
              <w:bottom w:val="single" w:sz="4" w:space="0" w:color="auto"/>
              <w:right w:val="single" w:sz="4" w:space="0" w:color="auto"/>
            </w:tcBorders>
            <w:noWrap/>
            <w:vAlign w:val="bottom"/>
            <w:hideMark/>
          </w:tcPr>
          <w:p w14:paraId="256482E0" w14:textId="77777777" w:rsidR="005F4DC3" w:rsidRPr="005F4DC3" w:rsidRDefault="005F4DC3" w:rsidP="005F4DC3">
            <w:pPr>
              <w:spacing w:before="0" w:after="0" w:line="240" w:lineRule="auto"/>
              <w:ind w:left="0" w:right="0"/>
              <w:rPr>
                <w:rFonts w:ascii="Verdana" w:eastAsia="Times New Roman" w:hAnsi="Verdana"/>
                <w:color w:val="000000"/>
                <w:sz w:val="20"/>
                <w:szCs w:val="20"/>
              </w:rPr>
            </w:pPr>
            <w:r w:rsidRPr="005F4DC3">
              <w:rPr>
                <w:rFonts w:ascii="Verdana" w:eastAsia="Times New Roman" w:hAnsi="Verdana"/>
                <w:color w:val="000000"/>
                <w:sz w:val="20"/>
                <w:szCs w:val="20"/>
              </w:rPr>
              <w:t>Locum Consultant (M&amp;D)</w:t>
            </w:r>
          </w:p>
        </w:tc>
        <w:tc>
          <w:tcPr>
            <w:tcW w:w="1880" w:type="dxa"/>
            <w:tcBorders>
              <w:top w:val="nil"/>
              <w:left w:val="nil"/>
              <w:bottom w:val="single" w:sz="4" w:space="0" w:color="auto"/>
              <w:right w:val="single" w:sz="4" w:space="0" w:color="auto"/>
            </w:tcBorders>
            <w:noWrap/>
            <w:vAlign w:val="bottom"/>
            <w:hideMark/>
          </w:tcPr>
          <w:p w14:paraId="1BFD9CC1" w14:textId="77777777" w:rsidR="005F4DC3" w:rsidRPr="005F4DC3" w:rsidRDefault="005F4DC3" w:rsidP="005F4DC3">
            <w:pPr>
              <w:spacing w:before="0" w:after="0" w:line="240" w:lineRule="auto"/>
              <w:ind w:left="0" w:right="0"/>
              <w:jc w:val="right"/>
              <w:rPr>
                <w:rFonts w:ascii="Verdana" w:eastAsia="Times New Roman" w:hAnsi="Verdana"/>
                <w:color w:val="000000"/>
                <w:sz w:val="20"/>
                <w:szCs w:val="20"/>
              </w:rPr>
            </w:pPr>
            <w:r w:rsidRPr="005F4DC3">
              <w:rPr>
                <w:rFonts w:ascii="Verdana" w:eastAsia="Times New Roman" w:hAnsi="Verdana"/>
                <w:color w:val="000000"/>
                <w:sz w:val="20"/>
                <w:szCs w:val="20"/>
              </w:rPr>
              <w:t>£12,967,849.28</w:t>
            </w:r>
          </w:p>
        </w:tc>
      </w:tr>
      <w:tr w:rsidR="005F4DC3" w:rsidRPr="005F4DC3" w14:paraId="79C94F05" w14:textId="77777777" w:rsidTr="005F4DC3">
        <w:trPr>
          <w:trHeight w:val="255"/>
          <w:jc w:val="center"/>
        </w:trPr>
        <w:tc>
          <w:tcPr>
            <w:tcW w:w="4340" w:type="dxa"/>
            <w:tcBorders>
              <w:top w:val="nil"/>
              <w:left w:val="single" w:sz="4" w:space="0" w:color="auto"/>
              <w:bottom w:val="single" w:sz="4" w:space="0" w:color="auto"/>
              <w:right w:val="single" w:sz="4" w:space="0" w:color="auto"/>
            </w:tcBorders>
            <w:noWrap/>
            <w:vAlign w:val="bottom"/>
            <w:hideMark/>
          </w:tcPr>
          <w:p w14:paraId="405B9AB6" w14:textId="77777777" w:rsidR="005F4DC3" w:rsidRPr="005F4DC3" w:rsidRDefault="005F4DC3" w:rsidP="005F4DC3">
            <w:pPr>
              <w:spacing w:before="0" w:after="0" w:line="240" w:lineRule="auto"/>
              <w:ind w:left="0" w:right="0"/>
              <w:rPr>
                <w:rFonts w:ascii="Verdana" w:eastAsia="Times New Roman" w:hAnsi="Verdana"/>
                <w:color w:val="000000"/>
                <w:sz w:val="20"/>
                <w:szCs w:val="20"/>
              </w:rPr>
            </w:pPr>
            <w:r w:rsidRPr="005F4DC3">
              <w:rPr>
                <w:rFonts w:ascii="Verdana" w:eastAsia="Times New Roman" w:hAnsi="Verdana"/>
                <w:color w:val="000000"/>
                <w:sz w:val="20"/>
                <w:szCs w:val="20"/>
              </w:rPr>
              <w:t>Locum Associate Specialist (M&amp;D)</w:t>
            </w:r>
          </w:p>
        </w:tc>
        <w:tc>
          <w:tcPr>
            <w:tcW w:w="1880" w:type="dxa"/>
            <w:tcBorders>
              <w:top w:val="nil"/>
              <w:left w:val="nil"/>
              <w:bottom w:val="single" w:sz="4" w:space="0" w:color="auto"/>
              <w:right w:val="single" w:sz="4" w:space="0" w:color="auto"/>
            </w:tcBorders>
            <w:noWrap/>
            <w:vAlign w:val="bottom"/>
            <w:hideMark/>
          </w:tcPr>
          <w:p w14:paraId="154B0346" w14:textId="77777777" w:rsidR="005F4DC3" w:rsidRPr="005F4DC3" w:rsidRDefault="005F4DC3" w:rsidP="005F4DC3">
            <w:pPr>
              <w:spacing w:before="0" w:after="0" w:line="240" w:lineRule="auto"/>
              <w:ind w:left="0" w:right="0"/>
              <w:jc w:val="right"/>
              <w:rPr>
                <w:rFonts w:ascii="Verdana" w:eastAsia="Times New Roman" w:hAnsi="Verdana"/>
                <w:color w:val="000000"/>
                <w:sz w:val="20"/>
                <w:szCs w:val="20"/>
              </w:rPr>
            </w:pPr>
            <w:r w:rsidRPr="005F4DC3">
              <w:rPr>
                <w:rFonts w:ascii="Verdana" w:eastAsia="Times New Roman" w:hAnsi="Verdana"/>
                <w:color w:val="000000"/>
                <w:sz w:val="20"/>
                <w:szCs w:val="20"/>
              </w:rPr>
              <w:t>£202,655.77</w:t>
            </w:r>
          </w:p>
        </w:tc>
      </w:tr>
      <w:tr w:rsidR="005F4DC3" w:rsidRPr="005F4DC3" w14:paraId="54D58644" w14:textId="77777777" w:rsidTr="005F4DC3">
        <w:trPr>
          <w:trHeight w:val="255"/>
          <w:jc w:val="center"/>
        </w:trPr>
        <w:tc>
          <w:tcPr>
            <w:tcW w:w="4340" w:type="dxa"/>
            <w:tcBorders>
              <w:top w:val="nil"/>
              <w:left w:val="single" w:sz="4" w:space="0" w:color="auto"/>
              <w:bottom w:val="single" w:sz="4" w:space="0" w:color="auto"/>
              <w:right w:val="single" w:sz="4" w:space="0" w:color="auto"/>
            </w:tcBorders>
            <w:noWrap/>
            <w:vAlign w:val="bottom"/>
            <w:hideMark/>
          </w:tcPr>
          <w:p w14:paraId="3AE974AB" w14:textId="77777777" w:rsidR="005F4DC3" w:rsidRPr="005F4DC3" w:rsidRDefault="005F4DC3" w:rsidP="005F4DC3">
            <w:pPr>
              <w:spacing w:before="0" w:after="0" w:line="240" w:lineRule="auto"/>
              <w:ind w:left="0" w:right="0"/>
              <w:rPr>
                <w:rFonts w:ascii="Verdana" w:eastAsia="Times New Roman" w:hAnsi="Verdana"/>
                <w:color w:val="000000"/>
                <w:sz w:val="20"/>
                <w:szCs w:val="20"/>
              </w:rPr>
            </w:pPr>
            <w:r w:rsidRPr="005F4DC3">
              <w:rPr>
                <w:rFonts w:ascii="Verdana" w:eastAsia="Times New Roman" w:hAnsi="Verdana"/>
                <w:color w:val="000000"/>
                <w:sz w:val="20"/>
                <w:szCs w:val="20"/>
              </w:rPr>
              <w:t>Locum Specialist Grade (M&amp;D)</w:t>
            </w:r>
          </w:p>
        </w:tc>
        <w:tc>
          <w:tcPr>
            <w:tcW w:w="1880" w:type="dxa"/>
            <w:tcBorders>
              <w:top w:val="nil"/>
              <w:left w:val="nil"/>
              <w:bottom w:val="single" w:sz="4" w:space="0" w:color="auto"/>
              <w:right w:val="single" w:sz="4" w:space="0" w:color="auto"/>
            </w:tcBorders>
            <w:noWrap/>
            <w:vAlign w:val="bottom"/>
            <w:hideMark/>
          </w:tcPr>
          <w:p w14:paraId="292D95B8" w14:textId="77777777" w:rsidR="005F4DC3" w:rsidRPr="005F4DC3" w:rsidRDefault="005F4DC3" w:rsidP="005F4DC3">
            <w:pPr>
              <w:spacing w:before="0" w:after="0" w:line="240" w:lineRule="auto"/>
              <w:ind w:left="0" w:right="0"/>
              <w:jc w:val="right"/>
              <w:rPr>
                <w:rFonts w:ascii="Verdana" w:eastAsia="Times New Roman" w:hAnsi="Verdana"/>
                <w:color w:val="000000"/>
                <w:sz w:val="20"/>
                <w:szCs w:val="20"/>
              </w:rPr>
            </w:pPr>
            <w:r w:rsidRPr="005F4DC3">
              <w:rPr>
                <w:rFonts w:ascii="Verdana" w:eastAsia="Times New Roman" w:hAnsi="Verdana"/>
                <w:color w:val="000000"/>
                <w:sz w:val="20"/>
                <w:szCs w:val="20"/>
              </w:rPr>
              <w:t>£43,085.39</w:t>
            </w:r>
          </w:p>
        </w:tc>
      </w:tr>
      <w:tr w:rsidR="005F4DC3" w:rsidRPr="005F4DC3" w14:paraId="09C3B3F3" w14:textId="77777777" w:rsidTr="005F4DC3">
        <w:trPr>
          <w:trHeight w:val="255"/>
          <w:jc w:val="center"/>
        </w:trPr>
        <w:tc>
          <w:tcPr>
            <w:tcW w:w="4340" w:type="dxa"/>
            <w:tcBorders>
              <w:top w:val="nil"/>
              <w:left w:val="single" w:sz="4" w:space="0" w:color="auto"/>
              <w:bottom w:val="single" w:sz="4" w:space="0" w:color="auto"/>
              <w:right w:val="single" w:sz="4" w:space="0" w:color="auto"/>
            </w:tcBorders>
            <w:noWrap/>
            <w:vAlign w:val="bottom"/>
            <w:hideMark/>
          </w:tcPr>
          <w:p w14:paraId="1E8CB10D" w14:textId="77777777" w:rsidR="005F4DC3" w:rsidRPr="005F4DC3" w:rsidRDefault="005F4DC3" w:rsidP="005F4DC3">
            <w:pPr>
              <w:spacing w:before="0" w:after="0" w:line="240" w:lineRule="auto"/>
              <w:ind w:left="0" w:right="0"/>
              <w:rPr>
                <w:rFonts w:ascii="Verdana" w:eastAsia="Times New Roman" w:hAnsi="Verdana"/>
                <w:color w:val="000000"/>
                <w:sz w:val="20"/>
                <w:szCs w:val="20"/>
              </w:rPr>
            </w:pPr>
            <w:r w:rsidRPr="005F4DC3">
              <w:rPr>
                <w:rFonts w:ascii="Verdana" w:eastAsia="Times New Roman" w:hAnsi="Verdana"/>
                <w:color w:val="000000"/>
                <w:sz w:val="20"/>
                <w:szCs w:val="20"/>
              </w:rPr>
              <w:t>Locum Speciality Doctor (M&amp;D)</w:t>
            </w:r>
          </w:p>
        </w:tc>
        <w:tc>
          <w:tcPr>
            <w:tcW w:w="1880" w:type="dxa"/>
            <w:tcBorders>
              <w:top w:val="nil"/>
              <w:left w:val="nil"/>
              <w:bottom w:val="single" w:sz="4" w:space="0" w:color="auto"/>
              <w:right w:val="single" w:sz="4" w:space="0" w:color="auto"/>
            </w:tcBorders>
            <w:noWrap/>
            <w:vAlign w:val="bottom"/>
            <w:hideMark/>
          </w:tcPr>
          <w:p w14:paraId="16710B1A" w14:textId="77777777" w:rsidR="005F4DC3" w:rsidRPr="005F4DC3" w:rsidRDefault="005F4DC3" w:rsidP="005F4DC3">
            <w:pPr>
              <w:spacing w:before="0" w:after="0" w:line="240" w:lineRule="auto"/>
              <w:ind w:left="0" w:right="0"/>
              <w:jc w:val="right"/>
              <w:rPr>
                <w:rFonts w:ascii="Verdana" w:eastAsia="Times New Roman" w:hAnsi="Verdana"/>
                <w:color w:val="000000"/>
                <w:sz w:val="20"/>
                <w:szCs w:val="20"/>
              </w:rPr>
            </w:pPr>
            <w:r w:rsidRPr="005F4DC3">
              <w:rPr>
                <w:rFonts w:ascii="Verdana" w:eastAsia="Times New Roman" w:hAnsi="Verdana"/>
                <w:color w:val="000000"/>
                <w:sz w:val="20"/>
                <w:szCs w:val="20"/>
              </w:rPr>
              <w:t>£318,067.26</w:t>
            </w:r>
          </w:p>
        </w:tc>
      </w:tr>
      <w:tr w:rsidR="005F4DC3" w:rsidRPr="005F4DC3" w14:paraId="6EB0BF0B" w14:textId="77777777" w:rsidTr="005F4DC3">
        <w:trPr>
          <w:trHeight w:val="255"/>
          <w:jc w:val="center"/>
        </w:trPr>
        <w:tc>
          <w:tcPr>
            <w:tcW w:w="4340" w:type="dxa"/>
            <w:tcBorders>
              <w:top w:val="nil"/>
              <w:left w:val="single" w:sz="4" w:space="0" w:color="auto"/>
              <w:bottom w:val="single" w:sz="4" w:space="0" w:color="auto"/>
              <w:right w:val="single" w:sz="4" w:space="0" w:color="auto"/>
            </w:tcBorders>
            <w:noWrap/>
            <w:vAlign w:val="bottom"/>
            <w:hideMark/>
          </w:tcPr>
          <w:p w14:paraId="33DB1A0A" w14:textId="77777777" w:rsidR="005F4DC3" w:rsidRPr="005F4DC3" w:rsidRDefault="005F4DC3" w:rsidP="005F4DC3">
            <w:pPr>
              <w:spacing w:before="0" w:after="0" w:line="240" w:lineRule="auto"/>
              <w:ind w:left="0" w:right="0"/>
              <w:rPr>
                <w:rFonts w:ascii="Verdana" w:eastAsia="Times New Roman" w:hAnsi="Verdana"/>
                <w:color w:val="000000"/>
                <w:sz w:val="20"/>
                <w:szCs w:val="20"/>
              </w:rPr>
            </w:pPr>
            <w:r w:rsidRPr="005F4DC3">
              <w:rPr>
                <w:rFonts w:ascii="Verdana" w:eastAsia="Times New Roman" w:hAnsi="Verdana"/>
                <w:color w:val="000000"/>
                <w:sz w:val="20"/>
                <w:szCs w:val="20"/>
              </w:rPr>
              <w:t>Locum Specialty Registrar (M&amp;D)</w:t>
            </w:r>
          </w:p>
        </w:tc>
        <w:tc>
          <w:tcPr>
            <w:tcW w:w="1880" w:type="dxa"/>
            <w:tcBorders>
              <w:top w:val="nil"/>
              <w:left w:val="nil"/>
              <w:bottom w:val="single" w:sz="4" w:space="0" w:color="auto"/>
              <w:right w:val="single" w:sz="4" w:space="0" w:color="auto"/>
            </w:tcBorders>
            <w:noWrap/>
            <w:vAlign w:val="bottom"/>
            <w:hideMark/>
          </w:tcPr>
          <w:p w14:paraId="7782C447" w14:textId="77777777" w:rsidR="005F4DC3" w:rsidRPr="005F4DC3" w:rsidRDefault="005F4DC3" w:rsidP="005F4DC3">
            <w:pPr>
              <w:spacing w:before="0" w:after="0" w:line="240" w:lineRule="auto"/>
              <w:ind w:left="0" w:right="0"/>
              <w:jc w:val="right"/>
              <w:rPr>
                <w:rFonts w:ascii="Verdana" w:eastAsia="Times New Roman" w:hAnsi="Verdana"/>
                <w:color w:val="000000"/>
                <w:sz w:val="20"/>
                <w:szCs w:val="20"/>
              </w:rPr>
            </w:pPr>
            <w:r w:rsidRPr="005F4DC3">
              <w:rPr>
                <w:rFonts w:ascii="Verdana" w:eastAsia="Times New Roman" w:hAnsi="Verdana"/>
                <w:color w:val="000000"/>
                <w:sz w:val="20"/>
                <w:szCs w:val="20"/>
              </w:rPr>
              <w:t>£6,363,030.75</w:t>
            </w:r>
          </w:p>
        </w:tc>
      </w:tr>
      <w:tr w:rsidR="005F4DC3" w:rsidRPr="005F4DC3" w14:paraId="35D90BB6" w14:textId="77777777" w:rsidTr="005F4DC3">
        <w:trPr>
          <w:trHeight w:val="255"/>
          <w:jc w:val="center"/>
        </w:trPr>
        <w:tc>
          <w:tcPr>
            <w:tcW w:w="4340" w:type="dxa"/>
            <w:tcBorders>
              <w:top w:val="nil"/>
              <w:left w:val="single" w:sz="4" w:space="0" w:color="auto"/>
              <w:bottom w:val="single" w:sz="4" w:space="0" w:color="auto"/>
              <w:right w:val="single" w:sz="4" w:space="0" w:color="auto"/>
            </w:tcBorders>
            <w:noWrap/>
            <w:vAlign w:val="bottom"/>
            <w:hideMark/>
          </w:tcPr>
          <w:p w14:paraId="0D9DEE87" w14:textId="77777777" w:rsidR="005F4DC3" w:rsidRPr="005F4DC3" w:rsidRDefault="005F4DC3" w:rsidP="005F4DC3">
            <w:pPr>
              <w:spacing w:before="0" w:after="0" w:line="240" w:lineRule="auto"/>
              <w:ind w:left="0" w:right="0"/>
              <w:rPr>
                <w:rFonts w:ascii="Verdana" w:eastAsia="Times New Roman" w:hAnsi="Verdana"/>
                <w:color w:val="000000"/>
                <w:sz w:val="20"/>
                <w:szCs w:val="20"/>
              </w:rPr>
            </w:pPr>
            <w:r w:rsidRPr="005F4DC3">
              <w:rPr>
                <w:rFonts w:ascii="Verdana" w:eastAsia="Times New Roman" w:hAnsi="Verdana"/>
                <w:color w:val="000000"/>
                <w:sz w:val="20"/>
                <w:szCs w:val="20"/>
              </w:rPr>
              <w:t>Locum Specialist Registrar (M&amp;D)</w:t>
            </w:r>
          </w:p>
        </w:tc>
        <w:tc>
          <w:tcPr>
            <w:tcW w:w="1880" w:type="dxa"/>
            <w:tcBorders>
              <w:top w:val="nil"/>
              <w:left w:val="nil"/>
              <w:bottom w:val="single" w:sz="4" w:space="0" w:color="auto"/>
              <w:right w:val="single" w:sz="4" w:space="0" w:color="auto"/>
            </w:tcBorders>
            <w:noWrap/>
            <w:vAlign w:val="bottom"/>
            <w:hideMark/>
          </w:tcPr>
          <w:p w14:paraId="7ED46950" w14:textId="77777777" w:rsidR="005F4DC3" w:rsidRPr="005F4DC3" w:rsidRDefault="005F4DC3" w:rsidP="005F4DC3">
            <w:pPr>
              <w:spacing w:before="0" w:after="0" w:line="240" w:lineRule="auto"/>
              <w:ind w:left="0" w:right="0"/>
              <w:jc w:val="right"/>
              <w:rPr>
                <w:rFonts w:ascii="Verdana" w:eastAsia="Times New Roman" w:hAnsi="Verdana"/>
                <w:color w:val="000000"/>
                <w:sz w:val="20"/>
                <w:szCs w:val="20"/>
              </w:rPr>
            </w:pPr>
            <w:r w:rsidRPr="005F4DC3">
              <w:rPr>
                <w:rFonts w:ascii="Verdana" w:eastAsia="Times New Roman" w:hAnsi="Verdana"/>
                <w:color w:val="000000"/>
                <w:sz w:val="20"/>
                <w:szCs w:val="20"/>
              </w:rPr>
              <w:t>£711,160.62</w:t>
            </w:r>
          </w:p>
        </w:tc>
      </w:tr>
      <w:tr w:rsidR="005F4DC3" w:rsidRPr="005F4DC3" w14:paraId="700E8DAD" w14:textId="77777777" w:rsidTr="005F4DC3">
        <w:trPr>
          <w:trHeight w:val="255"/>
          <w:jc w:val="center"/>
        </w:trPr>
        <w:tc>
          <w:tcPr>
            <w:tcW w:w="4340" w:type="dxa"/>
            <w:tcBorders>
              <w:top w:val="nil"/>
              <w:left w:val="single" w:sz="4" w:space="0" w:color="auto"/>
              <w:bottom w:val="single" w:sz="4" w:space="0" w:color="auto"/>
              <w:right w:val="single" w:sz="4" w:space="0" w:color="auto"/>
            </w:tcBorders>
            <w:noWrap/>
            <w:vAlign w:val="bottom"/>
            <w:hideMark/>
          </w:tcPr>
          <w:p w14:paraId="62A32373" w14:textId="77777777" w:rsidR="005F4DC3" w:rsidRPr="005F4DC3" w:rsidRDefault="005F4DC3" w:rsidP="005F4DC3">
            <w:pPr>
              <w:spacing w:before="0" w:after="0" w:line="240" w:lineRule="auto"/>
              <w:ind w:left="0" w:right="0"/>
              <w:rPr>
                <w:rFonts w:ascii="Verdana" w:eastAsia="Times New Roman" w:hAnsi="Verdana"/>
                <w:color w:val="000000"/>
                <w:sz w:val="20"/>
                <w:szCs w:val="20"/>
              </w:rPr>
            </w:pPr>
            <w:r w:rsidRPr="005F4DC3">
              <w:rPr>
                <w:rFonts w:ascii="Verdana" w:eastAsia="Times New Roman" w:hAnsi="Verdana"/>
                <w:color w:val="000000"/>
                <w:sz w:val="20"/>
                <w:szCs w:val="20"/>
              </w:rPr>
              <w:t>Locum F2 Foundation year 2 (M&amp;D)</w:t>
            </w:r>
          </w:p>
        </w:tc>
        <w:tc>
          <w:tcPr>
            <w:tcW w:w="1880" w:type="dxa"/>
            <w:tcBorders>
              <w:top w:val="nil"/>
              <w:left w:val="nil"/>
              <w:bottom w:val="single" w:sz="4" w:space="0" w:color="auto"/>
              <w:right w:val="single" w:sz="4" w:space="0" w:color="auto"/>
            </w:tcBorders>
            <w:noWrap/>
            <w:vAlign w:val="bottom"/>
            <w:hideMark/>
          </w:tcPr>
          <w:p w14:paraId="2793E6EB" w14:textId="77777777" w:rsidR="005F4DC3" w:rsidRPr="005F4DC3" w:rsidRDefault="005F4DC3" w:rsidP="005F4DC3">
            <w:pPr>
              <w:spacing w:before="0" w:after="0" w:line="240" w:lineRule="auto"/>
              <w:ind w:left="0" w:right="0"/>
              <w:jc w:val="right"/>
              <w:rPr>
                <w:rFonts w:ascii="Verdana" w:eastAsia="Times New Roman" w:hAnsi="Verdana"/>
                <w:color w:val="000000"/>
                <w:sz w:val="20"/>
                <w:szCs w:val="20"/>
              </w:rPr>
            </w:pPr>
            <w:r w:rsidRPr="005F4DC3">
              <w:rPr>
                <w:rFonts w:ascii="Verdana" w:eastAsia="Times New Roman" w:hAnsi="Verdana"/>
                <w:color w:val="000000"/>
                <w:sz w:val="20"/>
                <w:szCs w:val="20"/>
              </w:rPr>
              <w:t>£415,420.35</w:t>
            </w:r>
          </w:p>
        </w:tc>
      </w:tr>
      <w:tr w:rsidR="005F4DC3" w:rsidRPr="005F4DC3" w14:paraId="30993849" w14:textId="77777777" w:rsidTr="005F4DC3">
        <w:trPr>
          <w:trHeight w:val="255"/>
          <w:jc w:val="center"/>
        </w:trPr>
        <w:tc>
          <w:tcPr>
            <w:tcW w:w="4340" w:type="dxa"/>
            <w:tcBorders>
              <w:top w:val="nil"/>
              <w:left w:val="single" w:sz="4" w:space="0" w:color="auto"/>
              <w:bottom w:val="single" w:sz="4" w:space="0" w:color="auto"/>
              <w:right w:val="single" w:sz="4" w:space="0" w:color="auto"/>
            </w:tcBorders>
            <w:noWrap/>
            <w:vAlign w:val="bottom"/>
            <w:hideMark/>
          </w:tcPr>
          <w:p w14:paraId="795E0A8C" w14:textId="77777777" w:rsidR="005F4DC3" w:rsidRPr="005F4DC3" w:rsidRDefault="005F4DC3" w:rsidP="005F4DC3">
            <w:pPr>
              <w:spacing w:before="0" w:after="0" w:line="240" w:lineRule="auto"/>
              <w:ind w:left="0" w:right="0"/>
              <w:rPr>
                <w:rFonts w:ascii="Verdana" w:eastAsia="Times New Roman" w:hAnsi="Verdana"/>
                <w:color w:val="000000"/>
                <w:sz w:val="20"/>
                <w:szCs w:val="20"/>
              </w:rPr>
            </w:pPr>
            <w:r w:rsidRPr="005F4DC3">
              <w:rPr>
                <w:rFonts w:ascii="Verdana" w:eastAsia="Times New Roman" w:hAnsi="Verdana"/>
                <w:color w:val="000000"/>
                <w:sz w:val="20"/>
                <w:szCs w:val="20"/>
              </w:rPr>
              <w:t>Locum F1 Foundation year 1 (M&amp;D)</w:t>
            </w:r>
          </w:p>
        </w:tc>
        <w:tc>
          <w:tcPr>
            <w:tcW w:w="1880" w:type="dxa"/>
            <w:tcBorders>
              <w:top w:val="nil"/>
              <w:left w:val="nil"/>
              <w:bottom w:val="single" w:sz="4" w:space="0" w:color="auto"/>
              <w:right w:val="single" w:sz="4" w:space="0" w:color="auto"/>
            </w:tcBorders>
            <w:noWrap/>
            <w:vAlign w:val="bottom"/>
            <w:hideMark/>
          </w:tcPr>
          <w:p w14:paraId="27C7A1DC" w14:textId="77777777" w:rsidR="005F4DC3" w:rsidRPr="005F4DC3" w:rsidRDefault="005F4DC3" w:rsidP="005F4DC3">
            <w:pPr>
              <w:spacing w:before="0" w:after="0" w:line="240" w:lineRule="auto"/>
              <w:ind w:left="0" w:right="0"/>
              <w:jc w:val="right"/>
              <w:rPr>
                <w:rFonts w:ascii="Verdana" w:eastAsia="Times New Roman" w:hAnsi="Verdana"/>
                <w:color w:val="000000"/>
                <w:sz w:val="20"/>
                <w:szCs w:val="20"/>
              </w:rPr>
            </w:pPr>
            <w:r w:rsidRPr="005F4DC3">
              <w:rPr>
                <w:rFonts w:ascii="Verdana" w:eastAsia="Times New Roman" w:hAnsi="Verdana"/>
                <w:color w:val="000000"/>
                <w:sz w:val="20"/>
                <w:szCs w:val="20"/>
              </w:rPr>
              <w:t>£176,827.73</w:t>
            </w:r>
          </w:p>
        </w:tc>
      </w:tr>
      <w:tr w:rsidR="005F4DC3" w:rsidRPr="005F4DC3" w14:paraId="3FFF2095" w14:textId="77777777" w:rsidTr="005F4DC3">
        <w:trPr>
          <w:trHeight w:val="255"/>
          <w:jc w:val="center"/>
        </w:trPr>
        <w:tc>
          <w:tcPr>
            <w:tcW w:w="4340" w:type="dxa"/>
            <w:tcBorders>
              <w:top w:val="nil"/>
              <w:left w:val="single" w:sz="4" w:space="0" w:color="auto"/>
              <w:bottom w:val="single" w:sz="4" w:space="0" w:color="auto"/>
              <w:right w:val="single" w:sz="4" w:space="0" w:color="auto"/>
            </w:tcBorders>
            <w:noWrap/>
            <w:vAlign w:val="bottom"/>
            <w:hideMark/>
          </w:tcPr>
          <w:p w14:paraId="01110750" w14:textId="77777777" w:rsidR="005F4DC3" w:rsidRPr="005F4DC3" w:rsidRDefault="005F4DC3" w:rsidP="005F4DC3">
            <w:pPr>
              <w:spacing w:before="0" w:after="0" w:line="240" w:lineRule="auto"/>
              <w:ind w:left="0" w:right="0"/>
              <w:rPr>
                <w:rFonts w:ascii="Verdana" w:eastAsia="Times New Roman" w:hAnsi="Verdana"/>
                <w:color w:val="000000"/>
                <w:sz w:val="20"/>
                <w:szCs w:val="20"/>
              </w:rPr>
            </w:pPr>
            <w:r w:rsidRPr="005F4DC3">
              <w:rPr>
                <w:rFonts w:ascii="Verdana" w:eastAsia="Times New Roman" w:hAnsi="Verdana"/>
                <w:color w:val="000000"/>
                <w:sz w:val="20"/>
                <w:szCs w:val="20"/>
              </w:rPr>
              <w:t>Locum Clinical Asst (M&amp;D)</w:t>
            </w:r>
          </w:p>
        </w:tc>
        <w:tc>
          <w:tcPr>
            <w:tcW w:w="1880" w:type="dxa"/>
            <w:tcBorders>
              <w:top w:val="nil"/>
              <w:left w:val="nil"/>
              <w:bottom w:val="single" w:sz="4" w:space="0" w:color="auto"/>
              <w:right w:val="single" w:sz="4" w:space="0" w:color="auto"/>
            </w:tcBorders>
            <w:noWrap/>
            <w:vAlign w:val="bottom"/>
            <w:hideMark/>
          </w:tcPr>
          <w:p w14:paraId="055243C9" w14:textId="77777777" w:rsidR="005F4DC3" w:rsidRPr="005F4DC3" w:rsidRDefault="005F4DC3" w:rsidP="005F4DC3">
            <w:pPr>
              <w:spacing w:before="0" w:after="0" w:line="240" w:lineRule="auto"/>
              <w:ind w:left="0" w:right="0"/>
              <w:jc w:val="right"/>
              <w:rPr>
                <w:rFonts w:ascii="Verdana" w:eastAsia="Times New Roman" w:hAnsi="Verdana"/>
                <w:color w:val="000000"/>
                <w:sz w:val="20"/>
                <w:szCs w:val="20"/>
              </w:rPr>
            </w:pPr>
            <w:r w:rsidRPr="005F4DC3">
              <w:rPr>
                <w:rFonts w:ascii="Verdana" w:eastAsia="Times New Roman" w:hAnsi="Verdana"/>
                <w:color w:val="000000"/>
                <w:sz w:val="20"/>
                <w:szCs w:val="20"/>
              </w:rPr>
              <w:t>£16,470.00</w:t>
            </w:r>
          </w:p>
        </w:tc>
      </w:tr>
      <w:tr w:rsidR="005F4DC3" w:rsidRPr="005F4DC3" w14:paraId="261CF883" w14:textId="77777777" w:rsidTr="005F4DC3">
        <w:trPr>
          <w:trHeight w:val="255"/>
          <w:jc w:val="center"/>
        </w:trPr>
        <w:tc>
          <w:tcPr>
            <w:tcW w:w="4340" w:type="dxa"/>
            <w:tcBorders>
              <w:top w:val="nil"/>
              <w:left w:val="single" w:sz="4" w:space="0" w:color="auto"/>
              <w:bottom w:val="single" w:sz="4" w:space="0" w:color="auto"/>
              <w:right w:val="single" w:sz="4" w:space="0" w:color="auto"/>
            </w:tcBorders>
            <w:noWrap/>
            <w:vAlign w:val="bottom"/>
            <w:hideMark/>
          </w:tcPr>
          <w:p w14:paraId="3991B9B2" w14:textId="77777777" w:rsidR="005F4DC3" w:rsidRPr="005F4DC3" w:rsidRDefault="005F4DC3" w:rsidP="005F4DC3">
            <w:pPr>
              <w:spacing w:before="0" w:after="0" w:line="240" w:lineRule="auto"/>
              <w:ind w:left="0" w:right="0"/>
              <w:rPr>
                <w:rFonts w:ascii="Verdana" w:eastAsia="Times New Roman" w:hAnsi="Verdana"/>
                <w:color w:val="000000"/>
                <w:sz w:val="20"/>
                <w:szCs w:val="20"/>
              </w:rPr>
            </w:pPr>
            <w:r w:rsidRPr="005F4DC3">
              <w:rPr>
                <w:rFonts w:ascii="Verdana" w:eastAsia="Times New Roman" w:hAnsi="Verdana"/>
                <w:color w:val="000000"/>
                <w:sz w:val="20"/>
                <w:szCs w:val="20"/>
              </w:rPr>
              <w:t>Agency - Drs/Dentist in Training (M&amp;D)</w:t>
            </w:r>
          </w:p>
        </w:tc>
        <w:tc>
          <w:tcPr>
            <w:tcW w:w="1880" w:type="dxa"/>
            <w:tcBorders>
              <w:top w:val="nil"/>
              <w:left w:val="nil"/>
              <w:bottom w:val="single" w:sz="4" w:space="0" w:color="auto"/>
              <w:right w:val="single" w:sz="4" w:space="0" w:color="auto"/>
            </w:tcBorders>
            <w:noWrap/>
            <w:vAlign w:val="bottom"/>
            <w:hideMark/>
          </w:tcPr>
          <w:p w14:paraId="268DB9C8" w14:textId="77777777" w:rsidR="005F4DC3" w:rsidRPr="005F4DC3" w:rsidRDefault="005F4DC3" w:rsidP="005F4DC3">
            <w:pPr>
              <w:spacing w:before="0" w:after="0" w:line="240" w:lineRule="auto"/>
              <w:ind w:left="0" w:right="0"/>
              <w:jc w:val="right"/>
              <w:rPr>
                <w:rFonts w:ascii="Verdana" w:eastAsia="Times New Roman" w:hAnsi="Verdana"/>
                <w:color w:val="000000"/>
                <w:sz w:val="20"/>
                <w:szCs w:val="20"/>
              </w:rPr>
            </w:pPr>
            <w:r w:rsidRPr="005F4DC3">
              <w:rPr>
                <w:rFonts w:ascii="Verdana" w:eastAsia="Times New Roman" w:hAnsi="Verdana"/>
                <w:color w:val="000000"/>
                <w:sz w:val="20"/>
                <w:szCs w:val="20"/>
              </w:rPr>
              <w:t>£890,231.37</w:t>
            </w:r>
          </w:p>
        </w:tc>
      </w:tr>
      <w:tr w:rsidR="005F4DC3" w:rsidRPr="005F4DC3" w14:paraId="50A7F087" w14:textId="77777777" w:rsidTr="005F4DC3">
        <w:trPr>
          <w:trHeight w:val="255"/>
          <w:jc w:val="center"/>
        </w:trPr>
        <w:tc>
          <w:tcPr>
            <w:tcW w:w="4340" w:type="dxa"/>
            <w:tcBorders>
              <w:top w:val="nil"/>
              <w:left w:val="single" w:sz="4" w:space="0" w:color="auto"/>
              <w:bottom w:val="single" w:sz="4" w:space="0" w:color="auto"/>
              <w:right w:val="single" w:sz="4" w:space="0" w:color="auto"/>
            </w:tcBorders>
            <w:noWrap/>
            <w:vAlign w:val="bottom"/>
            <w:hideMark/>
          </w:tcPr>
          <w:p w14:paraId="40767EAD" w14:textId="77777777" w:rsidR="005F4DC3" w:rsidRPr="005F4DC3" w:rsidRDefault="005F4DC3" w:rsidP="005F4DC3">
            <w:pPr>
              <w:spacing w:before="0" w:after="0" w:line="240" w:lineRule="auto"/>
              <w:ind w:left="0" w:right="0"/>
              <w:rPr>
                <w:rFonts w:ascii="Verdana" w:eastAsia="Times New Roman" w:hAnsi="Verdana"/>
                <w:color w:val="000000"/>
                <w:sz w:val="20"/>
                <w:szCs w:val="20"/>
              </w:rPr>
            </w:pPr>
            <w:r w:rsidRPr="005F4DC3">
              <w:rPr>
                <w:rFonts w:ascii="Verdana" w:eastAsia="Times New Roman" w:hAnsi="Verdana"/>
                <w:color w:val="000000"/>
                <w:sz w:val="20"/>
                <w:szCs w:val="20"/>
              </w:rPr>
              <w:t>Agency - Consultant (M&amp;D)</w:t>
            </w:r>
          </w:p>
        </w:tc>
        <w:tc>
          <w:tcPr>
            <w:tcW w:w="1880" w:type="dxa"/>
            <w:tcBorders>
              <w:top w:val="nil"/>
              <w:left w:val="nil"/>
              <w:bottom w:val="single" w:sz="4" w:space="0" w:color="auto"/>
              <w:right w:val="single" w:sz="4" w:space="0" w:color="auto"/>
            </w:tcBorders>
            <w:noWrap/>
            <w:vAlign w:val="bottom"/>
            <w:hideMark/>
          </w:tcPr>
          <w:p w14:paraId="1CE67875" w14:textId="77777777" w:rsidR="005F4DC3" w:rsidRPr="005F4DC3" w:rsidRDefault="005F4DC3" w:rsidP="005F4DC3">
            <w:pPr>
              <w:spacing w:before="0" w:after="0" w:line="240" w:lineRule="auto"/>
              <w:ind w:left="0" w:right="0"/>
              <w:jc w:val="right"/>
              <w:rPr>
                <w:rFonts w:ascii="Verdana" w:eastAsia="Times New Roman" w:hAnsi="Verdana"/>
                <w:color w:val="000000"/>
                <w:sz w:val="20"/>
                <w:szCs w:val="20"/>
              </w:rPr>
            </w:pPr>
            <w:r w:rsidRPr="005F4DC3">
              <w:rPr>
                <w:rFonts w:ascii="Verdana" w:eastAsia="Times New Roman" w:hAnsi="Verdana"/>
                <w:color w:val="000000"/>
                <w:sz w:val="20"/>
                <w:szCs w:val="20"/>
              </w:rPr>
              <w:t>£5,883,735.86</w:t>
            </w:r>
          </w:p>
        </w:tc>
      </w:tr>
      <w:tr w:rsidR="005F4DC3" w:rsidRPr="005F4DC3" w14:paraId="6B84D4C1" w14:textId="77777777" w:rsidTr="005F4DC3">
        <w:trPr>
          <w:trHeight w:val="255"/>
          <w:jc w:val="center"/>
        </w:trPr>
        <w:tc>
          <w:tcPr>
            <w:tcW w:w="4340" w:type="dxa"/>
            <w:tcBorders>
              <w:top w:val="nil"/>
              <w:left w:val="single" w:sz="4" w:space="0" w:color="auto"/>
              <w:bottom w:val="single" w:sz="4" w:space="0" w:color="auto"/>
              <w:right w:val="single" w:sz="4" w:space="0" w:color="auto"/>
            </w:tcBorders>
            <w:noWrap/>
            <w:vAlign w:val="bottom"/>
            <w:hideMark/>
          </w:tcPr>
          <w:p w14:paraId="55C34495" w14:textId="77777777" w:rsidR="005F4DC3" w:rsidRPr="005F4DC3" w:rsidRDefault="005F4DC3" w:rsidP="005F4DC3">
            <w:pPr>
              <w:spacing w:before="0" w:after="0" w:line="240" w:lineRule="auto"/>
              <w:ind w:left="0" w:right="0"/>
              <w:rPr>
                <w:rFonts w:ascii="Verdana" w:eastAsia="Times New Roman" w:hAnsi="Verdana"/>
                <w:color w:val="000000"/>
                <w:sz w:val="20"/>
                <w:szCs w:val="20"/>
              </w:rPr>
            </w:pPr>
            <w:r w:rsidRPr="005F4DC3">
              <w:rPr>
                <w:rFonts w:ascii="Verdana" w:eastAsia="Times New Roman" w:hAnsi="Verdana"/>
                <w:color w:val="000000"/>
                <w:sz w:val="20"/>
                <w:szCs w:val="20"/>
              </w:rPr>
              <w:t>Agency - Other Career Grade (M&amp;D)</w:t>
            </w:r>
          </w:p>
        </w:tc>
        <w:tc>
          <w:tcPr>
            <w:tcW w:w="1880" w:type="dxa"/>
            <w:tcBorders>
              <w:top w:val="nil"/>
              <w:left w:val="nil"/>
              <w:bottom w:val="single" w:sz="4" w:space="0" w:color="auto"/>
              <w:right w:val="single" w:sz="4" w:space="0" w:color="auto"/>
            </w:tcBorders>
            <w:noWrap/>
            <w:vAlign w:val="bottom"/>
            <w:hideMark/>
          </w:tcPr>
          <w:p w14:paraId="3F2AE44B" w14:textId="77777777" w:rsidR="005F4DC3" w:rsidRPr="005F4DC3" w:rsidRDefault="005F4DC3" w:rsidP="005F4DC3">
            <w:pPr>
              <w:spacing w:before="0" w:after="0" w:line="240" w:lineRule="auto"/>
              <w:ind w:left="0" w:right="0"/>
              <w:jc w:val="right"/>
              <w:rPr>
                <w:rFonts w:ascii="Verdana" w:eastAsia="Times New Roman" w:hAnsi="Verdana"/>
                <w:color w:val="000000"/>
                <w:sz w:val="20"/>
                <w:szCs w:val="20"/>
              </w:rPr>
            </w:pPr>
            <w:r w:rsidRPr="005F4DC3">
              <w:rPr>
                <w:rFonts w:ascii="Verdana" w:eastAsia="Times New Roman" w:hAnsi="Verdana"/>
                <w:color w:val="000000"/>
                <w:sz w:val="20"/>
                <w:szCs w:val="20"/>
              </w:rPr>
              <w:t>£19,522.93</w:t>
            </w:r>
          </w:p>
        </w:tc>
      </w:tr>
      <w:tr w:rsidR="005F4DC3" w:rsidRPr="005F4DC3" w14:paraId="3BBBA69B" w14:textId="77777777" w:rsidTr="005F4DC3">
        <w:trPr>
          <w:trHeight w:val="255"/>
          <w:jc w:val="center"/>
        </w:trPr>
        <w:tc>
          <w:tcPr>
            <w:tcW w:w="4340" w:type="dxa"/>
            <w:tcBorders>
              <w:top w:val="nil"/>
              <w:left w:val="single" w:sz="4" w:space="0" w:color="auto"/>
              <w:bottom w:val="single" w:sz="4" w:space="0" w:color="auto"/>
              <w:right w:val="single" w:sz="4" w:space="0" w:color="auto"/>
            </w:tcBorders>
            <w:shd w:val="clear" w:color="000000" w:fill="D9E1F2"/>
            <w:noWrap/>
            <w:vAlign w:val="bottom"/>
            <w:hideMark/>
          </w:tcPr>
          <w:p w14:paraId="61E2E334" w14:textId="77777777" w:rsidR="005F4DC3" w:rsidRPr="005F4DC3" w:rsidRDefault="005F4DC3" w:rsidP="005F4DC3">
            <w:pPr>
              <w:spacing w:before="0" w:after="0" w:line="240" w:lineRule="auto"/>
              <w:ind w:left="0" w:right="0"/>
              <w:rPr>
                <w:rFonts w:ascii="Verdana" w:eastAsia="Times New Roman" w:hAnsi="Verdana"/>
                <w:b/>
                <w:bCs/>
                <w:color w:val="000000"/>
                <w:sz w:val="20"/>
                <w:szCs w:val="20"/>
              </w:rPr>
            </w:pPr>
            <w:r w:rsidRPr="005F4DC3">
              <w:rPr>
                <w:rFonts w:ascii="Verdana" w:eastAsia="Times New Roman" w:hAnsi="Verdana"/>
                <w:b/>
                <w:bCs/>
                <w:color w:val="000000"/>
                <w:sz w:val="20"/>
                <w:szCs w:val="20"/>
              </w:rPr>
              <w:t>Total</w:t>
            </w:r>
          </w:p>
        </w:tc>
        <w:tc>
          <w:tcPr>
            <w:tcW w:w="1880" w:type="dxa"/>
            <w:tcBorders>
              <w:top w:val="nil"/>
              <w:left w:val="nil"/>
              <w:bottom w:val="single" w:sz="4" w:space="0" w:color="auto"/>
              <w:right w:val="single" w:sz="4" w:space="0" w:color="auto"/>
            </w:tcBorders>
            <w:shd w:val="clear" w:color="000000" w:fill="D9E1F2"/>
            <w:noWrap/>
            <w:vAlign w:val="bottom"/>
            <w:hideMark/>
          </w:tcPr>
          <w:p w14:paraId="58331BBA" w14:textId="77777777" w:rsidR="005F4DC3" w:rsidRPr="005F4DC3" w:rsidRDefault="005F4DC3" w:rsidP="005F4DC3">
            <w:pPr>
              <w:spacing w:before="0" w:after="0" w:line="240" w:lineRule="auto"/>
              <w:ind w:left="0" w:right="0"/>
              <w:jc w:val="right"/>
              <w:rPr>
                <w:rFonts w:ascii="Verdana" w:eastAsia="Times New Roman" w:hAnsi="Verdana"/>
                <w:b/>
                <w:bCs/>
                <w:color w:val="000000"/>
                <w:sz w:val="20"/>
                <w:szCs w:val="20"/>
              </w:rPr>
            </w:pPr>
            <w:r w:rsidRPr="005F4DC3">
              <w:rPr>
                <w:rFonts w:ascii="Verdana" w:eastAsia="Times New Roman" w:hAnsi="Verdana"/>
                <w:b/>
                <w:bCs/>
                <w:color w:val="000000"/>
                <w:sz w:val="20"/>
                <w:szCs w:val="20"/>
              </w:rPr>
              <w:t>£28,008,057.31</w:t>
            </w:r>
          </w:p>
        </w:tc>
      </w:tr>
      <w:tr w:rsidR="005F4DC3" w:rsidRPr="005F4DC3" w14:paraId="0F162F5E" w14:textId="77777777" w:rsidTr="005F4DC3">
        <w:trPr>
          <w:trHeight w:val="255"/>
          <w:jc w:val="center"/>
        </w:trPr>
        <w:tc>
          <w:tcPr>
            <w:tcW w:w="4340" w:type="dxa"/>
            <w:tcBorders>
              <w:top w:val="nil"/>
              <w:left w:val="nil"/>
              <w:bottom w:val="nil"/>
              <w:right w:val="nil"/>
            </w:tcBorders>
            <w:noWrap/>
            <w:vAlign w:val="bottom"/>
            <w:hideMark/>
          </w:tcPr>
          <w:p w14:paraId="28F361B3" w14:textId="77777777" w:rsidR="005F4DC3" w:rsidRPr="005F4DC3" w:rsidRDefault="005F4DC3" w:rsidP="005F4DC3">
            <w:pPr>
              <w:spacing w:before="0" w:after="0" w:line="240" w:lineRule="auto"/>
              <w:ind w:left="0" w:right="0"/>
              <w:jc w:val="right"/>
              <w:rPr>
                <w:rFonts w:ascii="Verdana" w:eastAsia="Times New Roman" w:hAnsi="Verdana"/>
                <w:b/>
                <w:bCs/>
                <w:color w:val="000000"/>
                <w:sz w:val="20"/>
                <w:szCs w:val="20"/>
              </w:rPr>
            </w:pPr>
          </w:p>
        </w:tc>
        <w:tc>
          <w:tcPr>
            <w:tcW w:w="1880" w:type="dxa"/>
            <w:tcBorders>
              <w:top w:val="nil"/>
              <w:left w:val="nil"/>
              <w:bottom w:val="nil"/>
              <w:right w:val="nil"/>
            </w:tcBorders>
            <w:noWrap/>
            <w:vAlign w:val="bottom"/>
            <w:hideMark/>
          </w:tcPr>
          <w:p w14:paraId="1BF7DE41" w14:textId="77777777" w:rsidR="005F4DC3" w:rsidRPr="005F4DC3" w:rsidRDefault="005F4DC3" w:rsidP="005F4DC3">
            <w:pPr>
              <w:spacing w:before="0" w:after="0" w:line="240" w:lineRule="auto"/>
              <w:ind w:left="0" w:right="0"/>
              <w:rPr>
                <w:rFonts w:ascii="Times New Roman" w:eastAsia="Times New Roman" w:hAnsi="Times New Roman" w:cs="Times New Roman"/>
                <w:sz w:val="20"/>
                <w:szCs w:val="20"/>
              </w:rPr>
            </w:pPr>
          </w:p>
        </w:tc>
      </w:tr>
    </w:tbl>
    <w:p w14:paraId="145B31F6" w14:textId="77777777" w:rsidR="0013272D" w:rsidRDefault="0013272D" w:rsidP="0013272D">
      <w:pPr>
        <w:ind w:left="720"/>
        <w:rPr>
          <w:rFonts w:ascii="Verdana" w:hAnsi="Verdana"/>
          <w:sz w:val="22"/>
          <w:szCs w:val="22"/>
        </w:rPr>
      </w:pPr>
    </w:p>
    <w:p w14:paraId="349461CE" w14:textId="77777777" w:rsidR="0013272D" w:rsidRPr="0013272D" w:rsidRDefault="0013272D" w:rsidP="0013272D">
      <w:pPr>
        <w:ind w:left="360"/>
        <w:rPr>
          <w:rFonts w:ascii="Verdana" w:hAnsi="Verdana"/>
          <w:sz w:val="22"/>
          <w:szCs w:val="22"/>
        </w:rPr>
      </w:pPr>
    </w:p>
    <w:p w14:paraId="108F940C" w14:textId="77777777" w:rsidR="00297F52" w:rsidRDefault="00297F52" w:rsidP="00297F52">
      <w:pPr>
        <w:numPr>
          <w:ilvl w:val="0"/>
          <w:numId w:val="19"/>
        </w:numPr>
        <w:rPr>
          <w:rFonts w:ascii="Verdana" w:hAnsi="Verdana"/>
          <w:b/>
          <w:bCs/>
          <w:sz w:val="22"/>
          <w:szCs w:val="22"/>
        </w:rPr>
      </w:pPr>
      <w:r w:rsidRPr="00297F52">
        <w:rPr>
          <w:rFonts w:ascii="Verdana" w:hAnsi="Verdana"/>
          <w:b/>
          <w:bCs/>
          <w:sz w:val="22"/>
          <w:szCs w:val="22"/>
        </w:rPr>
        <w:t>Can you confirm the number of locum doctors that have been in post for 6 months or longer as of 28</w:t>
      </w:r>
      <w:r w:rsidRPr="00297F52">
        <w:rPr>
          <w:rFonts w:ascii="Verdana" w:hAnsi="Verdana"/>
          <w:b/>
          <w:bCs/>
          <w:sz w:val="22"/>
          <w:szCs w:val="22"/>
          <w:vertAlign w:val="superscript"/>
        </w:rPr>
        <w:t>th</w:t>
      </w:r>
      <w:r w:rsidRPr="00297F52">
        <w:rPr>
          <w:rFonts w:ascii="Verdana" w:hAnsi="Verdana"/>
          <w:b/>
          <w:bCs/>
          <w:sz w:val="22"/>
          <w:szCs w:val="22"/>
        </w:rPr>
        <w:t xml:space="preserve"> May 2026? Please break down by grade. </w:t>
      </w:r>
    </w:p>
    <w:p w14:paraId="2B86D33C" w14:textId="49E790EA" w:rsidR="0013272D" w:rsidRDefault="0013272D" w:rsidP="0013272D">
      <w:pPr>
        <w:ind w:left="720"/>
        <w:rPr>
          <w:rFonts w:ascii="Verdana" w:hAnsi="Verdana"/>
          <w:sz w:val="22"/>
          <w:szCs w:val="22"/>
        </w:rPr>
      </w:pPr>
      <w:r>
        <w:rPr>
          <w:rFonts w:ascii="Verdana" w:hAnsi="Verdana"/>
          <w:sz w:val="22"/>
          <w:szCs w:val="22"/>
        </w:rPr>
        <w:t xml:space="preserve">Please </w:t>
      </w:r>
      <w:r w:rsidR="001B5B6F">
        <w:rPr>
          <w:rFonts w:ascii="Verdana" w:hAnsi="Verdana"/>
          <w:sz w:val="22"/>
          <w:szCs w:val="22"/>
        </w:rPr>
        <w:t xml:space="preserve">find below, the number of locum doctors that </w:t>
      </w:r>
      <w:r w:rsidR="009F6920">
        <w:rPr>
          <w:rFonts w:ascii="Verdana" w:hAnsi="Verdana"/>
          <w:sz w:val="22"/>
          <w:szCs w:val="22"/>
        </w:rPr>
        <w:t xml:space="preserve">are engaged as </w:t>
      </w:r>
      <w:proofErr w:type="gramStart"/>
      <w:r w:rsidR="009F6920">
        <w:rPr>
          <w:rFonts w:ascii="Verdana" w:hAnsi="Verdana"/>
          <w:sz w:val="22"/>
          <w:szCs w:val="22"/>
        </w:rPr>
        <w:t>at</w:t>
      </w:r>
      <w:proofErr w:type="gramEnd"/>
      <w:r w:rsidR="009F6920">
        <w:rPr>
          <w:rFonts w:ascii="Verdana" w:hAnsi="Verdana"/>
          <w:sz w:val="22"/>
          <w:szCs w:val="22"/>
        </w:rPr>
        <w:t xml:space="preserve"> </w:t>
      </w:r>
      <w:r w:rsidR="001B5B6F">
        <w:rPr>
          <w:rFonts w:ascii="Verdana" w:hAnsi="Verdana"/>
          <w:sz w:val="22"/>
          <w:szCs w:val="22"/>
        </w:rPr>
        <w:t>28</w:t>
      </w:r>
      <w:r w:rsidR="001B5B6F" w:rsidRPr="001B5B6F">
        <w:rPr>
          <w:rFonts w:ascii="Verdana" w:hAnsi="Verdana"/>
          <w:sz w:val="22"/>
          <w:szCs w:val="22"/>
          <w:vertAlign w:val="superscript"/>
        </w:rPr>
        <w:t>th</w:t>
      </w:r>
      <w:r w:rsidR="001B5B6F">
        <w:rPr>
          <w:rFonts w:ascii="Verdana" w:hAnsi="Verdana"/>
          <w:sz w:val="22"/>
          <w:szCs w:val="22"/>
        </w:rPr>
        <w:t xml:space="preserve"> May 2026.  Please note, the numbers </w:t>
      </w:r>
      <w:r>
        <w:rPr>
          <w:rFonts w:ascii="Verdana" w:hAnsi="Verdana"/>
          <w:sz w:val="22"/>
          <w:szCs w:val="22"/>
        </w:rPr>
        <w:t xml:space="preserve">reflect the number of </w:t>
      </w:r>
      <w:r w:rsidR="005F4DC3">
        <w:rPr>
          <w:rFonts w:ascii="Verdana" w:hAnsi="Verdana"/>
          <w:sz w:val="22"/>
          <w:szCs w:val="22"/>
        </w:rPr>
        <w:t xml:space="preserve">active locum </w:t>
      </w:r>
      <w:r>
        <w:rPr>
          <w:rFonts w:ascii="Verdana" w:hAnsi="Verdana"/>
          <w:sz w:val="22"/>
          <w:szCs w:val="22"/>
        </w:rPr>
        <w:t xml:space="preserve">records, not the number of </w:t>
      </w:r>
      <w:r w:rsidR="009F6920">
        <w:rPr>
          <w:rFonts w:ascii="Verdana" w:hAnsi="Verdana"/>
          <w:sz w:val="22"/>
          <w:szCs w:val="22"/>
        </w:rPr>
        <w:t xml:space="preserve">individuals </w:t>
      </w:r>
      <w:r>
        <w:rPr>
          <w:rFonts w:ascii="Verdana" w:hAnsi="Verdana"/>
          <w:sz w:val="22"/>
          <w:szCs w:val="22"/>
        </w:rPr>
        <w:t>who have worked locum shifts</w:t>
      </w:r>
      <w:r w:rsidR="005F4DC3">
        <w:rPr>
          <w:rFonts w:ascii="Verdana" w:hAnsi="Verdana"/>
          <w:sz w:val="22"/>
          <w:szCs w:val="22"/>
        </w:rPr>
        <w:t xml:space="preserve"> in the period.</w:t>
      </w:r>
    </w:p>
    <w:tbl>
      <w:tblPr>
        <w:tblW w:w="7195" w:type="dxa"/>
        <w:tblInd w:w="846" w:type="dxa"/>
        <w:tblLook w:val="04A0" w:firstRow="1" w:lastRow="0" w:firstColumn="1" w:lastColumn="0" w:noHBand="0" w:noVBand="1"/>
      </w:tblPr>
      <w:tblGrid>
        <w:gridCol w:w="5497"/>
        <w:gridCol w:w="1698"/>
      </w:tblGrid>
      <w:tr w:rsidR="0013272D" w:rsidRPr="0013272D" w14:paraId="16776238" w14:textId="77777777" w:rsidTr="0013272D">
        <w:trPr>
          <w:trHeight w:val="300"/>
        </w:trPr>
        <w:tc>
          <w:tcPr>
            <w:tcW w:w="5497"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1BA31BF5" w14:textId="77777777" w:rsidR="0013272D" w:rsidRPr="0013272D" w:rsidRDefault="0013272D" w:rsidP="0013272D">
            <w:pPr>
              <w:spacing w:before="0" w:after="0" w:line="240" w:lineRule="auto"/>
              <w:ind w:left="0" w:right="0"/>
              <w:rPr>
                <w:rFonts w:ascii="Verdana" w:eastAsia="Times New Roman" w:hAnsi="Verdana" w:cs="Calibri"/>
                <w:b/>
                <w:bCs/>
                <w:color w:val="000000"/>
                <w:sz w:val="22"/>
                <w:szCs w:val="22"/>
              </w:rPr>
            </w:pPr>
            <w:r w:rsidRPr="0013272D">
              <w:rPr>
                <w:rFonts w:ascii="Verdana" w:eastAsia="Times New Roman" w:hAnsi="Verdana" w:cs="Calibri"/>
                <w:b/>
                <w:bCs/>
                <w:color w:val="000000"/>
                <w:sz w:val="22"/>
                <w:szCs w:val="22"/>
              </w:rPr>
              <w:t>Pay Grade</w:t>
            </w:r>
          </w:p>
        </w:tc>
        <w:tc>
          <w:tcPr>
            <w:tcW w:w="1698" w:type="dxa"/>
            <w:tcBorders>
              <w:top w:val="single" w:sz="4" w:space="0" w:color="auto"/>
              <w:left w:val="nil"/>
              <w:bottom w:val="single" w:sz="4" w:space="0" w:color="auto"/>
              <w:right w:val="single" w:sz="4" w:space="0" w:color="auto"/>
            </w:tcBorders>
            <w:shd w:val="clear" w:color="DCE6F1" w:fill="DCE6F1"/>
            <w:noWrap/>
            <w:vAlign w:val="bottom"/>
            <w:hideMark/>
          </w:tcPr>
          <w:p w14:paraId="5B744491" w14:textId="1908CDF6" w:rsidR="0013272D" w:rsidRPr="0013272D" w:rsidRDefault="001B5B6F" w:rsidP="0013272D">
            <w:pPr>
              <w:spacing w:before="0" w:after="0" w:line="240" w:lineRule="auto"/>
              <w:ind w:left="0" w:right="0"/>
              <w:rPr>
                <w:rFonts w:ascii="Verdana" w:eastAsia="Times New Roman" w:hAnsi="Verdana" w:cs="Calibri"/>
                <w:b/>
                <w:bCs/>
                <w:color w:val="000000"/>
                <w:sz w:val="22"/>
                <w:szCs w:val="22"/>
              </w:rPr>
            </w:pPr>
            <w:r>
              <w:rPr>
                <w:rFonts w:ascii="Verdana" w:eastAsia="Times New Roman" w:hAnsi="Verdana" w:cs="Calibri"/>
                <w:b/>
                <w:bCs/>
                <w:color w:val="000000"/>
                <w:sz w:val="22"/>
                <w:szCs w:val="22"/>
              </w:rPr>
              <w:t>Number of Locum Doctors</w:t>
            </w:r>
          </w:p>
        </w:tc>
      </w:tr>
      <w:tr w:rsidR="0013272D" w:rsidRPr="0013272D" w14:paraId="57343BBA" w14:textId="77777777" w:rsidTr="0013272D">
        <w:trPr>
          <w:trHeight w:val="300"/>
        </w:trPr>
        <w:tc>
          <w:tcPr>
            <w:tcW w:w="5497" w:type="dxa"/>
            <w:tcBorders>
              <w:top w:val="nil"/>
              <w:left w:val="single" w:sz="4" w:space="0" w:color="auto"/>
              <w:bottom w:val="single" w:sz="4" w:space="0" w:color="auto"/>
              <w:right w:val="single" w:sz="4" w:space="0" w:color="auto"/>
            </w:tcBorders>
            <w:noWrap/>
            <w:vAlign w:val="bottom"/>
            <w:hideMark/>
          </w:tcPr>
          <w:p w14:paraId="7CFFB543" w14:textId="1F2B380E" w:rsidR="0013272D" w:rsidRPr="0013272D" w:rsidRDefault="0013272D" w:rsidP="0013272D">
            <w:pPr>
              <w:spacing w:before="0" w:after="0" w:line="240" w:lineRule="auto"/>
              <w:ind w:left="0" w:right="0"/>
              <w:rPr>
                <w:rFonts w:ascii="Verdana" w:eastAsia="Times New Roman" w:hAnsi="Verdana" w:cs="Calibri"/>
                <w:color w:val="000000"/>
                <w:sz w:val="22"/>
                <w:szCs w:val="22"/>
              </w:rPr>
            </w:pPr>
            <w:r w:rsidRPr="0013272D">
              <w:rPr>
                <w:rFonts w:ascii="Verdana" w:eastAsia="Times New Roman" w:hAnsi="Verdana" w:cs="Calibri"/>
                <w:color w:val="000000"/>
                <w:sz w:val="22"/>
                <w:szCs w:val="22"/>
              </w:rPr>
              <w:t>Consultant Locum</w:t>
            </w:r>
          </w:p>
        </w:tc>
        <w:tc>
          <w:tcPr>
            <w:tcW w:w="1698" w:type="dxa"/>
            <w:tcBorders>
              <w:top w:val="nil"/>
              <w:left w:val="nil"/>
              <w:bottom w:val="single" w:sz="4" w:space="0" w:color="auto"/>
              <w:right w:val="single" w:sz="4" w:space="0" w:color="auto"/>
            </w:tcBorders>
            <w:noWrap/>
            <w:vAlign w:val="bottom"/>
            <w:hideMark/>
          </w:tcPr>
          <w:p w14:paraId="78D9D102" w14:textId="08267056" w:rsidR="0013272D" w:rsidRPr="0013272D" w:rsidRDefault="0013272D" w:rsidP="0013272D">
            <w:pPr>
              <w:spacing w:before="0" w:after="0" w:line="240" w:lineRule="auto"/>
              <w:ind w:left="0" w:right="0"/>
              <w:jc w:val="right"/>
              <w:rPr>
                <w:rFonts w:ascii="Verdana" w:eastAsia="Times New Roman" w:hAnsi="Verdana" w:cs="Calibri"/>
                <w:color w:val="000000"/>
                <w:sz w:val="22"/>
                <w:szCs w:val="22"/>
              </w:rPr>
            </w:pPr>
            <w:r w:rsidRPr="0013272D">
              <w:rPr>
                <w:rFonts w:ascii="Verdana" w:eastAsia="Times New Roman" w:hAnsi="Verdana" w:cs="Calibri"/>
                <w:color w:val="000000"/>
                <w:sz w:val="22"/>
                <w:szCs w:val="22"/>
              </w:rPr>
              <w:t>5</w:t>
            </w:r>
            <w:r w:rsidR="00A83B62">
              <w:rPr>
                <w:rFonts w:ascii="Verdana" w:eastAsia="Times New Roman" w:hAnsi="Verdana" w:cs="Calibri"/>
                <w:color w:val="000000"/>
                <w:sz w:val="22"/>
                <w:szCs w:val="22"/>
              </w:rPr>
              <w:t>1</w:t>
            </w:r>
          </w:p>
        </w:tc>
      </w:tr>
      <w:tr w:rsidR="0013272D" w:rsidRPr="0013272D" w14:paraId="31FC572D" w14:textId="77777777" w:rsidTr="0013272D">
        <w:trPr>
          <w:trHeight w:val="300"/>
        </w:trPr>
        <w:tc>
          <w:tcPr>
            <w:tcW w:w="5497" w:type="dxa"/>
            <w:tcBorders>
              <w:top w:val="nil"/>
              <w:left w:val="single" w:sz="4" w:space="0" w:color="auto"/>
              <w:bottom w:val="single" w:sz="4" w:space="0" w:color="auto"/>
              <w:right w:val="single" w:sz="4" w:space="0" w:color="auto"/>
            </w:tcBorders>
            <w:noWrap/>
            <w:vAlign w:val="bottom"/>
            <w:hideMark/>
          </w:tcPr>
          <w:p w14:paraId="7C66DD0F" w14:textId="644E78E9" w:rsidR="0013272D" w:rsidRPr="0013272D" w:rsidRDefault="0013272D" w:rsidP="0013272D">
            <w:pPr>
              <w:spacing w:before="0" w:after="0" w:line="240" w:lineRule="auto"/>
              <w:ind w:left="0" w:right="0"/>
              <w:rPr>
                <w:rFonts w:ascii="Verdana" w:eastAsia="Times New Roman" w:hAnsi="Verdana" w:cs="Calibri"/>
                <w:color w:val="000000"/>
                <w:sz w:val="22"/>
                <w:szCs w:val="22"/>
              </w:rPr>
            </w:pPr>
            <w:r w:rsidRPr="0013272D">
              <w:rPr>
                <w:rFonts w:ascii="Verdana" w:eastAsia="Times New Roman" w:hAnsi="Verdana" w:cs="Calibri"/>
                <w:color w:val="000000"/>
                <w:sz w:val="22"/>
                <w:szCs w:val="22"/>
              </w:rPr>
              <w:t>Specialty Registrar FTSTA - Locum</w:t>
            </w:r>
          </w:p>
        </w:tc>
        <w:tc>
          <w:tcPr>
            <w:tcW w:w="1698" w:type="dxa"/>
            <w:tcBorders>
              <w:top w:val="nil"/>
              <w:left w:val="nil"/>
              <w:bottom w:val="single" w:sz="4" w:space="0" w:color="auto"/>
              <w:right w:val="single" w:sz="4" w:space="0" w:color="auto"/>
            </w:tcBorders>
            <w:noWrap/>
            <w:vAlign w:val="bottom"/>
            <w:hideMark/>
          </w:tcPr>
          <w:p w14:paraId="113B7B78" w14:textId="77777777" w:rsidR="0013272D" w:rsidRPr="0013272D" w:rsidRDefault="0013272D" w:rsidP="0013272D">
            <w:pPr>
              <w:spacing w:before="0" w:after="0" w:line="240" w:lineRule="auto"/>
              <w:ind w:left="0" w:right="0"/>
              <w:jc w:val="right"/>
              <w:rPr>
                <w:rFonts w:ascii="Verdana" w:eastAsia="Times New Roman" w:hAnsi="Verdana" w:cs="Calibri"/>
                <w:color w:val="000000"/>
                <w:sz w:val="22"/>
                <w:szCs w:val="22"/>
              </w:rPr>
            </w:pPr>
            <w:r w:rsidRPr="0013272D">
              <w:rPr>
                <w:rFonts w:ascii="Verdana" w:eastAsia="Times New Roman" w:hAnsi="Verdana" w:cs="Calibri"/>
                <w:color w:val="000000"/>
                <w:sz w:val="22"/>
                <w:szCs w:val="22"/>
              </w:rPr>
              <w:t>11</w:t>
            </w:r>
          </w:p>
        </w:tc>
      </w:tr>
      <w:tr w:rsidR="0013272D" w:rsidRPr="0013272D" w14:paraId="2B024F4C" w14:textId="77777777" w:rsidTr="0013272D">
        <w:trPr>
          <w:trHeight w:val="300"/>
        </w:trPr>
        <w:tc>
          <w:tcPr>
            <w:tcW w:w="5497" w:type="dxa"/>
            <w:tcBorders>
              <w:top w:val="nil"/>
              <w:left w:val="single" w:sz="4" w:space="0" w:color="auto"/>
              <w:bottom w:val="single" w:sz="4" w:space="0" w:color="auto"/>
              <w:right w:val="single" w:sz="4" w:space="0" w:color="auto"/>
            </w:tcBorders>
            <w:noWrap/>
            <w:vAlign w:val="bottom"/>
            <w:hideMark/>
          </w:tcPr>
          <w:p w14:paraId="38A9361C" w14:textId="3181628E" w:rsidR="0013272D" w:rsidRPr="0013272D" w:rsidRDefault="0013272D" w:rsidP="0013272D">
            <w:pPr>
              <w:spacing w:before="0" w:after="0" w:line="240" w:lineRule="auto"/>
              <w:ind w:left="0" w:right="0"/>
              <w:rPr>
                <w:rFonts w:ascii="Verdana" w:eastAsia="Times New Roman" w:hAnsi="Verdana" w:cs="Calibri"/>
                <w:color w:val="000000"/>
                <w:sz w:val="22"/>
                <w:szCs w:val="22"/>
              </w:rPr>
            </w:pPr>
            <w:r w:rsidRPr="0013272D">
              <w:rPr>
                <w:rFonts w:ascii="Verdana" w:eastAsia="Times New Roman" w:hAnsi="Verdana" w:cs="Calibri"/>
                <w:color w:val="000000"/>
                <w:sz w:val="22"/>
                <w:szCs w:val="22"/>
              </w:rPr>
              <w:t>Specialty Registrar - Locum</w:t>
            </w:r>
          </w:p>
        </w:tc>
        <w:tc>
          <w:tcPr>
            <w:tcW w:w="1698" w:type="dxa"/>
            <w:tcBorders>
              <w:top w:val="nil"/>
              <w:left w:val="nil"/>
              <w:bottom w:val="single" w:sz="4" w:space="0" w:color="auto"/>
              <w:right w:val="single" w:sz="4" w:space="0" w:color="auto"/>
            </w:tcBorders>
            <w:noWrap/>
            <w:vAlign w:val="bottom"/>
            <w:hideMark/>
          </w:tcPr>
          <w:p w14:paraId="4E8DA511" w14:textId="77777777" w:rsidR="0013272D" w:rsidRPr="0013272D" w:rsidRDefault="0013272D" w:rsidP="0013272D">
            <w:pPr>
              <w:spacing w:before="0" w:after="0" w:line="240" w:lineRule="auto"/>
              <w:ind w:left="0" w:right="0"/>
              <w:jc w:val="right"/>
              <w:rPr>
                <w:rFonts w:ascii="Verdana" w:eastAsia="Times New Roman" w:hAnsi="Verdana" w:cs="Calibri"/>
                <w:color w:val="000000"/>
                <w:sz w:val="22"/>
                <w:szCs w:val="22"/>
              </w:rPr>
            </w:pPr>
            <w:r w:rsidRPr="0013272D">
              <w:rPr>
                <w:rFonts w:ascii="Verdana" w:eastAsia="Times New Roman" w:hAnsi="Verdana" w:cs="Calibri"/>
                <w:color w:val="000000"/>
                <w:sz w:val="22"/>
                <w:szCs w:val="22"/>
              </w:rPr>
              <w:t>11</w:t>
            </w:r>
          </w:p>
        </w:tc>
      </w:tr>
      <w:tr w:rsidR="0013272D" w:rsidRPr="0013272D" w14:paraId="15CBC9CC" w14:textId="77777777" w:rsidTr="0013272D">
        <w:trPr>
          <w:trHeight w:val="300"/>
        </w:trPr>
        <w:tc>
          <w:tcPr>
            <w:tcW w:w="5497" w:type="dxa"/>
            <w:tcBorders>
              <w:top w:val="nil"/>
              <w:left w:val="single" w:sz="4" w:space="0" w:color="auto"/>
              <w:bottom w:val="single" w:sz="4" w:space="0" w:color="auto"/>
              <w:right w:val="single" w:sz="4" w:space="0" w:color="auto"/>
            </w:tcBorders>
            <w:noWrap/>
            <w:vAlign w:val="bottom"/>
            <w:hideMark/>
          </w:tcPr>
          <w:p w14:paraId="12A8F373" w14:textId="4B4704CD" w:rsidR="0013272D" w:rsidRPr="0013272D" w:rsidRDefault="00495884" w:rsidP="0013272D">
            <w:pPr>
              <w:spacing w:before="0" w:after="0" w:line="240" w:lineRule="auto"/>
              <w:ind w:left="0" w:right="0"/>
              <w:rPr>
                <w:rFonts w:ascii="Verdana" w:eastAsia="Times New Roman" w:hAnsi="Verdana" w:cs="Calibri"/>
                <w:color w:val="000000"/>
                <w:sz w:val="22"/>
                <w:szCs w:val="22"/>
              </w:rPr>
            </w:pPr>
            <w:r>
              <w:rPr>
                <w:rFonts w:ascii="Verdana" w:eastAsia="Times New Roman" w:hAnsi="Verdana" w:cs="Calibri"/>
                <w:color w:val="000000"/>
                <w:sz w:val="22"/>
                <w:szCs w:val="22"/>
              </w:rPr>
              <w:t>Locum on Duty Medics</w:t>
            </w:r>
          </w:p>
        </w:tc>
        <w:tc>
          <w:tcPr>
            <w:tcW w:w="1698" w:type="dxa"/>
            <w:tcBorders>
              <w:top w:val="nil"/>
              <w:left w:val="nil"/>
              <w:bottom w:val="single" w:sz="4" w:space="0" w:color="auto"/>
              <w:right w:val="single" w:sz="4" w:space="0" w:color="auto"/>
            </w:tcBorders>
            <w:noWrap/>
            <w:vAlign w:val="bottom"/>
            <w:hideMark/>
          </w:tcPr>
          <w:p w14:paraId="76903846" w14:textId="77777777" w:rsidR="0013272D" w:rsidRPr="0013272D" w:rsidRDefault="0013272D" w:rsidP="0013272D">
            <w:pPr>
              <w:spacing w:before="0" w:after="0" w:line="240" w:lineRule="auto"/>
              <w:ind w:left="0" w:right="0"/>
              <w:jc w:val="right"/>
              <w:rPr>
                <w:rFonts w:ascii="Verdana" w:eastAsia="Times New Roman" w:hAnsi="Verdana" w:cs="Calibri"/>
                <w:color w:val="000000"/>
                <w:sz w:val="22"/>
                <w:szCs w:val="22"/>
              </w:rPr>
            </w:pPr>
            <w:r w:rsidRPr="0013272D">
              <w:rPr>
                <w:rFonts w:ascii="Verdana" w:eastAsia="Times New Roman" w:hAnsi="Verdana" w:cs="Calibri"/>
                <w:color w:val="000000"/>
                <w:sz w:val="22"/>
                <w:szCs w:val="22"/>
              </w:rPr>
              <w:t>1047</w:t>
            </w:r>
          </w:p>
        </w:tc>
      </w:tr>
      <w:tr w:rsidR="0013272D" w:rsidRPr="0013272D" w14:paraId="13C1E19F" w14:textId="77777777" w:rsidTr="0013272D">
        <w:trPr>
          <w:trHeight w:val="300"/>
        </w:trPr>
        <w:tc>
          <w:tcPr>
            <w:tcW w:w="5497" w:type="dxa"/>
            <w:tcBorders>
              <w:top w:val="nil"/>
              <w:left w:val="single" w:sz="4" w:space="0" w:color="auto"/>
              <w:bottom w:val="single" w:sz="4" w:space="0" w:color="auto"/>
              <w:right w:val="single" w:sz="4" w:space="0" w:color="auto"/>
            </w:tcBorders>
            <w:shd w:val="clear" w:color="DCE6F1" w:fill="DCE6F1"/>
            <w:noWrap/>
            <w:vAlign w:val="bottom"/>
            <w:hideMark/>
          </w:tcPr>
          <w:p w14:paraId="46094E08" w14:textId="77777777" w:rsidR="0013272D" w:rsidRPr="0013272D" w:rsidRDefault="0013272D" w:rsidP="0013272D">
            <w:pPr>
              <w:spacing w:before="0" w:after="0" w:line="240" w:lineRule="auto"/>
              <w:ind w:left="0" w:right="0"/>
              <w:rPr>
                <w:rFonts w:ascii="Verdana" w:eastAsia="Times New Roman" w:hAnsi="Verdana" w:cs="Calibri"/>
                <w:b/>
                <w:bCs/>
                <w:color w:val="000000"/>
                <w:sz w:val="22"/>
                <w:szCs w:val="22"/>
              </w:rPr>
            </w:pPr>
            <w:r w:rsidRPr="0013272D">
              <w:rPr>
                <w:rFonts w:ascii="Verdana" w:eastAsia="Times New Roman" w:hAnsi="Verdana" w:cs="Calibri"/>
                <w:b/>
                <w:bCs/>
                <w:color w:val="000000"/>
                <w:sz w:val="22"/>
                <w:szCs w:val="22"/>
              </w:rPr>
              <w:t>Grand Total</w:t>
            </w:r>
          </w:p>
        </w:tc>
        <w:tc>
          <w:tcPr>
            <w:tcW w:w="1698" w:type="dxa"/>
            <w:tcBorders>
              <w:top w:val="nil"/>
              <w:left w:val="nil"/>
              <w:bottom w:val="single" w:sz="4" w:space="0" w:color="auto"/>
              <w:right w:val="single" w:sz="4" w:space="0" w:color="auto"/>
            </w:tcBorders>
            <w:shd w:val="clear" w:color="DCE6F1" w:fill="DCE6F1"/>
            <w:noWrap/>
            <w:vAlign w:val="bottom"/>
            <w:hideMark/>
          </w:tcPr>
          <w:p w14:paraId="6E036836" w14:textId="77777777" w:rsidR="0013272D" w:rsidRPr="0013272D" w:rsidRDefault="0013272D" w:rsidP="0013272D">
            <w:pPr>
              <w:spacing w:before="0" w:after="0" w:line="240" w:lineRule="auto"/>
              <w:ind w:left="0" w:right="0"/>
              <w:jc w:val="right"/>
              <w:rPr>
                <w:rFonts w:ascii="Verdana" w:eastAsia="Times New Roman" w:hAnsi="Verdana" w:cs="Calibri"/>
                <w:b/>
                <w:bCs/>
                <w:color w:val="000000"/>
                <w:sz w:val="22"/>
                <w:szCs w:val="22"/>
              </w:rPr>
            </w:pPr>
            <w:r w:rsidRPr="0013272D">
              <w:rPr>
                <w:rFonts w:ascii="Verdana" w:eastAsia="Times New Roman" w:hAnsi="Verdana" w:cs="Calibri"/>
                <w:b/>
                <w:bCs/>
                <w:color w:val="000000"/>
                <w:sz w:val="22"/>
                <w:szCs w:val="22"/>
              </w:rPr>
              <w:t>1120</w:t>
            </w:r>
          </w:p>
        </w:tc>
      </w:tr>
    </w:tbl>
    <w:p w14:paraId="5261F33E" w14:textId="77777777" w:rsidR="0013272D" w:rsidRPr="0013272D" w:rsidRDefault="0013272D" w:rsidP="0013272D">
      <w:pPr>
        <w:ind w:left="360"/>
        <w:rPr>
          <w:rFonts w:ascii="Verdana" w:hAnsi="Verdana"/>
          <w:sz w:val="22"/>
          <w:szCs w:val="22"/>
        </w:rPr>
      </w:pPr>
    </w:p>
    <w:p w14:paraId="6F2F4B7A" w14:textId="77777777" w:rsidR="00297F52" w:rsidRPr="00297F52" w:rsidRDefault="00297F52" w:rsidP="00297F52">
      <w:pPr>
        <w:numPr>
          <w:ilvl w:val="0"/>
          <w:numId w:val="19"/>
        </w:numPr>
        <w:rPr>
          <w:rFonts w:ascii="Verdana" w:hAnsi="Verdana"/>
          <w:b/>
          <w:bCs/>
          <w:sz w:val="22"/>
          <w:szCs w:val="22"/>
        </w:rPr>
      </w:pPr>
      <w:r w:rsidRPr="00297F52">
        <w:rPr>
          <w:rFonts w:ascii="Verdana" w:hAnsi="Verdana"/>
          <w:b/>
          <w:bCs/>
          <w:sz w:val="22"/>
          <w:szCs w:val="22"/>
        </w:rPr>
        <w:lastRenderedPageBreak/>
        <w:t>For the financial years 2023-24, 2024-25, 2025-26, how much, if anything, has the organisation paid in fees to recruitment agencies for recruiting doctors on a permanent or fixed term basis? Please break down by grade.</w:t>
      </w:r>
    </w:p>
    <w:p w14:paraId="2178A95B" w14:textId="02712415" w:rsidR="00873328" w:rsidRPr="0013272D" w:rsidRDefault="005F4DC3" w:rsidP="0013272D">
      <w:pPr>
        <w:ind w:left="720"/>
        <w:rPr>
          <w:rFonts w:ascii="Verdana" w:hAnsi="Verdana"/>
          <w:sz w:val="22"/>
          <w:szCs w:val="22"/>
        </w:rPr>
      </w:pPr>
      <w:r>
        <w:rPr>
          <w:rFonts w:ascii="Verdana" w:hAnsi="Verdana"/>
          <w:sz w:val="22"/>
          <w:szCs w:val="22"/>
        </w:rPr>
        <w:t>SBUHB do not use recruitment agencies for the recruitment of doctors.</w:t>
      </w:r>
    </w:p>
    <w:p w14:paraId="7F202BA5" w14:textId="624B4206" w:rsidR="00A115C7" w:rsidRDefault="00421E7F" w:rsidP="00A115C7">
      <w:pPr>
        <w:ind w:left="284"/>
        <w:rPr>
          <w:rFonts w:ascii="Verdana" w:hAnsi="Verdana"/>
          <w:sz w:val="22"/>
          <w:szCs w:val="22"/>
        </w:rPr>
      </w:pPr>
      <w:r>
        <w:rPr>
          <w:rFonts w:ascii="Verdana" w:hAnsi="Verdana"/>
          <w:b/>
          <w:bCs/>
          <w:sz w:val="22"/>
          <w:szCs w:val="22"/>
        </w:rPr>
        <w:br/>
      </w:r>
      <w:r w:rsidR="00A115C7">
        <w:rPr>
          <w:rFonts w:ascii="Verdana" w:hAnsi="Verdana"/>
          <w:b/>
          <w:bCs/>
          <w:sz w:val="22"/>
          <w:szCs w:val="22"/>
        </w:rPr>
        <w:br/>
      </w:r>
      <w:r w:rsidR="00A115C7">
        <w:rPr>
          <w:rFonts w:ascii="Verdana" w:hAnsi="Verdana"/>
          <w:b/>
          <w:bCs/>
          <w:sz w:val="22"/>
          <w:szCs w:val="22"/>
        </w:rPr>
        <w:br/>
      </w:r>
      <w:r w:rsidR="00A115C7" w:rsidRPr="00304A21">
        <w:rPr>
          <w:rFonts w:ascii="Verdana" w:hAnsi="Verdana"/>
          <w:sz w:val="22"/>
          <w:szCs w:val="22"/>
        </w:rPr>
        <w:t xml:space="preserve">I hope this information is helpful. If you require anything further, please contact us at </w:t>
      </w:r>
      <w:hyperlink r:id="rId8" w:history="1">
        <w:r w:rsidR="00A115C7" w:rsidRPr="004E0F17">
          <w:rPr>
            <w:rStyle w:val="Hyperlink"/>
            <w:rFonts w:ascii="Verdana" w:hAnsi="Verdana"/>
            <w:sz w:val="22"/>
            <w:szCs w:val="22"/>
          </w:rPr>
          <w:t>FOIA.Requests@wales.nhs.uk</w:t>
        </w:r>
      </w:hyperlink>
      <w:r w:rsidR="00A115C7"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313C8243" w:rsidR="004F001A" w:rsidRPr="00A10460" w:rsidRDefault="00A115C7" w:rsidP="003E04A3">
      <w:pPr>
        <w:ind w:left="284"/>
        <w:rPr>
          <w:rFonts w:ascii="Verdana" w:hAnsi="Verdana"/>
          <w:b/>
          <w:bCs/>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sz w:val="22"/>
          <w:szCs w:val="22"/>
        </w:rPr>
        <w:t>Director of Corporate Governance</w:t>
      </w:r>
    </w:p>
    <w:sectPr w:rsidR="004F001A" w:rsidRPr="00A10460" w:rsidSect="003E04A3">
      <w:footerReference w:type="default" r:id="rId12"/>
      <w:headerReference w:type="first" r:id="rId13"/>
      <w:footerReference w:type="first" r:id="rId14"/>
      <w:pgSz w:w="11906" w:h="16838"/>
      <w:pgMar w:top="993" w:right="720" w:bottom="2268"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241D4" w14:textId="77777777" w:rsidR="00A77741" w:rsidRDefault="00A77741" w:rsidP="007D6A3E">
      <w:pPr>
        <w:spacing w:before="0" w:after="0" w:line="240" w:lineRule="auto"/>
      </w:pPr>
      <w:r>
        <w:separator/>
      </w:r>
    </w:p>
  </w:endnote>
  <w:endnote w:type="continuationSeparator" w:id="0">
    <w:p w14:paraId="658E7AF3" w14:textId="77777777" w:rsidR="00A77741" w:rsidRDefault="00A77741"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96342851"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658332417"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4D7B2" w14:textId="77777777" w:rsidR="00A77741" w:rsidRDefault="00A77741" w:rsidP="007D6A3E">
      <w:pPr>
        <w:spacing w:before="0" w:after="0" w:line="240" w:lineRule="auto"/>
      </w:pPr>
      <w:r>
        <w:separator/>
      </w:r>
    </w:p>
  </w:footnote>
  <w:footnote w:type="continuationSeparator" w:id="0">
    <w:p w14:paraId="6569950C" w14:textId="77777777" w:rsidR="00A77741" w:rsidRDefault="00A77741"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84376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Bwrdd Iechyd Prifysgol Bae Abertawe</w:t>
                          </w:r>
                        </w:p>
                        <w:p w14:paraId="2B48AE3C" w14:textId="77777777" w:rsidR="004F001A" w:rsidRPr="004F001A" w:rsidRDefault="004F001A" w:rsidP="004F001A">
                          <w:pPr>
                            <w:spacing w:before="0" w:after="0"/>
                            <w:ind w:left="0"/>
                            <w:jc w:val="right"/>
                            <w:rPr>
                              <w:bCs/>
                              <w:noProof/>
                              <w:color w:val="1F355E"/>
                              <w:sz w:val="16"/>
                              <w:szCs w:val="20"/>
                            </w:rPr>
                          </w:pPr>
                          <w:r w:rsidRPr="004F001A">
                            <w:rPr>
                              <w:bCs/>
                              <w:noProof/>
                              <w:color w:val="1F355E"/>
                              <w:sz w:val="16"/>
                              <w:szCs w:val="20"/>
                            </w:rPr>
                            <w:t>Swansea Bay University Health Board</w:t>
                          </w:r>
                        </w:p>
                        <w:p w14:paraId="1E50EFBE"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Gwasanaethau Corfforaethol | </w:t>
                          </w:r>
                          <w:r w:rsidRPr="004F001A">
                            <w:rPr>
                              <w:bCs/>
                              <w:noProof/>
                              <w:color w:val="1F355E"/>
                              <w:sz w:val="16"/>
                              <w:szCs w:val="20"/>
                            </w:rPr>
                            <w:t>Corporate Services</w:t>
                          </w:r>
                        </w:p>
                        <w:p w14:paraId="220A0B7D"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Un Porthfa Talbot | </w:t>
                          </w:r>
                          <w:r w:rsidRPr="004F001A">
                            <w:rPr>
                              <w:bCs/>
                              <w:noProof/>
                              <w:color w:val="1F355E"/>
                              <w:sz w:val="16"/>
                              <w:szCs w:val="20"/>
                            </w:rPr>
                            <w:t>One Talbot Gateway</w:t>
                          </w:r>
                        </w:p>
                        <w:p w14:paraId="76678E7A"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Parc Ynni, Baglan | </w:t>
                          </w:r>
                          <w:r w:rsidRPr="004F001A">
                            <w:rPr>
                              <w:bCs/>
                              <w:noProof/>
                              <w:color w:val="1F355E"/>
                              <w:sz w:val="16"/>
                              <w:szCs w:val="20"/>
                            </w:rPr>
                            <w:t>Baglan Energy Park</w:t>
                          </w:r>
                        </w:p>
                        <w:p w14:paraId="7DD1D6E0" w14:textId="77777777" w:rsidR="004F001A" w:rsidRPr="004F001A" w:rsidRDefault="004F001A" w:rsidP="004F001A">
                          <w:pPr>
                            <w:spacing w:before="0" w:after="0"/>
                            <w:ind w:left="0"/>
                            <w:jc w:val="right"/>
                            <w:rPr>
                              <w:bCs/>
                              <w:noProof/>
                              <w:color w:val="1F355E"/>
                              <w:sz w:val="16"/>
                              <w:szCs w:val="20"/>
                            </w:rPr>
                          </w:pPr>
                          <w:r w:rsidRPr="004F001A">
                            <w:rPr>
                              <w:bCs/>
                              <w:noProof/>
                              <w:color w:val="1F355E"/>
                              <w:sz w:val="16"/>
                              <w:szCs w:val="20"/>
                            </w:rPr>
                            <w:t>Port Talbot SA12 7BR</w:t>
                          </w:r>
                        </w:p>
                        <w:p w14:paraId="7632E72D" w14:textId="762D599D" w:rsidR="000C00ED" w:rsidRPr="002D32B6" w:rsidRDefault="004F001A" w:rsidP="004F001A">
                          <w:pPr>
                            <w:spacing w:before="0" w:after="0"/>
                            <w:ind w:left="0"/>
                            <w:jc w:val="right"/>
                            <w:rPr>
                              <w:b/>
                              <w:noProof/>
                              <w:color w:val="000000" w:themeColor="text1"/>
                              <w:sz w:val="18"/>
                              <w:szCs w:val="18"/>
                            </w:rPr>
                          </w:pPr>
                          <w:r w:rsidRPr="004F001A">
                            <w:rPr>
                              <w:b/>
                              <w:noProof/>
                              <w:color w:val="1F355E"/>
                              <w:sz w:val="16"/>
                              <w:szCs w:val="20"/>
                            </w:rPr>
                            <w:t xml:space="preserve">Ffôn </w:t>
                          </w:r>
                          <w:r w:rsidRPr="004F001A">
                            <w:rPr>
                              <w:bCs/>
                              <w:noProof/>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Bwrdd Iechyd Prifysgol Bae Abertawe</w:t>
                    </w:r>
                  </w:p>
                  <w:p w14:paraId="2B48AE3C" w14:textId="77777777" w:rsidR="004F001A" w:rsidRPr="004F001A" w:rsidRDefault="004F001A" w:rsidP="004F001A">
                    <w:pPr>
                      <w:spacing w:before="0" w:after="0"/>
                      <w:ind w:left="0"/>
                      <w:jc w:val="right"/>
                      <w:rPr>
                        <w:bCs/>
                        <w:noProof/>
                        <w:color w:val="1F355E"/>
                        <w:sz w:val="16"/>
                        <w:szCs w:val="20"/>
                      </w:rPr>
                    </w:pPr>
                    <w:r w:rsidRPr="004F001A">
                      <w:rPr>
                        <w:bCs/>
                        <w:noProof/>
                        <w:color w:val="1F355E"/>
                        <w:sz w:val="16"/>
                        <w:szCs w:val="20"/>
                      </w:rPr>
                      <w:t>Swansea Bay University Health Board</w:t>
                    </w:r>
                  </w:p>
                  <w:p w14:paraId="1E50EFBE"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Gwasanaethau Corfforaethol | </w:t>
                    </w:r>
                    <w:r w:rsidRPr="004F001A">
                      <w:rPr>
                        <w:bCs/>
                        <w:noProof/>
                        <w:color w:val="1F355E"/>
                        <w:sz w:val="16"/>
                        <w:szCs w:val="20"/>
                      </w:rPr>
                      <w:t>Corporate Services</w:t>
                    </w:r>
                  </w:p>
                  <w:p w14:paraId="220A0B7D"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Un Porthfa Talbot | </w:t>
                    </w:r>
                    <w:r w:rsidRPr="004F001A">
                      <w:rPr>
                        <w:bCs/>
                        <w:noProof/>
                        <w:color w:val="1F355E"/>
                        <w:sz w:val="16"/>
                        <w:szCs w:val="20"/>
                      </w:rPr>
                      <w:t>One Talbot Gateway</w:t>
                    </w:r>
                  </w:p>
                  <w:p w14:paraId="76678E7A" w14:textId="77777777" w:rsidR="004F001A" w:rsidRPr="004F001A" w:rsidRDefault="004F001A" w:rsidP="004F001A">
                    <w:pPr>
                      <w:spacing w:before="0" w:after="0"/>
                      <w:ind w:left="0"/>
                      <w:jc w:val="right"/>
                      <w:rPr>
                        <w:b/>
                        <w:noProof/>
                        <w:color w:val="1F355E"/>
                        <w:sz w:val="16"/>
                        <w:szCs w:val="20"/>
                      </w:rPr>
                    </w:pPr>
                    <w:r w:rsidRPr="004F001A">
                      <w:rPr>
                        <w:b/>
                        <w:noProof/>
                        <w:color w:val="1F355E"/>
                        <w:sz w:val="16"/>
                        <w:szCs w:val="20"/>
                      </w:rPr>
                      <w:t xml:space="preserve">Parc Ynni, Baglan | </w:t>
                    </w:r>
                    <w:r w:rsidRPr="004F001A">
                      <w:rPr>
                        <w:bCs/>
                        <w:noProof/>
                        <w:color w:val="1F355E"/>
                        <w:sz w:val="16"/>
                        <w:szCs w:val="20"/>
                      </w:rPr>
                      <w:t>Baglan Energy Park</w:t>
                    </w:r>
                  </w:p>
                  <w:p w14:paraId="7DD1D6E0" w14:textId="77777777" w:rsidR="004F001A" w:rsidRPr="004F001A" w:rsidRDefault="004F001A" w:rsidP="004F001A">
                    <w:pPr>
                      <w:spacing w:before="0" w:after="0"/>
                      <w:ind w:left="0"/>
                      <w:jc w:val="right"/>
                      <w:rPr>
                        <w:bCs/>
                        <w:noProof/>
                        <w:color w:val="1F355E"/>
                        <w:sz w:val="16"/>
                        <w:szCs w:val="20"/>
                      </w:rPr>
                    </w:pPr>
                    <w:r w:rsidRPr="004F001A">
                      <w:rPr>
                        <w:bCs/>
                        <w:noProof/>
                        <w:color w:val="1F355E"/>
                        <w:sz w:val="16"/>
                        <w:szCs w:val="20"/>
                      </w:rPr>
                      <w:t>Port Talbot SA12 7BR</w:t>
                    </w:r>
                  </w:p>
                  <w:p w14:paraId="7632E72D" w14:textId="762D599D" w:rsidR="000C00ED" w:rsidRPr="002D32B6" w:rsidRDefault="004F001A" w:rsidP="004F001A">
                    <w:pPr>
                      <w:spacing w:before="0" w:after="0"/>
                      <w:ind w:left="0"/>
                      <w:jc w:val="right"/>
                      <w:rPr>
                        <w:b/>
                        <w:noProof/>
                        <w:color w:val="000000" w:themeColor="text1"/>
                        <w:sz w:val="18"/>
                        <w:szCs w:val="18"/>
                      </w:rPr>
                    </w:pPr>
                    <w:r w:rsidRPr="004F001A">
                      <w:rPr>
                        <w:b/>
                        <w:noProof/>
                        <w:color w:val="1F355E"/>
                        <w:sz w:val="16"/>
                        <w:szCs w:val="20"/>
                      </w:rPr>
                      <w:t xml:space="preserve">Ffôn </w:t>
                    </w:r>
                    <w:r w:rsidRPr="004F001A">
                      <w:rPr>
                        <w:bCs/>
                        <w:noProof/>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5pt;height:20.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5pt;height:225.5pt;visibility:visible;mso-wrap-style:square" o:bullet="t">
        <v:imagedata r:id="rId3" o:title=""/>
      </v:shape>
    </w:pict>
  </w:numPicBullet>
  <w:numPicBullet w:numPicBulletId="3">
    <w:pict>
      <v:shape id="_x0000_i1028"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B5183C"/>
    <w:multiLevelType w:val="hybridMultilevel"/>
    <w:tmpl w:val="79A672C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6"/>
  </w:num>
  <w:num w:numId="5" w16cid:durableId="1143425367">
    <w:abstractNumId w:val="4"/>
  </w:num>
  <w:num w:numId="6" w16cid:durableId="1293360629">
    <w:abstractNumId w:val="3"/>
  </w:num>
  <w:num w:numId="7" w16cid:durableId="479228409">
    <w:abstractNumId w:val="10"/>
  </w:num>
  <w:num w:numId="8" w16cid:durableId="1553300907">
    <w:abstractNumId w:val="15"/>
  </w:num>
  <w:num w:numId="9" w16cid:durableId="687946864">
    <w:abstractNumId w:val="18"/>
  </w:num>
  <w:num w:numId="10" w16cid:durableId="993416643">
    <w:abstractNumId w:val="1"/>
  </w:num>
  <w:num w:numId="11" w16cid:durableId="1541481371">
    <w:abstractNumId w:val="9"/>
  </w:num>
  <w:num w:numId="12" w16cid:durableId="1525171868">
    <w:abstractNumId w:val="12"/>
  </w:num>
  <w:num w:numId="13" w16cid:durableId="200629463">
    <w:abstractNumId w:val="17"/>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 w:numId="19" w16cid:durableId="19958698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575D0"/>
    <w:rsid w:val="00095DF5"/>
    <w:rsid w:val="000A785B"/>
    <w:rsid w:val="000C00ED"/>
    <w:rsid w:val="000F6539"/>
    <w:rsid w:val="00111757"/>
    <w:rsid w:val="001276F0"/>
    <w:rsid w:val="0013272D"/>
    <w:rsid w:val="001508FC"/>
    <w:rsid w:val="00165CB5"/>
    <w:rsid w:val="00185784"/>
    <w:rsid w:val="001B1339"/>
    <w:rsid w:val="001B5B6F"/>
    <w:rsid w:val="001E2D50"/>
    <w:rsid w:val="00213076"/>
    <w:rsid w:val="002156AF"/>
    <w:rsid w:val="00236F74"/>
    <w:rsid w:val="00257A6E"/>
    <w:rsid w:val="002677FD"/>
    <w:rsid w:val="00267C77"/>
    <w:rsid w:val="00271034"/>
    <w:rsid w:val="00286642"/>
    <w:rsid w:val="00296FDA"/>
    <w:rsid w:val="00297F52"/>
    <w:rsid w:val="002B74C8"/>
    <w:rsid w:val="002C252B"/>
    <w:rsid w:val="002D32B6"/>
    <w:rsid w:val="002E02A9"/>
    <w:rsid w:val="00304A21"/>
    <w:rsid w:val="0035435D"/>
    <w:rsid w:val="00355B9A"/>
    <w:rsid w:val="003648A8"/>
    <w:rsid w:val="0039422D"/>
    <w:rsid w:val="003B09B5"/>
    <w:rsid w:val="003C5DD5"/>
    <w:rsid w:val="003E04A3"/>
    <w:rsid w:val="003F2312"/>
    <w:rsid w:val="00402D4E"/>
    <w:rsid w:val="004039EB"/>
    <w:rsid w:val="00421E7F"/>
    <w:rsid w:val="00442A3A"/>
    <w:rsid w:val="00453C57"/>
    <w:rsid w:val="00465B1D"/>
    <w:rsid w:val="0047028C"/>
    <w:rsid w:val="0048724F"/>
    <w:rsid w:val="00491EBE"/>
    <w:rsid w:val="00495884"/>
    <w:rsid w:val="004C59CA"/>
    <w:rsid w:val="004C7B47"/>
    <w:rsid w:val="004E1954"/>
    <w:rsid w:val="004F001A"/>
    <w:rsid w:val="004F1E5A"/>
    <w:rsid w:val="004F4D32"/>
    <w:rsid w:val="005029F2"/>
    <w:rsid w:val="005317D4"/>
    <w:rsid w:val="00534D7A"/>
    <w:rsid w:val="00553E1D"/>
    <w:rsid w:val="0059250D"/>
    <w:rsid w:val="005925B8"/>
    <w:rsid w:val="0059485C"/>
    <w:rsid w:val="005F0E79"/>
    <w:rsid w:val="005F4DC3"/>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831B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6920"/>
    <w:rsid w:val="009F7815"/>
    <w:rsid w:val="00A10460"/>
    <w:rsid w:val="00A115C7"/>
    <w:rsid w:val="00A17614"/>
    <w:rsid w:val="00A2018C"/>
    <w:rsid w:val="00A56076"/>
    <w:rsid w:val="00A67F12"/>
    <w:rsid w:val="00A761D3"/>
    <w:rsid w:val="00A77741"/>
    <w:rsid w:val="00A83B62"/>
    <w:rsid w:val="00A84640"/>
    <w:rsid w:val="00AB4D54"/>
    <w:rsid w:val="00AC7F3C"/>
    <w:rsid w:val="00AF0E8B"/>
    <w:rsid w:val="00AF1F1F"/>
    <w:rsid w:val="00AF691A"/>
    <w:rsid w:val="00B031C2"/>
    <w:rsid w:val="00B34966"/>
    <w:rsid w:val="00B61DE2"/>
    <w:rsid w:val="00B73D24"/>
    <w:rsid w:val="00B82C9E"/>
    <w:rsid w:val="00B8458F"/>
    <w:rsid w:val="00BB1655"/>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E0A47"/>
    <w:rsid w:val="00DF2EA1"/>
    <w:rsid w:val="00E11F2D"/>
    <w:rsid w:val="00E15F1E"/>
    <w:rsid w:val="00E26720"/>
    <w:rsid w:val="00E545D8"/>
    <w:rsid w:val="00E817B3"/>
    <w:rsid w:val="00E90BC7"/>
    <w:rsid w:val="00EA2898"/>
    <w:rsid w:val="00EE0615"/>
    <w:rsid w:val="00EF4220"/>
    <w:rsid w:val="00F26B29"/>
    <w:rsid w:val="00F43410"/>
    <w:rsid w:val="00F91A7E"/>
    <w:rsid w:val="00F93E6C"/>
    <w:rsid w:val="00F96598"/>
    <w:rsid w:val="00FA0C91"/>
    <w:rsid w:val="00FA177F"/>
    <w:rsid w:val="00FB1E56"/>
    <w:rsid w:val="00FD77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29</TotalTime>
  <Pages>3</Pages>
  <Words>668</Words>
  <Characters>3800</Characters>
  <Application>Microsoft Office Word</Application>
  <DocSecurity>4</DocSecurity>
  <Lines>172</Lines>
  <Paragraphs>131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Emma Owen (Swansea Bay UHB - Workforce Development)</cp:lastModifiedBy>
  <cp:revision>2</cp:revision>
  <cp:lastPrinted>2019-03-26T11:11:00Z</cp:lastPrinted>
  <dcterms:created xsi:type="dcterms:W3CDTF">2026-06-24T12:19:00Z</dcterms:created>
  <dcterms:modified xsi:type="dcterms:W3CDTF">2026-06-24T12:19:00Z</dcterms:modified>
</cp:coreProperties>
</file>