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BFA2F8" w14:textId="77777777" w:rsidR="00D610EE" w:rsidRPr="00037050" w:rsidRDefault="0094464A" w:rsidP="00FD2A57">
      <w:pPr>
        <w:pStyle w:val="Header"/>
        <w:jc w:val="both"/>
        <w:rPr>
          <w:rFonts w:ascii="Verdana" w:hAnsi="Verdana" w:cs="Arial"/>
          <w:sz w:val="24"/>
          <w:szCs w:val="24"/>
        </w:rPr>
      </w:pPr>
      <w:r w:rsidRPr="00037050">
        <w:rPr>
          <w:rFonts w:ascii="Verdana" w:hAnsi="Verdana" w:cs="Arial"/>
          <w:noProof/>
          <w:sz w:val="24"/>
          <w:szCs w:val="24"/>
          <w:lang w:eastAsia="en-GB"/>
        </w:rPr>
        <w:drawing>
          <wp:inline distT="0" distB="0" distL="0" distR="0" wp14:anchorId="5F27EBC7" wp14:editId="198D28A8">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sidRPr="00037050">
        <w:rPr>
          <w:rFonts w:ascii="Verdana" w:hAnsi="Verdana" w:cs="Arial"/>
          <w:sz w:val="24"/>
          <w:szCs w:val="24"/>
        </w:rPr>
        <w:t xml:space="preserve">       </w:t>
      </w:r>
      <w:r w:rsidR="007C6710" w:rsidRPr="00037050">
        <w:rPr>
          <w:rFonts w:ascii="Verdana" w:hAnsi="Verdana" w:cs="Arial"/>
          <w:noProof/>
          <w:sz w:val="24"/>
          <w:szCs w:val="24"/>
          <w:lang w:eastAsia="en-GB"/>
        </w:rPr>
        <w:drawing>
          <wp:anchor distT="0" distB="0" distL="114300" distR="114300" simplePos="0" relativeHeight="251659264" behindDoc="1" locked="0" layoutInCell="1" allowOverlap="1" wp14:anchorId="575D7611" wp14:editId="37875D7E">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7050">
        <w:rPr>
          <w:rFonts w:ascii="Verdana" w:hAnsi="Verdana" w:cs="Arial"/>
          <w:sz w:val="24"/>
          <w:szCs w:val="24"/>
        </w:rPr>
        <w:t xml:space="preserve">          </w:t>
      </w:r>
      <w:r w:rsidRPr="00037050">
        <w:rPr>
          <w:rFonts w:ascii="Verdana" w:hAnsi="Verdana" w:cs="Arial"/>
          <w:noProof/>
          <w:sz w:val="24"/>
          <w:szCs w:val="24"/>
          <w:lang w:eastAsia="en-GB"/>
        </w:rPr>
        <w:drawing>
          <wp:inline distT="0" distB="0" distL="0" distR="0" wp14:anchorId="5F1A7327" wp14:editId="14C08AD8">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037050" w14:paraId="7D440304" w14:textId="77777777"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00DBAC42" w14:textId="77777777" w:rsidR="00B37E48" w:rsidRPr="00037050" w:rsidRDefault="00B37E48" w:rsidP="00FD2A57">
            <w:pPr>
              <w:tabs>
                <w:tab w:val="right" w:pos="3207"/>
              </w:tabs>
              <w:spacing w:after="0" w:line="240" w:lineRule="auto"/>
              <w:jc w:val="both"/>
              <w:rPr>
                <w:rFonts w:ascii="Verdana" w:hAnsi="Verdana" w:cs="Arial"/>
                <w:i/>
                <w:sz w:val="24"/>
                <w:szCs w:val="24"/>
              </w:rPr>
            </w:pPr>
            <w:r w:rsidRPr="00037050">
              <w:rPr>
                <w:rFonts w:ascii="Verdana" w:hAnsi="Verdana" w:cs="Arial"/>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066C213E" w14:textId="403A72C7" w:rsidR="00B37E48" w:rsidRPr="00037050" w:rsidRDefault="00037050" w:rsidP="00FD2A57">
            <w:pPr>
              <w:spacing w:after="0" w:line="240" w:lineRule="auto"/>
              <w:jc w:val="both"/>
              <w:rPr>
                <w:rFonts w:ascii="Verdana" w:hAnsi="Verdana" w:cs="Arial"/>
                <w:sz w:val="24"/>
                <w:szCs w:val="24"/>
              </w:rPr>
            </w:pPr>
            <w:r w:rsidRPr="00037050">
              <w:rPr>
                <w:rFonts w:ascii="Verdana" w:hAnsi="Verdana" w:cs="Arial"/>
                <w:sz w:val="24"/>
                <w:szCs w:val="24"/>
              </w:rPr>
              <w:t>7.1i</w:t>
            </w:r>
          </w:p>
        </w:tc>
      </w:tr>
      <w:tr w:rsidR="00AB6C11" w:rsidRPr="00037050" w14:paraId="3EAAF06E" w14:textId="77777777"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35349E55" w14:textId="10B94B65" w:rsidR="00AB6C11" w:rsidRPr="00037050" w:rsidRDefault="00037050" w:rsidP="003A45D5">
            <w:pPr>
              <w:spacing w:after="0" w:line="240" w:lineRule="auto"/>
              <w:jc w:val="both"/>
              <w:rPr>
                <w:rFonts w:ascii="Verdana" w:hAnsi="Verdana" w:cs="Arial"/>
                <w:sz w:val="24"/>
                <w:szCs w:val="24"/>
              </w:rPr>
            </w:pPr>
            <w:r>
              <w:rPr>
                <w:rFonts w:ascii="Verdana" w:hAnsi="Verdana" w:cs="Arial"/>
                <w:sz w:val="24"/>
                <w:szCs w:val="24"/>
              </w:rPr>
              <w:t>SBUHB</w:t>
            </w:r>
            <w:r w:rsidR="001F0D75" w:rsidRPr="00037050">
              <w:rPr>
                <w:rFonts w:ascii="Verdana" w:hAnsi="Verdana" w:cs="Arial"/>
                <w:sz w:val="24"/>
                <w:szCs w:val="24"/>
              </w:rPr>
              <w:t xml:space="preserve"> </w:t>
            </w:r>
            <w:r w:rsidR="00F17B34" w:rsidRPr="00037050">
              <w:rPr>
                <w:rFonts w:ascii="Verdana" w:hAnsi="Verdana" w:cs="Arial"/>
                <w:sz w:val="24"/>
                <w:szCs w:val="24"/>
              </w:rPr>
              <w:t>Board</w:t>
            </w:r>
            <w:r>
              <w:rPr>
                <w:rFonts w:ascii="Verdana" w:hAnsi="Verdana" w:cs="Arial"/>
                <w:sz w:val="24"/>
                <w:szCs w:val="24"/>
              </w:rPr>
              <w:t>, 29</w:t>
            </w:r>
            <w:r w:rsidR="00F17B34" w:rsidRPr="00037050">
              <w:rPr>
                <w:rFonts w:ascii="Verdana" w:hAnsi="Verdana" w:cs="Arial"/>
                <w:sz w:val="24"/>
                <w:szCs w:val="24"/>
              </w:rPr>
              <w:t xml:space="preserve"> </w:t>
            </w:r>
            <w:r w:rsidR="00832778" w:rsidRPr="00037050">
              <w:rPr>
                <w:rFonts w:ascii="Verdana" w:hAnsi="Verdana" w:cs="Arial"/>
                <w:sz w:val="24"/>
                <w:szCs w:val="24"/>
              </w:rPr>
              <w:t>January 2026</w:t>
            </w:r>
            <w:r w:rsidR="007E13C8" w:rsidRPr="00037050">
              <w:rPr>
                <w:rFonts w:ascii="Verdana" w:hAnsi="Verdana" w:cs="Arial"/>
                <w:sz w:val="24"/>
                <w:szCs w:val="24"/>
              </w:rPr>
              <w:t xml:space="preserve">  </w:t>
            </w:r>
          </w:p>
        </w:tc>
      </w:tr>
      <w:tr w:rsidR="00B37E48" w:rsidRPr="00037050" w14:paraId="73B889F0" w14:textId="77777777"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ED685BA" w14:textId="77777777" w:rsidR="00B37E48" w:rsidRPr="00037050" w:rsidRDefault="00B37E48" w:rsidP="00FD2A57">
            <w:pPr>
              <w:tabs>
                <w:tab w:val="right" w:pos="3207"/>
              </w:tabs>
              <w:spacing w:after="0" w:line="240" w:lineRule="auto"/>
              <w:jc w:val="both"/>
              <w:rPr>
                <w:rFonts w:ascii="Verdana" w:hAnsi="Verdana" w:cs="Arial"/>
                <w:sz w:val="24"/>
                <w:szCs w:val="24"/>
              </w:rPr>
            </w:pPr>
            <w:r w:rsidRPr="00037050">
              <w:rPr>
                <w:rFonts w:ascii="Verdana" w:hAnsi="Verdana" w:cs="Arial"/>
                <w:sz w:val="24"/>
                <w:szCs w:val="24"/>
              </w:rPr>
              <w:t>Freedom of Information Status</w:t>
            </w:r>
          </w:p>
        </w:tc>
        <w:sdt>
          <w:sdtPr>
            <w:rPr>
              <w:rFonts w:ascii="Verdana" w:hAnsi="Verdana"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6D4FB46" w14:textId="77777777" w:rsidR="00B37E48" w:rsidRPr="00037050" w:rsidRDefault="006D37F4" w:rsidP="00FD2A57">
                <w:pPr>
                  <w:spacing w:after="0" w:line="240" w:lineRule="auto"/>
                  <w:jc w:val="both"/>
                  <w:rPr>
                    <w:rFonts w:ascii="Verdana" w:hAnsi="Verdana" w:cs="Arial"/>
                    <w:sz w:val="24"/>
                    <w:szCs w:val="24"/>
                  </w:rPr>
                </w:pPr>
                <w:r w:rsidRPr="00037050">
                  <w:rPr>
                    <w:rFonts w:ascii="Verdana" w:hAnsi="Verdana" w:cs="Arial"/>
                    <w:sz w:val="24"/>
                    <w:szCs w:val="24"/>
                  </w:rPr>
                  <w:t>Open</w:t>
                </w:r>
              </w:p>
            </w:tc>
          </w:sdtContent>
        </w:sdt>
      </w:tr>
      <w:tr w:rsidR="002F0321" w:rsidRPr="00037050" w14:paraId="4A2AFCC1" w14:textId="77777777"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0990B068" w14:textId="77777777" w:rsidR="002F0321" w:rsidRPr="00037050" w:rsidRDefault="002F0321" w:rsidP="00037050">
            <w:pPr>
              <w:tabs>
                <w:tab w:val="right" w:pos="3207"/>
              </w:tabs>
              <w:spacing w:after="0" w:line="240" w:lineRule="auto"/>
              <w:rPr>
                <w:rFonts w:ascii="Verdana" w:hAnsi="Verdana" w:cs="Arial"/>
                <w:sz w:val="24"/>
                <w:szCs w:val="24"/>
              </w:rPr>
            </w:pPr>
            <w:r w:rsidRPr="00037050">
              <w:rPr>
                <w:rFonts w:ascii="Verdana" w:hAnsi="Verdana" w:cs="Arial"/>
                <w:sz w:val="24"/>
                <w:szCs w:val="24"/>
              </w:rPr>
              <w:t>Reporting Committee</w:t>
            </w:r>
            <w:r w:rsidRPr="00037050">
              <w:rPr>
                <w:rFonts w:ascii="Verdana" w:hAnsi="Verdana" w:cs="Arial"/>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0ECC2EC5" w14:textId="77777777" w:rsidR="002F0321" w:rsidRPr="00037050" w:rsidRDefault="00274E8F" w:rsidP="00037050">
            <w:pPr>
              <w:spacing w:after="0" w:line="240" w:lineRule="auto"/>
              <w:rPr>
                <w:rFonts w:ascii="Verdana" w:hAnsi="Verdana" w:cs="Arial"/>
                <w:sz w:val="24"/>
                <w:szCs w:val="24"/>
              </w:rPr>
            </w:pPr>
            <w:r w:rsidRPr="00037050">
              <w:rPr>
                <w:rFonts w:ascii="Verdana" w:hAnsi="Verdana" w:cs="Arial"/>
                <w:sz w:val="24"/>
                <w:szCs w:val="24"/>
              </w:rPr>
              <w:t>Health Board Partnership Forum</w:t>
            </w:r>
          </w:p>
        </w:tc>
      </w:tr>
      <w:tr w:rsidR="00786652" w:rsidRPr="00037050" w14:paraId="3962D3EC"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6E2F5300" w14:textId="77777777" w:rsidR="00786652" w:rsidRPr="00037050" w:rsidRDefault="00786652" w:rsidP="00037050">
            <w:pPr>
              <w:rPr>
                <w:rFonts w:ascii="Verdana" w:hAnsi="Verdana" w:cs="Arial"/>
                <w:sz w:val="24"/>
                <w:szCs w:val="24"/>
              </w:rPr>
            </w:pPr>
            <w:r w:rsidRPr="00037050">
              <w:rPr>
                <w:rFonts w:ascii="Verdana" w:hAnsi="Verdana" w:cs="Arial"/>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28900D81" w14:textId="77777777" w:rsidR="00786652" w:rsidRPr="00037050" w:rsidRDefault="00274E8F" w:rsidP="00037050">
            <w:pPr>
              <w:rPr>
                <w:rFonts w:ascii="Verdana" w:hAnsi="Verdana" w:cs="Arial"/>
                <w:sz w:val="24"/>
                <w:szCs w:val="24"/>
              </w:rPr>
            </w:pPr>
            <w:r w:rsidRPr="00037050">
              <w:rPr>
                <w:rFonts w:ascii="Verdana" w:hAnsi="Verdana" w:cs="Arial"/>
                <w:sz w:val="24"/>
                <w:szCs w:val="24"/>
              </w:rPr>
              <w:t>Kim Clee -Workforce Manager</w:t>
            </w:r>
          </w:p>
        </w:tc>
      </w:tr>
      <w:tr w:rsidR="00C36EBB" w:rsidRPr="00037050" w14:paraId="3CC9AC96"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1F68D835" w14:textId="77777777" w:rsidR="00C36EBB" w:rsidRPr="00037050" w:rsidRDefault="00C36EBB" w:rsidP="00037050">
            <w:pPr>
              <w:spacing w:after="0" w:line="240" w:lineRule="auto"/>
              <w:rPr>
                <w:rFonts w:ascii="Verdana" w:hAnsi="Verdana" w:cs="Arial"/>
                <w:sz w:val="24"/>
                <w:szCs w:val="24"/>
              </w:rPr>
            </w:pPr>
            <w:r w:rsidRPr="00037050">
              <w:rPr>
                <w:rFonts w:ascii="Verdana" w:hAnsi="Verdana" w:cs="Arial"/>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43B2A12" w14:textId="1F6DE6DF" w:rsidR="00C36EBB" w:rsidRPr="00037050" w:rsidRDefault="00F640DF" w:rsidP="00037050">
            <w:pPr>
              <w:spacing w:after="0" w:line="240" w:lineRule="auto"/>
              <w:rPr>
                <w:rFonts w:ascii="Verdana" w:hAnsi="Verdana" w:cs="Arial"/>
                <w:sz w:val="24"/>
                <w:szCs w:val="24"/>
              </w:rPr>
            </w:pPr>
            <w:r w:rsidRPr="00037050">
              <w:rPr>
                <w:rFonts w:ascii="Verdana" w:hAnsi="Verdana" w:cs="Arial"/>
                <w:sz w:val="24"/>
                <w:szCs w:val="24"/>
              </w:rPr>
              <w:t xml:space="preserve">Tina Ricketts </w:t>
            </w:r>
            <w:r w:rsidR="00FA7BC6" w:rsidRPr="00037050">
              <w:rPr>
                <w:rFonts w:ascii="Verdana" w:hAnsi="Verdana" w:cs="Arial"/>
                <w:sz w:val="24"/>
                <w:szCs w:val="24"/>
              </w:rPr>
              <w:t>- Executive</w:t>
            </w:r>
            <w:r w:rsidR="006F2D51" w:rsidRPr="00037050">
              <w:rPr>
                <w:rFonts w:ascii="Verdana" w:hAnsi="Verdana" w:cs="Arial"/>
                <w:sz w:val="24"/>
                <w:szCs w:val="24"/>
              </w:rPr>
              <w:t xml:space="preserve"> </w:t>
            </w:r>
            <w:r w:rsidR="00274E8F" w:rsidRPr="00037050">
              <w:rPr>
                <w:rFonts w:ascii="Verdana" w:hAnsi="Verdana" w:cs="Arial"/>
                <w:sz w:val="24"/>
                <w:szCs w:val="24"/>
              </w:rPr>
              <w:t>Director of Workforce and OD</w:t>
            </w:r>
          </w:p>
        </w:tc>
      </w:tr>
      <w:tr w:rsidR="00786652" w:rsidRPr="00037050" w14:paraId="05DBC00D" w14:textId="77777777"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1FEECB3D" w14:textId="4E20347C" w:rsidR="00786652" w:rsidRPr="00037050" w:rsidRDefault="00786652" w:rsidP="00037050">
            <w:pPr>
              <w:spacing w:after="0" w:line="240" w:lineRule="auto"/>
              <w:rPr>
                <w:rFonts w:ascii="Verdana" w:hAnsi="Verdana" w:cs="Arial"/>
                <w:sz w:val="24"/>
                <w:szCs w:val="24"/>
              </w:rPr>
            </w:pPr>
            <w:r w:rsidRPr="00037050">
              <w:rPr>
                <w:rFonts w:ascii="Verdana" w:hAnsi="Verdana" w:cs="Arial"/>
                <w:sz w:val="24"/>
                <w:szCs w:val="24"/>
              </w:rPr>
              <w:t>Date of meeting</w:t>
            </w:r>
            <w:r w:rsidR="00EB7C5E">
              <w:rPr>
                <w:rFonts w:ascii="Verdana" w:hAnsi="Verdana" w:cs="Arial"/>
                <w:sz w:val="24"/>
                <w:szCs w:val="24"/>
              </w:rPr>
              <w:t>s</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26F7A759" w14:textId="74FD0091" w:rsidR="00786652" w:rsidRPr="00037050" w:rsidRDefault="004E0E92" w:rsidP="00037050">
            <w:pPr>
              <w:tabs>
                <w:tab w:val="left" w:pos="1200"/>
              </w:tabs>
              <w:spacing w:after="0" w:line="240" w:lineRule="auto"/>
              <w:rPr>
                <w:rFonts w:ascii="Verdana" w:hAnsi="Verdana" w:cs="Arial"/>
                <w:sz w:val="24"/>
                <w:szCs w:val="24"/>
              </w:rPr>
            </w:pPr>
            <w:r>
              <w:rPr>
                <w:rFonts w:ascii="Verdana" w:hAnsi="Verdana" w:cs="Arial"/>
                <w:sz w:val="24"/>
                <w:szCs w:val="24"/>
              </w:rPr>
              <w:t xml:space="preserve">20 </w:t>
            </w:r>
            <w:r w:rsidR="00EB7C5E">
              <w:rPr>
                <w:rFonts w:ascii="Verdana" w:hAnsi="Verdana" w:cs="Arial"/>
                <w:sz w:val="24"/>
                <w:szCs w:val="24"/>
              </w:rPr>
              <w:t>Nov</w:t>
            </w:r>
            <w:r w:rsidR="002C7A16">
              <w:rPr>
                <w:rFonts w:ascii="Verdana" w:hAnsi="Verdana" w:cs="Arial"/>
                <w:sz w:val="24"/>
                <w:szCs w:val="24"/>
              </w:rPr>
              <w:t xml:space="preserve"> 2025</w:t>
            </w:r>
            <w:r w:rsidR="00EB7C5E">
              <w:rPr>
                <w:rFonts w:ascii="Verdana" w:hAnsi="Verdana" w:cs="Arial"/>
                <w:sz w:val="24"/>
                <w:szCs w:val="24"/>
              </w:rPr>
              <w:t xml:space="preserve">, </w:t>
            </w:r>
            <w:r w:rsidR="00FF3A8A">
              <w:rPr>
                <w:rFonts w:ascii="Verdana" w:hAnsi="Verdana" w:cs="Arial"/>
                <w:sz w:val="24"/>
                <w:szCs w:val="24"/>
              </w:rPr>
              <w:t xml:space="preserve">29 </w:t>
            </w:r>
            <w:r w:rsidR="00EB7C5E">
              <w:rPr>
                <w:rFonts w:ascii="Verdana" w:hAnsi="Verdana" w:cs="Arial"/>
                <w:sz w:val="24"/>
                <w:szCs w:val="24"/>
              </w:rPr>
              <w:t>Dec</w:t>
            </w:r>
            <w:r w:rsidR="002C7A16">
              <w:rPr>
                <w:rFonts w:ascii="Verdana" w:hAnsi="Verdana" w:cs="Arial"/>
                <w:sz w:val="24"/>
                <w:szCs w:val="24"/>
              </w:rPr>
              <w:t xml:space="preserve"> 2025</w:t>
            </w:r>
            <w:r w:rsidR="00EB7C5E">
              <w:rPr>
                <w:rFonts w:ascii="Verdana" w:hAnsi="Verdana" w:cs="Arial"/>
                <w:sz w:val="24"/>
                <w:szCs w:val="24"/>
              </w:rPr>
              <w:t xml:space="preserve"> and </w:t>
            </w:r>
            <w:r w:rsidR="00FF3A8A">
              <w:rPr>
                <w:rFonts w:ascii="Verdana" w:hAnsi="Verdana" w:cs="Arial"/>
                <w:sz w:val="24"/>
                <w:szCs w:val="24"/>
              </w:rPr>
              <w:t xml:space="preserve">5 </w:t>
            </w:r>
            <w:r w:rsidR="00EB7C5E">
              <w:rPr>
                <w:rFonts w:ascii="Verdana" w:hAnsi="Verdana" w:cs="Arial"/>
                <w:sz w:val="24"/>
                <w:szCs w:val="24"/>
              </w:rPr>
              <w:t>Jan</w:t>
            </w:r>
            <w:r w:rsidR="002C7A16">
              <w:rPr>
                <w:rFonts w:ascii="Verdana" w:hAnsi="Verdana" w:cs="Arial"/>
                <w:sz w:val="24"/>
                <w:szCs w:val="24"/>
              </w:rPr>
              <w:t xml:space="preserve"> 2026</w:t>
            </w:r>
          </w:p>
        </w:tc>
      </w:tr>
    </w:tbl>
    <w:tbl>
      <w:tblPr>
        <w:tblpPr w:leftFromText="180" w:rightFromText="180" w:vertAnchor="text" w:horzAnchor="margin" w:tblpXSpec="center" w:tblpY="1"/>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6"/>
      </w:tblGrid>
      <w:tr w:rsidR="00097D84" w:rsidRPr="00037050" w14:paraId="32856200" w14:textId="77777777" w:rsidTr="00D96706">
        <w:trPr>
          <w:trHeight w:val="425"/>
        </w:trPr>
        <w:tc>
          <w:tcPr>
            <w:tcW w:w="10206"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A636779" w14:textId="5EEFA096" w:rsidR="00097D84" w:rsidRPr="00037050" w:rsidRDefault="00097D84" w:rsidP="00883AC3">
            <w:pPr>
              <w:rPr>
                <w:rFonts w:ascii="Verdana" w:hAnsi="Verdana" w:cs="Arial"/>
                <w:sz w:val="24"/>
                <w:szCs w:val="24"/>
                <w:vertAlign w:val="superscript"/>
              </w:rPr>
            </w:pPr>
            <w:r w:rsidRPr="00037050">
              <w:rPr>
                <w:rFonts w:ascii="Verdana" w:hAnsi="Verdana" w:cs="Arial"/>
                <w:sz w:val="24"/>
                <w:szCs w:val="24"/>
              </w:rPr>
              <w:t>Summary of matters considered by the</w:t>
            </w:r>
            <w:r w:rsidR="00274E8F" w:rsidRPr="00037050">
              <w:rPr>
                <w:rFonts w:ascii="Verdana" w:hAnsi="Verdana" w:cs="Arial"/>
                <w:sz w:val="24"/>
                <w:szCs w:val="24"/>
              </w:rPr>
              <w:t xml:space="preserve"> Health Board Partnership Forum</w:t>
            </w:r>
          </w:p>
        </w:tc>
      </w:tr>
      <w:tr w:rsidR="00071C9D" w:rsidRPr="00037050" w14:paraId="4CFAB03A" w14:textId="77777777" w:rsidTr="00D96706">
        <w:trPr>
          <w:trHeight w:val="274"/>
        </w:trPr>
        <w:tc>
          <w:tcPr>
            <w:tcW w:w="10206" w:type="dxa"/>
          </w:tcPr>
          <w:p w14:paraId="6D45D4BF" w14:textId="3CCCEBA9" w:rsidR="00041FA9" w:rsidRDefault="00041FA9" w:rsidP="002C7A16">
            <w:pPr>
              <w:pStyle w:val="Body"/>
              <w:numPr>
                <w:ilvl w:val="0"/>
                <w:numId w:val="32"/>
              </w:numPr>
              <w:jc w:val="both"/>
              <w:rPr>
                <w:rFonts w:ascii="Verdana" w:hAnsi="Verdana" w:cs="Arial"/>
                <w:b/>
                <w:color w:val="auto"/>
                <w:sz w:val="24"/>
                <w:szCs w:val="24"/>
              </w:rPr>
            </w:pPr>
            <w:r>
              <w:rPr>
                <w:rFonts w:ascii="Verdana" w:hAnsi="Verdana" w:cs="Arial"/>
                <w:b/>
                <w:color w:val="auto"/>
                <w:sz w:val="24"/>
                <w:szCs w:val="24"/>
              </w:rPr>
              <w:t xml:space="preserve">Items </w:t>
            </w:r>
            <w:r w:rsidR="007830B9" w:rsidRPr="007830B9">
              <w:rPr>
                <w:rFonts w:ascii="Verdana" w:hAnsi="Verdana" w:cs="Arial"/>
                <w:b/>
                <w:color w:val="auto"/>
                <w:sz w:val="24"/>
                <w:szCs w:val="24"/>
              </w:rPr>
              <w:t xml:space="preserve">for </w:t>
            </w:r>
            <w:r w:rsidR="00FF3A8A">
              <w:rPr>
                <w:rFonts w:ascii="Verdana" w:hAnsi="Verdana" w:cs="Arial"/>
                <w:b/>
                <w:color w:val="auto"/>
                <w:sz w:val="24"/>
                <w:szCs w:val="24"/>
              </w:rPr>
              <w:t>Negotiation</w:t>
            </w:r>
          </w:p>
          <w:p w14:paraId="44914D0F" w14:textId="77777777" w:rsidR="00B41B32" w:rsidRDefault="00B41B32" w:rsidP="00B41B32">
            <w:pPr>
              <w:pStyle w:val="Body"/>
              <w:jc w:val="both"/>
              <w:rPr>
                <w:rFonts w:ascii="Verdana" w:hAnsi="Verdana" w:cs="Arial"/>
                <w:b/>
                <w:color w:val="auto"/>
                <w:sz w:val="24"/>
                <w:szCs w:val="24"/>
              </w:rPr>
            </w:pPr>
          </w:p>
          <w:p w14:paraId="28EAE934" w14:textId="44BD7C9C" w:rsidR="00CC1BDD" w:rsidRPr="00037050" w:rsidRDefault="00CC1BDD" w:rsidP="00CC1BDD">
            <w:pPr>
              <w:pStyle w:val="Body"/>
              <w:jc w:val="both"/>
              <w:rPr>
                <w:rFonts w:ascii="Verdana" w:hAnsi="Verdana" w:cs="Arial"/>
                <w:b/>
                <w:bCs/>
                <w:color w:val="auto"/>
                <w:sz w:val="24"/>
                <w:szCs w:val="24"/>
              </w:rPr>
            </w:pPr>
            <w:r>
              <w:rPr>
                <w:rFonts w:ascii="Verdana" w:hAnsi="Verdana" w:cs="Arial"/>
                <w:b/>
                <w:bCs/>
                <w:color w:val="auto"/>
                <w:sz w:val="24"/>
                <w:szCs w:val="24"/>
              </w:rPr>
              <w:t>1.1 Band 2/3 Matter</w:t>
            </w:r>
          </w:p>
          <w:p w14:paraId="57014276" w14:textId="054637BB" w:rsidR="00CC1BDD" w:rsidRDefault="00CC1BDD" w:rsidP="00CC1BDD">
            <w:pPr>
              <w:pStyle w:val="Body"/>
              <w:jc w:val="both"/>
              <w:rPr>
                <w:rFonts w:ascii="Verdana" w:hAnsi="Verdana" w:cs="Arial"/>
                <w:sz w:val="24"/>
                <w:szCs w:val="24"/>
              </w:rPr>
            </w:pPr>
            <w:r w:rsidRPr="00037050">
              <w:rPr>
                <w:rFonts w:ascii="Verdana" w:hAnsi="Verdana" w:cs="Arial"/>
                <w:sz w:val="24"/>
                <w:szCs w:val="24"/>
              </w:rPr>
              <w:t xml:space="preserve">It was confirmed that the Health Board had now made a commitment to making the </w:t>
            </w:r>
            <w:r w:rsidR="00F27DC6">
              <w:rPr>
                <w:rFonts w:ascii="Verdana" w:hAnsi="Verdana" w:cs="Arial"/>
                <w:sz w:val="24"/>
                <w:szCs w:val="24"/>
              </w:rPr>
              <w:t>associated</w:t>
            </w:r>
            <w:r w:rsidRPr="00037050">
              <w:rPr>
                <w:rFonts w:ascii="Verdana" w:hAnsi="Verdana" w:cs="Arial"/>
                <w:sz w:val="24"/>
                <w:szCs w:val="24"/>
              </w:rPr>
              <w:t xml:space="preserve"> payments to staff in December’s pay.</w:t>
            </w:r>
          </w:p>
          <w:p w14:paraId="4EDD75DC" w14:textId="77777777" w:rsidR="00E91B87" w:rsidRDefault="00E91B87" w:rsidP="00CC1BDD">
            <w:pPr>
              <w:pStyle w:val="Body"/>
              <w:jc w:val="both"/>
              <w:rPr>
                <w:rFonts w:ascii="Verdana" w:hAnsi="Verdana" w:cs="Arial"/>
                <w:sz w:val="24"/>
                <w:szCs w:val="24"/>
              </w:rPr>
            </w:pPr>
          </w:p>
          <w:p w14:paraId="114761D2" w14:textId="35ADAC7C" w:rsidR="00E91B87" w:rsidRPr="00526067" w:rsidRDefault="00E91B87" w:rsidP="00E91B87">
            <w:pPr>
              <w:pStyle w:val="Body"/>
              <w:jc w:val="both"/>
              <w:rPr>
                <w:rFonts w:ascii="Verdana" w:hAnsi="Verdana" w:cs="Arial"/>
                <w:b/>
                <w:bCs/>
                <w:sz w:val="24"/>
                <w:szCs w:val="24"/>
              </w:rPr>
            </w:pPr>
            <w:r>
              <w:rPr>
                <w:rFonts w:ascii="Verdana" w:hAnsi="Verdana" w:cs="Arial"/>
                <w:b/>
                <w:bCs/>
                <w:sz w:val="24"/>
                <w:szCs w:val="24"/>
              </w:rPr>
              <w:t>1.2</w:t>
            </w:r>
            <w:r w:rsidRPr="00526067">
              <w:rPr>
                <w:rFonts w:ascii="Verdana" w:hAnsi="Verdana" w:cs="Arial"/>
                <w:b/>
                <w:bCs/>
                <w:sz w:val="24"/>
                <w:szCs w:val="24"/>
              </w:rPr>
              <w:t xml:space="preserve"> HR Policy Update</w:t>
            </w:r>
          </w:p>
          <w:p w14:paraId="7A807B32" w14:textId="7D2FE12E" w:rsidR="00E91B87" w:rsidRPr="00037050" w:rsidRDefault="00E91B87" w:rsidP="00E91B87">
            <w:pPr>
              <w:pStyle w:val="Body"/>
              <w:jc w:val="both"/>
              <w:rPr>
                <w:rFonts w:ascii="Verdana" w:hAnsi="Verdana" w:cs="Arial"/>
                <w:color w:val="auto"/>
                <w:sz w:val="24"/>
                <w:szCs w:val="24"/>
              </w:rPr>
            </w:pPr>
            <w:r w:rsidRPr="00037050">
              <w:rPr>
                <w:rFonts w:ascii="Verdana" w:hAnsi="Verdana" w:cs="Arial"/>
                <w:color w:val="auto"/>
                <w:sz w:val="24"/>
                <w:szCs w:val="24"/>
              </w:rPr>
              <w:t xml:space="preserve">An update was received on consultation papers submitted to </w:t>
            </w:r>
            <w:r w:rsidR="00364DE2">
              <w:rPr>
                <w:rFonts w:ascii="Verdana" w:hAnsi="Verdana" w:cs="Arial"/>
                <w:color w:val="auto"/>
                <w:sz w:val="24"/>
                <w:szCs w:val="24"/>
              </w:rPr>
              <w:t xml:space="preserve">Policy </w:t>
            </w:r>
            <w:r w:rsidRPr="00037050">
              <w:rPr>
                <w:rFonts w:ascii="Verdana" w:hAnsi="Verdana" w:cs="Arial"/>
                <w:color w:val="auto"/>
                <w:sz w:val="24"/>
                <w:szCs w:val="24"/>
              </w:rPr>
              <w:t>Subgroup.</w:t>
            </w:r>
          </w:p>
          <w:p w14:paraId="014A0FA8" w14:textId="77777777" w:rsidR="00E91B87" w:rsidRPr="00037050" w:rsidRDefault="00E91B87" w:rsidP="00CC1BDD">
            <w:pPr>
              <w:pStyle w:val="Body"/>
              <w:jc w:val="both"/>
              <w:rPr>
                <w:rFonts w:ascii="Verdana" w:hAnsi="Verdana" w:cs="Arial"/>
                <w:sz w:val="24"/>
                <w:szCs w:val="24"/>
              </w:rPr>
            </w:pPr>
          </w:p>
          <w:p w14:paraId="3B1AF5FE" w14:textId="7A0176A6" w:rsidR="00041FA9" w:rsidRDefault="00041FA9" w:rsidP="00615F1D">
            <w:pPr>
              <w:pStyle w:val="Body"/>
              <w:numPr>
                <w:ilvl w:val="0"/>
                <w:numId w:val="32"/>
              </w:numPr>
              <w:jc w:val="both"/>
              <w:rPr>
                <w:rFonts w:ascii="Verdana" w:hAnsi="Verdana" w:cs="Arial"/>
                <w:b/>
                <w:color w:val="auto"/>
                <w:sz w:val="24"/>
                <w:szCs w:val="24"/>
              </w:rPr>
            </w:pPr>
            <w:r>
              <w:rPr>
                <w:rFonts w:ascii="Verdana" w:hAnsi="Verdana" w:cs="Arial"/>
                <w:b/>
                <w:color w:val="auto"/>
                <w:sz w:val="24"/>
                <w:szCs w:val="24"/>
              </w:rPr>
              <w:t xml:space="preserve">Items for Consultation </w:t>
            </w:r>
          </w:p>
          <w:p w14:paraId="4F651079" w14:textId="77777777" w:rsidR="00615F1D" w:rsidRDefault="00615F1D" w:rsidP="00615F1D">
            <w:pPr>
              <w:pStyle w:val="Body"/>
              <w:jc w:val="both"/>
              <w:rPr>
                <w:rFonts w:ascii="Verdana" w:hAnsi="Verdana" w:cs="Arial"/>
                <w:b/>
                <w:color w:val="auto"/>
                <w:sz w:val="24"/>
                <w:szCs w:val="24"/>
              </w:rPr>
            </w:pPr>
          </w:p>
          <w:p w14:paraId="5D0FDC97" w14:textId="31FE96EE" w:rsidR="00615F1D" w:rsidRPr="00615F1D" w:rsidRDefault="00615F1D" w:rsidP="00615F1D">
            <w:pPr>
              <w:rPr>
                <w:rFonts w:ascii="Verdana" w:hAnsi="Verdana" w:cs="Arial"/>
                <w:b/>
                <w:sz w:val="24"/>
                <w:szCs w:val="24"/>
              </w:rPr>
            </w:pPr>
            <w:r>
              <w:rPr>
                <w:rFonts w:ascii="Verdana" w:hAnsi="Verdana" w:cs="Arial"/>
                <w:b/>
                <w:sz w:val="24"/>
                <w:szCs w:val="24"/>
              </w:rPr>
              <w:t>2.1 Health Board Priorities</w:t>
            </w:r>
          </w:p>
          <w:p w14:paraId="63F2604F" w14:textId="1B3B8F84" w:rsidR="00EB7C5E" w:rsidRPr="00037050" w:rsidRDefault="006116FC" w:rsidP="00EB7C5E">
            <w:pPr>
              <w:pStyle w:val="Body"/>
              <w:jc w:val="both"/>
              <w:rPr>
                <w:rFonts w:ascii="Verdana" w:hAnsi="Verdana" w:cs="Arial"/>
                <w:bCs/>
                <w:color w:val="auto"/>
                <w:sz w:val="24"/>
                <w:szCs w:val="24"/>
              </w:rPr>
            </w:pPr>
            <w:r w:rsidRPr="00037050">
              <w:rPr>
                <w:rFonts w:ascii="Verdana" w:hAnsi="Verdana" w:cs="Arial"/>
                <w:bCs/>
                <w:color w:val="auto"/>
                <w:sz w:val="24"/>
                <w:szCs w:val="24"/>
              </w:rPr>
              <w:t>The</w:t>
            </w:r>
            <w:r w:rsidR="00EB7C5E">
              <w:rPr>
                <w:rFonts w:ascii="Verdana" w:hAnsi="Verdana" w:cs="Arial"/>
                <w:bCs/>
                <w:color w:val="auto"/>
                <w:sz w:val="24"/>
                <w:szCs w:val="24"/>
              </w:rPr>
              <w:t xml:space="preserve"> Chief Executive Officer att</w:t>
            </w:r>
            <w:r w:rsidR="00FF3A8A">
              <w:rPr>
                <w:rFonts w:ascii="Verdana" w:hAnsi="Verdana" w:cs="Arial"/>
                <w:bCs/>
                <w:color w:val="auto"/>
                <w:sz w:val="24"/>
                <w:szCs w:val="24"/>
              </w:rPr>
              <w:t>end</w:t>
            </w:r>
            <w:r w:rsidR="00EB7C5E">
              <w:rPr>
                <w:rFonts w:ascii="Verdana" w:hAnsi="Verdana" w:cs="Arial"/>
                <w:bCs/>
                <w:color w:val="auto"/>
                <w:sz w:val="24"/>
                <w:szCs w:val="24"/>
              </w:rPr>
              <w:t>ed the Partnership forum on 20</w:t>
            </w:r>
            <w:r w:rsidR="00EB7C5E" w:rsidRPr="00EB7C5E">
              <w:rPr>
                <w:rFonts w:ascii="Verdana" w:hAnsi="Verdana" w:cs="Arial"/>
                <w:bCs/>
                <w:color w:val="auto"/>
                <w:sz w:val="24"/>
                <w:szCs w:val="24"/>
                <w:vertAlign w:val="superscript"/>
              </w:rPr>
              <w:t>th</w:t>
            </w:r>
            <w:r w:rsidR="00EB7C5E">
              <w:rPr>
                <w:rFonts w:ascii="Verdana" w:hAnsi="Verdana" w:cs="Arial"/>
                <w:bCs/>
                <w:color w:val="auto"/>
                <w:sz w:val="24"/>
                <w:szCs w:val="24"/>
              </w:rPr>
              <w:t xml:space="preserve"> November 2025 to provide a detailed update on the priorities of the Health Board including the challenging financial position</w:t>
            </w:r>
            <w:r w:rsidRPr="00037050">
              <w:rPr>
                <w:rFonts w:ascii="Verdana" w:hAnsi="Verdana" w:cs="Arial"/>
                <w:bCs/>
                <w:color w:val="auto"/>
                <w:sz w:val="24"/>
                <w:szCs w:val="24"/>
              </w:rPr>
              <w:t xml:space="preserve">. </w:t>
            </w:r>
            <w:r w:rsidR="00EB7C5E">
              <w:rPr>
                <w:rFonts w:ascii="Verdana" w:hAnsi="Verdana" w:cs="Arial"/>
                <w:bCs/>
                <w:color w:val="auto"/>
                <w:sz w:val="24"/>
                <w:szCs w:val="24"/>
              </w:rPr>
              <w:t xml:space="preserve">Two extraordinary Social Partnership Forum meetings were held in December and January to address the concerns raised by </w:t>
            </w:r>
            <w:proofErr w:type="spellStart"/>
            <w:proofErr w:type="gramStart"/>
            <w:r w:rsidR="00EB7C5E">
              <w:rPr>
                <w:rFonts w:ascii="Verdana" w:hAnsi="Verdana" w:cs="Arial"/>
                <w:bCs/>
                <w:color w:val="auto"/>
                <w:sz w:val="24"/>
                <w:szCs w:val="24"/>
              </w:rPr>
              <w:t>staffside</w:t>
            </w:r>
            <w:proofErr w:type="spellEnd"/>
            <w:proofErr w:type="gramEnd"/>
            <w:r w:rsidR="00EB7C5E">
              <w:rPr>
                <w:rFonts w:ascii="Verdana" w:hAnsi="Verdana" w:cs="Arial"/>
                <w:bCs/>
                <w:color w:val="auto"/>
                <w:sz w:val="24"/>
                <w:szCs w:val="24"/>
              </w:rPr>
              <w:t xml:space="preserve"> about the enhanced controls the Health Board are putting in place to </w:t>
            </w:r>
            <w:r w:rsidR="002458CC">
              <w:rPr>
                <w:rFonts w:ascii="Verdana" w:hAnsi="Verdana" w:cs="Arial"/>
                <w:bCs/>
                <w:color w:val="auto"/>
                <w:sz w:val="24"/>
                <w:szCs w:val="24"/>
              </w:rPr>
              <w:t xml:space="preserve">respond to </w:t>
            </w:r>
            <w:r w:rsidR="00EB7C5E">
              <w:rPr>
                <w:rFonts w:ascii="Verdana" w:hAnsi="Verdana" w:cs="Arial"/>
                <w:bCs/>
                <w:color w:val="auto"/>
                <w:sz w:val="24"/>
                <w:szCs w:val="24"/>
              </w:rPr>
              <w:t xml:space="preserve">the financial challenge. There was good attendance from the executive team at both </w:t>
            </w:r>
            <w:proofErr w:type="gramStart"/>
            <w:r w:rsidR="00EB7C5E">
              <w:rPr>
                <w:rFonts w:ascii="Verdana" w:hAnsi="Verdana" w:cs="Arial"/>
                <w:bCs/>
                <w:color w:val="auto"/>
                <w:sz w:val="24"/>
                <w:szCs w:val="24"/>
              </w:rPr>
              <w:t>meetings</w:t>
            </w:r>
            <w:proofErr w:type="gramEnd"/>
            <w:r w:rsidR="00EB7C5E">
              <w:rPr>
                <w:rFonts w:ascii="Verdana" w:hAnsi="Verdana" w:cs="Arial"/>
                <w:bCs/>
                <w:color w:val="auto"/>
                <w:sz w:val="24"/>
                <w:szCs w:val="24"/>
              </w:rPr>
              <w:t xml:space="preserve"> and this was welcomed by </w:t>
            </w:r>
            <w:proofErr w:type="spellStart"/>
            <w:proofErr w:type="gramStart"/>
            <w:r w:rsidR="00EB7C5E">
              <w:rPr>
                <w:rFonts w:ascii="Verdana" w:hAnsi="Verdana" w:cs="Arial"/>
                <w:bCs/>
                <w:color w:val="auto"/>
                <w:sz w:val="24"/>
                <w:szCs w:val="24"/>
              </w:rPr>
              <w:t>staffside</w:t>
            </w:r>
            <w:proofErr w:type="spellEnd"/>
            <w:proofErr w:type="gramEnd"/>
            <w:r w:rsidR="00EB7C5E">
              <w:rPr>
                <w:rFonts w:ascii="Verdana" w:hAnsi="Verdana" w:cs="Arial"/>
                <w:bCs/>
                <w:color w:val="auto"/>
                <w:sz w:val="24"/>
                <w:szCs w:val="24"/>
              </w:rPr>
              <w:t xml:space="preserve">. A set of frequently asked questions were developed as an output from these </w:t>
            </w:r>
            <w:proofErr w:type="gramStart"/>
            <w:r w:rsidR="00EB7C5E">
              <w:rPr>
                <w:rFonts w:ascii="Verdana" w:hAnsi="Verdana" w:cs="Arial"/>
                <w:bCs/>
                <w:color w:val="auto"/>
                <w:sz w:val="24"/>
                <w:szCs w:val="24"/>
              </w:rPr>
              <w:t>meetings</w:t>
            </w:r>
            <w:proofErr w:type="gramEnd"/>
            <w:r w:rsidR="00EB7C5E">
              <w:rPr>
                <w:rFonts w:ascii="Verdana" w:hAnsi="Verdana" w:cs="Arial"/>
                <w:bCs/>
                <w:color w:val="auto"/>
                <w:sz w:val="24"/>
                <w:szCs w:val="24"/>
              </w:rPr>
              <w:t xml:space="preserve"> and these have been published on the intranet.</w:t>
            </w:r>
            <w:r w:rsidR="000D43D1">
              <w:rPr>
                <w:rFonts w:ascii="Verdana" w:hAnsi="Verdana" w:cs="Arial"/>
                <w:bCs/>
                <w:color w:val="auto"/>
                <w:sz w:val="24"/>
                <w:szCs w:val="24"/>
              </w:rPr>
              <w:t xml:space="preserve"> The Chair of </w:t>
            </w:r>
            <w:proofErr w:type="spellStart"/>
            <w:r w:rsidR="000D43D1">
              <w:rPr>
                <w:rFonts w:ascii="Verdana" w:hAnsi="Verdana" w:cs="Arial"/>
                <w:bCs/>
                <w:color w:val="auto"/>
                <w:sz w:val="24"/>
                <w:szCs w:val="24"/>
              </w:rPr>
              <w:t>Staffside</w:t>
            </w:r>
            <w:proofErr w:type="spellEnd"/>
            <w:r w:rsidR="000D43D1">
              <w:rPr>
                <w:rFonts w:ascii="Verdana" w:hAnsi="Verdana" w:cs="Arial"/>
                <w:bCs/>
                <w:color w:val="auto"/>
                <w:sz w:val="24"/>
                <w:szCs w:val="24"/>
              </w:rPr>
              <w:t xml:space="preserve"> (or nominated deputy) has been invited to attend the Recovery &amp; Sustainability Programme Board as a regular attendee. </w:t>
            </w:r>
            <w:proofErr w:type="spellStart"/>
            <w:r w:rsidR="000D43D1">
              <w:rPr>
                <w:rFonts w:ascii="Verdana" w:hAnsi="Verdana" w:cs="Arial"/>
                <w:bCs/>
                <w:color w:val="auto"/>
                <w:sz w:val="24"/>
                <w:szCs w:val="24"/>
              </w:rPr>
              <w:t>Staffside</w:t>
            </w:r>
            <w:proofErr w:type="spellEnd"/>
            <w:r w:rsidR="000D43D1">
              <w:rPr>
                <w:rFonts w:ascii="Verdana" w:hAnsi="Verdana" w:cs="Arial"/>
                <w:bCs/>
                <w:color w:val="auto"/>
                <w:sz w:val="24"/>
                <w:szCs w:val="24"/>
              </w:rPr>
              <w:t xml:space="preserve"> have also been invited to observe the weekly vacancy control panel.</w:t>
            </w:r>
          </w:p>
          <w:p w14:paraId="6465AFDB" w14:textId="77777777" w:rsidR="00EB7C5E" w:rsidRPr="00037050" w:rsidRDefault="00EB7C5E" w:rsidP="00EB7C5E">
            <w:pPr>
              <w:pStyle w:val="Body"/>
              <w:jc w:val="both"/>
              <w:rPr>
                <w:rFonts w:ascii="Verdana" w:hAnsi="Verdana" w:cs="Arial"/>
                <w:b/>
                <w:color w:val="auto"/>
                <w:sz w:val="24"/>
                <w:szCs w:val="24"/>
              </w:rPr>
            </w:pPr>
          </w:p>
          <w:p w14:paraId="5A72796F" w14:textId="041CE51D" w:rsidR="006116FC" w:rsidRDefault="00EB7C5E" w:rsidP="006116FC">
            <w:pPr>
              <w:pStyle w:val="Body"/>
              <w:jc w:val="both"/>
              <w:rPr>
                <w:rFonts w:ascii="Verdana" w:hAnsi="Verdana" w:cs="Arial"/>
                <w:bCs/>
                <w:color w:val="auto"/>
                <w:sz w:val="24"/>
                <w:szCs w:val="24"/>
              </w:rPr>
            </w:pPr>
            <w:proofErr w:type="spellStart"/>
            <w:r>
              <w:rPr>
                <w:rFonts w:ascii="Verdana" w:hAnsi="Verdana" w:cs="Arial"/>
                <w:bCs/>
                <w:color w:val="auto"/>
                <w:sz w:val="24"/>
                <w:szCs w:val="24"/>
              </w:rPr>
              <w:t>Staffside</w:t>
            </w:r>
            <w:proofErr w:type="spellEnd"/>
            <w:r>
              <w:rPr>
                <w:rFonts w:ascii="Verdana" w:hAnsi="Verdana" w:cs="Arial"/>
                <w:bCs/>
                <w:color w:val="auto"/>
                <w:sz w:val="24"/>
                <w:szCs w:val="24"/>
              </w:rPr>
              <w:t xml:space="preserve"> colleagues were informed that t</w:t>
            </w:r>
            <w:r w:rsidR="004975DA" w:rsidRPr="00037050">
              <w:rPr>
                <w:rFonts w:ascii="Verdana" w:hAnsi="Verdana" w:cs="Arial"/>
                <w:bCs/>
                <w:color w:val="auto"/>
                <w:sz w:val="24"/>
                <w:szCs w:val="24"/>
              </w:rPr>
              <w:t xml:space="preserve">he Maternity </w:t>
            </w:r>
            <w:r w:rsidR="00552DE8" w:rsidRPr="00037050">
              <w:rPr>
                <w:rFonts w:ascii="Verdana" w:hAnsi="Verdana" w:cs="Arial"/>
                <w:bCs/>
                <w:color w:val="auto"/>
                <w:sz w:val="24"/>
                <w:szCs w:val="24"/>
              </w:rPr>
              <w:t>S</w:t>
            </w:r>
            <w:r w:rsidR="004975DA" w:rsidRPr="00037050">
              <w:rPr>
                <w:rFonts w:ascii="Verdana" w:hAnsi="Verdana" w:cs="Arial"/>
                <w:bCs/>
                <w:color w:val="auto"/>
                <w:sz w:val="24"/>
                <w:szCs w:val="24"/>
              </w:rPr>
              <w:t xml:space="preserve">ervices </w:t>
            </w:r>
            <w:r w:rsidR="00552DE8" w:rsidRPr="00037050">
              <w:rPr>
                <w:rFonts w:ascii="Verdana" w:hAnsi="Verdana" w:cs="Arial"/>
                <w:bCs/>
                <w:color w:val="auto"/>
                <w:sz w:val="24"/>
                <w:szCs w:val="24"/>
              </w:rPr>
              <w:t>Learning</w:t>
            </w:r>
            <w:r w:rsidR="004975DA" w:rsidRPr="00037050">
              <w:rPr>
                <w:rFonts w:ascii="Verdana" w:hAnsi="Verdana" w:cs="Arial"/>
                <w:bCs/>
                <w:color w:val="auto"/>
                <w:sz w:val="24"/>
                <w:szCs w:val="24"/>
              </w:rPr>
              <w:t xml:space="preserve"> event </w:t>
            </w:r>
            <w:r w:rsidR="00552DE8" w:rsidRPr="00037050">
              <w:rPr>
                <w:rFonts w:ascii="Verdana" w:hAnsi="Verdana" w:cs="Arial"/>
                <w:bCs/>
                <w:color w:val="auto"/>
                <w:sz w:val="24"/>
                <w:szCs w:val="24"/>
              </w:rPr>
              <w:t>had been very successful with around 250 attendees</w:t>
            </w:r>
            <w:r w:rsidR="00E8609F" w:rsidRPr="00037050">
              <w:rPr>
                <w:rFonts w:ascii="Verdana" w:hAnsi="Verdana" w:cs="Arial"/>
                <w:bCs/>
                <w:color w:val="auto"/>
                <w:sz w:val="24"/>
                <w:szCs w:val="24"/>
              </w:rPr>
              <w:t xml:space="preserve"> from across Wales. Some</w:t>
            </w:r>
            <w:r w:rsidR="00552DE8" w:rsidRPr="00037050">
              <w:rPr>
                <w:rFonts w:ascii="Verdana" w:hAnsi="Verdana" w:cs="Arial"/>
                <w:bCs/>
                <w:color w:val="auto"/>
                <w:sz w:val="24"/>
                <w:szCs w:val="24"/>
              </w:rPr>
              <w:t xml:space="preserve"> of the</w:t>
            </w:r>
            <w:r w:rsidR="006911E5" w:rsidRPr="00037050">
              <w:rPr>
                <w:rFonts w:ascii="Verdana" w:hAnsi="Verdana" w:cs="Arial"/>
                <w:bCs/>
                <w:color w:val="auto"/>
                <w:sz w:val="24"/>
                <w:szCs w:val="24"/>
              </w:rPr>
              <w:t xml:space="preserve"> parents affected by </w:t>
            </w:r>
            <w:r w:rsidR="00E8609F" w:rsidRPr="00037050">
              <w:rPr>
                <w:rFonts w:ascii="Verdana" w:hAnsi="Verdana" w:cs="Arial"/>
                <w:bCs/>
                <w:color w:val="auto"/>
                <w:sz w:val="24"/>
                <w:szCs w:val="24"/>
              </w:rPr>
              <w:t xml:space="preserve">the </w:t>
            </w:r>
            <w:r w:rsidR="006911E5" w:rsidRPr="00037050">
              <w:rPr>
                <w:rFonts w:ascii="Verdana" w:hAnsi="Verdana" w:cs="Arial"/>
                <w:bCs/>
                <w:color w:val="auto"/>
                <w:sz w:val="24"/>
                <w:szCs w:val="24"/>
              </w:rPr>
              <w:t xml:space="preserve">issues </w:t>
            </w:r>
            <w:r>
              <w:rPr>
                <w:rFonts w:ascii="Verdana" w:hAnsi="Verdana" w:cs="Arial"/>
                <w:bCs/>
                <w:color w:val="auto"/>
                <w:sz w:val="24"/>
                <w:szCs w:val="24"/>
              </w:rPr>
              <w:t>shared</w:t>
            </w:r>
            <w:r w:rsidR="006911E5" w:rsidRPr="00037050">
              <w:rPr>
                <w:rFonts w:ascii="Verdana" w:hAnsi="Verdana" w:cs="Arial"/>
                <w:bCs/>
                <w:color w:val="auto"/>
                <w:sz w:val="24"/>
                <w:szCs w:val="24"/>
              </w:rPr>
              <w:t xml:space="preserve"> their stories and </w:t>
            </w:r>
            <w:r>
              <w:rPr>
                <w:rFonts w:ascii="Verdana" w:hAnsi="Verdana" w:cs="Arial"/>
                <w:bCs/>
                <w:color w:val="auto"/>
                <w:sz w:val="24"/>
                <w:szCs w:val="24"/>
              </w:rPr>
              <w:t>the Health Board has committed to learn lessons</w:t>
            </w:r>
            <w:r w:rsidR="00E8609F" w:rsidRPr="00037050">
              <w:rPr>
                <w:rFonts w:ascii="Verdana" w:hAnsi="Verdana" w:cs="Arial"/>
                <w:bCs/>
                <w:color w:val="auto"/>
                <w:sz w:val="24"/>
                <w:szCs w:val="24"/>
              </w:rPr>
              <w:t xml:space="preserve"> from their experiences.</w:t>
            </w:r>
            <w:r w:rsidR="00E5548A" w:rsidRPr="00037050">
              <w:rPr>
                <w:rFonts w:ascii="Verdana" w:hAnsi="Verdana" w:cs="Arial"/>
                <w:bCs/>
                <w:color w:val="auto"/>
                <w:sz w:val="24"/>
                <w:szCs w:val="24"/>
              </w:rPr>
              <w:t xml:space="preserve"> </w:t>
            </w:r>
          </w:p>
          <w:p w14:paraId="1EF15D87" w14:textId="77777777" w:rsidR="00593299" w:rsidRDefault="00593299" w:rsidP="006116FC">
            <w:pPr>
              <w:pStyle w:val="Body"/>
              <w:jc w:val="both"/>
              <w:rPr>
                <w:rFonts w:ascii="Verdana" w:hAnsi="Verdana" w:cs="Arial"/>
                <w:bCs/>
                <w:color w:val="auto"/>
                <w:sz w:val="24"/>
                <w:szCs w:val="24"/>
              </w:rPr>
            </w:pPr>
          </w:p>
          <w:p w14:paraId="021F3CCC" w14:textId="77777777" w:rsidR="00593299" w:rsidRDefault="00593299" w:rsidP="00593299">
            <w:pPr>
              <w:pStyle w:val="Body"/>
              <w:jc w:val="both"/>
              <w:rPr>
                <w:rFonts w:ascii="Verdana" w:hAnsi="Verdana" w:cs="Arial"/>
                <w:bCs/>
                <w:color w:val="auto"/>
                <w:sz w:val="24"/>
                <w:szCs w:val="24"/>
              </w:rPr>
            </w:pPr>
            <w:r w:rsidRPr="00037050">
              <w:rPr>
                <w:rFonts w:ascii="Verdana" w:hAnsi="Verdana" w:cs="Arial"/>
                <w:bCs/>
                <w:color w:val="auto"/>
                <w:sz w:val="24"/>
                <w:szCs w:val="24"/>
              </w:rPr>
              <w:lastRenderedPageBreak/>
              <w:t>The efforts of staff to ensure flu vaccination uptake was commended but staff still need to be encouraged to come forward for vaccination.</w:t>
            </w:r>
          </w:p>
          <w:p w14:paraId="1AAF46ED" w14:textId="77777777" w:rsidR="00A0111D" w:rsidRDefault="00A0111D" w:rsidP="00593299">
            <w:pPr>
              <w:pStyle w:val="Body"/>
              <w:jc w:val="both"/>
              <w:rPr>
                <w:rFonts w:ascii="Verdana" w:hAnsi="Verdana" w:cs="Arial"/>
                <w:bCs/>
                <w:color w:val="auto"/>
                <w:sz w:val="24"/>
                <w:szCs w:val="24"/>
              </w:rPr>
            </w:pPr>
          </w:p>
          <w:p w14:paraId="36FFB5F3" w14:textId="65C5A761" w:rsidR="00A0111D" w:rsidRPr="00037050" w:rsidRDefault="00A0111D" w:rsidP="00A0111D">
            <w:pPr>
              <w:pStyle w:val="Body"/>
              <w:jc w:val="both"/>
              <w:rPr>
                <w:rFonts w:ascii="Verdana" w:hAnsi="Verdana" w:cs="Arial"/>
                <w:bCs/>
                <w:color w:val="auto"/>
                <w:sz w:val="24"/>
                <w:szCs w:val="24"/>
              </w:rPr>
            </w:pPr>
            <w:r>
              <w:rPr>
                <w:rFonts w:ascii="Verdana" w:hAnsi="Verdana" w:cs="Arial"/>
                <w:b/>
                <w:color w:val="auto"/>
                <w:sz w:val="24"/>
                <w:szCs w:val="24"/>
              </w:rPr>
              <w:t>2.2 Organised for Success</w:t>
            </w:r>
            <w:r w:rsidRPr="00037050">
              <w:rPr>
                <w:rFonts w:ascii="Verdana" w:hAnsi="Verdana" w:cs="Arial"/>
                <w:bCs/>
                <w:color w:val="auto"/>
                <w:sz w:val="24"/>
                <w:szCs w:val="24"/>
              </w:rPr>
              <w:t xml:space="preserve"> </w:t>
            </w:r>
          </w:p>
          <w:p w14:paraId="0AF3EA4C" w14:textId="6E27B909" w:rsidR="00A0111D" w:rsidRPr="00037050" w:rsidRDefault="00A0111D" w:rsidP="00A0111D">
            <w:pPr>
              <w:pStyle w:val="Body"/>
              <w:jc w:val="both"/>
              <w:rPr>
                <w:rFonts w:ascii="Verdana" w:hAnsi="Verdana" w:cs="Arial"/>
                <w:bCs/>
                <w:color w:val="auto"/>
                <w:sz w:val="24"/>
                <w:szCs w:val="24"/>
              </w:rPr>
            </w:pPr>
            <w:proofErr w:type="spellStart"/>
            <w:r>
              <w:rPr>
                <w:rFonts w:ascii="Verdana" w:hAnsi="Verdana" w:cs="Arial"/>
                <w:bCs/>
                <w:color w:val="auto"/>
                <w:sz w:val="24"/>
                <w:szCs w:val="24"/>
              </w:rPr>
              <w:t>Staffside</w:t>
            </w:r>
            <w:proofErr w:type="spellEnd"/>
            <w:r>
              <w:rPr>
                <w:rFonts w:ascii="Verdana" w:hAnsi="Verdana" w:cs="Arial"/>
                <w:bCs/>
                <w:color w:val="auto"/>
                <w:sz w:val="24"/>
                <w:szCs w:val="24"/>
              </w:rPr>
              <w:t xml:space="preserve"> were </w:t>
            </w:r>
            <w:r w:rsidR="00D31AC4">
              <w:rPr>
                <w:rFonts w:ascii="Verdana" w:hAnsi="Verdana" w:cs="Arial"/>
                <w:bCs/>
                <w:color w:val="auto"/>
                <w:sz w:val="24"/>
                <w:szCs w:val="24"/>
              </w:rPr>
              <w:t>updated o</w:t>
            </w:r>
            <w:r w:rsidRPr="00037050">
              <w:rPr>
                <w:rFonts w:ascii="Verdana" w:hAnsi="Verdana" w:cs="Arial"/>
                <w:bCs/>
                <w:color w:val="auto"/>
                <w:sz w:val="24"/>
                <w:szCs w:val="24"/>
              </w:rPr>
              <w:t>n</w:t>
            </w:r>
            <w:r>
              <w:rPr>
                <w:rFonts w:ascii="Verdana" w:hAnsi="Verdana" w:cs="Arial"/>
                <w:bCs/>
                <w:color w:val="auto"/>
                <w:sz w:val="24"/>
                <w:szCs w:val="24"/>
              </w:rPr>
              <w:t xml:space="preserve"> the</w:t>
            </w:r>
            <w:r w:rsidRPr="00037050">
              <w:rPr>
                <w:rFonts w:ascii="Verdana" w:hAnsi="Verdana" w:cs="Arial"/>
                <w:bCs/>
                <w:color w:val="auto"/>
                <w:sz w:val="24"/>
                <w:szCs w:val="24"/>
              </w:rPr>
              <w:t xml:space="preserve"> </w:t>
            </w:r>
            <w:r w:rsidR="00D31AC4">
              <w:rPr>
                <w:rFonts w:ascii="Verdana" w:hAnsi="Verdana" w:cs="Arial"/>
                <w:bCs/>
                <w:color w:val="auto"/>
                <w:sz w:val="24"/>
                <w:szCs w:val="24"/>
              </w:rPr>
              <w:t xml:space="preserve">progress of the </w:t>
            </w:r>
            <w:r w:rsidRPr="00037050">
              <w:rPr>
                <w:rFonts w:ascii="Verdana" w:hAnsi="Verdana" w:cs="Arial"/>
                <w:bCs/>
                <w:color w:val="auto"/>
                <w:sz w:val="24"/>
                <w:szCs w:val="24"/>
              </w:rPr>
              <w:t xml:space="preserve">Organised for Success </w:t>
            </w:r>
            <w:r w:rsidR="00A7285D">
              <w:rPr>
                <w:rFonts w:ascii="Verdana" w:hAnsi="Verdana" w:cs="Arial"/>
                <w:bCs/>
                <w:color w:val="auto"/>
                <w:sz w:val="24"/>
                <w:szCs w:val="24"/>
              </w:rPr>
              <w:t>P</w:t>
            </w:r>
            <w:r>
              <w:rPr>
                <w:rFonts w:ascii="Verdana" w:hAnsi="Verdana" w:cs="Arial"/>
                <w:bCs/>
                <w:color w:val="auto"/>
                <w:sz w:val="24"/>
                <w:szCs w:val="24"/>
              </w:rPr>
              <w:t xml:space="preserve">rogramme </w:t>
            </w:r>
            <w:r w:rsidRPr="00037050">
              <w:rPr>
                <w:rFonts w:ascii="Verdana" w:hAnsi="Verdana" w:cs="Arial"/>
                <w:bCs/>
                <w:color w:val="auto"/>
                <w:sz w:val="24"/>
                <w:szCs w:val="24"/>
              </w:rPr>
              <w:t xml:space="preserve">which </w:t>
            </w:r>
            <w:r>
              <w:rPr>
                <w:rFonts w:ascii="Verdana" w:hAnsi="Verdana" w:cs="Arial"/>
                <w:bCs/>
                <w:color w:val="auto"/>
                <w:sz w:val="24"/>
                <w:szCs w:val="24"/>
              </w:rPr>
              <w:t xml:space="preserve">commenced in October 2025. </w:t>
            </w:r>
            <w:r w:rsidR="00D31AC4">
              <w:rPr>
                <w:rFonts w:ascii="Verdana" w:hAnsi="Verdana" w:cs="Arial"/>
                <w:bCs/>
                <w:color w:val="auto"/>
                <w:sz w:val="24"/>
                <w:szCs w:val="24"/>
              </w:rPr>
              <w:t>It was agreed that t</w:t>
            </w:r>
            <w:r>
              <w:rPr>
                <w:rFonts w:ascii="Verdana" w:hAnsi="Verdana" w:cs="Arial"/>
                <w:bCs/>
                <w:color w:val="auto"/>
                <w:sz w:val="24"/>
                <w:szCs w:val="24"/>
              </w:rPr>
              <w:t>his would be a standing agenda item at the meeting.</w:t>
            </w:r>
          </w:p>
          <w:p w14:paraId="4A700FDE" w14:textId="77777777" w:rsidR="00A0111D" w:rsidRPr="00037050" w:rsidRDefault="00A0111D" w:rsidP="00A0111D">
            <w:pPr>
              <w:pStyle w:val="Body"/>
              <w:jc w:val="both"/>
              <w:rPr>
                <w:rFonts w:ascii="Verdana" w:hAnsi="Verdana" w:cs="Arial"/>
                <w:bCs/>
                <w:color w:val="auto"/>
                <w:sz w:val="24"/>
                <w:szCs w:val="24"/>
              </w:rPr>
            </w:pPr>
          </w:p>
          <w:p w14:paraId="481DA292" w14:textId="31D8B0F2" w:rsidR="00A0111D" w:rsidRPr="00037050" w:rsidRDefault="0090465D" w:rsidP="00A0111D">
            <w:pPr>
              <w:pStyle w:val="Body"/>
              <w:jc w:val="both"/>
              <w:rPr>
                <w:rFonts w:ascii="Verdana" w:hAnsi="Verdana" w:cs="Arial"/>
                <w:bCs/>
                <w:color w:val="auto"/>
                <w:sz w:val="24"/>
                <w:szCs w:val="24"/>
              </w:rPr>
            </w:pPr>
            <w:r>
              <w:rPr>
                <w:rFonts w:ascii="Verdana" w:hAnsi="Verdana" w:cs="Arial"/>
                <w:bCs/>
                <w:color w:val="auto"/>
                <w:sz w:val="24"/>
                <w:szCs w:val="24"/>
              </w:rPr>
              <w:t>It was explained that t</w:t>
            </w:r>
            <w:r w:rsidR="00A0111D" w:rsidRPr="00037050">
              <w:rPr>
                <w:rFonts w:ascii="Verdana" w:hAnsi="Verdana" w:cs="Arial"/>
                <w:bCs/>
                <w:color w:val="auto"/>
                <w:sz w:val="24"/>
                <w:szCs w:val="24"/>
              </w:rPr>
              <w:t xml:space="preserve">he second phase </w:t>
            </w:r>
            <w:r>
              <w:rPr>
                <w:rFonts w:ascii="Verdana" w:hAnsi="Verdana" w:cs="Arial"/>
                <w:bCs/>
                <w:color w:val="auto"/>
                <w:sz w:val="24"/>
                <w:szCs w:val="24"/>
              </w:rPr>
              <w:t xml:space="preserve">of the programme </w:t>
            </w:r>
            <w:r w:rsidR="00A0111D" w:rsidRPr="00037050">
              <w:rPr>
                <w:rFonts w:ascii="Verdana" w:hAnsi="Verdana" w:cs="Arial"/>
                <w:bCs/>
                <w:color w:val="auto"/>
                <w:sz w:val="24"/>
                <w:szCs w:val="24"/>
              </w:rPr>
              <w:t xml:space="preserve">is </w:t>
            </w:r>
            <w:r w:rsidR="007B47AF">
              <w:rPr>
                <w:rFonts w:ascii="Verdana" w:hAnsi="Verdana" w:cs="Arial"/>
                <w:bCs/>
                <w:color w:val="auto"/>
                <w:sz w:val="24"/>
                <w:szCs w:val="24"/>
              </w:rPr>
              <w:t xml:space="preserve">to engage and consult on </w:t>
            </w:r>
            <w:r w:rsidR="00A0111D" w:rsidRPr="00037050">
              <w:rPr>
                <w:rFonts w:ascii="Verdana" w:hAnsi="Verdana" w:cs="Arial"/>
                <w:bCs/>
                <w:color w:val="auto"/>
                <w:sz w:val="24"/>
                <w:szCs w:val="24"/>
              </w:rPr>
              <w:t xml:space="preserve">how our clinical services are structured with the suggestion that the four </w:t>
            </w:r>
            <w:r w:rsidR="007B47AF">
              <w:rPr>
                <w:rFonts w:ascii="Verdana" w:hAnsi="Verdana" w:cs="Arial"/>
                <w:bCs/>
                <w:color w:val="auto"/>
                <w:sz w:val="24"/>
                <w:szCs w:val="24"/>
              </w:rPr>
              <w:t xml:space="preserve">geographically based </w:t>
            </w:r>
            <w:r w:rsidR="00A0111D" w:rsidRPr="00037050">
              <w:rPr>
                <w:rFonts w:ascii="Verdana" w:hAnsi="Verdana" w:cs="Arial"/>
                <w:bCs/>
                <w:color w:val="auto"/>
                <w:sz w:val="24"/>
                <w:szCs w:val="24"/>
              </w:rPr>
              <w:t xml:space="preserve">service groups will move to six </w:t>
            </w:r>
            <w:r w:rsidR="007B47AF">
              <w:rPr>
                <w:rFonts w:ascii="Verdana" w:hAnsi="Verdana" w:cs="Arial"/>
                <w:bCs/>
                <w:color w:val="auto"/>
                <w:sz w:val="24"/>
                <w:szCs w:val="24"/>
              </w:rPr>
              <w:t xml:space="preserve">thematic based </w:t>
            </w:r>
            <w:r w:rsidR="00A0111D" w:rsidRPr="00037050">
              <w:rPr>
                <w:rFonts w:ascii="Verdana" w:hAnsi="Verdana" w:cs="Arial"/>
                <w:bCs/>
                <w:color w:val="auto"/>
                <w:sz w:val="24"/>
                <w:szCs w:val="24"/>
              </w:rPr>
              <w:t>care groups. Phase three of the process is looking at the wrap around services including corporate</w:t>
            </w:r>
            <w:r w:rsidR="00387600">
              <w:rPr>
                <w:rFonts w:ascii="Verdana" w:hAnsi="Verdana" w:cs="Arial"/>
                <w:bCs/>
                <w:color w:val="auto"/>
                <w:sz w:val="24"/>
                <w:szCs w:val="24"/>
              </w:rPr>
              <w:t xml:space="preserve"> services </w:t>
            </w:r>
            <w:r w:rsidR="00A0111D" w:rsidRPr="00037050">
              <w:rPr>
                <w:rFonts w:ascii="Verdana" w:hAnsi="Verdana" w:cs="Arial"/>
                <w:bCs/>
                <w:color w:val="auto"/>
                <w:sz w:val="24"/>
                <w:szCs w:val="24"/>
              </w:rPr>
              <w:t>, to ensure th</w:t>
            </w:r>
            <w:r w:rsidR="00387600">
              <w:rPr>
                <w:rFonts w:ascii="Verdana" w:hAnsi="Verdana" w:cs="Arial"/>
                <w:bCs/>
                <w:color w:val="auto"/>
                <w:sz w:val="24"/>
                <w:szCs w:val="24"/>
              </w:rPr>
              <w:t>e</w:t>
            </w:r>
            <w:r w:rsidR="00A0111D" w:rsidRPr="00037050">
              <w:rPr>
                <w:rFonts w:ascii="Verdana" w:hAnsi="Verdana" w:cs="Arial"/>
                <w:bCs/>
                <w:color w:val="auto"/>
                <w:sz w:val="24"/>
                <w:szCs w:val="24"/>
              </w:rPr>
              <w:t xml:space="preserve"> care groups have adequate and appropriate support. </w:t>
            </w:r>
          </w:p>
          <w:p w14:paraId="7D6E6016" w14:textId="67E1B54D" w:rsidR="00A0111D" w:rsidRDefault="00A0111D" w:rsidP="00A0111D">
            <w:pPr>
              <w:pStyle w:val="Body"/>
              <w:jc w:val="both"/>
              <w:rPr>
                <w:rFonts w:ascii="Verdana" w:hAnsi="Verdana" w:cs="Arial"/>
                <w:bCs/>
                <w:color w:val="auto"/>
                <w:sz w:val="24"/>
                <w:szCs w:val="24"/>
              </w:rPr>
            </w:pPr>
            <w:r w:rsidRPr="00037050">
              <w:rPr>
                <w:rFonts w:ascii="Verdana" w:hAnsi="Verdana" w:cs="Arial"/>
                <w:bCs/>
                <w:color w:val="auto"/>
                <w:sz w:val="24"/>
                <w:szCs w:val="24"/>
              </w:rPr>
              <w:t>Within the scope of this restructuring will be those individuals in management roles, from band 7 and above, although it will not include</w:t>
            </w:r>
            <w:r w:rsidR="00565221">
              <w:rPr>
                <w:rFonts w:ascii="Verdana" w:hAnsi="Verdana" w:cs="Arial"/>
                <w:bCs/>
                <w:color w:val="auto"/>
                <w:sz w:val="24"/>
                <w:szCs w:val="24"/>
              </w:rPr>
              <w:t xml:space="preserve"> clinical</w:t>
            </w:r>
            <w:r w:rsidRPr="00037050">
              <w:rPr>
                <w:rFonts w:ascii="Verdana" w:hAnsi="Verdana" w:cs="Arial"/>
                <w:bCs/>
                <w:color w:val="auto"/>
                <w:sz w:val="24"/>
                <w:szCs w:val="24"/>
              </w:rPr>
              <w:t xml:space="preserve"> ward managers. It was </w:t>
            </w:r>
            <w:r w:rsidR="00565221">
              <w:rPr>
                <w:rFonts w:ascii="Verdana" w:hAnsi="Verdana" w:cs="Arial"/>
                <w:bCs/>
                <w:color w:val="auto"/>
                <w:sz w:val="24"/>
                <w:szCs w:val="24"/>
              </w:rPr>
              <w:t xml:space="preserve">stated </w:t>
            </w:r>
            <w:r w:rsidRPr="00037050">
              <w:rPr>
                <w:rFonts w:ascii="Verdana" w:hAnsi="Verdana" w:cs="Arial"/>
                <w:bCs/>
                <w:color w:val="auto"/>
                <w:sz w:val="24"/>
                <w:szCs w:val="24"/>
              </w:rPr>
              <w:t>that there will be no</w:t>
            </w:r>
            <w:r w:rsidR="00565221">
              <w:rPr>
                <w:rFonts w:ascii="Verdana" w:hAnsi="Verdana" w:cs="Arial"/>
                <w:bCs/>
                <w:color w:val="auto"/>
                <w:sz w:val="24"/>
                <w:szCs w:val="24"/>
              </w:rPr>
              <w:t xml:space="preserve"> planned</w:t>
            </w:r>
            <w:r w:rsidRPr="00037050">
              <w:rPr>
                <w:rFonts w:ascii="Verdana" w:hAnsi="Verdana" w:cs="Arial"/>
                <w:bCs/>
                <w:color w:val="auto"/>
                <w:sz w:val="24"/>
                <w:szCs w:val="24"/>
              </w:rPr>
              <w:t xml:space="preserve"> compulsory redundancies as part of this programme. The purpose of the </w:t>
            </w:r>
            <w:r w:rsidR="00B77D1A">
              <w:rPr>
                <w:rFonts w:ascii="Verdana" w:hAnsi="Verdana" w:cs="Arial"/>
                <w:bCs/>
                <w:color w:val="auto"/>
                <w:sz w:val="24"/>
                <w:szCs w:val="24"/>
              </w:rPr>
              <w:t xml:space="preserve">programme </w:t>
            </w:r>
            <w:r w:rsidRPr="00037050">
              <w:rPr>
                <w:rFonts w:ascii="Verdana" w:hAnsi="Verdana" w:cs="Arial"/>
                <w:bCs/>
                <w:color w:val="auto"/>
                <w:sz w:val="24"/>
                <w:szCs w:val="24"/>
              </w:rPr>
              <w:t xml:space="preserve">is to de-layer the management to bring the Board and Ward closer together, which is an important measure in terms of our ability to be flexible and agile, to provide the best service to patients and </w:t>
            </w:r>
            <w:r w:rsidR="00B77D1A">
              <w:rPr>
                <w:rFonts w:ascii="Verdana" w:hAnsi="Verdana" w:cs="Arial"/>
                <w:bCs/>
                <w:color w:val="auto"/>
                <w:sz w:val="24"/>
                <w:szCs w:val="24"/>
              </w:rPr>
              <w:t xml:space="preserve">to </w:t>
            </w:r>
            <w:r w:rsidRPr="00037050">
              <w:rPr>
                <w:rFonts w:ascii="Verdana" w:hAnsi="Verdana" w:cs="Arial"/>
                <w:bCs/>
                <w:color w:val="auto"/>
                <w:sz w:val="24"/>
                <w:szCs w:val="24"/>
              </w:rPr>
              <w:t xml:space="preserve">support staff. </w:t>
            </w:r>
          </w:p>
          <w:p w14:paraId="5BEBCC3B" w14:textId="77777777" w:rsidR="0060040D" w:rsidRDefault="0060040D" w:rsidP="00A0111D">
            <w:pPr>
              <w:pStyle w:val="Body"/>
              <w:jc w:val="both"/>
              <w:rPr>
                <w:rFonts w:ascii="Verdana" w:hAnsi="Verdana" w:cs="Arial"/>
                <w:bCs/>
                <w:color w:val="auto"/>
                <w:sz w:val="24"/>
                <w:szCs w:val="24"/>
              </w:rPr>
            </w:pPr>
          </w:p>
          <w:p w14:paraId="1938451A" w14:textId="41819783" w:rsidR="0060040D" w:rsidRPr="00037050" w:rsidRDefault="0060040D" w:rsidP="0060040D">
            <w:pPr>
              <w:pStyle w:val="Body"/>
              <w:jc w:val="both"/>
              <w:rPr>
                <w:rFonts w:ascii="Verdana" w:hAnsi="Verdana" w:cs="Arial"/>
                <w:b/>
                <w:color w:val="auto"/>
                <w:sz w:val="24"/>
                <w:szCs w:val="24"/>
              </w:rPr>
            </w:pPr>
            <w:r>
              <w:rPr>
                <w:rFonts w:ascii="Verdana" w:hAnsi="Verdana" w:cs="Arial"/>
                <w:b/>
                <w:color w:val="auto"/>
                <w:sz w:val="24"/>
                <w:szCs w:val="24"/>
              </w:rPr>
              <w:t>2.3 Best Practice Review</w:t>
            </w:r>
          </w:p>
          <w:p w14:paraId="1EBFC3B3" w14:textId="0E60D818" w:rsidR="0060040D" w:rsidRPr="00037050" w:rsidRDefault="0060040D" w:rsidP="0060040D">
            <w:pPr>
              <w:pStyle w:val="Body"/>
              <w:jc w:val="both"/>
              <w:rPr>
                <w:rFonts w:ascii="Verdana" w:hAnsi="Verdana" w:cs="Arial"/>
                <w:bCs/>
                <w:color w:val="auto"/>
                <w:sz w:val="24"/>
                <w:szCs w:val="24"/>
              </w:rPr>
            </w:pPr>
            <w:r w:rsidRPr="00037050">
              <w:rPr>
                <w:rFonts w:ascii="Verdana" w:hAnsi="Verdana" w:cs="Arial"/>
                <w:bCs/>
                <w:color w:val="auto"/>
                <w:sz w:val="24"/>
                <w:szCs w:val="24"/>
              </w:rPr>
              <w:t xml:space="preserve">An update was received on the work of the </w:t>
            </w:r>
            <w:r>
              <w:rPr>
                <w:rFonts w:ascii="Verdana" w:hAnsi="Verdana" w:cs="Arial"/>
                <w:bCs/>
                <w:color w:val="auto"/>
                <w:sz w:val="24"/>
                <w:szCs w:val="24"/>
              </w:rPr>
              <w:t xml:space="preserve">joint </w:t>
            </w:r>
            <w:r w:rsidRPr="00037050">
              <w:rPr>
                <w:rFonts w:ascii="Verdana" w:hAnsi="Verdana" w:cs="Arial"/>
                <w:bCs/>
                <w:color w:val="auto"/>
                <w:sz w:val="24"/>
                <w:szCs w:val="24"/>
              </w:rPr>
              <w:t>Best Practice review group, which was established in 2023 to look at a range of issues in relation to workforce processes to ensure they were undertaken in a timely manner and with the employee being at the centre of the process.</w:t>
            </w:r>
          </w:p>
          <w:p w14:paraId="3DC367EB" w14:textId="77777777" w:rsidR="0060040D" w:rsidRPr="00037050" w:rsidRDefault="0060040D" w:rsidP="0060040D">
            <w:pPr>
              <w:pStyle w:val="Body"/>
              <w:jc w:val="both"/>
              <w:rPr>
                <w:rFonts w:ascii="Verdana" w:hAnsi="Verdana" w:cs="Arial"/>
                <w:bCs/>
                <w:color w:val="auto"/>
                <w:sz w:val="24"/>
                <w:szCs w:val="24"/>
              </w:rPr>
            </w:pPr>
          </w:p>
          <w:p w14:paraId="0C767D90" w14:textId="580D9CA2" w:rsidR="0060040D" w:rsidRPr="00037050" w:rsidRDefault="0060040D" w:rsidP="0060040D">
            <w:pPr>
              <w:pStyle w:val="Body"/>
              <w:jc w:val="both"/>
              <w:rPr>
                <w:rFonts w:ascii="Verdana" w:hAnsi="Verdana" w:cs="Arial"/>
                <w:bCs/>
                <w:color w:val="auto"/>
                <w:sz w:val="24"/>
                <w:szCs w:val="24"/>
              </w:rPr>
            </w:pPr>
            <w:r w:rsidRPr="00037050">
              <w:rPr>
                <w:rFonts w:ascii="Verdana" w:hAnsi="Verdana" w:cs="Arial"/>
                <w:bCs/>
                <w:color w:val="auto"/>
                <w:sz w:val="24"/>
                <w:szCs w:val="24"/>
              </w:rPr>
              <w:t>In terms of respect and resolution cases, clarification of responsibilities in relation to communicating with the staff involved is crucial and this is being looked at as an area for improvement</w:t>
            </w:r>
          </w:p>
          <w:p w14:paraId="38BBB2F6" w14:textId="77777777" w:rsidR="0060040D" w:rsidRPr="00037050" w:rsidRDefault="0060040D" w:rsidP="0060040D">
            <w:pPr>
              <w:pStyle w:val="Body"/>
              <w:jc w:val="both"/>
              <w:rPr>
                <w:rFonts w:ascii="Verdana" w:hAnsi="Verdana" w:cs="Arial"/>
                <w:bCs/>
                <w:color w:val="auto"/>
                <w:sz w:val="24"/>
                <w:szCs w:val="24"/>
              </w:rPr>
            </w:pPr>
          </w:p>
          <w:p w14:paraId="13CD634F" w14:textId="1D3EDB3B" w:rsidR="0060040D" w:rsidRPr="00037050" w:rsidRDefault="0060040D" w:rsidP="0060040D">
            <w:pPr>
              <w:pStyle w:val="Body"/>
              <w:jc w:val="both"/>
              <w:rPr>
                <w:rFonts w:ascii="Verdana" w:hAnsi="Verdana" w:cs="Arial"/>
                <w:bCs/>
                <w:color w:val="auto"/>
                <w:sz w:val="24"/>
                <w:szCs w:val="24"/>
              </w:rPr>
            </w:pPr>
            <w:r w:rsidRPr="00037050">
              <w:rPr>
                <w:rFonts w:ascii="Verdana" w:hAnsi="Verdana" w:cs="Arial"/>
                <w:bCs/>
                <w:color w:val="auto"/>
                <w:sz w:val="24"/>
                <w:szCs w:val="24"/>
              </w:rPr>
              <w:t xml:space="preserve"> Improvements resulting from the Best Practice review includes</w:t>
            </w:r>
            <w:r w:rsidR="00EA2DF2">
              <w:rPr>
                <w:rFonts w:ascii="Verdana" w:hAnsi="Verdana" w:cs="Arial"/>
                <w:bCs/>
                <w:color w:val="auto"/>
                <w:sz w:val="24"/>
                <w:szCs w:val="24"/>
              </w:rPr>
              <w:t>:</w:t>
            </w:r>
            <w:r w:rsidRPr="00037050">
              <w:rPr>
                <w:rFonts w:ascii="Verdana" w:hAnsi="Verdana" w:cs="Arial"/>
                <w:bCs/>
                <w:color w:val="auto"/>
                <w:sz w:val="24"/>
                <w:szCs w:val="24"/>
              </w:rPr>
              <w:t xml:space="preserve">  </w:t>
            </w:r>
          </w:p>
          <w:p w14:paraId="49677C4E" w14:textId="77777777" w:rsidR="0060040D" w:rsidRPr="00037050" w:rsidRDefault="0060040D" w:rsidP="0060040D">
            <w:pPr>
              <w:pStyle w:val="Body"/>
              <w:jc w:val="both"/>
              <w:rPr>
                <w:rFonts w:ascii="Verdana" w:hAnsi="Verdana" w:cs="Arial"/>
                <w:bCs/>
                <w:color w:val="auto"/>
                <w:sz w:val="24"/>
                <w:szCs w:val="24"/>
              </w:rPr>
            </w:pPr>
          </w:p>
          <w:p w14:paraId="2218956E" w14:textId="77777777" w:rsidR="0060040D" w:rsidRPr="00037050" w:rsidRDefault="0060040D" w:rsidP="0060040D">
            <w:pPr>
              <w:pStyle w:val="Body"/>
              <w:numPr>
                <w:ilvl w:val="0"/>
                <w:numId w:val="31"/>
              </w:numPr>
              <w:jc w:val="both"/>
              <w:rPr>
                <w:rFonts w:ascii="Verdana" w:hAnsi="Verdana" w:cs="Arial"/>
                <w:bCs/>
                <w:color w:val="auto"/>
                <w:sz w:val="24"/>
                <w:szCs w:val="24"/>
              </w:rPr>
            </w:pPr>
            <w:r w:rsidRPr="00037050">
              <w:rPr>
                <w:rFonts w:ascii="Verdana" w:hAnsi="Verdana" w:cs="Arial"/>
                <w:bCs/>
                <w:color w:val="auto"/>
                <w:sz w:val="24"/>
                <w:szCs w:val="24"/>
              </w:rPr>
              <w:t>Suspension guidance for employees and managers on what to expect.</w:t>
            </w:r>
          </w:p>
          <w:p w14:paraId="24294F51" w14:textId="77777777" w:rsidR="0060040D" w:rsidRPr="00037050" w:rsidRDefault="0060040D" w:rsidP="0060040D">
            <w:pPr>
              <w:pStyle w:val="Body"/>
              <w:numPr>
                <w:ilvl w:val="0"/>
                <w:numId w:val="31"/>
              </w:numPr>
              <w:jc w:val="both"/>
              <w:rPr>
                <w:rFonts w:ascii="Verdana" w:hAnsi="Verdana" w:cs="Arial"/>
                <w:bCs/>
                <w:color w:val="auto"/>
                <w:sz w:val="24"/>
                <w:szCs w:val="24"/>
              </w:rPr>
            </w:pPr>
            <w:r w:rsidRPr="00037050">
              <w:rPr>
                <w:rFonts w:ascii="Verdana" w:hAnsi="Verdana" w:cs="Arial"/>
                <w:bCs/>
                <w:color w:val="auto"/>
                <w:sz w:val="24"/>
                <w:szCs w:val="24"/>
              </w:rPr>
              <w:t>Introduction of a management review to ensure the right process is being used.</w:t>
            </w:r>
          </w:p>
          <w:p w14:paraId="5FD48C4C" w14:textId="77777777" w:rsidR="0060040D" w:rsidRPr="00037050" w:rsidRDefault="0060040D" w:rsidP="0060040D">
            <w:pPr>
              <w:pStyle w:val="Body"/>
              <w:numPr>
                <w:ilvl w:val="0"/>
                <w:numId w:val="31"/>
              </w:numPr>
              <w:jc w:val="both"/>
              <w:rPr>
                <w:rFonts w:ascii="Verdana" w:hAnsi="Verdana" w:cs="Arial"/>
                <w:bCs/>
                <w:color w:val="auto"/>
                <w:sz w:val="24"/>
                <w:szCs w:val="24"/>
              </w:rPr>
            </w:pPr>
            <w:r w:rsidRPr="00037050">
              <w:rPr>
                <w:rFonts w:ascii="Verdana" w:hAnsi="Verdana" w:cs="Arial"/>
                <w:bCs/>
                <w:color w:val="auto"/>
                <w:sz w:val="24"/>
                <w:szCs w:val="24"/>
              </w:rPr>
              <w:t>Stand-alone training module for sickness absence and development of “how to” guides.</w:t>
            </w:r>
          </w:p>
          <w:p w14:paraId="78173073" w14:textId="77777777" w:rsidR="0060040D" w:rsidRPr="00037050" w:rsidRDefault="0060040D" w:rsidP="0060040D">
            <w:pPr>
              <w:pStyle w:val="Body"/>
              <w:numPr>
                <w:ilvl w:val="0"/>
                <w:numId w:val="31"/>
              </w:numPr>
              <w:jc w:val="both"/>
              <w:rPr>
                <w:rFonts w:ascii="Verdana" w:hAnsi="Verdana" w:cs="Arial"/>
                <w:bCs/>
                <w:color w:val="auto"/>
                <w:sz w:val="24"/>
                <w:szCs w:val="24"/>
              </w:rPr>
            </w:pPr>
            <w:r w:rsidRPr="00037050">
              <w:rPr>
                <w:rFonts w:ascii="Verdana" w:hAnsi="Verdana" w:cs="Arial"/>
                <w:bCs/>
                <w:color w:val="auto"/>
                <w:sz w:val="24"/>
                <w:szCs w:val="24"/>
              </w:rPr>
              <w:t xml:space="preserve">Disciplinary officer training. </w:t>
            </w:r>
          </w:p>
          <w:p w14:paraId="2CAA9ABF" w14:textId="77777777" w:rsidR="0060040D" w:rsidRPr="00037050" w:rsidRDefault="0060040D" w:rsidP="0060040D">
            <w:pPr>
              <w:pStyle w:val="Body"/>
              <w:numPr>
                <w:ilvl w:val="0"/>
                <w:numId w:val="31"/>
              </w:numPr>
              <w:jc w:val="both"/>
              <w:rPr>
                <w:rFonts w:ascii="Verdana" w:hAnsi="Verdana" w:cs="Arial"/>
                <w:bCs/>
                <w:color w:val="auto"/>
                <w:sz w:val="24"/>
                <w:szCs w:val="24"/>
              </w:rPr>
            </w:pPr>
            <w:r w:rsidRPr="00037050">
              <w:rPr>
                <w:rFonts w:ascii="Verdana" w:hAnsi="Verdana" w:cs="Arial"/>
                <w:bCs/>
                <w:color w:val="auto"/>
                <w:sz w:val="24"/>
                <w:szCs w:val="24"/>
              </w:rPr>
              <w:t>Respect and resolution formal guidance for leaders.</w:t>
            </w:r>
          </w:p>
          <w:p w14:paraId="1F8DAD26" w14:textId="77777777" w:rsidR="0060040D" w:rsidRPr="00037050" w:rsidRDefault="0060040D" w:rsidP="00A0111D">
            <w:pPr>
              <w:pStyle w:val="Body"/>
              <w:jc w:val="both"/>
              <w:rPr>
                <w:rFonts w:ascii="Verdana" w:hAnsi="Verdana" w:cs="Arial"/>
                <w:bCs/>
                <w:color w:val="auto"/>
                <w:sz w:val="24"/>
                <w:szCs w:val="24"/>
              </w:rPr>
            </w:pPr>
          </w:p>
          <w:p w14:paraId="3C417A5A" w14:textId="77777777" w:rsidR="00A0111D" w:rsidRDefault="00A0111D" w:rsidP="00593299">
            <w:pPr>
              <w:pStyle w:val="Body"/>
              <w:jc w:val="both"/>
              <w:rPr>
                <w:rFonts w:ascii="Verdana" w:hAnsi="Verdana" w:cs="Arial"/>
                <w:bCs/>
                <w:color w:val="auto"/>
                <w:sz w:val="24"/>
                <w:szCs w:val="24"/>
              </w:rPr>
            </w:pPr>
          </w:p>
          <w:p w14:paraId="24B48A72" w14:textId="0CB57921" w:rsidR="00041FA9" w:rsidRDefault="00041FA9" w:rsidP="007604E1">
            <w:pPr>
              <w:pStyle w:val="Body"/>
              <w:numPr>
                <w:ilvl w:val="0"/>
                <w:numId w:val="32"/>
              </w:numPr>
              <w:jc w:val="both"/>
              <w:rPr>
                <w:rFonts w:ascii="Verdana" w:hAnsi="Verdana" w:cs="Arial"/>
                <w:b/>
                <w:color w:val="auto"/>
                <w:sz w:val="24"/>
                <w:szCs w:val="24"/>
              </w:rPr>
            </w:pPr>
            <w:r w:rsidRPr="00041FA9">
              <w:rPr>
                <w:rFonts w:ascii="Verdana" w:hAnsi="Verdana" w:cs="Arial"/>
                <w:b/>
                <w:color w:val="auto"/>
                <w:sz w:val="24"/>
                <w:szCs w:val="24"/>
              </w:rPr>
              <w:t>Items for Information</w:t>
            </w:r>
          </w:p>
          <w:p w14:paraId="4C12CAAD" w14:textId="77777777" w:rsidR="007604E1" w:rsidRDefault="007604E1" w:rsidP="007604E1">
            <w:pPr>
              <w:pStyle w:val="Body"/>
              <w:jc w:val="both"/>
              <w:rPr>
                <w:rFonts w:ascii="Verdana" w:hAnsi="Verdana" w:cs="Arial"/>
                <w:b/>
                <w:color w:val="auto"/>
                <w:sz w:val="24"/>
                <w:szCs w:val="24"/>
              </w:rPr>
            </w:pPr>
          </w:p>
          <w:p w14:paraId="0A80AE3B" w14:textId="41A430E6" w:rsidR="007604E1" w:rsidRPr="00041FA9" w:rsidRDefault="007604E1" w:rsidP="007604E1">
            <w:pPr>
              <w:pStyle w:val="Body"/>
              <w:jc w:val="both"/>
              <w:rPr>
                <w:rFonts w:ascii="Verdana" w:hAnsi="Verdana" w:cs="Arial"/>
                <w:b/>
                <w:color w:val="auto"/>
                <w:sz w:val="24"/>
                <w:szCs w:val="24"/>
              </w:rPr>
            </w:pPr>
            <w:r>
              <w:rPr>
                <w:rFonts w:ascii="Verdana" w:hAnsi="Verdana" w:cs="Arial"/>
                <w:b/>
                <w:color w:val="auto"/>
                <w:sz w:val="24"/>
                <w:szCs w:val="24"/>
              </w:rPr>
              <w:t>3.1 NHS Wales Awards</w:t>
            </w:r>
          </w:p>
          <w:p w14:paraId="567ACE78" w14:textId="161E10CB" w:rsidR="006116FC" w:rsidRPr="00037050" w:rsidRDefault="00E5548A" w:rsidP="006116FC">
            <w:pPr>
              <w:pStyle w:val="Body"/>
              <w:jc w:val="both"/>
              <w:rPr>
                <w:rFonts w:ascii="Verdana" w:hAnsi="Verdana" w:cs="Arial"/>
                <w:bCs/>
                <w:color w:val="auto"/>
                <w:sz w:val="24"/>
                <w:szCs w:val="24"/>
              </w:rPr>
            </w:pPr>
            <w:r w:rsidRPr="00037050">
              <w:rPr>
                <w:rFonts w:ascii="Verdana" w:hAnsi="Verdana" w:cs="Arial"/>
                <w:bCs/>
                <w:color w:val="auto"/>
                <w:sz w:val="24"/>
                <w:szCs w:val="24"/>
              </w:rPr>
              <w:t>The Health Board</w:t>
            </w:r>
            <w:r w:rsidR="006116FC" w:rsidRPr="00037050">
              <w:rPr>
                <w:rFonts w:ascii="Verdana" w:hAnsi="Verdana" w:cs="Arial"/>
                <w:bCs/>
                <w:color w:val="auto"/>
                <w:sz w:val="24"/>
                <w:szCs w:val="24"/>
              </w:rPr>
              <w:t xml:space="preserve"> had a number of nominations </w:t>
            </w:r>
            <w:r w:rsidR="00EB7C5E">
              <w:rPr>
                <w:rFonts w:ascii="Verdana" w:hAnsi="Verdana" w:cs="Arial"/>
                <w:bCs/>
                <w:color w:val="auto"/>
                <w:sz w:val="24"/>
                <w:szCs w:val="24"/>
              </w:rPr>
              <w:t xml:space="preserve">for </w:t>
            </w:r>
            <w:r w:rsidR="006116FC" w:rsidRPr="00037050">
              <w:rPr>
                <w:rFonts w:ascii="Verdana" w:hAnsi="Verdana" w:cs="Arial"/>
                <w:bCs/>
                <w:color w:val="auto"/>
                <w:sz w:val="24"/>
                <w:szCs w:val="24"/>
              </w:rPr>
              <w:t>the NHS Wales</w:t>
            </w:r>
            <w:r w:rsidRPr="00037050">
              <w:rPr>
                <w:rFonts w:ascii="Verdana" w:hAnsi="Verdana" w:cs="Arial"/>
                <w:bCs/>
                <w:color w:val="auto"/>
                <w:sz w:val="24"/>
                <w:szCs w:val="24"/>
              </w:rPr>
              <w:t xml:space="preserve"> awards</w:t>
            </w:r>
            <w:r w:rsidR="006116FC" w:rsidRPr="00037050">
              <w:rPr>
                <w:rFonts w:ascii="Verdana" w:hAnsi="Verdana" w:cs="Arial"/>
                <w:bCs/>
                <w:color w:val="auto"/>
                <w:sz w:val="24"/>
                <w:szCs w:val="24"/>
              </w:rPr>
              <w:t xml:space="preserve"> and won </w:t>
            </w:r>
            <w:r w:rsidRPr="00037050">
              <w:rPr>
                <w:rFonts w:ascii="Verdana" w:hAnsi="Verdana" w:cs="Arial"/>
                <w:bCs/>
                <w:color w:val="auto"/>
                <w:sz w:val="24"/>
                <w:szCs w:val="24"/>
              </w:rPr>
              <w:t xml:space="preserve">in </w:t>
            </w:r>
            <w:r w:rsidR="006116FC" w:rsidRPr="00037050">
              <w:rPr>
                <w:rFonts w:ascii="Verdana" w:hAnsi="Verdana" w:cs="Arial"/>
                <w:bCs/>
                <w:color w:val="auto"/>
                <w:sz w:val="24"/>
                <w:szCs w:val="24"/>
              </w:rPr>
              <w:t>two categories</w:t>
            </w:r>
            <w:r w:rsidRPr="00037050">
              <w:rPr>
                <w:rFonts w:ascii="Verdana" w:hAnsi="Verdana" w:cs="Arial"/>
                <w:bCs/>
                <w:color w:val="auto"/>
                <w:sz w:val="24"/>
                <w:szCs w:val="24"/>
              </w:rPr>
              <w:t>:</w:t>
            </w:r>
            <w:r w:rsidR="006116FC" w:rsidRPr="00037050">
              <w:rPr>
                <w:rFonts w:ascii="Verdana" w:hAnsi="Verdana" w:cs="Arial"/>
                <w:bCs/>
                <w:color w:val="auto"/>
                <w:sz w:val="24"/>
                <w:szCs w:val="24"/>
              </w:rPr>
              <w:t xml:space="preserve"> The Whole Health Care system award relating to Falls Response</w:t>
            </w:r>
            <w:r w:rsidR="009361C5" w:rsidRPr="00037050">
              <w:rPr>
                <w:rFonts w:ascii="Verdana" w:hAnsi="Verdana" w:cs="Arial"/>
                <w:bCs/>
                <w:color w:val="auto"/>
                <w:sz w:val="24"/>
                <w:szCs w:val="24"/>
              </w:rPr>
              <w:t xml:space="preserve"> and the </w:t>
            </w:r>
            <w:r w:rsidR="006116FC" w:rsidRPr="00037050">
              <w:rPr>
                <w:rFonts w:ascii="Verdana" w:hAnsi="Verdana" w:cs="Arial"/>
                <w:bCs/>
                <w:color w:val="auto"/>
                <w:sz w:val="24"/>
                <w:szCs w:val="24"/>
              </w:rPr>
              <w:t>NHS Wales Team Culture Award relating to Perinatal Excellence. This is a national project led by Swansea Bay which also won the overall Outstanding Contribution award.</w:t>
            </w:r>
          </w:p>
          <w:p w14:paraId="5292B491" w14:textId="74EC4E8A" w:rsidR="00EB7C5E" w:rsidRDefault="00EB7C5E" w:rsidP="00EF4485">
            <w:pPr>
              <w:pStyle w:val="Body"/>
              <w:jc w:val="both"/>
              <w:rPr>
                <w:rFonts w:ascii="Verdana" w:hAnsi="Verdana" w:cs="Arial"/>
                <w:bCs/>
                <w:color w:val="auto"/>
                <w:sz w:val="24"/>
                <w:szCs w:val="24"/>
              </w:rPr>
            </w:pPr>
          </w:p>
          <w:p w14:paraId="6256E7F2" w14:textId="57EBA5B4" w:rsidR="00593299" w:rsidRPr="00593299" w:rsidRDefault="00593299" w:rsidP="00EF4485">
            <w:pPr>
              <w:pStyle w:val="Body"/>
              <w:jc w:val="both"/>
              <w:rPr>
                <w:rFonts w:ascii="Verdana" w:hAnsi="Verdana" w:cs="Arial"/>
                <w:b/>
                <w:color w:val="auto"/>
                <w:sz w:val="24"/>
                <w:szCs w:val="24"/>
              </w:rPr>
            </w:pPr>
            <w:r w:rsidRPr="00593299">
              <w:rPr>
                <w:rFonts w:ascii="Verdana" w:hAnsi="Verdana" w:cs="Arial"/>
                <w:b/>
                <w:color w:val="auto"/>
                <w:sz w:val="24"/>
                <w:szCs w:val="24"/>
              </w:rPr>
              <w:t>3.2 Exit Interviews</w:t>
            </w:r>
          </w:p>
          <w:p w14:paraId="49D57229" w14:textId="47C63BB8" w:rsidR="007A47CC" w:rsidRPr="00037050" w:rsidRDefault="007A47CC" w:rsidP="007A47CC">
            <w:pPr>
              <w:pStyle w:val="Body"/>
              <w:jc w:val="both"/>
              <w:rPr>
                <w:rFonts w:ascii="Verdana" w:hAnsi="Verdana" w:cs="Arial"/>
                <w:bCs/>
                <w:color w:val="auto"/>
                <w:sz w:val="24"/>
                <w:szCs w:val="24"/>
              </w:rPr>
            </w:pPr>
            <w:r w:rsidRPr="00037050">
              <w:rPr>
                <w:rFonts w:ascii="Verdana" w:hAnsi="Verdana" w:cs="Arial"/>
                <w:bCs/>
                <w:color w:val="auto"/>
                <w:sz w:val="24"/>
                <w:szCs w:val="24"/>
              </w:rPr>
              <w:t xml:space="preserve">An </w:t>
            </w:r>
            <w:r w:rsidR="00EB7C5E">
              <w:rPr>
                <w:rFonts w:ascii="Verdana" w:hAnsi="Verdana" w:cs="Arial"/>
                <w:bCs/>
                <w:color w:val="auto"/>
                <w:sz w:val="24"/>
                <w:szCs w:val="24"/>
              </w:rPr>
              <w:t>u</w:t>
            </w:r>
            <w:r w:rsidRPr="00037050">
              <w:rPr>
                <w:rFonts w:ascii="Verdana" w:hAnsi="Verdana" w:cs="Arial"/>
                <w:bCs/>
                <w:color w:val="auto"/>
                <w:sz w:val="24"/>
                <w:szCs w:val="24"/>
              </w:rPr>
              <w:t xml:space="preserve">pdate was received on the work being undertaken in relation to Exit interviews. The </w:t>
            </w:r>
            <w:r w:rsidR="00A1276F" w:rsidRPr="00037050">
              <w:rPr>
                <w:rFonts w:ascii="Verdana" w:hAnsi="Verdana" w:cs="Arial"/>
                <w:bCs/>
                <w:color w:val="auto"/>
                <w:sz w:val="24"/>
                <w:szCs w:val="24"/>
              </w:rPr>
              <w:t>purpose of the project is</w:t>
            </w:r>
            <w:r w:rsidRPr="00037050">
              <w:rPr>
                <w:rFonts w:ascii="Verdana" w:hAnsi="Verdana" w:cs="Arial"/>
                <w:bCs/>
                <w:color w:val="auto"/>
                <w:sz w:val="24"/>
                <w:szCs w:val="24"/>
              </w:rPr>
              <w:t xml:space="preserve"> to complement </w:t>
            </w:r>
            <w:r w:rsidR="00A1276F" w:rsidRPr="00037050">
              <w:rPr>
                <w:rFonts w:ascii="Verdana" w:hAnsi="Verdana" w:cs="Arial"/>
                <w:bCs/>
                <w:color w:val="auto"/>
                <w:sz w:val="24"/>
                <w:szCs w:val="24"/>
              </w:rPr>
              <w:t xml:space="preserve">the exit interview process that already exists within the service groups </w:t>
            </w:r>
            <w:r w:rsidRPr="00037050">
              <w:rPr>
                <w:rFonts w:ascii="Verdana" w:hAnsi="Verdana" w:cs="Arial"/>
                <w:bCs/>
                <w:color w:val="auto"/>
                <w:sz w:val="24"/>
                <w:szCs w:val="24"/>
              </w:rPr>
              <w:t>in an innovative way, making best use of digital solutions.</w:t>
            </w:r>
            <w:r w:rsidR="007830B9">
              <w:rPr>
                <w:rFonts w:ascii="Verdana" w:hAnsi="Verdana" w:cs="Arial"/>
                <w:bCs/>
                <w:color w:val="auto"/>
                <w:sz w:val="24"/>
                <w:szCs w:val="24"/>
              </w:rPr>
              <w:t xml:space="preserve"> </w:t>
            </w:r>
            <w:r w:rsidR="00A1276F" w:rsidRPr="00037050">
              <w:rPr>
                <w:rFonts w:ascii="Verdana" w:hAnsi="Verdana" w:cs="Arial"/>
                <w:bCs/>
                <w:color w:val="auto"/>
                <w:sz w:val="24"/>
                <w:szCs w:val="24"/>
              </w:rPr>
              <w:t>A</w:t>
            </w:r>
            <w:r w:rsidRPr="00037050">
              <w:rPr>
                <w:rFonts w:ascii="Verdana" w:hAnsi="Verdana" w:cs="Arial"/>
                <w:bCs/>
                <w:color w:val="auto"/>
                <w:sz w:val="24"/>
                <w:szCs w:val="24"/>
              </w:rPr>
              <w:t xml:space="preserve"> quantitative Microsoft Form </w:t>
            </w:r>
            <w:r w:rsidR="00A1276F" w:rsidRPr="00037050">
              <w:rPr>
                <w:rFonts w:ascii="Verdana" w:hAnsi="Verdana" w:cs="Arial"/>
                <w:bCs/>
                <w:color w:val="auto"/>
                <w:sz w:val="24"/>
                <w:szCs w:val="24"/>
              </w:rPr>
              <w:t>will be</w:t>
            </w:r>
            <w:r w:rsidRPr="00037050">
              <w:rPr>
                <w:rFonts w:ascii="Verdana" w:hAnsi="Verdana" w:cs="Arial"/>
                <w:bCs/>
                <w:color w:val="auto"/>
                <w:sz w:val="24"/>
                <w:szCs w:val="24"/>
              </w:rPr>
              <w:t xml:space="preserve"> made available to staff on the </w:t>
            </w:r>
            <w:r w:rsidR="00673407" w:rsidRPr="00037050">
              <w:rPr>
                <w:rFonts w:ascii="Verdana" w:hAnsi="Verdana" w:cs="Arial"/>
                <w:bCs/>
                <w:color w:val="auto"/>
                <w:sz w:val="24"/>
                <w:szCs w:val="24"/>
              </w:rPr>
              <w:t>intranet,</w:t>
            </w:r>
            <w:r w:rsidR="00A1276F" w:rsidRPr="00037050">
              <w:rPr>
                <w:rFonts w:ascii="Verdana" w:hAnsi="Verdana" w:cs="Arial"/>
                <w:bCs/>
                <w:color w:val="auto"/>
                <w:sz w:val="24"/>
                <w:szCs w:val="24"/>
              </w:rPr>
              <w:t xml:space="preserve"> and the </w:t>
            </w:r>
            <w:r w:rsidRPr="00037050">
              <w:rPr>
                <w:rFonts w:ascii="Verdana" w:hAnsi="Verdana" w:cs="Arial"/>
                <w:bCs/>
                <w:color w:val="auto"/>
                <w:sz w:val="24"/>
                <w:szCs w:val="24"/>
              </w:rPr>
              <w:t xml:space="preserve">data will be fed into the </w:t>
            </w:r>
            <w:r w:rsidR="00A1276F" w:rsidRPr="00037050">
              <w:rPr>
                <w:rFonts w:ascii="Verdana" w:hAnsi="Verdana" w:cs="Arial"/>
                <w:bCs/>
                <w:color w:val="auto"/>
                <w:sz w:val="24"/>
                <w:szCs w:val="24"/>
              </w:rPr>
              <w:t>B</w:t>
            </w:r>
            <w:r w:rsidRPr="00037050">
              <w:rPr>
                <w:rFonts w:ascii="Verdana" w:hAnsi="Verdana" w:cs="Arial"/>
                <w:bCs/>
                <w:color w:val="auto"/>
                <w:sz w:val="24"/>
                <w:szCs w:val="24"/>
              </w:rPr>
              <w:t xml:space="preserve">usiness </w:t>
            </w:r>
            <w:r w:rsidR="00A1276F" w:rsidRPr="00037050">
              <w:rPr>
                <w:rFonts w:ascii="Verdana" w:hAnsi="Verdana" w:cs="Arial"/>
                <w:bCs/>
                <w:color w:val="auto"/>
                <w:sz w:val="24"/>
                <w:szCs w:val="24"/>
              </w:rPr>
              <w:t>I</w:t>
            </w:r>
            <w:r w:rsidRPr="00037050">
              <w:rPr>
                <w:rFonts w:ascii="Verdana" w:hAnsi="Verdana" w:cs="Arial"/>
                <w:bCs/>
                <w:color w:val="auto"/>
                <w:sz w:val="24"/>
                <w:szCs w:val="24"/>
              </w:rPr>
              <w:t xml:space="preserve">nformation System </w:t>
            </w:r>
            <w:r w:rsidR="00A1276F" w:rsidRPr="00037050">
              <w:rPr>
                <w:rFonts w:ascii="Verdana" w:hAnsi="Verdana" w:cs="Arial"/>
                <w:bCs/>
                <w:color w:val="auto"/>
                <w:sz w:val="24"/>
                <w:szCs w:val="24"/>
              </w:rPr>
              <w:t>creating a</w:t>
            </w:r>
            <w:r w:rsidRPr="00037050">
              <w:rPr>
                <w:rFonts w:ascii="Verdana" w:hAnsi="Verdana" w:cs="Arial"/>
                <w:bCs/>
                <w:color w:val="auto"/>
                <w:sz w:val="24"/>
                <w:szCs w:val="24"/>
              </w:rPr>
              <w:t xml:space="preserve"> digital dashboard</w:t>
            </w:r>
            <w:r w:rsidR="00A1276F" w:rsidRPr="00037050">
              <w:rPr>
                <w:rFonts w:ascii="Verdana" w:hAnsi="Verdana" w:cs="Arial"/>
                <w:bCs/>
                <w:color w:val="auto"/>
                <w:sz w:val="24"/>
                <w:szCs w:val="24"/>
              </w:rPr>
              <w:t xml:space="preserve"> which will </w:t>
            </w:r>
            <w:r w:rsidR="005547DB" w:rsidRPr="00037050">
              <w:rPr>
                <w:rFonts w:ascii="Verdana" w:hAnsi="Verdana" w:cs="Arial"/>
                <w:bCs/>
                <w:color w:val="auto"/>
                <w:sz w:val="24"/>
                <w:szCs w:val="24"/>
              </w:rPr>
              <w:t xml:space="preserve">highlight </w:t>
            </w:r>
            <w:r w:rsidRPr="00037050">
              <w:rPr>
                <w:rFonts w:ascii="Verdana" w:hAnsi="Verdana" w:cs="Arial"/>
                <w:bCs/>
                <w:color w:val="auto"/>
                <w:sz w:val="24"/>
                <w:szCs w:val="24"/>
              </w:rPr>
              <w:t>themes</w:t>
            </w:r>
            <w:r w:rsidR="00673407" w:rsidRPr="00037050">
              <w:rPr>
                <w:rFonts w:ascii="Verdana" w:hAnsi="Verdana" w:cs="Arial"/>
                <w:bCs/>
                <w:color w:val="auto"/>
                <w:sz w:val="24"/>
                <w:szCs w:val="24"/>
              </w:rPr>
              <w:t xml:space="preserve"> but will not identify </w:t>
            </w:r>
            <w:r w:rsidR="00EE535D" w:rsidRPr="00037050">
              <w:rPr>
                <w:rFonts w:ascii="Verdana" w:hAnsi="Verdana" w:cs="Arial"/>
                <w:bCs/>
                <w:color w:val="auto"/>
                <w:sz w:val="24"/>
                <w:szCs w:val="24"/>
              </w:rPr>
              <w:t>individuals. The</w:t>
            </w:r>
            <w:r w:rsidRPr="00037050">
              <w:rPr>
                <w:rFonts w:ascii="Verdana" w:hAnsi="Verdana" w:cs="Arial"/>
                <w:bCs/>
                <w:color w:val="auto"/>
                <w:sz w:val="24"/>
                <w:szCs w:val="24"/>
              </w:rPr>
              <w:t xml:space="preserve"> quantitative detail on the form is aligned with our People Strategy e.g. values, being a high-quality organisation, flexible working and speaking up safely.</w:t>
            </w:r>
            <w:r w:rsidR="00A0111D">
              <w:rPr>
                <w:rFonts w:ascii="Verdana" w:hAnsi="Verdana" w:cs="Arial"/>
                <w:bCs/>
                <w:color w:val="auto"/>
                <w:sz w:val="24"/>
                <w:szCs w:val="24"/>
              </w:rPr>
              <w:t xml:space="preserve"> </w:t>
            </w:r>
            <w:r w:rsidR="00EE535D" w:rsidRPr="00037050">
              <w:rPr>
                <w:rFonts w:ascii="Verdana" w:hAnsi="Verdana" w:cs="Arial"/>
                <w:bCs/>
                <w:color w:val="auto"/>
                <w:sz w:val="24"/>
                <w:szCs w:val="24"/>
              </w:rPr>
              <w:t xml:space="preserve">Staff </w:t>
            </w:r>
            <w:r w:rsidR="00272A8E" w:rsidRPr="00037050">
              <w:rPr>
                <w:rFonts w:ascii="Verdana" w:hAnsi="Verdana" w:cs="Arial"/>
                <w:bCs/>
                <w:color w:val="auto"/>
                <w:sz w:val="24"/>
                <w:szCs w:val="24"/>
              </w:rPr>
              <w:t>c</w:t>
            </w:r>
            <w:r w:rsidR="00EE535D" w:rsidRPr="00037050">
              <w:rPr>
                <w:rFonts w:ascii="Verdana" w:hAnsi="Verdana" w:cs="Arial"/>
                <w:bCs/>
                <w:color w:val="auto"/>
                <w:sz w:val="24"/>
                <w:szCs w:val="24"/>
              </w:rPr>
              <w:t xml:space="preserve">an still have a </w:t>
            </w:r>
            <w:r w:rsidR="00272A8E" w:rsidRPr="00037050">
              <w:rPr>
                <w:rFonts w:ascii="Verdana" w:hAnsi="Verdana" w:cs="Arial"/>
                <w:bCs/>
                <w:color w:val="auto"/>
                <w:sz w:val="24"/>
                <w:szCs w:val="24"/>
              </w:rPr>
              <w:t>one-to-one</w:t>
            </w:r>
            <w:r w:rsidR="00EE535D" w:rsidRPr="00037050">
              <w:rPr>
                <w:rFonts w:ascii="Verdana" w:hAnsi="Verdana" w:cs="Arial"/>
                <w:bCs/>
                <w:color w:val="auto"/>
                <w:sz w:val="24"/>
                <w:szCs w:val="24"/>
              </w:rPr>
              <w:t xml:space="preserve"> conversation with </w:t>
            </w:r>
            <w:r w:rsidR="00272A8E" w:rsidRPr="00037050">
              <w:rPr>
                <w:rFonts w:ascii="Verdana" w:hAnsi="Verdana" w:cs="Arial"/>
                <w:bCs/>
                <w:color w:val="auto"/>
                <w:sz w:val="24"/>
                <w:szCs w:val="24"/>
              </w:rPr>
              <w:t>their</w:t>
            </w:r>
            <w:r w:rsidR="00EE535D" w:rsidRPr="00037050">
              <w:rPr>
                <w:rFonts w:ascii="Verdana" w:hAnsi="Verdana" w:cs="Arial"/>
                <w:bCs/>
                <w:color w:val="auto"/>
                <w:sz w:val="24"/>
                <w:szCs w:val="24"/>
              </w:rPr>
              <w:t xml:space="preserve"> manager if they wish </w:t>
            </w:r>
            <w:r w:rsidR="00272A8E" w:rsidRPr="00037050">
              <w:rPr>
                <w:rFonts w:ascii="Verdana" w:hAnsi="Verdana" w:cs="Arial"/>
                <w:bCs/>
                <w:color w:val="auto"/>
                <w:sz w:val="24"/>
                <w:szCs w:val="24"/>
              </w:rPr>
              <w:t xml:space="preserve">or raise any concerns with </w:t>
            </w:r>
            <w:r w:rsidRPr="00037050">
              <w:rPr>
                <w:rFonts w:ascii="Verdana" w:hAnsi="Verdana" w:cs="Arial"/>
                <w:bCs/>
                <w:color w:val="auto"/>
                <w:sz w:val="24"/>
                <w:szCs w:val="24"/>
              </w:rPr>
              <w:t>Trade unions or HR</w:t>
            </w:r>
            <w:r w:rsidR="00272A8E" w:rsidRPr="00037050">
              <w:rPr>
                <w:rFonts w:ascii="Verdana" w:hAnsi="Verdana" w:cs="Arial"/>
                <w:bCs/>
                <w:color w:val="auto"/>
                <w:sz w:val="24"/>
                <w:szCs w:val="24"/>
              </w:rPr>
              <w:t xml:space="preserve"> </w:t>
            </w:r>
            <w:r w:rsidRPr="00037050">
              <w:rPr>
                <w:rFonts w:ascii="Verdana" w:hAnsi="Verdana" w:cs="Arial"/>
                <w:bCs/>
                <w:color w:val="auto"/>
                <w:sz w:val="24"/>
                <w:szCs w:val="24"/>
              </w:rPr>
              <w:t>B</w:t>
            </w:r>
            <w:r w:rsidR="00272A8E" w:rsidRPr="00037050">
              <w:rPr>
                <w:rFonts w:ascii="Verdana" w:hAnsi="Verdana" w:cs="Arial"/>
                <w:bCs/>
                <w:color w:val="auto"/>
                <w:sz w:val="24"/>
                <w:szCs w:val="24"/>
              </w:rPr>
              <w:t xml:space="preserve">usiness </w:t>
            </w:r>
            <w:r w:rsidRPr="00037050">
              <w:rPr>
                <w:rFonts w:ascii="Verdana" w:hAnsi="Verdana" w:cs="Arial"/>
                <w:bCs/>
                <w:color w:val="auto"/>
                <w:sz w:val="24"/>
                <w:szCs w:val="24"/>
              </w:rPr>
              <w:t>P</w:t>
            </w:r>
            <w:r w:rsidR="00272A8E" w:rsidRPr="00037050">
              <w:rPr>
                <w:rFonts w:ascii="Verdana" w:hAnsi="Verdana" w:cs="Arial"/>
                <w:bCs/>
                <w:color w:val="auto"/>
                <w:sz w:val="24"/>
                <w:szCs w:val="24"/>
              </w:rPr>
              <w:t>artner</w:t>
            </w:r>
            <w:r w:rsidRPr="00037050">
              <w:rPr>
                <w:rFonts w:ascii="Verdana" w:hAnsi="Verdana" w:cs="Arial"/>
                <w:bCs/>
                <w:color w:val="auto"/>
                <w:sz w:val="24"/>
                <w:szCs w:val="24"/>
              </w:rPr>
              <w:t xml:space="preserve">s </w:t>
            </w:r>
            <w:r w:rsidR="00272A8E" w:rsidRPr="00037050">
              <w:rPr>
                <w:rFonts w:ascii="Verdana" w:hAnsi="Verdana" w:cs="Arial"/>
                <w:bCs/>
                <w:color w:val="auto"/>
                <w:sz w:val="24"/>
                <w:szCs w:val="24"/>
              </w:rPr>
              <w:t>if necessary.</w:t>
            </w:r>
          </w:p>
          <w:p w14:paraId="1C89624B" w14:textId="77777777" w:rsidR="007A47CC" w:rsidRDefault="007A47CC" w:rsidP="007A47CC">
            <w:pPr>
              <w:pStyle w:val="Body"/>
              <w:jc w:val="both"/>
              <w:rPr>
                <w:rFonts w:ascii="Verdana" w:hAnsi="Verdana" w:cs="Arial"/>
                <w:b/>
                <w:color w:val="auto"/>
                <w:sz w:val="24"/>
                <w:szCs w:val="24"/>
              </w:rPr>
            </w:pPr>
          </w:p>
          <w:p w14:paraId="317410C8" w14:textId="25D1AEB1" w:rsidR="00B318A6" w:rsidRPr="00037050" w:rsidRDefault="00F27DC6" w:rsidP="009A0121">
            <w:pPr>
              <w:pStyle w:val="Body"/>
              <w:jc w:val="both"/>
              <w:rPr>
                <w:rFonts w:ascii="Verdana" w:hAnsi="Verdana" w:cs="Arial"/>
                <w:b/>
                <w:color w:val="auto"/>
                <w:sz w:val="24"/>
                <w:szCs w:val="24"/>
              </w:rPr>
            </w:pPr>
            <w:r>
              <w:rPr>
                <w:rFonts w:ascii="Verdana" w:hAnsi="Verdana" w:cs="Arial"/>
                <w:b/>
                <w:color w:val="auto"/>
                <w:sz w:val="24"/>
                <w:szCs w:val="24"/>
              </w:rPr>
              <w:t xml:space="preserve">3.3 </w:t>
            </w:r>
            <w:r w:rsidR="0021159D" w:rsidRPr="00037050">
              <w:rPr>
                <w:rFonts w:ascii="Verdana" w:hAnsi="Verdana" w:cs="Arial"/>
                <w:b/>
                <w:color w:val="auto"/>
                <w:sz w:val="24"/>
                <w:szCs w:val="24"/>
              </w:rPr>
              <w:t>W</w:t>
            </w:r>
            <w:r>
              <w:rPr>
                <w:rFonts w:ascii="Verdana" w:hAnsi="Verdana" w:cs="Arial"/>
                <w:b/>
                <w:color w:val="auto"/>
                <w:sz w:val="24"/>
                <w:szCs w:val="24"/>
              </w:rPr>
              <w:t>orkforce Metrics</w:t>
            </w:r>
          </w:p>
          <w:p w14:paraId="1CF423C9" w14:textId="11BCAA6D" w:rsidR="00832778" w:rsidRPr="00037050" w:rsidRDefault="00D76469" w:rsidP="000E6044">
            <w:pPr>
              <w:pStyle w:val="Body"/>
              <w:jc w:val="both"/>
              <w:rPr>
                <w:rFonts w:ascii="Verdana" w:hAnsi="Verdana" w:cs="Arial"/>
                <w:color w:val="auto"/>
                <w:sz w:val="24"/>
                <w:szCs w:val="24"/>
              </w:rPr>
            </w:pPr>
            <w:r w:rsidRPr="00037050">
              <w:rPr>
                <w:rFonts w:ascii="Verdana" w:hAnsi="Verdana" w:cs="Arial"/>
                <w:color w:val="auto"/>
                <w:sz w:val="24"/>
                <w:szCs w:val="24"/>
              </w:rPr>
              <w:t xml:space="preserve">A paper was received on the workforce metrics which are now being reported in </w:t>
            </w:r>
            <w:r w:rsidR="00A07790">
              <w:rPr>
                <w:rFonts w:ascii="Verdana" w:hAnsi="Verdana" w:cs="Arial"/>
                <w:color w:val="auto"/>
                <w:sz w:val="24"/>
                <w:szCs w:val="24"/>
              </w:rPr>
              <w:t>a format that tracks p</w:t>
            </w:r>
            <w:r w:rsidRPr="00037050">
              <w:rPr>
                <w:rFonts w:ascii="Verdana" w:hAnsi="Verdana" w:cs="Arial"/>
                <w:color w:val="auto"/>
                <w:sz w:val="24"/>
                <w:szCs w:val="24"/>
              </w:rPr>
              <w:t>rogress against the elements of the People Strategy</w:t>
            </w:r>
            <w:r w:rsidR="00526067">
              <w:rPr>
                <w:rFonts w:ascii="Verdana" w:hAnsi="Verdana" w:cs="Arial"/>
                <w:color w:val="auto"/>
                <w:sz w:val="24"/>
                <w:szCs w:val="24"/>
              </w:rPr>
              <w:t>.</w:t>
            </w:r>
          </w:p>
          <w:p w14:paraId="7A774764" w14:textId="3D8A7557" w:rsidR="001472EC" w:rsidRPr="00037050" w:rsidRDefault="001472EC" w:rsidP="00832778">
            <w:pPr>
              <w:pStyle w:val="Body"/>
              <w:jc w:val="both"/>
              <w:rPr>
                <w:rFonts w:ascii="Verdana" w:hAnsi="Verdana" w:cs="Arial"/>
                <w:color w:val="auto"/>
                <w:sz w:val="24"/>
                <w:szCs w:val="24"/>
              </w:rPr>
            </w:pPr>
          </w:p>
        </w:tc>
      </w:tr>
    </w:tbl>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07"/>
        <w:gridCol w:w="6336"/>
      </w:tblGrid>
      <w:tr w:rsidR="00901A1E" w:rsidRPr="00037050" w14:paraId="7AF7FAA8" w14:textId="77777777" w:rsidTr="00305D04">
        <w:trPr>
          <w:trHeight w:val="425"/>
          <w:jc w:val="center"/>
        </w:trPr>
        <w:tc>
          <w:tcPr>
            <w:tcW w:w="10343" w:type="dxa"/>
            <w:gridSpan w:val="2"/>
            <w:tcBorders>
              <w:top w:val="nil"/>
              <w:left w:val="single" w:sz="4" w:space="0" w:color="auto"/>
              <w:bottom w:val="single" w:sz="4" w:space="0" w:color="auto"/>
              <w:right w:val="single" w:sz="4" w:space="0" w:color="auto"/>
            </w:tcBorders>
            <w:shd w:val="clear" w:color="auto" w:fill="92CDDC" w:themeFill="accent5" w:themeFillTint="99"/>
          </w:tcPr>
          <w:p w14:paraId="4847864C" w14:textId="77777777" w:rsidR="00901A1E" w:rsidRPr="00037050" w:rsidRDefault="00097D84" w:rsidP="00FD2A57">
            <w:pPr>
              <w:spacing w:after="0" w:line="240" w:lineRule="auto"/>
              <w:jc w:val="both"/>
              <w:rPr>
                <w:rFonts w:ascii="Verdana" w:hAnsi="Verdana" w:cs="Arial"/>
                <w:sz w:val="24"/>
                <w:szCs w:val="24"/>
              </w:rPr>
            </w:pPr>
            <w:r w:rsidRPr="00037050">
              <w:rPr>
                <w:rFonts w:ascii="Verdana" w:hAnsi="Verdana" w:cs="Arial"/>
                <w:sz w:val="24"/>
                <w:szCs w:val="24"/>
              </w:rPr>
              <w:lastRenderedPageBreak/>
              <w:br w:type="page"/>
            </w:r>
            <w:r w:rsidR="00901A1E" w:rsidRPr="00037050">
              <w:rPr>
                <w:rFonts w:ascii="Verdana" w:hAnsi="Verdana" w:cs="Arial"/>
                <w:sz w:val="24"/>
                <w:szCs w:val="24"/>
              </w:rPr>
              <w:t xml:space="preserve">Key risks and issues/matters of concern </w:t>
            </w:r>
            <w:r w:rsidR="000C6266" w:rsidRPr="00037050">
              <w:rPr>
                <w:rFonts w:ascii="Verdana" w:hAnsi="Verdana" w:cs="Arial"/>
                <w:sz w:val="24"/>
                <w:szCs w:val="24"/>
              </w:rPr>
              <w:t>of which the board needs to be</w:t>
            </w:r>
            <w:r w:rsidR="00F94DDA" w:rsidRPr="00037050">
              <w:rPr>
                <w:rFonts w:ascii="Verdana" w:hAnsi="Verdana" w:cs="Arial"/>
                <w:sz w:val="24"/>
                <w:szCs w:val="24"/>
              </w:rPr>
              <w:t xml:space="preserve"> made</w:t>
            </w:r>
            <w:r w:rsidR="000C6266" w:rsidRPr="00037050">
              <w:rPr>
                <w:rFonts w:ascii="Verdana" w:hAnsi="Verdana" w:cs="Arial"/>
                <w:sz w:val="24"/>
                <w:szCs w:val="24"/>
              </w:rPr>
              <w:t xml:space="preserve"> aware</w:t>
            </w:r>
            <w:r w:rsidR="00257E5B" w:rsidRPr="00037050">
              <w:rPr>
                <w:rFonts w:ascii="Verdana" w:hAnsi="Verdana" w:cs="Arial"/>
                <w:sz w:val="24"/>
                <w:szCs w:val="24"/>
              </w:rPr>
              <w:t>:</w:t>
            </w:r>
          </w:p>
        </w:tc>
      </w:tr>
      <w:tr w:rsidR="00901A1E" w:rsidRPr="00037050" w14:paraId="46F3490C"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B8D8ABF" w14:textId="77777777" w:rsidR="00CD4771" w:rsidRDefault="005813E7" w:rsidP="00FD2A57">
            <w:pPr>
              <w:spacing w:after="0" w:line="240" w:lineRule="auto"/>
              <w:jc w:val="both"/>
              <w:rPr>
                <w:rFonts w:ascii="Verdana" w:hAnsi="Verdana" w:cs="Arial"/>
                <w:sz w:val="24"/>
                <w:szCs w:val="24"/>
              </w:rPr>
            </w:pPr>
            <w:proofErr w:type="spellStart"/>
            <w:r>
              <w:rPr>
                <w:rFonts w:ascii="Verdana" w:hAnsi="Verdana" w:cs="Arial"/>
                <w:sz w:val="24"/>
                <w:szCs w:val="24"/>
              </w:rPr>
              <w:t>Staffside</w:t>
            </w:r>
            <w:proofErr w:type="spellEnd"/>
            <w:r>
              <w:rPr>
                <w:rFonts w:ascii="Verdana" w:hAnsi="Verdana" w:cs="Arial"/>
                <w:sz w:val="24"/>
                <w:szCs w:val="24"/>
              </w:rPr>
              <w:t xml:space="preserve"> have requested earlier involvement in the key decisions of the Heath Board in particular those relating to the financial challenges.</w:t>
            </w:r>
          </w:p>
          <w:p w14:paraId="1657F233" w14:textId="0B2BF011" w:rsidR="005813E7" w:rsidRPr="00037050" w:rsidRDefault="005813E7" w:rsidP="00FD2A57">
            <w:pPr>
              <w:spacing w:after="0" w:line="240" w:lineRule="auto"/>
              <w:jc w:val="both"/>
              <w:rPr>
                <w:rFonts w:ascii="Verdana" w:hAnsi="Verdana" w:cs="Arial"/>
                <w:sz w:val="24"/>
                <w:szCs w:val="24"/>
              </w:rPr>
            </w:pPr>
          </w:p>
        </w:tc>
      </w:tr>
      <w:tr w:rsidR="00901A1E" w:rsidRPr="00037050" w14:paraId="6427FE61"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E4625E0" w14:textId="77777777" w:rsidR="00901A1E" w:rsidRPr="00037050" w:rsidRDefault="00F94DDA" w:rsidP="00FD2A57">
            <w:pPr>
              <w:jc w:val="both"/>
              <w:rPr>
                <w:rFonts w:ascii="Verdana" w:hAnsi="Verdana" w:cs="Arial"/>
                <w:sz w:val="24"/>
                <w:szCs w:val="24"/>
              </w:rPr>
            </w:pPr>
            <w:r w:rsidRPr="00037050">
              <w:rPr>
                <w:rFonts w:ascii="Verdana" w:hAnsi="Verdana" w:cs="Arial"/>
                <w:sz w:val="24"/>
                <w:szCs w:val="24"/>
              </w:rPr>
              <w:t>Delegat</w:t>
            </w:r>
            <w:r w:rsidR="0016184E" w:rsidRPr="00037050">
              <w:rPr>
                <w:rFonts w:ascii="Verdana" w:hAnsi="Verdana" w:cs="Arial"/>
                <w:sz w:val="24"/>
                <w:szCs w:val="24"/>
              </w:rPr>
              <w:t>ed</w:t>
            </w:r>
            <w:r w:rsidRPr="00037050">
              <w:rPr>
                <w:rFonts w:ascii="Verdana" w:hAnsi="Verdana" w:cs="Arial"/>
                <w:sz w:val="24"/>
                <w:szCs w:val="24"/>
              </w:rPr>
              <w:t xml:space="preserve"> action by the committee</w:t>
            </w:r>
            <w:r w:rsidR="00257E5B" w:rsidRPr="00037050">
              <w:rPr>
                <w:rFonts w:ascii="Verdana" w:hAnsi="Verdana" w:cs="Arial"/>
                <w:sz w:val="24"/>
                <w:szCs w:val="24"/>
              </w:rPr>
              <w:t>:</w:t>
            </w:r>
          </w:p>
        </w:tc>
      </w:tr>
      <w:tr w:rsidR="00901A1E" w:rsidRPr="00037050" w14:paraId="342D8D12"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D56C0C1" w14:textId="77A1953A" w:rsidR="0059259C" w:rsidRPr="00037050" w:rsidRDefault="003C0432" w:rsidP="00FD2A57">
            <w:pPr>
              <w:spacing w:after="0" w:line="240" w:lineRule="auto"/>
              <w:jc w:val="both"/>
              <w:rPr>
                <w:rFonts w:ascii="Verdana" w:hAnsi="Verdana" w:cs="Arial"/>
                <w:sz w:val="24"/>
                <w:szCs w:val="24"/>
              </w:rPr>
            </w:pPr>
            <w:r>
              <w:rPr>
                <w:rFonts w:ascii="Verdana" w:hAnsi="Verdana" w:cs="Arial"/>
                <w:sz w:val="24"/>
                <w:szCs w:val="24"/>
              </w:rPr>
              <w:t>Not applicable</w:t>
            </w:r>
          </w:p>
        </w:tc>
      </w:tr>
      <w:tr w:rsidR="00494775" w:rsidRPr="00037050" w14:paraId="0AAAE8C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289C72D" w14:textId="2B9A15AA" w:rsidR="00494775" w:rsidRPr="00037050" w:rsidRDefault="009A4B0C" w:rsidP="00FD2A57">
            <w:pPr>
              <w:jc w:val="both"/>
              <w:rPr>
                <w:rFonts w:ascii="Verdana" w:hAnsi="Verdana" w:cs="Arial"/>
                <w:sz w:val="24"/>
                <w:szCs w:val="24"/>
              </w:rPr>
            </w:pPr>
            <w:r>
              <w:rPr>
                <w:rFonts w:ascii="Verdana" w:hAnsi="Verdana" w:cs="Arial"/>
                <w:sz w:val="24"/>
                <w:szCs w:val="24"/>
              </w:rPr>
              <w:t>Reports and presentations were received from:</w:t>
            </w:r>
          </w:p>
        </w:tc>
      </w:tr>
      <w:tr w:rsidR="00257E5B" w:rsidRPr="00037050" w14:paraId="5720CC15"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4D753EDB" w14:textId="27A0BF7C" w:rsidR="009640C8" w:rsidRPr="00037050" w:rsidRDefault="009640C8" w:rsidP="00FD2A57">
            <w:pPr>
              <w:spacing w:after="0"/>
              <w:jc w:val="both"/>
              <w:rPr>
                <w:rFonts w:ascii="Verdana" w:hAnsi="Verdana" w:cs="Arial"/>
                <w:bCs/>
                <w:sz w:val="24"/>
                <w:szCs w:val="24"/>
              </w:rPr>
            </w:pPr>
            <w:r w:rsidRPr="00037050">
              <w:rPr>
                <w:rFonts w:ascii="Verdana" w:hAnsi="Verdana" w:cs="Arial"/>
                <w:bCs/>
                <w:sz w:val="24"/>
                <w:szCs w:val="24"/>
              </w:rPr>
              <w:t xml:space="preserve">Abi Harris </w:t>
            </w:r>
            <w:r w:rsidR="00505F78" w:rsidRPr="00037050">
              <w:rPr>
                <w:rFonts w:ascii="Verdana" w:hAnsi="Verdana" w:cs="Arial"/>
                <w:bCs/>
                <w:sz w:val="24"/>
                <w:szCs w:val="24"/>
              </w:rPr>
              <w:t>– Chief Executive</w:t>
            </w:r>
          </w:p>
          <w:p w14:paraId="0F15B0A5" w14:textId="42129CAA" w:rsidR="00505F78" w:rsidRDefault="00505F78" w:rsidP="00FD2A57">
            <w:pPr>
              <w:spacing w:after="0"/>
              <w:jc w:val="both"/>
              <w:rPr>
                <w:rFonts w:ascii="Verdana" w:hAnsi="Verdana" w:cs="Arial"/>
                <w:bCs/>
                <w:sz w:val="24"/>
                <w:szCs w:val="24"/>
              </w:rPr>
            </w:pPr>
            <w:r w:rsidRPr="00037050">
              <w:rPr>
                <w:rFonts w:ascii="Verdana" w:hAnsi="Verdana" w:cs="Arial"/>
                <w:bCs/>
                <w:sz w:val="24"/>
                <w:szCs w:val="24"/>
              </w:rPr>
              <w:t>Darren Griffiths- Director of Finance</w:t>
            </w:r>
          </w:p>
          <w:p w14:paraId="69968E90" w14:textId="765BFC98" w:rsidR="004C492B" w:rsidRPr="00037050" w:rsidRDefault="004C492B" w:rsidP="00FD2A57">
            <w:pPr>
              <w:spacing w:after="0"/>
              <w:jc w:val="both"/>
              <w:rPr>
                <w:rFonts w:ascii="Verdana" w:hAnsi="Verdana" w:cs="Arial"/>
                <w:bCs/>
                <w:sz w:val="24"/>
                <w:szCs w:val="24"/>
              </w:rPr>
            </w:pPr>
            <w:r>
              <w:rPr>
                <w:rFonts w:ascii="Verdana" w:hAnsi="Verdana" w:cs="Arial"/>
                <w:bCs/>
                <w:sz w:val="24"/>
                <w:szCs w:val="24"/>
              </w:rPr>
              <w:t>Tina Ricketts</w:t>
            </w:r>
            <w:r w:rsidR="00540C1A">
              <w:rPr>
                <w:rFonts w:ascii="Verdana" w:hAnsi="Verdana" w:cs="Arial"/>
                <w:bCs/>
                <w:sz w:val="24"/>
                <w:szCs w:val="24"/>
              </w:rPr>
              <w:t xml:space="preserve"> – Director of Workforce &amp; OD</w:t>
            </w:r>
          </w:p>
          <w:p w14:paraId="20AA3C26" w14:textId="583BEA63" w:rsidR="00B331B4" w:rsidRPr="00037050" w:rsidRDefault="006131B1" w:rsidP="00FD2A57">
            <w:pPr>
              <w:spacing w:after="0"/>
              <w:jc w:val="both"/>
              <w:rPr>
                <w:rFonts w:ascii="Verdana" w:hAnsi="Verdana" w:cs="Arial"/>
                <w:sz w:val="24"/>
                <w:szCs w:val="24"/>
              </w:rPr>
            </w:pPr>
            <w:r w:rsidRPr="00037050">
              <w:rPr>
                <w:rFonts w:ascii="Verdana" w:hAnsi="Verdana" w:cs="Arial"/>
                <w:sz w:val="24"/>
                <w:szCs w:val="24"/>
              </w:rPr>
              <w:t>Sharon Vickery-</w:t>
            </w:r>
            <w:r w:rsidR="006F2D51" w:rsidRPr="00037050">
              <w:rPr>
                <w:rFonts w:ascii="Verdana" w:hAnsi="Verdana" w:cs="Arial"/>
                <w:sz w:val="24"/>
                <w:szCs w:val="24"/>
              </w:rPr>
              <w:t xml:space="preserve">Assistant </w:t>
            </w:r>
            <w:r w:rsidR="008665DA" w:rsidRPr="00037050">
              <w:rPr>
                <w:rFonts w:ascii="Verdana" w:hAnsi="Verdana" w:cs="Arial"/>
                <w:sz w:val="24"/>
                <w:szCs w:val="24"/>
              </w:rPr>
              <w:t>Director of Workforce</w:t>
            </w:r>
            <w:r w:rsidR="006F2D51" w:rsidRPr="00037050">
              <w:rPr>
                <w:rFonts w:ascii="Verdana" w:hAnsi="Verdana" w:cs="Arial"/>
                <w:sz w:val="24"/>
                <w:szCs w:val="24"/>
              </w:rPr>
              <w:t xml:space="preserve"> </w:t>
            </w:r>
            <w:r w:rsidR="00540C1A">
              <w:rPr>
                <w:rFonts w:ascii="Verdana" w:hAnsi="Verdana" w:cs="Arial"/>
                <w:sz w:val="24"/>
                <w:szCs w:val="24"/>
              </w:rPr>
              <w:t>&amp;</w:t>
            </w:r>
            <w:r w:rsidR="006F2D51" w:rsidRPr="00037050">
              <w:rPr>
                <w:rFonts w:ascii="Verdana" w:hAnsi="Verdana" w:cs="Arial"/>
                <w:sz w:val="24"/>
                <w:szCs w:val="24"/>
              </w:rPr>
              <w:t xml:space="preserve"> OD</w:t>
            </w:r>
          </w:p>
          <w:p w14:paraId="2B5E36B5" w14:textId="77777777" w:rsidR="004B0522" w:rsidRPr="00037050" w:rsidRDefault="00D35DAF" w:rsidP="00D35DAF">
            <w:pPr>
              <w:spacing w:after="0"/>
              <w:jc w:val="both"/>
              <w:rPr>
                <w:rFonts w:ascii="Verdana" w:hAnsi="Verdana" w:cs="Arial"/>
                <w:bCs/>
                <w:sz w:val="24"/>
                <w:szCs w:val="24"/>
              </w:rPr>
            </w:pPr>
            <w:r w:rsidRPr="00037050">
              <w:rPr>
                <w:rFonts w:ascii="Verdana" w:hAnsi="Verdana" w:cs="Arial"/>
                <w:bCs/>
                <w:sz w:val="24"/>
                <w:szCs w:val="24"/>
              </w:rPr>
              <w:t>Emma Owen -</w:t>
            </w:r>
            <w:r w:rsidR="00A076CC" w:rsidRPr="00037050">
              <w:rPr>
                <w:rFonts w:ascii="Verdana" w:hAnsi="Verdana" w:cs="Arial"/>
                <w:bCs/>
                <w:sz w:val="24"/>
                <w:szCs w:val="24"/>
              </w:rPr>
              <w:t>Head of W</w:t>
            </w:r>
            <w:r w:rsidR="00D259DC" w:rsidRPr="00037050">
              <w:rPr>
                <w:rFonts w:ascii="Verdana" w:hAnsi="Verdana" w:cs="Arial"/>
                <w:bCs/>
                <w:sz w:val="24"/>
                <w:szCs w:val="24"/>
              </w:rPr>
              <w:t>orkforce Effectiveness and Analytics</w:t>
            </w:r>
          </w:p>
          <w:p w14:paraId="389990E7" w14:textId="3DBA83BA" w:rsidR="00B76298" w:rsidRPr="00037050" w:rsidRDefault="00B76298" w:rsidP="00D35DAF">
            <w:pPr>
              <w:spacing w:after="0"/>
              <w:jc w:val="both"/>
              <w:rPr>
                <w:rFonts w:ascii="Verdana" w:hAnsi="Verdana" w:cs="Arial"/>
                <w:bCs/>
                <w:sz w:val="24"/>
                <w:szCs w:val="24"/>
              </w:rPr>
            </w:pPr>
            <w:r w:rsidRPr="00037050">
              <w:rPr>
                <w:rFonts w:ascii="Verdana" w:hAnsi="Verdana" w:cs="Arial"/>
                <w:bCs/>
                <w:sz w:val="24"/>
                <w:szCs w:val="24"/>
              </w:rPr>
              <w:t>Natalie Mills</w:t>
            </w:r>
            <w:r w:rsidR="005F503C" w:rsidRPr="00037050">
              <w:rPr>
                <w:rFonts w:ascii="Verdana" w:hAnsi="Verdana" w:cs="Arial"/>
                <w:bCs/>
                <w:sz w:val="24"/>
                <w:szCs w:val="24"/>
              </w:rPr>
              <w:t>-</w:t>
            </w:r>
            <w:r w:rsidR="0031450F" w:rsidRPr="00037050">
              <w:rPr>
                <w:rFonts w:ascii="Verdana" w:hAnsi="Verdana" w:cs="Arial"/>
                <w:bCs/>
                <w:sz w:val="24"/>
                <w:szCs w:val="24"/>
              </w:rPr>
              <w:t>Retention Lead</w:t>
            </w:r>
          </w:p>
          <w:p w14:paraId="22EC1CFD" w14:textId="1C93B2A4" w:rsidR="005F503C" w:rsidRPr="00037050" w:rsidRDefault="005F503C" w:rsidP="00D35DAF">
            <w:pPr>
              <w:spacing w:after="0"/>
              <w:jc w:val="both"/>
              <w:rPr>
                <w:rFonts w:ascii="Verdana" w:hAnsi="Verdana" w:cs="Arial"/>
                <w:sz w:val="24"/>
                <w:szCs w:val="24"/>
              </w:rPr>
            </w:pPr>
            <w:r w:rsidRPr="00037050">
              <w:rPr>
                <w:rFonts w:ascii="Verdana" w:hAnsi="Verdana" w:cs="Arial"/>
                <w:bCs/>
                <w:sz w:val="24"/>
                <w:szCs w:val="24"/>
              </w:rPr>
              <w:t>Jessica Rogers</w:t>
            </w:r>
            <w:r w:rsidR="009640C8" w:rsidRPr="00037050">
              <w:rPr>
                <w:rFonts w:ascii="Verdana" w:hAnsi="Verdana" w:cs="Arial"/>
                <w:bCs/>
                <w:sz w:val="24"/>
                <w:szCs w:val="24"/>
              </w:rPr>
              <w:t>- Head of HR Ops and Business Partners</w:t>
            </w:r>
          </w:p>
        </w:tc>
      </w:tr>
      <w:tr w:rsidR="00257E5B" w:rsidRPr="00037050" w14:paraId="2504A6AC"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04227FC" w14:textId="77777777" w:rsidR="00257E5B" w:rsidRPr="00037050" w:rsidRDefault="00257E5B" w:rsidP="00FD2A57">
            <w:pPr>
              <w:jc w:val="both"/>
              <w:rPr>
                <w:rFonts w:ascii="Verdana" w:hAnsi="Verdana" w:cs="Arial"/>
                <w:sz w:val="24"/>
                <w:szCs w:val="24"/>
              </w:rPr>
            </w:pPr>
            <w:r w:rsidRPr="00037050">
              <w:rPr>
                <w:rFonts w:ascii="Verdana" w:hAnsi="Verdana" w:cs="Arial"/>
                <w:sz w:val="24"/>
                <w:szCs w:val="24"/>
              </w:rPr>
              <w:t>Highlights from sub-groups reporting into this committee:</w:t>
            </w:r>
          </w:p>
        </w:tc>
      </w:tr>
      <w:tr w:rsidR="00257E5B" w:rsidRPr="00037050" w14:paraId="079DD6C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35CB02FA" w14:textId="4F871F72" w:rsidR="001A4C98" w:rsidRDefault="00D3152B" w:rsidP="00FD2A57">
            <w:pPr>
              <w:spacing w:after="0" w:line="240" w:lineRule="auto"/>
              <w:jc w:val="both"/>
              <w:rPr>
                <w:rFonts w:ascii="Verdana" w:hAnsi="Verdana" w:cs="Arial"/>
                <w:sz w:val="24"/>
                <w:szCs w:val="24"/>
              </w:rPr>
            </w:pPr>
            <w:r>
              <w:rPr>
                <w:rFonts w:ascii="Verdana" w:hAnsi="Verdana" w:cs="Arial"/>
                <w:sz w:val="24"/>
                <w:szCs w:val="24"/>
              </w:rPr>
              <w:t>Organisational change updates</w:t>
            </w:r>
          </w:p>
          <w:p w14:paraId="3E7AC9D5" w14:textId="60B9B5FA" w:rsidR="00D3152B" w:rsidRPr="00037050" w:rsidRDefault="00D3152B" w:rsidP="00FD2A57">
            <w:pPr>
              <w:spacing w:after="0" w:line="240" w:lineRule="auto"/>
              <w:jc w:val="both"/>
              <w:rPr>
                <w:rFonts w:ascii="Verdana" w:hAnsi="Verdana" w:cs="Arial"/>
                <w:sz w:val="24"/>
                <w:szCs w:val="24"/>
              </w:rPr>
            </w:pPr>
            <w:r>
              <w:rPr>
                <w:rFonts w:ascii="Verdana" w:hAnsi="Verdana" w:cs="Arial"/>
                <w:sz w:val="24"/>
                <w:szCs w:val="24"/>
              </w:rPr>
              <w:t>HR Policy development updates</w:t>
            </w:r>
          </w:p>
        </w:tc>
      </w:tr>
      <w:tr w:rsidR="00901A1E" w:rsidRPr="00037050" w14:paraId="2501287A"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D46824A" w14:textId="77777777" w:rsidR="00901A1E" w:rsidRPr="00037050" w:rsidRDefault="00901A1E" w:rsidP="00FD2A57">
            <w:pPr>
              <w:jc w:val="both"/>
              <w:rPr>
                <w:rFonts w:ascii="Verdana" w:hAnsi="Verdana" w:cs="Arial"/>
                <w:sz w:val="24"/>
                <w:szCs w:val="24"/>
              </w:rPr>
            </w:pPr>
            <w:r w:rsidRPr="00037050">
              <w:rPr>
                <w:rFonts w:ascii="Verdana" w:hAnsi="Verdana" w:cs="Arial"/>
                <w:sz w:val="24"/>
                <w:szCs w:val="24"/>
              </w:rPr>
              <w:t xml:space="preserve">Matters referred to other </w:t>
            </w:r>
            <w:r w:rsidR="006305E8" w:rsidRPr="00037050">
              <w:rPr>
                <w:rFonts w:ascii="Verdana" w:hAnsi="Verdana" w:cs="Arial"/>
                <w:sz w:val="24"/>
                <w:szCs w:val="24"/>
              </w:rPr>
              <w:t>c</w:t>
            </w:r>
            <w:r w:rsidRPr="00037050">
              <w:rPr>
                <w:rFonts w:ascii="Verdana" w:hAnsi="Verdana" w:cs="Arial"/>
                <w:sz w:val="24"/>
                <w:szCs w:val="24"/>
              </w:rPr>
              <w:t xml:space="preserve">ommittees </w:t>
            </w:r>
          </w:p>
        </w:tc>
      </w:tr>
      <w:tr w:rsidR="00901A1E" w:rsidRPr="00037050" w14:paraId="51104468" w14:textId="77777777" w:rsidTr="00305D04">
        <w:trPr>
          <w:trHeight w:val="408"/>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87A90C2" w14:textId="77777777" w:rsidR="00901A1E" w:rsidRPr="00037050" w:rsidRDefault="00305D04" w:rsidP="00FD2A57">
            <w:pPr>
              <w:spacing w:after="0" w:line="240" w:lineRule="auto"/>
              <w:jc w:val="both"/>
              <w:rPr>
                <w:rFonts w:ascii="Verdana" w:hAnsi="Verdana" w:cs="Arial"/>
                <w:sz w:val="24"/>
                <w:szCs w:val="24"/>
              </w:rPr>
            </w:pPr>
            <w:r w:rsidRPr="00037050">
              <w:rPr>
                <w:rFonts w:ascii="Verdana" w:hAnsi="Verdana" w:cs="Arial"/>
                <w:sz w:val="24"/>
                <w:szCs w:val="24"/>
              </w:rPr>
              <w:t>None identified</w:t>
            </w:r>
          </w:p>
        </w:tc>
      </w:tr>
      <w:tr w:rsidR="00901A1E" w:rsidRPr="00037050" w14:paraId="01928729" w14:textId="77777777" w:rsidTr="00305D04">
        <w:trPr>
          <w:trHeight w:val="425"/>
          <w:jc w:val="center"/>
        </w:trPr>
        <w:tc>
          <w:tcPr>
            <w:tcW w:w="4007" w:type="dxa"/>
            <w:tcBorders>
              <w:top w:val="single" w:sz="4" w:space="0" w:color="auto"/>
              <w:left w:val="single" w:sz="4" w:space="0" w:color="auto"/>
              <w:bottom w:val="single" w:sz="4" w:space="0" w:color="auto"/>
              <w:right w:val="single" w:sz="4" w:space="0" w:color="auto"/>
            </w:tcBorders>
            <w:shd w:val="clear" w:color="auto" w:fill="FFFFFF" w:themeFill="background1"/>
          </w:tcPr>
          <w:p w14:paraId="781D3321" w14:textId="196AFD23" w:rsidR="00901A1E" w:rsidRPr="00037050" w:rsidRDefault="00901A1E" w:rsidP="00FD2A57">
            <w:pPr>
              <w:jc w:val="both"/>
              <w:rPr>
                <w:rFonts w:ascii="Verdana" w:hAnsi="Verdana" w:cs="Arial"/>
                <w:sz w:val="24"/>
                <w:szCs w:val="24"/>
              </w:rPr>
            </w:pPr>
            <w:r w:rsidRPr="00037050">
              <w:rPr>
                <w:rFonts w:ascii="Verdana" w:hAnsi="Verdana" w:cs="Arial"/>
                <w:sz w:val="24"/>
                <w:szCs w:val="24"/>
              </w:rPr>
              <w:t xml:space="preserve">Date of next </w:t>
            </w:r>
            <w:r w:rsidR="00203656">
              <w:rPr>
                <w:rFonts w:ascii="Verdana" w:hAnsi="Verdana" w:cs="Arial"/>
                <w:sz w:val="24"/>
                <w:szCs w:val="24"/>
              </w:rPr>
              <w:t>Social Partnership Forum</w:t>
            </w:r>
            <w:r w:rsidR="00771D7E">
              <w:rPr>
                <w:rFonts w:ascii="Verdana" w:hAnsi="Verdana" w:cs="Arial"/>
                <w:sz w:val="24"/>
                <w:szCs w:val="24"/>
              </w:rPr>
              <w:t>:</w:t>
            </w:r>
          </w:p>
        </w:tc>
        <w:sdt>
          <w:sdtPr>
            <w:rPr>
              <w:rFonts w:ascii="Verdana" w:hAnsi="Verdana" w:cs="Arial"/>
              <w:sz w:val="24"/>
              <w:szCs w:val="24"/>
            </w:rPr>
            <w:id w:val="-1559854665"/>
            <w:date w:fullDate="2026-01-22T00:00:00Z">
              <w:dateFormat w:val="dd MMMM yyyy"/>
              <w:lid w:val="en-GB"/>
              <w:storeMappedDataAs w:val="dateTime"/>
              <w:calendar w:val="gregorian"/>
            </w:date>
          </w:sdtPr>
          <w:sdtEndPr/>
          <w:sdtContent>
            <w:tc>
              <w:tcPr>
                <w:tcW w:w="6336" w:type="dxa"/>
                <w:tcBorders>
                  <w:top w:val="single" w:sz="4" w:space="0" w:color="auto"/>
                  <w:left w:val="single" w:sz="4" w:space="0" w:color="auto"/>
                  <w:bottom w:val="single" w:sz="4" w:space="0" w:color="auto"/>
                  <w:right w:val="single" w:sz="4" w:space="0" w:color="auto"/>
                </w:tcBorders>
                <w:shd w:val="clear" w:color="auto" w:fill="FFFFFF" w:themeFill="background1"/>
              </w:tcPr>
              <w:p w14:paraId="133F61AB" w14:textId="27F4F61D" w:rsidR="00901A1E" w:rsidRPr="00037050" w:rsidRDefault="00505F78" w:rsidP="00030D32">
                <w:pPr>
                  <w:jc w:val="both"/>
                  <w:rPr>
                    <w:rFonts w:ascii="Verdana" w:hAnsi="Verdana" w:cs="Arial"/>
                    <w:sz w:val="24"/>
                    <w:szCs w:val="24"/>
                  </w:rPr>
                </w:pPr>
                <w:r w:rsidRPr="00037050">
                  <w:rPr>
                    <w:rFonts w:ascii="Verdana" w:hAnsi="Verdana" w:cs="Arial"/>
                    <w:sz w:val="24"/>
                    <w:szCs w:val="24"/>
                  </w:rPr>
                  <w:t>22</w:t>
                </w:r>
                <w:r w:rsidR="00D259DC" w:rsidRPr="00037050">
                  <w:rPr>
                    <w:rFonts w:ascii="Verdana" w:hAnsi="Verdana" w:cs="Arial"/>
                    <w:sz w:val="24"/>
                    <w:szCs w:val="24"/>
                  </w:rPr>
                  <w:t xml:space="preserve"> </w:t>
                </w:r>
                <w:r w:rsidRPr="00037050">
                  <w:rPr>
                    <w:rFonts w:ascii="Verdana" w:hAnsi="Verdana" w:cs="Arial"/>
                    <w:sz w:val="24"/>
                    <w:szCs w:val="24"/>
                  </w:rPr>
                  <w:t xml:space="preserve">January </w:t>
                </w:r>
                <w:r w:rsidR="00D259DC" w:rsidRPr="00037050">
                  <w:rPr>
                    <w:rFonts w:ascii="Verdana" w:hAnsi="Verdana" w:cs="Arial"/>
                    <w:sz w:val="24"/>
                    <w:szCs w:val="24"/>
                  </w:rPr>
                  <w:t>202</w:t>
                </w:r>
                <w:r w:rsidRPr="00037050">
                  <w:rPr>
                    <w:rFonts w:ascii="Verdana" w:hAnsi="Verdana" w:cs="Arial"/>
                    <w:sz w:val="24"/>
                    <w:szCs w:val="24"/>
                  </w:rPr>
                  <w:t>6</w:t>
                </w:r>
              </w:p>
            </w:tc>
          </w:sdtContent>
        </w:sdt>
      </w:tr>
    </w:tbl>
    <w:p w14:paraId="6D57DF8C" w14:textId="77777777" w:rsidR="009D012D" w:rsidRPr="00037050" w:rsidRDefault="009D012D" w:rsidP="00FD2A57">
      <w:pPr>
        <w:spacing w:after="0" w:line="240" w:lineRule="auto"/>
        <w:jc w:val="both"/>
        <w:rPr>
          <w:rFonts w:ascii="Verdana" w:hAnsi="Verdana" w:cs="Arial"/>
          <w:sz w:val="24"/>
          <w:szCs w:val="24"/>
        </w:rPr>
      </w:pPr>
    </w:p>
    <w:sectPr w:rsidR="009D012D" w:rsidRPr="00037050" w:rsidSect="00A34AD6">
      <w:footerReference w:type="default" r:id="rId14"/>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871710" w14:textId="77777777" w:rsidR="00187B17" w:rsidRDefault="00187B17" w:rsidP="00EB2193">
      <w:pPr>
        <w:spacing w:after="0" w:line="240" w:lineRule="auto"/>
      </w:pPr>
      <w:r>
        <w:separator/>
      </w:r>
    </w:p>
  </w:endnote>
  <w:endnote w:type="continuationSeparator" w:id="0">
    <w:p w14:paraId="55F06C05" w14:textId="77777777" w:rsidR="00187B17" w:rsidRDefault="00187B17"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E16E8" w14:textId="77777777" w:rsidR="002B644A" w:rsidRPr="00CC1A0B" w:rsidRDefault="002B644A">
    <w:pPr>
      <w:pStyle w:val="Footer"/>
      <w:jc w:val="right"/>
      <w:rPr>
        <w:sz w:val="24"/>
        <w:szCs w:val="24"/>
      </w:rPr>
    </w:pPr>
  </w:p>
  <w:p w14:paraId="56919108"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85B15F" w14:textId="77777777" w:rsidR="00187B17" w:rsidRDefault="00187B17" w:rsidP="00EB2193">
      <w:pPr>
        <w:spacing w:after="0" w:line="240" w:lineRule="auto"/>
      </w:pPr>
      <w:r>
        <w:separator/>
      </w:r>
    </w:p>
  </w:footnote>
  <w:footnote w:type="continuationSeparator" w:id="0">
    <w:p w14:paraId="738C2667" w14:textId="77777777" w:rsidR="00187B17" w:rsidRDefault="00187B17"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47062"/>
    <w:multiLevelType w:val="hybridMultilevel"/>
    <w:tmpl w:val="80581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B65875"/>
    <w:multiLevelType w:val="hybridMultilevel"/>
    <w:tmpl w:val="A02AD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0409D1"/>
    <w:multiLevelType w:val="hybridMultilevel"/>
    <w:tmpl w:val="6AEAF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A85DB4"/>
    <w:multiLevelType w:val="hybridMultilevel"/>
    <w:tmpl w:val="F3E8A2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9D796F"/>
    <w:multiLevelType w:val="hybridMultilevel"/>
    <w:tmpl w:val="CFFC9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FF2E5C"/>
    <w:multiLevelType w:val="hybridMultilevel"/>
    <w:tmpl w:val="564E8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736A69"/>
    <w:multiLevelType w:val="hybridMultilevel"/>
    <w:tmpl w:val="0F50E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6F2B28"/>
    <w:multiLevelType w:val="hybridMultilevel"/>
    <w:tmpl w:val="A77E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4"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12649E"/>
    <w:multiLevelType w:val="hybridMultilevel"/>
    <w:tmpl w:val="C0D2AC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AE4000"/>
    <w:multiLevelType w:val="hybridMultilevel"/>
    <w:tmpl w:val="A0B6D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5014A9"/>
    <w:multiLevelType w:val="hybridMultilevel"/>
    <w:tmpl w:val="9DB0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21"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AF70E0"/>
    <w:multiLevelType w:val="hybridMultilevel"/>
    <w:tmpl w:val="0F5A6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6"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7271E3A"/>
    <w:multiLevelType w:val="hybridMultilevel"/>
    <w:tmpl w:val="9B9AC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A2852FD"/>
    <w:multiLevelType w:val="hybridMultilevel"/>
    <w:tmpl w:val="FC54BF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DAB5AB4"/>
    <w:multiLevelType w:val="hybridMultilevel"/>
    <w:tmpl w:val="D4BCA7C4"/>
    <w:lvl w:ilvl="0" w:tplc="714E16C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40825341">
    <w:abstractNumId w:val="13"/>
  </w:num>
  <w:num w:numId="2" w16cid:durableId="134882985">
    <w:abstractNumId w:val="19"/>
  </w:num>
  <w:num w:numId="3" w16cid:durableId="1026517249">
    <w:abstractNumId w:val="24"/>
  </w:num>
  <w:num w:numId="4" w16cid:durableId="498734177">
    <w:abstractNumId w:val="20"/>
  </w:num>
  <w:num w:numId="5" w16cid:durableId="1134635906">
    <w:abstractNumId w:val="11"/>
  </w:num>
  <w:num w:numId="6" w16cid:durableId="826215486">
    <w:abstractNumId w:val="9"/>
  </w:num>
  <w:num w:numId="7" w16cid:durableId="809901830">
    <w:abstractNumId w:val="27"/>
  </w:num>
  <w:num w:numId="8" w16cid:durableId="1428308256">
    <w:abstractNumId w:val="22"/>
  </w:num>
  <w:num w:numId="9" w16cid:durableId="87041659">
    <w:abstractNumId w:val="18"/>
  </w:num>
  <w:num w:numId="10" w16cid:durableId="1074550196">
    <w:abstractNumId w:val="6"/>
  </w:num>
  <w:num w:numId="11" w16cid:durableId="1756248158">
    <w:abstractNumId w:val="2"/>
  </w:num>
  <w:num w:numId="12" w16cid:durableId="13968204">
    <w:abstractNumId w:val="14"/>
  </w:num>
  <w:num w:numId="13" w16cid:durableId="1588034602">
    <w:abstractNumId w:val="8"/>
  </w:num>
  <w:num w:numId="14" w16cid:durableId="2114471534">
    <w:abstractNumId w:val="25"/>
  </w:num>
  <w:num w:numId="15" w16cid:durableId="712122763">
    <w:abstractNumId w:val="29"/>
  </w:num>
  <w:num w:numId="16" w16cid:durableId="2031100760">
    <w:abstractNumId w:val="21"/>
  </w:num>
  <w:num w:numId="17" w16cid:durableId="2062628161">
    <w:abstractNumId w:val="26"/>
  </w:num>
  <w:num w:numId="18" w16cid:durableId="126171054">
    <w:abstractNumId w:val="4"/>
  </w:num>
  <w:num w:numId="19" w16cid:durableId="842478574">
    <w:abstractNumId w:val="16"/>
  </w:num>
  <w:num w:numId="20" w16cid:durableId="1483159189">
    <w:abstractNumId w:val="7"/>
  </w:num>
  <w:num w:numId="21" w16cid:durableId="681511746">
    <w:abstractNumId w:val="12"/>
  </w:num>
  <w:num w:numId="22" w16cid:durableId="200561644">
    <w:abstractNumId w:val="0"/>
  </w:num>
  <w:num w:numId="23" w16cid:durableId="274023315">
    <w:abstractNumId w:val="28"/>
  </w:num>
  <w:num w:numId="24" w16cid:durableId="1157839942">
    <w:abstractNumId w:val="17"/>
  </w:num>
  <w:num w:numId="25" w16cid:durableId="840778032">
    <w:abstractNumId w:val="3"/>
  </w:num>
  <w:num w:numId="26" w16cid:durableId="1752854240">
    <w:abstractNumId w:val="31"/>
  </w:num>
  <w:num w:numId="27" w16cid:durableId="1091391433">
    <w:abstractNumId w:val="5"/>
  </w:num>
  <w:num w:numId="28" w16cid:durableId="843788719">
    <w:abstractNumId w:val="10"/>
  </w:num>
  <w:num w:numId="29" w16cid:durableId="1588802357">
    <w:abstractNumId w:val="30"/>
  </w:num>
  <w:num w:numId="30" w16cid:durableId="374622634">
    <w:abstractNumId w:val="23"/>
  </w:num>
  <w:num w:numId="31" w16cid:durableId="1143424108">
    <w:abstractNumId w:val="1"/>
  </w:num>
  <w:num w:numId="32" w16cid:durableId="577011062">
    <w:abstractNumId w:val="1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38"/>
    <w:rsid w:val="00005C2C"/>
    <w:rsid w:val="0000626C"/>
    <w:rsid w:val="00006C16"/>
    <w:rsid w:val="0000758B"/>
    <w:rsid w:val="00007F41"/>
    <w:rsid w:val="00010DAD"/>
    <w:rsid w:val="00012DF6"/>
    <w:rsid w:val="00013547"/>
    <w:rsid w:val="0001646C"/>
    <w:rsid w:val="00020DB1"/>
    <w:rsid w:val="00023D89"/>
    <w:rsid w:val="00030D32"/>
    <w:rsid w:val="00032383"/>
    <w:rsid w:val="00033421"/>
    <w:rsid w:val="000341D4"/>
    <w:rsid w:val="00037050"/>
    <w:rsid w:val="000371CF"/>
    <w:rsid w:val="00037EF3"/>
    <w:rsid w:val="00040434"/>
    <w:rsid w:val="00040C4D"/>
    <w:rsid w:val="00041FA9"/>
    <w:rsid w:val="00042FC3"/>
    <w:rsid w:val="0004341B"/>
    <w:rsid w:val="00046FBB"/>
    <w:rsid w:val="00052A90"/>
    <w:rsid w:val="00053923"/>
    <w:rsid w:val="00053AD9"/>
    <w:rsid w:val="00054118"/>
    <w:rsid w:val="00056A14"/>
    <w:rsid w:val="0006247E"/>
    <w:rsid w:val="000663DC"/>
    <w:rsid w:val="00067B38"/>
    <w:rsid w:val="00067F9F"/>
    <w:rsid w:val="00070DB6"/>
    <w:rsid w:val="00071C9D"/>
    <w:rsid w:val="00072945"/>
    <w:rsid w:val="00072BE8"/>
    <w:rsid w:val="00072F68"/>
    <w:rsid w:val="000732A6"/>
    <w:rsid w:val="00073363"/>
    <w:rsid w:val="00074BE1"/>
    <w:rsid w:val="0007579E"/>
    <w:rsid w:val="0007755D"/>
    <w:rsid w:val="00077C44"/>
    <w:rsid w:val="00081599"/>
    <w:rsid w:val="00082213"/>
    <w:rsid w:val="000833FE"/>
    <w:rsid w:val="0008594F"/>
    <w:rsid w:val="00086C4D"/>
    <w:rsid w:val="00093328"/>
    <w:rsid w:val="000956D5"/>
    <w:rsid w:val="000966A5"/>
    <w:rsid w:val="00097C1E"/>
    <w:rsid w:val="00097D84"/>
    <w:rsid w:val="000A2916"/>
    <w:rsid w:val="000A5F5F"/>
    <w:rsid w:val="000B058E"/>
    <w:rsid w:val="000B0A50"/>
    <w:rsid w:val="000B133F"/>
    <w:rsid w:val="000C1168"/>
    <w:rsid w:val="000C13E1"/>
    <w:rsid w:val="000C17E6"/>
    <w:rsid w:val="000C254C"/>
    <w:rsid w:val="000C285D"/>
    <w:rsid w:val="000C35C0"/>
    <w:rsid w:val="000C3777"/>
    <w:rsid w:val="000C4D50"/>
    <w:rsid w:val="000C6266"/>
    <w:rsid w:val="000D02A2"/>
    <w:rsid w:val="000D291E"/>
    <w:rsid w:val="000D2B7A"/>
    <w:rsid w:val="000D2E02"/>
    <w:rsid w:val="000D3674"/>
    <w:rsid w:val="000D43D1"/>
    <w:rsid w:val="000E289D"/>
    <w:rsid w:val="000E4E22"/>
    <w:rsid w:val="000E6044"/>
    <w:rsid w:val="000E748D"/>
    <w:rsid w:val="000E79D5"/>
    <w:rsid w:val="000F0E78"/>
    <w:rsid w:val="000F39FC"/>
    <w:rsid w:val="000F57FF"/>
    <w:rsid w:val="000F7C68"/>
    <w:rsid w:val="001004F6"/>
    <w:rsid w:val="001008E0"/>
    <w:rsid w:val="0010237E"/>
    <w:rsid w:val="00102691"/>
    <w:rsid w:val="001076E0"/>
    <w:rsid w:val="00112ACC"/>
    <w:rsid w:val="0011431A"/>
    <w:rsid w:val="00114A0C"/>
    <w:rsid w:val="00116733"/>
    <w:rsid w:val="00120E10"/>
    <w:rsid w:val="00121B9F"/>
    <w:rsid w:val="00121D77"/>
    <w:rsid w:val="00124BE2"/>
    <w:rsid w:val="00126F5E"/>
    <w:rsid w:val="00136144"/>
    <w:rsid w:val="00140A08"/>
    <w:rsid w:val="0014302A"/>
    <w:rsid w:val="00146E8E"/>
    <w:rsid w:val="001472EC"/>
    <w:rsid w:val="00150F38"/>
    <w:rsid w:val="00151376"/>
    <w:rsid w:val="001547C7"/>
    <w:rsid w:val="001560F0"/>
    <w:rsid w:val="0016184E"/>
    <w:rsid w:val="001627CD"/>
    <w:rsid w:val="00163AF7"/>
    <w:rsid w:val="00171287"/>
    <w:rsid w:val="00181787"/>
    <w:rsid w:val="0018286F"/>
    <w:rsid w:val="00183430"/>
    <w:rsid w:val="00183E45"/>
    <w:rsid w:val="00184F58"/>
    <w:rsid w:val="0018550F"/>
    <w:rsid w:val="0018635A"/>
    <w:rsid w:val="00187B17"/>
    <w:rsid w:val="00190DA8"/>
    <w:rsid w:val="00196123"/>
    <w:rsid w:val="00196443"/>
    <w:rsid w:val="00196659"/>
    <w:rsid w:val="001973FB"/>
    <w:rsid w:val="001978B0"/>
    <w:rsid w:val="001A10DD"/>
    <w:rsid w:val="001A2E77"/>
    <w:rsid w:val="001A340D"/>
    <w:rsid w:val="001A35D2"/>
    <w:rsid w:val="001A4C98"/>
    <w:rsid w:val="001A6066"/>
    <w:rsid w:val="001A7625"/>
    <w:rsid w:val="001B08D6"/>
    <w:rsid w:val="001B0D08"/>
    <w:rsid w:val="001B5542"/>
    <w:rsid w:val="001B5F45"/>
    <w:rsid w:val="001B6246"/>
    <w:rsid w:val="001C20B9"/>
    <w:rsid w:val="001C24BA"/>
    <w:rsid w:val="001C2745"/>
    <w:rsid w:val="001C2C30"/>
    <w:rsid w:val="001C3FAB"/>
    <w:rsid w:val="001C4190"/>
    <w:rsid w:val="001C695E"/>
    <w:rsid w:val="001C6970"/>
    <w:rsid w:val="001C7DC8"/>
    <w:rsid w:val="001D04FC"/>
    <w:rsid w:val="001D1C5B"/>
    <w:rsid w:val="001E0F96"/>
    <w:rsid w:val="001E1800"/>
    <w:rsid w:val="001E3314"/>
    <w:rsid w:val="001E66B1"/>
    <w:rsid w:val="001E741B"/>
    <w:rsid w:val="001E78E1"/>
    <w:rsid w:val="001F0678"/>
    <w:rsid w:val="001F09F7"/>
    <w:rsid w:val="001F0D75"/>
    <w:rsid w:val="001F1F6A"/>
    <w:rsid w:val="001F3729"/>
    <w:rsid w:val="001F3796"/>
    <w:rsid w:val="001F52EB"/>
    <w:rsid w:val="001F5E07"/>
    <w:rsid w:val="001F6024"/>
    <w:rsid w:val="001F753E"/>
    <w:rsid w:val="001F7E1F"/>
    <w:rsid w:val="00201624"/>
    <w:rsid w:val="00203656"/>
    <w:rsid w:val="00207F4F"/>
    <w:rsid w:val="00210938"/>
    <w:rsid w:val="0021159D"/>
    <w:rsid w:val="0021201A"/>
    <w:rsid w:val="0021306F"/>
    <w:rsid w:val="00214F71"/>
    <w:rsid w:val="00215C87"/>
    <w:rsid w:val="002160CD"/>
    <w:rsid w:val="00217D79"/>
    <w:rsid w:val="00220DD5"/>
    <w:rsid w:val="002211CB"/>
    <w:rsid w:val="00222BB5"/>
    <w:rsid w:val="00222EA4"/>
    <w:rsid w:val="002269EB"/>
    <w:rsid w:val="00227302"/>
    <w:rsid w:val="00227520"/>
    <w:rsid w:val="00227E26"/>
    <w:rsid w:val="0023022C"/>
    <w:rsid w:val="002312F5"/>
    <w:rsid w:val="00232A60"/>
    <w:rsid w:val="002331B5"/>
    <w:rsid w:val="0023551B"/>
    <w:rsid w:val="0024071C"/>
    <w:rsid w:val="002408C0"/>
    <w:rsid w:val="002409C2"/>
    <w:rsid w:val="00243093"/>
    <w:rsid w:val="002458CC"/>
    <w:rsid w:val="00251097"/>
    <w:rsid w:val="002510C8"/>
    <w:rsid w:val="00251B40"/>
    <w:rsid w:val="00253FB8"/>
    <w:rsid w:val="00255366"/>
    <w:rsid w:val="00257E5B"/>
    <w:rsid w:val="00260B08"/>
    <w:rsid w:val="00261A55"/>
    <w:rsid w:val="002628C3"/>
    <w:rsid w:val="00266F93"/>
    <w:rsid w:val="00267F71"/>
    <w:rsid w:val="00271FD2"/>
    <w:rsid w:val="00272A8E"/>
    <w:rsid w:val="00272B6B"/>
    <w:rsid w:val="00273214"/>
    <w:rsid w:val="00273A28"/>
    <w:rsid w:val="00273C9E"/>
    <w:rsid w:val="00274E8F"/>
    <w:rsid w:val="0027589A"/>
    <w:rsid w:val="0028161B"/>
    <w:rsid w:val="002866C4"/>
    <w:rsid w:val="002909C3"/>
    <w:rsid w:val="00296CF3"/>
    <w:rsid w:val="002A172F"/>
    <w:rsid w:val="002A3D50"/>
    <w:rsid w:val="002A3ED2"/>
    <w:rsid w:val="002A68A3"/>
    <w:rsid w:val="002A7E77"/>
    <w:rsid w:val="002B1542"/>
    <w:rsid w:val="002B2D85"/>
    <w:rsid w:val="002B5AD5"/>
    <w:rsid w:val="002B644A"/>
    <w:rsid w:val="002B7380"/>
    <w:rsid w:val="002C35C0"/>
    <w:rsid w:val="002C3F3E"/>
    <w:rsid w:val="002C4BE0"/>
    <w:rsid w:val="002C4C64"/>
    <w:rsid w:val="002C5E9C"/>
    <w:rsid w:val="002C7087"/>
    <w:rsid w:val="002C7A16"/>
    <w:rsid w:val="002C7A77"/>
    <w:rsid w:val="002D1448"/>
    <w:rsid w:val="002D1C1F"/>
    <w:rsid w:val="002D6A9C"/>
    <w:rsid w:val="002D6D45"/>
    <w:rsid w:val="002E1BD2"/>
    <w:rsid w:val="002E1C63"/>
    <w:rsid w:val="002E25C8"/>
    <w:rsid w:val="002E4B37"/>
    <w:rsid w:val="002E5E2F"/>
    <w:rsid w:val="002E6494"/>
    <w:rsid w:val="002E666F"/>
    <w:rsid w:val="002E6D98"/>
    <w:rsid w:val="002F0321"/>
    <w:rsid w:val="002F163C"/>
    <w:rsid w:val="002F1E93"/>
    <w:rsid w:val="002F2129"/>
    <w:rsid w:val="002F5ECC"/>
    <w:rsid w:val="002F6ED4"/>
    <w:rsid w:val="00300365"/>
    <w:rsid w:val="00302B18"/>
    <w:rsid w:val="00304583"/>
    <w:rsid w:val="00305D04"/>
    <w:rsid w:val="003068A8"/>
    <w:rsid w:val="0031450F"/>
    <w:rsid w:val="003167BD"/>
    <w:rsid w:val="003220CD"/>
    <w:rsid w:val="003220D3"/>
    <w:rsid w:val="0032294E"/>
    <w:rsid w:val="00323F20"/>
    <w:rsid w:val="0032555C"/>
    <w:rsid w:val="00325EA8"/>
    <w:rsid w:val="003301EB"/>
    <w:rsid w:val="003330E7"/>
    <w:rsid w:val="00333459"/>
    <w:rsid w:val="00333821"/>
    <w:rsid w:val="00333AD3"/>
    <w:rsid w:val="003340E3"/>
    <w:rsid w:val="003342B6"/>
    <w:rsid w:val="00335B6B"/>
    <w:rsid w:val="003365C2"/>
    <w:rsid w:val="00350C3F"/>
    <w:rsid w:val="00351C8E"/>
    <w:rsid w:val="00352438"/>
    <w:rsid w:val="003534B3"/>
    <w:rsid w:val="00353C4A"/>
    <w:rsid w:val="0035444A"/>
    <w:rsid w:val="0035549C"/>
    <w:rsid w:val="00360AE8"/>
    <w:rsid w:val="00362215"/>
    <w:rsid w:val="0036236E"/>
    <w:rsid w:val="00363E18"/>
    <w:rsid w:val="00363F3D"/>
    <w:rsid w:val="0036444A"/>
    <w:rsid w:val="00364DE2"/>
    <w:rsid w:val="0037271F"/>
    <w:rsid w:val="00373BEE"/>
    <w:rsid w:val="00373FB7"/>
    <w:rsid w:val="003820DF"/>
    <w:rsid w:val="00385426"/>
    <w:rsid w:val="003855E9"/>
    <w:rsid w:val="0038722E"/>
    <w:rsid w:val="00387600"/>
    <w:rsid w:val="00393EE6"/>
    <w:rsid w:val="003944E4"/>
    <w:rsid w:val="00395C94"/>
    <w:rsid w:val="003965D3"/>
    <w:rsid w:val="003A1C36"/>
    <w:rsid w:val="003A200B"/>
    <w:rsid w:val="003A3333"/>
    <w:rsid w:val="003A410A"/>
    <w:rsid w:val="003A45D5"/>
    <w:rsid w:val="003A690A"/>
    <w:rsid w:val="003B3F93"/>
    <w:rsid w:val="003C0432"/>
    <w:rsid w:val="003C1320"/>
    <w:rsid w:val="003C3E49"/>
    <w:rsid w:val="003C6B09"/>
    <w:rsid w:val="003C701A"/>
    <w:rsid w:val="003C756E"/>
    <w:rsid w:val="003D0FC9"/>
    <w:rsid w:val="003D2480"/>
    <w:rsid w:val="003E0531"/>
    <w:rsid w:val="003E2C01"/>
    <w:rsid w:val="003E4F5F"/>
    <w:rsid w:val="003E63EC"/>
    <w:rsid w:val="003F0529"/>
    <w:rsid w:val="003F3E47"/>
    <w:rsid w:val="003F5379"/>
    <w:rsid w:val="003F695E"/>
    <w:rsid w:val="004041CB"/>
    <w:rsid w:val="00404F7F"/>
    <w:rsid w:val="00411582"/>
    <w:rsid w:val="004118DF"/>
    <w:rsid w:val="00414E30"/>
    <w:rsid w:val="0041548A"/>
    <w:rsid w:val="00416F8C"/>
    <w:rsid w:val="00420403"/>
    <w:rsid w:val="00424960"/>
    <w:rsid w:val="004265F2"/>
    <w:rsid w:val="00426A78"/>
    <w:rsid w:val="00433B84"/>
    <w:rsid w:val="004362AC"/>
    <w:rsid w:val="00437136"/>
    <w:rsid w:val="00442BFD"/>
    <w:rsid w:val="0045224B"/>
    <w:rsid w:val="00452C9F"/>
    <w:rsid w:val="00456F12"/>
    <w:rsid w:val="004577CF"/>
    <w:rsid w:val="00460B94"/>
    <w:rsid w:val="00461D56"/>
    <w:rsid w:val="0046533E"/>
    <w:rsid w:val="0046771E"/>
    <w:rsid w:val="00475A97"/>
    <w:rsid w:val="00476353"/>
    <w:rsid w:val="004836BA"/>
    <w:rsid w:val="00485AE9"/>
    <w:rsid w:val="00491D74"/>
    <w:rsid w:val="00494775"/>
    <w:rsid w:val="00497406"/>
    <w:rsid w:val="004975DA"/>
    <w:rsid w:val="004A140A"/>
    <w:rsid w:val="004B0522"/>
    <w:rsid w:val="004B147E"/>
    <w:rsid w:val="004B2B07"/>
    <w:rsid w:val="004B2CD1"/>
    <w:rsid w:val="004B4039"/>
    <w:rsid w:val="004B432C"/>
    <w:rsid w:val="004B4BCF"/>
    <w:rsid w:val="004B6879"/>
    <w:rsid w:val="004C042A"/>
    <w:rsid w:val="004C177F"/>
    <w:rsid w:val="004C2BF6"/>
    <w:rsid w:val="004C492B"/>
    <w:rsid w:val="004C5282"/>
    <w:rsid w:val="004C5B4A"/>
    <w:rsid w:val="004C5EB0"/>
    <w:rsid w:val="004C60F5"/>
    <w:rsid w:val="004C6A0C"/>
    <w:rsid w:val="004D05D3"/>
    <w:rsid w:val="004D1532"/>
    <w:rsid w:val="004D1762"/>
    <w:rsid w:val="004D1927"/>
    <w:rsid w:val="004D2CDF"/>
    <w:rsid w:val="004D397C"/>
    <w:rsid w:val="004D3A36"/>
    <w:rsid w:val="004D4B65"/>
    <w:rsid w:val="004E000A"/>
    <w:rsid w:val="004E0E92"/>
    <w:rsid w:val="004E1F83"/>
    <w:rsid w:val="004E3907"/>
    <w:rsid w:val="004E3CD5"/>
    <w:rsid w:val="004E432A"/>
    <w:rsid w:val="004E6423"/>
    <w:rsid w:val="004F0F35"/>
    <w:rsid w:val="004F1F35"/>
    <w:rsid w:val="004F33DA"/>
    <w:rsid w:val="004F42BE"/>
    <w:rsid w:val="004F5D54"/>
    <w:rsid w:val="004F6AFE"/>
    <w:rsid w:val="004F763E"/>
    <w:rsid w:val="004F792A"/>
    <w:rsid w:val="004F7DA1"/>
    <w:rsid w:val="005008F3"/>
    <w:rsid w:val="005036FB"/>
    <w:rsid w:val="00504355"/>
    <w:rsid w:val="0050591A"/>
    <w:rsid w:val="00505DA3"/>
    <w:rsid w:val="00505F78"/>
    <w:rsid w:val="00506C1E"/>
    <w:rsid w:val="00514E4E"/>
    <w:rsid w:val="0052104A"/>
    <w:rsid w:val="00526067"/>
    <w:rsid w:val="00526FC3"/>
    <w:rsid w:val="00527B9A"/>
    <w:rsid w:val="005301F7"/>
    <w:rsid w:val="0053264C"/>
    <w:rsid w:val="00533163"/>
    <w:rsid w:val="00533E9A"/>
    <w:rsid w:val="00535945"/>
    <w:rsid w:val="00536137"/>
    <w:rsid w:val="005368F4"/>
    <w:rsid w:val="00540821"/>
    <w:rsid w:val="00540C1A"/>
    <w:rsid w:val="00541EC4"/>
    <w:rsid w:val="00544666"/>
    <w:rsid w:val="0054736D"/>
    <w:rsid w:val="00550907"/>
    <w:rsid w:val="00550AC1"/>
    <w:rsid w:val="005515AE"/>
    <w:rsid w:val="00552481"/>
    <w:rsid w:val="00552813"/>
    <w:rsid w:val="00552DE8"/>
    <w:rsid w:val="00553BFC"/>
    <w:rsid w:val="005546A3"/>
    <w:rsid w:val="005547DB"/>
    <w:rsid w:val="00556930"/>
    <w:rsid w:val="00557919"/>
    <w:rsid w:val="00560B45"/>
    <w:rsid w:val="00561545"/>
    <w:rsid w:val="00565221"/>
    <w:rsid w:val="00567FFA"/>
    <w:rsid w:val="00570A7C"/>
    <w:rsid w:val="00570CD6"/>
    <w:rsid w:val="005745FF"/>
    <w:rsid w:val="00575345"/>
    <w:rsid w:val="005813E7"/>
    <w:rsid w:val="00582A1E"/>
    <w:rsid w:val="005840EE"/>
    <w:rsid w:val="00587D20"/>
    <w:rsid w:val="00591C4B"/>
    <w:rsid w:val="0059259C"/>
    <w:rsid w:val="0059269D"/>
    <w:rsid w:val="00593299"/>
    <w:rsid w:val="00593927"/>
    <w:rsid w:val="005946F5"/>
    <w:rsid w:val="00594CBF"/>
    <w:rsid w:val="00595694"/>
    <w:rsid w:val="005A518D"/>
    <w:rsid w:val="005B036D"/>
    <w:rsid w:val="005B7FD9"/>
    <w:rsid w:val="005C46FC"/>
    <w:rsid w:val="005D23F7"/>
    <w:rsid w:val="005D5272"/>
    <w:rsid w:val="005D732A"/>
    <w:rsid w:val="005E1F7A"/>
    <w:rsid w:val="005E669D"/>
    <w:rsid w:val="005F4767"/>
    <w:rsid w:val="005F503C"/>
    <w:rsid w:val="005F5465"/>
    <w:rsid w:val="0060040D"/>
    <w:rsid w:val="00600449"/>
    <w:rsid w:val="006025E3"/>
    <w:rsid w:val="006029B9"/>
    <w:rsid w:val="00604501"/>
    <w:rsid w:val="006060F5"/>
    <w:rsid w:val="00606355"/>
    <w:rsid w:val="00606A4A"/>
    <w:rsid w:val="00611467"/>
    <w:rsid w:val="006116FC"/>
    <w:rsid w:val="0061277E"/>
    <w:rsid w:val="006131B1"/>
    <w:rsid w:val="0061320B"/>
    <w:rsid w:val="00615F1D"/>
    <w:rsid w:val="00617568"/>
    <w:rsid w:val="006247FC"/>
    <w:rsid w:val="00625D72"/>
    <w:rsid w:val="006267D2"/>
    <w:rsid w:val="00627495"/>
    <w:rsid w:val="006300EF"/>
    <w:rsid w:val="0063043D"/>
    <w:rsid w:val="00630448"/>
    <w:rsid w:val="006305E8"/>
    <w:rsid w:val="00630D4A"/>
    <w:rsid w:val="00632531"/>
    <w:rsid w:val="0063285E"/>
    <w:rsid w:val="0063648F"/>
    <w:rsid w:val="00637851"/>
    <w:rsid w:val="00642E74"/>
    <w:rsid w:val="00643144"/>
    <w:rsid w:val="00645FD8"/>
    <w:rsid w:val="00646833"/>
    <w:rsid w:val="00646CA5"/>
    <w:rsid w:val="006473B6"/>
    <w:rsid w:val="00653245"/>
    <w:rsid w:val="006534F7"/>
    <w:rsid w:val="00654174"/>
    <w:rsid w:val="00654B6F"/>
    <w:rsid w:val="00655738"/>
    <w:rsid w:val="00655947"/>
    <w:rsid w:val="006566E4"/>
    <w:rsid w:val="00657AB3"/>
    <w:rsid w:val="006652C8"/>
    <w:rsid w:val="0067026E"/>
    <w:rsid w:val="00672016"/>
    <w:rsid w:val="00672ED5"/>
    <w:rsid w:val="006733E5"/>
    <w:rsid w:val="00673407"/>
    <w:rsid w:val="006734E0"/>
    <w:rsid w:val="006749C1"/>
    <w:rsid w:val="00674CF8"/>
    <w:rsid w:val="0067585E"/>
    <w:rsid w:val="00676F13"/>
    <w:rsid w:val="006911E5"/>
    <w:rsid w:val="006965FB"/>
    <w:rsid w:val="00697BB9"/>
    <w:rsid w:val="006A0BC9"/>
    <w:rsid w:val="006A2173"/>
    <w:rsid w:val="006A426F"/>
    <w:rsid w:val="006A5CD3"/>
    <w:rsid w:val="006A6940"/>
    <w:rsid w:val="006A6D07"/>
    <w:rsid w:val="006A7FA9"/>
    <w:rsid w:val="006B07C6"/>
    <w:rsid w:val="006B6236"/>
    <w:rsid w:val="006C02EE"/>
    <w:rsid w:val="006C28B7"/>
    <w:rsid w:val="006C3EFA"/>
    <w:rsid w:val="006C402C"/>
    <w:rsid w:val="006C4134"/>
    <w:rsid w:val="006C4F6F"/>
    <w:rsid w:val="006C6DFF"/>
    <w:rsid w:val="006D3732"/>
    <w:rsid w:val="006D37F4"/>
    <w:rsid w:val="006D3D4E"/>
    <w:rsid w:val="006D4462"/>
    <w:rsid w:val="006D4B1F"/>
    <w:rsid w:val="006D4FC3"/>
    <w:rsid w:val="006E1755"/>
    <w:rsid w:val="006E1AFE"/>
    <w:rsid w:val="006E1E9B"/>
    <w:rsid w:val="006E2C3C"/>
    <w:rsid w:val="006E3CFB"/>
    <w:rsid w:val="006E5488"/>
    <w:rsid w:val="006F2C07"/>
    <w:rsid w:val="006F2D51"/>
    <w:rsid w:val="006F33E0"/>
    <w:rsid w:val="006F4866"/>
    <w:rsid w:val="006F7AA2"/>
    <w:rsid w:val="0070079C"/>
    <w:rsid w:val="007011AC"/>
    <w:rsid w:val="00701F26"/>
    <w:rsid w:val="007020F5"/>
    <w:rsid w:val="00704EC6"/>
    <w:rsid w:val="0070531D"/>
    <w:rsid w:val="007107B2"/>
    <w:rsid w:val="007112DE"/>
    <w:rsid w:val="00711E6E"/>
    <w:rsid w:val="00712A42"/>
    <w:rsid w:val="00714732"/>
    <w:rsid w:val="00715849"/>
    <w:rsid w:val="007175DE"/>
    <w:rsid w:val="00721025"/>
    <w:rsid w:val="007213C0"/>
    <w:rsid w:val="0072181A"/>
    <w:rsid w:val="00730912"/>
    <w:rsid w:val="00730E81"/>
    <w:rsid w:val="007314D9"/>
    <w:rsid w:val="00732F87"/>
    <w:rsid w:val="007332A9"/>
    <w:rsid w:val="00736375"/>
    <w:rsid w:val="0073648B"/>
    <w:rsid w:val="00736CB4"/>
    <w:rsid w:val="00736F24"/>
    <w:rsid w:val="00744823"/>
    <w:rsid w:val="007452E8"/>
    <w:rsid w:val="0074615A"/>
    <w:rsid w:val="0074738A"/>
    <w:rsid w:val="0074787E"/>
    <w:rsid w:val="007506B7"/>
    <w:rsid w:val="00750B0F"/>
    <w:rsid w:val="00750EB4"/>
    <w:rsid w:val="00751B38"/>
    <w:rsid w:val="007521FD"/>
    <w:rsid w:val="007528D2"/>
    <w:rsid w:val="00753CE0"/>
    <w:rsid w:val="00754022"/>
    <w:rsid w:val="007542E8"/>
    <w:rsid w:val="007558E4"/>
    <w:rsid w:val="00756F5F"/>
    <w:rsid w:val="007604E1"/>
    <w:rsid w:val="00761026"/>
    <w:rsid w:val="00766ADD"/>
    <w:rsid w:val="00767111"/>
    <w:rsid w:val="00771D7E"/>
    <w:rsid w:val="007724B1"/>
    <w:rsid w:val="0077375F"/>
    <w:rsid w:val="00774485"/>
    <w:rsid w:val="00777D7F"/>
    <w:rsid w:val="0078247A"/>
    <w:rsid w:val="00782552"/>
    <w:rsid w:val="007830B9"/>
    <w:rsid w:val="00786652"/>
    <w:rsid w:val="00791DA1"/>
    <w:rsid w:val="007925F9"/>
    <w:rsid w:val="00794648"/>
    <w:rsid w:val="007A2C40"/>
    <w:rsid w:val="007A2DCA"/>
    <w:rsid w:val="007A47CC"/>
    <w:rsid w:val="007A61DF"/>
    <w:rsid w:val="007A7418"/>
    <w:rsid w:val="007B0C26"/>
    <w:rsid w:val="007B14FD"/>
    <w:rsid w:val="007B20D0"/>
    <w:rsid w:val="007B2761"/>
    <w:rsid w:val="007B47AF"/>
    <w:rsid w:val="007B6F9F"/>
    <w:rsid w:val="007C076A"/>
    <w:rsid w:val="007C1F6A"/>
    <w:rsid w:val="007C3467"/>
    <w:rsid w:val="007C34CE"/>
    <w:rsid w:val="007C6710"/>
    <w:rsid w:val="007C7953"/>
    <w:rsid w:val="007D0CA8"/>
    <w:rsid w:val="007D2D23"/>
    <w:rsid w:val="007E13C8"/>
    <w:rsid w:val="007E3D4E"/>
    <w:rsid w:val="007E67DD"/>
    <w:rsid w:val="007E7A1A"/>
    <w:rsid w:val="007E7FE2"/>
    <w:rsid w:val="007F082D"/>
    <w:rsid w:val="007F3FBE"/>
    <w:rsid w:val="007F40EE"/>
    <w:rsid w:val="007F4B49"/>
    <w:rsid w:val="007F4FFE"/>
    <w:rsid w:val="007F7958"/>
    <w:rsid w:val="00801738"/>
    <w:rsid w:val="00801D49"/>
    <w:rsid w:val="00803D8E"/>
    <w:rsid w:val="00804B75"/>
    <w:rsid w:val="008055E7"/>
    <w:rsid w:val="008066CA"/>
    <w:rsid w:val="008071E6"/>
    <w:rsid w:val="0081083F"/>
    <w:rsid w:val="0082084C"/>
    <w:rsid w:val="008249D0"/>
    <w:rsid w:val="00824BB2"/>
    <w:rsid w:val="0083039C"/>
    <w:rsid w:val="00832778"/>
    <w:rsid w:val="00832D3F"/>
    <w:rsid w:val="00833C05"/>
    <w:rsid w:val="00835287"/>
    <w:rsid w:val="0083581D"/>
    <w:rsid w:val="00836C9C"/>
    <w:rsid w:val="0084088E"/>
    <w:rsid w:val="00841493"/>
    <w:rsid w:val="00842797"/>
    <w:rsid w:val="00843A97"/>
    <w:rsid w:val="00843BCE"/>
    <w:rsid w:val="00846DD5"/>
    <w:rsid w:val="00851E80"/>
    <w:rsid w:val="00855623"/>
    <w:rsid w:val="00855758"/>
    <w:rsid w:val="00857755"/>
    <w:rsid w:val="00860749"/>
    <w:rsid w:val="008608AC"/>
    <w:rsid w:val="00863220"/>
    <w:rsid w:val="008633E3"/>
    <w:rsid w:val="00863E60"/>
    <w:rsid w:val="00864865"/>
    <w:rsid w:val="008665DA"/>
    <w:rsid w:val="0087427D"/>
    <w:rsid w:val="00876468"/>
    <w:rsid w:val="008770ED"/>
    <w:rsid w:val="008779DA"/>
    <w:rsid w:val="00881807"/>
    <w:rsid w:val="0088310B"/>
    <w:rsid w:val="00883AC3"/>
    <w:rsid w:val="00884F6C"/>
    <w:rsid w:val="0089032B"/>
    <w:rsid w:val="008909E4"/>
    <w:rsid w:val="00891C38"/>
    <w:rsid w:val="008938D0"/>
    <w:rsid w:val="00894F83"/>
    <w:rsid w:val="008950B4"/>
    <w:rsid w:val="00895B91"/>
    <w:rsid w:val="00896E41"/>
    <w:rsid w:val="008A17FC"/>
    <w:rsid w:val="008A2BEE"/>
    <w:rsid w:val="008A3061"/>
    <w:rsid w:val="008A3A35"/>
    <w:rsid w:val="008A408E"/>
    <w:rsid w:val="008A42AB"/>
    <w:rsid w:val="008A513E"/>
    <w:rsid w:val="008A599C"/>
    <w:rsid w:val="008B1CAC"/>
    <w:rsid w:val="008B52C2"/>
    <w:rsid w:val="008B7C76"/>
    <w:rsid w:val="008C0EEC"/>
    <w:rsid w:val="008C2432"/>
    <w:rsid w:val="008C447C"/>
    <w:rsid w:val="008C4621"/>
    <w:rsid w:val="008C4758"/>
    <w:rsid w:val="008C5BB6"/>
    <w:rsid w:val="008D19C1"/>
    <w:rsid w:val="008D289B"/>
    <w:rsid w:val="008D2D67"/>
    <w:rsid w:val="008D4AF6"/>
    <w:rsid w:val="008D57C5"/>
    <w:rsid w:val="008E0830"/>
    <w:rsid w:val="008E664F"/>
    <w:rsid w:val="008F24C1"/>
    <w:rsid w:val="008F3F47"/>
    <w:rsid w:val="008F5862"/>
    <w:rsid w:val="008F7D7A"/>
    <w:rsid w:val="00901A1E"/>
    <w:rsid w:val="00903F5B"/>
    <w:rsid w:val="0090465D"/>
    <w:rsid w:val="00905316"/>
    <w:rsid w:val="00914E54"/>
    <w:rsid w:val="0091594C"/>
    <w:rsid w:val="00917FEE"/>
    <w:rsid w:val="00920606"/>
    <w:rsid w:val="009243E9"/>
    <w:rsid w:val="0092455C"/>
    <w:rsid w:val="00926B70"/>
    <w:rsid w:val="0093347A"/>
    <w:rsid w:val="009361C5"/>
    <w:rsid w:val="00936B82"/>
    <w:rsid w:val="00936F3C"/>
    <w:rsid w:val="00937676"/>
    <w:rsid w:val="00940B3C"/>
    <w:rsid w:val="00942A09"/>
    <w:rsid w:val="009434AE"/>
    <w:rsid w:val="0094464A"/>
    <w:rsid w:val="00953ABC"/>
    <w:rsid w:val="00954F4A"/>
    <w:rsid w:val="00954F97"/>
    <w:rsid w:val="00955E5D"/>
    <w:rsid w:val="00955FCF"/>
    <w:rsid w:val="00956B5F"/>
    <w:rsid w:val="009640C8"/>
    <w:rsid w:val="00972505"/>
    <w:rsid w:val="00974AF6"/>
    <w:rsid w:val="00980170"/>
    <w:rsid w:val="00980C39"/>
    <w:rsid w:val="00984E46"/>
    <w:rsid w:val="009860D3"/>
    <w:rsid w:val="009901BA"/>
    <w:rsid w:val="0099109F"/>
    <w:rsid w:val="00992CD0"/>
    <w:rsid w:val="00993BA9"/>
    <w:rsid w:val="00997757"/>
    <w:rsid w:val="009A0121"/>
    <w:rsid w:val="009A1BBA"/>
    <w:rsid w:val="009A4B0C"/>
    <w:rsid w:val="009A4D72"/>
    <w:rsid w:val="009A5885"/>
    <w:rsid w:val="009A71B3"/>
    <w:rsid w:val="009B0027"/>
    <w:rsid w:val="009B0650"/>
    <w:rsid w:val="009B0F92"/>
    <w:rsid w:val="009B1002"/>
    <w:rsid w:val="009B4006"/>
    <w:rsid w:val="009B4626"/>
    <w:rsid w:val="009B49DB"/>
    <w:rsid w:val="009B4ABC"/>
    <w:rsid w:val="009C0800"/>
    <w:rsid w:val="009C0B77"/>
    <w:rsid w:val="009C1B3F"/>
    <w:rsid w:val="009C23A3"/>
    <w:rsid w:val="009C4063"/>
    <w:rsid w:val="009C4790"/>
    <w:rsid w:val="009C7E1A"/>
    <w:rsid w:val="009D012D"/>
    <w:rsid w:val="009D6100"/>
    <w:rsid w:val="009D77B2"/>
    <w:rsid w:val="009E2E48"/>
    <w:rsid w:val="009E5311"/>
    <w:rsid w:val="009E61B2"/>
    <w:rsid w:val="009E6700"/>
    <w:rsid w:val="009F6F56"/>
    <w:rsid w:val="009F71C1"/>
    <w:rsid w:val="00A0111D"/>
    <w:rsid w:val="00A02EA0"/>
    <w:rsid w:val="00A04343"/>
    <w:rsid w:val="00A05A2F"/>
    <w:rsid w:val="00A076CC"/>
    <w:rsid w:val="00A07790"/>
    <w:rsid w:val="00A10812"/>
    <w:rsid w:val="00A117BE"/>
    <w:rsid w:val="00A11EFF"/>
    <w:rsid w:val="00A1237A"/>
    <w:rsid w:val="00A1276F"/>
    <w:rsid w:val="00A16349"/>
    <w:rsid w:val="00A16374"/>
    <w:rsid w:val="00A1727B"/>
    <w:rsid w:val="00A21287"/>
    <w:rsid w:val="00A22366"/>
    <w:rsid w:val="00A25709"/>
    <w:rsid w:val="00A25D1D"/>
    <w:rsid w:val="00A27AC1"/>
    <w:rsid w:val="00A27C70"/>
    <w:rsid w:val="00A3097F"/>
    <w:rsid w:val="00A30D9C"/>
    <w:rsid w:val="00A32114"/>
    <w:rsid w:val="00A3268E"/>
    <w:rsid w:val="00A34AD6"/>
    <w:rsid w:val="00A34BCC"/>
    <w:rsid w:val="00A35677"/>
    <w:rsid w:val="00A40541"/>
    <w:rsid w:val="00A40DD6"/>
    <w:rsid w:val="00A422CD"/>
    <w:rsid w:val="00A43D6F"/>
    <w:rsid w:val="00A45E25"/>
    <w:rsid w:val="00A4610B"/>
    <w:rsid w:val="00A461EE"/>
    <w:rsid w:val="00A475C9"/>
    <w:rsid w:val="00A51C51"/>
    <w:rsid w:val="00A5377B"/>
    <w:rsid w:val="00A54931"/>
    <w:rsid w:val="00A552AD"/>
    <w:rsid w:val="00A55A4B"/>
    <w:rsid w:val="00A56484"/>
    <w:rsid w:val="00A570AF"/>
    <w:rsid w:val="00A60D23"/>
    <w:rsid w:val="00A62605"/>
    <w:rsid w:val="00A647F5"/>
    <w:rsid w:val="00A672D3"/>
    <w:rsid w:val="00A70154"/>
    <w:rsid w:val="00A7189B"/>
    <w:rsid w:val="00A72176"/>
    <w:rsid w:val="00A724CC"/>
    <w:rsid w:val="00A7285D"/>
    <w:rsid w:val="00A751C2"/>
    <w:rsid w:val="00A75781"/>
    <w:rsid w:val="00A774DE"/>
    <w:rsid w:val="00A7781D"/>
    <w:rsid w:val="00A83387"/>
    <w:rsid w:val="00A83B75"/>
    <w:rsid w:val="00A840E1"/>
    <w:rsid w:val="00A87C75"/>
    <w:rsid w:val="00A91B58"/>
    <w:rsid w:val="00A94630"/>
    <w:rsid w:val="00A95B7A"/>
    <w:rsid w:val="00A9684B"/>
    <w:rsid w:val="00AA2A19"/>
    <w:rsid w:val="00AA6E95"/>
    <w:rsid w:val="00AA7EFB"/>
    <w:rsid w:val="00AB2A62"/>
    <w:rsid w:val="00AB2B26"/>
    <w:rsid w:val="00AB35E2"/>
    <w:rsid w:val="00AB4B33"/>
    <w:rsid w:val="00AB4F36"/>
    <w:rsid w:val="00AB60C6"/>
    <w:rsid w:val="00AB6C11"/>
    <w:rsid w:val="00AB7749"/>
    <w:rsid w:val="00AB78F6"/>
    <w:rsid w:val="00AC12F7"/>
    <w:rsid w:val="00AC2CB2"/>
    <w:rsid w:val="00AC519B"/>
    <w:rsid w:val="00AC7C75"/>
    <w:rsid w:val="00AD1060"/>
    <w:rsid w:val="00AD16A1"/>
    <w:rsid w:val="00AD1B60"/>
    <w:rsid w:val="00AD3B27"/>
    <w:rsid w:val="00AD3CEA"/>
    <w:rsid w:val="00AD3D9A"/>
    <w:rsid w:val="00AD40A3"/>
    <w:rsid w:val="00AD5542"/>
    <w:rsid w:val="00AD6B22"/>
    <w:rsid w:val="00AD6D3E"/>
    <w:rsid w:val="00AD71E8"/>
    <w:rsid w:val="00AE0434"/>
    <w:rsid w:val="00AE0E86"/>
    <w:rsid w:val="00AE1EC3"/>
    <w:rsid w:val="00AE302E"/>
    <w:rsid w:val="00AE340D"/>
    <w:rsid w:val="00AE3692"/>
    <w:rsid w:val="00AE526B"/>
    <w:rsid w:val="00AE7E09"/>
    <w:rsid w:val="00AF0117"/>
    <w:rsid w:val="00AF0F58"/>
    <w:rsid w:val="00AF10D7"/>
    <w:rsid w:val="00AF1746"/>
    <w:rsid w:val="00AF3B56"/>
    <w:rsid w:val="00AF5183"/>
    <w:rsid w:val="00AF5586"/>
    <w:rsid w:val="00AF5F5B"/>
    <w:rsid w:val="00AF6F53"/>
    <w:rsid w:val="00AF7FE0"/>
    <w:rsid w:val="00B00841"/>
    <w:rsid w:val="00B0224F"/>
    <w:rsid w:val="00B02AD3"/>
    <w:rsid w:val="00B0567C"/>
    <w:rsid w:val="00B0571D"/>
    <w:rsid w:val="00B05D84"/>
    <w:rsid w:val="00B10076"/>
    <w:rsid w:val="00B10E6B"/>
    <w:rsid w:val="00B11769"/>
    <w:rsid w:val="00B12689"/>
    <w:rsid w:val="00B15614"/>
    <w:rsid w:val="00B16D5C"/>
    <w:rsid w:val="00B304E0"/>
    <w:rsid w:val="00B307F1"/>
    <w:rsid w:val="00B30EC1"/>
    <w:rsid w:val="00B318A6"/>
    <w:rsid w:val="00B327AA"/>
    <w:rsid w:val="00B331B4"/>
    <w:rsid w:val="00B34EA9"/>
    <w:rsid w:val="00B37E48"/>
    <w:rsid w:val="00B41B32"/>
    <w:rsid w:val="00B41E43"/>
    <w:rsid w:val="00B42524"/>
    <w:rsid w:val="00B4341A"/>
    <w:rsid w:val="00B461B5"/>
    <w:rsid w:val="00B50145"/>
    <w:rsid w:val="00B5044F"/>
    <w:rsid w:val="00B53168"/>
    <w:rsid w:val="00B54661"/>
    <w:rsid w:val="00B624D7"/>
    <w:rsid w:val="00B6700A"/>
    <w:rsid w:val="00B671E6"/>
    <w:rsid w:val="00B74E84"/>
    <w:rsid w:val="00B76298"/>
    <w:rsid w:val="00B763C2"/>
    <w:rsid w:val="00B76952"/>
    <w:rsid w:val="00B77998"/>
    <w:rsid w:val="00B77D1A"/>
    <w:rsid w:val="00B80B2A"/>
    <w:rsid w:val="00B8372D"/>
    <w:rsid w:val="00B84E1F"/>
    <w:rsid w:val="00B85160"/>
    <w:rsid w:val="00B8683E"/>
    <w:rsid w:val="00B931EE"/>
    <w:rsid w:val="00B93CD7"/>
    <w:rsid w:val="00B9509F"/>
    <w:rsid w:val="00B96982"/>
    <w:rsid w:val="00BA165F"/>
    <w:rsid w:val="00BA1BB4"/>
    <w:rsid w:val="00BA328D"/>
    <w:rsid w:val="00BA55E7"/>
    <w:rsid w:val="00BA6F0B"/>
    <w:rsid w:val="00BB07B0"/>
    <w:rsid w:val="00BB3640"/>
    <w:rsid w:val="00BB63FA"/>
    <w:rsid w:val="00BB6EE0"/>
    <w:rsid w:val="00BB732C"/>
    <w:rsid w:val="00BB7A2C"/>
    <w:rsid w:val="00BC0546"/>
    <w:rsid w:val="00BC0971"/>
    <w:rsid w:val="00BC376F"/>
    <w:rsid w:val="00BC3CFB"/>
    <w:rsid w:val="00BC4F02"/>
    <w:rsid w:val="00BC77DE"/>
    <w:rsid w:val="00BD1A4B"/>
    <w:rsid w:val="00BD4043"/>
    <w:rsid w:val="00BD43DC"/>
    <w:rsid w:val="00BD7670"/>
    <w:rsid w:val="00BE019E"/>
    <w:rsid w:val="00BE2A31"/>
    <w:rsid w:val="00BE53D7"/>
    <w:rsid w:val="00BE5E3B"/>
    <w:rsid w:val="00BE6DED"/>
    <w:rsid w:val="00BF0C60"/>
    <w:rsid w:val="00BF2191"/>
    <w:rsid w:val="00BF255D"/>
    <w:rsid w:val="00BF4A06"/>
    <w:rsid w:val="00BF5F77"/>
    <w:rsid w:val="00C017C0"/>
    <w:rsid w:val="00C0185A"/>
    <w:rsid w:val="00C01D4F"/>
    <w:rsid w:val="00C117DA"/>
    <w:rsid w:val="00C118B0"/>
    <w:rsid w:val="00C11A00"/>
    <w:rsid w:val="00C11D6E"/>
    <w:rsid w:val="00C12653"/>
    <w:rsid w:val="00C12E59"/>
    <w:rsid w:val="00C16B4E"/>
    <w:rsid w:val="00C2114A"/>
    <w:rsid w:val="00C25ABF"/>
    <w:rsid w:val="00C26870"/>
    <w:rsid w:val="00C26AA7"/>
    <w:rsid w:val="00C33010"/>
    <w:rsid w:val="00C33DF6"/>
    <w:rsid w:val="00C36EBB"/>
    <w:rsid w:val="00C3764A"/>
    <w:rsid w:val="00C413B5"/>
    <w:rsid w:val="00C41C6F"/>
    <w:rsid w:val="00C42DBA"/>
    <w:rsid w:val="00C43598"/>
    <w:rsid w:val="00C442F9"/>
    <w:rsid w:val="00C468A6"/>
    <w:rsid w:val="00C509FF"/>
    <w:rsid w:val="00C51192"/>
    <w:rsid w:val="00C511F3"/>
    <w:rsid w:val="00C514AE"/>
    <w:rsid w:val="00C53674"/>
    <w:rsid w:val="00C54EAA"/>
    <w:rsid w:val="00C57BE2"/>
    <w:rsid w:val="00C658A7"/>
    <w:rsid w:val="00C66336"/>
    <w:rsid w:val="00C71FD7"/>
    <w:rsid w:val="00C72B7C"/>
    <w:rsid w:val="00C733EB"/>
    <w:rsid w:val="00C73B1A"/>
    <w:rsid w:val="00C80E7C"/>
    <w:rsid w:val="00C82199"/>
    <w:rsid w:val="00C84003"/>
    <w:rsid w:val="00C84964"/>
    <w:rsid w:val="00C851ED"/>
    <w:rsid w:val="00C867E7"/>
    <w:rsid w:val="00C86E5D"/>
    <w:rsid w:val="00C87226"/>
    <w:rsid w:val="00C9029C"/>
    <w:rsid w:val="00C93757"/>
    <w:rsid w:val="00C94210"/>
    <w:rsid w:val="00C94786"/>
    <w:rsid w:val="00CA1F2A"/>
    <w:rsid w:val="00CA2E75"/>
    <w:rsid w:val="00CA3228"/>
    <w:rsid w:val="00CA3963"/>
    <w:rsid w:val="00CA48CA"/>
    <w:rsid w:val="00CA4A6B"/>
    <w:rsid w:val="00CA6C09"/>
    <w:rsid w:val="00CB342E"/>
    <w:rsid w:val="00CB504D"/>
    <w:rsid w:val="00CB513E"/>
    <w:rsid w:val="00CB5733"/>
    <w:rsid w:val="00CB7C52"/>
    <w:rsid w:val="00CC0361"/>
    <w:rsid w:val="00CC08CC"/>
    <w:rsid w:val="00CC1A0B"/>
    <w:rsid w:val="00CC1BDD"/>
    <w:rsid w:val="00CC1EDB"/>
    <w:rsid w:val="00CC25F2"/>
    <w:rsid w:val="00CC6ACB"/>
    <w:rsid w:val="00CC71E5"/>
    <w:rsid w:val="00CD4771"/>
    <w:rsid w:val="00CD521E"/>
    <w:rsid w:val="00CD7D4F"/>
    <w:rsid w:val="00CE1ACD"/>
    <w:rsid w:val="00CE237F"/>
    <w:rsid w:val="00CE3F4A"/>
    <w:rsid w:val="00CE4F2B"/>
    <w:rsid w:val="00CE6D65"/>
    <w:rsid w:val="00CF522F"/>
    <w:rsid w:val="00CF55E4"/>
    <w:rsid w:val="00CF5E5F"/>
    <w:rsid w:val="00D00AFC"/>
    <w:rsid w:val="00D00DD6"/>
    <w:rsid w:val="00D02B85"/>
    <w:rsid w:val="00D101F7"/>
    <w:rsid w:val="00D14AF4"/>
    <w:rsid w:val="00D15737"/>
    <w:rsid w:val="00D17110"/>
    <w:rsid w:val="00D17CCC"/>
    <w:rsid w:val="00D237B5"/>
    <w:rsid w:val="00D23BC5"/>
    <w:rsid w:val="00D25705"/>
    <w:rsid w:val="00D259DC"/>
    <w:rsid w:val="00D25CD2"/>
    <w:rsid w:val="00D25D0E"/>
    <w:rsid w:val="00D26950"/>
    <w:rsid w:val="00D27197"/>
    <w:rsid w:val="00D27D3B"/>
    <w:rsid w:val="00D307B5"/>
    <w:rsid w:val="00D3152B"/>
    <w:rsid w:val="00D31AC4"/>
    <w:rsid w:val="00D31F54"/>
    <w:rsid w:val="00D329D3"/>
    <w:rsid w:val="00D330B8"/>
    <w:rsid w:val="00D34C9C"/>
    <w:rsid w:val="00D35DAF"/>
    <w:rsid w:val="00D36559"/>
    <w:rsid w:val="00D4060A"/>
    <w:rsid w:val="00D416D8"/>
    <w:rsid w:val="00D41CA6"/>
    <w:rsid w:val="00D43668"/>
    <w:rsid w:val="00D56414"/>
    <w:rsid w:val="00D6098E"/>
    <w:rsid w:val="00D610EE"/>
    <w:rsid w:val="00D61FBD"/>
    <w:rsid w:val="00D643C5"/>
    <w:rsid w:val="00D65ABB"/>
    <w:rsid w:val="00D70A65"/>
    <w:rsid w:val="00D71701"/>
    <w:rsid w:val="00D73334"/>
    <w:rsid w:val="00D76469"/>
    <w:rsid w:val="00D8080D"/>
    <w:rsid w:val="00D824F9"/>
    <w:rsid w:val="00D82B03"/>
    <w:rsid w:val="00D83791"/>
    <w:rsid w:val="00D8574D"/>
    <w:rsid w:val="00D90CC8"/>
    <w:rsid w:val="00D9274B"/>
    <w:rsid w:val="00D96706"/>
    <w:rsid w:val="00DA19C4"/>
    <w:rsid w:val="00DA58E1"/>
    <w:rsid w:val="00DA5BFB"/>
    <w:rsid w:val="00DB0956"/>
    <w:rsid w:val="00DB0D0D"/>
    <w:rsid w:val="00DB1E17"/>
    <w:rsid w:val="00DB4403"/>
    <w:rsid w:val="00DB495C"/>
    <w:rsid w:val="00DB7BD1"/>
    <w:rsid w:val="00DC011F"/>
    <w:rsid w:val="00DC0919"/>
    <w:rsid w:val="00DC2A9D"/>
    <w:rsid w:val="00DC2FB6"/>
    <w:rsid w:val="00DC338F"/>
    <w:rsid w:val="00DC3663"/>
    <w:rsid w:val="00DC6B02"/>
    <w:rsid w:val="00DD1A88"/>
    <w:rsid w:val="00DD5F85"/>
    <w:rsid w:val="00DD6CE9"/>
    <w:rsid w:val="00DE0584"/>
    <w:rsid w:val="00DE0C5E"/>
    <w:rsid w:val="00DE4590"/>
    <w:rsid w:val="00DE59B1"/>
    <w:rsid w:val="00DE5F66"/>
    <w:rsid w:val="00DE7960"/>
    <w:rsid w:val="00DF13AD"/>
    <w:rsid w:val="00DF247B"/>
    <w:rsid w:val="00DF4B30"/>
    <w:rsid w:val="00DF6BF4"/>
    <w:rsid w:val="00DF727E"/>
    <w:rsid w:val="00E00661"/>
    <w:rsid w:val="00E0264F"/>
    <w:rsid w:val="00E02C9B"/>
    <w:rsid w:val="00E043CA"/>
    <w:rsid w:val="00E13B57"/>
    <w:rsid w:val="00E1534B"/>
    <w:rsid w:val="00E15D93"/>
    <w:rsid w:val="00E2425E"/>
    <w:rsid w:val="00E27FA5"/>
    <w:rsid w:val="00E3007F"/>
    <w:rsid w:val="00E30692"/>
    <w:rsid w:val="00E3395D"/>
    <w:rsid w:val="00E343AB"/>
    <w:rsid w:val="00E34503"/>
    <w:rsid w:val="00E34525"/>
    <w:rsid w:val="00E379EB"/>
    <w:rsid w:val="00E37A0C"/>
    <w:rsid w:val="00E41E5F"/>
    <w:rsid w:val="00E420AA"/>
    <w:rsid w:val="00E42579"/>
    <w:rsid w:val="00E42B2A"/>
    <w:rsid w:val="00E461DD"/>
    <w:rsid w:val="00E46E5C"/>
    <w:rsid w:val="00E47C43"/>
    <w:rsid w:val="00E51102"/>
    <w:rsid w:val="00E52AAA"/>
    <w:rsid w:val="00E52FEE"/>
    <w:rsid w:val="00E54289"/>
    <w:rsid w:val="00E543F1"/>
    <w:rsid w:val="00E5548A"/>
    <w:rsid w:val="00E602B0"/>
    <w:rsid w:val="00E60A2A"/>
    <w:rsid w:val="00E60C43"/>
    <w:rsid w:val="00E64999"/>
    <w:rsid w:val="00E67D7C"/>
    <w:rsid w:val="00E710A3"/>
    <w:rsid w:val="00E74DD5"/>
    <w:rsid w:val="00E76769"/>
    <w:rsid w:val="00E77096"/>
    <w:rsid w:val="00E817F7"/>
    <w:rsid w:val="00E82C82"/>
    <w:rsid w:val="00E8609F"/>
    <w:rsid w:val="00E91B87"/>
    <w:rsid w:val="00E92179"/>
    <w:rsid w:val="00E92DB1"/>
    <w:rsid w:val="00E970BE"/>
    <w:rsid w:val="00E97DD6"/>
    <w:rsid w:val="00EA14F2"/>
    <w:rsid w:val="00EA2DF2"/>
    <w:rsid w:val="00EA4072"/>
    <w:rsid w:val="00EA5871"/>
    <w:rsid w:val="00EA654A"/>
    <w:rsid w:val="00EA737F"/>
    <w:rsid w:val="00EA7480"/>
    <w:rsid w:val="00EB06E2"/>
    <w:rsid w:val="00EB1991"/>
    <w:rsid w:val="00EB2193"/>
    <w:rsid w:val="00EB31BD"/>
    <w:rsid w:val="00EB3C94"/>
    <w:rsid w:val="00EB7C5E"/>
    <w:rsid w:val="00EC2620"/>
    <w:rsid w:val="00EC39A3"/>
    <w:rsid w:val="00ED02AD"/>
    <w:rsid w:val="00ED7534"/>
    <w:rsid w:val="00EE0D95"/>
    <w:rsid w:val="00EE3400"/>
    <w:rsid w:val="00EE344F"/>
    <w:rsid w:val="00EE535D"/>
    <w:rsid w:val="00EE616C"/>
    <w:rsid w:val="00EE6B94"/>
    <w:rsid w:val="00EE6D47"/>
    <w:rsid w:val="00EF037C"/>
    <w:rsid w:val="00EF0563"/>
    <w:rsid w:val="00EF1262"/>
    <w:rsid w:val="00EF4485"/>
    <w:rsid w:val="00EF7343"/>
    <w:rsid w:val="00EF7968"/>
    <w:rsid w:val="00F0123A"/>
    <w:rsid w:val="00F03041"/>
    <w:rsid w:val="00F03E83"/>
    <w:rsid w:val="00F050F2"/>
    <w:rsid w:val="00F05810"/>
    <w:rsid w:val="00F06B4A"/>
    <w:rsid w:val="00F07628"/>
    <w:rsid w:val="00F07BE5"/>
    <w:rsid w:val="00F120B9"/>
    <w:rsid w:val="00F12A19"/>
    <w:rsid w:val="00F14F6C"/>
    <w:rsid w:val="00F164D8"/>
    <w:rsid w:val="00F17A2C"/>
    <w:rsid w:val="00F17B34"/>
    <w:rsid w:val="00F17B97"/>
    <w:rsid w:val="00F232C5"/>
    <w:rsid w:val="00F26FAE"/>
    <w:rsid w:val="00F2789E"/>
    <w:rsid w:val="00F27BD9"/>
    <w:rsid w:val="00F27DC6"/>
    <w:rsid w:val="00F31600"/>
    <w:rsid w:val="00F3310D"/>
    <w:rsid w:val="00F3325D"/>
    <w:rsid w:val="00F352E3"/>
    <w:rsid w:val="00F40AF2"/>
    <w:rsid w:val="00F412F6"/>
    <w:rsid w:val="00F420EA"/>
    <w:rsid w:val="00F4435F"/>
    <w:rsid w:val="00F46F1A"/>
    <w:rsid w:val="00F52B2E"/>
    <w:rsid w:val="00F541B2"/>
    <w:rsid w:val="00F55024"/>
    <w:rsid w:val="00F55D28"/>
    <w:rsid w:val="00F60452"/>
    <w:rsid w:val="00F611F4"/>
    <w:rsid w:val="00F6368C"/>
    <w:rsid w:val="00F640DF"/>
    <w:rsid w:val="00F65D24"/>
    <w:rsid w:val="00F6790A"/>
    <w:rsid w:val="00F7112E"/>
    <w:rsid w:val="00F751C4"/>
    <w:rsid w:val="00F8335B"/>
    <w:rsid w:val="00F833B6"/>
    <w:rsid w:val="00F84FC5"/>
    <w:rsid w:val="00F853F7"/>
    <w:rsid w:val="00F864A7"/>
    <w:rsid w:val="00F86949"/>
    <w:rsid w:val="00F86FAA"/>
    <w:rsid w:val="00F8723F"/>
    <w:rsid w:val="00F87850"/>
    <w:rsid w:val="00F91146"/>
    <w:rsid w:val="00F91972"/>
    <w:rsid w:val="00F93133"/>
    <w:rsid w:val="00F94DDA"/>
    <w:rsid w:val="00F950AD"/>
    <w:rsid w:val="00F95EF8"/>
    <w:rsid w:val="00F95FAC"/>
    <w:rsid w:val="00FA26E2"/>
    <w:rsid w:val="00FA3A34"/>
    <w:rsid w:val="00FA4191"/>
    <w:rsid w:val="00FA509C"/>
    <w:rsid w:val="00FA7BC6"/>
    <w:rsid w:val="00FB1250"/>
    <w:rsid w:val="00FB1EE9"/>
    <w:rsid w:val="00FB2E08"/>
    <w:rsid w:val="00FB34F0"/>
    <w:rsid w:val="00FB3E03"/>
    <w:rsid w:val="00FB4A72"/>
    <w:rsid w:val="00FB4BB3"/>
    <w:rsid w:val="00FB5839"/>
    <w:rsid w:val="00FC2669"/>
    <w:rsid w:val="00FC297F"/>
    <w:rsid w:val="00FC3932"/>
    <w:rsid w:val="00FC41EE"/>
    <w:rsid w:val="00FC55E6"/>
    <w:rsid w:val="00FD2A57"/>
    <w:rsid w:val="00FD455D"/>
    <w:rsid w:val="00FD56D8"/>
    <w:rsid w:val="00FE11B8"/>
    <w:rsid w:val="00FE22EE"/>
    <w:rsid w:val="00FE281F"/>
    <w:rsid w:val="00FF01E5"/>
    <w:rsid w:val="00FF3A8A"/>
    <w:rsid w:val="00FF481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968BA66"/>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customStyle="1" w:styleId="BodyA">
    <w:name w:val="Body A"/>
    <w:rsid w:val="00FC266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FC266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071C9D"/>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numbering" w:customStyle="1" w:styleId="ImportedStyle18">
    <w:name w:val="Imported Style 18"/>
    <w:rsid w:val="00A570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6F763D-35C6-4936-AEC0-4510631916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B90FE0-FB3E-42E5-BD68-80540F8A99BF}">
  <ds:schemaRefs>
    <ds:schemaRef ds:uri="http://schemas.microsoft.com/sharepoint/v3/contenttype/forms"/>
  </ds:schemaRefs>
</ds:datastoreItem>
</file>

<file path=customXml/itemProps3.xml><?xml version="1.0" encoding="utf-8"?>
<ds:datastoreItem xmlns:ds="http://schemas.openxmlformats.org/officeDocument/2006/customXml" ds:itemID="{3C610A1B-12DF-4808-8E53-E1EBB4A6671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2ABA15F7-4095-4968-96FB-99A035F6B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992</Words>
  <Characters>5243</Characters>
  <Application>Microsoft Office Word</Application>
  <DocSecurity>0</DocSecurity>
  <Lines>137</Lines>
  <Paragraphs>63</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6209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Carys Richards (Swansea Bay UHB - Corporate Governance)</cp:lastModifiedBy>
  <cp:revision>3</cp:revision>
  <cp:lastPrinted>2018-12-21T13:48:00Z</cp:lastPrinted>
  <dcterms:created xsi:type="dcterms:W3CDTF">2026-01-19T17:14:00Z</dcterms:created>
  <dcterms:modified xsi:type="dcterms:W3CDTF">2026-01-20T11:49:00Z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