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5" w:type="dxa"/>
        <w:tblInd w:w="-572" w:type="dxa"/>
        <w:tblLook w:val="04A0" w:firstRow="1" w:lastRow="0" w:firstColumn="1" w:lastColumn="0" w:noHBand="0" w:noVBand="1"/>
      </w:tblPr>
      <w:tblGrid>
        <w:gridCol w:w="855"/>
        <w:gridCol w:w="1834"/>
        <w:gridCol w:w="712"/>
        <w:gridCol w:w="6804"/>
      </w:tblGrid>
      <w:tr w:rsidRPr="008D01BB" w:rsidR="0023775D" w:rsidTr="743EAFF6" w14:paraId="0903AEFD" w14:textId="77777777">
        <w:tc>
          <w:tcPr>
            <w:tcW w:w="10205" w:type="dxa"/>
            <w:gridSpan w:val="4"/>
            <w:shd w:val="clear" w:color="auto" w:fill="002060"/>
            <w:tcMar/>
          </w:tcPr>
          <w:p w:rsidRPr="008D01BB" w:rsidR="0023775D" w:rsidP="61D8D354" w:rsidRDefault="00757338" w14:paraId="4FA79116" w14:textId="11A71F54">
            <w:pPr>
              <w:pStyle w:val="Normal"/>
              <w:jc w:val="center"/>
              <w:rPr>
                <w:rFonts w:ascii="Verdana" w:hAnsi="Verdana" w:cs="Arial"/>
                <w:b w:val="1"/>
                <w:bCs w:val="1"/>
                <w:sz w:val="24"/>
                <w:szCs w:val="24"/>
              </w:rPr>
            </w:pPr>
            <w:r w:rsidRPr="61D8D354" w:rsidR="23682200">
              <w:rPr>
                <w:rFonts w:ascii="Verdana" w:hAnsi="Verdana" w:cs="Arial"/>
                <w:b w:val="1"/>
                <w:bCs w:val="1"/>
                <w:sz w:val="24"/>
                <w:szCs w:val="24"/>
              </w:rPr>
              <w:t xml:space="preserve">POPULATION HEALTH </w:t>
            </w:r>
            <w:r w:rsidRPr="61D8D354" w:rsidR="0023775D">
              <w:rPr>
                <w:rFonts w:ascii="Verdana" w:hAnsi="Verdana" w:cs="Arial"/>
                <w:b w:val="1"/>
                <w:bCs w:val="1"/>
                <w:sz w:val="24"/>
                <w:szCs w:val="24"/>
              </w:rPr>
              <w:t>COMMITTEE</w:t>
            </w:r>
          </w:p>
          <w:p w:rsidRPr="008D01BB" w:rsidR="0023775D" w:rsidP="00584E09" w:rsidRDefault="0023775D" w14:paraId="2A5B2172" w14:textId="77777777">
            <w:pPr>
              <w:jc w:val="center"/>
              <w:rPr>
                <w:rFonts w:ascii="Verdana" w:hAnsi="Verdana" w:cs="Arial"/>
                <w:b/>
                <w:bCs/>
                <w:sz w:val="24"/>
                <w:szCs w:val="24"/>
              </w:rPr>
            </w:pPr>
            <w:r w:rsidRPr="008D01BB">
              <w:rPr>
                <w:rFonts w:ascii="Verdana" w:hAnsi="Verdana" w:cs="Arial"/>
                <w:b/>
                <w:bCs/>
                <w:sz w:val="24"/>
                <w:szCs w:val="24"/>
              </w:rPr>
              <w:t>Key Issues Report</w:t>
            </w:r>
          </w:p>
          <w:p w:rsidRPr="008D01BB" w:rsidR="0023775D" w:rsidP="00584E09" w:rsidRDefault="0023775D" w14:paraId="3CB864E6" w14:textId="259C7867">
            <w:pPr>
              <w:rPr>
                <w:rFonts w:ascii="Verdana" w:hAnsi="Verdana" w:cs="Arial"/>
                <w:sz w:val="24"/>
                <w:szCs w:val="24"/>
              </w:rPr>
            </w:pPr>
          </w:p>
        </w:tc>
      </w:tr>
      <w:tr w:rsidRPr="008D01BB" w:rsidR="00F51935" w:rsidTr="743EAFF6" w14:paraId="2C11B3F2" w14:textId="77777777">
        <w:tc>
          <w:tcPr>
            <w:tcW w:w="10205" w:type="dxa"/>
            <w:gridSpan w:val="4"/>
            <w:tcMar/>
          </w:tcPr>
          <w:p w:rsidRPr="008D01BB" w:rsidR="007419C6" w:rsidP="00FF6222" w:rsidRDefault="00832030" w14:paraId="4B3785B8" w14:textId="2BC39B79">
            <w:pPr>
              <w:jc w:val="center"/>
              <w:rPr>
                <w:rFonts w:ascii="Verdana" w:hAnsi="Verdana" w:cs="Arial"/>
                <w:sz w:val="24"/>
                <w:szCs w:val="24"/>
              </w:rPr>
            </w:pPr>
            <w:r w:rsidRPr="61D8D354" w:rsidR="00832030">
              <w:rPr>
                <w:rFonts w:ascii="Verdana" w:hAnsi="Verdana" w:cs="Arial"/>
                <w:sz w:val="24"/>
                <w:szCs w:val="24"/>
              </w:rPr>
              <w:t>The purpose of t</w:t>
            </w:r>
            <w:r w:rsidRPr="61D8D354" w:rsidR="00F51935">
              <w:rPr>
                <w:rFonts w:ascii="Verdana" w:hAnsi="Verdana" w:cs="Arial"/>
                <w:sz w:val="24"/>
                <w:szCs w:val="24"/>
              </w:rPr>
              <w:t>his report</w:t>
            </w:r>
            <w:r w:rsidRPr="61D8D354" w:rsidR="007419C6">
              <w:rPr>
                <w:rFonts w:ascii="Verdana" w:hAnsi="Verdana" w:cs="Arial"/>
                <w:sz w:val="24"/>
                <w:szCs w:val="24"/>
              </w:rPr>
              <w:t>,</w:t>
            </w:r>
            <w:r w:rsidRPr="61D8D354" w:rsidR="00F51935">
              <w:rPr>
                <w:rFonts w:ascii="Verdana" w:hAnsi="Verdana" w:cs="Arial"/>
                <w:sz w:val="24"/>
                <w:szCs w:val="24"/>
              </w:rPr>
              <w:t xml:space="preserve"> </w:t>
            </w:r>
            <w:r w:rsidRPr="61D8D354" w:rsidR="00832030">
              <w:rPr>
                <w:rFonts w:ascii="Verdana" w:hAnsi="Verdana" w:cs="Arial"/>
                <w:sz w:val="24"/>
                <w:szCs w:val="24"/>
              </w:rPr>
              <w:t xml:space="preserve">is to </w:t>
            </w:r>
            <w:r w:rsidRPr="61D8D354" w:rsidR="00F51935">
              <w:rPr>
                <w:rFonts w:ascii="Verdana" w:hAnsi="Verdana" w:cs="Arial"/>
                <w:sz w:val="24"/>
                <w:szCs w:val="24"/>
              </w:rPr>
              <w:t xml:space="preserve">provide an overview of the matters </w:t>
            </w:r>
            <w:r w:rsidRPr="61D8D354" w:rsidR="00F51935">
              <w:rPr>
                <w:rFonts w:ascii="Verdana" w:hAnsi="Verdana" w:cs="Arial"/>
                <w:sz w:val="24"/>
                <w:szCs w:val="24"/>
              </w:rPr>
              <w:t>identified</w:t>
            </w:r>
            <w:r w:rsidRPr="61D8D354" w:rsidR="00F51935">
              <w:rPr>
                <w:rFonts w:ascii="Verdana" w:hAnsi="Verdana" w:cs="Arial"/>
                <w:sz w:val="24"/>
                <w:szCs w:val="24"/>
              </w:rPr>
              <w:t xml:space="preserve"> by </w:t>
            </w:r>
            <w:r w:rsidRPr="61D8D354" w:rsidR="002112EB">
              <w:rPr>
                <w:rFonts w:ascii="Verdana" w:hAnsi="Verdana" w:cs="Arial"/>
                <w:sz w:val="24"/>
                <w:szCs w:val="24"/>
              </w:rPr>
              <w:t xml:space="preserve">the </w:t>
            </w:r>
            <w:r w:rsidRPr="61D8D354" w:rsidR="35C565C8">
              <w:rPr>
                <w:rFonts w:ascii="Verdana" w:hAnsi="Verdana" w:cs="Arial"/>
                <w:sz w:val="24"/>
                <w:szCs w:val="24"/>
              </w:rPr>
              <w:t>Population Health</w:t>
            </w:r>
            <w:r w:rsidRPr="61D8D354" w:rsidR="004E23A5">
              <w:rPr>
                <w:rFonts w:ascii="Verdana" w:hAnsi="Verdana" w:cs="Arial"/>
                <w:sz w:val="24"/>
                <w:szCs w:val="24"/>
              </w:rPr>
              <w:t xml:space="preserve"> Committee</w:t>
            </w:r>
            <w:r w:rsidRPr="61D8D354" w:rsidR="004E0578">
              <w:rPr>
                <w:rFonts w:ascii="Verdana" w:hAnsi="Verdana" w:cs="Arial"/>
                <w:sz w:val="24"/>
                <w:szCs w:val="24"/>
              </w:rPr>
              <w:t xml:space="preserve"> </w:t>
            </w:r>
            <w:r w:rsidRPr="61D8D354" w:rsidR="003F76CE">
              <w:rPr>
                <w:rFonts w:ascii="Verdana" w:hAnsi="Verdana" w:cs="Arial"/>
                <w:sz w:val="24"/>
                <w:szCs w:val="24"/>
              </w:rPr>
              <w:t xml:space="preserve">to </w:t>
            </w:r>
            <w:r w:rsidRPr="61D8D354" w:rsidR="00F51935">
              <w:rPr>
                <w:rFonts w:ascii="Verdana" w:hAnsi="Verdana" w:cs="Arial"/>
                <w:sz w:val="24"/>
                <w:szCs w:val="24"/>
              </w:rPr>
              <w:t xml:space="preserve">be brought to the attention of </w:t>
            </w:r>
            <w:r w:rsidRPr="61D8D354" w:rsidR="003F76CE">
              <w:rPr>
                <w:rFonts w:ascii="Verdana" w:hAnsi="Verdana" w:cs="Arial"/>
                <w:sz w:val="24"/>
                <w:szCs w:val="24"/>
              </w:rPr>
              <w:t xml:space="preserve">the </w:t>
            </w:r>
            <w:r w:rsidRPr="61D8D354" w:rsidR="007419C6">
              <w:rPr>
                <w:rFonts w:ascii="Verdana" w:hAnsi="Verdana" w:cs="Arial"/>
                <w:sz w:val="24"/>
                <w:szCs w:val="24"/>
              </w:rPr>
              <w:t xml:space="preserve">Board </w:t>
            </w:r>
            <w:r w:rsidRPr="61D8D354" w:rsidR="00F51935">
              <w:rPr>
                <w:rFonts w:ascii="Verdana" w:hAnsi="Verdana" w:cs="Arial"/>
                <w:sz w:val="24"/>
                <w:szCs w:val="24"/>
              </w:rPr>
              <w:t xml:space="preserve">following discussions at the last </w:t>
            </w:r>
            <w:r w:rsidRPr="61D8D354" w:rsidR="007419C6">
              <w:rPr>
                <w:rFonts w:ascii="Verdana" w:hAnsi="Verdana" w:cs="Arial"/>
                <w:sz w:val="24"/>
                <w:szCs w:val="24"/>
              </w:rPr>
              <w:t>m</w:t>
            </w:r>
            <w:r w:rsidRPr="61D8D354" w:rsidR="00F51935">
              <w:rPr>
                <w:rFonts w:ascii="Verdana" w:hAnsi="Verdana" w:cs="Arial"/>
                <w:sz w:val="24"/>
                <w:szCs w:val="24"/>
              </w:rPr>
              <w:t>eeting</w:t>
            </w:r>
            <w:r w:rsidRPr="61D8D354" w:rsidR="007419C6">
              <w:rPr>
                <w:rFonts w:ascii="Verdana" w:hAnsi="Verdana" w:cs="Arial"/>
                <w:sz w:val="24"/>
                <w:szCs w:val="24"/>
              </w:rPr>
              <w:t>.</w:t>
            </w:r>
          </w:p>
        </w:tc>
      </w:tr>
      <w:tr w:rsidRPr="008D01BB" w:rsidR="005C40F6" w:rsidTr="743EAFF6" w14:paraId="5ED92A0C" w14:textId="77777777">
        <w:tc>
          <w:tcPr>
            <w:tcW w:w="2689" w:type="dxa"/>
            <w:gridSpan w:val="2"/>
            <w:tcMar/>
          </w:tcPr>
          <w:p w:rsidRPr="008D01BB" w:rsidR="005C40F6" w:rsidP="743EAFF6" w:rsidRDefault="005C40F6" w14:paraId="14401D6D" w14:textId="0E2568E0">
            <w:pPr>
              <w:jc w:val="both"/>
              <w:rPr>
                <w:rFonts w:ascii="Verdana" w:hAnsi="Verdana" w:cs="Arial"/>
                <w:b w:val="1"/>
                <w:bCs w:val="1"/>
                <w:sz w:val="22"/>
                <w:szCs w:val="22"/>
              </w:rPr>
            </w:pPr>
            <w:r w:rsidRPr="743EAFF6" w:rsidR="005C40F6">
              <w:rPr>
                <w:rFonts w:ascii="Verdana" w:hAnsi="Verdana" w:cs="Arial"/>
                <w:b w:val="1"/>
                <w:bCs w:val="1"/>
                <w:sz w:val="22"/>
                <w:szCs w:val="22"/>
              </w:rPr>
              <w:t>Date of</w:t>
            </w:r>
            <w:r w:rsidRPr="743EAFF6" w:rsidR="5DD55BEB">
              <w:rPr>
                <w:rFonts w:ascii="Verdana" w:hAnsi="Verdana" w:cs="Arial"/>
                <w:b w:val="1"/>
                <w:bCs w:val="1"/>
                <w:sz w:val="22"/>
                <w:szCs w:val="22"/>
              </w:rPr>
              <w:t xml:space="preserve"> </w:t>
            </w:r>
            <w:r w:rsidRPr="743EAFF6" w:rsidR="005C40F6">
              <w:rPr>
                <w:rFonts w:ascii="Verdana" w:hAnsi="Verdana" w:cs="Arial"/>
                <w:b w:val="1"/>
                <w:bCs w:val="1"/>
                <w:sz w:val="22"/>
                <w:szCs w:val="22"/>
              </w:rPr>
              <w:t xml:space="preserve">Committee </w:t>
            </w:r>
            <w:r w:rsidRPr="743EAFF6" w:rsidR="005C40F6">
              <w:rPr>
                <w:rFonts w:ascii="Verdana" w:hAnsi="Verdana" w:cs="Arial"/>
                <w:b w:val="1"/>
                <w:bCs w:val="1"/>
                <w:sz w:val="22"/>
                <w:szCs w:val="22"/>
              </w:rPr>
              <w:t>meeting:</w:t>
            </w:r>
          </w:p>
        </w:tc>
        <w:tc>
          <w:tcPr>
            <w:tcW w:w="7516" w:type="dxa"/>
            <w:gridSpan w:val="2"/>
            <w:tcMar/>
          </w:tcPr>
          <w:p w:rsidRPr="00E91475" w:rsidR="005C40F6" w:rsidP="005C40F6" w:rsidRDefault="00936FD3" w14:paraId="64593839" w14:textId="4A7BF43B">
            <w:pPr>
              <w:jc w:val="both"/>
              <w:rPr>
                <w:rFonts w:ascii="Verdana" w:hAnsi="Verdana" w:cs="Arial"/>
                <w:sz w:val="24"/>
                <w:szCs w:val="24"/>
              </w:rPr>
            </w:pPr>
            <w:r w:rsidRPr="61D8D354" w:rsidR="2F8E3113">
              <w:rPr>
                <w:rFonts w:ascii="Verdana" w:hAnsi="Verdana" w:cs="Arial"/>
                <w:sz w:val="24"/>
                <w:szCs w:val="24"/>
              </w:rPr>
              <w:t>5 June</w:t>
            </w:r>
            <w:r w:rsidRPr="61D8D354" w:rsidR="005C40F6">
              <w:rPr>
                <w:rFonts w:ascii="Verdana" w:hAnsi="Verdana" w:cs="Arial"/>
                <w:sz w:val="24"/>
                <w:szCs w:val="24"/>
              </w:rPr>
              <w:t xml:space="preserve"> 2025</w:t>
            </w:r>
          </w:p>
          <w:p w:rsidRPr="00A87184" w:rsidR="005C40F6" w:rsidP="005C40F6" w:rsidRDefault="005C40F6" w14:paraId="253E3738" w14:textId="3BEF08EB">
            <w:pPr>
              <w:jc w:val="both"/>
              <w:rPr>
                <w:rFonts w:ascii="Verdana" w:hAnsi="Verdana" w:cs="Arial"/>
                <w:sz w:val="24"/>
                <w:szCs w:val="24"/>
              </w:rPr>
            </w:pPr>
          </w:p>
        </w:tc>
      </w:tr>
      <w:tr w:rsidRPr="008D01BB" w:rsidR="005C40F6" w:rsidTr="743EAFF6" w14:paraId="0A50D892" w14:textId="77777777">
        <w:tc>
          <w:tcPr>
            <w:tcW w:w="2689" w:type="dxa"/>
            <w:gridSpan w:val="2"/>
            <w:tcMar/>
          </w:tcPr>
          <w:p w:rsidRPr="008D01BB" w:rsidR="005C40F6" w:rsidP="743EAFF6" w:rsidRDefault="005C40F6" w14:paraId="2672562A" w14:textId="51CB1BE2">
            <w:pPr>
              <w:jc w:val="both"/>
              <w:rPr>
                <w:rFonts w:ascii="Verdana" w:hAnsi="Verdana" w:cs="Arial"/>
                <w:b w:val="1"/>
                <w:bCs w:val="1"/>
                <w:sz w:val="22"/>
                <w:szCs w:val="22"/>
              </w:rPr>
            </w:pPr>
            <w:r w:rsidRPr="743EAFF6" w:rsidR="005C40F6">
              <w:rPr>
                <w:rFonts w:ascii="Verdana" w:hAnsi="Verdana" w:cs="Arial"/>
                <w:b w:val="1"/>
                <w:bCs w:val="1"/>
                <w:sz w:val="22"/>
                <w:szCs w:val="22"/>
              </w:rPr>
              <w:t>Members Present:</w:t>
            </w:r>
          </w:p>
        </w:tc>
        <w:tc>
          <w:tcPr>
            <w:tcW w:w="7516" w:type="dxa"/>
            <w:gridSpan w:val="2"/>
            <w:tcMar/>
          </w:tcPr>
          <w:p w:rsidRPr="00E91475" w:rsidR="005C40F6" w:rsidP="61D8D354" w:rsidRDefault="005C40F6" w14:paraId="0B60595C" w14:textId="3420E1A2">
            <w:pPr>
              <w:rPr>
                <w:rFonts w:ascii="Verdana" w:hAnsi="Verdana" w:eastAsia="Verdana" w:cs="Verdana"/>
                <w:noProof w:val="0"/>
                <w:sz w:val="24"/>
                <w:szCs w:val="24"/>
                <w:lang w:val="en-GB"/>
              </w:rPr>
            </w:pPr>
            <w:r w:rsidRPr="61D8D354" w:rsidR="1255B193">
              <w:rPr>
                <w:rFonts w:ascii="Verdana" w:hAnsi="Verdana" w:eastAsia="Verdana" w:cs="Verdana"/>
                <w:b w:val="1"/>
                <w:bCs w:val="1"/>
                <w:i w:val="0"/>
                <w:iCs w:val="0"/>
                <w:caps w:val="0"/>
                <w:smallCaps w:val="0"/>
                <w:noProof w:val="0"/>
                <w:color w:val="000000" w:themeColor="text1" w:themeTint="FF" w:themeShade="FF"/>
                <w:sz w:val="24"/>
                <w:szCs w:val="24"/>
                <w:lang w:val="en-GB"/>
              </w:rPr>
              <w:t>Four Members</w:t>
            </w:r>
            <w:r w:rsidRPr="61D8D354" w:rsidR="1255B193">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were present at the Population Health Committee: Stephen Spill, Nicola Matthews, Reena </w:t>
            </w:r>
            <w:r w:rsidRPr="61D8D354" w:rsidR="1255B193">
              <w:rPr>
                <w:rFonts w:ascii="Verdana" w:hAnsi="Verdana" w:eastAsia="Verdana" w:cs="Verdana"/>
                <w:b w:val="0"/>
                <w:bCs w:val="0"/>
                <w:i w:val="0"/>
                <w:iCs w:val="0"/>
                <w:caps w:val="0"/>
                <w:smallCaps w:val="0"/>
                <w:noProof w:val="0"/>
                <w:color w:val="000000" w:themeColor="text1" w:themeTint="FF" w:themeShade="FF"/>
                <w:sz w:val="24"/>
                <w:szCs w:val="24"/>
                <w:lang w:val="en-GB"/>
              </w:rPr>
              <w:t>Owen</w:t>
            </w:r>
            <w:r w:rsidRPr="61D8D354" w:rsidR="1255B193">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and Nuria Zolle.</w:t>
            </w:r>
          </w:p>
        </w:tc>
      </w:tr>
      <w:tr w:rsidRPr="008D01BB" w:rsidR="005C40F6" w:rsidTr="743EAFF6" w14:paraId="1E562767" w14:textId="77777777">
        <w:tc>
          <w:tcPr>
            <w:tcW w:w="2689" w:type="dxa"/>
            <w:gridSpan w:val="2"/>
            <w:tcMar/>
          </w:tcPr>
          <w:p w:rsidRPr="008D01BB" w:rsidR="005C40F6" w:rsidP="743EAFF6" w:rsidRDefault="005C40F6" w14:paraId="4250A8AA" w14:textId="77F99254">
            <w:pPr>
              <w:rPr>
                <w:rFonts w:ascii="Verdana" w:hAnsi="Verdana" w:cs="Arial"/>
                <w:b w:val="1"/>
                <w:bCs w:val="1"/>
                <w:sz w:val="22"/>
                <w:szCs w:val="22"/>
              </w:rPr>
            </w:pPr>
            <w:r w:rsidRPr="743EAFF6" w:rsidR="005C40F6">
              <w:rPr>
                <w:rFonts w:ascii="Verdana" w:hAnsi="Verdana" w:cs="Arial"/>
                <w:b w:val="1"/>
                <w:bCs w:val="1"/>
                <w:sz w:val="22"/>
                <w:szCs w:val="22"/>
              </w:rPr>
              <w:t>Quoracy:</w:t>
            </w:r>
          </w:p>
        </w:tc>
        <w:tc>
          <w:tcPr>
            <w:tcW w:w="7516" w:type="dxa"/>
            <w:gridSpan w:val="2"/>
            <w:tcMar/>
          </w:tcPr>
          <w:p w:rsidRPr="008D01BB" w:rsidR="005C40F6" w:rsidP="005C40F6" w:rsidRDefault="005C40F6" w14:paraId="2B635F92" w14:textId="28964BD8">
            <w:pPr>
              <w:jc w:val="both"/>
              <w:rPr>
                <w:rFonts w:ascii="Verdana" w:hAnsi="Verdana" w:cs="Arial"/>
                <w:sz w:val="24"/>
                <w:szCs w:val="24"/>
              </w:rPr>
            </w:pPr>
            <w:r>
              <w:rPr>
                <w:rFonts w:ascii="Verdana" w:hAnsi="Verdana" w:cs="Arial"/>
                <w:sz w:val="24"/>
                <w:szCs w:val="24"/>
              </w:rPr>
              <w:t>YES</w:t>
            </w:r>
          </w:p>
        </w:tc>
      </w:tr>
      <w:tr w:rsidRPr="008D01BB" w:rsidR="005C40F6" w:rsidTr="743EAFF6" w14:paraId="51570042" w14:textId="77777777">
        <w:tc>
          <w:tcPr>
            <w:tcW w:w="2689" w:type="dxa"/>
            <w:gridSpan w:val="2"/>
            <w:tcMar/>
          </w:tcPr>
          <w:p w:rsidRPr="008D01BB" w:rsidR="005C40F6" w:rsidP="743EAFF6" w:rsidRDefault="005C40F6" w14:paraId="3C6F8991" w14:textId="77777777">
            <w:pPr>
              <w:rPr>
                <w:rFonts w:ascii="Verdana" w:hAnsi="Verdana" w:cs="Arial"/>
                <w:b w:val="1"/>
                <w:bCs w:val="1"/>
                <w:sz w:val="22"/>
                <w:szCs w:val="22"/>
              </w:rPr>
            </w:pPr>
            <w:r w:rsidRPr="743EAFF6" w:rsidR="005C40F6">
              <w:rPr>
                <w:rFonts w:ascii="Verdana" w:hAnsi="Verdana" w:cs="Arial"/>
                <w:b w:val="1"/>
                <w:bCs w:val="1"/>
                <w:sz w:val="22"/>
                <w:szCs w:val="22"/>
              </w:rPr>
              <w:t>Group/</w:t>
            </w:r>
            <w:r w:rsidRPr="743EAFF6" w:rsidR="005C40F6">
              <w:rPr>
                <w:rFonts w:ascii="Verdana" w:hAnsi="Verdana" w:cs="Arial"/>
                <w:b w:val="1"/>
                <w:bCs w:val="1"/>
                <w:sz w:val="22"/>
                <w:szCs w:val="22"/>
              </w:rPr>
              <w:t>Committee Chair</w:t>
            </w:r>
            <w:r w:rsidRPr="743EAFF6" w:rsidR="005C40F6">
              <w:rPr>
                <w:rFonts w:ascii="Verdana" w:hAnsi="Verdana" w:cs="Arial"/>
                <w:b w:val="1"/>
                <w:bCs w:val="1"/>
                <w:sz w:val="22"/>
                <w:szCs w:val="22"/>
              </w:rPr>
              <w:t>:</w:t>
            </w:r>
          </w:p>
          <w:p w:rsidRPr="008D01BB" w:rsidR="005C40F6" w:rsidP="743EAFF6" w:rsidRDefault="005C40F6" w14:paraId="7596B525" w14:textId="5CF64C95">
            <w:pPr>
              <w:rPr>
                <w:rFonts w:ascii="Verdana" w:hAnsi="Verdana" w:cs="Arial"/>
                <w:b w:val="1"/>
                <w:bCs w:val="1"/>
                <w:sz w:val="22"/>
                <w:szCs w:val="22"/>
              </w:rPr>
            </w:pPr>
          </w:p>
        </w:tc>
        <w:tc>
          <w:tcPr>
            <w:tcW w:w="7516" w:type="dxa"/>
            <w:gridSpan w:val="2"/>
            <w:tcMar/>
          </w:tcPr>
          <w:p w:rsidRPr="008D01BB" w:rsidR="005C40F6" w:rsidP="61D8D354" w:rsidRDefault="005C40F6" w14:paraId="63615970" w14:textId="33D5D318">
            <w:pPr>
              <w:rPr>
                <w:rFonts w:ascii="Verdana" w:hAnsi="Verdana" w:eastAsia="Verdana" w:cs="Verdana"/>
                <w:noProof w:val="0"/>
                <w:sz w:val="24"/>
                <w:szCs w:val="24"/>
                <w:lang w:val="en-GB"/>
              </w:rPr>
            </w:pPr>
            <w:r w:rsidRPr="61D8D354" w:rsidR="1A69D8D4">
              <w:rPr>
                <w:rFonts w:ascii="Verdana" w:hAnsi="Verdana" w:eastAsia="Verdana" w:cs="Verdana"/>
                <w:b w:val="0"/>
                <w:bCs w:val="0"/>
                <w:i w:val="0"/>
                <w:iCs w:val="0"/>
                <w:caps w:val="0"/>
                <w:smallCaps w:val="0"/>
                <w:noProof w:val="0"/>
                <w:color w:val="000000" w:themeColor="text1" w:themeTint="FF" w:themeShade="FF"/>
                <w:sz w:val="24"/>
                <w:szCs w:val="24"/>
                <w:lang w:val="en-GB"/>
              </w:rPr>
              <w:t>Stephen Spill, Population Health Committee Chair.</w:t>
            </w:r>
          </w:p>
          <w:p w:rsidRPr="008D01BB" w:rsidR="005C40F6" w:rsidP="005C40F6" w:rsidRDefault="005C40F6" w14:paraId="31B03E69" w14:textId="1A596E13">
            <w:pPr>
              <w:jc w:val="both"/>
              <w:rPr>
                <w:rFonts w:ascii="Verdana" w:hAnsi="Verdana" w:cs="Arial"/>
                <w:sz w:val="24"/>
                <w:szCs w:val="24"/>
              </w:rPr>
            </w:pPr>
          </w:p>
        </w:tc>
      </w:tr>
      <w:tr w:rsidRPr="008D01BB" w:rsidR="005C40F6" w:rsidTr="743EAFF6" w14:paraId="7AAA6032" w14:textId="77777777">
        <w:tc>
          <w:tcPr>
            <w:tcW w:w="2689" w:type="dxa"/>
            <w:gridSpan w:val="2"/>
            <w:tcMar/>
          </w:tcPr>
          <w:p w:rsidRPr="008D01BB" w:rsidR="005C40F6" w:rsidP="743EAFF6" w:rsidRDefault="005C40F6" w14:paraId="197184DF" w14:textId="77777777">
            <w:pPr>
              <w:rPr>
                <w:rFonts w:ascii="Verdana" w:hAnsi="Verdana" w:cs="Arial"/>
                <w:b w:val="1"/>
                <w:bCs w:val="1"/>
                <w:sz w:val="22"/>
                <w:szCs w:val="22"/>
              </w:rPr>
            </w:pPr>
            <w:r w:rsidRPr="743EAFF6" w:rsidR="005C40F6">
              <w:rPr>
                <w:rFonts w:ascii="Verdana" w:hAnsi="Verdana" w:cs="Arial"/>
                <w:b w:val="1"/>
                <w:bCs w:val="1"/>
                <w:sz w:val="22"/>
                <w:szCs w:val="22"/>
              </w:rPr>
              <w:t>Report Submitted by</w:t>
            </w:r>
            <w:r w:rsidRPr="743EAFF6" w:rsidR="005C40F6">
              <w:rPr>
                <w:rFonts w:ascii="Verdana" w:hAnsi="Verdana" w:cs="Arial"/>
                <w:b w:val="1"/>
                <w:bCs w:val="1"/>
                <w:sz w:val="22"/>
                <w:szCs w:val="22"/>
              </w:rPr>
              <w:t>:</w:t>
            </w:r>
          </w:p>
          <w:p w:rsidRPr="008D01BB" w:rsidR="005C40F6" w:rsidP="743EAFF6" w:rsidRDefault="005C40F6" w14:paraId="6B6BA8DD" w14:textId="1DFD4CA1">
            <w:pPr>
              <w:rPr>
                <w:rFonts w:ascii="Verdana" w:hAnsi="Verdana" w:cs="Arial"/>
                <w:b w:val="1"/>
                <w:bCs w:val="1"/>
                <w:sz w:val="22"/>
                <w:szCs w:val="22"/>
              </w:rPr>
            </w:pPr>
          </w:p>
        </w:tc>
        <w:tc>
          <w:tcPr>
            <w:tcW w:w="7516" w:type="dxa"/>
            <w:gridSpan w:val="2"/>
            <w:tcMar/>
          </w:tcPr>
          <w:p w:rsidRPr="008D01BB" w:rsidR="005C40F6" w:rsidP="005C40F6" w:rsidRDefault="005C40F6" w14:paraId="1C3A10FC" w14:textId="5BCDF216">
            <w:pPr>
              <w:jc w:val="both"/>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Pr="008D01BB" w:rsidR="005C40F6" w:rsidTr="743EAFF6" w14:paraId="0034719D" w14:textId="77777777">
        <w:tc>
          <w:tcPr>
            <w:tcW w:w="2689" w:type="dxa"/>
            <w:gridSpan w:val="2"/>
            <w:tcMar/>
          </w:tcPr>
          <w:p w:rsidR="005C40F6" w:rsidP="743EAFF6" w:rsidRDefault="005C40F6" w14:paraId="1BD6E724" w14:textId="33032452">
            <w:pPr>
              <w:rPr>
                <w:rFonts w:ascii="Verdana" w:hAnsi="Verdana" w:cs="Arial"/>
                <w:b w:val="1"/>
                <w:bCs w:val="1"/>
                <w:sz w:val="22"/>
                <w:szCs w:val="22"/>
              </w:rPr>
            </w:pPr>
            <w:r w:rsidRPr="743EAFF6" w:rsidR="005C40F6">
              <w:rPr>
                <w:rFonts w:ascii="Verdana" w:hAnsi="Verdana" w:cs="Arial"/>
                <w:b w:val="1"/>
                <w:bCs w:val="1"/>
                <w:sz w:val="22"/>
                <w:szCs w:val="22"/>
              </w:rPr>
              <w:t>Report Signed off by:</w:t>
            </w:r>
          </w:p>
        </w:tc>
        <w:tc>
          <w:tcPr>
            <w:tcW w:w="7516" w:type="dxa"/>
            <w:gridSpan w:val="2"/>
            <w:tcMar/>
          </w:tcPr>
          <w:p w:rsidRPr="004E0578" w:rsidR="005C40F6" w:rsidP="61D8D354" w:rsidRDefault="005C40F6" w14:paraId="06CD1681" w14:textId="59D37D57">
            <w:pPr>
              <w:rPr>
                <w:rFonts w:ascii="Verdana" w:hAnsi="Verdana" w:eastAsia="Verdana" w:cs="Verdana"/>
                <w:noProof w:val="0"/>
                <w:sz w:val="24"/>
                <w:szCs w:val="24"/>
                <w:lang w:val="en-GB"/>
              </w:rPr>
            </w:pPr>
            <w:r w:rsidRPr="61D8D354" w:rsidR="6C1F90A1">
              <w:rPr>
                <w:rFonts w:ascii="Verdana" w:hAnsi="Verdana" w:eastAsia="Verdana" w:cs="Verdana"/>
                <w:b w:val="0"/>
                <w:bCs w:val="0"/>
                <w:i w:val="0"/>
                <w:iCs w:val="0"/>
                <w:caps w:val="0"/>
                <w:smallCaps w:val="0"/>
                <w:noProof w:val="0"/>
                <w:color w:val="000000" w:themeColor="text1" w:themeTint="FF" w:themeShade="FF"/>
                <w:sz w:val="24"/>
                <w:szCs w:val="24"/>
                <w:lang w:val="en-GB"/>
              </w:rPr>
              <w:t>Stephen Spill, Population Health Committee Chair</w:t>
            </w:r>
            <w:r w:rsidRPr="61D8D354" w:rsidR="6C1F90A1">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w:t>
            </w:r>
            <w:r w:rsidRPr="61D8D354" w:rsidR="6C1F90A1">
              <w:rPr>
                <w:rFonts w:ascii="Verdana" w:hAnsi="Verdana" w:eastAsia="Verdana" w:cs="Verdana"/>
                <w:noProof w:val="0"/>
                <w:sz w:val="24"/>
                <w:szCs w:val="24"/>
                <w:lang w:val="en-GB"/>
              </w:rPr>
              <w:t xml:space="preserve"> </w:t>
            </w:r>
          </w:p>
          <w:p w:rsidR="005C40F6" w:rsidP="005C40F6" w:rsidRDefault="005C40F6" w14:paraId="1E6E1550" w14:textId="77777777">
            <w:pPr>
              <w:jc w:val="both"/>
              <w:rPr>
                <w:rFonts w:ascii="Verdana" w:hAnsi="Verdana" w:cs="Arial"/>
                <w:color w:val="000000" w:themeColor="text1"/>
                <w:sz w:val="24"/>
                <w:szCs w:val="24"/>
              </w:rPr>
            </w:pPr>
          </w:p>
        </w:tc>
      </w:tr>
      <w:tr w:rsidRPr="008D01BB" w:rsidR="005C40F6" w:rsidTr="743EAFF6" w14:paraId="676FE4CC" w14:textId="77777777">
        <w:tc>
          <w:tcPr>
            <w:tcW w:w="2689" w:type="dxa"/>
            <w:gridSpan w:val="2"/>
            <w:tcMar/>
          </w:tcPr>
          <w:p w:rsidR="005C40F6" w:rsidP="743EAFF6" w:rsidRDefault="005C40F6" w14:paraId="54B7DC76" w14:textId="1A95384E">
            <w:pPr>
              <w:rPr>
                <w:rFonts w:ascii="Verdana" w:hAnsi="Verdana" w:cs="Arial"/>
                <w:b w:val="1"/>
                <w:bCs w:val="1"/>
                <w:sz w:val="22"/>
                <w:szCs w:val="22"/>
              </w:rPr>
            </w:pPr>
            <w:r w:rsidRPr="743EAFF6" w:rsidR="005C40F6">
              <w:rPr>
                <w:rFonts w:ascii="Verdana" w:hAnsi="Verdana" w:cs="Arial"/>
                <w:b w:val="1"/>
                <w:bCs w:val="1"/>
                <w:sz w:val="22"/>
                <w:szCs w:val="22"/>
              </w:rPr>
              <w:t>Date of Board receiving the report:</w:t>
            </w:r>
          </w:p>
        </w:tc>
        <w:tc>
          <w:tcPr>
            <w:tcW w:w="7516" w:type="dxa"/>
            <w:gridSpan w:val="2"/>
            <w:tcMar/>
          </w:tcPr>
          <w:p w:rsidR="005C40F6" w:rsidP="005C40F6" w:rsidRDefault="00F60029" w14:paraId="2C9190E1" w14:textId="79A9AFA6">
            <w:pPr>
              <w:jc w:val="both"/>
              <w:rPr>
                <w:rFonts w:ascii="Verdana" w:hAnsi="Verdana" w:cs="Arial"/>
                <w:color w:val="000000" w:themeColor="text1"/>
                <w:sz w:val="24"/>
                <w:szCs w:val="24"/>
              </w:rPr>
            </w:pPr>
            <w:r>
              <w:rPr>
                <w:rFonts w:ascii="Verdana" w:hAnsi="Verdana" w:cs="Arial"/>
                <w:color w:val="000000" w:themeColor="text1"/>
                <w:sz w:val="24"/>
                <w:szCs w:val="24"/>
              </w:rPr>
              <w:t>31 July 2025</w:t>
            </w:r>
          </w:p>
        </w:tc>
      </w:tr>
      <w:tr w:rsidRPr="008D01BB" w:rsidR="005C40F6" w:rsidTr="743EAFF6" w14:paraId="59CBE9C9" w14:textId="77777777">
        <w:tc>
          <w:tcPr>
            <w:tcW w:w="3401" w:type="dxa"/>
            <w:gridSpan w:val="3"/>
            <w:shd w:val="clear" w:color="auto" w:fill="002060"/>
            <w:tcMar/>
          </w:tcPr>
          <w:p w:rsidR="005C40F6" w:rsidRDefault="005C40F6" w14:paraId="1273E948" w14:textId="77777777">
            <w:pPr>
              <w:rPr>
                <w:rFonts w:ascii="Verdana" w:hAnsi="Verdana" w:cs="Arial"/>
                <w:b/>
                <w:bCs/>
                <w:sz w:val="24"/>
                <w:szCs w:val="24"/>
              </w:rPr>
            </w:pPr>
          </w:p>
        </w:tc>
        <w:tc>
          <w:tcPr>
            <w:tcW w:w="6804" w:type="dxa"/>
            <w:shd w:val="clear" w:color="auto" w:fill="002060"/>
            <w:tcMar/>
          </w:tcPr>
          <w:p w:rsidRPr="008D01BB" w:rsidR="005C40F6" w:rsidRDefault="005C40F6" w14:paraId="03C93A3D" w14:textId="77777777">
            <w:pPr>
              <w:rPr>
                <w:rFonts w:ascii="Verdana" w:hAnsi="Verdana" w:cs="Arial"/>
                <w:sz w:val="24"/>
                <w:szCs w:val="24"/>
              </w:rPr>
            </w:pPr>
          </w:p>
        </w:tc>
      </w:tr>
      <w:tr w:rsidRPr="008D01BB" w:rsidR="00EF7A9E" w:rsidTr="743EAFF6" w14:paraId="6023F688" w14:textId="77777777">
        <w:tc>
          <w:tcPr>
            <w:tcW w:w="855" w:type="dxa"/>
            <w:tcMar/>
          </w:tcPr>
          <w:p w:rsidRPr="008D01BB" w:rsidR="008F1F2A" w:rsidP="008D01BB" w:rsidRDefault="008F1F2A" w14:paraId="55B72030" w14:textId="57331ECA">
            <w:pPr>
              <w:jc w:val="both"/>
              <w:rPr>
                <w:rFonts w:ascii="Verdana" w:hAnsi="Verdana" w:cs="Arial"/>
                <w:b/>
                <w:sz w:val="24"/>
                <w:szCs w:val="24"/>
              </w:rPr>
            </w:pPr>
            <w:r w:rsidRPr="008D01BB">
              <w:rPr>
                <w:rFonts w:ascii="Verdana" w:hAnsi="Verdana" w:cs="Arial"/>
                <w:b/>
                <w:sz w:val="24"/>
                <w:szCs w:val="24"/>
              </w:rPr>
              <w:t>1</w:t>
            </w:r>
            <w:r w:rsidRPr="008D01BB" w:rsidR="009B580C">
              <w:rPr>
                <w:rFonts w:ascii="Verdana" w:hAnsi="Verdana" w:cs="Arial"/>
                <w:b/>
                <w:sz w:val="24"/>
                <w:szCs w:val="24"/>
              </w:rPr>
              <w:t>.</w:t>
            </w:r>
          </w:p>
        </w:tc>
        <w:tc>
          <w:tcPr>
            <w:tcW w:w="1834" w:type="dxa"/>
            <w:tcMar/>
          </w:tcPr>
          <w:p w:rsidRPr="008D01BB" w:rsidR="008F1F2A" w:rsidP="008D01BB" w:rsidRDefault="008F1F2A" w14:paraId="4C2EEBDF" w14:textId="5DD1215A">
            <w:pPr>
              <w:jc w:val="both"/>
              <w:rPr>
                <w:rFonts w:ascii="Verdana" w:hAnsi="Verdana" w:cs="Arial"/>
                <w:b/>
                <w:sz w:val="24"/>
                <w:szCs w:val="24"/>
              </w:rPr>
            </w:pPr>
            <w:r w:rsidRPr="008D01BB">
              <w:rPr>
                <w:rFonts w:ascii="Verdana" w:hAnsi="Verdana" w:cs="Arial"/>
                <w:b/>
                <w:sz w:val="24"/>
                <w:szCs w:val="24"/>
              </w:rPr>
              <w:t>Agenda</w:t>
            </w:r>
          </w:p>
        </w:tc>
        <w:tc>
          <w:tcPr>
            <w:tcW w:w="7516" w:type="dxa"/>
            <w:gridSpan w:val="2"/>
            <w:tcMar/>
          </w:tcPr>
          <w:p w:rsidRPr="008D01BB" w:rsidR="008F1F2A" w:rsidP="005C40F6" w:rsidRDefault="00283E45" w14:paraId="68553C65" w14:textId="748D4EF9">
            <w:pPr>
              <w:rPr>
                <w:rFonts w:ascii="Verdana" w:hAnsi="Verdana" w:cs="Arial"/>
                <w:color w:val="1C1C1C"/>
                <w:sz w:val="24"/>
                <w:szCs w:val="24"/>
                <w:shd w:val="clear" w:color="auto" w:fill="FFFFFF"/>
              </w:rPr>
            </w:pPr>
            <w:r w:rsidRPr="61D8D354" w:rsidR="630E8746">
              <w:rPr>
                <w:rFonts w:ascii="Verdana" w:hAnsi="Verdana" w:eastAsia="Verdana" w:cs="Verdana"/>
                <w:b w:val="0"/>
                <w:bCs w:val="0"/>
                <w:i w:val="0"/>
                <w:iCs w:val="0"/>
                <w:caps w:val="0"/>
                <w:smallCaps w:val="0"/>
                <w:noProof w:val="0"/>
                <w:color w:val="1C1C1C"/>
                <w:sz w:val="24"/>
                <w:szCs w:val="24"/>
                <w:lang w:val="en-GB"/>
              </w:rPr>
              <w:t xml:space="preserve">The Population Health Committee </w:t>
            </w:r>
            <w:r w:rsidRPr="61D8D354" w:rsidR="630E8746">
              <w:rPr>
                <w:rFonts w:ascii="Verdana" w:hAnsi="Verdana" w:eastAsia="Verdana" w:cs="Verdana"/>
                <w:b w:val="0"/>
                <w:bCs w:val="0"/>
                <w:i w:val="0"/>
                <w:iCs w:val="0"/>
                <w:caps w:val="0"/>
                <w:smallCaps w:val="0"/>
                <w:noProof w:val="0"/>
                <w:color w:val="1C1C1C"/>
                <w:sz w:val="24"/>
                <w:szCs w:val="24"/>
                <w:lang w:val="en-GB"/>
              </w:rPr>
              <w:t>convenes</w:t>
            </w:r>
            <w:r w:rsidRPr="61D8D354" w:rsidR="630E8746">
              <w:rPr>
                <w:rFonts w:ascii="Verdana" w:hAnsi="Verdana" w:eastAsia="Verdana" w:cs="Verdana"/>
                <w:b w:val="0"/>
                <w:bCs w:val="0"/>
                <w:i w:val="0"/>
                <w:iCs w:val="0"/>
                <w:caps w:val="0"/>
                <w:smallCaps w:val="0"/>
                <w:noProof w:val="0"/>
                <w:color w:val="1C1C1C"/>
                <w:sz w:val="24"/>
                <w:szCs w:val="24"/>
                <w:lang w:val="en-GB"/>
              </w:rPr>
              <w:t xml:space="preserve"> quarterly, and the agenda, relevant documents, and minutes from the meetings are accessible on the SBUHB </w:t>
            </w:r>
            <w:hyperlink r:id="R49ab7a57f51e4676">
              <w:r w:rsidRPr="61D8D354" w:rsidR="630E8746">
                <w:rPr>
                  <w:rStyle w:val="Hyperlink"/>
                  <w:rFonts w:ascii="Verdana" w:hAnsi="Verdana" w:eastAsia="Verdana" w:cs="Verdana"/>
                  <w:b w:val="0"/>
                  <w:bCs w:val="0"/>
                  <w:i w:val="0"/>
                  <w:iCs w:val="0"/>
                  <w:caps w:val="0"/>
                  <w:smallCaps w:val="0"/>
                  <w:strike w:val="0"/>
                  <w:dstrike w:val="0"/>
                  <w:noProof w:val="0"/>
                  <w:sz w:val="24"/>
                  <w:szCs w:val="24"/>
                  <w:lang w:val="en-GB"/>
                </w:rPr>
                <w:t>website</w:t>
              </w:r>
            </w:hyperlink>
            <w:r w:rsidRPr="61D8D354" w:rsidR="630E8746">
              <w:rPr>
                <w:rFonts w:ascii="Verdana" w:hAnsi="Verdana" w:eastAsia="Verdana" w:cs="Verdana"/>
                <w:b w:val="0"/>
                <w:bCs w:val="0"/>
                <w:i w:val="0"/>
                <w:iCs w:val="0"/>
                <w:caps w:val="0"/>
                <w:smallCaps w:val="0"/>
                <w:noProof w:val="0"/>
                <w:color w:val="000000" w:themeColor="text1" w:themeTint="FF" w:themeShade="FF"/>
                <w:sz w:val="24"/>
                <w:szCs w:val="24"/>
                <w:lang w:val="en-GB"/>
              </w:rPr>
              <w:t>.</w:t>
            </w:r>
            <w:r w:rsidRPr="61D8D354" w:rsidR="630E8746">
              <w:rPr>
                <w:rFonts w:ascii="Verdana" w:hAnsi="Verdana" w:eastAsia="Verdana" w:cs="Verdana"/>
                <w:b w:val="0"/>
                <w:bCs w:val="0"/>
                <w:i w:val="0"/>
                <w:iCs w:val="0"/>
                <w:caps w:val="0"/>
                <w:smallCaps w:val="0"/>
                <w:noProof w:val="0"/>
                <w:color w:val="1C1C1C"/>
                <w:sz w:val="24"/>
                <w:szCs w:val="24"/>
                <w:lang w:val="en-GB"/>
              </w:rPr>
              <w:t xml:space="preserve"> </w:t>
            </w:r>
            <w:r w:rsidRPr="61D8D354" w:rsidR="630E8746">
              <w:rPr>
                <w:rFonts w:ascii="Verdana" w:hAnsi="Verdana" w:eastAsia="Verdana" w:cs="Verdana"/>
                <w:noProof w:val="0"/>
                <w:sz w:val="24"/>
                <w:szCs w:val="24"/>
                <w:lang w:val="en-GB"/>
              </w:rPr>
              <w:t xml:space="preserve"> </w:t>
            </w:r>
          </w:p>
          <w:p w:rsidRPr="008D01BB" w:rsidR="000D25AE" w:rsidP="008D01BB" w:rsidRDefault="000D25AE" w14:paraId="209DC890" w14:textId="44190E52">
            <w:pPr>
              <w:jc w:val="both"/>
              <w:rPr>
                <w:rFonts w:ascii="Verdana" w:hAnsi="Verdana" w:cs="Arial"/>
                <w:sz w:val="24"/>
                <w:szCs w:val="24"/>
              </w:rPr>
            </w:pPr>
          </w:p>
        </w:tc>
      </w:tr>
      <w:tr w:rsidRPr="008D01BB" w:rsidR="005C40F6" w:rsidTr="743EAFF6" w14:paraId="13DECA5D" w14:textId="77777777">
        <w:tc>
          <w:tcPr>
            <w:tcW w:w="3401" w:type="dxa"/>
            <w:gridSpan w:val="3"/>
            <w:shd w:val="clear" w:color="auto" w:fill="002060"/>
            <w:tcMar/>
          </w:tcPr>
          <w:p w:rsidR="005C40F6" w:rsidRDefault="005C40F6" w14:paraId="4FB91289" w14:textId="77777777">
            <w:pPr>
              <w:rPr>
                <w:rFonts w:ascii="Verdana" w:hAnsi="Verdana" w:cs="Arial"/>
                <w:b/>
                <w:bCs/>
                <w:sz w:val="24"/>
                <w:szCs w:val="24"/>
              </w:rPr>
            </w:pPr>
          </w:p>
        </w:tc>
        <w:tc>
          <w:tcPr>
            <w:tcW w:w="6804" w:type="dxa"/>
            <w:shd w:val="clear" w:color="auto" w:fill="002060"/>
            <w:tcMar/>
          </w:tcPr>
          <w:p w:rsidRPr="008D01BB" w:rsidR="005C40F6" w:rsidRDefault="005C40F6" w14:paraId="0A08EFA9" w14:textId="77777777">
            <w:pPr>
              <w:rPr>
                <w:rFonts w:ascii="Verdana" w:hAnsi="Verdana" w:cs="Arial"/>
                <w:sz w:val="24"/>
                <w:szCs w:val="24"/>
              </w:rPr>
            </w:pPr>
          </w:p>
        </w:tc>
      </w:tr>
      <w:tr w:rsidRPr="008D01BB" w:rsidR="00320435" w:rsidTr="743EAFF6" w14:paraId="335F9667" w14:textId="77777777">
        <w:tc>
          <w:tcPr>
            <w:tcW w:w="855" w:type="dxa"/>
            <w:tcMar/>
          </w:tcPr>
          <w:p w:rsidRPr="008D01BB" w:rsidR="00320435" w:rsidP="00320435" w:rsidRDefault="00320435" w14:paraId="7A3B3D8E" w14:textId="1A8D2FA0">
            <w:pPr>
              <w:jc w:val="both"/>
              <w:rPr>
                <w:rFonts w:ascii="Verdana" w:hAnsi="Verdana" w:cs="Arial"/>
                <w:b/>
                <w:sz w:val="24"/>
                <w:szCs w:val="24"/>
              </w:rPr>
            </w:pPr>
            <w:r w:rsidRPr="008D01BB">
              <w:rPr>
                <w:rFonts w:ascii="Verdana" w:hAnsi="Verdana" w:cs="Arial"/>
                <w:b/>
                <w:sz w:val="24"/>
                <w:szCs w:val="24"/>
              </w:rPr>
              <w:t>2.</w:t>
            </w:r>
          </w:p>
        </w:tc>
        <w:tc>
          <w:tcPr>
            <w:tcW w:w="1834" w:type="dxa"/>
            <w:tcMar/>
          </w:tcPr>
          <w:p w:rsidR="00584E09" w:rsidP="00320435" w:rsidRDefault="00320435" w14:paraId="5F6A3ECF" w14:textId="6B410CF8">
            <w:pPr>
              <w:jc w:val="both"/>
              <w:rPr>
                <w:rFonts w:ascii="Verdana" w:hAnsi="Verdana" w:cs="Arial"/>
                <w:b/>
                <w:sz w:val="24"/>
                <w:szCs w:val="24"/>
              </w:rPr>
            </w:pPr>
            <w:r w:rsidRPr="008D01BB">
              <w:rPr>
                <w:rFonts w:ascii="Verdana" w:hAnsi="Verdana" w:cs="Arial"/>
                <w:b/>
                <w:sz w:val="24"/>
                <w:szCs w:val="24"/>
              </w:rPr>
              <w:t>Alert</w:t>
            </w:r>
          </w:p>
          <w:p w:rsidRPr="00584E09" w:rsidR="00584E09" w:rsidP="61D8D354" w:rsidRDefault="00584E09" w14:noSpellErr="1" w14:paraId="347FE351" w14:textId="30C57521">
            <w:pPr>
              <w:pStyle w:val="Normal"/>
              <w:ind w:left="0"/>
              <w:jc w:val="both"/>
              <w:rPr>
                <w:rFonts w:ascii="Verdana" w:hAnsi="Verdana" w:cs="Arial"/>
                <w:b w:val="1"/>
                <w:bCs w:val="1"/>
                <w:sz w:val="24"/>
                <w:szCs w:val="24"/>
              </w:rPr>
            </w:pPr>
          </w:p>
          <w:p w:rsidRPr="00584E09" w:rsidR="00584E09" w:rsidP="61D8D354" w:rsidRDefault="00584E09" w14:paraId="10498670" w14:textId="05A77CEA">
            <w:pPr>
              <w:pStyle w:val="Normal"/>
              <w:ind w:left="0"/>
              <w:jc w:val="both"/>
              <w:rPr>
                <w:rFonts w:ascii="Verdana" w:hAnsi="Verdana" w:cs="Arial"/>
                <w:b w:val="1"/>
                <w:bCs w:val="1"/>
                <w:sz w:val="24"/>
                <w:szCs w:val="24"/>
              </w:rPr>
            </w:pPr>
          </w:p>
          <w:p w:rsidRPr="00584E09" w:rsidR="00584E09" w:rsidP="61D8D354" w:rsidRDefault="00584E09" w14:paraId="79ECAB9A" w14:textId="31A5D587">
            <w:pPr>
              <w:pStyle w:val="Normal"/>
              <w:ind w:left="0"/>
              <w:jc w:val="both"/>
              <w:rPr>
                <w:rFonts w:ascii="Verdana" w:hAnsi="Verdana" w:cs="Arial"/>
                <w:b w:val="0"/>
                <w:bCs w:val="0"/>
                <w:sz w:val="24"/>
                <w:szCs w:val="24"/>
              </w:rPr>
            </w:pPr>
            <w:r w:rsidRPr="61D8D354" w:rsidR="7D221AED">
              <w:rPr>
                <w:rFonts w:ascii="Verdana" w:hAnsi="Verdana" w:cs="Arial"/>
                <w:b w:val="0"/>
                <w:bCs w:val="0"/>
                <w:sz w:val="24"/>
                <w:szCs w:val="24"/>
              </w:rPr>
              <w:t xml:space="preserve">Minute Reference: </w:t>
            </w:r>
            <w:r w:rsidRPr="61D8D354" w:rsidR="56BC8EA3">
              <w:rPr>
                <w:rFonts w:ascii="Verdana" w:hAnsi="Verdana" w:cs="Arial"/>
                <w:b w:val="0"/>
                <w:bCs w:val="0"/>
                <w:sz w:val="24"/>
                <w:szCs w:val="24"/>
              </w:rPr>
              <w:t>23/25</w:t>
            </w:r>
          </w:p>
          <w:p w:rsidRPr="00584E09" w:rsidR="00584E09" w:rsidP="61D8D354" w:rsidRDefault="00584E09" w14:paraId="2D69D0D9" w14:textId="07E3A046">
            <w:pPr>
              <w:pStyle w:val="Normal"/>
              <w:ind w:left="0"/>
              <w:jc w:val="both"/>
              <w:rPr>
                <w:rFonts w:ascii="Verdana" w:hAnsi="Verdana" w:cs="Arial"/>
                <w:b w:val="0"/>
                <w:bCs w:val="0"/>
                <w:sz w:val="24"/>
                <w:szCs w:val="24"/>
              </w:rPr>
            </w:pPr>
          </w:p>
          <w:p w:rsidRPr="00584E09" w:rsidR="00584E09" w:rsidP="61D8D354" w:rsidRDefault="00584E09" w14:paraId="182333AE" w14:textId="6BCFC563">
            <w:pPr>
              <w:pStyle w:val="Normal"/>
              <w:ind w:left="0"/>
              <w:jc w:val="both"/>
              <w:rPr>
                <w:rFonts w:ascii="Verdana" w:hAnsi="Verdana" w:cs="Arial"/>
                <w:b w:val="0"/>
                <w:bCs w:val="0"/>
                <w:sz w:val="24"/>
                <w:szCs w:val="24"/>
              </w:rPr>
            </w:pPr>
          </w:p>
          <w:p w:rsidRPr="00584E09" w:rsidR="00584E09" w:rsidP="61D8D354" w:rsidRDefault="00584E09" w14:paraId="40461478" w14:textId="30FC2CF7">
            <w:pPr>
              <w:pStyle w:val="Normal"/>
              <w:ind w:left="0"/>
              <w:jc w:val="both"/>
              <w:rPr>
                <w:rFonts w:ascii="Verdana" w:hAnsi="Verdana" w:cs="Arial"/>
                <w:b w:val="0"/>
                <w:bCs w:val="0"/>
                <w:sz w:val="24"/>
                <w:szCs w:val="24"/>
              </w:rPr>
            </w:pPr>
          </w:p>
          <w:p w:rsidRPr="00584E09" w:rsidR="00584E09" w:rsidP="61D8D354" w:rsidRDefault="00584E09" w14:paraId="4BD23EB6" w14:textId="22E3AAA4">
            <w:pPr>
              <w:pStyle w:val="Normal"/>
              <w:ind w:left="0"/>
              <w:jc w:val="both"/>
              <w:rPr>
                <w:rFonts w:ascii="Verdana" w:hAnsi="Verdana" w:cs="Arial"/>
                <w:b w:val="0"/>
                <w:bCs w:val="0"/>
                <w:sz w:val="24"/>
                <w:szCs w:val="24"/>
              </w:rPr>
            </w:pPr>
          </w:p>
          <w:p w:rsidRPr="00584E09" w:rsidR="00584E09" w:rsidP="61D8D354" w:rsidRDefault="00584E09" w14:paraId="64B1E9AA" w14:textId="25F62B2C">
            <w:pPr>
              <w:pStyle w:val="Normal"/>
              <w:ind w:left="0"/>
              <w:jc w:val="both"/>
              <w:rPr>
                <w:rFonts w:ascii="Verdana" w:hAnsi="Verdana" w:cs="Arial"/>
                <w:b w:val="0"/>
                <w:bCs w:val="0"/>
                <w:sz w:val="24"/>
                <w:szCs w:val="24"/>
              </w:rPr>
            </w:pPr>
          </w:p>
          <w:p w:rsidRPr="00584E09" w:rsidR="00584E09" w:rsidP="61D8D354" w:rsidRDefault="00584E09" w14:paraId="110F146D" w14:textId="538E17D8">
            <w:pPr>
              <w:pStyle w:val="Normal"/>
              <w:ind w:left="0"/>
              <w:jc w:val="both"/>
              <w:rPr>
                <w:rFonts w:ascii="Verdana" w:hAnsi="Verdana" w:cs="Arial"/>
                <w:b w:val="0"/>
                <w:bCs w:val="0"/>
                <w:sz w:val="24"/>
                <w:szCs w:val="24"/>
              </w:rPr>
            </w:pPr>
            <w:r w:rsidRPr="61D8D354" w:rsidR="334605D7">
              <w:rPr>
                <w:rFonts w:ascii="Verdana" w:hAnsi="Verdana" w:cs="Arial"/>
                <w:b w:val="0"/>
                <w:bCs w:val="0"/>
                <w:sz w:val="24"/>
                <w:szCs w:val="24"/>
              </w:rPr>
              <w:t>Minute Reference: 25/25</w:t>
            </w:r>
          </w:p>
          <w:p w:rsidRPr="00584E09" w:rsidR="00584E09" w:rsidP="61D8D354" w:rsidRDefault="00584E09" w14:paraId="443D179F" w14:textId="238D93AB">
            <w:pPr>
              <w:pStyle w:val="Normal"/>
              <w:ind w:left="0"/>
              <w:jc w:val="both"/>
              <w:rPr>
                <w:rFonts w:ascii="Verdana" w:hAnsi="Verdana" w:cs="Arial"/>
                <w:b w:val="0"/>
                <w:bCs w:val="0"/>
                <w:sz w:val="24"/>
                <w:szCs w:val="24"/>
              </w:rPr>
            </w:pPr>
          </w:p>
          <w:p w:rsidRPr="00584E09" w:rsidR="00584E09" w:rsidP="61D8D354" w:rsidRDefault="00584E09" w14:paraId="06A9D40F" w14:textId="53B159C6">
            <w:pPr>
              <w:pStyle w:val="Normal"/>
              <w:ind w:left="0"/>
              <w:jc w:val="both"/>
              <w:rPr>
                <w:rFonts w:ascii="Verdana" w:hAnsi="Verdana" w:cs="Arial"/>
                <w:b w:val="0"/>
                <w:bCs w:val="0"/>
                <w:sz w:val="24"/>
                <w:szCs w:val="24"/>
              </w:rPr>
            </w:pPr>
          </w:p>
          <w:p w:rsidRPr="00584E09" w:rsidR="00584E09" w:rsidP="61D8D354" w:rsidRDefault="00584E09" w14:paraId="47E4D4EE" w14:textId="78365724">
            <w:pPr>
              <w:pStyle w:val="Normal"/>
              <w:ind w:left="0"/>
              <w:jc w:val="both"/>
              <w:rPr>
                <w:rFonts w:ascii="Verdana" w:hAnsi="Verdana" w:cs="Arial"/>
                <w:b w:val="0"/>
                <w:bCs w:val="0"/>
                <w:sz w:val="24"/>
                <w:szCs w:val="24"/>
              </w:rPr>
            </w:pPr>
          </w:p>
          <w:p w:rsidRPr="00584E09" w:rsidR="00584E09" w:rsidP="61D8D354" w:rsidRDefault="00584E09" w14:paraId="7E4CC940" w14:textId="48708A82">
            <w:pPr>
              <w:pStyle w:val="Normal"/>
              <w:ind w:left="0"/>
              <w:jc w:val="both"/>
              <w:rPr>
                <w:rFonts w:ascii="Verdana" w:hAnsi="Verdana" w:cs="Arial"/>
                <w:b w:val="0"/>
                <w:bCs w:val="0"/>
                <w:sz w:val="24"/>
                <w:szCs w:val="24"/>
              </w:rPr>
            </w:pPr>
          </w:p>
          <w:p w:rsidRPr="00584E09" w:rsidR="00584E09" w:rsidP="61D8D354" w:rsidRDefault="00584E09" w14:paraId="14735D84" w14:textId="178A01A4">
            <w:pPr>
              <w:pStyle w:val="Normal"/>
              <w:ind w:left="0"/>
              <w:jc w:val="both"/>
              <w:rPr>
                <w:rFonts w:ascii="Verdana" w:hAnsi="Verdana" w:cs="Arial"/>
                <w:b w:val="0"/>
                <w:bCs w:val="0"/>
                <w:sz w:val="24"/>
                <w:szCs w:val="24"/>
              </w:rPr>
            </w:pPr>
          </w:p>
          <w:p w:rsidRPr="00584E09" w:rsidR="00584E09" w:rsidP="61D8D354" w:rsidRDefault="00584E09" w14:paraId="3D0772B8" w14:textId="51A0AC97">
            <w:pPr>
              <w:pStyle w:val="Normal"/>
              <w:ind w:left="0"/>
              <w:jc w:val="both"/>
              <w:rPr>
                <w:rFonts w:ascii="Verdana" w:hAnsi="Verdana" w:cs="Arial"/>
                <w:b w:val="0"/>
                <w:bCs w:val="0"/>
                <w:sz w:val="24"/>
                <w:szCs w:val="24"/>
              </w:rPr>
            </w:pPr>
          </w:p>
          <w:p w:rsidRPr="00584E09" w:rsidR="00584E09" w:rsidP="61D8D354" w:rsidRDefault="00584E09" w14:paraId="4DB56519" w14:textId="3CC8772B">
            <w:pPr>
              <w:pStyle w:val="Normal"/>
              <w:ind w:left="0"/>
              <w:jc w:val="both"/>
              <w:rPr>
                <w:rFonts w:ascii="Verdana" w:hAnsi="Verdana" w:cs="Arial"/>
                <w:b w:val="0"/>
                <w:bCs w:val="0"/>
                <w:sz w:val="24"/>
                <w:szCs w:val="24"/>
              </w:rPr>
            </w:pPr>
            <w:r w:rsidRPr="61D8D354" w:rsidR="580D94CE">
              <w:rPr>
                <w:rFonts w:ascii="Verdana" w:hAnsi="Verdana" w:cs="Arial"/>
                <w:b w:val="0"/>
                <w:bCs w:val="0"/>
                <w:sz w:val="24"/>
                <w:szCs w:val="24"/>
              </w:rPr>
              <w:t>Minute Reference: 26/25</w:t>
            </w:r>
          </w:p>
        </w:tc>
        <w:tc>
          <w:tcPr>
            <w:tcW w:w="7516" w:type="dxa"/>
            <w:gridSpan w:val="2"/>
            <w:tcMar/>
          </w:tcPr>
          <w:p w:rsidR="00320435" w:rsidP="61D8D354" w:rsidRDefault="0024654B" w14:paraId="2B7DB6C2" w14:textId="76F903B8">
            <w:pPr>
              <w:jc w:val="both"/>
              <w:rPr>
                <w:rFonts w:ascii="Verdana" w:hAnsi="Verdana" w:cs="Arial"/>
                <w:sz w:val="24"/>
                <w:szCs w:val="24"/>
              </w:rPr>
            </w:pPr>
            <w:r w:rsidRPr="743EAFF6" w:rsidR="3DE241C6">
              <w:rPr>
                <w:rFonts w:ascii="Verdana" w:hAnsi="Verdana" w:cs="Arial"/>
                <w:sz w:val="24"/>
                <w:szCs w:val="24"/>
              </w:rPr>
              <w:t xml:space="preserve">The Committee is </w:t>
            </w:r>
            <w:r w:rsidRPr="743EAFF6" w:rsidR="21389F5D">
              <w:rPr>
                <w:rFonts w:ascii="Verdana" w:hAnsi="Verdana" w:cs="Arial"/>
                <w:sz w:val="24"/>
                <w:szCs w:val="24"/>
              </w:rPr>
              <w:t>alerting</w:t>
            </w:r>
            <w:r w:rsidRPr="743EAFF6" w:rsidR="3DE241C6">
              <w:rPr>
                <w:rFonts w:ascii="Verdana" w:hAnsi="Verdana" w:cs="Arial"/>
                <w:sz w:val="24"/>
                <w:szCs w:val="24"/>
              </w:rPr>
              <w:t xml:space="preserve"> the Board on the following items (3):</w:t>
            </w:r>
          </w:p>
          <w:p w:rsidR="00320435" w:rsidP="005C40F6" w:rsidRDefault="0024654B" w14:paraId="322E6FDE" w14:textId="12941ED5">
            <w:pPr>
              <w:rPr>
                <w:rFonts w:ascii="Verdana" w:hAnsi="Verdana" w:cs="Arial"/>
                <w:sz w:val="24"/>
                <w:szCs w:val="24"/>
              </w:rPr>
            </w:pPr>
          </w:p>
          <w:p w:rsidR="49F2A519" w:rsidP="743EAFF6" w:rsidRDefault="49F2A519" w14:paraId="19638260" w14:textId="5B0E81D1">
            <w:pPr>
              <w:pStyle w:val="ListParagraph"/>
              <w:numPr>
                <w:ilvl w:val="0"/>
                <w:numId w:val="15"/>
              </w:numPr>
              <w:rPr>
                <w:rFonts w:ascii="Verdana" w:hAnsi="Verdana" w:eastAsia="Verdana" w:cs="Verdana"/>
                <w:b w:val="0"/>
                <w:bCs w:val="0"/>
                <w:i w:val="0"/>
                <w:iCs w:val="0"/>
                <w:caps w:val="0"/>
                <w:smallCaps w:val="0"/>
                <w:noProof w:val="0"/>
                <w:color w:val="000000" w:themeColor="text1" w:themeTint="FF" w:themeShade="FF"/>
                <w:sz w:val="24"/>
                <w:szCs w:val="24"/>
                <w:lang w:val="en-GB"/>
              </w:rPr>
            </w:pPr>
            <w:r w:rsidRPr="743EAFF6" w:rsidR="49F2A519">
              <w:rPr>
                <w:rFonts w:ascii="Verdana" w:hAnsi="Verdana" w:eastAsia="Verdana" w:cs="Verdana"/>
                <w:b w:val="0"/>
                <w:bCs w:val="0"/>
                <w:i w:val="0"/>
                <w:iCs w:val="0"/>
                <w:caps w:val="0"/>
                <w:smallCaps w:val="0"/>
                <w:noProof w:val="0"/>
                <w:color w:val="000000" w:themeColor="text1" w:themeTint="FF" w:themeShade="FF"/>
                <w:sz w:val="24"/>
                <w:szCs w:val="24"/>
                <w:lang w:val="en-GB"/>
              </w:rPr>
              <w:t xml:space="preserve">The Committee </w:t>
            </w:r>
            <w:r w:rsidRPr="743EAFF6" w:rsidR="16AB356E">
              <w:rPr>
                <w:rFonts w:ascii="Verdana" w:hAnsi="Verdana" w:eastAsia="Verdana" w:cs="Verdana"/>
                <w:b w:val="0"/>
                <w:bCs w:val="0"/>
                <w:i w:val="0"/>
                <w:iCs w:val="0"/>
                <w:caps w:val="0"/>
                <w:smallCaps w:val="0"/>
                <w:noProof w:val="0"/>
                <w:color w:val="000000" w:themeColor="text1" w:themeTint="FF" w:themeShade="FF"/>
                <w:sz w:val="24"/>
                <w:szCs w:val="24"/>
                <w:lang w:val="en-GB"/>
              </w:rPr>
              <w:t xml:space="preserve">received a report on the </w:t>
            </w:r>
            <w:r w:rsidRPr="743EAFF6" w:rsidR="49F2A519">
              <w:rPr>
                <w:rFonts w:ascii="Verdana" w:hAnsi="Verdana" w:eastAsia="Verdana" w:cs="Verdana"/>
                <w:b w:val="0"/>
                <w:bCs w:val="0"/>
                <w:i w:val="0"/>
                <w:iCs w:val="0"/>
                <w:caps w:val="0"/>
                <w:smallCaps w:val="0"/>
                <w:noProof w:val="0"/>
                <w:color w:val="000000" w:themeColor="text1" w:themeTint="FF" w:themeShade="FF"/>
                <w:sz w:val="24"/>
                <w:szCs w:val="24"/>
                <w:lang w:val="en-GB"/>
              </w:rPr>
              <w:t>status of screening uptake within Swansea Bay University Health Board (SBUHB)</w:t>
            </w:r>
            <w:r w:rsidRPr="743EAFF6" w:rsidR="186D00E3">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and recognised the risks and fin</w:t>
            </w:r>
            <w:r w:rsidRPr="743EAFF6" w:rsidR="7AA96287">
              <w:rPr>
                <w:rFonts w:ascii="Verdana" w:hAnsi="Verdana" w:eastAsia="Verdana" w:cs="Verdana"/>
                <w:b w:val="0"/>
                <w:bCs w:val="0"/>
                <w:i w:val="0"/>
                <w:iCs w:val="0"/>
                <w:caps w:val="0"/>
                <w:smallCaps w:val="0"/>
                <w:noProof w:val="0"/>
                <w:color w:val="000000" w:themeColor="text1" w:themeTint="FF" w:themeShade="FF"/>
                <w:sz w:val="24"/>
                <w:szCs w:val="24"/>
                <w:lang w:val="en-GB"/>
              </w:rPr>
              <w:t>an</w:t>
            </w:r>
            <w:r w:rsidRPr="743EAFF6" w:rsidR="186D00E3">
              <w:rPr>
                <w:rFonts w:ascii="Verdana" w:hAnsi="Verdana" w:eastAsia="Verdana" w:cs="Verdana"/>
                <w:b w:val="0"/>
                <w:bCs w:val="0"/>
                <w:i w:val="0"/>
                <w:iCs w:val="0"/>
                <w:caps w:val="0"/>
                <w:smallCaps w:val="0"/>
                <w:noProof w:val="0"/>
                <w:color w:val="000000" w:themeColor="text1" w:themeTint="FF" w:themeShade="FF"/>
                <w:sz w:val="24"/>
                <w:szCs w:val="24"/>
                <w:lang w:val="en-GB"/>
              </w:rPr>
              <w:t>cial</w:t>
            </w:r>
            <w:r w:rsidRPr="743EAFF6" w:rsidR="186D00E3">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implications to implementing actions to address the </w:t>
            </w:r>
            <w:r w:rsidRPr="743EAFF6" w:rsidR="125769DA">
              <w:rPr>
                <w:rFonts w:ascii="Verdana" w:hAnsi="Verdana" w:eastAsia="Verdana" w:cs="Verdana"/>
                <w:b w:val="0"/>
                <w:bCs w:val="0"/>
                <w:i w:val="0"/>
                <w:iCs w:val="0"/>
                <w:caps w:val="0"/>
                <w:smallCaps w:val="0"/>
                <w:noProof w:val="0"/>
                <w:color w:val="000000" w:themeColor="text1" w:themeTint="FF" w:themeShade="FF"/>
                <w:sz w:val="24"/>
                <w:szCs w:val="24"/>
                <w:lang w:val="en-GB"/>
              </w:rPr>
              <w:t>disparities</w:t>
            </w:r>
            <w:r w:rsidRPr="743EAFF6" w:rsidR="125769DA">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w:t>
            </w:r>
            <w:r w:rsidRPr="743EAFF6" w:rsidR="125769DA">
              <w:rPr>
                <w:rFonts w:ascii="Verdana" w:hAnsi="Verdana" w:eastAsia="Verdana" w:cs="Verdana"/>
                <w:b w:val="0"/>
                <w:bCs w:val="0"/>
                <w:i w:val="0"/>
                <w:iCs w:val="0"/>
                <w:caps w:val="0"/>
                <w:smallCaps w:val="0"/>
                <w:noProof w:val="0"/>
                <w:color w:val="000000" w:themeColor="text1" w:themeTint="FF" w:themeShade="FF"/>
                <w:sz w:val="24"/>
                <w:szCs w:val="24"/>
                <w:lang w:val="en-GB"/>
              </w:rPr>
              <w:t xml:space="preserve">The Committee wanted to alert the Board to the need for </w:t>
            </w:r>
            <w:r w:rsidRPr="743EAFF6" w:rsidR="49F2A519">
              <w:rPr>
                <w:rFonts w:ascii="Verdana" w:hAnsi="Verdana" w:eastAsia="Verdana" w:cs="Verdana"/>
                <w:b w:val="0"/>
                <w:bCs w:val="0"/>
                <w:i w:val="0"/>
                <w:iCs w:val="0"/>
                <w:caps w:val="0"/>
                <w:smallCaps w:val="0"/>
                <w:noProof w:val="0"/>
                <w:color w:val="000000" w:themeColor="text1" w:themeTint="FF" w:themeShade="FF"/>
                <w:sz w:val="24"/>
                <w:szCs w:val="24"/>
                <w:lang w:val="en-GB"/>
              </w:rPr>
              <w:t>an effective plan to reduce disparities in participation.</w:t>
            </w:r>
          </w:p>
          <w:p w:rsidR="743EAFF6" w:rsidP="743EAFF6" w:rsidRDefault="743EAFF6" w14:paraId="291DDCAE" w14:textId="1E8249FF">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p>
          <w:p w:rsidR="1741D12F" w:rsidP="743EAFF6" w:rsidRDefault="1741D12F" w14:paraId="592AB2A7" w14:textId="4E8CD5ED">
            <w:pPr>
              <w:pStyle w:val="ListParagraph"/>
              <w:numPr>
                <w:ilvl w:val="0"/>
                <w:numId w:val="15"/>
              </w:numPr>
              <w:rPr>
                <w:rFonts w:ascii="Verdana" w:hAnsi="Verdana" w:eastAsia="Verdana" w:cs="Verdana"/>
                <w:b w:val="0"/>
                <w:bCs w:val="0"/>
                <w:i w:val="0"/>
                <w:iCs w:val="0"/>
                <w:caps w:val="0"/>
                <w:smallCaps w:val="0"/>
                <w:noProof w:val="0"/>
                <w:color w:val="000000" w:themeColor="text1" w:themeTint="FF" w:themeShade="FF"/>
                <w:sz w:val="22"/>
                <w:szCs w:val="22"/>
                <w:lang w:val="en-GB"/>
              </w:rPr>
            </w:pPr>
            <w:r w:rsidRPr="743EAFF6" w:rsidR="1741D12F">
              <w:rPr>
                <w:rFonts w:ascii="Verdana" w:hAnsi="Verdana" w:eastAsia="Verdana" w:cs="Verdana"/>
                <w:b w:val="0"/>
                <w:bCs w:val="0"/>
                <w:i w:val="0"/>
                <w:iCs w:val="0"/>
                <w:caps w:val="0"/>
                <w:smallCaps w:val="0"/>
                <w:noProof w:val="0"/>
                <w:color w:val="000000" w:themeColor="text1" w:themeTint="FF" w:themeShade="FF"/>
                <w:sz w:val="24"/>
                <w:szCs w:val="24"/>
                <w:lang w:val="en-GB"/>
              </w:rPr>
              <w:t>The</w:t>
            </w:r>
            <w:r w:rsidRPr="743EAFF6" w:rsidR="1741D12F">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Committee alerted the Board to the potential financial implications associated with achieving vaccination targets. While</w:t>
            </w:r>
            <w:r w:rsidRPr="743EAFF6" w:rsidR="555C7409">
              <w:rPr>
                <w:rFonts w:ascii="Verdana" w:hAnsi="Verdana" w:eastAsia="Verdana" w:cs="Verdana"/>
                <w:b w:val="0"/>
                <w:bCs w:val="0"/>
                <w:i w:val="0"/>
                <w:iCs w:val="0"/>
                <w:caps w:val="0"/>
                <w:smallCaps w:val="0"/>
                <w:noProof w:val="0"/>
                <w:color w:val="000000" w:themeColor="text1" w:themeTint="FF" w:themeShade="FF"/>
                <w:sz w:val="24"/>
                <w:szCs w:val="24"/>
                <w:lang w:val="en-GB"/>
              </w:rPr>
              <w:t>,</w:t>
            </w:r>
            <w:r w:rsidRPr="743EAFF6" w:rsidR="1741D12F">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increased uptake was recognised as a positive outcome, the Committee emphasised that it could result in significant </w:t>
            </w:r>
            <w:r w:rsidRPr="743EAFF6" w:rsidR="1741D12F">
              <w:rPr>
                <w:rFonts w:ascii="Verdana" w:hAnsi="Verdana" w:eastAsia="Verdana" w:cs="Verdana"/>
                <w:b w:val="0"/>
                <w:bCs w:val="0"/>
                <w:i w:val="0"/>
                <w:iCs w:val="0"/>
                <w:caps w:val="0"/>
                <w:smallCaps w:val="0"/>
                <w:noProof w:val="0"/>
                <w:color w:val="000000" w:themeColor="text1" w:themeTint="FF" w:themeShade="FF"/>
                <w:sz w:val="24"/>
                <w:szCs w:val="24"/>
                <w:lang w:val="en-GB"/>
              </w:rPr>
              <w:t>additional</w:t>
            </w:r>
            <w:r w:rsidRPr="743EAFF6" w:rsidR="1741D12F">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costs. It was considered important to raise this with the Welsh Government, highlighting the potential need for supplementary funding support.</w:t>
            </w:r>
          </w:p>
          <w:p w:rsidRPr="00BC0DB5" w:rsidR="00DE34A6" w:rsidP="61D8D354" w:rsidRDefault="00DE34A6" w14:paraId="1EF34AE3" w14:textId="73F94915">
            <w:pPr>
              <w:pStyle w:val="Normal"/>
              <w:ind w:left="0"/>
              <w:rPr>
                <w:rFonts w:ascii="Verdana" w:hAnsi="Verdana" w:eastAsia="Verdana" w:cs="Verdana"/>
                <w:b w:val="0"/>
                <w:bCs w:val="0"/>
                <w:i w:val="0"/>
                <w:iCs w:val="0"/>
                <w:caps w:val="0"/>
                <w:smallCaps w:val="0"/>
                <w:noProof w:val="0"/>
                <w:color w:val="000000" w:themeColor="text1" w:themeTint="FF" w:themeShade="FF"/>
                <w:sz w:val="24"/>
                <w:szCs w:val="24"/>
                <w:lang w:val="en-GB"/>
              </w:rPr>
            </w:pPr>
          </w:p>
          <w:p w:rsidRPr="00BC0DB5" w:rsidR="00DE34A6" w:rsidP="743EAFF6" w:rsidRDefault="00DE34A6" w14:paraId="1080779F" w14:textId="4E93273A">
            <w:pPr>
              <w:pStyle w:val="ListParagraph"/>
              <w:numPr>
                <w:ilvl w:val="0"/>
                <w:numId w:val="24"/>
              </w:numPr>
              <w:ind/>
              <w:rPr>
                <w:rFonts w:ascii="Verdana" w:hAnsi="Verdana" w:eastAsia="Verdana" w:cs="Verdana"/>
                <w:b w:val="0"/>
                <w:bCs w:val="0"/>
                <w:i w:val="0"/>
                <w:iCs w:val="0"/>
                <w:caps w:val="0"/>
                <w:smallCaps w:val="0"/>
                <w:noProof w:val="0"/>
                <w:color w:val="000000" w:themeColor="text1" w:themeTint="FF" w:themeShade="FF"/>
                <w:sz w:val="22"/>
                <w:szCs w:val="22"/>
                <w:lang w:val="en-GB"/>
              </w:rPr>
            </w:pP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The</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Committee alerted the Board to the </w:t>
            </w:r>
            <w:r w:rsidRPr="743EAFF6" w:rsidR="6154B645">
              <w:rPr>
                <w:rFonts w:ascii="Verdana" w:hAnsi="Verdana" w:eastAsia="Verdana" w:cs="Verdana"/>
                <w:b w:val="0"/>
                <w:bCs w:val="0"/>
                <w:i w:val="0"/>
                <w:iCs w:val="0"/>
                <w:caps w:val="0"/>
                <w:smallCaps w:val="0"/>
                <w:noProof w:val="0"/>
                <w:color w:val="000000" w:themeColor="text1" w:themeTint="FF" w:themeShade="FF"/>
                <w:sz w:val="24"/>
                <w:szCs w:val="24"/>
                <w:lang w:val="en-GB"/>
              </w:rPr>
              <w:t xml:space="preserve">need to consider the required </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 xml:space="preserve">shift towards primary and community care, particularly in the context of the current </w:t>
            </w:r>
            <w:r w:rsidRPr="743EAFF6" w:rsidR="12DFF4D2">
              <w:rPr>
                <w:rFonts w:ascii="Verdana" w:hAnsi="Verdana" w:eastAsia="Verdana" w:cs="Verdana"/>
                <w:b w:val="0"/>
                <w:bCs w:val="0"/>
                <w:i w:val="0"/>
                <w:iCs w:val="0"/>
                <w:caps w:val="0"/>
                <w:smallCaps w:val="0"/>
                <w:noProof w:val="0"/>
                <w:color w:val="000000" w:themeColor="text1" w:themeTint="FF" w:themeShade="FF"/>
                <w:sz w:val="24"/>
                <w:szCs w:val="24"/>
                <w:lang w:val="en-GB"/>
              </w:rPr>
              <w:t xml:space="preserve">health board </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overspend</w:t>
            </w:r>
            <w:r w:rsidRPr="743EAFF6" w:rsidR="05E35ECF">
              <w:rPr>
                <w:rFonts w:ascii="Verdana" w:hAnsi="Verdana" w:eastAsia="Verdana" w:cs="Verdana"/>
                <w:b w:val="0"/>
                <w:bCs w:val="0"/>
                <w:i w:val="0"/>
                <w:iCs w:val="0"/>
                <w:caps w:val="0"/>
                <w:smallCaps w:val="0"/>
                <w:noProof w:val="0"/>
                <w:color w:val="000000" w:themeColor="text1" w:themeTint="FF" w:themeShade="FF"/>
                <w:sz w:val="24"/>
                <w:szCs w:val="24"/>
                <w:lang w:val="en-GB"/>
              </w:rPr>
              <w:t>.</w:t>
            </w:r>
            <w:r w:rsidRPr="743EAFF6" w:rsidR="22568A02">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w:t>
            </w:r>
            <w:r w:rsidRPr="743EAFF6" w:rsidR="05E35ECF">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w:t>
            </w:r>
            <w:r w:rsidRPr="743EAFF6" w:rsidR="05E35ECF">
              <w:rPr>
                <w:rFonts w:ascii="Verdana" w:hAnsi="Verdana" w:eastAsia="Verdana" w:cs="Verdana"/>
                <w:b w:val="0"/>
                <w:bCs w:val="0"/>
                <w:i w:val="0"/>
                <w:iCs w:val="0"/>
                <w:caps w:val="0"/>
                <w:smallCaps w:val="0"/>
                <w:noProof w:val="0"/>
                <w:color w:val="000000" w:themeColor="text1" w:themeTint="FF" w:themeShade="FF"/>
                <w:sz w:val="24"/>
                <w:szCs w:val="24"/>
                <w:lang w:val="en-GB"/>
              </w:rPr>
              <w:t>C</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 xml:space="preserve">oncerns </w:t>
            </w:r>
            <w:r w:rsidRPr="743EAFF6" w:rsidR="02553F54">
              <w:rPr>
                <w:rFonts w:ascii="Verdana" w:hAnsi="Verdana" w:eastAsia="Verdana" w:cs="Verdana"/>
                <w:b w:val="0"/>
                <w:bCs w:val="0"/>
                <w:i w:val="0"/>
                <w:iCs w:val="0"/>
                <w:caps w:val="0"/>
                <w:smallCaps w:val="0"/>
                <w:noProof w:val="0"/>
                <w:color w:val="000000" w:themeColor="text1" w:themeTint="FF" w:themeShade="FF"/>
                <w:sz w:val="24"/>
                <w:szCs w:val="24"/>
                <w:lang w:val="en-GB"/>
              </w:rPr>
              <w:t xml:space="preserve">were </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 xml:space="preserve">raised </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regarding</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the proportion of the Health Board’s expenditure </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allocated</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to the Population Health Team, particularly in relation to the priorities that </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are required to</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be delivered. </w:t>
            </w:r>
          </w:p>
          <w:p w:rsidRPr="00BC0DB5" w:rsidR="00DE34A6" w:rsidP="743EAFF6" w:rsidRDefault="00DE34A6" w14:paraId="6F27D406" w14:textId="458544DD">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p>
          <w:p w:rsidRPr="00BC0DB5" w:rsidR="00DE34A6" w:rsidP="743EAFF6" w:rsidRDefault="00DE34A6" w14:paraId="42F45B4E" w14:textId="732EE7C0">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r w:rsidRPr="743EAFF6" w:rsidR="007DD0DC">
              <w:rPr>
                <w:rFonts w:ascii="Verdana" w:hAnsi="Verdana" w:eastAsia="Verdana" w:cs="Verdana"/>
                <w:b w:val="0"/>
                <w:bCs w:val="0"/>
                <w:i w:val="0"/>
                <w:iCs w:val="0"/>
                <w:caps w:val="0"/>
                <w:smallCaps w:val="0"/>
                <w:noProof w:val="0"/>
                <w:color w:val="000000" w:themeColor="text1" w:themeTint="FF" w:themeShade="FF"/>
                <w:sz w:val="24"/>
                <w:szCs w:val="24"/>
                <w:lang w:val="en-GB"/>
              </w:rPr>
              <w:t xml:space="preserve">The </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current position of limited</w:t>
            </w:r>
            <w:r w:rsidRPr="743EAFF6" w:rsidR="423B9805">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assurance</w:t>
            </w:r>
            <w:r w:rsidRPr="743EAFF6" w:rsidR="414EDDB0">
              <w:rPr>
                <w:rFonts w:ascii="Verdana" w:hAnsi="Verdana" w:eastAsia="Verdana" w:cs="Verdana"/>
                <w:b w:val="0"/>
                <w:bCs w:val="0"/>
                <w:i w:val="0"/>
                <w:iCs w:val="0"/>
                <w:caps w:val="0"/>
                <w:smallCaps w:val="0"/>
                <w:noProof w:val="0"/>
                <w:color w:val="000000" w:themeColor="text1" w:themeTint="FF" w:themeShade="FF"/>
                <w:sz w:val="24"/>
                <w:szCs w:val="24"/>
                <w:lang w:val="en-GB"/>
              </w:rPr>
              <w:t>,</w:t>
            </w:r>
            <w:r w:rsidRPr="743EAFF6" w:rsidR="2E74AA65">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 xml:space="preserve">underscored the need </w:t>
            </w:r>
            <w:r w:rsidRPr="743EAFF6" w:rsidR="48D688AC">
              <w:rPr>
                <w:rFonts w:ascii="Verdana" w:hAnsi="Verdana" w:eastAsia="Verdana" w:cs="Verdana"/>
                <w:b w:val="0"/>
                <w:bCs w:val="0"/>
                <w:i w:val="0"/>
                <w:iCs w:val="0"/>
                <w:caps w:val="0"/>
                <w:smallCaps w:val="0"/>
                <w:noProof w:val="0"/>
                <w:color w:val="000000" w:themeColor="text1" w:themeTint="FF" w:themeShade="FF"/>
                <w:sz w:val="24"/>
                <w:szCs w:val="24"/>
                <w:lang w:val="en-GB"/>
              </w:rPr>
              <w:t>f</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 xml:space="preserve">or a more detailed analysis of the resources being shifted from acute services to primary care settings, to ensure alignment with strategic </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objectives</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and population health priorities.</w:t>
            </w:r>
            <w:r w:rsidRPr="743EAFF6" w:rsidR="6EE3D6F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A</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 xml:space="preserve">dditionally, </w:t>
            </w:r>
            <w:r w:rsidRPr="743EAFF6" w:rsidR="0128D34C">
              <w:rPr>
                <w:rFonts w:ascii="Verdana" w:hAnsi="Verdana" w:eastAsia="Verdana" w:cs="Verdana"/>
                <w:b w:val="0"/>
                <w:bCs w:val="0"/>
                <w:i w:val="0"/>
                <w:iCs w:val="0"/>
                <w:caps w:val="0"/>
                <w:smallCaps w:val="0"/>
                <w:noProof w:val="0"/>
                <w:color w:val="000000" w:themeColor="text1" w:themeTint="FF" w:themeShade="FF"/>
                <w:sz w:val="24"/>
                <w:szCs w:val="24"/>
                <w:lang w:val="en-GB"/>
              </w:rPr>
              <w:t>the</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resources </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allocated</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to </w:t>
            </w:r>
            <w:r w:rsidRPr="743EAFF6" w:rsidR="2E3EE313">
              <w:rPr>
                <w:rFonts w:ascii="Verdana" w:hAnsi="Verdana" w:eastAsia="Verdana" w:cs="Verdana"/>
                <w:b w:val="0"/>
                <w:bCs w:val="0"/>
                <w:i w:val="0"/>
                <w:iCs w:val="0"/>
                <w:caps w:val="0"/>
                <w:smallCaps w:val="0"/>
                <w:noProof w:val="0"/>
                <w:color w:val="000000" w:themeColor="text1" w:themeTint="FF" w:themeShade="FF"/>
                <w:sz w:val="24"/>
                <w:szCs w:val="24"/>
                <w:lang w:val="en-GB"/>
              </w:rPr>
              <w:t xml:space="preserve">the </w:t>
            </w:r>
            <w:r w:rsidRPr="743EAFF6" w:rsidR="09EB0257">
              <w:rPr>
                <w:rFonts w:ascii="Verdana" w:hAnsi="Verdana" w:eastAsia="Verdana" w:cs="Verdana"/>
                <w:b w:val="0"/>
                <w:bCs w:val="0"/>
                <w:i w:val="0"/>
                <w:iCs w:val="0"/>
                <w:caps w:val="0"/>
                <w:smallCaps w:val="0"/>
                <w:noProof w:val="0"/>
                <w:color w:val="000000" w:themeColor="text1" w:themeTint="FF" w:themeShade="FF"/>
                <w:sz w:val="24"/>
                <w:szCs w:val="24"/>
                <w:lang w:val="en-GB"/>
              </w:rPr>
              <w:t>population health</w:t>
            </w:r>
            <w:r w:rsidRPr="743EAFF6" w:rsidR="01CEC5CE">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team.</w:t>
            </w:r>
          </w:p>
        </w:tc>
      </w:tr>
      <w:tr w:rsidRPr="008D01BB" w:rsidR="005C40F6" w:rsidTr="743EAFF6" w14:paraId="07D92424" w14:textId="77777777">
        <w:tc>
          <w:tcPr>
            <w:tcW w:w="3401" w:type="dxa"/>
            <w:gridSpan w:val="3"/>
            <w:shd w:val="clear" w:color="auto" w:fill="002060"/>
            <w:tcMar/>
          </w:tcPr>
          <w:p w:rsidR="005C40F6" w:rsidRDefault="005C40F6" w14:paraId="015D581A" w14:textId="77777777">
            <w:pPr>
              <w:rPr>
                <w:rFonts w:ascii="Verdana" w:hAnsi="Verdana" w:cs="Arial"/>
                <w:b/>
                <w:bCs/>
                <w:sz w:val="24"/>
                <w:szCs w:val="24"/>
              </w:rPr>
            </w:pPr>
          </w:p>
        </w:tc>
        <w:tc>
          <w:tcPr>
            <w:tcW w:w="6804" w:type="dxa"/>
            <w:shd w:val="clear" w:color="auto" w:fill="002060"/>
            <w:tcMar/>
          </w:tcPr>
          <w:p w:rsidRPr="008D01BB" w:rsidR="005C40F6" w:rsidRDefault="005C40F6" w14:paraId="75097BA3" w14:textId="77777777">
            <w:pPr>
              <w:rPr>
                <w:rFonts w:ascii="Verdana" w:hAnsi="Verdana" w:cs="Arial"/>
                <w:sz w:val="24"/>
                <w:szCs w:val="24"/>
              </w:rPr>
            </w:pPr>
          </w:p>
        </w:tc>
      </w:tr>
      <w:tr w:rsidRPr="008D01BB" w:rsidR="00320435" w:rsidTr="743EAFF6" w14:paraId="281E5AF4" w14:textId="77777777">
        <w:tc>
          <w:tcPr>
            <w:tcW w:w="855" w:type="dxa"/>
            <w:tcMar/>
          </w:tcPr>
          <w:p w:rsidRPr="008D01BB" w:rsidR="00320435" w:rsidP="00320435" w:rsidRDefault="00320435" w14:paraId="04EF96D4" w14:textId="15B6568E">
            <w:pPr>
              <w:jc w:val="both"/>
              <w:rPr>
                <w:rFonts w:ascii="Verdana" w:hAnsi="Verdana" w:cs="Arial"/>
                <w:b/>
                <w:sz w:val="24"/>
                <w:szCs w:val="24"/>
              </w:rPr>
            </w:pPr>
            <w:r w:rsidRPr="008D01BB">
              <w:rPr>
                <w:rFonts w:ascii="Verdana" w:hAnsi="Verdana" w:cs="Arial"/>
                <w:b/>
                <w:sz w:val="24"/>
                <w:szCs w:val="24"/>
              </w:rPr>
              <w:t>3.</w:t>
            </w:r>
          </w:p>
        </w:tc>
        <w:tc>
          <w:tcPr>
            <w:tcW w:w="1834" w:type="dxa"/>
            <w:tcMar/>
          </w:tcPr>
          <w:p w:rsidRPr="008D01BB" w:rsidR="002F4F44" w:rsidP="61D8D354" w:rsidRDefault="002F4F44" w14:paraId="0AFD698E" w14:textId="1E0E09E6">
            <w:pPr>
              <w:jc w:val="both"/>
              <w:rPr>
                <w:rFonts w:ascii="Verdana" w:hAnsi="Verdana" w:cs="Arial"/>
                <w:b w:val="1"/>
                <w:bCs w:val="1"/>
                <w:sz w:val="24"/>
                <w:szCs w:val="24"/>
              </w:rPr>
            </w:pPr>
            <w:r w:rsidRPr="61D8D354" w:rsidR="00320435">
              <w:rPr>
                <w:rFonts w:ascii="Verdana" w:hAnsi="Verdana" w:cs="Arial"/>
                <w:b w:val="1"/>
                <w:bCs w:val="1"/>
                <w:sz w:val="24"/>
                <w:szCs w:val="24"/>
              </w:rPr>
              <w:t>Assurance</w:t>
            </w:r>
          </w:p>
          <w:p w:rsidRPr="008D01BB" w:rsidR="002F4F44" w:rsidP="743EAFF6" w:rsidRDefault="002F4F44" w14:paraId="64FB9B9D" w14:textId="33D8CDD3">
            <w:pPr>
              <w:jc w:val="both"/>
              <w:rPr>
                <w:rFonts w:ascii="Verdana" w:hAnsi="Verdana" w:cs="Arial"/>
                <w:b w:val="1"/>
                <w:bCs w:val="1"/>
                <w:sz w:val="24"/>
                <w:szCs w:val="24"/>
              </w:rPr>
            </w:pPr>
          </w:p>
          <w:p w:rsidRPr="008D01BB" w:rsidR="002F4F44" w:rsidP="743EAFF6" w:rsidRDefault="002F4F44" w14:paraId="46BDFF88" w14:textId="538E17D8">
            <w:pPr>
              <w:pStyle w:val="Normal"/>
              <w:ind w:left="0"/>
              <w:jc w:val="both"/>
              <w:rPr>
                <w:rFonts w:ascii="Verdana" w:hAnsi="Verdana" w:cs="Arial"/>
                <w:b w:val="0"/>
                <w:bCs w:val="0"/>
                <w:sz w:val="24"/>
                <w:szCs w:val="24"/>
              </w:rPr>
            </w:pPr>
            <w:r w:rsidRPr="743EAFF6" w:rsidR="4436D3E9">
              <w:rPr>
                <w:rFonts w:ascii="Verdana" w:hAnsi="Verdana" w:cs="Arial"/>
                <w:b w:val="0"/>
                <w:bCs w:val="0"/>
                <w:sz w:val="24"/>
                <w:szCs w:val="24"/>
              </w:rPr>
              <w:t>Minute Reference: 25/25</w:t>
            </w:r>
          </w:p>
          <w:p w:rsidRPr="008D01BB" w:rsidR="002F4F44" w:rsidP="61D8D354" w:rsidRDefault="002F4F44" w14:paraId="7BFE9055" w14:textId="50ACF052">
            <w:pPr>
              <w:jc w:val="both"/>
              <w:rPr>
                <w:rFonts w:ascii="Verdana" w:hAnsi="Verdana" w:cs="Arial"/>
                <w:b w:val="1"/>
                <w:bCs w:val="1"/>
                <w:sz w:val="24"/>
                <w:szCs w:val="24"/>
              </w:rPr>
            </w:pPr>
          </w:p>
        </w:tc>
        <w:tc>
          <w:tcPr>
            <w:tcW w:w="7516" w:type="dxa"/>
            <w:gridSpan w:val="2"/>
            <w:tcMar/>
          </w:tcPr>
          <w:p w:rsidRPr="002F4F44" w:rsidR="002F4F44" w:rsidP="743EAFF6" w:rsidRDefault="002F4F44" w14:paraId="597E90EE" w14:textId="455FEE87">
            <w:pPr>
              <w:pStyle w:val="ListParagraph"/>
              <w:ind w:left="720"/>
              <w:rPr>
                <w:rFonts w:ascii="Verdana" w:hAnsi="Verdana" w:eastAsia="Verdana" w:cs="Verdana"/>
                <w:b w:val="0"/>
                <w:bCs w:val="0"/>
                <w:i w:val="0"/>
                <w:iCs w:val="0"/>
                <w:caps w:val="0"/>
                <w:smallCaps w:val="0"/>
                <w:noProof w:val="0"/>
                <w:color w:val="000000" w:themeColor="text1" w:themeTint="FF" w:themeShade="FF"/>
                <w:sz w:val="22"/>
                <w:szCs w:val="22"/>
                <w:lang w:val="en-GB"/>
              </w:rPr>
            </w:pPr>
            <w:r w:rsidRPr="743EAFF6" w:rsidR="0C226485">
              <w:rPr>
                <w:rFonts w:ascii="Verdana" w:hAnsi="Verdana" w:eastAsia="Verdana" w:cs="Verdana"/>
                <w:b w:val="0"/>
                <w:bCs w:val="0"/>
                <w:i w:val="0"/>
                <w:iCs w:val="0"/>
                <w:caps w:val="0"/>
                <w:smallCaps w:val="0"/>
                <w:noProof w:val="0"/>
                <w:color w:val="000000" w:themeColor="text1" w:themeTint="FF" w:themeShade="FF"/>
                <w:sz w:val="24"/>
                <w:szCs w:val="24"/>
                <w:lang w:val="en-GB"/>
              </w:rPr>
              <w:t>The Committee took assurance that the SBUHB Winter Respiratory Vaccination Programme Planning Group (WRVPPG) would lead the planning and implementation of actions to improve uptake for the 2025–26 programme.</w:t>
            </w:r>
          </w:p>
          <w:p w:rsidRPr="002F4F44" w:rsidR="002F4F44" w:rsidP="743EAFF6" w:rsidRDefault="002F4F44" w14:paraId="135C36EB" w14:textId="140A4A75">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p>
          <w:p w:rsidRPr="002F4F44" w:rsidR="002F4F44" w:rsidP="743EAFF6" w:rsidRDefault="002F4F44" w14:paraId="7CFD9A88" w14:textId="21CD8CA3">
            <w:pPr>
              <w:pStyle w:val="ListParagraph"/>
              <w:ind w:left="720"/>
              <w:rPr>
                <w:rFonts w:ascii="Verdana" w:hAnsi="Verdana" w:eastAsia="Verdana" w:cs="Verdana"/>
                <w:b w:val="0"/>
                <w:bCs w:val="0"/>
                <w:i w:val="0"/>
                <w:iCs w:val="0"/>
                <w:caps w:val="0"/>
                <w:smallCaps w:val="0"/>
                <w:noProof w:val="0"/>
                <w:color w:val="000000" w:themeColor="text1" w:themeTint="FF" w:themeShade="FF"/>
                <w:sz w:val="22"/>
                <w:szCs w:val="22"/>
                <w:lang w:val="en-GB"/>
              </w:rPr>
            </w:pPr>
            <w:r w:rsidRPr="743EAFF6" w:rsidR="0C226485">
              <w:rPr>
                <w:rFonts w:ascii="Verdana" w:hAnsi="Verdana" w:eastAsia="Verdana" w:cs="Verdana"/>
                <w:b w:val="0"/>
                <w:bCs w:val="0"/>
                <w:i w:val="0"/>
                <w:iCs w:val="0"/>
                <w:caps w:val="0"/>
                <w:smallCaps w:val="0"/>
                <w:noProof w:val="0"/>
                <w:color w:val="000000" w:themeColor="text1" w:themeTint="FF" w:themeShade="FF"/>
                <w:sz w:val="24"/>
                <w:szCs w:val="24"/>
                <w:lang w:val="en-GB"/>
              </w:rPr>
              <w:t xml:space="preserve">In addition, the Committee took assurance from the process followed for the central procurement of influenza vaccinations for 2025–26, confirming that it had been conducted </w:t>
            </w:r>
            <w:r w:rsidRPr="743EAFF6" w:rsidR="0C226485">
              <w:rPr>
                <w:rFonts w:ascii="Verdana" w:hAnsi="Verdana" w:eastAsia="Verdana" w:cs="Verdana"/>
                <w:b w:val="0"/>
                <w:bCs w:val="0"/>
                <w:i w:val="0"/>
                <w:iCs w:val="0"/>
                <w:caps w:val="0"/>
                <w:smallCaps w:val="0"/>
                <w:noProof w:val="0"/>
                <w:color w:val="000000" w:themeColor="text1" w:themeTint="FF" w:themeShade="FF"/>
                <w:sz w:val="24"/>
                <w:szCs w:val="24"/>
                <w:lang w:val="en-GB"/>
              </w:rPr>
              <w:t>in accordance with</w:t>
            </w:r>
            <w:r w:rsidRPr="743EAFF6" w:rsidR="0C226485">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national guidelines.</w:t>
            </w:r>
          </w:p>
        </w:tc>
      </w:tr>
      <w:tr w:rsidRPr="008D01BB" w:rsidR="005C40F6" w:rsidTr="743EAFF6" w14:paraId="449350D2" w14:textId="77777777">
        <w:tc>
          <w:tcPr>
            <w:tcW w:w="3401" w:type="dxa"/>
            <w:gridSpan w:val="3"/>
            <w:shd w:val="clear" w:color="auto" w:fill="002060"/>
            <w:tcMar/>
          </w:tcPr>
          <w:p w:rsidR="005C40F6" w:rsidRDefault="005C40F6" w14:paraId="158C1957" w14:textId="77777777">
            <w:pPr>
              <w:rPr>
                <w:rFonts w:ascii="Verdana" w:hAnsi="Verdana" w:cs="Arial"/>
                <w:b/>
                <w:bCs/>
                <w:sz w:val="24"/>
                <w:szCs w:val="24"/>
              </w:rPr>
            </w:pPr>
          </w:p>
        </w:tc>
        <w:tc>
          <w:tcPr>
            <w:tcW w:w="6804" w:type="dxa"/>
            <w:shd w:val="clear" w:color="auto" w:fill="002060"/>
            <w:tcMar/>
          </w:tcPr>
          <w:p w:rsidRPr="008D01BB" w:rsidR="005C40F6" w:rsidRDefault="005C40F6" w14:paraId="3AB4C917" w14:textId="77777777">
            <w:pPr>
              <w:rPr>
                <w:rFonts w:ascii="Verdana" w:hAnsi="Verdana" w:cs="Arial"/>
                <w:sz w:val="24"/>
                <w:szCs w:val="24"/>
              </w:rPr>
            </w:pPr>
          </w:p>
        </w:tc>
      </w:tr>
      <w:tr w:rsidRPr="008D01BB" w:rsidR="00377C5E" w:rsidTr="743EAFF6" w14:paraId="1B0AB477" w14:textId="77777777">
        <w:tc>
          <w:tcPr>
            <w:tcW w:w="855" w:type="dxa"/>
            <w:tcMar/>
          </w:tcPr>
          <w:p w:rsidRPr="008D01BB" w:rsidR="00377C5E" w:rsidP="00320435" w:rsidRDefault="00377C5E" w14:paraId="1EB41B02" w14:textId="1E4D6D25">
            <w:pPr>
              <w:jc w:val="both"/>
              <w:rPr>
                <w:rFonts w:ascii="Verdana" w:hAnsi="Verdana" w:cs="Arial"/>
                <w:b/>
                <w:sz w:val="24"/>
                <w:szCs w:val="24"/>
              </w:rPr>
            </w:pPr>
            <w:r>
              <w:rPr>
                <w:rFonts w:ascii="Verdana" w:hAnsi="Verdana" w:cs="Arial"/>
                <w:b/>
                <w:sz w:val="24"/>
                <w:szCs w:val="24"/>
              </w:rPr>
              <w:t xml:space="preserve">4. </w:t>
            </w:r>
          </w:p>
        </w:tc>
        <w:tc>
          <w:tcPr>
            <w:tcW w:w="1834" w:type="dxa"/>
            <w:tcMar/>
          </w:tcPr>
          <w:p w:rsidR="00377C5E" w:rsidP="00320435" w:rsidRDefault="00377C5E" w14:paraId="47278A7C" w14:textId="77777777">
            <w:pPr>
              <w:jc w:val="both"/>
              <w:rPr>
                <w:rFonts w:ascii="Verdana" w:hAnsi="Verdana" w:cs="Arial"/>
                <w:b/>
                <w:sz w:val="24"/>
                <w:szCs w:val="24"/>
              </w:rPr>
            </w:pPr>
            <w:r w:rsidRPr="00377C5E">
              <w:rPr>
                <w:rFonts w:ascii="Verdana" w:hAnsi="Verdana" w:cs="Arial"/>
                <w:b/>
                <w:sz w:val="24"/>
                <w:szCs w:val="24"/>
              </w:rPr>
              <w:t>Advise</w:t>
            </w:r>
          </w:p>
          <w:p w:rsidR="002F4F44" w:rsidP="00320435" w:rsidRDefault="002F4F44" w14:paraId="2787475C" w14:textId="77777777">
            <w:pPr>
              <w:jc w:val="both"/>
              <w:rPr>
                <w:rFonts w:ascii="Verdana" w:hAnsi="Verdana" w:cs="Arial"/>
                <w:b/>
                <w:sz w:val="24"/>
                <w:szCs w:val="24"/>
              </w:rPr>
            </w:pPr>
          </w:p>
          <w:p w:rsidR="002F4F44" w:rsidP="00320435" w:rsidRDefault="002F4F44" w14:paraId="4644F84B" w14:textId="77777777">
            <w:pPr>
              <w:jc w:val="both"/>
              <w:rPr>
                <w:rFonts w:ascii="Verdana" w:hAnsi="Verdana" w:cs="Arial"/>
                <w:b/>
                <w:sz w:val="24"/>
                <w:szCs w:val="24"/>
              </w:rPr>
            </w:pPr>
          </w:p>
          <w:p w:rsidR="002F4F44" w:rsidP="61D8D354" w:rsidRDefault="002F4F44" w14:paraId="5EF626D7" w14:textId="0011AC38">
            <w:pPr>
              <w:jc w:val="both"/>
              <w:rPr>
                <w:rFonts w:ascii="Verdana" w:hAnsi="Verdana" w:cs="Arial"/>
                <w:sz w:val="24"/>
                <w:szCs w:val="24"/>
              </w:rPr>
            </w:pPr>
            <w:r w:rsidRPr="61D8D354" w:rsidR="002F4F44">
              <w:rPr>
                <w:rFonts w:ascii="Verdana" w:hAnsi="Verdana" w:cs="Arial"/>
                <w:sz w:val="24"/>
                <w:szCs w:val="24"/>
              </w:rPr>
              <w:t xml:space="preserve">Minute Reference: </w:t>
            </w:r>
            <w:r w:rsidRPr="61D8D354" w:rsidR="7063EB90">
              <w:rPr>
                <w:rFonts w:ascii="Verdana" w:hAnsi="Verdana" w:cs="Arial"/>
                <w:sz w:val="24"/>
                <w:szCs w:val="24"/>
              </w:rPr>
              <w:t>21/25</w:t>
            </w:r>
          </w:p>
          <w:p w:rsidR="61D8D354" w:rsidP="61D8D354" w:rsidRDefault="61D8D354" w14:paraId="7F280FD9" w14:textId="17D8371C">
            <w:pPr>
              <w:jc w:val="both"/>
              <w:rPr>
                <w:rFonts w:ascii="Verdana" w:hAnsi="Verdana" w:cs="Arial"/>
                <w:sz w:val="24"/>
                <w:szCs w:val="24"/>
              </w:rPr>
            </w:pPr>
          </w:p>
          <w:p w:rsidR="61D8D354" w:rsidP="61D8D354" w:rsidRDefault="61D8D354" w14:paraId="5DC096FB" w14:textId="57C111C8">
            <w:pPr>
              <w:jc w:val="both"/>
              <w:rPr>
                <w:rFonts w:ascii="Verdana" w:hAnsi="Verdana" w:cs="Arial"/>
                <w:sz w:val="24"/>
                <w:szCs w:val="24"/>
              </w:rPr>
            </w:pPr>
          </w:p>
          <w:p w:rsidR="61D8D354" w:rsidP="61D8D354" w:rsidRDefault="61D8D354" w14:paraId="799BDB7C" w14:textId="711AF7B3">
            <w:pPr>
              <w:jc w:val="both"/>
              <w:rPr>
                <w:rFonts w:ascii="Verdana" w:hAnsi="Verdana" w:cs="Arial"/>
                <w:sz w:val="24"/>
                <w:szCs w:val="24"/>
              </w:rPr>
            </w:pPr>
          </w:p>
          <w:p w:rsidR="61D8D354" w:rsidP="61D8D354" w:rsidRDefault="61D8D354" w14:paraId="786DBD97" w14:textId="763F2097">
            <w:pPr>
              <w:jc w:val="both"/>
              <w:rPr>
                <w:rFonts w:ascii="Verdana" w:hAnsi="Verdana" w:cs="Arial"/>
                <w:sz w:val="24"/>
                <w:szCs w:val="24"/>
              </w:rPr>
            </w:pPr>
          </w:p>
          <w:p w:rsidR="61D8D354" w:rsidP="61D8D354" w:rsidRDefault="61D8D354" w14:paraId="51C74D1C" w14:textId="5343D0FD">
            <w:pPr>
              <w:jc w:val="both"/>
              <w:rPr>
                <w:rFonts w:ascii="Verdana" w:hAnsi="Verdana" w:cs="Arial"/>
                <w:sz w:val="24"/>
                <w:szCs w:val="24"/>
              </w:rPr>
            </w:pPr>
          </w:p>
          <w:p w:rsidR="61D8D354" w:rsidP="61D8D354" w:rsidRDefault="61D8D354" w14:paraId="71227D57" w14:textId="4F9BBA0C">
            <w:pPr>
              <w:jc w:val="both"/>
              <w:rPr>
                <w:rFonts w:ascii="Verdana" w:hAnsi="Verdana" w:cs="Arial"/>
                <w:sz w:val="24"/>
                <w:szCs w:val="24"/>
              </w:rPr>
            </w:pPr>
          </w:p>
          <w:p w:rsidR="61D8D354" w:rsidP="61D8D354" w:rsidRDefault="61D8D354" w14:paraId="57FE9AF2" w14:textId="779AB2F6">
            <w:pPr>
              <w:jc w:val="both"/>
              <w:rPr>
                <w:rFonts w:ascii="Verdana" w:hAnsi="Verdana" w:cs="Arial"/>
                <w:sz w:val="24"/>
                <w:szCs w:val="24"/>
              </w:rPr>
            </w:pPr>
          </w:p>
          <w:p w:rsidR="61D8D354" w:rsidP="61D8D354" w:rsidRDefault="61D8D354" w14:paraId="3DF0790B" w14:textId="7871BC21">
            <w:pPr>
              <w:jc w:val="both"/>
              <w:rPr>
                <w:rFonts w:ascii="Verdana" w:hAnsi="Verdana" w:cs="Arial"/>
                <w:sz w:val="24"/>
                <w:szCs w:val="24"/>
              </w:rPr>
            </w:pPr>
          </w:p>
          <w:p w:rsidR="61D8D354" w:rsidP="61D8D354" w:rsidRDefault="61D8D354" w14:paraId="0AD7FE37" w14:textId="631F3DF7">
            <w:pPr>
              <w:jc w:val="both"/>
              <w:rPr>
                <w:rFonts w:ascii="Verdana" w:hAnsi="Verdana" w:cs="Arial"/>
                <w:sz w:val="24"/>
                <w:szCs w:val="24"/>
              </w:rPr>
            </w:pPr>
          </w:p>
          <w:p w:rsidRPr="0024654B" w:rsidR="002F4F44" w:rsidP="61D8D354" w:rsidRDefault="002F4F44" w14:paraId="3DA63F03" w14:textId="5FC34678">
            <w:pPr>
              <w:rPr>
                <w:rFonts w:ascii="Verdana" w:hAnsi="Verdana" w:cs="Arial"/>
                <w:sz w:val="24"/>
                <w:szCs w:val="24"/>
              </w:rPr>
            </w:pPr>
            <w:r w:rsidRPr="61D8D354" w:rsidR="002F4F44">
              <w:rPr>
                <w:rFonts w:ascii="Verdana" w:hAnsi="Verdana" w:cs="Arial"/>
                <w:sz w:val="24"/>
                <w:szCs w:val="24"/>
              </w:rPr>
              <w:t>Minute Reference:</w:t>
            </w:r>
            <w:r w:rsidRPr="61D8D354" w:rsidR="660E2579">
              <w:rPr>
                <w:rFonts w:ascii="Verdana" w:hAnsi="Verdana" w:cs="Arial"/>
                <w:sz w:val="24"/>
                <w:szCs w:val="24"/>
              </w:rPr>
              <w:t xml:space="preserve"> 24/25</w:t>
            </w:r>
          </w:p>
          <w:p w:rsidR="002F4F44" w:rsidP="002F4F44" w:rsidRDefault="002F4F44" w14:paraId="7EB56D67" w14:textId="77777777">
            <w:pPr>
              <w:jc w:val="both"/>
              <w:rPr>
                <w:rFonts w:ascii="Verdana" w:hAnsi="Verdana" w:cs="Arial"/>
                <w:bCs/>
                <w:sz w:val="24"/>
                <w:szCs w:val="24"/>
              </w:rPr>
            </w:pPr>
          </w:p>
          <w:p w:rsidRPr="008D01BB" w:rsidR="00BF765C" w:rsidP="61D8D354" w:rsidRDefault="00BF765C" w14:noSpellErr="1" w14:paraId="4451477D" w14:textId="7F6AB2AB">
            <w:pPr>
              <w:jc w:val="both"/>
              <w:rPr>
                <w:rFonts w:ascii="Verdana" w:hAnsi="Verdana" w:cs="Arial"/>
                <w:b w:val="1"/>
                <w:bCs w:val="1"/>
                <w:sz w:val="24"/>
                <w:szCs w:val="24"/>
              </w:rPr>
            </w:pPr>
          </w:p>
          <w:p w:rsidRPr="008D01BB" w:rsidR="00BF765C" w:rsidP="61D8D354" w:rsidRDefault="00BF765C" w14:paraId="39DCC66D" w14:textId="1182673C">
            <w:pPr>
              <w:jc w:val="both"/>
              <w:rPr>
                <w:rFonts w:ascii="Verdana" w:hAnsi="Verdana" w:cs="Arial"/>
                <w:b w:val="1"/>
                <w:bCs w:val="1"/>
                <w:sz w:val="24"/>
                <w:szCs w:val="24"/>
              </w:rPr>
            </w:pPr>
          </w:p>
          <w:p w:rsidRPr="008D01BB" w:rsidR="00BF765C" w:rsidP="61D8D354" w:rsidRDefault="00BF765C" w14:paraId="7E7CEC32" w14:textId="585FFD9C">
            <w:pPr>
              <w:jc w:val="both"/>
              <w:rPr>
                <w:rFonts w:ascii="Verdana" w:hAnsi="Verdana" w:cs="Arial"/>
                <w:b w:val="0"/>
                <w:bCs w:val="0"/>
                <w:sz w:val="24"/>
                <w:szCs w:val="24"/>
              </w:rPr>
            </w:pPr>
            <w:r w:rsidRPr="61D8D354" w:rsidR="075C3931">
              <w:rPr>
                <w:rFonts w:ascii="Verdana" w:hAnsi="Verdana" w:cs="Arial"/>
                <w:b w:val="0"/>
                <w:bCs w:val="0"/>
                <w:sz w:val="24"/>
                <w:szCs w:val="24"/>
              </w:rPr>
              <w:t>Minute Reference: 27/25</w:t>
            </w:r>
          </w:p>
        </w:tc>
        <w:tc>
          <w:tcPr>
            <w:tcW w:w="7516" w:type="dxa"/>
            <w:gridSpan w:val="2"/>
            <w:tcMar/>
          </w:tcPr>
          <w:p w:rsidR="00377C5E" w:rsidP="004D2A60" w:rsidRDefault="001B1912" w14:paraId="4A6A235A" w14:textId="77230026">
            <w:pPr>
              <w:jc w:val="both"/>
              <w:rPr>
                <w:rFonts w:ascii="Verdana" w:hAnsi="Verdana" w:cs="Arial"/>
                <w:sz w:val="24"/>
                <w:szCs w:val="24"/>
              </w:rPr>
            </w:pPr>
            <w:r w:rsidRPr="743EAFF6" w:rsidR="001B1912">
              <w:rPr>
                <w:rFonts w:ascii="Verdana" w:hAnsi="Verdana" w:cs="Arial"/>
                <w:sz w:val="24"/>
                <w:szCs w:val="24"/>
              </w:rPr>
              <w:t xml:space="preserve">The Committee </w:t>
            </w:r>
            <w:r w:rsidRPr="743EAFF6" w:rsidR="7D904BAD">
              <w:rPr>
                <w:rFonts w:ascii="Verdana" w:hAnsi="Verdana" w:cs="Arial"/>
                <w:sz w:val="24"/>
                <w:szCs w:val="24"/>
              </w:rPr>
              <w:t xml:space="preserve">wished to </w:t>
            </w:r>
            <w:r w:rsidRPr="743EAFF6" w:rsidR="001B1912">
              <w:rPr>
                <w:rFonts w:ascii="Verdana" w:hAnsi="Verdana" w:cs="Arial"/>
                <w:sz w:val="24"/>
                <w:szCs w:val="24"/>
              </w:rPr>
              <w:t>advis</w:t>
            </w:r>
            <w:r w:rsidRPr="743EAFF6" w:rsidR="78AF1C47">
              <w:rPr>
                <w:rFonts w:ascii="Verdana" w:hAnsi="Verdana" w:cs="Arial"/>
                <w:sz w:val="24"/>
                <w:szCs w:val="24"/>
              </w:rPr>
              <w:t>e</w:t>
            </w:r>
            <w:r w:rsidRPr="743EAFF6" w:rsidR="001B1912">
              <w:rPr>
                <w:rFonts w:ascii="Verdana" w:hAnsi="Verdana" w:cs="Arial"/>
                <w:sz w:val="24"/>
                <w:szCs w:val="24"/>
              </w:rPr>
              <w:t xml:space="preserve"> the Board </w:t>
            </w:r>
            <w:r w:rsidRPr="743EAFF6" w:rsidR="001B1912">
              <w:rPr>
                <w:rFonts w:ascii="Verdana" w:hAnsi="Verdana" w:cs="Arial"/>
                <w:sz w:val="24"/>
                <w:szCs w:val="24"/>
              </w:rPr>
              <w:t xml:space="preserve">on the following items </w:t>
            </w:r>
            <w:r w:rsidRPr="743EAFF6" w:rsidR="00377C5E">
              <w:rPr>
                <w:rFonts w:ascii="Verdana" w:hAnsi="Verdana" w:cs="Arial"/>
                <w:sz w:val="24"/>
                <w:szCs w:val="24"/>
              </w:rPr>
              <w:t>(</w:t>
            </w:r>
            <w:r w:rsidRPr="743EAFF6" w:rsidR="3644BCEC">
              <w:rPr>
                <w:rFonts w:ascii="Verdana" w:hAnsi="Verdana" w:cs="Arial"/>
                <w:sz w:val="24"/>
                <w:szCs w:val="24"/>
              </w:rPr>
              <w:t>4</w:t>
            </w:r>
            <w:r w:rsidRPr="743EAFF6" w:rsidR="00377C5E">
              <w:rPr>
                <w:rFonts w:ascii="Verdana" w:hAnsi="Verdana" w:cs="Arial"/>
                <w:sz w:val="24"/>
                <w:szCs w:val="24"/>
              </w:rPr>
              <w:t>):</w:t>
            </w:r>
          </w:p>
          <w:p w:rsidRPr="002F4F44" w:rsidR="00BF765C" w:rsidP="61D8D354" w:rsidRDefault="00BF765C" w14:noSpellErr="1" w14:paraId="283840EA" w14:textId="6B05A70C">
            <w:pPr>
              <w:pStyle w:val="Normal"/>
              <w:ind/>
              <w:jc w:val="both"/>
              <w:rPr>
                <w:rFonts w:ascii="Verdana" w:hAnsi="Verdana" w:cs="Arial"/>
                <w:sz w:val="24"/>
                <w:szCs w:val="24"/>
              </w:rPr>
            </w:pPr>
          </w:p>
          <w:p w:rsidRPr="002F4F44" w:rsidR="00BF765C" w:rsidP="743EAFF6" w:rsidRDefault="00BF765C" w14:paraId="1835E2C3" w14:textId="2A185AEC">
            <w:pPr>
              <w:pStyle w:val="ListParagraph"/>
              <w:numPr>
                <w:ilvl w:val="0"/>
                <w:numId w:val="18"/>
              </w:numPr>
              <w:ind/>
              <w:jc w:val="both"/>
              <w:rPr>
                <w:rFonts w:ascii="Verdana" w:hAnsi="Verdana" w:eastAsia="Verdana" w:cs="Verdana"/>
                <w:b w:val="0"/>
                <w:bCs w:val="0"/>
                <w:i w:val="0"/>
                <w:iCs w:val="0"/>
                <w:caps w:val="0"/>
                <w:smallCaps w:val="0"/>
                <w:noProof w:val="0"/>
                <w:color w:val="000000" w:themeColor="text1" w:themeTint="FF" w:themeShade="FF"/>
                <w:sz w:val="24"/>
                <w:szCs w:val="24"/>
                <w:lang w:val="en-GB"/>
              </w:rPr>
            </w:pPr>
            <w:r w:rsidRPr="743EAFF6" w:rsidR="062D1534">
              <w:rPr>
                <w:rFonts w:ascii="Verdana" w:hAnsi="Verdana" w:eastAsia="Verdana" w:cs="Verdana"/>
                <w:b w:val="0"/>
                <w:bCs w:val="0"/>
                <w:i w:val="0"/>
                <w:iCs w:val="0"/>
                <w:caps w:val="0"/>
                <w:smallCaps w:val="0"/>
                <w:noProof w:val="0"/>
                <w:color w:val="000000" w:themeColor="text1" w:themeTint="FF" w:themeShade="FF"/>
                <w:sz w:val="24"/>
                <w:szCs w:val="24"/>
                <w:lang w:val="en-GB"/>
              </w:rPr>
              <w:t xml:space="preserve">The Committee discussed the </w:t>
            </w:r>
            <w:r w:rsidRPr="743EAFF6" w:rsidR="062D1534">
              <w:rPr>
                <w:rFonts w:ascii="Verdana" w:hAnsi="Verdana" w:eastAsia="Verdana" w:cs="Verdana"/>
                <w:b w:val="1"/>
                <w:bCs w:val="1"/>
                <w:i w:val="0"/>
                <w:iCs w:val="0"/>
                <w:caps w:val="0"/>
                <w:smallCaps w:val="0"/>
                <w:noProof w:val="0"/>
                <w:color w:val="000000" w:themeColor="text1" w:themeTint="FF" w:themeShade="FF"/>
                <w:sz w:val="24"/>
                <w:szCs w:val="24"/>
                <w:lang w:val="en-GB"/>
              </w:rPr>
              <w:t>Population Health Strategy</w:t>
            </w:r>
            <w:r w:rsidRPr="743EAFF6" w:rsidR="062D1534">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w:t>
            </w:r>
            <w:r w:rsidRPr="743EAFF6" w:rsidR="2F22AA0C">
              <w:rPr>
                <w:rFonts w:ascii="Verdana" w:hAnsi="Verdana" w:eastAsia="Verdana" w:cs="Verdana"/>
                <w:b w:val="0"/>
                <w:bCs w:val="0"/>
                <w:i w:val="0"/>
                <w:iCs w:val="0"/>
                <w:caps w:val="0"/>
                <w:smallCaps w:val="0"/>
                <w:noProof w:val="0"/>
                <w:color w:val="000000" w:themeColor="text1" w:themeTint="FF" w:themeShade="FF"/>
                <w:sz w:val="24"/>
                <w:szCs w:val="24"/>
                <w:lang w:val="en-GB"/>
              </w:rPr>
              <w:t>internal</w:t>
            </w:r>
            <w:r w:rsidRPr="743EAFF6" w:rsidR="6643FD39">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audit report and management response and was assured </w:t>
            </w:r>
            <w:r w:rsidRPr="743EAFF6" w:rsidR="062D1534">
              <w:rPr>
                <w:rFonts w:ascii="Verdana" w:hAnsi="Verdana" w:eastAsia="Verdana" w:cs="Verdana"/>
                <w:b w:val="0"/>
                <w:bCs w:val="0"/>
                <w:i w:val="0"/>
                <w:iCs w:val="0"/>
                <w:caps w:val="0"/>
                <w:smallCaps w:val="0"/>
                <w:noProof w:val="0"/>
                <w:color w:val="000000" w:themeColor="text1" w:themeTint="FF" w:themeShade="FF"/>
                <w:sz w:val="24"/>
                <w:szCs w:val="24"/>
                <w:lang w:val="en-GB"/>
              </w:rPr>
              <w:t xml:space="preserve">that the management approach was </w:t>
            </w:r>
            <w:r w:rsidRPr="743EAFF6" w:rsidR="062D1534">
              <w:rPr>
                <w:rFonts w:ascii="Verdana" w:hAnsi="Verdana" w:eastAsia="Verdana" w:cs="Verdana"/>
                <w:b w:val="0"/>
                <w:bCs w:val="0"/>
                <w:i w:val="0"/>
                <w:iCs w:val="0"/>
                <w:caps w:val="0"/>
                <w:smallCaps w:val="0"/>
                <w:noProof w:val="0"/>
                <w:color w:val="000000" w:themeColor="text1" w:themeTint="FF" w:themeShade="FF"/>
                <w:sz w:val="24"/>
                <w:szCs w:val="24"/>
                <w:lang w:val="en-GB"/>
              </w:rPr>
              <w:t>appropriate</w:t>
            </w:r>
            <w:r w:rsidRPr="743EAFF6" w:rsidR="062D1534">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and robust</w:t>
            </w:r>
            <w:r w:rsidRPr="743EAFF6" w:rsidR="047D22B8">
              <w:rPr>
                <w:rFonts w:ascii="Verdana" w:hAnsi="Verdana" w:eastAsia="Verdana" w:cs="Verdana"/>
                <w:b w:val="0"/>
                <w:bCs w:val="0"/>
                <w:i w:val="0"/>
                <w:iCs w:val="0"/>
                <w:caps w:val="0"/>
                <w:smallCaps w:val="0"/>
                <w:noProof w:val="0"/>
                <w:color w:val="000000" w:themeColor="text1" w:themeTint="FF" w:themeShade="FF"/>
                <w:sz w:val="24"/>
                <w:szCs w:val="24"/>
                <w:lang w:val="en-GB"/>
              </w:rPr>
              <w:t>.</w:t>
            </w:r>
          </w:p>
          <w:p w:rsidRPr="002F4F44" w:rsidR="00BF765C" w:rsidP="61D8D354" w:rsidRDefault="00BF765C" w14:paraId="2F78F520" w14:textId="568CBCF3">
            <w:pPr>
              <w:pStyle w:val="ListParagraph"/>
              <w:ind w:left="720"/>
              <w:jc w:val="both"/>
              <w:rPr>
                <w:rFonts w:ascii="Verdana" w:hAnsi="Verdana" w:eastAsia="Verdana" w:cs="Verdana"/>
                <w:b w:val="0"/>
                <w:bCs w:val="0"/>
                <w:i w:val="0"/>
                <w:iCs w:val="0"/>
                <w:caps w:val="0"/>
                <w:smallCaps w:val="0"/>
                <w:noProof w:val="0"/>
                <w:color w:val="000000" w:themeColor="text1" w:themeTint="FF" w:themeShade="FF"/>
                <w:sz w:val="22"/>
                <w:szCs w:val="22"/>
                <w:lang w:val="en-GB"/>
              </w:rPr>
            </w:pPr>
          </w:p>
          <w:p w:rsidRPr="002F4F44" w:rsidR="00BF765C" w:rsidP="61D8D354" w:rsidRDefault="00BF765C" w14:paraId="048A2B5D" w14:textId="11C8ED72">
            <w:pPr>
              <w:pStyle w:val="ListParagraph"/>
              <w:ind w:left="720"/>
              <w:jc w:val="both"/>
              <w:rPr>
                <w:rFonts w:ascii="Verdana" w:hAnsi="Verdana" w:eastAsia="Verdana" w:cs="Verdana"/>
                <w:b w:val="0"/>
                <w:bCs w:val="0"/>
                <w:i w:val="0"/>
                <w:iCs w:val="0"/>
                <w:caps w:val="0"/>
                <w:smallCaps w:val="0"/>
                <w:noProof w:val="0"/>
                <w:color w:val="000000" w:themeColor="text1" w:themeTint="FF" w:themeShade="FF"/>
                <w:sz w:val="22"/>
                <w:szCs w:val="22"/>
                <w:lang w:val="en-GB"/>
              </w:rPr>
            </w:pPr>
            <w:r w:rsidRPr="61D8D354" w:rsidR="062D1534">
              <w:rPr>
                <w:rFonts w:ascii="Verdana" w:hAnsi="Verdana" w:eastAsia="Verdana" w:cs="Verdana"/>
                <w:b w:val="0"/>
                <w:bCs w:val="0"/>
                <w:i w:val="0"/>
                <w:iCs w:val="0"/>
                <w:caps w:val="0"/>
                <w:smallCaps w:val="0"/>
                <w:noProof w:val="0"/>
                <w:color w:val="000000" w:themeColor="text1" w:themeTint="FF" w:themeShade="FF"/>
                <w:sz w:val="24"/>
                <w:szCs w:val="24"/>
                <w:lang w:val="en-GB"/>
              </w:rPr>
              <w:t xml:space="preserve">The Committee agreed to </w:t>
            </w:r>
            <w:r w:rsidRPr="61D8D354" w:rsidR="062D1534">
              <w:rPr>
                <w:rFonts w:ascii="Verdana" w:hAnsi="Verdana" w:eastAsia="Verdana" w:cs="Verdana"/>
                <w:b w:val="0"/>
                <w:bCs w:val="0"/>
                <w:i w:val="0"/>
                <w:iCs w:val="0"/>
                <w:caps w:val="0"/>
                <w:smallCaps w:val="0"/>
                <w:noProof w:val="0"/>
                <w:color w:val="000000" w:themeColor="text1" w:themeTint="FF" w:themeShade="FF"/>
                <w:sz w:val="24"/>
                <w:szCs w:val="24"/>
                <w:lang w:val="en-GB"/>
              </w:rPr>
              <w:t>advise</w:t>
            </w:r>
            <w:r w:rsidRPr="61D8D354" w:rsidR="062D1534">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the Board on the level of assurance provided by the revised risk management approach and emphasised the importance of addressing the identified risks to support the successful delivery of the Population Health Strategy.</w:t>
            </w:r>
          </w:p>
          <w:p w:rsidRPr="002F4F44" w:rsidR="00BF765C" w:rsidP="61D8D354" w:rsidRDefault="00BF765C" w14:paraId="127110BC" w14:textId="762B3B53">
            <w:pPr>
              <w:pStyle w:val="ListParagraph"/>
              <w:ind w:left="720"/>
              <w:jc w:val="both"/>
              <w:rPr>
                <w:rFonts w:ascii="Verdana" w:hAnsi="Verdana" w:cs="Arial"/>
                <w:sz w:val="22"/>
                <w:szCs w:val="22"/>
              </w:rPr>
            </w:pPr>
          </w:p>
          <w:p w:rsidRPr="002F4F44" w:rsidR="00BF765C" w:rsidP="743EAFF6" w:rsidRDefault="00BF765C" w14:paraId="7913F3FB" w14:textId="2412429E">
            <w:pPr>
              <w:pStyle w:val="ListParagraph"/>
              <w:numPr>
                <w:ilvl w:val="0"/>
                <w:numId w:val="20"/>
              </w:numPr>
              <w:ind/>
              <w:jc w:val="both"/>
              <w:rPr>
                <w:rFonts w:ascii="Verdana" w:hAnsi="Verdana" w:eastAsia="Verdana" w:cs="Verdana"/>
                <w:b w:val="0"/>
                <w:bCs w:val="0"/>
                <w:i w:val="0"/>
                <w:iCs w:val="0"/>
                <w:caps w:val="0"/>
                <w:smallCaps w:val="0"/>
                <w:noProof w:val="0"/>
                <w:color w:val="000000" w:themeColor="text1" w:themeTint="FF" w:themeShade="FF"/>
                <w:sz w:val="24"/>
                <w:szCs w:val="24"/>
                <w:lang w:val="en-GB"/>
              </w:rPr>
            </w:pPr>
            <w:r w:rsidRPr="743EAFF6" w:rsidR="586BAB69">
              <w:rPr>
                <w:rFonts w:ascii="Verdana" w:hAnsi="Verdana" w:eastAsia="Verdana" w:cs="Verdana"/>
                <w:b w:val="0"/>
                <w:bCs w:val="0"/>
                <w:i w:val="0"/>
                <w:iCs w:val="0"/>
                <w:caps w:val="0"/>
                <w:smallCaps w:val="0"/>
                <w:noProof w:val="0"/>
                <w:color w:val="000000" w:themeColor="text1" w:themeTint="FF" w:themeShade="FF"/>
                <w:sz w:val="24"/>
                <w:szCs w:val="24"/>
                <w:lang w:val="en-GB"/>
              </w:rPr>
              <w:t>The Committee received an update on Staff Flu Vaccination and took assurance</w:t>
            </w:r>
            <w:r w:rsidRPr="743EAFF6" w:rsidR="0772E8DC">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from </w:t>
            </w:r>
            <w:r w:rsidRPr="743EAFF6" w:rsidR="586BAB69">
              <w:rPr>
                <w:rFonts w:ascii="Verdana" w:hAnsi="Verdana" w:eastAsia="Verdana" w:cs="Verdana"/>
                <w:b w:val="0"/>
                <w:bCs w:val="0"/>
                <w:i w:val="0"/>
                <w:iCs w:val="0"/>
                <w:caps w:val="0"/>
                <w:smallCaps w:val="0"/>
                <w:noProof w:val="0"/>
                <w:color w:val="000000" w:themeColor="text1" w:themeTint="FF" w:themeShade="FF"/>
                <w:sz w:val="24"/>
                <w:szCs w:val="24"/>
                <w:lang w:val="en-GB"/>
              </w:rPr>
              <w:t>the revised approach aimed at maximising flu vaccination uptake among staff for the current year</w:t>
            </w:r>
            <w:r w:rsidRPr="743EAFF6" w:rsidR="2B04D0E4">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recognising the </w:t>
            </w:r>
            <w:r w:rsidRPr="743EAFF6" w:rsidR="4AE86BC0">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w:t>
            </w:r>
            <w:r w:rsidRPr="743EAFF6" w:rsidR="586BAB69">
              <w:rPr>
                <w:rFonts w:ascii="Verdana" w:hAnsi="Verdana" w:eastAsia="Verdana" w:cs="Verdana"/>
                <w:b w:val="0"/>
                <w:bCs w:val="0"/>
                <w:i w:val="0"/>
                <w:iCs w:val="0"/>
                <w:caps w:val="0"/>
                <w:smallCaps w:val="0"/>
                <w:noProof w:val="0"/>
                <w:color w:val="000000" w:themeColor="text1" w:themeTint="FF" w:themeShade="FF"/>
                <w:sz w:val="24"/>
                <w:szCs w:val="24"/>
                <w:lang w:val="en-GB"/>
              </w:rPr>
              <w:t>importance of increasing vaccination</w:t>
            </w:r>
            <w:r w:rsidRPr="743EAFF6" w:rsidR="439C24CC">
              <w:rPr>
                <w:rFonts w:ascii="Verdana" w:hAnsi="Verdana" w:eastAsia="Verdana" w:cs="Verdana"/>
                <w:b w:val="0"/>
                <w:bCs w:val="0"/>
                <w:i w:val="0"/>
                <w:iCs w:val="0"/>
                <w:caps w:val="0"/>
                <w:smallCaps w:val="0"/>
                <w:noProof w:val="0"/>
                <w:color w:val="000000" w:themeColor="text1" w:themeTint="FF" w:themeShade="FF"/>
                <w:sz w:val="24"/>
                <w:szCs w:val="24"/>
                <w:lang w:val="en-GB"/>
              </w:rPr>
              <w:t>.</w:t>
            </w:r>
          </w:p>
          <w:p w:rsidRPr="002F4F44" w:rsidR="00BF765C" w:rsidP="61D8D354" w:rsidRDefault="00BF765C" w14:paraId="5B2C7ED4" w14:textId="5B1AEAA9">
            <w:pPr>
              <w:pStyle w:val="ListParagraph"/>
              <w:ind w:left="720"/>
              <w:jc w:val="both"/>
              <w:rPr>
                <w:rFonts w:ascii="Verdana" w:hAnsi="Verdana" w:eastAsia="Verdana" w:cs="Verdana"/>
                <w:b w:val="0"/>
                <w:bCs w:val="0"/>
                <w:i w:val="0"/>
                <w:iCs w:val="0"/>
                <w:caps w:val="0"/>
                <w:smallCaps w:val="0"/>
                <w:noProof w:val="0"/>
                <w:color w:val="000000" w:themeColor="text1" w:themeTint="FF" w:themeShade="FF"/>
                <w:sz w:val="24"/>
                <w:szCs w:val="24"/>
                <w:lang w:val="en-GB"/>
              </w:rPr>
            </w:pPr>
          </w:p>
          <w:p w:rsidRPr="002F4F44" w:rsidR="00BF765C" w:rsidP="61D8D354" w:rsidRDefault="00BF765C" w14:paraId="73A1123F" w14:textId="1CE1DED5">
            <w:pPr>
              <w:pStyle w:val="ListParagraph"/>
              <w:numPr>
                <w:ilvl w:val="0"/>
                <w:numId w:val="21"/>
              </w:numPr>
              <w:ind/>
              <w:jc w:val="both"/>
              <w:rPr>
                <w:rFonts w:ascii="Verdana" w:hAnsi="Verdana" w:cs="Arial"/>
                <w:sz w:val="22"/>
                <w:szCs w:val="22"/>
              </w:rPr>
            </w:pPr>
            <w:r w:rsidRPr="61D8D354" w:rsidR="4A2CEA7F">
              <w:rPr>
                <w:rFonts w:ascii="Verdana" w:hAnsi="Verdana" w:eastAsia="Verdana" w:cs="Verdana"/>
                <w:sz w:val="24"/>
                <w:szCs w:val="24"/>
              </w:rPr>
              <w:t>The</w:t>
            </w:r>
            <w:r w:rsidRPr="61D8D354" w:rsidR="4A2CEA7F">
              <w:rPr>
                <w:rFonts w:ascii="Verdana" w:hAnsi="Verdana" w:eastAsia="Verdana" w:cs="Verdana"/>
                <w:sz w:val="24"/>
                <w:szCs w:val="24"/>
              </w:rPr>
              <w:t xml:space="preserve"> Committee received the Public Health approach to Primary Care, there was agreement that the Health Board should explore the findings of the Public Health Wales report and how Public Health and Primary &amp; Community Care can work together more closely to focus on a population health, preventative approach to primary and community care</w:t>
            </w:r>
            <w:r w:rsidRPr="61D8D354" w:rsidR="4A2CEA7F">
              <w:rPr>
                <w:rFonts w:ascii="Verdana" w:hAnsi="Verdana" w:eastAsia="Verdana" w:cs="Verdana"/>
                <w:sz w:val="24"/>
                <w:szCs w:val="24"/>
              </w:rPr>
              <w:t>.</w:t>
            </w:r>
            <w:r w:rsidRPr="61D8D354" w:rsidR="4A2CEA7F">
              <w:rPr>
                <w:rFonts w:ascii="Verdana" w:hAnsi="Verdana" w:cs="Arial"/>
                <w:sz w:val="22"/>
                <w:szCs w:val="22"/>
              </w:rPr>
              <w:t xml:space="preserve">  </w:t>
            </w:r>
          </w:p>
          <w:p w:rsidRPr="002F4F44" w:rsidR="00BF765C" w:rsidP="61D8D354" w:rsidRDefault="00BF765C" w14:paraId="5A85DE5D" w14:textId="39168B99">
            <w:pPr>
              <w:pStyle w:val="ListParagraph"/>
              <w:ind w:left="720"/>
              <w:rPr>
                <w:sz w:val="22"/>
                <w:szCs w:val="22"/>
              </w:rPr>
            </w:pPr>
            <w:r w:rsidR="4A2CEA7F">
              <w:rPr/>
              <w:t xml:space="preserve"> </w:t>
            </w:r>
          </w:p>
          <w:p w:rsidRPr="002F4F44" w:rsidR="00BF765C" w:rsidP="61D8D354" w:rsidRDefault="00BF765C" w14:paraId="197E3D84" w14:textId="41135D98">
            <w:pPr>
              <w:pStyle w:val="ListParagraph"/>
              <w:ind w:left="720"/>
              <w:rPr>
                <w:rFonts w:ascii="Verdana" w:hAnsi="Verdana" w:eastAsia="Verdana" w:cs="Verdana"/>
                <w:sz w:val="24"/>
                <w:szCs w:val="24"/>
              </w:rPr>
            </w:pPr>
            <w:r w:rsidRPr="61D8D354" w:rsidR="4A2CEA7F">
              <w:rPr>
                <w:rFonts w:ascii="Verdana" w:hAnsi="Verdana" w:eastAsia="Verdana" w:cs="Verdana"/>
                <w:sz w:val="24"/>
                <w:szCs w:val="24"/>
              </w:rPr>
              <w:t xml:space="preserve">It was agreed that the Committee would be on </w:t>
            </w:r>
            <w:r w:rsidRPr="61D8D354" w:rsidR="4A2CEA7F">
              <w:rPr>
                <w:rFonts w:ascii="Verdana" w:hAnsi="Verdana" w:eastAsia="Verdana" w:cs="Verdana"/>
                <w:sz w:val="24"/>
                <w:szCs w:val="24"/>
              </w:rPr>
              <w:t>appropriate assurance</w:t>
            </w:r>
            <w:r w:rsidRPr="61D8D354" w:rsidR="4A2CEA7F">
              <w:rPr>
                <w:rFonts w:ascii="Verdana" w:hAnsi="Verdana" w:eastAsia="Verdana" w:cs="Verdana"/>
                <w:sz w:val="24"/>
                <w:szCs w:val="24"/>
              </w:rPr>
              <w:t xml:space="preserve"> body for primary care strategy and priorities.  </w:t>
            </w:r>
          </w:p>
        </w:tc>
      </w:tr>
      <w:tr w:rsidRPr="008D01BB" w:rsidR="005C40F6" w:rsidTr="743EAFF6" w14:paraId="0DF106E5" w14:textId="77777777">
        <w:tc>
          <w:tcPr>
            <w:tcW w:w="3401" w:type="dxa"/>
            <w:gridSpan w:val="3"/>
            <w:shd w:val="clear" w:color="auto" w:fill="002060"/>
            <w:tcMar/>
          </w:tcPr>
          <w:p w:rsidR="005C40F6" w:rsidRDefault="005C40F6" w14:paraId="43C9CFE1" w14:textId="77777777">
            <w:pPr>
              <w:rPr>
                <w:rFonts w:ascii="Verdana" w:hAnsi="Verdana" w:cs="Arial"/>
                <w:b/>
                <w:bCs/>
                <w:sz w:val="24"/>
                <w:szCs w:val="24"/>
              </w:rPr>
            </w:pPr>
          </w:p>
        </w:tc>
        <w:tc>
          <w:tcPr>
            <w:tcW w:w="6804" w:type="dxa"/>
            <w:shd w:val="clear" w:color="auto" w:fill="002060"/>
            <w:tcMar/>
          </w:tcPr>
          <w:p w:rsidRPr="008D01BB" w:rsidR="005C40F6" w:rsidRDefault="005C40F6" w14:paraId="3038CBD9" w14:textId="77777777">
            <w:pPr>
              <w:rPr>
                <w:rFonts w:ascii="Verdana" w:hAnsi="Verdana" w:cs="Arial"/>
                <w:sz w:val="24"/>
                <w:szCs w:val="24"/>
              </w:rPr>
            </w:pPr>
          </w:p>
        </w:tc>
      </w:tr>
      <w:tr w:rsidRPr="008D01BB" w:rsidR="00320435" w:rsidTr="743EAFF6" w14:paraId="56F9F6CF" w14:textId="77777777">
        <w:tc>
          <w:tcPr>
            <w:tcW w:w="855" w:type="dxa"/>
            <w:tcMar/>
          </w:tcPr>
          <w:p w:rsidRPr="008D01BB" w:rsidR="00320435" w:rsidP="00320435" w:rsidRDefault="00320435" w14:paraId="17463CE9" w14:textId="170E3096">
            <w:pPr>
              <w:jc w:val="both"/>
              <w:rPr>
                <w:rFonts w:ascii="Verdana" w:hAnsi="Verdana" w:cs="Arial"/>
                <w:b/>
                <w:sz w:val="24"/>
                <w:szCs w:val="24"/>
              </w:rPr>
            </w:pPr>
            <w:r w:rsidRPr="008D01BB">
              <w:rPr>
                <w:rFonts w:ascii="Verdana" w:hAnsi="Verdana" w:cs="Arial"/>
                <w:b/>
                <w:sz w:val="24"/>
                <w:szCs w:val="24"/>
              </w:rPr>
              <w:t>5.</w:t>
            </w:r>
          </w:p>
        </w:tc>
        <w:tc>
          <w:tcPr>
            <w:tcW w:w="1834" w:type="dxa"/>
            <w:tcMar/>
          </w:tcPr>
          <w:p w:rsidRPr="008D01BB" w:rsidR="00320435" w:rsidP="00490BD5" w:rsidRDefault="00320435" w14:paraId="74A460A0" w14:textId="70788741">
            <w:pPr>
              <w:rPr>
                <w:rFonts w:ascii="Verdana" w:hAnsi="Verdana" w:cs="Arial"/>
                <w:b/>
                <w:sz w:val="24"/>
                <w:szCs w:val="24"/>
              </w:rPr>
            </w:pPr>
            <w:r w:rsidRPr="008D01BB">
              <w:rPr>
                <w:rFonts w:ascii="Verdana" w:hAnsi="Verdana" w:cs="Arial"/>
                <w:b/>
                <w:sz w:val="24"/>
                <w:szCs w:val="24"/>
              </w:rPr>
              <w:t>Review of Risks</w:t>
            </w:r>
          </w:p>
        </w:tc>
        <w:tc>
          <w:tcPr>
            <w:tcW w:w="7516" w:type="dxa"/>
            <w:gridSpan w:val="2"/>
            <w:tcMar/>
          </w:tcPr>
          <w:p w:rsidRPr="008D01BB" w:rsidR="00320435" w:rsidP="00C15BB2" w:rsidRDefault="00320435" w14:paraId="014F36E7" w14:textId="0E3B00B5">
            <w:pPr>
              <w:rPr>
                <w:rFonts w:ascii="Verdana" w:hAnsi="Verdana" w:cs="Arial"/>
                <w:sz w:val="24"/>
                <w:szCs w:val="24"/>
              </w:rPr>
            </w:pPr>
            <w:r w:rsidRPr="61D8D354" w:rsidR="00320435">
              <w:rPr>
                <w:rFonts w:ascii="Verdana" w:hAnsi="Verdana" w:cs="Arial"/>
                <w:sz w:val="24"/>
                <w:szCs w:val="24"/>
              </w:rPr>
              <w:t>T</w:t>
            </w:r>
            <w:r w:rsidRPr="61D8D354" w:rsidR="00320435">
              <w:rPr>
                <w:rFonts w:ascii="Verdana" w:hAnsi="Verdana" w:cs="Arial"/>
                <w:sz w:val="24"/>
                <w:szCs w:val="24"/>
              </w:rPr>
              <w:t>he</w:t>
            </w:r>
            <w:r w:rsidRPr="61D8D354" w:rsidR="3A046429">
              <w:rPr>
                <w:rFonts w:ascii="Verdana" w:hAnsi="Verdana" w:cs="Arial"/>
                <w:sz w:val="24"/>
                <w:szCs w:val="24"/>
              </w:rPr>
              <w:t xml:space="preserve"> Population Health</w:t>
            </w:r>
            <w:r w:rsidRPr="61D8D354" w:rsidR="00320435">
              <w:rPr>
                <w:rFonts w:ascii="Verdana" w:hAnsi="Verdana" w:cs="Arial"/>
                <w:sz w:val="24"/>
                <w:szCs w:val="24"/>
              </w:rPr>
              <w:t xml:space="preserve"> </w:t>
            </w:r>
            <w:r w:rsidRPr="61D8D354" w:rsidR="00320435">
              <w:rPr>
                <w:rFonts w:ascii="Verdana" w:hAnsi="Verdana" w:cs="Arial"/>
                <w:sz w:val="24"/>
                <w:szCs w:val="24"/>
              </w:rPr>
              <w:t>Committee will</w:t>
            </w:r>
            <w:r w:rsidRPr="61D8D354" w:rsidR="00320435">
              <w:rPr>
                <w:rFonts w:ascii="Verdana" w:hAnsi="Verdana" w:cs="Arial"/>
                <w:sz w:val="24"/>
                <w:szCs w:val="24"/>
              </w:rPr>
              <w:t xml:space="preserve"> keep the Board updated on </w:t>
            </w:r>
            <w:r w:rsidRPr="61D8D354" w:rsidR="001B1912">
              <w:rPr>
                <w:rFonts w:ascii="Verdana" w:hAnsi="Verdana" w:cs="Arial"/>
                <w:sz w:val="24"/>
                <w:szCs w:val="24"/>
              </w:rPr>
              <w:t>any developments</w:t>
            </w:r>
            <w:r w:rsidRPr="61D8D354" w:rsidR="00320435">
              <w:rPr>
                <w:rFonts w:ascii="Verdana" w:hAnsi="Verdana" w:cs="Arial"/>
                <w:sz w:val="24"/>
                <w:szCs w:val="24"/>
              </w:rPr>
              <w:t xml:space="preserve"> </w:t>
            </w:r>
            <w:r w:rsidRPr="61D8D354" w:rsidR="00320435">
              <w:rPr>
                <w:rFonts w:ascii="Verdana" w:hAnsi="Verdana" w:cs="Arial"/>
                <w:sz w:val="24"/>
                <w:szCs w:val="24"/>
              </w:rPr>
              <w:t>regarding</w:t>
            </w:r>
            <w:r w:rsidRPr="61D8D354" w:rsidR="00320435">
              <w:rPr>
                <w:rFonts w:ascii="Verdana" w:hAnsi="Verdana" w:cs="Arial"/>
                <w:sz w:val="24"/>
                <w:szCs w:val="24"/>
              </w:rPr>
              <w:t xml:space="preserve"> risks in relation to the above</w:t>
            </w:r>
            <w:r w:rsidRPr="61D8D354" w:rsidR="002558B0">
              <w:rPr>
                <w:rFonts w:ascii="Verdana" w:hAnsi="Verdana" w:cs="Arial"/>
                <w:sz w:val="24"/>
                <w:szCs w:val="24"/>
              </w:rPr>
              <w:t xml:space="preserve"> matters</w:t>
            </w:r>
            <w:r w:rsidRPr="61D8D354" w:rsidR="00320435">
              <w:rPr>
                <w:rFonts w:ascii="Verdana" w:hAnsi="Verdana" w:cs="Arial"/>
                <w:sz w:val="24"/>
                <w:szCs w:val="24"/>
              </w:rPr>
              <w:t>.</w:t>
            </w:r>
          </w:p>
        </w:tc>
      </w:tr>
      <w:tr w:rsidRPr="008D01BB" w:rsidR="005C40F6" w:rsidTr="743EAFF6" w14:paraId="7F31DBD4" w14:textId="77777777">
        <w:tc>
          <w:tcPr>
            <w:tcW w:w="3401" w:type="dxa"/>
            <w:gridSpan w:val="3"/>
            <w:shd w:val="clear" w:color="auto" w:fill="002060"/>
            <w:tcMar/>
          </w:tcPr>
          <w:p w:rsidR="005C40F6" w:rsidRDefault="005C40F6" w14:paraId="55454BF9" w14:textId="77777777">
            <w:pPr>
              <w:rPr>
                <w:rFonts w:ascii="Verdana" w:hAnsi="Verdana" w:cs="Arial"/>
                <w:b/>
                <w:bCs/>
                <w:sz w:val="24"/>
                <w:szCs w:val="24"/>
              </w:rPr>
            </w:pPr>
          </w:p>
        </w:tc>
        <w:tc>
          <w:tcPr>
            <w:tcW w:w="6804" w:type="dxa"/>
            <w:shd w:val="clear" w:color="auto" w:fill="002060"/>
            <w:tcMar/>
          </w:tcPr>
          <w:p w:rsidRPr="008D01BB" w:rsidR="005C40F6" w:rsidRDefault="005C40F6" w14:paraId="5E806865" w14:textId="77777777">
            <w:pPr>
              <w:rPr>
                <w:rFonts w:ascii="Verdana" w:hAnsi="Verdana" w:cs="Arial"/>
                <w:sz w:val="24"/>
                <w:szCs w:val="24"/>
              </w:rPr>
            </w:pPr>
          </w:p>
        </w:tc>
      </w:tr>
      <w:tr w:rsidRPr="008D01BB" w:rsidR="00320435" w:rsidTr="743EAFF6" w14:paraId="73A8408F" w14:textId="77777777">
        <w:tc>
          <w:tcPr>
            <w:tcW w:w="855" w:type="dxa"/>
            <w:tcMar/>
          </w:tcPr>
          <w:p w:rsidRPr="008D01BB" w:rsidR="00320435" w:rsidP="00320435" w:rsidRDefault="00320435" w14:paraId="21EDB55D" w14:textId="27923EC2">
            <w:pPr>
              <w:jc w:val="both"/>
              <w:rPr>
                <w:rFonts w:ascii="Verdana" w:hAnsi="Verdana" w:cs="Arial"/>
                <w:b/>
                <w:sz w:val="24"/>
                <w:szCs w:val="24"/>
              </w:rPr>
            </w:pPr>
            <w:r w:rsidRPr="008D01BB">
              <w:rPr>
                <w:rFonts w:ascii="Verdana" w:hAnsi="Verdana" w:cs="Arial"/>
                <w:b/>
                <w:sz w:val="24"/>
                <w:szCs w:val="24"/>
              </w:rPr>
              <w:t>6.</w:t>
            </w:r>
          </w:p>
        </w:tc>
        <w:tc>
          <w:tcPr>
            <w:tcW w:w="1834" w:type="dxa"/>
            <w:tcMar/>
          </w:tcPr>
          <w:p w:rsidRPr="008D01BB" w:rsidR="00320435" w:rsidP="00490BD5" w:rsidRDefault="00320435" w14:paraId="425A9045" w14:textId="26C5833E">
            <w:pPr>
              <w:rPr>
                <w:rFonts w:ascii="Verdana" w:hAnsi="Verdana" w:cs="Arial"/>
                <w:b/>
                <w:sz w:val="24"/>
                <w:szCs w:val="24"/>
              </w:rPr>
            </w:pPr>
            <w:r w:rsidRPr="008D01BB">
              <w:rPr>
                <w:rFonts w:ascii="Verdana" w:hAnsi="Verdana" w:cs="Arial"/>
                <w:b/>
                <w:sz w:val="24"/>
                <w:szCs w:val="24"/>
              </w:rPr>
              <w:t>Sharing of learning</w:t>
            </w:r>
          </w:p>
        </w:tc>
        <w:tc>
          <w:tcPr>
            <w:tcW w:w="7516" w:type="dxa"/>
            <w:gridSpan w:val="2"/>
            <w:tcMar/>
          </w:tcPr>
          <w:p w:rsidRPr="00EF7A9E" w:rsidR="00320435" w:rsidP="002558B0" w:rsidRDefault="002558B0" w14:paraId="48FED7C3" w14:textId="45BCCDB0">
            <w:pPr>
              <w:pStyle w:val="ListParagraph"/>
              <w:numPr>
                <w:ilvl w:val="0"/>
                <w:numId w:val="8"/>
              </w:numPr>
              <w:ind w:left="172" w:hanging="172"/>
              <w:rPr>
                <w:rFonts w:ascii="Verdana" w:hAnsi="Verdana" w:cs="Arial"/>
                <w:sz w:val="24"/>
                <w:szCs w:val="24"/>
              </w:rPr>
            </w:pPr>
            <w:r>
              <w:rPr>
                <w:rFonts w:ascii="Verdana" w:hAnsi="Verdana" w:cs="Arial"/>
                <w:sz w:val="24"/>
                <w:szCs w:val="24"/>
              </w:rPr>
              <w:t>None identified during the meeting.</w:t>
            </w:r>
          </w:p>
        </w:tc>
      </w:tr>
      <w:tr w:rsidRPr="008D01BB" w:rsidR="005C40F6" w:rsidTr="743EAFF6" w14:paraId="457BE111" w14:textId="77777777">
        <w:tc>
          <w:tcPr>
            <w:tcW w:w="3401" w:type="dxa"/>
            <w:gridSpan w:val="3"/>
            <w:shd w:val="clear" w:color="auto" w:fill="002060"/>
            <w:tcMar/>
          </w:tcPr>
          <w:p w:rsidR="005C40F6" w:rsidRDefault="005C40F6" w14:paraId="69BBC65B" w14:textId="77777777">
            <w:pPr>
              <w:rPr>
                <w:rFonts w:ascii="Verdana" w:hAnsi="Verdana" w:cs="Arial"/>
                <w:b/>
                <w:bCs/>
                <w:sz w:val="24"/>
                <w:szCs w:val="24"/>
              </w:rPr>
            </w:pPr>
          </w:p>
        </w:tc>
        <w:tc>
          <w:tcPr>
            <w:tcW w:w="6804" w:type="dxa"/>
            <w:shd w:val="clear" w:color="auto" w:fill="002060"/>
            <w:tcMar/>
          </w:tcPr>
          <w:p w:rsidRPr="008D01BB" w:rsidR="005C40F6" w:rsidRDefault="005C40F6" w14:paraId="63B58353" w14:textId="77777777">
            <w:pPr>
              <w:rPr>
                <w:rFonts w:ascii="Verdana" w:hAnsi="Verdana" w:cs="Arial"/>
                <w:sz w:val="24"/>
                <w:szCs w:val="24"/>
              </w:rPr>
            </w:pPr>
          </w:p>
        </w:tc>
      </w:tr>
      <w:tr w:rsidRPr="007419C6" w:rsidR="00320435" w:rsidTr="743EAFF6" w14:paraId="76A37085" w14:textId="77777777">
        <w:tc>
          <w:tcPr>
            <w:tcW w:w="855" w:type="dxa"/>
            <w:tcMar/>
          </w:tcPr>
          <w:p w:rsidRPr="007419C6" w:rsidR="00320435" w:rsidP="00320435" w:rsidRDefault="00320435" w14:paraId="154E4F1C" w14:textId="00389DE6">
            <w:pPr>
              <w:rPr>
                <w:rFonts w:ascii="Verdana" w:hAnsi="Verdana" w:cs="Arial"/>
                <w:b/>
                <w:sz w:val="24"/>
                <w:szCs w:val="24"/>
              </w:rPr>
            </w:pPr>
            <w:r w:rsidRPr="007419C6">
              <w:rPr>
                <w:rFonts w:ascii="Verdana" w:hAnsi="Verdana" w:cs="Arial"/>
                <w:b/>
                <w:sz w:val="24"/>
                <w:szCs w:val="24"/>
              </w:rPr>
              <w:t>7.</w:t>
            </w:r>
          </w:p>
        </w:tc>
        <w:tc>
          <w:tcPr>
            <w:tcW w:w="1834" w:type="dxa"/>
            <w:tcMar/>
          </w:tcPr>
          <w:p w:rsidRPr="002558B0" w:rsidR="00320435" w:rsidP="00320435" w:rsidRDefault="00320435" w14:paraId="18C19D4C" w14:textId="466D95A5">
            <w:pPr>
              <w:rPr>
                <w:rFonts w:ascii="Verdana" w:hAnsi="Verdana" w:cs="Arial"/>
                <w:b/>
              </w:rPr>
            </w:pPr>
            <w:r w:rsidRPr="002558B0">
              <w:rPr>
                <w:rFonts w:ascii="Verdana" w:hAnsi="Verdana" w:cs="Arial"/>
                <w:b/>
              </w:rPr>
              <w:t>Actions to be considered by Board</w:t>
            </w:r>
          </w:p>
        </w:tc>
        <w:tc>
          <w:tcPr>
            <w:tcW w:w="7516" w:type="dxa"/>
            <w:gridSpan w:val="2"/>
            <w:tcMar/>
          </w:tcPr>
          <w:p w:rsidRPr="00E62F49" w:rsidR="00320435" w:rsidP="002558B0" w:rsidRDefault="002558B0" w14:paraId="09B4C2D7" w14:textId="1364F9D1">
            <w:pPr>
              <w:pStyle w:val="ListParagraph"/>
              <w:numPr>
                <w:ilvl w:val="0"/>
                <w:numId w:val="13"/>
              </w:numPr>
              <w:ind w:left="172" w:hanging="172"/>
              <w:rPr>
                <w:rFonts w:ascii="Verdana" w:hAnsi="Verdana" w:cs="Arial"/>
                <w:sz w:val="24"/>
                <w:szCs w:val="24"/>
              </w:rPr>
            </w:pPr>
            <w:r>
              <w:rPr>
                <w:rFonts w:ascii="Verdana" w:hAnsi="Verdana" w:cs="Arial"/>
                <w:sz w:val="24"/>
                <w:szCs w:val="24"/>
              </w:rPr>
              <w:t>None identified by the Committee Members.</w:t>
            </w:r>
          </w:p>
        </w:tc>
      </w:tr>
    </w:tbl>
    <w:p w:rsidRPr="007419C6" w:rsidR="00C644DB" w:rsidRDefault="00C644DB" w14:paraId="3AF35110" w14:textId="77777777">
      <w:pPr>
        <w:rPr>
          <w:rFonts w:ascii="Verdana" w:hAnsi="Verdana"/>
          <w:sz w:val="24"/>
          <w:szCs w:val="24"/>
        </w:rPr>
      </w:pPr>
    </w:p>
    <w:sectPr w:rsidRPr="007419C6" w:rsidR="00C644DB" w:rsidSect="00573EF9">
      <w:headerReference w:type="default" r:id="rId11"/>
      <w:footerReference w:type="default" r:id="rId12"/>
      <w:pgSz w:w="11906" w:h="16838" w:orient="portrait"/>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50A3A" w:rsidP="009B580C" w:rsidRDefault="00E50A3A" w14:paraId="26DE366F" w14:textId="77777777">
      <w:pPr>
        <w:spacing w:after="0" w:line="240" w:lineRule="auto"/>
      </w:pPr>
      <w:r>
        <w:separator/>
      </w:r>
    </w:p>
  </w:endnote>
  <w:endnote w:type="continuationSeparator" w:id="0">
    <w:p w:rsidR="00E50A3A" w:rsidP="009B580C" w:rsidRDefault="00E50A3A" w14:paraId="2E1516A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1634407067"/>
      <w:docPartObj>
        <w:docPartGallery w:val="Page Numbers (Bottom of Page)"/>
        <w:docPartUnique/>
      </w:docPartObj>
    </w:sdtPr>
    <w:sdtContent>
      <w:p w:rsidR="00584E09" w:rsidRDefault="00584E09" w14:paraId="749982C1" w14:textId="6BE757C4">
        <w:pPr>
          <w:pStyle w:val="Footer"/>
          <w:jc w:val="center"/>
        </w:pPr>
        <w:r w:rsidRPr="005B2A85">
          <w:rPr>
            <w:b/>
            <w:noProof/>
            <w:color w:val="1F355E"/>
            <w:sz w:val="14"/>
            <w:szCs w:val="14"/>
            <w:lang w:eastAsia="en-GB"/>
          </w:rPr>
          <w:drawing>
            <wp:anchor distT="0" distB="0" distL="114300" distR="114300" simplePos="0" relativeHeight="251659264"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9B580C" w:rsidRDefault="009B580C" w14:paraId="4F751CE5" w14:textId="19FBCC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50A3A" w:rsidP="009B580C" w:rsidRDefault="00E50A3A" w14:paraId="7D841BB3" w14:textId="77777777">
      <w:pPr>
        <w:spacing w:after="0" w:line="240" w:lineRule="auto"/>
      </w:pPr>
      <w:r>
        <w:separator/>
      </w:r>
    </w:p>
  </w:footnote>
  <w:footnote w:type="continuationSeparator" w:id="0">
    <w:p w:rsidR="00E50A3A" w:rsidP="009B580C" w:rsidRDefault="00E50A3A" w14:paraId="1C4AFA64"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C0DB5" w:rsidP="00BC0DB5" w:rsidRDefault="00BC0DB5" w14:paraId="68B3CE94" w14:textId="4F7F1F80">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23">
    <w:nsid w:val="4e54d74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53fbb8c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1">
    <w:nsid w:val="553340b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0">
    <w:nsid w:val="20dd474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9">
    <w:nsid w:val="7b39085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8">
    <w:nsid w:val="3641e27f"/>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Symbol" w:hAnsi="Symbol"/>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17">
    <w:nsid w:val="63b875c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6">
    <w:nsid w:val="624e4ad6"/>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Symbol" w:hAnsi="Symbol"/>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15">
    <w:nsid w:val="334d9a8a"/>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Symbol" w:hAnsi="Symbol"/>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14">
    <w:nsid w:val="78a7887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A662137"/>
    <w:multiLevelType w:val="hybridMultilevel"/>
    <w:tmpl w:val="6E226F94"/>
    <w:lvl w:ilvl="0" w:tplc="DE2AB362">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CB70033"/>
    <w:multiLevelType w:val="hybridMultilevel"/>
    <w:tmpl w:val="8362EB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CCB6F7F"/>
    <w:multiLevelType w:val="hybridMultilevel"/>
    <w:tmpl w:val="51F0C3C0"/>
    <w:lvl w:ilvl="0" w:tplc="08090001">
      <w:start w:val="1"/>
      <w:numFmt w:val="bullet"/>
      <w:lvlText w:val=""/>
      <w:lvlJc w:val="left"/>
      <w:pPr>
        <w:ind w:left="720" w:hanging="360"/>
      </w:pPr>
      <w:rPr>
        <w:rFonts w:hint="default" w:ascii="Symbol" w:hAnsi="Symbol"/>
      </w:rPr>
    </w:lvl>
    <w:lvl w:ilvl="1" w:tplc="D3283900">
      <w:numFmt w:val="bullet"/>
      <w:lvlText w:val="-"/>
      <w:lvlJc w:val="left"/>
      <w:pPr>
        <w:ind w:left="1440" w:hanging="360"/>
      </w:pPr>
      <w:rPr>
        <w:rFonts w:hint="default" w:ascii="Verdana" w:hAnsi="Verdana" w:cs="Arial" w:eastAsiaTheme="minorHAnsi"/>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62E0C76"/>
    <w:multiLevelType w:val="hybridMultilevel"/>
    <w:tmpl w:val="6DAA7A70"/>
    <w:lvl w:ilvl="0" w:tplc="08090001">
      <w:start w:val="1"/>
      <w:numFmt w:val="bullet"/>
      <w:lvlText w:val=""/>
      <w:lvlJc w:val="left"/>
      <w:pPr>
        <w:ind w:left="1030" w:hanging="360"/>
      </w:pPr>
      <w:rPr>
        <w:rFonts w:hint="default" w:ascii="Symbol" w:hAnsi="Symbol"/>
      </w:rPr>
    </w:lvl>
    <w:lvl w:ilvl="1" w:tplc="08090003" w:tentative="1">
      <w:start w:val="1"/>
      <w:numFmt w:val="bullet"/>
      <w:lvlText w:val="o"/>
      <w:lvlJc w:val="left"/>
      <w:pPr>
        <w:ind w:left="1750" w:hanging="360"/>
      </w:pPr>
      <w:rPr>
        <w:rFonts w:hint="default" w:ascii="Courier New" w:hAnsi="Courier New" w:cs="Courier New"/>
      </w:rPr>
    </w:lvl>
    <w:lvl w:ilvl="2" w:tplc="08090005" w:tentative="1">
      <w:start w:val="1"/>
      <w:numFmt w:val="bullet"/>
      <w:lvlText w:val=""/>
      <w:lvlJc w:val="left"/>
      <w:pPr>
        <w:ind w:left="2470" w:hanging="360"/>
      </w:pPr>
      <w:rPr>
        <w:rFonts w:hint="default" w:ascii="Wingdings" w:hAnsi="Wingdings"/>
      </w:rPr>
    </w:lvl>
    <w:lvl w:ilvl="3" w:tplc="08090001" w:tentative="1">
      <w:start w:val="1"/>
      <w:numFmt w:val="bullet"/>
      <w:lvlText w:val=""/>
      <w:lvlJc w:val="left"/>
      <w:pPr>
        <w:ind w:left="3190" w:hanging="360"/>
      </w:pPr>
      <w:rPr>
        <w:rFonts w:hint="default" w:ascii="Symbol" w:hAnsi="Symbol"/>
      </w:rPr>
    </w:lvl>
    <w:lvl w:ilvl="4" w:tplc="08090003" w:tentative="1">
      <w:start w:val="1"/>
      <w:numFmt w:val="bullet"/>
      <w:lvlText w:val="o"/>
      <w:lvlJc w:val="left"/>
      <w:pPr>
        <w:ind w:left="3910" w:hanging="360"/>
      </w:pPr>
      <w:rPr>
        <w:rFonts w:hint="default" w:ascii="Courier New" w:hAnsi="Courier New" w:cs="Courier New"/>
      </w:rPr>
    </w:lvl>
    <w:lvl w:ilvl="5" w:tplc="08090005" w:tentative="1">
      <w:start w:val="1"/>
      <w:numFmt w:val="bullet"/>
      <w:lvlText w:val=""/>
      <w:lvlJc w:val="left"/>
      <w:pPr>
        <w:ind w:left="4630" w:hanging="360"/>
      </w:pPr>
      <w:rPr>
        <w:rFonts w:hint="default" w:ascii="Wingdings" w:hAnsi="Wingdings"/>
      </w:rPr>
    </w:lvl>
    <w:lvl w:ilvl="6" w:tplc="08090001" w:tentative="1">
      <w:start w:val="1"/>
      <w:numFmt w:val="bullet"/>
      <w:lvlText w:val=""/>
      <w:lvlJc w:val="left"/>
      <w:pPr>
        <w:ind w:left="5350" w:hanging="360"/>
      </w:pPr>
      <w:rPr>
        <w:rFonts w:hint="default" w:ascii="Symbol" w:hAnsi="Symbol"/>
      </w:rPr>
    </w:lvl>
    <w:lvl w:ilvl="7" w:tplc="08090003" w:tentative="1">
      <w:start w:val="1"/>
      <w:numFmt w:val="bullet"/>
      <w:lvlText w:val="o"/>
      <w:lvlJc w:val="left"/>
      <w:pPr>
        <w:ind w:left="6070" w:hanging="360"/>
      </w:pPr>
      <w:rPr>
        <w:rFonts w:hint="default" w:ascii="Courier New" w:hAnsi="Courier New" w:cs="Courier New"/>
      </w:rPr>
    </w:lvl>
    <w:lvl w:ilvl="8" w:tplc="08090005" w:tentative="1">
      <w:start w:val="1"/>
      <w:numFmt w:val="bullet"/>
      <w:lvlText w:val=""/>
      <w:lvlJc w:val="left"/>
      <w:pPr>
        <w:ind w:left="6790" w:hanging="360"/>
      </w:pPr>
      <w:rPr>
        <w:rFonts w:hint="default" w:ascii="Wingdings" w:hAnsi="Wingdings"/>
      </w:rPr>
    </w:lvl>
  </w:abstractNum>
  <w:abstractNum w:abstractNumId="4" w15:restartNumberingAfterBreak="0">
    <w:nsid w:val="19C97CE7"/>
    <w:multiLevelType w:val="hybridMultilevel"/>
    <w:tmpl w:val="DEE0E8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CED7916"/>
    <w:multiLevelType w:val="hybridMultilevel"/>
    <w:tmpl w:val="466276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FDC768A"/>
    <w:multiLevelType w:val="hybridMultilevel"/>
    <w:tmpl w:val="4A507054"/>
    <w:lvl w:ilvl="0" w:tplc="08090001">
      <w:start w:val="1"/>
      <w:numFmt w:val="bullet"/>
      <w:lvlText w:val=""/>
      <w:lvlJc w:val="left"/>
      <w:pPr>
        <w:ind w:left="800" w:hanging="360"/>
      </w:pPr>
      <w:rPr>
        <w:rFonts w:hint="default" w:ascii="Symbol" w:hAnsi="Symbol"/>
      </w:rPr>
    </w:lvl>
    <w:lvl w:ilvl="1" w:tplc="08090003" w:tentative="1">
      <w:start w:val="1"/>
      <w:numFmt w:val="bullet"/>
      <w:lvlText w:val="o"/>
      <w:lvlJc w:val="left"/>
      <w:pPr>
        <w:ind w:left="1520" w:hanging="360"/>
      </w:pPr>
      <w:rPr>
        <w:rFonts w:hint="default" w:ascii="Courier New" w:hAnsi="Courier New" w:cs="Courier New"/>
      </w:rPr>
    </w:lvl>
    <w:lvl w:ilvl="2" w:tplc="08090005" w:tentative="1">
      <w:start w:val="1"/>
      <w:numFmt w:val="bullet"/>
      <w:lvlText w:val=""/>
      <w:lvlJc w:val="left"/>
      <w:pPr>
        <w:ind w:left="2240" w:hanging="360"/>
      </w:pPr>
      <w:rPr>
        <w:rFonts w:hint="default" w:ascii="Wingdings" w:hAnsi="Wingdings"/>
      </w:rPr>
    </w:lvl>
    <w:lvl w:ilvl="3" w:tplc="08090001" w:tentative="1">
      <w:start w:val="1"/>
      <w:numFmt w:val="bullet"/>
      <w:lvlText w:val=""/>
      <w:lvlJc w:val="left"/>
      <w:pPr>
        <w:ind w:left="2960" w:hanging="360"/>
      </w:pPr>
      <w:rPr>
        <w:rFonts w:hint="default" w:ascii="Symbol" w:hAnsi="Symbol"/>
      </w:rPr>
    </w:lvl>
    <w:lvl w:ilvl="4" w:tplc="08090003" w:tentative="1">
      <w:start w:val="1"/>
      <w:numFmt w:val="bullet"/>
      <w:lvlText w:val="o"/>
      <w:lvlJc w:val="left"/>
      <w:pPr>
        <w:ind w:left="3680" w:hanging="360"/>
      </w:pPr>
      <w:rPr>
        <w:rFonts w:hint="default" w:ascii="Courier New" w:hAnsi="Courier New" w:cs="Courier New"/>
      </w:rPr>
    </w:lvl>
    <w:lvl w:ilvl="5" w:tplc="08090005" w:tentative="1">
      <w:start w:val="1"/>
      <w:numFmt w:val="bullet"/>
      <w:lvlText w:val=""/>
      <w:lvlJc w:val="left"/>
      <w:pPr>
        <w:ind w:left="4400" w:hanging="360"/>
      </w:pPr>
      <w:rPr>
        <w:rFonts w:hint="default" w:ascii="Wingdings" w:hAnsi="Wingdings"/>
      </w:rPr>
    </w:lvl>
    <w:lvl w:ilvl="6" w:tplc="08090001" w:tentative="1">
      <w:start w:val="1"/>
      <w:numFmt w:val="bullet"/>
      <w:lvlText w:val=""/>
      <w:lvlJc w:val="left"/>
      <w:pPr>
        <w:ind w:left="5120" w:hanging="360"/>
      </w:pPr>
      <w:rPr>
        <w:rFonts w:hint="default" w:ascii="Symbol" w:hAnsi="Symbol"/>
      </w:rPr>
    </w:lvl>
    <w:lvl w:ilvl="7" w:tplc="08090003" w:tentative="1">
      <w:start w:val="1"/>
      <w:numFmt w:val="bullet"/>
      <w:lvlText w:val="o"/>
      <w:lvlJc w:val="left"/>
      <w:pPr>
        <w:ind w:left="5840" w:hanging="360"/>
      </w:pPr>
      <w:rPr>
        <w:rFonts w:hint="default" w:ascii="Courier New" w:hAnsi="Courier New" w:cs="Courier New"/>
      </w:rPr>
    </w:lvl>
    <w:lvl w:ilvl="8" w:tplc="08090005" w:tentative="1">
      <w:start w:val="1"/>
      <w:numFmt w:val="bullet"/>
      <w:lvlText w:val=""/>
      <w:lvlJc w:val="left"/>
      <w:pPr>
        <w:ind w:left="6560" w:hanging="360"/>
      </w:pPr>
      <w:rPr>
        <w:rFonts w:hint="default" w:ascii="Wingdings" w:hAnsi="Wingdings"/>
      </w:rPr>
    </w:lvl>
  </w:abstractNum>
  <w:abstractNum w:abstractNumId="7" w15:restartNumberingAfterBreak="0">
    <w:nsid w:val="297C420D"/>
    <w:multiLevelType w:val="hybridMultilevel"/>
    <w:tmpl w:val="8B4422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86822E7"/>
    <w:multiLevelType w:val="hybridMultilevel"/>
    <w:tmpl w:val="6A78EF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521235E6"/>
    <w:multiLevelType w:val="hybridMultilevel"/>
    <w:tmpl w:val="0D2CC6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56F3000C"/>
    <w:multiLevelType w:val="hybridMultilevel"/>
    <w:tmpl w:val="F57AF2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6077041D"/>
    <w:multiLevelType w:val="hybridMultilevel"/>
    <w:tmpl w:val="EAD6B752"/>
    <w:lvl w:ilvl="0" w:tplc="5AC6D3AC">
      <w:numFmt w:val="bullet"/>
      <w:lvlText w:val=""/>
      <w:lvlJc w:val="left"/>
      <w:pPr>
        <w:ind w:left="720" w:hanging="360"/>
      </w:pPr>
      <w:rPr>
        <w:rFonts w:hint="default" w:ascii="Symbol" w:hAnsi="Symbol"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631D114C"/>
    <w:multiLevelType w:val="hybridMultilevel"/>
    <w:tmpl w:val="8014F538"/>
    <w:lvl w:ilvl="0" w:tplc="08090001">
      <w:start w:val="1"/>
      <w:numFmt w:val="bullet"/>
      <w:lvlText w:val=""/>
      <w:lvlJc w:val="left"/>
      <w:pPr>
        <w:ind w:left="804" w:hanging="360"/>
      </w:pPr>
      <w:rPr>
        <w:rFonts w:hint="default" w:ascii="Symbol" w:hAnsi="Symbol"/>
      </w:rPr>
    </w:lvl>
    <w:lvl w:ilvl="1" w:tplc="08090003" w:tentative="1">
      <w:start w:val="1"/>
      <w:numFmt w:val="bullet"/>
      <w:lvlText w:val="o"/>
      <w:lvlJc w:val="left"/>
      <w:pPr>
        <w:ind w:left="1524" w:hanging="360"/>
      </w:pPr>
      <w:rPr>
        <w:rFonts w:hint="default" w:ascii="Courier New" w:hAnsi="Courier New" w:cs="Courier New"/>
      </w:rPr>
    </w:lvl>
    <w:lvl w:ilvl="2" w:tplc="08090005" w:tentative="1">
      <w:start w:val="1"/>
      <w:numFmt w:val="bullet"/>
      <w:lvlText w:val=""/>
      <w:lvlJc w:val="left"/>
      <w:pPr>
        <w:ind w:left="2244" w:hanging="360"/>
      </w:pPr>
      <w:rPr>
        <w:rFonts w:hint="default" w:ascii="Wingdings" w:hAnsi="Wingdings"/>
      </w:rPr>
    </w:lvl>
    <w:lvl w:ilvl="3" w:tplc="08090001" w:tentative="1">
      <w:start w:val="1"/>
      <w:numFmt w:val="bullet"/>
      <w:lvlText w:val=""/>
      <w:lvlJc w:val="left"/>
      <w:pPr>
        <w:ind w:left="2964" w:hanging="360"/>
      </w:pPr>
      <w:rPr>
        <w:rFonts w:hint="default" w:ascii="Symbol" w:hAnsi="Symbol"/>
      </w:rPr>
    </w:lvl>
    <w:lvl w:ilvl="4" w:tplc="08090003" w:tentative="1">
      <w:start w:val="1"/>
      <w:numFmt w:val="bullet"/>
      <w:lvlText w:val="o"/>
      <w:lvlJc w:val="left"/>
      <w:pPr>
        <w:ind w:left="3684" w:hanging="360"/>
      </w:pPr>
      <w:rPr>
        <w:rFonts w:hint="default" w:ascii="Courier New" w:hAnsi="Courier New" w:cs="Courier New"/>
      </w:rPr>
    </w:lvl>
    <w:lvl w:ilvl="5" w:tplc="08090005" w:tentative="1">
      <w:start w:val="1"/>
      <w:numFmt w:val="bullet"/>
      <w:lvlText w:val=""/>
      <w:lvlJc w:val="left"/>
      <w:pPr>
        <w:ind w:left="4404" w:hanging="360"/>
      </w:pPr>
      <w:rPr>
        <w:rFonts w:hint="default" w:ascii="Wingdings" w:hAnsi="Wingdings"/>
      </w:rPr>
    </w:lvl>
    <w:lvl w:ilvl="6" w:tplc="08090001" w:tentative="1">
      <w:start w:val="1"/>
      <w:numFmt w:val="bullet"/>
      <w:lvlText w:val=""/>
      <w:lvlJc w:val="left"/>
      <w:pPr>
        <w:ind w:left="5124" w:hanging="360"/>
      </w:pPr>
      <w:rPr>
        <w:rFonts w:hint="default" w:ascii="Symbol" w:hAnsi="Symbol"/>
      </w:rPr>
    </w:lvl>
    <w:lvl w:ilvl="7" w:tplc="08090003" w:tentative="1">
      <w:start w:val="1"/>
      <w:numFmt w:val="bullet"/>
      <w:lvlText w:val="o"/>
      <w:lvlJc w:val="left"/>
      <w:pPr>
        <w:ind w:left="5844" w:hanging="360"/>
      </w:pPr>
      <w:rPr>
        <w:rFonts w:hint="default" w:ascii="Courier New" w:hAnsi="Courier New" w:cs="Courier New"/>
      </w:rPr>
    </w:lvl>
    <w:lvl w:ilvl="8" w:tplc="08090005" w:tentative="1">
      <w:start w:val="1"/>
      <w:numFmt w:val="bullet"/>
      <w:lvlText w:val=""/>
      <w:lvlJc w:val="left"/>
      <w:pPr>
        <w:ind w:left="6564" w:hanging="360"/>
      </w:pPr>
      <w:rPr>
        <w:rFonts w:hint="default" w:ascii="Wingdings" w:hAnsi="Wingdings"/>
      </w:rPr>
    </w:lvl>
  </w:abstractNum>
  <w:abstractNum w:abstractNumId="13" w15:restartNumberingAfterBreak="0">
    <w:nsid w:val="703C0580"/>
    <w:multiLevelType w:val="hybridMultilevel"/>
    <w:tmpl w:val="6122DF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 w16cid:durableId="1427773514">
    <w:abstractNumId w:val="11"/>
  </w:num>
  <w:num w:numId="2" w16cid:durableId="16851387">
    <w:abstractNumId w:val="6"/>
  </w:num>
  <w:num w:numId="3" w16cid:durableId="1579636151">
    <w:abstractNumId w:val="3"/>
  </w:num>
  <w:num w:numId="4" w16cid:durableId="447555274">
    <w:abstractNumId w:val="13"/>
  </w:num>
  <w:num w:numId="5" w16cid:durableId="955914546">
    <w:abstractNumId w:val="8"/>
  </w:num>
  <w:num w:numId="6" w16cid:durableId="1207109624">
    <w:abstractNumId w:val="4"/>
  </w:num>
  <w:num w:numId="7" w16cid:durableId="1877503195">
    <w:abstractNumId w:val="10"/>
  </w:num>
  <w:num w:numId="8" w16cid:durableId="454444581">
    <w:abstractNumId w:val="2"/>
  </w:num>
  <w:num w:numId="9" w16cid:durableId="1538858097">
    <w:abstractNumId w:val="1"/>
  </w:num>
  <w:num w:numId="10" w16cid:durableId="670835393">
    <w:abstractNumId w:val="12"/>
  </w:num>
  <w:num w:numId="11" w16cid:durableId="487399961">
    <w:abstractNumId w:val="5"/>
  </w:num>
  <w:num w:numId="12" w16cid:durableId="2142451871">
    <w:abstractNumId w:val="7"/>
  </w:num>
  <w:num w:numId="13" w16cid:durableId="162359239">
    <w:abstractNumId w:val="9"/>
  </w:num>
  <w:num w:numId="14" w16cid:durableId="2398745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45A15"/>
    <w:rsid w:val="0004605C"/>
    <w:rsid w:val="00052579"/>
    <w:rsid w:val="000620AF"/>
    <w:rsid w:val="000913F8"/>
    <w:rsid w:val="00092272"/>
    <w:rsid w:val="00092F8A"/>
    <w:rsid w:val="000A1DE8"/>
    <w:rsid w:val="000A7979"/>
    <w:rsid w:val="000B2490"/>
    <w:rsid w:val="000D15A1"/>
    <w:rsid w:val="000D25AE"/>
    <w:rsid w:val="000E2285"/>
    <w:rsid w:val="00122882"/>
    <w:rsid w:val="00125E04"/>
    <w:rsid w:val="0014778B"/>
    <w:rsid w:val="0015294F"/>
    <w:rsid w:val="0016183A"/>
    <w:rsid w:val="00164B9E"/>
    <w:rsid w:val="001952D8"/>
    <w:rsid w:val="001B1220"/>
    <w:rsid w:val="001B1912"/>
    <w:rsid w:val="001B3428"/>
    <w:rsid w:val="001D58F3"/>
    <w:rsid w:val="001E3274"/>
    <w:rsid w:val="00200471"/>
    <w:rsid w:val="00201C22"/>
    <w:rsid w:val="002056FF"/>
    <w:rsid w:val="002112EB"/>
    <w:rsid w:val="002147A4"/>
    <w:rsid w:val="00217134"/>
    <w:rsid w:val="002175E0"/>
    <w:rsid w:val="00222FF5"/>
    <w:rsid w:val="002248DF"/>
    <w:rsid w:val="0023775D"/>
    <w:rsid w:val="002450AF"/>
    <w:rsid w:val="0024654B"/>
    <w:rsid w:val="002558B0"/>
    <w:rsid w:val="002736B7"/>
    <w:rsid w:val="00283E45"/>
    <w:rsid w:val="002A6C65"/>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830"/>
    <w:rsid w:val="00364260"/>
    <w:rsid w:val="0036751C"/>
    <w:rsid w:val="003734A3"/>
    <w:rsid w:val="003749F8"/>
    <w:rsid w:val="00377C5E"/>
    <w:rsid w:val="00383222"/>
    <w:rsid w:val="00391AB5"/>
    <w:rsid w:val="00395975"/>
    <w:rsid w:val="003A2F86"/>
    <w:rsid w:val="003A374F"/>
    <w:rsid w:val="003D2075"/>
    <w:rsid w:val="003E7BDC"/>
    <w:rsid w:val="003F18C2"/>
    <w:rsid w:val="003F76CE"/>
    <w:rsid w:val="00424335"/>
    <w:rsid w:val="00461228"/>
    <w:rsid w:val="00464998"/>
    <w:rsid w:val="004746BE"/>
    <w:rsid w:val="00475ACF"/>
    <w:rsid w:val="004774E0"/>
    <w:rsid w:val="004813A7"/>
    <w:rsid w:val="00490BD5"/>
    <w:rsid w:val="004A6382"/>
    <w:rsid w:val="004D2A60"/>
    <w:rsid w:val="004D6D08"/>
    <w:rsid w:val="004E0578"/>
    <w:rsid w:val="004E233A"/>
    <w:rsid w:val="004E23A5"/>
    <w:rsid w:val="004E675B"/>
    <w:rsid w:val="00505426"/>
    <w:rsid w:val="00514890"/>
    <w:rsid w:val="00544485"/>
    <w:rsid w:val="00544E55"/>
    <w:rsid w:val="005535A7"/>
    <w:rsid w:val="005733DA"/>
    <w:rsid w:val="00573EF9"/>
    <w:rsid w:val="0057466A"/>
    <w:rsid w:val="005810C2"/>
    <w:rsid w:val="00583168"/>
    <w:rsid w:val="005831EB"/>
    <w:rsid w:val="00583AE6"/>
    <w:rsid w:val="00584E09"/>
    <w:rsid w:val="00585074"/>
    <w:rsid w:val="005A4AF6"/>
    <w:rsid w:val="005C40F6"/>
    <w:rsid w:val="005D3A97"/>
    <w:rsid w:val="005E498F"/>
    <w:rsid w:val="005F5E2A"/>
    <w:rsid w:val="00602729"/>
    <w:rsid w:val="00604A95"/>
    <w:rsid w:val="00617FBD"/>
    <w:rsid w:val="006218BF"/>
    <w:rsid w:val="00623228"/>
    <w:rsid w:val="0063631B"/>
    <w:rsid w:val="00636E96"/>
    <w:rsid w:val="006444C3"/>
    <w:rsid w:val="006541CC"/>
    <w:rsid w:val="00670F2A"/>
    <w:rsid w:val="0068215A"/>
    <w:rsid w:val="00696CC4"/>
    <w:rsid w:val="006D2C8C"/>
    <w:rsid w:val="006D653C"/>
    <w:rsid w:val="006F30D7"/>
    <w:rsid w:val="006F4AB4"/>
    <w:rsid w:val="006F6A27"/>
    <w:rsid w:val="007058CA"/>
    <w:rsid w:val="007116A5"/>
    <w:rsid w:val="00722413"/>
    <w:rsid w:val="00732773"/>
    <w:rsid w:val="007419C6"/>
    <w:rsid w:val="00755AE3"/>
    <w:rsid w:val="00757338"/>
    <w:rsid w:val="007576AC"/>
    <w:rsid w:val="00766583"/>
    <w:rsid w:val="0077630B"/>
    <w:rsid w:val="00782697"/>
    <w:rsid w:val="00784251"/>
    <w:rsid w:val="007954F3"/>
    <w:rsid w:val="00797D66"/>
    <w:rsid w:val="007B6694"/>
    <w:rsid w:val="007D0F15"/>
    <w:rsid w:val="007D4865"/>
    <w:rsid w:val="007DD0DC"/>
    <w:rsid w:val="007E6F65"/>
    <w:rsid w:val="007E7453"/>
    <w:rsid w:val="008105AD"/>
    <w:rsid w:val="008158A4"/>
    <w:rsid w:val="00824825"/>
    <w:rsid w:val="00832030"/>
    <w:rsid w:val="008411F0"/>
    <w:rsid w:val="00843B4E"/>
    <w:rsid w:val="00862565"/>
    <w:rsid w:val="00863015"/>
    <w:rsid w:val="00865FD2"/>
    <w:rsid w:val="008676EA"/>
    <w:rsid w:val="008A3D25"/>
    <w:rsid w:val="008A7C4D"/>
    <w:rsid w:val="008B5BA3"/>
    <w:rsid w:val="008D01BB"/>
    <w:rsid w:val="008D2184"/>
    <w:rsid w:val="008D7A88"/>
    <w:rsid w:val="008E3B2B"/>
    <w:rsid w:val="008F1F2A"/>
    <w:rsid w:val="008F52EB"/>
    <w:rsid w:val="008F5ADB"/>
    <w:rsid w:val="009040C3"/>
    <w:rsid w:val="00911CB6"/>
    <w:rsid w:val="00912BF4"/>
    <w:rsid w:val="009231A3"/>
    <w:rsid w:val="00926AEE"/>
    <w:rsid w:val="00932E36"/>
    <w:rsid w:val="00936FD3"/>
    <w:rsid w:val="0095496B"/>
    <w:rsid w:val="009558D4"/>
    <w:rsid w:val="00981609"/>
    <w:rsid w:val="00985A67"/>
    <w:rsid w:val="009B580C"/>
    <w:rsid w:val="009D0F54"/>
    <w:rsid w:val="009D6753"/>
    <w:rsid w:val="00A07F4D"/>
    <w:rsid w:val="00A225C6"/>
    <w:rsid w:val="00A266CC"/>
    <w:rsid w:val="00A450AF"/>
    <w:rsid w:val="00A45AE8"/>
    <w:rsid w:val="00A56698"/>
    <w:rsid w:val="00A87184"/>
    <w:rsid w:val="00A96BDC"/>
    <w:rsid w:val="00AA0B77"/>
    <w:rsid w:val="00AA1A1D"/>
    <w:rsid w:val="00AA6455"/>
    <w:rsid w:val="00AB3413"/>
    <w:rsid w:val="00AB5095"/>
    <w:rsid w:val="00AC340B"/>
    <w:rsid w:val="00AE383D"/>
    <w:rsid w:val="00B048BC"/>
    <w:rsid w:val="00B0533B"/>
    <w:rsid w:val="00B364E9"/>
    <w:rsid w:val="00B44312"/>
    <w:rsid w:val="00B57806"/>
    <w:rsid w:val="00B623BA"/>
    <w:rsid w:val="00B73C52"/>
    <w:rsid w:val="00B856D1"/>
    <w:rsid w:val="00B9169F"/>
    <w:rsid w:val="00BA66DF"/>
    <w:rsid w:val="00BB2710"/>
    <w:rsid w:val="00BC0DB5"/>
    <w:rsid w:val="00BC44C9"/>
    <w:rsid w:val="00BD6EE6"/>
    <w:rsid w:val="00BF3EE4"/>
    <w:rsid w:val="00BF765C"/>
    <w:rsid w:val="00C03470"/>
    <w:rsid w:val="00C0752C"/>
    <w:rsid w:val="00C1361B"/>
    <w:rsid w:val="00C15BB2"/>
    <w:rsid w:val="00C17A08"/>
    <w:rsid w:val="00C35888"/>
    <w:rsid w:val="00C35FF7"/>
    <w:rsid w:val="00C37141"/>
    <w:rsid w:val="00C42F75"/>
    <w:rsid w:val="00C62FAC"/>
    <w:rsid w:val="00C644DB"/>
    <w:rsid w:val="00C7158F"/>
    <w:rsid w:val="00C80B27"/>
    <w:rsid w:val="00C860E1"/>
    <w:rsid w:val="00C900CA"/>
    <w:rsid w:val="00C95D1E"/>
    <w:rsid w:val="00C95E4F"/>
    <w:rsid w:val="00CB7438"/>
    <w:rsid w:val="00CD0254"/>
    <w:rsid w:val="00CD3B4B"/>
    <w:rsid w:val="00CF28B1"/>
    <w:rsid w:val="00CF4579"/>
    <w:rsid w:val="00CF6057"/>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922E2"/>
    <w:rsid w:val="00E96CDE"/>
    <w:rsid w:val="00EA016B"/>
    <w:rsid w:val="00EA3D9C"/>
    <w:rsid w:val="00EC12BE"/>
    <w:rsid w:val="00EE698F"/>
    <w:rsid w:val="00EF7A9E"/>
    <w:rsid w:val="00F11A01"/>
    <w:rsid w:val="00F1209C"/>
    <w:rsid w:val="00F15B7C"/>
    <w:rsid w:val="00F27CA0"/>
    <w:rsid w:val="00F307CD"/>
    <w:rsid w:val="00F3756E"/>
    <w:rsid w:val="00F40821"/>
    <w:rsid w:val="00F43E11"/>
    <w:rsid w:val="00F51935"/>
    <w:rsid w:val="00F60029"/>
    <w:rsid w:val="00F76E54"/>
    <w:rsid w:val="00F85D39"/>
    <w:rsid w:val="00FA2359"/>
    <w:rsid w:val="00FB0571"/>
    <w:rsid w:val="00FB2288"/>
    <w:rsid w:val="00FD64E4"/>
    <w:rsid w:val="00FF6222"/>
    <w:rsid w:val="0128D34C"/>
    <w:rsid w:val="01CEC5CE"/>
    <w:rsid w:val="020030FA"/>
    <w:rsid w:val="02553F54"/>
    <w:rsid w:val="03EFEA5F"/>
    <w:rsid w:val="047D22B8"/>
    <w:rsid w:val="0541BF98"/>
    <w:rsid w:val="05E35ECF"/>
    <w:rsid w:val="060DA124"/>
    <w:rsid w:val="062D1534"/>
    <w:rsid w:val="068E650E"/>
    <w:rsid w:val="075C3931"/>
    <w:rsid w:val="0772E8DC"/>
    <w:rsid w:val="08B8DF36"/>
    <w:rsid w:val="098B9874"/>
    <w:rsid w:val="09EB0257"/>
    <w:rsid w:val="0B502975"/>
    <w:rsid w:val="0C226485"/>
    <w:rsid w:val="0CC0ECF6"/>
    <w:rsid w:val="0E865348"/>
    <w:rsid w:val="0F5F87A3"/>
    <w:rsid w:val="1039CFB4"/>
    <w:rsid w:val="12288C38"/>
    <w:rsid w:val="1255B193"/>
    <w:rsid w:val="125769DA"/>
    <w:rsid w:val="12DFF4D2"/>
    <w:rsid w:val="13969D58"/>
    <w:rsid w:val="149A01C9"/>
    <w:rsid w:val="15E54BB2"/>
    <w:rsid w:val="16AB356E"/>
    <w:rsid w:val="1741D12F"/>
    <w:rsid w:val="186D00E3"/>
    <w:rsid w:val="1A69D8D4"/>
    <w:rsid w:val="1AD50FD5"/>
    <w:rsid w:val="1B34FD42"/>
    <w:rsid w:val="1BD20037"/>
    <w:rsid w:val="1C7B81CF"/>
    <w:rsid w:val="21389F5D"/>
    <w:rsid w:val="21913256"/>
    <w:rsid w:val="22568A02"/>
    <w:rsid w:val="23682200"/>
    <w:rsid w:val="26767779"/>
    <w:rsid w:val="2B04D0E4"/>
    <w:rsid w:val="2B76B4C4"/>
    <w:rsid w:val="2E3EE313"/>
    <w:rsid w:val="2E74AA65"/>
    <w:rsid w:val="2F22AA0C"/>
    <w:rsid w:val="2F8E3113"/>
    <w:rsid w:val="334605D7"/>
    <w:rsid w:val="335B89F6"/>
    <w:rsid w:val="336F8DA2"/>
    <w:rsid w:val="33A2A35E"/>
    <w:rsid w:val="3593D38C"/>
    <w:rsid w:val="35C565C8"/>
    <w:rsid w:val="3644BCEC"/>
    <w:rsid w:val="378ACF93"/>
    <w:rsid w:val="3A046429"/>
    <w:rsid w:val="3BBFB5A4"/>
    <w:rsid w:val="3DE241C6"/>
    <w:rsid w:val="3E21A2EB"/>
    <w:rsid w:val="4019A66A"/>
    <w:rsid w:val="414EDDB0"/>
    <w:rsid w:val="41B70977"/>
    <w:rsid w:val="420339DD"/>
    <w:rsid w:val="423B9805"/>
    <w:rsid w:val="42DF4BC9"/>
    <w:rsid w:val="439C24CC"/>
    <w:rsid w:val="4436D3E9"/>
    <w:rsid w:val="474A5989"/>
    <w:rsid w:val="47855D10"/>
    <w:rsid w:val="47E88234"/>
    <w:rsid w:val="48D688AC"/>
    <w:rsid w:val="49EE6466"/>
    <w:rsid w:val="49F2A519"/>
    <w:rsid w:val="4A2CEA7F"/>
    <w:rsid w:val="4AE86BC0"/>
    <w:rsid w:val="4C15ADEC"/>
    <w:rsid w:val="4C87A680"/>
    <w:rsid w:val="50286641"/>
    <w:rsid w:val="52D6C918"/>
    <w:rsid w:val="555C7409"/>
    <w:rsid w:val="56BC8EA3"/>
    <w:rsid w:val="580D94CE"/>
    <w:rsid w:val="586BAB69"/>
    <w:rsid w:val="597A1562"/>
    <w:rsid w:val="5B4D0409"/>
    <w:rsid w:val="5DD55BEB"/>
    <w:rsid w:val="5DF8CDD6"/>
    <w:rsid w:val="5E4B9793"/>
    <w:rsid w:val="5EB352FC"/>
    <w:rsid w:val="6154B645"/>
    <w:rsid w:val="61D8D354"/>
    <w:rsid w:val="630E8746"/>
    <w:rsid w:val="636C1538"/>
    <w:rsid w:val="641FEDE1"/>
    <w:rsid w:val="643763FF"/>
    <w:rsid w:val="660E2579"/>
    <w:rsid w:val="6613BC0B"/>
    <w:rsid w:val="6643FD39"/>
    <w:rsid w:val="682F0DC1"/>
    <w:rsid w:val="6A927B81"/>
    <w:rsid w:val="6A9D80E0"/>
    <w:rsid w:val="6C1F90A1"/>
    <w:rsid w:val="6EE3D6FB"/>
    <w:rsid w:val="7063EB90"/>
    <w:rsid w:val="743EAFF6"/>
    <w:rsid w:val="75BE9306"/>
    <w:rsid w:val="78AF1C47"/>
    <w:rsid w:val="7AA96287"/>
    <w:rsid w:val="7C0F8781"/>
    <w:rsid w:val="7CBCC2DB"/>
    <w:rsid w:val="7D221AED"/>
    <w:rsid w:val="7D904BAD"/>
    <w:rsid w:val="7E27C8B0"/>
    <w:rsid w:val="7E7394A4"/>
    <w:rsid w:val="7F3DBB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313B6B29-ED35-4FF7-B52D-7067C239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EA016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styleId="HeaderChar" w:customStyle="1">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styleId="FooterChar" w:customStyle="1">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styleId="CommentTextChar" w:customStyle="1">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styleId="CommentSubjectChar" w:customStyle="1">
    <w:name w:val="Comment Subject Char"/>
    <w:basedOn w:val="CommentTextChar"/>
    <w:link w:val="CommentSubject"/>
    <w:uiPriority w:val="99"/>
    <w:semiHidden/>
    <w:rsid w:val="00DF53FB"/>
    <w:rPr>
      <w:b/>
      <w:bCs/>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styleId="Body" w:customStyle="1">
    <w:name w:val="Body"/>
    <w:rsid w:val="00FA2359"/>
    <w:pPr>
      <w:pBdr>
        <w:top w:val="nil"/>
        <w:left w:val="nil"/>
        <w:bottom w:val="nil"/>
        <w:right w:val="nil"/>
        <w:between w:val="nil"/>
        <w:bar w:val="nil"/>
      </w:pBdr>
      <w:spacing w:after="0" w:line="240" w:lineRule="auto"/>
    </w:pPr>
    <w:rPr>
      <w:rFonts w:ascii="Calibri" w:hAnsi="Calibri" w:eastAsia="Calibri" w:cs="Calibri"/>
      <w:color w:val="000000"/>
      <w:u w:color="000000"/>
      <w:bdr w:val="nil"/>
      <w:lang w:val="en-US" w:eastAsia="en-GB"/>
    </w:rPr>
  </w:style>
  <w:style w:type="paragraph" w:styleId="BodyA" w:customStyle="1">
    <w:name w:val="Body A"/>
    <w:rsid w:val="004E23A5"/>
    <w:pPr>
      <w:pBdr>
        <w:top w:val="nil"/>
        <w:left w:val="nil"/>
        <w:bottom w:val="nil"/>
        <w:right w:val="nil"/>
        <w:between w:val="nil"/>
        <w:bar w:val="nil"/>
      </w:pBdr>
      <w:spacing w:before="120" w:after="120" w:line="240" w:lineRule="auto"/>
    </w:pPr>
    <w:rPr>
      <w:rFonts w:ascii="Arial" w:hAnsi="Arial Unicode MS" w:eastAsia="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1.xml" Id="rId11" /><Relationship Type="http://schemas.openxmlformats.org/officeDocument/2006/relationships/styles" Target="styles.xml" Id="rId5"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 Type="http://schemas.openxmlformats.org/officeDocument/2006/relationships/hyperlink" Target="https://sbuhb.nhs.wales/about-us/key-documents-folder/population-health-and-partnerships-committee/" TargetMode="External" Id="R49ab7a57f51e4676"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98DC196-55CA-462E-834B-8C38FFE966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5E37F9-E344-44BD-B8AD-048E1EB20E2A}">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Hazel Lloyd (Swansea Bay UHB - Corporate Governance)</dc:creator>
  <keywords/>
  <dc:description/>
  <lastModifiedBy>Hazel Lloyd (Swansea Bay UHB - Corporate Governance)</lastModifiedBy>
  <revision>3</revision>
  <dcterms:created xsi:type="dcterms:W3CDTF">2025-06-17T15:12:00.0000000Z</dcterms:created>
  <dcterms:modified xsi:type="dcterms:W3CDTF">2025-07-23T13:45:28.7117967Z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ies>
</file>