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135"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695"/>
        <w:gridCol w:w="1710"/>
        <w:gridCol w:w="5760"/>
      </w:tblGrid>
      <w:tr w:rsidR="71893A6A" w14:paraId="085F73E1" w14:textId="77777777" w:rsidTr="71893A6A">
        <w:trPr>
          <w:trHeight w:val="300"/>
        </w:trPr>
        <w:tc>
          <w:tcPr>
            <w:tcW w:w="1695" w:type="dxa"/>
            <w:tcBorders>
              <w:top w:val="single" w:sz="6" w:space="0" w:color="auto"/>
              <w:left w:val="single" w:sz="6" w:space="0" w:color="auto"/>
              <w:bottom w:val="single" w:sz="6" w:space="0" w:color="auto"/>
              <w:right w:val="single" w:sz="6" w:space="0" w:color="auto"/>
            </w:tcBorders>
            <w:shd w:val="clear" w:color="auto" w:fill="002060"/>
            <w:tcMar>
              <w:left w:w="105" w:type="dxa"/>
              <w:right w:w="105" w:type="dxa"/>
            </w:tcMar>
          </w:tcPr>
          <w:p w14:paraId="7CC14E1C" w14:textId="44D9D3B4" w:rsidR="71893A6A" w:rsidRDefault="71893A6A" w:rsidP="71893A6A">
            <w:pPr>
              <w:rPr>
                <w:rFonts w:ascii="Verdana" w:eastAsia="Verdana" w:hAnsi="Verdana" w:cs="Verdana"/>
                <w:color w:val="FFFFFF" w:themeColor="background1"/>
              </w:rPr>
            </w:pPr>
            <w:r w:rsidRPr="71893A6A">
              <w:rPr>
                <w:rFonts w:ascii="Verdana" w:eastAsia="Verdana" w:hAnsi="Verdana" w:cs="Verdana"/>
                <w:b/>
                <w:bCs/>
                <w:color w:val="FFFFFF" w:themeColor="background1"/>
              </w:rPr>
              <w:t>PHASE</w:t>
            </w:r>
          </w:p>
        </w:tc>
        <w:tc>
          <w:tcPr>
            <w:tcW w:w="1710" w:type="dxa"/>
            <w:tcBorders>
              <w:top w:val="single" w:sz="6" w:space="0" w:color="auto"/>
              <w:left w:val="single" w:sz="6" w:space="0" w:color="auto"/>
              <w:bottom w:val="single" w:sz="6" w:space="0" w:color="auto"/>
              <w:right w:val="single" w:sz="6" w:space="0" w:color="auto"/>
            </w:tcBorders>
            <w:shd w:val="clear" w:color="auto" w:fill="002060"/>
            <w:tcMar>
              <w:left w:w="105" w:type="dxa"/>
              <w:right w:w="105" w:type="dxa"/>
            </w:tcMar>
          </w:tcPr>
          <w:p w14:paraId="66E9192C" w14:textId="2356BE55" w:rsidR="71893A6A" w:rsidRDefault="71893A6A" w:rsidP="71893A6A">
            <w:pPr>
              <w:rPr>
                <w:rFonts w:ascii="Verdana" w:eastAsia="Verdana" w:hAnsi="Verdana" w:cs="Verdana"/>
                <w:color w:val="FFFFFF" w:themeColor="background1"/>
              </w:rPr>
            </w:pPr>
            <w:r w:rsidRPr="71893A6A">
              <w:rPr>
                <w:rFonts w:ascii="Verdana" w:eastAsia="Verdana" w:hAnsi="Verdana" w:cs="Verdana"/>
                <w:b/>
                <w:bCs/>
                <w:color w:val="FFFFFF" w:themeColor="background1"/>
              </w:rPr>
              <w:t>DATE</w:t>
            </w:r>
          </w:p>
        </w:tc>
        <w:tc>
          <w:tcPr>
            <w:tcW w:w="5760" w:type="dxa"/>
            <w:tcBorders>
              <w:top w:val="single" w:sz="6" w:space="0" w:color="auto"/>
              <w:left w:val="single" w:sz="6" w:space="0" w:color="auto"/>
              <w:bottom w:val="single" w:sz="6" w:space="0" w:color="auto"/>
              <w:right w:val="single" w:sz="6" w:space="0" w:color="auto"/>
            </w:tcBorders>
            <w:shd w:val="clear" w:color="auto" w:fill="002060"/>
            <w:tcMar>
              <w:left w:w="105" w:type="dxa"/>
              <w:right w:w="105" w:type="dxa"/>
            </w:tcMar>
          </w:tcPr>
          <w:p w14:paraId="5D734D58" w14:textId="7FBF5B37" w:rsidR="71893A6A" w:rsidRDefault="71893A6A" w:rsidP="71893A6A">
            <w:pPr>
              <w:rPr>
                <w:rFonts w:ascii="Verdana" w:eastAsia="Verdana" w:hAnsi="Verdana" w:cs="Verdana"/>
                <w:color w:val="FFFFFF" w:themeColor="background1"/>
              </w:rPr>
            </w:pPr>
            <w:r w:rsidRPr="71893A6A">
              <w:rPr>
                <w:rFonts w:ascii="Verdana" w:eastAsia="Verdana" w:hAnsi="Verdana" w:cs="Verdana"/>
                <w:b/>
                <w:bCs/>
                <w:color w:val="FFFFFF" w:themeColor="background1"/>
              </w:rPr>
              <w:t>WHAT/ DETAIL</w:t>
            </w:r>
          </w:p>
        </w:tc>
      </w:tr>
      <w:tr w:rsidR="71893A6A" w14:paraId="65EBE6BD" w14:textId="77777777" w:rsidTr="71893A6A">
        <w:trPr>
          <w:trHeight w:val="300"/>
        </w:trPr>
        <w:tc>
          <w:tcPr>
            <w:tcW w:w="1695" w:type="dxa"/>
            <w:vMerge w:val="restart"/>
            <w:tcBorders>
              <w:top w:val="single" w:sz="6" w:space="0" w:color="auto"/>
              <w:left w:val="single" w:sz="6" w:space="0" w:color="auto"/>
              <w:bottom w:val="single" w:sz="6" w:space="0" w:color="auto"/>
              <w:right w:val="single" w:sz="6" w:space="0" w:color="auto"/>
            </w:tcBorders>
            <w:shd w:val="clear" w:color="auto" w:fill="B7CFFF"/>
            <w:tcMar>
              <w:left w:w="105" w:type="dxa"/>
              <w:right w:w="105" w:type="dxa"/>
            </w:tcMar>
            <w:vAlign w:val="center"/>
          </w:tcPr>
          <w:p w14:paraId="67E40E97" w14:textId="3EFEB7BC" w:rsidR="71893A6A" w:rsidRDefault="71893A6A" w:rsidP="71893A6A">
            <w:pPr>
              <w:rPr>
                <w:rFonts w:ascii="Verdana" w:eastAsia="Verdana" w:hAnsi="Verdana" w:cs="Verdana"/>
                <w:color w:val="FF0000"/>
              </w:rPr>
            </w:pPr>
            <w:r w:rsidRPr="71893A6A">
              <w:rPr>
                <w:rFonts w:ascii="Verdana" w:eastAsia="Verdana" w:hAnsi="Verdana" w:cs="Verdana"/>
                <w:color w:val="FF0000"/>
              </w:rPr>
              <w:t xml:space="preserve"> </w:t>
            </w:r>
          </w:p>
        </w:tc>
        <w:tc>
          <w:tcPr>
            <w:tcW w:w="17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5E1574B" w14:textId="20251FCC"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By mid-Oct 2025</w:t>
            </w:r>
          </w:p>
        </w:tc>
        <w:tc>
          <w:tcPr>
            <w:tcW w:w="5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vAlign w:val="center"/>
          </w:tcPr>
          <w:p w14:paraId="3957AA88" w14:textId="4FE764D3"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COMPLETE - Confirm Templates and Documentation for completion by Programme Boards</w:t>
            </w:r>
          </w:p>
        </w:tc>
      </w:tr>
      <w:tr w:rsidR="71893A6A" w14:paraId="73C3C53D" w14:textId="77777777" w:rsidTr="71893A6A">
        <w:trPr>
          <w:trHeight w:val="300"/>
        </w:trPr>
        <w:tc>
          <w:tcPr>
            <w:tcW w:w="1695" w:type="dxa"/>
            <w:vMerge/>
            <w:tcBorders>
              <w:left w:val="single" w:sz="0" w:space="0" w:color="auto"/>
              <w:right w:val="single" w:sz="0" w:space="0" w:color="auto"/>
            </w:tcBorders>
            <w:vAlign w:val="center"/>
          </w:tcPr>
          <w:p w14:paraId="3CD5B361" w14:textId="77777777" w:rsidR="00630B72" w:rsidRDefault="00630B72"/>
        </w:tc>
        <w:tc>
          <w:tcPr>
            <w:tcW w:w="1710" w:type="dxa"/>
            <w:tcBorders>
              <w:top w:val="single" w:sz="6" w:space="0" w:color="auto"/>
              <w:left w:val="nil"/>
              <w:bottom w:val="single" w:sz="6" w:space="0" w:color="auto"/>
              <w:right w:val="single" w:sz="6" w:space="0" w:color="auto"/>
            </w:tcBorders>
            <w:tcMar>
              <w:left w:w="105" w:type="dxa"/>
              <w:right w:w="105" w:type="dxa"/>
            </w:tcMar>
            <w:vAlign w:val="center"/>
          </w:tcPr>
          <w:p w14:paraId="497E9D36" w14:textId="7ECD565D"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Sept / Oct 25</w:t>
            </w:r>
          </w:p>
        </w:tc>
        <w:tc>
          <w:tcPr>
            <w:tcW w:w="5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vAlign w:val="center"/>
          </w:tcPr>
          <w:p w14:paraId="2495BA85" w14:textId="63FBC8BB"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 xml:space="preserve">COMPLETE - Engagement with Programme Boards </w:t>
            </w:r>
          </w:p>
        </w:tc>
      </w:tr>
      <w:tr w:rsidR="71893A6A" w14:paraId="128D330A" w14:textId="77777777" w:rsidTr="71893A6A">
        <w:trPr>
          <w:trHeight w:val="300"/>
        </w:trPr>
        <w:tc>
          <w:tcPr>
            <w:tcW w:w="1695" w:type="dxa"/>
            <w:vMerge/>
            <w:tcBorders>
              <w:left w:val="single" w:sz="0" w:space="0" w:color="auto"/>
              <w:right w:val="single" w:sz="0" w:space="0" w:color="auto"/>
            </w:tcBorders>
            <w:vAlign w:val="center"/>
          </w:tcPr>
          <w:p w14:paraId="12C7B0FF" w14:textId="77777777" w:rsidR="00630B72" w:rsidRDefault="00630B72"/>
        </w:tc>
        <w:tc>
          <w:tcPr>
            <w:tcW w:w="1710" w:type="dxa"/>
            <w:vMerge w:val="restart"/>
            <w:tcBorders>
              <w:top w:val="single" w:sz="6" w:space="0" w:color="auto"/>
              <w:left w:val="nil"/>
              <w:bottom w:val="single" w:sz="6" w:space="0" w:color="auto"/>
              <w:right w:val="single" w:sz="6" w:space="0" w:color="auto"/>
            </w:tcBorders>
            <w:tcMar>
              <w:left w:w="105" w:type="dxa"/>
              <w:right w:w="105" w:type="dxa"/>
            </w:tcMar>
            <w:vAlign w:val="center"/>
          </w:tcPr>
          <w:p w14:paraId="5850475A" w14:textId="7CA75486"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30</w:t>
            </w:r>
            <w:r w:rsidRPr="71893A6A">
              <w:rPr>
                <w:rFonts w:ascii="Verdana" w:eastAsia="Verdana" w:hAnsi="Verdana" w:cs="Verdana"/>
                <w:color w:val="000000" w:themeColor="text1"/>
                <w:vertAlign w:val="superscript"/>
              </w:rPr>
              <w:t>th</w:t>
            </w:r>
            <w:r w:rsidRPr="71893A6A">
              <w:rPr>
                <w:rFonts w:ascii="Verdana" w:eastAsia="Verdana" w:hAnsi="Verdana" w:cs="Verdana"/>
                <w:color w:val="000000" w:themeColor="text1"/>
              </w:rPr>
              <w:t xml:space="preserve"> Oct</w:t>
            </w:r>
          </w:p>
        </w:tc>
        <w:tc>
          <w:tcPr>
            <w:tcW w:w="5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vAlign w:val="center"/>
          </w:tcPr>
          <w:p w14:paraId="648479F1" w14:textId="68F701AE"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COMPLETE - Annual Plan 26/27 Development Touchpoint Workshop</w:t>
            </w:r>
          </w:p>
        </w:tc>
      </w:tr>
      <w:tr w:rsidR="71893A6A" w14:paraId="4754D84C" w14:textId="77777777" w:rsidTr="71893A6A">
        <w:trPr>
          <w:trHeight w:val="300"/>
        </w:trPr>
        <w:tc>
          <w:tcPr>
            <w:tcW w:w="1695" w:type="dxa"/>
            <w:vMerge/>
            <w:tcBorders>
              <w:left w:val="single" w:sz="0" w:space="0" w:color="auto"/>
              <w:right w:val="single" w:sz="0" w:space="0" w:color="auto"/>
            </w:tcBorders>
            <w:vAlign w:val="center"/>
          </w:tcPr>
          <w:p w14:paraId="64702BE7" w14:textId="77777777" w:rsidR="00630B72" w:rsidRDefault="00630B72"/>
        </w:tc>
        <w:tc>
          <w:tcPr>
            <w:tcW w:w="1710" w:type="dxa"/>
            <w:vMerge/>
            <w:tcBorders>
              <w:left w:val="nil"/>
              <w:bottom w:val="single" w:sz="0" w:space="0" w:color="auto"/>
              <w:right w:val="single" w:sz="0" w:space="0" w:color="auto"/>
            </w:tcBorders>
            <w:vAlign w:val="center"/>
          </w:tcPr>
          <w:p w14:paraId="3CB5BDFC" w14:textId="77777777" w:rsidR="00630B72" w:rsidRDefault="00630B72"/>
        </w:tc>
        <w:tc>
          <w:tcPr>
            <w:tcW w:w="5760" w:type="dxa"/>
            <w:tcBorders>
              <w:top w:val="single" w:sz="6" w:space="0" w:color="auto"/>
              <w:left w:val="nil"/>
              <w:bottom w:val="single" w:sz="6" w:space="0" w:color="auto"/>
              <w:right w:val="single" w:sz="6" w:space="0" w:color="auto"/>
            </w:tcBorders>
            <w:tcMar>
              <w:left w:w="105" w:type="dxa"/>
              <w:right w:w="105" w:type="dxa"/>
            </w:tcMar>
            <w:vAlign w:val="center"/>
          </w:tcPr>
          <w:p w14:paraId="79D880B8" w14:textId="5BFD92C3" w:rsidR="71893A6A" w:rsidRDefault="71893A6A" w:rsidP="71893A6A">
            <w:pPr>
              <w:rPr>
                <w:rFonts w:ascii="Verdana" w:eastAsia="Verdana" w:hAnsi="Verdana" w:cs="Verdana"/>
                <w:color w:val="000000" w:themeColor="text1"/>
                <w:sz w:val="22"/>
                <w:szCs w:val="22"/>
              </w:rPr>
            </w:pPr>
            <w:r w:rsidRPr="71893A6A">
              <w:rPr>
                <w:rFonts w:ascii="Verdana" w:eastAsia="Verdana" w:hAnsi="Verdana" w:cs="Verdana"/>
                <w:color w:val="000000" w:themeColor="text1"/>
                <w:sz w:val="22"/>
                <w:szCs w:val="22"/>
              </w:rPr>
              <w:t>Revision of System Plans on a Page to agree Year 1 priorities and Work Programmes, and confirm processes, documentation, and timelines for finalising Operational Plan Delivery Actions.</w:t>
            </w:r>
          </w:p>
        </w:tc>
      </w:tr>
      <w:tr w:rsidR="71893A6A" w14:paraId="295891F9" w14:textId="77777777" w:rsidTr="71893A6A">
        <w:trPr>
          <w:trHeight w:val="300"/>
        </w:trPr>
        <w:tc>
          <w:tcPr>
            <w:tcW w:w="1695" w:type="dxa"/>
            <w:vMerge/>
            <w:tcBorders>
              <w:left w:val="single" w:sz="0" w:space="0" w:color="auto"/>
              <w:right w:val="single" w:sz="0" w:space="0" w:color="auto"/>
            </w:tcBorders>
            <w:vAlign w:val="center"/>
          </w:tcPr>
          <w:p w14:paraId="2CF4F96D" w14:textId="77777777" w:rsidR="00630B72" w:rsidRDefault="00630B72"/>
        </w:tc>
        <w:tc>
          <w:tcPr>
            <w:tcW w:w="1710" w:type="dxa"/>
            <w:vMerge w:val="restart"/>
            <w:tcBorders>
              <w:top w:val="nil"/>
              <w:left w:val="nil"/>
              <w:bottom w:val="single" w:sz="6" w:space="0" w:color="auto"/>
              <w:right w:val="single" w:sz="6" w:space="0" w:color="auto"/>
            </w:tcBorders>
            <w:tcMar>
              <w:left w:w="105" w:type="dxa"/>
              <w:right w:w="105" w:type="dxa"/>
            </w:tcMar>
            <w:vAlign w:val="center"/>
          </w:tcPr>
          <w:p w14:paraId="0303200E" w14:textId="04C8B670"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31</w:t>
            </w:r>
            <w:r w:rsidRPr="71893A6A">
              <w:rPr>
                <w:rFonts w:ascii="Verdana" w:eastAsia="Verdana" w:hAnsi="Verdana" w:cs="Verdana"/>
                <w:color w:val="000000" w:themeColor="text1"/>
                <w:vertAlign w:val="superscript"/>
              </w:rPr>
              <w:t>st</w:t>
            </w:r>
            <w:r w:rsidRPr="71893A6A">
              <w:rPr>
                <w:rFonts w:ascii="Verdana" w:eastAsia="Verdana" w:hAnsi="Verdana" w:cs="Verdana"/>
                <w:color w:val="000000" w:themeColor="text1"/>
              </w:rPr>
              <w:t xml:space="preserve"> Oct - 21st Nov</w:t>
            </w:r>
          </w:p>
        </w:tc>
        <w:tc>
          <w:tcPr>
            <w:tcW w:w="5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vAlign w:val="center"/>
          </w:tcPr>
          <w:p w14:paraId="1524B227" w14:textId="63304C8E"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Developing Operational Plan Delivery Actions</w:t>
            </w:r>
          </w:p>
        </w:tc>
      </w:tr>
      <w:tr w:rsidR="71893A6A" w14:paraId="4B43CC4B" w14:textId="77777777" w:rsidTr="71893A6A">
        <w:trPr>
          <w:trHeight w:val="300"/>
        </w:trPr>
        <w:tc>
          <w:tcPr>
            <w:tcW w:w="1695" w:type="dxa"/>
            <w:vMerge/>
            <w:tcBorders>
              <w:left w:val="single" w:sz="0" w:space="0" w:color="auto"/>
              <w:bottom w:val="single" w:sz="0" w:space="0" w:color="auto"/>
              <w:right w:val="single" w:sz="0" w:space="0" w:color="auto"/>
            </w:tcBorders>
            <w:vAlign w:val="center"/>
          </w:tcPr>
          <w:p w14:paraId="7875354F" w14:textId="77777777" w:rsidR="00630B72" w:rsidRDefault="00630B72"/>
        </w:tc>
        <w:tc>
          <w:tcPr>
            <w:tcW w:w="1710" w:type="dxa"/>
            <w:vMerge/>
            <w:tcBorders>
              <w:left w:val="nil"/>
              <w:bottom w:val="single" w:sz="0" w:space="0" w:color="auto"/>
              <w:right w:val="single" w:sz="0" w:space="0" w:color="auto"/>
            </w:tcBorders>
            <w:vAlign w:val="center"/>
          </w:tcPr>
          <w:p w14:paraId="50037A98" w14:textId="77777777" w:rsidR="00630B72" w:rsidRDefault="00630B72"/>
        </w:tc>
        <w:tc>
          <w:tcPr>
            <w:tcW w:w="5760" w:type="dxa"/>
            <w:tcBorders>
              <w:top w:val="single" w:sz="6" w:space="0" w:color="auto"/>
              <w:left w:val="nil"/>
              <w:bottom w:val="single" w:sz="6" w:space="0" w:color="auto"/>
              <w:right w:val="single" w:sz="6" w:space="0" w:color="auto"/>
            </w:tcBorders>
            <w:tcMar>
              <w:left w:w="105" w:type="dxa"/>
              <w:right w:w="105" w:type="dxa"/>
            </w:tcMar>
            <w:vAlign w:val="center"/>
          </w:tcPr>
          <w:p w14:paraId="7B6BCD34" w14:textId="5C63D484"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sz w:val="22"/>
                <w:szCs w:val="22"/>
              </w:rPr>
              <w:t>Programme Boards, working with Service Delivery Groups, to complete Operational Plan Delivery Actions to deliver System Priorities and Work Programmes using Planning Team templates that will detail requirements and expected outputs/benefits. Drafts are to be submitted to the Planning Team by Friday 21st November.</w:t>
            </w:r>
            <w:r w:rsidRPr="71893A6A">
              <w:rPr>
                <w:rFonts w:ascii="Verdana" w:eastAsia="Verdana" w:hAnsi="Verdana" w:cs="Verdana"/>
                <w:color w:val="000000" w:themeColor="text1"/>
              </w:rPr>
              <w:t xml:space="preserve"> </w:t>
            </w:r>
          </w:p>
        </w:tc>
      </w:tr>
      <w:tr w:rsidR="71893A6A" w14:paraId="36E7DCAA" w14:textId="77777777" w:rsidTr="71893A6A">
        <w:trPr>
          <w:trHeight w:val="300"/>
        </w:trPr>
        <w:tc>
          <w:tcPr>
            <w:tcW w:w="1695" w:type="dxa"/>
            <w:vMerge w:val="restart"/>
            <w:tcBorders>
              <w:top w:val="nil"/>
              <w:left w:val="single" w:sz="6" w:space="0" w:color="auto"/>
              <w:bottom w:val="single" w:sz="6" w:space="0" w:color="auto"/>
              <w:right w:val="single" w:sz="6" w:space="0" w:color="auto"/>
            </w:tcBorders>
            <w:shd w:val="clear" w:color="auto" w:fill="B7CFFF"/>
            <w:tcMar>
              <w:left w:w="105" w:type="dxa"/>
              <w:right w:w="105" w:type="dxa"/>
            </w:tcMar>
            <w:vAlign w:val="center"/>
          </w:tcPr>
          <w:p w14:paraId="14AF038E" w14:textId="6C60D7AB" w:rsidR="71893A6A" w:rsidRDefault="71893A6A" w:rsidP="71893A6A">
            <w:pPr>
              <w:rPr>
                <w:rFonts w:ascii="Verdana" w:eastAsia="Verdana" w:hAnsi="Verdana" w:cs="Verdana"/>
                <w:color w:val="FF0000"/>
              </w:rPr>
            </w:pPr>
            <w:r w:rsidRPr="71893A6A">
              <w:rPr>
                <w:rFonts w:ascii="Verdana" w:eastAsia="Verdana" w:hAnsi="Verdana" w:cs="Verdana"/>
                <w:color w:val="FF0000"/>
              </w:rPr>
              <w:t xml:space="preserve"> </w:t>
            </w:r>
          </w:p>
        </w:tc>
        <w:tc>
          <w:tcPr>
            <w:tcW w:w="1710" w:type="dxa"/>
            <w:vMerge w:val="restart"/>
            <w:tcBorders>
              <w:top w:val="nil"/>
              <w:left w:val="single" w:sz="6" w:space="0" w:color="auto"/>
              <w:bottom w:val="single" w:sz="6" w:space="0" w:color="auto"/>
              <w:right w:val="single" w:sz="6" w:space="0" w:color="auto"/>
            </w:tcBorders>
            <w:tcMar>
              <w:left w:w="105" w:type="dxa"/>
              <w:right w:w="105" w:type="dxa"/>
            </w:tcMar>
            <w:vAlign w:val="center"/>
          </w:tcPr>
          <w:p w14:paraId="7545092A" w14:textId="09569CED"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31</w:t>
            </w:r>
            <w:r w:rsidRPr="71893A6A">
              <w:rPr>
                <w:rFonts w:ascii="Verdana" w:eastAsia="Verdana" w:hAnsi="Verdana" w:cs="Verdana"/>
                <w:color w:val="000000" w:themeColor="text1"/>
                <w:vertAlign w:val="superscript"/>
              </w:rPr>
              <w:t>st</w:t>
            </w:r>
            <w:r w:rsidRPr="71893A6A">
              <w:rPr>
                <w:rFonts w:ascii="Verdana" w:eastAsia="Verdana" w:hAnsi="Verdana" w:cs="Verdana"/>
                <w:color w:val="000000" w:themeColor="text1"/>
              </w:rPr>
              <w:t xml:space="preserve"> Oct - 21st Nov 25</w:t>
            </w:r>
          </w:p>
        </w:tc>
        <w:tc>
          <w:tcPr>
            <w:tcW w:w="5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vAlign w:val="center"/>
          </w:tcPr>
          <w:p w14:paraId="2F752B70" w14:textId="44CE31A5"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 xml:space="preserve">Corporate touchpoints sessions </w:t>
            </w:r>
          </w:p>
        </w:tc>
      </w:tr>
      <w:tr w:rsidR="71893A6A" w14:paraId="4B23186D" w14:textId="77777777" w:rsidTr="71893A6A">
        <w:trPr>
          <w:trHeight w:val="300"/>
        </w:trPr>
        <w:tc>
          <w:tcPr>
            <w:tcW w:w="1695" w:type="dxa"/>
            <w:vMerge/>
            <w:tcBorders>
              <w:left w:val="single" w:sz="0" w:space="0" w:color="auto"/>
              <w:right w:val="single" w:sz="0" w:space="0" w:color="auto"/>
            </w:tcBorders>
            <w:vAlign w:val="center"/>
          </w:tcPr>
          <w:p w14:paraId="16C1D233" w14:textId="77777777" w:rsidR="00630B72" w:rsidRDefault="00630B72"/>
        </w:tc>
        <w:tc>
          <w:tcPr>
            <w:tcW w:w="1710" w:type="dxa"/>
            <w:vMerge/>
            <w:tcBorders>
              <w:left w:val="single" w:sz="0" w:space="0" w:color="auto"/>
              <w:bottom w:val="single" w:sz="0" w:space="0" w:color="auto"/>
              <w:right w:val="single" w:sz="0" w:space="0" w:color="auto"/>
            </w:tcBorders>
            <w:vAlign w:val="center"/>
          </w:tcPr>
          <w:p w14:paraId="31AA1540" w14:textId="77777777" w:rsidR="00630B72" w:rsidRDefault="00630B72"/>
        </w:tc>
        <w:tc>
          <w:tcPr>
            <w:tcW w:w="5760" w:type="dxa"/>
            <w:tcBorders>
              <w:top w:val="single" w:sz="6" w:space="0" w:color="auto"/>
              <w:left w:val="nil"/>
              <w:bottom w:val="single" w:sz="6" w:space="0" w:color="auto"/>
              <w:right w:val="single" w:sz="6" w:space="0" w:color="auto"/>
            </w:tcBorders>
            <w:tcMar>
              <w:left w:w="105" w:type="dxa"/>
              <w:right w:w="105" w:type="dxa"/>
            </w:tcMar>
            <w:vAlign w:val="center"/>
          </w:tcPr>
          <w:p w14:paraId="26D18A72" w14:textId="61E0211D" w:rsidR="71893A6A" w:rsidRDefault="71893A6A" w:rsidP="71893A6A">
            <w:pPr>
              <w:rPr>
                <w:rFonts w:ascii="Verdana" w:eastAsia="Verdana" w:hAnsi="Verdana" w:cs="Verdana"/>
                <w:color w:val="000000" w:themeColor="text1"/>
                <w:sz w:val="22"/>
                <w:szCs w:val="22"/>
              </w:rPr>
            </w:pPr>
            <w:r w:rsidRPr="71893A6A">
              <w:rPr>
                <w:rFonts w:ascii="Verdana" w:eastAsia="Verdana" w:hAnsi="Verdana" w:cs="Verdana"/>
                <w:color w:val="000000" w:themeColor="text1"/>
                <w:sz w:val="22"/>
                <w:szCs w:val="22"/>
              </w:rPr>
              <w:t>Support for developing Operational Plan Delivery Actions will cover Digital, Finance, Workforce, Quality, Performance, and Planning</w:t>
            </w:r>
          </w:p>
        </w:tc>
      </w:tr>
      <w:tr w:rsidR="71893A6A" w14:paraId="430D327E" w14:textId="77777777" w:rsidTr="71893A6A">
        <w:trPr>
          <w:trHeight w:val="300"/>
        </w:trPr>
        <w:tc>
          <w:tcPr>
            <w:tcW w:w="1695" w:type="dxa"/>
            <w:vMerge/>
            <w:tcBorders>
              <w:left w:val="single" w:sz="0" w:space="0" w:color="auto"/>
              <w:right w:val="single" w:sz="0" w:space="0" w:color="auto"/>
            </w:tcBorders>
            <w:vAlign w:val="center"/>
          </w:tcPr>
          <w:p w14:paraId="774F6A64" w14:textId="77777777" w:rsidR="00630B72" w:rsidRDefault="00630B72"/>
        </w:tc>
        <w:tc>
          <w:tcPr>
            <w:tcW w:w="1710" w:type="dxa"/>
            <w:tcBorders>
              <w:top w:val="nil"/>
              <w:left w:val="nil"/>
              <w:bottom w:val="single" w:sz="6" w:space="0" w:color="auto"/>
              <w:right w:val="single" w:sz="6" w:space="0" w:color="auto"/>
            </w:tcBorders>
            <w:tcMar>
              <w:left w:w="105" w:type="dxa"/>
              <w:right w:w="105" w:type="dxa"/>
            </w:tcMar>
            <w:vAlign w:val="center"/>
          </w:tcPr>
          <w:p w14:paraId="3165A7F8" w14:textId="09AB1FB1"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19</w:t>
            </w:r>
            <w:r w:rsidRPr="71893A6A">
              <w:rPr>
                <w:rFonts w:ascii="Verdana" w:eastAsia="Verdana" w:hAnsi="Verdana" w:cs="Verdana"/>
                <w:color w:val="000000" w:themeColor="text1"/>
                <w:vertAlign w:val="superscript"/>
              </w:rPr>
              <w:t>th</w:t>
            </w:r>
            <w:r w:rsidRPr="71893A6A">
              <w:rPr>
                <w:rFonts w:ascii="Verdana" w:eastAsia="Verdana" w:hAnsi="Verdana" w:cs="Verdana"/>
                <w:color w:val="000000" w:themeColor="text1"/>
              </w:rPr>
              <w:t xml:space="preserve"> Nov 25</w:t>
            </w:r>
          </w:p>
        </w:tc>
        <w:tc>
          <w:tcPr>
            <w:tcW w:w="5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vAlign w:val="center"/>
          </w:tcPr>
          <w:p w14:paraId="537EEAAE" w14:textId="214E0660"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Management Board meeting: Update on Plan</w:t>
            </w:r>
          </w:p>
        </w:tc>
      </w:tr>
      <w:tr w:rsidR="71893A6A" w14:paraId="416F5393" w14:textId="77777777" w:rsidTr="71893A6A">
        <w:trPr>
          <w:trHeight w:val="300"/>
        </w:trPr>
        <w:tc>
          <w:tcPr>
            <w:tcW w:w="1695" w:type="dxa"/>
            <w:vMerge/>
            <w:tcBorders>
              <w:left w:val="single" w:sz="0" w:space="0" w:color="auto"/>
              <w:right w:val="single" w:sz="0" w:space="0" w:color="auto"/>
            </w:tcBorders>
            <w:vAlign w:val="center"/>
          </w:tcPr>
          <w:p w14:paraId="34028C98" w14:textId="77777777" w:rsidR="00630B72" w:rsidRDefault="00630B72"/>
        </w:tc>
        <w:tc>
          <w:tcPr>
            <w:tcW w:w="1710" w:type="dxa"/>
            <w:tcBorders>
              <w:top w:val="single" w:sz="6" w:space="0" w:color="auto"/>
              <w:left w:val="nil"/>
              <w:bottom w:val="single" w:sz="6" w:space="0" w:color="auto"/>
              <w:right w:val="single" w:sz="6" w:space="0" w:color="auto"/>
            </w:tcBorders>
            <w:tcMar>
              <w:left w:w="105" w:type="dxa"/>
              <w:right w:w="105" w:type="dxa"/>
            </w:tcMar>
            <w:vAlign w:val="center"/>
          </w:tcPr>
          <w:p w14:paraId="1D0AB270" w14:textId="303708CF"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25</w:t>
            </w:r>
            <w:r w:rsidRPr="71893A6A">
              <w:rPr>
                <w:rFonts w:ascii="Verdana" w:eastAsia="Verdana" w:hAnsi="Verdana" w:cs="Verdana"/>
                <w:color w:val="000000" w:themeColor="text1"/>
                <w:vertAlign w:val="superscript"/>
              </w:rPr>
              <w:t>th</w:t>
            </w:r>
            <w:r w:rsidRPr="71893A6A">
              <w:rPr>
                <w:rFonts w:ascii="Verdana" w:eastAsia="Verdana" w:hAnsi="Verdana" w:cs="Verdana"/>
                <w:color w:val="000000" w:themeColor="text1"/>
              </w:rPr>
              <w:t xml:space="preserve"> Nov 2025</w:t>
            </w:r>
          </w:p>
        </w:tc>
        <w:tc>
          <w:tcPr>
            <w:tcW w:w="5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vAlign w:val="center"/>
          </w:tcPr>
          <w:p w14:paraId="289C75AC" w14:textId="41EA6013"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Performance &amp; Finance Committee meeting: Update on Plan</w:t>
            </w:r>
          </w:p>
        </w:tc>
      </w:tr>
      <w:tr w:rsidR="71893A6A" w14:paraId="75212CEE" w14:textId="77777777" w:rsidTr="71893A6A">
        <w:trPr>
          <w:trHeight w:val="300"/>
        </w:trPr>
        <w:tc>
          <w:tcPr>
            <w:tcW w:w="1695" w:type="dxa"/>
            <w:vMerge/>
            <w:tcBorders>
              <w:left w:val="single" w:sz="0" w:space="0" w:color="auto"/>
              <w:bottom w:val="single" w:sz="0" w:space="0" w:color="auto"/>
              <w:right w:val="single" w:sz="0" w:space="0" w:color="auto"/>
            </w:tcBorders>
            <w:vAlign w:val="center"/>
          </w:tcPr>
          <w:p w14:paraId="61333853" w14:textId="77777777" w:rsidR="00630B72" w:rsidRDefault="00630B72"/>
        </w:tc>
        <w:tc>
          <w:tcPr>
            <w:tcW w:w="1710" w:type="dxa"/>
            <w:tcBorders>
              <w:top w:val="single" w:sz="6" w:space="0" w:color="auto"/>
              <w:left w:val="nil"/>
              <w:bottom w:val="single" w:sz="6" w:space="0" w:color="auto"/>
              <w:right w:val="single" w:sz="6" w:space="0" w:color="auto"/>
            </w:tcBorders>
            <w:tcMar>
              <w:left w:w="105" w:type="dxa"/>
              <w:right w:w="105" w:type="dxa"/>
            </w:tcMar>
            <w:vAlign w:val="center"/>
          </w:tcPr>
          <w:p w14:paraId="731AEB6B" w14:textId="7056987F"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27</w:t>
            </w:r>
            <w:r w:rsidRPr="71893A6A">
              <w:rPr>
                <w:rFonts w:ascii="Verdana" w:eastAsia="Verdana" w:hAnsi="Verdana" w:cs="Verdana"/>
                <w:color w:val="000000" w:themeColor="text1"/>
                <w:vertAlign w:val="superscript"/>
              </w:rPr>
              <w:t>th</w:t>
            </w:r>
            <w:r w:rsidRPr="71893A6A">
              <w:rPr>
                <w:rFonts w:ascii="Verdana" w:eastAsia="Verdana" w:hAnsi="Verdana" w:cs="Verdana"/>
                <w:color w:val="000000" w:themeColor="text1"/>
              </w:rPr>
              <w:t xml:space="preserve"> Nov 2025</w:t>
            </w:r>
          </w:p>
        </w:tc>
        <w:tc>
          <w:tcPr>
            <w:tcW w:w="5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vAlign w:val="center"/>
          </w:tcPr>
          <w:p w14:paraId="69BBABEA" w14:textId="3C69EFC5"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Health Board meeting:  Update on Plan</w:t>
            </w:r>
          </w:p>
        </w:tc>
      </w:tr>
      <w:tr w:rsidR="71893A6A" w14:paraId="44D3A0E1" w14:textId="77777777" w:rsidTr="71893A6A">
        <w:trPr>
          <w:trHeight w:val="300"/>
        </w:trPr>
        <w:tc>
          <w:tcPr>
            <w:tcW w:w="9165" w:type="dxa"/>
            <w:gridSpan w:val="3"/>
            <w:tcBorders>
              <w:top w:val="nil"/>
              <w:left w:val="single" w:sz="6" w:space="0" w:color="auto"/>
              <w:bottom w:val="single" w:sz="6" w:space="0" w:color="auto"/>
              <w:right w:val="single" w:sz="6" w:space="0" w:color="auto"/>
            </w:tcBorders>
            <w:shd w:val="clear" w:color="auto" w:fill="808080" w:themeFill="background1" w:themeFillShade="80"/>
            <w:tcMar>
              <w:left w:w="105" w:type="dxa"/>
              <w:right w:w="105" w:type="dxa"/>
            </w:tcMar>
            <w:vAlign w:val="center"/>
          </w:tcPr>
          <w:p w14:paraId="16981DB7" w14:textId="27085C56" w:rsidR="71893A6A" w:rsidRDefault="71893A6A" w:rsidP="71893A6A">
            <w:pPr>
              <w:rPr>
                <w:rFonts w:ascii="Verdana" w:eastAsia="Verdana" w:hAnsi="Verdana" w:cs="Verdana"/>
                <w:color w:val="FF0000"/>
              </w:rPr>
            </w:pPr>
            <w:r w:rsidRPr="71893A6A">
              <w:rPr>
                <w:rFonts w:ascii="Verdana" w:eastAsia="Verdana" w:hAnsi="Verdana" w:cs="Verdana"/>
                <w:color w:val="FF0000"/>
              </w:rPr>
              <w:t xml:space="preserve"> </w:t>
            </w:r>
          </w:p>
        </w:tc>
      </w:tr>
      <w:tr w:rsidR="71893A6A" w14:paraId="77AD508C" w14:textId="77777777" w:rsidTr="71893A6A">
        <w:trPr>
          <w:trHeight w:val="300"/>
        </w:trPr>
        <w:tc>
          <w:tcPr>
            <w:tcW w:w="1695" w:type="dxa"/>
            <w:vMerge w:val="restart"/>
            <w:tcBorders>
              <w:top w:val="single" w:sz="6" w:space="0" w:color="auto"/>
              <w:left w:val="single" w:sz="6" w:space="0" w:color="auto"/>
              <w:bottom w:val="single" w:sz="6" w:space="0" w:color="auto"/>
              <w:right w:val="single" w:sz="6" w:space="0" w:color="auto"/>
            </w:tcBorders>
            <w:shd w:val="clear" w:color="auto" w:fill="A3C2FF"/>
            <w:tcMar>
              <w:left w:w="105" w:type="dxa"/>
              <w:right w:w="105" w:type="dxa"/>
            </w:tcMar>
            <w:vAlign w:val="center"/>
          </w:tcPr>
          <w:p w14:paraId="6EC32F8D" w14:textId="7ECBF9B8" w:rsidR="71893A6A" w:rsidRDefault="71893A6A" w:rsidP="71893A6A">
            <w:pPr>
              <w:rPr>
                <w:rFonts w:ascii="Verdana" w:eastAsia="Verdana" w:hAnsi="Verdana" w:cs="Verdana"/>
                <w:color w:val="FF0000"/>
              </w:rPr>
            </w:pPr>
            <w:r w:rsidRPr="71893A6A">
              <w:rPr>
                <w:rFonts w:ascii="Verdana" w:eastAsia="Verdana" w:hAnsi="Verdana" w:cs="Verdana"/>
                <w:color w:val="FF0000"/>
              </w:rPr>
              <w:t xml:space="preserve"> </w:t>
            </w:r>
          </w:p>
          <w:p w14:paraId="26C59743" w14:textId="445A8024"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REVIEW</w:t>
            </w:r>
          </w:p>
          <w:p w14:paraId="5DF03FCC" w14:textId="0280C791"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&amp;</w:t>
            </w:r>
          </w:p>
          <w:p w14:paraId="16CE23B1" w14:textId="32D83474"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SCRUTINY</w:t>
            </w:r>
          </w:p>
        </w:tc>
        <w:tc>
          <w:tcPr>
            <w:tcW w:w="1710" w:type="dxa"/>
            <w:vMerge w:val="restart"/>
            <w:tcBorders>
              <w:top w:val="nil"/>
              <w:left w:val="single" w:sz="6" w:space="0" w:color="auto"/>
              <w:bottom w:val="single" w:sz="6" w:space="0" w:color="auto"/>
              <w:right w:val="single" w:sz="6" w:space="0" w:color="auto"/>
            </w:tcBorders>
            <w:tcMar>
              <w:left w:w="105" w:type="dxa"/>
              <w:right w:w="105" w:type="dxa"/>
            </w:tcMar>
            <w:vAlign w:val="center"/>
          </w:tcPr>
          <w:p w14:paraId="028C1B93" w14:textId="17217F8B"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3</w:t>
            </w:r>
            <w:r w:rsidRPr="71893A6A">
              <w:rPr>
                <w:rFonts w:ascii="Verdana" w:eastAsia="Verdana" w:hAnsi="Verdana" w:cs="Verdana"/>
                <w:color w:val="000000" w:themeColor="text1"/>
                <w:vertAlign w:val="superscript"/>
              </w:rPr>
              <w:t>rd</w:t>
            </w:r>
            <w:r w:rsidRPr="71893A6A">
              <w:rPr>
                <w:rFonts w:ascii="Verdana" w:eastAsia="Verdana" w:hAnsi="Verdana" w:cs="Verdana"/>
                <w:color w:val="000000" w:themeColor="text1"/>
              </w:rPr>
              <w:t xml:space="preserve"> Dec 2025</w:t>
            </w:r>
          </w:p>
        </w:tc>
        <w:tc>
          <w:tcPr>
            <w:tcW w:w="5760" w:type="dxa"/>
            <w:tcBorders>
              <w:top w:val="nil"/>
              <w:left w:val="single" w:sz="6" w:space="0" w:color="auto"/>
              <w:bottom w:val="single" w:sz="6" w:space="0" w:color="auto"/>
              <w:right w:val="single" w:sz="6" w:space="0" w:color="auto"/>
            </w:tcBorders>
            <w:shd w:val="clear" w:color="auto" w:fill="D9D9D9" w:themeFill="background1" w:themeFillShade="D9"/>
            <w:tcMar>
              <w:left w:w="105" w:type="dxa"/>
              <w:right w:w="105" w:type="dxa"/>
            </w:tcMar>
            <w:vAlign w:val="center"/>
          </w:tcPr>
          <w:p w14:paraId="3B65E9BC" w14:textId="6C652401"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Annual Plan 26/27 Development Touchpoint Workshop</w:t>
            </w:r>
          </w:p>
        </w:tc>
      </w:tr>
      <w:tr w:rsidR="71893A6A" w14:paraId="595251D4" w14:textId="77777777" w:rsidTr="71893A6A">
        <w:trPr>
          <w:trHeight w:val="300"/>
        </w:trPr>
        <w:tc>
          <w:tcPr>
            <w:tcW w:w="1695" w:type="dxa"/>
            <w:vMerge/>
            <w:tcBorders>
              <w:left w:val="single" w:sz="0" w:space="0" w:color="auto"/>
              <w:right w:val="single" w:sz="0" w:space="0" w:color="auto"/>
            </w:tcBorders>
            <w:vAlign w:val="center"/>
          </w:tcPr>
          <w:p w14:paraId="5703818B" w14:textId="77777777" w:rsidR="00630B72" w:rsidRDefault="00630B72"/>
        </w:tc>
        <w:tc>
          <w:tcPr>
            <w:tcW w:w="1710" w:type="dxa"/>
            <w:vMerge/>
            <w:tcBorders>
              <w:left w:val="single" w:sz="0" w:space="0" w:color="auto"/>
              <w:bottom w:val="single" w:sz="0" w:space="0" w:color="auto"/>
              <w:right w:val="single" w:sz="0" w:space="0" w:color="auto"/>
            </w:tcBorders>
            <w:vAlign w:val="center"/>
          </w:tcPr>
          <w:p w14:paraId="4C8E018D" w14:textId="77777777" w:rsidR="00630B72" w:rsidRDefault="00630B72"/>
        </w:tc>
        <w:tc>
          <w:tcPr>
            <w:tcW w:w="5760" w:type="dxa"/>
            <w:tcBorders>
              <w:top w:val="single" w:sz="6" w:space="0" w:color="auto"/>
              <w:left w:val="nil"/>
              <w:bottom w:val="single" w:sz="6" w:space="0" w:color="auto"/>
              <w:right w:val="single" w:sz="6" w:space="0" w:color="auto"/>
            </w:tcBorders>
            <w:tcMar>
              <w:left w:w="105" w:type="dxa"/>
              <w:right w:w="105" w:type="dxa"/>
            </w:tcMar>
            <w:vAlign w:val="center"/>
          </w:tcPr>
          <w:p w14:paraId="37963AEE" w14:textId="3EE2DBF5" w:rsidR="71893A6A" w:rsidRDefault="71893A6A" w:rsidP="71893A6A">
            <w:pPr>
              <w:rPr>
                <w:rFonts w:ascii="Verdana" w:eastAsia="Verdana" w:hAnsi="Verdana" w:cs="Verdana"/>
                <w:color w:val="000000" w:themeColor="text1"/>
                <w:sz w:val="22"/>
                <w:szCs w:val="22"/>
              </w:rPr>
            </w:pPr>
            <w:r w:rsidRPr="71893A6A">
              <w:rPr>
                <w:rFonts w:ascii="Verdana" w:eastAsia="Verdana" w:hAnsi="Verdana" w:cs="Verdana"/>
                <w:color w:val="000000" w:themeColor="text1"/>
                <w:sz w:val="22"/>
                <w:szCs w:val="22"/>
              </w:rPr>
              <w:t xml:space="preserve">Programme Boards to share Operational Plan Delivery Actions, clarifying assumptions and expected 12-month deliverables, highlighting gaps and options to address them for triangulation </w:t>
            </w:r>
          </w:p>
        </w:tc>
      </w:tr>
      <w:tr w:rsidR="71893A6A" w14:paraId="3417CC36" w14:textId="77777777" w:rsidTr="71893A6A">
        <w:trPr>
          <w:trHeight w:val="300"/>
        </w:trPr>
        <w:tc>
          <w:tcPr>
            <w:tcW w:w="1695" w:type="dxa"/>
            <w:vMerge/>
            <w:tcBorders>
              <w:left w:val="single" w:sz="0" w:space="0" w:color="auto"/>
              <w:right w:val="single" w:sz="0" w:space="0" w:color="auto"/>
            </w:tcBorders>
            <w:vAlign w:val="center"/>
          </w:tcPr>
          <w:p w14:paraId="45B6B71D" w14:textId="77777777" w:rsidR="00630B72" w:rsidRDefault="00630B72"/>
        </w:tc>
        <w:tc>
          <w:tcPr>
            <w:tcW w:w="1710" w:type="dxa"/>
            <w:vMerge w:val="restart"/>
            <w:tcBorders>
              <w:top w:val="nil"/>
              <w:left w:val="nil"/>
              <w:bottom w:val="single" w:sz="6" w:space="0" w:color="auto"/>
              <w:right w:val="single" w:sz="6" w:space="0" w:color="auto"/>
            </w:tcBorders>
            <w:tcMar>
              <w:left w:w="105" w:type="dxa"/>
              <w:right w:w="105" w:type="dxa"/>
            </w:tcMar>
            <w:vAlign w:val="center"/>
          </w:tcPr>
          <w:p w14:paraId="18E40ED4" w14:textId="38928F5F"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3</w:t>
            </w:r>
            <w:r w:rsidRPr="71893A6A">
              <w:rPr>
                <w:rFonts w:ascii="Verdana" w:eastAsia="Verdana" w:hAnsi="Verdana" w:cs="Verdana"/>
                <w:color w:val="000000" w:themeColor="text1"/>
                <w:vertAlign w:val="superscript"/>
              </w:rPr>
              <w:t>rd</w:t>
            </w:r>
            <w:r w:rsidRPr="71893A6A">
              <w:rPr>
                <w:rFonts w:ascii="Verdana" w:eastAsia="Verdana" w:hAnsi="Verdana" w:cs="Verdana"/>
                <w:color w:val="000000" w:themeColor="text1"/>
              </w:rPr>
              <w:t xml:space="preserve"> – 12</w:t>
            </w:r>
            <w:r w:rsidRPr="71893A6A">
              <w:rPr>
                <w:rFonts w:ascii="Verdana" w:eastAsia="Verdana" w:hAnsi="Verdana" w:cs="Verdana"/>
                <w:color w:val="000000" w:themeColor="text1"/>
                <w:vertAlign w:val="superscript"/>
              </w:rPr>
              <w:t>th</w:t>
            </w:r>
            <w:r w:rsidRPr="71893A6A">
              <w:rPr>
                <w:rFonts w:ascii="Verdana" w:eastAsia="Verdana" w:hAnsi="Verdana" w:cs="Verdana"/>
                <w:color w:val="000000" w:themeColor="text1"/>
              </w:rPr>
              <w:t xml:space="preserve"> Dec 25</w:t>
            </w:r>
          </w:p>
        </w:tc>
        <w:tc>
          <w:tcPr>
            <w:tcW w:w="5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vAlign w:val="center"/>
          </w:tcPr>
          <w:p w14:paraId="0814534B" w14:textId="033E8465"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 xml:space="preserve">Corporate scrutiny of Operational Plan Delivery Actions </w:t>
            </w:r>
          </w:p>
        </w:tc>
      </w:tr>
      <w:tr w:rsidR="71893A6A" w14:paraId="4DF3E341" w14:textId="77777777" w:rsidTr="71893A6A">
        <w:trPr>
          <w:trHeight w:val="300"/>
        </w:trPr>
        <w:tc>
          <w:tcPr>
            <w:tcW w:w="1695" w:type="dxa"/>
            <w:vMerge/>
            <w:tcBorders>
              <w:left w:val="single" w:sz="0" w:space="0" w:color="auto"/>
              <w:bottom w:val="single" w:sz="0" w:space="0" w:color="auto"/>
              <w:right w:val="single" w:sz="0" w:space="0" w:color="auto"/>
            </w:tcBorders>
            <w:vAlign w:val="center"/>
          </w:tcPr>
          <w:p w14:paraId="52D0E8C4" w14:textId="77777777" w:rsidR="00630B72" w:rsidRDefault="00630B72"/>
        </w:tc>
        <w:tc>
          <w:tcPr>
            <w:tcW w:w="1710" w:type="dxa"/>
            <w:vMerge/>
            <w:tcBorders>
              <w:left w:val="nil"/>
              <w:bottom w:val="single" w:sz="0" w:space="0" w:color="auto"/>
              <w:right w:val="single" w:sz="0" w:space="0" w:color="auto"/>
            </w:tcBorders>
            <w:vAlign w:val="center"/>
          </w:tcPr>
          <w:p w14:paraId="104E48EB" w14:textId="77777777" w:rsidR="00630B72" w:rsidRDefault="00630B72"/>
        </w:tc>
        <w:tc>
          <w:tcPr>
            <w:tcW w:w="5760" w:type="dxa"/>
            <w:tcBorders>
              <w:top w:val="single" w:sz="6" w:space="0" w:color="auto"/>
              <w:left w:val="nil"/>
              <w:bottom w:val="single" w:sz="6" w:space="0" w:color="auto"/>
              <w:right w:val="single" w:sz="6" w:space="0" w:color="auto"/>
            </w:tcBorders>
            <w:tcMar>
              <w:left w:w="105" w:type="dxa"/>
              <w:right w:w="105" w:type="dxa"/>
            </w:tcMar>
            <w:vAlign w:val="center"/>
          </w:tcPr>
          <w:p w14:paraId="1D57259B" w14:textId="3DEE210B" w:rsidR="71893A6A" w:rsidRDefault="71893A6A" w:rsidP="71893A6A">
            <w:pPr>
              <w:rPr>
                <w:rFonts w:ascii="Verdana" w:eastAsia="Verdana" w:hAnsi="Verdana" w:cs="Verdana"/>
                <w:color w:val="000000" w:themeColor="text1"/>
                <w:sz w:val="22"/>
                <w:szCs w:val="22"/>
              </w:rPr>
            </w:pPr>
            <w:r w:rsidRPr="71893A6A">
              <w:rPr>
                <w:rFonts w:ascii="Verdana" w:eastAsia="Verdana" w:hAnsi="Verdana" w:cs="Verdana"/>
                <w:color w:val="000000" w:themeColor="text1"/>
                <w:sz w:val="22"/>
                <w:szCs w:val="22"/>
              </w:rPr>
              <w:t>Planning, Finance, Workforce, Digital, Quality, and Performance teams will undertake corporate scrutiny of Operational Plan Delivery Actions</w:t>
            </w:r>
          </w:p>
        </w:tc>
      </w:tr>
      <w:tr w:rsidR="71893A6A" w14:paraId="3BFA7884" w14:textId="77777777" w:rsidTr="71893A6A">
        <w:trPr>
          <w:trHeight w:val="300"/>
        </w:trPr>
        <w:tc>
          <w:tcPr>
            <w:tcW w:w="1695" w:type="dxa"/>
            <w:vMerge/>
            <w:tcBorders>
              <w:left w:val="single" w:sz="0" w:space="0" w:color="auto"/>
              <w:right w:val="single" w:sz="0" w:space="0" w:color="auto"/>
            </w:tcBorders>
            <w:vAlign w:val="center"/>
          </w:tcPr>
          <w:p w14:paraId="1F2E48B4" w14:textId="77777777" w:rsidR="00630B72" w:rsidRDefault="00630B72"/>
        </w:tc>
        <w:tc>
          <w:tcPr>
            <w:tcW w:w="1710" w:type="dxa"/>
            <w:tcBorders>
              <w:top w:val="single" w:sz="6" w:space="0" w:color="auto"/>
              <w:left w:val="nil"/>
              <w:bottom w:val="single" w:sz="6" w:space="0" w:color="auto"/>
              <w:right w:val="single" w:sz="6" w:space="0" w:color="auto"/>
            </w:tcBorders>
            <w:tcMar>
              <w:left w:w="105" w:type="dxa"/>
              <w:right w:w="105" w:type="dxa"/>
            </w:tcMar>
            <w:vAlign w:val="center"/>
          </w:tcPr>
          <w:p w14:paraId="609A1FE2" w14:textId="3C863427"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16</w:t>
            </w:r>
            <w:r w:rsidRPr="71893A6A">
              <w:rPr>
                <w:rFonts w:ascii="Verdana" w:eastAsia="Verdana" w:hAnsi="Verdana" w:cs="Verdana"/>
                <w:color w:val="000000" w:themeColor="text1"/>
                <w:vertAlign w:val="superscript"/>
              </w:rPr>
              <w:t>th</w:t>
            </w:r>
            <w:r w:rsidRPr="71893A6A">
              <w:rPr>
                <w:rFonts w:ascii="Verdana" w:eastAsia="Verdana" w:hAnsi="Verdana" w:cs="Verdana"/>
                <w:color w:val="000000" w:themeColor="text1"/>
              </w:rPr>
              <w:t xml:space="preserve"> Dec 25</w:t>
            </w:r>
          </w:p>
        </w:tc>
        <w:tc>
          <w:tcPr>
            <w:tcW w:w="5760" w:type="dxa"/>
            <w:tcBorders>
              <w:top w:val="single" w:sz="6" w:space="0" w:color="auto"/>
              <w:left w:val="single" w:sz="6" w:space="0" w:color="auto"/>
              <w:bottom w:val="single" w:sz="6" w:space="0" w:color="auto"/>
              <w:right w:val="single" w:sz="6" w:space="0" w:color="auto"/>
            </w:tcBorders>
            <w:shd w:val="clear" w:color="auto" w:fill="F2F2F2" w:themeFill="background1" w:themeFillShade="F2"/>
            <w:tcMar>
              <w:left w:w="105" w:type="dxa"/>
              <w:right w:w="105" w:type="dxa"/>
            </w:tcMar>
            <w:vAlign w:val="center"/>
          </w:tcPr>
          <w:p w14:paraId="08B3BB28" w14:textId="040B0CCF"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Performance &amp; Finance Committee meeting</w:t>
            </w:r>
          </w:p>
        </w:tc>
      </w:tr>
      <w:tr w:rsidR="71893A6A" w14:paraId="7942BF1E" w14:textId="77777777" w:rsidTr="71893A6A">
        <w:trPr>
          <w:trHeight w:val="300"/>
        </w:trPr>
        <w:tc>
          <w:tcPr>
            <w:tcW w:w="1695" w:type="dxa"/>
            <w:vMerge/>
            <w:tcBorders>
              <w:left w:val="single" w:sz="0" w:space="0" w:color="auto"/>
              <w:right w:val="single" w:sz="0" w:space="0" w:color="auto"/>
            </w:tcBorders>
            <w:vAlign w:val="center"/>
          </w:tcPr>
          <w:p w14:paraId="00666982" w14:textId="77777777" w:rsidR="00630B72" w:rsidRDefault="00630B72"/>
        </w:tc>
        <w:tc>
          <w:tcPr>
            <w:tcW w:w="1710" w:type="dxa"/>
            <w:tcBorders>
              <w:top w:val="single" w:sz="6" w:space="0" w:color="auto"/>
              <w:left w:val="nil"/>
              <w:bottom w:val="single" w:sz="6" w:space="0" w:color="auto"/>
              <w:right w:val="single" w:sz="6" w:space="0" w:color="auto"/>
            </w:tcBorders>
            <w:tcMar>
              <w:left w:w="105" w:type="dxa"/>
              <w:right w:w="105" w:type="dxa"/>
            </w:tcMar>
            <w:vAlign w:val="center"/>
          </w:tcPr>
          <w:p w14:paraId="55DEAD7A" w14:textId="1A6173E7"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17</w:t>
            </w:r>
            <w:r w:rsidRPr="71893A6A">
              <w:rPr>
                <w:rFonts w:ascii="Verdana" w:eastAsia="Verdana" w:hAnsi="Verdana" w:cs="Verdana"/>
                <w:color w:val="000000" w:themeColor="text1"/>
                <w:vertAlign w:val="superscript"/>
              </w:rPr>
              <w:t>th</w:t>
            </w:r>
            <w:r w:rsidRPr="71893A6A">
              <w:rPr>
                <w:rFonts w:ascii="Verdana" w:eastAsia="Verdana" w:hAnsi="Verdana" w:cs="Verdana"/>
                <w:color w:val="000000" w:themeColor="text1"/>
              </w:rPr>
              <w:t xml:space="preserve"> Dec 25</w:t>
            </w:r>
          </w:p>
        </w:tc>
        <w:tc>
          <w:tcPr>
            <w:tcW w:w="5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vAlign w:val="center"/>
          </w:tcPr>
          <w:p w14:paraId="61531D89" w14:textId="756AA765"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Management Board meeting</w:t>
            </w:r>
          </w:p>
        </w:tc>
      </w:tr>
      <w:tr w:rsidR="71893A6A" w14:paraId="2E3E73D9" w14:textId="77777777" w:rsidTr="71893A6A">
        <w:trPr>
          <w:trHeight w:val="300"/>
        </w:trPr>
        <w:tc>
          <w:tcPr>
            <w:tcW w:w="1695" w:type="dxa"/>
            <w:vMerge/>
            <w:tcBorders>
              <w:left w:val="single" w:sz="0" w:space="0" w:color="auto"/>
              <w:right w:val="single" w:sz="0" w:space="0" w:color="auto"/>
            </w:tcBorders>
            <w:vAlign w:val="center"/>
          </w:tcPr>
          <w:p w14:paraId="78424AA5" w14:textId="77777777" w:rsidR="00630B72" w:rsidRDefault="00630B72"/>
        </w:tc>
        <w:tc>
          <w:tcPr>
            <w:tcW w:w="1710" w:type="dxa"/>
            <w:tcBorders>
              <w:top w:val="single" w:sz="6" w:space="0" w:color="auto"/>
              <w:left w:val="nil"/>
              <w:bottom w:val="single" w:sz="6" w:space="0" w:color="auto"/>
              <w:right w:val="single" w:sz="6" w:space="0" w:color="auto"/>
            </w:tcBorders>
            <w:tcMar>
              <w:left w:w="105" w:type="dxa"/>
              <w:right w:w="105" w:type="dxa"/>
            </w:tcMar>
            <w:vAlign w:val="center"/>
          </w:tcPr>
          <w:p w14:paraId="45745982" w14:textId="2722EC11"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18</w:t>
            </w:r>
            <w:r w:rsidRPr="71893A6A">
              <w:rPr>
                <w:rFonts w:ascii="Verdana" w:eastAsia="Verdana" w:hAnsi="Verdana" w:cs="Verdana"/>
                <w:color w:val="000000" w:themeColor="text1"/>
                <w:vertAlign w:val="superscript"/>
              </w:rPr>
              <w:t>th</w:t>
            </w:r>
            <w:r w:rsidRPr="71893A6A">
              <w:rPr>
                <w:rFonts w:ascii="Verdana" w:eastAsia="Verdana" w:hAnsi="Verdana" w:cs="Verdana"/>
                <w:color w:val="000000" w:themeColor="text1"/>
              </w:rPr>
              <w:t xml:space="preserve"> Dec 25</w:t>
            </w:r>
          </w:p>
        </w:tc>
        <w:tc>
          <w:tcPr>
            <w:tcW w:w="5760" w:type="dxa"/>
            <w:tcBorders>
              <w:top w:val="single" w:sz="6" w:space="0" w:color="auto"/>
              <w:left w:val="single" w:sz="6" w:space="0" w:color="auto"/>
              <w:bottom w:val="single" w:sz="6" w:space="0" w:color="auto"/>
              <w:right w:val="single" w:sz="6" w:space="0" w:color="auto"/>
            </w:tcBorders>
            <w:shd w:val="clear" w:color="auto" w:fill="F2F2F2" w:themeFill="background1" w:themeFillShade="F2"/>
            <w:tcMar>
              <w:left w:w="105" w:type="dxa"/>
              <w:right w:w="105" w:type="dxa"/>
            </w:tcMar>
            <w:vAlign w:val="center"/>
          </w:tcPr>
          <w:p w14:paraId="51E12EC2" w14:textId="56C20146"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Board Development meeting</w:t>
            </w:r>
          </w:p>
        </w:tc>
      </w:tr>
      <w:tr w:rsidR="71893A6A" w14:paraId="770FFF40" w14:textId="77777777" w:rsidTr="71893A6A">
        <w:trPr>
          <w:trHeight w:val="300"/>
        </w:trPr>
        <w:tc>
          <w:tcPr>
            <w:tcW w:w="1695" w:type="dxa"/>
            <w:vMerge/>
            <w:tcBorders>
              <w:left w:val="single" w:sz="0" w:space="0" w:color="auto"/>
              <w:right w:val="single" w:sz="0" w:space="0" w:color="auto"/>
            </w:tcBorders>
            <w:vAlign w:val="center"/>
          </w:tcPr>
          <w:p w14:paraId="52FB2CC6" w14:textId="77777777" w:rsidR="00630B72" w:rsidRDefault="00630B72"/>
        </w:tc>
        <w:tc>
          <w:tcPr>
            <w:tcW w:w="1710" w:type="dxa"/>
            <w:vMerge w:val="restart"/>
            <w:tcBorders>
              <w:top w:val="single" w:sz="6" w:space="0" w:color="auto"/>
              <w:left w:val="nil"/>
              <w:bottom w:val="single" w:sz="6" w:space="0" w:color="auto"/>
              <w:right w:val="single" w:sz="6" w:space="0" w:color="auto"/>
            </w:tcBorders>
            <w:tcMar>
              <w:left w:w="105" w:type="dxa"/>
              <w:right w:w="105" w:type="dxa"/>
            </w:tcMar>
            <w:vAlign w:val="center"/>
          </w:tcPr>
          <w:p w14:paraId="370B3CE6" w14:textId="2E0702E5"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20</w:t>
            </w:r>
            <w:r w:rsidRPr="71893A6A">
              <w:rPr>
                <w:rFonts w:ascii="Verdana" w:eastAsia="Verdana" w:hAnsi="Verdana" w:cs="Verdana"/>
                <w:color w:val="000000" w:themeColor="text1"/>
                <w:vertAlign w:val="superscript"/>
              </w:rPr>
              <w:t>th</w:t>
            </w:r>
            <w:r w:rsidRPr="71893A6A">
              <w:rPr>
                <w:rFonts w:ascii="Verdana" w:eastAsia="Verdana" w:hAnsi="Verdana" w:cs="Verdana"/>
                <w:color w:val="000000" w:themeColor="text1"/>
              </w:rPr>
              <w:t xml:space="preserve"> Dec – Early Jan 26 </w:t>
            </w:r>
          </w:p>
        </w:tc>
        <w:tc>
          <w:tcPr>
            <w:tcW w:w="5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vAlign w:val="center"/>
          </w:tcPr>
          <w:p w14:paraId="045CFE93" w14:textId="2A5FCB0E"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 xml:space="preserve">Programme Boards update to Operational Plan Delivery Actions </w:t>
            </w:r>
          </w:p>
        </w:tc>
      </w:tr>
      <w:tr w:rsidR="71893A6A" w14:paraId="25DC55FA" w14:textId="77777777" w:rsidTr="71893A6A">
        <w:trPr>
          <w:trHeight w:val="300"/>
        </w:trPr>
        <w:tc>
          <w:tcPr>
            <w:tcW w:w="1695" w:type="dxa"/>
            <w:vMerge/>
            <w:tcBorders>
              <w:left w:val="single" w:sz="0" w:space="0" w:color="auto"/>
              <w:right w:val="single" w:sz="0" w:space="0" w:color="auto"/>
            </w:tcBorders>
            <w:vAlign w:val="center"/>
          </w:tcPr>
          <w:p w14:paraId="5D232DA1" w14:textId="77777777" w:rsidR="00630B72" w:rsidRDefault="00630B72"/>
        </w:tc>
        <w:tc>
          <w:tcPr>
            <w:tcW w:w="1710" w:type="dxa"/>
            <w:vMerge/>
            <w:tcBorders>
              <w:left w:val="nil"/>
              <w:bottom w:val="single" w:sz="0" w:space="0" w:color="auto"/>
              <w:right w:val="single" w:sz="0" w:space="0" w:color="auto"/>
            </w:tcBorders>
            <w:vAlign w:val="center"/>
          </w:tcPr>
          <w:p w14:paraId="02C643E2" w14:textId="77777777" w:rsidR="00630B72" w:rsidRDefault="00630B72"/>
        </w:tc>
        <w:tc>
          <w:tcPr>
            <w:tcW w:w="5760" w:type="dxa"/>
            <w:tcBorders>
              <w:top w:val="single" w:sz="6" w:space="0" w:color="auto"/>
              <w:left w:val="nil"/>
              <w:bottom w:val="single" w:sz="6" w:space="0" w:color="auto"/>
              <w:right w:val="single" w:sz="6" w:space="0" w:color="auto"/>
            </w:tcBorders>
            <w:tcMar>
              <w:left w:w="105" w:type="dxa"/>
              <w:right w:w="105" w:type="dxa"/>
            </w:tcMar>
            <w:vAlign w:val="center"/>
          </w:tcPr>
          <w:p w14:paraId="002157C2" w14:textId="1CC0C117" w:rsidR="71893A6A" w:rsidRDefault="71893A6A" w:rsidP="71893A6A">
            <w:pPr>
              <w:rPr>
                <w:rFonts w:ascii="Verdana" w:eastAsia="Verdana" w:hAnsi="Verdana" w:cs="Verdana"/>
                <w:color w:val="000000" w:themeColor="text1"/>
                <w:sz w:val="22"/>
                <w:szCs w:val="22"/>
              </w:rPr>
            </w:pPr>
            <w:r w:rsidRPr="71893A6A">
              <w:rPr>
                <w:rFonts w:ascii="Verdana" w:eastAsia="Verdana" w:hAnsi="Verdana" w:cs="Verdana"/>
                <w:color w:val="000000" w:themeColor="text1"/>
                <w:sz w:val="22"/>
                <w:szCs w:val="22"/>
              </w:rPr>
              <w:t>Programme Boards will update Operational Plan Delivery Actions in response to corporate scrutiny and Welsh Government guidance, developing detailed milestones for delivery.</w:t>
            </w:r>
          </w:p>
        </w:tc>
      </w:tr>
      <w:tr w:rsidR="71893A6A" w14:paraId="3B3EF2D4" w14:textId="77777777" w:rsidTr="71893A6A">
        <w:trPr>
          <w:trHeight w:val="300"/>
        </w:trPr>
        <w:tc>
          <w:tcPr>
            <w:tcW w:w="1695" w:type="dxa"/>
            <w:vMerge/>
            <w:tcBorders>
              <w:left w:val="single" w:sz="0" w:space="0" w:color="auto"/>
              <w:right w:val="single" w:sz="0" w:space="0" w:color="auto"/>
            </w:tcBorders>
            <w:vAlign w:val="center"/>
          </w:tcPr>
          <w:p w14:paraId="1B408661" w14:textId="77777777" w:rsidR="00630B72" w:rsidRDefault="00630B72"/>
        </w:tc>
        <w:tc>
          <w:tcPr>
            <w:tcW w:w="1710" w:type="dxa"/>
            <w:vMerge w:val="restart"/>
            <w:tcBorders>
              <w:top w:val="single" w:sz="6" w:space="0" w:color="auto"/>
              <w:left w:val="nil"/>
              <w:bottom w:val="single" w:sz="6" w:space="0" w:color="auto"/>
              <w:right w:val="single" w:sz="6" w:space="0" w:color="auto"/>
            </w:tcBorders>
            <w:tcMar>
              <w:left w:w="105" w:type="dxa"/>
              <w:right w:w="105" w:type="dxa"/>
            </w:tcMar>
            <w:vAlign w:val="center"/>
          </w:tcPr>
          <w:p w14:paraId="1F5DAFC2" w14:textId="4C4DE46F"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 xml:space="preserve">Mid Jan 26 </w:t>
            </w:r>
          </w:p>
        </w:tc>
        <w:tc>
          <w:tcPr>
            <w:tcW w:w="5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vAlign w:val="center"/>
          </w:tcPr>
          <w:p w14:paraId="39A187B6" w14:textId="18F22E82"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Annual Plan 26/27 Development Touchpoint Workshop</w:t>
            </w:r>
          </w:p>
        </w:tc>
      </w:tr>
      <w:tr w:rsidR="71893A6A" w14:paraId="5DF8C786" w14:textId="77777777" w:rsidTr="71893A6A">
        <w:trPr>
          <w:trHeight w:val="300"/>
        </w:trPr>
        <w:tc>
          <w:tcPr>
            <w:tcW w:w="1695" w:type="dxa"/>
            <w:vMerge/>
            <w:tcBorders>
              <w:left w:val="single" w:sz="0" w:space="0" w:color="auto"/>
              <w:bottom w:val="single" w:sz="0" w:space="0" w:color="auto"/>
              <w:right w:val="single" w:sz="0" w:space="0" w:color="auto"/>
            </w:tcBorders>
            <w:vAlign w:val="center"/>
          </w:tcPr>
          <w:p w14:paraId="14F4134E" w14:textId="77777777" w:rsidR="00630B72" w:rsidRDefault="00630B72"/>
        </w:tc>
        <w:tc>
          <w:tcPr>
            <w:tcW w:w="1710" w:type="dxa"/>
            <w:vMerge/>
            <w:tcBorders>
              <w:left w:val="nil"/>
              <w:bottom w:val="single" w:sz="0" w:space="0" w:color="auto"/>
              <w:right w:val="single" w:sz="0" w:space="0" w:color="auto"/>
            </w:tcBorders>
            <w:vAlign w:val="center"/>
          </w:tcPr>
          <w:p w14:paraId="63B7439C" w14:textId="77777777" w:rsidR="00630B72" w:rsidRDefault="00630B72"/>
        </w:tc>
        <w:tc>
          <w:tcPr>
            <w:tcW w:w="5760" w:type="dxa"/>
            <w:tcBorders>
              <w:top w:val="single" w:sz="6" w:space="0" w:color="auto"/>
              <w:left w:val="nil"/>
              <w:bottom w:val="single" w:sz="6" w:space="0" w:color="auto"/>
              <w:right w:val="single" w:sz="6" w:space="0" w:color="auto"/>
            </w:tcBorders>
            <w:tcMar>
              <w:left w:w="105" w:type="dxa"/>
              <w:right w:w="105" w:type="dxa"/>
            </w:tcMar>
            <w:vAlign w:val="center"/>
          </w:tcPr>
          <w:p w14:paraId="6E51F46A" w14:textId="339E8324" w:rsidR="71893A6A" w:rsidRDefault="71893A6A" w:rsidP="71893A6A">
            <w:pPr>
              <w:rPr>
                <w:rFonts w:ascii="Verdana" w:eastAsia="Verdana" w:hAnsi="Verdana" w:cs="Verdana"/>
                <w:color w:val="000000" w:themeColor="text1"/>
                <w:sz w:val="22"/>
                <w:szCs w:val="22"/>
              </w:rPr>
            </w:pPr>
            <w:r w:rsidRPr="71893A6A">
              <w:rPr>
                <w:rFonts w:ascii="Verdana" w:eastAsia="Verdana" w:hAnsi="Verdana" w:cs="Verdana"/>
                <w:color w:val="000000" w:themeColor="text1"/>
                <w:sz w:val="22"/>
                <w:szCs w:val="22"/>
              </w:rPr>
              <w:t>Focused sessions will be held with Executives for System area leads to review and respond to comments, informing final decisions on inclusion in the Plan.</w:t>
            </w:r>
          </w:p>
        </w:tc>
      </w:tr>
      <w:tr w:rsidR="71893A6A" w14:paraId="50F0886C" w14:textId="77777777" w:rsidTr="71893A6A">
        <w:trPr>
          <w:trHeight w:val="300"/>
        </w:trPr>
        <w:tc>
          <w:tcPr>
            <w:tcW w:w="9165" w:type="dxa"/>
            <w:gridSpan w:val="3"/>
            <w:tcBorders>
              <w:top w:val="nil"/>
              <w:left w:val="single" w:sz="6" w:space="0" w:color="auto"/>
              <w:bottom w:val="single" w:sz="6" w:space="0" w:color="auto"/>
              <w:right w:val="single" w:sz="6" w:space="0" w:color="auto"/>
            </w:tcBorders>
            <w:shd w:val="clear" w:color="auto" w:fill="808080" w:themeFill="background1" w:themeFillShade="80"/>
            <w:tcMar>
              <w:left w:w="105" w:type="dxa"/>
              <w:right w:w="105" w:type="dxa"/>
            </w:tcMar>
            <w:vAlign w:val="center"/>
          </w:tcPr>
          <w:p w14:paraId="176DDC1B" w14:textId="5017FE7A" w:rsidR="71893A6A" w:rsidRDefault="71893A6A" w:rsidP="71893A6A">
            <w:pPr>
              <w:rPr>
                <w:rFonts w:ascii="Verdana" w:eastAsia="Verdana" w:hAnsi="Verdana" w:cs="Verdana"/>
                <w:color w:val="FF0000"/>
              </w:rPr>
            </w:pPr>
            <w:r w:rsidRPr="71893A6A">
              <w:rPr>
                <w:rFonts w:ascii="Verdana" w:eastAsia="Verdana" w:hAnsi="Verdana" w:cs="Verdana"/>
                <w:color w:val="FF0000"/>
              </w:rPr>
              <w:t xml:space="preserve"> </w:t>
            </w:r>
          </w:p>
        </w:tc>
      </w:tr>
      <w:tr w:rsidR="71893A6A" w14:paraId="31ED877A" w14:textId="77777777" w:rsidTr="71893A6A">
        <w:trPr>
          <w:trHeight w:val="300"/>
        </w:trPr>
        <w:tc>
          <w:tcPr>
            <w:tcW w:w="1695" w:type="dxa"/>
            <w:vMerge w:val="restart"/>
            <w:tcBorders>
              <w:top w:val="single" w:sz="6" w:space="0" w:color="auto"/>
              <w:left w:val="single" w:sz="6" w:space="0" w:color="auto"/>
              <w:bottom w:val="single" w:sz="6" w:space="0" w:color="auto"/>
              <w:right w:val="single" w:sz="6" w:space="0" w:color="auto"/>
            </w:tcBorders>
            <w:shd w:val="clear" w:color="auto" w:fill="B7CFFF"/>
            <w:tcMar>
              <w:left w:w="105" w:type="dxa"/>
              <w:right w:w="105" w:type="dxa"/>
            </w:tcMar>
            <w:vAlign w:val="center"/>
          </w:tcPr>
          <w:p w14:paraId="470D46D3" w14:textId="25C928B5" w:rsidR="71893A6A" w:rsidRDefault="71893A6A" w:rsidP="71893A6A">
            <w:pPr>
              <w:rPr>
                <w:rFonts w:ascii="Verdana" w:eastAsia="Verdana" w:hAnsi="Verdana" w:cs="Verdana"/>
                <w:color w:val="FFFFFF" w:themeColor="background1"/>
              </w:rPr>
            </w:pPr>
            <w:r w:rsidRPr="71893A6A">
              <w:rPr>
                <w:rFonts w:ascii="Verdana" w:eastAsia="Verdana" w:hAnsi="Verdana" w:cs="Verdana"/>
                <w:color w:val="FFFFFF" w:themeColor="background1"/>
              </w:rPr>
              <w:t xml:space="preserve"> </w:t>
            </w:r>
          </w:p>
          <w:p w14:paraId="79720FA6" w14:textId="717F3C4B"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 xml:space="preserve"> </w:t>
            </w:r>
          </w:p>
          <w:p w14:paraId="23BD55B3" w14:textId="6EBECF40"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 xml:space="preserve"> </w:t>
            </w:r>
          </w:p>
          <w:p w14:paraId="772E78A6" w14:textId="1C579D5A"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FINALISATION</w:t>
            </w:r>
          </w:p>
          <w:p w14:paraId="071F19E3" w14:textId="0B932EAA"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&amp;</w:t>
            </w:r>
          </w:p>
          <w:p w14:paraId="56F5ACCA" w14:textId="67783661"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 xml:space="preserve">APPROVAL </w:t>
            </w:r>
          </w:p>
          <w:p w14:paraId="14109489" w14:textId="2EF75B55" w:rsidR="71893A6A" w:rsidRDefault="71893A6A" w:rsidP="71893A6A">
            <w:pPr>
              <w:rPr>
                <w:rFonts w:ascii="Verdana" w:eastAsia="Verdana" w:hAnsi="Verdana" w:cs="Verdana"/>
                <w:color w:val="FFFFFF" w:themeColor="background1"/>
              </w:rPr>
            </w:pPr>
            <w:r w:rsidRPr="71893A6A">
              <w:rPr>
                <w:rFonts w:ascii="Verdana" w:eastAsia="Verdana" w:hAnsi="Verdana" w:cs="Verdana"/>
                <w:color w:val="FFFFFF" w:themeColor="background1"/>
              </w:rPr>
              <w:t xml:space="preserve"> </w:t>
            </w:r>
          </w:p>
        </w:tc>
        <w:tc>
          <w:tcPr>
            <w:tcW w:w="1710" w:type="dxa"/>
            <w:tcBorders>
              <w:top w:val="nil"/>
              <w:left w:val="single" w:sz="6" w:space="0" w:color="auto"/>
              <w:bottom w:val="single" w:sz="6" w:space="0" w:color="auto"/>
              <w:right w:val="single" w:sz="6" w:space="0" w:color="auto"/>
            </w:tcBorders>
            <w:tcMar>
              <w:left w:w="105" w:type="dxa"/>
              <w:right w:w="105" w:type="dxa"/>
            </w:tcMar>
            <w:vAlign w:val="center"/>
          </w:tcPr>
          <w:p w14:paraId="6C3EAB43" w14:textId="0703E2B9"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26</w:t>
            </w:r>
            <w:r w:rsidRPr="71893A6A">
              <w:rPr>
                <w:rFonts w:ascii="Verdana" w:eastAsia="Verdana" w:hAnsi="Verdana" w:cs="Verdana"/>
                <w:color w:val="000000" w:themeColor="text1"/>
                <w:vertAlign w:val="superscript"/>
              </w:rPr>
              <w:t>th</w:t>
            </w:r>
            <w:r w:rsidRPr="71893A6A">
              <w:rPr>
                <w:rFonts w:ascii="Verdana" w:eastAsia="Verdana" w:hAnsi="Verdana" w:cs="Verdana"/>
                <w:color w:val="000000" w:themeColor="text1"/>
              </w:rPr>
              <w:t xml:space="preserve"> Feb 26</w:t>
            </w:r>
          </w:p>
        </w:tc>
        <w:tc>
          <w:tcPr>
            <w:tcW w:w="5760" w:type="dxa"/>
            <w:tcBorders>
              <w:top w:val="nil"/>
              <w:left w:val="single" w:sz="6" w:space="0" w:color="auto"/>
              <w:bottom w:val="single" w:sz="6" w:space="0" w:color="auto"/>
              <w:right w:val="single" w:sz="6" w:space="0" w:color="auto"/>
            </w:tcBorders>
            <w:shd w:val="clear" w:color="auto" w:fill="F2F2F2" w:themeFill="background1" w:themeFillShade="F2"/>
            <w:tcMar>
              <w:left w:w="105" w:type="dxa"/>
              <w:right w:w="105" w:type="dxa"/>
            </w:tcMar>
            <w:vAlign w:val="center"/>
          </w:tcPr>
          <w:p w14:paraId="5E9AE171" w14:textId="1594C8A2"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 xml:space="preserve">Final draft Plan to Board Development </w:t>
            </w:r>
          </w:p>
          <w:p w14:paraId="27EB17D2" w14:textId="7FDB913C"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 xml:space="preserve"> </w:t>
            </w:r>
          </w:p>
        </w:tc>
      </w:tr>
      <w:tr w:rsidR="71893A6A" w14:paraId="125FAAE7" w14:textId="77777777" w:rsidTr="71893A6A">
        <w:trPr>
          <w:trHeight w:val="300"/>
        </w:trPr>
        <w:tc>
          <w:tcPr>
            <w:tcW w:w="1695" w:type="dxa"/>
            <w:vMerge/>
            <w:tcBorders>
              <w:left w:val="single" w:sz="0" w:space="0" w:color="auto"/>
              <w:right w:val="single" w:sz="0" w:space="0" w:color="auto"/>
            </w:tcBorders>
            <w:vAlign w:val="center"/>
          </w:tcPr>
          <w:p w14:paraId="03A8986C" w14:textId="77777777" w:rsidR="00630B72" w:rsidRDefault="00630B72"/>
        </w:tc>
        <w:tc>
          <w:tcPr>
            <w:tcW w:w="1710" w:type="dxa"/>
            <w:vMerge w:val="restart"/>
            <w:tcBorders>
              <w:top w:val="single" w:sz="6" w:space="0" w:color="auto"/>
              <w:left w:val="nil"/>
              <w:bottom w:val="single" w:sz="6" w:space="0" w:color="auto"/>
              <w:right w:val="single" w:sz="6" w:space="0" w:color="auto"/>
            </w:tcBorders>
            <w:tcMar>
              <w:left w:w="105" w:type="dxa"/>
              <w:right w:w="105" w:type="dxa"/>
            </w:tcMar>
            <w:vAlign w:val="center"/>
          </w:tcPr>
          <w:p w14:paraId="525EA9D1" w14:textId="276691BB"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W/C 9</w:t>
            </w:r>
            <w:r w:rsidRPr="71893A6A">
              <w:rPr>
                <w:rFonts w:ascii="Verdana" w:eastAsia="Verdana" w:hAnsi="Verdana" w:cs="Verdana"/>
                <w:color w:val="000000" w:themeColor="text1"/>
                <w:vertAlign w:val="superscript"/>
              </w:rPr>
              <w:t>th</w:t>
            </w:r>
            <w:r w:rsidRPr="71893A6A">
              <w:rPr>
                <w:rFonts w:ascii="Verdana" w:eastAsia="Verdana" w:hAnsi="Verdana" w:cs="Verdana"/>
                <w:color w:val="000000" w:themeColor="text1"/>
              </w:rPr>
              <w:t xml:space="preserve"> Mar 26 TBC</w:t>
            </w:r>
          </w:p>
        </w:tc>
        <w:tc>
          <w:tcPr>
            <w:tcW w:w="5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vAlign w:val="center"/>
          </w:tcPr>
          <w:p w14:paraId="3281B7B2" w14:textId="3DD8838C"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Annual Plan 26/27 Development Touchpoint Workshop</w:t>
            </w:r>
          </w:p>
        </w:tc>
      </w:tr>
      <w:tr w:rsidR="71893A6A" w14:paraId="4D7082DD" w14:textId="77777777" w:rsidTr="71893A6A">
        <w:trPr>
          <w:trHeight w:val="300"/>
        </w:trPr>
        <w:tc>
          <w:tcPr>
            <w:tcW w:w="1695" w:type="dxa"/>
            <w:vMerge/>
            <w:tcBorders>
              <w:left w:val="single" w:sz="0" w:space="0" w:color="auto"/>
              <w:right w:val="single" w:sz="0" w:space="0" w:color="auto"/>
            </w:tcBorders>
            <w:vAlign w:val="center"/>
          </w:tcPr>
          <w:p w14:paraId="32AFCE12" w14:textId="77777777" w:rsidR="00630B72" w:rsidRDefault="00630B72"/>
        </w:tc>
        <w:tc>
          <w:tcPr>
            <w:tcW w:w="1710" w:type="dxa"/>
            <w:vMerge/>
            <w:tcBorders>
              <w:left w:val="nil"/>
              <w:bottom w:val="single" w:sz="0" w:space="0" w:color="auto"/>
              <w:right w:val="single" w:sz="0" w:space="0" w:color="auto"/>
            </w:tcBorders>
            <w:vAlign w:val="center"/>
          </w:tcPr>
          <w:p w14:paraId="2F8F9829" w14:textId="77777777" w:rsidR="00630B72" w:rsidRDefault="00630B72"/>
        </w:tc>
        <w:tc>
          <w:tcPr>
            <w:tcW w:w="5760" w:type="dxa"/>
            <w:tcBorders>
              <w:top w:val="single" w:sz="6" w:space="0" w:color="auto"/>
              <w:left w:val="nil"/>
              <w:bottom w:val="single" w:sz="6" w:space="0" w:color="auto"/>
              <w:right w:val="single" w:sz="6" w:space="0" w:color="auto"/>
            </w:tcBorders>
            <w:tcMar>
              <w:left w:w="105" w:type="dxa"/>
              <w:right w:w="105" w:type="dxa"/>
            </w:tcMar>
            <w:vAlign w:val="center"/>
          </w:tcPr>
          <w:p w14:paraId="0D91BEC9" w14:textId="72ED028E" w:rsidR="71893A6A" w:rsidRDefault="71893A6A" w:rsidP="71893A6A">
            <w:pPr>
              <w:rPr>
                <w:rFonts w:ascii="Verdana" w:eastAsia="Verdana" w:hAnsi="Verdana" w:cs="Verdana"/>
                <w:color w:val="000000" w:themeColor="text1"/>
                <w:sz w:val="22"/>
                <w:szCs w:val="22"/>
              </w:rPr>
            </w:pPr>
            <w:r w:rsidRPr="71893A6A">
              <w:rPr>
                <w:rFonts w:ascii="Verdana" w:eastAsia="Verdana" w:hAnsi="Verdana" w:cs="Verdana"/>
                <w:color w:val="000000" w:themeColor="text1"/>
                <w:sz w:val="22"/>
                <w:szCs w:val="22"/>
              </w:rPr>
              <w:t xml:space="preserve">Finalise plan  </w:t>
            </w:r>
          </w:p>
        </w:tc>
      </w:tr>
      <w:tr w:rsidR="71893A6A" w14:paraId="21AF13FD" w14:textId="77777777" w:rsidTr="71893A6A">
        <w:trPr>
          <w:trHeight w:val="300"/>
        </w:trPr>
        <w:tc>
          <w:tcPr>
            <w:tcW w:w="1695" w:type="dxa"/>
            <w:vMerge/>
            <w:tcBorders>
              <w:left w:val="single" w:sz="0" w:space="0" w:color="auto"/>
              <w:right w:val="single" w:sz="0" w:space="0" w:color="auto"/>
            </w:tcBorders>
            <w:vAlign w:val="center"/>
          </w:tcPr>
          <w:p w14:paraId="66285933" w14:textId="77777777" w:rsidR="00630B72" w:rsidRDefault="00630B72"/>
        </w:tc>
        <w:tc>
          <w:tcPr>
            <w:tcW w:w="1710" w:type="dxa"/>
            <w:tcBorders>
              <w:top w:val="nil"/>
              <w:left w:val="nil"/>
              <w:bottom w:val="single" w:sz="6" w:space="0" w:color="auto"/>
              <w:right w:val="single" w:sz="6" w:space="0" w:color="auto"/>
            </w:tcBorders>
            <w:tcMar>
              <w:left w:w="105" w:type="dxa"/>
              <w:right w:w="105" w:type="dxa"/>
            </w:tcMar>
            <w:vAlign w:val="center"/>
          </w:tcPr>
          <w:p w14:paraId="7051E109" w14:textId="0FC21195"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26</w:t>
            </w:r>
            <w:r w:rsidRPr="71893A6A">
              <w:rPr>
                <w:rFonts w:ascii="Verdana" w:eastAsia="Verdana" w:hAnsi="Verdana" w:cs="Verdana"/>
                <w:color w:val="000000" w:themeColor="text1"/>
                <w:vertAlign w:val="superscript"/>
              </w:rPr>
              <w:t>th</w:t>
            </w:r>
            <w:r w:rsidRPr="71893A6A">
              <w:rPr>
                <w:rFonts w:ascii="Verdana" w:eastAsia="Verdana" w:hAnsi="Verdana" w:cs="Verdana"/>
                <w:color w:val="000000" w:themeColor="text1"/>
              </w:rPr>
              <w:t xml:space="preserve"> Mar 26</w:t>
            </w:r>
          </w:p>
        </w:tc>
        <w:tc>
          <w:tcPr>
            <w:tcW w:w="5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left w:w="105" w:type="dxa"/>
              <w:right w:w="105" w:type="dxa"/>
            </w:tcMar>
            <w:vAlign w:val="center"/>
          </w:tcPr>
          <w:p w14:paraId="7BCE4DFD" w14:textId="22788A1D"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Board to receive Plan</w:t>
            </w:r>
          </w:p>
        </w:tc>
      </w:tr>
      <w:tr w:rsidR="71893A6A" w14:paraId="79F9BE2A" w14:textId="77777777" w:rsidTr="71893A6A">
        <w:trPr>
          <w:trHeight w:val="300"/>
        </w:trPr>
        <w:tc>
          <w:tcPr>
            <w:tcW w:w="1695" w:type="dxa"/>
            <w:vMerge/>
            <w:tcBorders>
              <w:top w:val="single" w:sz="0" w:space="0" w:color="auto"/>
              <w:left w:val="single" w:sz="0" w:space="0" w:color="auto"/>
              <w:bottom w:val="single" w:sz="0" w:space="0" w:color="auto"/>
              <w:right w:val="single" w:sz="0" w:space="0" w:color="auto"/>
            </w:tcBorders>
            <w:vAlign w:val="center"/>
          </w:tcPr>
          <w:p w14:paraId="6344D7FD" w14:textId="77777777" w:rsidR="00630B72" w:rsidRDefault="00630B72"/>
        </w:tc>
        <w:tc>
          <w:tcPr>
            <w:tcW w:w="1710" w:type="dxa"/>
            <w:tcBorders>
              <w:top w:val="single" w:sz="6" w:space="0" w:color="auto"/>
              <w:left w:val="nil"/>
              <w:bottom w:val="single" w:sz="6" w:space="0" w:color="auto"/>
              <w:right w:val="single" w:sz="6" w:space="0" w:color="auto"/>
            </w:tcBorders>
            <w:tcMar>
              <w:left w:w="105" w:type="dxa"/>
              <w:right w:w="105" w:type="dxa"/>
            </w:tcMar>
            <w:vAlign w:val="center"/>
          </w:tcPr>
          <w:p w14:paraId="1B921376" w14:textId="325D9418"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31</w:t>
            </w:r>
            <w:r w:rsidRPr="71893A6A">
              <w:rPr>
                <w:rFonts w:ascii="Verdana" w:eastAsia="Verdana" w:hAnsi="Verdana" w:cs="Verdana"/>
                <w:color w:val="000000" w:themeColor="text1"/>
                <w:vertAlign w:val="superscript"/>
              </w:rPr>
              <w:t>st</w:t>
            </w:r>
            <w:r w:rsidRPr="71893A6A">
              <w:rPr>
                <w:rFonts w:ascii="Verdana" w:eastAsia="Verdana" w:hAnsi="Verdana" w:cs="Verdana"/>
                <w:color w:val="000000" w:themeColor="text1"/>
              </w:rPr>
              <w:t xml:space="preserve"> Mar 26</w:t>
            </w:r>
          </w:p>
        </w:tc>
        <w:tc>
          <w:tcPr>
            <w:tcW w:w="5760" w:type="dxa"/>
            <w:tcBorders>
              <w:top w:val="single" w:sz="6" w:space="0" w:color="auto"/>
              <w:left w:val="single" w:sz="6" w:space="0" w:color="auto"/>
              <w:bottom w:val="single" w:sz="6" w:space="0" w:color="auto"/>
              <w:right w:val="single" w:sz="6" w:space="0" w:color="auto"/>
            </w:tcBorders>
            <w:shd w:val="clear" w:color="auto" w:fill="F2F2F2" w:themeFill="background1" w:themeFillShade="F2"/>
            <w:tcMar>
              <w:left w:w="105" w:type="dxa"/>
              <w:right w:w="105" w:type="dxa"/>
            </w:tcMar>
            <w:vAlign w:val="center"/>
          </w:tcPr>
          <w:p w14:paraId="67D36B06" w14:textId="49C8695A" w:rsidR="71893A6A" w:rsidRDefault="71893A6A" w:rsidP="71893A6A">
            <w:pPr>
              <w:rPr>
                <w:rFonts w:ascii="Verdana" w:eastAsia="Verdana" w:hAnsi="Verdana" w:cs="Verdana"/>
                <w:color w:val="000000" w:themeColor="text1"/>
              </w:rPr>
            </w:pPr>
            <w:r w:rsidRPr="71893A6A">
              <w:rPr>
                <w:rFonts w:ascii="Verdana" w:eastAsia="Verdana" w:hAnsi="Verdana" w:cs="Verdana"/>
                <w:color w:val="000000" w:themeColor="text1"/>
              </w:rPr>
              <w:t>Submit Final Plan to Welsh Government</w:t>
            </w:r>
          </w:p>
          <w:p w14:paraId="2D9AF62D" w14:textId="05CA840E" w:rsidR="71893A6A" w:rsidRDefault="71893A6A" w:rsidP="71893A6A">
            <w:pPr>
              <w:rPr>
                <w:rFonts w:ascii="Verdana" w:eastAsia="Verdana" w:hAnsi="Verdana" w:cs="Verdana"/>
                <w:color w:val="000000" w:themeColor="text1"/>
              </w:rPr>
            </w:pPr>
          </w:p>
        </w:tc>
      </w:tr>
    </w:tbl>
    <w:p w14:paraId="5E5787A5" w14:textId="4CB583E3" w:rsidR="00630B72" w:rsidRDefault="00630B72"/>
    <w:sectPr w:rsidR="00630B72">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1"/>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4D7132B4"/>
    <w:rsid w:val="00097B8D"/>
    <w:rsid w:val="00630B72"/>
    <w:rsid w:val="00A70815"/>
    <w:rsid w:val="00DC01C8"/>
    <w:rsid w:val="00E664A1"/>
    <w:rsid w:val="4D7132B4"/>
    <w:rsid w:val="71893A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7132B4"/>
  <w15:chartTrackingRefBased/>
  <w15:docId w15:val="{59A5D0BD-B5A6-48A0-9349-2C873130BE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25B04B5-9A32-45E5-8D76-AA65DFBBCE6D}"/>
</file>

<file path=customXml/itemProps2.xml><?xml version="1.0" encoding="utf-8"?>
<ds:datastoreItem xmlns:ds="http://schemas.openxmlformats.org/officeDocument/2006/customXml" ds:itemID="{D98E0545-3E3B-4159-8B66-15167223650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A18B557-4D92-49BD-A90B-994793504AE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387</Words>
  <Characters>2206</Characters>
  <Application>Microsoft Office Word</Application>
  <DocSecurity>0</DocSecurity>
  <Lines>18</Lines>
  <Paragraphs>5</Paragraphs>
  <ScaleCrop>false</ScaleCrop>
  <Company/>
  <LinksUpToDate>false</LinksUpToDate>
  <CharactersWithSpaces>2588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Ffion Ansari (Swansea Bay UHB - Planning and Partnerships)</dc:creator>
  <cp:keywords/>
  <dc:description/>
  <cp:lastModifiedBy>Shelley Cunningham (Swansea Bay UHB - Planning &amp; Partnerships)</cp:lastModifiedBy>
  <cp:revision>2</cp:revision>
  <dcterms:created xsi:type="dcterms:W3CDTF">2025-11-06T11:44:00Z</dcterms:created>
  <dcterms:modified xsi:type="dcterms:W3CDTF">2025-11-06T11:44:00Z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ies>
</file>