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8.5 -->
  <w:body>
    <w:p w:rsidR="004A037B" w:rsidRPr="00D33174" w:rsidP="00BC5CBE" w14:paraId="6251ED37" w14:textId="4028AA4A">
      <w:pPr>
        <w:pStyle w:val="Body"/>
        <w:bidi w:val="0"/>
        <w:ind w:right="2"/>
        <w:jc w:val="center"/>
        <w:outlineLvl w:val="0"/>
        <w:rPr>
          <w:rFonts w:ascii="Verdana" w:eastAsia="Arial Bold" w:hAnsi="Verdana" w:cs="Arial Bold"/>
          <w:b/>
          <w:bCs/>
          <w:color w:val="auto"/>
          <w:sz w:val="24"/>
          <w:szCs w:val="24"/>
          <w:lang w:val="en-GB"/>
        </w:rPr>
      </w:pPr>
      <w:r w:rsidRPr="00D33174">
        <w:rPr>
          <w:rFonts w:ascii="Verdana" w:hAnsi="Verdana"/>
          <w:b/>
          <w:bCs/>
          <w:color w:val="auto"/>
          <w:sz w:val="24"/>
          <w:szCs w:val="24"/>
          <w:rtl w:val="0"/>
          <w:lang w:val="cy-GB"/>
        </w:rPr>
        <w:t>Bwrdd Iechyd Prifysgol Bae Abertawe (BIPBA)</w:t>
      </w:r>
    </w:p>
    <w:p w:rsidR="006B2009" w:rsidRPr="002D4820" w:rsidP="00F6377F" w14:paraId="3BF4A05C" w14:textId="0D02EDF4">
      <w:pPr>
        <w:pStyle w:val="Body"/>
        <w:bidi w:val="0"/>
        <w:jc w:val="center"/>
        <w:rPr>
          <w:rFonts w:ascii="Verdana" w:hAnsi="Verdana"/>
          <w:b/>
          <w:color w:val="auto"/>
          <w:sz w:val="24"/>
          <w:szCs w:val="24"/>
          <w:lang w:val="en-GB"/>
        </w:rPr>
      </w:pPr>
      <w:r w:rsidRPr="002D4820">
        <w:rPr>
          <w:rFonts w:ascii="Verdana" w:hAnsi="Verdana"/>
          <w:b/>
          <w:bCs/>
          <w:color w:val="FF0000"/>
          <w:sz w:val="24"/>
          <w:szCs w:val="24"/>
          <w:u w:color="FF0000"/>
          <w:rtl w:val="0"/>
          <w:lang w:val="cy-GB"/>
        </w:rPr>
        <w:t xml:space="preserve">Cofnodion Cyfarfod </w:t>
      </w:r>
      <w:r w:rsidRPr="002D4820">
        <w:rPr>
          <w:rFonts w:ascii="Verdana" w:hAnsi="Verdana"/>
          <w:b/>
          <w:bCs/>
          <w:color w:val="auto"/>
          <w:sz w:val="24"/>
          <w:szCs w:val="24"/>
          <w:rtl w:val="0"/>
          <w:lang w:val="cy-GB"/>
        </w:rPr>
        <w:t xml:space="preserve">Arbennig y Bwrdd heb eu cadarnhau </w:t>
      </w:r>
    </w:p>
    <w:p w:rsidR="004A037B" w:rsidP="00F6377F" w14:paraId="1812515B" w14:textId="15F7EC30">
      <w:pPr>
        <w:pStyle w:val="Body"/>
        <w:bidi w:val="0"/>
        <w:jc w:val="center"/>
        <w:rPr>
          <w:rFonts w:ascii="Verdana" w:hAnsi="Verdana"/>
          <w:b/>
          <w:color w:val="auto"/>
          <w:sz w:val="24"/>
          <w:szCs w:val="24"/>
          <w:lang w:val="en-GB"/>
        </w:rPr>
      </w:pPr>
      <w:r w:rsidRPr="002D4820">
        <w:rPr>
          <w:rFonts w:ascii="Verdana" w:hAnsi="Verdana"/>
          <w:b/>
          <w:bCs/>
          <w:color w:val="auto"/>
          <w:sz w:val="24"/>
          <w:szCs w:val="24"/>
          <w:rtl w:val="0"/>
          <w:lang w:val="cy-GB"/>
        </w:rPr>
        <w:t>a gynhaliwyd ar 11 Medi 2025 am 9:00am</w:t>
      </w:r>
    </w:p>
    <w:p w:rsidR="00F6377F" w:rsidRPr="006B2009" w:rsidP="00F6377F" w14:paraId="1A882AE6" w14:textId="77777777">
      <w:pPr>
        <w:pStyle w:val="Body"/>
        <w:bidi w:val="0"/>
        <w:rPr>
          <w:rFonts w:ascii="Verdana" w:hAnsi="Verdana"/>
          <w:color w:val="FF0000"/>
          <w:sz w:val="24"/>
          <w:szCs w:val="24"/>
          <w:u w:color="FF0000"/>
          <w:lang w:val="en-GB"/>
        </w:rPr>
      </w:pPr>
    </w:p>
    <w:tbl>
      <w:tblPr>
        <w:tblW w:w="10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2"/>
        <w:gridCol w:w="893"/>
        <w:gridCol w:w="6667"/>
      </w:tblGrid>
      <w:tr w14:paraId="4D9150A4" w14:textId="77777777" w:rsidTr="00794243">
        <w:tblPrEx>
          <w:tblW w:w="10632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jc w:val="center"/>
        </w:trPr>
        <w:tc>
          <w:tcPr>
            <w:tcW w:w="10632" w:type="dxa"/>
            <w:gridSpan w:val="3"/>
            <w:shd w:val="clear" w:color="auto" w:fill="1F3864" w:themeFill="accent5" w:themeFillShade="80"/>
          </w:tcPr>
          <w:p w:rsidR="000565D6" w:rsidRPr="00D631CE" w:rsidP="00F6377F" w14:paraId="4C8CB890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b/>
                <w:color w:val="FFFFFF" w:themeColor="background1"/>
                <w:bdr w:val="none" w:sz="0" w:space="0" w:color="auto"/>
              </w:rPr>
            </w:pPr>
            <w:r w:rsidRPr="00D631CE">
              <w:rPr>
                <w:rFonts w:ascii="Verdana" w:eastAsia="Calibri" w:hAnsi="Verdana" w:cs="Arial"/>
                <w:b/>
                <w:bCs/>
                <w:color w:val="FFFFFF" w:themeColor="background1"/>
                <w:bdr w:val="none" w:sz="0" w:space="0" w:color="auto"/>
                <w:rtl w:val="0"/>
                <w:lang w:val="cy-GB"/>
              </w:rPr>
              <w:t>Aelodau'r Bwrdd a oedd yn Bresennol:</w:t>
            </w:r>
          </w:p>
        </w:tc>
      </w:tr>
      <w:tr w14:paraId="077E0D33" w14:textId="77777777" w:rsidTr="00794243">
        <w:tblPrEx>
          <w:tblW w:w="10632" w:type="dxa"/>
          <w:jc w:val="center"/>
          <w:tblLook w:val="04A0"/>
        </w:tblPrEx>
        <w:trPr>
          <w:jc w:val="center"/>
        </w:trPr>
        <w:tc>
          <w:tcPr>
            <w:tcW w:w="3072" w:type="dxa"/>
          </w:tcPr>
          <w:p w:rsidR="000565D6" w:rsidRPr="00D631CE" w:rsidP="00F6377F" w14:paraId="5ACF85BC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hAnsi="Verdana" w:cs="Arial"/>
                <w:color w:val="000000" w:themeColor="text1"/>
              </w:rPr>
            </w:pPr>
            <w:r w:rsidRPr="00D631CE">
              <w:rPr>
                <w:rFonts w:ascii="Verdana" w:hAnsi="Verdana" w:cs="Arial"/>
                <w:color w:val="000000" w:themeColor="text1"/>
                <w:rtl w:val="0"/>
                <w:lang w:val="cy-GB"/>
              </w:rPr>
              <w:t xml:space="preserve">Jan Williams </w:t>
            </w:r>
          </w:p>
        </w:tc>
        <w:tc>
          <w:tcPr>
            <w:tcW w:w="893" w:type="dxa"/>
          </w:tcPr>
          <w:p w:rsidR="000565D6" w:rsidRPr="00D631CE" w:rsidP="00F6377F" w14:paraId="664A5530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D631CE">
              <w:rPr>
                <w:rFonts w:ascii="Verdana" w:eastAsia="Calibri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 xml:space="preserve">(JW) </w:t>
            </w:r>
          </w:p>
        </w:tc>
        <w:tc>
          <w:tcPr>
            <w:tcW w:w="6667" w:type="dxa"/>
          </w:tcPr>
          <w:p w:rsidR="000565D6" w:rsidRPr="00D631CE" w:rsidP="00F6377F" w14:paraId="4CB2EEC0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D631CE">
              <w:rPr>
                <w:rFonts w:ascii="Verdana" w:eastAsia="Calibri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 xml:space="preserve">Cadeirydd </w:t>
            </w:r>
          </w:p>
        </w:tc>
      </w:tr>
      <w:tr w14:paraId="38F576A6" w14:textId="77777777" w:rsidTr="00794243">
        <w:tblPrEx>
          <w:tblW w:w="10632" w:type="dxa"/>
          <w:jc w:val="center"/>
          <w:tblLook w:val="04A0"/>
        </w:tblPrEx>
        <w:trPr>
          <w:jc w:val="center"/>
        </w:trPr>
        <w:tc>
          <w:tcPr>
            <w:tcW w:w="3072" w:type="dxa"/>
          </w:tcPr>
          <w:p w:rsidR="000565D6" w:rsidRPr="00D631CE" w:rsidP="00F6377F" w14:paraId="09CD2204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hAnsi="Verdana" w:cs="Arial"/>
                <w:color w:val="000000" w:themeColor="text1"/>
              </w:rPr>
            </w:pPr>
            <w:r w:rsidRPr="00D631CE">
              <w:rPr>
                <w:rFonts w:ascii="Verdana" w:hAnsi="Verdana" w:cs="Arial"/>
                <w:color w:val="000000" w:themeColor="text1"/>
                <w:rtl w:val="0"/>
                <w:lang w:val="cy-GB"/>
              </w:rPr>
              <w:t xml:space="preserve">Stephen Spill </w:t>
            </w:r>
          </w:p>
        </w:tc>
        <w:tc>
          <w:tcPr>
            <w:tcW w:w="893" w:type="dxa"/>
          </w:tcPr>
          <w:p w:rsidR="000565D6" w:rsidRPr="00D631CE" w:rsidP="00F6377F" w14:paraId="1D9EA7AE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D631CE">
              <w:rPr>
                <w:rFonts w:ascii="Verdana" w:eastAsia="Calibri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 xml:space="preserve">(SS) </w:t>
            </w:r>
          </w:p>
        </w:tc>
        <w:tc>
          <w:tcPr>
            <w:tcW w:w="6667" w:type="dxa"/>
          </w:tcPr>
          <w:p w:rsidR="000565D6" w:rsidRPr="00D631CE" w:rsidP="00F6377F" w14:paraId="6A9388D6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D631CE">
              <w:rPr>
                <w:rFonts w:ascii="Verdana" w:eastAsia="Calibri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 xml:space="preserve">Is-gadeirydd </w:t>
            </w:r>
          </w:p>
        </w:tc>
      </w:tr>
      <w:tr w14:paraId="78370565" w14:textId="77777777" w:rsidTr="00794243">
        <w:tblPrEx>
          <w:tblW w:w="10632" w:type="dxa"/>
          <w:jc w:val="center"/>
          <w:tblLook w:val="04A0"/>
        </w:tblPrEx>
        <w:trPr>
          <w:jc w:val="center"/>
        </w:trPr>
        <w:tc>
          <w:tcPr>
            <w:tcW w:w="3072" w:type="dxa"/>
          </w:tcPr>
          <w:p w:rsidR="002212EE" w:rsidRPr="00D631CE" w:rsidP="00F6377F" w14:paraId="19548F18" w14:textId="5AB2E8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hAnsi="Verdana" w:cs="Arial"/>
                <w:color w:val="000000" w:themeColor="text1"/>
              </w:rPr>
            </w:pPr>
            <w:r w:rsidRPr="00D631CE">
              <w:rPr>
                <w:rFonts w:ascii="Verdana" w:hAnsi="Verdana" w:cs="Arial"/>
                <w:color w:val="000000" w:themeColor="text1"/>
                <w:rtl w:val="0"/>
                <w:lang w:val="cy-GB"/>
              </w:rPr>
              <w:t xml:space="preserve">Abigail Harris </w:t>
            </w:r>
          </w:p>
        </w:tc>
        <w:tc>
          <w:tcPr>
            <w:tcW w:w="893" w:type="dxa"/>
          </w:tcPr>
          <w:p w:rsidR="002212EE" w:rsidRPr="00D631CE" w:rsidP="00F6377F" w14:paraId="5C023B8F" w14:textId="6B0562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D631CE">
              <w:rPr>
                <w:rFonts w:ascii="Verdana" w:eastAsia="Calibri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 xml:space="preserve">(AH) </w:t>
            </w:r>
          </w:p>
        </w:tc>
        <w:tc>
          <w:tcPr>
            <w:tcW w:w="6667" w:type="dxa"/>
          </w:tcPr>
          <w:p w:rsidR="002212EE" w:rsidRPr="00D631CE" w:rsidP="00F6377F" w14:paraId="5CB3C91B" w14:textId="73C2B8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D631CE">
              <w:rPr>
                <w:rFonts w:ascii="Verdana" w:eastAsia="Calibri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>Prif Swyddog Gweithredol</w:t>
            </w:r>
          </w:p>
        </w:tc>
      </w:tr>
      <w:tr w14:paraId="1DDDA372" w14:textId="77777777" w:rsidTr="00794243">
        <w:tblPrEx>
          <w:tblW w:w="10632" w:type="dxa"/>
          <w:jc w:val="center"/>
          <w:tblLook w:val="04A0"/>
        </w:tblPrEx>
        <w:trPr>
          <w:jc w:val="center"/>
        </w:trPr>
        <w:tc>
          <w:tcPr>
            <w:tcW w:w="3072" w:type="dxa"/>
          </w:tcPr>
          <w:p w:rsidR="00170DD4" w:rsidRPr="00D631CE" w:rsidP="00170DD4" w14:paraId="5526A874" w14:textId="0ACBBEE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hAnsi="Verdana" w:cs="Arial"/>
                <w:color w:val="000000" w:themeColor="text1"/>
              </w:rPr>
            </w:pPr>
            <w:r w:rsidRPr="00D631CE">
              <w:rPr>
                <w:rFonts w:ascii="Verdana" w:hAnsi="Verdana" w:cs="Arial"/>
                <w:color w:val="000000" w:themeColor="text1"/>
                <w:rtl w:val="0"/>
                <w:lang w:val="cy-GB"/>
              </w:rPr>
              <w:t xml:space="preserve">Richard Evans </w:t>
            </w:r>
          </w:p>
        </w:tc>
        <w:tc>
          <w:tcPr>
            <w:tcW w:w="893" w:type="dxa"/>
          </w:tcPr>
          <w:p w:rsidR="00170DD4" w:rsidRPr="00D631CE" w:rsidP="00170DD4" w14:paraId="471958E2" w14:textId="269FD9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D631CE">
              <w:rPr>
                <w:rFonts w:ascii="Verdana" w:eastAsia="Calibri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>(RE)</w:t>
            </w:r>
          </w:p>
        </w:tc>
        <w:tc>
          <w:tcPr>
            <w:tcW w:w="6667" w:type="dxa"/>
          </w:tcPr>
          <w:p w:rsidR="00170DD4" w:rsidRPr="00D631CE" w:rsidP="00170DD4" w14:paraId="3273C1C6" w14:textId="7D9E26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D631CE">
              <w:rPr>
                <w:rFonts w:ascii="Verdana" w:eastAsia="Calibri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>Cyfarwyddwr Meddygol Gweithredol a Dirprwy Brif Weithredwr</w:t>
            </w:r>
          </w:p>
        </w:tc>
      </w:tr>
      <w:tr w14:paraId="5FBA5A82" w14:textId="77777777" w:rsidTr="00794243">
        <w:tblPrEx>
          <w:tblW w:w="10632" w:type="dxa"/>
          <w:jc w:val="center"/>
          <w:tblLook w:val="04A0"/>
        </w:tblPrEx>
        <w:trPr>
          <w:jc w:val="center"/>
        </w:trPr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2EE" w:rsidRPr="00D631CE" w:rsidP="00F6377F" w14:paraId="1D020500" w14:textId="088380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hAnsi="Verdana" w:cs="Arial"/>
                <w:color w:val="000000" w:themeColor="text1"/>
              </w:rPr>
            </w:pPr>
            <w:r w:rsidRPr="00D631CE">
              <w:rPr>
                <w:rFonts w:ascii="Verdana" w:hAnsi="Verdana" w:cs="Arial"/>
                <w:color w:val="000000" w:themeColor="text1"/>
                <w:rtl w:val="0"/>
                <w:lang w:val="cy-GB"/>
              </w:rPr>
              <w:t xml:space="preserve">Jean Church 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2EE" w:rsidRPr="00D631CE" w:rsidP="00F6377F" w14:paraId="71868752" w14:textId="05E002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hAnsi="Verdana" w:cs="Arial"/>
                <w:color w:val="000000" w:themeColor="text1"/>
              </w:rPr>
            </w:pPr>
            <w:r w:rsidRPr="00D631CE">
              <w:rPr>
                <w:rFonts w:ascii="Verdana" w:hAnsi="Verdana" w:cs="Arial"/>
                <w:color w:val="000000" w:themeColor="text1"/>
                <w:rtl w:val="0"/>
                <w:lang w:val="cy-GB"/>
              </w:rPr>
              <w:t xml:space="preserve">(JC) </w:t>
            </w: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2EE" w:rsidRPr="00D631CE" w:rsidP="00F6377F" w14:paraId="51024914" w14:textId="3AD461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D631CE">
              <w:rPr>
                <w:rFonts w:ascii="Verdana" w:eastAsia="Calibri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 xml:space="preserve">Aelod Annibynnol </w:t>
            </w:r>
          </w:p>
        </w:tc>
      </w:tr>
      <w:tr w14:paraId="16FBA563" w14:textId="77777777" w:rsidTr="00794243">
        <w:tblPrEx>
          <w:tblW w:w="10632" w:type="dxa"/>
          <w:jc w:val="center"/>
          <w:tblLook w:val="04A0"/>
        </w:tblPrEx>
        <w:trPr>
          <w:jc w:val="center"/>
        </w:trPr>
        <w:tc>
          <w:tcPr>
            <w:tcW w:w="3072" w:type="dxa"/>
          </w:tcPr>
          <w:p w:rsidR="00170DD4" w:rsidRPr="00D631CE" w:rsidP="00170DD4" w14:paraId="29816AEC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hAnsi="Verdana" w:cs="Arial"/>
                <w:color w:val="000000" w:themeColor="text1"/>
              </w:rPr>
            </w:pPr>
            <w:r w:rsidRPr="00D631CE">
              <w:rPr>
                <w:rFonts w:ascii="Verdana" w:hAnsi="Verdana" w:cs="Arial"/>
                <w:color w:val="000000" w:themeColor="text1"/>
                <w:rtl w:val="0"/>
                <w:lang w:val="cy-GB"/>
              </w:rPr>
              <w:t xml:space="preserve">Anne-Louise Ferguson </w:t>
            </w:r>
          </w:p>
        </w:tc>
        <w:tc>
          <w:tcPr>
            <w:tcW w:w="893" w:type="dxa"/>
          </w:tcPr>
          <w:p w:rsidR="00170DD4" w:rsidRPr="00D631CE" w:rsidP="00170DD4" w14:paraId="64EFB8D2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D631CE">
              <w:rPr>
                <w:rFonts w:ascii="Verdana" w:eastAsia="Calibri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>(ALF)</w:t>
            </w:r>
          </w:p>
        </w:tc>
        <w:tc>
          <w:tcPr>
            <w:tcW w:w="6667" w:type="dxa"/>
          </w:tcPr>
          <w:p w:rsidR="00170DD4" w:rsidRPr="00D631CE" w:rsidP="00170DD4" w14:paraId="5B924F5E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D631CE">
              <w:rPr>
                <w:rFonts w:ascii="Verdana" w:eastAsia="Calibri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>Aelod Annibynnol</w:t>
            </w:r>
          </w:p>
        </w:tc>
      </w:tr>
      <w:tr w14:paraId="2F07266D" w14:textId="77777777" w:rsidTr="00794243">
        <w:tblPrEx>
          <w:tblW w:w="10632" w:type="dxa"/>
          <w:jc w:val="center"/>
          <w:tblLook w:val="04A0"/>
        </w:tblPrEx>
        <w:trPr>
          <w:jc w:val="center"/>
        </w:trPr>
        <w:tc>
          <w:tcPr>
            <w:tcW w:w="3072" w:type="dxa"/>
          </w:tcPr>
          <w:p w:rsidR="00170DD4" w:rsidRPr="00D631CE" w:rsidP="00170DD4" w14:paraId="0FED8E32" w14:textId="76B5E8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hAnsi="Verdana" w:cs="Arial"/>
                <w:color w:val="000000" w:themeColor="text1"/>
              </w:rPr>
            </w:pPr>
            <w:r w:rsidRPr="00D631CE">
              <w:rPr>
                <w:rFonts w:ascii="Verdana" w:hAnsi="Verdana" w:cs="Arial"/>
                <w:color w:val="000000" w:themeColor="text1"/>
                <w:rtl w:val="0"/>
                <w:lang w:val="cy-GB"/>
              </w:rPr>
              <w:t xml:space="preserve">Andrew Griffiths </w:t>
            </w:r>
          </w:p>
        </w:tc>
        <w:tc>
          <w:tcPr>
            <w:tcW w:w="893" w:type="dxa"/>
          </w:tcPr>
          <w:p w:rsidR="00170DD4" w:rsidRPr="00D631CE" w:rsidP="00170DD4" w14:paraId="2774D162" w14:textId="4B7E1A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hAnsi="Verdana" w:cs="Arial"/>
                <w:color w:val="000000" w:themeColor="text1"/>
              </w:rPr>
            </w:pPr>
            <w:r w:rsidRPr="00D631CE">
              <w:rPr>
                <w:rFonts w:ascii="Verdana" w:hAnsi="Verdana" w:cs="Arial"/>
                <w:color w:val="000000" w:themeColor="text1"/>
                <w:rtl w:val="0"/>
                <w:lang w:val="cy-GB"/>
              </w:rPr>
              <w:t xml:space="preserve">(AG) </w:t>
            </w:r>
          </w:p>
        </w:tc>
        <w:tc>
          <w:tcPr>
            <w:tcW w:w="6667" w:type="dxa"/>
          </w:tcPr>
          <w:p w:rsidR="00170DD4" w:rsidRPr="00D631CE" w:rsidP="00170DD4" w14:paraId="47915F70" w14:textId="50CCD6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hAnsi="Verdana" w:cs="Arial"/>
                <w:color w:val="000000" w:themeColor="text1"/>
              </w:rPr>
            </w:pPr>
            <w:r w:rsidRPr="00D631CE">
              <w:rPr>
                <w:rFonts w:ascii="Verdana" w:hAnsi="Verdana" w:cs="Arial"/>
                <w:color w:val="000000" w:themeColor="text1"/>
                <w:rtl w:val="0"/>
                <w:lang w:val="cy-GB"/>
              </w:rPr>
              <w:t xml:space="preserve">Aelod Annibynnol </w:t>
            </w:r>
          </w:p>
        </w:tc>
      </w:tr>
      <w:tr w14:paraId="0C93160F" w14:textId="77777777" w:rsidTr="00794243">
        <w:tblPrEx>
          <w:tblW w:w="10632" w:type="dxa"/>
          <w:jc w:val="center"/>
          <w:tblLook w:val="04A0"/>
        </w:tblPrEx>
        <w:trPr>
          <w:jc w:val="center"/>
        </w:trPr>
        <w:tc>
          <w:tcPr>
            <w:tcW w:w="3072" w:type="dxa"/>
          </w:tcPr>
          <w:p w:rsidR="00170DD4" w:rsidRPr="00D631CE" w:rsidP="00170DD4" w14:paraId="4F049171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hAnsi="Verdana" w:cs="Arial"/>
                <w:color w:val="000000" w:themeColor="text1"/>
              </w:rPr>
            </w:pPr>
            <w:r w:rsidRPr="00D631CE">
              <w:rPr>
                <w:rFonts w:ascii="Verdana" w:hAnsi="Verdana" w:cs="Arial"/>
                <w:color w:val="000000" w:themeColor="text1"/>
                <w:rtl w:val="0"/>
                <w:lang w:val="cy-GB"/>
              </w:rPr>
              <w:t xml:space="preserve">Darren Griffiths </w:t>
            </w:r>
          </w:p>
        </w:tc>
        <w:tc>
          <w:tcPr>
            <w:tcW w:w="893" w:type="dxa"/>
          </w:tcPr>
          <w:p w:rsidR="00170DD4" w:rsidRPr="00D631CE" w:rsidP="00170DD4" w14:paraId="7D4C8B04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hAnsi="Verdana" w:cs="Arial"/>
                <w:color w:val="000000" w:themeColor="text1"/>
              </w:rPr>
            </w:pPr>
            <w:r w:rsidRPr="00D631CE">
              <w:rPr>
                <w:rFonts w:ascii="Verdana" w:hAnsi="Verdana" w:cs="Arial"/>
                <w:color w:val="000000" w:themeColor="text1"/>
                <w:rtl w:val="0"/>
                <w:lang w:val="cy-GB"/>
              </w:rPr>
              <w:t>(DG)</w:t>
            </w:r>
          </w:p>
        </w:tc>
        <w:tc>
          <w:tcPr>
            <w:tcW w:w="6667" w:type="dxa"/>
          </w:tcPr>
          <w:p w:rsidR="00170DD4" w:rsidRPr="00D631CE" w:rsidP="00170DD4" w14:paraId="7C7E1907" w14:textId="5DA057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hAnsi="Verdana" w:cs="Arial"/>
                <w:color w:val="000000" w:themeColor="text1"/>
              </w:rPr>
            </w:pPr>
            <w:r w:rsidRPr="00D631CE">
              <w:rPr>
                <w:rFonts w:ascii="Verdana" w:hAnsi="Verdana" w:cs="Arial"/>
                <w:color w:val="000000" w:themeColor="text1"/>
                <w:rtl w:val="0"/>
                <w:lang w:val="cy-GB"/>
              </w:rPr>
              <w:t xml:space="preserve">Cyfarwyddwr Gweithredol Cyllid a Pherfformiad </w:t>
            </w:r>
          </w:p>
        </w:tc>
      </w:tr>
      <w:tr w14:paraId="501FB25D" w14:textId="77777777" w:rsidTr="00794243">
        <w:tblPrEx>
          <w:tblW w:w="10632" w:type="dxa"/>
          <w:jc w:val="center"/>
          <w:tblLook w:val="04A0"/>
        </w:tblPrEx>
        <w:trPr>
          <w:jc w:val="center"/>
        </w:trPr>
        <w:tc>
          <w:tcPr>
            <w:tcW w:w="3072" w:type="dxa"/>
          </w:tcPr>
          <w:p w:rsidR="00B105A2" w:rsidRPr="00D631CE" w:rsidP="00B105A2" w14:paraId="086CFFB6" w14:textId="6F2B3E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hAnsi="Verdana" w:cs="Arial"/>
                <w:color w:val="000000" w:themeColor="text1"/>
              </w:rPr>
            </w:pPr>
            <w:r w:rsidRPr="00D631CE">
              <w:rPr>
                <w:rFonts w:ascii="Verdana" w:eastAsia="Calibri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 xml:space="preserve">Matthew John </w:t>
            </w:r>
          </w:p>
        </w:tc>
        <w:tc>
          <w:tcPr>
            <w:tcW w:w="893" w:type="dxa"/>
          </w:tcPr>
          <w:p w:rsidR="00B105A2" w:rsidRPr="00D631CE" w:rsidP="00B105A2" w14:paraId="589AA775" w14:textId="690278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hAnsi="Verdana" w:cs="Arial"/>
                <w:color w:val="000000" w:themeColor="text1"/>
              </w:rPr>
            </w:pPr>
            <w:r w:rsidRPr="00D631CE">
              <w:rPr>
                <w:rFonts w:ascii="Verdana" w:eastAsia="Calibri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>(MJ)</w:t>
            </w:r>
          </w:p>
        </w:tc>
        <w:tc>
          <w:tcPr>
            <w:tcW w:w="6667" w:type="dxa"/>
          </w:tcPr>
          <w:p w:rsidR="00B105A2" w:rsidRPr="00D631CE" w:rsidP="00B105A2" w14:paraId="40171223" w14:textId="1EDD4BC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hAnsi="Verdana" w:cs="Arial"/>
                <w:color w:val="000000" w:themeColor="text1"/>
              </w:rPr>
            </w:pPr>
            <w:r w:rsidRPr="00D631CE">
              <w:rPr>
                <w:rFonts w:ascii="Verdana" w:eastAsia="Calibri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 xml:space="preserve">Cyfarwyddwr Digidol </w:t>
            </w:r>
          </w:p>
        </w:tc>
      </w:tr>
      <w:tr w14:paraId="5B6978AD" w14:textId="77777777" w:rsidTr="00794243">
        <w:tblPrEx>
          <w:tblW w:w="10632" w:type="dxa"/>
          <w:jc w:val="center"/>
          <w:tblLook w:val="04A0"/>
        </w:tblPrEx>
        <w:trPr>
          <w:jc w:val="center"/>
        </w:trPr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5A2" w:rsidRPr="00D631CE" w:rsidP="00B105A2" w14:paraId="2CE3741B" w14:textId="3E55991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hAnsi="Verdana" w:cs="Arial"/>
                <w:color w:val="000000" w:themeColor="text1"/>
              </w:rPr>
            </w:pPr>
            <w:r w:rsidRPr="00D631CE">
              <w:rPr>
                <w:rFonts w:ascii="Verdana" w:hAnsi="Verdana" w:cs="Arial"/>
                <w:color w:val="000000" w:themeColor="text1"/>
                <w:rtl w:val="0"/>
                <w:lang w:val="cy-GB"/>
              </w:rPr>
              <w:t xml:space="preserve">Keith Lloyd 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5A2" w:rsidRPr="00D631CE" w:rsidP="00B105A2" w14:paraId="2CEA0AB3" w14:textId="4F22D98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hAnsi="Verdana" w:cs="Arial"/>
                <w:color w:val="000000" w:themeColor="text1"/>
              </w:rPr>
            </w:pPr>
            <w:r w:rsidRPr="00D631CE">
              <w:rPr>
                <w:rFonts w:ascii="Verdana" w:hAnsi="Verdana" w:cs="Arial"/>
                <w:color w:val="000000" w:themeColor="text1"/>
                <w:rtl w:val="0"/>
                <w:lang w:val="cy-GB"/>
              </w:rPr>
              <w:t xml:space="preserve">(KL) </w:t>
            </w: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5A2" w:rsidRPr="00D631CE" w:rsidP="00B105A2" w14:paraId="29A9352B" w14:textId="2E4469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hAnsi="Verdana" w:cs="Arial"/>
                <w:color w:val="000000" w:themeColor="text1"/>
              </w:rPr>
            </w:pPr>
            <w:r w:rsidRPr="00D631CE">
              <w:rPr>
                <w:rFonts w:ascii="Verdana" w:hAnsi="Verdana" w:cs="Arial"/>
                <w:color w:val="000000" w:themeColor="text1"/>
                <w:rtl w:val="0"/>
                <w:lang w:val="cy-GB"/>
              </w:rPr>
              <w:t xml:space="preserve">Aelod Annibynnol </w:t>
            </w:r>
          </w:p>
        </w:tc>
      </w:tr>
      <w:tr w14:paraId="1B1FB5E6" w14:textId="77777777" w:rsidTr="00794243">
        <w:tblPrEx>
          <w:tblW w:w="10632" w:type="dxa"/>
          <w:jc w:val="center"/>
          <w:tblLook w:val="04A0"/>
        </w:tblPrEx>
        <w:trPr>
          <w:jc w:val="center"/>
        </w:trPr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1B0" w:rsidRPr="00D631CE" w:rsidP="00B105A2" w14:paraId="38C615B1" w14:textId="3693C5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 w:cs="Arial"/>
                <w:color w:val="000000" w:themeColor="text1"/>
                <w:rtl w:val="0"/>
                <w:lang w:val="cy-GB"/>
              </w:rPr>
              <w:t>Martin Lloyd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1B0" w:rsidRPr="00D631CE" w:rsidP="00B105A2" w14:paraId="223AF23B" w14:textId="0E1D89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 w:cs="Arial"/>
                <w:color w:val="000000" w:themeColor="text1"/>
                <w:rtl w:val="0"/>
                <w:lang w:val="cy-GB"/>
              </w:rPr>
              <w:t>(ML)</w:t>
            </w: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1B0" w:rsidRPr="00D631CE" w:rsidP="00B105A2" w14:paraId="4A6B8D7C" w14:textId="39865D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hAnsi="Verdana" w:cs="Arial"/>
                <w:color w:val="000000" w:themeColor="text1"/>
              </w:rPr>
            </w:pPr>
            <w:r w:rsidRPr="00D631CE">
              <w:rPr>
                <w:rFonts w:ascii="Verdana" w:hAnsi="Verdana" w:cs="Arial"/>
                <w:color w:val="000000" w:themeColor="text1"/>
                <w:rtl w:val="0"/>
                <w:lang w:val="cy-GB"/>
              </w:rPr>
              <w:t>Aelod Annibynnol</w:t>
            </w:r>
          </w:p>
        </w:tc>
      </w:tr>
      <w:tr w14:paraId="6AB8574A" w14:textId="77777777" w:rsidTr="00794243">
        <w:tblPrEx>
          <w:tblW w:w="10632" w:type="dxa"/>
          <w:jc w:val="center"/>
          <w:tblLook w:val="04A0"/>
        </w:tblPrEx>
        <w:trPr>
          <w:jc w:val="center"/>
        </w:trPr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5A2" w:rsidRPr="00D631CE" w:rsidP="00B105A2" w14:paraId="68EEA513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D631CE">
              <w:rPr>
                <w:rFonts w:ascii="Verdana" w:hAnsi="Verdana" w:cs="Arial"/>
                <w:color w:val="000000" w:themeColor="text1"/>
                <w:rtl w:val="0"/>
                <w:lang w:val="cy-GB"/>
              </w:rPr>
              <w:t xml:space="preserve">Nicola Matthews 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5A2" w:rsidRPr="00D631CE" w:rsidP="00B105A2" w14:paraId="263FC9F5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D631CE">
              <w:rPr>
                <w:rFonts w:ascii="Verdana" w:hAnsi="Verdana" w:cs="Arial"/>
                <w:color w:val="000000" w:themeColor="text1"/>
                <w:rtl w:val="0"/>
                <w:lang w:val="cy-GB"/>
              </w:rPr>
              <w:t>(NM)</w:t>
            </w: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5A2" w:rsidRPr="00D631CE" w:rsidP="00B105A2" w14:paraId="78337FBC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</w:pPr>
            <w:r w:rsidRPr="00D631CE">
              <w:rPr>
                <w:rFonts w:ascii="Verdana" w:hAnsi="Verdana" w:cs="Arial"/>
                <w:color w:val="000000" w:themeColor="text1"/>
                <w:rtl w:val="0"/>
                <w:lang w:val="cy-GB"/>
              </w:rPr>
              <w:t>Aelod Annibynnol</w:t>
            </w:r>
          </w:p>
        </w:tc>
      </w:tr>
      <w:tr w14:paraId="635B8BA3" w14:textId="77777777" w:rsidTr="00794243">
        <w:tblPrEx>
          <w:tblW w:w="10632" w:type="dxa"/>
          <w:jc w:val="center"/>
          <w:tblLook w:val="04A0"/>
        </w:tblPrEx>
        <w:trPr>
          <w:jc w:val="center"/>
        </w:trPr>
        <w:tc>
          <w:tcPr>
            <w:tcW w:w="3072" w:type="dxa"/>
          </w:tcPr>
          <w:p w:rsidR="00B105A2" w:rsidRPr="00D631CE" w:rsidP="00B105A2" w14:paraId="7D8B9424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D631CE">
              <w:rPr>
                <w:rFonts w:ascii="Verdana" w:hAnsi="Verdana" w:cs="Arial"/>
                <w:color w:val="000000" w:themeColor="text1"/>
                <w:rtl w:val="0"/>
                <w:lang w:val="cy-GB"/>
              </w:rPr>
              <w:t>Christine Morrell</w:t>
            </w:r>
          </w:p>
        </w:tc>
        <w:tc>
          <w:tcPr>
            <w:tcW w:w="893" w:type="dxa"/>
          </w:tcPr>
          <w:p w:rsidR="00B105A2" w:rsidRPr="00D631CE" w:rsidP="00B105A2" w14:paraId="6EBF1EB7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D631CE">
              <w:rPr>
                <w:rFonts w:ascii="Verdana" w:eastAsia="Calibri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 xml:space="preserve">(CM) </w:t>
            </w:r>
          </w:p>
        </w:tc>
        <w:tc>
          <w:tcPr>
            <w:tcW w:w="6667" w:type="dxa"/>
          </w:tcPr>
          <w:p w:rsidR="00B105A2" w:rsidRPr="00D631CE" w:rsidP="00B105A2" w14:paraId="350A3337" w14:textId="20A023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</w:pPr>
            <w:r w:rsidRPr="00D631CE">
              <w:rPr>
                <w:rFonts w:ascii="Verdana" w:eastAsia="Calibri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 xml:space="preserve">Cyfarwyddwr Gweithredol Proffesiynau Perthynol i Iechyd a Gwyddor Iechyd </w:t>
            </w:r>
          </w:p>
        </w:tc>
      </w:tr>
      <w:tr w14:paraId="35C8461A" w14:textId="77777777" w:rsidTr="00794243">
        <w:tblPrEx>
          <w:tblW w:w="10632" w:type="dxa"/>
          <w:jc w:val="center"/>
          <w:tblLook w:val="04A0"/>
        </w:tblPrEx>
        <w:trPr>
          <w:trHeight w:val="304"/>
          <w:jc w:val="center"/>
        </w:trPr>
        <w:tc>
          <w:tcPr>
            <w:tcW w:w="3072" w:type="dxa"/>
          </w:tcPr>
          <w:p w:rsidR="00B105A2" w:rsidRPr="00D631CE" w:rsidP="00B105A2" w14:paraId="2497D51E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D631CE">
              <w:rPr>
                <w:rFonts w:ascii="Verdana" w:hAnsi="Verdana" w:cs="Arial"/>
                <w:color w:val="000000" w:themeColor="text1"/>
                <w:rtl w:val="0"/>
                <w:lang w:val="cy-GB"/>
              </w:rPr>
              <w:t xml:space="preserve">Patricia Price </w:t>
            </w:r>
          </w:p>
        </w:tc>
        <w:tc>
          <w:tcPr>
            <w:tcW w:w="893" w:type="dxa"/>
          </w:tcPr>
          <w:p w:rsidR="00B105A2" w:rsidRPr="00D631CE" w:rsidP="00B105A2" w14:paraId="6FD7A49B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D631CE">
              <w:rPr>
                <w:rFonts w:ascii="Verdana" w:hAnsi="Verdana" w:cs="Arial"/>
                <w:color w:val="000000" w:themeColor="text1"/>
                <w:rtl w:val="0"/>
                <w:lang w:val="cy-GB"/>
              </w:rPr>
              <w:t>(PP)</w:t>
            </w:r>
          </w:p>
        </w:tc>
        <w:tc>
          <w:tcPr>
            <w:tcW w:w="6667" w:type="dxa"/>
          </w:tcPr>
          <w:p w:rsidR="00B105A2" w:rsidRPr="00D631CE" w:rsidP="00B105A2" w14:paraId="3ED2BDCD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D631CE">
              <w:rPr>
                <w:rFonts w:ascii="Verdana" w:hAnsi="Verdana" w:cs="Arial"/>
                <w:color w:val="000000" w:themeColor="text1"/>
                <w:rtl w:val="0"/>
                <w:lang w:val="cy-GB"/>
              </w:rPr>
              <w:t xml:space="preserve">Aelod Annibynnol </w:t>
            </w:r>
          </w:p>
        </w:tc>
      </w:tr>
      <w:tr w14:paraId="3E89F42E" w14:textId="77777777" w:rsidTr="00794243">
        <w:tblPrEx>
          <w:tblW w:w="10632" w:type="dxa"/>
          <w:jc w:val="center"/>
          <w:tblLook w:val="04A0"/>
        </w:tblPrEx>
        <w:trPr>
          <w:trHeight w:val="304"/>
          <w:jc w:val="center"/>
        </w:trPr>
        <w:tc>
          <w:tcPr>
            <w:tcW w:w="3072" w:type="dxa"/>
          </w:tcPr>
          <w:p w:rsidR="00B105A2" w:rsidRPr="00D631CE" w:rsidP="00B105A2" w14:paraId="27F16205" w14:textId="07AFAE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D631CE">
              <w:rPr>
                <w:rFonts w:ascii="Verdana" w:hAnsi="Verdana" w:cs="Arial"/>
                <w:color w:val="000000" w:themeColor="text1"/>
                <w:rtl w:val="0"/>
                <w:lang w:val="cy-GB"/>
              </w:rPr>
              <w:t>Tina Ricketts</w:t>
            </w:r>
          </w:p>
        </w:tc>
        <w:tc>
          <w:tcPr>
            <w:tcW w:w="893" w:type="dxa"/>
          </w:tcPr>
          <w:p w:rsidR="00B105A2" w:rsidRPr="00D631CE" w:rsidP="00B105A2" w14:paraId="724A29D6" w14:textId="79CC35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D631CE">
              <w:rPr>
                <w:rFonts w:ascii="Verdana" w:hAnsi="Verdana" w:cs="Arial"/>
                <w:color w:val="000000" w:themeColor="text1"/>
                <w:rtl w:val="0"/>
                <w:lang w:val="cy-GB"/>
              </w:rPr>
              <w:t>(TR)</w:t>
            </w:r>
          </w:p>
        </w:tc>
        <w:tc>
          <w:tcPr>
            <w:tcW w:w="6667" w:type="dxa"/>
          </w:tcPr>
          <w:p w:rsidR="00B105A2" w:rsidRPr="00D631CE" w:rsidP="00B105A2" w14:paraId="2233F6A6" w14:textId="2A28959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</w:pPr>
            <w:r w:rsidRPr="00D631CE">
              <w:rPr>
                <w:rFonts w:ascii="Verdana" w:hAnsi="Verdana" w:cs="Arial"/>
                <w:color w:val="000000" w:themeColor="text1"/>
                <w:rtl w:val="0"/>
                <w:lang w:val="cy-GB"/>
              </w:rPr>
              <w:t>Cyfarwyddwr Gweithredol y Gweithlu a Datblygu Sefydliadol</w:t>
            </w:r>
          </w:p>
        </w:tc>
      </w:tr>
      <w:tr w14:paraId="34407A28" w14:textId="77777777" w:rsidTr="00794243">
        <w:tblPrEx>
          <w:tblW w:w="10632" w:type="dxa"/>
          <w:jc w:val="center"/>
          <w:tblLook w:val="04A0"/>
        </w:tblPrEx>
        <w:trPr>
          <w:trHeight w:val="304"/>
          <w:jc w:val="center"/>
        </w:trPr>
        <w:tc>
          <w:tcPr>
            <w:tcW w:w="3072" w:type="dxa"/>
          </w:tcPr>
          <w:p w:rsidR="00B105A2" w:rsidRPr="00D631CE" w:rsidP="00B105A2" w14:paraId="3A9C7832" w14:textId="6C3E51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hAnsi="Verdana" w:cs="Arial"/>
                <w:color w:val="000000" w:themeColor="text1"/>
              </w:rPr>
            </w:pPr>
            <w:r w:rsidRPr="00D631CE">
              <w:rPr>
                <w:rFonts w:ascii="Verdana" w:hAnsi="Verdana" w:cs="Arial"/>
                <w:color w:val="000000" w:themeColor="text1"/>
                <w:rtl w:val="0"/>
                <w:lang w:val="cy-GB"/>
              </w:rPr>
              <w:t>Liz Rix</w:t>
            </w:r>
          </w:p>
        </w:tc>
        <w:tc>
          <w:tcPr>
            <w:tcW w:w="893" w:type="dxa"/>
          </w:tcPr>
          <w:p w:rsidR="00B105A2" w:rsidRPr="00D631CE" w:rsidP="00B105A2" w14:paraId="1FBBD675" w14:textId="577948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hAnsi="Verdana" w:cs="Arial"/>
                <w:color w:val="000000" w:themeColor="text1"/>
              </w:rPr>
            </w:pPr>
            <w:r w:rsidRPr="00D631CE">
              <w:rPr>
                <w:rFonts w:ascii="Verdana" w:hAnsi="Verdana" w:cs="Arial"/>
                <w:color w:val="000000" w:themeColor="text1"/>
                <w:rtl w:val="0"/>
                <w:lang w:val="cy-GB"/>
              </w:rPr>
              <w:t>(LR)</w:t>
            </w:r>
          </w:p>
        </w:tc>
        <w:tc>
          <w:tcPr>
            <w:tcW w:w="6667" w:type="dxa"/>
          </w:tcPr>
          <w:p w:rsidR="00B105A2" w:rsidRPr="00D631CE" w:rsidP="00B105A2" w14:paraId="041EFF9A" w14:textId="0E51AAC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hAnsi="Verdana" w:cs="Arial"/>
                <w:color w:val="000000" w:themeColor="text1"/>
              </w:rPr>
            </w:pPr>
            <w:r w:rsidRPr="00D631CE">
              <w:rPr>
                <w:rFonts w:ascii="Verdana" w:eastAsia="Verdana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>Cyfarwyddwr Gweithredol Nyrsio a Phrofiad Cleifion</w:t>
            </w:r>
          </w:p>
        </w:tc>
      </w:tr>
      <w:tr w14:paraId="367FF30B" w14:textId="77777777" w:rsidTr="00794243">
        <w:tblPrEx>
          <w:tblW w:w="10632" w:type="dxa"/>
          <w:jc w:val="center"/>
          <w:tblLook w:val="04A0"/>
        </w:tblPrEx>
        <w:trPr>
          <w:trHeight w:val="304"/>
          <w:jc w:val="center"/>
        </w:trPr>
        <w:tc>
          <w:tcPr>
            <w:tcW w:w="3072" w:type="dxa"/>
          </w:tcPr>
          <w:p w:rsidR="00D631CE" w:rsidRPr="00D631CE" w:rsidP="00D631CE" w14:paraId="797F4F47" w14:textId="4DBCB7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hAnsi="Verdana" w:cs="Arial"/>
                <w:color w:val="000000" w:themeColor="text1"/>
              </w:rPr>
            </w:pPr>
            <w:r w:rsidRPr="00D631CE">
              <w:rPr>
                <w:rStyle w:val="normaltextrun"/>
                <w:rFonts w:ascii="Verdana" w:hAnsi="Verdana" w:cs="Arial"/>
                <w:rtl w:val="0"/>
                <w:lang w:val="cy-GB"/>
              </w:rPr>
              <w:t>Karen Stapleton</w:t>
            </w:r>
          </w:p>
        </w:tc>
        <w:tc>
          <w:tcPr>
            <w:tcW w:w="893" w:type="dxa"/>
          </w:tcPr>
          <w:p w:rsidR="00D631CE" w:rsidRPr="00D631CE" w:rsidP="00D631CE" w14:paraId="241154F9" w14:textId="2B78BB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 w:cs="Arial"/>
                <w:color w:val="000000" w:themeColor="text1"/>
                <w:rtl w:val="0"/>
                <w:lang w:val="cy-GB"/>
              </w:rPr>
              <w:t>(KS)</w:t>
            </w:r>
          </w:p>
        </w:tc>
        <w:tc>
          <w:tcPr>
            <w:tcW w:w="6667" w:type="dxa"/>
          </w:tcPr>
          <w:p w:rsidR="00D631CE" w:rsidRPr="00D631CE" w:rsidP="00D631CE" w14:paraId="47F5A9CD" w14:textId="200FC85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</w:pPr>
            <w:r w:rsidRPr="00134D42">
              <w:rPr>
                <w:rFonts w:ascii="Verdana" w:eastAsia="Verdana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>Dirprwy Gyfarwyddwr Strategaeth</w:t>
            </w:r>
          </w:p>
        </w:tc>
      </w:tr>
      <w:tr w14:paraId="405263D8" w14:textId="77777777" w:rsidTr="00794243">
        <w:tblPrEx>
          <w:tblW w:w="10632" w:type="dxa"/>
          <w:jc w:val="center"/>
          <w:tblLook w:val="04A0"/>
        </w:tblPrEx>
        <w:trPr>
          <w:trHeight w:val="304"/>
          <w:jc w:val="center"/>
        </w:trPr>
        <w:tc>
          <w:tcPr>
            <w:tcW w:w="3072" w:type="dxa"/>
          </w:tcPr>
          <w:p w:rsidR="00D631CE" w:rsidRPr="00D631CE" w:rsidP="00D631CE" w14:paraId="7DC990E5" w14:textId="119345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Style w:val="normaltextrun"/>
                <w:rFonts w:ascii="Verdana" w:hAnsi="Verdana" w:cs="Arial"/>
              </w:rPr>
            </w:pPr>
            <w:r w:rsidRPr="00D631CE">
              <w:rPr>
                <w:rStyle w:val="normaltextrun"/>
                <w:rFonts w:ascii="Verdana" w:hAnsi="Verdana" w:cs="Arial"/>
                <w:rtl w:val="0"/>
                <w:lang w:val="cy-GB"/>
              </w:rPr>
              <w:t>Craige Wilson</w:t>
            </w:r>
          </w:p>
        </w:tc>
        <w:tc>
          <w:tcPr>
            <w:tcW w:w="893" w:type="dxa"/>
          </w:tcPr>
          <w:p w:rsidR="00D631CE" w:rsidRPr="00D631CE" w:rsidP="00D631CE" w14:paraId="38C8AC69" w14:textId="6DEA9A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 w:cs="Arial"/>
                <w:color w:val="000000" w:themeColor="text1"/>
                <w:rtl w:val="0"/>
                <w:lang w:val="cy-GB"/>
              </w:rPr>
              <w:t>(CW)</w:t>
            </w:r>
          </w:p>
        </w:tc>
        <w:tc>
          <w:tcPr>
            <w:tcW w:w="6667" w:type="dxa"/>
          </w:tcPr>
          <w:p w:rsidR="00D631CE" w:rsidRPr="00D631CE" w:rsidP="00D631CE" w14:paraId="058AFE82" w14:textId="0DBDC7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</w:pPr>
            <w:r w:rsidRPr="003450BB">
              <w:rPr>
                <w:rFonts w:ascii="Verdana" w:eastAsia="Verdana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>Dirprwy Brif Swyddog Gweithredu</w:t>
            </w:r>
          </w:p>
        </w:tc>
      </w:tr>
      <w:tr w14:paraId="6313C1A3" w14:textId="77777777" w:rsidTr="00794243">
        <w:tblPrEx>
          <w:tblW w:w="10632" w:type="dxa"/>
          <w:jc w:val="center"/>
          <w:tblLook w:val="04A0"/>
        </w:tblPrEx>
        <w:trPr>
          <w:jc w:val="center"/>
        </w:trPr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5A2" w:rsidRPr="00D631CE" w:rsidP="00B105A2" w14:paraId="2473CD47" w14:textId="707D86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D631CE">
              <w:rPr>
                <w:rFonts w:ascii="Verdana" w:eastAsia="Calibri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 xml:space="preserve">Nuria Zolle 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5A2" w:rsidRPr="00D631CE" w:rsidP="00B105A2" w14:paraId="0996E939" w14:textId="41DB9FF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D631CE">
              <w:rPr>
                <w:rFonts w:ascii="Verdana" w:eastAsia="Calibri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>(NZ)</w:t>
            </w: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5A2" w:rsidRPr="00D631CE" w:rsidP="00B105A2" w14:paraId="7D7DEDAB" w14:textId="25ACEC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D631CE">
              <w:rPr>
                <w:rFonts w:ascii="Verdana" w:eastAsia="Calibri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>Aelod Annibynnol (trwy Teams)</w:t>
            </w:r>
          </w:p>
        </w:tc>
      </w:tr>
    </w:tbl>
    <w:p w:rsidR="00F6377F" w:rsidRPr="00F6377F" w:rsidP="00F6377F" w14:paraId="4CC39F28" w14:textId="77777777">
      <w:pPr>
        <w:bidi w:val="0"/>
        <w:rPr>
          <w:rFonts w:ascii="Arial" w:hAnsi="Arial" w:cs="Arial"/>
          <w:sz w:val="22"/>
          <w:szCs w:val="22"/>
          <w:u w:color="000000"/>
          <w:lang w:eastAsia="en-GB"/>
        </w:rPr>
      </w:pPr>
    </w:p>
    <w:tbl>
      <w:tblPr>
        <w:tblW w:w="10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2"/>
        <w:gridCol w:w="893"/>
        <w:gridCol w:w="6667"/>
      </w:tblGrid>
      <w:tr w14:paraId="0C67B35C" w14:textId="77777777" w:rsidTr="00794243">
        <w:tblPrEx>
          <w:tblW w:w="10632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310"/>
          <w:jc w:val="center"/>
        </w:trPr>
        <w:tc>
          <w:tcPr>
            <w:tcW w:w="10632" w:type="dxa"/>
            <w:gridSpan w:val="3"/>
            <w:shd w:val="clear" w:color="auto" w:fill="1F3864" w:themeFill="accent5" w:themeFillShade="80"/>
          </w:tcPr>
          <w:p w:rsidR="00F6377F" w:rsidRPr="00F6377F" w:rsidP="00F6377F" w14:paraId="39E11ECF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b/>
                <w:color w:val="FFFFFF" w:themeColor="background1"/>
                <w:bdr w:val="none" w:sz="0" w:space="0" w:color="auto"/>
              </w:rPr>
            </w:pPr>
            <w:r w:rsidRPr="00F6377F">
              <w:rPr>
                <w:rFonts w:ascii="Verdana" w:eastAsia="Calibri" w:hAnsi="Verdana" w:cs="Arial"/>
                <w:b/>
                <w:bCs/>
                <w:color w:val="FFFFFF" w:themeColor="background1"/>
                <w:bdr w:val="none" w:sz="0" w:space="0" w:color="auto"/>
                <w:rtl w:val="0"/>
                <w:lang w:val="cy-GB"/>
              </w:rPr>
              <w:t>Hefyd yn Bresennol:</w:t>
            </w:r>
          </w:p>
        </w:tc>
      </w:tr>
      <w:tr w14:paraId="72411D94" w14:textId="77777777" w:rsidTr="00794243">
        <w:tblPrEx>
          <w:tblW w:w="10632" w:type="dxa"/>
          <w:jc w:val="center"/>
          <w:tblLook w:val="04A0"/>
        </w:tblPrEx>
        <w:trPr>
          <w:trHeight w:val="304"/>
          <w:jc w:val="center"/>
        </w:trPr>
        <w:tc>
          <w:tcPr>
            <w:tcW w:w="3072" w:type="dxa"/>
          </w:tcPr>
          <w:p w:rsidR="00B46EFF" w:rsidRPr="00607E3C" w:rsidP="003563BA" w14:paraId="175624E3" w14:textId="4E4813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3563BA">
              <w:rPr>
                <w:rFonts w:ascii="Verdana" w:eastAsia="Calibri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>Delyth Brushett</w:t>
            </w:r>
          </w:p>
        </w:tc>
        <w:tc>
          <w:tcPr>
            <w:tcW w:w="893" w:type="dxa"/>
          </w:tcPr>
          <w:p w:rsidR="00B46EFF" w:rsidRPr="00607E3C" w:rsidP="008C6A94" w14:paraId="5ED1CDAA" w14:textId="2738FB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>
              <w:rPr>
                <w:rFonts w:ascii="Verdana" w:eastAsia="Calibri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>(DB)</w:t>
            </w:r>
          </w:p>
        </w:tc>
        <w:tc>
          <w:tcPr>
            <w:tcW w:w="6667" w:type="dxa"/>
          </w:tcPr>
          <w:p w:rsidR="00B46EFF" w:rsidRPr="00607E3C" w:rsidP="008C6A94" w14:paraId="31CBCB40" w14:textId="466A6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>
              <w:rPr>
                <w:rFonts w:ascii="Verdana" w:eastAsia="Calibri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>Archwilio Cymru</w:t>
            </w:r>
          </w:p>
        </w:tc>
      </w:tr>
      <w:tr w14:paraId="4F43E391" w14:textId="77777777" w:rsidTr="00794243">
        <w:tblPrEx>
          <w:tblW w:w="10632" w:type="dxa"/>
          <w:jc w:val="center"/>
          <w:tblLook w:val="04A0"/>
        </w:tblPrEx>
        <w:trPr>
          <w:trHeight w:val="304"/>
          <w:jc w:val="center"/>
        </w:trPr>
        <w:tc>
          <w:tcPr>
            <w:tcW w:w="3072" w:type="dxa"/>
          </w:tcPr>
          <w:p w:rsidR="00E573E2" w:rsidRPr="003563BA" w:rsidP="003563BA" w14:paraId="2C614FC3" w14:textId="100225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>
              <w:rPr>
                <w:rFonts w:ascii="Verdana" w:eastAsia="Calibri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>Pat Dunmore</w:t>
            </w:r>
          </w:p>
        </w:tc>
        <w:tc>
          <w:tcPr>
            <w:tcW w:w="893" w:type="dxa"/>
          </w:tcPr>
          <w:p w:rsidR="00E573E2" w:rsidP="008C6A94" w14:paraId="2C3DBF76" w14:textId="6B51FA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>
              <w:rPr>
                <w:rFonts w:ascii="Verdana" w:eastAsia="Calibri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>(PD)</w:t>
            </w:r>
          </w:p>
        </w:tc>
        <w:tc>
          <w:tcPr>
            <w:tcW w:w="6667" w:type="dxa"/>
          </w:tcPr>
          <w:p w:rsidR="00E573E2" w:rsidRPr="00496E1A" w:rsidP="008C6A94" w14:paraId="57E6E09E" w14:textId="2743B0E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496E1A">
              <w:rPr>
                <w:rFonts w:ascii="Verdana" w:eastAsia="Calibri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>Cadeirydd Grŵp Cyfeirio Rhanddeiliaid</w:t>
            </w:r>
          </w:p>
        </w:tc>
      </w:tr>
      <w:tr w14:paraId="7B4CB23D" w14:textId="77777777" w:rsidTr="00794243">
        <w:tblPrEx>
          <w:tblW w:w="10632" w:type="dxa"/>
          <w:jc w:val="center"/>
          <w:tblLook w:val="04A0"/>
        </w:tblPrEx>
        <w:trPr>
          <w:trHeight w:val="304"/>
          <w:jc w:val="center"/>
        </w:trPr>
        <w:tc>
          <w:tcPr>
            <w:tcW w:w="3072" w:type="dxa"/>
          </w:tcPr>
          <w:p w:rsidR="008C6A94" w:rsidRPr="00607E3C" w:rsidP="008C6A94" w14:paraId="015880D4" w14:textId="2606802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07E3C">
              <w:rPr>
                <w:rFonts w:ascii="Verdana" w:eastAsia="Calibri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 xml:space="preserve">Hazel Lloyd </w:t>
            </w:r>
          </w:p>
        </w:tc>
        <w:tc>
          <w:tcPr>
            <w:tcW w:w="893" w:type="dxa"/>
          </w:tcPr>
          <w:p w:rsidR="008C6A94" w:rsidRPr="00607E3C" w:rsidP="008C6A94" w14:paraId="3B530588" w14:textId="626FC15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07E3C">
              <w:rPr>
                <w:rFonts w:ascii="Verdana" w:eastAsia="Calibri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 xml:space="preserve">(HL) </w:t>
            </w:r>
          </w:p>
        </w:tc>
        <w:tc>
          <w:tcPr>
            <w:tcW w:w="6667" w:type="dxa"/>
          </w:tcPr>
          <w:p w:rsidR="008C6A94" w:rsidRPr="00607E3C" w:rsidP="008C6A94" w14:paraId="7B07F4F1" w14:textId="745930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07E3C">
              <w:rPr>
                <w:rFonts w:ascii="Verdana" w:eastAsia="Calibri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 xml:space="preserve">Cyfarwyddwr Llywodraethu Corfforaethol </w:t>
            </w:r>
          </w:p>
        </w:tc>
      </w:tr>
      <w:tr w14:paraId="4FCA1F1C" w14:textId="77777777" w:rsidTr="00794243">
        <w:tblPrEx>
          <w:tblW w:w="10632" w:type="dxa"/>
          <w:jc w:val="center"/>
          <w:tblLook w:val="04A0"/>
        </w:tblPrEx>
        <w:trPr>
          <w:trHeight w:val="304"/>
          <w:jc w:val="center"/>
        </w:trPr>
        <w:tc>
          <w:tcPr>
            <w:tcW w:w="3072" w:type="dxa"/>
          </w:tcPr>
          <w:p w:rsidR="0067280B" w:rsidRPr="00607E3C" w:rsidP="008C6A94" w14:paraId="48FEA18E" w14:textId="0ED40D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>
              <w:rPr>
                <w:rFonts w:ascii="Verdana" w:eastAsia="Calibri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>Osian Lloyd</w:t>
            </w:r>
          </w:p>
        </w:tc>
        <w:tc>
          <w:tcPr>
            <w:tcW w:w="893" w:type="dxa"/>
          </w:tcPr>
          <w:p w:rsidR="0067280B" w:rsidRPr="00607E3C" w:rsidP="008C6A94" w14:paraId="6B88A59E" w14:textId="5662D0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>
              <w:rPr>
                <w:rFonts w:ascii="Verdana" w:eastAsia="Calibri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>(OL)</w:t>
            </w:r>
          </w:p>
        </w:tc>
        <w:tc>
          <w:tcPr>
            <w:tcW w:w="6667" w:type="dxa"/>
          </w:tcPr>
          <w:p w:rsidR="0067280B" w:rsidRPr="00607E3C" w:rsidP="008C6A94" w14:paraId="744680DA" w14:textId="3DB10D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>
              <w:rPr>
                <w:rFonts w:ascii="Verdana" w:eastAsia="Calibri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>Pennaeth Archwilio Mewnol</w:t>
            </w:r>
          </w:p>
        </w:tc>
      </w:tr>
      <w:tr w14:paraId="3D73C108" w14:textId="77777777" w:rsidTr="00794243">
        <w:tblPrEx>
          <w:tblW w:w="10632" w:type="dxa"/>
          <w:jc w:val="center"/>
          <w:tblLook w:val="04A0"/>
        </w:tblPrEx>
        <w:trPr>
          <w:trHeight w:val="304"/>
          <w:jc w:val="center"/>
        </w:trPr>
        <w:tc>
          <w:tcPr>
            <w:tcW w:w="3072" w:type="dxa"/>
          </w:tcPr>
          <w:p w:rsidR="008C6A94" w:rsidRPr="00607E3C" w:rsidP="008C6A94" w14:paraId="766904A5" w14:textId="338739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>
              <w:rPr>
                <w:rFonts w:ascii="Verdana" w:eastAsia="Calibri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>Carys Richards</w:t>
            </w:r>
          </w:p>
        </w:tc>
        <w:tc>
          <w:tcPr>
            <w:tcW w:w="893" w:type="dxa"/>
          </w:tcPr>
          <w:p w:rsidR="008C6A94" w:rsidRPr="00607E3C" w:rsidP="008C6A94" w14:paraId="35E41292" w14:textId="65BC209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>
              <w:rPr>
                <w:rFonts w:ascii="Verdana" w:eastAsia="Calibri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>(CR)</w:t>
            </w:r>
          </w:p>
        </w:tc>
        <w:tc>
          <w:tcPr>
            <w:tcW w:w="6667" w:type="dxa"/>
          </w:tcPr>
          <w:p w:rsidR="008C6A94" w:rsidRPr="00607E3C" w:rsidP="008C6A94" w14:paraId="09A942C9" w14:textId="7D3A7D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07E3C">
              <w:rPr>
                <w:rFonts w:ascii="Verdana" w:eastAsia="Calibri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>Uwch Reolwr Llywodraethu Corfforaethol</w:t>
            </w:r>
          </w:p>
        </w:tc>
      </w:tr>
      <w:tr w14:paraId="320B313B" w14:textId="77777777" w:rsidTr="00794243">
        <w:tblPrEx>
          <w:tblW w:w="10632" w:type="dxa"/>
          <w:jc w:val="center"/>
          <w:tblLook w:val="04A0"/>
        </w:tblPrEx>
        <w:trPr>
          <w:trHeight w:val="304"/>
          <w:jc w:val="center"/>
        </w:trPr>
        <w:tc>
          <w:tcPr>
            <w:tcW w:w="3072" w:type="dxa"/>
          </w:tcPr>
          <w:p w:rsidR="008C6A94" w:rsidRPr="00607E3C" w:rsidP="008C6A94" w14:paraId="43F18DE5" w14:textId="317862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07E3C">
              <w:rPr>
                <w:rFonts w:ascii="Verdana" w:eastAsia="Calibri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 xml:space="preserve">Richard Thomas </w:t>
            </w:r>
          </w:p>
        </w:tc>
        <w:tc>
          <w:tcPr>
            <w:tcW w:w="893" w:type="dxa"/>
          </w:tcPr>
          <w:p w:rsidR="008C6A94" w:rsidRPr="00607E3C" w:rsidP="008C6A94" w14:paraId="24DD5905" w14:textId="72680A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>
              <w:rPr>
                <w:rFonts w:ascii="Verdana" w:eastAsia="Calibri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>(RT)</w:t>
            </w:r>
          </w:p>
        </w:tc>
        <w:tc>
          <w:tcPr>
            <w:tcW w:w="6667" w:type="dxa"/>
          </w:tcPr>
          <w:p w:rsidR="008C6A94" w:rsidRPr="00607E3C" w:rsidP="008C6A94" w14:paraId="5AACCB96" w14:textId="1C75A0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07E3C">
              <w:rPr>
                <w:rFonts w:ascii="Verdana" w:eastAsia="Verdana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 xml:space="preserve">Cyfarwyddwr Craffter, Cyfathrebu ac Ymgysylltu </w:t>
            </w:r>
          </w:p>
        </w:tc>
      </w:tr>
    </w:tbl>
    <w:p w:rsidR="00F6377F" w:rsidP="00F6377F" w14:paraId="22E5574A" w14:textId="77777777">
      <w:pPr>
        <w:bidi w:val="0"/>
        <w:rPr>
          <w:rFonts w:ascii="Arial" w:hAnsi="Arial" w:cs="Arial"/>
          <w:sz w:val="22"/>
          <w:szCs w:val="22"/>
          <w:u w:color="000000"/>
          <w:lang w:eastAsia="en-GB"/>
        </w:rPr>
      </w:pPr>
    </w:p>
    <w:tbl>
      <w:tblPr>
        <w:tblW w:w="10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2"/>
        <w:gridCol w:w="893"/>
        <w:gridCol w:w="6667"/>
      </w:tblGrid>
      <w:tr w14:paraId="25250A28" w14:textId="77777777" w:rsidTr="006E7F41">
        <w:tblPrEx>
          <w:tblW w:w="10632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310"/>
          <w:jc w:val="center"/>
        </w:trPr>
        <w:tc>
          <w:tcPr>
            <w:tcW w:w="10632" w:type="dxa"/>
            <w:gridSpan w:val="3"/>
            <w:shd w:val="clear" w:color="auto" w:fill="1F3864" w:themeFill="accent5" w:themeFillShade="80"/>
          </w:tcPr>
          <w:p w:rsidR="00C72247" w:rsidRPr="00F6377F" w:rsidP="006E7F41" w14:paraId="1F44956C" w14:textId="505F98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b/>
                <w:color w:val="FFFFFF" w:themeColor="background1"/>
                <w:bdr w:val="none" w:sz="0" w:space="0" w:color="auto"/>
              </w:rPr>
            </w:pPr>
            <w:r>
              <w:rPr>
                <w:rFonts w:ascii="Verdana" w:eastAsia="Calibri" w:hAnsi="Verdana" w:cs="Arial"/>
                <w:b/>
                <w:bCs/>
                <w:color w:val="FFFFFF" w:themeColor="background1"/>
                <w:bdr w:val="none" w:sz="0" w:space="0" w:color="auto"/>
                <w:rtl w:val="0"/>
                <w:lang w:val="cy-GB"/>
              </w:rPr>
              <w:t>Arsylwi:</w:t>
            </w:r>
          </w:p>
        </w:tc>
      </w:tr>
      <w:tr w14:paraId="39B37DDC" w14:textId="77777777" w:rsidTr="006E7F41">
        <w:tblPrEx>
          <w:tblW w:w="10632" w:type="dxa"/>
          <w:jc w:val="center"/>
          <w:tblLook w:val="04A0"/>
        </w:tblPrEx>
        <w:trPr>
          <w:trHeight w:val="304"/>
          <w:jc w:val="center"/>
        </w:trPr>
        <w:tc>
          <w:tcPr>
            <w:tcW w:w="3072" w:type="dxa"/>
          </w:tcPr>
          <w:p w:rsidR="00C72247" w:rsidP="006E7F41" w14:paraId="5102DE94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0E6CB5">
              <w:rPr>
                <w:rFonts w:ascii="Verdana" w:eastAsia="Calibri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>Theresa Ogbekhiulu</w:t>
            </w:r>
          </w:p>
        </w:tc>
        <w:tc>
          <w:tcPr>
            <w:tcW w:w="893" w:type="dxa"/>
          </w:tcPr>
          <w:p w:rsidR="00C72247" w:rsidRPr="00607E3C" w:rsidP="006E7F41" w14:paraId="7621C162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>
              <w:rPr>
                <w:rFonts w:ascii="Verdana" w:eastAsia="Calibri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>(TO)</w:t>
            </w:r>
          </w:p>
        </w:tc>
        <w:tc>
          <w:tcPr>
            <w:tcW w:w="6667" w:type="dxa"/>
          </w:tcPr>
          <w:p w:rsidR="00C72247" w:rsidRPr="00607E3C" w:rsidP="006E7F41" w14:paraId="0804C2D8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0E6CB5">
              <w:rPr>
                <w:rFonts w:ascii="Verdana" w:eastAsia="Calibri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 xml:space="preserve">Rhaglen Darpar Aelodau Bwrdd </w:t>
            </w:r>
            <w:r>
              <w:rPr>
                <w:rFonts w:ascii="Verdana" w:hAnsi="Verdana" w:cs="Arial"/>
                <w:rtl w:val="0"/>
                <w:lang w:val="cy-GB"/>
              </w:rPr>
              <w:t xml:space="preserve"> Llywodraeth Cymru </w:t>
            </w:r>
          </w:p>
        </w:tc>
      </w:tr>
      <w:tr w14:paraId="1CC82E37" w14:textId="77777777" w:rsidTr="006E7F41">
        <w:tblPrEx>
          <w:tblW w:w="10632" w:type="dxa"/>
          <w:jc w:val="center"/>
          <w:tblLook w:val="04A0"/>
        </w:tblPrEx>
        <w:trPr>
          <w:trHeight w:val="304"/>
          <w:jc w:val="center"/>
        </w:trPr>
        <w:tc>
          <w:tcPr>
            <w:tcW w:w="3072" w:type="dxa"/>
          </w:tcPr>
          <w:p w:rsidR="00C72247" w:rsidRPr="00607E3C" w:rsidP="006E7F41" w14:paraId="73F91F7C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0E6CB5">
              <w:rPr>
                <w:rFonts w:ascii="Verdana" w:eastAsia="Calibri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>Simon Carr</w:t>
            </w:r>
          </w:p>
        </w:tc>
        <w:tc>
          <w:tcPr>
            <w:tcW w:w="893" w:type="dxa"/>
          </w:tcPr>
          <w:p w:rsidR="00C72247" w:rsidP="006E7F41" w14:paraId="3739C166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>
              <w:rPr>
                <w:rFonts w:ascii="Verdana" w:eastAsia="Calibri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>(SC)</w:t>
            </w:r>
          </w:p>
        </w:tc>
        <w:tc>
          <w:tcPr>
            <w:tcW w:w="6667" w:type="dxa"/>
          </w:tcPr>
          <w:p w:rsidR="00C72247" w:rsidRPr="00607E3C" w:rsidP="006E7F41" w14:paraId="3DBD2884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</w:pPr>
            <w:r w:rsidRPr="000E6CB5">
              <w:rPr>
                <w:rFonts w:ascii="Verdana" w:eastAsia="Calibri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>Deloitte</w:t>
            </w:r>
          </w:p>
        </w:tc>
      </w:tr>
      <w:tr w14:paraId="5680BD33" w14:textId="77777777" w:rsidTr="006E7F41">
        <w:tblPrEx>
          <w:tblW w:w="10632" w:type="dxa"/>
          <w:jc w:val="center"/>
          <w:tblLook w:val="04A0"/>
        </w:tblPrEx>
        <w:trPr>
          <w:trHeight w:val="304"/>
          <w:jc w:val="center"/>
        </w:trPr>
        <w:tc>
          <w:tcPr>
            <w:tcW w:w="3072" w:type="dxa"/>
          </w:tcPr>
          <w:p w:rsidR="00C72247" w:rsidRPr="00607E3C" w:rsidP="006E7F41" w14:paraId="46A1BACA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0E6CB5">
              <w:rPr>
                <w:rFonts w:ascii="Verdana" w:eastAsia="Calibri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>Ella Oregon</w:t>
            </w:r>
          </w:p>
        </w:tc>
        <w:tc>
          <w:tcPr>
            <w:tcW w:w="893" w:type="dxa"/>
          </w:tcPr>
          <w:p w:rsidR="00C72247" w:rsidP="006E7F41" w14:paraId="4587A3CF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>
              <w:rPr>
                <w:rFonts w:ascii="Verdana" w:eastAsia="Calibri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>(EO)</w:t>
            </w:r>
          </w:p>
        </w:tc>
        <w:tc>
          <w:tcPr>
            <w:tcW w:w="6667" w:type="dxa"/>
          </w:tcPr>
          <w:p w:rsidR="00C72247" w:rsidRPr="00607E3C" w:rsidP="006E7F41" w14:paraId="7FA42086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</w:pPr>
            <w:r w:rsidRPr="000E6CB5">
              <w:rPr>
                <w:rFonts w:ascii="Verdana" w:eastAsia="Calibri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>Deloitte</w:t>
            </w:r>
          </w:p>
        </w:tc>
      </w:tr>
    </w:tbl>
    <w:p w:rsidR="00C72247" w:rsidP="00F6377F" w14:paraId="783D31BF" w14:textId="77777777">
      <w:pPr>
        <w:bidi w:val="0"/>
        <w:rPr>
          <w:rFonts w:ascii="Arial" w:hAnsi="Arial" w:cs="Arial"/>
          <w:sz w:val="22"/>
          <w:szCs w:val="22"/>
          <w:u w:color="000000"/>
          <w:lang w:eastAsia="en-GB"/>
        </w:rPr>
      </w:pPr>
    </w:p>
    <w:p w:rsidR="00C72247" w:rsidP="00F6377F" w14:paraId="484BCEAD" w14:textId="77777777">
      <w:pPr>
        <w:bidi w:val="0"/>
        <w:rPr>
          <w:rFonts w:ascii="Arial" w:hAnsi="Arial" w:cs="Arial"/>
          <w:sz w:val="22"/>
          <w:szCs w:val="22"/>
          <w:u w:color="000000"/>
          <w:lang w:eastAsia="en-GB"/>
        </w:rPr>
      </w:pPr>
    </w:p>
    <w:tbl>
      <w:tblPr>
        <w:tblW w:w="10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2"/>
        <w:gridCol w:w="893"/>
        <w:gridCol w:w="6667"/>
      </w:tblGrid>
      <w:tr w14:paraId="1DED33AC" w14:textId="77777777" w:rsidTr="00C87770">
        <w:tblPrEx>
          <w:tblW w:w="10632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304"/>
          <w:jc w:val="center"/>
        </w:trPr>
        <w:tc>
          <w:tcPr>
            <w:tcW w:w="10632" w:type="dxa"/>
            <w:gridSpan w:val="3"/>
            <w:shd w:val="clear" w:color="auto" w:fill="1F3864" w:themeFill="accent5" w:themeFillShade="80"/>
          </w:tcPr>
          <w:p w:rsidR="00F6377F" w:rsidRPr="00F6377F" w:rsidP="00F6377F" w14:paraId="288553D1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b/>
                <w:color w:val="FFFFFF" w:themeColor="background1"/>
                <w:bdr w:val="none" w:sz="0" w:space="0" w:color="auto"/>
              </w:rPr>
            </w:pPr>
            <w:r w:rsidRPr="00F6377F">
              <w:rPr>
                <w:rFonts w:ascii="Verdana" w:eastAsia="Calibri" w:hAnsi="Verdana" w:cs="Arial"/>
                <w:b/>
                <w:bCs/>
                <w:color w:val="FFFFFF" w:themeColor="background1"/>
                <w:bdr w:val="none" w:sz="0" w:space="0" w:color="auto"/>
                <w:rtl w:val="0"/>
                <w:lang w:val="cy-GB"/>
              </w:rPr>
              <w:t>Ymddiheuriadau:</w:t>
            </w:r>
          </w:p>
        </w:tc>
      </w:tr>
      <w:tr w14:paraId="2DEE4A89" w14:textId="77777777" w:rsidTr="00C87770">
        <w:tblPrEx>
          <w:tblW w:w="10632" w:type="dxa"/>
          <w:jc w:val="center"/>
          <w:tblLook w:val="04A0"/>
        </w:tblPrEx>
        <w:trPr>
          <w:trHeight w:val="304"/>
          <w:jc w:val="center"/>
        </w:trPr>
        <w:tc>
          <w:tcPr>
            <w:tcW w:w="3072" w:type="dxa"/>
          </w:tcPr>
          <w:p w:rsidR="009729CD" w:rsidRPr="00607E3C" w:rsidP="009729CD" w14:paraId="02EA7FD2" w14:textId="538D6E4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07E3C">
              <w:rPr>
                <w:rFonts w:ascii="Verdana" w:hAnsi="Verdana" w:cs="Arial"/>
                <w:color w:val="000000" w:themeColor="text1"/>
                <w:rtl w:val="0"/>
                <w:lang w:val="cy-GB"/>
              </w:rPr>
              <w:t xml:space="preserve">Marie Davies </w:t>
            </w:r>
          </w:p>
        </w:tc>
        <w:tc>
          <w:tcPr>
            <w:tcW w:w="893" w:type="dxa"/>
          </w:tcPr>
          <w:p w:rsidR="009729CD" w:rsidRPr="00607E3C" w:rsidP="009729CD" w14:paraId="79364E3D" w14:textId="73CC69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07E3C">
              <w:rPr>
                <w:rFonts w:ascii="Verdana" w:eastAsia="Calibri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>(MD)</w:t>
            </w:r>
          </w:p>
        </w:tc>
        <w:tc>
          <w:tcPr>
            <w:tcW w:w="6667" w:type="dxa"/>
          </w:tcPr>
          <w:p w:rsidR="009729CD" w:rsidRPr="00607E3C" w:rsidP="009729CD" w14:paraId="336467C9" w14:textId="03ED51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</w:pPr>
            <w:r>
              <w:rPr>
                <w:rFonts w:ascii="Verdana" w:eastAsia="Calibri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>Cyfarwyddwr Gweithredol Cynllunio a Phartneriaethau</w:t>
            </w:r>
          </w:p>
        </w:tc>
      </w:tr>
      <w:tr w14:paraId="35503EAD" w14:textId="77777777" w:rsidTr="00C87770">
        <w:tblPrEx>
          <w:tblW w:w="10632" w:type="dxa"/>
          <w:jc w:val="center"/>
          <w:tblLook w:val="04A0"/>
        </w:tblPrEx>
        <w:trPr>
          <w:trHeight w:val="304"/>
          <w:jc w:val="center"/>
        </w:trPr>
        <w:tc>
          <w:tcPr>
            <w:tcW w:w="3072" w:type="dxa"/>
          </w:tcPr>
          <w:p w:rsidR="009729CD" w:rsidP="009729CD" w14:paraId="20D66C57" w14:textId="6F9B617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07E3C">
              <w:rPr>
                <w:rFonts w:ascii="Verdana" w:eastAsia="Calibri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 xml:space="preserve">Deb Lewis </w:t>
            </w:r>
          </w:p>
        </w:tc>
        <w:tc>
          <w:tcPr>
            <w:tcW w:w="893" w:type="dxa"/>
          </w:tcPr>
          <w:p w:rsidR="009729CD" w:rsidRPr="00607E3C" w:rsidP="009729CD" w14:paraId="5D071913" w14:textId="36F65D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07E3C">
              <w:rPr>
                <w:rFonts w:ascii="Verdana" w:eastAsia="Calibri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 xml:space="preserve">(DL) </w:t>
            </w:r>
          </w:p>
        </w:tc>
        <w:tc>
          <w:tcPr>
            <w:tcW w:w="6667" w:type="dxa"/>
          </w:tcPr>
          <w:p w:rsidR="009729CD" w:rsidRPr="00607E3C" w:rsidP="009729CD" w14:paraId="7459D513" w14:textId="246FF6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</w:pPr>
            <w:r w:rsidRPr="00607E3C">
              <w:rPr>
                <w:rFonts w:ascii="Verdana" w:eastAsia="Verdana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>Prif Swyddog Gweithredu/Cyfarwyddwr Gweithredol Gofal Sylfaenol a Chymunedol ac Iechyd Meddwl ac Anableddau Dysgu</w:t>
            </w:r>
          </w:p>
        </w:tc>
      </w:tr>
      <w:tr w14:paraId="6DD790BF" w14:textId="77777777" w:rsidTr="00C87770">
        <w:tblPrEx>
          <w:tblW w:w="10632" w:type="dxa"/>
          <w:jc w:val="center"/>
          <w:tblLook w:val="04A0"/>
        </w:tblPrEx>
        <w:trPr>
          <w:trHeight w:val="304"/>
          <w:jc w:val="center"/>
        </w:trPr>
        <w:tc>
          <w:tcPr>
            <w:tcW w:w="3072" w:type="dxa"/>
          </w:tcPr>
          <w:p w:rsidR="009729CD" w:rsidP="009729CD" w14:paraId="0A36DE49" w14:textId="7C81516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07E3C">
              <w:rPr>
                <w:rFonts w:ascii="Verdana" w:hAnsi="Verdana" w:cs="Arial"/>
                <w:color w:val="000000" w:themeColor="text1"/>
                <w:rtl w:val="0"/>
                <w:lang w:val="cy-GB"/>
              </w:rPr>
              <w:t xml:space="preserve">Reena Owen </w:t>
            </w:r>
          </w:p>
        </w:tc>
        <w:tc>
          <w:tcPr>
            <w:tcW w:w="893" w:type="dxa"/>
          </w:tcPr>
          <w:p w:rsidR="009729CD" w:rsidRPr="00607E3C" w:rsidP="009729CD" w14:paraId="75FA5AC7" w14:textId="081D38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07E3C">
              <w:rPr>
                <w:rFonts w:ascii="Verdana" w:hAnsi="Verdana" w:cs="Arial"/>
                <w:color w:val="000000" w:themeColor="text1"/>
                <w:rtl w:val="0"/>
                <w:lang w:val="cy-GB"/>
              </w:rPr>
              <w:t>(RO)</w:t>
            </w:r>
          </w:p>
        </w:tc>
        <w:tc>
          <w:tcPr>
            <w:tcW w:w="6667" w:type="dxa"/>
          </w:tcPr>
          <w:p w:rsidR="009729CD" w:rsidRPr="00607E3C" w:rsidP="009729CD" w14:paraId="20797058" w14:textId="640133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</w:pPr>
            <w:r w:rsidRPr="00607E3C">
              <w:rPr>
                <w:rFonts w:ascii="Verdana" w:hAnsi="Verdana" w:cs="Arial"/>
                <w:color w:val="000000" w:themeColor="text1"/>
                <w:rtl w:val="0"/>
                <w:lang w:val="cy-GB"/>
              </w:rPr>
              <w:t>Aelod Annibynnol</w:t>
            </w:r>
          </w:p>
        </w:tc>
      </w:tr>
      <w:tr w14:paraId="770EEB9E" w14:textId="77777777" w:rsidTr="00C87770">
        <w:tblPrEx>
          <w:tblW w:w="10632" w:type="dxa"/>
          <w:jc w:val="center"/>
          <w:tblLook w:val="04A0"/>
        </w:tblPrEx>
        <w:trPr>
          <w:trHeight w:val="304"/>
          <w:jc w:val="center"/>
        </w:trPr>
        <w:tc>
          <w:tcPr>
            <w:tcW w:w="3072" w:type="dxa"/>
          </w:tcPr>
          <w:p w:rsidR="00496A2B" w:rsidRPr="00607E3C" w:rsidP="00496A2B" w14:paraId="40055860" w14:textId="616E03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eastAsia="Calibri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>Gill Richardson</w:t>
            </w:r>
          </w:p>
        </w:tc>
        <w:tc>
          <w:tcPr>
            <w:tcW w:w="893" w:type="dxa"/>
          </w:tcPr>
          <w:p w:rsidR="00496A2B" w:rsidRPr="00607E3C" w:rsidP="00496A2B" w14:paraId="281C2043" w14:textId="5481E8F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eastAsia="Calibri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>(GR)</w:t>
            </w:r>
          </w:p>
        </w:tc>
        <w:tc>
          <w:tcPr>
            <w:tcW w:w="6667" w:type="dxa"/>
          </w:tcPr>
          <w:p w:rsidR="00496A2B" w:rsidRPr="00607E3C" w:rsidP="00496A2B" w14:paraId="5A0E70EC" w14:textId="16D2D1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hAnsi="Verdana" w:cs="Arial"/>
                <w:color w:val="000000" w:themeColor="text1"/>
              </w:rPr>
            </w:pPr>
            <w:r w:rsidRPr="00C8231B">
              <w:rPr>
                <w:rFonts w:ascii="Verdana" w:eastAsia="Verdana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>Cyfarwyddwr Cynorthwyol Polisi, Ymchwil a Datblygu Rhyngwladol</w:t>
            </w:r>
          </w:p>
        </w:tc>
      </w:tr>
    </w:tbl>
    <w:p w:rsidR="00C72247" w:rsidP="00F6377F" w14:paraId="7A98F6AD" w14:textId="77777777">
      <w:pPr>
        <w:bidi w:val="0"/>
        <w:rPr>
          <w:rFonts w:ascii="Arial" w:hAnsi="Arial" w:cs="Arial"/>
          <w:sz w:val="22"/>
          <w:szCs w:val="22"/>
          <w:u w:color="000000"/>
          <w:lang w:eastAsia="en-GB"/>
        </w:rPr>
      </w:pPr>
    </w:p>
    <w:tbl>
      <w:tblPr>
        <w:tblW w:w="10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71"/>
        <w:gridCol w:w="4118"/>
        <w:gridCol w:w="1269"/>
        <w:gridCol w:w="3974"/>
      </w:tblGrid>
      <w:tr w14:paraId="1CFE8DA2" w14:textId="77777777" w:rsidTr="006E7F41">
        <w:tblPrEx>
          <w:tblW w:w="10632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304"/>
          <w:jc w:val="center"/>
        </w:trPr>
        <w:tc>
          <w:tcPr>
            <w:tcW w:w="10632" w:type="dxa"/>
            <w:gridSpan w:val="4"/>
            <w:shd w:val="clear" w:color="auto" w:fill="1F3864" w:themeFill="accent5" w:themeFillShade="80"/>
          </w:tcPr>
          <w:p w:rsidR="00C72247" w:rsidRPr="00DB6B33" w:rsidP="006E7F41" w14:paraId="0DEECB6B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b/>
                <w:color w:val="FFFFFF" w:themeColor="background1"/>
                <w:bdr w:val="none" w:sz="0" w:space="0" w:color="auto"/>
              </w:rPr>
            </w:pPr>
            <w:r w:rsidRPr="00DB6B33">
              <w:rPr>
                <w:rFonts w:ascii="Verdana" w:eastAsia="Calibri" w:hAnsi="Verdana" w:cs="Arial"/>
                <w:b/>
                <w:bCs/>
                <w:color w:val="FFFFFF" w:themeColor="background1"/>
                <w:bdr w:val="none" w:sz="0" w:space="0" w:color="auto"/>
                <w:rtl w:val="0"/>
                <w:lang w:val="cy-GB"/>
              </w:rPr>
              <w:t>Acronymau</w:t>
            </w:r>
          </w:p>
        </w:tc>
      </w:tr>
      <w:tr w14:paraId="76C5B175" w14:textId="77777777" w:rsidTr="006E7F41">
        <w:tblPrEx>
          <w:tblW w:w="10632" w:type="dxa"/>
          <w:jc w:val="center"/>
          <w:tblLook w:val="04A0"/>
        </w:tblPrEx>
        <w:trPr>
          <w:trHeight w:val="304"/>
          <w:jc w:val="center"/>
        </w:trPr>
        <w:tc>
          <w:tcPr>
            <w:tcW w:w="1271" w:type="dxa"/>
          </w:tcPr>
          <w:p w:rsidR="00C72247" w:rsidRPr="00DB6B33" w:rsidP="006E7F41" w14:paraId="6C8C3772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</w:pPr>
            <w:r w:rsidRPr="00DB6B33">
              <w:rPr>
                <w:rFonts w:ascii="Verdana" w:eastAsia="Verdana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>BIPBA</w:t>
            </w:r>
          </w:p>
        </w:tc>
        <w:tc>
          <w:tcPr>
            <w:tcW w:w="4118" w:type="dxa"/>
          </w:tcPr>
          <w:p w:rsidR="00C72247" w:rsidRPr="00DB6B33" w:rsidP="006E7F41" w14:paraId="5A380813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</w:pPr>
            <w:r w:rsidRPr="00DB6B33">
              <w:rPr>
                <w:rFonts w:ascii="Verdana" w:eastAsia="Verdana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>Bwrdd Iechyd Prifysgol Bae Abertawe</w:t>
            </w:r>
          </w:p>
        </w:tc>
        <w:tc>
          <w:tcPr>
            <w:tcW w:w="1269" w:type="dxa"/>
          </w:tcPr>
          <w:p w:rsidR="00C72247" w:rsidRPr="00DB6B33" w:rsidP="006E7F41" w14:paraId="329A9DE4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</w:pPr>
            <w:r>
              <w:rPr>
                <w:rFonts w:ascii="Verdana" w:eastAsia="Verdana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>IM(s)</w:t>
            </w:r>
          </w:p>
        </w:tc>
        <w:tc>
          <w:tcPr>
            <w:tcW w:w="3974" w:type="dxa"/>
          </w:tcPr>
          <w:p w:rsidR="00C72247" w:rsidRPr="00DB6B33" w:rsidP="006E7F41" w14:paraId="70A7F743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</w:pPr>
            <w:r>
              <w:rPr>
                <w:rFonts w:ascii="Verdana" w:eastAsia="Verdana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>Aelod(au) Annibynnol</w:t>
            </w:r>
          </w:p>
        </w:tc>
      </w:tr>
      <w:tr w14:paraId="5DDF0768" w14:textId="77777777" w:rsidTr="006E7F41">
        <w:tblPrEx>
          <w:tblW w:w="10632" w:type="dxa"/>
          <w:jc w:val="center"/>
          <w:tblLook w:val="04A0"/>
        </w:tblPrEx>
        <w:trPr>
          <w:trHeight w:val="304"/>
          <w:jc w:val="center"/>
        </w:trPr>
        <w:tc>
          <w:tcPr>
            <w:tcW w:w="1271" w:type="dxa"/>
          </w:tcPr>
          <w:p w:rsidR="00C72247" w:rsidRPr="00DB6B33" w:rsidP="006E7F41" w14:paraId="1935D9E8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</w:pPr>
            <w:r>
              <w:rPr>
                <w:rFonts w:ascii="Verdana" w:eastAsia="Verdana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>EQIA</w:t>
            </w:r>
          </w:p>
        </w:tc>
        <w:tc>
          <w:tcPr>
            <w:tcW w:w="4118" w:type="dxa"/>
          </w:tcPr>
          <w:p w:rsidR="00C72247" w:rsidRPr="00DB6B33" w:rsidP="006E7F41" w14:paraId="41F54B42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</w:pPr>
            <w:r>
              <w:rPr>
                <w:rFonts w:ascii="Verdana" w:eastAsia="Verdana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>Asesiad o'r Effaith ar Gydraddoldeb</w:t>
            </w:r>
          </w:p>
        </w:tc>
        <w:tc>
          <w:tcPr>
            <w:tcW w:w="1269" w:type="dxa"/>
          </w:tcPr>
          <w:p w:rsidR="00C72247" w:rsidRPr="00DB6B33" w:rsidP="006E7F41" w14:paraId="7A5502BB" w14:textId="0D4C29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</w:pPr>
            <w:r>
              <w:rPr>
                <w:rFonts w:ascii="Verdana" w:eastAsia="Verdana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>LTA</w:t>
            </w:r>
          </w:p>
        </w:tc>
        <w:tc>
          <w:tcPr>
            <w:tcW w:w="3974" w:type="dxa"/>
          </w:tcPr>
          <w:p w:rsidR="00C72247" w:rsidRPr="00DB6B33" w:rsidP="00130224" w14:paraId="2A56C562" w14:textId="03B23E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contextualSpacing/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</w:pPr>
            <w:r w:rsidRPr="00130224">
              <w:rPr>
                <w:rFonts w:ascii="Verdana" w:hAnsi="Verdana" w:cs="Arial"/>
                <w:bCs/>
                <w:rtl w:val="0"/>
                <w:lang w:val="cy-GB"/>
              </w:rPr>
              <w:t>Cytundeb Hirdymor</w:t>
            </w:r>
          </w:p>
        </w:tc>
      </w:tr>
      <w:tr w14:paraId="6E53AA50" w14:textId="77777777" w:rsidTr="006E7F41">
        <w:tblPrEx>
          <w:tblW w:w="10632" w:type="dxa"/>
          <w:jc w:val="center"/>
          <w:tblLook w:val="04A0"/>
        </w:tblPrEx>
        <w:trPr>
          <w:trHeight w:val="304"/>
          <w:jc w:val="center"/>
        </w:trPr>
        <w:tc>
          <w:tcPr>
            <w:tcW w:w="1271" w:type="dxa"/>
          </w:tcPr>
          <w:p w:rsidR="00130224" w:rsidP="006E7F41" w14:paraId="0905D0CC" w14:textId="79DAE6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</w:pPr>
            <w:r>
              <w:rPr>
                <w:rFonts w:ascii="Verdana" w:eastAsia="Verdana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>PFC</w:t>
            </w:r>
          </w:p>
        </w:tc>
        <w:tc>
          <w:tcPr>
            <w:tcW w:w="4118" w:type="dxa"/>
          </w:tcPr>
          <w:p w:rsidR="00130224" w:rsidP="006E7F41" w14:paraId="3F27D68F" w14:textId="0C4430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</w:pPr>
            <w:r>
              <w:rPr>
                <w:rFonts w:ascii="Verdana" w:eastAsia="Verdana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>Pwyllgor Perfformiad a Chyllid</w:t>
            </w:r>
          </w:p>
        </w:tc>
        <w:tc>
          <w:tcPr>
            <w:tcW w:w="1269" w:type="dxa"/>
          </w:tcPr>
          <w:p w:rsidR="00130224" w:rsidP="006E7F41" w14:paraId="765F0B7B" w14:textId="0BBB45C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</w:pPr>
            <w:r w:rsidRPr="00130224">
              <w:rPr>
                <w:rFonts w:ascii="Verdana" w:hAnsi="Verdana" w:cs="Arial"/>
                <w:bCs/>
                <w:rtl w:val="0"/>
                <w:lang w:val="cy-GB"/>
              </w:rPr>
              <w:t>BIPHDd</w:t>
            </w:r>
          </w:p>
        </w:tc>
        <w:tc>
          <w:tcPr>
            <w:tcW w:w="3974" w:type="dxa"/>
          </w:tcPr>
          <w:p w:rsidR="00130224" w:rsidRPr="00130224" w:rsidP="00130224" w14:paraId="37485E3A" w14:textId="11B2999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contextualSpacing/>
              <w:rPr>
                <w:rFonts w:ascii="Verdana" w:hAnsi="Verdana" w:cs="Arial"/>
                <w:bCs/>
              </w:rPr>
            </w:pPr>
            <w:r w:rsidRPr="00130224">
              <w:rPr>
                <w:rFonts w:ascii="Verdana" w:hAnsi="Verdana" w:cs="Arial"/>
                <w:bCs/>
                <w:rtl w:val="0"/>
                <w:lang w:val="cy-GB"/>
              </w:rPr>
              <w:t>Bwrdd Iechyd Prifysgol Hywel Dda</w:t>
            </w:r>
          </w:p>
        </w:tc>
      </w:tr>
    </w:tbl>
    <w:p w:rsidR="00C72247" w:rsidP="00F6377F" w14:paraId="77D05236" w14:textId="77777777">
      <w:pPr>
        <w:bidi w:val="0"/>
        <w:rPr>
          <w:rFonts w:ascii="Arial" w:hAnsi="Arial" w:cs="Arial"/>
          <w:sz w:val="22"/>
          <w:szCs w:val="22"/>
          <w:u w:color="000000"/>
          <w:lang w:eastAsia="en-GB"/>
        </w:rPr>
      </w:pPr>
    </w:p>
    <w:p w:rsidR="00E129C5" w:rsidRPr="0023654B" w:rsidP="00E129C5" w14:paraId="46FC75FF" w14:textId="3DEE12A9">
      <w:pPr>
        <w:bidi w:val="0"/>
        <w:jc w:val="center"/>
        <w:rPr>
          <w:rFonts w:ascii="Arial" w:hAnsi="Arial" w:cs="Arial"/>
          <w:sz w:val="22"/>
          <w:szCs w:val="22"/>
          <w:u w:color="000000"/>
          <w:lang w:eastAsia="en-GB"/>
        </w:rPr>
      </w:pPr>
      <w:r w:rsidRPr="0023654B">
        <w:rPr>
          <w:rFonts w:ascii="Verdana" w:hAnsi="Verdana" w:cs="Arial"/>
          <w:rtl w:val="0"/>
          <w:lang w:val="cy-GB"/>
        </w:rPr>
        <w:t>Dechreuodd y cyfarfod am 9:00.</w:t>
      </w:r>
    </w:p>
    <w:p w:rsidR="000A1EAC" w:rsidRPr="00C87770" w:rsidP="00F6377F" w14:paraId="58F168EC" w14:textId="3E9CF272">
      <w:pPr>
        <w:bidi w:val="0"/>
        <w:rPr>
          <w:rFonts w:ascii="Arial" w:hAnsi="Arial" w:cs="Arial"/>
          <w:sz w:val="22"/>
          <w:szCs w:val="22"/>
          <w:u w:color="000000"/>
          <w:lang w:eastAsia="en-GB"/>
        </w:rPr>
      </w:pPr>
      <w:r>
        <w:rPr>
          <w:rFonts w:ascii="Arial" w:hAnsi="Arial" w:cs="Arial"/>
          <w:i/>
          <w:iCs/>
          <w:sz w:val="22"/>
          <w:szCs w:val="22"/>
          <w:u w:color="000000"/>
          <w:rtl w:val="0"/>
          <w:lang w:val="cy-GB" w:eastAsia="en-GB"/>
        </w:rPr>
        <w:t xml:space="preserve">  </w:t>
      </w:r>
    </w:p>
    <w:tbl>
      <w:tblPr>
        <w:tblW w:w="1063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2"/>
        <w:gridCol w:w="8650"/>
      </w:tblGrid>
      <w:tr w14:paraId="46ED2533" w14:textId="77777777" w:rsidTr="00A93B9A">
        <w:tblPrEx>
          <w:tblW w:w="10632" w:type="dxa"/>
          <w:tblInd w:w="-147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352"/>
        </w:trPr>
        <w:tc>
          <w:tcPr>
            <w:tcW w:w="1982" w:type="dxa"/>
            <w:shd w:val="clear" w:color="auto" w:fill="C1A77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33174" w:rsidRPr="0039030A" w:rsidP="00E32AEA" w14:paraId="2C41079A" w14:textId="1DCFC3B3">
            <w:pPr>
              <w:bidi w:val="0"/>
              <w:spacing w:before="120" w:after="120"/>
              <w:rPr>
                <w:rFonts w:ascii="Verdana" w:eastAsia="Calibri" w:hAnsi="Verdana" w:cs="Arial"/>
                <w:b/>
                <w:bdr w:val="none" w:sz="0" w:space="0" w:color="auto"/>
              </w:rPr>
            </w:pPr>
            <w:r w:rsidRPr="0039030A">
              <w:rPr>
                <w:rFonts w:ascii="Verdana" w:hAnsi="Verdana" w:cs="Arial"/>
                <w:b/>
                <w:bCs/>
                <w:rtl w:val="0"/>
                <w:lang w:val="cy-GB"/>
              </w:rPr>
              <w:t>Cyf Cofnod:</w:t>
            </w:r>
          </w:p>
        </w:tc>
        <w:tc>
          <w:tcPr>
            <w:tcW w:w="8650" w:type="dxa"/>
            <w:shd w:val="clear" w:color="auto" w:fill="C1A77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33174" w:rsidRPr="0039030A" w:rsidP="00E32AEA" w14:paraId="55CD7ACE" w14:textId="4AE8894D">
            <w:pPr>
              <w:bidi w:val="0"/>
              <w:spacing w:before="120" w:after="120"/>
              <w:rPr>
                <w:rFonts w:ascii="Verdana" w:eastAsia="Calibri" w:hAnsi="Verdana" w:cs="Arial"/>
                <w:b/>
                <w:bdr w:val="none" w:sz="0" w:space="0" w:color="auto"/>
              </w:rPr>
            </w:pPr>
            <w:r w:rsidRPr="0039030A">
              <w:rPr>
                <w:rFonts w:ascii="Verdana" w:eastAsia="Calibri" w:hAnsi="Verdana" w:cs="Arial"/>
                <w:b/>
                <w:bCs/>
                <w:bdr w:val="none" w:sz="0" w:space="0" w:color="auto"/>
                <w:rtl w:val="0"/>
                <w:lang w:val="cy-GB"/>
              </w:rPr>
              <w:t>Eitem Agenda</w:t>
            </w:r>
          </w:p>
        </w:tc>
      </w:tr>
      <w:tr w14:paraId="594300F3" w14:textId="77777777" w:rsidTr="00A93B9A">
        <w:tblPrEx>
          <w:tblW w:w="10632" w:type="dxa"/>
          <w:tblInd w:w="-147" w:type="dxa"/>
          <w:tblLayout w:type="fixed"/>
          <w:tblLook w:val="04A0"/>
        </w:tblPrEx>
        <w:trPr>
          <w:trHeight w:val="352"/>
        </w:trPr>
        <w:tc>
          <w:tcPr>
            <w:tcW w:w="10632" w:type="dxa"/>
            <w:gridSpan w:val="2"/>
            <w:shd w:val="clear" w:color="auto" w:fill="163E6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7A23" w:rsidRPr="00F6377F" w:rsidP="00E32AEA" w14:paraId="170C987F" w14:textId="6D8938F5">
            <w:pPr>
              <w:pStyle w:val="Body"/>
              <w:bidi w:val="0"/>
              <w:spacing w:before="120" w:after="120"/>
              <w:rPr>
                <w:rFonts w:ascii="Verdana" w:hAnsi="Verdana" w:cs="Arial"/>
                <w:b/>
                <w:color w:val="FFFFFF" w:themeColor="background1"/>
                <w:sz w:val="24"/>
                <w:szCs w:val="24"/>
                <w:lang w:val="en-GB"/>
              </w:rPr>
            </w:pPr>
            <w:r w:rsidRPr="00F6377F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rtl w:val="0"/>
                <w:lang w:val="cy-GB"/>
              </w:rPr>
              <w:t>RHAN 1.</w:t>
            </w:r>
            <w:r w:rsidRPr="00F6377F">
              <w:rPr>
                <w:rFonts w:ascii="Verdana" w:hAnsi="Verdana" w:cs="Arial"/>
                <w:b w:val="0"/>
                <w:color w:val="FFFFFF" w:themeColor="background1"/>
                <w:sz w:val="24"/>
                <w:szCs w:val="24"/>
                <w:rtl w:val="0"/>
                <w:lang w:val="cy-GB"/>
              </w:rPr>
              <w:t xml:space="preserve"> </w:t>
            </w:r>
            <w:r w:rsidRPr="00F6377F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rtl w:val="0"/>
                <w:lang w:val="cy-GB"/>
              </w:rPr>
              <w:t>MATERION RHAGARWEINIOL</w:t>
            </w:r>
          </w:p>
        </w:tc>
      </w:tr>
      <w:tr w14:paraId="2A22D8C8" w14:textId="77777777" w:rsidTr="00A93B9A">
        <w:tblPrEx>
          <w:tblW w:w="10632" w:type="dxa"/>
          <w:tblInd w:w="-147" w:type="dxa"/>
          <w:tblLayout w:type="fixed"/>
          <w:tblLook w:val="04A0"/>
        </w:tblPrEx>
        <w:trPr>
          <w:trHeight w:val="311"/>
        </w:trPr>
        <w:tc>
          <w:tcPr>
            <w:tcW w:w="10632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64BA" w:rsidRPr="00A864BA" w:rsidP="00E32AEA" w14:paraId="7A7308BB" w14:textId="78D466DE">
            <w:pPr>
              <w:pStyle w:val="Body"/>
              <w:bidi w:val="0"/>
              <w:spacing w:before="120" w:after="120"/>
              <w:rPr>
                <w:rFonts w:ascii="Verdana" w:hAnsi="Verdana" w:cs="Arial"/>
                <w:b/>
                <w:color w:val="auto"/>
                <w:sz w:val="24"/>
                <w:szCs w:val="24"/>
                <w:lang w:val="en-GB"/>
              </w:rPr>
            </w:pPr>
            <w:r>
              <w:rPr>
                <w:rFonts w:ascii="Verdana" w:hAnsi="Verdana" w:cs="Arial"/>
                <w:b/>
                <w:bCs/>
                <w:color w:val="auto"/>
                <w:sz w:val="24"/>
                <w:szCs w:val="24"/>
                <w:rtl w:val="0"/>
                <w:lang w:val="cy-GB"/>
              </w:rPr>
              <w:t>1.1 CROESO AC YMDDIHEURIADAU AM ABSENOLDEB</w:t>
            </w:r>
          </w:p>
        </w:tc>
      </w:tr>
      <w:tr w14:paraId="38C751CF" w14:textId="77777777" w:rsidTr="00A93B9A">
        <w:tblPrEx>
          <w:tblW w:w="10632" w:type="dxa"/>
          <w:tblInd w:w="-147" w:type="dxa"/>
          <w:tblLayout w:type="fixed"/>
          <w:tblLook w:val="04A0"/>
        </w:tblPrEx>
        <w:trPr>
          <w:trHeight w:val="311"/>
        </w:trPr>
        <w:tc>
          <w:tcPr>
            <w:tcW w:w="198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64BA" w:rsidRPr="00FD60F1" w:rsidP="00E32AEA" w14:paraId="0E57C448" w14:textId="729A3685">
            <w:pPr>
              <w:bidi w:val="0"/>
              <w:spacing w:before="120" w:after="120"/>
              <w:rPr>
                <w:rFonts w:ascii="Verdana" w:hAnsi="Verdana" w:cs="Arial"/>
              </w:rPr>
            </w:pPr>
            <w:r w:rsidRPr="00FD60F1">
              <w:rPr>
                <w:rFonts w:ascii="Verdana" w:hAnsi="Verdana" w:cs="Arial"/>
                <w:rtl w:val="0"/>
                <w:lang w:val="cy-GB"/>
              </w:rPr>
              <w:t>146/25</w:t>
            </w:r>
          </w:p>
        </w:tc>
        <w:tc>
          <w:tcPr>
            <w:tcW w:w="865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289B" w:rsidP="00A93B9A" w14:paraId="78AB2D5B" w14:textId="77777777">
            <w:pPr>
              <w:bidi w:val="0"/>
              <w:rPr>
                <w:rFonts w:ascii="Verdana" w:hAnsi="Verdana" w:cs="Arial"/>
              </w:rPr>
            </w:pPr>
            <w:r>
              <w:rPr>
                <w:rFonts w:ascii="Verdana" w:hAnsi="Verdana" w:cs="Arial"/>
                <w:rtl w:val="0"/>
                <w:lang w:val="cy-GB"/>
              </w:rPr>
              <w:t xml:space="preserve">Wrth agor y cyfarfod, estynnodd JW groeso cynnes i bawb a oedd yn bresennol yng nghyfarfod Arbennig y Bwrdd, ac yn enwedig i: </w:t>
            </w:r>
            <w:r>
              <w:rPr>
                <w:rFonts w:ascii="Verdana" w:hAnsi="Verdana" w:cs="Arial"/>
                <w:rtl w:val="0"/>
                <w:lang w:val="cy-GB"/>
              </w:rPr>
              <w:t xml:space="preserve">Martin Lloyd, yn mynychu ei gyfarfod cyntaf o'r Bwrdd fel yr Aelod Annibynnol newydd (Undebau Llafur). </w:t>
            </w:r>
            <w:r>
              <w:rPr>
                <w:rFonts w:ascii="Verdana" w:hAnsi="Verdana" w:cs="Arial"/>
                <w:rtl w:val="0"/>
                <w:lang w:val="cy-GB"/>
              </w:rPr>
              <w:t xml:space="preserve">a Theresa Ogbekhiulu, yn mynychu fel aelod o Raglen Aelodau Bwrdd Uchelgeisiol Llywodraeth Cymru (LlC), rhaglen arweinyddiaeth a gynlluniwyd i gefnogi a helpu pobl o gefndiroedd Du, Asiaidd a Lleiafrifoedd Ethnig. </w:t>
            </w:r>
          </w:p>
          <w:p w:rsidR="00AA289B" w:rsidP="00A93B9A" w14:paraId="59F7E8A1" w14:textId="5955C90D">
            <w:pPr>
              <w:bidi w:val="0"/>
              <w:rPr>
                <w:rFonts w:ascii="Verdana" w:hAnsi="Verdana" w:cs="Arial"/>
              </w:rPr>
            </w:pPr>
            <w:r>
              <w:rPr>
                <w:rFonts w:ascii="Verdana" w:hAnsi="Verdana" w:cs="Arial"/>
                <w:rtl w:val="0"/>
                <w:lang w:val="cy-GB"/>
              </w:rPr>
              <w:t xml:space="preserve">Croesawodd JW hefyd Simon Carr ac Ella Oregon o Deloitte, a Delyth Brushett o Archwilio Cymru. </w:t>
            </w:r>
          </w:p>
          <w:p w:rsidR="00AA289B" w:rsidP="00A93B9A" w14:paraId="16A449F9" w14:textId="77777777">
            <w:pPr>
              <w:bidi w:val="0"/>
              <w:rPr>
                <w:rFonts w:ascii="Verdana" w:hAnsi="Verdana" w:cs="Arial"/>
              </w:rPr>
            </w:pPr>
            <w:r w:rsidRPr="00F11DAB">
              <w:rPr>
                <w:rFonts w:ascii="Verdana" w:hAnsi="Verdana" w:cs="Arial"/>
                <w:rtl w:val="0"/>
                <w:lang w:val="cy-GB"/>
              </w:rPr>
              <w:t xml:space="preserve">Aeth JW ymlaen i amlinellu rôl y Bwrdd fel Corff Llywodraethol y sefydliad, sy'n gyfrifol am stiwardiaeth ariannol £1.8bn o arian cyhoeddus ac yn gyflogwr i 12,800 o staff Cyfwerth ag Amser Cyflawn, gan ei wneud yn un o'r cyrff cyhoeddus mwyaf yn y DU. </w:t>
            </w:r>
            <w:r w:rsidRPr="00F11DAB">
              <w:rPr>
                <w:rFonts w:ascii="Verdana" w:hAnsi="Verdana" w:cs="Arial"/>
                <w:rtl w:val="0"/>
                <w:lang w:val="cy-GB"/>
              </w:rPr>
              <w:t xml:space="preserve">Roedd gan y Bwrdd ddyletswyddau statudol o ran iechyd y cyhoedd, diogelu iechyd, a darparu gwasanaethau iechyd diogel ac o ansawdd uchel i boblogaeth Abertawe a Chastell-nedd Port Talbot o 400,000. </w:t>
            </w:r>
          </w:p>
          <w:p w:rsidR="00AA289B" w:rsidP="00A93B9A" w14:paraId="37B694FF" w14:textId="77777777">
            <w:pPr>
              <w:bidi w:val="0"/>
              <w:rPr>
                <w:rFonts w:ascii="Verdana" w:hAnsi="Verdana" w:cs="Arial"/>
              </w:rPr>
            </w:pPr>
            <w:r w:rsidRPr="00474E23">
              <w:rPr>
                <w:rFonts w:ascii="Verdana" w:hAnsi="Verdana" w:cs="Arial"/>
                <w:rtl w:val="0"/>
                <w:lang w:val="cy-GB"/>
              </w:rPr>
              <w:t xml:space="preserve">Roedd gan y Bwrdd raglen o gyfarfodydd wedi'u hamserlennu bob deufis; </w:t>
            </w:r>
            <w:r w:rsidRPr="00474E23">
              <w:rPr>
                <w:rFonts w:ascii="Verdana" w:hAnsi="Verdana" w:cs="Arial"/>
                <w:rtl w:val="0"/>
                <w:lang w:val="cy-GB"/>
              </w:rPr>
              <w:t xml:space="preserve">fodd bynnag, roedd adegau pan oedd mater o gymaint o bwys fel bod yn rhaid i'r Bwrdd gynnull cyfarfod arbennig. </w:t>
            </w:r>
            <w:r w:rsidRPr="00474E23">
              <w:rPr>
                <w:rFonts w:ascii="Verdana" w:hAnsi="Verdana" w:cs="Arial"/>
                <w:rtl w:val="0"/>
                <w:lang w:val="cy-GB"/>
              </w:rPr>
              <w:t xml:space="preserve">Cyfarfod o'r fath oedd hwn, a gynullwyd i ystyried y sefyllfa ariannol ar gyfer 2025/26. </w:t>
            </w:r>
            <w:r w:rsidRPr="00474E23">
              <w:rPr>
                <w:rFonts w:ascii="Verdana" w:hAnsi="Verdana" w:cs="Arial"/>
                <w:rtl w:val="0"/>
                <w:lang w:val="cy-GB"/>
              </w:rPr>
              <w:t>Ymddiheurodd JW am gylchredeg y papur cyllid yn hwyr a dywedodd y byddai Cyfarwyddwr Adnoddau yn ei gyflwyno'n fanwl.</w:t>
            </w:r>
          </w:p>
          <w:p w:rsidR="00A93B9A" w:rsidRPr="00FD2A90" w:rsidP="00A93B9A" w14:paraId="4978613E" w14:textId="42C5D2CC">
            <w:pPr>
              <w:bidi w:val="0"/>
              <w:rPr>
                <w:rFonts w:ascii="Verdana" w:hAnsi="Verdana" w:cs="Arial"/>
              </w:rPr>
            </w:pPr>
            <w:r>
              <w:rPr>
                <w:rFonts w:ascii="Verdana" w:hAnsi="Verdana" w:cs="Arial"/>
                <w:rtl w:val="0"/>
                <w:lang w:val="cy-GB"/>
              </w:rPr>
              <w:t xml:space="preserve">Nododd JW fod mater arall hefyd yn haeddu trafodaeth yn y cyfarfod, cyn ei ystyried ymhellach yng nghyfarfod y Bwrdd ar 25 Medi. </w:t>
            </w:r>
            <w:r>
              <w:rPr>
                <w:rFonts w:ascii="Verdana" w:hAnsi="Verdana" w:cs="Arial"/>
                <w:rtl w:val="0"/>
                <w:lang w:val="cy-GB"/>
              </w:rPr>
              <w:t>Roedd hyn yn ymwneud â Ward y Gorllewin yn Ysbyty Gorseinon.</w:t>
            </w:r>
          </w:p>
          <w:p w:rsidR="00A864BA" w:rsidRPr="00D83511" w:rsidP="00E32AEA" w14:paraId="5811AA83" w14:textId="5FB8AEEB">
            <w:pPr>
              <w:bidi w:val="0"/>
              <w:rPr>
                <w:rFonts w:ascii="Verdana" w:hAnsi="Verdana" w:cs="Arial"/>
              </w:rPr>
            </w:pPr>
            <w:r>
              <w:rPr>
                <w:rFonts w:ascii="Verdana" w:hAnsi="Verdana" w:cs="Arial"/>
                <w:rtl w:val="0"/>
                <w:lang w:val="cy-GB"/>
              </w:rPr>
              <w:t>Roedd Marie Davies, Deb Lewis, a Reena Owen wedi estyn eu hymddiheuriadau.</w:t>
            </w:r>
          </w:p>
        </w:tc>
      </w:tr>
      <w:tr w14:paraId="2BB7F6F8" w14:textId="77777777" w:rsidTr="00A93B9A">
        <w:tblPrEx>
          <w:tblW w:w="10632" w:type="dxa"/>
          <w:tblInd w:w="-147" w:type="dxa"/>
          <w:tblLayout w:type="fixed"/>
          <w:tblLook w:val="04A0"/>
        </w:tblPrEx>
        <w:trPr>
          <w:trHeight w:val="311"/>
        </w:trPr>
        <w:tc>
          <w:tcPr>
            <w:tcW w:w="10632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B2009" w:rsidRPr="00F6377F" w:rsidP="00E32AEA" w14:paraId="20530372" w14:textId="4475E821">
            <w:pPr>
              <w:pStyle w:val="Body"/>
              <w:bidi w:val="0"/>
              <w:spacing w:before="120" w:after="120"/>
              <w:rPr>
                <w:rFonts w:ascii="Verdana" w:hAnsi="Verdana" w:cs="Arial"/>
                <w:color w:val="000000" w:themeColor="text1"/>
                <w:sz w:val="24"/>
                <w:szCs w:val="24"/>
                <w:lang w:val="en-GB"/>
              </w:rPr>
            </w:pPr>
            <w:r w:rsidRPr="00F6377F">
              <w:rPr>
                <w:rFonts w:ascii="Verdana" w:hAnsi="Verdana" w:cs="Arial"/>
                <w:b/>
                <w:bCs/>
                <w:color w:val="auto"/>
                <w:sz w:val="24"/>
                <w:szCs w:val="24"/>
                <w:rtl w:val="0"/>
                <w:lang w:val="cy-GB"/>
              </w:rPr>
              <w:t>1.2 DATGANIAD O FUDDIANNAU</w:t>
            </w:r>
          </w:p>
        </w:tc>
      </w:tr>
      <w:tr w14:paraId="086B3982" w14:textId="77777777" w:rsidTr="00A93B9A">
        <w:tblPrEx>
          <w:tblW w:w="10632" w:type="dxa"/>
          <w:tblInd w:w="-147" w:type="dxa"/>
          <w:tblLayout w:type="fixed"/>
          <w:tblLook w:val="04A0"/>
        </w:tblPrEx>
        <w:trPr>
          <w:trHeight w:val="311"/>
        </w:trPr>
        <w:tc>
          <w:tcPr>
            <w:tcW w:w="198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1EAC" w:rsidRPr="00F6377F" w:rsidP="00E32AEA" w14:paraId="4B8A57AB" w14:textId="05DA7749">
            <w:pPr>
              <w:bidi w:val="0"/>
              <w:spacing w:before="120" w:after="120"/>
              <w:rPr>
                <w:rFonts w:ascii="Verdana" w:hAnsi="Verdana" w:cs="Arial"/>
                <w:bCs/>
              </w:rPr>
            </w:pPr>
            <w:r w:rsidRPr="00FD60F1">
              <w:rPr>
                <w:rFonts w:ascii="Verdana" w:hAnsi="Verdana" w:cs="Arial"/>
                <w:bCs/>
                <w:rtl w:val="0"/>
                <w:lang w:val="cy-GB"/>
              </w:rPr>
              <w:t>147/25</w:t>
            </w:r>
          </w:p>
        </w:tc>
        <w:tc>
          <w:tcPr>
            <w:tcW w:w="865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1EAC" w:rsidRPr="00A93B9A" w:rsidP="00A93B9A" w14:paraId="15521137" w14:textId="32D5EA62">
            <w:pPr>
              <w:bidi w:val="0"/>
              <w:rPr>
                <w:rFonts w:ascii="Verdana" w:hAnsi="Verdana" w:cs="Arial"/>
              </w:rPr>
            </w:pPr>
            <w:r>
              <w:rPr>
                <w:rFonts w:ascii="Verdana" w:hAnsi="Verdana" w:cs="Arial"/>
                <w:rtl w:val="0"/>
                <w:lang w:val="cy-GB"/>
              </w:rPr>
              <w:t xml:space="preserve">Datganodd NM fuddiant yn ymwneud â'r drafodaeth ynghylch Ysbyty Gorseinon; </w:t>
            </w:r>
            <w:r>
              <w:rPr>
                <w:rFonts w:ascii="Verdana" w:hAnsi="Verdana" w:cs="Arial"/>
                <w:rtl w:val="0"/>
                <w:lang w:val="cy-GB"/>
              </w:rPr>
              <w:t>Nid oedd unrhyw ddatganiadau eraill heblaw am y rhai sydd eisoes ar y gofrestr Datganiadau o Fuddiant.</w:t>
            </w:r>
          </w:p>
        </w:tc>
      </w:tr>
      <w:tr w14:paraId="42B465FB" w14:textId="77777777" w:rsidTr="00A93B9A">
        <w:tblPrEx>
          <w:tblW w:w="10632" w:type="dxa"/>
          <w:tblInd w:w="-147" w:type="dxa"/>
          <w:tblLayout w:type="fixed"/>
          <w:tblLook w:val="04A0"/>
        </w:tblPrEx>
        <w:trPr>
          <w:trHeight w:val="374"/>
        </w:trPr>
        <w:tc>
          <w:tcPr>
            <w:tcW w:w="10632" w:type="dxa"/>
            <w:gridSpan w:val="2"/>
            <w:shd w:val="clear" w:color="auto" w:fill="163E6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516C5" w:rsidRPr="00F6377F" w:rsidP="00E32AEA" w14:paraId="513A3FF4" w14:textId="763BE9DC">
            <w:pPr>
              <w:pStyle w:val="Body"/>
              <w:bidi w:val="0"/>
              <w:spacing w:before="120" w:after="120"/>
              <w:rPr>
                <w:rFonts w:ascii="Verdana" w:hAnsi="Verdana" w:cs="Arial"/>
                <w:b/>
                <w:color w:val="FFFFFF" w:themeColor="background1"/>
                <w:sz w:val="24"/>
                <w:szCs w:val="24"/>
                <w:lang w:val="en-GB"/>
              </w:rPr>
            </w:pPr>
            <w:r w:rsidRPr="00F6377F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rtl w:val="0"/>
                <w:lang w:val="cy-GB"/>
              </w:rPr>
              <w:t xml:space="preserve">RHAN 2. </w:t>
            </w:r>
            <w:r w:rsidRPr="00F6377F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rtl w:val="0"/>
                <w:lang w:val="cy-GB"/>
              </w:rPr>
              <w:t>PRIF AGENDA</w:t>
            </w:r>
          </w:p>
        </w:tc>
      </w:tr>
      <w:tr w14:paraId="6D1C5515" w14:textId="77777777" w:rsidTr="00A93B9A">
        <w:tblPrEx>
          <w:tblW w:w="10632" w:type="dxa"/>
          <w:tblInd w:w="-147" w:type="dxa"/>
          <w:tblLayout w:type="fixed"/>
          <w:tblLook w:val="04A0"/>
        </w:tblPrEx>
        <w:trPr>
          <w:trHeight w:val="374"/>
        </w:trPr>
        <w:tc>
          <w:tcPr>
            <w:tcW w:w="10632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B2009" w:rsidRPr="00F6377F" w:rsidP="00E32AEA" w14:paraId="0B022A45" w14:textId="34BACF2A">
            <w:pPr>
              <w:pStyle w:val="Body"/>
              <w:bidi w:val="0"/>
              <w:spacing w:before="120" w:after="120"/>
              <w:rPr>
                <w:rFonts w:ascii="Verdana" w:hAnsi="Verdana" w:cs="Arial"/>
                <w:b/>
                <w:color w:val="auto"/>
                <w:sz w:val="24"/>
                <w:szCs w:val="24"/>
                <w:lang w:val="en-GB"/>
              </w:rPr>
            </w:pPr>
            <w:r w:rsidRPr="00F6377F">
              <w:rPr>
                <w:rFonts w:ascii="Verdana" w:hAnsi="Verdana" w:cs="Arial"/>
                <w:b/>
                <w:bCs/>
                <w:color w:val="auto"/>
                <w:sz w:val="24"/>
                <w:szCs w:val="24"/>
                <w:rtl w:val="0"/>
                <w:lang w:val="cy-GB"/>
              </w:rPr>
              <w:t>2.1 CYNLLUN BLYNYDDOL - DIWEDDARIAD CYLLIDOL</w:t>
            </w:r>
          </w:p>
        </w:tc>
      </w:tr>
      <w:tr w14:paraId="39975B5D" w14:textId="77777777" w:rsidTr="00A93B9A">
        <w:tblPrEx>
          <w:tblW w:w="10632" w:type="dxa"/>
          <w:tblInd w:w="-147" w:type="dxa"/>
          <w:tblLayout w:type="fixed"/>
          <w:tblLook w:val="04A0"/>
        </w:tblPrEx>
        <w:trPr>
          <w:trHeight w:val="374"/>
        </w:trPr>
        <w:tc>
          <w:tcPr>
            <w:tcW w:w="198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96D2E" w:rsidRPr="00F6377F" w:rsidP="00E32AEA" w14:paraId="72F8F36C" w14:textId="5A9CCCB9">
            <w:pPr>
              <w:bidi w:val="0"/>
              <w:spacing w:before="120" w:after="120"/>
              <w:rPr>
                <w:rFonts w:ascii="Verdana" w:hAnsi="Verdana" w:cs="Arial"/>
                <w:bCs/>
              </w:rPr>
            </w:pPr>
            <w:r w:rsidRPr="00FD60F1">
              <w:rPr>
                <w:rFonts w:ascii="Verdana" w:hAnsi="Verdana" w:cs="Arial"/>
                <w:bCs/>
                <w:rtl w:val="0"/>
                <w:lang w:val="cy-GB"/>
              </w:rPr>
              <w:t>148/25</w:t>
            </w:r>
          </w:p>
        </w:tc>
        <w:tc>
          <w:tcPr>
            <w:tcW w:w="865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B57C2" w:rsidP="00AA289B" w14:paraId="09E7F5D3" w14:textId="77777777">
            <w:pPr>
              <w:bidi w:val="0"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  <w:rtl w:val="0"/>
                <w:lang w:val="cy-GB"/>
              </w:rPr>
              <w:t xml:space="preserve">Gwahoddodd JW DG i gyflwyno’r papur cyllid yn fanwl; </w:t>
            </w:r>
            <w:r>
              <w:rPr>
                <w:rFonts w:ascii="Verdana" w:hAnsi="Verdana" w:cs="Arial"/>
                <w:bCs/>
                <w:rtl w:val="0"/>
                <w:lang w:val="cy-GB"/>
              </w:rPr>
              <w:t xml:space="preserve">Dechreuodd DG drwy gyfeirio at y Cynllun Ariannol wedi'i ddiweddaru ar gyfer 2025/26, gyda dogfennau manwl ar gael yn yr Ystafell Ddarllen. </w:t>
            </w:r>
            <w:r>
              <w:rPr>
                <w:rFonts w:ascii="Verdana" w:hAnsi="Verdana" w:cs="Arial"/>
                <w:bCs/>
                <w:rtl w:val="0"/>
                <w:lang w:val="cy-GB"/>
              </w:rPr>
              <w:t>Yn dilyn y cyfarfod, roedd ganddo ef ac AH gyfarfod wedi'i drefnu gyda Phrif Weithredwr a Chyfarwyddwr Adnoddau GIG Cymru i'w briffio ar ganlyniad trafodaethau'r Bwrdd.</w:t>
            </w:r>
          </w:p>
          <w:p w:rsidR="00AB57C2" w:rsidP="00AA289B" w14:paraId="22CE46B1" w14:textId="77777777">
            <w:pPr>
              <w:bidi w:val="0"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  <w:rtl w:val="0"/>
                <w:lang w:val="cy-GB"/>
              </w:rPr>
              <w:t>Tynnodd DG sylw at:</w:t>
            </w:r>
          </w:p>
          <w:p w:rsidR="00AB57C2" w:rsidP="00AA289B" w14:paraId="5E7AC020" w14:textId="77777777">
            <w:pPr>
              <w:pStyle w:val="ListParagraph"/>
              <w:numPr>
                <w:ilvl w:val="0"/>
                <w:numId w:val="5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 w:cs="Arial"/>
                <w:bCs/>
              </w:rPr>
            </w:pPr>
            <w:r w:rsidRPr="00812F9B">
              <w:rPr>
                <w:rFonts w:ascii="Verdana" w:hAnsi="Verdana" w:cs="Arial"/>
                <w:bCs/>
                <w:rtl w:val="0"/>
                <w:lang w:val="cy-GB"/>
              </w:rPr>
              <w:t xml:space="preserve">Y tabl ar Dudalen 3. </w:t>
            </w:r>
            <w:r w:rsidRPr="00812F9B">
              <w:rPr>
                <w:rFonts w:ascii="Verdana" w:hAnsi="Verdana" w:cs="Arial"/>
                <w:bCs/>
                <w:rtl w:val="0"/>
                <w:lang w:val="cy-GB"/>
              </w:rPr>
              <w:t xml:space="preserve">Roedd hwn yn nodi Cynllun Blynyddol BIPBA 2025/26 (y Cynllun), fel y'i cyflwynwyd i Lywodraeth Cymru (LlC) i'w graffu a'i asesu, yn dilyn cyfarfod y Bwrdd ym mis Mawrth 2025. </w:t>
            </w:r>
            <w:r w:rsidRPr="00812F9B">
              <w:rPr>
                <w:rFonts w:ascii="Verdana" w:hAnsi="Verdana" w:cs="Arial"/>
                <w:bCs/>
                <w:rtl w:val="0"/>
                <w:lang w:val="cy-GB"/>
              </w:rPr>
              <w:t>Nid oedd y Bwrdd wedi cymeradwyo'r Cynllun, o ystyried lefel y diffyg, ac roedd Llywodraeth Cymru wedi'i asesu fel un na ellir ei gefnogi ac annerbyniol.</w:t>
            </w:r>
          </w:p>
          <w:p w:rsidR="00AB57C2" w:rsidRPr="00FB3E20" w:rsidP="00AA289B" w14:paraId="262984F0" w14:textId="77777777">
            <w:pPr>
              <w:pStyle w:val="ListParagraph"/>
              <w:numPr>
                <w:ilvl w:val="0"/>
                <w:numId w:val="5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  <w:rtl w:val="0"/>
                <w:lang w:val="cy-GB"/>
              </w:rPr>
              <w:t xml:space="preserve">Cynllun 2025/26 oedd y cyntaf o daith tair blynedd ac roedd yn rhagweld diffyg o £58.7m ar ddiwedd y flwyddyn, yn seiliedig ar gyflawni gofyniad arbedion o £55.4%. </w:t>
            </w:r>
            <w:r>
              <w:rPr>
                <w:rFonts w:ascii="Verdana" w:hAnsi="Verdana" w:cs="Arial"/>
                <w:bCs/>
                <w:rtl w:val="0"/>
                <w:lang w:val="cy-GB"/>
              </w:rPr>
              <w:t xml:space="preserve">Roedd angen arbedion sylweddol hefyd yn ystod blynyddoedd dau a thri, er mwyn sicrhau dychwelyd i gydbwysedd yn 2027/28. </w:t>
            </w:r>
          </w:p>
          <w:p w:rsidR="00AB57C2" w:rsidP="00AA289B" w14:paraId="21DDA196" w14:textId="77777777">
            <w:pPr>
              <w:pStyle w:val="ListParagraph"/>
              <w:numPr>
                <w:ilvl w:val="0"/>
                <w:numId w:val="5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  <w:rtl w:val="0"/>
                <w:lang w:val="cy-GB"/>
              </w:rPr>
              <w:t xml:space="preserve">Roedd Cynllun 2025/26 yn canolbwyntio ar wneud systemau'n fwy cost-effeithiol, cynhyrchiol ac effeithlon; </w:t>
            </w:r>
            <w:r>
              <w:rPr>
                <w:rFonts w:ascii="Verdana" w:hAnsi="Verdana" w:cs="Arial"/>
                <w:bCs/>
                <w:rtl w:val="0"/>
                <w:lang w:val="cy-GB"/>
              </w:rPr>
              <w:t xml:space="preserve">byddai’r blynyddoedd i ddod yn canolbwyntio ar newidiadau strategol a thrawsnewidiol sylweddol i lunio’r sefydliad i ddiwallu anghenion ei boblogaeth. </w:t>
            </w:r>
          </w:p>
          <w:p w:rsidR="00AB57C2" w:rsidP="00AA289B" w14:paraId="4E8CCC63" w14:textId="77777777">
            <w:pPr>
              <w:pStyle w:val="ListParagraph"/>
              <w:numPr>
                <w:ilvl w:val="0"/>
                <w:numId w:val="5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  <w:rtl w:val="0"/>
                <w:lang w:val="cy-GB"/>
              </w:rPr>
              <w:t xml:space="preserve">Mae'r siart ar Dudalen 4 yn nodi'r sefyllfa ym Mis 05; </w:t>
            </w:r>
            <w:r>
              <w:rPr>
                <w:rFonts w:ascii="Verdana" w:hAnsi="Verdana" w:cs="Arial"/>
                <w:bCs/>
                <w:rtl w:val="0"/>
                <w:lang w:val="cy-GB"/>
              </w:rPr>
              <w:t xml:space="preserve">Arweiniodd diffyg o £5.9m yn ystod y mis at ddiffyg cronnus hyd yma o £37.8m, tua £13.3m oddi ar y cynllun a bwlch cyflawni arbedion o £15.9m. </w:t>
            </w:r>
          </w:p>
          <w:p w:rsidR="00AB57C2" w:rsidP="00AA289B" w14:paraId="0A89C417" w14:textId="77777777">
            <w:pPr>
              <w:pStyle w:val="ListParagraph"/>
              <w:numPr>
                <w:ilvl w:val="0"/>
                <w:numId w:val="5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 w:cs="Arial"/>
                <w:bCs/>
              </w:rPr>
            </w:pPr>
            <w:r w:rsidRPr="00345EC8">
              <w:rPr>
                <w:rFonts w:ascii="Verdana" w:hAnsi="Verdana" w:cs="Arial"/>
                <w:bCs/>
                <w:rtl w:val="0"/>
                <w:lang w:val="cy-GB"/>
              </w:rPr>
              <w:t xml:space="preserve">Er mwyn cyflawni yn erbyn y sefyllfa o £58.7m ar ddiwedd y flwyddyn, ni allai misoedd 06-12 fod yn fwy na gwahaniaeth o £3m o'r Cynllun mewn unrhyw fis. </w:t>
            </w:r>
            <w:r w:rsidRPr="00345EC8">
              <w:rPr>
                <w:rFonts w:ascii="Verdana" w:hAnsi="Verdana" w:cs="Arial"/>
                <w:bCs/>
                <w:rtl w:val="0"/>
                <w:lang w:val="cy-GB"/>
              </w:rPr>
              <w:t>I roi rhywfaint o gyd-destun, Mis 05 oedd wedi gweld yr amrywiant isaf, sef £5.9m</w:t>
            </w:r>
          </w:p>
          <w:p w:rsidR="00AB57C2" w:rsidP="00AA289B" w14:paraId="62345CD4" w14:textId="77777777">
            <w:pPr>
              <w:bidi w:val="0"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  <w:rtl w:val="0"/>
                <w:lang w:val="cy-GB"/>
              </w:rPr>
              <w:t xml:space="preserve">Wrth grynhoi’r sefyllfa, cynghorodd DG fod cyflawniad diwedd blwyddyn yn dibynnu ar ostyngiad sylweddol yn y cyfraddau rhedeg misol; </w:t>
            </w:r>
            <w:r>
              <w:rPr>
                <w:rFonts w:ascii="Verdana" w:hAnsi="Verdana" w:cs="Arial"/>
                <w:bCs/>
                <w:rtl w:val="0"/>
                <w:lang w:val="cy-GB"/>
              </w:rPr>
              <w:t>Yn adran nesaf ei gyflwyniad, amlinellodd DG y camau gweithredu a fwriadwyd i gyflawni'r gostyngiad hwn.</w:t>
            </w:r>
          </w:p>
          <w:p w:rsidR="00AB57C2" w:rsidP="00AA289B" w14:paraId="0DDA0CE2" w14:textId="77777777">
            <w:pPr>
              <w:pStyle w:val="ListParagraph"/>
              <w:numPr>
                <w:ilvl w:val="0"/>
                <w:numId w:val="5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  <w:rtl w:val="0"/>
                <w:lang w:val="cy-GB"/>
              </w:rPr>
              <w:t>Disgrifiodd Tudalen 5 ddwysáu'r gwaith sydd ar y gweill, gyda chamau gweithredu ychwanegol i ategu'r rhai a oedd ar waith o Fis 01.</w:t>
            </w:r>
          </w:p>
          <w:p w:rsidR="00AB57C2" w:rsidP="00AA289B" w14:paraId="012CE1BE" w14:textId="77777777">
            <w:pPr>
              <w:pStyle w:val="ListParagraph"/>
              <w:numPr>
                <w:ilvl w:val="0"/>
                <w:numId w:val="5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  <w:rtl w:val="0"/>
                <w:lang w:val="cy-GB"/>
              </w:rPr>
              <w:t xml:space="preserve">Roedd cefnogaeth allanol wedi helpu i leihau'r diffyg, yn seiliedig ar y themâu strategol a arweiniwyd gan y weithrediaeth, ac arbedion gofal wedi'u cynllunio ychwanegol. </w:t>
            </w:r>
            <w:r>
              <w:rPr>
                <w:rFonts w:ascii="Verdana" w:hAnsi="Verdana" w:cs="Arial"/>
                <w:bCs/>
                <w:rtl w:val="0"/>
                <w:lang w:val="cy-GB"/>
              </w:rPr>
              <w:t xml:space="preserve">Y nod oedd darparu buddion mwy cadarn a rheolaidd. </w:t>
            </w:r>
          </w:p>
          <w:p w:rsidR="00AB57C2" w:rsidP="00AA289B" w14:paraId="31DCECDF" w14:textId="77777777">
            <w:pPr>
              <w:pStyle w:val="ListParagraph"/>
              <w:numPr>
                <w:ilvl w:val="0"/>
                <w:numId w:val="5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  <w:rtl w:val="0"/>
                <w:lang w:val="cy-GB"/>
              </w:rPr>
              <w:t xml:space="preserve">Adolygiad o gyfleoedd untro, gyda mecanweithiau rheoli yn cael eu cymhwyso i feysydd tanwariant i gynnal neu hyd yn oed gynyddu lefel y tanwariant. </w:t>
            </w:r>
            <w:r>
              <w:rPr>
                <w:rFonts w:ascii="Verdana" w:hAnsi="Verdana" w:cs="Arial"/>
                <w:bCs/>
                <w:rtl w:val="0"/>
                <w:lang w:val="cy-GB"/>
              </w:rPr>
              <w:t xml:space="preserve">Roedd hyn yn bennaf yn gysylltiedig â chyflog ond roedd hefyd yn cynnwys elfennau nad oeddent yn gysylltiedig â chyflog. </w:t>
            </w:r>
          </w:p>
          <w:p w:rsidR="00AB57C2" w:rsidP="00AA289B" w14:paraId="0377FF5B" w14:textId="77777777">
            <w:pPr>
              <w:pStyle w:val="ListParagraph"/>
              <w:numPr>
                <w:ilvl w:val="0"/>
                <w:numId w:val="5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  <w:rtl w:val="0"/>
                <w:lang w:val="cy-GB"/>
              </w:rPr>
              <w:t xml:space="preserve">Mae'r tabl crynodeb, ar dudalen 6, yn nodi rhannau cydrannol y Cynllun; </w:t>
            </w:r>
            <w:r>
              <w:rPr>
                <w:rFonts w:ascii="Verdana" w:hAnsi="Verdana" w:cs="Arial"/>
                <w:bCs/>
                <w:rtl w:val="0"/>
                <w:lang w:val="cy-GB"/>
              </w:rPr>
              <w:t xml:space="preserve">roedd y rhain yn canolbwyntio ar gyflawni'r cynllun arbedion o £55.4m, er mwyn cyrraedd cyfanswm y diffyg diwedd blwyddyn o £58.7m. </w:t>
            </w:r>
            <w:r>
              <w:rPr>
                <w:rFonts w:ascii="Verdana" w:hAnsi="Verdana" w:cs="Arial"/>
                <w:bCs/>
                <w:rtl w:val="0"/>
                <w:lang w:val="cy-GB"/>
              </w:rPr>
              <w:t>Roedd cyfres o gamau gweithredu ar gyfer cyflawni arbedion wedi nodi arbedion o £46.4m hyd yma, gan adael bwlch o £9m. Roedd y Bwrdd Adfer a Chynaliadwyedd wedi cytuno ar gamau gweithredu pellach i fynd i'r afael â'r swm hwn o arbedion.</w:t>
            </w:r>
          </w:p>
          <w:p w:rsidR="00AB57C2" w:rsidP="00AA289B" w14:paraId="2D8C0AF5" w14:textId="77777777">
            <w:pPr>
              <w:pStyle w:val="ListParagraph"/>
              <w:numPr>
                <w:ilvl w:val="0"/>
                <w:numId w:val="5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 w:cs="Arial"/>
                <w:bCs/>
              </w:rPr>
            </w:pPr>
            <w:r w:rsidRPr="00B4015B">
              <w:rPr>
                <w:rFonts w:ascii="Verdana" w:hAnsi="Verdana" w:cs="Arial"/>
                <w:bCs/>
                <w:rtl w:val="0"/>
                <w:lang w:val="cy-GB"/>
              </w:rPr>
              <w:t xml:space="preserve">Mae'r ail dabl ar Dudalen 6 yn nodi llinellau unigol yn erbyn gwariant dirprwyedig, gyda gwireddu buddion pellach o danwariant corfforaethol, adolygiad o gyfleoedd mantolenni ac asesiadau risg wedi'u hadnewyddu; </w:t>
            </w:r>
            <w:r w:rsidRPr="00B4015B">
              <w:rPr>
                <w:rFonts w:ascii="Verdana" w:hAnsi="Verdana" w:cs="Arial"/>
                <w:bCs/>
                <w:rtl w:val="0"/>
                <w:lang w:val="cy-GB"/>
              </w:rPr>
              <w:t xml:space="preserve">nododd y olrheinwyr cyflawni arbedion £21.8m o arbedion yn ystod y flwyddyn a aseswyd fel rhai gwyrdd a £3.3m fel rhai ambr; </w:t>
            </w:r>
            <w:r w:rsidRPr="00B4015B">
              <w:rPr>
                <w:rFonts w:ascii="Verdana" w:hAnsi="Verdana" w:cs="Arial"/>
                <w:bCs/>
                <w:rtl w:val="0"/>
                <w:lang w:val="cy-GB"/>
              </w:rPr>
              <w:t xml:space="preserve">Byddai effaith y rhain ar gyfer y flwyddyn gyfan yn £33.6m.  </w:t>
            </w:r>
          </w:p>
          <w:p w:rsidR="00AB57C2" w:rsidP="00AA289B" w14:paraId="708D205F" w14:textId="77777777">
            <w:pPr>
              <w:pStyle w:val="ListParagraph"/>
              <w:numPr>
                <w:ilvl w:val="0"/>
                <w:numId w:val="5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 w:cs="Arial"/>
                <w:bCs/>
              </w:rPr>
            </w:pPr>
            <w:r w:rsidRPr="00712326">
              <w:rPr>
                <w:rFonts w:ascii="Verdana" w:hAnsi="Verdana" w:cs="Arial"/>
                <w:bCs/>
                <w:rtl w:val="0"/>
                <w:lang w:val="cy-GB"/>
              </w:rPr>
              <w:t xml:space="preserve">Mae tudalen 8 yn nodi effeithiau gwaith pellach ar gynlluniau; </w:t>
            </w:r>
            <w:r w:rsidRPr="00712326">
              <w:rPr>
                <w:rFonts w:ascii="Verdana" w:hAnsi="Verdana" w:cs="Arial"/>
                <w:bCs/>
                <w:rtl w:val="0"/>
                <w:lang w:val="cy-GB"/>
              </w:rPr>
              <w:t xml:space="preserve">Roedd profion ar gynlluniau coch ar y gweill, gan asesu'r posibilrwydd o symud i wyrdd neu ambr, gyda chyfle arbedion o £1.7m wedi'i nodi hyd yma. </w:t>
            </w:r>
            <w:r w:rsidRPr="00712326">
              <w:rPr>
                <w:rFonts w:ascii="Verdana" w:hAnsi="Verdana" w:cs="Arial"/>
                <w:bCs/>
                <w:rtl w:val="0"/>
                <w:lang w:val="cy-GB"/>
              </w:rPr>
              <w:t xml:space="preserve">Byddai dadansoddiad o'r ffrydiau gwaith dan arweiniad gweithredol yn parhau, wedi'i gynllunio i ymgorffori arbedion rheolaidd. </w:t>
            </w:r>
          </w:p>
          <w:p w:rsidR="00AB57C2" w:rsidP="00AA289B" w14:paraId="711FCA04" w14:textId="77777777">
            <w:pPr>
              <w:pStyle w:val="ListParagraph"/>
              <w:numPr>
                <w:ilvl w:val="0"/>
                <w:numId w:val="5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  <w:rtl w:val="0"/>
                <w:lang w:val="cy-GB"/>
              </w:rPr>
              <w:t xml:space="preserve">Byddai'r holl arbedion o'r fath yn cyfateb i £6.8m yn ystod y flwyddyn, gydag effaith blwyddyn lawn o £29.5m. </w:t>
            </w:r>
            <w:r>
              <w:rPr>
                <w:rFonts w:ascii="Verdana" w:hAnsi="Verdana" w:cs="Arial"/>
                <w:bCs/>
                <w:rtl w:val="0"/>
                <w:lang w:val="cy-GB"/>
              </w:rPr>
              <w:t xml:space="preserve">Byddai rheolaethau cyflog amrywiol ac arbedion ar linellau cyllideb eraill, gan gynnwys treuliau teithio, hefyd yn arwain at arbedion ychwanegol. </w:t>
            </w:r>
            <w:r>
              <w:rPr>
                <w:rFonts w:ascii="Verdana" w:hAnsi="Verdana" w:cs="Arial"/>
                <w:bCs/>
                <w:rtl w:val="0"/>
                <w:lang w:val="cy-GB"/>
              </w:rPr>
              <w:t>Parhaodd y Bwrdd Adferiad a Chynaliadwyedd i adolygu potensial arbedion.</w:t>
            </w:r>
          </w:p>
          <w:p w:rsidR="00AB57C2" w:rsidP="00AA289B" w14:paraId="6B95FA74" w14:textId="77777777">
            <w:pPr>
              <w:pStyle w:val="ListParagraph"/>
              <w:numPr>
                <w:ilvl w:val="0"/>
                <w:numId w:val="5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  <w:rtl w:val="0"/>
                <w:lang w:val="cy-GB"/>
              </w:rPr>
              <w:t xml:space="preserve">Roedd elfen gylchol y Cynllun bellach yn fwy na £55.4m, gyda'r potensial i gyrraedd £59.3m; </w:t>
            </w:r>
            <w:r>
              <w:rPr>
                <w:rFonts w:ascii="Verdana" w:hAnsi="Verdana" w:cs="Arial"/>
                <w:bCs/>
                <w:rtl w:val="0"/>
                <w:lang w:val="cy-GB"/>
              </w:rPr>
              <w:t xml:space="preserve">roedd hyn yn arwyddocaol, o ystyried bod BIPBA wedi ei chael hi'n anodd yn hanesyddol i drosi cyfleoedd arbed anghylchol. </w:t>
            </w:r>
          </w:p>
          <w:p w:rsidR="00AB57C2" w:rsidP="00AA289B" w14:paraId="73B62FD8" w14:textId="77777777">
            <w:pPr>
              <w:bidi w:val="0"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  <w:rtl w:val="0"/>
                <w:lang w:val="cy-GB"/>
              </w:rPr>
              <w:t>I grynhoi, cynghorodd DG, ar hyn o bryd, fod gan BIPBA yr holl gydrannau angenrheidiol i gyflawni'r arbedion o £55.4m a oedd wedi'u cynnwys yn y Cynllun a gyflwynwyd i Lywodraeth Cymru ym mis Mawrth 2025.</w:t>
            </w:r>
          </w:p>
          <w:p w:rsidR="00AB57C2" w:rsidP="00AA289B" w14:paraId="2F566D7A" w14:textId="77777777">
            <w:pPr>
              <w:bidi w:val="0"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  <w:rtl w:val="0"/>
                <w:lang w:val="cy-GB"/>
              </w:rPr>
              <w:t>Tynnodd sylw at ddau fater arall:</w:t>
            </w:r>
          </w:p>
          <w:p w:rsidR="00AB57C2" w:rsidP="00AA289B" w14:paraId="21B2AC7A" w14:textId="77777777">
            <w:pPr>
              <w:pStyle w:val="ListParagraph"/>
              <w:numPr>
                <w:ilvl w:val="0"/>
                <w:numId w:val="5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  <w:rtl w:val="0"/>
                <w:lang w:val="cy-GB"/>
              </w:rPr>
              <w:t xml:space="preserve">Risgiau newydd, yn ystod y flwyddyn, nad oeddent yn hysbys, ac na ellid eu rhagweld, ym mis Mawrth 2025; </w:t>
            </w:r>
            <w:r>
              <w:rPr>
                <w:rFonts w:ascii="Verdana" w:hAnsi="Verdana" w:cs="Arial"/>
                <w:bCs/>
                <w:rtl w:val="0"/>
                <w:lang w:val="cy-GB"/>
              </w:rPr>
              <w:t>nid oedd y rhain wedi'u lliniaru hyd yn hyn, ac roedd timau'n gweithio'n galed i nodi camau lliniaru.</w:t>
            </w:r>
          </w:p>
          <w:p w:rsidR="00AB57C2" w:rsidRPr="00D34D6F" w:rsidP="00AA289B" w14:paraId="5E8F7EEA" w14:textId="77777777">
            <w:pPr>
              <w:pStyle w:val="ListParagraph"/>
              <w:numPr>
                <w:ilvl w:val="0"/>
                <w:numId w:val="5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  <w:rtl w:val="0"/>
                <w:lang w:val="cy-GB"/>
              </w:rPr>
              <w:t xml:space="preserve">Y raddfa a'r her sy'n wynebu BIPBA wrth ddatblygu strategaeth strategol ac ariannol a oedd yn darparu gwasanaethau cydlynol a chynaliadwy, wedi'u hategu gan sefyllfa ariannol gadarn. </w:t>
            </w:r>
            <w:r>
              <w:rPr>
                <w:rFonts w:ascii="Verdana" w:hAnsi="Verdana" w:cs="Arial"/>
                <w:bCs/>
                <w:rtl w:val="0"/>
                <w:lang w:val="cy-GB"/>
              </w:rPr>
              <w:t xml:space="preserve">Roedd hyn yn dal i fod yn waith ar y gweill, gyda chamau gweithredu yn cynnwys: </w:t>
            </w:r>
            <w:r>
              <w:rPr>
                <w:rFonts w:ascii="Verdana" w:hAnsi="Verdana" w:cs="Arial"/>
                <w:bCs/>
                <w:rtl w:val="0"/>
                <w:lang w:val="cy-GB"/>
              </w:rPr>
              <w:t xml:space="preserve">asesiad o'r holl wasanaeth bregus; </w:t>
            </w:r>
            <w:r>
              <w:rPr>
                <w:rFonts w:ascii="Verdana" w:hAnsi="Verdana" w:cs="Arial"/>
                <w:bCs/>
                <w:rtl w:val="0"/>
                <w:lang w:val="cy-GB"/>
              </w:rPr>
              <w:t xml:space="preserve">adolygiad o effeithlonrwydd dyrannu adnoddau mewnol presennol, ar draws cwrs bywyd ac ystod y gwasanaethau, gan gydnabod yr angen i gynyddu gwariant ar iechyd y boblogaeth a gwasanaethau sylfaenol/cymunedol ac i ‘symud i’r chwith’ gwasanaethau sy’n canolbwyntio ar driniaeth; </w:t>
            </w:r>
            <w:r>
              <w:rPr>
                <w:rFonts w:ascii="Verdana" w:hAnsi="Verdana" w:cs="Arial"/>
                <w:bCs/>
                <w:rtl w:val="0"/>
                <w:lang w:val="cy-GB"/>
              </w:rPr>
              <w:t xml:space="preserve">ailasesiad o weithgarwch Cytundeb Hirdymor (LTA) gyda byrddau iechyd eraill; </w:t>
            </w:r>
            <w:r>
              <w:rPr>
                <w:rFonts w:ascii="Verdana" w:hAnsi="Verdana" w:cs="Arial"/>
                <w:bCs/>
                <w:rtl w:val="0"/>
                <w:lang w:val="cy-GB"/>
              </w:rPr>
              <w:t xml:space="preserve">yr angen i ymateb i ddatblygu triniaethau a gwasanaethau ar gyfer gofal canser; </w:t>
            </w:r>
            <w:r>
              <w:rPr>
                <w:rFonts w:ascii="Verdana" w:hAnsi="Verdana" w:cs="Arial"/>
                <w:bCs/>
                <w:rtl w:val="0"/>
                <w:lang w:val="cy-GB"/>
              </w:rPr>
              <w:t xml:space="preserve">a gwasanaethau a ddarperir gyda Bwrdd Iechyd Prifysgol Hywel Dda (BIPHDd). </w:t>
            </w:r>
          </w:p>
          <w:p w:rsidR="00AB57C2" w:rsidP="00AA289B" w14:paraId="4204B27F" w14:textId="77777777">
            <w:pPr>
              <w:bidi w:val="0"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  <w:rtl w:val="0"/>
                <w:lang w:val="cy-GB"/>
              </w:rPr>
              <w:t xml:space="preserve">Diolchodd JW i DG am ei gyflwyniad cynhwysfawr. </w:t>
            </w:r>
            <w:r>
              <w:rPr>
                <w:rFonts w:ascii="Verdana" w:hAnsi="Verdana" w:cs="Arial"/>
                <w:bCs/>
                <w:rtl w:val="0"/>
                <w:lang w:val="cy-GB"/>
              </w:rPr>
              <w:t>O ystyried pa mor hwyr y cafodd y papur ei gylchredeg, cynigiodd gyfle i PD gael sesiwn friffio ar wahân ar gyfer y Grŵp Cyfeirio Rhanddeiliaid a chroesawodd PD hyn.</w:t>
            </w:r>
          </w:p>
          <w:p w:rsidR="00AB57C2" w:rsidP="00AA289B" w14:paraId="494083A9" w14:textId="77777777">
            <w:pPr>
              <w:bidi w:val="0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  <w:bCs/>
                <w:rtl w:val="0"/>
                <w:lang w:val="cy-GB"/>
              </w:rPr>
              <w:t xml:space="preserve">Gweithrediad: </w:t>
            </w:r>
            <w:r>
              <w:rPr>
                <w:rFonts w:ascii="Verdana" w:hAnsi="Verdana" w:cs="Arial"/>
                <w:b/>
                <w:bCs/>
                <w:rtl w:val="0"/>
                <w:lang w:val="cy-GB"/>
              </w:rPr>
              <w:t>DG</w:t>
            </w:r>
          </w:p>
          <w:p w:rsidR="005341F3" w:rsidRPr="005D6CAA" w:rsidP="00AA289B" w14:paraId="7B484CB6" w14:textId="77777777">
            <w:pPr>
              <w:bidi w:val="0"/>
              <w:rPr>
                <w:rFonts w:ascii="Verdana" w:hAnsi="Verdana" w:cs="Arial"/>
                <w:bCs/>
              </w:rPr>
            </w:pPr>
          </w:p>
          <w:p w:rsidR="00AB57C2" w:rsidP="00AA289B" w14:paraId="4B07B5D9" w14:textId="1FB3D2F6">
            <w:pPr>
              <w:bidi w:val="0"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  <w:rtl w:val="0"/>
                <w:lang w:val="cy-GB"/>
              </w:rPr>
              <w:t xml:space="preserve">Yna gwahoddodd JW PP, fel cadeirydd y Pwyllgor Perfformiad a Chyllid (PFC), i roi ei gyngor i'r Bwrdd. </w:t>
            </w:r>
            <w:r>
              <w:rPr>
                <w:rFonts w:ascii="Verdana" w:hAnsi="Verdana" w:cs="Arial"/>
                <w:bCs/>
                <w:rtl w:val="0"/>
                <w:lang w:val="cy-GB"/>
              </w:rPr>
              <w:t>Tynnodd PP sylw at dri mater:</w:t>
            </w:r>
          </w:p>
          <w:p w:rsidR="00AB57C2" w:rsidRPr="00BE4665" w:rsidP="00AA289B" w14:paraId="01D81C4E" w14:textId="4930B0AF">
            <w:pPr>
              <w:pStyle w:val="ListParagraph"/>
              <w:numPr>
                <w:ilvl w:val="0"/>
                <w:numId w:val="5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  <w:rtl w:val="0"/>
                <w:lang w:val="cy-GB"/>
              </w:rPr>
              <w:t xml:space="preserve">Cydnabyddiaeth y PFC o raddfa'r gwaith a wnaed gyda chefnogaeth Deloitte; </w:t>
            </w:r>
            <w:r>
              <w:rPr>
                <w:rFonts w:ascii="Verdana" w:hAnsi="Verdana" w:cs="Arial"/>
                <w:bCs/>
                <w:rtl w:val="0"/>
                <w:lang w:val="cy-GB"/>
              </w:rPr>
              <w:t xml:space="preserve">Roedd PFC yn gofyn am esboniad clir o'r sefyllfa ariannol, a chyflawnodd y papur hynny. </w:t>
            </w:r>
            <w:r>
              <w:rPr>
                <w:rFonts w:ascii="Verdana" w:hAnsi="Verdana" w:cs="Arial"/>
                <w:bCs/>
                <w:rtl w:val="0"/>
                <w:lang w:val="cy-GB"/>
              </w:rPr>
              <w:t>Roedd effaith arbedion 2025/26 dros y flwyddyn gyfan - £59m - yn ogystal â'r £38m cylchol o'r £59m o arbedion a gyflawnwyd yn 2024/25, yn cynrychioli cyfanswm arbedion cylchol sylweddol, tybed a oedd byrddau iechyd eraill wedi cyflawni cyfansymiau arbedion tebyg.</w:t>
            </w:r>
          </w:p>
          <w:p w:rsidR="00AB57C2" w:rsidP="00AA289B" w14:paraId="5AC280F9" w14:textId="5410EB0A">
            <w:pPr>
              <w:pStyle w:val="ListParagraph"/>
              <w:numPr>
                <w:ilvl w:val="0"/>
                <w:numId w:val="5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  <w:rtl w:val="0"/>
                <w:lang w:val="cy-GB"/>
              </w:rPr>
              <w:t xml:space="preserve">Y risgiau sylweddol a oedd wedi dod i'r amlwg yn ystod y flwyddyn a'r potensial i liniaru'r rhain yn llawn yn 2025/26. </w:t>
            </w:r>
            <w:r>
              <w:rPr>
                <w:rFonts w:ascii="Verdana" w:hAnsi="Verdana" w:cs="Arial"/>
                <w:bCs/>
                <w:rtl w:val="0"/>
                <w:lang w:val="cy-GB"/>
              </w:rPr>
              <w:t>Awgrymodd PP y byddai lliniaru o'r fath yn gwarantu opsiynau arbed radical, yn ychwanegol at y rhai sydd eu hangen i gwrdd â'r cyfanswm arbedion o £55.4m.</w:t>
            </w:r>
          </w:p>
          <w:p w:rsidR="00AB57C2" w:rsidP="00AA289B" w14:paraId="72DAC9D7" w14:textId="7ED0D450">
            <w:pPr>
              <w:pStyle w:val="ListParagraph"/>
              <w:numPr>
                <w:ilvl w:val="0"/>
                <w:numId w:val="5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  <w:rtl w:val="0"/>
                <w:lang w:val="cy-GB"/>
              </w:rPr>
              <w:t xml:space="preserve">Y risg cyflawni sy'n deillio o dynnu cefnogaeth yn ôl gan dîm Deloitte; </w:t>
            </w:r>
            <w:r>
              <w:rPr>
                <w:rFonts w:ascii="Verdana" w:hAnsi="Verdana" w:cs="Arial"/>
                <w:bCs/>
                <w:rtl w:val="0"/>
                <w:lang w:val="cy-GB"/>
              </w:rPr>
              <w:t>Roedd rhaid i BIPBA adeiladu capasiti a gallu mewnol a byddai hyn yn cymryd amser.</w:t>
            </w:r>
          </w:p>
          <w:p w:rsidR="00AB57C2" w:rsidP="00AA289B" w14:paraId="4E7E37D6" w14:textId="77777777">
            <w:pPr>
              <w:bidi w:val="0"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  <w:rtl w:val="0"/>
                <w:lang w:val="cy-GB"/>
              </w:rPr>
              <w:t xml:space="preserve">Gofynnodd JW AH i gynnwys ymateb i’r cwestiwn am gapasiti a gallu mewnol yn ei chyngor Swyddog Atebol i’r Bwrdd; </w:t>
            </w:r>
            <w:r>
              <w:rPr>
                <w:rFonts w:ascii="Verdana" w:hAnsi="Verdana" w:cs="Arial"/>
                <w:bCs/>
                <w:rtl w:val="0"/>
                <w:lang w:val="cy-GB"/>
              </w:rPr>
              <w:t>Yna gwahoddodd JW gwestiynau a sylwadau.</w:t>
            </w:r>
          </w:p>
          <w:p w:rsidR="00AB57C2" w:rsidP="00AA289B" w14:paraId="5B30FAF6" w14:textId="77777777">
            <w:pPr>
              <w:bidi w:val="0"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  <w:rtl w:val="0"/>
                <w:lang w:val="cy-GB"/>
              </w:rPr>
              <w:t xml:space="preserve">Cefnogodd SS sylwadau PP a chanmolodd y papurau am eu lefel o fanylder ac eglurder. </w:t>
            </w:r>
            <w:r>
              <w:rPr>
                <w:rFonts w:ascii="Verdana" w:hAnsi="Verdana" w:cs="Arial"/>
                <w:bCs/>
                <w:rtl w:val="0"/>
                <w:lang w:val="cy-GB"/>
              </w:rPr>
              <w:t xml:space="preserve">Cyfeiriodd at y ‘bwlch’ o £9m a cheisiodd fwy o fanylion a sicrwydd ar y gydran hon. </w:t>
            </w:r>
          </w:p>
          <w:p w:rsidR="00AB57C2" w:rsidP="00AA289B" w14:paraId="011890A1" w14:textId="77777777">
            <w:pPr>
              <w:bidi w:val="0"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  <w:rtl w:val="0"/>
                <w:lang w:val="cy-GB"/>
              </w:rPr>
              <w:t xml:space="preserve">Wrth ymateb, cynghorodd DG fod y camau gweithredu i gyflawni hyn yn cynnwys: </w:t>
            </w:r>
            <w:r>
              <w:rPr>
                <w:rFonts w:ascii="Verdana" w:hAnsi="Verdana" w:cs="Arial"/>
                <w:bCs/>
                <w:rtl w:val="0"/>
                <w:lang w:val="cy-GB"/>
              </w:rPr>
              <w:t xml:space="preserve">gostyngiad o £6.25m mewn gwariant cyflog amrywiol, enillion o £750,000 drwy effeithlonrwydd theatrau, gyda'r gweddill wedi'i nodi o reolaethau caffael. </w:t>
            </w:r>
            <w:r>
              <w:rPr>
                <w:rFonts w:ascii="Verdana" w:hAnsi="Verdana" w:cs="Arial"/>
                <w:bCs/>
                <w:rtl w:val="0"/>
                <w:lang w:val="cy-GB"/>
              </w:rPr>
              <w:t>Cytunodd DG i ddarparu briff manwl ar y camau gweithredu hyn.</w:t>
            </w:r>
          </w:p>
          <w:p w:rsidR="00AB57C2" w:rsidP="00AA289B" w14:paraId="26711B20" w14:textId="0C0D59CD">
            <w:pPr>
              <w:bidi w:val="0"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/>
                <w:bCs/>
                <w:rtl w:val="0"/>
                <w:lang w:val="cy-GB"/>
              </w:rPr>
              <w:t xml:space="preserve">Gweithrediad: </w:t>
            </w:r>
            <w:r>
              <w:rPr>
                <w:rFonts w:ascii="Verdana" w:hAnsi="Verdana" w:cs="Arial"/>
                <w:b/>
                <w:bCs/>
                <w:rtl w:val="0"/>
                <w:lang w:val="cy-GB"/>
              </w:rPr>
              <w:t>DG</w:t>
            </w:r>
          </w:p>
          <w:p w:rsidR="00AC4151" w:rsidP="00AA289B" w14:paraId="22C42A91" w14:textId="77777777">
            <w:pPr>
              <w:bidi w:val="0"/>
              <w:rPr>
                <w:rFonts w:ascii="Verdana" w:hAnsi="Verdana" w:cs="Arial"/>
                <w:bCs/>
              </w:rPr>
            </w:pPr>
          </w:p>
          <w:p w:rsidR="00AB57C2" w:rsidP="00AA289B" w14:paraId="5C2A5BAA" w14:textId="133BFF24">
            <w:pPr>
              <w:bidi w:val="0"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  <w:rtl w:val="0"/>
                <w:lang w:val="cy-GB"/>
              </w:rPr>
              <w:t xml:space="preserve">Gwahoddodd JW SC a EO o Deloitte i wneud sylwadau ar y pwynt hwn. </w:t>
            </w:r>
            <w:r>
              <w:rPr>
                <w:rFonts w:ascii="Verdana" w:hAnsi="Verdana" w:cs="Arial"/>
                <w:bCs/>
                <w:rtl w:val="0"/>
                <w:lang w:val="cy-GB"/>
              </w:rPr>
              <w:t xml:space="preserve">Cyfeiriodd SC at y gwaith a wnaed i osgoi dyblygu cyfleoedd arbed. </w:t>
            </w:r>
            <w:r>
              <w:rPr>
                <w:rFonts w:ascii="Verdana" w:hAnsi="Verdana" w:cs="Arial"/>
                <w:bCs/>
                <w:rtl w:val="0"/>
                <w:lang w:val="cy-GB"/>
              </w:rPr>
              <w:t xml:space="preserve">Bu’n rhaid i BIPBA gynyddu gwerth y Cynllun yn ystod y flwyddyn, ac roedd hyn yn galw am ymdrech sylweddol a pharhaus, gan gynnwys yr angen i fynd i’r afael â materion gweithredol heriol. </w:t>
            </w:r>
          </w:p>
          <w:p w:rsidR="00AB57C2" w:rsidP="00AA289B" w14:paraId="600B6136" w14:textId="77777777">
            <w:pPr>
              <w:bidi w:val="0"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  <w:rtl w:val="0"/>
                <w:lang w:val="cy-GB"/>
              </w:rPr>
              <w:t xml:space="preserve">Estynnodd ALF ei diolch i'r tîm cyllid a PFC am yr holl waith a'r craffu a oedd yn sail i'r manylion a nodir yn y papurau. </w:t>
            </w:r>
            <w:r>
              <w:rPr>
                <w:rFonts w:ascii="Verdana" w:hAnsi="Verdana" w:cs="Arial"/>
                <w:bCs/>
                <w:rtl w:val="0"/>
                <w:lang w:val="cy-GB"/>
              </w:rPr>
              <w:t xml:space="preserve">O’i safbwynt hi, roedd yn rhaid i’r Bwrdd egluro ei ymrwymiad parhaus i ddarparu gwasanaethau i’r boblogaeth; </w:t>
            </w:r>
            <w:r>
              <w:rPr>
                <w:rFonts w:ascii="Verdana" w:hAnsi="Verdana" w:cs="Arial"/>
                <w:bCs/>
                <w:rtl w:val="0"/>
                <w:lang w:val="cy-GB"/>
              </w:rPr>
              <w:t xml:space="preserve">ni wnaeth y papurau sylwadau ar yr ymrwymiad hwnnw. </w:t>
            </w:r>
          </w:p>
          <w:p w:rsidR="00AB57C2" w:rsidP="00AA289B" w14:paraId="2F9D2BAF" w14:textId="77777777">
            <w:pPr>
              <w:bidi w:val="0"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  <w:rtl w:val="0"/>
                <w:lang w:val="cy-GB"/>
              </w:rPr>
              <w:t xml:space="preserve">Croesawodd AG y gwahoddiad i fynychu cyfarfod y PFC ar 8 Medi, gan fod hyn wedi cynyddu ei ddealltwriaeth o'r Cynllun. </w:t>
            </w:r>
            <w:r>
              <w:rPr>
                <w:rFonts w:ascii="Verdana" w:hAnsi="Verdana" w:cs="Arial"/>
                <w:bCs/>
                <w:rtl w:val="0"/>
                <w:lang w:val="cy-GB"/>
              </w:rPr>
              <w:t>Roedd y dull tryloyw o rannu ac egluro'r cyfrifiadau a'r ffigurau wedi rhoi hyder iddo yng nghyflawnadwyedd y camau gweithredu arfaethedig.</w:t>
            </w:r>
          </w:p>
          <w:p w:rsidR="00AB57C2" w:rsidP="00AA289B" w14:paraId="3BA1B4F6" w14:textId="77777777">
            <w:pPr>
              <w:bidi w:val="0"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  <w:rtl w:val="0"/>
                <w:lang w:val="cy-GB"/>
              </w:rPr>
              <w:t xml:space="preserve">Diolchodd JC hefyd i'r tîm cyllid am egluro'r ffigurau manwl i'r Aelodau Annibynnol. </w:t>
            </w:r>
            <w:r>
              <w:rPr>
                <w:rFonts w:ascii="Verdana" w:hAnsi="Verdana" w:cs="Arial"/>
                <w:bCs/>
                <w:rtl w:val="0"/>
                <w:lang w:val="cy-GB"/>
              </w:rPr>
              <w:t xml:space="preserve">Mynegodd bryder ynghylch y nenfwd diffyg o £21m sydd ar gael i gwmpasu'r saith mis sy'n weddill o'r flwyddyn 2025/26. </w:t>
            </w:r>
            <w:r>
              <w:rPr>
                <w:rFonts w:ascii="Verdana" w:hAnsi="Verdana" w:cs="Arial"/>
                <w:bCs/>
                <w:rtl w:val="0"/>
                <w:lang w:val="cy-GB"/>
              </w:rPr>
              <w:t xml:space="preserve">Pwysleisiodd yr angen am gyflymder a thrylwyredd ac i ennill perchnogaeth o'r 'gofyn' ar draws y sefydliad. </w:t>
            </w:r>
            <w:r>
              <w:rPr>
                <w:rFonts w:ascii="Verdana" w:hAnsi="Verdana" w:cs="Arial"/>
                <w:bCs/>
                <w:rtl w:val="0"/>
                <w:lang w:val="cy-GB"/>
              </w:rPr>
              <w:t xml:space="preserve">Galwodd hyn am newid diwylliannol sylweddol ac ailosodiad sylfaenol o ddyrannu adnoddau mewnol. </w:t>
            </w:r>
            <w:r>
              <w:rPr>
                <w:rFonts w:ascii="Verdana" w:hAnsi="Verdana" w:cs="Arial"/>
                <w:bCs/>
                <w:rtl w:val="0"/>
                <w:lang w:val="cy-GB"/>
              </w:rPr>
              <w:t xml:space="preserve">Gwnaeth JC sylwadau hefyd ar yr angen i bwysleisio i swyddogion y Llywodraeth y trywydd tair blynedd yr oedd y Bwrdd yn gweithio tuag ato. </w:t>
            </w:r>
          </w:p>
          <w:p w:rsidR="00AB57C2" w:rsidP="00AA289B" w14:paraId="45A819C8" w14:textId="77777777">
            <w:pPr>
              <w:bidi w:val="0"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  <w:rtl w:val="0"/>
                <w:lang w:val="cy-GB"/>
              </w:rPr>
              <w:t>Diolchodd JW i bawb am eu cyfraniadau ac yna gwahoddodd DG i roi ei gyngor proffesiynol i'r Bwrdd.</w:t>
            </w:r>
          </w:p>
          <w:p w:rsidR="00AB57C2" w:rsidP="00AA289B" w14:paraId="5CF1F462" w14:textId="77777777">
            <w:pPr>
              <w:bidi w:val="0"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  <w:rtl w:val="0"/>
                <w:lang w:val="cy-GB"/>
              </w:rPr>
              <w:t xml:space="preserve">Dywedodd DG, yn ei farn broffesiynol, fod y cynllun arbedion o £55.4m yn gadarn, gan gydnabod yr angen i roi mwy o hyder ar y £9m a amlygwyd yn gynharach yn y cyfarfod. </w:t>
            </w:r>
            <w:r>
              <w:rPr>
                <w:rFonts w:ascii="Verdana" w:hAnsi="Verdana" w:cs="Arial"/>
                <w:bCs/>
                <w:rtl w:val="0"/>
                <w:lang w:val="cy-GB"/>
              </w:rPr>
              <w:t xml:space="preserve">Roedd y risgiau newydd, annisgwyl yn ystod y flwyddyn yn parhau i fod heb eu lliniaru ar hyn o bryd; </w:t>
            </w:r>
            <w:r>
              <w:rPr>
                <w:rFonts w:ascii="Verdana" w:hAnsi="Verdana" w:cs="Arial"/>
                <w:bCs/>
                <w:rtl w:val="0"/>
                <w:lang w:val="cy-GB"/>
              </w:rPr>
              <w:t xml:space="preserve">byddai gwaith sydd ar y gweill i indemnio lliniariadau yn lleihau maint y risgiau o'r fath ond ni fyddai'n eu dileu. </w:t>
            </w:r>
            <w:r>
              <w:rPr>
                <w:rFonts w:ascii="Verdana" w:hAnsi="Verdana" w:cs="Arial"/>
                <w:bCs/>
                <w:rtl w:val="0"/>
                <w:lang w:val="cy-GB"/>
              </w:rPr>
              <w:t>Ailadroddodd DG hefyd yr angen am newid diwylliannol mawr, er mwyn pwysleisio i'r sefydliad yr angen am ddull trawsnewidiol i sicrhau gwasanaeth a chynaliadwyedd ariannol.</w:t>
            </w:r>
          </w:p>
          <w:p w:rsidR="00AB57C2" w:rsidP="00AA289B" w14:paraId="49392E90" w14:textId="77777777">
            <w:pPr>
              <w:bidi w:val="0"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  <w:rtl w:val="0"/>
                <w:lang w:val="cy-GB"/>
              </w:rPr>
              <w:t xml:space="preserve">Gwahoddodd JW unrhyw gwestiynau neu sylwadau pellach ar gyngor proffesiynol DG. </w:t>
            </w:r>
            <w:r>
              <w:rPr>
                <w:rFonts w:ascii="Verdana" w:hAnsi="Verdana" w:cs="Arial"/>
                <w:bCs/>
                <w:rtl w:val="0"/>
                <w:lang w:val="cy-GB"/>
              </w:rPr>
              <w:t xml:space="preserve">Doedd dim. </w:t>
            </w:r>
            <w:r>
              <w:rPr>
                <w:rFonts w:ascii="Verdana" w:hAnsi="Verdana" w:cs="Arial"/>
                <w:bCs/>
                <w:rtl w:val="0"/>
                <w:lang w:val="cy-GB"/>
              </w:rPr>
              <w:t>Mynegodd ddiolch y Bwrdd i DG, i PP ac aelodau'r PFC am eu cyngor a'u cyngor.</w:t>
            </w:r>
          </w:p>
          <w:p w:rsidR="00AB57C2" w:rsidP="00AA289B" w14:paraId="31BC37C9" w14:textId="77777777">
            <w:pPr>
              <w:bidi w:val="0"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  <w:rtl w:val="0"/>
                <w:lang w:val="cy-GB"/>
              </w:rPr>
              <w:t>Yna gwahoddodd JW AH, fel Prif Weithredwr a Swyddog Atebol, i roi ei chyngor i'r Bwrdd.</w:t>
            </w:r>
          </w:p>
          <w:p w:rsidR="00AB57C2" w:rsidP="00AA289B" w14:paraId="1CB4DBF5" w14:textId="46CE2651">
            <w:pPr>
              <w:bidi w:val="0"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  <w:rtl w:val="0"/>
                <w:lang w:val="cy-GB"/>
              </w:rPr>
              <w:t>Mynegodd AH ei diolch i DG a'r tîm cyllid, ac i dîm Deloitte, am eu gwaith dadansoddol cyflym i ddarparu'r manylder data sydd ei angen i lywio proses gwneud penderfyniadau'r Bwrdd.</w:t>
            </w:r>
          </w:p>
          <w:p w:rsidR="00AB57C2" w:rsidP="00AA289B" w14:paraId="616719D9" w14:textId="77777777">
            <w:pPr>
              <w:bidi w:val="0"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  <w:rtl w:val="0"/>
                <w:lang w:val="cy-GB"/>
              </w:rPr>
              <w:t>Yna myfyriodd AH ar y cyflwyniad a wnaeth i'r Bwrdd ym mis Chwefror 2025, ar ôl ei 100 diwrnod cyntaf, a pherthnasedd parhaus hynny i'r agenda gyfredol, a'r angen i wneud y canlynol:</w:t>
            </w:r>
          </w:p>
          <w:p w:rsidR="00AB57C2" w:rsidP="00AA289B" w14:paraId="4B577D7C" w14:textId="77777777">
            <w:pPr>
              <w:pStyle w:val="ListParagraph"/>
              <w:numPr>
                <w:ilvl w:val="0"/>
                <w:numId w:val="5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  <w:rtl w:val="0"/>
                <w:lang w:val="cy-GB"/>
              </w:rPr>
              <w:t xml:space="preserve">Cryfhau arweinyddiaeth gorfforaethol a chlinigol, gyda Gweithredwyr yn fwy gweladwy ac yn gyrru newidiadau allweddol ar draws y sefydliad. </w:t>
            </w:r>
          </w:p>
          <w:p w:rsidR="00AB57C2" w:rsidP="00AA289B" w14:paraId="7675EE36" w14:textId="77777777">
            <w:pPr>
              <w:pStyle w:val="ListParagraph"/>
              <w:numPr>
                <w:ilvl w:val="0"/>
                <w:numId w:val="5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  <w:rtl w:val="0"/>
                <w:lang w:val="cy-GB"/>
              </w:rPr>
              <w:t xml:space="preserve">Mynegi nodau hirdymor BIPBA yn gliriach; </w:t>
            </w:r>
            <w:r>
              <w:rPr>
                <w:rFonts w:ascii="Verdana" w:hAnsi="Verdana" w:cs="Arial"/>
                <w:bCs/>
                <w:rtl w:val="0"/>
                <w:lang w:val="cy-GB"/>
              </w:rPr>
              <w:t>roedd lansio'r Strategaeth Sefydliadol wedi'i hadnewyddu yn y Cyfarfod Cyffredinol Blynyddol yn gynharach yn yr wythnos yn ddefnyddiol yn hyn o beth.</w:t>
            </w:r>
          </w:p>
          <w:p w:rsidR="00AB57C2" w:rsidP="00AA289B" w14:paraId="25408A99" w14:textId="77777777">
            <w:pPr>
              <w:pStyle w:val="ListParagraph"/>
              <w:numPr>
                <w:ilvl w:val="0"/>
                <w:numId w:val="5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  <w:rtl w:val="0"/>
                <w:lang w:val="cy-GB"/>
              </w:rPr>
              <w:t>Egluro dyluniad sefydliadol a model gweithredu BIPBA, gan adeiladu a datlbygu arweinwyr clinigol y yrru newid.</w:t>
            </w:r>
          </w:p>
          <w:p w:rsidR="00AB57C2" w:rsidP="00AA289B" w14:paraId="3811E886" w14:textId="77777777">
            <w:pPr>
              <w:pStyle w:val="ListParagraph"/>
              <w:numPr>
                <w:ilvl w:val="0"/>
                <w:numId w:val="5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  <w:rtl w:val="0"/>
                <w:lang w:val="cy-GB"/>
              </w:rPr>
              <w:t xml:space="preserve">Sicrhau bod nodweddion sefydliad perfformio uchel yn sail i'r broses newid, gan gynnwys: </w:t>
            </w:r>
            <w:r>
              <w:rPr>
                <w:rFonts w:ascii="Verdana" w:hAnsi="Verdana" w:cs="Arial"/>
                <w:bCs/>
                <w:rtl w:val="0"/>
                <w:lang w:val="cy-GB"/>
              </w:rPr>
              <w:t xml:space="preserve">cyfathrebu agored a thryloyw; </w:t>
            </w:r>
            <w:r>
              <w:rPr>
                <w:rFonts w:ascii="Verdana" w:hAnsi="Verdana" w:cs="Arial"/>
                <w:bCs/>
                <w:rtl w:val="0"/>
                <w:lang w:val="cy-GB"/>
              </w:rPr>
              <w:t xml:space="preserve">methodoleg gwella parhaus glir; </w:t>
            </w:r>
            <w:r>
              <w:rPr>
                <w:rFonts w:ascii="Verdana" w:hAnsi="Verdana" w:cs="Arial"/>
                <w:bCs/>
                <w:rtl w:val="0"/>
                <w:lang w:val="cy-GB"/>
              </w:rPr>
              <w:t xml:space="preserve">ymgysylltiad cryf â'r gweithlu ar draws y sefydliad; </w:t>
            </w:r>
            <w:r>
              <w:rPr>
                <w:rFonts w:ascii="Verdana" w:hAnsi="Verdana" w:cs="Arial"/>
                <w:bCs/>
                <w:rtl w:val="0"/>
                <w:lang w:val="cy-GB"/>
              </w:rPr>
              <w:t xml:space="preserve">a rheolaeth o ansawdd uchel. </w:t>
            </w:r>
            <w:r>
              <w:rPr>
                <w:rFonts w:ascii="Verdana" w:hAnsi="Verdana" w:cs="Arial"/>
                <w:bCs/>
                <w:rtl w:val="0"/>
                <w:lang w:val="cy-GB"/>
              </w:rPr>
              <w:t>Gyda'i gilydd, byddai'r blociau adeiladu hyn yn cefnogi ac yn sbarduno llwyddiant sefydliadol ac yn darparu gwasanaethau diogel o ansawdd uchel.</w:t>
            </w:r>
          </w:p>
          <w:p w:rsidR="00AB57C2" w:rsidP="00AA289B" w14:paraId="22122776" w14:textId="77777777">
            <w:pPr>
              <w:pStyle w:val="ListParagraph"/>
              <w:numPr>
                <w:ilvl w:val="0"/>
                <w:numId w:val="5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  <w:rtl w:val="0"/>
                <w:lang w:val="cy-GB"/>
              </w:rPr>
              <w:t>Gyrru gwaith pellach ar gynhyrchiant, effeithlonrwydd a llwybrau gofal.</w:t>
            </w:r>
          </w:p>
          <w:p w:rsidR="00AB57C2" w:rsidP="00AA289B" w14:paraId="2D8097FC" w14:textId="77777777">
            <w:pPr>
              <w:pStyle w:val="ListParagraph"/>
              <w:numPr>
                <w:ilvl w:val="0"/>
                <w:numId w:val="5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  <w:rtl w:val="0"/>
                <w:lang w:val="cy-GB"/>
              </w:rPr>
              <w:t>Moderneiddio'r gweithlu, gan gefnogi sylwadau JC ar yr angen brys am newid diwylliannol.</w:t>
            </w:r>
          </w:p>
          <w:p w:rsidR="00AB57C2" w:rsidP="00AA289B" w14:paraId="39536847" w14:textId="77777777">
            <w:pPr>
              <w:pStyle w:val="ListParagraph"/>
              <w:numPr>
                <w:ilvl w:val="0"/>
                <w:numId w:val="5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  <w:rtl w:val="0"/>
                <w:lang w:val="cy-GB"/>
              </w:rPr>
              <w:t>Sicrhau set ‘gyflawn’ o ddata, i gynnwys diogelwch, ansawdd, cyllid a pherfformiad a gwarchod rhag goruchafiaeth unrhyw elfen benodol.</w:t>
            </w:r>
          </w:p>
          <w:p w:rsidR="00AB57C2" w:rsidP="00AA289B" w14:paraId="4FD43B71" w14:textId="4ED06849">
            <w:pPr>
              <w:bidi w:val="0"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  <w:rtl w:val="0"/>
                <w:lang w:val="cy-GB"/>
              </w:rPr>
              <w:t xml:space="preserve">Dywedodd AH, yn ei hasesiad hi, fod y broses newid ledled y sefydliad ar y gweill, ond bod yn rhaid iddi gyflymu nawr. </w:t>
            </w:r>
            <w:r>
              <w:rPr>
                <w:rFonts w:ascii="Verdana" w:hAnsi="Verdana" w:cs="Arial"/>
                <w:bCs/>
                <w:rtl w:val="0"/>
                <w:lang w:val="cy-GB"/>
              </w:rPr>
              <w:t xml:space="preserve">Cydnabu AH y ‘risg cyflawni’ a fyddai’n deillio o hynny unwaith y byddai tîm Deloitte yn tynnu’n ôl; </w:t>
            </w:r>
            <w:r>
              <w:rPr>
                <w:rFonts w:ascii="Verdana" w:hAnsi="Verdana" w:cs="Arial"/>
                <w:bCs/>
                <w:rtl w:val="0"/>
                <w:lang w:val="cy-GB"/>
              </w:rPr>
              <w:t xml:space="preserve">roedd dealltwriaeth gynyddol o'r bylchau capasiti a gallu ac roedd AH yn hyderus bod gan BIPBA fwy o allu nag a oedd yn weladwy ar unwaith. </w:t>
            </w:r>
            <w:r>
              <w:rPr>
                <w:rFonts w:ascii="Verdana" w:hAnsi="Verdana" w:cs="Arial"/>
                <w:bCs/>
                <w:rtl w:val="0"/>
                <w:lang w:val="cy-GB"/>
              </w:rPr>
              <w:t>Byddai TR yn canolbwyntio ar nodi a symud y gallu hwnnw yn yr wythnosau a'r misoedd nesaf, fel rhan o'r ymgyrch i sicrhau ymgysylltiad ledled y sefydliad yn yr agenda gyflawni.</w:t>
            </w:r>
          </w:p>
          <w:p w:rsidR="00AB57C2" w:rsidP="00AA289B" w14:paraId="1BF93B1D" w14:textId="77777777">
            <w:pPr>
              <w:bidi w:val="0"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  <w:rtl w:val="0"/>
                <w:lang w:val="cy-GB"/>
              </w:rPr>
              <w:t xml:space="preserve">Yn benodol o ran hyder yn y Cynllun dan sylw, myfyriodd AH ar y lefel gyfyngedig o hyder mor ddiweddar â chwe wythnos ynghynt; </w:t>
            </w:r>
            <w:r>
              <w:rPr>
                <w:rFonts w:ascii="Verdana" w:hAnsi="Verdana" w:cs="Arial"/>
                <w:bCs/>
                <w:rtl w:val="0"/>
                <w:lang w:val="cy-GB"/>
              </w:rPr>
              <w:t>roedd hyn wedi gwella bellach ac roedd y manylder ychwanegol a oedd yn sail i'r wybodaeth sydd ar gael wedi cynyddu'r lefel hyder.</w:t>
            </w:r>
          </w:p>
          <w:p w:rsidR="00AB57C2" w:rsidP="00AA289B" w14:paraId="435D91F0" w14:textId="77777777">
            <w:pPr>
              <w:bidi w:val="0"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  <w:rtl w:val="0"/>
                <w:lang w:val="cy-GB"/>
              </w:rPr>
              <w:t xml:space="preserve">Cydnabu AH na allai'r Bwrdd fodloni disgwyliadau LlC ar hyn o bryd, o ystyried bod y cynlluniau arbed yn ymestyn dros gyfnod o dair blynedd, gyda rhai cydrannau angen buddsoddiad cyfalaf. </w:t>
            </w:r>
            <w:r>
              <w:rPr>
                <w:rFonts w:ascii="Verdana" w:hAnsi="Verdana" w:cs="Arial"/>
                <w:bCs/>
                <w:rtl w:val="0"/>
                <w:lang w:val="cy-GB"/>
              </w:rPr>
              <w:t xml:space="preserve">Fodd bynnag, roedd BIPBA wedi cyflawni lefel uwch o arbedion nag unrhyw fwrdd iechyd arall yn 2024/25 ac roedd i fod i wneud hynny eto yn 2025/26. </w:t>
            </w:r>
          </w:p>
          <w:p w:rsidR="00AB57C2" w:rsidP="00AA289B" w14:paraId="77B48C2F" w14:textId="77777777">
            <w:pPr>
              <w:bidi w:val="0"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  <w:rtl w:val="0"/>
                <w:lang w:val="cy-GB"/>
              </w:rPr>
              <w:t>O ran gwasanaethau bregus, roedd AH yn glir y byddai gan y Bwrdd opsiynau a dewisiadau anodd i'w hystyried, ar lefelau lleol, rhanbarthol ac uwch-ranbarthol.</w:t>
            </w:r>
          </w:p>
          <w:p w:rsidR="00AB57C2" w:rsidP="00AA289B" w14:paraId="6472EBC5" w14:textId="77777777">
            <w:pPr>
              <w:bidi w:val="0"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  <w:rtl w:val="0"/>
                <w:lang w:val="cy-GB"/>
              </w:rPr>
              <w:t xml:space="preserve">Diolchodd JW i AH am nodi cyd-destun y sefydliad mor eglur, am ei chyngor ar y sefyllfa ariannol gyfredol a diwedd y flwyddyn. </w:t>
            </w:r>
            <w:r>
              <w:rPr>
                <w:rFonts w:ascii="Verdana" w:hAnsi="Verdana" w:cs="Arial"/>
                <w:bCs/>
                <w:rtl w:val="0"/>
                <w:lang w:val="cy-GB"/>
              </w:rPr>
              <w:t xml:space="preserve">Roedd AH wedi disgrifio maint yr agenda cynaliadwyedd ariannol a chynaliadwyedd gwasanaethau, un y byddai'r Bwrdd yn dychwelyd ati mewn cyfarfodydd yn y dyfodol.   </w:t>
            </w:r>
          </w:p>
          <w:p w:rsidR="00AB57C2" w:rsidP="00AA289B" w14:paraId="27CBD8C8" w14:textId="7FDE38A5">
            <w:pPr>
              <w:bidi w:val="0"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  <w:rtl w:val="0"/>
                <w:lang w:val="cy-GB"/>
              </w:rPr>
              <w:t>Gwahoddodd JW unrhyw gwestiynau neu sylwadau pellach.</w:t>
            </w:r>
          </w:p>
          <w:p w:rsidR="00F12A6D" w:rsidP="00AA289B" w14:paraId="4FF832CF" w14:textId="77777777">
            <w:pPr>
              <w:bidi w:val="0"/>
              <w:rPr>
                <w:rFonts w:ascii="Verdana" w:hAnsi="Verdana" w:cs="Arial"/>
                <w:bCs/>
              </w:rPr>
            </w:pPr>
          </w:p>
          <w:p w:rsidR="00F12A6D" w:rsidP="00AA289B" w14:paraId="35BBC76C" w14:textId="79A416E9">
            <w:pPr>
              <w:bidi w:val="0"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  <w:rtl w:val="0"/>
                <w:lang w:val="cy-GB"/>
              </w:rPr>
              <w:t>Roedd ML eisiau tynnu sylw'r Bwrdd at ba mor galed yr oedd staff yn gweithio a'r angen i ymgysylltu staff yn llawn yn yr agenda newid, trwy fod yn agored ac yn dryloyw ynghylch yr heriau sy'n wynebu'r sefydliad.</w:t>
            </w:r>
          </w:p>
          <w:p w:rsidR="00AB57C2" w:rsidP="00AA289B" w14:paraId="38C96E0B" w14:textId="77777777">
            <w:pPr>
              <w:bidi w:val="0"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  <w:rtl w:val="0"/>
                <w:lang w:val="cy-GB"/>
              </w:rPr>
              <w:t>Yn ymateb, AH:</w:t>
            </w:r>
          </w:p>
          <w:p w:rsidR="00AB57C2" w:rsidP="00AA289B" w14:paraId="228F7B02" w14:textId="77777777">
            <w:pPr>
              <w:pStyle w:val="ListParagraph"/>
              <w:numPr>
                <w:ilvl w:val="0"/>
                <w:numId w:val="5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  <w:rtl w:val="0"/>
                <w:lang w:val="cy-GB"/>
              </w:rPr>
              <w:t xml:space="preserve">Cydnabu’r angen i gael mecanweithiau clir ar waith i ymgysylltu â staff ar bob lefel yn y sefydliad, gan eu hysbysu a’u cynnwys yn y penderfyniadau a’r camau gweithredu sydd eu hangen yn y tymor byr, canolig a hir. </w:t>
            </w:r>
            <w:r>
              <w:rPr>
                <w:rFonts w:ascii="Verdana" w:hAnsi="Verdana" w:cs="Arial"/>
                <w:bCs/>
                <w:rtl w:val="0"/>
                <w:lang w:val="cy-GB"/>
              </w:rPr>
              <w:t>Roedd hyn yn cynnwys trafodaethau ar y Cynllun ariannol presennol.</w:t>
            </w:r>
          </w:p>
          <w:p w:rsidR="00AB57C2" w:rsidP="00AA289B" w14:paraId="756EBB7D" w14:textId="77777777">
            <w:pPr>
              <w:pStyle w:val="ListParagraph"/>
              <w:numPr>
                <w:ilvl w:val="0"/>
                <w:numId w:val="5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  <w:rtl w:val="0"/>
                <w:lang w:val="cy-GB"/>
              </w:rPr>
              <w:t xml:space="preserve">Cyfeiriodd at y sefyllfa gadarnhaol yr oedd BIPBA ynddi o ran recriwtio a chadw staff, gyda recriwtio llawn i swyddi nyrsio. </w:t>
            </w:r>
            <w:r>
              <w:rPr>
                <w:rFonts w:ascii="Verdana" w:hAnsi="Verdana" w:cs="Arial"/>
                <w:bCs/>
                <w:rtl w:val="0"/>
                <w:lang w:val="cy-GB"/>
              </w:rPr>
              <w:t>Roedd hyn yn anodd i'r staff ei dderbyn ac roedd TR wedi cynnal ymarfer meincnodi eang, i gadarnhau sefyllfa gymharol BIPBA dangosodd y canlyniad fod yr arbedion a nodwyd yn y Cynllun yn gyraeddadwy.</w:t>
            </w:r>
          </w:p>
          <w:p w:rsidR="00AB57C2" w:rsidP="00AA289B" w14:paraId="341B9A5B" w14:textId="77777777">
            <w:pPr>
              <w:pStyle w:val="ListParagraph"/>
              <w:numPr>
                <w:ilvl w:val="0"/>
                <w:numId w:val="5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  <w:rtl w:val="0"/>
                <w:lang w:val="cy-GB"/>
              </w:rPr>
              <w:t>Gwnaed sylwadau ar nifer presennol yr haenau Sefydliadol a'r angen i egluro'r rhychwant rheolaeth gorau posibl rhwng y Gweithredwyr a'r rheng flaen.</w:t>
            </w:r>
          </w:p>
          <w:p w:rsidR="00AB57C2" w:rsidP="00AA289B" w14:paraId="21FD56EC" w14:textId="77777777">
            <w:pPr>
              <w:pStyle w:val="ListParagraph"/>
              <w:numPr>
                <w:ilvl w:val="0"/>
                <w:numId w:val="5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  <w:rtl w:val="0"/>
                <w:lang w:val="cy-GB"/>
              </w:rPr>
              <w:t>Cyfeiriwyd at gynlluniau i gefnogi triawdau grwpiau gwasanaeth wrth reoli arian, pobl, newid a darparu gwasanaethau.</w:t>
            </w:r>
          </w:p>
          <w:p w:rsidR="00AB57C2" w:rsidP="00AA289B" w14:paraId="0EFC689D" w14:textId="77777777">
            <w:pPr>
              <w:bidi w:val="0"/>
              <w:rPr>
                <w:rFonts w:ascii="Verdana" w:hAnsi="Verdana" w:cs="Arial"/>
                <w:bCs/>
              </w:rPr>
            </w:pPr>
            <w:r w:rsidRPr="000F4426">
              <w:rPr>
                <w:rFonts w:ascii="Verdana" w:hAnsi="Verdana" w:cs="Arial"/>
                <w:bCs/>
                <w:rtl w:val="0"/>
                <w:lang w:val="cy-GB"/>
              </w:rPr>
              <w:t>Gwnaeth TR y sylw hefyd:</w:t>
            </w:r>
          </w:p>
          <w:p w:rsidR="00AB57C2" w:rsidP="00AA289B" w14:paraId="04461074" w14:textId="77777777">
            <w:pPr>
              <w:pStyle w:val="ListParagraph"/>
              <w:numPr>
                <w:ilvl w:val="0"/>
                <w:numId w:val="5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  <w:rtl w:val="0"/>
                <w:lang w:val="cy-GB"/>
              </w:rPr>
              <w:t>Bu’n rhaid i’r dull presennol o gynllunio’r gweithlu’n flynyddol esblygu i fod yn broses strategol o gynllunio a datblygu’r gweithlu, gan ddylunio atebion gweithlu a oedd yn cefnogi cyflawni cynlluniau strategol a gweithredol BIPBA.</w:t>
            </w:r>
          </w:p>
          <w:p w:rsidR="00AB57C2" w:rsidP="00AA289B" w14:paraId="0EF1D536" w14:textId="45FB9346">
            <w:pPr>
              <w:pStyle w:val="ListParagraph"/>
              <w:numPr>
                <w:ilvl w:val="0"/>
                <w:numId w:val="5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  <w:rtl w:val="0"/>
                <w:lang w:val="cy-GB"/>
              </w:rPr>
              <w:t>Gan fod gan reolwyr llinell rôl bwysig wrth ymgysylltu â staff a hysbysu staff am gynlluniau ar gyfer newid, roedd hi'n dylunio cyfres o raglenni arweinyddiaeth a rheolaeth, er mwyn sicrhau bod gan bawb â chyfrifoldebau o'r fath ar draws BIPBA y set sgiliau a'r galluoedd gofynnol.</w:t>
            </w:r>
          </w:p>
          <w:p w:rsidR="00AB57C2" w:rsidP="00AA289B" w14:paraId="6E8D2C64" w14:textId="77777777">
            <w:pPr>
              <w:pStyle w:val="ListParagraph"/>
              <w:numPr>
                <w:ilvl w:val="0"/>
                <w:numId w:val="5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  <w:rtl w:val="0"/>
                <w:lang w:val="cy-GB"/>
              </w:rPr>
              <w:t xml:space="preserve">Diwylliant sefydliadol a'r angen i rymuso pobl i wneud penderfyniadau a newidiadau yn unol â'r drafodaeth gynharach ar feithrin gallu i wella ar draws y sefydliad. </w:t>
            </w:r>
          </w:p>
          <w:p w:rsidR="00AB57C2" w:rsidP="00AA289B" w14:paraId="38ECE5E0" w14:textId="77777777">
            <w:pPr>
              <w:bidi w:val="0"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  <w:rtl w:val="0"/>
                <w:lang w:val="cy-GB"/>
              </w:rPr>
              <w:t xml:space="preserve">Diolchodd JW i AH a TR am eu cyfraniadau ychwanegol. </w:t>
            </w:r>
            <w:r>
              <w:rPr>
                <w:rFonts w:ascii="Verdana" w:hAnsi="Verdana" w:cs="Arial"/>
                <w:bCs/>
                <w:rtl w:val="0"/>
                <w:lang w:val="cy-GB"/>
              </w:rPr>
              <w:t>Symudodd hi at yr argymhellion.</w:t>
            </w:r>
          </w:p>
          <w:p w:rsidR="00AB57C2" w:rsidP="00AA289B" w14:paraId="733B8B6D" w14:textId="77777777">
            <w:pPr>
              <w:bidi w:val="0"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  <w:rtl w:val="0"/>
                <w:lang w:val="cy-GB"/>
              </w:rPr>
              <w:t>Fe wnaeth y Bwrdd y canlynol:</w:t>
            </w:r>
          </w:p>
          <w:p w:rsidR="00AB57C2" w:rsidP="00AA289B" w14:paraId="4E60D89F" w14:textId="1050F693">
            <w:pPr>
              <w:pStyle w:val="ListParagraph"/>
              <w:numPr>
                <w:ilvl w:val="0"/>
                <w:numId w:val="5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 w:cs="Arial"/>
                <w:bCs/>
              </w:rPr>
            </w:pPr>
            <w:r w:rsidRPr="00A915E5">
              <w:rPr>
                <w:rFonts w:ascii="Verdana" w:hAnsi="Verdana" w:cs="Arial"/>
                <w:b/>
                <w:bCs/>
                <w:rtl w:val="0"/>
                <w:lang w:val="cy-GB"/>
              </w:rPr>
              <w:t xml:space="preserve">MYNEGI </w:t>
            </w:r>
            <w:r w:rsidRPr="00A915E5">
              <w:rPr>
                <w:rFonts w:ascii="Verdana" w:hAnsi="Verdana" w:cs="Arial"/>
                <w:b w:val="0"/>
                <w:bCs/>
                <w:rtl w:val="0"/>
                <w:lang w:val="cy-GB"/>
              </w:rPr>
              <w:t>ei ddiolch i'r DG a'r tîm cyllid, ac i'r SC a'r EO o Deloitte, am yr ystod o waith manwl a wnaed ar gyflymder dros yr wythnosau diwethaf.</w:t>
            </w:r>
          </w:p>
          <w:p w:rsidR="00AB57C2" w:rsidP="00AA289B" w14:paraId="746327B2" w14:textId="04E1247F">
            <w:pPr>
              <w:pStyle w:val="ListParagraph"/>
              <w:numPr>
                <w:ilvl w:val="0"/>
                <w:numId w:val="5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/>
                <w:bCs/>
                <w:rtl w:val="0"/>
                <w:lang w:val="cy-GB"/>
              </w:rPr>
              <w:t>YSTYRIED</w:t>
            </w:r>
            <w:r>
              <w:rPr>
                <w:rFonts w:ascii="Verdana" w:hAnsi="Verdana" w:cs="Arial"/>
                <w:b w:val="0"/>
                <w:bCs/>
                <w:rtl w:val="0"/>
                <w:lang w:val="cy-GB"/>
              </w:rPr>
              <w:t xml:space="preserve"> a </w:t>
            </w:r>
            <w:r>
              <w:rPr>
                <w:rFonts w:ascii="Verdana" w:hAnsi="Verdana" w:cs="Arial"/>
                <w:b/>
                <w:bCs/>
                <w:rtl w:val="0"/>
                <w:lang w:val="cy-GB"/>
              </w:rPr>
              <w:t>DERBYN</w:t>
            </w:r>
            <w:r>
              <w:rPr>
                <w:rFonts w:ascii="Verdana" w:hAnsi="Verdana" w:cs="Arial"/>
                <w:b w:val="0"/>
                <w:bCs/>
                <w:rtl w:val="0"/>
                <w:lang w:val="cy-GB"/>
              </w:rPr>
              <w:t xml:space="preserve"> gyngor proffesiynol DG, Cyfarwyddwr Cyllid a Pherfformiad.</w:t>
            </w:r>
          </w:p>
          <w:p w:rsidR="00AB57C2" w:rsidP="00AA289B" w14:paraId="1AF6D300" w14:textId="0290389D">
            <w:pPr>
              <w:pStyle w:val="ListParagraph"/>
              <w:numPr>
                <w:ilvl w:val="0"/>
                <w:numId w:val="5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/>
                <w:bCs/>
                <w:rtl w:val="0"/>
                <w:lang w:val="cy-GB"/>
              </w:rPr>
              <w:t>YSTYRIED</w:t>
            </w:r>
            <w:r>
              <w:rPr>
                <w:rFonts w:ascii="Verdana" w:hAnsi="Verdana" w:cs="Arial"/>
                <w:b w:val="0"/>
                <w:bCs/>
                <w:rtl w:val="0"/>
                <w:lang w:val="cy-GB"/>
              </w:rPr>
              <w:t xml:space="preserve"> a </w:t>
            </w:r>
            <w:r>
              <w:rPr>
                <w:rFonts w:ascii="Verdana" w:hAnsi="Verdana" w:cs="Arial"/>
                <w:b/>
                <w:bCs/>
                <w:rtl w:val="0"/>
                <w:lang w:val="cy-GB"/>
              </w:rPr>
              <w:t>DERBYN</w:t>
            </w:r>
            <w:r>
              <w:rPr>
                <w:rFonts w:ascii="Verdana" w:hAnsi="Verdana" w:cs="Arial"/>
                <w:b w:val="0"/>
                <w:bCs/>
                <w:rtl w:val="0"/>
                <w:lang w:val="cy-GB"/>
              </w:rPr>
              <w:t xml:space="preserve">  gyngor AH, fel Prif Weithredwr a Swyddog Atebol, ar y sefyllfa gyd-destunol ehangach ac yn benodol ar gyflawni yn erbyn y cynllun arbedion o £55.4m. </w:t>
            </w:r>
          </w:p>
          <w:p w:rsidR="00AB57C2" w:rsidRPr="005312D4" w:rsidP="00AA289B" w14:paraId="0A0959E1" w14:textId="623DA5DB">
            <w:pPr>
              <w:pStyle w:val="ListParagraph"/>
              <w:numPr>
                <w:ilvl w:val="0"/>
                <w:numId w:val="5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 w:rsidRPr="005312D4">
              <w:rPr>
                <w:rFonts w:ascii="Verdana" w:hAnsi="Verdana" w:cs="Arial Unicode MS"/>
                <w:b/>
                <w:bCs/>
                <w:rtl w:val="0"/>
                <w:lang w:val="cy-GB"/>
              </w:rPr>
              <w:t>CEFNOGI'r</w:t>
            </w:r>
            <w:r w:rsidRPr="005312D4">
              <w:rPr>
                <w:rFonts w:ascii="Verdana" w:hAnsi="Verdana" w:cs="Arial Unicode MS"/>
                <w:b w:val="0"/>
                <w:rtl w:val="0"/>
                <w:lang w:val="cy-GB"/>
              </w:rPr>
              <w:t xml:space="preserve"> camau a nododd AH ar drefniadaeth, diwylliant a gallu sefydliadol, a CHYTUNO i lunio adroddiad wedi'i deilwra ar y materion hyn mewn cyfarfod yn y dyfodol.</w:t>
            </w:r>
          </w:p>
          <w:p w:rsidR="00AB57C2" w:rsidP="00AA289B" w14:paraId="23C9CD07" w14:textId="7621C975">
            <w:pPr>
              <w:pStyle w:val="ListParagraph"/>
              <w:numPr>
                <w:ilvl w:val="0"/>
                <w:numId w:val="5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>
              <w:rPr>
                <w:rFonts w:ascii="Verdana" w:hAnsi="Verdana" w:cs="Arial Unicode MS"/>
                <w:b/>
                <w:bCs/>
                <w:rtl w:val="0"/>
                <w:lang w:val="cy-GB"/>
              </w:rPr>
              <w:t>DERBYN</w:t>
            </w:r>
            <w:r>
              <w:rPr>
                <w:rFonts w:ascii="Verdana" w:hAnsi="Verdana" w:cs="Arial Unicode MS"/>
                <w:b w:val="0"/>
                <w:rtl w:val="0"/>
                <w:lang w:val="cy-GB"/>
              </w:rPr>
              <w:t xml:space="preserve"> na allai ymrwymo i symud i ddiffyg o £42.5m ar ddiwedd blwyddyn 2025/26. </w:t>
            </w:r>
          </w:p>
          <w:p w:rsidR="00AB57C2" w:rsidP="00AA289B" w14:paraId="0FCB598A" w14:textId="01C2F318">
            <w:pPr>
              <w:pStyle w:val="ListParagraph"/>
              <w:numPr>
                <w:ilvl w:val="0"/>
                <w:numId w:val="5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 w:rsidRPr="008E21E1">
              <w:rPr>
                <w:rFonts w:ascii="Verdana" w:hAnsi="Verdana" w:cs="Arial Unicode MS"/>
                <w:b/>
                <w:bCs/>
                <w:rtl w:val="0"/>
                <w:lang w:val="cy-GB"/>
              </w:rPr>
              <w:t>CADARNHAU</w:t>
            </w:r>
            <w:r w:rsidRPr="008E21E1">
              <w:rPr>
                <w:rFonts w:ascii="Verdana" w:hAnsi="Verdana" w:cs="Arial Unicode MS"/>
                <w:b w:val="0"/>
                <w:rtl w:val="0"/>
                <w:lang w:val="cy-GB"/>
              </w:rPr>
              <w:t xml:space="preserve"> y cynllun arbedion o £55.4m, fel y'i rhagwelwyd yn wreiddiol, </w:t>
            </w:r>
            <w:r w:rsidRPr="008E21E1">
              <w:rPr>
                <w:rFonts w:ascii="Verdana" w:hAnsi="Verdana" w:cs="Arial Unicode MS"/>
                <w:b/>
                <w:bCs/>
                <w:rtl w:val="0"/>
                <w:lang w:val="cy-GB"/>
              </w:rPr>
              <w:t>GALW AM</w:t>
            </w:r>
            <w:r w:rsidRPr="008E21E1">
              <w:rPr>
                <w:rFonts w:ascii="Verdana" w:hAnsi="Verdana" w:cs="Arial Unicode MS"/>
                <w:b w:val="0"/>
                <w:rtl w:val="0"/>
                <w:lang w:val="cy-GB"/>
              </w:rPr>
              <w:t xml:space="preserve"> fanylion pellach ar y £9m sydd eto i'w dalu ac </w:t>
            </w:r>
            <w:r w:rsidRPr="008E21E1">
              <w:rPr>
                <w:rFonts w:ascii="Verdana" w:hAnsi="Verdana" w:cs="Arial Unicode MS"/>
                <w:b/>
                <w:bCs/>
                <w:rtl w:val="0"/>
                <w:lang w:val="cy-GB"/>
              </w:rPr>
              <w:t>AILGYFLWYNO</w:t>
            </w:r>
            <w:r w:rsidRPr="008E21E1">
              <w:rPr>
                <w:rFonts w:ascii="Verdana" w:hAnsi="Verdana" w:cs="Arial Unicode MS"/>
                <w:b w:val="0"/>
                <w:rtl w:val="0"/>
                <w:lang w:val="cy-GB"/>
              </w:rPr>
              <w:t xml:space="preserve"> craffu ar y manylion hyn i'r PFC. </w:t>
            </w:r>
          </w:p>
          <w:p w:rsidR="00AB57C2" w:rsidP="00AA289B" w14:paraId="0736CE5D" w14:textId="088A02CE">
            <w:pPr>
              <w:pStyle w:val="ListParagraph"/>
              <w:numPr>
                <w:ilvl w:val="0"/>
                <w:numId w:val="5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 w:rsidRPr="008E21E1">
              <w:rPr>
                <w:rFonts w:ascii="Verdana" w:hAnsi="Verdana" w:cs="Arial Unicode MS"/>
                <w:b/>
                <w:bCs/>
                <w:rtl w:val="0"/>
                <w:lang w:val="cy-GB"/>
              </w:rPr>
              <w:t>DERBYN</w:t>
            </w:r>
            <w:r w:rsidRPr="008E21E1">
              <w:rPr>
                <w:rFonts w:ascii="Verdana" w:hAnsi="Verdana" w:cs="Arial Unicode MS"/>
                <w:b w:val="0"/>
                <w:rtl w:val="0"/>
                <w:lang w:val="cy-GB"/>
              </w:rPr>
              <w:t xml:space="preserve"> bod costau newydd, ychwanegol, annisgwyl wedi cael effaith andwyol ar y sefyllfa diffyg diwedd blwyddyn o £58.7m; </w:t>
            </w:r>
            <w:r w:rsidRPr="008E21E1">
              <w:rPr>
                <w:rFonts w:ascii="Verdana" w:hAnsi="Verdana" w:cs="Arial Unicode MS"/>
                <w:b w:val="0"/>
                <w:rtl w:val="0"/>
                <w:lang w:val="cy-GB"/>
              </w:rPr>
              <w:t xml:space="preserve">roedd y rhain yn parhau heb eu lliniaru ar y cam hwn ac roedd y Bwrdd yn </w:t>
            </w:r>
            <w:r w:rsidRPr="008E21E1">
              <w:rPr>
                <w:rFonts w:ascii="Verdana" w:hAnsi="Verdana" w:cs="Arial Unicode MS"/>
                <w:b/>
                <w:bCs/>
                <w:rtl w:val="0"/>
                <w:lang w:val="cy-GB"/>
              </w:rPr>
              <w:t>CHWILIO</w:t>
            </w:r>
            <w:r w:rsidRPr="008E21E1">
              <w:rPr>
                <w:rFonts w:ascii="Verdana" w:hAnsi="Verdana" w:cs="Arial Unicode MS"/>
                <w:b w:val="0"/>
                <w:rtl w:val="0"/>
                <w:lang w:val="cy-GB"/>
              </w:rPr>
              <w:t xml:space="preserve"> am ffocws brys a phenodol ar gamau lliniaru.</w:t>
            </w:r>
          </w:p>
          <w:p w:rsidR="00AB57C2" w:rsidP="00AA289B" w14:paraId="5C978759" w14:textId="443809E3">
            <w:pPr>
              <w:pStyle w:val="ListParagraph"/>
              <w:numPr>
                <w:ilvl w:val="0"/>
                <w:numId w:val="5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 w:rsidRPr="008E21E1">
              <w:rPr>
                <w:rFonts w:ascii="Verdana" w:hAnsi="Verdana" w:cs="Arial Unicode MS"/>
                <w:b/>
                <w:bCs/>
                <w:rtl w:val="0"/>
                <w:lang w:val="cy-GB"/>
              </w:rPr>
              <w:t>DERBYN</w:t>
            </w:r>
            <w:r w:rsidRPr="008E21E1">
              <w:rPr>
                <w:rFonts w:ascii="Verdana" w:hAnsi="Verdana" w:cs="Arial Unicode MS"/>
                <w:b w:val="0"/>
                <w:rtl w:val="0"/>
                <w:lang w:val="cy-GB"/>
              </w:rPr>
              <w:t xml:space="preserve">, o ystyried maint yr arbedion a nodwyd eisoes yn y Cynllun gwreiddiol, maint y gofyn ychwanegol, yr ailosodiad diwylliannol sylfaenol sydd ei angen, a'r angen i feithrin capasiti a gallu i gyflawni, na allai'r Bwrdd ar hyn o bryd ymrwymo'r sefydliad y tu hwnt i'r cwantwm arbedion gwreiddiol. </w:t>
            </w:r>
          </w:p>
          <w:p w:rsidR="00AB57C2" w:rsidP="00AA289B" w14:paraId="3C3038B3" w14:textId="6090C3B6">
            <w:pPr>
              <w:pStyle w:val="ListParagraph"/>
              <w:numPr>
                <w:ilvl w:val="0"/>
                <w:numId w:val="5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>
              <w:rPr>
                <w:rFonts w:ascii="Verdana" w:hAnsi="Verdana" w:cs="Arial Unicode MS"/>
                <w:b/>
                <w:bCs/>
                <w:rtl w:val="0"/>
                <w:lang w:val="cy-GB"/>
              </w:rPr>
              <w:t>GOFYN</w:t>
            </w:r>
            <w:r>
              <w:rPr>
                <w:rFonts w:ascii="Verdana" w:hAnsi="Verdana" w:cs="Arial Unicode MS"/>
                <w:b w:val="0"/>
                <w:rtl w:val="0"/>
                <w:lang w:val="cy-GB"/>
              </w:rPr>
              <w:t xml:space="preserve"> i'r Prif Weithredwr a'r Cyfarwyddwr Adnoddau adolygu'r risg cyflawni sy'n gysylltiedig â thynnu tîm Deloitte yn ôl a nodi'r gallu i gymryd lle'r hen rai sydd ei angen.</w:t>
            </w:r>
          </w:p>
          <w:p w:rsidR="00AB57C2" w:rsidRPr="00571BD2" w:rsidP="00AA289B" w14:paraId="20FBFCED" w14:textId="5BD7A8C2">
            <w:pPr>
              <w:pStyle w:val="ListParagraph"/>
              <w:numPr>
                <w:ilvl w:val="0"/>
                <w:numId w:val="5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 w:cs="Arial"/>
                <w:bCs/>
              </w:rPr>
            </w:pPr>
            <w:r w:rsidRPr="00571BD2">
              <w:rPr>
                <w:rFonts w:ascii="Verdana" w:hAnsi="Verdana" w:cs="Arial"/>
                <w:b/>
                <w:bCs/>
                <w:rtl w:val="0"/>
                <w:lang w:val="cy-GB"/>
              </w:rPr>
              <w:t>CADARNHAU</w:t>
            </w:r>
            <w:r w:rsidRPr="00571BD2">
              <w:rPr>
                <w:rFonts w:ascii="Verdana" w:hAnsi="Verdana" w:cs="Arial"/>
                <w:b w:val="0"/>
                <w:bCs/>
                <w:rtl w:val="0"/>
                <w:lang w:val="cy-GB"/>
              </w:rPr>
              <w:t xml:space="preserve"> yr angen i dimau weithio'n ddiflino am weddill y flwyddyn, i nodi cyfleoedd ychwanegol, gan gynnwys dewisiadau anodd. </w:t>
            </w:r>
          </w:p>
          <w:p w:rsidR="00AB57C2" w:rsidRPr="006E2AD5" w:rsidP="00AA289B" w14:paraId="7E22D806" w14:textId="212E53FD">
            <w:pPr>
              <w:pStyle w:val="ListParagraph"/>
              <w:numPr>
                <w:ilvl w:val="0"/>
                <w:numId w:val="5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/>
                <w:bCs/>
                <w:rtl w:val="0"/>
                <w:lang w:val="cy-GB"/>
              </w:rPr>
              <w:t>AILADRODD</w:t>
            </w:r>
            <w:r>
              <w:rPr>
                <w:rFonts w:ascii="Verdana" w:hAnsi="Verdana" w:cs="Arial"/>
                <w:b w:val="0"/>
                <w:bCs/>
                <w:rtl w:val="0"/>
                <w:lang w:val="cy-GB"/>
              </w:rPr>
              <w:t xml:space="preserve"> farn y Bwrdd fod maint yr her yn gofyn am lwybr adferiad a chynaliadwyedd tair blynedd.</w:t>
            </w:r>
          </w:p>
          <w:p w:rsidR="00F96D2E" w:rsidRPr="00BE3FB0" w:rsidP="00A93B9A" w14:paraId="7D47766E" w14:textId="4DFEABF3">
            <w:pPr>
              <w:pStyle w:val="ListParagraph"/>
              <w:numPr>
                <w:ilvl w:val="0"/>
                <w:numId w:val="5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0" w:line="259" w:lineRule="auto"/>
              <w:contextualSpacing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/>
                <w:bCs/>
                <w:rtl w:val="0"/>
                <w:lang w:val="cy-GB"/>
              </w:rPr>
              <w:t>CADARNHAU</w:t>
            </w:r>
            <w:r>
              <w:rPr>
                <w:rFonts w:ascii="Verdana" w:hAnsi="Verdana" w:cs="Arial"/>
                <w:b w:val="0"/>
                <w:bCs/>
                <w:rtl w:val="0"/>
                <w:lang w:val="cy-GB"/>
              </w:rPr>
              <w:t xml:space="preserve"> ei ymrwymiad i gyflawni yn erbyn cynlluniau strategol a gweithredol cyfredol.</w:t>
            </w:r>
          </w:p>
        </w:tc>
      </w:tr>
      <w:tr w14:paraId="759D18BE" w14:textId="77777777" w:rsidTr="00A93B9A">
        <w:tblPrEx>
          <w:tblW w:w="10632" w:type="dxa"/>
          <w:tblInd w:w="-147" w:type="dxa"/>
          <w:tblLayout w:type="fixed"/>
          <w:tblLook w:val="04A0"/>
        </w:tblPrEx>
        <w:trPr>
          <w:trHeight w:val="374"/>
        </w:trPr>
        <w:tc>
          <w:tcPr>
            <w:tcW w:w="10632" w:type="dxa"/>
            <w:gridSpan w:val="2"/>
            <w:shd w:val="clear" w:color="auto" w:fill="1F386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102FA" w:rsidRPr="005102FA" w:rsidP="005102FA" w14:paraId="388230F6" w14:textId="743140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contextualSpacing/>
              <w:rPr>
                <w:rFonts w:ascii="Verdana" w:hAnsi="Verdana" w:cs="Arial"/>
                <w:bCs/>
                <w:color w:val="FFFFFF" w:themeColor="background1"/>
              </w:rPr>
            </w:pPr>
            <w:r w:rsidRPr="00F6377F">
              <w:rPr>
                <w:rFonts w:ascii="Verdana" w:hAnsi="Verdana" w:cs="Arial"/>
                <w:b/>
                <w:bCs/>
                <w:color w:val="FFFFFF" w:themeColor="background1"/>
                <w:rtl w:val="0"/>
                <w:lang w:val="cy-GB"/>
              </w:rPr>
              <w:t xml:space="preserve">RHAN 3.  </w:t>
            </w:r>
            <w:r w:rsidRPr="00F6377F">
              <w:rPr>
                <w:rFonts w:ascii="Verdana" w:hAnsi="Verdana" w:cs="Arial"/>
                <w:b/>
                <w:bCs/>
                <w:color w:val="FFFFFF" w:themeColor="background1"/>
                <w:rtl w:val="0"/>
                <w:lang w:val="cy-GB"/>
              </w:rPr>
              <w:t>UNRHYW FUSNES ARALL</w:t>
            </w:r>
          </w:p>
        </w:tc>
      </w:tr>
      <w:tr w14:paraId="6162D045" w14:textId="77777777" w:rsidTr="00A93B9A">
        <w:tblPrEx>
          <w:tblW w:w="10632" w:type="dxa"/>
          <w:tblInd w:w="-147" w:type="dxa"/>
          <w:tblLayout w:type="fixed"/>
          <w:tblLook w:val="04A0"/>
        </w:tblPrEx>
        <w:trPr>
          <w:trHeight w:val="374"/>
        </w:trPr>
        <w:tc>
          <w:tcPr>
            <w:tcW w:w="10632" w:type="dxa"/>
            <w:gridSpan w:val="2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E3FB0" w:rsidRPr="00E134E9" w:rsidP="005102FA" w14:paraId="3820E7A1" w14:textId="63E24D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contextualSpacing/>
              <w:rPr>
                <w:rFonts w:ascii="Verdana" w:hAnsi="Verdana" w:cs="Arial"/>
                <w:b/>
              </w:rPr>
            </w:pPr>
            <w:r w:rsidRPr="00BE3FB0">
              <w:rPr>
                <w:rFonts w:ascii="Verdana" w:hAnsi="Verdana" w:cs="Arial"/>
                <w:b/>
                <w:bCs/>
                <w:rtl w:val="0"/>
                <w:lang w:val="cy-GB"/>
              </w:rPr>
              <w:t>WARD Y GORLLEWIN:</w:t>
            </w:r>
            <w:r w:rsidRPr="00BE3FB0">
              <w:rPr>
                <w:rFonts w:ascii="Verdana" w:hAnsi="Verdana" w:cs="Arial"/>
                <w:b w:val="0"/>
                <w:rtl w:val="0"/>
                <w:lang w:val="cy-GB"/>
              </w:rPr>
              <w:t xml:space="preserve"> </w:t>
            </w:r>
            <w:r w:rsidRPr="00BE3FB0">
              <w:rPr>
                <w:rFonts w:ascii="Verdana" w:hAnsi="Verdana" w:cs="Arial"/>
                <w:b/>
                <w:bCs/>
                <w:rtl w:val="0"/>
                <w:lang w:val="cy-GB"/>
              </w:rPr>
              <w:t>YSBYTY GORSEINON</w:t>
            </w:r>
            <w:r w:rsidRPr="00BE3FB0">
              <w:rPr>
                <w:rFonts w:ascii="Verdana" w:hAnsi="Verdana" w:cs="Arial"/>
                <w:b w:val="0"/>
                <w:rtl w:val="0"/>
                <w:lang w:val="cy-GB"/>
              </w:rPr>
              <w:t xml:space="preserve"> </w:t>
            </w:r>
          </w:p>
        </w:tc>
      </w:tr>
      <w:tr w14:paraId="31DE0C55" w14:textId="77777777" w:rsidTr="00A93B9A">
        <w:tblPrEx>
          <w:tblW w:w="10632" w:type="dxa"/>
          <w:tblInd w:w="-147" w:type="dxa"/>
          <w:tblLayout w:type="fixed"/>
          <w:tblLook w:val="04A0"/>
        </w:tblPrEx>
        <w:trPr>
          <w:trHeight w:val="374"/>
        </w:trPr>
        <w:tc>
          <w:tcPr>
            <w:tcW w:w="198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2B24" w:rsidRPr="00F6377F" w:rsidP="00E32AEA" w14:paraId="3909D05F" w14:textId="72DE209C">
            <w:pPr>
              <w:bidi w:val="0"/>
              <w:spacing w:before="120" w:after="120"/>
              <w:rPr>
                <w:rFonts w:ascii="Verdana" w:hAnsi="Verdana" w:cs="Arial"/>
                <w:bCs/>
              </w:rPr>
            </w:pPr>
            <w:r w:rsidRPr="00FD60F1">
              <w:rPr>
                <w:rFonts w:ascii="Verdana" w:hAnsi="Verdana" w:cs="Arial"/>
                <w:bCs/>
                <w:rtl w:val="0"/>
                <w:lang w:val="cy-GB"/>
              </w:rPr>
              <w:t>149/25</w:t>
            </w:r>
          </w:p>
        </w:tc>
        <w:tc>
          <w:tcPr>
            <w:tcW w:w="865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E3FB0" w:rsidP="00BE3FB0" w14:paraId="5BB5998D" w14:textId="77777777">
            <w:pPr>
              <w:bidi w:val="0"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  <w:rtl w:val="0"/>
                <w:lang w:val="cy-GB"/>
              </w:rPr>
              <w:t xml:space="preserve">Amlinellodd JW bryderon ynghylch diogelwch cleifion a oedd wedi dod i'r amlwg mewn perthynas â Ward y Gorllewin, Ysbyty Gorseinon. </w:t>
            </w:r>
            <w:r>
              <w:rPr>
                <w:rFonts w:ascii="Verdana" w:hAnsi="Verdana" w:cs="Arial"/>
                <w:bCs/>
                <w:rtl w:val="0"/>
                <w:lang w:val="cy-GB"/>
              </w:rPr>
              <w:t xml:space="preserve">Byddai'r Bwrdd yn ystyried y mater yn ffurfiol yng nghyfarfod 25 Medi, ond roedd sibrydion ffug a oedd yn cylchredeg ar lwyfannau cyfryngau cymdeithasol yn galw am ddatganiad ar unwaith, i gywiro sibrydion o'r fath a thawelu pryderon y cyhoedd. </w:t>
            </w:r>
            <w:r>
              <w:rPr>
                <w:rFonts w:ascii="Verdana" w:hAnsi="Verdana" w:cs="Arial"/>
                <w:bCs/>
                <w:rtl w:val="0"/>
                <w:lang w:val="cy-GB"/>
              </w:rPr>
              <w:t>Yna gwahoddodd JW AH i roi gwybodaeth i’r Bwrdd.</w:t>
            </w:r>
          </w:p>
          <w:p w:rsidR="00BE3FB0" w:rsidP="00BE3FB0" w14:paraId="60D09588" w14:textId="77777777">
            <w:pPr>
              <w:bidi w:val="0"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  <w:rtl w:val="0"/>
                <w:lang w:val="cy-GB"/>
              </w:rPr>
              <w:t xml:space="preserve">Cyfeiriodd AH at nifer o bryderon ynghylch staffio diogel a oedd yn peri risg i ddiogelwch cleifion yn ward cleifion mewnol Ysbyty Gorseinon. </w:t>
            </w:r>
            <w:r>
              <w:rPr>
                <w:rFonts w:ascii="Verdana" w:hAnsi="Verdana" w:cs="Arial"/>
                <w:bCs/>
                <w:rtl w:val="0"/>
                <w:lang w:val="cy-GB"/>
              </w:rPr>
              <w:t xml:space="preserve">Mewn ymateb i'r pryderon hyn, roedd hi wedi gofyn i LR a DL asesu lefel y sicrwydd ynghylch diogelwch ac ansawdd y gwasanaeth. </w:t>
            </w:r>
            <w:r>
              <w:rPr>
                <w:rFonts w:ascii="Verdana" w:hAnsi="Verdana" w:cs="Arial"/>
                <w:bCs/>
                <w:rtl w:val="0"/>
                <w:lang w:val="cy-GB"/>
              </w:rPr>
              <w:t xml:space="preserve">Roedd yr asesiad hwnnw wedi codi pryderon difrifol ac nid oedd wedi rhoi sicrwydd, gyda'r angen dilynol am gamau gweithredu ar unwaith, ar ffurf cau'r ward ar frys, dros dro a throsglwyddo'r gwasanaeth i ward wag yn Ysbyty Singleton. </w:t>
            </w:r>
            <w:r>
              <w:rPr>
                <w:rFonts w:ascii="Verdana" w:hAnsi="Verdana" w:cs="Arial"/>
                <w:bCs/>
                <w:rtl w:val="0"/>
                <w:lang w:val="cy-GB"/>
              </w:rPr>
              <w:t>Byddai hyn yn rhoi mwy o gefnogaeth i staff, cefnogaeth feddygol dros nos a goruchwyliaeth a chefnogaeth arweinyddiaeth uwch nyrsys.</w:t>
            </w:r>
          </w:p>
          <w:p w:rsidR="00BE3FB0" w:rsidP="00BE3FB0" w14:paraId="3D055E0B" w14:textId="77777777">
            <w:pPr>
              <w:bidi w:val="0"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  <w:rtl w:val="0"/>
                <w:lang w:val="cy-GB"/>
              </w:rPr>
              <w:t xml:space="preserve">Roedd trafodaethau gyda staff hefyd wedi ennyn diddordeb a phryder y cyhoedd; </w:t>
            </w:r>
            <w:r>
              <w:rPr>
                <w:rFonts w:ascii="Verdana" w:hAnsi="Verdana" w:cs="Arial"/>
                <w:bCs/>
                <w:rtl w:val="0"/>
                <w:lang w:val="cy-GB"/>
              </w:rPr>
              <w:t xml:space="preserve">drwy swyddfeydd da’r NM, roedd JW ac AH, ynghyd ag LR a Rhodri Edwards, Geriatregydd Ymgynghorol, wedi cyfarfod â Chynghorwyr lleol yn gynharach yn yr wythnos ac wedi egluro’r rhesymeg dros ystyried camau mor frys. </w:t>
            </w:r>
            <w:r>
              <w:rPr>
                <w:rFonts w:ascii="Verdana" w:hAnsi="Verdana" w:cs="Arial"/>
                <w:bCs/>
                <w:rtl w:val="0"/>
                <w:lang w:val="cy-GB"/>
              </w:rPr>
              <w:t xml:space="preserve">Roedd JW ac AH wedi cytuno i gyhoeddi datganiad, ar ôl cyfarfod y Bwrdd heddiw, i nodi'r safbwynt. </w:t>
            </w:r>
            <w:r>
              <w:rPr>
                <w:rFonts w:ascii="Verdana" w:hAnsi="Verdana" w:cs="Arial"/>
                <w:bCs/>
                <w:rtl w:val="0"/>
                <w:lang w:val="cy-GB"/>
              </w:rPr>
              <w:t xml:space="preserve">Yna gofynnodd AH i LR roi mwy o fanylion am y cefndir. </w:t>
            </w:r>
          </w:p>
          <w:p w:rsidR="00BE3FB0" w:rsidP="00BE3FB0" w14:paraId="11F5AB75" w14:textId="77777777">
            <w:pPr>
              <w:bidi w:val="0"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  <w:rtl w:val="0"/>
                <w:lang w:val="cy-GB"/>
              </w:rPr>
              <w:t xml:space="preserve">Esboniodd LR fod Ward y Gorllewin yn ward sengl, yn darparu gofal is-acíwt, camu i lawr, heb fynediad at gyflenwad meddygol dros nos. </w:t>
            </w:r>
            <w:r>
              <w:rPr>
                <w:rFonts w:ascii="Verdana" w:hAnsi="Verdana" w:cs="Arial"/>
                <w:bCs/>
                <w:rtl w:val="0"/>
                <w:lang w:val="cy-GB"/>
              </w:rPr>
              <w:t xml:space="preserve">Yn ystod y misoedd diwethaf, gwelwyd staff o bob disgyblaeth yn codi nifer o bryderon, gyda phryderon ynghylch staffio diogel yn thema allweddol. </w:t>
            </w:r>
            <w:r>
              <w:rPr>
                <w:rFonts w:ascii="Verdana" w:hAnsi="Verdana" w:cs="Arial"/>
                <w:bCs/>
                <w:rtl w:val="0"/>
                <w:lang w:val="cy-GB"/>
              </w:rPr>
              <w:t xml:space="preserve">Roedd sifftiau staffio ar y ward bellach yn dibynnu ar 50% o staff dros dro ac roedd hyn yn codi pryderon ynghylch diogelwch cleifion. </w:t>
            </w:r>
            <w:r>
              <w:rPr>
                <w:rFonts w:ascii="Verdana" w:hAnsi="Verdana" w:cs="Arial"/>
                <w:bCs/>
                <w:rtl w:val="0"/>
                <w:lang w:val="cy-GB"/>
              </w:rPr>
              <w:t xml:space="preserve">Roedd yna broblemau hefyd gyda lefelau salwch, dynameg tîm a diwylliant; </w:t>
            </w:r>
            <w:r>
              <w:rPr>
                <w:rFonts w:ascii="Verdana" w:hAnsi="Verdana" w:cs="Arial"/>
                <w:bCs/>
                <w:rtl w:val="0"/>
                <w:lang w:val="cy-GB"/>
              </w:rPr>
              <w:t xml:space="preserve">roedd y rhai mewn swyddi arweinyddiaeth a rheolaeth nyrsio wedi rhoi cynnig ar nifer o ymyriadau yn y misoedd ers mis Chwefror, ond nid oedd y rhain wedi datrys y pryderon. </w:t>
            </w:r>
            <w:r>
              <w:rPr>
                <w:rFonts w:ascii="Verdana" w:hAnsi="Verdana" w:cs="Arial"/>
                <w:bCs/>
                <w:rtl w:val="0"/>
                <w:lang w:val="cy-GB"/>
              </w:rPr>
              <w:t xml:space="preserve">Atgoffodd LR y Bwrdd o’i ddyletswydd statudol i ddiogelu diogelwch cleifion a chynghorodd fod nifer y ‘baneri coch’ a nodwyd bellach yn galw am sylw’r Bwrdd ar unwaith. </w:t>
            </w:r>
            <w:r>
              <w:rPr>
                <w:rFonts w:ascii="Verdana" w:hAnsi="Verdana" w:cs="Arial"/>
                <w:bCs/>
                <w:rtl w:val="0"/>
                <w:lang w:val="cy-GB"/>
              </w:rPr>
              <w:t>Roedd camau lliniaru ar waith yn y tymor byr iawn, cyn i'r Bwrdd ystyried y mater yn ffurfiol ar 25 Medi.</w:t>
            </w:r>
          </w:p>
          <w:p w:rsidR="00BE3FB0" w:rsidP="00BE3FB0" w14:paraId="18BF6AB8" w14:textId="77777777">
            <w:pPr>
              <w:bidi w:val="0"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  <w:rtl w:val="0"/>
                <w:lang w:val="cy-GB"/>
              </w:rPr>
              <w:t xml:space="preserve">Daeth LR i’r casgliad drwy gadarnhau bod pryderon diogelwch cleifion yn ymwneud â Ward y Gorllewin yn unig ac nad oeddent yn effeithio ar unrhyw wasanaeth arall a ddarperir ar y safle yn yr ysbyty. </w:t>
            </w:r>
            <w:r>
              <w:rPr>
                <w:rFonts w:ascii="Verdana" w:hAnsi="Verdana" w:cs="Arial"/>
                <w:bCs/>
                <w:rtl w:val="0"/>
                <w:lang w:val="cy-GB"/>
              </w:rPr>
              <w:t>Er gwaethaf hyn, roedd pryderon y cyhoedd yn canolbwyntio ar ofnau ynghylch cau ysbytai felly roedd datganiad cynnar yn hanfodol, i dawelu ofnau a gwrthweithio sibrydion ffug.</w:t>
            </w:r>
          </w:p>
          <w:p w:rsidR="00BE3FB0" w:rsidP="00BE3FB0" w14:paraId="026DC5B3" w14:textId="77777777">
            <w:pPr>
              <w:bidi w:val="0"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  <w:rtl w:val="0"/>
                <w:lang w:val="cy-GB"/>
              </w:rPr>
              <w:t xml:space="preserve">Cefnogodd RE y safbwynt fel y’i nodwyd gan AH ac LR; </w:t>
            </w:r>
            <w:r>
              <w:rPr>
                <w:rFonts w:ascii="Verdana" w:hAnsi="Verdana" w:cs="Arial"/>
                <w:bCs/>
                <w:rtl w:val="0"/>
                <w:lang w:val="cy-GB"/>
              </w:rPr>
              <w:t xml:space="preserve">cynghorodd y Bwrdd, yn ei farn ef, fod nifer y baneri coch yn peri risg i ddiogelwch cleifion. </w:t>
            </w:r>
          </w:p>
          <w:p w:rsidR="00BE3FB0" w:rsidP="00BE3FB0" w14:paraId="484627FD" w14:textId="77777777">
            <w:pPr>
              <w:bidi w:val="0"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  <w:rtl w:val="0"/>
                <w:lang w:val="cy-GB"/>
              </w:rPr>
              <w:t xml:space="preserve">Adroddodd RT ar y cynllun i gyhoeddi datganiad ysgrifenedig yn syth ar ôl y cyfarfod; </w:t>
            </w:r>
            <w:r>
              <w:rPr>
                <w:rFonts w:ascii="Verdana" w:hAnsi="Verdana" w:cs="Arial"/>
                <w:bCs/>
                <w:rtl w:val="0"/>
                <w:lang w:val="cy-GB"/>
              </w:rPr>
              <w:t xml:space="preserve">byddai hyn yn pwysleisio nad oedd y Bwrdd wedi gwneud penderfyniad terfynol, yn nodi'r rhesymeg dros ystyried cau ardal y ward ar frys, dros dro ac yn gwrthbrofi sibrydion anghyfrifol sy'n cylchredeg am ddefnyddiau amgen. </w:t>
            </w:r>
            <w:r>
              <w:rPr>
                <w:rFonts w:ascii="Verdana" w:hAnsi="Verdana" w:cs="Arial"/>
                <w:bCs/>
                <w:rtl w:val="0"/>
                <w:lang w:val="cy-GB"/>
              </w:rPr>
              <w:t>Byddai'r datganiad yn cadarnhau y byddai gweddill yr Ysbyty yn parhau i weithredu fel canolfan leol fywiog a bod Gorseinon yn rhan bwysig o ystâd GIG BIPBA.</w:t>
            </w:r>
          </w:p>
          <w:p w:rsidR="00BE3FB0" w:rsidRPr="00B718E2" w:rsidP="00BE3FB0" w14:paraId="4678E516" w14:textId="77777777">
            <w:pPr>
              <w:bidi w:val="0"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  <w:rtl w:val="0"/>
                <w:lang w:val="cy-GB"/>
              </w:rPr>
              <w:t xml:space="preserve">Estynnodd JW ei diolch i NM am hwyluso'r cyfarfod gyda chynghorwyr lleol; </w:t>
            </w:r>
            <w:r>
              <w:rPr>
                <w:rFonts w:ascii="Verdana" w:hAnsi="Verdana" w:cs="Arial"/>
                <w:bCs/>
                <w:rtl w:val="0"/>
                <w:lang w:val="cy-GB"/>
              </w:rPr>
              <w:t xml:space="preserve">gofynnodd i RT gysylltu â NM ynglŷn â'r datganiad. </w:t>
            </w:r>
          </w:p>
          <w:p w:rsidR="00BE3FB0" w:rsidP="00BE3FB0" w14:paraId="26F9551C" w14:textId="5931A15C">
            <w:pPr>
              <w:bidi w:val="0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  <w:bCs/>
                <w:rtl w:val="0"/>
                <w:lang w:val="cy-GB"/>
              </w:rPr>
              <w:t xml:space="preserve">Gweithrediad: </w:t>
            </w:r>
            <w:r>
              <w:rPr>
                <w:rFonts w:ascii="Verdana" w:hAnsi="Verdana" w:cs="Arial"/>
                <w:b/>
                <w:bCs/>
                <w:rtl w:val="0"/>
                <w:lang w:val="cy-GB"/>
              </w:rPr>
              <w:t>RT</w:t>
            </w:r>
          </w:p>
          <w:p w:rsidR="00E95775" w:rsidRPr="00C22A10" w:rsidP="00BE3FB0" w14:paraId="4ED365E6" w14:textId="77777777">
            <w:pPr>
              <w:bidi w:val="0"/>
              <w:rPr>
                <w:rFonts w:ascii="Verdana" w:hAnsi="Verdana" w:cs="Arial"/>
                <w:b/>
              </w:rPr>
            </w:pPr>
          </w:p>
          <w:p w:rsidR="00BE3FB0" w:rsidP="00BE3FB0" w14:paraId="4642DE06" w14:textId="77777777">
            <w:pPr>
              <w:bidi w:val="0"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  <w:rtl w:val="0"/>
                <w:lang w:val="cy-GB"/>
              </w:rPr>
              <w:t xml:space="preserve">Croesawodd NM y datganiad arfaethedig a'r syniad o ystyried y mater yn llawn yng nghyfarfod y Bwrdd ar 25 Medi. </w:t>
            </w:r>
            <w:r>
              <w:rPr>
                <w:rFonts w:ascii="Verdana" w:hAnsi="Verdana" w:cs="Arial"/>
                <w:bCs/>
                <w:rtl w:val="0"/>
                <w:lang w:val="cy-GB"/>
              </w:rPr>
              <w:t>Roedd pryderon cymunedol yn canolbwyntio ar hirhoedledd yr ysbyty ac awgrymodd NM ymgysylltu cyhoeddus ffurfiol â'r gymuned wrth ystyried y tymor hwy.</w:t>
            </w:r>
          </w:p>
          <w:p w:rsidR="00BE3FB0" w:rsidP="00BE3FB0" w14:paraId="0E4C77A1" w14:textId="77777777">
            <w:pPr>
              <w:bidi w:val="0"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  <w:rtl w:val="0"/>
                <w:lang w:val="cy-GB"/>
              </w:rPr>
              <w:t xml:space="preserve">Diolchodd JW i AH ac LR am y briff, ac i RE am ei gyngor ychwanegol i'r Bwrdd. </w:t>
            </w:r>
            <w:r>
              <w:rPr>
                <w:rFonts w:ascii="Verdana" w:hAnsi="Verdana" w:cs="Arial"/>
                <w:bCs/>
                <w:rtl w:val="0"/>
                <w:lang w:val="cy-GB"/>
              </w:rPr>
              <w:t>Cadarnhaodd y byddai'r papur ar gyfer cyfarfod ffurfiol y Bwrdd ar 25 Medi yn cynnwys sail ddeddfwriaethol dyletswydd statudol y Bwrdd i amddiffyn diogelwch cleifion, ynghyd â chrynodeb o'r holl ymyriadau a fethodd â datrys y sefyllfa neu â nodi unrhyw ateb heblaw cau wardiau dros dro ar frys a throsglwyddo gwasanaethau.</w:t>
            </w:r>
          </w:p>
          <w:p w:rsidR="00323369" w:rsidP="00BE3FB0" w14:paraId="35EF57CD" w14:textId="77777777">
            <w:pPr>
              <w:bidi w:val="0"/>
              <w:rPr>
                <w:rFonts w:ascii="Verdana" w:hAnsi="Verdana" w:cs="Arial"/>
                <w:b/>
              </w:rPr>
            </w:pPr>
          </w:p>
          <w:p w:rsidR="00BE3FB0" w:rsidP="00BE3FB0" w14:paraId="68808C1A" w14:textId="77777777">
            <w:pPr>
              <w:bidi w:val="0"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  <w:rtl w:val="0"/>
                <w:lang w:val="cy-GB"/>
              </w:rPr>
              <w:t>Fe wnaeth y Bwrdd y canlynol:</w:t>
            </w:r>
          </w:p>
          <w:p w:rsidR="00BE3FB0" w:rsidP="00BE3FB0" w14:paraId="268BC15A" w14:textId="5F003761">
            <w:pPr>
              <w:pStyle w:val="ListParagraph"/>
              <w:numPr>
                <w:ilvl w:val="0"/>
                <w:numId w:val="5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 w:cs="Arial"/>
                <w:bCs/>
              </w:rPr>
            </w:pPr>
            <w:r w:rsidRPr="00DF11A6">
              <w:rPr>
                <w:rFonts w:ascii="Verdana" w:hAnsi="Verdana" w:cs="Arial"/>
                <w:b/>
                <w:bCs/>
                <w:rtl w:val="0"/>
                <w:lang w:val="cy-GB"/>
              </w:rPr>
              <w:t>COFRESTRU</w:t>
            </w:r>
            <w:r w:rsidRPr="00DF11A6">
              <w:rPr>
                <w:rFonts w:ascii="Verdana" w:hAnsi="Verdana" w:cs="Arial"/>
                <w:b w:val="0"/>
                <w:bCs/>
                <w:rtl w:val="0"/>
                <w:lang w:val="cy-GB"/>
              </w:rPr>
              <w:t xml:space="preserve"> ei bryder sylweddol ynghylch y pryderon diogelwch cleifion a nodwyd yn y briff.</w:t>
            </w:r>
          </w:p>
          <w:p w:rsidR="00BE3FB0" w:rsidP="00BE3FB0" w14:paraId="5A854F7E" w14:textId="666AFB8B">
            <w:pPr>
              <w:pStyle w:val="ListParagraph"/>
              <w:numPr>
                <w:ilvl w:val="0"/>
                <w:numId w:val="5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 w:cs="Arial"/>
                <w:bCs/>
              </w:rPr>
            </w:pPr>
            <w:r w:rsidRPr="00DF11A6">
              <w:rPr>
                <w:rFonts w:ascii="Verdana" w:hAnsi="Verdana" w:cs="Arial"/>
                <w:b/>
                <w:bCs/>
                <w:rtl w:val="0"/>
                <w:lang w:val="cy-GB"/>
              </w:rPr>
              <w:t>CEFNOGI'r</w:t>
            </w:r>
            <w:r w:rsidRPr="00DF11A6">
              <w:rPr>
                <w:rFonts w:ascii="Verdana" w:hAnsi="Verdana" w:cs="Arial"/>
                <w:b w:val="0"/>
                <w:bCs/>
                <w:rtl w:val="0"/>
                <w:lang w:val="cy-GB"/>
              </w:rPr>
              <w:t xml:space="preserve"> camau lliniaru tymor byr.</w:t>
            </w:r>
          </w:p>
          <w:p w:rsidR="00E134E9" w:rsidP="00BE3FB0" w14:paraId="41307F5C" w14:textId="6E7C0CA0">
            <w:pPr>
              <w:pStyle w:val="ListParagraph"/>
              <w:numPr>
                <w:ilvl w:val="0"/>
                <w:numId w:val="5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 w:cs="Arial"/>
                <w:bCs/>
              </w:rPr>
            </w:pPr>
            <w:r w:rsidRPr="00DF11A6">
              <w:rPr>
                <w:rFonts w:ascii="Verdana" w:hAnsi="Verdana" w:cs="Arial"/>
                <w:b/>
                <w:bCs/>
                <w:rtl w:val="0"/>
                <w:lang w:val="cy-GB"/>
              </w:rPr>
              <w:t>CYTUNODD</w:t>
            </w:r>
            <w:r w:rsidRPr="00DF11A6">
              <w:rPr>
                <w:rFonts w:ascii="Verdana" w:hAnsi="Verdana" w:cs="Arial"/>
                <w:b w:val="0"/>
                <w:bCs/>
                <w:rtl w:val="0"/>
                <w:lang w:val="cy-GB"/>
              </w:rPr>
              <w:t xml:space="preserve"> i gyhoeddi datganiad ysgrifenedig yn syth ar ôl y cyfarfod, i nodi'r ffeithiau ac i wrthweithio sibrydion ffug.</w:t>
            </w:r>
          </w:p>
          <w:p w:rsidR="00A62B24" w:rsidRPr="00986831" w:rsidP="00A93B9A" w14:paraId="488BAFA4" w14:textId="7DD12A85">
            <w:pPr>
              <w:pStyle w:val="ListParagraph"/>
              <w:numPr>
                <w:ilvl w:val="0"/>
                <w:numId w:val="5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0" w:line="259" w:lineRule="auto"/>
              <w:contextualSpacing/>
              <w:rPr>
                <w:rFonts w:ascii="Verdana" w:hAnsi="Verdana" w:cs="Arial"/>
                <w:bCs/>
              </w:rPr>
            </w:pPr>
            <w:r w:rsidRPr="00E134E9">
              <w:rPr>
                <w:rFonts w:ascii="Verdana" w:hAnsi="Verdana" w:cs="Arial"/>
                <w:b/>
                <w:bCs/>
                <w:rtl w:val="0"/>
                <w:lang w:val="cy-GB"/>
              </w:rPr>
              <w:t xml:space="preserve">PENDERFYNNU </w:t>
            </w:r>
            <w:r w:rsidRPr="00E134E9">
              <w:rPr>
                <w:rFonts w:ascii="Verdana" w:hAnsi="Verdana" w:cs="Arial"/>
                <w:b w:val="0"/>
                <w:bCs/>
                <w:rtl w:val="0"/>
                <w:lang w:val="cy-GB"/>
              </w:rPr>
              <w:t>ystyried y mater yn ffurfiol yng nghyfarfod y Bwrdd ar 25 Medi.</w:t>
            </w:r>
          </w:p>
        </w:tc>
      </w:tr>
      <w:tr w14:paraId="4BA5029E" w14:textId="77777777" w:rsidTr="00A93B9A">
        <w:tblPrEx>
          <w:tblW w:w="10632" w:type="dxa"/>
          <w:tblInd w:w="-147" w:type="dxa"/>
          <w:tblLayout w:type="fixed"/>
          <w:tblLook w:val="04A0"/>
        </w:tblPrEx>
        <w:trPr>
          <w:trHeight w:val="374"/>
        </w:trPr>
        <w:tc>
          <w:tcPr>
            <w:tcW w:w="10632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34E9" w:rsidRPr="00E134E9" w:rsidP="00E134E9" w14:paraId="1C8594AA" w14:textId="0FCFA3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contextualSpacing/>
              <w:rPr>
                <w:rFonts w:ascii="Verdana" w:hAnsi="Verdana" w:cs="Arial"/>
                <w:b/>
              </w:rPr>
            </w:pPr>
            <w:r w:rsidRPr="00666449">
              <w:rPr>
                <w:rFonts w:ascii="Verdana" w:hAnsi="Verdana" w:cs="Arial"/>
                <w:b/>
                <w:bCs/>
                <w:rtl w:val="0"/>
                <w:lang w:val="cy-GB"/>
              </w:rPr>
              <w:t>UNED MAMAU A BABANOD:</w:t>
            </w:r>
            <w:r w:rsidRPr="00666449">
              <w:rPr>
                <w:rFonts w:ascii="Verdana" w:hAnsi="Verdana" w:cs="Arial"/>
                <w:b w:val="0"/>
                <w:rtl w:val="0"/>
                <w:lang w:val="cy-GB"/>
              </w:rPr>
              <w:t xml:space="preserve"> </w:t>
            </w:r>
            <w:r w:rsidRPr="00666449">
              <w:rPr>
                <w:rFonts w:ascii="Verdana" w:hAnsi="Verdana" w:cs="Arial"/>
                <w:b/>
                <w:bCs/>
                <w:rtl w:val="0"/>
                <w:lang w:val="cy-GB"/>
              </w:rPr>
              <w:t>YSBYTY TONNA</w:t>
            </w:r>
          </w:p>
        </w:tc>
      </w:tr>
      <w:tr w14:paraId="4E7980D0" w14:textId="77777777" w:rsidTr="00A93B9A">
        <w:tblPrEx>
          <w:tblW w:w="10632" w:type="dxa"/>
          <w:tblInd w:w="-147" w:type="dxa"/>
          <w:tblLayout w:type="fixed"/>
          <w:tblLook w:val="04A0"/>
        </w:tblPrEx>
        <w:trPr>
          <w:trHeight w:val="374"/>
        </w:trPr>
        <w:tc>
          <w:tcPr>
            <w:tcW w:w="198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34E9" w:rsidRPr="00F6377F" w:rsidP="00E32AEA" w14:paraId="14623E78" w14:textId="6EBB5EC2">
            <w:pPr>
              <w:bidi w:val="0"/>
              <w:spacing w:before="120" w:after="120"/>
              <w:rPr>
                <w:rFonts w:ascii="Verdana" w:hAnsi="Verdana" w:cs="Arial"/>
                <w:bCs/>
              </w:rPr>
            </w:pPr>
            <w:r w:rsidRPr="00FD60F1">
              <w:rPr>
                <w:rFonts w:ascii="Verdana" w:hAnsi="Verdana" w:cs="Arial"/>
                <w:bCs/>
                <w:rtl w:val="0"/>
                <w:lang w:val="cy-GB"/>
              </w:rPr>
              <w:t>150/25</w:t>
            </w:r>
          </w:p>
        </w:tc>
        <w:tc>
          <w:tcPr>
            <w:tcW w:w="865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34E9" w:rsidP="00E134E9" w14:paraId="7C92B65F" w14:textId="6F9AEA49">
            <w:pPr>
              <w:bidi w:val="0"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  <w:rtl w:val="0"/>
                <w:lang w:val="cy-GB"/>
              </w:rPr>
              <w:t xml:space="preserve">Tynnodd AH sylw'r Bwrdd at y gwasanaeth Mamau a Babanod rhanbarthol, sydd wedi'i leoli yn Ysbyty Tonna. </w:t>
            </w:r>
            <w:r>
              <w:rPr>
                <w:rFonts w:ascii="Verdana" w:hAnsi="Verdana" w:cs="Arial"/>
                <w:bCs/>
                <w:rtl w:val="0"/>
                <w:lang w:val="cy-GB"/>
              </w:rPr>
              <w:t xml:space="preserve">Nid oedd yr Uned wedi'i hadeiladu'n bwrpasol ac roedd ei seilwaith yn hen, gydag angen brys am atgyweiriadau i'r to a'r system wresogi. </w:t>
            </w:r>
            <w:r>
              <w:rPr>
                <w:rFonts w:ascii="Verdana" w:hAnsi="Verdana" w:cs="Arial"/>
                <w:bCs/>
                <w:rtl w:val="0"/>
                <w:lang w:val="cy-GB"/>
              </w:rPr>
              <w:t xml:space="preserve">Byddai angen i'r Uned gau i dderbyniadau am gyfnod byr. </w:t>
            </w:r>
            <w:r>
              <w:rPr>
                <w:rFonts w:ascii="Verdana" w:hAnsi="Verdana" w:cs="Arial"/>
                <w:bCs/>
                <w:rtl w:val="0"/>
                <w:lang w:val="cy-GB"/>
              </w:rPr>
              <w:t xml:space="preserve">Roedd y Cydbwyllgor Comisiynu wedi cytuno ar y newidiadau ac wedi cynnal trafodaethau gyda Llais. </w:t>
            </w:r>
            <w:r>
              <w:rPr>
                <w:rFonts w:ascii="Verdana" w:hAnsi="Verdana" w:cs="Arial"/>
                <w:bCs/>
                <w:rtl w:val="0"/>
                <w:lang w:val="cy-GB"/>
              </w:rPr>
              <w:t>Byddai AH yn rhoi diweddariad pellach yng nghyfarfod y Bwrdd ar 25 Medi, fel rhan o Adroddiad ei Phrif Weithredwr.</w:t>
            </w:r>
          </w:p>
          <w:p w:rsidR="00E134E9" w:rsidP="00BE3FB0" w14:paraId="1803379F" w14:textId="2D0AF880">
            <w:pPr>
              <w:bidi w:val="0"/>
              <w:rPr>
                <w:rFonts w:ascii="Verdana" w:hAnsi="Verdana" w:cs="Arial"/>
                <w:bCs/>
              </w:rPr>
            </w:pPr>
          </w:p>
        </w:tc>
      </w:tr>
      <w:tr w14:paraId="2CEA1E43" w14:textId="77777777" w:rsidTr="00A93B9A">
        <w:tblPrEx>
          <w:tblW w:w="10632" w:type="dxa"/>
          <w:tblInd w:w="-147" w:type="dxa"/>
          <w:tblLayout w:type="fixed"/>
          <w:tblLook w:val="04A0"/>
        </w:tblPrEx>
        <w:trPr>
          <w:trHeight w:val="523"/>
        </w:trPr>
        <w:tc>
          <w:tcPr>
            <w:tcW w:w="10632" w:type="dxa"/>
            <w:gridSpan w:val="2"/>
            <w:shd w:val="clear" w:color="auto" w:fill="1F386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4649" w:rsidRPr="00F6377F" w:rsidP="00E32AEA" w14:paraId="1988B73B" w14:textId="03664F69">
            <w:pPr>
              <w:pStyle w:val="Body"/>
              <w:bidi w:val="0"/>
              <w:spacing w:before="120" w:after="120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F6377F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rtl w:val="0"/>
                <w:lang w:val="cy-GB"/>
              </w:rPr>
              <w:t>Cyfarfod Nesaf y Bwrdd Iechyd:</w:t>
            </w:r>
            <w:r w:rsidRPr="00F6377F">
              <w:rPr>
                <w:rFonts w:ascii="Verdana" w:hAnsi="Verdana" w:cs="Arial"/>
                <w:b w:val="0"/>
                <w:color w:val="FFFFFF" w:themeColor="background1"/>
                <w:sz w:val="24"/>
                <w:szCs w:val="24"/>
                <w:rtl w:val="0"/>
                <w:lang w:val="cy-GB"/>
              </w:rPr>
              <w:t xml:space="preserve"> </w:t>
            </w:r>
            <w:r w:rsidRPr="00F6377F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rtl w:val="0"/>
                <w:lang w:val="cy-GB"/>
              </w:rPr>
              <w:t>Dydd Iau 25 Medi 2025</w:t>
            </w:r>
          </w:p>
        </w:tc>
      </w:tr>
    </w:tbl>
    <w:p w:rsidR="00B72085" w:rsidP="00E70037" w14:paraId="0FBE62C4" w14:textId="4DF96F30">
      <w:pPr>
        <w:bidi w:val="0"/>
        <w:jc w:val="center"/>
        <w:rPr>
          <w:rFonts w:ascii="Verdana" w:hAnsi="Verdana" w:cs="Arial"/>
          <w:u w:color="000000"/>
          <w:lang w:eastAsia="en-GB"/>
        </w:rPr>
      </w:pPr>
    </w:p>
    <w:p w:rsidR="00E129C5" w:rsidRPr="000E22F9" w:rsidP="00E70037" w14:paraId="414186C7" w14:textId="3F4CC9F2">
      <w:pPr>
        <w:bidi w:val="0"/>
        <w:jc w:val="center"/>
        <w:rPr>
          <w:rFonts w:ascii="Verdana" w:hAnsi="Verdana" w:cs="Arial"/>
          <w:u w:color="000000"/>
          <w:lang w:eastAsia="en-GB"/>
        </w:rPr>
      </w:pPr>
      <w:r w:rsidRPr="000E22F9">
        <w:rPr>
          <w:rFonts w:ascii="Verdana" w:hAnsi="Verdana" w:cs="Arial"/>
          <w:rtl w:val="0"/>
          <w:lang w:val="cy-GB" w:eastAsia="en-GB"/>
        </w:rPr>
        <w:t>Daeth y cyfarfod i ben am 10:11am.</w:t>
      </w:r>
    </w:p>
    <w:sectPr w:rsidSect="006B2009">
      <w:headerReference w:type="default" r:id="rId8"/>
      <w:footerReference w:type="default" r:id="rId9"/>
      <w:pgSz w:w="12240" w:h="15840"/>
      <w:pgMar w:top="1701" w:right="900" w:bottom="270" w:left="99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20B0704020202020204"/>
    <w:charset w:val="00"/>
    <w:family w:val="roman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250735462"/>
      <w:docPartObj>
        <w:docPartGallery w:val="Page Numbers (Bottom of Page)"/>
        <w:docPartUnique/>
      </w:docPartObj>
    </w:sdtPr>
    <w:sdtContent>
      <w:p w:rsidR="00D33174" w14:paraId="4AB00E70" w14:textId="3D98116E">
        <w:pPr>
          <w:pStyle w:val="Footer"/>
          <w:bidi w:val="0"/>
          <w:jc w:val="right"/>
        </w:pPr>
        <w:r w:rsidRPr="00767E3E">
          <w:rPr>
            <w:noProof/>
          </w:rPr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margin">
                <wp:posOffset>0</wp:posOffset>
              </wp:positionH>
              <wp:positionV relativeFrom="paragraph">
                <wp:posOffset>114462</wp:posOffset>
              </wp:positionV>
              <wp:extent cx="1933575" cy="590550"/>
              <wp:effectExtent l="0" t="0" r="9525" b="0"/>
              <wp:wrapTight wrapText="bothSides">
                <wp:wrapPolygon>
                  <wp:start x="0" y="0"/>
                  <wp:lineTo x="0" y="20903"/>
                  <wp:lineTo x="21494" y="20903"/>
                  <wp:lineTo x="21494" y="0"/>
                  <wp:lineTo x="0" y="0"/>
                </wp:wrapPolygon>
              </wp:wrapTight>
              <wp:docPr id="1786600979" name="Picture 1786600979" descr="C:\Users\ge120276\AppData\Local\Microsoft\Windows\INetCache\Content.Outlook\2PB7IN9H\OBW_FULL COLOUR - RGB (002)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68942661" name="Picture 1" descr="C:\Users\ge120276\AppData\Local\Microsoft\Windows\INetCache\Content.Outlook\2PB7IN9H\OBW_FULL COLOUR - RGB (002).jpg"/>
                      <pic:cNvPicPr>
                        <a:picLocks noChangeAspect="1" noChangeArrowheads="1"/>
                      </pic:cNvPicPr>
                    </pic:nvPicPr>
                    <pic:blipFill>
                      <a:blip xmlns:r="http://schemas.openxmlformats.org/officeDocument/2006/relationships" r:embed="rId1" cstate="print">
                        <a:extLst>
                          <a:ext xmlns:a="http://schemas.openxmlformats.org/drawingml/2006/main"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33575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n-GB"/>
          </w:rPr>
          <w:t>2</w:t>
        </w:r>
        <w:r>
          <w:fldChar w:fldCharType="end"/>
        </w:r>
      </w:p>
    </w:sdtContent>
  </w:sdt>
  <w:p w:rsidR="0064631D" w:rsidRPr="004612A3" w:rsidP="00D33174" w14:paraId="38CA9F16" w14:textId="596CCA41">
    <w:pPr>
      <w:pStyle w:val="Footer"/>
      <w:bidi w:val="0"/>
      <w:jc w:val="right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631D" w:rsidRPr="00682A9B" w:rsidP="00682A9B" w14:paraId="26D7B6FF" w14:textId="08556A3E">
    <w:pPr>
      <w:pStyle w:val="Header"/>
      <w:bidi w:val="0"/>
      <w:jc w:val="center"/>
    </w:pPr>
    <w:r>
      <w:rPr>
        <w:noProof/>
        <w:lang w:val="en-GB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2360930</wp:posOffset>
          </wp:positionH>
          <wp:positionV relativeFrom="paragraph">
            <wp:posOffset>-296707</wp:posOffset>
          </wp:positionV>
          <wp:extent cx="3295650" cy="793750"/>
          <wp:effectExtent l="0" t="0" r="0" b="6350"/>
          <wp:wrapTight wrapText="bothSides">
            <wp:wrapPolygon>
              <wp:start x="0" y="0"/>
              <wp:lineTo x="0" y="21254"/>
              <wp:lineTo x="21475" y="21254"/>
              <wp:lineTo x="21475" y="0"/>
              <wp:lineTo x="0" y="0"/>
            </wp:wrapPolygon>
          </wp:wrapTight>
          <wp:docPr id="859730959" name="Picture 859730959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9761001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95650" cy="793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0A1C3D"/>
    <w:multiLevelType w:val="multilevel"/>
    <w:tmpl w:val="E7900136"/>
    <w:styleLink w:val="ImportedStyle2"/>
    <w:lvl w:ilvl="0">
      <w:start w:val="1"/>
      <w:numFmt w:val="bullet"/>
      <w:lvlText w:val="−"/>
      <w:lvlJc w:val="left"/>
      <w:pPr>
        <w:tabs>
          <w:tab w:val="num" w:pos="730"/>
        </w:tabs>
        <w:ind w:left="7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50"/>
        </w:tabs>
        <w:ind w:left="14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70"/>
        </w:tabs>
        <w:ind w:left="21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90"/>
        </w:tabs>
        <w:ind w:left="28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10"/>
        </w:tabs>
        <w:ind w:left="361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30"/>
        </w:tabs>
        <w:ind w:left="43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50"/>
        </w:tabs>
        <w:ind w:left="50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70"/>
        </w:tabs>
        <w:ind w:left="57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90"/>
        </w:tabs>
        <w:ind w:left="64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1">
    <w:nsid w:val="029A6DA3"/>
    <w:multiLevelType w:val="multilevel"/>
    <w:tmpl w:val="A0E034D0"/>
    <w:styleLink w:val="ImportedStyle12"/>
    <w:lvl w:ilvl="0">
      <w:start w:val="0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2">
    <w:nsid w:val="04F0238B"/>
    <w:multiLevelType w:val="multilevel"/>
    <w:tmpl w:val="8AC06580"/>
    <w:styleLink w:val="ImportedStyle8"/>
    <w:lvl w:ilvl="0">
      <w:start w:val="1"/>
      <w:numFmt w:val="bullet"/>
      <w:lvlText w:val="−"/>
      <w:lvlJc w:val="left"/>
      <w:pPr>
        <w:tabs>
          <w:tab w:val="num" w:pos="731"/>
        </w:tabs>
        <w:ind w:left="73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51"/>
        </w:tabs>
        <w:ind w:left="145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71"/>
        </w:tabs>
        <w:ind w:left="217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91"/>
        </w:tabs>
        <w:ind w:left="289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11"/>
        </w:tabs>
        <w:ind w:left="361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31"/>
        </w:tabs>
        <w:ind w:left="433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51"/>
        </w:tabs>
        <w:ind w:left="505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71"/>
        </w:tabs>
        <w:ind w:left="577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91"/>
        </w:tabs>
        <w:ind w:left="649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3">
    <w:nsid w:val="07DB12ED"/>
    <w:multiLevelType w:val="multilevel"/>
    <w:tmpl w:val="96747B74"/>
    <w:styleLink w:val="ImportedStyle17"/>
    <w:lvl w:ilvl="0">
      <w:start w:val="0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</w:abstractNum>
  <w:abstractNum w:abstractNumId="4">
    <w:nsid w:val="09B353EE"/>
    <w:multiLevelType w:val="multilevel"/>
    <w:tmpl w:val="5782ADE6"/>
    <w:styleLink w:val="List0"/>
    <w:lvl w:ilvl="0">
      <w:start w:val="0"/>
      <w:numFmt w:val="bullet"/>
      <w:lvlText w:val="−"/>
      <w:lvlJc w:val="left"/>
      <w:pPr>
        <w:tabs>
          <w:tab w:val="num" w:pos="714"/>
        </w:tabs>
        <w:ind w:left="714" w:hanging="357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5">
    <w:nsid w:val="0CA37A05"/>
    <w:multiLevelType w:val="hybridMultilevel"/>
    <w:tmpl w:val="CD860252"/>
    <w:lvl w:ilvl="0">
      <w:start w:val="4"/>
      <w:numFmt w:val="bullet"/>
      <w:lvlText w:val="-"/>
      <w:lvlJc w:val="left"/>
      <w:pPr>
        <w:ind w:left="1440" w:hanging="360"/>
      </w:pPr>
      <w:rPr>
        <w:rFonts w:ascii="Verdana" w:hAnsi="Verdana" w:eastAsiaTheme="minorHAnsi" w:cs="Aria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0CA969F7"/>
    <w:multiLevelType w:val="hybridMultilevel"/>
    <w:tmpl w:val="DE8AE834"/>
    <w:lvl w:ilvl="0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0B0CF9"/>
    <w:multiLevelType w:val="hybridMultilevel"/>
    <w:tmpl w:val="C018069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0857A27"/>
    <w:multiLevelType w:val="hybridMultilevel"/>
    <w:tmpl w:val="D66C79A0"/>
    <w:lvl w:ilvl="0">
      <w:start w:val="1"/>
      <w:numFmt w:val="bullet"/>
      <w:lvlText w:val=""/>
      <w:lvlJc w:val="left"/>
      <w:pPr>
        <w:ind w:left="805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9">
    <w:nsid w:val="12602471"/>
    <w:multiLevelType w:val="multilevel"/>
    <w:tmpl w:val="82BA7EE4"/>
    <w:styleLink w:val="ImportedStyle4"/>
    <w:lvl w:ilvl="0">
      <w:start w:val="1"/>
      <w:numFmt w:val="bullet"/>
      <w:lvlText w:val=""/>
      <w:lvlJc w:val="left"/>
      <w:pPr>
        <w:tabs>
          <w:tab w:val="num" w:pos="730"/>
        </w:tabs>
        <w:ind w:left="730" w:hanging="360"/>
      </w:pPr>
      <w:rPr>
        <w:rFonts w:ascii="Symbol" w:hAnsi="Symbol" w:hint="default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50"/>
        </w:tabs>
        <w:ind w:left="14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70"/>
        </w:tabs>
        <w:ind w:left="21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90"/>
        </w:tabs>
        <w:ind w:left="28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10"/>
        </w:tabs>
        <w:ind w:left="361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30"/>
        </w:tabs>
        <w:ind w:left="43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50"/>
        </w:tabs>
        <w:ind w:left="50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70"/>
        </w:tabs>
        <w:ind w:left="57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90"/>
        </w:tabs>
        <w:ind w:left="64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10">
    <w:nsid w:val="157677AC"/>
    <w:multiLevelType w:val="hybridMultilevel"/>
    <w:tmpl w:val="BF12C64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C3730FF"/>
    <w:multiLevelType w:val="hybridMultilevel"/>
    <w:tmpl w:val="590A6274"/>
    <w:lvl w:ilvl="0">
      <w:start w:val="4"/>
      <w:numFmt w:val="bullet"/>
      <w:lvlText w:val="-"/>
      <w:lvlJc w:val="left"/>
      <w:pPr>
        <w:ind w:left="1080" w:hanging="360"/>
      </w:pPr>
      <w:rPr>
        <w:rFonts w:ascii="Verdana" w:hAnsi="Verdana" w:eastAsiaTheme="minorHAnsi" w:cs="Aria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22861A98"/>
    <w:multiLevelType w:val="multilevel"/>
    <w:tmpl w:val="E466B48A"/>
    <w:styleLink w:val="ImportedStyle6"/>
    <w:lvl w:ilvl="0">
      <w:start w:val="0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13">
    <w:nsid w:val="268333A1"/>
    <w:multiLevelType w:val="multilevel"/>
    <w:tmpl w:val="E6EA5EAA"/>
    <w:styleLink w:val="List41"/>
    <w:lvl w:ilvl="0">
      <w:start w:val="1"/>
      <w:numFmt w:val="bullet"/>
      <w:lvlText w:val="−"/>
      <w:lvlJc w:val="left"/>
      <w:pPr>
        <w:tabs>
          <w:tab w:val="num" w:pos="759"/>
        </w:tabs>
        <w:ind w:left="759" w:hanging="425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7200"/>
        </w:tabs>
        <w:ind w:left="72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</w:abstractNum>
  <w:abstractNum w:abstractNumId="14">
    <w:nsid w:val="291A180A"/>
    <w:multiLevelType w:val="multilevel"/>
    <w:tmpl w:val="D2F6CB74"/>
    <w:styleLink w:val="List1"/>
    <w:lvl w:ilvl="0">
      <w:start w:val="1"/>
      <w:numFmt w:val="bullet"/>
      <w:lvlText w:val="o"/>
      <w:lvlJc w:val="left"/>
      <w:pPr>
        <w:tabs>
          <w:tab w:val="num" w:pos="1043"/>
        </w:tabs>
        <w:ind w:left="1043" w:hanging="284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15">
    <w:nsid w:val="298B6ED6"/>
    <w:multiLevelType w:val="hybridMultilevel"/>
    <w:tmpl w:val="B23884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A217A08"/>
    <w:multiLevelType w:val="hybridMultilevel"/>
    <w:tmpl w:val="898C4E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156754D"/>
    <w:multiLevelType w:val="multilevel"/>
    <w:tmpl w:val="CC706732"/>
    <w:styleLink w:val="List31"/>
    <w:lvl w:ilvl="0">
      <w:start w:val="0"/>
      <w:numFmt w:val="bullet"/>
      <w:lvlText w:val="−"/>
      <w:lvlJc w:val="left"/>
      <w:pPr>
        <w:tabs>
          <w:tab w:val="num" w:pos="480"/>
        </w:tabs>
        <w:ind w:left="480" w:hanging="284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50"/>
        </w:tabs>
        <w:ind w:left="14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70"/>
        </w:tabs>
        <w:ind w:left="21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90"/>
        </w:tabs>
        <w:ind w:left="28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10"/>
        </w:tabs>
        <w:ind w:left="361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30"/>
        </w:tabs>
        <w:ind w:left="43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50"/>
        </w:tabs>
        <w:ind w:left="50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70"/>
        </w:tabs>
        <w:ind w:left="57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90"/>
        </w:tabs>
        <w:ind w:left="64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18">
    <w:nsid w:val="331C7AEC"/>
    <w:multiLevelType w:val="multilevel"/>
    <w:tmpl w:val="0D9437EA"/>
    <w:styleLink w:val="ImportedStyle5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19">
    <w:nsid w:val="34C64825"/>
    <w:multiLevelType w:val="multilevel"/>
    <w:tmpl w:val="C8D2BD9E"/>
    <w:styleLink w:val="ImportedStyle23"/>
    <w:lvl w:ilvl="0">
      <w:start w:val="0"/>
      <w:numFmt w:val="bullet"/>
      <w:lvlText w:val="−"/>
      <w:lvlJc w:val="left"/>
      <w:pPr>
        <w:tabs>
          <w:tab w:val="num" w:pos="730"/>
        </w:tabs>
        <w:ind w:left="7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50"/>
        </w:tabs>
        <w:ind w:left="14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70"/>
        </w:tabs>
        <w:ind w:left="21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90"/>
        </w:tabs>
        <w:ind w:left="28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10"/>
        </w:tabs>
        <w:ind w:left="361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30"/>
        </w:tabs>
        <w:ind w:left="43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50"/>
        </w:tabs>
        <w:ind w:left="50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70"/>
        </w:tabs>
        <w:ind w:left="57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90"/>
        </w:tabs>
        <w:ind w:left="64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20">
    <w:nsid w:val="36F80301"/>
    <w:multiLevelType w:val="multilevel"/>
    <w:tmpl w:val="B2C0FCC6"/>
    <w:styleLink w:val="List21"/>
    <w:lvl w:ilvl="0">
      <w:start w:val="5"/>
      <w:numFmt w:val="bullet"/>
      <w:lvlText w:val="−"/>
      <w:lvlJc w:val="left"/>
      <w:pPr>
        <w:tabs>
          <w:tab w:val="num" w:pos="720"/>
        </w:tabs>
        <w:ind w:left="720" w:hanging="386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21">
    <w:nsid w:val="3A197DEF"/>
    <w:multiLevelType w:val="multilevel"/>
    <w:tmpl w:val="2C447178"/>
    <w:styleLink w:val="List10"/>
    <w:lvl w:ilvl="0">
      <w:start w:val="0"/>
      <w:numFmt w:val="bullet"/>
      <w:lvlText w:val="−"/>
      <w:lvlJc w:val="left"/>
      <w:pPr>
        <w:tabs>
          <w:tab w:val="num" w:pos="618"/>
        </w:tabs>
        <w:ind w:left="618" w:hanging="425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22">
    <w:nsid w:val="3B531073"/>
    <w:multiLevelType w:val="multilevel"/>
    <w:tmpl w:val="7850F9F2"/>
    <w:styleLink w:val="ImportedStyle13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23">
    <w:nsid w:val="3C4C7A16"/>
    <w:multiLevelType w:val="multilevel"/>
    <w:tmpl w:val="CA7C9BA0"/>
    <w:styleLink w:val="List7"/>
    <w:lvl w:ilvl="0">
      <w:start w:val="3"/>
      <w:numFmt w:val="bullet"/>
      <w:lvlText w:val="−"/>
      <w:lvlJc w:val="left"/>
      <w:pPr>
        <w:tabs>
          <w:tab w:val="num" w:pos="475"/>
        </w:tabs>
        <w:ind w:left="475" w:hanging="425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7200"/>
        </w:tabs>
        <w:ind w:left="72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24">
    <w:nsid w:val="3D7501BB"/>
    <w:multiLevelType w:val="hybridMultilevel"/>
    <w:tmpl w:val="1FEAA0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FF718E8"/>
    <w:multiLevelType w:val="hybridMultilevel"/>
    <w:tmpl w:val="48A8B25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0641026"/>
    <w:multiLevelType w:val="hybridMultilevel"/>
    <w:tmpl w:val="883CC88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09C618C"/>
    <w:multiLevelType w:val="multilevel"/>
    <w:tmpl w:val="EA7E96F2"/>
    <w:styleLink w:val="List9"/>
    <w:lvl w:ilvl="0">
      <w:start w:val="1"/>
      <w:numFmt w:val="bullet"/>
      <w:lvlText w:val="−"/>
      <w:lvlJc w:val="left"/>
      <w:pPr>
        <w:tabs>
          <w:tab w:val="num" w:pos="1043"/>
        </w:tabs>
        <w:ind w:left="1043" w:hanging="567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28">
    <w:nsid w:val="40C32FF9"/>
    <w:multiLevelType w:val="hybridMultilevel"/>
    <w:tmpl w:val="49303BA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1146D11"/>
    <w:multiLevelType w:val="hybridMultilevel"/>
    <w:tmpl w:val="FA28744C"/>
    <w:lvl w:ilvl="0">
      <w:start w:val="1"/>
      <w:numFmt w:val="bullet"/>
      <w:lvlText w:val=""/>
      <w:lvlJc w:val="left"/>
      <w:pPr>
        <w:ind w:left="805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30">
    <w:nsid w:val="42184F2D"/>
    <w:multiLevelType w:val="multilevel"/>
    <w:tmpl w:val="917006DA"/>
    <w:styleLink w:val="ImportedStyle11"/>
    <w:lvl w:ilvl="0">
      <w:start w:val="2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31">
    <w:nsid w:val="43F670F2"/>
    <w:multiLevelType w:val="hybridMultilevel"/>
    <w:tmpl w:val="C6FEA2C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4CE6378"/>
    <w:multiLevelType w:val="multilevel"/>
    <w:tmpl w:val="A190C344"/>
    <w:styleLink w:val="List51"/>
    <w:lvl w:ilvl="0">
      <w:start w:val="0"/>
      <w:numFmt w:val="bullet"/>
      <w:lvlText w:val="-"/>
      <w:lvlJc w:val="left"/>
      <w:pPr>
        <w:tabs>
          <w:tab w:val="num" w:pos="333"/>
        </w:tabs>
        <w:ind w:left="333" w:hanging="283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90"/>
        </w:tabs>
        <w:ind w:left="14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210"/>
        </w:tabs>
        <w:ind w:left="221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930"/>
        </w:tabs>
        <w:ind w:left="29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50"/>
        </w:tabs>
        <w:ind w:left="36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70"/>
        </w:tabs>
        <w:ind w:left="43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90"/>
        </w:tabs>
        <w:ind w:left="50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810"/>
        </w:tabs>
        <w:ind w:left="581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530"/>
        </w:tabs>
        <w:ind w:left="65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33">
    <w:nsid w:val="46306F59"/>
    <w:multiLevelType w:val="hybridMultilevel"/>
    <w:tmpl w:val="F08CBFA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AAC603E"/>
    <w:multiLevelType w:val="multilevel"/>
    <w:tmpl w:val="0A0A9E36"/>
    <w:styleLink w:val="List11"/>
    <w:lvl w:ilvl="0">
      <w:start w:val="0"/>
      <w:numFmt w:val="bullet"/>
      <w:lvlText w:val="−"/>
      <w:lvlJc w:val="left"/>
      <w:pPr>
        <w:tabs>
          <w:tab w:val="num" w:pos="618"/>
        </w:tabs>
        <w:ind w:left="618" w:hanging="426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680"/>
        </w:tabs>
        <w:ind w:left="46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840"/>
        </w:tabs>
        <w:ind w:left="68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35">
    <w:nsid w:val="4CF0652A"/>
    <w:multiLevelType w:val="multilevel"/>
    <w:tmpl w:val="7DB40AB0"/>
    <w:styleLink w:val="List8"/>
    <w:lvl w:ilvl="0">
      <w:start w:val="0"/>
      <w:numFmt w:val="bullet"/>
      <w:lvlText w:val="−"/>
      <w:lvlJc w:val="left"/>
      <w:pPr>
        <w:tabs>
          <w:tab w:val="num" w:pos="476"/>
        </w:tabs>
        <w:ind w:left="476" w:hanging="284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36">
    <w:nsid w:val="4ED15F85"/>
    <w:multiLevelType w:val="multilevel"/>
    <w:tmpl w:val="5824F9DE"/>
    <w:styleLink w:val="List12"/>
    <w:lvl w:ilvl="0">
      <w:start w:val="0"/>
      <w:numFmt w:val="bullet"/>
      <w:lvlText w:val="−"/>
      <w:lvlJc w:val="left"/>
      <w:pPr>
        <w:tabs>
          <w:tab w:val="num" w:pos="714"/>
        </w:tabs>
        <w:ind w:left="714" w:hanging="357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37">
    <w:nsid w:val="4F99677F"/>
    <w:multiLevelType w:val="multilevel"/>
    <w:tmpl w:val="A4C21D48"/>
    <w:styleLink w:val="ImportedStyle21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38">
    <w:nsid w:val="50534577"/>
    <w:multiLevelType w:val="hybridMultilevel"/>
    <w:tmpl w:val="3D34638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1347EA5"/>
    <w:multiLevelType w:val="multilevel"/>
    <w:tmpl w:val="87AC6E5A"/>
    <w:styleLink w:val="List6"/>
    <w:lvl w:ilvl="0">
      <w:start w:val="0"/>
      <w:numFmt w:val="bullet"/>
      <w:lvlText w:val="−"/>
      <w:lvlJc w:val="left"/>
      <w:pPr>
        <w:tabs>
          <w:tab w:val="num" w:pos="480"/>
        </w:tabs>
        <w:ind w:left="480" w:hanging="425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7200"/>
        </w:tabs>
        <w:ind w:left="72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40">
    <w:nsid w:val="52472F88"/>
    <w:multiLevelType w:val="hybridMultilevel"/>
    <w:tmpl w:val="7D7EC24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52AA7FC5"/>
    <w:multiLevelType w:val="hybridMultilevel"/>
    <w:tmpl w:val="EE5E29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54D40A37"/>
    <w:multiLevelType w:val="multilevel"/>
    <w:tmpl w:val="FE827BDA"/>
    <w:styleLink w:val="ImportedStyle3"/>
    <w:lvl w:ilvl="0">
      <w:start w:val="2"/>
      <w:numFmt w:val="bullet"/>
      <w:lvlText w:val="−"/>
      <w:lvlJc w:val="left"/>
      <w:pPr>
        <w:tabs>
          <w:tab w:val="num" w:pos="800"/>
        </w:tabs>
        <w:ind w:left="8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240"/>
        </w:tabs>
        <w:ind w:left="22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960"/>
        </w:tabs>
        <w:ind w:left="29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400"/>
        </w:tabs>
        <w:ind w:left="44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120"/>
        </w:tabs>
        <w:ind w:left="51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560"/>
        </w:tabs>
        <w:ind w:left="65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43">
    <w:nsid w:val="57BD34B2"/>
    <w:multiLevelType w:val="multilevel"/>
    <w:tmpl w:val="8534BB8A"/>
    <w:styleLink w:val="ImportedStyle10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44">
    <w:nsid w:val="583E0BC9"/>
    <w:multiLevelType w:val="multilevel"/>
    <w:tmpl w:val="90DE0F90"/>
    <w:styleLink w:val="ImportedStyle270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296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296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296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</w:abstractNum>
  <w:abstractNum w:abstractNumId="45">
    <w:nsid w:val="64C703CB"/>
    <w:multiLevelType w:val="hybridMultilevel"/>
    <w:tmpl w:val="59521F2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6561148E"/>
    <w:multiLevelType w:val="hybridMultilevel"/>
    <w:tmpl w:val="058414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687C2A90"/>
    <w:multiLevelType w:val="hybridMultilevel"/>
    <w:tmpl w:val="350C56D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6A021430"/>
    <w:multiLevelType w:val="multilevel"/>
    <w:tmpl w:val="0F72D0CC"/>
    <w:styleLink w:val="ImportedStyle16"/>
    <w:lvl w:ilvl="0">
      <w:start w:val="0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</w:abstractNum>
  <w:abstractNum w:abstractNumId="49">
    <w:nsid w:val="6CFE221B"/>
    <w:multiLevelType w:val="hybridMultilevel"/>
    <w:tmpl w:val="B81CC4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6DBA5463"/>
    <w:multiLevelType w:val="multilevel"/>
    <w:tmpl w:val="469E66D4"/>
    <w:styleLink w:val="ImportedStyle27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296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296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296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</w:abstractNum>
  <w:abstractNum w:abstractNumId="51">
    <w:nsid w:val="6E53340B"/>
    <w:multiLevelType w:val="hybridMultilevel"/>
    <w:tmpl w:val="B176685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71FF1724"/>
    <w:multiLevelType w:val="hybridMultilevel"/>
    <w:tmpl w:val="F16EB7A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763C2F93"/>
    <w:multiLevelType w:val="hybridMultilevel"/>
    <w:tmpl w:val="B81CC4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77431088"/>
    <w:multiLevelType w:val="multilevel"/>
    <w:tmpl w:val="E690A14C"/>
    <w:styleLink w:val="ImportedStyle19"/>
    <w:lvl w:ilvl="0">
      <w:start w:val="1"/>
      <w:numFmt w:val="bullet"/>
      <w:lvlText w:val="−"/>
      <w:lvlJc w:val="left"/>
      <w:pPr>
        <w:tabs>
          <w:tab w:val="num" w:pos="770"/>
        </w:tabs>
        <w:ind w:left="7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90"/>
        </w:tabs>
        <w:ind w:left="14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210"/>
        </w:tabs>
        <w:ind w:left="221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930"/>
        </w:tabs>
        <w:ind w:left="29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50"/>
        </w:tabs>
        <w:ind w:left="36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70"/>
        </w:tabs>
        <w:ind w:left="43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90"/>
        </w:tabs>
        <w:ind w:left="50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810"/>
        </w:tabs>
        <w:ind w:left="581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530"/>
        </w:tabs>
        <w:ind w:left="65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55">
    <w:nsid w:val="77F70C2E"/>
    <w:multiLevelType w:val="multilevel"/>
    <w:tmpl w:val="FC806280"/>
    <w:styleLink w:val="ImportedStyle1"/>
    <w:lvl w:ilvl="0">
      <w:start w:val="0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</w:abstractNum>
  <w:abstractNum w:abstractNumId="56">
    <w:nsid w:val="78EE0B98"/>
    <w:multiLevelType w:val="multilevel"/>
    <w:tmpl w:val="05A00DB2"/>
    <w:styleLink w:val="ImportedStyle15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57">
    <w:nsid w:val="79340316"/>
    <w:multiLevelType w:val="multilevel"/>
    <w:tmpl w:val="01383FD8"/>
    <w:styleLink w:val="ImportedStyle14"/>
    <w:lvl w:ilvl="0">
      <w:start w:val="0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</w:abstractNum>
  <w:abstractNum w:abstractNumId="58">
    <w:nsid w:val="79CC4E70"/>
    <w:multiLevelType w:val="multilevel"/>
    <w:tmpl w:val="E848AE2E"/>
    <w:styleLink w:val="ImportedStyle160"/>
    <w:lvl w:ilvl="0">
      <w:start w:val="2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</w:abstractNum>
  <w:abstractNum w:abstractNumId="59">
    <w:nsid w:val="7E8E5ABD"/>
    <w:multiLevelType w:val="hybridMultilevel"/>
    <w:tmpl w:val="B74E9ED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5"/>
  </w:num>
  <w:num w:numId="2">
    <w:abstractNumId w:val="0"/>
  </w:num>
  <w:num w:numId="3">
    <w:abstractNumId w:val="42"/>
  </w:num>
  <w:num w:numId="4">
    <w:abstractNumId w:val="9"/>
  </w:num>
  <w:num w:numId="5">
    <w:abstractNumId w:val="18"/>
  </w:num>
  <w:num w:numId="6">
    <w:abstractNumId w:val="12"/>
  </w:num>
  <w:num w:numId="7">
    <w:abstractNumId w:val="4"/>
  </w:num>
  <w:num w:numId="8">
    <w:abstractNumId w:val="14"/>
  </w:num>
  <w:num w:numId="9">
    <w:abstractNumId w:val="20"/>
  </w:num>
  <w:num w:numId="10">
    <w:abstractNumId w:val="2"/>
  </w:num>
  <w:num w:numId="11">
    <w:abstractNumId w:val="17"/>
  </w:num>
  <w:num w:numId="12">
    <w:abstractNumId w:val="43"/>
  </w:num>
  <w:num w:numId="13">
    <w:abstractNumId w:val="30"/>
  </w:num>
  <w:num w:numId="14">
    <w:abstractNumId w:val="1"/>
  </w:num>
  <w:num w:numId="15">
    <w:abstractNumId w:val="22"/>
  </w:num>
  <w:num w:numId="16">
    <w:abstractNumId w:val="57"/>
  </w:num>
  <w:num w:numId="17">
    <w:abstractNumId w:val="56"/>
  </w:num>
  <w:num w:numId="18">
    <w:abstractNumId w:val="58"/>
  </w:num>
  <w:num w:numId="19">
    <w:abstractNumId w:val="13"/>
  </w:num>
  <w:num w:numId="20">
    <w:abstractNumId w:val="3"/>
  </w:num>
  <w:num w:numId="21">
    <w:abstractNumId w:val="54"/>
  </w:num>
  <w:num w:numId="22">
    <w:abstractNumId w:val="32"/>
  </w:num>
  <w:num w:numId="23">
    <w:abstractNumId w:val="37"/>
  </w:num>
  <w:num w:numId="24">
    <w:abstractNumId w:val="39"/>
  </w:num>
  <w:num w:numId="25">
    <w:abstractNumId w:val="23"/>
  </w:num>
  <w:num w:numId="26">
    <w:abstractNumId w:val="19"/>
  </w:num>
  <w:num w:numId="27">
    <w:abstractNumId w:val="35"/>
  </w:num>
  <w:num w:numId="28">
    <w:abstractNumId w:val="27"/>
  </w:num>
  <w:num w:numId="29">
    <w:abstractNumId w:val="21"/>
  </w:num>
  <w:num w:numId="30">
    <w:abstractNumId w:val="50"/>
  </w:num>
  <w:num w:numId="31">
    <w:abstractNumId w:val="34"/>
  </w:num>
  <w:num w:numId="32">
    <w:abstractNumId w:val="44"/>
  </w:num>
  <w:num w:numId="33">
    <w:abstractNumId w:val="36"/>
  </w:num>
  <w:num w:numId="34">
    <w:abstractNumId w:val="48"/>
  </w:num>
  <w:num w:numId="35">
    <w:abstractNumId w:val="26"/>
  </w:num>
  <w:num w:numId="36">
    <w:abstractNumId w:val="28"/>
  </w:num>
  <w:num w:numId="37">
    <w:abstractNumId w:val="38"/>
  </w:num>
  <w:num w:numId="38">
    <w:abstractNumId w:val="16"/>
  </w:num>
  <w:num w:numId="39">
    <w:abstractNumId w:val="11"/>
  </w:num>
  <w:num w:numId="40">
    <w:abstractNumId w:val="31"/>
  </w:num>
  <w:num w:numId="41">
    <w:abstractNumId w:val="5"/>
  </w:num>
  <w:num w:numId="42">
    <w:abstractNumId w:val="45"/>
  </w:num>
  <w:num w:numId="43">
    <w:abstractNumId w:val="40"/>
  </w:num>
  <w:num w:numId="44">
    <w:abstractNumId w:val="25"/>
  </w:num>
  <w:num w:numId="45">
    <w:abstractNumId w:val="10"/>
  </w:num>
  <w:num w:numId="46">
    <w:abstractNumId w:val="15"/>
  </w:num>
  <w:num w:numId="47">
    <w:abstractNumId w:val="6"/>
  </w:num>
  <w:num w:numId="48">
    <w:abstractNumId w:val="52"/>
  </w:num>
  <w:num w:numId="49">
    <w:abstractNumId w:val="24"/>
  </w:num>
  <w:num w:numId="50">
    <w:abstractNumId w:val="47"/>
  </w:num>
  <w:num w:numId="51">
    <w:abstractNumId w:val="33"/>
  </w:num>
  <w:num w:numId="52">
    <w:abstractNumId w:val="51"/>
  </w:num>
  <w:num w:numId="53">
    <w:abstractNumId w:val="46"/>
  </w:num>
  <w:num w:numId="54">
    <w:abstractNumId w:val="7"/>
  </w:num>
  <w:num w:numId="55">
    <w:abstractNumId w:val="29"/>
  </w:num>
  <w:num w:numId="56">
    <w:abstractNumId w:val="8"/>
  </w:num>
  <w:num w:numId="57">
    <w:abstractNumId w:val="59"/>
  </w:num>
  <w:num w:numId="58">
    <w:abstractNumId w:val="49"/>
  </w:num>
  <w:num w:numId="59">
    <w:abstractNumId w:val="41"/>
  </w:num>
  <w:num w:numId="60">
    <w:abstractNumId w:val="53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E56"/>
    <w:rsid w:val="00000240"/>
    <w:rsid w:val="00000EFE"/>
    <w:rsid w:val="00001679"/>
    <w:rsid w:val="00002274"/>
    <w:rsid w:val="00002974"/>
    <w:rsid w:val="00002D5E"/>
    <w:rsid w:val="000034C0"/>
    <w:rsid w:val="00003D00"/>
    <w:rsid w:val="00004084"/>
    <w:rsid w:val="000041F2"/>
    <w:rsid w:val="00004564"/>
    <w:rsid w:val="000055D6"/>
    <w:rsid w:val="00005AEB"/>
    <w:rsid w:val="00005B11"/>
    <w:rsid w:val="00005EA1"/>
    <w:rsid w:val="0000660D"/>
    <w:rsid w:val="00006DBD"/>
    <w:rsid w:val="000077C0"/>
    <w:rsid w:val="0001012A"/>
    <w:rsid w:val="00010680"/>
    <w:rsid w:val="000109B1"/>
    <w:rsid w:val="000112F4"/>
    <w:rsid w:val="00011E91"/>
    <w:rsid w:val="00012757"/>
    <w:rsid w:val="00012E12"/>
    <w:rsid w:val="00013233"/>
    <w:rsid w:val="0001419A"/>
    <w:rsid w:val="000149E2"/>
    <w:rsid w:val="00015159"/>
    <w:rsid w:val="000155F8"/>
    <w:rsid w:val="00016389"/>
    <w:rsid w:val="000164C2"/>
    <w:rsid w:val="00016569"/>
    <w:rsid w:val="00016640"/>
    <w:rsid w:val="000167B2"/>
    <w:rsid w:val="00016A15"/>
    <w:rsid w:val="00016BC7"/>
    <w:rsid w:val="00017D72"/>
    <w:rsid w:val="000200F6"/>
    <w:rsid w:val="00020DD2"/>
    <w:rsid w:val="00021017"/>
    <w:rsid w:val="000211E6"/>
    <w:rsid w:val="000222E6"/>
    <w:rsid w:val="00023229"/>
    <w:rsid w:val="000237D1"/>
    <w:rsid w:val="0002385A"/>
    <w:rsid w:val="00024339"/>
    <w:rsid w:val="00024798"/>
    <w:rsid w:val="00025AE4"/>
    <w:rsid w:val="00025EAC"/>
    <w:rsid w:val="00026198"/>
    <w:rsid w:val="0002621B"/>
    <w:rsid w:val="00026769"/>
    <w:rsid w:val="00026992"/>
    <w:rsid w:val="00026A33"/>
    <w:rsid w:val="00026B24"/>
    <w:rsid w:val="00026B9A"/>
    <w:rsid w:val="00027328"/>
    <w:rsid w:val="00030D70"/>
    <w:rsid w:val="000318C4"/>
    <w:rsid w:val="000325A4"/>
    <w:rsid w:val="00032DCB"/>
    <w:rsid w:val="00032FFE"/>
    <w:rsid w:val="00033649"/>
    <w:rsid w:val="0003389C"/>
    <w:rsid w:val="00033988"/>
    <w:rsid w:val="00033C4E"/>
    <w:rsid w:val="000341E2"/>
    <w:rsid w:val="000343CD"/>
    <w:rsid w:val="00035925"/>
    <w:rsid w:val="00035F1A"/>
    <w:rsid w:val="00035F1E"/>
    <w:rsid w:val="00036489"/>
    <w:rsid w:val="00036C5A"/>
    <w:rsid w:val="00036D28"/>
    <w:rsid w:val="00036D57"/>
    <w:rsid w:val="00036F8E"/>
    <w:rsid w:val="0003732F"/>
    <w:rsid w:val="0003788C"/>
    <w:rsid w:val="000378C7"/>
    <w:rsid w:val="000379D3"/>
    <w:rsid w:val="00037EAA"/>
    <w:rsid w:val="0004088D"/>
    <w:rsid w:val="0004147E"/>
    <w:rsid w:val="00042161"/>
    <w:rsid w:val="000424B2"/>
    <w:rsid w:val="00042C14"/>
    <w:rsid w:val="00042F48"/>
    <w:rsid w:val="000430EF"/>
    <w:rsid w:val="00043322"/>
    <w:rsid w:val="00043CBF"/>
    <w:rsid w:val="000440C4"/>
    <w:rsid w:val="000443D7"/>
    <w:rsid w:val="000444E1"/>
    <w:rsid w:val="00044C66"/>
    <w:rsid w:val="00045AB2"/>
    <w:rsid w:val="00045FCF"/>
    <w:rsid w:val="00046364"/>
    <w:rsid w:val="00046BE2"/>
    <w:rsid w:val="000472CE"/>
    <w:rsid w:val="00047705"/>
    <w:rsid w:val="0004773A"/>
    <w:rsid w:val="00047DAA"/>
    <w:rsid w:val="00047E40"/>
    <w:rsid w:val="00050695"/>
    <w:rsid w:val="00051BDE"/>
    <w:rsid w:val="00051D99"/>
    <w:rsid w:val="00052FC1"/>
    <w:rsid w:val="00053EDF"/>
    <w:rsid w:val="0005426C"/>
    <w:rsid w:val="000548A1"/>
    <w:rsid w:val="00054C05"/>
    <w:rsid w:val="0005523E"/>
    <w:rsid w:val="00055289"/>
    <w:rsid w:val="0005552E"/>
    <w:rsid w:val="000555D9"/>
    <w:rsid w:val="00055B23"/>
    <w:rsid w:val="00055ED6"/>
    <w:rsid w:val="000565D6"/>
    <w:rsid w:val="000577AA"/>
    <w:rsid w:val="00057D96"/>
    <w:rsid w:val="000600A4"/>
    <w:rsid w:val="00060FA2"/>
    <w:rsid w:val="000619D2"/>
    <w:rsid w:val="00062DC8"/>
    <w:rsid w:val="000632B0"/>
    <w:rsid w:val="000635A2"/>
    <w:rsid w:val="00064CE8"/>
    <w:rsid w:val="0006586A"/>
    <w:rsid w:val="000660D1"/>
    <w:rsid w:val="00066231"/>
    <w:rsid w:val="00066817"/>
    <w:rsid w:val="00066D05"/>
    <w:rsid w:val="00067655"/>
    <w:rsid w:val="00067898"/>
    <w:rsid w:val="00067AF9"/>
    <w:rsid w:val="00067BBA"/>
    <w:rsid w:val="00067E57"/>
    <w:rsid w:val="000703BD"/>
    <w:rsid w:val="00070DFF"/>
    <w:rsid w:val="000712BD"/>
    <w:rsid w:val="00072517"/>
    <w:rsid w:val="00072B73"/>
    <w:rsid w:val="00072BA9"/>
    <w:rsid w:val="00072D5E"/>
    <w:rsid w:val="00072E1F"/>
    <w:rsid w:val="00072F57"/>
    <w:rsid w:val="000733AF"/>
    <w:rsid w:val="0007377B"/>
    <w:rsid w:val="00073992"/>
    <w:rsid w:val="00073F3D"/>
    <w:rsid w:val="00074A1A"/>
    <w:rsid w:val="00074C2D"/>
    <w:rsid w:val="0007506E"/>
    <w:rsid w:val="000754EB"/>
    <w:rsid w:val="000757D8"/>
    <w:rsid w:val="00075916"/>
    <w:rsid w:val="00076343"/>
    <w:rsid w:val="00076F92"/>
    <w:rsid w:val="000773CE"/>
    <w:rsid w:val="0008019F"/>
    <w:rsid w:val="00080660"/>
    <w:rsid w:val="000810F9"/>
    <w:rsid w:val="0008229F"/>
    <w:rsid w:val="00082620"/>
    <w:rsid w:val="0008274F"/>
    <w:rsid w:val="0008334A"/>
    <w:rsid w:val="000835BF"/>
    <w:rsid w:val="00083D94"/>
    <w:rsid w:val="00084FCC"/>
    <w:rsid w:val="000854E7"/>
    <w:rsid w:val="00085671"/>
    <w:rsid w:val="00085A83"/>
    <w:rsid w:val="00086493"/>
    <w:rsid w:val="00086AAE"/>
    <w:rsid w:val="00086BF5"/>
    <w:rsid w:val="000871F5"/>
    <w:rsid w:val="00090397"/>
    <w:rsid w:val="00091B11"/>
    <w:rsid w:val="000922E7"/>
    <w:rsid w:val="000923BC"/>
    <w:rsid w:val="00092867"/>
    <w:rsid w:val="00093206"/>
    <w:rsid w:val="00093334"/>
    <w:rsid w:val="000944EC"/>
    <w:rsid w:val="00094618"/>
    <w:rsid w:val="00095CFC"/>
    <w:rsid w:val="00095F61"/>
    <w:rsid w:val="0009601F"/>
    <w:rsid w:val="00097C25"/>
    <w:rsid w:val="000A01AA"/>
    <w:rsid w:val="000A06E4"/>
    <w:rsid w:val="000A15F7"/>
    <w:rsid w:val="000A1EAC"/>
    <w:rsid w:val="000A251E"/>
    <w:rsid w:val="000A2663"/>
    <w:rsid w:val="000A2B7E"/>
    <w:rsid w:val="000A31F9"/>
    <w:rsid w:val="000A32AB"/>
    <w:rsid w:val="000A33F3"/>
    <w:rsid w:val="000A450E"/>
    <w:rsid w:val="000A4D2D"/>
    <w:rsid w:val="000A5604"/>
    <w:rsid w:val="000A698E"/>
    <w:rsid w:val="000A747A"/>
    <w:rsid w:val="000A77ED"/>
    <w:rsid w:val="000A7823"/>
    <w:rsid w:val="000A7CF2"/>
    <w:rsid w:val="000B002E"/>
    <w:rsid w:val="000B030E"/>
    <w:rsid w:val="000B06EA"/>
    <w:rsid w:val="000B0A3A"/>
    <w:rsid w:val="000B0B7A"/>
    <w:rsid w:val="000B0E6C"/>
    <w:rsid w:val="000B15C0"/>
    <w:rsid w:val="000B1A35"/>
    <w:rsid w:val="000B20AF"/>
    <w:rsid w:val="000B25B7"/>
    <w:rsid w:val="000B2B46"/>
    <w:rsid w:val="000B3128"/>
    <w:rsid w:val="000B3744"/>
    <w:rsid w:val="000B3895"/>
    <w:rsid w:val="000B3982"/>
    <w:rsid w:val="000B4D8C"/>
    <w:rsid w:val="000B4E6C"/>
    <w:rsid w:val="000B4F6D"/>
    <w:rsid w:val="000B58D4"/>
    <w:rsid w:val="000B7256"/>
    <w:rsid w:val="000B7703"/>
    <w:rsid w:val="000B78B2"/>
    <w:rsid w:val="000C0091"/>
    <w:rsid w:val="000C0106"/>
    <w:rsid w:val="000C0328"/>
    <w:rsid w:val="000C0CDA"/>
    <w:rsid w:val="000C0F4B"/>
    <w:rsid w:val="000C0F78"/>
    <w:rsid w:val="000C137A"/>
    <w:rsid w:val="000C17AD"/>
    <w:rsid w:val="000C23DD"/>
    <w:rsid w:val="000C2822"/>
    <w:rsid w:val="000C2DE2"/>
    <w:rsid w:val="000C3470"/>
    <w:rsid w:val="000C406F"/>
    <w:rsid w:val="000C46D1"/>
    <w:rsid w:val="000C4837"/>
    <w:rsid w:val="000C4E5A"/>
    <w:rsid w:val="000C4F16"/>
    <w:rsid w:val="000C5BEB"/>
    <w:rsid w:val="000C5CB0"/>
    <w:rsid w:val="000C61E0"/>
    <w:rsid w:val="000C623B"/>
    <w:rsid w:val="000C688B"/>
    <w:rsid w:val="000C7113"/>
    <w:rsid w:val="000C7466"/>
    <w:rsid w:val="000C7893"/>
    <w:rsid w:val="000C7A3A"/>
    <w:rsid w:val="000C7F33"/>
    <w:rsid w:val="000D0506"/>
    <w:rsid w:val="000D0C0B"/>
    <w:rsid w:val="000D0CE5"/>
    <w:rsid w:val="000D10BB"/>
    <w:rsid w:val="000D16B5"/>
    <w:rsid w:val="000D1703"/>
    <w:rsid w:val="000D2204"/>
    <w:rsid w:val="000D288B"/>
    <w:rsid w:val="000D35FE"/>
    <w:rsid w:val="000D3D18"/>
    <w:rsid w:val="000D44C2"/>
    <w:rsid w:val="000D535F"/>
    <w:rsid w:val="000D6BF6"/>
    <w:rsid w:val="000E0052"/>
    <w:rsid w:val="000E09EC"/>
    <w:rsid w:val="000E0C4B"/>
    <w:rsid w:val="000E148D"/>
    <w:rsid w:val="000E1607"/>
    <w:rsid w:val="000E1840"/>
    <w:rsid w:val="000E1AE6"/>
    <w:rsid w:val="000E1DB3"/>
    <w:rsid w:val="000E22A8"/>
    <w:rsid w:val="000E22F9"/>
    <w:rsid w:val="000E28FE"/>
    <w:rsid w:val="000E47E9"/>
    <w:rsid w:val="000E5AC1"/>
    <w:rsid w:val="000E5D01"/>
    <w:rsid w:val="000E6C9B"/>
    <w:rsid w:val="000E6CB5"/>
    <w:rsid w:val="000E6D63"/>
    <w:rsid w:val="000E7272"/>
    <w:rsid w:val="000E77A1"/>
    <w:rsid w:val="000E7F68"/>
    <w:rsid w:val="000F0C38"/>
    <w:rsid w:val="000F0EE6"/>
    <w:rsid w:val="000F1348"/>
    <w:rsid w:val="000F1711"/>
    <w:rsid w:val="000F1BF3"/>
    <w:rsid w:val="000F1CCB"/>
    <w:rsid w:val="000F2180"/>
    <w:rsid w:val="000F28C7"/>
    <w:rsid w:val="000F3A34"/>
    <w:rsid w:val="000F4426"/>
    <w:rsid w:val="000F4902"/>
    <w:rsid w:val="000F5C75"/>
    <w:rsid w:val="000F67E1"/>
    <w:rsid w:val="000F6B06"/>
    <w:rsid w:val="000F7235"/>
    <w:rsid w:val="0010057F"/>
    <w:rsid w:val="0010118D"/>
    <w:rsid w:val="001016A1"/>
    <w:rsid w:val="001018E2"/>
    <w:rsid w:val="001019C3"/>
    <w:rsid w:val="00101CD3"/>
    <w:rsid w:val="00101E63"/>
    <w:rsid w:val="0010208B"/>
    <w:rsid w:val="00102505"/>
    <w:rsid w:val="00102868"/>
    <w:rsid w:val="00102AFC"/>
    <w:rsid w:val="00102CDD"/>
    <w:rsid w:val="00102F3D"/>
    <w:rsid w:val="001030FF"/>
    <w:rsid w:val="00103523"/>
    <w:rsid w:val="00104F0C"/>
    <w:rsid w:val="001052E1"/>
    <w:rsid w:val="0010565A"/>
    <w:rsid w:val="00105B79"/>
    <w:rsid w:val="00106D9F"/>
    <w:rsid w:val="00107030"/>
    <w:rsid w:val="001072C6"/>
    <w:rsid w:val="00110108"/>
    <w:rsid w:val="001105E3"/>
    <w:rsid w:val="00110A65"/>
    <w:rsid w:val="0011113B"/>
    <w:rsid w:val="001112D5"/>
    <w:rsid w:val="0011287B"/>
    <w:rsid w:val="0011287C"/>
    <w:rsid w:val="00112953"/>
    <w:rsid w:val="00113AAF"/>
    <w:rsid w:val="00113BDE"/>
    <w:rsid w:val="00113CE0"/>
    <w:rsid w:val="00113D37"/>
    <w:rsid w:val="00113F1F"/>
    <w:rsid w:val="001142AB"/>
    <w:rsid w:val="00114408"/>
    <w:rsid w:val="001146EE"/>
    <w:rsid w:val="00114909"/>
    <w:rsid w:val="00115207"/>
    <w:rsid w:val="001152BA"/>
    <w:rsid w:val="00115BCC"/>
    <w:rsid w:val="00115C80"/>
    <w:rsid w:val="00116179"/>
    <w:rsid w:val="00116B2F"/>
    <w:rsid w:val="00116BEB"/>
    <w:rsid w:val="0011752E"/>
    <w:rsid w:val="00117637"/>
    <w:rsid w:val="00117F9F"/>
    <w:rsid w:val="001205A5"/>
    <w:rsid w:val="00120A53"/>
    <w:rsid w:val="00120ACB"/>
    <w:rsid w:val="00121BEC"/>
    <w:rsid w:val="0012238A"/>
    <w:rsid w:val="00122418"/>
    <w:rsid w:val="00123D41"/>
    <w:rsid w:val="00123FF9"/>
    <w:rsid w:val="001241C9"/>
    <w:rsid w:val="00124877"/>
    <w:rsid w:val="00124F64"/>
    <w:rsid w:val="00124FD8"/>
    <w:rsid w:val="001254DF"/>
    <w:rsid w:val="00125B3E"/>
    <w:rsid w:val="00125B53"/>
    <w:rsid w:val="0012616B"/>
    <w:rsid w:val="00126850"/>
    <w:rsid w:val="001273A8"/>
    <w:rsid w:val="001274D1"/>
    <w:rsid w:val="0012799A"/>
    <w:rsid w:val="00130224"/>
    <w:rsid w:val="001307F1"/>
    <w:rsid w:val="00131C0B"/>
    <w:rsid w:val="00131FA7"/>
    <w:rsid w:val="00132127"/>
    <w:rsid w:val="001322AB"/>
    <w:rsid w:val="00132AB6"/>
    <w:rsid w:val="00133CEF"/>
    <w:rsid w:val="00134328"/>
    <w:rsid w:val="00134D42"/>
    <w:rsid w:val="001354D0"/>
    <w:rsid w:val="0013580F"/>
    <w:rsid w:val="00135990"/>
    <w:rsid w:val="00135FF1"/>
    <w:rsid w:val="00136256"/>
    <w:rsid w:val="001366A3"/>
    <w:rsid w:val="00136850"/>
    <w:rsid w:val="00136E06"/>
    <w:rsid w:val="001370EA"/>
    <w:rsid w:val="00137474"/>
    <w:rsid w:val="0013752A"/>
    <w:rsid w:val="00137917"/>
    <w:rsid w:val="00137F08"/>
    <w:rsid w:val="00140341"/>
    <w:rsid w:val="001408E4"/>
    <w:rsid w:val="00140943"/>
    <w:rsid w:val="00141465"/>
    <w:rsid w:val="00141C4A"/>
    <w:rsid w:val="00142811"/>
    <w:rsid w:val="001435A4"/>
    <w:rsid w:val="00143AAE"/>
    <w:rsid w:val="00143AB0"/>
    <w:rsid w:val="0014511F"/>
    <w:rsid w:val="0014553E"/>
    <w:rsid w:val="00145E96"/>
    <w:rsid w:val="00146130"/>
    <w:rsid w:val="001467EE"/>
    <w:rsid w:val="00146F9B"/>
    <w:rsid w:val="001509D8"/>
    <w:rsid w:val="00150C15"/>
    <w:rsid w:val="00150D40"/>
    <w:rsid w:val="00150DE5"/>
    <w:rsid w:val="001512D5"/>
    <w:rsid w:val="00151A1C"/>
    <w:rsid w:val="00151CAB"/>
    <w:rsid w:val="00151E8F"/>
    <w:rsid w:val="00152CBB"/>
    <w:rsid w:val="001535A6"/>
    <w:rsid w:val="00154829"/>
    <w:rsid w:val="00154984"/>
    <w:rsid w:val="00154BAE"/>
    <w:rsid w:val="0015529E"/>
    <w:rsid w:val="00155746"/>
    <w:rsid w:val="00155997"/>
    <w:rsid w:val="00156A74"/>
    <w:rsid w:val="00156EB7"/>
    <w:rsid w:val="00157287"/>
    <w:rsid w:val="0015768C"/>
    <w:rsid w:val="001579D3"/>
    <w:rsid w:val="00160653"/>
    <w:rsid w:val="00162DC8"/>
    <w:rsid w:val="00162E42"/>
    <w:rsid w:val="00163BF7"/>
    <w:rsid w:val="001642EB"/>
    <w:rsid w:val="00164CB1"/>
    <w:rsid w:val="001652B5"/>
    <w:rsid w:val="001658AC"/>
    <w:rsid w:val="001658DF"/>
    <w:rsid w:val="00166239"/>
    <w:rsid w:val="0016715B"/>
    <w:rsid w:val="001675B5"/>
    <w:rsid w:val="00167FF0"/>
    <w:rsid w:val="001704DC"/>
    <w:rsid w:val="00170DD4"/>
    <w:rsid w:val="00171224"/>
    <w:rsid w:val="0017148E"/>
    <w:rsid w:val="00171504"/>
    <w:rsid w:val="001721B1"/>
    <w:rsid w:val="001723EF"/>
    <w:rsid w:val="00172F6A"/>
    <w:rsid w:val="00172FF8"/>
    <w:rsid w:val="00173629"/>
    <w:rsid w:val="00174755"/>
    <w:rsid w:val="00174C10"/>
    <w:rsid w:val="00174F0E"/>
    <w:rsid w:val="00174F50"/>
    <w:rsid w:val="001754F9"/>
    <w:rsid w:val="0017589A"/>
    <w:rsid w:val="001767DD"/>
    <w:rsid w:val="00176AD9"/>
    <w:rsid w:val="00180548"/>
    <w:rsid w:val="001809DC"/>
    <w:rsid w:val="00180B3A"/>
    <w:rsid w:val="0018221A"/>
    <w:rsid w:val="001842F7"/>
    <w:rsid w:val="00184AFD"/>
    <w:rsid w:val="00185915"/>
    <w:rsid w:val="0018696B"/>
    <w:rsid w:val="00187645"/>
    <w:rsid w:val="00187BED"/>
    <w:rsid w:val="00190015"/>
    <w:rsid w:val="001906F4"/>
    <w:rsid w:val="001908AB"/>
    <w:rsid w:val="00190A29"/>
    <w:rsid w:val="00190A71"/>
    <w:rsid w:val="00190E84"/>
    <w:rsid w:val="00191379"/>
    <w:rsid w:val="001931A4"/>
    <w:rsid w:val="00193A4C"/>
    <w:rsid w:val="00193D09"/>
    <w:rsid w:val="001946EB"/>
    <w:rsid w:val="00196108"/>
    <w:rsid w:val="00196292"/>
    <w:rsid w:val="00196B98"/>
    <w:rsid w:val="00196DA6"/>
    <w:rsid w:val="0019764F"/>
    <w:rsid w:val="001A02C5"/>
    <w:rsid w:val="001A1A09"/>
    <w:rsid w:val="001A1BD3"/>
    <w:rsid w:val="001A1C9A"/>
    <w:rsid w:val="001A20B7"/>
    <w:rsid w:val="001A265B"/>
    <w:rsid w:val="001A2EC2"/>
    <w:rsid w:val="001A3192"/>
    <w:rsid w:val="001A31C9"/>
    <w:rsid w:val="001A3551"/>
    <w:rsid w:val="001A3645"/>
    <w:rsid w:val="001A3E33"/>
    <w:rsid w:val="001A4063"/>
    <w:rsid w:val="001A4532"/>
    <w:rsid w:val="001A55F0"/>
    <w:rsid w:val="001A5C6B"/>
    <w:rsid w:val="001A5F5B"/>
    <w:rsid w:val="001A646B"/>
    <w:rsid w:val="001A65C0"/>
    <w:rsid w:val="001A6B8F"/>
    <w:rsid w:val="001A6F09"/>
    <w:rsid w:val="001B02E4"/>
    <w:rsid w:val="001B09B8"/>
    <w:rsid w:val="001B1686"/>
    <w:rsid w:val="001B18D7"/>
    <w:rsid w:val="001B203C"/>
    <w:rsid w:val="001B2486"/>
    <w:rsid w:val="001B2773"/>
    <w:rsid w:val="001B29A4"/>
    <w:rsid w:val="001B3B21"/>
    <w:rsid w:val="001B40D8"/>
    <w:rsid w:val="001B49AB"/>
    <w:rsid w:val="001B535D"/>
    <w:rsid w:val="001B5C5F"/>
    <w:rsid w:val="001B5F6A"/>
    <w:rsid w:val="001B63B1"/>
    <w:rsid w:val="001B74C7"/>
    <w:rsid w:val="001B7622"/>
    <w:rsid w:val="001B7909"/>
    <w:rsid w:val="001C04FD"/>
    <w:rsid w:val="001C0B44"/>
    <w:rsid w:val="001C1128"/>
    <w:rsid w:val="001C1EAE"/>
    <w:rsid w:val="001C1F8A"/>
    <w:rsid w:val="001C1FD1"/>
    <w:rsid w:val="001C2683"/>
    <w:rsid w:val="001C2CDC"/>
    <w:rsid w:val="001C3598"/>
    <w:rsid w:val="001C3FC1"/>
    <w:rsid w:val="001C5678"/>
    <w:rsid w:val="001C5A29"/>
    <w:rsid w:val="001C5C2C"/>
    <w:rsid w:val="001C6055"/>
    <w:rsid w:val="001C61C3"/>
    <w:rsid w:val="001C6A4A"/>
    <w:rsid w:val="001C6B56"/>
    <w:rsid w:val="001C6D44"/>
    <w:rsid w:val="001C7A29"/>
    <w:rsid w:val="001C7F03"/>
    <w:rsid w:val="001D03A5"/>
    <w:rsid w:val="001D07E1"/>
    <w:rsid w:val="001D2053"/>
    <w:rsid w:val="001D2127"/>
    <w:rsid w:val="001D21A2"/>
    <w:rsid w:val="001D4CFE"/>
    <w:rsid w:val="001D57ED"/>
    <w:rsid w:val="001D62CA"/>
    <w:rsid w:val="001D6A11"/>
    <w:rsid w:val="001D6B17"/>
    <w:rsid w:val="001D7CF2"/>
    <w:rsid w:val="001E01E5"/>
    <w:rsid w:val="001E0353"/>
    <w:rsid w:val="001E0A4B"/>
    <w:rsid w:val="001E0C43"/>
    <w:rsid w:val="001E3179"/>
    <w:rsid w:val="001E3386"/>
    <w:rsid w:val="001E360C"/>
    <w:rsid w:val="001E3FE3"/>
    <w:rsid w:val="001E4033"/>
    <w:rsid w:val="001E52B3"/>
    <w:rsid w:val="001E5503"/>
    <w:rsid w:val="001E5DD1"/>
    <w:rsid w:val="001E5E80"/>
    <w:rsid w:val="001E5EBA"/>
    <w:rsid w:val="001E64CE"/>
    <w:rsid w:val="001E73A7"/>
    <w:rsid w:val="001E77FB"/>
    <w:rsid w:val="001F00D1"/>
    <w:rsid w:val="001F10B8"/>
    <w:rsid w:val="001F12A1"/>
    <w:rsid w:val="001F1F34"/>
    <w:rsid w:val="001F293B"/>
    <w:rsid w:val="001F2C5E"/>
    <w:rsid w:val="001F326D"/>
    <w:rsid w:val="001F33E1"/>
    <w:rsid w:val="001F3E9A"/>
    <w:rsid w:val="001F4ACF"/>
    <w:rsid w:val="001F4EE9"/>
    <w:rsid w:val="001F51B0"/>
    <w:rsid w:val="001F5B79"/>
    <w:rsid w:val="001F5CDE"/>
    <w:rsid w:val="001F5D24"/>
    <w:rsid w:val="001F5D8B"/>
    <w:rsid w:val="001F5EDF"/>
    <w:rsid w:val="001F6372"/>
    <w:rsid w:val="001F6740"/>
    <w:rsid w:val="001F71E0"/>
    <w:rsid w:val="001F7D74"/>
    <w:rsid w:val="002002C9"/>
    <w:rsid w:val="00200F40"/>
    <w:rsid w:val="002020F4"/>
    <w:rsid w:val="002025B4"/>
    <w:rsid w:val="002025DF"/>
    <w:rsid w:val="002031B0"/>
    <w:rsid w:val="002031C8"/>
    <w:rsid w:val="00203C93"/>
    <w:rsid w:val="00203D2C"/>
    <w:rsid w:val="0020542B"/>
    <w:rsid w:val="00205D68"/>
    <w:rsid w:val="002060AD"/>
    <w:rsid w:val="00206A12"/>
    <w:rsid w:val="00207134"/>
    <w:rsid w:val="002078CD"/>
    <w:rsid w:val="002079E5"/>
    <w:rsid w:val="00207FC2"/>
    <w:rsid w:val="0021062D"/>
    <w:rsid w:val="00211446"/>
    <w:rsid w:val="00211813"/>
    <w:rsid w:val="00211AC6"/>
    <w:rsid w:val="00211C3E"/>
    <w:rsid w:val="00211C5B"/>
    <w:rsid w:val="00212A03"/>
    <w:rsid w:val="00212DC9"/>
    <w:rsid w:val="00213522"/>
    <w:rsid w:val="002135FF"/>
    <w:rsid w:val="00214D42"/>
    <w:rsid w:val="002154A3"/>
    <w:rsid w:val="00215737"/>
    <w:rsid w:val="002161B0"/>
    <w:rsid w:val="0021637D"/>
    <w:rsid w:val="00216545"/>
    <w:rsid w:val="002165B6"/>
    <w:rsid w:val="002170E1"/>
    <w:rsid w:val="00220144"/>
    <w:rsid w:val="0022093F"/>
    <w:rsid w:val="0022122B"/>
    <w:rsid w:val="002212EE"/>
    <w:rsid w:val="00221E26"/>
    <w:rsid w:val="00222067"/>
    <w:rsid w:val="00222093"/>
    <w:rsid w:val="002220D2"/>
    <w:rsid w:val="0022343C"/>
    <w:rsid w:val="00223579"/>
    <w:rsid w:val="002242AB"/>
    <w:rsid w:val="00224AA6"/>
    <w:rsid w:val="0022509D"/>
    <w:rsid w:val="00225829"/>
    <w:rsid w:val="00225B0D"/>
    <w:rsid w:val="0022633E"/>
    <w:rsid w:val="00226B6F"/>
    <w:rsid w:val="002270A0"/>
    <w:rsid w:val="002273D1"/>
    <w:rsid w:val="00230AAC"/>
    <w:rsid w:val="00230FDE"/>
    <w:rsid w:val="002311D1"/>
    <w:rsid w:val="002313E1"/>
    <w:rsid w:val="00233652"/>
    <w:rsid w:val="002337BC"/>
    <w:rsid w:val="002339D2"/>
    <w:rsid w:val="00233F29"/>
    <w:rsid w:val="0023446D"/>
    <w:rsid w:val="00234B2A"/>
    <w:rsid w:val="002356FF"/>
    <w:rsid w:val="0023586A"/>
    <w:rsid w:val="00235C50"/>
    <w:rsid w:val="0023600B"/>
    <w:rsid w:val="0023603D"/>
    <w:rsid w:val="0023654B"/>
    <w:rsid w:val="002372EB"/>
    <w:rsid w:val="002379B3"/>
    <w:rsid w:val="002409CA"/>
    <w:rsid w:val="00241D61"/>
    <w:rsid w:val="00241DAA"/>
    <w:rsid w:val="00242331"/>
    <w:rsid w:val="0024260B"/>
    <w:rsid w:val="00242C24"/>
    <w:rsid w:val="00242D34"/>
    <w:rsid w:val="002437F2"/>
    <w:rsid w:val="00243FD6"/>
    <w:rsid w:val="00244448"/>
    <w:rsid w:val="00244EC0"/>
    <w:rsid w:val="00245325"/>
    <w:rsid w:val="00245665"/>
    <w:rsid w:val="00245E95"/>
    <w:rsid w:val="00246870"/>
    <w:rsid w:val="002474A8"/>
    <w:rsid w:val="00247AFC"/>
    <w:rsid w:val="0025006B"/>
    <w:rsid w:val="002504ED"/>
    <w:rsid w:val="002506DE"/>
    <w:rsid w:val="00250ACF"/>
    <w:rsid w:val="00250DAA"/>
    <w:rsid w:val="00253ECE"/>
    <w:rsid w:val="00255F4F"/>
    <w:rsid w:val="00256243"/>
    <w:rsid w:val="0025646F"/>
    <w:rsid w:val="00257040"/>
    <w:rsid w:val="00257096"/>
    <w:rsid w:val="002574EC"/>
    <w:rsid w:val="00260427"/>
    <w:rsid w:val="00260649"/>
    <w:rsid w:val="00260D1B"/>
    <w:rsid w:val="00261045"/>
    <w:rsid w:val="00261560"/>
    <w:rsid w:val="00261ECB"/>
    <w:rsid w:val="002626DA"/>
    <w:rsid w:val="0026280B"/>
    <w:rsid w:val="00262A25"/>
    <w:rsid w:val="0026334A"/>
    <w:rsid w:val="00263455"/>
    <w:rsid w:val="00263600"/>
    <w:rsid w:val="00263EFD"/>
    <w:rsid w:val="002640B1"/>
    <w:rsid w:val="00264DDB"/>
    <w:rsid w:val="00265392"/>
    <w:rsid w:val="002656C9"/>
    <w:rsid w:val="00265ADE"/>
    <w:rsid w:val="00265EAC"/>
    <w:rsid w:val="0026605D"/>
    <w:rsid w:val="00266830"/>
    <w:rsid w:val="00267234"/>
    <w:rsid w:val="002675E8"/>
    <w:rsid w:val="00270403"/>
    <w:rsid w:val="002705BA"/>
    <w:rsid w:val="00270864"/>
    <w:rsid w:val="00270C41"/>
    <w:rsid w:val="00271042"/>
    <w:rsid w:val="00271076"/>
    <w:rsid w:val="00271205"/>
    <w:rsid w:val="0027146C"/>
    <w:rsid w:val="00271A31"/>
    <w:rsid w:val="002720B6"/>
    <w:rsid w:val="0027522C"/>
    <w:rsid w:val="002756B5"/>
    <w:rsid w:val="00275B11"/>
    <w:rsid w:val="002761C3"/>
    <w:rsid w:val="002765B3"/>
    <w:rsid w:val="002768D6"/>
    <w:rsid w:val="002773CE"/>
    <w:rsid w:val="00277407"/>
    <w:rsid w:val="0027761C"/>
    <w:rsid w:val="00277835"/>
    <w:rsid w:val="002800E6"/>
    <w:rsid w:val="002806EE"/>
    <w:rsid w:val="00280903"/>
    <w:rsid w:val="00280B52"/>
    <w:rsid w:val="00280ED8"/>
    <w:rsid w:val="0028135F"/>
    <w:rsid w:val="00282269"/>
    <w:rsid w:val="002845A0"/>
    <w:rsid w:val="0028510B"/>
    <w:rsid w:val="0028534E"/>
    <w:rsid w:val="00286D1F"/>
    <w:rsid w:val="00287240"/>
    <w:rsid w:val="00287299"/>
    <w:rsid w:val="002873CF"/>
    <w:rsid w:val="0029010C"/>
    <w:rsid w:val="0029054B"/>
    <w:rsid w:val="002917F4"/>
    <w:rsid w:val="00291ADF"/>
    <w:rsid w:val="002920CE"/>
    <w:rsid w:val="00292109"/>
    <w:rsid w:val="002921DD"/>
    <w:rsid w:val="00292AC8"/>
    <w:rsid w:val="00292B49"/>
    <w:rsid w:val="00292C73"/>
    <w:rsid w:val="00292FBF"/>
    <w:rsid w:val="0029319F"/>
    <w:rsid w:val="00293318"/>
    <w:rsid w:val="00293564"/>
    <w:rsid w:val="00293B81"/>
    <w:rsid w:val="00294CB0"/>
    <w:rsid w:val="0029575E"/>
    <w:rsid w:val="00295ADF"/>
    <w:rsid w:val="002971ED"/>
    <w:rsid w:val="00297548"/>
    <w:rsid w:val="00297618"/>
    <w:rsid w:val="002978F5"/>
    <w:rsid w:val="00297D49"/>
    <w:rsid w:val="002A01A4"/>
    <w:rsid w:val="002A1B23"/>
    <w:rsid w:val="002A2763"/>
    <w:rsid w:val="002A33E0"/>
    <w:rsid w:val="002A3CAA"/>
    <w:rsid w:val="002A40DA"/>
    <w:rsid w:val="002A429F"/>
    <w:rsid w:val="002A45A2"/>
    <w:rsid w:val="002A47B6"/>
    <w:rsid w:val="002A4BF1"/>
    <w:rsid w:val="002A5548"/>
    <w:rsid w:val="002A6203"/>
    <w:rsid w:val="002A7224"/>
    <w:rsid w:val="002A7861"/>
    <w:rsid w:val="002A7BB5"/>
    <w:rsid w:val="002B0057"/>
    <w:rsid w:val="002B1109"/>
    <w:rsid w:val="002B119D"/>
    <w:rsid w:val="002B1595"/>
    <w:rsid w:val="002B17C7"/>
    <w:rsid w:val="002B1CD0"/>
    <w:rsid w:val="002B2279"/>
    <w:rsid w:val="002B368D"/>
    <w:rsid w:val="002B36F8"/>
    <w:rsid w:val="002B3A88"/>
    <w:rsid w:val="002B3E2E"/>
    <w:rsid w:val="002B4475"/>
    <w:rsid w:val="002B4827"/>
    <w:rsid w:val="002B53C7"/>
    <w:rsid w:val="002B544C"/>
    <w:rsid w:val="002B547D"/>
    <w:rsid w:val="002B6756"/>
    <w:rsid w:val="002B6A1C"/>
    <w:rsid w:val="002B6F51"/>
    <w:rsid w:val="002B740F"/>
    <w:rsid w:val="002B7705"/>
    <w:rsid w:val="002B7BE0"/>
    <w:rsid w:val="002C087B"/>
    <w:rsid w:val="002C0CC9"/>
    <w:rsid w:val="002C0D35"/>
    <w:rsid w:val="002C14A5"/>
    <w:rsid w:val="002C16B0"/>
    <w:rsid w:val="002C200B"/>
    <w:rsid w:val="002C2593"/>
    <w:rsid w:val="002C25BF"/>
    <w:rsid w:val="002C2C4D"/>
    <w:rsid w:val="002C3401"/>
    <w:rsid w:val="002C3CFC"/>
    <w:rsid w:val="002C3E2D"/>
    <w:rsid w:val="002C4D88"/>
    <w:rsid w:val="002C547D"/>
    <w:rsid w:val="002C60A5"/>
    <w:rsid w:val="002C7FB1"/>
    <w:rsid w:val="002D058F"/>
    <w:rsid w:val="002D060F"/>
    <w:rsid w:val="002D2418"/>
    <w:rsid w:val="002D2A08"/>
    <w:rsid w:val="002D2A76"/>
    <w:rsid w:val="002D2BCE"/>
    <w:rsid w:val="002D38BB"/>
    <w:rsid w:val="002D3E79"/>
    <w:rsid w:val="002D4820"/>
    <w:rsid w:val="002D4A11"/>
    <w:rsid w:val="002D4BD0"/>
    <w:rsid w:val="002D5706"/>
    <w:rsid w:val="002D5A80"/>
    <w:rsid w:val="002D6623"/>
    <w:rsid w:val="002D6BEE"/>
    <w:rsid w:val="002D739F"/>
    <w:rsid w:val="002D761F"/>
    <w:rsid w:val="002D7A10"/>
    <w:rsid w:val="002D7FF2"/>
    <w:rsid w:val="002E01B4"/>
    <w:rsid w:val="002E03D1"/>
    <w:rsid w:val="002E0B9E"/>
    <w:rsid w:val="002E0DFB"/>
    <w:rsid w:val="002E1860"/>
    <w:rsid w:val="002E2063"/>
    <w:rsid w:val="002E267F"/>
    <w:rsid w:val="002E26DD"/>
    <w:rsid w:val="002E302D"/>
    <w:rsid w:val="002E4324"/>
    <w:rsid w:val="002E5881"/>
    <w:rsid w:val="002E5A22"/>
    <w:rsid w:val="002E62D1"/>
    <w:rsid w:val="002E70D3"/>
    <w:rsid w:val="002E7180"/>
    <w:rsid w:val="002E787E"/>
    <w:rsid w:val="002E79DE"/>
    <w:rsid w:val="002E7BB5"/>
    <w:rsid w:val="002E7F8D"/>
    <w:rsid w:val="002F0077"/>
    <w:rsid w:val="002F0375"/>
    <w:rsid w:val="002F0B90"/>
    <w:rsid w:val="002F11A1"/>
    <w:rsid w:val="002F155B"/>
    <w:rsid w:val="002F165E"/>
    <w:rsid w:val="002F2126"/>
    <w:rsid w:val="002F2CAA"/>
    <w:rsid w:val="002F3D1D"/>
    <w:rsid w:val="002F4448"/>
    <w:rsid w:val="002F5F78"/>
    <w:rsid w:val="002F618B"/>
    <w:rsid w:val="002F66DE"/>
    <w:rsid w:val="002F66FE"/>
    <w:rsid w:val="002F6855"/>
    <w:rsid w:val="002F6E10"/>
    <w:rsid w:val="002F77FF"/>
    <w:rsid w:val="00300562"/>
    <w:rsid w:val="003005FB"/>
    <w:rsid w:val="003008AD"/>
    <w:rsid w:val="00300DEF"/>
    <w:rsid w:val="00300E16"/>
    <w:rsid w:val="00301D12"/>
    <w:rsid w:val="00301D7D"/>
    <w:rsid w:val="003025B8"/>
    <w:rsid w:val="00302D17"/>
    <w:rsid w:val="00302E65"/>
    <w:rsid w:val="00303149"/>
    <w:rsid w:val="0030394C"/>
    <w:rsid w:val="003043B1"/>
    <w:rsid w:val="00304449"/>
    <w:rsid w:val="00304BED"/>
    <w:rsid w:val="00304F4D"/>
    <w:rsid w:val="00305FB3"/>
    <w:rsid w:val="00306202"/>
    <w:rsid w:val="003065C8"/>
    <w:rsid w:val="003068B4"/>
    <w:rsid w:val="00306D04"/>
    <w:rsid w:val="00307254"/>
    <w:rsid w:val="003075DF"/>
    <w:rsid w:val="003077BF"/>
    <w:rsid w:val="0031028A"/>
    <w:rsid w:val="00310530"/>
    <w:rsid w:val="00310631"/>
    <w:rsid w:val="0031135D"/>
    <w:rsid w:val="0031220F"/>
    <w:rsid w:val="0031296E"/>
    <w:rsid w:val="00312FAE"/>
    <w:rsid w:val="0031484C"/>
    <w:rsid w:val="00314F9E"/>
    <w:rsid w:val="003155D1"/>
    <w:rsid w:val="00315D35"/>
    <w:rsid w:val="00316CB1"/>
    <w:rsid w:val="00316F5C"/>
    <w:rsid w:val="00317294"/>
    <w:rsid w:val="003179BD"/>
    <w:rsid w:val="00317C9B"/>
    <w:rsid w:val="00320A0D"/>
    <w:rsid w:val="00320B47"/>
    <w:rsid w:val="003214B8"/>
    <w:rsid w:val="003218F7"/>
    <w:rsid w:val="00321B35"/>
    <w:rsid w:val="003223CC"/>
    <w:rsid w:val="003227D3"/>
    <w:rsid w:val="00322E4D"/>
    <w:rsid w:val="00323369"/>
    <w:rsid w:val="00325976"/>
    <w:rsid w:val="00326A10"/>
    <w:rsid w:val="00327CA6"/>
    <w:rsid w:val="00327CD7"/>
    <w:rsid w:val="00330D69"/>
    <w:rsid w:val="003311B2"/>
    <w:rsid w:val="00331352"/>
    <w:rsid w:val="003314EB"/>
    <w:rsid w:val="003317BF"/>
    <w:rsid w:val="00331B91"/>
    <w:rsid w:val="00331D48"/>
    <w:rsid w:val="00331E86"/>
    <w:rsid w:val="0033285A"/>
    <w:rsid w:val="003330F6"/>
    <w:rsid w:val="00333164"/>
    <w:rsid w:val="00333980"/>
    <w:rsid w:val="00333E93"/>
    <w:rsid w:val="00334303"/>
    <w:rsid w:val="00334EE9"/>
    <w:rsid w:val="00335D0C"/>
    <w:rsid w:val="00335F99"/>
    <w:rsid w:val="00336547"/>
    <w:rsid w:val="00336AFF"/>
    <w:rsid w:val="00336CBF"/>
    <w:rsid w:val="003373F4"/>
    <w:rsid w:val="00337CAA"/>
    <w:rsid w:val="00337E40"/>
    <w:rsid w:val="0034010C"/>
    <w:rsid w:val="00340157"/>
    <w:rsid w:val="003403DE"/>
    <w:rsid w:val="00340443"/>
    <w:rsid w:val="00341CC4"/>
    <w:rsid w:val="00341DF2"/>
    <w:rsid w:val="00341F55"/>
    <w:rsid w:val="003422AC"/>
    <w:rsid w:val="00342456"/>
    <w:rsid w:val="003434EE"/>
    <w:rsid w:val="00344029"/>
    <w:rsid w:val="003447F2"/>
    <w:rsid w:val="003450BB"/>
    <w:rsid w:val="0034519F"/>
    <w:rsid w:val="00345C05"/>
    <w:rsid w:val="00345EC5"/>
    <w:rsid w:val="00345EC8"/>
    <w:rsid w:val="003460C7"/>
    <w:rsid w:val="003467F2"/>
    <w:rsid w:val="0034681E"/>
    <w:rsid w:val="00347112"/>
    <w:rsid w:val="0034737D"/>
    <w:rsid w:val="003506D1"/>
    <w:rsid w:val="00351552"/>
    <w:rsid w:val="003519D5"/>
    <w:rsid w:val="00352005"/>
    <w:rsid w:val="00352490"/>
    <w:rsid w:val="003525C3"/>
    <w:rsid w:val="00352D36"/>
    <w:rsid w:val="00353C0F"/>
    <w:rsid w:val="00354BC3"/>
    <w:rsid w:val="00355163"/>
    <w:rsid w:val="00355CD7"/>
    <w:rsid w:val="0035603B"/>
    <w:rsid w:val="00356094"/>
    <w:rsid w:val="003561A8"/>
    <w:rsid w:val="0035626B"/>
    <w:rsid w:val="003563BA"/>
    <w:rsid w:val="00356C27"/>
    <w:rsid w:val="00357E61"/>
    <w:rsid w:val="00360482"/>
    <w:rsid w:val="0036073D"/>
    <w:rsid w:val="00360C46"/>
    <w:rsid w:val="0036166D"/>
    <w:rsid w:val="0036180D"/>
    <w:rsid w:val="00362B56"/>
    <w:rsid w:val="00362BFF"/>
    <w:rsid w:val="00362CC5"/>
    <w:rsid w:val="00363789"/>
    <w:rsid w:val="00363BE5"/>
    <w:rsid w:val="00363D21"/>
    <w:rsid w:val="00363F59"/>
    <w:rsid w:val="0036450A"/>
    <w:rsid w:val="00364773"/>
    <w:rsid w:val="00364B92"/>
    <w:rsid w:val="00364F0D"/>
    <w:rsid w:val="00365A3C"/>
    <w:rsid w:val="00365EA6"/>
    <w:rsid w:val="003663B7"/>
    <w:rsid w:val="0036779C"/>
    <w:rsid w:val="003700C8"/>
    <w:rsid w:val="003705EE"/>
    <w:rsid w:val="003714F2"/>
    <w:rsid w:val="003717B7"/>
    <w:rsid w:val="00372986"/>
    <w:rsid w:val="00372B29"/>
    <w:rsid w:val="003753D9"/>
    <w:rsid w:val="00375A20"/>
    <w:rsid w:val="00375CC4"/>
    <w:rsid w:val="00376623"/>
    <w:rsid w:val="0038011A"/>
    <w:rsid w:val="00380EF3"/>
    <w:rsid w:val="00381D37"/>
    <w:rsid w:val="00381E19"/>
    <w:rsid w:val="003821AC"/>
    <w:rsid w:val="00382F34"/>
    <w:rsid w:val="00382FE5"/>
    <w:rsid w:val="003836BF"/>
    <w:rsid w:val="003845D8"/>
    <w:rsid w:val="00384EF4"/>
    <w:rsid w:val="00384F93"/>
    <w:rsid w:val="003857D7"/>
    <w:rsid w:val="00386B8C"/>
    <w:rsid w:val="0038719A"/>
    <w:rsid w:val="003872D4"/>
    <w:rsid w:val="00387605"/>
    <w:rsid w:val="00387A14"/>
    <w:rsid w:val="00387C0F"/>
    <w:rsid w:val="00387F63"/>
    <w:rsid w:val="00390211"/>
    <w:rsid w:val="0039030A"/>
    <w:rsid w:val="00391255"/>
    <w:rsid w:val="00392EE6"/>
    <w:rsid w:val="0039334C"/>
    <w:rsid w:val="0039341C"/>
    <w:rsid w:val="0039378B"/>
    <w:rsid w:val="003939A9"/>
    <w:rsid w:val="00394210"/>
    <w:rsid w:val="003947D4"/>
    <w:rsid w:val="00394BF2"/>
    <w:rsid w:val="00394EC0"/>
    <w:rsid w:val="003951EA"/>
    <w:rsid w:val="0039525A"/>
    <w:rsid w:val="003952A6"/>
    <w:rsid w:val="003959F8"/>
    <w:rsid w:val="00396540"/>
    <w:rsid w:val="00396E6C"/>
    <w:rsid w:val="003970EF"/>
    <w:rsid w:val="00397A62"/>
    <w:rsid w:val="00397CDD"/>
    <w:rsid w:val="003A0190"/>
    <w:rsid w:val="003A0890"/>
    <w:rsid w:val="003A0F5F"/>
    <w:rsid w:val="003A43EC"/>
    <w:rsid w:val="003A4852"/>
    <w:rsid w:val="003A48F2"/>
    <w:rsid w:val="003A5D3A"/>
    <w:rsid w:val="003A5F5A"/>
    <w:rsid w:val="003A6638"/>
    <w:rsid w:val="003A66F9"/>
    <w:rsid w:val="003A7B78"/>
    <w:rsid w:val="003A7D69"/>
    <w:rsid w:val="003A7E03"/>
    <w:rsid w:val="003B0442"/>
    <w:rsid w:val="003B0999"/>
    <w:rsid w:val="003B0E3F"/>
    <w:rsid w:val="003B1105"/>
    <w:rsid w:val="003B1174"/>
    <w:rsid w:val="003B1975"/>
    <w:rsid w:val="003B1FC7"/>
    <w:rsid w:val="003B219A"/>
    <w:rsid w:val="003B28C9"/>
    <w:rsid w:val="003B2FB0"/>
    <w:rsid w:val="003B3131"/>
    <w:rsid w:val="003B31B1"/>
    <w:rsid w:val="003B3301"/>
    <w:rsid w:val="003B342E"/>
    <w:rsid w:val="003B3AB0"/>
    <w:rsid w:val="003B3B6B"/>
    <w:rsid w:val="003B4C5B"/>
    <w:rsid w:val="003B4F7D"/>
    <w:rsid w:val="003B515B"/>
    <w:rsid w:val="003B54ED"/>
    <w:rsid w:val="003B54F2"/>
    <w:rsid w:val="003B5FD9"/>
    <w:rsid w:val="003B6007"/>
    <w:rsid w:val="003B6177"/>
    <w:rsid w:val="003B68A1"/>
    <w:rsid w:val="003B6AAA"/>
    <w:rsid w:val="003B6D46"/>
    <w:rsid w:val="003B6E0C"/>
    <w:rsid w:val="003B6FCF"/>
    <w:rsid w:val="003B7A5A"/>
    <w:rsid w:val="003C04B2"/>
    <w:rsid w:val="003C11B0"/>
    <w:rsid w:val="003C1513"/>
    <w:rsid w:val="003C162E"/>
    <w:rsid w:val="003C281A"/>
    <w:rsid w:val="003C2930"/>
    <w:rsid w:val="003C3167"/>
    <w:rsid w:val="003C41E8"/>
    <w:rsid w:val="003C4686"/>
    <w:rsid w:val="003C4867"/>
    <w:rsid w:val="003C4E84"/>
    <w:rsid w:val="003C509E"/>
    <w:rsid w:val="003C528A"/>
    <w:rsid w:val="003C5551"/>
    <w:rsid w:val="003C5B0E"/>
    <w:rsid w:val="003C666B"/>
    <w:rsid w:val="003C67A6"/>
    <w:rsid w:val="003C6A0A"/>
    <w:rsid w:val="003C7147"/>
    <w:rsid w:val="003C7201"/>
    <w:rsid w:val="003C73B7"/>
    <w:rsid w:val="003C7672"/>
    <w:rsid w:val="003C77B4"/>
    <w:rsid w:val="003C7A86"/>
    <w:rsid w:val="003D1582"/>
    <w:rsid w:val="003D16E6"/>
    <w:rsid w:val="003D1F64"/>
    <w:rsid w:val="003D326A"/>
    <w:rsid w:val="003D32C4"/>
    <w:rsid w:val="003D3CC7"/>
    <w:rsid w:val="003D40E7"/>
    <w:rsid w:val="003D4240"/>
    <w:rsid w:val="003D487F"/>
    <w:rsid w:val="003D4BBB"/>
    <w:rsid w:val="003D6FE6"/>
    <w:rsid w:val="003D708A"/>
    <w:rsid w:val="003D7EE5"/>
    <w:rsid w:val="003E03CC"/>
    <w:rsid w:val="003E10D4"/>
    <w:rsid w:val="003E1E90"/>
    <w:rsid w:val="003E22B9"/>
    <w:rsid w:val="003E2FB6"/>
    <w:rsid w:val="003E44ED"/>
    <w:rsid w:val="003E45E0"/>
    <w:rsid w:val="003E461D"/>
    <w:rsid w:val="003E4D13"/>
    <w:rsid w:val="003E55F9"/>
    <w:rsid w:val="003E56E9"/>
    <w:rsid w:val="003E5FFA"/>
    <w:rsid w:val="003E6035"/>
    <w:rsid w:val="003E69E6"/>
    <w:rsid w:val="003E6AA7"/>
    <w:rsid w:val="003E6CCB"/>
    <w:rsid w:val="003E6EFD"/>
    <w:rsid w:val="003E7340"/>
    <w:rsid w:val="003E7642"/>
    <w:rsid w:val="003E799B"/>
    <w:rsid w:val="003E7AE3"/>
    <w:rsid w:val="003F0ADB"/>
    <w:rsid w:val="003F12ED"/>
    <w:rsid w:val="003F146A"/>
    <w:rsid w:val="003F1655"/>
    <w:rsid w:val="003F16D0"/>
    <w:rsid w:val="003F29A5"/>
    <w:rsid w:val="003F3216"/>
    <w:rsid w:val="003F36DB"/>
    <w:rsid w:val="003F4278"/>
    <w:rsid w:val="003F5BA7"/>
    <w:rsid w:val="003F6954"/>
    <w:rsid w:val="003F6B5C"/>
    <w:rsid w:val="003F7820"/>
    <w:rsid w:val="003F7EF0"/>
    <w:rsid w:val="0040002F"/>
    <w:rsid w:val="00400319"/>
    <w:rsid w:val="00400889"/>
    <w:rsid w:val="004008A6"/>
    <w:rsid w:val="004011DA"/>
    <w:rsid w:val="004012EF"/>
    <w:rsid w:val="004019CB"/>
    <w:rsid w:val="00402DA8"/>
    <w:rsid w:val="00403C5F"/>
    <w:rsid w:val="00403E1D"/>
    <w:rsid w:val="0040404A"/>
    <w:rsid w:val="0040499B"/>
    <w:rsid w:val="00405BD7"/>
    <w:rsid w:val="00405C8E"/>
    <w:rsid w:val="00405DBC"/>
    <w:rsid w:val="00410844"/>
    <w:rsid w:val="00410C55"/>
    <w:rsid w:val="00410C97"/>
    <w:rsid w:val="0041111B"/>
    <w:rsid w:val="00411A7B"/>
    <w:rsid w:val="0041251F"/>
    <w:rsid w:val="0041263D"/>
    <w:rsid w:val="00412D5C"/>
    <w:rsid w:val="00412E47"/>
    <w:rsid w:val="0041380F"/>
    <w:rsid w:val="004147FA"/>
    <w:rsid w:val="00414803"/>
    <w:rsid w:val="0041508D"/>
    <w:rsid w:val="004160AB"/>
    <w:rsid w:val="00416A4B"/>
    <w:rsid w:val="00416BA8"/>
    <w:rsid w:val="004178AF"/>
    <w:rsid w:val="004210A2"/>
    <w:rsid w:val="0042128B"/>
    <w:rsid w:val="00421D36"/>
    <w:rsid w:val="0042234F"/>
    <w:rsid w:val="004223BA"/>
    <w:rsid w:val="00422F32"/>
    <w:rsid w:val="0042347B"/>
    <w:rsid w:val="004236F0"/>
    <w:rsid w:val="004245E7"/>
    <w:rsid w:val="00425035"/>
    <w:rsid w:val="00425405"/>
    <w:rsid w:val="00425973"/>
    <w:rsid w:val="00425C9D"/>
    <w:rsid w:val="00425F1D"/>
    <w:rsid w:val="00426F95"/>
    <w:rsid w:val="00426FD0"/>
    <w:rsid w:val="004277FF"/>
    <w:rsid w:val="004302A7"/>
    <w:rsid w:val="004304D8"/>
    <w:rsid w:val="00431063"/>
    <w:rsid w:val="00431604"/>
    <w:rsid w:val="00431924"/>
    <w:rsid w:val="00431EC8"/>
    <w:rsid w:val="00431F14"/>
    <w:rsid w:val="0043218C"/>
    <w:rsid w:val="00432248"/>
    <w:rsid w:val="004328AB"/>
    <w:rsid w:val="00432B17"/>
    <w:rsid w:val="00432EE6"/>
    <w:rsid w:val="00433098"/>
    <w:rsid w:val="0043380D"/>
    <w:rsid w:val="004339C8"/>
    <w:rsid w:val="00433FC5"/>
    <w:rsid w:val="004341FF"/>
    <w:rsid w:val="0043525E"/>
    <w:rsid w:val="004353C8"/>
    <w:rsid w:val="004355A1"/>
    <w:rsid w:val="00435AC6"/>
    <w:rsid w:val="00435F32"/>
    <w:rsid w:val="004362F3"/>
    <w:rsid w:val="0043662E"/>
    <w:rsid w:val="004369AE"/>
    <w:rsid w:val="004371A8"/>
    <w:rsid w:val="00437CA2"/>
    <w:rsid w:val="00441164"/>
    <w:rsid w:val="0044129B"/>
    <w:rsid w:val="004415C4"/>
    <w:rsid w:val="00441D0B"/>
    <w:rsid w:val="00442562"/>
    <w:rsid w:val="00442C8A"/>
    <w:rsid w:val="00444471"/>
    <w:rsid w:val="00445055"/>
    <w:rsid w:val="0044571D"/>
    <w:rsid w:val="00446EB0"/>
    <w:rsid w:val="004473D0"/>
    <w:rsid w:val="00447E63"/>
    <w:rsid w:val="004506B9"/>
    <w:rsid w:val="0045112F"/>
    <w:rsid w:val="004511B7"/>
    <w:rsid w:val="004516C5"/>
    <w:rsid w:val="00451B39"/>
    <w:rsid w:val="0045281F"/>
    <w:rsid w:val="00452938"/>
    <w:rsid w:val="0045299B"/>
    <w:rsid w:val="00452C67"/>
    <w:rsid w:val="00452D02"/>
    <w:rsid w:val="00452D97"/>
    <w:rsid w:val="00453F48"/>
    <w:rsid w:val="004542FA"/>
    <w:rsid w:val="004550B0"/>
    <w:rsid w:val="004550FC"/>
    <w:rsid w:val="004555DC"/>
    <w:rsid w:val="00455DF0"/>
    <w:rsid w:val="00455F85"/>
    <w:rsid w:val="00457FEE"/>
    <w:rsid w:val="004612A3"/>
    <w:rsid w:val="004617D0"/>
    <w:rsid w:val="00461937"/>
    <w:rsid w:val="004628A0"/>
    <w:rsid w:val="00462AE1"/>
    <w:rsid w:val="004632AB"/>
    <w:rsid w:val="00463818"/>
    <w:rsid w:val="00463BDF"/>
    <w:rsid w:val="00463CCD"/>
    <w:rsid w:val="00464FBF"/>
    <w:rsid w:val="004659E6"/>
    <w:rsid w:val="00466933"/>
    <w:rsid w:val="00467122"/>
    <w:rsid w:val="00467181"/>
    <w:rsid w:val="004673F4"/>
    <w:rsid w:val="0046766C"/>
    <w:rsid w:val="004700AC"/>
    <w:rsid w:val="00470150"/>
    <w:rsid w:val="004701AC"/>
    <w:rsid w:val="004709D5"/>
    <w:rsid w:val="00470CDD"/>
    <w:rsid w:val="00470D46"/>
    <w:rsid w:val="004727AE"/>
    <w:rsid w:val="00472830"/>
    <w:rsid w:val="00472AD3"/>
    <w:rsid w:val="0047340E"/>
    <w:rsid w:val="00473648"/>
    <w:rsid w:val="00474E23"/>
    <w:rsid w:val="00475351"/>
    <w:rsid w:val="0047536C"/>
    <w:rsid w:val="00476B8B"/>
    <w:rsid w:val="00477ACB"/>
    <w:rsid w:val="00477AFD"/>
    <w:rsid w:val="00477ED9"/>
    <w:rsid w:val="00477EEC"/>
    <w:rsid w:val="004809C4"/>
    <w:rsid w:val="0048128F"/>
    <w:rsid w:val="004814C9"/>
    <w:rsid w:val="0048213C"/>
    <w:rsid w:val="0048298D"/>
    <w:rsid w:val="0048357B"/>
    <w:rsid w:val="0048424B"/>
    <w:rsid w:val="004845C0"/>
    <w:rsid w:val="00484672"/>
    <w:rsid w:val="00484963"/>
    <w:rsid w:val="004849E4"/>
    <w:rsid w:val="00484C44"/>
    <w:rsid w:val="004853F5"/>
    <w:rsid w:val="00485435"/>
    <w:rsid w:val="004856A4"/>
    <w:rsid w:val="00485FA4"/>
    <w:rsid w:val="0048640A"/>
    <w:rsid w:val="00486969"/>
    <w:rsid w:val="004876D6"/>
    <w:rsid w:val="0049004D"/>
    <w:rsid w:val="00491D90"/>
    <w:rsid w:val="00492254"/>
    <w:rsid w:val="0049390B"/>
    <w:rsid w:val="0049414B"/>
    <w:rsid w:val="0049483F"/>
    <w:rsid w:val="004950DC"/>
    <w:rsid w:val="004951C7"/>
    <w:rsid w:val="00495677"/>
    <w:rsid w:val="0049570A"/>
    <w:rsid w:val="00495D55"/>
    <w:rsid w:val="00496363"/>
    <w:rsid w:val="00496A2B"/>
    <w:rsid w:val="00496E1A"/>
    <w:rsid w:val="00497661"/>
    <w:rsid w:val="00497EAF"/>
    <w:rsid w:val="004A037B"/>
    <w:rsid w:val="004A10B5"/>
    <w:rsid w:val="004A1302"/>
    <w:rsid w:val="004A168F"/>
    <w:rsid w:val="004A1AC1"/>
    <w:rsid w:val="004A1FDB"/>
    <w:rsid w:val="004A20FD"/>
    <w:rsid w:val="004A29CF"/>
    <w:rsid w:val="004A2B88"/>
    <w:rsid w:val="004A2BC9"/>
    <w:rsid w:val="004A2CDD"/>
    <w:rsid w:val="004A316D"/>
    <w:rsid w:val="004A32D2"/>
    <w:rsid w:val="004A3497"/>
    <w:rsid w:val="004A3764"/>
    <w:rsid w:val="004A3B16"/>
    <w:rsid w:val="004A4B99"/>
    <w:rsid w:val="004A75CC"/>
    <w:rsid w:val="004A78AE"/>
    <w:rsid w:val="004A79AD"/>
    <w:rsid w:val="004A7AE9"/>
    <w:rsid w:val="004A7E66"/>
    <w:rsid w:val="004B0083"/>
    <w:rsid w:val="004B0119"/>
    <w:rsid w:val="004B01ED"/>
    <w:rsid w:val="004B0645"/>
    <w:rsid w:val="004B09E5"/>
    <w:rsid w:val="004B0D28"/>
    <w:rsid w:val="004B0D6A"/>
    <w:rsid w:val="004B0FAD"/>
    <w:rsid w:val="004B1820"/>
    <w:rsid w:val="004B2274"/>
    <w:rsid w:val="004B2519"/>
    <w:rsid w:val="004B283F"/>
    <w:rsid w:val="004B2BE5"/>
    <w:rsid w:val="004B30F2"/>
    <w:rsid w:val="004B37D4"/>
    <w:rsid w:val="004B4D49"/>
    <w:rsid w:val="004B4F2F"/>
    <w:rsid w:val="004B5411"/>
    <w:rsid w:val="004B6037"/>
    <w:rsid w:val="004B6B7C"/>
    <w:rsid w:val="004B6DF9"/>
    <w:rsid w:val="004B6F20"/>
    <w:rsid w:val="004B6F57"/>
    <w:rsid w:val="004B6F75"/>
    <w:rsid w:val="004B714F"/>
    <w:rsid w:val="004B75C0"/>
    <w:rsid w:val="004C09AB"/>
    <w:rsid w:val="004C207A"/>
    <w:rsid w:val="004C2592"/>
    <w:rsid w:val="004C29D0"/>
    <w:rsid w:val="004C2BB2"/>
    <w:rsid w:val="004C32B8"/>
    <w:rsid w:val="004C3689"/>
    <w:rsid w:val="004C3CD7"/>
    <w:rsid w:val="004C542B"/>
    <w:rsid w:val="004C6415"/>
    <w:rsid w:val="004C64F6"/>
    <w:rsid w:val="004C693E"/>
    <w:rsid w:val="004C6A4F"/>
    <w:rsid w:val="004C6F73"/>
    <w:rsid w:val="004C70D0"/>
    <w:rsid w:val="004C714E"/>
    <w:rsid w:val="004C764E"/>
    <w:rsid w:val="004C78BA"/>
    <w:rsid w:val="004C7B86"/>
    <w:rsid w:val="004D05EE"/>
    <w:rsid w:val="004D0AC9"/>
    <w:rsid w:val="004D0AF8"/>
    <w:rsid w:val="004D2AEF"/>
    <w:rsid w:val="004D2F43"/>
    <w:rsid w:val="004D3ECB"/>
    <w:rsid w:val="004D3FDF"/>
    <w:rsid w:val="004D4416"/>
    <w:rsid w:val="004D5008"/>
    <w:rsid w:val="004D5139"/>
    <w:rsid w:val="004D5B22"/>
    <w:rsid w:val="004D61A4"/>
    <w:rsid w:val="004D61F1"/>
    <w:rsid w:val="004D64D5"/>
    <w:rsid w:val="004D65C8"/>
    <w:rsid w:val="004D6655"/>
    <w:rsid w:val="004D70ED"/>
    <w:rsid w:val="004D739E"/>
    <w:rsid w:val="004E0E83"/>
    <w:rsid w:val="004E15E6"/>
    <w:rsid w:val="004E196F"/>
    <w:rsid w:val="004E1A33"/>
    <w:rsid w:val="004E1E0A"/>
    <w:rsid w:val="004E2DDC"/>
    <w:rsid w:val="004E347F"/>
    <w:rsid w:val="004E3489"/>
    <w:rsid w:val="004E3663"/>
    <w:rsid w:val="004E3F75"/>
    <w:rsid w:val="004E4E50"/>
    <w:rsid w:val="004E50DB"/>
    <w:rsid w:val="004E6008"/>
    <w:rsid w:val="004E62DE"/>
    <w:rsid w:val="004E64AB"/>
    <w:rsid w:val="004E68DE"/>
    <w:rsid w:val="004E6AA3"/>
    <w:rsid w:val="004E6B7A"/>
    <w:rsid w:val="004E6DF1"/>
    <w:rsid w:val="004E7228"/>
    <w:rsid w:val="004E7782"/>
    <w:rsid w:val="004E793B"/>
    <w:rsid w:val="004F0B19"/>
    <w:rsid w:val="004F0ECE"/>
    <w:rsid w:val="004F1BAF"/>
    <w:rsid w:val="004F2865"/>
    <w:rsid w:val="004F28E7"/>
    <w:rsid w:val="004F3D7C"/>
    <w:rsid w:val="004F4164"/>
    <w:rsid w:val="004F4684"/>
    <w:rsid w:val="004F4E7B"/>
    <w:rsid w:val="004F51F7"/>
    <w:rsid w:val="004F537C"/>
    <w:rsid w:val="004F66A6"/>
    <w:rsid w:val="004F69F0"/>
    <w:rsid w:val="004F6CA3"/>
    <w:rsid w:val="00501341"/>
    <w:rsid w:val="00501AE2"/>
    <w:rsid w:val="00502180"/>
    <w:rsid w:val="00502864"/>
    <w:rsid w:val="00502C47"/>
    <w:rsid w:val="00503419"/>
    <w:rsid w:val="00503CF1"/>
    <w:rsid w:val="005043AD"/>
    <w:rsid w:val="00505C7B"/>
    <w:rsid w:val="0050669D"/>
    <w:rsid w:val="00506860"/>
    <w:rsid w:val="00506CCD"/>
    <w:rsid w:val="00506D3C"/>
    <w:rsid w:val="005102FA"/>
    <w:rsid w:val="00510901"/>
    <w:rsid w:val="0051179A"/>
    <w:rsid w:val="00511970"/>
    <w:rsid w:val="00512207"/>
    <w:rsid w:val="005124B6"/>
    <w:rsid w:val="00513027"/>
    <w:rsid w:val="00513805"/>
    <w:rsid w:val="00514303"/>
    <w:rsid w:val="00514861"/>
    <w:rsid w:val="00514C84"/>
    <w:rsid w:val="00514E53"/>
    <w:rsid w:val="00515A73"/>
    <w:rsid w:val="00515DB3"/>
    <w:rsid w:val="00516892"/>
    <w:rsid w:val="00516E25"/>
    <w:rsid w:val="0051755E"/>
    <w:rsid w:val="00517645"/>
    <w:rsid w:val="00517876"/>
    <w:rsid w:val="005178AA"/>
    <w:rsid w:val="00517998"/>
    <w:rsid w:val="00520DA6"/>
    <w:rsid w:val="00520DE0"/>
    <w:rsid w:val="005217DD"/>
    <w:rsid w:val="00521C88"/>
    <w:rsid w:val="00521F6F"/>
    <w:rsid w:val="005222F7"/>
    <w:rsid w:val="00522337"/>
    <w:rsid w:val="00523658"/>
    <w:rsid w:val="00523838"/>
    <w:rsid w:val="005239BF"/>
    <w:rsid w:val="00523F17"/>
    <w:rsid w:val="00524363"/>
    <w:rsid w:val="00524542"/>
    <w:rsid w:val="00525648"/>
    <w:rsid w:val="00526147"/>
    <w:rsid w:val="00526BCD"/>
    <w:rsid w:val="005275C5"/>
    <w:rsid w:val="00527B73"/>
    <w:rsid w:val="00530069"/>
    <w:rsid w:val="00530126"/>
    <w:rsid w:val="0053063B"/>
    <w:rsid w:val="005312D4"/>
    <w:rsid w:val="00531B1D"/>
    <w:rsid w:val="00531B6A"/>
    <w:rsid w:val="00532385"/>
    <w:rsid w:val="00532D5E"/>
    <w:rsid w:val="00533082"/>
    <w:rsid w:val="005334A1"/>
    <w:rsid w:val="005336B6"/>
    <w:rsid w:val="0053373E"/>
    <w:rsid w:val="0053385F"/>
    <w:rsid w:val="00533E56"/>
    <w:rsid w:val="00533F20"/>
    <w:rsid w:val="005341F3"/>
    <w:rsid w:val="00534941"/>
    <w:rsid w:val="00534ABA"/>
    <w:rsid w:val="005353C9"/>
    <w:rsid w:val="00535B51"/>
    <w:rsid w:val="00536241"/>
    <w:rsid w:val="005367FB"/>
    <w:rsid w:val="0053680D"/>
    <w:rsid w:val="00537523"/>
    <w:rsid w:val="00537AB8"/>
    <w:rsid w:val="00540283"/>
    <w:rsid w:val="00540963"/>
    <w:rsid w:val="0054108E"/>
    <w:rsid w:val="0054128D"/>
    <w:rsid w:val="00541695"/>
    <w:rsid w:val="00542C22"/>
    <w:rsid w:val="00543596"/>
    <w:rsid w:val="005442D8"/>
    <w:rsid w:val="00544368"/>
    <w:rsid w:val="005445E7"/>
    <w:rsid w:val="005447AA"/>
    <w:rsid w:val="00544F6E"/>
    <w:rsid w:val="00545151"/>
    <w:rsid w:val="00545337"/>
    <w:rsid w:val="00545C6F"/>
    <w:rsid w:val="00545E03"/>
    <w:rsid w:val="00545EEE"/>
    <w:rsid w:val="0054654A"/>
    <w:rsid w:val="00546BE1"/>
    <w:rsid w:val="00550D31"/>
    <w:rsid w:val="005510C0"/>
    <w:rsid w:val="00551252"/>
    <w:rsid w:val="00551BCE"/>
    <w:rsid w:val="00552639"/>
    <w:rsid w:val="00552729"/>
    <w:rsid w:val="00552A63"/>
    <w:rsid w:val="00552AAE"/>
    <w:rsid w:val="00552CD3"/>
    <w:rsid w:val="0055420D"/>
    <w:rsid w:val="00554C5E"/>
    <w:rsid w:val="00554D37"/>
    <w:rsid w:val="00554EF0"/>
    <w:rsid w:val="00555B1A"/>
    <w:rsid w:val="005565C6"/>
    <w:rsid w:val="00556DE5"/>
    <w:rsid w:val="00557AAB"/>
    <w:rsid w:val="00557EC1"/>
    <w:rsid w:val="00560783"/>
    <w:rsid w:val="00561333"/>
    <w:rsid w:val="00561544"/>
    <w:rsid w:val="005616EC"/>
    <w:rsid w:val="00561A83"/>
    <w:rsid w:val="00562B75"/>
    <w:rsid w:val="0056311C"/>
    <w:rsid w:val="0056336B"/>
    <w:rsid w:val="00563BF4"/>
    <w:rsid w:val="00563BF9"/>
    <w:rsid w:val="00563D84"/>
    <w:rsid w:val="005643D2"/>
    <w:rsid w:val="00564ABF"/>
    <w:rsid w:val="005650C7"/>
    <w:rsid w:val="005660DE"/>
    <w:rsid w:val="00566A3A"/>
    <w:rsid w:val="005672E1"/>
    <w:rsid w:val="00567DCD"/>
    <w:rsid w:val="00570219"/>
    <w:rsid w:val="005715AF"/>
    <w:rsid w:val="005718DC"/>
    <w:rsid w:val="00571AC4"/>
    <w:rsid w:val="00571BD2"/>
    <w:rsid w:val="00571EF6"/>
    <w:rsid w:val="00572202"/>
    <w:rsid w:val="00572655"/>
    <w:rsid w:val="0057327A"/>
    <w:rsid w:val="005734AB"/>
    <w:rsid w:val="005738F2"/>
    <w:rsid w:val="0057399D"/>
    <w:rsid w:val="005740DD"/>
    <w:rsid w:val="005741E8"/>
    <w:rsid w:val="00574239"/>
    <w:rsid w:val="005743A7"/>
    <w:rsid w:val="0057486F"/>
    <w:rsid w:val="005749BE"/>
    <w:rsid w:val="00575711"/>
    <w:rsid w:val="005758C2"/>
    <w:rsid w:val="00575A60"/>
    <w:rsid w:val="00575DC2"/>
    <w:rsid w:val="00575DE9"/>
    <w:rsid w:val="00576825"/>
    <w:rsid w:val="005770DA"/>
    <w:rsid w:val="005775E4"/>
    <w:rsid w:val="00577FE1"/>
    <w:rsid w:val="00580C40"/>
    <w:rsid w:val="005812E6"/>
    <w:rsid w:val="00581A5A"/>
    <w:rsid w:val="00581AB7"/>
    <w:rsid w:val="00581E23"/>
    <w:rsid w:val="00581FBA"/>
    <w:rsid w:val="00582374"/>
    <w:rsid w:val="005824F3"/>
    <w:rsid w:val="005826F6"/>
    <w:rsid w:val="005831D0"/>
    <w:rsid w:val="0058333C"/>
    <w:rsid w:val="00583F14"/>
    <w:rsid w:val="00584032"/>
    <w:rsid w:val="00584762"/>
    <w:rsid w:val="00584F12"/>
    <w:rsid w:val="00586FDE"/>
    <w:rsid w:val="00587A5E"/>
    <w:rsid w:val="00587C52"/>
    <w:rsid w:val="00587D2B"/>
    <w:rsid w:val="00587DAA"/>
    <w:rsid w:val="005901CA"/>
    <w:rsid w:val="005906B6"/>
    <w:rsid w:val="00590B5B"/>
    <w:rsid w:val="00590BE4"/>
    <w:rsid w:val="00590C6D"/>
    <w:rsid w:val="005914B6"/>
    <w:rsid w:val="005915B5"/>
    <w:rsid w:val="00591D75"/>
    <w:rsid w:val="00592382"/>
    <w:rsid w:val="005929C8"/>
    <w:rsid w:val="00592BE8"/>
    <w:rsid w:val="00593275"/>
    <w:rsid w:val="00593474"/>
    <w:rsid w:val="00593D2C"/>
    <w:rsid w:val="00594169"/>
    <w:rsid w:val="00594D92"/>
    <w:rsid w:val="00596571"/>
    <w:rsid w:val="005967B3"/>
    <w:rsid w:val="00596D5C"/>
    <w:rsid w:val="005970EA"/>
    <w:rsid w:val="00597517"/>
    <w:rsid w:val="00597823"/>
    <w:rsid w:val="00597E02"/>
    <w:rsid w:val="005A0658"/>
    <w:rsid w:val="005A06E1"/>
    <w:rsid w:val="005A094A"/>
    <w:rsid w:val="005A0A5F"/>
    <w:rsid w:val="005A16BD"/>
    <w:rsid w:val="005A1A7B"/>
    <w:rsid w:val="005A236A"/>
    <w:rsid w:val="005A246C"/>
    <w:rsid w:val="005A303C"/>
    <w:rsid w:val="005A3AFF"/>
    <w:rsid w:val="005A3C38"/>
    <w:rsid w:val="005A4A5D"/>
    <w:rsid w:val="005A4DD8"/>
    <w:rsid w:val="005A5818"/>
    <w:rsid w:val="005A58E0"/>
    <w:rsid w:val="005A5D8D"/>
    <w:rsid w:val="005A5FB4"/>
    <w:rsid w:val="005A694B"/>
    <w:rsid w:val="005A695E"/>
    <w:rsid w:val="005A7166"/>
    <w:rsid w:val="005A77A0"/>
    <w:rsid w:val="005A7AB4"/>
    <w:rsid w:val="005A7CC2"/>
    <w:rsid w:val="005B00F1"/>
    <w:rsid w:val="005B0443"/>
    <w:rsid w:val="005B07A9"/>
    <w:rsid w:val="005B0B9B"/>
    <w:rsid w:val="005B0BBD"/>
    <w:rsid w:val="005B1641"/>
    <w:rsid w:val="005B205E"/>
    <w:rsid w:val="005B21A9"/>
    <w:rsid w:val="005B2B49"/>
    <w:rsid w:val="005B365B"/>
    <w:rsid w:val="005B445E"/>
    <w:rsid w:val="005B44CB"/>
    <w:rsid w:val="005B4681"/>
    <w:rsid w:val="005B4ACA"/>
    <w:rsid w:val="005B4B75"/>
    <w:rsid w:val="005B5182"/>
    <w:rsid w:val="005B5A5A"/>
    <w:rsid w:val="005B5B9D"/>
    <w:rsid w:val="005B64FF"/>
    <w:rsid w:val="005B6DBC"/>
    <w:rsid w:val="005B7FED"/>
    <w:rsid w:val="005C0D06"/>
    <w:rsid w:val="005C0F22"/>
    <w:rsid w:val="005C197F"/>
    <w:rsid w:val="005C199C"/>
    <w:rsid w:val="005C1BFB"/>
    <w:rsid w:val="005C1C9A"/>
    <w:rsid w:val="005C1CA3"/>
    <w:rsid w:val="005C1CF9"/>
    <w:rsid w:val="005C1FB6"/>
    <w:rsid w:val="005C276E"/>
    <w:rsid w:val="005C27D8"/>
    <w:rsid w:val="005C2918"/>
    <w:rsid w:val="005C4B1A"/>
    <w:rsid w:val="005C4B26"/>
    <w:rsid w:val="005C5164"/>
    <w:rsid w:val="005C5525"/>
    <w:rsid w:val="005C6944"/>
    <w:rsid w:val="005C7497"/>
    <w:rsid w:val="005C7C48"/>
    <w:rsid w:val="005D02FA"/>
    <w:rsid w:val="005D0697"/>
    <w:rsid w:val="005D0ABE"/>
    <w:rsid w:val="005D0DB5"/>
    <w:rsid w:val="005D19BE"/>
    <w:rsid w:val="005D1E6C"/>
    <w:rsid w:val="005D1F1C"/>
    <w:rsid w:val="005D2796"/>
    <w:rsid w:val="005D2809"/>
    <w:rsid w:val="005D30A5"/>
    <w:rsid w:val="005D375D"/>
    <w:rsid w:val="005D4246"/>
    <w:rsid w:val="005D4DD1"/>
    <w:rsid w:val="005D4F95"/>
    <w:rsid w:val="005D530F"/>
    <w:rsid w:val="005D53AA"/>
    <w:rsid w:val="005D6365"/>
    <w:rsid w:val="005D6CAA"/>
    <w:rsid w:val="005D771C"/>
    <w:rsid w:val="005D7744"/>
    <w:rsid w:val="005D7D42"/>
    <w:rsid w:val="005E14A2"/>
    <w:rsid w:val="005E163B"/>
    <w:rsid w:val="005E19D5"/>
    <w:rsid w:val="005E2414"/>
    <w:rsid w:val="005E29EA"/>
    <w:rsid w:val="005E2A69"/>
    <w:rsid w:val="005E2B62"/>
    <w:rsid w:val="005E34B2"/>
    <w:rsid w:val="005E3988"/>
    <w:rsid w:val="005E3C35"/>
    <w:rsid w:val="005E5093"/>
    <w:rsid w:val="005E55A3"/>
    <w:rsid w:val="005E56A8"/>
    <w:rsid w:val="005E5A19"/>
    <w:rsid w:val="005E5CB3"/>
    <w:rsid w:val="005E6755"/>
    <w:rsid w:val="005E6BFF"/>
    <w:rsid w:val="005E73C0"/>
    <w:rsid w:val="005F08B2"/>
    <w:rsid w:val="005F2601"/>
    <w:rsid w:val="005F2D68"/>
    <w:rsid w:val="005F2E8A"/>
    <w:rsid w:val="005F2EA7"/>
    <w:rsid w:val="005F31D9"/>
    <w:rsid w:val="005F3EE3"/>
    <w:rsid w:val="005F4121"/>
    <w:rsid w:val="005F502A"/>
    <w:rsid w:val="005F66C8"/>
    <w:rsid w:val="005F6C2D"/>
    <w:rsid w:val="005F709B"/>
    <w:rsid w:val="005F7996"/>
    <w:rsid w:val="005F7EDC"/>
    <w:rsid w:val="00600130"/>
    <w:rsid w:val="0060013C"/>
    <w:rsid w:val="00600BE7"/>
    <w:rsid w:val="006019BF"/>
    <w:rsid w:val="00601D2A"/>
    <w:rsid w:val="00601DF7"/>
    <w:rsid w:val="00601E9A"/>
    <w:rsid w:val="00602786"/>
    <w:rsid w:val="006041E4"/>
    <w:rsid w:val="00604649"/>
    <w:rsid w:val="00604672"/>
    <w:rsid w:val="00604E30"/>
    <w:rsid w:val="0060505F"/>
    <w:rsid w:val="006056A6"/>
    <w:rsid w:val="00605C56"/>
    <w:rsid w:val="00605E89"/>
    <w:rsid w:val="00606337"/>
    <w:rsid w:val="006070EE"/>
    <w:rsid w:val="006075A3"/>
    <w:rsid w:val="00607E3C"/>
    <w:rsid w:val="00607EA3"/>
    <w:rsid w:val="00607F95"/>
    <w:rsid w:val="006103BD"/>
    <w:rsid w:val="00610E96"/>
    <w:rsid w:val="00611E6E"/>
    <w:rsid w:val="0061210E"/>
    <w:rsid w:val="0061274D"/>
    <w:rsid w:val="0061282A"/>
    <w:rsid w:val="0061297D"/>
    <w:rsid w:val="006136F6"/>
    <w:rsid w:val="00613A5A"/>
    <w:rsid w:val="00613FB5"/>
    <w:rsid w:val="00614812"/>
    <w:rsid w:val="006151E7"/>
    <w:rsid w:val="006153C3"/>
    <w:rsid w:val="00615F25"/>
    <w:rsid w:val="00616127"/>
    <w:rsid w:val="00616D05"/>
    <w:rsid w:val="006170A0"/>
    <w:rsid w:val="00617AB6"/>
    <w:rsid w:val="00620F09"/>
    <w:rsid w:val="00621545"/>
    <w:rsid w:val="00622C8A"/>
    <w:rsid w:val="006236BA"/>
    <w:rsid w:val="00623E1D"/>
    <w:rsid w:val="00623E39"/>
    <w:rsid w:val="0062408F"/>
    <w:rsid w:val="006244FF"/>
    <w:rsid w:val="00624CE4"/>
    <w:rsid w:val="00625610"/>
    <w:rsid w:val="006256C3"/>
    <w:rsid w:val="0062575E"/>
    <w:rsid w:val="00625764"/>
    <w:rsid w:val="00625804"/>
    <w:rsid w:val="00627D1E"/>
    <w:rsid w:val="00630014"/>
    <w:rsid w:val="00630161"/>
    <w:rsid w:val="006304F0"/>
    <w:rsid w:val="006308FC"/>
    <w:rsid w:val="006309D9"/>
    <w:rsid w:val="0063164F"/>
    <w:rsid w:val="00631835"/>
    <w:rsid w:val="0063259A"/>
    <w:rsid w:val="00633080"/>
    <w:rsid w:val="00633161"/>
    <w:rsid w:val="006334F5"/>
    <w:rsid w:val="00633CFA"/>
    <w:rsid w:val="00634542"/>
    <w:rsid w:val="00634B28"/>
    <w:rsid w:val="00634EDF"/>
    <w:rsid w:val="00635352"/>
    <w:rsid w:val="006354D2"/>
    <w:rsid w:val="00635F5A"/>
    <w:rsid w:val="006362F2"/>
    <w:rsid w:val="00636B93"/>
    <w:rsid w:val="00637852"/>
    <w:rsid w:val="00637CF7"/>
    <w:rsid w:val="00637EEB"/>
    <w:rsid w:val="006408ED"/>
    <w:rsid w:val="00640DE4"/>
    <w:rsid w:val="006414FF"/>
    <w:rsid w:val="0064171B"/>
    <w:rsid w:val="00641863"/>
    <w:rsid w:val="00642C82"/>
    <w:rsid w:val="00642E53"/>
    <w:rsid w:val="0064322A"/>
    <w:rsid w:val="006432E1"/>
    <w:rsid w:val="00643B10"/>
    <w:rsid w:val="00643C2C"/>
    <w:rsid w:val="006443F1"/>
    <w:rsid w:val="00644C1D"/>
    <w:rsid w:val="00644D08"/>
    <w:rsid w:val="00645377"/>
    <w:rsid w:val="0064631D"/>
    <w:rsid w:val="00646671"/>
    <w:rsid w:val="00646FED"/>
    <w:rsid w:val="006476A3"/>
    <w:rsid w:val="006476BE"/>
    <w:rsid w:val="00647AB8"/>
    <w:rsid w:val="006508F2"/>
    <w:rsid w:val="0065197A"/>
    <w:rsid w:val="006525A3"/>
    <w:rsid w:val="006525C0"/>
    <w:rsid w:val="0065264E"/>
    <w:rsid w:val="00652D78"/>
    <w:rsid w:val="00653250"/>
    <w:rsid w:val="0065346D"/>
    <w:rsid w:val="00654979"/>
    <w:rsid w:val="00655EF8"/>
    <w:rsid w:val="006562EF"/>
    <w:rsid w:val="006565C0"/>
    <w:rsid w:val="00656E1A"/>
    <w:rsid w:val="00656EEF"/>
    <w:rsid w:val="00657201"/>
    <w:rsid w:val="00660B6C"/>
    <w:rsid w:val="00660BF0"/>
    <w:rsid w:val="0066139A"/>
    <w:rsid w:val="0066148A"/>
    <w:rsid w:val="006615A5"/>
    <w:rsid w:val="00661C87"/>
    <w:rsid w:val="00661F4C"/>
    <w:rsid w:val="0066207A"/>
    <w:rsid w:val="006621C4"/>
    <w:rsid w:val="006627BE"/>
    <w:rsid w:val="00662996"/>
    <w:rsid w:val="00662BEF"/>
    <w:rsid w:val="00663AB9"/>
    <w:rsid w:val="00663C4B"/>
    <w:rsid w:val="00663FEB"/>
    <w:rsid w:val="006640AE"/>
    <w:rsid w:val="006648C8"/>
    <w:rsid w:val="00664B28"/>
    <w:rsid w:val="00664D04"/>
    <w:rsid w:val="00665864"/>
    <w:rsid w:val="00666449"/>
    <w:rsid w:val="00670244"/>
    <w:rsid w:val="00671371"/>
    <w:rsid w:val="006715F6"/>
    <w:rsid w:val="00671CED"/>
    <w:rsid w:val="00671E50"/>
    <w:rsid w:val="0067234C"/>
    <w:rsid w:val="0067280B"/>
    <w:rsid w:val="00672CD3"/>
    <w:rsid w:val="00672E58"/>
    <w:rsid w:val="0067356A"/>
    <w:rsid w:val="00673F23"/>
    <w:rsid w:val="006747B9"/>
    <w:rsid w:val="00674998"/>
    <w:rsid w:val="006749D6"/>
    <w:rsid w:val="00676385"/>
    <w:rsid w:val="00676A18"/>
    <w:rsid w:val="00676DFC"/>
    <w:rsid w:val="00676EEF"/>
    <w:rsid w:val="0067774E"/>
    <w:rsid w:val="00677B0F"/>
    <w:rsid w:val="006807BB"/>
    <w:rsid w:val="00680823"/>
    <w:rsid w:val="006808B6"/>
    <w:rsid w:val="00681AC8"/>
    <w:rsid w:val="00681FF1"/>
    <w:rsid w:val="00682A9B"/>
    <w:rsid w:val="00682F97"/>
    <w:rsid w:val="00683C5D"/>
    <w:rsid w:val="00684075"/>
    <w:rsid w:val="00684916"/>
    <w:rsid w:val="00686EF0"/>
    <w:rsid w:val="00687386"/>
    <w:rsid w:val="00687479"/>
    <w:rsid w:val="00690169"/>
    <w:rsid w:val="0069075A"/>
    <w:rsid w:val="00691181"/>
    <w:rsid w:val="006911E7"/>
    <w:rsid w:val="006916C7"/>
    <w:rsid w:val="006916FF"/>
    <w:rsid w:val="00691764"/>
    <w:rsid w:val="00691C1A"/>
    <w:rsid w:val="00691C41"/>
    <w:rsid w:val="00691D2F"/>
    <w:rsid w:val="00691EE9"/>
    <w:rsid w:val="006925F8"/>
    <w:rsid w:val="00692FAC"/>
    <w:rsid w:val="006943D2"/>
    <w:rsid w:val="00694543"/>
    <w:rsid w:val="00695184"/>
    <w:rsid w:val="00695316"/>
    <w:rsid w:val="00695373"/>
    <w:rsid w:val="006960CA"/>
    <w:rsid w:val="00696303"/>
    <w:rsid w:val="0069631F"/>
    <w:rsid w:val="00696778"/>
    <w:rsid w:val="00696ECA"/>
    <w:rsid w:val="0069729E"/>
    <w:rsid w:val="00697509"/>
    <w:rsid w:val="0069771A"/>
    <w:rsid w:val="00697B8C"/>
    <w:rsid w:val="006A0D8F"/>
    <w:rsid w:val="006A107E"/>
    <w:rsid w:val="006A1D22"/>
    <w:rsid w:val="006A1D74"/>
    <w:rsid w:val="006A223D"/>
    <w:rsid w:val="006A2374"/>
    <w:rsid w:val="006A2FB4"/>
    <w:rsid w:val="006A309F"/>
    <w:rsid w:val="006A3DAA"/>
    <w:rsid w:val="006A413D"/>
    <w:rsid w:val="006A46AE"/>
    <w:rsid w:val="006A49AE"/>
    <w:rsid w:val="006A4A52"/>
    <w:rsid w:val="006A4BB0"/>
    <w:rsid w:val="006A5050"/>
    <w:rsid w:val="006A5661"/>
    <w:rsid w:val="006A5780"/>
    <w:rsid w:val="006A5D4D"/>
    <w:rsid w:val="006A643D"/>
    <w:rsid w:val="006A7657"/>
    <w:rsid w:val="006A7A7C"/>
    <w:rsid w:val="006A7C8D"/>
    <w:rsid w:val="006A7CA1"/>
    <w:rsid w:val="006A7F57"/>
    <w:rsid w:val="006B077D"/>
    <w:rsid w:val="006B080B"/>
    <w:rsid w:val="006B0ED3"/>
    <w:rsid w:val="006B0F53"/>
    <w:rsid w:val="006B111C"/>
    <w:rsid w:val="006B18DC"/>
    <w:rsid w:val="006B2009"/>
    <w:rsid w:val="006B2146"/>
    <w:rsid w:val="006B31AC"/>
    <w:rsid w:val="006B34D7"/>
    <w:rsid w:val="006B3ECF"/>
    <w:rsid w:val="006B437A"/>
    <w:rsid w:val="006B484F"/>
    <w:rsid w:val="006B48DE"/>
    <w:rsid w:val="006B4E57"/>
    <w:rsid w:val="006B5EAD"/>
    <w:rsid w:val="006B6092"/>
    <w:rsid w:val="006B654E"/>
    <w:rsid w:val="006B682A"/>
    <w:rsid w:val="006C0532"/>
    <w:rsid w:val="006C0635"/>
    <w:rsid w:val="006C126D"/>
    <w:rsid w:val="006C16F1"/>
    <w:rsid w:val="006C1716"/>
    <w:rsid w:val="006C19E4"/>
    <w:rsid w:val="006C1FBD"/>
    <w:rsid w:val="006C2B41"/>
    <w:rsid w:val="006C2FCA"/>
    <w:rsid w:val="006C37BE"/>
    <w:rsid w:val="006C49FD"/>
    <w:rsid w:val="006C4C05"/>
    <w:rsid w:val="006C5119"/>
    <w:rsid w:val="006C6724"/>
    <w:rsid w:val="006C682E"/>
    <w:rsid w:val="006C6937"/>
    <w:rsid w:val="006C6E20"/>
    <w:rsid w:val="006C7B6B"/>
    <w:rsid w:val="006C7E41"/>
    <w:rsid w:val="006D0A1E"/>
    <w:rsid w:val="006D0DF4"/>
    <w:rsid w:val="006D194D"/>
    <w:rsid w:val="006D23C6"/>
    <w:rsid w:val="006D264D"/>
    <w:rsid w:val="006D2AEB"/>
    <w:rsid w:val="006D2F58"/>
    <w:rsid w:val="006D4757"/>
    <w:rsid w:val="006D4851"/>
    <w:rsid w:val="006D4AE8"/>
    <w:rsid w:val="006D55A0"/>
    <w:rsid w:val="006D5980"/>
    <w:rsid w:val="006D59B0"/>
    <w:rsid w:val="006D5CF4"/>
    <w:rsid w:val="006D62FC"/>
    <w:rsid w:val="006D6770"/>
    <w:rsid w:val="006D694A"/>
    <w:rsid w:val="006D6E2F"/>
    <w:rsid w:val="006D7C8C"/>
    <w:rsid w:val="006D7E07"/>
    <w:rsid w:val="006E0127"/>
    <w:rsid w:val="006E01C3"/>
    <w:rsid w:val="006E09FA"/>
    <w:rsid w:val="006E1270"/>
    <w:rsid w:val="006E1B72"/>
    <w:rsid w:val="006E2AD5"/>
    <w:rsid w:val="006E2BB3"/>
    <w:rsid w:val="006E3939"/>
    <w:rsid w:val="006E3D80"/>
    <w:rsid w:val="006E4C8D"/>
    <w:rsid w:val="006E50A7"/>
    <w:rsid w:val="006E5494"/>
    <w:rsid w:val="006E5DCF"/>
    <w:rsid w:val="006E5FF3"/>
    <w:rsid w:val="006E7429"/>
    <w:rsid w:val="006E7967"/>
    <w:rsid w:val="006E7CD7"/>
    <w:rsid w:val="006E7D0A"/>
    <w:rsid w:val="006E7F41"/>
    <w:rsid w:val="006E7F7C"/>
    <w:rsid w:val="006E7FEB"/>
    <w:rsid w:val="006F0654"/>
    <w:rsid w:val="006F0969"/>
    <w:rsid w:val="006F0DBA"/>
    <w:rsid w:val="006F1060"/>
    <w:rsid w:val="006F10C8"/>
    <w:rsid w:val="006F26FE"/>
    <w:rsid w:val="006F2AF3"/>
    <w:rsid w:val="006F2B00"/>
    <w:rsid w:val="006F2D6F"/>
    <w:rsid w:val="006F2ED4"/>
    <w:rsid w:val="006F327B"/>
    <w:rsid w:val="006F3446"/>
    <w:rsid w:val="006F3590"/>
    <w:rsid w:val="006F367A"/>
    <w:rsid w:val="006F42FD"/>
    <w:rsid w:val="006F4B1B"/>
    <w:rsid w:val="006F5127"/>
    <w:rsid w:val="006F53B6"/>
    <w:rsid w:val="006F5583"/>
    <w:rsid w:val="006F73AC"/>
    <w:rsid w:val="006F7A50"/>
    <w:rsid w:val="00700167"/>
    <w:rsid w:val="00700955"/>
    <w:rsid w:val="00700AAE"/>
    <w:rsid w:val="00700C5B"/>
    <w:rsid w:val="00700EBF"/>
    <w:rsid w:val="00702573"/>
    <w:rsid w:val="00702C92"/>
    <w:rsid w:val="00702F2F"/>
    <w:rsid w:val="00703A75"/>
    <w:rsid w:val="00703D5F"/>
    <w:rsid w:val="00704611"/>
    <w:rsid w:val="00704767"/>
    <w:rsid w:val="00704DCD"/>
    <w:rsid w:val="007050D0"/>
    <w:rsid w:val="00705B7B"/>
    <w:rsid w:val="0070747B"/>
    <w:rsid w:val="007107BE"/>
    <w:rsid w:val="00710E1D"/>
    <w:rsid w:val="00710EE2"/>
    <w:rsid w:val="00710F6F"/>
    <w:rsid w:val="007111B9"/>
    <w:rsid w:val="00712326"/>
    <w:rsid w:val="007134F0"/>
    <w:rsid w:val="00713EB9"/>
    <w:rsid w:val="007142B4"/>
    <w:rsid w:val="007151B5"/>
    <w:rsid w:val="0071572C"/>
    <w:rsid w:val="00715E9C"/>
    <w:rsid w:val="007160FE"/>
    <w:rsid w:val="007175BF"/>
    <w:rsid w:val="00717BDB"/>
    <w:rsid w:val="0072084C"/>
    <w:rsid w:val="00721189"/>
    <w:rsid w:val="00722583"/>
    <w:rsid w:val="00722F79"/>
    <w:rsid w:val="00723374"/>
    <w:rsid w:val="0072480E"/>
    <w:rsid w:val="00724B02"/>
    <w:rsid w:val="00724E3A"/>
    <w:rsid w:val="007250DB"/>
    <w:rsid w:val="0072526E"/>
    <w:rsid w:val="00726661"/>
    <w:rsid w:val="00726AE6"/>
    <w:rsid w:val="00726D5C"/>
    <w:rsid w:val="007276C7"/>
    <w:rsid w:val="00727934"/>
    <w:rsid w:val="00727CE3"/>
    <w:rsid w:val="0073068D"/>
    <w:rsid w:val="007307A4"/>
    <w:rsid w:val="007318B1"/>
    <w:rsid w:val="00731C06"/>
    <w:rsid w:val="0073224E"/>
    <w:rsid w:val="007330AA"/>
    <w:rsid w:val="007336AF"/>
    <w:rsid w:val="0073458A"/>
    <w:rsid w:val="00734C93"/>
    <w:rsid w:val="00734D16"/>
    <w:rsid w:val="00735190"/>
    <w:rsid w:val="007359F5"/>
    <w:rsid w:val="00735AA6"/>
    <w:rsid w:val="00736163"/>
    <w:rsid w:val="007361CD"/>
    <w:rsid w:val="007367A3"/>
    <w:rsid w:val="00736F8E"/>
    <w:rsid w:val="0073725E"/>
    <w:rsid w:val="00737B52"/>
    <w:rsid w:val="00737EC3"/>
    <w:rsid w:val="00740292"/>
    <w:rsid w:val="00740AA5"/>
    <w:rsid w:val="00740DE8"/>
    <w:rsid w:val="00741229"/>
    <w:rsid w:val="0074127B"/>
    <w:rsid w:val="00741469"/>
    <w:rsid w:val="00741CB3"/>
    <w:rsid w:val="00741F30"/>
    <w:rsid w:val="00742283"/>
    <w:rsid w:val="00742314"/>
    <w:rsid w:val="00743F55"/>
    <w:rsid w:val="00743F7D"/>
    <w:rsid w:val="00744316"/>
    <w:rsid w:val="00744632"/>
    <w:rsid w:val="00744D1D"/>
    <w:rsid w:val="00744E42"/>
    <w:rsid w:val="00746529"/>
    <w:rsid w:val="0074667D"/>
    <w:rsid w:val="007466CE"/>
    <w:rsid w:val="00746EF7"/>
    <w:rsid w:val="007472C4"/>
    <w:rsid w:val="0075003D"/>
    <w:rsid w:val="007508F9"/>
    <w:rsid w:val="00750F4A"/>
    <w:rsid w:val="007514AC"/>
    <w:rsid w:val="00752628"/>
    <w:rsid w:val="00753B0F"/>
    <w:rsid w:val="00753CE0"/>
    <w:rsid w:val="007541E1"/>
    <w:rsid w:val="00754435"/>
    <w:rsid w:val="00754490"/>
    <w:rsid w:val="00754501"/>
    <w:rsid w:val="00754651"/>
    <w:rsid w:val="00754B3A"/>
    <w:rsid w:val="00754E96"/>
    <w:rsid w:val="00756A5F"/>
    <w:rsid w:val="00756C13"/>
    <w:rsid w:val="007600AC"/>
    <w:rsid w:val="00761D4D"/>
    <w:rsid w:val="00762A61"/>
    <w:rsid w:val="0076383F"/>
    <w:rsid w:val="00763CDE"/>
    <w:rsid w:val="007659D6"/>
    <w:rsid w:val="00765E1C"/>
    <w:rsid w:val="0076648F"/>
    <w:rsid w:val="0076696A"/>
    <w:rsid w:val="00766AD0"/>
    <w:rsid w:val="00766AE1"/>
    <w:rsid w:val="00766C53"/>
    <w:rsid w:val="007671C2"/>
    <w:rsid w:val="00767847"/>
    <w:rsid w:val="0077003C"/>
    <w:rsid w:val="00770076"/>
    <w:rsid w:val="00771231"/>
    <w:rsid w:val="00771741"/>
    <w:rsid w:val="0077283A"/>
    <w:rsid w:val="00772D89"/>
    <w:rsid w:val="00773315"/>
    <w:rsid w:val="0077340D"/>
    <w:rsid w:val="007739C8"/>
    <w:rsid w:val="00773E1E"/>
    <w:rsid w:val="00774D8E"/>
    <w:rsid w:val="00776506"/>
    <w:rsid w:val="0077688E"/>
    <w:rsid w:val="00777852"/>
    <w:rsid w:val="0078027F"/>
    <w:rsid w:val="00780B3E"/>
    <w:rsid w:val="00780F7C"/>
    <w:rsid w:val="007813F7"/>
    <w:rsid w:val="007814CA"/>
    <w:rsid w:val="00781838"/>
    <w:rsid w:val="00781C01"/>
    <w:rsid w:val="00782015"/>
    <w:rsid w:val="0078238F"/>
    <w:rsid w:val="00782910"/>
    <w:rsid w:val="00782BBB"/>
    <w:rsid w:val="007831FC"/>
    <w:rsid w:val="00783395"/>
    <w:rsid w:val="00783449"/>
    <w:rsid w:val="007837BB"/>
    <w:rsid w:val="007844A6"/>
    <w:rsid w:val="007848B7"/>
    <w:rsid w:val="00784A0F"/>
    <w:rsid w:val="0078582E"/>
    <w:rsid w:val="007859D1"/>
    <w:rsid w:val="00785F8F"/>
    <w:rsid w:val="00786C37"/>
    <w:rsid w:val="00790946"/>
    <w:rsid w:val="0079139E"/>
    <w:rsid w:val="007915E1"/>
    <w:rsid w:val="007918F3"/>
    <w:rsid w:val="00791D66"/>
    <w:rsid w:val="007929FE"/>
    <w:rsid w:val="00792ACD"/>
    <w:rsid w:val="00792CBD"/>
    <w:rsid w:val="00793E0A"/>
    <w:rsid w:val="00794243"/>
    <w:rsid w:val="00794479"/>
    <w:rsid w:val="0079453A"/>
    <w:rsid w:val="00794875"/>
    <w:rsid w:val="007948B0"/>
    <w:rsid w:val="00794BA4"/>
    <w:rsid w:val="00794D16"/>
    <w:rsid w:val="007958E5"/>
    <w:rsid w:val="00795A9C"/>
    <w:rsid w:val="00795B8E"/>
    <w:rsid w:val="00795DA3"/>
    <w:rsid w:val="00796C9E"/>
    <w:rsid w:val="007971C9"/>
    <w:rsid w:val="007977BB"/>
    <w:rsid w:val="007A03E9"/>
    <w:rsid w:val="007A0C46"/>
    <w:rsid w:val="007A12A2"/>
    <w:rsid w:val="007A171A"/>
    <w:rsid w:val="007A28B9"/>
    <w:rsid w:val="007A2AC4"/>
    <w:rsid w:val="007A2C92"/>
    <w:rsid w:val="007A32E9"/>
    <w:rsid w:val="007A3E16"/>
    <w:rsid w:val="007A408D"/>
    <w:rsid w:val="007A4201"/>
    <w:rsid w:val="007A447E"/>
    <w:rsid w:val="007A5770"/>
    <w:rsid w:val="007A5B19"/>
    <w:rsid w:val="007A659F"/>
    <w:rsid w:val="007A65BB"/>
    <w:rsid w:val="007A765B"/>
    <w:rsid w:val="007A7B89"/>
    <w:rsid w:val="007A7CF5"/>
    <w:rsid w:val="007A7D0E"/>
    <w:rsid w:val="007B0A02"/>
    <w:rsid w:val="007B15A1"/>
    <w:rsid w:val="007B17ED"/>
    <w:rsid w:val="007B18BC"/>
    <w:rsid w:val="007B1A40"/>
    <w:rsid w:val="007B224E"/>
    <w:rsid w:val="007B27D0"/>
    <w:rsid w:val="007B2BDC"/>
    <w:rsid w:val="007B35DB"/>
    <w:rsid w:val="007B3956"/>
    <w:rsid w:val="007B5572"/>
    <w:rsid w:val="007B58B0"/>
    <w:rsid w:val="007B5DA5"/>
    <w:rsid w:val="007B613A"/>
    <w:rsid w:val="007B6371"/>
    <w:rsid w:val="007B7CB9"/>
    <w:rsid w:val="007B7F22"/>
    <w:rsid w:val="007C0DAC"/>
    <w:rsid w:val="007C11C0"/>
    <w:rsid w:val="007C1282"/>
    <w:rsid w:val="007C1383"/>
    <w:rsid w:val="007C1683"/>
    <w:rsid w:val="007C16AF"/>
    <w:rsid w:val="007C1955"/>
    <w:rsid w:val="007C198B"/>
    <w:rsid w:val="007C3211"/>
    <w:rsid w:val="007C3C36"/>
    <w:rsid w:val="007C4233"/>
    <w:rsid w:val="007C42C6"/>
    <w:rsid w:val="007C436D"/>
    <w:rsid w:val="007C502F"/>
    <w:rsid w:val="007C565F"/>
    <w:rsid w:val="007C5ECA"/>
    <w:rsid w:val="007C67C6"/>
    <w:rsid w:val="007C6D10"/>
    <w:rsid w:val="007C70DA"/>
    <w:rsid w:val="007C72A2"/>
    <w:rsid w:val="007C72E9"/>
    <w:rsid w:val="007C780E"/>
    <w:rsid w:val="007C7929"/>
    <w:rsid w:val="007C7FAA"/>
    <w:rsid w:val="007D12DA"/>
    <w:rsid w:val="007D176D"/>
    <w:rsid w:val="007D1EF7"/>
    <w:rsid w:val="007D26BC"/>
    <w:rsid w:val="007D2996"/>
    <w:rsid w:val="007D2B34"/>
    <w:rsid w:val="007D3438"/>
    <w:rsid w:val="007D40A7"/>
    <w:rsid w:val="007D45E1"/>
    <w:rsid w:val="007D4A7F"/>
    <w:rsid w:val="007D51B1"/>
    <w:rsid w:val="007D5356"/>
    <w:rsid w:val="007D5878"/>
    <w:rsid w:val="007D5BE3"/>
    <w:rsid w:val="007D5FCB"/>
    <w:rsid w:val="007D5FFF"/>
    <w:rsid w:val="007D6169"/>
    <w:rsid w:val="007D6785"/>
    <w:rsid w:val="007D705A"/>
    <w:rsid w:val="007D75F2"/>
    <w:rsid w:val="007D7D3D"/>
    <w:rsid w:val="007E060F"/>
    <w:rsid w:val="007E10D4"/>
    <w:rsid w:val="007E26B8"/>
    <w:rsid w:val="007E2CFF"/>
    <w:rsid w:val="007E2FC2"/>
    <w:rsid w:val="007E48DA"/>
    <w:rsid w:val="007E48EF"/>
    <w:rsid w:val="007E52E1"/>
    <w:rsid w:val="007E5355"/>
    <w:rsid w:val="007E5CF8"/>
    <w:rsid w:val="007E662E"/>
    <w:rsid w:val="007E676A"/>
    <w:rsid w:val="007E6911"/>
    <w:rsid w:val="007E6C8A"/>
    <w:rsid w:val="007E7656"/>
    <w:rsid w:val="007E7898"/>
    <w:rsid w:val="007E7C8D"/>
    <w:rsid w:val="007F0107"/>
    <w:rsid w:val="007F102A"/>
    <w:rsid w:val="007F104E"/>
    <w:rsid w:val="007F1410"/>
    <w:rsid w:val="007F1626"/>
    <w:rsid w:val="007F1662"/>
    <w:rsid w:val="007F181F"/>
    <w:rsid w:val="007F273D"/>
    <w:rsid w:val="007F2AFA"/>
    <w:rsid w:val="007F3095"/>
    <w:rsid w:val="007F4155"/>
    <w:rsid w:val="007F4708"/>
    <w:rsid w:val="007F55D9"/>
    <w:rsid w:val="007F6835"/>
    <w:rsid w:val="007F6A69"/>
    <w:rsid w:val="007F70EE"/>
    <w:rsid w:val="00800006"/>
    <w:rsid w:val="00800669"/>
    <w:rsid w:val="008008DF"/>
    <w:rsid w:val="00800A25"/>
    <w:rsid w:val="00800CF3"/>
    <w:rsid w:val="0080140A"/>
    <w:rsid w:val="00801B46"/>
    <w:rsid w:val="00801B64"/>
    <w:rsid w:val="00801C6B"/>
    <w:rsid w:val="00802AF2"/>
    <w:rsid w:val="00803108"/>
    <w:rsid w:val="008034D7"/>
    <w:rsid w:val="00804087"/>
    <w:rsid w:val="00804C1B"/>
    <w:rsid w:val="008059CC"/>
    <w:rsid w:val="00805CA8"/>
    <w:rsid w:val="00806051"/>
    <w:rsid w:val="00806D5D"/>
    <w:rsid w:val="00807160"/>
    <w:rsid w:val="0081004D"/>
    <w:rsid w:val="008100E9"/>
    <w:rsid w:val="00810A1C"/>
    <w:rsid w:val="00810CCA"/>
    <w:rsid w:val="00810D67"/>
    <w:rsid w:val="0081155E"/>
    <w:rsid w:val="00812C58"/>
    <w:rsid w:val="00812F9B"/>
    <w:rsid w:val="00813DC0"/>
    <w:rsid w:val="00814A25"/>
    <w:rsid w:val="00814C4D"/>
    <w:rsid w:val="00814CBF"/>
    <w:rsid w:val="008155C9"/>
    <w:rsid w:val="00815993"/>
    <w:rsid w:val="00815A90"/>
    <w:rsid w:val="00815D79"/>
    <w:rsid w:val="00816892"/>
    <w:rsid w:val="00816D86"/>
    <w:rsid w:val="00817FDE"/>
    <w:rsid w:val="00820507"/>
    <w:rsid w:val="00820DC1"/>
    <w:rsid w:val="00820ED4"/>
    <w:rsid w:val="00821838"/>
    <w:rsid w:val="008226D0"/>
    <w:rsid w:val="00822B7E"/>
    <w:rsid w:val="00822B80"/>
    <w:rsid w:val="00823518"/>
    <w:rsid w:val="00823588"/>
    <w:rsid w:val="00823F3B"/>
    <w:rsid w:val="00824432"/>
    <w:rsid w:val="00824CEA"/>
    <w:rsid w:val="00824E91"/>
    <w:rsid w:val="0082516D"/>
    <w:rsid w:val="008253F5"/>
    <w:rsid w:val="00825E9C"/>
    <w:rsid w:val="008272F0"/>
    <w:rsid w:val="008277E5"/>
    <w:rsid w:val="00827B8A"/>
    <w:rsid w:val="00830067"/>
    <w:rsid w:val="008300B8"/>
    <w:rsid w:val="00830DDF"/>
    <w:rsid w:val="008326DA"/>
    <w:rsid w:val="00832D7B"/>
    <w:rsid w:val="008347D9"/>
    <w:rsid w:val="00834CCA"/>
    <w:rsid w:val="008353B9"/>
    <w:rsid w:val="0083557D"/>
    <w:rsid w:val="00835DE1"/>
    <w:rsid w:val="00836B2C"/>
    <w:rsid w:val="008371B6"/>
    <w:rsid w:val="008378EA"/>
    <w:rsid w:val="00840617"/>
    <w:rsid w:val="00840A20"/>
    <w:rsid w:val="00840BAA"/>
    <w:rsid w:val="00840FDC"/>
    <w:rsid w:val="008415C1"/>
    <w:rsid w:val="00842297"/>
    <w:rsid w:val="00842312"/>
    <w:rsid w:val="008424F6"/>
    <w:rsid w:val="00842F90"/>
    <w:rsid w:val="008437C2"/>
    <w:rsid w:val="00843D1F"/>
    <w:rsid w:val="00843E0E"/>
    <w:rsid w:val="00844E7A"/>
    <w:rsid w:val="00845366"/>
    <w:rsid w:val="008458CE"/>
    <w:rsid w:val="00845A09"/>
    <w:rsid w:val="008473FE"/>
    <w:rsid w:val="00847541"/>
    <w:rsid w:val="0084760F"/>
    <w:rsid w:val="00847647"/>
    <w:rsid w:val="00847758"/>
    <w:rsid w:val="008477EC"/>
    <w:rsid w:val="00850422"/>
    <w:rsid w:val="00850920"/>
    <w:rsid w:val="0085122F"/>
    <w:rsid w:val="00851DE9"/>
    <w:rsid w:val="008528D8"/>
    <w:rsid w:val="00852A1B"/>
    <w:rsid w:val="008538A1"/>
    <w:rsid w:val="008544DD"/>
    <w:rsid w:val="00854BE2"/>
    <w:rsid w:val="0085529B"/>
    <w:rsid w:val="00855BAE"/>
    <w:rsid w:val="0085630D"/>
    <w:rsid w:val="00856B92"/>
    <w:rsid w:val="00856D00"/>
    <w:rsid w:val="00856DA6"/>
    <w:rsid w:val="00857146"/>
    <w:rsid w:val="0085725D"/>
    <w:rsid w:val="00857391"/>
    <w:rsid w:val="00857535"/>
    <w:rsid w:val="00857F61"/>
    <w:rsid w:val="00861583"/>
    <w:rsid w:val="00861FBE"/>
    <w:rsid w:val="008620AD"/>
    <w:rsid w:val="00862647"/>
    <w:rsid w:val="00862B6A"/>
    <w:rsid w:val="00862C45"/>
    <w:rsid w:val="00863120"/>
    <w:rsid w:val="0086366E"/>
    <w:rsid w:val="008636AA"/>
    <w:rsid w:val="00863A29"/>
    <w:rsid w:val="00863A81"/>
    <w:rsid w:val="00863B70"/>
    <w:rsid w:val="00864F24"/>
    <w:rsid w:val="00864FDD"/>
    <w:rsid w:val="00864FEB"/>
    <w:rsid w:val="00865BB8"/>
    <w:rsid w:val="00865CD1"/>
    <w:rsid w:val="00865E39"/>
    <w:rsid w:val="00866327"/>
    <w:rsid w:val="008664B4"/>
    <w:rsid w:val="00867823"/>
    <w:rsid w:val="008705DB"/>
    <w:rsid w:val="008709D6"/>
    <w:rsid w:val="00870A9B"/>
    <w:rsid w:val="00870EE1"/>
    <w:rsid w:val="0087170A"/>
    <w:rsid w:val="00871AFE"/>
    <w:rsid w:val="00871E24"/>
    <w:rsid w:val="008727FA"/>
    <w:rsid w:val="00872A61"/>
    <w:rsid w:val="00872EF6"/>
    <w:rsid w:val="00872F1C"/>
    <w:rsid w:val="0087381B"/>
    <w:rsid w:val="0087397B"/>
    <w:rsid w:val="0087421A"/>
    <w:rsid w:val="008745C2"/>
    <w:rsid w:val="0087495C"/>
    <w:rsid w:val="0087518A"/>
    <w:rsid w:val="00875244"/>
    <w:rsid w:val="008757F3"/>
    <w:rsid w:val="00875FE6"/>
    <w:rsid w:val="00876290"/>
    <w:rsid w:val="008771A6"/>
    <w:rsid w:val="008776B0"/>
    <w:rsid w:val="00877B37"/>
    <w:rsid w:val="00877EB3"/>
    <w:rsid w:val="00877F03"/>
    <w:rsid w:val="008802C2"/>
    <w:rsid w:val="008810B6"/>
    <w:rsid w:val="0088137C"/>
    <w:rsid w:val="00881931"/>
    <w:rsid w:val="00882AD5"/>
    <w:rsid w:val="00882D71"/>
    <w:rsid w:val="00883AA5"/>
    <w:rsid w:val="00883ADB"/>
    <w:rsid w:val="00886868"/>
    <w:rsid w:val="00887B96"/>
    <w:rsid w:val="00887BD7"/>
    <w:rsid w:val="008916B7"/>
    <w:rsid w:val="00891705"/>
    <w:rsid w:val="00891784"/>
    <w:rsid w:val="00891ED3"/>
    <w:rsid w:val="00892030"/>
    <w:rsid w:val="00892E25"/>
    <w:rsid w:val="0089314E"/>
    <w:rsid w:val="00893D12"/>
    <w:rsid w:val="00893EEB"/>
    <w:rsid w:val="00894825"/>
    <w:rsid w:val="00894C4B"/>
    <w:rsid w:val="00895DE8"/>
    <w:rsid w:val="008961C9"/>
    <w:rsid w:val="0089713D"/>
    <w:rsid w:val="008A0668"/>
    <w:rsid w:val="008A07B5"/>
    <w:rsid w:val="008A0931"/>
    <w:rsid w:val="008A0DD6"/>
    <w:rsid w:val="008A1AAC"/>
    <w:rsid w:val="008A23F5"/>
    <w:rsid w:val="008A299E"/>
    <w:rsid w:val="008A2B6F"/>
    <w:rsid w:val="008A2D0B"/>
    <w:rsid w:val="008A3A7E"/>
    <w:rsid w:val="008A47C3"/>
    <w:rsid w:val="008A4E15"/>
    <w:rsid w:val="008A500A"/>
    <w:rsid w:val="008A61B6"/>
    <w:rsid w:val="008A66E2"/>
    <w:rsid w:val="008A6985"/>
    <w:rsid w:val="008A69A5"/>
    <w:rsid w:val="008A6F28"/>
    <w:rsid w:val="008A74C8"/>
    <w:rsid w:val="008B133F"/>
    <w:rsid w:val="008B13A7"/>
    <w:rsid w:val="008B152C"/>
    <w:rsid w:val="008B1B74"/>
    <w:rsid w:val="008B3616"/>
    <w:rsid w:val="008B3823"/>
    <w:rsid w:val="008B45F4"/>
    <w:rsid w:val="008B5133"/>
    <w:rsid w:val="008B628C"/>
    <w:rsid w:val="008B64D9"/>
    <w:rsid w:val="008B64FF"/>
    <w:rsid w:val="008B6A00"/>
    <w:rsid w:val="008B6C22"/>
    <w:rsid w:val="008B6D7A"/>
    <w:rsid w:val="008B7069"/>
    <w:rsid w:val="008B7397"/>
    <w:rsid w:val="008B76D8"/>
    <w:rsid w:val="008B7E26"/>
    <w:rsid w:val="008B7E7D"/>
    <w:rsid w:val="008C04CF"/>
    <w:rsid w:val="008C05E1"/>
    <w:rsid w:val="008C0E64"/>
    <w:rsid w:val="008C1257"/>
    <w:rsid w:val="008C216D"/>
    <w:rsid w:val="008C31CB"/>
    <w:rsid w:val="008C3A97"/>
    <w:rsid w:val="008C3B16"/>
    <w:rsid w:val="008C416E"/>
    <w:rsid w:val="008C4B26"/>
    <w:rsid w:val="008C586C"/>
    <w:rsid w:val="008C599A"/>
    <w:rsid w:val="008C5FBC"/>
    <w:rsid w:val="008C6041"/>
    <w:rsid w:val="008C6133"/>
    <w:rsid w:val="008C62C1"/>
    <w:rsid w:val="008C6A94"/>
    <w:rsid w:val="008C7F8F"/>
    <w:rsid w:val="008D0179"/>
    <w:rsid w:val="008D03FA"/>
    <w:rsid w:val="008D1788"/>
    <w:rsid w:val="008D18E5"/>
    <w:rsid w:val="008D1958"/>
    <w:rsid w:val="008D1E69"/>
    <w:rsid w:val="008D2574"/>
    <w:rsid w:val="008D3611"/>
    <w:rsid w:val="008D3646"/>
    <w:rsid w:val="008D3AA2"/>
    <w:rsid w:val="008D3C13"/>
    <w:rsid w:val="008D3DA8"/>
    <w:rsid w:val="008D5674"/>
    <w:rsid w:val="008D5969"/>
    <w:rsid w:val="008E015D"/>
    <w:rsid w:val="008E0E15"/>
    <w:rsid w:val="008E1451"/>
    <w:rsid w:val="008E14F6"/>
    <w:rsid w:val="008E21E1"/>
    <w:rsid w:val="008E2425"/>
    <w:rsid w:val="008E246C"/>
    <w:rsid w:val="008E3407"/>
    <w:rsid w:val="008E3418"/>
    <w:rsid w:val="008E4130"/>
    <w:rsid w:val="008E503F"/>
    <w:rsid w:val="008E5805"/>
    <w:rsid w:val="008E6164"/>
    <w:rsid w:val="008E764B"/>
    <w:rsid w:val="008F0181"/>
    <w:rsid w:val="008F045D"/>
    <w:rsid w:val="008F0F75"/>
    <w:rsid w:val="008F1122"/>
    <w:rsid w:val="008F1601"/>
    <w:rsid w:val="008F1746"/>
    <w:rsid w:val="008F21A6"/>
    <w:rsid w:val="008F2359"/>
    <w:rsid w:val="008F2A81"/>
    <w:rsid w:val="008F3A5E"/>
    <w:rsid w:val="008F3E68"/>
    <w:rsid w:val="008F4821"/>
    <w:rsid w:val="008F4B4D"/>
    <w:rsid w:val="008F5401"/>
    <w:rsid w:val="008F5FE2"/>
    <w:rsid w:val="008F6226"/>
    <w:rsid w:val="008F6747"/>
    <w:rsid w:val="008F6874"/>
    <w:rsid w:val="008F6DB2"/>
    <w:rsid w:val="008F6ED9"/>
    <w:rsid w:val="008F6FEF"/>
    <w:rsid w:val="008F7407"/>
    <w:rsid w:val="00900521"/>
    <w:rsid w:val="009008FB"/>
    <w:rsid w:val="00901190"/>
    <w:rsid w:val="00901903"/>
    <w:rsid w:val="00902181"/>
    <w:rsid w:val="00902EF7"/>
    <w:rsid w:val="00902F73"/>
    <w:rsid w:val="009038E5"/>
    <w:rsid w:val="00903F94"/>
    <w:rsid w:val="009042BC"/>
    <w:rsid w:val="009046B7"/>
    <w:rsid w:val="00904EF7"/>
    <w:rsid w:val="0090543A"/>
    <w:rsid w:val="009054B7"/>
    <w:rsid w:val="0090556A"/>
    <w:rsid w:val="009056FB"/>
    <w:rsid w:val="00905ECF"/>
    <w:rsid w:val="00907986"/>
    <w:rsid w:val="00907BFE"/>
    <w:rsid w:val="009103BC"/>
    <w:rsid w:val="0091158A"/>
    <w:rsid w:val="00911972"/>
    <w:rsid w:val="009120A7"/>
    <w:rsid w:val="009122E1"/>
    <w:rsid w:val="0091290D"/>
    <w:rsid w:val="00912A88"/>
    <w:rsid w:val="00913063"/>
    <w:rsid w:val="0091335C"/>
    <w:rsid w:val="00913A96"/>
    <w:rsid w:val="00913F45"/>
    <w:rsid w:val="009147E6"/>
    <w:rsid w:val="009154B2"/>
    <w:rsid w:val="0091623A"/>
    <w:rsid w:val="00916A47"/>
    <w:rsid w:val="00916BD6"/>
    <w:rsid w:val="0091717B"/>
    <w:rsid w:val="0091753A"/>
    <w:rsid w:val="00917967"/>
    <w:rsid w:val="00917FA2"/>
    <w:rsid w:val="00920080"/>
    <w:rsid w:val="009209B3"/>
    <w:rsid w:val="00920D09"/>
    <w:rsid w:val="00922FED"/>
    <w:rsid w:val="00923AC5"/>
    <w:rsid w:val="00923D69"/>
    <w:rsid w:val="00924C73"/>
    <w:rsid w:val="00924DE2"/>
    <w:rsid w:val="00925096"/>
    <w:rsid w:val="00925770"/>
    <w:rsid w:val="00925D4E"/>
    <w:rsid w:val="00926576"/>
    <w:rsid w:val="00926DB9"/>
    <w:rsid w:val="009274C9"/>
    <w:rsid w:val="00927AA1"/>
    <w:rsid w:val="00927AED"/>
    <w:rsid w:val="009302C3"/>
    <w:rsid w:val="009307C0"/>
    <w:rsid w:val="0093089F"/>
    <w:rsid w:val="00930BF1"/>
    <w:rsid w:val="0093105B"/>
    <w:rsid w:val="00931210"/>
    <w:rsid w:val="00931313"/>
    <w:rsid w:val="00931317"/>
    <w:rsid w:val="009317BD"/>
    <w:rsid w:val="0093180C"/>
    <w:rsid w:val="00931A0F"/>
    <w:rsid w:val="00931D31"/>
    <w:rsid w:val="00932217"/>
    <w:rsid w:val="009324DD"/>
    <w:rsid w:val="00932FCE"/>
    <w:rsid w:val="0093332D"/>
    <w:rsid w:val="00933553"/>
    <w:rsid w:val="00933DD2"/>
    <w:rsid w:val="00933E21"/>
    <w:rsid w:val="00934396"/>
    <w:rsid w:val="009355BD"/>
    <w:rsid w:val="0093658A"/>
    <w:rsid w:val="00936AC6"/>
    <w:rsid w:val="0093768F"/>
    <w:rsid w:val="009377F4"/>
    <w:rsid w:val="009379BA"/>
    <w:rsid w:val="00940FE5"/>
    <w:rsid w:val="009417F4"/>
    <w:rsid w:val="00942447"/>
    <w:rsid w:val="00942517"/>
    <w:rsid w:val="00943030"/>
    <w:rsid w:val="009430C6"/>
    <w:rsid w:val="00943F70"/>
    <w:rsid w:val="00944144"/>
    <w:rsid w:val="0094473A"/>
    <w:rsid w:val="00944793"/>
    <w:rsid w:val="00944B5E"/>
    <w:rsid w:val="00944E8A"/>
    <w:rsid w:val="00944FAC"/>
    <w:rsid w:val="009452E5"/>
    <w:rsid w:val="00946034"/>
    <w:rsid w:val="00946236"/>
    <w:rsid w:val="009471E8"/>
    <w:rsid w:val="00947388"/>
    <w:rsid w:val="0094756E"/>
    <w:rsid w:val="0094797D"/>
    <w:rsid w:val="00947A05"/>
    <w:rsid w:val="0095075B"/>
    <w:rsid w:val="00950D1E"/>
    <w:rsid w:val="009510F9"/>
    <w:rsid w:val="0095257F"/>
    <w:rsid w:val="00952D53"/>
    <w:rsid w:val="00953259"/>
    <w:rsid w:val="00953DE9"/>
    <w:rsid w:val="00954327"/>
    <w:rsid w:val="00954B34"/>
    <w:rsid w:val="0095503F"/>
    <w:rsid w:val="0095709D"/>
    <w:rsid w:val="009579C1"/>
    <w:rsid w:val="00957A3E"/>
    <w:rsid w:val="00960ECB"/>
    <w:rsid w:val="00960FCB"/>
    <w:rsid w:val="00961AE0"/>
    <w:rsid w:val="0096214C"/>
    <w:rsid w:val="009628FF"/>
    <w:rsid w:val="009637B4"/>
    <w:rsid w:val="0096507C"/>
    <w:rsid w:val="0096515D"/>
    <w:rsid w:val="0096663E"/>
    <w:rsid w:val="00966A75"/>
    <w:rsid w:val="00966C51"/>
    <w:rsid w:val="00967590"/>
    <w:rsid w:val="00967A5C"/>
    <w:rsid w:val="00967C36"/>
    <w:rsid w:val="009708B6"/>
    <w:rsid w:val="0097113F"/>
    <w:rsid w:val="00971788"/>
    <w:rsid w:val="009719BD"/>
    <w:rsid w:val="009729CD"/>
    <w:rsid w:val="00972C55"/>
    <w:rsid w:val="00973F58"/>
    <w:rsid w:val="009741AE"/>
    <w:rsid w:val="00974552"/>
    <w:rsid w:val="009748E5"/>
    <w:rsid w:val="00975842"/>
    <w:rsid w:val="009762A6"/>
    <w:rsid w:val="0097649A"/>
    <w:rsid w:val="00976792"/>
    <w:rsid w:val="00976DDF"/>
    <w:rsid w:val="00976E00"/>
    <w:rsid w:val="00976F45"/>
    <w:rsid w:val="009772BF"/>
    <w:rsid w:val="0097742E"/>
    <w:rsid w:val="00977676"/>
    <w:rsid w:val="00977702"/>
    <w:rsid w:val="00980575"/>
    <w:rsid w:val="00980D71"/>
    <w:rsid w:val="00981430"/>
    <w:rsid w:val="0098145C"/>
    <w:rsid w:val="00981C51"/>
    <w:rsid w:val="00982203"/>
    <w:rsid w:val="00982F11"/>
    <w:rsid w:val="00983307"/>
    <w:rsid w:val="009838D4"/>
    <w:rsid w:val="00985452"/>
    <w:rsid w:val="00985DED"/>
    <w:rsid w:val="009861AC"/>
    <w:rsid w:val="00986406"/>
    <w:rsid w:val="00986831"/>
    <w:rsid w:val="00986F35"/>
    <w:rsid w:val="00986FD4"/>
    <w:rsid w:val="009872A6"/>
    <w:rsid w:val="00987651"/>
    <w:rsid w:val="00987B12"/>
    <w:rsid w:val="00987DC2"/>
    <w:rsid w:val="00987F3D"/>
    <w:rsid w:val="009910E0"/>
    <w:rsid w:val="00991425"/>
    <w:rsid w:val="00991466"/>
    <w:rsid w:val="0099178E"/>
    <w:rsid w:val="00991B35"/>
    <w:rsid w:val="00991B65"/>
    <w:rsid w:val="00992045"/>
    <w:rsid w:val="0099260C"/>
    <w:rsid w:val="0099291A"/>
    <w:rsid w:val="0099306E"/>
    <w:rsid w:val="009932A7"/>
    <w:rsid w:val="00993434"/>
    <w:rsid w:val="009941B3"/>
    <w:rsid w:val="00994CEA"/>
    <w:rsid w:val="0099501D"/>
    <w:rsid w:val="009955F5"/>
    <w:rsid w:val="00995FD3"/>
    <w:rsid w:val="009961D9"/>
    <w:rsid w:val="00996508"/>
    <w:rsid w:val="0099679D"/>
    <w:rsid w:val="00996E2E"/>
    <w:rsid w:val="0099763F"/>
    <w:rsid w:val="00997ED6"/>
    <w:rsid w:val="009A06C9"/>
    <w:rsid w:val="009A1F72"/>
    <w:rsid w:val="009A21CB"/>
    <w:rsid w:val="009A2597"/>
    <w:rsid w:val="009A2723"/>
    <w:rsid w:val="009A2FF5"/>
    <w:rsid w:val="009A3C4E"/>
    <w:rsid w:val="009A3C7C"/>
    <w:rsid w:val="009A3DC9"/>
    <w:rsid w:val="009A444D"/>
    <w:rsid w:val="009A557A"/>
    <w:rsid w:val="009A5A4D"/>
    <w:rsid w:val="009A5B69"/>
    <w:rsid w:val="009A67F5"/>
    <w:rsid w:val="009A7005"/>
    <w:rsid w:val="009A7304"/>
    <w:rsid w:val="009B04C5"/>
    <w:rsid w:val="009B06F9"/>
    <w:rsid w:val="009B0EC3"/>
    <w:rsid w:val="009B12ED"/>
    <w:rsid w:val="009B1694"/>
    <w:rsid w:val="009B16B3"/>
    <w:rsid w:val="009B1BF5"/>
    <w:rsid w:val="009B1D3F"/>
    <w:rsid w:val="009B2307"/>
    <w:rsid w:val="009B2D21"/>
    <w:rsid w:val="009B36CB"/>
    <w:rsid w:val="009B3866"/>
    <w:rsid w:val="009B411F"/>
    <w:rsid w:val="009B463B"/>
    <w:rsid w:val="009B4682"/>
    <w:rsid w:val="009B4B9A"/>
    <w:rsid w:val="009B56A3"/>
    <w:rsid w:val="009B599E"/>
    <w:rsid w:val="009B655C"/>
    <w:rsid w:val="009B6931"/>
    <w:rsid w:val="009B6B03"/>
    <w:rsid w:val="009B6C9A"/>
    <w:rsid w:val="009B71CF"/>
    <w:rsid w:val="009B7428"/>
    <w:rsid w:val="009B74B0"/>
    <w:rsid w:val="009C06F1"/>
    <w:rsid w:val="009C2877"/>
    <w:rsid w:val="009C2CB4"/>
    <w:rsid w:val="009C3FC6"/>
    <w:rsid w:val="009C4816"/>
    <w:rsid w:val="009C54CA"/>
    <w:rsid w:val="009C6080"/>
    <w:rsid w:val="009C6345"/>
    <w:rsid w:val="009C67A0"/>
    <w:rsid w:val="009C728B"/>
    <w:rsid w:val="009C75B9"/>
    <w:rsid w:val="009C7DFE"/>
    <w:rsid w:val="009C7EAB"/>
    <w:rsid w:val="009D0663"/>
    <w:rsid w:val="009D0FCA"/>
    <w:rsid w:val="009D1570"/>
    <w:rsid w:val="009D1AD5"/>
    <w:rsid w:val="009D1C35"/>
    <w:rsid w:val="009D1D24"/>
    <w:rsid w:val="009D3C72"/>
    <w:rsid w:val="009D4005"/>
    <w:rsid w:val="009D453C"/>
    <w:rsid w:val="009D533D"/>
    <w:rsid w:val="009D5392"/>
    <w:rsid w:val="009D5691"/>
    <w:rsid w:val="009D6115"/>
    <w:rsid w:val="009D6AFE"/>
    <w:rsid w:val="009D77C3"/>
    <w:rsid w:val="009D7E8E"/>
    <w:rsid w:val="009E02FA"/>
    <w:rsid w:val="009E09A9"/>
    <w:rsid w:val="009E0B8C"/>
    <w:rsid w:val="009E12C0"/>
    <w:rsid w:val="009E142F"/>
    <w:rsid w:val="009E153F"/>
    <w:rsid w:val="009E1586"/>
    <w:rsid w:val="009E2788"/>
    <w:rsid w:val="009E27BD"/>
    <w:rsid w:val="009E304E"/>
    <w:rsid w:val="009E385D"/>
    <w:rsid w:val="009E39F4"/>
    <w:rsid w:val="009E3E96"/>
    <w:rsid w:val="009E44D9"/>
    <w:rsid w:val="009E4A93"/>
    <w:rsid w:val="009E4FE0"/>
    <w:rsid w:val="009E5172"/>
    <w:rsid w:val="009E5E82"/>
    <w:rsid w:val="009E60B9"/>
    <w:rsid w:val="009E650E"/>
    <w:rsid w:val="009E7298"/>
    <w:rsid w:val="009E789F"/>
    <w:rsid w:val="009E7D1F"/>
    <w:rsid w:val="009F0329"/>
    <w:rsid w:val="009F04E9"/>
    <w:rsid w:val="009F0994"/>
    <w:rsid w:val="009F13A7"/>
    <w:rsid w:val="009F213E"/>
    <w:rsid w:val="009F21D5"/>
    <w:rsid w:val="009F2E39"/>
    <w:rsid w:val="009F335A"/>
    <w:rsid w:val="009F3513"/>
    <w:rsid w:val="009F433E"/>
    <w:rsid w:val="009F4C4F"/>
    <w:rsid w:val="009F5C70"/>
    <w:rsid w:val="009F66B0"/>
    <w:rsid w:val="009F6E07"/>
    <w:rsid w:val="009F7C41"/>
    <w:rsid w:val="009F7D10"/>
    <w:rsid w:val="00A00891"/>
    <w:rsid w:val="00A00AFF"/>
    <w:rsid w:val="00A01297"/>
    <w:rsid w:val="00A014C9"/>
    <w:rsid w:val="00A01907"/>
    <w:rsid w:val="00A02442"/>
    <w:rsid w:val="00A0252F"/>
    <w:rsid w:val="00A0256C"/>
    <w:rsid w:val="00A02652"/>
    <w:rsid w:val="00A0280F"/>
    <w:rsid w:val="00A02C63"/>
    <w:rsid w:val="00A03E61"/>
    <w:rsid w:val="00A044D2"/>
    <w:rsid w:val="00A0508B"/>
    <w:rsid w:val="00A05805"/>
    <w:rsid w:val="00A063EA"/>
    <w:rsid w:val="00A064B0"/>
    <w:rsid w:val="00A075CA"/>
    <w:rsid w:val="00A07E6C"/>
    <w:rsid w:val="00A10180"/>
    <w:rsid w:val="00A13551"/>
    <w:rsid w:val="00A135D7"/>
    <w:rsid w:val="00A137AA"/>
    <w:rsid w:val="00A13CD4"/>
    <w:rsid w:val="00A13DA3"/>
    <w:rsid w:val="00A14805"/>
    <w:rsid w:val="00A14962"/>
    <w:rsid w:val="00A1585E"/>
    <w:rsid w:val="00A15F42"/>
    <w:rsid w:val="00A17110"/>
    <w:rsid w:val="00A175F2"/>
    <w:rsid w:val="00A20C66"/>
    <w:rsid w:val="00A213E8"/>
    <w:rsid w:val="00A220D3"/>
    <w:rsid w:val="00A222ED"/>
    <w:rsid w:val="00A230E9"/>
    <w:rsid w:val="00A231B5"/>
    <w:rsid w:val="00A23532"/>
    <w:rsid w:val="00A2397F"/>
    <w:rsid w:val="00A23CD8"/>
    <w:rsid w:val="00A23F1A"/>
    <w:rsid w:val="00A23FE1"/>
    <w:rsid w:val="00A24D01"/>
    <w:rsid w:val="00A25901"/>
    <w:rsid w:val="00A25AB4"/>
    <w:rsid w:val="00A302C0"/>
    <w:rsid w:val="00A30B94"/>
    <w:rsid w:val="00A30C84"/>
    <w:rsid w:val="00A31D84"/>
    <w:rsid w:val="00A32DA4"/>
    <w:rsid w:val="00A3336F"/>
    <w:rsid w:val="00A3352D"/>
    <w:rsid w:val="00A33A91"/>
    <w:rsid w:val="00A34059"/>
    <w:rsid w:val="00A34B07"/>
    <w:rsid w:val="00A3511E"/>
    <w:rsid w:val="00A35BDA"/>
    <w:rsid w:val="00A35E7A"/>
    <w:rsid w:val="00A35E8C"/>
    <w:rsid w:val="00A36102"/>
    <w:rsid w:val="00A36309"/>
    <w:rsid w:val="00A372A2"/>
    <w:rsid w:val="00A37C61"/>
    <w:rsid w:val="00A40FE5"/>
    <w:rsid w:val="00A4142C"/>
    <w:rsid w:val="00A414F6"/>
    <w:rsid w:val="00A4251F"/>
    <w:rsid w:val="00A43B00"/>
    <w:rsid w:val="00A4446C"/>
    <w:rsid w:val="00A447D6"/>
    <w:rsid w:val="00A44A42"/>
    <w:rsid w:val="00A44E0F"/>
    <w:rsid w:val="00A45624"/>
    <w:rsid w:val="00A457E0"/>
    <w:rsid w:val="00A45E81"/>
    <w:rsid w:val="00A473C7"/>
    <w:rsid w:val="00A47CCA"/>
    <w:rsid w:val="00A47F16"/>
    <w:rsid w:val="00A501BD"/>
    <w:rsid w:val="00A50E09"/>
    <w:rsid w:val="00A50FB7"/>
    <w:rsid w:val="00A52047"/>
    <w:rsid w:val="00A527CF"/>
    <w:rsid w:val="00A52A46"/>
    <w:rsid w:val="00A54005"/>
    <w:rsid w:val="00A54F04"/>
    <w:rsid w:val="00A54F7E"/>
    <w:rsid w:val="00A556BE"/>
    <w:rsid w:val="00A55935"/>
    <w:rsid w:val="00A55D86"/>
    <w:rsid w:val="00A55F82"/>
    <w:rsid w:val="00A560A1"/>
    <w:rsid w:val="00A5610C"/>
    <w:rsid w:val="00A56BB5"/>
    <w:rsid w:val="00A56FA4"/>
    <w:rsid w:val="00A57677"/>
    <w:rsid w:val="00A57973"/>
    <w:rsid w:val="00A57ABE"/>
    <w:rsid w:val="00A57CCD"/>
    <w:rsid w:val="00A57DAC"/>
    <w:rsid w:val="00A57E32"/>
    <w:rsid w:val="00A605A6"/>
    <w:rsid w:val="00A60B33"/>
    <w:rsid w:val="00A6109C"/>
    <w:rsid w:val="00A629A3"/>
    <w:rsid w:val="00A62B24"/>
    <w:rsid w:val="00A6311A"/>
    <w:rsid w:val="00A63CAF"/>
    <w:rsid w:val="00A64003"/>
    <w:rsid w:val="00A641D4"/>
    <w:rsid w:val="00A64AE3"/>
    <w:rsid w:val="00A650C9"/>
    <w:rsid w:val="00A650E7"/>
    <w:rsid w:val="00A6532E"/>
    <w:rsid w:val="00A6538D"/>
    <w:rsid w:val="00A653B7"/>
    <w:rsid w:val="00A65F49"/>
    <w:rsid w:val="00A667F1"/>
    <w:rsid w:val="00A66A55"/>
    <w:rsid w:val="00A67E3C"/>
    <w:rsid w:val="00A7058B"/>
    <w:rsid w:val="00A7111B"/>
    <w:rsid w:val="00A71342"/>
    <w:rsid w:val="00A714EE"/>
    <w:rsid w:val="00A719CB"/>
    <w:rsid w:val="00A72254"/>
    <w:rsid w:val="00A72BFF"/>
    <w:rsid w:val="00A732C5"/>
    <w:rsid w:val="00A735C6"/>
    <w:rsid w:val="00A73A98"/>
    <w:rsid w:val="00A7508D"/>
    <w:rsid w:val="00A75A33"/>
    <w:rsid w:val="00A75BCC"/>
    <w:rsid w:val="00A75FE7"/>
    <w:rsid w:val="00A76855"/>
    <w:rsid w:val="00A76AFE"/>
    <w:rsid w:val="00A772D7"/>
    <w:rsid w:val="00A77704"/>
    <w:rsid w:val="00A80C17"/>
    <w:rsid w:val="00A80DB7"/>
    <w:rsid w:val="00A8108C"/>
    <w:rsid w:val="00A81189"/>
    <w:rsid w:val="00A81470"/>
    <w:rsid w:val="00A8195E"/>
    <w:rsid w:val="00A81BF3"/>
    <w:rsid w:val="00A81D59"/>
    <w:rsid w:val="00A8283B"/>
    <w:rsid w:val="00A82DB8"/>
    <w:rsid w:val="00A831E9"/>
    <w:rsid w:val="00A8483A"/>
    <w:rsid w:val="00A84A83"/>
    <w:rsid w:val="00A84ACC"/>
    <w:rsid w:val="00A84B3F"/>
    <w:rsid w:val="00A84C4D"/>
    <w:rsid w:val="00A8546F"/>
    <w:rsid w:val="00A858BE"/>
    <w:rsid w:val="00A85983"/>
    <w:rsid w:val="00A859BD"/>
    <w:rsid w:val="00A8630D"/>
    <w:rsid w:val="00A8631A"/>
    <w:rsid w:val="00A8638B"/>
    <w:rsid w:val="00A864BA"/>
    <w:rsid w:val="00A865F7"/>
    <w:rsid w:val="00A866EB"/>
    <w:rsid w:val="00A876D4"/>
    <w:rsid w:val="00A87812"/>
    <w:rsid w:val="00A90910"/>
    <w:rsid w:val="00A910C8"/>
    <w:rsid w:val="00A91221"/>
    <w:rsid w:val="00A915E5"/>
    <w:rsid w:val="00A919E6"/>
    <w:rsid w:val="00A91A6D"/>
    <w:rsid w:val="00A91E8D"/>
    <w:rsid w:val="00A91F0C"/>
    <w:rsid w:val="00A92142"/>
    <w:rsid w:val="00A92212"/>
    <w:rsid w:val="00A92A34"/>
    <w:rsid w:val="00A92C95"/>
    <w:rsid w:val="00A93486"/>
    <w:rsid w:val="00A93B9A"/>
    <w:rsid w:val="00A9408F"/>
    <w:rsid w:val="00A9475F"/>
    <w:rsid w:val="00A94B7A"/>
    <w:rsid w:val="00A950B3"/>
    <w:rsid w:val="00A954DF"/>
    <w:rsid w:val="00A967AA"/>
    <w:rsid w:val="00A973BE"/>
    <w:rsid w:val="00A976B3"/>
    <w:rsid w:val="00AA0231"/>
    <w:rsid w:val="00AA1154"/>
    <w:rsid w:val="00AA1662"/>
    <w:rsid w:val="00AA21BA"/>
    <w:rsid w:val="00AA253F"/>
    <w:rsid w:val="00AA289B"/>
    <w:rsid w:val="00AA2EE7"/>
    <w:rsid w:val="00AA31D9"/>
    <w:rsid w:val="00AA32A9"/>
    <w:rsid w:val="00AA3567"/>
    <w:rsid w:val="00AA3631"/>
    <w:rsid w:val="00AA36AD"/>
    <w:rsid w:val="00AA3E3D"/>
    <w:rsid w:val="00AA3ED8"/>
    <w:rsid w:val="00AA43D5"/>
    <w:rsid w:val="00AA45A5"/>
    <w:rsid w:val="00AA4825"/>
    <w:rsid w:val="00AA4B4D"/>
    <w:rsid w:val="00AA4FCC"/>
    <w:rsid w:val="00AA5EE3"/>
    <w:rsid w:val="00AA60B5"/>
    <w:rsid w:val="00AA6CCA"/>
    <w:rsid w:val="00AA7B9C"/>
    <w:rsid w:val="00AB2225"/>
    <w:rsid w:val="00AB25D2"/>
    <w:rsid w:val="00AB316B"/>
    <w:rsid w:val="00AB3DAB"/>
    <w:rsid w:val="00AB3F4F"/>
    <w:rsid w:val="00AB3FC3"/>
    <w:rsid w:val="00AB4BB2"/>
    <w:rsid w:val="00AB4EC8"/>
    <w:rsid w:val="00AB4EE2"/>
    <w:rsid w:val="00AB57C2"/>
    <w:rsid w:val="00AB5A03"/>
    <w:rsid w:val="00AB6464"/>
    <w:rsid w:val="00AB6C3E"/>
    <w:rsid w:val="00AB71EC"/>
    <w:rsid w:val="00AB79B0"/>
    <w:rsid w:val="00AB7E85"/>
    <w:rsid w:val="00AB7EB6"/>
    <w:rsid w:val="00AB7F0F"/>
    <w:rsid w:val="00AC07B6"/>
    <w:rsid w:val="00AC0D8D"/>
    <w:rsid w:val="00AC21F6"/>
    <w:rsid w:val="00AC2B08"/>
    <w:rsid w:val="00AC3194"/>
    <w:rsid w:val="00AC31B7"/>
    <w:rsid w:val="00AC332D"/>
    <w:rsid w:val="00AC354A"/>
    <w:rsid w:val="00AC3EE5"/>
    <w:rsid w:val="00AC4151"/>
    <w:rsid w:val="00AC437B"/>
    <w:rsid w:val="00AC463B"/>
    <w:rsid w:val="00AC4816"/>
    <w:rsid w:val="00AC4E77"/>
    <w:rsid w:val="00AC566D"/>
    <w:rsid w:val="00AC599B"/>
    <w:rsid w:val="00AC6115"/>
    <w:rsid w:val="00AC6BC3"/>
    <w:rsid w:val="00AC74EC"/>
    <w:rsid w:val="00AD0D9E"/>
    <w:rsid w:val="00AD0ECD"/>
    <w:rsid w:val="00AD1AC9"/>
    <w:rsid w:val="00AD2605"/>
    <w:rsid w:val="00AD2A2F"/>
    <w:rsid w:val="00AD2DD7"/>
    <w:rsid w:val="00AD32A6"/>
    <w:rsid w:val="00AD3EA2"/>
    <w:rsid w:val="00AD4399"/>
    <w:rsid w:val="00AD439F"/>
    <w:rsid w:val="00AD43A2"/>
    <w:rsid w:val="00AD5470"/>
    <w:rsid w:val="00AD6B96"/>
    <w:rsid w:val="00AD71B7"/>
    <w:rsid w:val="00AD7B07"/>
    <w:rsid w:val="00AD7D1E"/>
    <w:rsid w:val="00AE00B1"/>
    <w:rsid w:val="00AE03BD"/>
    <w:rsid w:val="00AE0AAE"/>
    <w:rsid w:val="00AE1872"/>
    <w:rsid w:val="00AE2DFA"/>
    <w:rsid w:val="00AE37C8"/>
    <w:rsid w:val="00AE3D5B"/>
    <w:rsid w:val="00AE4969"/>
    <w:rsid w:val="00AE5567"/>
    <w:rsid w:val="00AE5CF2"/>
    <w:rsid w:val="00AE6A83"/>
    <w:rsid w:val="00AE6B96"/>
    <w:rsid w:val="00AE7789"/>
    <w:rsid w:val="00AE7D9F"/>
    <w:rsid w:val="00AF0304"/>
    <w:rsid w:val="00AF1310"/>
    <w:rsid w:val="00AF1FF2"/>
    <w:rsid w:val="00AF2605"/>
    <w:rsid w:val="00AF2AE7"/>
    <w:rsid w:val="00AF2B76"/>
    <w:rsid w:val="00AF3306"/>
    <w:rsid w:val="00AF3640"/>
    <w:rsid w:val="00AF5695"/>
    <w:rsid w:val="00AF56C8"/>
    <w:rsid w:val="00AF6C18"/>
    <w:rsid w:val="00AF7647"/>
    <w:rsid w:val="00AF776A"/>
    <w:rsid w:val="00AF7BE2"/>
    <w:rsid w:val="00B0035B"/>
    <w:rsid w:val="00B003D4"/>
    <w:rsid w:val="00B00AC2"/>
    <w:rsid w:val="00B00AC4"/>
    <w:rsid w:val="00B010A7"/>
    <w:rsid w:val="00B015D1"/>
    <w:rsid w:val="00B017C7"/>
    <w:rsid w:val="00B01D55"/>
    <w:rsid w:val="00B01DC8"/>
    <w:rsid w:val="00B03E3D"/>
    <w:rsid w:val="00B04325"/>
    <w:rsid w:val="00B05933"/>
    <w:rsid w:val="00B05A3A"/>
    <w:rsid w:val="00B05B79"/>
    <w:rsid w:val="00B05BB1"/>
    <w:rsid w:val="00B0687D"/>
    <w:rsid w:val="00B06C49"/>
    <w:rsid w:val="00B071AD"/>
    <w:rsid w:val="00B079A9"/>
    <w:rsid w:val="00B07B1D"/>
    <w:rsid w:val="00B10048"/>
    <w:rsid w:val="00B105A2"/>
    <w:rsid w:val="00B10603"/>
    <w:rsid w:val="00B115FA"/>
    <w:rsid w:val="00B1173F"/>
    <w:rsid w:val="00B1273E"/>
    <w:rsid w:val="00B13719"/>
    <w:rsid w:val="00B13B4E"/>
    <w:rsid w:val="00B13D75"/>
    <w:rsid w:val="00B14335"/>
    <w:rsid w:val="00B14AD4"/>
    <w:rsid w:val="00B14CC6"/>
    <w:rsid w:val="00B16765"/>
    <w:rsid w:val="00B16AC2"/>
    <w:rsid w:val="00B16E9C"/>
    <w:rsid w:val="00B17504"/>
    <w:rsid w:val="00B17750"/>
    <w:rsid w:val="00B17AFD"/>
    <w:rsid w:val="00B17DE9"/>
    <w:rsid w:val="00B20A78"/>
    <w:rsid w:val="00B212E6"/>
    <w:rsid w:val="00B21A6D"/>
    <w:rsid w:val="00B21AB2"/>
    <w:rsid w:val="00B21CCA"/>
    <w:rsid w:val="00B22811"/>
    <w:rsid w:val="00B22BF4"/>
    <w:rsid w:val="00B234FA"/>
    <w:rsid w:val="00B23D3E"/>
    <w:rsid w:val="00B247CD"/>
    <w:rsid w:val="00B24A1A"/>
    <w:rsid w:val="00B26458"/>
    <w:rsid w:val="00B26990"/>
    <w:rsid w:val="00B2724E"/>
    <w:rsid w:val="00B278F3"/>
    <w:rsid w:val="00B27D46"/>
    <w:rsid w:val="00B32252"/>
    <w:rsid w:val="00B32C91"/>
    <w:rsid w:val="00B32F15"/>
    <w:rsid w:val="00B33A2B"/>
    <w:rsid w:val="00B33DED"/>
    <w:rsid w:val="00B33E24"/>
    <w:rsid w:val="00B343F4"/>
    <w:rsid w:val="00B34A10"/>
    <w:rsid w:val="00B34F2F"/>
    <w:rsid w:val="00B352D8"/>
    <w:rsid w:val="00B357D6"/>
    <w:rsid w:val="00B35DD1"/>
    <w:rsid w:val="00B35FE5"/>
    <w:rsid w:val="00B3786C"/>
    <w:rsid w:val="00B4015B"/>
    <w:rsid w:val="00B40256"/>
    <w:rsid w:val="00B40351"/>
    <w:rsid w:val="00B4058B"/>
    <w:rsid w:val="00B4104A"/>
    <w:rsid w:val="00B4174F"/>
    <w:rsid w:val="00B42054"/>
    <w:rsid w:val="00B42AD4"/>
    <w:rsid w:val="00B438B5"/>
    <w:rsid w:val="00B43E89"/>
    <w:rsid w:val="00B4411A"/>
    <w:rsid w:val="00B449CA"/>
    <w:rsid w:val="00B44D09"/>
    <w:rsid w:val="00B450FD"/>
    <w:rsid w:val="00B452C0"/>
    <w:rsid w:val="00B46BF4"/>
    <w:rsid w:val="00B46EFF"/>
    <w:rsid w:val="00B4741C"/>
    <w:rsid w:val="00B5047E"/>
    <w:rsid w:val="00B50613"/>
    <w:rsid w:val="00B50B8B"/>
    <w:rsid w:val="00B50BB1"/>
    <w:rsid w:val="00B50FB0"/>
    <w:rsid w:val="00B5113E"/>
    <w:rsid w:val="00B515CA"/>
    <w:rsid w:val="00B52BDB"/>
    <w:rsid w:val="00B52C56"/>
    <w:rsid w:val="00B53026"/>
    <w:rsid w:val="00B54459"/>
    <w:rsid w:val="00B55A67"/>
    <w:rsid w:val="00B56153"/>
    <w:rsid w:val="00B566A0"/>
    <w:rsid w:val="00B573E8"/>
    <w:rsid w:val="00B5759F"/>
    <w:rsid w:val="00B577B0"/>
    <w:rsid w:val="00B57B9A"/>
    <w:rsid w:val="00B60179"/>
    <w:rsid w:val="00B6060E"/>
    <w:rsid w:val="00B60A96"/>
    <w:rsid w:val="00B60D6A"/>
    <w:rsid w:val="00B60E0A"/>
    <w:rsid w:val="00B60E27"/>
    <w:rsid w:val="00B60F4B"/>
    <w:rsid w:val="00B611F5"/>
    <w:rsid w:val="00B612AB"/>
    <w:rsid w:val="00B623DF"/>
    <w:rsid w:val="00B62CAD"/>
    <w:rsid w:val="00B62D01"/>
    <w:rsid w:val="00B63B71"/>
    <w:rsid w:val="00B64E63"/>
    <w:rsid w:val="00B653D5"/>
    <w:rsid w:val="00B65FFA"/>
    <w:rsid w:val="00B66F32"/>
    <w:rsid w:val="00B6706C"/>
    <w:rsid w:val="00B673AE"/>
    <w:rsid w:val="00B67465"/>
    <w:rsid w:val="00B6767B"/>
    <w:rsid w:val="00B67EA4"/>
    <w:rsid w:val="00B67F79"/>
    <w:rsid w:val="00B70050"/>
    <w:rsid w:val="00B70424"/>
    <w:rsid w:val="00B711C3"/>
    <w:rsid w:val="00B718E2"/>
    <w:rsid w:val="00B71D64"/>
    <w:rsid w:val="00B72085"/>
    <w:rsid w:val="00B72549"/>
    <w:rsid w:val="00B7276C"/>
    <w:rsid w:val="00B72AB1"/>
    <w:rsid w:val="00B73439"/>
    <w:rsid w:val="00B75219"/>
    <w:rsid w:val="00B752F1"/>
    <w:rsid w:val="00B75675"/>
    <w:rsid w:val="00B76108"/>
    <w:rsid w:val="00B765E0"/>
    <w:rsid w:val="00B76FB4"/>
    <w:rsid w:val="00B77109"/>
    <w:rsid w:val="00B77312"/>
    <w:rsid w:val="00B7736F"/>
    <w:rsid w:val="00B7788F"/>
    <w:rsid w:val="00B77B70"/>
    <w:rsid w:val="00B77F85"/>
    <w:rsid w:val="00B81246"/>
    <w:rsid w:val="00B8133A"/>
    <w:rsid w:val="00B82243"/>
    <w:rsid w:val="00B827DF"/>
    <w:rsid w:val="00B82AC4"/>
    <w:rsid w:val="00B836CC"/>
    <w:rsid w:val="00B83E76"/>
    <w:rsid w:val="00B84165"/>
    <w:rsid w:val="00B8504A"/>
    <w:rsid w:val="00B85F0B"/>
    <w:rsid w:val="00B85FA7"/>
    <w:rsid w:val="00B8632C"/>
    <w:rsid w:val="00B87538"/>
    <w:rsid w:val="00B91B5D"/>
    <w:rsid w:val="00B91BF7"/>
    <w:rsid w:val="00B91F18"/>
    <w:rsid w:val="00B9208E"/>
    <w:rsid w:val="00B929F3"/>
    <w:rsid w:val="00B9332A"/>
    <w:rsid w:val="00B93506"/>
    <w:rsid w:val="00B93A63"/>
    <w:rsid w:val="00B94060"/>
    <w:rsid w:val="00B94084"/>
    <w:rsid w:val="00B9432A"/>
    <w:rsid w:val="00B95030"/>
    <w:rsid w:val="00B9528B"/>
    <w:rsid w:val="00B9546F"/>
    <w:rsid w:val="00B9659F"/>
    <w:rsid w:val="00B967DC"/>
    <w:rsid w:val="00B96E2A"/>
    <w:rsid w:val="00B97717"/>
    <w:rsid w:val="00BA0348"/>
    <w:rsid w:val="00BA0B4B"/>
    <w:rsid w:val="00BA4603"/>
    <w:rsid w:val="00BA4D1A"/>
    <w:rsid w:val="00BA5EB0"/>
    <w:rsid w:val="00BA6139"/>
    <w:rsid w:val="00BA64CA"/>
    <w:rsid w:val="00BA7098"/>
    <w:rsid w:val="00BA7A93"/>
    <w:rsid w:val="00BA7B97"/>
    <w:rsid w:val="00BB06D4"/>
    <w:rsid w:val="00BB145F"/>
    <w:rsid w:val="00BB1CD5"/>
    <w:rsid w:val="00BB1EC2"/>
    <w:rsid w:val="00BB25CF"/>
    <w:rsid w:val="00BB3212"/>
    <w:rsid w:val="00BB32ED"/>
    <w:rsid w:val="00BB3618"/>
    <w:rsid w:val="00BB3BDB"/>
    <w:rsid w:val="00BB4504"/>
    <w:rsid w:val="00BB49A5"/>
    <w:rsid w:val="00BB4DB5"/>
    <w:rsid w:val="00BB509F"/>
    <w:rsid w:val="00BB5360"/>
    <w:rsid w:val="00BB5616"/>
    <w:rsid w:val="00BB5B6E"/>
    <w:rsid w:val="00BB6618"/>
    <w:rsid w:val="00BB6632"/>
    <w:rsid w:val="00BB6C5E"/>
    <w:rsid w:val="00BB7381"/>
    <w:rsid w:val="00BB7427"/>
    <w:rsid w:val="00BB77FB"/>
    <w:rsid w:val="00BC042F"/>
    <w:rsid w:val="00BC073B"/>
    <w:rsid w:val="00BC0961"/>
    <w:rsid w:val="00BC0C1B"/>
    <w:rsid w:val="00BC0D88"/>
    <w:rsid w:val="00BC11AA"/>
    <w:rsid w:val="00BC23BC"/>
    <w:rsid w:val="00BC24FD"/>
    <w:rsid w:val="00BC2540"/>
    <w:rsid w:val="00BC263F"/>
    <w:rsid w:val="00BC27CE"/>
    <w:rsid w:val="00BC2D95"/>
    <w:rsid w:val="00BC2F27"/>
    <w:rsid w:val="00BC415E"/>
    <w:rsid w:val="00BC4205"/>
    <w:rsid w:val="00BC5512"/>
    <w:rsid w:val="00BC5555"/>
    <w:rsid w:val="00BC591A"/>
    <w:rsid w:val="00BC5CBE"/>
    <w:rsid w:val="00BC6223"/>
    <w:rsid w:val="00BC65BC"/>
    <w:rsid w:val="00BC6EC4"/>
    <w:rsid w:val="00BD00DA"/>
    <w:rsid w:val="00BD0A13"/>
    <w:rsid w:val="00BD1250"/>
    <w:rsid w:val="00BD25D4"/>
    <w:rsid w:val="00BD3384"/>
    <w:rsid w:val="00BD358C"/>
    <w:rsid w:val="00BD441E"/>
    <w:rsid w:val="00BD4567"/>
    <w:rsid w:val="00BD4FA5"/>
    <w:rsid w:val="00BD5267"/>
    <w:rsid w:val="00BD5947"/>
    <w:rsid w:val="00BD5BB7"/>
    <w:rsid w:val="00BD5BC4"/>
    <w:rsid w:val="00BD6360"/>
    <w:rsid w:val="00BD6820"/>
    <w:rsid w:val="00BD6C73"/>
    <w:rsid w:val="00BD75D4"/>
    <w:rsid w:val="00BD7DC4"/>
    <w:rsid w:val="00BE046E"/>
    <w:rsid w:val="00BE06D9"/>
    <w:rsid w:val="00BE0B6B"/>
    <w:rsid w:val="00BE1A29"/>
    <w:rsid w:val="00BE2A75"/>
    <w:rsid w:val="00BE2BDC"/>
    <w:rsid w:val="00BE3FB0"/>
    <w:rsid w:val="00BE4665"/>
    <w:rsid w:val="00BE480D"/>
    <w:rsid w:val="00BE4CE3"/>
    <w:rsid w:val="00BE5113"/>
    <w:rsid w:val="00BE52DC"/>
    <w:rsid w:val="00BE60BB"/>
    <w:rsid w:val="00BE6543"/>
    <w:rsid w:val="00BE73A2"/>
    <w:rsid w:val="00BE7A99"/>
    <w:rsid w:val="00BE7BF2"/>
    <w:rsid w:val="00BF0557"/>
    <w:rsid w:val="00BF0809"/>
    <w:rsid w:val="00BF083B"/>
    <w:rsid w:val="00BF0CF0"/>
    <w:rsid w:val="00BF1184"/>
    <w:rsid w:val="00BF17BB"/>
    <w:rsid w:val="00BF3B07"/>
    <w:rsid w:val="00BF3BCD"/>
    <w:rsid w:val="00BF3E74"/>
    <w:rsid w:val="00BF3E99"/>
    <w:rsid w:val="00BF3EA5"/>
    <w:rsid w:val="00BF474A"/>
    <w:rsid w:val="00BF4C19"/>
    <w:rsid w:val="00BF4D96"/>
    <w:rsid w:val="00BF4DFE"/>
    <w:rsid w:val="00BF6F70"/>
    <w:rsid w:val="00BF7FC2"/>
    <w:rsid w:val="00C00097"/>
    <w:rsid w:val="00C00107"/>
    <w:rsid w:val="00C004D5"/>
    <w:rsid w:val="00C0066B"/>
    <w:rsid w:val="00C014F4"/>
    <w:rsid w:val="00C02439"/>
    <w:rsid w:val="00C02BA9"/>
    <w:rsid w:val="00C03CF3"/>
    <w:rsid w:val="00C04632"/>
    <w:rsid w:val="00C0469B"/>
    <w:rsid w:val="00C04873"/>
    <w:rsid w:val="00C049AB"/>
    <w:rsid w:val="00C04E34"/>
    <w:rsid w:val="00C05361"/>
    <w:rsid w:val="00C05F28"/>
    <w:rsid w:val="00C06374"/>
    <w:rsid w:val="00C0796B"/>
    <w:rsid w:val="00C105FA"/>
    <w:rsid w:val="00C1137B"/>
    <w:rsid w:val="00C12291"/>
    <w:rsid w:val="00C12330"/>
    <w:rsid w:val="00C129B6"/>
    <w:rsid w:val="00C12CD9"/>
    <w:rsid w:val="00C12F10"/>
    <w:rsid w:val="00C134C5"/>
    <w:rsid w:val="00C138AD"/>
    <w:rsid w:val="00C15DFD"/>
    <w:rsid w:val="00C16400"/>
    <w:rsid w:val="00C16502"/>
    <w:rsid w:val="00C16ED7"/>
    <w:rsid w:val="00C16FDA"/>
    <w:rsid w:val="00C17164"/>
    <w:rsid w:val="00C172FA"/>
    <w:rsid w:val="00C17F40"/>
    <w:rsid w:val="00C20101"/>
    <w:rsid w:val="00C226AC"/>
    <w:rsid w:val="00C22A10"/>
    <w:rsid w:val="00C22A7F"/>
    <w:rsid w:val="00C2331B"/>
    <w:rsid w:val="00C23618"/>
    <w:rsid w:val="00C23768"/>
    <w:rsid w:val="00C241FE"/>
    <w:rsid w:val="00C24B11"/>
    <w:rsid w:val="00C25145"/>
    <w:rsid w:val="00C25CBF"/>
    <w:rsid w:val="00C2600C"/>
    <w:rsid w:val="00C266B6"/>
    <w:rsid w:val="00C2793B"/>
    <w:rsid w:val="00C27BD6"/>
    <w:rsid w:val="00C306F6"/>
    <w:rsid w:val="00C31133"/>
    <w:rsid w:val="00C311C9"/>
    <w:rsid w:val="00C31339"/>
    <w:rsid w:val="00C318B0"/>
    <w:rsid w:val="00C31B10"/>
    <w:rsid w:val="00C31C85"/>
    <w:rsid w:val="00C32202"/>
    <w:rsid w:val="00C32379"/>
    <w:rsid w:val="00C32EAA"/>
    <w:rsid w:val="00C32F18"/>
    <w:rsid w:val="00C33328"/>
    <w:rsid w:val="00C33533"/>
    <w:rsid w:val="00C356DF"/>
    <w:rsid w:val="00C35E73"/>
    <w:rsid w:val="00C3696F"/>
    <w:rsid w:val="00C36E19"/>
    <w:rsid w:val="00C40569"/>
    <w:rsid w:val="00C414D4"/>
    <w:rsid w:val="00C415A7"/>
    <w:rsid w:val="00C417E9"/>
    <w:rsid w:val="00C41EA2"/>
    <w:rsid w:val="00C41EA3"/>
    <w:rsid w:val="00C4208B"/>
    <w:rsid w:val="00C4263B"/>
    <w:rsid w:val="00C426BE"/>
    <w:rsid w:val="00C42D1E"/>
    <w:rsid w:val="00C438CA"/>
    <w:rsid w:val="00C43B1F"/>
    <w:rsid w:val="00C43B96"/>
    <w:rsid w:val="00C44130"/>
    <w:rsid w:val="00C4426E"/>
    <w:rsid w:val="00C44FED"/>
    <w:rsid w:val="00C45AD4"/>
    <w:rsid w:val="00C45D1B"/>
    <w:rsid w:val="00C46155"/>
    <w:rsid w:val="00C46948"/>
    <w:rsid w:val="00C46F15"/>
    <w:rsid w:val="00C47164"/>
    <w:rsid w:val="00C47CB6"/>
    <w:rsid w:val="00C504DC"/>
    <w:rsid w:val="00C5116D"/>
    <w:rsid w:val="00C51227"/>
    <w:rsid w:val="00C51C33"/>
    <w:rsid w:val="00C52502"/>
    <w:rsid w:val="00C52539"/>
    <w:rsid w:val="00C52D98"/>
    <w:rsid w:val="00C52F2A"/>
    <w:rsid w:val="00C536D4"/>
    <w:rsid w:val="00C54147"/>
    <w:rsid w:val="00C5431D"/>
    <w:rsid w:val="00C55937"/>
    <w:rsid w:val="00C55D13"/>
    <w:rsid w:val="00C56623"/>
    <w:rsid w:val="00C5671A"/>
    <w:rsid w:val="00C6059D"/>
    <w:rsid w:val="00C606E7"/>
    <w:rsid w:val="00C6085C"/>
    <w:rsid w:val="00C609F2"/>
    <w:rsid w:val="00C60EFB"/>
    <w:rsid w:val="00C612DA"/>
    <w:rsid w:val="00C612E8"/>
    <w:rsid w:val="00C613CC"/>
    <w:rsid w:val="00C617A3"/>
    <w:rsid w:val="00C62357"/>
    <w:rsid w:val="00C625E6"/>
    <w:rsid w:val="00C63047"/>
    <w:rsid w:val="00C6305F"/>
    <w:rsid w:val="00C6429B"/>
    <w:rsid w:val="00C64F2F"/>
    <w:rsid w:val="00C65DC0"/>
    <w:rsid w:val="00C66362"/>
    <w:rsid w:val="00C668F6"/>
    <w:rsid w:val="00C66DBD"/>
    <w:rsid w:val="00C6749C"/>
    <w:rsid w:val="00C67572"/>
    <w:rsid w:val="00C6789B"/>
    <w:rsid w:val="00C67C67"/>
    <w:rsid w:val="00C70456"/>
    <w:rsid w:val="00C71909"/>
    <w:rsid w:val="00C721A0"/>
    <w:rsid w:val="00C72247"/>
    <w:rsid w:val="00C722EC"/>
    <w:rsid w:val="00C72ABE"/>
    <w:rsid w:val="00C72D32"/>
    <w:rsid w:val="00C732CC"/>
    <w:rsid w:val="00C73973"/>
    <w:rsid w:val="00C73E79"/>
    <w:rsid w:val="00C7529E"/>
    <w:rsid w:val="00C762B3"/>
    <w:rsid w:val="00C76926"/>
    <w:rsid w:val="00C76DDD"/>
    <w:rsid w:val="00C77594"/>
    <w:rsid w:val="00C77EDE"/>
    <w:rsid w:val="00C80029"/>
    <w:rsid w:val="00C80057"/>
    <w:rsid w:val="00C800A2"/>
    <w:rsid w:val="00C80BFB"/>
    <w:rsid w:val="00C81179"/>
    <w:rsid w:val="00C816F8"/>
    <w:rsid w:val="00C8175B"/>
    <w:rsid w:val="00C81D25"/>
    <w:rsid w:val="00C8231B"/>
    <w:rsid w:val="00C82373"/>
    <w:rsid w:val="00C8351E"/>
    <w:rsid w:val="00C84297"/>
    <w:rsid w:val="00C84949"/>
    <w:rsid w:val="00C849D4"/>
    <w:rsid w:val="00C84A21"/>
    <w:rsid w:val="00C84EEC"/>
    <w:rsid w:val="00C8643E"/>
    <w:rsid w:val="00C87770"/>
    <w:rsid w:val="00C87BF7"/>
    <w:rsid w:val="00C90065"/>
    <w:rsid w:val="00C90C26"/>
    <w:rsid w:val="00C911E2"/>
    <w:rsid w:val="00C9160B"/>
    <w:rsid w:val="00C9164F"/>
    <w:rsid w:val="00C9250A"/>
    <w:rsid w:val="00C932C0"/>
    <w:rsid w:val="00C934F9"/>
    <w:rsid w:val="00C93787"/>
    <w:rsid w:val="00C94304"/>
    <w:rsid w:val="00C948A2"/>
    <w:rsid w:val="00C94994"/>
    <w:rsid w:val="00C94B2A"/>
    <w:rsid w:val="00C94D7D"/>
    <w:rsid w:val="00C9505B"/>
    <w:rsid w:val="00C95076"/>
    <w:rsid w:val="00C95B97"/>
    <w:rsid w:val="00C9641D"/>
    <w:rsid w:val="00C972A8"/>
    <w:rsid w:val="00C97476"/>
    <w:rsid w:val="00C97B31"/>
    <w:rsid w:val="00C97C29"/>
    <w:rsid w:val="00CA032B"/>
    <w:rsid w:val="00CA0691"/>
    <w:rsid w:val="00CA06E6"/>
    <w:rsid w:val="00CA0941"/>
    <w:rsid w:val="00CA097E"/>
    <w:rsid w:val="00CA098A"/>
    <w:rsid w:val="00CA139B"/>
    <w:rsid w:val="00CA194A"/>
    <w:rsid w:val="00CA2047"/>
    <w:rsid w:val="00CA371E"/>
    <w:rsid w:val="00CA375A"/>
    <w:rsid w:val="00CA38F0"/>
    <w:rsid w:val="00CA418C"/>
    <w:rsid w:val="00CA4373"/>
    <w:rsid w:val="00CA45EB"/>
    <w:rsid w:val="00CA4A1D"/>
    <w:rsid w:val="00CA5219"/>
    <w:rsid w:val="00CA6B01"/>
    <w:rsid w:val="00CA75B8"/>
    <w:rsid w:val="00CB02F2"/>
    <w:rsid w:val="00CB0E7E"/>
    <w:rsid w:val="00CB1D05"/>
    <w:rsid w:val="00CB31F0"/>
    <w:rsid w:val="00CB3818"/>
    <w:rsid w:val="00CB4E20"/>
    <w:rsid w:val="00CB4F37"/>
    <w:rsid w:val="00CB4F7A"/>
    <w:rsid w:val="00CB5370"/>
    <w:rsid w:val="00CB5800"/>
    <w:rsid w:val="00CB5EAD"/>
    <w:rsid w:val="00CB66CB"/>
    <w:rsid w:val="00CB752D"/>
    <w:rsid w:val="00CC0124"/>
    <w:rsid w:val="00CC024D"/>
    <w:rsid w:val="00CC0673"/>
    <w:rsid w:val="00CC100B"/>
    <w:rsid w:val="00CC1064"/>
    <w:rsid w:val="00CC45E4"/>
    <w:rsid w:val="00CC47B3"/>
    <w:rsid w:val="00CC4BA5"/>
    <w:rsid w:val="00CC517F"/>
    <w:rsid w:val="00CC5547"/>
    <w:rsid w:val="00CC554E"/>
    <w:rsid w:val="00CC6126"/>
    <w:rsid w:val="00CC696D"/>
    <w:rsid w:val="00CC7302"/>
    <w:rsid w:val="00CC77A6"/>
    <w:rsid w:val="00CC7CEA"/>
    <w:rsid w:val="00CD0419"/>
    <w:rsid w:val="00CD0F03"/>
    <w:rsid w:val="00CD1245"/>
    <w:rsid w:val="00CD1483"/>
    <w:rsid w:val="00CD14A6"/>
    <w:rsid w:val="00CD1F51"/>
    <w:rsid w:val="00CD1F64"/>
    <w:rsid w:val="00CD2516"/>
    <w:rsid w:val="00CD268A"/>
    <w:rsid w:val="00CD287D"/>
    <w:rsid w:val="00CD3083"/>
    <w:rsid w:val="00CD32E5"/>
    <w:rsid w:val="00CD3409"/>
    <w:rsid w:val="00CD3D9F"/>
    <w:rsid w:val="00CD469D"/>
    <w:rsid w:val="00CD48DD"/>
    <w:rsid w:val="00CD49E4"/>
    <w:rsid w:val="00CD4BBB"/>
    <w:rsid w:val="00CD567E"/>
    <w:rsid w:val="00CD6017"/>
    <w:rsid w:val="00CD69D7"/>
    <w:rsid w:val="00CD6E0B"/>
    <w:rsid w:val="00CE0112"/>
    <w:rsid w:val="00CE1014"/>
    <w:rsid w:val="00CE1BB3"/>
    <w:rsid w:val="00CE262E"/>
    <w:rsid w:val="00CE27BC"/>
    <w:rsid w:val="00CE2A88"/>
    <w:rsid w:val="00CE2CA8"/>
    <w:rsid w:val="00CE2F02"/>
    <w:rsid w:val="00CE3880"/>
    <w:rsid w:val="00CE4D52"/>
    <w:rsid w:val="00CE5173"/>
    <w:rsid w:val="00CE5AA1"/>
    <w:rsid w:val="00CE5CC7"/>
    <w:rsid w:val="00CE6176"/>
    <w:rsid w:val="00CE6CE6"/>
    <w:rsid w:val="00CE7B2A"/>
    <w:rsid w:val="00CE7CFF"/>
    <w:rsid w:val="00CF01A1"/>
    <w:rsid w:val="00CF09BA"/>
    <w:rsid w:val="00CF0E2B"/>
    <w:rsid w:val="00CF19CB"/>
    <w:rsid w:val="00CF2434"/>
    <w:rsid w:val="00CF271A"/>
    <w:rsid w:val="00CF2A03"/>
    <w:rsid w:val="00CF2B9D"/>
    <w:rsid w:val="00CF2CEF"/>
    <w:rsid w:val="00CF2E83"/>
    <w:rsid w:val="00CF33FE"/>
    <w:rsid w:val="00CF35B6"/>
    <w:rsid w:val="00CF516F"/>
    <w:rsid w:val="00CF5702"/>
    <w:rsid w:val="00CF582A"/>
    <w:rsid w:val="00CF7188"/>
    <w:rsid w:val="00CF75EF"/>
    <w:rsid w:val="00D00511"/>
    <w:rsid w:val="00D00C2A"/>
    <w:rsid w:val="00D00EC2"/>
    <w:rsid w:val="00D010D9"/>
    <w:rsid w:val="00D01ED1"/>
    <w:rsid w:val="00D0222F"/>
    <w:rsid w:val="00D02ED6"/>
    <w:rsid w:val="00D03C67"/>
    <w:rsid w:val="00D04112"/>
    <w:rsid w:val="00D0420D"/>
    <w:rsid w:val="00D045C3"/>
    <w:rsid w:val="00D04CD7"/>
    <w:rsid w:val="00D057F5"/>
    <w:rsid w:val="00D05D1A"/>
    <w:rsid w:val="00D0629E"/>
    <w:rsid w:val="00D0693B"/>
    <w:rsid w:val="00D06D69"/>
    <w:rsid w:val="00D07592"/>
    <w:rsid w:val="00D10102"/>
    <w:rsid w:val="00D108C6"/>
    <w:rsid w:val="00D10FAC"/>
    <w:rsid w:val="00D11A98"/>
    <w:rsid w:val="00D11C4A"/>
    <w:rsid w:val="00D123DC"/>
    <w:rsid w:val="00D13447"/>
    <w:rsid w:val="00D13BD1"/>
    <w:rsid w:val="00D1453E"/>
    <w:rsid w:val="00D1482A"/>
    <w:rsid w:val="00D15133"/>
    <w:rsid w:val="00D15A2D"/>
    <w:rsid w:val="00D15FD7"/>
    <w:rsid w:val="00D161DD"/>
    <w:rsid w:val="00D16D40"/>
    <w:rsid w:val="00D17222"/>
    <w:rsid w:val="00D17645"/>
    <w:rsid w:val="00D17938"/>
    <w:rsid w:val="00D2016B"/>
    <w:rsid w:val="00D207CC"/>
    <w:rsid w:val="00D208D6"/>
    <w:rsid w:val="00D20CC2"/>
    <w:rsid w:val="00D20D17"/>
    <w:rsid w:val="00D20FE5"/>
    <w:rsid w:val="00D2142B"/>
    <w:rsid w:val="00D21A14"/>
    <w:rsid w:val="00D21A9D"/>
    <w:rsid w:val="00D21DBD"/>
    <w:rsid w:val="00D2207E"/>
    <w:rsid w:val="00D223C4"/>
    <w:rsid w:val="00D23247"/>
    <w:rsid w:val="00D23FD5"/>
    <w:rsid w:val="00D24511"/>
    <w:rsid w:val="00D25100"/>
    <w:rsid w:val="00D2515D"/>
    <w:rsid w:val="00D25BB8"/>
    <w:rsid w:val="00D263D4"/>
    <w:rsid w:val="00D2677F"/>
    <w:rsid w:val="00D26A99"/>
    <w:rsid w:val="00D26DBE"/>
    <w:rsid w:val="00D270AD"/>
    <w:rsid w:val="00D271AC"/>
    <w:rsid w:val="00D27929"/>
    <w:rsid w:val="00D27C15"/>
    <w:rsid w:val="00D27F66"/>
    <w:rsid w:val="00D302ED"/>
    <w:rsid w:val="00D30487"/>
    <w:rsid w:val="00D30DBC"/>
    <w:rsid w:val="00D32BCA"/>
    <w:rsid w:val="00D33174"/>
    <w:rsid w:val="00D33BE2"/>
    <w:rsid w:val="00D33DD1"/>
    <w:rsid w:val="00D33DE6"/>
    <w:rsid w:val="00D34A4F"/>
    <w:rsid w:val="00D34AF1"/>
    <w:rsid w:val="00D34C50"/>
    <w:rsid w:val="00D34D6F"/>
    <w:rsid w:val="00D3536D"/>
    <w:rsid w:val="00D3558A"/>
    <w:rsid w:val="00D35950"/>
    <w:rsid w:val="00D360C1"/>
    <w:rsid w:val="00D36D29"/>
    <w:rsid w:val="00D36E27"/>
    <w:rsid w:val="00D36F7F"/>
    <w:rsid w:val="00D372B9"/>
    <w:rsid w:val="00D37856"/>
    <w:rsid w:val="00D37A90"/>
    <w:rsid w:val="00D405E2"/>
    <w:rsid w:val="00D40985"/>
    <w:rsid w:val="00D40AC2"/>
    <w:rsid w:val="00D40BB2"/>
    <w:rsid w:val="00D4108D"/>
    <w:rsid w:val="00D42047"/>
    <w:rsid w:val="00D43436"/>
    <w:rsid w:val="00D439E5"/>
    <w:rsid w:val="00D448DB"/>
    <w:rsid w:val="00D44942"/>
    <w:rsid w:val="00D45B60"/>
    <w:rsid w:val="00D45E12"/>
    <w:rsid w:val="00D46389"/>
    <w:rsid w:val="00D47719"/>
    <w:rsid w:val="00D4779A"/>
    <w:rsid w:val="00D509FC"/>
    <w:rsid w:val="00D50A91"/>
    <w:rsid w:val="00D51218"/>
    <w:rsid w:val="00D5183D"/>
    <w:rsid w:val="00D52EF5"/>
    <w:rsid w:val="00D53A10"/>
    <w:rsid w:val="00D53D27"/>
    <w:rsid w:val="00D54BBB"/>
    <w:rsid w:val="00D54CE1"/>
    <w:rsid w:val="00D55367"/>
    <w:rsid w:val="00D55897"/>
    <w:rsid w:val="00D565D3"/>
    <w:rsid w:val="00D57346"/>
    <w:rsid w:val="00D57444"/>
    <w:rsid w:val="00D57C8D"/>
    <w:rsid w:val="00D60253"/>
    <w:rsid w:val="00D60849"/>
    <w:rsid w:val="00D610BC"/>
    <w:rsid w:val="00D61A9A"/>
    <w:rsid w:val="00D61AEE"/>
    <w:rsid w:val="00D62EB1"/>
    <w:rsid w:val="00D631CE"/>
    <w:rsid w:val="00D639CC"/>
    <w:rsid w:val="00D63C42"/>
    <w:rsid w:val="00D640FC"/>
    <w:rsid w:val="00D64C49"/>
    <w:rsid w:val="00D64DCD"/>
    <w:rsid w:val="00D657AE"/>
    <w:rsid w:val="00D65D9F"/>
    <w:rsid w:val="00D65EA9"/>
    <w:rsid w:val="00D661BF"/>
    <w:rsid w:val="00D66539"/>
    <w:rsid w:val="00D66EB8"/>
    <w:rsid w:val="00D67124"/>
    <w:rsid w:val="00D674AD"/>
    <w:rsid w:val="00D67AA5"/>
    <w:rsid w:val="00D7039B"/>
    <w:rsid w:val="00D704C0"/>
    <w:rsid w:val="00D70541"/>
    <w:rsid w:val="00D70754"/>
    <w:rsid w:val="00D70885"/>
    <w:rsid w:val="00D70AB4"/>
    <w:rsid w:val="00D70B01"/>
    <w:rsid w:val="00D70CD6"/>
    <w:rsid w:val="00D7125C"/>
    <w:rsid w:val="00D71DED"/>
    <w:rsid w:val="00D7220E"/>
    <w:rsid w:val="00D73392"/>
    <w:rsid w:val="00D73597"/>
    <w:rsid w:val="00D7388D"/>
    <w:rsid w:val="00D73C39"/>
    <w:rsid w:val="00D748F8"/>
    <w:rsid w:val="00D74FF9"/>
    <w:rsid w:val="00D75A33"/>
    <w:rsid w:val="00D75E37"/>
    <w:rsid w:val="00D765FF"/>
    <w:rsid w:val="00D770F8"/>
    <w:rsid w:val="00D7742B"/>
    <w:rsid w:val="00D77487"/>
    <w:rsid w:val="00D77953"/>
    <w:rsid w:val="00D77AEE"/>
    <w:rsid w:val="00D77C96"/>
    <w:rsid w:val="00D801DD"/>
    <w:rsid w:val="00D810D7"/>
    <w:rsid w:val="00D82567"/>
    <w:rsid w:val="00D826FF"/>
    <w:rsid w:val="00D82988"/>
    <w:rsid w:val="00D82EB3"/>
    <w:rsid w:val="00D8333A"/>
    <w:rsid w:val="00D83511"/>
    <w:rsid w:val="00D853FF"/>
    <w:rsid w:val="00D85768"/>
    <w:rsid w:val="00D86473"/>
    <w:rsid w:val="00D871E4"/>
    <w:rsid w:val="00D87E47"/>
    <w:rsid w:val="00D91F14"/>
    <w:rsid w:val="00D93A7C"/>
    <w:rsid w:val="00D948A0"/>
    <w:rsid w:val="00D94A31"/>
    <w:rsid w:val="00D94C87"/>
    <w:rsid w:val="00D95E4E"/>
    <w:rsid w:val="00D95F0E"/>
    <w:rsid w:val="00D96AEF"/>
    <w:rsid w:val="00D9712C"/>
    <w:rsid w:val="00D97BBE"/>
    <w:rsid w:val="00DA0685"/>
    <w:rsid w:val="00DA0A10"/>
    <w:rsid w:val="00DA119F"/>
    <w:rsid w:val="00DA180A"/>
    <w:rsid w:val="00DA3CEC"/>
    <w:rsid w:val="00DA3DC4"/>
    <w:rsid w:val="00DA40CD"/>
    <w:rsid w:val="00DA4343"/>
    <w:rsid w:val="00DA4715"/>
    <w:rsid w:val="00DA4DAF"/>
    <w:rsid w:val="00DA5A4E"/>
    <w:rsid w:val="00DA62EA"/>
    <w:rsid w:val="00DA63DE"/>
    <w:rsid w:val="00DA64EE"/>
    <w:rsid w:val="00DA75D3"/>
    <w:rsid w:val="00DA7600"/>
    <w:rsid w:val="00DA7E70"/>
    <w:rsid w:val="00DA7F54"/>
    <w:rsid w:val="00DB07A0"/>
    <w:rsid w:val="00DB07F3"/>
    <w:rsid w:val="00DB0B2B"/>
    <w:rsid w:val="00DB0DBD"/>
    <w:rsid w:val="00DB10A7"/>
    <w:rsid w:val="00DB2423"/>
    <w:rsid w:val="00DB3732"/>
    <w:rsid w:val="00DB37B4"/>
    <w:rsid w:val="00DB4358"/>
    <w:rsid w:val="00DB4EED"/>
    <w:rsid w:val="00DB5A88"/>
    <w:rsid w:val="00DB672A"/>
    <w:rsid w:val="00DB6B33"/>
    <w:rsid w:val="00DB6CBC"/>
    <w:rsid w:val="00DB6CD6"/>
    <w:rsid w:val="00DB75D7"/>
    <w:rsid w:val="00DC0AD7"/>
    <w:rsid w:val="00DC0CED"/>
    <w:rsid w:val="00DC0CFE"/>
    <w:rsid w:val="00DC1B25"/>
    <w:rsid w:val="00DC1F1B"/>
    <w:rsid w:val="00DC1FCE"/>
    <w:rsid w:val="00DC2371"/>
    <w:rsid w:val="00DC3E5D"/>
    <w:rsid w:val="00DC3F81"/>
    <w:rsid w:val="00DC433B"/>
    <w:rsid w:val="00DC46DB"/>
    <w:rsid w:val="00DC5124"/>
    <w:rsid w:val="00DC5604"/>
    <w:rsid w:val="00DC5951"/>
    <w:rsid w:val="00DC5AA1"/>
    <w:rsid w:val="00DC6810"/>
    <w:rsid w:val="00DC71DB"/>
    <w:rsid w:val="00DC79E2"/>
    <w:rsid w:val="00DC7A22"/>
    <w:rsid w:val="00DD01DB"/>
    <w:rsid w:val="00DD027D"/>
    <w:rsid w:val="00DD08E3"/>
    <w:rsid w:val="00DD0912"/>
    <w:rsid w:val="00DD0F58"/>
    <w:rsid w:val="00DD1418"/>
    <w:rsid w:val="00DD1B84"/>
    <w:rsid w:val="00DD1C99"/>
    <w:rsid w:val="00DD236D"/>
    <w:rsid w:val="00DD2F84"/>
    <w:rsid w:val="00DD3F46"/>
    <w:rsid w:val="00DD42CE"/>
    <w:rsid w:val="00DD5C6C"/>
    <w:rsid w:val="00DD5D42"/>
    <w:rsid w:val="00DD6A82"/>
    <w:rsid w:val="00DD7162"/>
    <w:rsid w:val="00DD725F"/>
    <w:rsid w:val="00DD75DB"/>
    <w:rsid w:val="00DD7FF8"/>
    <w:rsid w:val="00DE0877"/>
    <w:rsid w:val="00DE08AA"/>
    <w:rsid w:val="00DE0AB6"/>
    <w:rsid w:val="00DE10A2"/>
    <w:rsid w:val="00DE118A"/>
    <w:rsid w:val="00DE3A31"/>
    <w:rsid w:val="00DE5148"/>
    <w:rsid w:val="00DE53C0"/>
    <w:rsid w:val="00DE5675"/>
    <w:rsid w:val="00DE5A51"/>
    <w:rsid w:val="00DE6710"/>
    <w:rsid w:val="00DE6F48"/>
    <w:rsid w:val="00DE7775"/>
    <w:rsid w:val="00DF017C"/>
    <w:rsid w:val="00DF074F"/>
    <w:rsid w:val="00DF09E5"/>
    <w:rsid w:val="00DF11A6"/>
    <w:rsid w:val="00DF1B19"/>
    <w:rsid w:val="00DF1C4A"/>
    <w:rsid w:val="00DF22DB"/>
    <w:rsid w:val="00DF2E82"/>
    <w:rsid w:val="00DF3A36"/>
    <w:rsid w:val="00DF47C3"/>
    <w:rsid w:val="00DF50EF"/>
    <w:rsid w:val="00DF51C5"/>
    <w:rsid w:val="00DF59A6"/>
    <w:rsid w:val="00DF6474"/>
    <w:rsid w:val="00DF6946"/>
    <w:rsid w:val="00E00352"/>
    <w:rsid w:val="00E01031"/>
    <w:rsid w:val="00E0187C"/>
    <w:rsid w:val="00E026A6"/>
    <w:rsid w:val="00E0292B"/>
    <w:rsid w:val="00E02B05"/>
    <w:rsid w:val="00E02F41"/>
    <w:rsid w:val="00E03F72"/>
    <w:rsid w:val="00E0492E"/>
    <w:rsid w:val="00E052CC"/>
    <w:rsid w:val="00E0650B"/>
    <w:rsid w:val="00E06825"/>
    <w:rsid w:val="00E068B4"/>
    <w:rsid w:val="00E06BD3"/>
    <w:rsid w:val="00E0733D"/>
    <w:rsid w:val="00E0784F"/>
    <w:rsid w:val="00E07C64"/>
    <w:rsid w:val="00E07DB6"/>
    <w:rsid w:val="00E10036"/>
    <w:rsid w:val="00E10A25"/>
    <w:rsid w:val="00E10F69"/>
    <w:rsid w:val="00E11719"/>
    <w:rsid w:val="00E11D92"/>
    <w:rsid w:val="00E120B1"/>
    <w:rsid w:val="00E1220A"/>
    <w:rsid w:val="00E12602"/>
    <w:rsid w:val="00E12953"/>
    <w:rsid w:val="00E129C5"/>
    <w:rsid w:val="00E12EFB"/>
    <w:rsid w:val="00E12F25"/>
    <w:rsid w:val="00E134E9"/>
    <w:rsid w:val="00E13CE2"/>
    <w:rsid w:val="00E140E1"/>
    <w:rsid w:val="00E146C6"/>
    <w:rsid w:val="00E14F51"/>
    <w:rsid w:val="00E15058"/>
    <w:rsid w:val="00E15797"/>
    <w:rsid w:val="00E1704C"/>
    <w:rsid w:val="00E17DF1"/>
    <w:rsid w:val="00E17EBC"/>
    <w:rsid w:val="00E202E5"/>
    <w:rsid w:val="00E207A5"/>
    <w:rsid w:val="00E20C8B"/>
    <w:rsid w:val="00E21C91"/>
    <w:rsid w:val="00E21DB5"/>
    <w:rsid w:val="00E21EFA"/>
    <w:rsid w:val="00E21F58"/>
    <w:rsid w:val="00E2235B"/>
    <w:rsid w:val="00E22542"/>
    <w:rsid w:val="00E229D7"/>
    <w:rsid w:val="00E22D09"/>
    <w:rsid w:val="00E22F12"/>
    <w:rsid w:val="00E235E9"/>
    <w:rsid w:val="00E23BDC"/>
    <w:rsid w:val="00E241AC"/>
    <w:rsid w:val="00E2439C"/>
    <w:rsid w:val="00E247E4"/>
    <w:rsid w:val="00E2484C"/>
    <w:rsid w:val="00E26018"/>
    <w:rsid w:val="00E2613B"/>
    <w:rsid w:val="00E2683B"/>
    <w:rsid w:val="00E26A37"/>
    <w:rsid w:val="00E26B77"/>
    <w:rsid w:val="00E27417"/>
    <w:rsid w:val="00E27438"/>
    <w:rsid w:val="00E278A4"/>
    <w:rsid w:val="00E279AF"/>
    <w:rsid w:val="00E27C1C"/>
    <w:rsid w:val="00E305FE"/>
    <w:rsid w:val="00E30879"/>
    <w:rsid w:val="00E310F4"/>
    <w:rsid w:val="00E312FA"/>
    <w:rsid w:val="00E328FD"/>
    <w:rsid w:val="00E32919"/>
    <w:rsid w:val="00E32AEA"/>
    <w:rsid w:val="00E32D5E"/>
    <w:rsid w:val="00E334AC"/>
    <w:rsid w:val="00E33A16"/>
    <w:rsid w:val="00E33D7C"/>
    <w:rsid w:val="00E362A4"/>
    <w:rsid w:val="00E36E18"/>
    <w:rsid w:val="00E3734A"/>
    <w:rsid w:val="00E40152"/>
    <w:rsid w:val="00E40AA8"/>
    <w:rsid w:val="00E40E10"/>
    <w:rsid w:val="00E410B7"/>
    <w:rsid w:val="00E41B4A"/>
    <w:rsid w:val="00E41CB1"/>
    <w:rsid w:val="00E41D21"/>
    <w:rsid w:val="00E41E8C"/>
    <w:rsid w:val="00E42378"/>
    <w:rsid w:val="00E4247B"/>
    <w:rsid w:val="00E4259B"/>
    <w:rsid w:val="00E42D61"/>
    <w:rsid w:val="00E42D92"/>
    <w:rsid w:val="00E4451E"/>
    <w:rsid w:val="00E4478D"/>
    <w:rsid w:val="00E44CFB"/>
    <w:rsid w:val="00E4578D"/>
    <w:rsid w:val="00E45892"/>
    <w:rsid w:val="00E458EF"/>
    <w:rsid w:val="00E45905"/>
    <w:rsid w:val="00E45FC3"/>
    <w:rsid w:val="00E46176"/>
    <w:rsid w:val="00E46370"/>
    <w:rsid w:val="00E4678C"/>
    <w:rsid w:val="00E473B0"/>
    <w:rsid w:val="00E50136"/>
    <w:rsid w:val="00E504D5"/>
    <w:rsid w:val="00E509C2"/>
    <w:rsid w:val="00E51316"/>
    <w:rsid w:val="00E52421"/>
    <w:rsid w:val="00E536CA"/>
    <w:rsid w:val="00E55B5D"/>
    <w:rsid w:val="00E55F38"/>
    <w:rsid w:val="00E5615F"/>
    <w:rsid w:val="00E565CD"/>
    <w:rsid w:val="00E56C69"/>
    <w:rsid w:val="00E56D24"/>
    <w:rsid w:val="00E56DA7"/>
    <w:rsid w:val="00E573E2"/>
    <w:rsid w:val="00E576B6"/>
    <w:rsid w:val="00E57780"/>
    <w:rsid w:val="00E57857"/>
    <w:rsid w:val="00E57D45"/>
    <w:rsid w:val="00E57DCD"/>
    <w:rsid w:val="00E60C9F"/>
    <w:rsid w:val="00E60CB0"/>
    <w:rsid w:val="00E61DA2"/>
    <w:rsid w:val="00E6248C"/>
    <w:rsid w:val="00E62758"/>
    <w:rsid w:val="00E62B1B"/>
    <w:rsid w:val="00E62D49"/>
    <w:rsid w:val="00E63866"/>
    <w:rsid w:val="00E63F86"/>
    <w:rsid w:val="00E64092"/>
    <w:rsid w:val="00E646B7"/>
    <w:rsid w:val="00E64910"/>
    <w:rsid w:val="00E65356"/>
    <w:rsid w:val="00E65DDF"/>
    <w:rsid w:val="00E65EFF"/>
    <w:rsid w:val="00E65F5D"/>
    <w:rsid w:val="00E662FC"/>
    <w:rsid w:val="00E67137"/>
    <w:rsid w:val="00E6724C"/>
    <w:rsid w:val="00E6768A"/>
    <w:rsid w:val="00E67E97"/>
    <w:rsid w:val="00E70037"/>
    <w:rsid w:val="00E7004B"/>
    <w:rsid w:val="00E70314"/>
    <w:rsid w:val="00E70C47"/>
    <w:rsid w:val="00E70F21"/>
    <w:rsid w:val="00E71033"/>
    <w:rsid w:val="00E71C7F"/>
    <w:rsid w:val="00E71EB5"/>
    <w:rsid w:val="00E72229"/>
    <w:rsid w:val="00E72CB8"/>
    <w:rsid w:val="00E7315B"/>
    <w:rsid w:val="00E73DD3"/>
    <w:rsid w:val="00E7447E"/>
    <w:rsid w:val="00E74697"/>
    <w:rsid w:val="00E748D9"/>
    <w:rsid w:val="00E74CF3"/>
    <w:rsid w:val="00E74FD5"/>
    <w:rsid w:val="00E754B4"/>
    <w:rsid w:val="00E760C3"/>
    <w:rsid w:val="00E76203"/>
    <w:rsid w:val="00E76838"/>
    <w:rsid w:val="00E76C0D"/>
    <w:rsid w:val="00E77445"/>
    <w:rsid w:val="00E77646"/>
    <w:rsid w:val="00E776C1"/>
    <w:rsid w:val="00E805C7"/>
    <w:rsid w:val="00E807E6"/>
    <w:rsid w:val="00E81147"/>
    <w:rsid w:val="00E81743"/>
    <w:rsid w:val="00E818BE"/>
    <w:rsid w:val="00E825B4"/>
    <w:rsid w:val="00E82C61"/>
    <w:rsid w:val="00E83205"/>
    <w:rsid w:val="00E83614"/>
    <w:rsid w:val="00E83893"/>
    <w:rsid w:val="00E8391A"/>
    <w:rsid w:val="00E8394F"/>
    <w:rsid w:val="00E83AB4"/>
    <w:rsid w:val="00E8463E"/>
    <w:rsid w:val="00E84A55"/>
    <w:rsid w:val="00E84F8F"/>
    <w:rsid w:val="00E855AE"/>
    <w:rsid w:val="00E85EA0"/>
    <w:rsid w:val="00E868EA"/>
    <w:rsid w:val="00E9031E"/>
    <w:rsid w:val="00E90969"/>
    <w:rsid w:val="00E90ADC"/>
    <w:rsid w:val="00E90D66"/>
    <w:rsid w:val="00E91304"/>
    <w:rsid w:val="00E9192C"/>
    <w:rsid w:val="00E92006"/>
    <w:rsid w:val="00E92AD9"/>
    <w:rsid w:val="00E92EC0"/>
    <w:rsid w:val="00E93243"/>
    <w:rsid w:val="00E94320"/>
    <w:rsid w:val="00E94937"/>
    <w:rsid w:val="00E949B7"/>
    <w:rsid w:val="00E94A66"/>
    <w:rsid w:val="00E94DEA"/>
    <w:rsid w:val="00E94E35"/>
    <w:rsid w:val="00E953EB"/>
    <w:rsid w:val="00E95775"/>
    <w:rsid w:val="00E95804"/>
    <w:rsid w:val="00E95E4F"/>
    <w:rsid w:val="00E960EE"/>
    <w:rsid w:val="00E966D4"/>
    <w:rsid w:val="00E966E1"/>
    <w:rsid w:val="00E96B8A"/>
    <w:rsid w:val="00E96C59"/>
    <w:rsid w:val="00E96D22"/>
    <w:rsid w:val="00E97322"/>
    <w:rsid w:val="00E97585"/>
    <w:rsid w:val="00E97F65"/>
    <w:rsid w:val="00EA13B5"/>
    <w:rsid w:val="00EA19DB"/>
    <w:rsid w:val="00EA1C44"/>
    <w:rsid w:val="00EA30A8"/>
    <w:rsid w:val="00EA33C9"/>
    <w:rsid w:val="00EA363B"/>
    <w:rsid w:val="00EA3696"/>
    <w:rsid w:val="00EA38F7"/>
    <w:rsid w:val="00EA4B2C"/>
    <w:rsid w:val="00EA5E2E"/>
    <w:rsid w:val="00EA76D3"/>
    <w:rsid w:val="00EA798B"/>
    <w:rsid w:val="00EB0E7C"/>
    <w:rsid w:val="00EB1076"/>
    <w:rsid w:val="00EB18F4"/>
    <w:rsid w:val="00EB1ACA"/>
    <w:rsid w:val="00EB1B0E"/>
    <w:rsid w:val="00EB248C"/>
    <w:rsid w:val="00EB260A"/>
    <w:rsid w:val="00EB2BF0"/>
    <w:rsid w:val="00EB2FFE"/>
    <w:rsid w:val="00EB36DC"/>
    <w:rsid w:val="00EB3C62"/>
    <w:rsid w:val="00EB4E04"/>
    <w:rsid w:val="00EB541A"/>
    <w:rsid w:val="00EB5558"/>
    <w:rsid w:val="00EB5CCE"/>
    <w:rsid w:val="00EB68BE"/>
    <w:rsid w:val="00EB7092"/>
    <w:rsid w:val="00EB71AC"/>
    <w:rsid w:val="00EB7667"/>
    <w:rsid w:val="00EB76AA"/>
    <w:rsid w:val="00EB7D5A"/>
    <w:rsid w:val="00EC03D3"/>
    <w:rsid w:val="00EC09E3"/>
    <w:rsid w:val="00EC1613"/>
    <w:rsid w:val="00EC164A"/>
    <w:rsid w:val="00EC1D2A"/>
    <w:rsid w:val="00EC264D"/>
    <w:rsid w:val="00EC2C1B"/>
    <w:rsid w:val="00EC3158"/>
    <w:rsid w:val="00EC38D6"/>
    <w:rsid w:val="00EC59C8"/>
    <w:rsid w:val="00EC5A7E"/>
    <w:rsid w:val="00EC5F1E"/>
    <w:rsid w:val="00EC5F51"/>
    <w:rsid w:val="00EC6229"/>
    <w:rsid w:val="00EC6AB3"/>
    <w:rsid w:val="00EC7AC7"/>
    <w:rsid w:val="00EC7D6B"/>
    <w:rsid w:val="00ED0B4A"/>
    <w:rsid w:val="00ED174B"/>
    <w:rsid w:val="00ED1FC2"/>
    <w:rsid w:val="00ED25C7"/>
    <w:rsid w:val="00ED2A80"/>
    <w:rsid w:val="00ED2FBF"/>
    <w:rsid w:val="00ED3156"/>
    <w:rsid w:val="00ED4494"/>
    <w:rsid w:val="00ED4516"/>
    <w:rsid w:val="00ED51F3"/>
    <w:rsid w:val="00ED58AB"/>
    <w:rsid w:val="00ED61C5"/>
    <w:rsid w:val="00ED7073"/>
    <w:rsid w:val="00ED7147"/>
    <w:rsid w:val="00ED719F"/>
    <w:rsid w:val="00ED7590"/>
    <w:rsid w:val="00ED7618"/>
    <w:rsid w:val="00ED798B"/>
    <w:rsid w:val="00ED7E59"/>
    <w:rsid w:val="00EE02B8"/>
    <w:rsid w:val="00EE04CC"/>
    <w:rsid w:val="00EE10D6"/>
    <w:rsid w:val="00EE13AA"/>
    <w:rsid w:val="00EE1A05"/>
    <w:rsid w:val="00EE1D13"/>
    <w:rsid w:val="00EE20E1"/>
    <w:rsid w:val="00EE243B"/>
    <w:rsid w:val="00EE3319"/>
    <w:rsid w:val="00EE342D"/>
    <w:rsid w:val="00EE356F"/>
    <w:rsid w:val="00EE3584"/>
    <w:rsid w:val="00EE39A1"/>
    <w:rsid w:val="00EE39A7"/>
    <w:rsid w:val="00EE3DC5"/>
    <w:rsid w:val="00EE503D"/>
    <w:rsid w:val="00EE52C9"/>
    <w:rsid w:val="00EE58A4"/>
    <w:rsid w:val="00EE6370"/>
    <w:rsid w:val="00EE682E"/>
    <w:rsid w:val="00EE68F4"/>
    <w:rsid w:val="00EE788C"/>
    <w:rsid w:val="00EF09D9"/>
    <w:rsid w:val="00EF0A09"/>
    <w:rsid w:val="00EF11E7"/>
    <w:rsid w:val="00EF1567"/>
    <w:rsid w:val="00EF1A1F"/>
    <w:rsid w:val="00EF282C"/>
    <w:rsid w:val="00EF3D0D"/>
    <w:rsid w:val="00EF4192"/>
    <w:rsid w:val="00EF440C"/>
    <w:rsid w:val="00EF511C"/>
    <w:rsid w:val="00EF5461"/>
    <w:rsid w:val="00EF5499"/>
    <w:rsid w:val="00EF5D9D"/>
    <w:rsid w:val="00EF65F5"/>
    <w:rsid w:val="00EF6725"/>
    <w:rsid w:val="00EF6D47"/>
    <w:rsid w:val="00EF71F5"/>
    <w:rsid w:val="00EF760A"/>
    <w:rsid w:val="00EF7975"/>
    <w:rsid w:val="00EF7978"/>
    <w:rsid w:val="00F00610"/>
    <w:rsid w:val="00F009D4"/>
    <w:rsid w:val="00F00F6B"/>
    <w:rsid w:val="00F0100A"/>
    <w:rsid w:val="00F01427"/>
    <w:rsid w:val="00F01508"/>
    <w:rsid w:val="00F01CB7"/>
    <w:rsid w:val="00F032AA"/>
    <w:rsid w:val="00F0391F"/>
    <w:rsid w:val="00F04763"/>
    <w:rsid w:val="00F0512B"/>
    <w:rsid w:val="00F067E0"/>
    <w:rsid w:val="00F075B5"/>
    <w:rsid w:val="00F0768D"/>
    <w:rsid w:val="00F07970"/>
    <w:rsid w:val="00F0797A"/>
    <w:rsid w:val="00F07A23"/>
    <w:rsid w:val="00F07C9E"/>
    <w:rsid w:val="00F101B5"/>
    <w:rsid w:val="00F102CB"/>
    <w:rsid w:val="00F102DF"/>
    <w:rsid w:val="00F10819"/>
    <w:rsid w:val="00F10AC6"/>
    <w:rsid w:val="00F10D06"/>
    <w:rsid w:val="00F10F6C"/>
    <w:rsid w:val="00F11C4B"/>
    <w:rsid w:val="00F11DAB"/>
    <w:rsid w:val="00F12441"/>
    <w:rsid w:val="00F125B6"/>
    <w:rsid w:val="00F12A6D"/>
    <w:rsid w:val="00F13ADA"/>
    <w:rsid w:val="00F1404E"/>
    <w:rsid w:val="00F15569"/>
    <w:rsid w:val="00F15625"/>
    <w:rsid w:val="00F15C08"/>
    <w:rsid w:val="00F163E9"/>
    <w:rsid w:val="00F16DA2"/>
    <w:rsid w:val="00F171A2"/>
    <w:rsid w:val="00F17595"/>
    <w:rsid w:val="00F17C3D"/>
    <w:rsid w:val="00F17CA1"/>
    <w:rsid w:val="00F17E93"/>
    <w:rsid w:val="00F20685"/>
    <w:rsid w:val="00F208FF"/>
    <w:rsid w:val="00F2119B"/>
    <w:rsid w:val="00F21540"/>
    <w:rsid w:val="00F21DD3"/>
    <w:rsid w:val="00F233E4"/>
    <w:rsid w:val="00F23505"/>
    <w:rsid w:val="00F23B20"/>
    <w:rsid w:val="00F244B2"/>
    <w:rsid w:val="00F244D5"/>
    <w:rsid w:val="00F2537C"/>
    <w:rsid w:val="00F25EA7"/>
    <w:rsid w:val="00F25FC6"/>
    <w:rsid w:val="00F2623F"/>
    <w:rsid w:val="00F262D6"/>
    <w:rsid w:val="00F27796"/>
    <w:rsid w:val="00F27B3E"/>
    <w:rsid w:val="00F27F93"/>
    <w:rsid w:val="00F30D2F"/>
    <w:rsid w:val="00F30D75"/>
    <w:rsid w:val="00F30E61"/>
    <w:rsid w:val="00F30F8C"/>
    <w:rsid w:val="00F313DB"/>
    <w:rsid w:val="00F315C4"/>
    <w:rsid w:val="00F317C3"/>
    <w:rsid w:val="00F31B2A"/>
    <w:rsid w:val="00F328C9"/>
    <w:rsid w:val="00F32D48"/>
    <w:rsid w:val="00F33D51"/>
    <w:rsid w:val="00F35961"/>
    <w:rsid w:val="00F35EEA"/>
    <w:rsid w:val="00F363CB"/>
    <w:rsid w:val="00F368BB"/>
    <w:rsid w:val="00F36E1E"/>
    <w:rsid w:val="00F370F9"/>
    <w:rsid w:val="00F3749B"/>
    <w:rsid w:val="00F4285C"/>
    <w:rsid w:val="00F42B27"/>
    <w:rsid w:val="00F42C63"/>
    <w:rsid w:val="00F42D2D"/>
    <w:rsid w:val="00F43519"/>
    <w:rsid w:val="00F445FE"/>
    <w:rsid w:val="00F4589B"/>
    <w:rsid w:val="00F4653C"/>
    <w:rsid w:val="00F4707A"/>
    <w:rsid w:val="00F474AE"/>
    <w:rsid w:val="00F50528"/>
    <w:rsid w:val="00F50750"/>
    <w:rsid w:val="00F51007"/>
    <w:rsid w:val="00F51B9C"/>
    <w:rsid w:val="00F52331"/>
    <w:rsid w:val="00F525A5"/>
    <w:rsid w:val="00F52816"/>
    <w:rsid w:val="00F528C0"/>
    <w:rsid w:val="00F5298E"/>
    <w:rsid w:val="00F538AE"/>
    <w:rsid w:val="00F5473B"/>
    <w:rsid w:val="00F54987"/>
    <w:rsid w:val="00F57CDF"/>
    <w:rsid w:val="00F60541"/>
    <w:rsid w:val="00F60872"/>
    <w:rsid w:val="00F6097C"/>
    <w:rsid w:val="00F61666"/>
    <w:rsid w:val="00F61998"/>
    <w:rsid w:val="00F61A34"/>
    <w:rsid w:val="00F627BF"/>
    <w:rsid w:val="00F62FEF"/>
    <w:rsid w:val="00F630EF"/>
    <w:rsid w:val="00F6377F"/>
    <w:rsid w:val="00F638D8"/>
    <w:rsid w:val="00F63A43"/>
    <w:rsid w:val="00F63C47"/>
    <w:rsid w:val="00F6452A"/>
    <w:rsid w:val="00F645BC"/>
    <w:rsid w:val="00F64B56"/>
    <w:rsid w:val="00F650FA"/>
    <w:rsid w:val="00F6640C"/>
    <w:rsid w:val="00F66E67"/>
    <w:rsid w:val="00F673F5"/>
    <w:rsid w:val="00F67F5A"/>
    <w:rsid w:val="00F70B84"/>
    <w:rsid w:val="00F70CDB"/>
    <w:rsid w:val="00F721FB"/>
    <w:rsid w:val="00F7273A"/>
    <w:rsid w:val="00F729C6"/>
    <w:rsid w:val="00F72C25"/>
    <w:rsid w:val="00F72EAF"/>
    <w:rsid w:val="00F73D88"/>
    <w:rsid w:val="00F74314"/>
    <w:rsid w:val="00F745DB"/>
    <w:rsid w:val="00F749A5"/>
    <w:rsid w:val="00F74DF5"/>
    <w:rsid w:val="00F754CE"/>
    <w:rsid w:val="00F756D3"/>
    <w:rsid w:val="00F7594C"/>
    <w:rsid w:val="00F76F2F"/>
    <w:rsid w:val="00F775EF"/>
    <w:rsid w:val="00F776DE"/>
    <w:rsid w:val="00F77A9E"/>
    <w:rsid w:val="00F77EA7"/>
    <w:rsid w:val="00F80334"/>
    <w:rsid w:val="00F80D9D"/>
    <w:rsid w:val="00F816AE"/>
    <w:rsid w:val="00F816C2"/>
    <w:rsid w:val="00F829FE"/>
    <w:rsid w:val="00F82ACE"/>
    <w:rsid w:val="00F835E6"/>
    <w:rsid w:val="00F83809"/>
    <w:rsid w:val="00F84054"/>
    <w:rsid w:val="00F84F7B"/>
    <w:rsid w:val="00F85160"/>
    <w:rsid w:val="00F8547B"/>
    <w:rsid w:val="00F864D5"/>
    <w:rsid w:val="00F87082"/>
    <w:rsid w:val="00F87FFD"/>
    <w:rsid w:val="00F90023"/>
    <w:rsid w:val="00F900B8"/>
    <w:rsid w:val="00F900E9"/>
    <w:rsid w:val="00F902A8"/>
    <w:rsid w:val="00F904D4"/>
    <w:rsid w:val="00F91629"/>
    <w:rsid w:val="00F91929"/>
    <w:rsid w:val="00F91A97"/>
    <w:rsid w:val="00F921C6"/>
    <w:rsid w:val="00F92E98"/>
    <w:rsid w:val="00F92F38"/>
    <w:rsid w:val="00F93561"/>
    <w:rsid w:val="00F939E9"/>
    <w:rsid w:val="00F93C49"/>
    <w:rsid w:val="00F93D01"/>
    <w:rsid w:val="00F94109"/>
    <w:rsid w:val="00F94151"/>
    <w:rsid w:val="00F95D54"/>
    <w:rsid w:val="00F95D77"/>
    <w:rsid w:val="00F95F25"/>
    <w:rsid w:val="00F95FB2"/>
    <w:rsid w:val="00F96AB2"/>
    <w:rsid w:val="00F96C0E"/>
    <w:rsid w:val="00F96D2E"/>
    <w:rsid w:val="00F973B6"/>
    <w:rsid w:val="00F97BF9"/>
    <w:rsid w:val="00FA02BC"/>
    <w:rsid w:val="00FA03DF"/>
    <w:rsid w:val="00FA092B"/>
    <w:rsid w:val="00FA1550"/>
    <w:rsid w:val="00FA16BC"/>
    <w:rsid w:val="00FA181F"/>
    <w:rsid w:val="00FA190D"/>
    <w:rsid w:val="00FA1AB4"/>
    <w:rsid w:val="00FA1D5E"/>
    <w:rsid w:val="00FA1EF2"/>
    <w:rsid w:val="00FA2039"/>
    <w:rsid w:val="00FA2491"/>
    <w:rsid w:val="00FA2634"/>
    <w:rsid w:val="00FA30C3"/>
    <w:rsid w:val="00FA3768"/>
    <w:rsid w:val="00FA3A73"/>
    <w:rsid w:val="00FA3C8D"/>
    <w:rsid w:val="00FA42C8"/>
    <w:rsid w:val="00FA4854"/>
    <w:rsid w:val="00FA4B1B"/>
    <w:rsid w:val="00FA662C"/>
    <w:rsid w:val="00FA69B3"/>
    <w:rsid w:val="00FA6F5D"/>
    <w:rsid w:val="00FA704A"/>
    <w:rsid w:val="00FA7138"/>
    <w:rsid w:val="00FA7D46"/>
    <w:rsid w:val="00FB00D7"/>
    <w:rsid w:val="00FB0581"/>
    <w:rsid w:val="00FB1AD6"/>
    <w:rsid w:val="00FB24C4"/>
    <w:rsid w:val="00FB25D0"/>
    <w:rsid w:val="00FB2B33"/>
    <w:rsid w:val="00FB2F88"/>
    <w:rsid w:val="00FB31FB"/>
    <w:rsid w:val="00FB35F4"/>
    <w:rsid w:val="00FB36E4"/>
    <w:rsid w:val="00FB37E9"/>
    <w:rsid w:val="00FB3BD8"/>
    <w:rsid w:val="00FB3D42"/>
    <w:rsid w:val="00FB3E20"/>
    <w:rsid w:val="00FB3E2D"/>
    <w:rsid w:val="00FB4CD5"/>
    <w:rsid w:val="00FB4FF0"/>
    <w:rsid w:val="00FB53BE"/>
    <w:rsid w:val="00FB54E0"/>
    <w:rsid w:val="00FB5D0C"/>
    <w:rsid w:val="00FB67CC"/>
    <w:rsid w:val="00FB6F3D"/>
    <w:rsid w:val="00FB709B"/>
    <w:rsid w:val="00FB77DA"/>
    <w:rsid w:val="00FC0BCC"/>
    <w:rsid w:val="00FC0CAE"/>
    <w:rsid w:val="00FC0CBF"/>
    <w:rsid w:val="00FC0EEF"/>
    <w:rsid w:val="00FC12F6"/>
    <w:rsid w:val="00FC1B99"/>
    <w:rsid w:val="00FC217E"/>
    <w:rsid w:val="00FC2311"/>
    <w:rsid w:val="00FC29C0"/>
    <w:rsid w:val="00FC2D20"/>
    <w:rsid w:val="00FC3494"/>
    <w:rsid w:val="00FC456F"/>
    <w:rsid w:val="00FC4E83"/>
    <w:rsid w:val="00FC51CB"/>
    <w:rsid w:val="00FC5BEF"/>
    <w:rsid w:val="00FC5EF8"/>
    <w:rsid w:val="00FC6EDB"/>
    <w:rsid w:val="00FC72A8"/>
    <w:rsid w:val="00FC7875"/>
    <w:rsid w:val="00FC797F"/>
    <w:rsid w:val="00FD02FE"/>
    <w:rsid w:val="00FD0D6E"/>
    <w:rsid w:val="00FD0E3F"/>
    <w:rsid w:val="00FD1160"/>
    <w:rsid w:val="00FD2A90"/>
    <w:rsid w:val="00FD2D98"/>
    <w:rsid w:val="00FD3758"/>
    <w:rsid w:val="00FD3877"/>
    <w:rsid w:val="00FD39A9"/>
    <w:rsid w:val="00FD3C4B"/>
    <w:rsid w:val="00FD3F1D"/>
    <w:rsid w:val="00FD3FF8"/>
    <w:rsid w:val="00FD40A6"/>
    <w:rsid w:val="00FD415B"/>
    <w:rsid w:val="00FD47E0"/>
    <w:rsid w:val="00FD4B3A"/>
    <w:rsid w:val="00FD4D8F"/>
    <w:rsid w:val="00FD5783"/>
    <w:rsid w:val="00FD60F1"/>
    <w:rsid w:val="00FD6A8B"/>
    <w:rsid w:val="00FD70E8"/>
    <w:rsid w:val="00FD7BE3"/>
    <w:rsid w:val="00FD7BED"/>
    <w:rsid w:val="00FE008C"/>
    <w:rsid w:val="00FE067F"/>
    <w:rsid w:val="00FE0C8D"/>
    <w:rsid w:val="00FE1A57"/>
    <w:rsid w:val="00FE1D16"/>
    <w:rsid w:val="00FE242C"/>
    <w:rsid w:val="00FE2442"/>
    <w:rsid w:val="00FE24E9"/>
    <w:rsid w:val="00FE28E6"/>
    <w:rsid w:val="00FE30FF"/>
    <w:rsid w:val="00FE4435"/>
    <w:rsid w:val="00FE4748"/>
    <w:rsid w:val="00FE4768"/>
    <w:rsid w:val="00FE491E"/>
    <w:rsid w:val="00FE4A5A"/>
    <w:rsid w:val="00FE50EB"/>
    <w:rsid w:val="00FE522B"/>
    <w:rsid w:val="00FE545F"/>
    <w:rsid w:val="00FE5716"/>
    <w:rsid w:val="00FE5CD5"/>
    <w:rsid w:val="00FE5D82"/>
    <w:rsid w:val="00FE5E56"/>
    <w:rsid w:val="00FE60EB"/>
    <w:rsid w:val="00FE6955"/>
    <w:rsid w:val="00FE7126"/>
    <w:rsid w:val="00FE7BA7"/>
    <w:rsid w:val="00FE7E08"/>
    <w:rsid w:val="00FF0486"/>
    <w:rsid w:val="00FF181B"/>
    <w:rsid w:val="00FF1B27"/>
    <w:rsid w:val="00FF266A"/>
    <w:rsid w:val="00FF2A2E"/>
    <w:rsid w:val="00FF3139"/>
    <w:rsid w:val="00FF3191"/>
    <w:rsid w:val="00FF3544"/>
    <w:rsid w:val="00FF368A"/>
    <w:rsid w:val="00FF3885"/>
    <w:rsid w:val="00FF4097"/>
    <w:rsid w:val="00FF40C1"/>
    <w:rsid w:val="00FF40DC"/>
    <w:rsid w:val="00FF4A73"/>
    <w:rsid w:val="00FF4AAB"/>
    <w:rsid w:val="00FF4EB4"/>
    <w:rsid w:val="00FF5139"/>
    <w:rsid w:val="00FF5839"/>
    <w:rsid w:val="00FF59DA"/>
    <w:rsid w:val="00FF5CAC"/>
    <w:rsid w:val="00FF64B3"/>
    <w:rsid w:val="00FF6505"/>
    <w:rsid w:val="00FF662A"/>
    <w:rsid w:val="00FF68FC"/>
    <w:rsid w:val="00FF6A32"/>
    <w:rsid w:val="00FF6AE7"/>
    <w:rsid w:val="00FF790B"/>
  </w:rsids>
  <m:mathPr>
    <m:mathFont m:val="Cambria Math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5:docId w15:val="{EC0CDCD2-7541-4801-8798-355A1303E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11113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B5133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space="0" w:color="auto"/>
      </w:pBdr>
      <w:spacing w:before="240" w:after="60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  <w:bdr w:val="none" w:sz="0" w:space="0" w:color="auto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E503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7C9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link w:val="HeaderChar"/>
    <w:uiPriority w:val="99"/>
    <w:pPr>
      <w:tabs>
        <w:tab w:val="center" w:pos="4513"/>
        <w:tab w:val="right" w:pos="9026"/>
      </w:tabs>
    </w:pPr>
    <w:rPr>
      <w:rFonts w:ascii="Arial" w:hAnsi="Arial Unicode MS" w:cs="Arial Unicode MS"/>
      <w:color w:val="000000"/>
      <w:sz w:val="24"/>
      <w:szCs w:val="24"/>
      <w:u w:color="000000"/>
      <w:lang w:val="en-US"/>
    </w:rPr>
  </w:style>
  <w:style w:type="paragraph" w:styleId="Footer">
    <w:name w:val="footer"/>
    <w:link w:val="FooterChar"/>
    <w:uiPriority w:val="99"/>
    <w:pPr>
      <w:tabs>
        <w:tab w:val="center" w:pos="4513"/>
        <w:tab w:val="right" w:pos="9026"/>
      </w:tabs>
      <w:spacing w:before="120" w:after="120"/>
    </w:pPr>
    <w:rPr>
      <w:rFonts w:ascii="Arial" w:eastAsia="Arial" w:hAnsi="Arial" w:cs="Arial"/>
      <w:color w:val="000000"/>
      <w:sz w:val="24"/>
      <w:szCs w:val="24"/>
      <w:u w:color="000000"/>
      <w:lang w:val="en-US"/>
    </w:rPr>
  </w:style>
  <w:style w:type="paragraph" w:customStyle="1" w:styleId="Body">
    <w:name w:val="Body"/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paragraph" w:styleId="ListParagraph">
    <w:name w:val="List Paragraph"/>
    <w:aliases w:val="Bullet 1,Bullet Points,Bullet Style,Bulleted list,Colorful List - Accent 11,Dot pt,F5 List Paragraph,Indicator Text,L,List Paragraph Char Char Char,List Paragraph1,List Paragraph11,List Paragraph12,MAIN CONTENT,No Spacing1,Numbered Para 1"/>
    <w:link w:val="ListParagraphChar"/>
    <w:uiPriority w:val="34"/>
    <w:qFormat/>
    <w:pPr>
      <w:spacing w:before="120" w:after="120"/>
      <w:ind w:left="720"/>
    </w:pPr>
    <w:rPr>
      <w:rFonts w:ascii="Arial" w:hAnsi="Arial Unicode MS" w:cs="Arial Unicode MS"/>
      <w:color w:val="000000"/>
      <w:sz w:val="24"/>
      <w:szCs w:val="24"/>
      <w:u w:color="000000"/>
      <w:lang w:val="en-US"/>
    </w:rPr>
  </w:style>
  <w:style w:type="numbering" w:customStyle="1" w:styleId="ImportedStyle1">
    <w:name w:val="Imported Style 1"/>
    <w:pPr>
      <w:numPr>
        <w:numId w:val="1"/>
      </w:numPr>
    </w:pPr>
  </w:style>
  <w:style w:type="paragraph" w:customStyle="1" w:styleId="BodyA">
    <w:name w:val="Body A"/>
    <w:pPr>
      <w:spacing w:before="120" w:after="120"/>
    </w:pPr>
    <w:rPr>
      <w:rFonts w:ascii="Arial" w:hAnsi="Arial Unicode MS" w:cs="Arial Unicode MS"/>
      <w:color w:val="000000"/>
      <w:sz w:val="24"/>
      <w:szCs w:val="24"/>
      <w:u w:color="000000"/>
      <w:lang w:val="en-US"/>
    </w:rPr>
  </w:style>
  <w:style w:type="numbering" w:customStyle="1" w:styleId="ImportedStyle2">
    <w:name w:val="Imported Style 2"/>
    <w:pPr>
      <w:numPr>
        <w:numId w:val="2"/>
      </w:numPr>
    </w:pPr>
  </w:style>
  <w:style w:type="numbering" w:customStyle="1" w:styleId="ImportedStyle3">
    <w:name w:val="Imported Style 3"/>
    <w:pPr>
      <w:numPr>
        <w:numId w:val="3"/>
      </w:numPr>
    </w:pPr>
  </w:style>
  <w:style w:type="numbering" w:customStyle="1" w:styleId="ImportedStyle4">
    <w:name w:val="Imported Style 4"/>
    <w:pPr>
      <w:numPr>
        <w:numId w:val="4"/>
      </w:numPr>
    </w:pPr>
  </w:style>
  <w:style w:type="numbering" w:customStyle="1" w:styleId="ImportedStyle5">
    <w:name w:val="Imported Style 5"/>
    <w:pPr>
      <w:numPr>
        <w:numId w:val="5"/>
      </w:numPr>
    </w:pPr>
  </w:style>
  <w:style w:type="numbering" w:customStyle="1" w:styleId="ImportedStyle6">
    <w:name w:val="Imported Style 6"/>
    <w:pPr>
      <w:numPr>
        <w:numId w:val="6"/>
      </w:numPr>
    </w:pPr>
  </w:style>
  <w:style w:type="numbering" w:customStyle="1" w:styleId="List0">
    <w:name w:val="List 0"/>
    <w:basedOn w:val="ImportedStyle6"/>
    <w:pPr>
      <w:numPr>
        <w:numId w:val="7"/>
      </w:numPr>
    </w:pPr>
  </w:style>
  <w:style w:type="numbering" w:customStyle="1" w:styleId="List1">
    <w:name w:val="List 1"/>
    <w:basedOn w:val="ImportedStyle7"/>
    <w:pPr>
      <w:numPr>
        <w:numId w:val="8"/>
      </w:numPr>
    </w:pPr>
  </w:style>
  <w:style w:type="numbering" w:customStyle="1" w:styleId="ImportedStyle7">
    <w:name w:val="Imported Style 7"/>
  </w:style>
  <w:style w:type="numbering" w:customStyle="1" w:styleId="List21">
    <w:name w:val="List 21"/>
    <w:basedOn w:val="ImportedStyle6"/>
    <w:pPr>
      <w:numPr>
        <w:numId w:val="9"/>
      </w:numPr>
    </w:pPr>
  </w:style>
  <w:style w:type="numbering" w:customStyle="1" w:styleId="ImportedStyle8">
    <w:name w:val="Imported Style 8"/>
    <w:pPr>
      <w:numPr>
        <w:numId w:val="10"/>
      </w:numPr>
    </w:pPr>
  </w:style>
  <w:style w:type="numbering" w:customStyle="1" w:styleId="List31">
    <w:name w:val="List 31"/>
    <w:basedOn w:val="ImportedStyle9"/>
    <w:pPr>
      <w:numPr>
        <w:numId w:val="11"/>
      </w:numPr>
    </w:pPr>
  </w:style>
  <w:style w:type="numbering" w:customStyle="1" w:styleId="ImportedStyle9">
    <w:name w:val="Imported Style 9"/>
  </w:style>
  <w:style w:type="numbering" w:customStyle="1" w:styleId="ImportedStyle10">
    <w:name w:val="Imported Style 10"/>
    <w:pPr>
      <w:numPr>
        <w:numId w:val="12"/>
      </w:numPr>
    </w:pPr>
  </w:style>
  <w:style w:type="numbering" w:customStyle="1" w:styleId="ImportedStyle11">
    <w:name w:val="Imported Style 11"/>
    <w:pPr>
      <w:numPr>
        <w:numId w:val="13"/>
      </w:numPr>
    </w:pPr>
  </w:style>
  <w:style w:type="numbering" w:customStyle="1" w:styleId="ImportedStyle12">
    <w:name w:val="Imported Style 12"/>
    <w:pPr>
      <w:numPr>
        <w:numId w:val="14"/>
      </w:numPr>
    </w:pPr>
  </w:style>
  <w:style w:type="numbering" w:customStyle="1" w:styleId="ImportedStyle13">
    <w:name w:val="Imported Style 13"/>
    <w:pPr>
      <w:numPr>
        <w:numId w:val="15"/>
      </w:numPr>
    </w:pPr>
  </w:style>
  <w:style w:type="numbering" w:customStyle="1" w:styleId="ImportedStyle14">
    <w:name w:val="Imported Style 14"/>
    <w:pPr>
      <w:numPr>
        <w:numId w:val="16"/>
      </w:numPr>
    </w:pPr>
  </w:style>
  <w:style w:type="numbering" w:customStyle="1" w:styleId="ImportedStyle15">
    <w:name w:val="Imported Style 15"/>
    <w:pPr>
      <w:numPr>
        <w:numId w:val="17"/>
      </w:numPr>
    </w:pPr>
  </w:style>
  <w:style w:type="numbering" w:customStyle="1" w:styleId="ImportedStyle16">
    <w:name w:val="Imported Style 16"/>
    <w:pPr>
      <w:numPr>
        <w:numId w:val="34"/>
      </w:numPr>
    </w:pPr>
  </w:style>
  <w:style w:type="numbering" w:customStyle="1" w:styleId="ImportedStyle160">
    <w:name w:val="Imported Style 16.0"/>
    <w:pPr>
      <w:numPr>
        <w:numId w:val="18"/>
      </w:numPr>
    </w:pPr>
  </w:style>
  <w:style w:type="numbering" w:customStyle="1" w:styleId="ImportedStyle17">
    <w:name w:val="Imported Style 17"/>
    <w:pPr>
      <w:numPr>
        <w:numId w:val="20"/>
      </w:numPr>
    </w:pPr>
  </w:style>
  <w:style w:type="numbering" w:customStyle="1" w:styleId="List41">
    <w:name w:val="List 41"/>
    <w:basedOn w:val="ImportedStyle18"/>
    <w:pPr>
      <w:numPr>
        <w:numId w:val="19"/>
      </w:numPr>
    </w:pPr>
  </w:style>
  <w:style w:type="numbering" w:customStyle="1" w:styleId="ImportedStyle18">
    <w:name w:val="Imported Style 18"/>
  </w:style>
  <w:style w:type="numbering" w:customStyle="1" w:styleId="ImportedStyle19">
    <w:name w:val="Imported Style 19"/>
    <w:pPr>
      <w:numPr>
        <w:numId w:val="21"/>
      </w:numPr>
    </w:pPr>
  </w:style>
  <w:style w:type="numbering" w:customStyle="1" w:styleId="List51">
    <w:name w:val="List 51"/>
    <w:basedOn w:val="ImportedStyle20"/>
    <w:pPr>
      <w:numPr>
        <w:numId w:val="22"/>
      </w:numPr>
    </w:pPr>
  </w:style>
  <w:style w:type="numbering" w:customStyle="1" w:styleId="ImportedStyle20">
    <w:name w:val="Imported Style 20"/>
  </w:style>
  <w:style w:type="numbering" w:customStyle="1" w:styleId="ImportedStyle21">
    <w:name w:val="Imported Style 21"/>
    <w:pPr>
      <w:numPr>
        <w:numId w:val="23"/>
      </w:numPr>
    </w:pPr>
  </w:style>
  <w:style w:type="numbering" w:customStyle="1" w:styleId="List6">
    <w:name w:val="List 6"/>
    <w:basedOn w:val="ImportedStyle22"/>
    <w:pPr>
      <w:numPr>
        <w:numId w:val="24"/>
      </w:numPr>
    </w:pPr>
  </w:style>
  <w:style w:type="numbering" w:customStyle="1" w:styleId="ImportedStyle22">
    <w:name w:val="Imported Style 22"/>
  </w:style>
  <w:style w:type="numbering" w:customStyle="1" w:styleId="List7">
    <w:name w:val="List 7"/>
    <w:basedOn w:val="ImportedStyle22"/>
    <w:pPr>
      <w:numPr>
        <w:numId w:val="25"/>
      </w:numPr>
    </w:pPr>
  </w:style>
  <w:style w:type="numbering" w:customStyle="1" w:styleId="ImportedStyle23">
    <w:name w:val="Imported Style 23"/>
    <w:pPr>
      <w:numPr>
        <w:numId w:val="26"/>
      </w:numPr>
    </w:pPr>
  </w:style>
  <w:style w:type="numbering" w:customStyle="1" w:styleId="List8">
    <w:name w:val="List 8"/>
    <w:basedOn w:val="ImportedStyle24"/>
    <w:pPr>
      <w:numPr>
        <w:numId w:val="27"/>
      </w:numPr>
    </w:pPr>
  </w:style>
  <w:style w:type="numbering" w:customStyle="1" w:styleId="ImportedStyle24">
    <w:name w:val="Imported Style 24"/>
  </w:style>
  <w:style w:type="numbering" w:customStyle="1" w:styleId="List9">
    <w:name w:val="List 9"/>
    <w:basedOn w:val="ImportedStyle25"/>
    <w:pPr>
      <w:numPr>
        <w:numId w:val="28"/>
      </w:numPr>
    </w:pPr>
  </w:style>
  <w:style w:type="numbering" w:customStyle="1" w:styleId="ImportedStyle25">
    <w:name w:val="Imported Style 25"/>
  </w:style>
  <w:style w:type="numbering" w:customStyle="1" w:styleId="List10">
    <w:name w:val="List 10"/>
    <w:basedOn w:val="ImportedStyle26"/>
    <w:pPr>
      <w:numPr>
        <w:numId w:val="29"/>
      </w:numPr>
    </w:pPr>
  </w:style>
  <w:style w:type="numbering" w:customStyle="1" w:styleId="ImportedStyle26">
    <w:name w:val="Imported Style 26"/>
  </w:style>
  <w:style w:type="numbering" w:customStyle="1" w:styleId="ImportedStyle27">
    <w:name w:val="Imported Style 27"/>
    <w:pPr>
      <w:numPr>
        <w:numId w:val="30"/>
      </w:numPr>
    </w:pPr>
  </w:style>
  <w:style w:type="numbering" w:customStyle="1" w:styleId="List11">
    <w:name w:val="List 11"/>
    <w:basedOn w:val="ImportedStyle28"/>
    <w:pPr>
      <w:numPr>
        <w:numId w:val="31"/>
      </w:numPr>
    </w:pPr>
  </w:style>
  <w:style w:type="numbering" w:customStyle="1" w:styleId="ImportedStyle28">
    <w:name w:val="Imported Style 28"/>
  </w:style>
  <w:style w:type="numbering" w:customStyle="1" w:styleId="ImportedStyle270">
    <w:name w:val="Imported Style 27.0"/>
    <w:pPr>
      <w:numPr>
        <w:numId w:val="32"/>
      </w:numPr>
    </w:pPr>
  </w:style>
  <w:style w:type="numbering" w:customStyle="1" w:styleId="List12">
    <w:name w:val="List 12"/>
    <w:basedOn w:val="ImportedStyle29"/>
    <w:pPr>
      <w:numPr>
        <w:numId w:val="33"/>
      </w:numPr>
    </w:pPr>
  </w:style>
  <w:style w:type="numbering" w:customStyle="1" w:styleId="ImportedStyle29">
    <w:name w:val="Imported Style 29"/>
  </w:style>
  <w:style w:type="paragraph" w:styleId="PlainText">
    <w:name w:val="Plain Text"/>
    <w:basedOn w:val="Normal"/>
    <w:link w:val="PlainTextChar"/>
    <w:uiPriority w:val="99"/>
    <w:semiHidden/>
    <w:unhideWhenUsed/>
    <w:rsid w:val="00F96AB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space="0" w:color="auto"/>
      </w:pBdr>
    </w:pPr>
    <w:rPr>
      <w:rFonts w:ascii="Arial" w:hAnsi="Arial" w:eastAsiaTheme="minorHAnsi" w:cs="Arial"/>
      <w:sz w:val="28"/>
      <w:szCs w:val="28"/>
      <w:bdr w:val="none" w:sz="0" w:space="0" w:color="auto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96AB2"/>
    <w:rPr>
      <w:rFonts w:ascii="Arial" w:hAnsi="Arial" w:eastAsiaTheme="minorHAnsi" w:cs="Arial"/>
      <w:sz w:val="28"/>
      <w:szCs w:val="28"/>
      <w:bdr w:val="none" w:sz="0" w:space="0" w:color="auto"/>
      <w:lang w:eastAsia="en-US"/>
    </w:rPr>
  </w:style>
  <w:style w:type="table" w:styleId="TableGrid">
    <w:name w:val="Table Grid"/>
    <w:basedOn w:val="TableNormal"/>
    <w:uiPriority w:val="39"/>
    <w:rsid w:val="004A7A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uiPriority w:val="99"/>
    <w:rsid w:val="004612A3"/>
    <w:rPr>
      <w:rFonts w:ascii="Arial" w:eastAsia="Arial" w:hAnsi="Arial" w:cs="Arial"/>
      <w:color w:val="000000"/>
      <w:sz w:val="24"/>
      <w:szCs w:val="24"/>
      <w:u w:color="00000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308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3080"/>
    <w:rPr>
      <w:rFonts w:ascii="Segoe UI" w:hAnsi="Segoe UI" w:cs="Segoe UI"/>
      <w:sz w:val="18"/>
      <w:szCs w:val="18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3C41E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3C41E8"/>
  </w:style>
  <w:style w:type="character" w:customStyle="1" w:styleId="CommentTextChar">
    <w:name w:val="Comment Text Char"/>
    <w:basedOn w:val="DefaultParagraphFont"/>
    <w:link w:val="CommentText"/>
    <w:uiPriority w:val="99"/>
    <w:rsid w:val="003C41E8"/>
    <w:rPr>
      <w:sz w:val="24"/>
      <w:szCs w:val="24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41E8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41E8"/>
    <w:rPr>
      <w:b/>
      <w:bCs/>
      <w:sz w:val="24"/>
      <w:szCs w:val="24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locked/>
    <w:rsid w:val="00B079A9"/>
    <w:rPr>
      <w:rFonts w:ascii="Arial" w:hAnsi="Arial Unicode MS" w:cs="Arial Unicode MS"/>
      <w:color w:val="000000"/>
      <w:sz w:val="24"/>
      <w:szCs w:val="24"/>
      <w:u w:color="000000"/>
      <w:lang w:val="en-US"/>
    </w:rPr>
  </w:style>
  <w:style w:type="character" w:customStyle="1" w:styleId="questionvalue1">
    <w:name w:val="questionvalue1"/>
    <w:basedOn w:val="DefaultParagraphFont"/>
    <w:rsid w:val="00F776DE"/>
    <w:rPr>
      <w:rFonts w:ascii="Verdana" w:hAnsi="Verdana" w:hint="default"/>
      <w:color w:val="000000"/>
      <w:sz w:val="20"/>
      <w:szCs w:val="20"/>
    </w:rPr>
  </w:style>
  <w:style w:type="character" w:customStyle="1" w:styleId="ListParagraphChar">
    <w:name w:val="List Paragraph Char"/>
    <w:aliases w:val="Bullet 1 Char,Bullet Points Char,Bulleted list Char,Dot pt Char,Indicator Text Char,L Char,List Paragraph Char Char Char Char,List Paragraph1 Char,List Paragraph11 Char,MAIN CONTENT Char,No Spacing1 Char,Numbered Para 1 Char"/>
    <w:basedOn w:val="DefaultParagraphFont"/>
    <w:link w:val="ListParagraph"/>
    <w:uiPriority w:val="34"/>
    <w:qFormat/>
    <w:locked/>
    <w:rsid w:val="003422AC"/>
    <w:rPr>
      <w:rFonts w:ascii="Arial" w:hAnsi="Arial Unicode MS" w:cs="Arial Unicode MS"/>
      <w:color w:val="000000"/>
      <w:sz w:val="24"/>
      <w:szCs w:val="24"/>
      <w:u w:color="000000"/>
      <w:lang w:val="en-US"/>
    </w:rPr>
  </w:style>
  <w:style w:type="paragraph" w:customStyle="1" w:styleId="Default">
    <w:name w:val="Default"/>
    <w:rsid w:val="003C67A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space="0" w:color="auto"/>
      </w:pBdr>
      <w:autoSpaceDE w:val="0"/>
      <w:autoSpaceDN w:val="0"/>
      <w:adjustRightInd w:val="0"/>
    </w:pPr>
    <w:rPr>
      <w:rFonts w:ascii="Calibri" w:hAnsi="Calibri" w:eastAsiaTheme="minorHAnsi" w:cs="Calibri"/>
      <w:color w:val="000000"/>
      <w:sz w:val="24"/>
      <w:szCs w:val="24"/>
      <w:bdr w:val="none" w:sz="0" w:space="0" w:color="auto"/>
      <w:lang w:eastAsia="en-US"/>
    </w:rPr>
  </w:style>
  <w:style w:type="paragraph" w:customStyle="1" w:styleId="Table9">
    <w:name w:val="Table9"/>
    <w:basedOn w:val="Normal"/>
    <w:link w:val="Table9Char"/>
    <w:qFormat/>
    <w:rsid w:val="0055272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space="0" w:color="auto"/>
      </w:pBdr>
      <w:spacing w:before="60" w:after="60"/>
    </w:pPr>
    <w:rPr>
      <w:rFonts w:ascii="Calibri Light" w:hAnsi="Calibri Light" w:eastAsiaTheme="minorHAnsi" w:cstheme="minorBidi"/>
      <w:color w:val="253C61"/>
      <w:sz w:val="18"/>
      <w:szCs w:val="18"/>
      <w:bdr w:val="none" w:sz="0" w:space="0" w:color="auto"/>
    </w:rPr>
  </w:style>
  <w:style w:type="character" w:customStyle="1" w:styleId="Table9Char">
    <w:name w:val="Table9 Char"/>
    <w:basedOn w:val="DefaultParagraphFont"/>
    <w:link w:val="Table9"/>
    <w:rsid w:val="00552729"/>
    <w:rPr>
      <w:rFonts w:ascii="Calibri Light" w:hAnsi="Calibri Light" w:eastAsiaTheme="minorHAnsi" w:cstheme="minorBidi"/>
      <w:color w:val="253C61"/>
      <w:sz w:val="18"/>
      <w:szCs w:val="18"/>
      <w:bdr w:val="none" w:sz="0" w:space="0" w:color="auto"/>
      <w:lang w:eastAsia="en-US"/>
    </w:rPr>
  </w:style>
  <w:style w:type="character" w:customStyle="1" w:styleId="Heading1Char">
    <w:name w:val="Heading 1 Char"/>
    <w:basedOn w:val="DefaultParagraphFont"/>
    <w:link w:val="Heading1"/>
    <w:uiPriority w:val="99"/>
    <w:rsid w:val="008B5133"/>
    <w:rPr>
      <w:rFonts w:ascii="Arial" w:eastAsia="Times New Roman" w:hAnsi="Arial" w:cs="Arial"/>
      <w:b/>
      <w:bCs/>
      <w:kern w:val="32"/>
      <w:sz w:val="32"/>
      <w:szCs w:val="32"/>
      <w:bdr w:val="none" w:sz="0" w:space="0" w:color="auto"/>
      <w:lang w:eastAsia="en-US"/>
    </w:rPr>
  </w:style>
  <w:style w:type="paragraph" w:styleId="Revision">
    <w:name w:val="Revision"/>
    <w:hidden/>
    <w:uiPriority w:val="99"/>
    <w:semiHidden/>
    <w:rsid w:val="00FB3E2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space="0" w:color="auto"/>
      </w:pBdr>
    </w:pPr>
    <w:rPr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unhideWhenUsed/>
    <w:rsid w:val="00E855A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space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EE503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7C96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en-US"/>
    </w:rPr>
  </w:style>
  <w:style w:type="character" w:customStyle="1" w:styleId="normaltextrun">
    <w:name w:val="normaltextrun"/>
    <w:basedOn w:val="DefaultParagraphFont"/>
    <w:rsid w:val="00D631CE"/>
  </w:style>
  <w:style w:type="character" w:customStyle="1" w:styleId="eop">
    <w:name w:val="eop"/>
    <w:basedOn w:val="DefaultParagraphFont"/>
    <w:rsid w:val="00D631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f943177ea8763000a8499e1c2226e28c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88fda345858a4b69abf4f7695f2c7751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3C319E3-D844-4861-AE6F-62DC39A8A86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72A8F8F-C124-4A18-A0A2-20E61F0232B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3E32336-CE01-44E4-9A41-2C67DA10EE6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0b0568e-e574-4342-a9c0-c22c6fec6509"/>
    <ds:schemaRef ds:uri="fdfaf355-f7ae-47f3-8f93-739a60756710"/>
  </ds:schemaRefs>
</ds:datastoreItem>
</file>

<file path=customXml/itemProps4.xml><?xml version="1.0" encoding="utf-8"?>
<ds:datastoreItem xmlns:ds="http://schemas.openxmlformats.org/officeDocument/2006/customXml" ds:itemID="{D68904C1-CF68-4AF9-AE26-5CEFE04B5EE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13</Pages>
  <Words>3782</Words>
  <Characters>21558</Characters>
  <Application>Microsoft Office Word</Application>
  <DocSecurity>0</DocSecurity>
  <Lines>179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25290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Wendy Penrhyn-Jones (ABM ULHB - Administration)</dc:creator>
  <cp:lastModifiedBy>Carys Richards (Swansea Bay UHB - Corporate Governance)</cp:lastModifiedBy>
  <cp:revision>184</cp:revision>
  <cp:lastPrinted>2025-08-06T19:02:00Z</cp:lastPrinted>
  <dcterms:created xsi:type="dcterms:W3CDTF">2025-06-19T23:50:00Z</dcterms:created>
  <dcterms:modified xsi:type="dcterms:W3CDTF">2025-09-22T15:50:00Z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0x01010001C022EFBB18C64ABE3B9933434D2554</vt:lpwstr>
  </property>
  <property fmtid="{D5CDD505-2E9C-101B-9397-08002B2CF9AE}" pid="4" name="docLang">
    <vt:lpwstr>en</vt:lpwstr>
  </property>
  <property fmtid="{D5CDD505-2E9C-101B-9397-08002B2CF9AE}" pid="5" name="MediaServiceImageTags">
    <vt:lpwstr/>
  </property>
  <property fmtid="{D5CDD505-2E9C-101B-9397-08002B2CF9AE}" pid="6" name="Order">
    <vt:r8>800</vt:r8>
  </property>
  <property fmtid="{D5CDD505-2E9C-101B-9397-08002B2CF9AE}" pid="7" name="TemplateUrl">
    <vt:lpwstr/>
  </property>
  <property fmtid="{D5CDD505-2E9C-101B-9397-08002B2CF9AE}" pid="8" name="TriggerFlowInfo">
    <vt:lpwstr/>
  </property>
  <property fmtid="{D5CDD505-2E9C-101B-9397-08002B2CF9AE}" pid="9" name="xd_ProgID">
    <vt:lpwstr/>
  </property>
  <property fmtid="{D5CDD505-2E9C-101B-9397-08002B2CF9AE}" pid="10" name="xd_Signature">
    <vt:bool>false</vt:bool>
  </property>
  <property fmtid="{D5CDD505-2E9C-101B-9397-08002B2CF9AE}" pid="11" name="_ExtendedDescription">
    <vt:lpwstr/>
  </property>
</Properties>
</file>