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C356AF"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80AEC70" wp14:editId="361D798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3CB0429" wp14:editId="3E6B5882">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372F553C" wp14:editId="2DE5A8C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79E16C3C"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3B8E437" w14:textId="77777777" w:rsidTr="00DA76AD">
        <w:tc>
          <w:tcPr>
            <w:tcW w:w="2547" w:type="dxa"/>
          </w:tcPr>
          <w:p w14:paraId="580232F4"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2-11-24T00:00:00Z">
              <w:dateFormat w:val="dd MMMM yyyy"/>
              <w:lid w:val="en-GB"/>
              <w:storeMappedDataAs w:val="dateTime"/>
              <w:calendar w:val="gregorian"/>
            </w:date>
          </w:sdtPr>
          <w:sdtEndPr/>
          <w:sdtContent>
            <w:tc>
              <w:tcPr>
                <w:tcW w:w="3260" w:type="dxa"/>
                <w:gridSpan w:val="2"/>
              </w:tcPr>
              <w:p w14:paraId="6769AFE7" w14:textId="144D283D" w:rsidR="00F5082D" w:rsidRPr="00FA0CA9" w:rsidRDefault="00D20583" w:rsidP="00FA0CA9">
                <w:pPr>
                  <w:rPr>
                    <w:rFonts w:ascii="Arial" w:hAnsi="Arial" w:cs="Arial"/>
                    <w:b/>
                    <w:sz w:val="24"/>
                    <w:szCs w:val="24"/>
                  </w:rPr>
                </w:pPr>
                <w:r>
                  <w:rPr>
                    <w:rFonts w:ascii="Arial" w:hAnsi="Arial" w:cs="Arial"/>
                    <w:b/>
                    <w:sz w:val="24"/>
                    <w:szCs w:val="24"/>
                  </w:rPr>
                  <w:t>24 November 2022</w:t>
                </w:r>
              </w:p>
            </w:tc>
          </w:sdtContent>
        </w:sdt>
        <w:tc>
          <w:tcPr>
            <w:tcW w:w="2368" w:type="dxa"/>
            <w:gridSpan w:val="3"/>
          </w:tcPr>
          <w:p w14:paraId="5C8E1505"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1C9546E" w14:textId="03399F1E" w:rsidR="00F5082D" w:rsidRPr="00FA0CA9" w:rsidRDefault="009B183E" w:rsidP="00FA0CA9">
            <w:pPr>
              <w:rPr>
                <w:rFonts w:ascii="Arial" w:hAnsi="Arial" w:cs="Arial"/>
                <w:b/>
                <w:sz w:val="24"/>
                <w:szCs w:val="24"/>
              </w:rPr>
            </w:pPr>
            <w:r>
              <w:rPr>
                <w:rFonts w:ascii="Arial" w:hAnsi="Arial" w:cs="Arial"/>
                <w:b/>
                <w:sz w:val="24"/>
                <w:szCs w:val="24"/>
              </w:rPr>
              <w:t>1.9</w:t>
            </w:r>
          </w:p>
        </w:tc>
      </w:tr>
      <w:tr w:rsidR="00083FC0" w:rsidRPr="00034194" w14:paraId="2D5830CA" w14:textId="77777777" w:rsidTr="00DA76AD">
        <w:tc>
          <w:tcPr>
            <w:tcW w:w="2547" w:type="dxa"/>
          </w:tcPr>
          <w:p w14:paraId="5717ED2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BF266A2" w14:textId="7A8A5450" w:rsidR="00034194" w:rsidRPr="00FA0CA9" w:rsidRDefault="00D20583" w:rsidP="00FA0CA9">
            <w:pPr>
              <w:rPr>
                <w:rFonts w:ascii="Arial" w:hAnsi="Arial" w:cs="Arial"/>
                <w:b/>
                <w:sz w:val="24"/>
                <w:szCs w:val="24"/>
              </w:rPr>
            </w:pPr>
            <w:r>
              <w:rPr>
                <w:rFonts w:ascii="Arial" w:hAnsi="Arial" w:cs="Arial"/>
                <w:b/>
                <w:sz w:val="24"/>
                <w:szCs w:val="24"/>
              </w:rPr>
              <w:t>Chief Executive’s Report</w:t>
            </w:r>
          </w:p>
        </w:tc>
      </w:tr>
      <w:tr w:rsidR="00083FC0" w:rsidRPr="00034194" w14:paraId="419C32BC" w14:textId="77777777" w:rsidTr="00DA76AD">
        <w:tc>
          <w:tcPr>
            <w:tcW w:w="2547" w:type="dxa"/>
          </w:tcPr>
          <w:p w14:paraId="2B548A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54C77C8" w14:textId="6CB0320F" w:rsidR="00034194" w:rsidRPr="00FA0CA9" w:rsidRDefault="00D20583" w:rsidP="00FA0CA9">
            <w:pPr>
              <w:rPr>
                <w:rFonts w:ascii="Arial" w:hAnsi="Arial" w:cs="Arial"/>
                <w:sz w:val="24"/>
                <w:szCs w:val="24"/>
              </w:rPr>
            </w:pPr>
            <w:r>
              <w:rPr>
                <w:rFonts w:ascii="Arial" w:hAnsi="Arial" w:cs="Arial"/>
                <w:sz w:val="24"/>
                <w:szCs w:val="24"/>
              </w:rPr>
              <w:t>Joanne Abbott-Davies, Asst Director of Insight, Engagement and Fundraising</w:t>
            </w:r>
          </w:p>
        </w:tc>
      </w:tr>
      <w:tr w:rsidR="00762BBE" w:rsidRPr="00034194" w14:paraId="03996BDC" w14:textId="77777777" w:rsidTr="00DA76AD">
        <w:tc>
          <w:tcPr>
            <w:tcW w:w="2547" w:type="dxa"/>
          </w:tcPr>
          <w:p w14:paraId="2053328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2C67C40" w14:textId="76DDEFB2" w:rsidR="00762BBE" w:rsidRPr="00FA0CA9" w:rsidRDefault="00D20583" w:rsidP="00762BBE">
            <w:pPr>
              <w:rPr>
                <w:rFonts w:ascii="Arial" w:hAnsi="Arial" w:cs="Arial"/>
                <w:sz w:val="24"/>
                <w:szCs w:val="24"/>
              </w:rPr>
            </w:pPr>
            <w:r>
              <w:rPr>
                <w:rFonts w:ascii="Arial" w:hAnsi="Arial" w:cs="Arial"/>
                <w:sz w:val="24"/>
                <w:szCs w:val="24"/>
              </w:rPr>
              <w:t>Mark Hackett, Chief Executive</w:t>
            </w:r>
          </w:p>
        </w:tc>
      </w:tr>
      <w:tr w:rsidR="00762BBE" w:rsidRPr="00034194" w14:paraId="094B966B" w14:textId="77777777" w:rsidTr="00DA76AD">
        <w:tc>
          <w:tcPr>
            <w:tcW w:w="2547" w:type="dxa"/>
          </w:tcPr>
          <w:p w14:paraId="2FCB8AC6"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E979C15" w14:textId="2FEBC511" w:rsidR="00762BBE" w:rsidRPr="00FA0CA9" w:rsidRDefault="00D20583" w:rsidP="00762BBE">
            <w:pPr>
              <w:rPr>
                <w:rFonts w:ascii="Arial" w:hAnsi="Arial" w:cs="Arial"/>
                <w:sz w:val="24"/>
                <w:szCs w:val="24"/>
              </w:rPr>
            </w:pPr>
            <w:r>
              <w:rPr>
                <w:rFonts w:ascii="Arial" w:hAnsi="Arial" w:cs="Arial"/>
                <w:sz w:val="24"/>
                <w:szCs w:val="24"/>
              </w:rPr>
              <w:t>Mark Hackett, Chief Executive</w:t>
            </w:r>
          </w:p>
        </w:tc>
      </w:tr>
      <w:tr w:rsidR="00653AEC" w:rsidRPr="00034194" w14:paraId="77C14BF7" w14:textId="77777777" w:rsidTr="00DA76AD">
        <w:tc>
          <w:tcPr>
            <w:tcW w:w="2547" w:type="dxa"/>
          </w:tcPr>
          <w:p w14:paraId="33D6309B"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B138AD1" w14:textId="69DBEDEF" w:rsidR="00653AEC" w:rsidRPr="00FA0CA9" w:rsidRDefault="00653AEC" w:rsidP="00653AEC">
            <w:pPr>
              <w:rPr>
                <w:rFonts w:ascii="Arial" w:hAnsi="Arial" w:cs="Arial"/>
                <w:sz w:val="24"/>
                <w:szCs w:val="24"/>
              </w:rPr>
            </w:pPr>
            <w:r w:rsidRPr="00D20583">
              <w:rPr>
                <w:rFonts w:ascii="Arial" w:hAnsi="Arial" w:cs="Arial"/>
                <w:sz w:val="24"/>
                <w:szCs w:val="24"/>
              </w:rPr>
              <w:t>Open</w:t>
            </w:r>
          </w:p>
        </w:tc>
      </w:tr>
      <w:tr w:rsidR="00653AEC" w:rsidRPr="00034194" w14:paraId="211F5A25" w14:textId="77777777" w:rsidTr="00DA76AD">
        <w:tc>
          <w:tcPr>
            <w:tcW w:w="2547" w:type="dxa"/>
          </w:tcPr>
          <w:p w14:paraId="4D8C2CFA"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157AFC0" w14:textId="77777777" w:rsidR="00653AEC" w:rsidRDefault="00D20583" w:rsidP="00D20583">
            <w:pPr>
              <w:ind w:right="96"/>
              <w:rPr>
                <w:rFonts w:ascii="Arial" w:hAnsi="Arial" w:cs="Arial"/>
                <w:sz w:val="24"/>
                <w:szCs w:val="24"/>
              </w:rPr>
            </w:pPr>
            <w:r>
              <w:rPr>
                <w:rFonts w:ascii="Arial" w:hAnsi="Arial" w:cs="Arial"/>
                <w:sz w:val="24"/>
                <w:szCs w:val="24"/>
              </w:rPr>
              <w:t>To update the Board on current key issues and interactions since the last full Board meeting.</w:t>
            </w:r>
          </w:p>
          <w:p w14:paraId="07068B6C" w14:textId="5AFDB00C" w:rsidR="00D20583" w:rsidRPr="00FA0CA9" w:rsidRDefault="00D20583" w:rsidP="00D20583">
            <w:pPr>
              <w:ind w:right="96"/>
              <w:rPr>
                <w:rFonts w:ascii="Arial" w:hAnsi="Arial" w:cs="Arial"/>
                <w:sz w:val="24"/>
                <w:szCs w:val="24"/>
              </w:rPr>
            </w:pPr>
          </w:p>
        </w:tc>
      </w:tr>
      <w:tr w:rsidR="00653AEC" w:rsidRPr="00034194" w14:paraId="5E24C305" w14:textId="77777777" w:rsidTr="00DA76AD">
        <w:tc>
          <w:tcPr>
            <w:tcW w:w="2547" w:type="dxa"/>
          </w:tcPr>
          <w:p w14:paraId="4AD201DA"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759DDBD0" w14:textId="77777777" w:rsidR="00653AEC" w:rsidRPr="00FA0CA9" w:rsidRDefault="00653AEC" w:rsidP="00653AEC">
            <w:pPr>
              <w:rPr>
                <w:rFonts w:ascii="Arial" w:hAnsi="Arial" w:cs="Arial"/>
                <w:b/>
                <w:sz w:val="24"/>
                <w:szCs w:val="24"/>
              </w:rPr>
            </w:pPr>
          </w:p>
          <w:p w14:paraId="4406AFAD" w14:textId="77777777" w:rsidR="00653AEC" w:rsidRPr="00FA0CA9" w:rsidRDefault="00653AEC" w:rsidP="00653AEC">
            <w:pPr>
              <w:rPr>
                <w:rFonts w:ascii="Arial" w:hAnsi="Arial" w:cs="Arial"/>
                <w:b/>
                <w:sz w:val="24"/>
                <w:szCs w:val="24"/>
              </w:rPr>
            </w:pPr>
          </w:p>
          <w:p w14:paraId="4F8E5617" w14:textId="77777777" w:rsidR="00653AEC" w:rsidRPr="00FA0CA9" w:rsidRDefault="00653AEC" w:rsidP="00653AEC">
            <w:pPr>
              <w:rPr>
                <w:rFonts w:ascii="Arial" w:hAnsi="Arial" w:cs="Arial"/>
                <w:b/>
                <w:sz w:val="24"/>
                <w:szCs w:val="24"/>
              </w:rPr>
            </w:pPr>
          </w:p>
        </w:tc>
        <w:tc>
          <w:tcPr>
            <w:tcW w:w="6469" w:type="dxa"/>
            <w:gridSpan w:val="6"/>
          </w:tcPr>
          <w:p w14:paraId="11EC0D50" w14:textId="77563A63" w:rsidR="00653AEC" w:rsidRDefault="00D20583" w:rsidP="00653AEC">
            <w:pPr>
              <w:rPr>
                <w:rFonts w:ascii="Arial" w:hAnsi="Arial" w:cs="Arial"/>
                <w:sz w:val="24"/>
                <w:szCs w:val="24"/>
              </w:rPr>
            </w:pPr>
            <w:r>
              <w:rPr>
                <w:rFonts w:ascii="Arial" w:hAnsi="Arial" w:cs="Arial"/>
                <w:sz w:val="24"/>
                <w:szCs w:val="24"/>
              </w:rPr>
              <w:t>This report includes updates on:</w:t>
            </w:r>
          </w:p>
          <w:p w14:paraId="420AE41F" w14:textId="643AA24D" w:rsidR="00D20583" w:rsidRDefault="00D20583" w:rsidP="00D20583">
            <w:pPr>
              <w:pStyle w:val="ListParagraph"/>
              <w:numPr>
                <w:ilvl w:val="0"/>
                <w:numId w:val="11"/>
              </w:numPr>
              <w:rPr>
                <w:rFonts w:ascii="Arial" w:hAnsi="Arial" w:cs="Arial"/>
                <w:sz w:val="24"/>
                <w:szCs w:val="24"/>
              </w:rPr>
            </w:pPr>
            <w:r>
              <w:rPr>
                <w:rFonts w:ascii="Arial" w:hAnsi="Arial" w:cs="Arial"/>
                <w:sz w:val="24"/>
                <w:szCs w:val="24"/>
              </w:rPr>
              <w:t>Strategic Issues</w:t>
            </w:r>
          </w:p>
          <w:p w14:paraId="38716287" w14:textId="4EB1F8AF" w:rsidR="00D20583" w:rsidRDefault="00D20583" w:rsidP="00D20583">
            <w:pPr>
              <w:pStyle w:val="ListParagraph"/>
              <w:numPr>
                <w:ilvl w:val="0"/>
                <w:numId w:val="11"/>
              </w:numPr>
              <w:rPr>
                <w:rFonts w:ascii="Arial" w:hAnsi="Arial" w:cs="Arial"/>
                <w:sz w:val="24"/>
                <w:szCs w:val="24"/>
              </w:rPr>
            </w:pPr>
            <w:r>
              <w:rPr>
                <w:rFonts w:ascii="Arial" w:hAnsi="Arial" w:cs="Arial"/>
                <w:sz w:val="24"/>
                <w:szCs w:val="24"/>
              </w:rPr>
              <w:t>Patient Quality Improvements</w:t>
            </w:r>
          </w:p>
          <w:p w14:paraId="52082F33" w14:textId="4EA91434" w:rsidR="00D20583" w:rsidRDefault="00D20583" w:rsidP="00D20583">
            <w:pPr>
              <w:pStyle w:val="ListParagraph"/>
              <w:numPr>
                <w:ilvl w:val="0"/>
                <w:numId w:val="11"/>
              </w:numPr>
              <w:rPr>
                <w:rFonts w:ascii="Arial" w:hAnsi="Arial" w:cs="Arial"/>
                <w:sz w:val="24"/>
                <w:szCs w:val="24"/>
              </w:rPr>
            </w:pPr>
            <w:r>
              <w:rPr>
                <w:rFonts w:ascii="Arial" w:hAnsi="Arial" w:cs="Arial"/>
                <w:sz w:val="24"/>
                <w:szCs w:val="24"/>
              </w:rPr>
              <w:t>Operational Delivery</w:t>
            </w:r>
          </w:p>
          <w:p w14:paraId="4778F0E6" w14:textId="4A2FEB65" w:rsidR="00D20583" w:rsidRDefault="00D20583" w:rsidP="00D20583">
            <w:pPr>
              <w:pStyle w:val="ListParagraph"/>
              <w:numPr>
                <w:ilvl w:val="0"/>
                <w:numId w:val="11"/>
              </w:numPr>
              <w:rPr>
                <w:rFonts w:ascii="Arial" w:hAnsi="Arial" w:cs="Arial"/>
                <w:sz w:val="24"/>
                <w:szCs w:val="24"/>
              </w:rPr>
            </w:pPr>
            <w:r>
              <w:rPr>
                <w:rFonts w:ascii="Arial" w:hAnsi="Arial" w:cs="Arial"/>
                <w:sz w:val="24"/>
                <w:szCs w:val="24"/>
              </w:rPr>
              <w:t>Our People</w:t>
            </w:r>
          </w:p>
          <w:p w14:paraId="5DB745CD" w14:textId="77777777" w:rsidR="00653AEC" w:rsidRDefault="00D20583" w:rsidP="00D20583">
            <w:pPr>
              <w:pStyle w:val="ListParagraph"/>
              <w:numPr>
                <w:ilvl w:val="0"/>
                <w:numId w:val="11"/>
              </w:numPr>
              <w:rPr>
                <w:rFonts w:ascii="Arial" w:hAnsi="Arial" w:cs="Arial"/>
                <w:sz w:val="24"/>
                <w:szCs w:val="24"/>
              </w:rPr>
            </w:pPr>
            <w:r w:rsidRPr="00D20583">
              <w:rPr>
                <w:rFonts w:ascii="Arial" w:hAnsi="Arial" w:cs="Arial"/>
                <w:sz w:val="24"/>
                <w:szCs w:val="24"/>
              </w:rPr>
              <w:t>Financial Management</w:t>
            </w:r>
          </w:p>
          <w:p w14:paraId="2075B16F" w14:textId="643844E1" w:rsidR="00D20583" w:rsidRPr="00FA0CA9" w:rsidRDefault="00D20583" w:rsidP="00D20583">
            <w:pPr>
              <w:pStyle w:val="ListParagraph"/>
              <w:rPr>
                <w:rFonts w:ascii="Arial" w:hAnsi="Arial" w:cs="Arial"/>
                <w:sz w:val="24"/>
                <w:szCs w:val="24"/>
              </w:rPr>
            </w:pPr>
          </w:p>
        </w:tc>
      </w:tr>
      <w:tr w:rsidR="00762BBE" w:rsidRPr="00034194" w14:paraId="379BE090" w14:textId="77777777" w:rsidTr="00DA76AD">
        <w:trPr>
          <w:trHeight w:val="97"/>
        </w:trPr>
        <w:tc>
          <w:tcPr>
            <w:tcW w:w="2547" w:type="dxa"/>
            <w:vMerge w:val="restart"/>
          </w:tcPr>
          <w:p w14:paraId="435A6C89"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F0295D0"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13A48CC"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40773E1"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CF55A4D"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B961477"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23C0094D" w14:textId="77777777" w:rsidTr="00DA76AD">
        <w:trPr>
          <w:trHeight w:val="96"/>
        </w:trPr>
        <w:tc>
          <w:tcPr>
            <w:tcW w:w="2547" w:type="dxa"/>
            <w:vMerge/>
          </w:tcPr>
          <w:p w14:paraId="7202CB27"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70388503" w14:textId="50552EA2" w:rsidR="00762BBE" w:rsidRPr="00FA0CA9" w:rsidRDefault="00D2058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4353A905"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7B87F210"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95E5A6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7853F2C" w14:textId="77777777" w:rsidTr="00DA76AD">
        <w:tc>
          <w:tcPr>
            <w:tcW w:w="2547" w:type="dxa"/>
          </w:tcPr>
          <w:p w14:paraId="1931929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DD04BA6" w14:textId="77777777" w:rsidR="00762BBE" w:rsidRPr="00FA0CA9" w:rsidRDefault="00762BBE" w:rsidP="00762BBE">
            <w:pPr>
              <w:rPr>
                <w:rFonts w:ascii="Arial" w:hAnsi="Arial" w:cs="Arial"/>
                <w:b/>
                <w:sz w:val="24"/>
                <w:szCs w:val="24"/>
              </w:rPr>
            </w:pPr>
          </w:p>
        </w:tc>
        <w:tc>
          <w:tcPr>
            <w:tcW w:w="6469" w:type="dxa"/>
            <w:gridSpan w:val="6"/>
          </w:tcPr>
          <w:p w14:paraId="5AF2CEA8" w14:textId="77777777" w:rsidR="00653AEC" w:rsidRPr="00D20583" w:rsidRDefault="00653AEC" w:rsidP="00653AEC">
            <w:pPr>
              <w:ind w:right="96"/>
              <w:rPr>
                <w:rFonts w:ascii="Arial" w:hAnsi="Arial" w:cs="Arial"/>
                <w:sz w:val="24"/>
                <w:szCs w:val="24"/>
              </w:rPr>
            </w:pPr>
            <w:r w:rsidRPr="00D20583">
              <w:rPr>
                <w:rFonts w:ascii="Arial" w:hAnsi="Arial" w:cs="Arial"/>
                <w:sz w:val="24"/>
                <w:szCs w:val="24"/>
              </w:rPr>
              <w:t>Members are asked to:</w:t>
            </w:r>
          </w:p>
          <w:p w14:paraId="5D50BE98" w14:textId="7DACC33A" w:rsidR="00762BBE" w:rsidRPr="00D20583" w:rsidRDefault="00653AEC" w:rsidP="00D20583">
            <w:pPr>
              <w:pStyle w:val="ListParagraph"/>
              <w:numPr>
                <w:ilvl w:val="0"/>
                <w:numId w:val="6"/>
              </w:numPr>
              <w:ind w:right="96"/>
              <w:rPr>
                <w:rFonts w:ascii="Arial" w:hAnsi="Arial" w:cs="Arial"/>
              </w:rPr>
            </w:pPr>
            <w:r w:rsidRPr="00D20583">
              <w:rPr>
                <w:rFonts w:ascii="Arial" w:hAnsi="Arial" w:cs="Arial"/>
                <w:b/>
                <w:sz w:val="24"/>
                <w:szCs w:val="24"/>
              </w:rPr>
              <w:t>Note</w:t>
            </w:r>
            <w:r w:rsidR="00D20583" w:rsidRPr="00D20583">
              <w:rPr>
                <w:rFonts w:ascii="Arial" w:hAnsi="Arial" w:cs="Arial"/>
                <w:b/>
                <w:sz w:val="24"/>
                <w:szCs w:val="24"/>
              </w:rPr>
              <w:t xml:space="preserve"> the report</w:t>
            </w:r>
          </w:p>
          <w:p w14:paraId="60EE782D" w14:textId="468AFE76" w:rsidR="00D20583" w:rsidRPr="00FA0CA9" w:rsidRDefault="00D20583" w:rsidP="00D20583">
            <w:pPr>
              <w:pStyle w:val="ListParagraph"/>
              <w:ind w:right="96"/>
              <w:rPr>
                <w:rFonts w:ascii="Arial" w:hAnsi="Arial" w:cs="Arial"/>
              </w:rPr>
            </w:pPr>
          </w:p>
        </w:tc>
      </w:tr>
    </w:tbl>
    <w:p w14:paraId="0DD5593F" w14:textId="77777777" w:rsidR="0020539A" w:rsidRDefault="0020539A"/>
    <w:p w14:paraId="4CCD8CB2" w14:textId="1C247C80" w:rsidR="00653AEC" w:rsidRDefault="0020539A" w:rsidP="00653AEC">
      <w:pPr>
        <w:spacing w:after="0" w:line="240" w:lineRule="auto"/>
        <w:jc w:val="center"/>
        <w:rPr>
          <w:rFonts w:ascii="Arial" w:hAnsi="Arial" w:cs="Arial"/>
          <w:b/>
          <w:sz w:val="24"/>
          <w:szCs w:val="24"/>
        </w:rPr>
      </w:pPr>
      <w:r>
        <w:br w:type="page"/>
      </w:r>
      <w:r w:rsidR="00BA4CB2">
        <w:rPr>
          <w:rFonts w:ascii="Arial" w:hAnsi="Arial" w:cs="Arial"/>
          <w:b/>
          <w:sz w:val="24"/>
          <w:szCs w:val="24"/>
        </w:rPr>
        <w:lastRenderedPageBreak/>
        <w:t>CHIEF EXECUTIVE’S REPORT</w:t>
      </w:r>
    </w:p>
    <w:p w14:paraId="049B5518" w14:textId="77777777" w:rsidR="00653AEC" w:rsidRPr="0072604C" w:rsidRDefault="00653AEC" w:rsidP="00653AEC">
      <w:pPr>
        <w:spacing w:after="0" w:line="240" w:lineRule="auto"/>
        <w:jc w:val="center"/>
        <w:rPr>
          <w:rFonts w:ascii="Arial" w:hAnsi="Arial" w:cs="Arial"/>
          <w:b/>
          <w:sz w:val="24"/>
          <w:szCs w:val="24"/>
        </w:rPr>
      </w:pPr>
    </w:p>
    <w:p w14:paraId="561C37A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021DBD3" w14:textId="0DA3AB4B" w:rsidR="00653AEC" w:rsidRDefault="00D20583" w:rsidP="00D20583">
      <w:pPr>
        <w:spacing w:after="0" w:line="240" w:lineRule="auto"/>
        <w:rPr>
          <w:rFonts w:ascii="Arial" w:hAnsi="Arial" w:cs="Arial"/>
          <w:bCs/>
          <w:sz w:val="24"/>
          <w:szCs w:val="24"/>
        </w:rPr>
      </w:pPr>
      <w:r>
        <w:rPr>
          <w:rFonts w:ascii="Arial" w:hAnsi="Arial" w:cs="Arial"/>
          <w:bCs/>
          <w:sz w:val="24"/>
          <w:szCs w:val="24"/>
        </w:rPr>
        <w:t>This report updates the Board on current key issues and interactions since the last full Board meeting in September 2022.</w:t>
      </w:r>
    </w:p>
    <w:p w14:paraId="5AEF0D79" w14:textId="77777777" w:rsidR="00D20583" w:rsidRPr="00D20583" w:rsidRDefault="00D20583" w:rsidP="00D20583">
      <w:pPr>
        <w:spacing w:after="0" w:line="240" w:lineRule="auto"/>
        <w:rPr>
          <w:rFonts w:ascii="Arial" w:hAnsi="Arial" w:cs="Arial"/>
          <w:bCs/>
          <w:sz w:val="24"/>
          <w:szCs w:val="24"/>
        </w:rPr>
      </w:pPr>
    </w:p>
    <w:p w14:paraId="6DFB09F6" w14:textId="13E3AF5C" w:rsidR="00653AEC" w:rsidRPr="0072604C" w:rsidRDefault="00D20583"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OVERVIEW</w:t>
      </w:r>
    </w:p>
    <w:p w14:paraId="488B1B45" w14:textId="17009728" w:rsidR="00653AEC" w:rsidRPr="00E91224" w:rsidRDefault="00E91224" w:rsidP="00E91224">
      <w:pPr>
        <w:spacing w:after="0" w:line="240" w:lineRule="auto"/>
        <w:rPr>
          <w:rFonts w:ascii="Arial" w:hAnsi="Arial" w:cs="Arial"/>
          <w:bCs/>
          <w:sz w:val="24"/>
          <w:szCs w:val="24"/>
        </w:rPr>
      </w:pPr>
      <w:r>
        <w:rPr>
          <w:rFonts w:ascii="Arial" w:hAnsi="Arial" w:cs="Arial"/>
          <w:bCs/>
          <w:sz w:val="24"/>
          <w:szCs w:val="24"/>
        </w:rPr>
        <w:t>Overall the health and social care system in Swansea Bay remains under pressure, making the organisation’s continued efforts to mak</w:t>
      </w:r>
      <w:r w:rsidR="00C856AD">
        <w:rPr>
          <w:rFonts w:ascii="Arial" w:hAnsi="Arial" w:cs="Arial"/>
          <w:bCs/>
          <w:sz w:val="24"/>
          <w:szCs w:val="24"/>
        </w:rPr>
        <w:t>e</w:t>
      </w:r>
      <w:r>
        <w:rPr>
          <w:rFonts w:ascii="Arial" w:hAnsi="Arial" w:cs="Arial"/>
          <w:bCs/>
          <w:sz w:val="24"/>
          <w:szCs w:val="24"/>
        </w:rPr>
        <w:t xml:space="preserve"> the vision outlined in Changing for the Future a reality even more important.  It is clear that continuing to operate services as we have done over many years does not serve our staff or patients well.   Implementing centralised medical admissions at Morriston Hospital and the consequent opportunities this gives for expanding planned care capacity and developing our main hospital sites into Centres of Excellence continues to be our main focus for transforming our services to be the best we can be.</w:t>
      </w:r>
    </w:p>
    <w:p w14:paraId="4E93BA7E" w14:textId="77777777" w:rsidR="00D20583" w:rsidRPr="00D20583" w:rsidRDefault="00D20583" w:rsidP="00D20583">
      <w:pPr>
        <w:spacing w:after="0" w:line="240" w:lineRule="auto"/>
        <w:rPr>
          <w:rFonts w:ascii="Arial" w:hAnsi="Arial" w:cs="Arial"/>
          <w:b/>
          <w:sz w:val="24"/>
          <w:szCs w:val="24"/>
        </w:rPr>
      </w:pPr>
    </w:p>
    <w:p w14:paraId="1BA207A0" w14:textId="3315473C" w:rsidR="00653AEC" w:rsidRDefault="00403C11"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TAKING CHANGING FOR THE FUTURE FORWARD</w:t>
      </w:r>
    </w:p>
    <w:p w14:paraId="1EDB3830" w14:textId="77777777" w:rsidR="00662FD9" w:rsidRPr="0072604C" w:rsidRDefault="00662FD9" w:rsidP="00662FD9">
      <w:pPr>
        <w:pStyle w:val="ListParagraph"/>
        <w:spacing w:after="0" w:line="240" w:lineRule="auto"/>
        <w:rPr>
          <w:rFonts w:ascii="Arial" w:hAnsi="Arial" w:cs="Arial"/>
          <w:b/>
          <w:sz w:val="24"/>
          <w:szCs w:val="24"/>
        </w:rPr>
      </w:pPr>
    </w:p>
    <w:p w14:paraId="6D79F422" w14:textId="3CCB26FD" w:rsidR="00CE21F4" w:rsidRPr="00662FD9" w:rsidRDefault="00CE21F4" w:rsidP="00CE21F4">
      <w:pPr>
        <w:pStyle w:val="ListParagraph"/>
        <w:numPr>
          <w:ilvl w:val="1"/>
          <w:numId w:val="1"/>
        </w:numPr>
        <w:spacing w:after="0" w:line="240" w:lineRule="auto"/>
        <w:rPr>
          <w:rFonts w:ascii="Arial" w:hAnsi="Arial" w:cs="Arial"/>
          <w:b/>
          <w:sz w:val="24"/>
          <w:szCs w:val="24"/>
        </w:rPr>
      </w:pPr>
      <w:r w:rsidRPr="00662FD9">
        <w:rPr>
          <w:rFonts w:ascii="Arial" w:hAnsi="Arial" w:cs="Arial"/>
          <w:b/>
          <w:sz w:val="24"/>
          <w:szCs w:val="24"/>
        </w:rPr>
        <w:t>Unscheduled Care</w:t>
      </w:r>
    </w:p>
    <w:p w14:paraId="585FE561" w14:textId="17CE134B" w:rsidR="00091CC2" w:rsidRDefault="009D04D6" w:rsidP="009D04D6">
      <w:pPr>
        <w:spacing w:after="0" w:line="240" w:lineRule="auto"/>
        <w:rPr>
          <w:rFonts w:ascii="Arial" w:hAnsi="Arial" w:cs="Arial"/>
          <w:bCs/>
          <w:sz w:val="24"/>
          <w:szCs w:val="24"/>
        </w:rPr>
      </w:pPr>
      <w:r>
        <w:rPr>
          <w:rFonts w:ascii="Arial" w:hAnsi="Arial" w:cs="Arial"/>
          <w:bCs/>
          <w:sz w:val="24"/>
          <w:szCs w:val="24"/>
        </w:rPr>
        <w:t xml:space="preserve">Our approach to transforming our unscheduled care services is focused on developing sustainable solutions aligned to the 6 goals rather than seasonal initiatives. </w:t>
      </w:r>
      <w:r w:rsidR="006C3AEE">
        <w:rPr>
          <w:rFonts w:ascii="Arial" w:hAnsi="Arial" w:cs="Arial"/>
          <w:bCs/>
          <w:sz w:val="24"/>
          <w:szCs w:val="24"/>
        </w:rPr>
        <w:t>C</w:t>
      </w:r>
      <w:r w:rsidR="00091CC2">
        <w:rPr>
          <w:rFonts w:ascii="Arial" w:hAnsi="Arial" w:cs="Arial"/>
          <w:bCs/>
          <w:sz w:val="24"/>
          <w:szCs w:val="24"/>
        </w:rPr>
        <w:t>olleagues from the Welsh Government’s Six Goal Programme, 111, Health Education and Improvement Wales and Cardiff &amp; Vale UHB undertook a visit to our Health Board to review progress, activity and impact of the</w:t>
      </w:r>
      <w:r w:rsidR="009B183E">
        <w:rPr>
          <w:rFonts w:ascii="Arial" w:hAnsi="Arial" w:cs="Arial"/>
          <w:bCs/>
          <w:sz w:val="24"/>
          <w:szCs w:val="24"/>
        </w:rPr>
        <w:t xml:space="preserve"> Unscheduled Primary Care</w:t>
      </w:r>
      <w:r w:rsidR="00091CC2">
        <w:rPr>
          <w:rFonts w:ascii="Arial" w:hAnsi="Arial" w:cs="Arial"/>
          <w:bCs/>
          <w:sz w:val="24"/>
          <w:szCs w:val="24"/>
        </w:rPr>
        <w:t xml:space="preserve"> </w:t>
      </w:r>
      <w:r w:rsidR="009B183E">
        <w:rPr>
          <w:rFonts w:ascii="Arial" w:hAnsi="Arial" w:cs="Arial"/>
          <w:bCs/>
          <w:sz w:val="24"/>
          <w:szCs w:val="24"/>
        </w:rPr>
        <w:t>(</w:t>
      </w:r>
      <w:r w:rsidR="00091CC2">
        <w:rPr>
          <w:rFonts w:ascii="Arial" w:hAnsi="Arial" w:cs="Arial"/>
          <w:bCs/>
          <w:sz w:val="24"/>
          <w:szCs w:val="24"/>
        </w:rPr>
        <w:t>UPC</w:t>
      </w:r>
      <w:r w:rsidR="009B183E">
        <w:rPr>
          <w:rFonts w:ascii="Arial" w:hAnsi="Arial" w:cs="Arial"/>
          <w:bCs/>
          <w:sz w:val="24"/>
          <w:szCs w:val="24"/>
        </w:rPr>
        <w:t>)</w:t>
      </w:r>
      <w:r w:rsidR="00091CC2">
        <w:rPr>
          <w:rFonts w:ascii="Arial" w:hAnsi="Arial" w:cs="Arial"/>
          <w:bCs/>
          <w:sz w:val="24"/>
          <w:szCs w:val="24"/>
        </w:rPr>
        <w:t xml:space="preserve"> service on the wider unscheduled care system.  The feedback was overwhelmingly positive and we were described as an exemplar for Unscheduled Primary Care service delivery in Wales.  The feedback on areas of improvement outlined was very constructive and helpful and will allow us to further enhance and innovate the service.  I would like to thank all involved for what they have achieved over the last 18 months and the improvements this has delivered for our patients, and particularly to thank them for their leadership, commitment and enthusiasm.</w:t>
      </w:r>
    </w:p>
    <w:p w14:paraId="7B49F067" w14:textId="77777777" w:rsidR="00091CC2" w:rsidRDefault="00091CC2" w:rsidP="009D04D6">
      <w:pPr>
        <w:spacing w:after="0" w:line="240" w:lineRule="auto"/>
        <w:rPr>
          <w:rFonts w:ascii="Arial" w:hAnsi="Arial" w:cs="Arial"/>
          <w:bCs/>
          <w:sz w:val="24"/>
          <w:szCs w:val="24"/>
        </w:rPr>
      </w:pPr>
    </w:p>
    <w:p w14:paraId="2C8EAB73" w14:textId="0CD1A370" w:rsidR="00662FD9" w:rsidRDefault="009D04D6" w:rsidP="009D04D6">
      <w:pPr>
        <w:spacing w:after="0" w:line="240" w:lineRule="auto"/>
        <w:rPr>
          <w:rFonts w:ascii="Arial" w:hAnsi="Arial" w:cs="Arial"/>
          <w:bCs/>
          <w:sz w:val="24"/>
          <w:szCs w:val="24"/>
        </w:rPr>
      </w:pPr>
      <w:r>
        <w:rPr>
          <w:rFonts w:ascii="Arial" w:hAnsi="Arial" w:cs="Arial"/>
          <w:bCs/>
          <w:sz w:val="24"/>
          <w:szCs w:val="24"/>
        </w:rPr>
        <w:t>We continue to actively plan for the centralisation of the acute medical take at Morriston Hospital early in December</w:t>
      </w:r>
      <w:r w:rsidR="006C3AEE">
        <w:rPr>
          <w:rFonts w:ascii="Arial" w:hAnsi="Arial" w:cs="Arial"/>
          <w:bCs/>
          <w:sz w:val="24"/>
          <w:szCs w:val="24"/>
        </w:rPr>
        <w:t xml:space="preserve"> 2022</w:t>
      </w:r>
      <w:r>
        <w:rPr>
          <w:rFonts w:ascii="Arial" w:hAnsi="Arial" w:cs="Arial"/>
          <w:bCs/>
          <w:sz w:val="24"/>
          <w:szCs w:val="24"/>
        </w:rPr>
        <w:t xml:space="preserve">.  </w:t>
      </w:r>
      <w:r w:rsidR="00662FD9">
        <w:rPr>
          <w:rFonts w:ascii="Arial" w:hAnsi="Arial" w:cs="Arial"/>
          <w:bCs/>
          <w:sz w:val="24"/>
          <w:szCs w:val="24"/>
        </w:rPr>
        <w:t>To support this stroke and orthogeriatric inpatient rehabilitation is transferring from Singleton to Neath Port Talbot Hospitals.  Temporary (until end September 2023) beds are also being established at Singleton Hospital to support clinically optimised patients.</w:t>
      </w:r>
    </w:p>
    <w:p w14:paraId="651C4418" w14:textId="086D486E" w:rsidR="00091CC2" w:rsidRDefault="00091CC2" w:rsidP="009D04D6">
      <w:pPr>
        <w:spacing w:after="0" w:line="240" w:lineRule="auto"/>
        <w:rPr>
          <w:rFonts w:ascii="Arial" w:hAnsi="Arial" w:cs="Arial"/>
          <w:bCs/>
          <w:sz w:val="24"/>
          <w:szCs w:val="24"/>
        </w:rPr>
      </w:pPr>
    </w:p>
    <w:p w14:paraId="3840F29F" w14:textId="5F6B9FAA" w:rsidR="00403C11" w:rsidRDefault="00662FD9" w:rsidP="009D04D6">
      <w:pPr>
        <w:spacing w:after="0" w:line="240" w:lineRule="auto"/>
        <w:rPr>
          <w:rFonts w:ascii="Arial" w:hAnsi="Arial" w:cs="Arial"/>
          <w:bCs/>
          <w:sz w:val="24"/>
          <w:szCs w:val="24"/>
        </w:rPr>
      </w:pPr>
      <w:r>
        <w:rPr>
          <w:rFonts w:ascii="Arial" w:hAnsi="Arial" w:cs="Arial"/>
          <w:bCs/>
          <w:sz w:val="24"/>
          <w:szCs w:val="24"/>
        </w:rPr>
        <w:t xml:space="preserve">Our particular focus </w:t>
      </w:r>
      <w:r w:rsidR="00670008">
        <w:rPr>
          <w:rFonts w:ascii="Arial" w:hAnsi="Arial" w:cs="Arial"/>
          <w:bCs/>
          <w:sz w:val="24"/>
          <w:szCs w:val="24"/>
        </w:rPr>
        <w:t>is</w:t>
      </w:r>
      <w:r>
        <w:rPr>
          <w:rFonts w:ascii="Arial" w:hAnsi="Arial" w:cs="Arial"/>
          <w:bCs/>
          <w:sz w:val="24"/>
          <w:szCs w:val="24"/>
        </w:rPr>
        <w:t xml:space="preserve"> on admission avoidance and length of stay reduction schemes</w:t>
      </w:r>
      <w:r w:rsidR="00B658D7">
        <w:rPr>
          <w:rFonts w:ascii="Arial" w:hAnsi="Arial" w:cs="Arial"/>
          <w:bCs/>
          <w:sz w:val="24"/>
          <w:szCs w:val="24"/>
        </w:rPr>
        <w:t xml:space="preserve"> as these are critical to freeing up sufficient beds to meet our patients’ needs</w:t>
      </w:r>
      <w:r>
        <w:rPr>
          <w:rFonts w:ascii="Arial" w:hAnsi="Arial" w:cs="Arial"/>
          <w:bCs/>
          <w:sz w:val="24"/>
          <w:szCs w:val="24"/>
        </w:rPr>
        <w:t>.</w:t>
      </w:r>
      <w:r w:rsidR="00B658D7">
        <w:rPr>
          <w:rFonts w:ascii="Arial" w:hAnsi="Arial" w:cs="Arial"/>
          <w:bCs/>
          <w:sz w:val="24"/>
          <w:szCs w:val="24"/>
        </w:rPr>
        <w:t xml:space="preserve">  </w:t>
      </w:r>
      <w:r w:rsidR="007657C9">
        <w:rPr>
          <w:rFonts w:ascii="Arial" w:hAnsi="Arial" w:cs="Arial"/>
          <w:bCs/>
          <w:sz w:val="24"/>
          <w:szCs w:val="24"/>
        </w:rPr>
        <w:t>Emergency Department attendances</w:t>
      </w:r>
      <w:r w:rsidR="00403C11">
        <w:rPr>
          <w:rFonts w:ascii="Arial" w:hAnsi="Arial" w:cs="Arial"/>
          <w:bCs/>
          <w:sz w:val="24"/>
          <w:szCs w:val="24"/>
        </w:rPr>
        <w:t xml:space="preserve"> are similar to those experienced in previous years</w:t>
      </w:r>
      <w:r w:rsidR="007657C9">
        <w:rPr>
          <w:rFonts w:ascii="Arial" w:hAnsi="Arial" w:cs="Arial"/>
          <w:bCs/>
          <w:sz w:val="24"/>
          <w:szCs w:val="24"/>
        </w:rPr>
        <w:t xml:space="preserve"> and hospital admission rates down</w:t>
      </w:r>
      <w:r w:rsidR="00403C11">
        <w:rPr>
          <w:rFonts w:ascii="Arial" w:hAnsi="Arial" w:cs="Arial"/>
          <w:bCs/>
          <w:sz w:val="24"/>
          <w:szCs w:val="24"/>
        </w:rPr>
        <w:t xml:space="preserve"> so realising these benefits should improve access to our services.</w:t>
      </w:r>
      <w:r>
        <w:rPr>
          <w:rFonts w:ascii="Arial" w:hAnsi="Arial" w:cs="Arial"/>
          <w:bCs/>
          <w:sz w:val="24"/>
          <w:szCs w:val="24"/>
        </w:rPr>
        <w:t xml:space="preserve">  </w:t>
      </w:r>
      <w:r w:rsidR="00403C11">
        <w:rPr>
          <w:rFonts w:ascii="Arial" w:hAnsi="Arial" w:cs="Arial"/>
          <w:bCs/>
          <w:sz w:val="24"/>
          <w:szCs w:val="24"/>
        </w:rPr>
        <w:t xml:space="preserve">We are already seeing positive signs from this work – medical admissions have reduced from 80 to 50 on average across Morriston and Singleton, and the length of stay for medical patients has reduced from 11.8 days to 9.1 days.  </w:t>
      </w:r>
      <w:r>
        <w:rPr>
          <w:rFonts w:ascii="Arial" w:hAnsi="Arial" w:cs="Arial"/>
          <w:bCs/>
          <w:sz w:val="24"/>
          <w:szCs w:val="24"/>
        </w:rPr>
        <w:t xml:space="preserve">We held a Clinical Summit in October with key clinicians across Morriston and Singleton Hospitals </w:t>
      </w:r>
      <w:r w:rsidR="00B658D7">
        <w:rPr>
          <w:rFonts w:ascii="Arial" w:hAnsi="Arial" w:cs="Arial"/>
          <w:bCs/>
          <w:sz w:val="24"/>
          <w:szCs w:val="24"/>
        </w:rPr>
        <w:t>to</w:t>
      </w:r>
      <w:r w:rsidR="00403C11">
        <w:rPr>
          <w:rFonts w:ascii="Arial" w:hAnsi="Arial" w:cs="Arial"/>
          <w:bCs/>
          <w:sz w:val="24"/>
          <w:szCs w:val="24"/>
        </w:rPr>
        <w:t xml:space="preserve"> discuss further actions we needed to take to reduce length of stay and avoid admission and a number of actions were identified from this:</w:t>
      </w:r>
    </w:p>
    <w:p w14:paraId="0AB2829A" w14:textId="77777777" w:rsidR="00BA4CB2" w:rsidRPr="00BA4CB2" w:rsidRDefault="00BA4CB2" w:rsidP="00BA4CB2">
      <w:pPr>
        <w:pStyle w:val="ListParagraph"/>
        <w:numPr>
          <w:ilvl w:val="0"/>
          <w:numId w:val="6"/>
        </w:numPr>
        <w:spacing w:after="0" w:line="240" w:lineRule="auto"/>
        <w:rPr>
          <w:rFonts w:ascii="Arial" w:hAnsi="Arial" w:cs="Arial"/>
          <w:bCs/>
          <w:sz w:val="24"/>
          <w:szCs w:val="24"/>
        </w:rPr>
      </w:pPr>
      <w:r w:rsidRPr="00BA4CB2">
        <w:rPr>
          <w:rFonts w:ascii="Arial" w:hAnsi="Arial" w:cs="Arial"/>
          <w:bCs/>
          <w:sz w:val="24"/>
          <w:szCs w:val="24"/>
        </w:rPr>
        <w:lastRenderedPageBreak/>
        <w:t>Implement a new rapid discharge pathway for patients admitted with frailty fractures (excluding fractured neck of femur)</w:t>
      </w:r>
    </w:p>
    <w:p w14:paraId="7D4906A0" w14:textId="7EAF5CB4" w:rsidR="00BA4CB2" w:rsidRPr="00BA4CB2" w:rsidRDefault="00BA4CB2" w:rsidP="00BA4CB2">
      <w:pPr>
        <w:pStyle w:val="ListParagraph"/>
        <w:numPr>
          <w:ilvl w:val="0"/>
          <w:numId w:val="6"/>
        </w:numPr>
        <w:spacing w:after="0" w:line="240" w:lineRule="auto"/>
        <w:rPr>
          <w:rFonts w:ascii="Arial" w:hAnsi="Arial" w:cs="Arial"/>
          <w:bCs/>
          <w:sz w:val="24"/>
          <w:szCs w:val="24"/>
        </w:rPr>
      </w:pPr>
      <w:r w:rsidRPr="00BA4CB2">
        <w:rPr>
          <w:rFonts w:ascii="Arial" w:hAnsi="Arial" w:cs="Arial"/>
          <w:bCs/>
          <w:sz w:val="24"/>
          <w:szCs w:val="24"/>
        </w:rPr>
        <w:t xml:space="preserve">Sites to improve weekend handover </w:t>
      </w:r>
      <w:r w:rsidR="009D4557" w:rsidRPr="00BA4CB2">
        <w:rPr>
          <w:rFonts w:ascii="Arial" w:hAnsi="Arial" w:cs="Arial"/>
          <w:bCs/>
          <w:sz w:val="24"/>
          <w:szCs w:val="24"/>
        </w:rPr>
        <w:t>to</w:t>
      </w:r>
      <w:r w:rsidRPr="00BA4CB2">
        <w:rPr>
          <w:rFonts w:ascii="Arial" w:hAnsi="Arial" w:cs="Arial"/>
          <w:bCs/>
          <w:sz w:val="24"/>
          <w:szCs w:val="24"/>
        </w:rPr>
        <w:t xml:space="preserve"> flag potential short-stay patients who could be discharged if reviewed by the weekend on-call team.</w:t>
      </w:r>
    </w:p>
    <w:p w14:paraId="759024EA" w14:textId="77777777" w:rsidR="00BA4CB2" w:rsidRPr="00BA4CB2" w:rsidRDefault="00BA4CB2" w:rsidP="00BA4CB2">
      <w:pPr>
        <w:pStyle w:val="ListParagraph"/>
        <w:numPr>
          <w:ilvl w:val="0"/>
          <w:numId w:val="6"/>
        </w:numPr>
        <w:spacing w:after="0" w:line="240" w:lineRule="auto"/>
        <w:rPr>
          <w:rFonts w:ascii="Arial" w:hAnsi="Arial" w:cs="Arial"/>
          <w:bCs/>
          <w:sz w:val="24"/>
          <w:szCs w:val="24"/>
        </w:rPr>
      </w:pPr>
      <w:r w:rsidRPr="00BA4CB2">
        <w:rPr>
          <w:rFonts w:ascii="Arial" w:hAnsi="Arial" w:cs="Arial"/>
          <w:bCs/>
          <w:sz w:val="24"/>
          <w:szCs w:val="24"/>
        </w:rPr>
        <w:t>Establish a pathway such that any calls to the ambulance service from residential/nursing homes are first triaged by a primary care clinician.</w:t>
      </w:r>
    </w:p>
    <w:p w14:paraId="67ADBAE4" w14:textId="674D605C" w:rsidR="00662FD9" w:rsidRDefault="00BA4CB2" w:rsidP="00BA4CB2">
      <w:pPr>
        <w:pStyle w:val="ListParagraph"/>
        <w:numPr>
          <w:ilvl w:val="0"/>
          <w:numId w:val="6"/>
        </w:numPr>
        <w:spacing w:after="0" w:line="240" w:lineRule="auto"/>
        <w:rPr>
          <w:rFonts w:ascii="Arial" w:hAnsi="Arial" w:cs="Arial"/>
          <w:bCs/>
          <w:sz w:val="24"/>
          <w:szCs w:val="24"/>
        </w:rPr>
      </w:pPr>
      <w:r w:rsidRPr="00BA4CB2">
        <w:rPr>
          <w:rFonts w:ascii="Arial" w:hAnsi="Arial" w:cs="Arial"/>
          <w:bCs/>
          <w:sz w:val="24"/>
          <w:szCs w:val="24"/>
        </w:rPr>
        <w:t>Medical Director and Chief Operating Officer to meet with colleagues from the Ambulance Service to ensure use of existing pathways is optimised and to explore further opportunities to use alternatives to hospital attendance.</w:t>
      </w:r>
    </w:p>
    <w:p w14:paraId="1E768E81" w14:textId="75D37B84" w:rsidR="0067248B" w:rsidRDefault="0067248B" w:rsidP="00BA4CB2">
      <w:pPr>
        <w:pStyle w:val="ListParagraph"/>
        <w:numPr>
          <w:ilvl w:val="0"/>
          <w:numId w:val="6"/>
        </w:numPr>
        <w:spacing w:after="0" w:line="240" w:lineRule="auto"/>
        <w:rPr>
          <w:rFonts w:ascii="Arial" w:hAnsi="Arial" w:cs="Arial"/>
          <w:bCs/>
          <w:sz w:val="24"/>
          <w:szCs w:val="24"/>
        </w:rPr>
      </w:pPr>
      <w:r>
        <w:rPr>
          <w:rFonts w:ascii="Arial" w:hAnsi="Arial" w:cs="Arial"/>
          <w:bCs/>
          <w:sz w:val="24"/>
          <w:szCs w:val="24"/>
        </w:rPr>
        <w:t>The need to bring more medical staff into the Emergency Department to address patient management.</w:t>
      </w:r>
    </w:p>
    <w:p w14:paraId="710DCA39" w14:textId="3EF8DA85" w:rsidR="0067248B" w:rsidRDefault="0067248B" w:rsidP="00BA4CB2">
      <w:pPr>
        <w:pStyle w:val="ListParagraph"/>
        <w:numPr>
          <w:ilvl w:val="0"/>
          <w:numId w:val="6"/>
        </w:numPr>
        <w:spacing w:after="0" w:line="240" w:lineRule="auto"/>
        <w:rPr>
          <w:rFonts w:ascii="Arial" w:hAnsi="Arial" w:cs="Arial"/>
          <w:bCs/>
          <w:sz w:val="24"/>
          <w:szCs w:val="24"/>
        </w:rPr>
      </w:pPr>
      <w:r>
        <w:rPr>
          <w:rFonts w:ascii="Arial" w:hAnsi="Arial" w:cs="Arial"/>
          <w:bCs/>
          <w:sz w:val="24"/>
          <w:szCs w:val="24"/>
        </w:rPr>
        <w:t>W</w:t>
      </w:r>
      <w:r w:rsidR="009A31B1">
        <w:rPr>
          <w:rFonts w:ascii="Arial" w:hAnsi="Arial" w:cs="Arial"/>
          <w:bCs/>
          <w:sz w:val="24"/>
          <w:szCs w:val="24"/>
        </w:rPr>
        <w:t>e</w:t>
      </w:r>
      <w:r>
        <w:rPr>
          <w:rFonts w:ascii="Arial" w:hAnsi="Arial" w:cs="Arial"/>
          <w:bCs/>
          <w:sz w:val="24"/>
          <w:szCs w:val="24"/>
        </w:rPr>
        <w:t xml:space="preserve"> have held a rapid improvement event in the Health Board to expedite patient discharge and try new approaches to discharge coordination.</w:t>
      </w:r>
    </w:p>
    <w:p w14:paraId="1CBA34D4" w14:textId="32E6425A" w:rsidR="0067248B" w:rsidRPr="00BA4CB2" w:rsidRDefault="0067248B" w:rsidP="00BA4CB2">
      <w:pPr>
        <w:pStyle w:val="ListParagraph"/>
        <w:numPr>
          <w:ilvl w:val="0"/>
          <w:numId w:val="6"/>
        </w:numPr>
        <w:spacing w:after="0" w:line="240" w:lineRule="auto"/>
        <w:rPr>
          <w:rFonts w:ascii="Arial" w:hAnsi="Arial" w:cs="Arial"/>
          <w:bCs/>
          <w:sz w:val="24"/>
          <w:szCs w:val="24"/>
        </w:rPr>
      </w:pPr>
      <w:r>
        <w:rPr>
          <w:rFonts w:ascii="Arial" w:hAnsi="Arial" w:cs="Arial"/>
          <w:bCs/>
          <w:sz w:val="24"/>
          <w:szCs w:val="24"/>
        </w:rPr>
        <w:t xml:space="preserve">The renewed focus with </w:t>
      </w:r>
      <w:r w:rsidR="009A31B1">
        <w:rPr>
          <w:rFonts w:ascii="Arial" w:hAnsi="Arial" w:cs="Arial"/>
          <w:bCs/>
          <w:sz w:val="24"/>
          <w:szCs w:val="24"/>
        </w:rPr>
        <w:t>resourced</w:t>
      </w:r>
      <w:r>
        <w:rPr>
          <w:rFonts w:ascii="Arial" w:hAnsi="Arial" w:cs="Arial"/>
          <w:bCs/>
          <w:sz w:val="24"/>
          <w:szCs w:val="24"/>
        </w:rPr>
        <w:t xml:space="preserve"> improvement target to improve the discharge management of patients through our SAFER programme.</w:t>
      </w:r>
    </w:p>
    <w:p w14:paraId="2D0CE8E0" w14:textId="77777777" w:rsidR="00403C11" w:rsidRDefault="00403C11" w:rsidP="009D04D6">
      <w:pPr>
        <w:spacing w:after="0" w:line="240" w:lineRule="auto"/>
        <w:rPr>
          <w:rFonts w:ascii="Arial" w:hAnsi="Arial" w:cs="Arial"/>
          <w:bCs/>
          <w:sz w:val="24"/>
          <w:szCs w:val="24"/>
        </w:rPr>
      </w:pPr>
    </w:p>
    <w:p w14:paraId="15CA9140" w14:textId="786090E4" w:rsidR="009D04D6" w:rsidRDefault="006950E2" w:rsidP="009D04D6">
      <w:pPr>
        <w:spacing w:after="0" w:line="240" w:lineRule="auto"/>
        <w:rPr>
          <w:rFonts w:ascii="Arial" w:hAnsi="Arial" w:cs="Arial"/>
          <w:bCs/>
          <w:sz w:val="24"/>
          <w:szCs w:val="24"/>
        </w:rPr>
      </w:pPr>
      <w:r>
        <w:rPr>
          <w:rFonts w:ascii="Arial" w:hAnsi="Arial" w:cs="Arial"/>
          <w:bCs/>
          <w:sz w:val="24"/>
          <w:szCs w:val="24"/>
        </w:rPr>
        <w:t xml:space="preserve">Some other initiatives </w:t>
      </w:r>
      <w:r w:rsidR="00090EF8">
        <w:rPr>
          <w:rFonts w:ascii="Arial" w:hAnsi="Arial" w:cs="Arial"/>
          <w:bCs/>
          <w:sz w:val="24"/>
          <w:szCs w:val="24"/>
        </w:rPr>
        <w:t>underway to improve unscheduled care services:</w:t>
      </w:r>
    </w:p>
    <w:p w14:paraId="4E8A0D42" w14:textId="45D2A10C" w:rsidR="00D13919" w:rsidRDefault="00D13919" w:rsidP="00090EF8">
      <w:pPr>
        <w:pStyle w:val="ListParagraph"/>
        <w:numPr>
          <w:ilvl w:val="0"/>
          <w:numId w:val="6"/>
        </w:numPr>
        <w:spacing w:after="0" w:line="240" w:lineRule="auto"/>
        <w:rPr>
          <w:rFonts w:ascii="Arial" w:hAnsi="Arial" w:cs="Arial"/>
          <w:bCs/>
          <w:sz w:val="24"/>
          <w:szCs w:val="24"/>
        </w:rPr>
      </w:pPr>
      <w:r>
        <w:rPr>
          <w:rFonts w:ascii="Arial" w:hAnsi="Arial" w:cs="Arial"/>
          <w:bCs/>
          <w:sz w:val="24"/>
          <w:szCs w:val="24"/>
        </w:rPr>
        <w:t xml:space="preserve">Collaboration with WAST </w:t>
      </w:r>
      <w:r w:rsidR="009B183E">
        <w:rPr>
          <w:rFonts w:ascii="Arial" w:hAnsi="Arial" w:cs="Arial"/>
          <w:bCs/>
          <w:sz w:val="24"/>
          <w:szCs w:val="24"/>
        </w:rPr>
        <w:t xml:space="preserve">(Welsh Ambulance Service NHS Trust) </w:t>
      </w:r>
      <w:r>
        <w:rPr>
          <w:rFonts w:ascii="Arial" w:hAnsi="Arial" w:cs="Arial"/>
          <w:bCs/>
          <w:sz w:val="24"/>
          <w:szCs w:val="24"/>
        </w:rPr>
        <w:t xml:space="preserve">with two APPs </w:t>
      </w:r>
      <w:r w:rsidR="009B183E">
        <w:rPr>
          <w:rFonts w:ascii="Arial" w:hAnsi="Arial" w:cs="Arial"/>
          <w:bCs/>
          <w:sz w:val="24"/>
          <w:szCs w:val="24"/>
        </w:rPr>
        <w:t xml:space="preserve">(advanced paramedic practitioners) </w:t>
      </w:r>
      <w:r>
        <w:rPr>
          <w:rFonts w:ascii="Arial" w:hAnsi="Arial" w:cs="Arial"/>
          <w:bCs/>
          <w:sz w:val="24"/>
          <w:szCs w:val="24"/>
        </w:rPr>
        <w:t xml:space="preserve">supporting SDEC </w:t>
      </w:r>
      <w:r w:rsidR="009B183E">
        <w:rPr>
          <w:rFonts w:ascii="Arial" w:hAnsi="Arial" w:cs="Arial"/>
          <w:bCs/>
          <w:sz w:val="24"/>
          <w:szCs w:val="24"/>
        </w:rPr>
        <w:t xml:space="preserve">(same day emergency care) </w:t>
      </w:r>
      <w:r>
        <w:rPr>
          <w:rFonts w:ascii="Arial" w:hAnsi="Arial" w:cs="Arial"/>
          <w:bCs/>
          <w:sz w:val="24"/>
          <w:szCs w:val="24"/>
        </w:rPr>
        <w:t>and WAST stack reviews, undertaking expedited home visits for rapid assessments and accelerated clinical management</w:t>
      </w:r>
      <w:r w:rsidR="0067248B">
        <w:rPr>
          <w:rFonts w:ascii="Arial" w:hAnsi="Arial" w:cs="Arial"/>
          <w:bCs/>
          <w:sz w:val="24"/>
          <w:szCs w:val="24"/>
        </w:rPr>
        <w:t xml:space="preserve"> by January 2023</w:t>
      </w:r>
      <w:r>
        <w:rPr>
          <w:rFonts w:ascii="Arial" w:hAnsi="Arial" w:cs="Arial"/>
          <w:bCs/>
          <w:sz w:val="24"/>
          <w:szCs w:val="24"/>
        </w:rPr>
        <w:t>.</w:t>
      </w:r>
    </w:p>
    <w:p w14:paraId="0E0DFEAD" w14:textId="75C2E7C2" w:rsidR="00090EF8" w:rsidRDefault="00090EF8" w:rsidP="009B183E">
      <w:pPr>
        <w:pStyle w:val="ListParagraph"/>
        <w:numPr>
          <w:ilvl w:val="0"/>
          <w:numId w:val="6"/>
        </w:numPr>
        <w:spacing w:after="0" w:line="240" w:lineRule="auto"/>
        <w:rPr>
          <w:rFonts w:ascii="Arial" w:hAnsi="Arial" w:cs="Arial"/>
          <w:bCs/>
          <w:sz w:val="24"/>
          <w:szCs w:val="24"/>
        </w:rPr>
      </w:pPr>
      <w:r w:rsidRPr="00D13919">
        <w:rPr>
          <w:rFonts w:ascii="Arial" w:hAnsi="Arial" w:cs="Arial"/>
          <w:bCs/>
          <w:sz w:val="24"/>
          <w:szCs w:val="24"/>
        </w:rPr>
        <w:t xml:space="preserve">Developing a </w:t>
      </w:r>
      <w:r w:rsidR="00D13919" w:rsidRPr="00D13919">
        <w:rPr>
          <w:rFonts w:ascii="Arial" w:hAnsi="Arial" w:cs="Arial"/>
          <w:bCs/>
          <w:sz w:val="24"/>
          <w:szCs w:val="24"/>
        </w:rPr>
        <w:t xml:space="preserve">fracture discharge service which will include accelerated discharge for fracture </w:t>
      </w:r>
      <w:r w:rsidRPr="00D13919">
        <w:rPr>
          <w:rFonts w:ascii="Arial" w:hAnsi="Arial" w:cs="Arial"/>
          <w:bCs/>
          <w:sz w:val="24"/>
          <w:szCs w:val="24"/>
        </w:rPr>
        <w:t xml:space="preserve">neck of femur </w:t>
      </w:r>
      <w:r w:rsidR="00823C8A" w:rsidRPr="00D13919">
        <w:rPr>
          <w:rFonts w:ascii="Arial" w:hAnsi="Arial" w:cs="Arial"/>
          <w:bCs/>
          <w:sz w:val="24"/>
          <w:szCs w:val="24"/>
        </w:rPr>
        <w:t>patients</w:t>
      </w:r>
      <w:r w:rsidR="0067248B">
        <w:rPr>
          <w:rFonts w:ascii="Arial" w:hAnsi="Arial" w:cs="Arial"/>
          <w:bCs/>
          <w:sz w:val="24"/>
          <w:szCs w:val="24"/>
        </w:rPr>
        <w:t xml:space="preserve"> in November 2022</w:t>
      </w:r>
      <w:r w:rsidR="00823C8A" w:rsidRPr="00D13919">
        <w:rPr>
          <w:rFonts w:ascii="Arial" w:hAnsi="Arial" w:cs="Arial"/>
          <w:bCs/>
          <w:sz w:val="24"/>
          <w:szCs w:val="24"/>
        </w:rPr>
        <w:t>.</w:t>
      </w:r>
    </w:p>
    <w:p w14:paraId="0D5F5A24" w14:textId="2C302EFB" w:rsidR="00B54F5A" w:rsidRPr="00D13919" w:rsidRDefault="0067248B" w:rsidP="009B183E">
      <w:pPr>
        <w:pStyle w:val="ListParagraph"/>
        <w:numPr>
          <w:ilvl w:val="0"/>
          <w:numId w:val="6"/>
        </w:numPr>
        <w:spacing w:after="0" w:line="240" w:lineRule="auto"/>
        <w:rPr>
          <w:rFonts w:ascii="Arial" w:hAnsi="Arial" w:cs="Arial"/>
          <w:bCs/>
          <w:sz w:val="24"/>
          <w:szCs w:val="24"/>
        </w:rPr>
      </w:pPr>
      <w:r>
        <w:rPr>
          <w:rFonts w:ascii="Arial" w:hAnsi="Arial" w:cs="Arial"/>
          <w:bCs/>
          <w:sz w:val="24"/>
          <w:szCs w:val="24"/>
        </w:rPr>
        <w:t>Deliver</w:t>
      </w:r>
      <w:r w:rsidR="00B54F5A">
        <w:rPr>
          <w:rFonts w:ascii="Arial" w:hAnsi="Arial" w:cs="Arial"/>
          <w:bCs/>
          <w:sz w:val="24"/>
          <w:szCs w:val="24"/>
        </w:rPr>
        <w:t xml:space="preserve"> further four Virtual Wards achieving full coverage of SBUHB population</w:t>
      </w:r>
      <w:r>
        <w:rPr>
          <w:rFonts w:ascii="Arial" w:hAnsi="Arial" w:cs="Arial"/>
          <w:bCs/>
          <w:sz w:val="24"/>
          <w:szCs w:val="24"/>
        </w:rPr>
        <w:t xml:space="preserve"> in September 2022</w:t>
      </w:r>
      <w:r w:rsidR="00B54F5A">
        <w:rPr>
          <w:rFonts w:ascii="Arial" w:hAnsi="Arial" w:cs="Arial"/>
          <w:bCs/>
          <w:sz w:val="24"/>
          <w:szCs w:val="24"/>
        </w:rPr>
        <w:t>.</w:t>
      </w:r>
    </w:p>
    <w:p w14:paraId="67D31E92" w14:textId="636E460F" w:rsidR="00090EF8" w:rsidRDefault="00090EF8" w:rsidP="00090EF8">
      <w:pPr>
        <w:pStyle w:val="ListParagraph"/>
        <w:numPr>
          <w:ilvl w:val="0"/>
          <w:numId w:val="6"/>
        </w:numPr>
        <w:spacing w:after="0" w:line="240" w:lineRule="auto"/>
        <w:rPr>
          <w:rFonts w:ascii="Arial" w:hAnsi="Arial" w:cs="Arial"/>
          <w:bCs/>
          <w:sz w:val="24"/>
          <w:szCs w:val="24"/>
        </w:rPr>
      </w:pPr>
      <w:r>
        <w:rPr>
          <w:rFonts w:ascii="Arial" w:hAnsi="Arial" w:cs="Arial"/>
          <w:bCs/>
          <w:sz w:val="24"/>
          <w:szCs w:val="24"/>
        </w:rPr>
        <w:t>Virtual ward</w:t>
      </w:r>
      <w:r w:rsidR="00D13919">
        <w:rPr>
          <w:rFonts w:ascii="Arial" w:hAnsi="Arial" w:cs="Arial"/>
          <w:bCs/>
          <w:sz w:val="24"/>
          <w:szCs w:val="24"/>
        </w:rPr>
        <w:t xml:space="preserve"> in-reach team </w:t>
      </w:r>
      <w:r>
        <w:rPr>
          <w:rFonts w:ascii="Arial" w:hAnsi="Arial" w:cs="Arial"/>
          <w:bCs/>
          <w:sz w:val="24"/>
          <w:szCs w:val="24"/>
        </w:rPr>
        <w:t>pulling</w:t>
      </w:r>
      <w:r w:rsidR="00D13919">
        <w:rPr>
          <w:rFonts w:ascii="Arial" w:hAnsi="Arial" w:cs="Arial"/>
          <w:bCs/>
          <w:sz w:val="24"/>
          <w:szCs w:val="24"/>
        </w:rPr>
        <w:t xml:space="preserve"> appropriate</w:t>
      </w:r>
      <w:r>
        <w:rPr>
          <w:rFonts w:ascii="Arial" w:hAnsi="Arial" w:cs="Arial"/>
          <w:bCs/>
          <w:sz w:val="24"/>
          <w:szCs w:val="24"/>
        </w:rPr>
        <w:t xml:space="preserve"> patients out of the Emergency Department</w:t>
      </w:r>
      <w:r w:rsidR="00D13919">
        <w:rPr>
          <w:rFonts w:ascii="Arial" w:hAnsi="Arial" w:cs="Arial"/>
          <w:bCs/>
          <w:sz w:val="24"/>
          <w:szCs w:val="24"/>
        </w:rPr>
        <w:t xml:space="preserve"> and admitting to Virtual Wards for wraparound care</w:t>
      </w:r>
      <w:r w:rsidR="0067248B">
        <w:rPr>
          <w:rFonts w:ascii="Arial" w:hAnsi="Arial" w:cs="Arial"/>
          <w:bCs/>
          <w:sz w:val="24"/>
          <w:szCs w:val="24"/>
        </w:rPr>
        <w:t xml:space="preserve"> in November 2022</w:t>
      </w:r>
      <w:r>
        <w:rPr>
          <w:rFonts w:ascii="Arial" w:hAnsi="Arial" w:cs="Arial"/>
          <w:bCs/>
          <w:sz w:val="24"/>
          <w:szCs w:val="24"/>
        </w:rPr>
        <w:t>.</w:t>
      </w:r>
    </w:p>
    <w:p w14:paraId="75AB04F8" w14:textId="407BC6BB" w:rsidR="00090EF8" w:rsidRDefault="00090EF8" w:rsidP="00090EF8">
      <w:pPr>
        <w:spacing w:after="0" w:line="240" w:lineRule="auto"/>
        <w:rPr>
          <w:rFonts w:ascii="Arial" w:hAnsi="Arial" w:cs="Arial"/>
          <w:bCs/>
          <w:sz w:val="24"/>
          <w:szCs w:val="24"/>
        </w:rPr>
      </w:pPr>
    </w:p>
    <w:p w14:paraId="0F8310AF" w14:textId="7C1392E3" w:rsidR="007657C9" w:rsidRDefault="007657C9" w:rsidP="00090EF8">
      <w:pPr>
        <w:spacing w:after="0" w:line="240" w:lineRule="auto"/>
        <w:rPr>
          <w:rFonts w:ascii="Arial" w:hAnsi="Arial" w:cs="Arial"/>
          <w:bCs/>
          <w:sz w:val="24"/>
          <w:szCs w:val="24"/>
        </w:rPr>
      </w:pPr>
      <w:r>
        <w:rPr>
          <w:rFonts w:ascii="Arial" w:hAnsi="Arial" w:cs="Arial"/>
          <w:bCs/>
          <w:sz w:val="24"/>
          <w:szCs w:val="24"/>
        </w:rPr>
        <w:t>Another focus has been on clinically optimised patients.  This work has identified some key themes which are being addressed:</w:t>
      </w:r>
    </w:p>
    <w:p w14:paraId="15F70887" w14:textId="5A634DA1" w:rsidR="007657C9" w:rsidRDefault="002A4359" w:rsidP="007657C9">
      <w:pPr>
        <w:pStyle w:val="ListParagraph"/>
        <w:numPr>
          <w:ilvl w:val="0"/>
          <w:numId w:val="14"/>
        </w:numPr>
        <w:spacing w:after="0" w:line="240" w:lineRule="auto"/>
        <w:rPr>
          <w:rFonts w:ascii="Arial" w:hAnsi="Arial" w:cs="Arial"/>
          <w:bCs/>
          <w:sz w:val="24"/>
          <w:szCs w:val="24"/>
        </w:rPr>
      </w:pPr>
      <w:r>
        <w:rPr>
          <w:rFonts w:ascii="Arial" w:hAnsi="Arial" w:cs="Arial"/>
          <w:bCs/>
          <w:sz w:val="24"/>
          <w:szCs w:val="24"/>
        </w:rPr>
        <w:t>Multiple entry points and hand offs for referring complex discharge patients is causing confusion.  This will be addressed by the development of an Integrated Discharge Hub with a single point of contact (SPOC)</w:t>
      </w:r>
      <w:r w:rsidR="00D13919">
        <w:rPr>
          <w:rFonts w:ascii="Arial" w:hAnsi="Arial" w:cs="Arial"/>
          <w:bCs/>
          <w:sz w:val="24"/>
          <w:szCs w:val="24"/>
        </w:rPr>
        <w:t>.</w:t>
      </w:r>
    </w:p>
    <w:p w14:paraId="2EA5F9B3" w14:textId="1F1BB696" w:rsidR="00D13919" w:rsidRDefault="00670008" w:rsidP="007657C9">
      <w:pPr>
        <w:pStyle w:val="ListParagraph"/>
        <w:numPr>
          <w:ilvl w:val="0"/>
          <w:numId w:val="14"/>
        </w:numPr>
        <w:spacing w:after="0" w:line="240" w:lineRule="auto"/>
        <w:rPr>
          <w:rFonts w:ascii="Arial" w:hAnsi="Arial" w:cs="Arial"/>
          <w:bCs/>
          <w:sz w:val="24"/>
          <w:szCs w:val="24"/>
        </w:rPr>
      </w:pPr>
      <w:r>
        <w:rPr>
          <w:rFonts w:ascii="Arial" w:hAnsi="Arial" w:cs="Arial"/>
          <w:bCs/>
          <w:sz w:val="24"/>
          <w:szCs w:val="24"/>
        </w:rPr>
        <w:t>A</w:t>
      </w:r>
      <w:r w:rsidR="00D13919">
        <w:rPr>
          <w:rFonts w:ascii="Arial" w:hAnsi="Arial" w:cs="Arial"/>
          <w:bCs/>
          <w:sz w:val="24"/>
          <w:szCs w:val="24"/>
        </w:rPr>
        <w:t xml:space="preserve"> lack of understanding of the roles to be played by health and by social care in managing complex discharges.  </w:t>
      </w:r>
      <w:r w:rsidR="003F5C41">
        <w:rPr>
          <w:rFonts w:ascii="Arial" w:hAnsi="Arial" w:cs="Arial"/>
          <w:bCs/>
          <w:sz w:val="24"/>
          <w:szCs w:val="24"/>
        </w:rPr>
        <w:t>SPOC will also improve this</w:t>
      </w:r>
      <w:r w:rsidR="00D13919">
        <w:rPr>
          <w:rFonts w:ascii="Arial" w:hAnsi="Arial" w:cs="Arial"/>
          <w:bCs/>
          <w:sz w:val="24"/>
          <w:szCs w:val="24"/>
        </w:rPr>
        <w:t>.</w:t>
      </w:r>
    </w:p>
    <w:p w14:paraId="47A94DFD" w14:textId="18829514" w:rsidR="00D13919" w:rsidRDefault="00D13919" w:rsidP="007657C9">
      <w:pPr>
        <w:pStyle w:val="ListParagraph"/>
        <w:numPr>
          <w:ilvl w:val="0"/>
          <w:numId w:val="14"/>
        </w:numPr>
        <w:spacing w:after="0" w:line="240" w:lineRule="auto"/>
        <w:rPr>
          <w:rFonts w:ascii="Arial" w:hAnsi="Arial" w:cs="Arial"/>
          <w:bCs/>
          <w:sz w:val="24"/>
          <w:szCs w:val="24"/>
        </w:rPr>
      </w:pPr>
      <w:r>
        <w:rPr>
          <w:rFonts w:ascii="Arial" w:hAnsi="Arial" w:cs="Arial"/>
          <w:bCs/>
          <w:sz w:val="24"/>
          <w:szCs w:val="24"/>
        </w:rPr>
        <w:t>There is a need for improved communication with patients and families to manage expectation on admission and what to expect when a patient is ready for discharge from hospital.  To begin to address this issue the Health Board has developed letters to be issued to patients on admission that outlines the process that will be followed.</w:t>
      </w:r>
    </w:p>
    <w:p w14:paraId="649DDBC2" w14:textId="12F03619" w:rsidR="0067248B" w:rsidRPr="003A08A8" w:rsidRDefault="0067248B" w:rsidP="003A08A8">
      <w:pPr>
        <w:pStyle w:val="ListParagraph"/>
        <w:numPr>
          <w:ilvl w:val="0"/>
          <w:numId w:val="14"/>
        </w:numPr>
        <w:spacing w:after="0" w:line="240" w:lineRule="auto"/>
        <w:rPr>
          <w:rFonts w:ascii="Arial" w:hAnsi="Arial" w:cs="Arial"/>
          <w:bCs/>
          <w:sz w:val="24"/>
          <w:szCs w:val="24"/>
        </w:rPr>
      </w:pPr>
      <w:r>
        <w:rPr>
          <w:rFonts w:ascii="Arial" w:hAnsi="Arial" w:cs="Arial"/>
          <w:bCs/>
          <w:sz w:val="24"/>
          <w:szCs w:val="24"/>
        </w:rPr>
        <w:t xml:space="preserve">The Deputy Chief Operating Officer is reviewing with service </w:t>
      </w:r>
      <w:r w:rsidR="009A31B1">
        <w:rPr>
          <w:rFonts w:ascii="Arial" w:hAnsi="Arial" w:cs="Arial"/>
          <w:bCs/>
          <w:sz w:val="24"/>
          <w:szCs w:val="24"/>
        </w:rPr>
        <w:t>groups</w:t>
      </w:r>
      <w:r>
        <w:rPr>
          <w:rFonts w:ascii="Arial" w:hAnsi="Arial" w:cs="Arial"/>
          <w:bCs/>
          <w:sz w:val="24"/>
          <w:szCs w:val="24"/>
        </w:rPr>
        <w:t xml:space="preserve"> </w:t>
      </w:r>
      <w:r w:rsidR="009A31B1">
        <w:rPr>
          <w:rFonts w:ascii="Arial" w:hAnsi="Arial" w:cs="Arial"/>
          <w:bCs/>
          <w:sz w:val="24"/>
          <w:szCs w:val="24"/>
        </w:rPr>
        <w:t>weekly</w:t>
      </w:r>
      <w:r>
        <w:rPr>
          <w:rFonts w:ascii="Arial" w:hAnsi="Arial" w:cs="Arial"/>
          <w:bCs/>
          <w:sz w:val="24"/>
          <w:szCs w:val="24"/>
        </w:rPr>
        <w:t xml:space="preserve"> progress</w:t>
      </w:r>
      <w:r w:rsidR="003A08A8">
        <w:rPr>
          <w:rFonts w:ascii="Arial" w:hAnsi="Arial" w:cs="Arial"/>
          <w:bCs/>
          <w:sz w:val="24"/>
          <w:szCs w:val="24"/>
        </w:rPr>
        <w:t xml:space="preserve"> on clinically optimised patients to ensure focus on their</w:t>
      </w:r>
      <w:r w:rsidR="003A08A8" w:rsidRPr="003A08A8">
        <w:rPr>
          <w:rFonts w:ascii="Arial" w:hAnsi="Arial" w:cs="Arial"/>
          <w:bCs/>
          <w:sz w:val="24"/>
          <w:szCs w:val="24"/>
        </w:rPr>
        <w:t xml:space="preserve"> progression.</w:t>
      </w:r>
    </w:p>
    <w:p w14:paraId="7C9E8851" w14:textId="678D5FDF" w:rsidR="00090EF8" w:rsidRDefault="006C3AEE" w:rsidP="00090EF8">
      <w:pPr>
        <w:spacing w:after="0" w:line="240" w:lineRule="auto"/>
        <w:rPr>
          <w:rFonts w:ascii="Arial" w:hAnsi="Arial" w:cs="Arial"/>
          <w:bCs/>
          <w:sz w:val="24"/>
          <w:szCs w:val="24"/>
        </w:rPr>
      </w:pPr>
      <w:r>
        <w:rPr>
          <w:rFonts w:ascii="Arial" w:hAnsi="Arial" w:cs="Arial"/>
          <w:bCs/>
          <w:sz w:val="24"/>
          <w:szCs w:val="24"/>
        </w:rPr>
        <w:t>I am reviewing the current ASMR transition plan for the amalgamation of the acute take at present and will report the decisions to the board .</w:t>
      </w:r>
    </w:p>
    <w:p w14:paraId="35A3CE98" w14:textId="77777777" w:rsidR="006C3AEE" w:rsidRPr="00090EF8" w:rsidRDefault="006C3AEE" w:rsidP="00090EF8">
      <w:pPr>
        <w:spacing w:after="0" w:line="240" w:lineRule="auto"/>
        <w:rPr>
          <w:rFonts w:ascii="Arial" w:hAnsi="Arial" w:cs="Arial"/>
          <w:bCs/>
          <w:sz w:val="24"/>
          <w:szCs w:val="24"/>
        </w:rPr>
      </w:pPr>
    </w:p>
    <w:p w14:paraId="20E4CB2F" w14:textId="2D1BDE53" w:rsidR="00CE21F4" w:rsidRDefault="00CE21F4" w:rsidP="00CE21F4">
      <w:pPr>
        <w:pStyle w:val="ListParagraph"/>
        <w:numPr>
          <w:ilvl w:val="1"/>
          <w:numId w:val="1"/>
        </w:numPr>
        <w:spacing w:after="0" w:line="240" w:lineRule="auto"/>
        <w:rPr>
          <w:rFonts w:ascii="Arial" w:hAnsi="Arial" w:cs="Arial"/>
          <w:b/>
          <w:sz w:val="24"/>
          <w:szCs w:val="24"/>
        </w:rPr>
      </w:pPr>
      <w:r w:rsidRPr="00090EF8">
        <w:rPr>
          <w:rFonts w:ascii="Arial" w:hAnsi="Arial" w:cs="Arial"/>
          <w:b/>
          <w:sz w:val="24"/>
          <w:szCs w:val="24"/>
        </w:rPr>
        <w:t>Planned Care</w:t>
      </w:r>
      <w:r w:rsidR="00864F9C">
        <w:rPr>
          <w:rFonts w:ascii="Arial" w:hAnsi="Arial" w:cs="Arial"/>
          <w:b/>
          <w:sz w:val="24"/>
          <w:szCs w:val="24"/>
        </w:rPr>
        <w:t xml:space="preserve"> </w:t>
      </w:r>
    </w:p>
    <w:p w14:paraId="05C47A6B" w14:textId="2B0B3CA4" w:rsidR="00090EF8" w:rsidRDefault="007657C9" w:rsidP="00090EF8">
      <w:pPr>
        <w:spacing w:after="0" w:line="240" w:lineRule="auto"/>
        <w:rPr>
          <w:rFonts w:ascii="Arial" w:hAnsi="Arial" w:cs="Arial"/>
          <w:bCs/>
          <w:sz w:val="24"/>
          <w:szCs w:val="24"/>
        </w:rPr>
      </w:pPr>
      <w:r>
        <w:rPr>
          <w:rFonts w:ascii="Arial" w:hAnsi="Arial" w:cs="Arial"/>
          <w:bCs/>
          <w:sz w:val="24"/>
          <w:szCs w:val="24"/>
        </w:rPr>
        <w:t>W</w:t>
      </w:r>
      <w:r w:rsidR="003A08A8">
        <w:rPr>
          <w:rFonts w:ascii="Arial" w:hAnsi="Arial" w:cs="Arial"/>
          <w:bCs/>
          <w:sz w:val="24"/>
          <w:szCs w:val="24"/>
        </w:rPr>
        <w:t xml:space="preserve">e are seeking to </w:t>
      </w:r>
      <w:r>
        <w:rPr>
          <w:rFonts w:ascii="Arial" w:hAnsi="Arial" w:cs="Arial"/>
          <w:bCs/>
          <w:sz w:val="24"/>
          <w:szCs w:val="24"/>
        </w:rPr>
        <w:t xml:space="preserve">improve performance on planned care </w:t>
      </w:r>
      <w:r w:rsidR="003A08A8">
        <w:rPr>
          <w:rFonts w:ascii="Arial" w:hAnsi="Arial" w:cs="Arial"/>
          <w:bCs/>
          <w:sz w:val="24"/>
          <w:szCs w:val="24"/>
        </w:rPr>
        <w:t xml:space="preserve">by </w:t>
      </w:r>
      <w:r>
        <w:rPr>
          <w:rFonts w:ascii="Arial" w:hAnsi="Arial" w:cs="Arial"/>
          <w:bCs/>
          <w:sz w:val="24"/>
          <w:szCs w:val="24"/>
        </w:rPr>
        <w:t xml:space="preserve">booking all patients waiting longer than 52 weeks </w:t>
      </w:r>
      <w:r w:rsidR="00D13919">
        <w:rPr>
          <w:rFonts w:ascii="Arial" w:hAnsi="Arial" w:cs="Arial"/>
          <w:bCs/>
          <w:sz w:val="24"/>
          <w:szCs w:val="24"/>
        </w:rPr>
        <w:t xml:space="preserve">for initial consultation </w:t>
      </w:r>
      <w:r>
        <w:rPr>
          <w:rFonts w:ascii="Arial" w:hAnsi="Arial" w:cs="Arial"/>
          <w:bCs/>
          <w:sz w:val="24"/>
          <w:szCs w:val="24"/>
        </w:rPr>
        <w:t xml:space="preserve">by the end of </w:t>
      </w:r>
      <w:r w:rsidR="00D13919">
        <w:rPr>
          <w:rFonts w:ascii="Arial" w:hAnsi="Arial" w:cs="Arial"/>
          <w:bCs/>
          <w:sz w:val="24"/>
          <w:szCs w:val="24"/>
        </w:rPr>
        <w:t>December</w:t>
      </w:r>
      <w:r w:rsidR="00711AFA">
        <w:rPr>
          <w:rFonts w:ascii="Arial" w:hAnsi="Arial" w:cs="Arial"/>
          <w:bCs/>
          <w:sz w:val="24"/>
          <w:szCs w:val="24"/>
        </w:rPr>
        <w:t xml:space="preserve"> 2022</w:t>
      </w:r>
      <w:r>
        <w:rPr>
          <w:rFonts w:ascii="Arial" w:hAnsi="Arial" w:cs="Arial"/>
          <w:bCs/>
          <w:sz w:val="24"/>
          <w:szCs w:val="24"/>
        </w:rPr>
        <w:t xml:space="preserve">.  </w:t>
      </w:r>
      <w:r w:rsidR="00711AFA">
        <w:rPr>
          <w:rFonts w:ascii="Arial" w:hAnsi="Arial" w:cs="Arial"/>
          <w:bCs/>
          <w:sz w:val="24"/>
          <w:szCs w:val="24"/>
        </w:rPr>
        <w:lastRenderedPageBreak/>
        <w:t>T</w:t>
      </w:r>
      <w:r>
        <w:rPr>
          <w:rFonts w:ascii="Arial" w:hAnsi="Arial" w:cs="Arial"/>
          <w:bCs/>
          <w:sz w:val="24"/>
          <w:szCs w:val="24"/>
        </w:rPr>
        <w:t xml:space="preserve">he plan to achieve this has </w:t>
      </w:r>
      <w:r w:rsidR="00711AFA">
        <w:rPr>
          <w:rFonts w:ascii="Arial" w:hAnsi="Arial" w:cs="Arial"/>
          <w:bCs/>
          <w:sz w:val="24"/>
          <w:szCs w:val="24"/>
        </w:rPr>
        <w:t>been created</w:t>
      </w:r>
      <w:r w:rsidR="00CE568F">
        <w:rPr>
          <w:rFonts w:ascii="Arial" w:hAnsi="Arial" w:cs="Arial"/>
          <w:bCs/>
          <w:sz w:val="24"/>
          <w:szCs w:val="24"/>
        </w:rPr>
        <w:t xml:space="preserve">, maximising capacity </w:t>
      </w:r>
      <w:r>
        <w:rPr>
          <w:rFonts w:ascii="Arial" w:hAnsi="Arial" w:cs="Arial"/>
          <w:bCs/>
          <w:sz w:val="24"/>
          <w:szCs w:val="24"/>
        </w:rPr>
        <w:t xml:space="preserve">at Neath </w:t>
      </w:r>
      <w:r w:rsidR="00CE568F">
        <w:rPr>
          <w:rFonts w:ascii="Arial" w:hAnsi="Arial" w:cs="Arial"/>
          <w:bCs/>
          <w:sz w:val="24"/>
          <w:szCs w:val="24"/>
        </w:rPr>
        <w:t>Port T</w:t>
      </w:r>
      <w:r w:rsidR="006C3AEE">
        <w:rPr>
          <w:rFonts w:ascii="Arial" w:hAnsi="Arial" w:cs="Arial"/>
          <w:bCs/>
          <w:sz w:val="24"/>
          <w:szCs w:val="24"/>
        </w:rPr>
        <w:t>albot</w:t>
      </w:r>
      <w:r w:rsidR="00CE568F">
        <w:rPr>
          <w:rFonts w:ascii="Arial" w:hAnsi="Arial" w:cs="Arial"/>
          <w:bCs/>
          <w:sz w:val="24"/>
          <w:szCs w:val="24"/>
        </w:rPr>
        <w:t xml:space="preserve"> Hospital.</w:t>
      </w:r>
      <w:r w:rsidR="006C3AEE">
        <w:rPr>
          <w:rFonts w:ascii="Arial" w:hAnsi="Arial" w:cs="Arial"/>
          <w:bCs/>
          <w:sz w:val="24"/>
          <w:szCs w:val="24"/>
        </w:rPr>
        <w:t xml:space="preserve"> </w:t>
      </w:r>
    </w:p>
    <w:p w14:paraId="0FE1CF96" w14:textId="27CD5F8F" w:rsidR="000C3467" w:rsidRDefault="000C3467" w:rsidP="00090EF8">
      <w:pPr>
        <w:spacing w:after="0" w:line="240" w:lineRule="auto"/>
        <w:rPr>
          <w:rFonts w:ascii="Arial" w:hAnsi="Arial" w:cs="Arial"/>
          <w:bCs/>
          <w:sz w:val="24"/>
          <w:szCs w:val="24"/>
        </w:rPr>
      </w:pPr>
      <w:r>
        <w:rPr>
          <w:rFonts w:ascii="Arial" w:hAnsi="Arial" w:cs="Arial"/>
          <w:bCs/>
          <w:sz w:val="24"/>
          <w:szCs w:val="24"/>
        </w:rPr>
        <w:t xml:space="preserve">A number of specialties are struggling to clear the </w:t>
      </w:r>
      <w:r w:rsidR="00823C8A">
        <w:rPr>
          <w:rFonts w:ascii="Arial" w:hAnsi="Arial" w:cs="Arial"/>
          <w:bCs/>
          <w:sz w:val="24"/>
          <w:szCs w:val="24"/>
        </w:rPr>
        <w:t>52-week</w:t>
      </w:r>
      <w:r>
        <w:rPr>
          <w:rFonts w:ascii="Arial" w:hAnsi="Arial" w:cs="Arial"/>
          <w:bCs/>
          <w:sz w:val="24"/>
          <w:szCs w:val="24"/>
        </w:rPr>
        <w:t xml:space="preserve"> waiters, including Urology, Orthopaedics, Spinal, Ophthalmology, OMFS, Gynaecology and Orthodontics.  Focused discussions are being held with these clinical teams to identify actions to</w:t>
      </w:r>
      <w:r w:rsidR="00D13919">
        <w:rPr>
          <w:rFonts w:ascii="Arial" w:hAnsi="Arial" w:cs="Arial"/>
          <w:bCs/>
          <w:sz w:val="24"/>
          <w:szCs w:val="24"/>
        </w:rPr>
        <w:t xml:space="preserve"> minimise breaches in these specialties</w:t>
      </w:r>
      <w:r w:rsidR="00F0066A">
        <w:rPr>
          <w:rFonts w:ascii="Arial" w:hAnsi="Arial" w:cs="Arial"/>
          <w:bCs/>
          <w:sz w:val="24"/>
          <w:szCs w:val="24"/>
        </w:rPr>
        <w:t xml:space="preserve"> and</w:t>
      </w:r>
      <w:r w:rsidR="00B01A1B">
        <w:rPr>
          <w:rFonts w:ascii="Arial" w:hAnsi="Arial" w:cs="Arial"/>
          <w:bCs/>
          <w:sz w:val="24"/>
          <w:szCs w:val="24"/>
        </w:rPr>
        <w:t xml:space="preserve"> </w:t>
      </w:r>
      <w:r w:rsidR="00711AFA">
        <w:rPr>
          <w:rFonts w:ascii="Arial" w:hAnsi="Arial" w:cs="Arial"/>
          <w:bCs/>
          <w:sz w:val="24"/>
          <w:szCs w:val="24"/>
        </w:rPr>
        <w:t xml:space="preserve">I am personally involved in a number </w:t>
      </w:r>
      <w:r w:rsidR="00F0066A">
        <w:rPr>
          <w:rFonts w:ascii="Arial" w:hAnsi="Arial" w:cs="Arial"/>
          <w:bCs/>
          <w:sz w:val="24"/>
          <w:szCs w:val="24"/>
        </w:rPr>
        <w:t xml:space="preserve">of these.  I am concerned that we have not fully used Ward G outpatient capacity and this is an area of rapid change to increase orthopaedic outpatient capacity.  </w:t>
      </w:r>
      <w:r w:rsidR="00D13919">
        <w:rPr>
          <w:rFonts w:ascii="Arial" w:hAnsi="Arial" w:cs="Arial"/>
          <w:bCs/>
          <w:sz w:val="24"/>
          <w:szCs w:val="24"/>
        </w:rPr>
        <w:t>For surgical treatments i</w:t>
      </w:r>
      <w:r w:rsidR="00AC3400">
        <w:rPr>
          <w:rFonts w:ascii="Arial" w:hAnsi="Arial" w:cs="Arial"/>
          <w:bCs/>
          <w:sz w:val="24"/>
          <w:szCs w:val="24"/>
        </w:rPr>
        <w:t>t has been agreed that 10 beds will be ringfenced at Morriston Hospital from 7</w:t>
      </w:r>
      <w:r w:rsidR="00AC3400" w:rsidRPr="00AC3400">
        <w:rPr>
          <w:rFonts w:ascii="Arial" w:hAnsi="Arial" w:cs="Arial"/>
          <w:bCs/>
          <w:sz w:val="24"/>
          <w:szCs w:val="24"/>
          <w:vertAlign w:val="superscript"/>
        </w:rPr>
        <w:t>th</w:t>
      </w:r>
      <w:r w:rsidR="00AC3400">
        <w:rPr>
          <w:rFonts w:ascii="Arial" w:hAnsi="Arial" w:cs="Arial"/>
          <w:bCs/>
          <w:sz w:val="24"/>
          <w:szCs w:val="24"/>
        </w:rPr>
        <w:t xml:space="preserve"> November for complex orthopaedics to support increased </w:t>
      </w:r>
      <w:r w:rsidR="00D13919">
        <w:rPr>
          <w:rFonts w:ascii="Arial" w:hAnsi="Arial" w:cs="Arial"/>
          <w:bCs/>
          <w:sz w:val="24"/>
          <w:szCs w:val="24"/>
        </w:rPr>
        <w:t>capacity</w:t>
      </w:r>
      <w:r w:rsidR="00AC3400">
        <w:rPr>
          <w:rFonts w:ascii="Arial" w:hAnsi="Arial" w:cs="Arial"/>
          <w:bCs/>
          <w:sz w:val="24"/>
          <w:szCs w:val="24"/>
        </w:rPr>
        <w:t xml:space="preserve"> for these cases.</w:t>
      </w:r>
    </w:p>
    <w:p w14:paraId="6193CE22" w14:textId="77777777" w:rsidR="00D13919" w:rsidRDefault="00D13919" w:rsidP="00090EF8">
      <w:pPr>
        <w:spacing w:after="0" w:line="240" w:lineRule="auto"/>
        <w:rPr>
          <w:rFonts w:ascii="Arial" w:hAnsi="Arial" w:cs="Arial"/>
          <w:bCs/>
          <w:sz w:val="24"/>
          <w:szCs w:val="24"/>
        </w:rPr>
      </w:pPr>
    </w:p>
    <w:p w14:paraId="42A6ECB1" w14:textId="203AC55A" w:rsidR="00B01A1B" w:rsidRDefault="000C3467" w:rsidP="00090EF8">
      <w:pPr>
        <w:spacing w:after="0" w:line="240" w:lineRule="auto"/>
        <w:rPr>
          <w:rFonts w:ascii="Arial" w:hAnsi="Arial" w:cs="Arial"/>
          <w:bCs/>
          <w:sz w:val="24"/>
          <w:szCs w:val="24"/>
        </w:rPr>
      </w:pPr>
      <w:r>
        <w:rPr>
          <w:rFonts w:ascii="Arial" w:hAnsi="Arial" w:cs="Arial"/>
          <w:bCs/>
          <w:sz w:val="24"/>
          <w:szCs w:val="24"/>
        </w:rPr>
        <w:t>Work is also underway</w:t>
      </w:r>
      <w:r w:rsidR="00B01A1B">
        <w:rPr>
          <w:rFonts w:ascii="Arial" w:hAnsi="Arial" w:cs="Arial"/>
          <w:bCs/>
          <w:sz w:val="24"/>
          <w:szCs w:val="24"/>
        </w:rPr>
        <w:t xml:space="preserve"> </w:t>
      </w:r>
      <w:r w:rsidR="00CE568F">
        <w:rPr>
          <w:rFonts w:ascii="Arial" w:hAnsi="Arial" w:cs="Arial"/>
          <w:bCs/>
          <w:sz w:val="24"/>
          <w:szCs w:val="24"/>
        </w:rPr>
        <w:t>in primary care based on service transformation in</w:t>
      </w:r>
      <w:r w:rsidR="00B01A1B">
        <w:rPr>
          <w:rFonts w:ascii="Arial" w:hAnsi="Arial" w:cs="Arial"/>
          <w:bCs/>
          <w:sz w:val="24"/>
          <w:szCs w:val="24"/>
        </w:rPr>
        <w:t xml:space="preserve"> the following areas:</w:t>
      </w:r>
    </w:p>
    <w:p w14:paraId="148020D9" w14:textId="2B74FA43" w:rsidR="00B01A1B" w:rsidRDefault="00B01A1B" w:rsidP="00B01A1B">
      <w:pPr>
        <w:pStyle w:val="ListParagraph"/>
        <w:numPr>
          <w:ilvl w:val="0"/>
          <w:numId w:val="41"/>
        </w:numPr>
        <w:spacing w:after="0" w:line="240" w:lineRule="auto"/>
        <w:rPr>
          <w:rFonts w:ascii="Arial" w:hAnsi="Arial" w:cs="Arial"/>
          <w:bCs/>
          <w:sz w:val="24"/>
          <w:szCs w:val="24"/>
        </w:rPr>
      </w:pPr>
      <w:r>
        <w:rPr>
          <w:rFonts w:ascii="Arial" w:hAnsi="Arial" w:cs="Arial"/>
          <w:bCs/>
          <w:sz w:val="24"/>
          <w:szCs w:val="24"/>
        </w:rPr>
        <w:t>R</w:t>
      </w:r>
      <w:r w:rsidR="000C3467" w:rsidRPr="00B01A1B">
        <w:rPr>
          <w:rFonts w:ascii="Arial" w:hAnsi="Arial" w:cs="Arial"/>
          <w:bCs/>
          <w:sz w:val="24"/>
          <w:szCs w:val="24"/>
        </w:rPr>
        <w:t>adical redesign</w:t>
      </w:r>
      <w:r>
        <w:rPr>
          <w:rFonts w:ascii="Arial" w:hAnsi="Arial" w:cs="Arial"/>
          <w:bCs/>
          <w:sz w:val="24"/>
          <w:szCs w:val="24"/>
        </w:rPr>
        <w:t xml:space="preserve"> of</w:t>
      </w:r>
      <w:r w:rsidR="000C3467" w:rsidRPr="00B01A1B">
        <w:rPr>
          <w:rFonts w:ascii="Arial" w:hAnsi="Arial" w:cs="Arial"/>
          <w:bCs/>
          <w:sz w:val="24"/>
          <w:szCs w:val="24"/>
        </w:rPr>
        <w:t xml:space="preserve"> </w:t>
      </w:r>
      <w:r w:rsidR="00823C8A" w:rsidRPr="00B01A1B">
        <w:rPr>
          <w:rFonts w:ascii="Arial" w:hAnsi="Arial" w:cs="Arial"/>
          <w:bCs/>
          <w:sz w:val="24"/>
          <w:szCs w:val="24"/>
        </w:rPr>
        <w:t>Musculoskeletal</w:t>
      </w:r>
      <w:r w:rsidR="000C3467" w:rsidRPr="00B01A1B">
        <w:rPr>
          <w:rFonts w:ascii="Arial" w:hAnsi="Arial" w:cs="Arial"/>
          <w:bCs/>
          <w:sz w:val="24"/>
          <w:szCs w:val="24"/>
        </w:rPr>
        <w:t xml:space="preserve"> pathways based around MDT working</w:t>
      </w:r>
      <w:r w:rsidR="00F0066A">
        <w:rPr>
          <w:rFonts w:ascii="Arial" w:hAnsi="Arial" w:cs="Arial"/>
          <w:bCs/>
          <w:sz w:val="24"/>
          <w:szCs w:val="24"/>
        </w:rPr>
        <w:t xml:space="preserve"> and revised clinical pathways</w:t>
      </w:r>
      <w:r w:rsidR="000C3467" w:rsidRPr="00B01A1B">
        <w:rPr>
          <w:rFonts w:ascii="Arial" w:hAnsi="Arial" w:cs="Arial"/>
          <w:bCs/>
          <w:sz w:val="24"/>
          <w:szCs w:val="24"/>
        </w:rPr>
        <w:t>.</w:t>
      </w:r>
      <w:r w:rsidR="00F0066A">
        <w:rPr>
          <w:rFonts w:ascii="Arial" w:hAnsi="Arial" w:cs="Arial"/>
          <w:bCs/>
          <w:sz w:val="24"/>
          <w:szCs w:val="24"/>
        </w:rPr>
        <w:t xml:space="preserve">  I </w:t>
      </w:r>
      <w:r w:rsidR="003F5C41">
        <w:rPr>
          <w:rFonts w:ascii="Arial" w:hAnsi="Arial" w:cs="Arial"/>
          <w:bCs/>
          <w:sz w:val="24"/>
          <w:szCs w:val="24"/>
        </w:rPr>
        <w:t>want to thank</w:t>
      </w:r>
      <w:r w:rsidR="00447291">
        <w:rPr>
          <w:rFonts w:ascii="Arial" w:hAnsi="Arial" w:cs="Arial"/>
          <w:bCs/>
          <w:sz w:val="24"/>
          <w:szCs w:val="24"/>
        </w:rPr>
        <w:t xml:space="preserve"> </w:t>
      </w:r>
      <w:r w:rsidR="003E7134">
        <w:rPr>
          <w:rFonts w:ascii="Arial" w:hAnsi="Arial" w:cs="Arial"/>
          <w:bCs/>
          <w:sz w:val="24"/>
          <w:szCs w:val="24"/>
        </w:rPr>
        <w:t xml:space="preserve">the </w:t>
      </w:r>
      <w:r w:rsidR="008F0F4A">
        <w:rPr>
          <w:rFonts w:ascii="Arial" w:hAnsi="Arial" w:cs="Arial"/>
          <w:bCs/>
          <w:sz w:val="24"/>
          <w:szCs w:val="24"/>
        </w:rPr>
        <w:t>T</w:t>
      </w:r>
      <w:r w:rsidR="003E7134">
        <w:rPr>
          <w:rFonts w:ascii="Arial" w:hAnsi="Arial" w:cs="Arial"/>
          <w:bCs/>
          <w:sz w:val="24"/>
          <w:szCs w:val="24"/>
        </w:rPr>
        <w:t>herapy and GP leads for this excellent work.</w:t>
      </w:r>
    </w:p>
    <w:p w14:paraId="24479C13" w14:textId="50B583E5" w:rsidR="00B01A1B" w:rsidRDefault="00B01A1B" w:rsidP="00090EF8">
      <w:pPr>
        <w:pStyle w:val="ListParagraph"/>
        <w:numPr>
          <w:ilvl w:val="0"/>
          <w:numId w:val="41"/>
        </w:numPr>
        <w:spacing w:after="0" w:line="240" w:lineRule="auto"/>
        <w:rPr>
          <w:rFonts w:ascii="Arial" w:hAnsi="Arial" w:cs="Arial"/>
          <w:bCs/>
          <w:sz w:val="24"/>
          <w:szCs w:val="24"/>
        </w:rPr>
      </w:pPr>
      <w:r>
        <w:rPr>
          <w:rFonts w:ascii="Arial" w:hAnsi="Arial" w:cs="Arial"/>
          <w:bCs/>
          <w:sz w:val="24"/>
          <w:szCs w:val="24"/>
        </w:rPr>
        <w:t>Developing</w:t>
      </w:r>
      <w:r w:rsidR="000C3467" w:rsidRPr="00B01A1B">
        <w:rPr>
          <w:rFonts w:ascii="Arial" w:hAnsi="Arial" w:cs="Arial"/>
          <w:bCs/>
          <w:sz w:val="24"/>
          <w:szCs w:val="24"/>
        </w:rPr>
        <w:t xml:space="preserve"> regional solutions for endoscopy capacity</w:t>
      </w:r>
      <w:r>
        <w:rPr>
          <w:rFonts w:ascii="Arial" w:hAnsi="Arial" w:cs="Arial"/>
          <w:bCs/>
          <w:sz w:val="24"/>
          <w:szCs w:val="24"/>
        </w:rPr>
        <w:t>,</w:t>
      </w:r>
      <w:r w:rsidR="000C3467" w:rsidRPr="00B01A1B">
        <w:rPr>
          <w:rFonts w:ascii="Arial" w:hAnsi="Arial" w:cs="Arial"/>
          <w:bCs/>
          <w:sz w:val="24"/>
          <w:szCs w:val="24"/>
        </w:rPr>
        <w:t xml:space="preserve"> with </w:t>
      </w:r>
      <w:r w:rsidR="00D13919" w:rsidRPr="00B01A1B">
        <w:rPr>
          <w:rFonts w:ascii="Arial" w:hAnsi="Arial" w:cs="Arial"/>
          <w:bCs/>
          <w:sz w:val="24"/>
          <w:szCs w:val="24"/>
        </w:rPr>
        <w:t>USC</w:t>
      </w:r>
      <w:r w:rsidR="000C3467" w:rsidRPr="00B01A1B">
        <w:rPr>
          <w:rFonts w:ascii="Arial" w:hAnsi="Arial" w:cs="Arial"/>
          <w:bCs/>
          <w:sz w:val="24"/>
          <w:szCs w:val="24"/>
        </w:rPr>
        <w:t xml:space="preserve"> waiting times reaching normal levels for the first time in 3 years</w:t>
      </w:r>
      <w:r w:rsidR="00214B17">
        <w:rPr>
          <w:rFonts w:ascii="Arial" w:hAnsi="Arial" w:cs="Arial"/>
          <w:bCs/>
          <w:sz w:val="24"/>
          <w:szCs w:val="24"/>
        </w:rPr>
        <w:t xml:space="preserve"> in December 2022</w:t>
      </w:r>
      <w:r w:rsidR="000C3467" w:rsidRPr="00B01A1B">
        <w:rPr>
          <w:rFonts w:ascii="Arial" w:hAnsi="Arial" w:cs="Arial"/>
          <w:bCs/>
          <w:sz w:val="24"/>
          <w:szCs w:val="24"/>
        </w:rPr>
        <w:t>.</w:t>
      </w:r>
    </w:p>
    <w:p w14:paraId="39AA9A49" w14:textId="4C6A8BF8" w:rsidR="00B01A1B" w:rsidRDefault="00B54F5A" w:rsidP="00090EF8">
      <w:pPr>
        <w:pStyle w:val="ListParagraph"/>
        <w:numPr>
          <w:ilvl w:val="0"/>
          <w:numId w:val="41"/>
        </w:numPr>
        <w:spacing w:after="0" w:line="240" w:lineRule="auto"/>
        <w:rPr>
          <w:rFonts w:ascii="Arial" w:hAnsi="Arial" w:cs="Arial"/>
          <w:bCs/>
          <w:sz w:val="24"/>
          <w:szCs w:val="24"/>
        </w:rPr>
      </w:pPr>
      <w:r w:rsidRPr="00B01A1B">
        <w:rPr>
          <w:rFonts w:ascii="Arial" w:hAnsi="Arial" w:cs="Arial"/>
          <w:bCs/>
          <w:sz w:val="24"/>
          <w:szCs w:val="24"/>
        </w:rPr>
        <w:t>Community spirometry clinics introduced and operational for 12 months to clear backlog for COPD</w:t>
      </w:r>
      <w:r w:rsidR="009B183E">
        <w:rPr>
          <w:rFonts w:ascii="Arial" w:hAnsi="Arial" w:cs="Arial"/>
          <w:bCs/>
          <w:sz w:val="24"/>
          <w:szCs w:val="24"/>
        </w:rPr>
        <w:t xml:space="preserve"> (chronic obstructive pulmonary disease)</w:t>
      </w:r>
      <w:r w:rsidRPr="00B01A1B">
        <w:rPr>
          <w:rFonts w:ascii="Arial" w:hAnsi="Arial" w:cs="Arial"/>
          <w:bCs/>
          <w:sz w:val="24"/>
          <w:szCs w:val="24"/>
        </w:rPr>
        <w:t xml:space="preserve"> / asthma spirometry referrals.</w:t>
      </w:r>
    </w:p>
    <w:p w14:paraId="66125EE0" w14:textId="4DF71175" w:rsidR="00B54F5A" w:rsidRDefault="00B54F5A" w:rsidP="00090EF8">
      <w:pPr>
        <w:pStyle w:val="ListParagraph"/>
        <w:numPr>
          <w:ilvl w:val="0"/>
          <w:numId w:val="41"/>
        </w:numPr>
        <w:spacing w:after="0" w:line="240" w:lineRule="auto"/>
        <w:rPr>
          <w:rFonts w:ascii="Arial" w:hAnsi="Arial" w:cs="Arial"/>
          <w:bCs/>
          <w:sz w:val="24"/>
          <w:szCs w:val="24"/>
        </w:rPr>
      </w:pPr>
      <w:r w:rsidRPr="00B01A1B">
        <w:rPr>
          <w:rFonts w:ascii="Arial" w:hAnsi="Arial" w:cs="Arial"/>
          <w:bCs/>
          <w:sz w:val="24"/>
          <w:szCs w:val="24"/>
        </w:rPr>
        <w:t>Non-USC</w:t>
      </w:r>
      <w:r w:rsidR="009B183E">
        <w:rPr>
          <w:rFonts w:ascii="Arial" w:hAnsi="Arial" w:cs="Arial"/>
          <w:bCs/>
          <w:sz w:val="24"/>
          <w:szCs w:val="24"/>
        </w:rPr>
        <w:t xml:space="preserve"> (non-urgent suspect cancer)</w:t>
      </w:r>
      <w:r w:rsidRPr="00B01A1B">
        <w:rPr>
          <w:rFonts w:ascii="Arial" w:hAnsi="Arial" w:cs="Arial"/>
          <w:bCs/>
          <w:sz w:val="24"/>
          <w:szCs w:val="24"/>
        </w:rPr>
        <w:t xml:space="preserve"> / BCC </w:t>
      </w:r>
      <w:r w:rsidR="009B183E">
        <w:rPr>
          <w:rFonts w:ascii="Arial" w:hAnsi="Arial" w:cs="Arial"/>
          <w:bCs/>
          <w:sz w:val="24"/>
          <w:szCs w:val="24"/>
        </w:rPr>
        <w:t xml:space="preserve">(basal cell carcinoma) </w:t>
      </w:r>
      <w:r w:rsidRPr="00B01A1B">
        <w:rPr>
          <w:rFonts w:ascii="Arial" w:hAnsi="Arial" w:cs="Arial"/>
          <w:bCs/>
          <w:sz w:val="24"/>
          <w:szCs w:val="24"/>
        </w:rPr>
        <w:t>primary care service undertaking minor surgery of redirected dermatology referrals from dermatology waiting lists in the community.</w:t>
      </w:r>
    </w:p>
    <w:p w14:paraId="65A8A1A3" w14:textId="77777777" w:rsidR="00447291" w:rsidRPr="00B01A1B" w:rsidRDefault="00447291" w:rsidP="00447291">
      <w:pPr>
        <w:pStyle w:val="ListParagraph"/>
        <w:spacing w:after="0" w:line="240" w:lineRule="auto"/>
        <w:ind w:left="360"/>
        <w:rPr>
          <w:rFonts w:ascii="Arial" w:hAnsi="Arial" w:cs="Arial"/>
          <w:bCs/>
          <w:sz w:val="24"/>
          <w:szCs w:val="24"/>
        </w:rPr>
      </w:pPr>
    </w:p>
    <w:p w14:paraId="70D500FD" w14:textId="57A28702" w:rsidR="00CE21F4" w:rsidRDefault="00CE21F4" w:rsidP="00CE21F4">
      <w:pPr>
        <w:pStyle w:val="ListParagraph"/>
        <w:numPr>
          <w:ilvl w:val="1"/>
          <w:numId w:val="1"/>
        </w:numPr>
        <w:spacing w:after="0" w:line="240" w:lineRule="auto"/>
        <w:rPr>
          <w:rFonts w:ascii="Arial" w:hAnsi="Arial" w:cs="Arial"/>
          <w:b/>
          <w:sz w:val="24"/>
          <w:szCs w:val="24"/>
        </w:rPr>
      </w:pPr>
      <w:r w:rsidRPr="00090EF8">
        <w:rPr>
          <w:rFonts w:ascii="Arial" w:hAnsi="Arial" w:cs="Arial"/>
          <w:b/>
          <w:sz w:val="24"/>
          <w:szCs w:val="24"/>
        </w:rPr>
        <w:t>Cancer</w:t>
      </w:r>
    </w:p>
    <w:p w14:paraId="6FD996D5" w14:textId="3A26405E" w:rsidR="005C20F9" w:rsidRDefault="00090EF8" w:rsidP="00477E52">
      <w:pPr>
        <w:spacing w:after="0" w:line="240" w:lineRule="auto"/>
        <w:rPr>
          <w:rFonts w:ascii="Arial" w:hAnsi="Arial" w:cs="Arial"/>
          <w:bCs/>
          <w:sz w:val="24"/>
          <w:szCs w:val="24"/>
        </w:rPr>
      </w:pPr>
      <w:r>
        <w:rPr>
          <w:rFonts w:ascii="Arial" w:hAnsi="Arial" w:cs="Arial"/>
          <w:bCs/>
          <w:sz w:val="24"/>
          <w:szCs w:val="24"/>
        </w:rPr>
        <w:t xml:space="preserve">In </w:t>
      </w:r>
      <w:r w:rsidR="003F5C41">
        <w:rPr>
          <w:rFonts w:ascii="Arial" w:hAnsi="Arial" w:cs="Arial"/>
          <w:bCs/>
          <w:sz w:val="24"/>
          <w:szCs w:val="24"/>
        </w:rPr>
        <w:t>October 2022,</w:t>
      </w:r>
      <w:r w:rsidR="00214B17">
        <w:rPr>
          <w:rFonts w:ascii="Arial" w:hAnsi="Arial" w:cs="Arial"/>
          <w:bCs/>
          <w:sz w:val="24"/>
          <w:szCs w:val="24"/>
        </w:rPr>
        <w:t xml:space="preserve"> </w:t>
      </w:r>
      <w:r>
        <w:rPr>
          <w:rFonts w:ascii="Arial" w:hAnsi="Arial" w:cs="Arial"/>
          <w:bCs/>
          <w:sz w:val="24"/>
          <w:szCs w:val="24"/>
        </w:rPr>
        <w:t xml:space="preserve">a Cancer Summit was organised by Welsh Government for all Health Boards across Wales to present progress against Cancer targets to the Minister for Health and Social Services.  </w:t>
      </w:r>
      <w:r w:rsidR="00477E52">
        <w:rPr>
          <w:rFonts w:ascii="Arial" w:hAnsi="Arial" w:cs="Arial"/>
          <w:bCs/>
          <w:sz w:val="24"/>
          <w:szCs w:val="24"/>
        </w:rPr>
        <w:t xml:space="preserve">Urology </w:t>
      </w:r>
      <w:r w:rsidR="005C20F9">
        <w:rPr>
          <w:rFonts w:ascii="Arial" w:hAnsi="Arial" w:cs="Arial"/>
          <w:bCs/>
          <w:sz w:val="24"/>
          <w:szCs w:val="24"/>
        </w:rPr>
        <w:t xml:space="preserve">is </w:t>
      </w:r>
      <w:r w:rsidR="00477E52">
        <w:rPr>
          <w:rFonts w:ascii="Arial" w:hAnsi="Arial" w:cs="Arial"/>
          <w:bCs/>
          <w:sz w:val="24"/>
          <w:szCs w:val="24"/>
        </w:rPr>
        <w:t xml:space="preserve">the main contributor to poor overall performance, with the largest volume </w:t>
      </w:r>
      <w:r w:rsidR="00823C8A">
        <w:rPr>
          <w:rFonts w:ascii="Arial" w:hAnsi="Arial" w:cs="Arial"/>
          <w:bCs/>
          <w:sz w:val="24"/>
          <w:szCs w:val="24"/>
        </w:rPr>
        <w:t>of</w:t>
      </w:r>
      <w:r w:rsidR="00477E52">
        <w:rPr>
          <w:rFonts w:ascii="Arial" w:hAnsi="Arial" w:cs="Arial"/>
          <w:bCs/>
          <w:sz w:val="24"/>
          <w:szCs w:val="24"/>
        </w:rPr>
        <w:t xml:space="preserve"> breaches.</w:t>
      </w:r>
      <w:r w:rsidR="005C20F9" w:rsidRPr="005C20F9">
        <w:rPr>
          <w:rFonts w:ascii="Arial" w:hAnsi="Arial" w:cs="Arial"/>
          <w:bCs/>
          <w:sz w:val="24"/>
          <w:szCs w:val="24"/>
        </w:rPr>
        <w:t xml:space="preserve"> </w:t>
      </w:r>
      <w:r w:rsidR="005C20F9">
        <w:rPr>
          <w:rFonts w:ascii="Arial" w:hAnsi="Arial" w:cs="Arial"/>
          <w:bCs/>
          <w:sz w:val="24"/>
          <w:szCs w:val="24"/>
        </w:rPr>
        <w:t>Significant progress has been made to address the backlog of breast cancer cases this year and time to treatment waits are reducing.</w:t>
      </w:r>
      <w:r w:rsidR="00477E52">
        <w:rPr>
          <w:rFonts w:ascii="Arial" w:hAnsi="Arial" w:cs="Arial"/>
          <w:bCs/>
          <w:sz w:val="24"/>
          <w:szCs w:val="24"/>
        </w:rPr>
        <w:t xml:space="preserve">  </w:t>
      </w:r>
      <w:r w:rsidR="005C20F9">
        <w:rPr>
          <w:rFonts w:ascii="Arial" w:hAnsi="Arial" w:cs="Arial"/>
          <w:bCs/>
          <w:sz w:val="24"/>
          <w:szCs w:val="24"/>
        </w:rPr>
        <w:t>The main changes we are driving are:</w:t>
      </w:r>
    </w:p>
    <w:p w14:paraId="61B71237" w14:textId="77777777" w:rsidR="006C3AEE" w:rsidRDefault="006C3AEE" w:rsidP="00477E52">
      <w:pPr>
        <w:spacing w:after="0" w:line="240" w:lineRule="auto"/>
        <w:rPr>
          <w:rFonts w:ascii="Arial" w:hAnsi="Arial" w:cs="Arial"/>
          <w:bCs/>
          <w:sz w:val="24"/>
          <w:szCs w:val="24"/>
        </w:rPr>
      </w:pPr>
    </w:p>
    <w:p w14:paraId="3CF4693E" w14:textId="57D05F01" w:rsidR="00477E52" w:rsidRPr="005C20F9" w:rsidRDefault="00477E52" w:rsidP="005C20F9">
      <w:pPr>
        <w:pStyle w:val="ListParagraph"/>
        <w:numPr>
          <w:ilvl w:val="0"/>
          <w:numId w:val="42"/>
        </w:numPr>
        <w:spacing w:after="0" w:line="240" w:lineRule="auto"/>
        <w:rPr>
          <w:rFonts w:ascii="Arial" w:hAnsi="Arial" w:cs="Arial"/>
          <w:bCs/>
          <w:sz w:val="24"/>
          <w:szCs w:val="24"/>
        </w:rPr>
      </w:pPr>
      <w:r w:rsidRPr="005C20F9">
        <w:rPr>
          <w:rFonts w:ascii="Arial" w:hAnsi="Arial" w:cs="Arial"/>
          <w:bCs/>
          <w:sz w:val="24"/>
          <w:szCs w:val="24"/>
        </w:rPr>
        <w:t xml:space="preserve">Development of an Enhanced Recovery Unit at Neath Port Talbot Hospital will reduce demand for </w:t>
      </w:r>
      <w:r w:rsidR="00823C8A" w:rsidRPr="005C20F9">
        <w:rPr>
          <w:rFonts w:ascii="Arial" w:hAnsi="Arial" w:cs="Arial"/>
          <w:bCs/>
          <w:sz w:val="24"/>
          <w:szCs w:val="24"/>
        </w:rPr>
        <w:t>Morriston</w:t>
      </w:r>
      <w:r w:rsidRPr="005C20F9">
        <w:rPr>
          <w:rFonts w:ascii="Arial" w:hAnsi="Arial" w:cs="Arial"/>
          <w:bCs/>
          <w:sz w:val="24"/>
          <w:szCs w:val="24"/>
        </w:rPr>
        <w:t xml:space="preserve"> only lists</w:t>
      </w:r>
      <w:r w:rsidR="00D13919" w:rsidRPr="005C20F9">
        <w:rPr>
          <w:rFonts w:ascii="Arial" w:hAnsi="Arial" w:cs="Arial"/>
          <w:bCs/>
          <w:sz w:val="24"/>
          <w:szCs w:val="24"/>
        </w:rPr>
        <w:t xml:space="preserve"> and reduce waits for surgery for Urology patients</w:t>
      </w:r>
      <w:r w:rsidR="005C20F9" w:rsidRPr="005C20F9">
        <w:rPr>
          <w:rFonts w:ascii="Arial" w:hAnsi="Arial" w:cs="Arial"/>
          <w:bCs/>
          <w:sz w:val="24"/>
          <w:szCs w:val="24"/>
        </w:rPr>
        <w:t xml:space="preserve"> from July 2023</w:t>
      </w:r>
      <w:r w:rsidRPr="005C20F9">
        <w:rPr>
          <w:rFonts w:ascii="Arial" w:hAnsi="Arial" w:cs="Arial"/>
          <w:bCs/>
          <w:sz w:val="24"/>
          <w:szCs w:val="24"/>
        </w:rPr>
        <w:t>.</w:t>
      </w:r>
    </w:p>
    <w:p w14:paraId="4C125C2D" w14:textId="53FB2768" w:rsidR="005C20F9" w:rsidRDefault="00477E52" w:rsidP="005C20F9">
      <w:pPr>
        <w:pStyle w:val="ListParagraph"/>
        <w:numPr>
          <w:ilvl w:val="0"/>
          <w:numId w:val="42"/>
        </w:numPr>
        <w:spacing w:after="0" w:line="240" w:lineRule="auto"/>
        <w:rPr>
          <w:rFonts w:ascii="Arial" w:hAnsi="Arial" w:cs="Arial"/>
          <w:bCs/>
          <w:sz w:val="24"/>
          <w:szCs w:val="24"/>
        </w:rPr>
      </w:pPr>
      <w:r w:rsidRPr="005C20F9">
        <w:rPr>
          <w:rFonts w:ascii="Arial" w:hAnsi="Arial" w:cs="Arial"/>
          <w:bCs/>
          <w:sz w:val="24"/>
          <w:szCs w:val="24"/>
        </w:rPr>
        <w:t>Waiting list initiatives are being undertaken to improve waits</w:t>
      </w:r>
      <w:r w:rsidR="005C20F9">
        <w:rPr>
          <w:rFonts w:ascii="Arial" w:hAnsi="Arial" w:cs="Arial"/>
          <w:bCs/>
          <w:sz w:val="24"/>
          <w:szCs w:val="24"/>
        </w:rPr>
        <w:t xml:space="preserve"> for breast cancer</w:t>
      </w:r>
      <w:r w:rsidRPr="005C20F9">
        <w:rPr>
          <w:rFonts w:ascii="Arial" w:hAnsi="Arial" w:cs="Arial"/>
          <w:bCs/>
          <w:sz w:val="24"/>
          <w:szCs w:val="24"/>
        </w:rPr>
        <w:t xml:space="preserve"> until the additional </w:t>
      </w:r>
      <w:r w:rsidR="00823C8A" w:rsidRPr="005C20F9">
        <w:rPr>
          <w:rFonts w:ascii="Arial" w:hAnsi="Arial" w:cs="Arial"/>
          <w:bCs/>
          <w:sz w:val="24"/>
          <w:szCs w:val="24"/>
        </w:rPr>
        <w:t>mammogram</w:t>
      </w:r>
      <w:r w:rsidRPr="005C20F9">
        <w:rPr>
          <w:rFonts w:ascii="Arial" w:hAnsi="Arial" w:cs="Arial"/>
          <w:bCs/>
          <w:sz w:val="24"/>
          <w:szCs w:val="24"/>
        </w:rPr>
        <w:t xml:space="preserve"> is in service in quarter </w:t>
      </w:r>
      <w:r w:rsidR="006523CC" w:rsidRPr="005C20F9">
        <w:rPr>
          <w:rFonts w:ascii="Arial" w:hAnsi="Arial" w:cs="Arial"/>
          <w:bCs/>
          <w:sz w:val="24"/>
          <w:szCs w:val="24"/>
        </w:rPr>
        <w:t>4</w:t>
      </w:r>
      <w:r w:rsidRPr="005C20F9">
        <w:rPr>
          <w:rFonts w:ascii="Arial" w:hAnsi="Arial" w:cs="Arial"/>
          <w:bCs/>
          <w:sz w:val="24"/>
          <w:szCs w:val="24"/>
        </w:rPr>
        <w:t>.</w:t>
      </w:r>
      <w:r w:rsidR="00CE568F">
        <w:rPr>
          <w:rFonts w:ascii="Arial" w:hAnsi="Arial" w:cs="Arial"/>
          <w:bCs/>
          <w:sz w:val="24"/>
          <w:szCs w:val="24"/>
        </w:rPr>
        <w:t xml:space="preserve">  A case is being prepared by December 2022 on further improvements in capacity to </w:t>
      </w:r>
      <w:r w:rsidR="003F5C41">
        <w:rPr>
          <w:rFonts w:ascii="Arial" w:hAnsi="Arial" w:cs="Arial"/>
          <w:bCs/>
          <w:sz w:val="24"/>
          <w:szCs w:val="24"/>
        </w:rPr>
        <w:t>provide sustainable solutions.</w:t>
      </w:r>
    </w:p>
    <w:p w14:paraId="07764EFC" w14:textId="6A048FED" w:rsidR="00477E52" w:rsidRPr="005C20F9" w:rsidRDefault="00477E52" w:rsidP="005C20F9">
      <w:pPr>
        <w:pStyle w:val="ListParagraph"/>
        <w:numPr>
          <w:ilvl w:val="0"/>
          <w:numId w:val="42"/>
        </w:numPr>
        <w:spacing w:after="0" w:line="240" w:lineRule="auto"/>
        <w:rPr>
          <w:rFonts w:ascii="Arial" w:hAnsi="Arial" w:cs="Arial"/>
          <w:bCs/>
          <w:sz w:val="24"/>
          <w:szCs w:val="24"/>
        </w:rPr>
      </w:pPr>
      <w:r w:rsidRPr="005C20F9">
        <w:rPr>
          <w:rFonts w:ascii="Arial" w:hAnsi="Arial" w:cs="Arial"/>
          <w:bCs/>
          <w:sz w:val="24"/>
          <w:szCs w:val="24"/>
        </w:rPr>
        <w:t>Imminent commissioning of Enhanced Recovery Unit at Singleton Hospital will reduce demand for Morriston only lists for complex surgery / high risk patients.</w:t>
      </w:r>
    </w:p>
    <w:p w14:paraId="60C0DCC2" w14:textId="4742BB85" w:rsidR="00477E52" w:rsidRDefault="00477E52" w:rsidP="005C20F9">
      <w:pPr>
        <w:pStyle w:val="ListParagraph"/>
        <w:numPr>
          <w:ilvl w:val="0"/>
          <w:numId w:val="42"/>
        </w:numPr>
        <w:spacing w:after="0" w:line="240" w:lineRule="auto"/>
        <w:rPr>
          <w:rFonts w:ascii="Arial" w:hAnsi="Arial" w:cs="Arial"/>
          <w:bCs/>
          <w:sz w:val="24"/>
          <w:szCs w:val="24"/>
        </w:rPr>
      </w:pPr>
      <w:r w:rsidRPr="005C20F9">
        <w:rPr>
          <w:rFonts w:ascii="Arial" w:hAnsi="Arial" w:cs="Arial"/>
          <w:bCs/>
          <w:sz w:val="24"/>
          <w:szCs w:val="24"/>
        </w:rPr>
        <w:t xml:space="preserve">Lower Gastrointestinal cancers have seen a significant increase in referral rates resulting in increased breach volumes.  Operating capacity for complex patients is constrained at Morriston Hospital.  High demand for endoscopy is also causing diagnostic delays.  We are working with the Delivery Unit and the Wales Cancer Network to understand variation in demand / conversion rates.  </w:t>
      </w:r>
    </w:p>
    <w:p w14:paraId="6620BA9A" w14:textId="77777777" w:rsidR="006C3AEE" w:rsidRPr="005C20F9" w:rsidRDefault="006C3AEE" w:rsidP="006C3AEE">
      <w:pPr>
        <w:pStyle w:val="ListParagraph"/>
        <w:spacing w:after="0" w:line="240" w:lineRule="auto"/>
        <w:ind w:left="360"/>
        <w:rPr>
          <w:rFonts w:ascii="Arial" w:hAnsi="Arial" w:cs="Arial"/>
          <w:bCs/>
          <w:sz w:val="24"/>
          <w:szCs w:val="24"/>
        </w:rPr>
      </w:pPr>
    </w:p>
    <w:p w14:paraId="074ED2EA" w14:textId="7FB29756" w:rsidR="00090EF8" w:rsidRDefault="00090EF8" w:rsidP="00090EF8">
      <w:pPr>
        <w:spacing w:after="0" w:line="240" w:lineRule="auto"/>
        <w:rPr>
          <w:rFonts w:ascii="Arial" w:hAnsi="Arial" w:cs="Arial"/>
          <w:bCs/>
          <w:sz w:val="24"/>
          <w:szCs w:val="24"/>
        </w:rPr>
      </w:pPr>
      <w:r>
        <w:rPr>
          <w:rFonts w:ascii="Arial" w:hAnsi="Arial" w:cs="Arial"/>
          <w:bCs/>
          <w:sz w:val="24"/>
          <w:szCs w:val="24"/>
        </w:rPr>
        <w:lastRenderedPageBreak/>
        <w:t>Although this shows that we still have much to do</w:t>
      </w:r>
      <w:r w:rsidR="005C20F9">
        <w:rPr>
          <w:rFonts w:ascii="Arial" w:hAnsi="Arial" w:cs="Arial"/>
          <w:bCs/>
          <w:sz w:val="24"/>
          <w:szCs w:val="24"/>
        </w:rPr>
        <w:t xml:space="preserve"> for our patients</w:t>
      </w:r>
      <w:r>
        <w:rPr>
          <w:rFonts w:ascii="Arial" w:hAnsi="Arial" w:cs="Arial"/>
          <w:bCs/>
          <w:sz w:val="24"/>
          <w:szCs w:val="24"/>
        </w:rPr>
        <w:t xml:space="preserve">, other Health Boards are experiencing similar challenges and confirmed our approach to improving our performance. </w:t>
      </w:r>
      <w:r w:rsidR="005C20F9">
        <w:rPr>
          <w:rFonts w:ascii="Arial" w:hAnsi="Arial" w:cs="Arial"/>
          <w:bCs/>
          <w:sz w:val="24"/>
          <w:szCs w:val="24"/>
        </w:rPr>
        <w:t xml:space="preserve"> We need to show much greater grip and focus with our </w:t>
      </w:r>
      <w:r w:rsidR="007D59B0">
        <w:rPr>
          <w:rFonts w:ascii="Arial" w:hAnsi="Arial" w:cs="Arial"/>
          <w:bCs/>
          <w:sz w:val="24"/>
          <w:szCs w:val="24"/>
        </w:rPr>
        <w:t>cancer</w:t>
      </w:r>
      <w:r w:rsidR="005C20F9">
        <w:rPr>
          <w:rFonts w:ascii="Arial" w:hAnsi="Arial" w:cs="Arial"/>
          <w:bCs/>
          <w:sz w:val="24"/>
          <w:szCs w:val="24"/>
        </w:rPr>
        <w:t xml:space="preserve"> teams on engaging with them in clear plans for their services to deliver more initiatives and develop more </w:t>
      </w:r>
      <w:r w:rsidR="007D59B0">
        <w:rPr>
          <w:rFonts w:ascii="Arial" w:hAnsi="Arial" w:cs="Arial"/>
          <w:bCs/>
          <w:sz w:val="24"/>
          <w:szCs w:val="24"/>
        </w:rPr>
        <w:t>innovative</w:t>
      </w:r>
      <w:r w:rsidR="005C20F9">
        <w:rPr>
          <w:rFonts w:ascii="Arial" w:hAnsi="Arial" w:cs="Arial"/>
          <w:bCs/>
          <w:sz w:val="24"/>
          <w:szCs w:val="24"/>
        </w:rPr>
        <w:t xml:space="preserve"> but sustainable solutions.  Despite the challenges we are planning to out</w:t>
      </w:r>
      <w:r w:rsidR="007D59B0">
        <w:rPr>
          <w:rFonts w:ascii="Arial" w:hAnsi="Arial" w:cs="Arial"/>
          <w:bCs/>
          <w:sz w:val="24"/>
          <w:szCs w:val="24"/>
        </w:rPr>
        <w:t>-</w:t>
      </w:r>
      <w:r w:rsidR="005C20F9">
        <w:rPr>
          <w:rFonts w:ascii="Arial" w:hAnsi="Arial" w:cs="Arial"/>
          <w:bCs/>
          <w:sz w:val="24"/>
          <w:szCs w:val="24"/>
        </w:rPr>
        <w:t>perform our trajectories submitted to Welsh Government for the 2022/23 period.</w:t>
      </w:r>
      <w:r w:rsidR="007D59B0">
        <w:rPr>
          <w:rFonts w:ascii="Arial" w:hAnsi="Arial" w:cs="Arial"/>
          <w:bCs/>
          <w:sz w:val="24"/>
          <w:szCs w:val="24"/>
        </w:rPr>
        <w:t xml:space="preserve">  </w:t>
      </w:r>
      <w:r w:rsidR="005C20F9">
        <w:rPr>
          <w:rFonts w:ascii="Arial" w:hAnsi="Arial" w:cs="Arial"/>
          <w:bCs/>
          <w:sz w:val="24"/>
          <w:szCs w:val="24"/>
        </w:rPr>
        <w:t xml:space="preserve">The progress remains too slow and we have agreed in Management Board to focus on weekly management of 3 key </w:t>
      </w:r>
      <w:r w:rsidR="00CE568F">
        <w:rPr>
          <w:rFonts w:ascii="Arial" w:hAnsi="Arial" w:cs="Arial"/>
          <w:bCs/>
          <w:sz w:val="24"/>
          <w:szCs w:val="24"/>
        </w:rPr>
        <w:t>specialities (urology, breast and colorectal)</w:t>
      </w:r>
      <w:r w:rsidR="005C20F9">
        <w:rPr>
          <w:rFonts w:ascii="Arial" w:hAnsi="Arial" w:cs="Arial"/>
          <w:bCs/>
          <w:sz w:val="24"/>
          <w:szCs w:val="24"/>
        </w:rPr>
        <w:t xml:space="preserve"> which will start in November 2022.</w:t>
      </w:r>
    </w:p>
    <w:p w14:paraId="11772CB9" w14:textId="19E54208" w:rsidR="00376551" w:rsidRDefault="00376551" w:rsidP="00090EF8">
      <w:pPr>
        <w:spacing w:after="0" w:line="240" w:lineRule="auto"/>
        <w:rPr>
          <w:rFonts w:ascii="Arial" w:hAnsi="Arial" w:cs="Arial"/>
          <w:bCs/>
          <w:sz w:val="24"/>
          <w:szCs w:val="24"/>
        </w:rPr>
      </w:pPr>
    </w:p>
    <w:p w14:paraId="681009A4" w14:textId="77777777" w:rsidR="00864F9C" w:rsidRPr="00090EF8" w:rsidRDefault="00864F9C" w:rsidP="00090EF8">
      <w:pPr>
        <w:spacing w:after="0" w:line="240" w:lineRule="auto"/>
        <w:rPr>
          <w:rFonts w:ascii="Arial" w:hAnsi="Arial" w:cs="Arial"/>
          <w:bCs/>
          <w:sz w:val="24"/>
          <w:szCs w:val="24"/>
        </w:rPr>
      </w:pPr>
    </w:p>
    <w:p w14:paraId="09B1A8EA" w14:textId="5E41A0E0" w:rsidR="00DC49D4" w:rsidRDefault="007D59B0" w:rsidP="007D59B0">
      <w:pPr>
        <w:pStyle w:val="ListParagraph"/>
        <w:numPr>
          <w:ilvl w:val="0"/>
          <w:numId w:val="1"/>
        </w:numPr>
        <w:spacing w:after="0" w:line="240" w:lineRule="auto"/>
        <w:rPr>
          <w:rFonts w:ascii="Arial" w:hAnsi="Arial" w:cs="Arial"/>
          <w:b/>
          <w:sz w:val="24"/>
          <w:szCs w:val="24"/>
        </w:rPr>
      </w:pPr>
      <w:r>
        <w:rPr>
          <w:rFonts w:ascii="Arial" w:hAnsi="Arial" w:cs="Arial"/>
          <w:b/>
          <w:sz w:val="24"/>
          <w:szCs w:val="24"/>
        </w:rPr>
        <w:t>Strategic Developments</w:t>
      </w:r>
    </w:p>
    <w:p w14:paraId="16C59A81" w14:textId="77777777" w:rsidR="007D59B0" w:rsidRPr="007D59B0" w:rsidRDefault="007D59B0" w:rsidP="007D59B0">
      <w:pPr>
        <w:pStyle w:val="ListParagraph"/>
        <w:spacing w:after="0" w:line="240" w:lineRule="auto"/>
        <w:rPr>
          <w:rFonts w:ascii="Arial" w:hAnsi="Arial" w:cs="Arial"/>
          <w:b/>
          <w:sz w:val="24"/>
          <w:szCs w:val="24"/>
        </w:rPr>
      </w:pPr>
    </w:p>
    <w:p w14:paraId="19E0CC90" w14:textId="3D725394" w:rsidR="00A9701F" w:rsidRDefault="00A9701F" w:rsidP="00161647">
      <w:pPr>
        <w:pStyle w:val="ListParagraph"/>
        <w:numPr>
          <w:ilvl w:val="1"/>
          <w:numId w:val="1"/>
        </w:numPr>
        <w:spacing w:after="0" w:line="240" w:lineRule="auto"/>
        <w:rPr>
          <w:rFonts w:ascii="Arial" w:hAnsi="Arial" w:cs="Arial"/>
          <w:b/>
          <w:sz w:val="24"/>
          <w:szCs w:val="24"/>
        </w:rPr>
      </w:pPr>
      <w:r w:rsidRPr="00161647">
        <w:rPr>
          <w:rFonts w:ascii="Arial" w:hAnsi="Arial" w:cs="Arial"/>
          <w:b/>
          <w:sz w:val="24"/>
          <w:szCs w:val="24"/>
        </w:rPr>
        <w:t>IMTP development &amp; revised timescales</w:t>
      </w:r>
      <w:r w:rsidR="00864F9C">
        <w:rPr>
          <w:rFonts w:ascii="Arial" w:hAnsi="Arial" w:cs="Arial"/>
          <w:b/>
          <w:sz w:val="24"/>
          <w:szCs w:val="24"/>
        </w:rPr>
        <w:t xml:space="preserve"> </w:t>
      </w:r>
    </w:p>
    <w:p w14:paraId="3406ACE0" w14:textId="58A5A29D" w:rsidR="00161647" w:rsidRPr="00F429AF" w:rsidRDefault="00F429AF" w:rsidP="00F429AF">
      <w:pPr>
        <w:rPr>
          <w:rFonts w:ascii="Arial" w:hAnsi="Arial" w:cs="Arial"/>
          <w:bCs/>
          <w:sz w:val="24"/>
          <w:szCs w:val="24"/>
        </w:rPr>
      </w:pPr>
      <w:r>
        <w:rPr>
          <w:rFonts w:ascii="Arial" w:hAnsi="Arial" w:cs="Arial"/>
          <w:bCs/>
          <w:sz w:val="24"/>
          <w:szCs w:val="24"/>
        </w:rPr>
        <w:t>Work is underway to develop the Recovery and Sustainability Plan / IMTP</w:t>
      </w:r>
      <w:r w:rsidR="009B183E">
        <w:rPr>
          <w:rFonts w:ascii="Arial" w:hAnsi="Arial" w:cs="Arial"/>
          <w:bCs/>
          <w:sz w:val="24"/>
          <w:szCs w:val="24"/>
        </w:rPr>
        <w:t xml:space="preserve"> (integrated medium term plan)</w:t>
      </w:r>
      <w:r>
        <w:rPr>
          <w:rFonts w:ascii="Arial" w:hAnsi="Arial" w:cs="Arial"/>
          <w:bCs/>
          <w:sz w:val="24"/>
          <w:szCs w:val="24"/>
        </w:rPr>
        <w:t xml:space="preserve"> for 2023-26</w:t>
      </w:r>
      <w:r w:rsidR="004C2D81">
        <w:rPr>
          <w:rFonts w:ascii="Arial" w:hAnsi="Arial" w:cs="Arial"/>
          <w:bCs/>
          <w:sz w:val="24"/>
          <w:szCs w:val="24"/>
        </w:rPr>
        <w:t xml:space="preserve"> to support implementation of </w:t>
      </w:r>
      <w:r w:rsidR="00DC49D4">
        <w:rPr>
          <w:rFonts w:ascii="Arial" w:hAnsi="Arial" w:cs="Arial"/>
          <w:bCs/>
          <w:sz w:val="24"/>
          <w:szCs w:val="24"/>
        </w:rPr>
        <w:t>Changing for the Future</w:t>
      </w:r>
      <w:r>
        <w:rPr>
          <w:rFonts w:ascii="Arial" w:hAnsi="Arial" w:cs="Arial"/>
          <w:bCs/>
          <w:sz w:val="24"/>
          <w:szCs w:val="24"/>
        </w:rPr>
        <w:t>.  Guidance has been issued to Delivery Groups with submissions due in by 23</w:t>
      </w:r>
      <w:r w:rsidRPr="00F429AF">
        <w:rPr>
          <w:rFonts w:ascii="Arial" w:hAnsi="Arial" w:cs="Arial"/>
          <w:bCs/>
          <w:sz w:val="24"/>
          <w:szCs w:val="24"/>
          <w:vertAlign w:val="superscript"/>
        </w:rPr>
        <w:t>rd</w:t>
      </w:r>
      <w:r>
        <w:rPr>
          <w:rFonts w:ascii="Arial" w:hAnsi="Arial" w:cs="Arial"/>
          <w:bCs/>
          <w:sz w:val="24"/>
          <w:szCs w:val="24"/>
        </w:rPr>
        <w:t xml:space="preserve"> November.  A clinical prioritisation process will then be followed to identify and agree those which should be included in the Plan.  </w:t>
      </w:r>
      <w:r w:rsidR="00AE7E27">
        <w:rPr>
          <w:rFonts w:ascii="Arial" w:hAnsi="Arial" w:cs="Arial"/>
          <w:bCs/>
          <w:sz w:val="24"/>
          <w:szCs w:val="24"/>
        </w:rPr>
        <w:t>Welsh Government has recently advised that plans are to be submitted at the end of March 2023, not the end of January</w:t>
      </w:r>
      <w:r w:rsidR="007D59B0">
        <w:rPr>
          <w:rFonts w:ascii="Arial" w:hAnsi="Arial" w:cs="Arial"/>
          <w:bCs/>
          <w:sz w:val="24"/>
          <w:szCs w:val="24"/>
        </w:rPr>
        <w:t xml:space="preserve"> 2023</w:t>
      </w:r>
      <w:r w:rsidR="00AE7E27">
        <w:rPr>
          <w:rFonts w:ascii="Arial" w:hAnsi="Arial" w:cs="Arial"/>
          <w:bCs/>
          <w:sz w:val="24"/>
          <w:szCs w:val="24"/>
        </w:rPr>
        <w:t xml:space="preserve">.  A revised timescale for the preparation and finalisation of the plan is being developed.  The Board will be kept regularly updated, through briefings and papers, on the development of the plan. </w:t>
      </w:r>
    </w:p>
    <w:p w14:paraId="0F7486BC" w14:textId="031EDEB2" w:rsidR="00C41FCF" w:rsidRDefault="00C41FCF" w:rsidP="00161647">
      <w:pPr>
        <w:pStyle w:val="ListParagraph"/>
        <w:numPr>
          <w:ilvl w:val="1"/>
          <w:numId w:val="1"/>
        </w:numPr>
        <w:spacing w:after="0" w:line="240" w:lineRule="auto"/>
        <w:rPr>
          <w:rFonts w:ascii="Arial" w:hAnsi="Arial" w:cs="Arial"/>
          <w:b/>
          <w:sz w:val="24"/>
          <w:szCs w:val="24"/>
        </w:rPr>
      </w:pPr>
      <w:r>
        <w:rPr>
          <w:rFonts w:ascii="Arial" w:hAnsi="Arial" w:cs="Arial"/>
          <w:b/>
          <w:sz w:val="24"/>
          <w:szCs w:val="24"/>
        </w:rPr>
        <w:t>Swansea Bay City Deal</w:t>
      </w:r>
      <w:r w:rsidR="00864F9C">
        <w:rPr>
          <w:rFonts w:ascii="Arial" w:hAnsi="Arial" w:cs="Arial"/>
          <w:b/>
          <w:sz w:val="24"/>
          <w:szCs w:val="24"/>
        </w:rPr>
        <w:t xml:space="preserve"> </w:t>
      </w:r>
    </w:p>
    <w:p w14:paraId="01D08DFE" w14:textId="77777777" w:rsidR="006C3AEE" w:rsidRDefault="000421CC" w:rsidP="00C41FCF">
      <w:pPr>
        <w:spacing w:after="0" w:line="240" w:lineRule="auto"/>
        <w:rPr>
          <w:rFonts w:ascii="Arial" w:hAnsi="Arial" w:cs="Arial"/>
          <w:bCs/>
          <w:sz w:val="24"/>
          <w:szCs w:val="24"/>
        </w:rPr>
      </w:pPr>
      <w:r>
        <w:rPr>
          <w:rFonts w:ascii="Arial" w:hAnsi="Arial" w:cs="Arial"/>
          <w:bCs/>
          <w:sz w:val="24"/>
          <w:szCs w:val="24"/>
        </w:rPr>
        <w:t xml:space="preserve">The </w:t>
      </w:r>
      <w:r w:rsidR="00823C8A">
        <w:rPr>
          <w:rFonts w:ascii="Arial" w:hAnsi="Arial" w:cs="Arial"/>
          <w:bCs/>
          <w:sz w:val="24"/>
          <w:szCs w:val="24"/>
        </w:rPr>
        <w:t>Swansea</w:t>
      </w:r>
      <w:r>
        <w:rPr>
          <w:rFonts w:ascii="Arial" w:hAnsi="Arial" w:cs="Arial"/>
          <w:bCs/>
          <w:sz w:val="24"/>
          <w:szCs w:val="24"/>
        </w:rPr>
        <w:t xml:space="preserve"> Bay </w:t>
      </w:r>
      <w:r w:rsidR="006C3AEE">
        <w:rPr>
          <w:rFonts w:ascii="Arial" w:hAnsi="Arial" w:cs="Arial"/>
          <w:bCs/>
          <w:sz w:val="24"/>
          <w:szCs w:val="24"/>
        </w:rPr>
        <w:t>C</w:t>
      </w:r>
      <w:r>
        <w:rPr>
          <w:rFonts w:ascii="Arial" w:hAnsi="Arial" w:cs="Arial"/>
          <w:bCs/>
          <w:sz w:val="24"/>
          <w:szCs w:val="24"/>
        </w:rPr>
        <w:t xml:space="preserve">ity Deal is an investment of up to £1.3 billion in a portfolio of major programmes and projects across the </w:t>
      </w:r>
      <w:r w:rsidR="00823C8A">
        <w:rPr>
          <w:rFonts w:ascii="Arial" w:hAnsi="Arial" w:cs="Arial"/>
          <w:bCs/>
          <w:sz w:val="24"/>
          <w:szCs w:val="24"/>
        </w:rPr>
        <w:t>Swansea</w:t>
      </w:r>
      <w:r>
        <w:rPr>
          <w:rFonts w:ascii="Arial" w:hAnsi="Arial" w:cs="Arial"/>
          <w:bCs/>
          <w:sz w:val="24"/>
          <w:szCs w:val="24"/>
        </w:rPr>
        <w:t xml:space="preserve"> Bay City Region (Carmarthenshire, Neath Port Talbot, Pembrokeshire and Swansea).  The City Deal is being funded, subject to the approval of project business cases, by the UK Government, the Welsh Government, the public sector and the private sector. </w:t>
      </w:r>
    </w:p>
    <w:p w14:paraId="1DEE1D38" w14:textId="77777777" w:rsidR="006C3AEE" w:rsidRDefault="006C3AEE" w:rsidP="00C41FCF">
      <w:pPr>
        <w:spacing w:after="0" w:line="240" w:lineRule="auto"/>
        <w:rPr>
          <w:rFonts w:ascii="Arial" w:hAnsi="Arial" w:cs="Arial"/>
          <w:bCs/>
          <w:sz w:val="24"/>
          <w:szCs w:val="24"/>
        </w:rPr>
      </w:pPr>
    </w:p>
    <w:p w14:paraId="5DE07732" w14:textId="38E40059" w:rsidR="000421CC" w:rsidRDefault="000421CC" w:rsidP="00C41FCF">
      <w:pPr>
        <w:spacing w:after="0" w:line="240" w:lineRule="auto"/>
        <w:rPr>
          <w:rFonts w:ascii="Arial" w:hAnsi="Arial" w:cs="Arial"/>
          <w:bCs/>
          <w:sz w:val="24"/>
          <w:szCs w:val="24"/>
        </w:rPr>
      </w:pPr>
      <w:r>
        <w:rPr>
          <w:rFonts w:ascii="Arial" w:hAnsi="Arial" w:cs="Arial"/>
          <w:bCs/>
          <w:sz w:val="24"/>
          <w:szCs w:val="24"/>
        </w:rPr>
        <w:t xml:space="preserve"> Th</w:t>
      </w:r>
      <w:r w:rsidR="007D59B0">
        <w:rPr>
          <w:rFonts w:ascii="Arial" w:hAnsi="Arial" w:cs="Arial"/>
          <w:bCs/>
          <w:sz w:val="24"/>
          <w:szCs w:val="24"/>
        </w:rPr>
        <w:t>e campus development as part of this</w:t>
      </w:r>
      <w:r>
        <w:rPr>
          <w:rFonts w:ascii="Arial" w:hAnsi="Arial" w:cs="Arial"/>
          <w:bCs/>
          <w:sz w:val="24"/>
          <w:szCs w:val="24"/>
        </w:rPr>
        <w:t xml:space="preserve"> aims to deliver two complementary initiatives across two sites in two phases (Singleton and </w:t>
      </w:r>
      <w:r w:rsidR="00823C8A">
        <w:rPr>
          <w:rFonts w:ascii="Arial" w:hAnsi="Arial" w:cs="Arial"/>
          <w:bCs/>
          <w:sz w:val="24"/>
          <w:szCs w:val="24"/>
        </w:rPr>
        <w:t>Morriston</w:t>
      </w:r>
      <w:r>
        <w:rPr>
          <w:rFonts w:ascii="Arial" w:hAnsi="Arial" w:cs="Arial"/>
          <w:bCs/>
          <w:sz w:val="24"/>
          <w:szCs w:val="24"/>
        </w:rPr>
        <w:t>). This will support interventions and innovation in healthcare and medicine to prevent ill health, develop better treatments and improve patient care, by co-locating life science research and industry alongside clinical infrastructure and investment opportunities.</w:t>
      </w:r>
    </w:p>
    <w:p w14:paraId="2D8EFE1A" w14:textId="61B6F792" w:rsidR="00AE7E27" w:rsidRDefault="00AE7E27" w:rsidP="00C41FCF">
      <w:pPr>
        <w:spacing w:after="0" w:line="240" w:lineRule="auto"/>
        <w:rPr>
          <w:rFonts w:ascii="Arial" w:hAnsi="Arial" w:cs="Arial"/>
          <w:bCs/>
          <w:sz w:val="24"/>
          <w:szCs w:val="24"/>
        </w:rPr>
      </w:pPr>
    </w:p>
    <w:p w14:paraId="43448ADC" w14:textId="6E07A4B1" w:rsidR="00AE7E27" w:rsidRPr="000421CC" w:rsidRDefault="00AE7E27" w:rsidP="00C41FCF">
      <w:pPr>
        <w:spacing w:after="0" w:line="240" w:lineRule="auto"/>
        <w:rPr>
          <w:rFonts w:ascii="Arial" w:hAnsi="Arial" w:cs="Arial"/>
          <w:bCs/>
          <w:sz w:val="24"/>
          <w:szCs w:val="24"/>
        </w:rPr>
      </w:pPr>
      <w:r>
        <w:rPr>
          <w:rFonts w:ascii="Arial" w:hAnsi="Arial" w:cs="Arial"/>
          <w:bCs/>
          <w:sz w:val="24"/>
          <w:szCs w:val="24"/>
        </w:rPr>
        <w:t>The Health Board is reviewing the opportunities and risks associated with the second phase of developments at Morriston, and this will be tied in with the development of our Research Strategy, which will be brought to the Board at the end of March 2023.</w:t>
      </w:r>
    </w:p>
    <w:p w14:paraId="3729868B" w14:textId="1C0E4010" w:rsidR="00C41FCF" w:rsidRPr="006E100D" w:rsidRDefault="00C41FCF" w:rsidP="00C41FCF">
      <w:pPr>
        <w:spacing w:after="0" w:line="240" w:lineRule="auto"/>
        <w:rPr>
          <w:rFonts w:ascii="Arial" w:hAnsi="Arial" w:cs="Arial"/>
          <w:bCs/>
          <w:color w:val="FF0000"/>
          <w:sz w:val="24"/>
          <w:szCs w:val="24"/>
        </w:rPr>
      </w:pPr>
    </w:p>
    <w:p w14:paraId="2D921BCB" w14:textId="3957B506" w:rsidR="006E100D" w:rsidRDefault="006E100D" w:rsidP="00161647">
      <w:pPr>
        <w:pStyle w:val="ListParagraph"/>
        <w:numPr>
          <w:ilvl w:val="1"/>
          <w:numId w:val="1"/>
        </w:numPr>
        <w:spacing w:after="0" w:line="240" w:lineRule="auto"/>
        <w:rPr>
          <w:rFonts w:ascii="Arial" w:hAnsi="Arial" w:cs="Arial"/>
          <w:b/>
          <w:sz w:val="24"/>
          <w:szCs w:val="24"/>
        </w:rPr>
      </w:pPr>
      <w:r>
        <w:rPr>
          <w:rFonts w:ascii="Arial" w:hAnsi="Arial" w:cs="Arial"/>
          <w:b/>
          <w:sz w:val="24"/>
          <w:szCs w:val="24"/>
        </w:rPr>
        <w:t>Partnership Working on Tertiary Services for South Wales</w:t>
      </w:r>
    </w:p>
    <w:p w14:paraId="0EB749FB" w14:textId="77777777" w:rsidR="00B95DDA" w:rsidRDefault="00AE7E27" w:rsidP="006E100D">
      <w:pPr>
        <w:spacing w:after="0" w:line="240" w:lineRule="auto"/>
        <w:rPr>
          <w:rFonts w:ascii="Arial" w:hAnsi="Arial" w:cs="Arial"/>
          <w:bCs/>
          <w:sz w:val="24"/>
          <w:szCs w:val="24"/>
        </w:rPr>
      </w:pPr>
      <w:r>
        <w:rPr>
          <w:rFonts w:ascii="Arial" w:hAnsi="Arial" w:cs="Arial"/>
          <w:bCs/>
          <w:sz w:val="24"/>
          <w:szCs w:val="24"/>
        </w:rPr>
        <w:t xml:space="preserve">Over recent years </w:t>
      </w:r>
      <w:r w:rsidR="000421CC">
        <w:rPr>
          <w:rFonts w:ascii="Arial" w:hAnsi="Arial" w:cs="Arial"/>
          <w:bCs/>
          <w:sz w:val="24"/>
          <w:szCs w:val="24"/>
        </w:rPr>
        <w:t>Swansea Bay University Health Board has</w:t>
      </w:r>
      <w:r w:rsidR="00E75BF4">
        <w:rPr>
          <w:rFonts w:ascii="Arial" w:hAnsi="Arial" w:cs="Arial"/>
          <w:bCs/>
          <w:sz w:val="24"/>
          <w:szCs w:val="24"/>
        </w:rPr>
        <w:t xml:space="preserve"> increasingly</w:t>
      </w:r>
      <w:r w:rsidR="000421CC">
        <w:rPr>
          <w:rFonts w:ascii="Arial" w:hAnsi="Arial" w:cs="Arial"/>
          <w:bCs/>
          <w:sz w:val="24"/>
          <w:szCs w:val="24"/>
        </w:rPr>
        <w:t xml:space="preserve"> been working in partnership with Cardiff &amp; Vale UHB </w:t>
      </w:r>
      <w:r w:rsidR="00E75BF4">
        <w:rPr>
          <w:rFonts w:ascii="Arial" w:hAnsi="Arial" w:cs="Arial"/>
          <w:bCs/>
          <w:sz w:val="24"/>
          <w:szCs w:val="24"/>
        </w:rPr>
        <w:t xml:space="preserve">to collaboratively develop tertiary services, including the joint funding of </w:t>
      </w:r>
      <w:r w:rsidR="00423D55">
        <w:rPr>
          <w:rFonts w:ascii="Arial" w:hAnsi="Arial" w:cs="Arial"/>
          <w:bCs/>
          <w:sz w:val="24"/>
          <w:szCs w:val="24"/>
        </w:rPr>
        <w:t>the Tertiary Services Programme Team</w:t>
      </w:r>
      <w:r w:rsidR="00E75BF4">
        <w:rPr>
          <w:rFonts w:ascii="Arial" w:hAnsi="Arial" w:cs="Arial"/>
          <w:bCs/>
          <w:sz w:val="24"/>
          <w:szCs w:val="24"/>
        </w:rPr>
        <w:t xml:space="preserve">.  Building on this a </w:t>
      </w:r>
      <w:r>
        <w:rPr>
          <w:rFonts w:ascii="Arial" w:hAnsi="Arial" w:cs="Arial"/>
          <w:bCs/>
          <w:sz w:val="24"/>
          <w:szCs w:val="24"/>
        </w:rPr>
        <w:t>workshop</w:t>
      </w:r>
      <w:r w:rsidR="00E75BF4">
        <w:rPr>
          <w:rFonts w:ascii="Arial" w:hAnsi="Arial" w:cs="Arial"/>
          <w:bCs/>
          <w:sz w:val="24"/>
          <w:szCs w:val="24"/>
        </w:rPr>
        <w:t xml:space="preserve"> has been arranged to discuss the further development of tertiary services across South Wales and how the two organisations </w:t>
      </w:r>
      <w:r w:rsidR="00423D55">
        <w:rPr>
          <w:rFonts w:ascii="Arial" w:hAnsi="Arial" w:cs="Arial"/>
          <w:bCs/>
          <w:sz w:val="24"/>
          <w:szCs w:val="24"/>
        </w:rPr>
        <w:t xml:space="preserve">can better collaborate over the long-term development of tertiary services.  </w:t>
      </w:r>
    </w:p>
    <w:p w14:paraId="4D7E9F02" w14:textId="77777777" w:rsidR="00B95DDA" w:rsidRDefault="00B95DDA" w:rsidP="006E100D">
      <w:pPr>
        <w:spacing w:after="0" w:line="240" w:lineRule="auto"/>
        <w:rPr>
          <w:rFonts w:ascii="Arial" w:hAnsi="Arial" w:cs="Arial"/>
          <w:bCs/>
          <w:sz w:val="24"/>
          <w:szCs w:val="24"/>
        </w:rPr>
      </w:pPr>
    </w:p>
    <w:p w14:paraId="540FE319" w14:textId="289DEC4A" w:rsidR="006E100D" w:rsidRDefault="00423D55" w:rsidP="006E100D">
      <w:pPr>
        <w:spacing w:after="0" w:line="240" w:lineRule="auto"/>
        <w:rPr>
          <w:rFonts w:ascii="Arial" w:hAnsi="Arial" w:cs="Arial"/>
          <w:bCs/>
          <w:sz w:val="24"/>
          <w:szCs w:val="24"/>
        </w:rPr>
      </w:pPr>
      <w:r>
        <w:rPr>
          <w:rFonts w:ascii="Arial" w:hAnsi="Arial" w:cs="Arial"/>
          <w:bCs/>
          <w:sz w:val="24"/>
          <w:szCs w:val="24"/>
        </w:rPr>
        <w:lastRenderedPageBreak/>
        <w:t>Our Health Board is currently supporting our colleagues in Cardiff and Vale by doing additional cardiac surgery for South Wales</w:t>
      </w:r>
      <w:r w:rsidR="007D59B0">
        <w:rPr>
          <w:rFonts w:ascii="Arial" w:hAnsi="Arial" w:cs="Arial"/>
          <w:bCs/>
          <w:sz w:val="24"/>
          <w:szCs w:val="24"/>
        </w:rPr>
        <w:t xml:space="preserve"> in partnership</w:t>
      </w:r>
      <w:r>
        <w:rPr>
          <w:rFonts w:ascii="Arial" w:hAnsi="Arial" w:cs="Arial"/>
          <w:bCs/>
          <w:sz w:val="24"/>
          <w:szCs w:val="24"/>
        </w:rPr>
        <w:t>.</w:t>
      </w:r>
    </w:p>
    <w:p w14:paraId="72711934" w14:textId="77777777" w:rsidR="006E100D" w:rsidRPr="006E100D" w:rsidRDefault="006E100D" w:rsidP="006E100D">
      <w:pPr>
        <w:spacing w:after="0" w:line="240" w:lineRule="auto"/>
        <w:rPr>
          <w:rFonts w:ascii="Arial" w:hAnsi="Arial" w:cs="Arial"/>
          <w:bCs/>
          <w:sz w:val="24"/>
          <w:szCs w:val="24"/>
        </w:rPr>
      </w:pPr>
    </w:p>
    <w:p w14:paraId="4C49E7CF" w14:textId="459506E3" w:rsidR="00161647" w:rsidRDefault="00A9701F" w:rsidP="00161647">
      <w:pPr>
        <w:pStyle w:val="ListParagraph"/>
        <w:numPr>
          <w:ilvl w:val="1"/>
          <w:numId w:val="1"/>
        </w:numPr>
        <w:spacing w:after="0" w:line="240" w:lineRule="auto"/>
        <w:rPr>
          <w:rFonts w:ascii="Arial" w:hAnsi="Arial" w:cs="Arial"/>
          <w:b/>
          <w:sz w:val="24"/>
          <w:szCs w:val="24"/>
        </w:rPr>
      </w:pPr>
      <w:r w:rsidRPr="00161647">
        <w:rPr>
          <w:rFonts w:ascii="Arial" w:hAnsi="Arial" w:cs="Arial"/>
          <w:b/>
          <w:sz w:val="24"/>
          <w:szCs w:val="24"/>
        </w:rPr>
        <w:t>Population Health Strategy</w:t>
      </w:r>
      <w:r w:rsidR="00864F9C">
        <w:rPr>
          <w:rFonts w:ascii="Arial" w:hAnsi="Arial" w:cs="Arial"/>
          <w:b/>
          <w:sz w:val="24"/>
          <w:szCs w:val="24"/>
        </w:rPr>
        <w:t xml:space="preserve"> </w:t>
      </w:r>
    </w:p>
    <w:p w14:paraId="28475732" w14:textId="7A6A470A" w:rsidR="00161647" w:rsidRDefault="00161647" w:rsidP="00C13164">
      <w:pPr>
        <w:rPr>
          <w:rFonts w:ascii="Arial" w:hAnsi="Arial" w:cs="Arial"/>
          <w:bCs/>
          <w:sz w:val="24"/>
          <w:szCs w:val="24"/>
        </w:rPr>
      </w:pPr>
      <w:r>
        <w:rPr>
          <w:rFonts w:ascii="Arial" w:hAnsi="Arial" w:cs="Arial"/>
          <w:bCs/>
          <w:sz w:val="24"/>
          <w:szCs w:val="24"/>
        </w:rPr>
        <w:t xml:space="preserve">Swansea Bay’s Population Health Strategy </w:t>
      </w:r>
      <w:r w:rsidR="008025B5">
        <w:rPr>
          <w:rFonts w:ascii="Arial" w:hAnsi="Arial" w:cs="Arial"/>
          <w:bCs/>
          <w:sz w:val="24"/>
          <w:szCs w:val="24"/>
        </w:rPr>
        <w:t xml:space="preserve">continues to be developed </w:t>
      </w:r>
      <w:r>
        <w:rPr>
          <w:rFonts w:ascii="Arial" w:hAnsi="Arial" w:cs="Arial"/>
          <w:bCs/>
          <w:sz w:val="24"/>
          <w:szCs w:val="24"/>
        </w:rPr>
        <w:t xml:space="preserve">with external stakeholder engagement </w:t>
      </w:r>
      <w:r w:rsidR="008025B5">
        <w:rPr>
          <w:rFonts w:ascii="Arial" w:hAnsi="Arial" w:cs="Arial"/>
          <w:bCs/>
          <w:sz w:val="24"/>
          <w:szCs w:val="24"/>
        </w:rPr>
        <w:t>continuing through a mixture of face to face and virtual encounters ongoing through</w:t>
      </w:r>
      <w:r>
        <w:rPr>
          <w:rFonts w:ascii="Arial" w:hAnsi="Arial" w:cs="Arial"/>
          <w:bCs/>
          <w:sz w:val="24"/>
          <w:szCs w:val="24"/>
        </w:rPr>
        <w:t xml:space="preserve"> November.  </w:t>
      </w:r>
    </w:p>
    <w:p w14:paraId="1E539622" w14:textId="6FE910FF" w:rsidR="00B95DDA" w:rsidRDefault="00C13164" w:rsidP="00161647">
      <w:pPr>
        <w:rPr>
          <w:rFonts w:ascii="Arial" w:hAnsi="Arial" w:cs="Arial"/>
          <w:bCs/>
          <w:sz w:val="24"/>
          <w:szCs w:val="24"/>
        </w:rPr>
      </w:pPr>
      <w:r>
        <w:rPr>
          <w:rFonts w:ascii="Arial" w:hAnsi="Arial" w:cs="Arial"/>
          <w:bCs/>
          <w:sz w:val="24"/>
          <w:szCs w:val="24"/>
        </w:rPr>
        <w:t>A</w:t>
      </w:r>
      <w:r w:rsidR="007B2C18">
        <w:rPr>
          <w:rFonts w:ascii="Arial" w:hAnsi="Arial" w:cs="Arial"/>
          <w:bCs/>
          <w:sz w:val="24"/>
          <w:szCs w:val="24"/>
        </w:rPr>
        <w:t xml:space="preserve"> meeting with the Chief Executives and Leaders of the Local Authorities is being organised to discuss the Strategy and a Board Briefing session is being arranged</w:t>
      </w:r>
      <w:r w:rsidR="00F429AF">
        <w:rPr>
          <w:rFonts w:ascii="Arial" w:hAnsi="Arial" w:cs="Arial"/>
          <w:bCs/>
          <w:sz w:val="24"/>
          <w:szCs w:val="24"/>
        </w:rPr>
        <w:t xml:space="preserve">. </w:t>
      </w:r>
      <w:r w:rsidR="00B95DDA">
        <w:rPr>
          <w:rFonts w:ascii="Arial" w:hAnsi="Arial" w:cs="Arial"/>
          <w:bCs/>
          <w:sz w:val="24"/>
          <w:szCs w:val="24"/>
        </w:rPr>
        <w:t>The Director of Public Health is briefing board members in the December board briefing day on progress and their commitment to certain aspects of the strategy .</w:t>
      </w:r>
    </w:p>
    <w:p w14:paraId="7437A7AE" w14:textId="77777777" w:rsidR="00B95DDA" w:rsidRDefault="007B2C18" w:rsidP="00161647">
      <w:pPr>
        <w:rPr>
          <w:rFonts w:ascii="Arial" w:hAnsi="Arial" w:cs="Arial"/>
          <w:bCs/>
          <w:sz w:val="24"/>
          <w:szCs w:val="24"/>
        </w:rPr>
      </w:pPr>
      <w:r>
        <w:rPr>
          <w:rFonts w:ascii="Arial" w:hAnsi="Arial" w:cs="Arial"/>
          <w:bCs/>
          <w:sz w:val="24"/>
          <w:szCs w:val="24"/>
        </w:rPr>
        <w:t xml:space="preserve"> </w:t>
      </w:r>
      <w:r w:rsidR="00161647">
        <w:rPr>
          <w:rFonts w:ascii="Arial" w:hAnsi="Arial" w:cs="Arial"/>
          <w:bCs/>
          <w:sz w:val="24"/>
          <w:szCs w:val="24"/>
        </w:rPr>
        <w:t xml:space="preserve">The outcomes from these engagement activities will be used to develop and refine the Population Health Strategy ready for consideration and approval at the next Board meeting in </w:t>
      </w:r>
      <w:r w:rsidR="00B95DDA">
        <w:rPr>
          <w:rFonts w:ascii="Arial" w:hAnsi="Arial" w:cs="Arial"/>
          <w:bCs/>
          <w:sz w:val="24"/>
          <w:szCs w:val="24"/>
        </w:rPr>
        <w:t xml:space="preserve">March </w:t>
      </w:r>
      <w:r w:rsidR="00161647">
        <w:rPr>
          <w:rFonts w:ascii="Arial" w:hAnsi="Arial" w:cs="Arial"/>
          <w:bCs/>
          <w:sz w:val="24"/>
          <w:szCs w:val="24"/>
        </w:rPr>
        <w:t>2023.</w:t>
      </w:r>
      <w:r w:rsidR="008025B5">
        <w:rPr>
          <w:rFonts w:ascii="Arial" w:hAnsi="Arial" w:cs="Arial"/>
          <w:bCs/>
          <w:sz w:val="24"/>
          <w:szCs w:val="24"/>
        </w:rPr>
        <w:t xml:space="preserve">  </w:t>
      </w:r>
    </w:p>
    <w:p w14:paraId="254E6000" w14:textId="5B3DFD9F" w:rsidR="00161647" w:rsidRPr="00161647" w:rsidRDefault="008025B5" w:rsidP="00161647">
      <w:pPr>
        <w:rPr>
          <w:rFonts w:ascii="Arial" w:hAnsi="Arial" w:cs="Arial"/>
          <w:bCs/>
          <w:sz w:val="24"/>
          <w:szCs w:val="24"/>
        </w:rPr>
      </w:pPr>
      <w:r>
        <w:rPr>
          <w:rFonts w:ascii="Arial" w:hAnsi="Arial" w:cs="Arial"/>
          <w:bCs/>
          <w:sz w:val="24"/>
          <w:szCs w:val="24"/>
        </w:rPr>
        <w:t>This approach is sitting alongside the current development of draft Wellbeing Plans for each of the Local Authority areas, which sit under the aegis of the respective Public Services Boards.  However, the two processes, while inter-dependent, are being conducted separately.</w:t>
      </w:r>
    </w:p>
    <w:p w14:paraId="5014ADF3" w14:textId="4A02E999" w:rsidR="0032434B" w:rsidRDefault="0032434B" w:rsidP="00161647">
      <w:pPr>
        <w:pStyle w:val="ListParagraph"/>
        <w:numPr>
          <w:ilvl w:val="1"/>
          <w:numId w:val="1"/>
        </w:numPr>
        <w:spacing w:after="0" w:line="240" w:lineRule="auto"/>
        <w:rPr>
          <w:rFonts w:ascii="Arial" w:hAnsi="Arial" w:cs="Arial"/>
          <w:b/>
          <w:sz w:val="24"/>
          <w:szCs w:val="24"/>
        </w:rPr>
      </w:pPr>
      <w:r w:rsidRPr="00161647">
        <w:rPr>
          <w:rFonts w:ascii="Arial" w:hAnsi="Arial" w:cs="Arial"/>
          <w:b/>
          <w:sz w:val="24"/>
          <w:szCs w:val="24"/>
        </w:rPr>
        <w:t>University Designation Criteria status review</w:t>
      </w:r>
      <w:r w:rsidR="00864F9C">
        <w:rPr>
          <w:rFonts w:ascii="Arial" w:hAnsi="Arial" w:cs="Arial"/>
          <w:b/>
          <w:sz w:val="24"/>
          <w:szCs w:val="24"/>
        </w:rPr>
        <w:t xml:space="preserve"> </w:t>
      </w:r>
    </w:p>
    <w:p w14:paraId="00AFF00F" w14:textId="04293265" w:rsidR="00161647" w:rsidRPr="00C01F45" w:rsidRDefault="00C01F45" w:rsidP="00C01F45">
      <w:pPr>
        <w:rPr>
          <w:rFonts w:ascii="Arial" w:hAnsi="Arial" w:cs="Arial"/>
          <w:bCs/>
          <w:color w:val="FF0000"/>
          <w:sz w:val="24"/>
          <w:szCs w:val="24"/>
        </w:rPr>
      </w:pPr>
      <w:r>
        <w:rPr>
          <w:rFonts w:ascii="Arial" w:hAnsi="Arial" w:cs="Arial"/>
          <w:bCs/>
          <w:sz w:val="24"/>
          <w:szCs w:val="24"/>
        </w:rPr>
        <w:t>We met with Welsh Government on 4</w:t>
      </w:r>
      <w:r w:rsidRPr="00C01F45">
        <w:rPr>
          <w:rFonts w:ascii="Arial" w:hAnsi="Arial" w:cs="Arial"/>
          <w:bCs/>
          <w:sz w:val="24"/>
          <w:szCs w:val="24"/>
          <w:vertAlign w:val="superscript"/>
        </w:rPr>
        <w:t>th</w:t>
      </w:r>
      <w:r>
        <w:rPr>
          <w:rFonts w:ascii="Arial" w:hAnsi="Arial" w:cs="Arial"/>
          <w:bCs/>
          <w:sz w:val="24"/>
          <w:szCs w:val="24"/>
        </w:rPr>
        <w:t xml:space="preserve"> October to review our designation as a University Health Board and presented to them the work we have been undertaking on training and education; research and development; and innovation.  </w:t>
      </w:r>
      <w:r w:rsidR="002A4359" w:rsidRPr="002A4359">
        <w:rPr>
          <w:rFonts w:ascii="Arial" w:hAnsi="Arial" w:cs="Arial"/>
          <w:bCs/>
          <w:sz w:val="24"/>
          <w:szCs w:val="24"/>
        </w:rPr>
        <w:t>This was a positive meeting and the collaboration between the Health Board, Swansea University and the Deanery with regard to research and development, Innovation and teaching and training was recognised.</w:t>
      </w:r>
    </w:p>
    <w:p w14:paraId="0BCB943E" w14:textId="6CC86321" w:rsidR="0032434B" w:rsidRDefault="0032434B" w:rsidP="00161647">
      <w:pPr>
        <w:pStyle w:val="ListParagraph"/>
        <w:numPr>
          <w:ilvl w:val="1"/>
          <w:numId w:val="1"/>
        </w:numPr>
        <w:spacing w:after="0" w:line="240" w:lineRule="auto"/>
        <w:rPr>
          <w:rFonts w:ascii="Arial" w:hAnsi="Arial" w:cs="Arial"/>
          <w:b/>
          <w:sz w:val="24"/>
          <w:szCs w:val="24"/>
        </w:rPr>
      </w:pPr>
      <w:r w:rsidRPr="00161647">
        <w:rPr>
          <w:rFonts w:ascii="Arial" w:hAnsi="Arial" w:cs="Arial"/>
          <w:b/>
          <w:sz w:val="24"/>
          <w:szCs w:val="24"/>
        </w:rPr>
        <w:t>Review of Mental Health Services</w:t>
      </w:r>
      <w:r w:rsidR="00864F9C">
        <w:rPr>
          <w:rFonts w:ascii="Arial" w:hAnsi="Arial" w:cs="Arial"/>
          <w:b/>
          <w:sz w:val="24"/>
          <w:szCs w:val="24"/>
        </w:rPr>
        <w:t xml:space="preserve"> </w:t>
      </w:r>
    </w:p>
    <w:p w14:paraId="5B2C7885" w14:textId="1628C622" w:rsidR="00161647" w:rsidRDefault="00C13164" w:rsidP="00C01F45">
      <w:pPr>
        <w:rPr>
          <w:rFonts w:ascii="Arial" w:hAnsi="Arial" w:cs="Arial"/>
          <w:bCs/>
          <w:sz w:val="24"/>
          <w:szCs w:val="24"/>
        </w:rPr>
      </w:pPr>
      <w:r>
        <w:rPr>
          <w:rFonts w:ascii="Arial" w:hAnsi="Arial" w:cs="Arial"/>
          <w:bCs/>
          <w:sz w:val="24"/>
          <w:szCs w:val="24"/>
        </w:rPr>
        <w:t xml:space="preserve">We are developing a Mental Health Strategy which sets to address the </w:t>
      </w:r>
      <w:r w:rsidR="008F0F4A">
        <w:rPr>
          <w:rFonts w:ascii="Arial" w:hAnsi="Arial" w:cs="Arial"/>
          <w:bCs/>
          <w:sz w:val="24"/>
          <w:szCs w:val="24"/>
        </w:rPr>
        <w:t>areas</w:t>
      </w:r>
      <w:r>
        <w:rPr>
          <w:rFonts w:ascii="Arial" w:hAnsi="Arial" w:cs="Arial"/>
          <w:bCs/>
          <w:sz w:val="24"/>
          <w:szCs w:val="24"/>
        </w:rPr>
        <w:t xml:space="preserve"> we, with patients, can address around prevention and early intervention in mental health deterioration.  </w:t>
      </w:r>
      <w:r w:rsidR="00AE7E27">
        <w:rPr>
          <w:rFonts w:ascii="Arial" w:hAnsi="Arial" w:cs="Arial"/>
          <w:bCs/>
          <w:sz w:val="24"/>
          <w:szCs w:val="24"/>
        </w:rPr>
        <w:t xml:space="preserve">This is being progressed under the auspices of the Regional Partnership Board.  </w:t>
      </w:r>
      <w:r>
        <w:rPr>
          <w:rFonts w:ascii="Arial" w:hAnsi="Arial" w:cs="Arial"/>
          <w:bCs/>
          <w:sz w:val="24"/>
          <w:szCs w:val="24"/>
        </w:rPr>
        <w:t xml:space="preserve">As part of an ongoing and broad engagement </w:t>
      </w:r>
      <w:r w:rsidR="003A7FAA">
        <w:rPr>
          <w:rFonts w:ascii="Arial" w:hAnsi="Arial" w:cs="Arial"/>
          <w:bCs/>
          <w:sz w:val="24"/>
          <w:szCs w:val="24"/>
        </w:rPr>
        <w:t>process,</w:t>
      </w:r>
      <w:r>
        <w:rPr>
          <w:rFonts w:ascii="Arial" w:hAnsi="Arial" w:cs="Arial"/>
          <w:bCs/>
          <w:sz w:val="24"/>
          <w:szCs w:val="24"/>
        </w:rPr>
        <w:t xml:space="preserve"> we are working with partners organisations, people with lived experience, carers, citizens and the third sector to co-produce this strategy.  As part of </w:t>
      </w:r>
      <w:r w:rsidR="003A7FAA">
        <w:rPr>
          <w:rFonts w:ascii="Arial" w:hAnsi="Arial" w:cs="Arial"/>
          <w:bCs/>
          <w:sz w:val="24"/>
          <w:szCs w:val="24"/>
        </w:rPr>
        <w:t>these two summits</w:t>
      </w:r>
      <w:r w:rsidR="00AE7E27">
        <w:rPr>
          <w:rFonts w:ascii="Arial" w:hAnsi="Arial" w:cs="Arial"/>
          <w:bCs/>
          <w:sz w:val="24"/>
          <w:szCs w:val="24"/>
        </w:rPr>
        <w:t xml:space="preserve"> have been held over the summer/autumn months</w:t>
      </w:r>
      <w:r>
        <w:rPr>
          <w:rFonts w:ascii="Arial" w:hAnsi="Arial" w:cs="Arial"/>
          <w:bCs/>
          <w:sz w:val="24"/>
          <w:szCs w:val="24"/>
        </w:rPr>
        <w:t xml:space="preserve"> of 2022</w:t>
      </w:r>
      <w:r w:rsidR="00AE7E27">
        <w:rPr>
          <w:rFonts w:ascii="Arial" w:hAnsi="Arial" w:cs="Arial"/>
          <w:bCs/>
          <w:sz w:val="24"/>
          <w:szCs w:val="24"/>
        </w:rPr>
        <w:t xml:space="preserve"> with wide ranging representation.  Areas of focus</w:t>
      </w:r>
      <w:r>
        <w:rPr>
          <w:rFonts w:ascii="Arial" w:hAnsi="Arial" w:cs="Arial"/>
          <w:bCs/>
          <w:sz w:val="24"/>
          <w:szCs w:val="24"/>
        </w:rPr>
        <w:t xml:space="preserve"> for the strategy</w:t>
      </w:r>
      <w:r w:rsidR="00AE7E27">
        <w:rPr>
          <w:rFonts w:ascii="Arial" w:hAnsi="Arial" w:cs="Arial"/>
          <w:bCs/>
          <w:sz w:val="24"/>
          <w:szCs w:val="24"/>
        </w:rPr>
        <w:t xml:space="preserve"> have been identified, and there will </w:t>
      </w:r>
      <w:r>
        <w:rPr>
          <w:rFonts w:ascii="Arial" w:hAnsi="Arial" w:cs="Arial"/>
          <w:bCs/>
          <w:sz w:val="24"/>
          <w:szCs w:val="24"/>
        </w:rPr>
        <w:t xml:space="preserve">continue to </w:t>
      </w:r>
      <w:r w:rsidR="00AE7E27">
        <w:rPr>
          <w:rFonts w:ascii="Arial" w:hAnsi="Arial" w:cs="Arial"/>
          <w:bCs/>
          <w:sz w:val="24"/>
          <w:szCs w:val="24"/>
        </w:rPr>
        <w:t>be wide engagement on the development of the strategy, which will be completed by the end of March 2023.</w:t>
      </w:r>
    </w:p>
    <w:p w14:paraId="3545CD03" w14:textId="2884746E" w:rsidR="00B95DDA" w:rsidRPr="00AE7E27" w:rsidRDefault="00B95DDA" w:rsidP="00C01F45">
      <w:pPr>
        <w:rPr>
          <w:rFonts w:ascii="Arial" w:hAnsi="Arial" w:cs="Arial"/>
          <w:bCs/>
          <w:sz w:val="24"/>
          <w:szCs w:val="24"/>
        </w:rPr>
      </w:pPr>
      <w:r>
        <w:rPr>
          <w:rFonts w:ascii="Arial" w:hAnsi="Arial" w:cs="Arial"/>
          <w:bCs/>
          <w:sz w:val="24"/>
          <w:szCs w:val="24"/>
        </w:rPr>
        <w:t>The Specialised Service Commissioner has launched a consultation on the fu</w:t>
      </w:r>
      <w:r w:rsidR="00CE568F">
        <w:rPr>
          <w:rFonts w:ascii="Arial" w:hAnsi="Arial" w:cs="Arial"/>
          <w:bCs/>
          <w:sz w:val="24"/>
          <w:szCs w:val="24"/>
        </w:rPr>
        <w:t>ture</w:t>
      </w:r>
      <w:r>
        <w:rPr>
          <w:rFonts w:ascii="Arial" w:hAnsi="Arial" w:cs="Arial"/>
          <w:bCs/>
          <w:sz w:val="24"/>
          <w:szCs w:val="24"/>
        </w:rPr>
        <w:t xml:space="preserve"> of certain specialised mental health commissioned services including forensic services which we will be contributing to.</w:t>
      </w:r>
    </w:p>
    <w:p w14:paraId="47C0CD5B" w14:textId="497082D9" w:rsidR="00EB0C8F" w:rsidRPr="00EE4670" w:rsidRDefault="00EB0C8F" w:rsidP="00161647">
      <w:pPr>
        <w:pStyle w:val="ListParagraph"/>
        <w:numPr>
          <w:ilvl w:val="1"/>
          <w:numId w:val="1"/>
        </w:numPr>
        <w:spacing w:after="0" w:line="240" w:lineRule="auto"/>
        <w:rPr>
          <w:rFonts w:ascii="Arial" w:hAnsi="Arial" w:cs="Arial"/>
          <w:bCs/>
          <w:sz w:val="24"/>
          <w:szCs w:val="24"/>
        </w:rPr>
      </w:pPr>
      <w:r w:rsidRPr="00161647">
        <w:rPr>
          <w:rFonts w:ascii="Arial" w:hAnsi="Arial" w:cs="Arial"/>
          <w:b/>
          <w:sz w:val="24"/>
          <w:szCs w:val="24"/>
        </w:rPr>
        <w:t xml:space="preserve">EMRTS </w:t>
      </w:r>
      <w:r w:rsidR="009B183E">
        <w:rPr>
          <w:rFonts w:ascii="Arial" w:hAnsi="Arial" w:cs="Arial"/>
          <w:b/>
          <w:sz w:val="24"/>
          <w:szCs w:val="24"/>
        </w:rPr>
        <w:t xml:space="preserve">(Emergency Medical Retrieval and Transfer Service) </w:t>
      </w:r>
      <w:r w:rsidRPr="00161647">
        <w:rPr>
          <w:rFonts w:ascii="Arial" w:hAnsi="Arial" w:cs="Arial"/>
          <w:b/>
          <w:sz w:val="24"/>
          <w:szCs w:val="24"/>
        </w:rPr>
        <w:t>/ Air Ambulance Proposed changes</w:t>
      </w:r>
      <w:r w:rsidR="00864F9C">
        <w:rPr>
          <w:rFonts w:ascii="Arial" w:hAnsi="Arial" w:cs="Arial"/>
          <w:b/>
          <w:sz w:val="24"/>
          <w:szCs w:val="24"/>
        </w:rPr>
        <w:t xml:space="preserve"> </w:t>
      </w:r>
    </w:p>
    <w:p w14:paraId="109E540C" w14:textId="4A94C6EA" w:rsidR="00EE4670" w:rsidRDefault="00EE4670" w:rsidP="00EE4670">
      <w:pPr>
        <w:spacing w:after="0" w:line="240" w:lineRule="auto"/>
        <w:rPr>
          <w:rFonts w:ascii="Arial" w:hAnsi="Arial" w:cs="Arial"/>
          <w:bCs/>
          <w:sz w:val="24"/>
          <w:szCs w:val="24"/>
        </w:rPr>
      </w:pPr>
      <w:r>
        <w:rPr>
          <w:rFonts w:ascii="Arial" w:hAnsi="Arial" w:cs="Arial"/>
          <w:bCs/>
          <w:sz w:val="24"/>
          <w:szCs w:val="24"/>
        </w:rPr>
        <w:t xml:space="preserve">Board members may be aware that there has been some press coverage over </w:t>
      </w:r>
      <w:r w:rsidR="002A4359">
        <w:rPr>
          <w:rFonts w:ascii="Arial" w:hAnsi="Arial" w:cs="Arial"/>
          <w:bCs/>
          <w:sz w:val="24"/>
          <w:szCs w:val="24"/>
        </w:rPr>
        <w:t>proposed changes to the</w:t>
      </w:r>
      <w:r>
        <w:rPr>
          <w:rFonts w:ascii="Arial" w:hAnsi="Arial" w:cs="Arial"/>
          <w:bCs/>
          <w:sz w:val="24"/>
          <w:szCs w:val="24"/>
        </w:rPr>
        <w:t xml:space="preserve"> EMRTS / Air Ambulance</w:t>
      </w:r>
      <w:r w:rsidR="002A4359">
        <w:rPr>
          <w:rFonts w:ascii="Arial" w:hAnsi="Arial" w:cs="Arial"/>
          <w:bCs/>
          <w:sz w:val="24"/>
          <w:szCs w:val="24"/>
        </w:rPr>
        <w:t>’s</w:t>
      </w:r>
      <w:r>
        <w:rPr>
          <w:rFonts w:ascii="Arial" w:hAnsi="Arial" w:cs="Arial"/>
          <w:bCs/>
          <w:sz w:val="24"/>
          <w:szCs w:val="24"/>
        </w:rPr>
        <w:t xml:space="preserve"> bases across Wales.  A briefing </w:t>
      </w:r>
      <w:r>
        <w:rPr>
          <w:rFonts w:ascii="Arial" w:hAnsi="Arial" w:cs="Arial"/>
          <w:bCs/>
          <w:sz w:val="24"/>
          <w:szCs w:val="24"/>
        </w:rPr>
        <w:lastRenderedPageBreak/>
        <w:t>was held recently by the Emergency Ambulance Services Committee</w:t>
      </w:r>
      <w:r w:rsidR="002A4359">
        <w:rPr>
          <w:rFonts w:ascii="Arial" w:hAnsi="Arial" w:cs="Arial"/>
          <w:bCs/>
          <w:sz w:val="24"/>
          <w:szCs w:val="24"/>
        </w:rPr>
        <w:t xml:space="preserve"> (EASC)</w:t>
      </w:r>
      <w:r>
        <w:rPr>
          <w:rFonts w:ascii="Arial" w:hAnsi="Arial" w:cs="Arial"/>
          <w:bCs/>
          <w:sz w:val="24"/>
          <w:szCs w:val="24"/>
        </w:rPr>
        <w:t>, as commissioners of th</w:t>
      </w:r>
      <w:r w:rsidR="002A4359">
        <w:rPr>
          <w:rFonts w:ascii="Arial" w:hAnsi="Arial" w:cs="Arial"/>
          <w:bCs/>
          <w:sz w:val="24"/>
          <w:szCs w:val="24"/>
        </w:rPr>
        <w:t>is</w:t>
      </w:r>
      <w:r>
        <w:rPr>
          <w:rFonts w:ascii="Arial" w:hAnsi="Arial" w:cs="Arial"/>
          <w:bCs/>
          <w:sz w:val="24"/>
          <w:szCs w:val="24"/>
        </w:rPr>
        <w:t xml:space="preserve"> service, </w:t>
      </w:r>
      <w:r w:rsidR="002A4359">
        <w:rPr>
          <w:rFonts w:ascii="Arial" w:hAnsi="Arial" w:cs="Arial"/>
          <w:bCs/>
          <w:sz w:val="24"/>
          <w:szCs w:val="24"/>
        </w:rPr>
        <w:t>i</w:t>
      </w:r>
      <w:r>
        <w:rPr>
          <w:rFonts w:ascii="Arial" w:hAnsi="Arial" w:cs="Arial"/>
          <w:bCs/>
          <w:sz w:val="24"/>
          <w:szCs w:val="24"/>
        </w:rPr>
        <w:t xml:space="preserve">n </w:t>
      </w:r>
      <w:r w:rsidR="00823C8A">
        <w:rPr>
          <w:rFonts w:ascii="Arial" w:hAnsi="Arial" w:cs="Arial"/>
          <w:bCs/>
          <w:sz w:val="24"/>
          <w:szCs w:val="24"/>
        </w:rPr>
        <w:t>Wales</w:t>
      </w:r>
      <w:r>
        <w:rPr>
          <w:rFonts w:ascii="Arial" w:hAnsi="Arial" w:cs="Arial"/>
          <w:bCs/>
          <w:sz w:val="24"/>
          <w:szCs w:val="24"/>
        </w:rPr>
        <w:t xml:space="preserve">.  EASC </w:t>
      </w:r>
      <w:r w:rsidR="00900E6D">
        <w:rPr>
          <w:rFonts w:ascii="Arial" w:hAnsi="Arial" w:cs="Arial"/>
          <w:bCs/>
          <w:sz w:val="24"/>
          <w:szCs w:val="24"/>
        </w:rPr>
        <w:t xml:space="preserve">considered the initial proposal at </w:t>
      </w:r>
      <w:r w:rsidR="003A7FAA">
        <w:rPr>
          <w:rFonts w:ascii="Arial" w:hAnsi="Arial" w:cs="Arial"/>
          <w:bCs/>
          <w:sz w:val="24"/>
          <w:szCs w:val="24"/>
        </w:rPr>
        <w:t>its</w:t>
      </w:r>
      <w:r w:rsidR="00900E6D">
        <w:rPr>
          <w:rFonts w:ascii="Arial" w:hAnsi="Arial" w:cs="Arial"/>
          <w:bCs/>
          <w:sz w:val="24"/>
          <w:szCs w:val="24"/>
        </w:rPr>
        <w:t xml:space="preserve"> meeting on 8</w:t>
      </w:r>
      <w:r w:rsidR="00900E6D" w:rsidRPr="00900E6D">
        <w:rPr>
          <w:rFonts w:ascii="Arial" w:hAnsi="Arial" w:cs="Arial"/>
          <w:bCs/>
          <w:sz w:val="24"/>
          <w:szCs w:val="24"/>
          <w:vertAlign w:val="superscript"/>
        </w:rPr>
        <w:t>th</w:t>
      </w:r>
      <w:r w:rsidR="00900E6D">
        <w:rPr>
          <w:rFonts w:ascii="Arial" w:hAnsi="Arial" w:cs="Arial"/>
          <w:bCs/>
          <w:sz w:val="24"/>
          <w:szCs w:val="24"/>
        </w:rPr>
        <w:t xml:space="preserve"> November 2022.  Members asked for more scrutiny before further steps are taken.  A further meeting of EASC has been scheduled for 6</w:t>
      </w:r>
      <w:r w:rsidR="00900E6D" w:rsidRPr="00900E6D">
        <w:rPr>
          <w:rFonts w:ascii="Arial" w:hAnsi="Arial" w:cs="Arial"/>
          <w:bCs/>
          <w:sz w:val="24"/>
          <w:szCs w:val="24"/>
          <w:vertAlign w:val="superscript"/>
        </w:rPr>
        <w:t>th</w:t>
      </w:r>
      <w:r w:rsidR="00900E6D">
        <w:rPr>
          <w:rFonts w:ascii="Arial" w:hAnsi="Arial" w:cs="Arial"/>
          <w:bCs/>
          <w:sz w:val="24"/>
          <w:szCs w:val="24"/>
        </w:rPr>
        <w:t xml:space="preserve"> December 2022 to consider the outcome of this further work.  EASC is </w:t>
      </w:r>
      <w:r w:rsidR="0036256A">
        <w:rPr>
          <w:rFonts w:ascii="Arial" w:hAnsi="Arial" w:cs="Arial"/>
          <w:bCs/>
          <w:sz w:val="24"/>
          <w:szCs w:val="24"/>
        </w:rPr>
        <w:t xml:space="preserve">working with the Community Health Councils to </w:t>
      </w:r>
      <w:r w:rsidR="00900E6D">
        <w:rPr>
          <w:rFonts w:ascii="Arial" w:hAnsi="Arial" w:cs="Arial"/>
          <w:bCs/>
          <w:sz w:val="24"/>
          <w:szCs w:val="24"/>
        </w:rPr>
        <w:t>be clear on the requirements for the engagement which will need to be followed once further scrutiny of the proposals has taken place.</w:t>
      </w:r>
      <w:r w:rsidR="00C13164">
        <w:rPr>
          <w:rFonts w:ascii="Arial" w:hAnsi="Arial" w:cs="Arial"/>
          <w:bCs/>
          <w:sz w:val="24"/>
          <w:szCs w:val="24"/>
        </w:rPr>
        <w:t xml:space="preserve"> The governance arrangements to support this are also being clarified.</w:t>
      </w:r>
    </w:p>
    <w:p w14:paraId="343D3B80" w14:textId="77777777" w:rsidR="00C13164" w:rsidRPr="00EE4670" w:rsidRDefault="00C13164" w:rsidP="00EE4670">
      <w:pPr>
        <w:spacing w:after="0" w:line="240" w:lineRule="auto"/>
        <w:rPr>
          <w:rFonts w:ascii="Arial" w:hAnsi="Arial" w:cs="Arial"/>
          <w:bCs/>
          <w:sz w:val="24"/>
          <w:szCs w:val="24"/>
        </w:rPr>
      </w:pPr>
    </w:p>
    <w:p w14:paraId="631C0A05" w14:textId="44F3F4FC" w:rsidR="00653AEC" w:rsidRDefault="00D20583"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PATIENT QUALITY IMPROVEMENTS</w:t>
      </w:r>
    </w:p>
    <w:p w14:paraId="5E0A3878" w14:textId="77777777" w:rsidR="00107B1C" w:rsidRPr="0072604C" w:rsidRDefault="00107B1C" w:rsidP="00107B1C">
      <w:pPr>
        <w:pStyle w:val="ListParagraph"/>
        <w:spacing w:after="0" w:line="240" w:lineRule="auto"/>
        <w:rPr>
          <w:rFonts w:ascii="Arial" w:hAnsi="Arial" w:cs="Arial"/>
          <w:b/>
          <w:sz w:val="24"/>
          <w:szCs w:val="24"/>
        </w:rPr>
      </w:pPr>
    </w:p>
    <w:p w14:paraId="63ECCCE1" w14:textId="0059DEB0" w:rsidR="00560F56" w:rsidRDefault="00560F56" w:rsidP="00107B1C">
      <w:pPr>
        <w:pStyle w:val="ListParagraph"/>
        <w:numPr>
          <w:ilvl w:val="1"/>
          <w:numId w:val="1"/>
        </w:numPr>
        <w:spacing w:after="0" w:line="240" w:lineRule="auto"/>
        <w:rPr>
          <w:rFonts w:ascii="Arial" w:hAnsi="Arial" w:cs="Arial"/>
          <w:b/>
          <w:sz w:val="24"/>
          <w:szCs w:val="24"/>
        </w:rPr>
      </w:pPr>
      <w:r>
        <w:rPr>
          <w:rFonts w:ascii="Arial" w:hAnsi="Arial" w:cs="Arial"/>
          <w:b/>
          <w:sz w:val="24"/>
          <w:szCs w:val="24"/>
        </w:rPr>
        <w:t>Safe Care Collaborative</w:t>
      </w:r>
      <w:r w:rsidR="00864F9C">
        <w:rPr>
          <w:rFonts w:ascii="Arial" w:hAnsi="Arial" w:cs="Arial"/>
          <w:b/>
          <w:sz w:val="24"/>
          <w:szCs w:val="24"/>
        </w:rPr>
        <w:t xml:space="preserve"> </w:t>
      </w:r>
    </w:p>
    <w:p w14:paraId="23415169" w14:textId="77777777" w:rsidR="00B95DDA" w:rsidRDefault="00343C2B" w:rsidP="00560F56">
      <w:pPr>
        <w:spacing w:after="0" w:line="240" w:lineRule="auto"/>
        <w:rPr>
          <w:rFonts w:ascii="Arial" w:hAnsi="Arial" w:cs="Arial"/>
          <w:bCs/>
          <w:sz w:val="24"/>
          <w:szCs w:val="24"/>
        </w:rPr>
      </w:pPr>
      <w:r>
        <w:rPr>
          <w:rFonts w:ascii="Arial" w:hAnsi="Arial" w:cs="Arial"/>
          <w:bCs/>
          <w:noProof/>
          <w:sz w:val="24"/>
          <w:szCs w:val="24"/>
          <w:lang w:eastAsia="en-GB"/>
        </w:rPr>
        <w:drawing>
          <wp:anchor distT="0" distB="0" distL="114300" distR="114300" simplePos="0" relativeHeight="251661312" behindDoc="1" locked="0" layoutInCell="1" allowOverlap="1" wp14:anchorId="38750F65" wp14:editId="31E566B9">
            <wp:simplePos x="0" y="0"/>
            <wp:positionH relativeFrom="column">
              <wp:posOffset>4429125</wp:posOffset>
            </wp:positionH>
            <wp:positionV relativeFrom="paragraph">
              <wp:posOffset>1177290</wp:posOffset>
            </wp:positionV>
            <wp:extent cx="1235710" cy="1235710"/>
            <wp:effectExtent l="0" t="0" r="2540" b="2540"/>
            <wp:wrapTight wrapText="bothSides">
              <wp:wrapPolygon edited="0">
                <wp:start x="0" y="0"/>
                <wp:lineTo x="0" y="21311"/>
                <wp:lineTo x="21311" y="21311"/>
                <wp:lineTo x="21311" y="0"/>
                <wp:lineTo x="0" y="0"/>
              </wp:wrapPolygon>
            </wp:wrapTight>
            <wp:docPr id="5" name="Picture 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35710" cy="1235710"/>
                    </a:xfrm>
                    <a:prstGeom prst="rect">
                      <a:avLst/>
                    </a:prstGeom>
                  </pic:spPr>
                </pic:pic>
              </a:graphicData>
            </a:graphic>
          </wp:anchor>
        </w:drawing>
      </w:r>
      <w:r w:rsidR="00560F56">
        <w:rPr>
          <w:rFonts w:ascii="Arial" w:hAnsi="Arial" w:cs="Arial"/>
          <w:bCs/>
          <w:sz w:val="24"/>
          <w:szCs w:val="24"/>
        </w:rPr>
        <w:t>I am delighted that Swansea Bay is part of the Safe Care Collaborative</w:t>
      </w:r>
      <w:r w:rsidR="004C2D81">
        <w:rPr>
          <w:rFonts w:ascii="Arial" w:hAnsi="Arial" w:cs="Arial"/>
          <w:bCs/>
          <w:sz w:val="24"/>
          <w:szCs w:val="24"/>
        </w:rPr>
        <w:t xml:space="preserve">, which is part of the Safe Care Partnership between NHS Wales Health Boards and Trusts, Improvement Cymru and the Institute for Healthcare Improvement.  The collaborative provides the opportunity for organisations to learn from each other and from experts in the areas where they want to make improvements. </w:t>
      </w:r>
    </w:p>
    <w:p w14:paraId="07D9B9F5" w14:textId="77777777" w:rsidR="00B95DDA" w:rsidRDefault="00B95DDA" w:rsidP="00560F56">
      <w:pPr>
        <w:spacing w:after="0" w:line="240" w:lineRule="auto"/>
        <w:rPr>
          <w:rFonts w:ascii="Arial" w:hAnsi="Arial" w:cs="Arial"/>
          <w:bCs/>
          <w:sz w:val="24"/>
          <w:szCs w:val="24"/>
        </w:rPr>
      </w:pPr>
    </w:p>
    <w:p w14:paraId="32BAFA71" w14:textId="1BDCFCC4" w:rsidR="00560F56" w:rsidRDefault="004C2D81" w:rsidP="00560F56">
      <w:pPr>
        <w:spacing w:after="0" w:line="240" w:lineRule="auto"/>
        <w:rPr>
          <w:rFonts w:ascii="Arial" w:hAnsi="Arial" w:cs="Arial"/>
          <w:bCs/>
          <w:sz w:val="24"/>
          <w:szCs w:val="24"/>
        </w:rPr>
      </w:pPr>
      <w:r>
        <w:rPr>
          <w:rFonts w:ascii="Arial" w:hAnsi="Arial" w:cs="Arial"/>
          <w:bCs/>
          <w:sz w:val="24"/>
          <w:szCs w:val="24"/>
        </w:rPr>
        <w:t xml:space="preserve"> All Health Boards and Trusts across Wales have all supported the inclusion of the following workstreams as </w:t>
      </w:r>
      <w:r w:rsidR="00823C8A">
        <w:rPr>
          <w:rFonts w:ascii="Arial" w:hAnsi="Arial" w:cs="Arial"/>
          <w:bCs/>
          <w:sz w:val="24"/>
          <w:szCs w:val="24"/>
        </w:rPr>
        <w:t>part</w:t>
      </w:r>
      <w:r>
        <w:rPr>
          <w:rFonts w:ascii="Arial" w:hAnsi="Arial" w:cs="Arial"/>
          <w:bCs/>
          <w:sz w:val="24"/>
          <w:szCs w:val="24"/>
        </w:rPr>
        <w:t xml:space="preserve"> of the Safe Care Collaborative:</w:t>
      </w:r>
    </w:p>
    <w:p w14:paraId="2D3C0FE2" w14:textId="08BCE0A4" w:rsidR="004C2D81" w:rsidRDefault="004C2D81" w:rsidP="004C2D81">
      <w:pPr>
        <w:pStyle w:val="ListParagraph"/>
        <w:numPr>
          <w:ilvl w:val="0"/>
          <w:numId w:val="19"/>
        </w:numPr>
        <w:spacing w:after="0" w:line="240" w:lineRule="auto"/>
        <w:rPr>
          <w:rFonts w:ascii="Arial" w:hAnsi="Arial" w:cs="Arial"/>
          <w:bCs/>
          <w:sz w:val="24"/>
          <w:szCs w:val="24"/>
        </w:rPr>
      </w:pPr>
      <w:r>
        <w:rPr>
          <w:rFonts w:ascii="Arial" w:hAnsi="Arial" w:cs="Arial"/>
          <w:bCs/>
          <w:sz w:val="24"/>
          <w:szCs w:val="24"/>
        </w:rPr>
        <w:t>Leadership</w:t>
      </w:r>
    </w:p>
    <w:p w14:paraId="3B25E828" w14:textId="75B0690E" w:rsidR="004C2D81" w:rsidRDefault="004C2D81" w:rsidP="004C2D81">
      <w:pPr>
        <w:pStyle w:val="ListParagraph"/>
        <w:numPr>
          <w:ilvl w:val="0"/>
          <w:numId w:val="19"/>
        </w:numPr>
        <w:spacing w:after="0" w:line="240" w:lineRule="auto"/>
        <w:rPr>
          <w:rFonts w:ascii="Arial" w:hAnsi="Arial" w:cs="Arial"/>
          <w:bCs/>
          <w:sz w:val="24"/>
          <w:szCs w:val="24"/>
        </w:rPr>
      </w:pPr>
      <w:r>
        <w:rPr>
          <w:rFonts w:ascii="Arial" w:hAnsi="Arial" w:cs="Arial"/>
          <w:bCs/>
          <w:sz w:val="24"/>
          <w:szCs w:val="24"/>
        </w:rPr>
        <w:t>Safe and effective community care</w:t>
      </w:r>
    </w:p>
    <w:p w14:paraId="1F78B6C8" w14:textId="74BED167" w:rsidR="004C2D81" w:rsidRDefault="004C2D81" w:rsidP="004C2D81">
      <w:pPr>
        <w:pStyle w:val="ListParagraph"/>
        <w:numPr>
          <w:ilvl w:val="0"/>
          <w:numId w:val="19"/>
        </w:numPr>
        <w:spacing w:after="0" w:line="240" w:lineRule="auto"/>
        <w:rPr>
          <w:rFonts w:ascii="Arial" w:hAnsi="Arial" w:cs="Arial"/>
          <w:bCs/>
          <w:sz w:val="24"/>
          <w:szCs w:val="24"/>
        </w:rPr>
      </w:pPr>
      <w:r>
        <w:rPr>
          <w:rFonts w:ascii="Arial" w:hAnsi="Arial" w:cs="Arial"/>
          <w:bCs/>
          <w:sz w:val="24"/>
          <w:szCs w:val="24"/>
        </w:rPr>
        <w:t>Safe and effective ambulatory care</w:t>
      </w:r>
    </w:p>
    <w:p w14:paraId="57744DA2" w14:textId="6C06C608" w:rsidR="004C2D81" w:rsidRDefault="004C2D81" w:rsidP="004C2D81">
      <w:pPr>
        <w:pStyle w:val="ListParagraph"/>
        <w:numPr>
          <w:ilvl w:val="0"/>
          <w:numId w:val="19"/>
        </w:numPr>
        <w:spacing w:after="0" w:line="240" w:lineRule="auto"/>
        <w:rPr>
          <w:rFonts w:ascii="Arial" w:hAnsi="Arial" w:cs="Arial"/>
          <w:bCs/>
          <w:sz w:val="24"/>
          <w:szCs w:val="24"/>
        </w:rPr>
      </w:pPr>
      <w:r>
        <w:rPr>
          <w:rFonts w:ascii="Arial" w:hAnsi="Arial" w:cs="Arial"/>
          <w:bCs/>
          <w:sz w:val="24"/>
          <w:szCs w:val="24"/>
        </w:rPr>
        <w:t>Safe and effective acute care</w:t>
      </w:r>
    </w:p>
    <w:p w14:paraId="5AE81F76" w14:textId="77777777" w:rsidR="00B95DDA" w:rsidRDefault="00B95DDA" w:rsidP="00B95DDA">
      <w:pPr>
        <w:pStyle w:val="ListParagraph"/>
        <w:spacing w:after="0" w:line="240" w:lineRule="auto"/>
        <w:rPr>
          <w:rFonts w:ascii="Arial" w:hAnsi="Arial" w:cs="Arial"/>
          <w:bCs/>
          <w:sz w:val="24"/>
          <w:szCs w:val="24"/>
        </w:rPr>
      </w:pPr>
    </w:p>
    <w:p w14:paraId="3FC929B1" w14:textId="77777777" w:rsidR="00B95DDA" w:rsidRDefault="004C2D81" w:rsidP="004C2D81">
      <w:pPr>
        <w:spacing w:after="0" w:line="240" w:lineRule="auto"/>
        <w:rPr>
          <w:rFonts w:ascii="Arial" w:hAnsi="Arial" w:cs="Arial"/>
          <w:bCs/>
          <w:sz w:val="24"/>
          <w:szCs w:val="24"/>
        </w:rPr>
      </w:pPr>
      <w:r>
        <w:rPr>
          <w:rFonts w:ascii="Arial" w:hAnsi="Arial" w:cs="Arial"/>
          <w:bCs/>
          <w:sz w:val="24"/>
          <w:szCs w:val="24"/>
        </w:rPr>
        <w:t xml:space="preserve">The collaborative focuses on deterioration across the whole pathway from primary to secondary to community care and addresses deterioration in all populations (children, adults and older people).  Working on the four workstreams simultaneously will support system wide learning and impact on safe, reliable and effective care throughout the patient journey. This forms part of the Health Board’s commitment to quality, to learning and to improving our patient care, this work complements the work we have been doing to </w:t>
      </w:r>
      <w:r w:rsidR="00823C8A">
        <w:rPr>
          <w:rFonts w:ascii="Arial" w:hAnsi="Arial" w:cs="Arial"/>
          <w:bCs/>
          <w:sz w:val="24"/>
          <w:szCs w:val="24"/>
        </w:rPr>
        <w:t>refresh</w:t>
      </w:r>
      <w:r>
        <w:rPr>
          <w:rFonts w:ascii="Arial" w:hAnsi="Arial" w:cs="Arial"/>
          <w:bCs/>
          <w:sz w:val="24"/>
          <w:szCs w:val="24"/>
        </w:rPr>
        <w:t xml:space="preserve"> and implement our quality management system.  </w:t>
      </w:r>
    </w:p>
    <w:p w14:paraId="01491712" w14:textId="77777777" w:rsidR="00B95DDA" w:rsidRDefault="00B95DDA" w:rsidP="004C2D81">
      <w:pPr>
        <w:spacing w:after="0" w:line="240" w:lineRule="auto"/>
        <w:rPr>
          <w:rFonts w:ascii="Arial" w:hAnsi="Arial" w:cs="Arial"/>
          <w:bCs/>
          <w:sz w:val="24"/>
          <w:szCs w:val="24"/>
        </w:rPr>
      </w:pPr>
    </w:p>
    <w:p w14:paraId="3BBCD78F" w14:textId="23514ECF" w:rsidR="004C2D81" w:rsidRPr="004C2D81" w:rsidRDefault="00C13164" w:rsidP="004C2D81">
      <w:pPr>
        <w:spacing w:after="0" w:line="240" w:lineRule="auto"/>
        <w:rPr>
          <w:rFonts w:ascii="Arial" w:hAnsi="Arial" w:cs="Arial"/>
          <w:bCs/>
          <w:sz w:val="24"/>
          <w:szCs w:val="24"/>
        </w:rPr>
      </w:pPr>
      <w:r>
        <w:rPr>
          <w:rFonts w:ascii="Arial" w:hAnsi="Arial" w:cs="Arial"/>
          <w:bCs/>
          <w:sz w:val="24"/>
          <w:szCs w:val="24"/>
        </w:rPr>
        <w:t xml:space="preserve">We have agreed the support from the collaboration will be targeted to support </w:t>
      </w:r>
      <w:r w:rsidR="008F0F4A">
        <w:rPr>
          <w:rFonts w:ascii="Arial" w:hAnsi="Arial" w:cs="Arial"/>
          <w:bCs/>
          <w:sz w:val="24"/>
          <w:szCs w:val="24"/>
        </w:rPr>
        <w:t>our</w:t>
      </w:r>
      <w:r>
        <w:rPr>
          <w:rFonts w:ascii="Arial" w:hAnsi="Arial" w:cs="Arial"/>
          <w:bCs/>
          <w:sz w:val="24"/>
          <w:szCs w:val="24"/>
        </w:rPr>
        <w:t xml:space="preserve"> quality and safety priorities.  </w:t>
      </w:r>
      <w:r w:rsidR="004C2D81">
        <w:rPr>
          <w:rFonts w:ascii="Arial" w:hAnsi="Arial" w:cs="Arial"/>
          <w:bCs/>
          <w:sz w:val="24"/>
          <w:szCs w:val="24"/>
        </w:rPr>
        <w:t>The first collaborative learning session will take place on 29</w:t>
      </w:r>
      <w:r w:rsidR="004C2D81" w:rsidRPr="004C2D81">
        <w:rPr>
          <w:rFonts w:ascii="Arial" w:hAnsi="Arial" w:cs="Arial"/>
          <w:bCs/>
          <w:sz w:val="24"/>
          <w:szCs w:val="24"/>
          <w:vertAlign w:val="superscript"/>
        </w:rPr>
        <w:t>th</w:t>
      </w:r>
      <w:r w:rsidR="004C2D81">
        <w:rPr>
          <w:rFonts w:ascii="Arial" w:hAnsi="Arial" w:cs="Arial"/>
          <w:bCs/>
          <w:sz w:val="24"/>
          <w:szCs w:val="24"/>
        </w:rPr>
        <w:t xml:space="preserve"> November 2022.</w:t>
      </w:r>
    </w:p>
    <w:p w14:paraId="17AD7758" w14:textId="77777777" w:rsidR="00560F56" w:rsidRPr="00560F56" w:rsidRDefault="00560F56" w:rsidP="00560F56">
      <w:pPr>
        <w:spacing w:after="0" w:line="240" w:lineRule="auto"/>
        <w:rPr>
          <w:rFonts w:ascii="Arial" w:hAnsi="Arial" w:cs="Arial"/>
          <w:bCs/>
          <w:sz w:val="24"/>
          <w:szCs w:val="24"/>
        </w:rPr>
      </w:pPr>
    </w:p>
    <w:p w14:paraId="6ECDA6B8" w14:textId="12C0C81A" w:rsidR="00653AEC" w:rsidRDefault="0032434B" w:rsidP="00107B1C">
      <w:pPr>
        <w:pStyle w:val="ListParagraph"/>
        <w:numPr>
          <w:ilvl w:val="1"/>
          <w:numId w:val="1"/>
        </w:numPr>
        <w:spacing w:after="0" w:line="240" w:lineRule="auto"/>
        <w:rPr>
          <w:rFonts w:ascii="Arial" w:hAnsi="Arial" w:cs="Arial"/>
          <w:b/>
          <w:sz w:val="24"/>
          <w:szCs w:val="24"/>
        </w:rPr>
      </w:pPr>
      <w:r w:rsidRPr="00107B1C">
        <w:rPr>
          <w:rFonts w:ascii="Arial" w:hAnsi="Arial" w:cs="Arial"/>
          <w:b/>
          <w:sz w:val="24"/>
          <w:szCs w:val="24"/>
        </w:rPr>
        <w:t>Infection prevention and control</w:t>
      </w:r>
      <w:r w:rsidR="00864F9C">
        <w:rPr>
          <w:rFonts w:ascii="Arial" w:hAnsi="Arial" w:cs="Arial"/>
          <w:b/>
          <w:sz w:val="24"/>
          <w:szCs w:val="24"/>
        </w:rPr>
        <w:t xml:space="preserve"> </w:t>
      </w:r>
    </w:p>
    <w:p w14:paraId="5E1CAA37" w14:textId="77777777" w:rsidR="00B95DDA" w:rsidRDefault="007670A3" w:rsidP="007670A3">
      <w:pPr>
        <w:spacing w:after="0" w:line="240" w:lineRule="auto"/>
        <w:rPr>
          <w:rFonts w:ascii="Arial" w:hAnsi="Arial" w:cs="Arial"/>
          <w:bCs/>
          <w:sz w:val="24"/>
          <w:szCs w:val="24"/>
        </w:rPr>
      </w:pPr>
      <w:r>
        <w:rPr>
          <w:rFonts w:ascii="Arial" w:hAnsi="Arial" w:cs="Arial"/>
          <w:bCs/>
          <w:sz w:val="24"/>
          <w:szCs w:val="24"/>
        </w:rPr>
        <w:t xml:space="preserve">Ahead of World </w:t>
      </w:r>
      <w:r w:rsidR="00823C8A">
        <w:rPr>
          <w:rFonts w:ascii="Arial" w:hAnsi="Arial" w:cs="Arial"/>
          <w:bCs/>
          <w:sz w:val="24"/>
          <w:szCs w:val="24"/>
        </w:rPr>
        <w:t>Antibiotic</w:t>
      </w:r>
      <w:r>
        <w:rPr>
          <w:rFonts w:ascii="Arial" w:hAnsi="Arial" w:cs="Arial"/>
          <w:bCs/>
          <w:sz w:val="24"/>
          <w:szCs w:val="24"/>
        </w:rPr>
        <w:t xml:space="preserve"> Awareness Week (18</w:t>
      </w:r>
      <w:r w:rsidRPr="007670A3">
        <w:rPr>
          <w:rFonts w:ascii="Arial" w:hAnsi="Arial" w:cs="Arial"/>
          <w:bCs/>
          <w:sz w:val="24"/>
          <w:szCs w:val="24"/>
          <w:vertAlign w:val="superscript"/>
        </w:rPr>
        <w:t>th</w:t>
      </w:r>
      <w:r>
        <w:rPr>
          <w:rFonts w:ascii="Arial" w:hAnsi="Arial" w:cs="Arial"/>
          <w:bCs/>
          <w:sz w:val="24"/>
          <w:szCs w:val="24"/>
        </w:rPr>
        <w:t xml:space="preserve"> – 24</w:t>
      </w:r>
      <w:r w:rsidRPr="007670A3">
        <w:rPr>
          <w:rFonts w:ascii="Arial" w:hAnsi="Arial" w:cs="Arial"/>
          <w:bCs/>
          <w:sz w:val="24"/>
          <w:szCs w:val="24"/>
          <w:vertAlign w:val="superscript"/>
        </w:rPr>
        <w:t>th</w:t>
      </w:r>
      <w:r>
        <w:rPr>
          <w:rFonts w:ascii="Arial" w:hAnsi="Arial" w:cs="Arial"/>
          <w:bCs/>
          <w:sz w:val="24"/>
          <w:szCs w:val="24"/>
        </w:rPr>
        <w:t xml:space="preserve"> November) we have been running a campaign to raise awareness about the importance of using antibiotics appropriately.  Antimicrobial resistance is a global threat</w:t>
      </w:r>
      <w:r w:rsidR="004D182B">
        <w:rPr>
          <w:rFonts w:ascii="Arial" w:hAnsi="Arial" w:cs="Arial"/>
          <w:bCs/>
          <w:sz w:val="24"/>
          <w:szCs w:val="24"/>
        </w:rPr>
        <w:t xml:space="preserve">. </w:t>
      </w:r>
      <w:r>
        <w:rPr>
          <w:rFonts w:ascii="Arial" w:hAnsi="Arial" w:cs="Arial"/>
          <w:bCs/>
          <w:sz w:val="24"/>
          <w:szCs w:val="24"/>
        </w:rPr>
        <w:t xml:space="preserve"> </w:t>
      </w:r>
      <w:r w:rsidR="004D182B">
        <w:rPr>
          <w:rFonts w:ascii="Arial" w:hAnsi="Arial" w:cs="Arial"/>
          <w:bCs/>
          <w:sz w:val="24"/>
          <w:szCs w:val="24"/>
        </w:rPr>
        <w:t>Since i</w:t>
      </w:r>
      <w:r>
        <w:rPr>
          <w:rFonts w:ascii="Arial" w:hAnsi="Arial" w:cs="Arial"/>
          <w:bCs/>
          <w:sz w:val="24"/>
          <w:szCs w:val="24"/>
        </w:rPr>
        <w:t xml:space="preserve">t is predicted that by 2050, antimicrobial resistance will account for 10 million deaths globally each year.  This will mean even routine surgical procedures will become </w:t>
      </w:r>
      <w:r w:rsidR="00823C8A">
        <w:rPr>
          <w:rFonts w:ascii="Arial" w:hAnsi="Arial" w:cs="Arial"/>
          <w:bCs/>
          <w:sz w:val="24"/>
          <w:szCs w:val="24"/>
        </w:rPr>
        <w:t>riskier</w:t>
      </w:r>
      <w:r>
        <w:rPr>
          <w:rFonts w:ascii="Arial" w:hAnsi="Arial" w:cs="Arial"/>
          <w:bCs/>
          <w:sz w:val="24"/>
          <w:szCs w:val="24"/>
        </w:rPr>
        <w:t xml:space="preserve"> if we no longer have antibiotics that are effective at preventing or treating infections. </w:t>
      </w:r>
    </w:p>
    <w:p w14:paraId="7C0BA7DD" w14:textId="77777777" w:rsidR="00B95DDA" w:rsidRDefault="00B95DDA" w:rsidP="007670A3">
      <w:pPr>
        <w:spacing w:after="0" w:line="240" w:lineRule="auto"/>
        <w:rPr>
          <w:rFonts w:ascii="Arial" w:hAnsi="Arial" w:cs="Arial"/>
          <w:bCs/>
          <w:sz w:val="24"/>
          <w:szCs w:val="24"/>
        </w:rPr>
      </w:pPr>
    </w:p>
    <w:p w14:paraId="00AA75D5" w14:textId="6633D22D" w:rsidR="007670A3" w:rsidRDefault="007670A3" w:rsidP="007670A3">
      <w:pPr>
        <w:spacing w:after="0" w:line="240" w:lineRule="auto"/>
        <w:rPr>
          <w:rFonts w:ascii="Arial" w:hAnsi="Arial" w:cs="Arial"/>
          <w:bCs/>
          <w:sz w:val="24"/>
          <w:szCs w:val="24"/>
        </w:rPr>
      </w:pPr>
      <w:r>
        <w:rPr>
          <w:rFonts w:ascii="Arial" w:hAnsi="Arial" w:cs="Arial"/>
          <w:bCs/>
          <w:sz w:val="24"/>
          <w:szCs w:val="24"/>
        </w:rPr>
        <w:t xml:space="preserve"> Antimicrobial prescribing can also cause </w:t>
      </w:r>
      <w:proofErr w:type="spellStart"/>
      <w:r>
        <w:rPr>
          <w:rFonts w:ascii="Arial" w:hAnsi="Arial" w:cs="Arial"/>
          <w:bCs/>
          <w:sz w:val="24"/>
          <w:szCs w:val="24"/>
        </w:rPr>
        <w:t>C.difficile</w:t>
      </w:r>
      <w:proofErr w:type="spellEnd"/>
      <w:r>
        <w:rPr>
          <w:rFonts w:ascii="Arial" w:hAnsi="Arial" w:cs="Arial"/>
          <w:bCs/>
          <w:sz w:val="24"/>
          <w:szCs w:val="24"/>
        </w:rPr>
        <w:t xml:space="preserve"> infection.  This is an infection that can lead to severe inflammation of the bowel.  Swansea Bay has one of the highest rates of </w:t>
      </w:r>
      <w:proofErr w:type="spellStart"/>
      <w:r>
        <w:rPr>
          <w:rFonts w:ascii="Arial" w:hAnsi="Arial" w:cs="Arial"/>
          <w:bCs/>
          <w:sz w:val="24"/>
          <w:szCs w:val="24"/>
        </w:rPr>
        <w:t>C.difficile</w:t>
      </w:r>
      <w:proofErr w:type="spellEnd"/>
      <w:r>
        <w:rPr>
          <w:rFonts w:ascii="Arial" w:hAnsi="Arial" w:cs="Arial"/>
          <w:bCs/>
          <w:sz w:val="24"/>
          <w:szCs w:val="24"/>
        </w:rPr>
        <w:t xml:space="preserve"> infections, meaning that too many of our patients develop this </w:t>
      </w:r>
      <w:r w:rsidR="00823C8A">
        <w:rPr>
          <w:rFonts w:ascii="Arial" w:hAnsi="Arial" w:cs="Arial"/>
          <w:bCs/>
          <w:sz w:val="24"/>
          <w:szCs w:val="24"/>
        </w:rPr>
        <w:t>healthcare</w:t>
      </w:r>
      <w:r w:rsidR="00635167">
        <w:rPr>
          <w:rFonts w:ascii="Arial" w:hAnsi="Arial" w:cs="Arial"/>
          <w:bCs/>
          <w:sz w:val="24"/>
          <w:szCs w:val="24"/>
        </w:rPr>
        <w:t xml:space="preserve"> acquired infection.</w:t>
      </w:r>
    </w:p>
    <w:p w14:paraId="6D130327" w14:textId="77777777" w:rsidR="00B95DDA" w:rsidRDefault="00B95DDA" w:rsidP="007670A3">
      <w:pPr>
        <w:spacing w:after="0" w:line="240" w:lineRule="auto"/>
        <w:rPr>
          <w:rFonts w:ascii="Arial" w:hAnsi="Arial" w:cs="Arial"/>
          <w:bCs/>
          <w:sz w:val="24"/>
          <w:szCs w:val="24"/>
        </w:rPr>
      </w:pPr>
    </w:p>
    <w:p w14:paraId="1E22C866" w14:textId="05175F20" w:rsidR="00B01A1B" w:rsidRDefault="004465B1" w:rsidP="007670A3">
      <w:pPr>
        <w:spacing w:after="0" w:line="240" w:lineRule="auto"/>
        <w:rPr>
          <w:rFonts w:ascii="Arial" w:hAnsi="Arial" w:cs="Arial"/>
          <w:bCs/>
          <w:sz w:val="24"/>
          <w:szCs w:val="24"/>
        </w:rPr>
      </w:pPr>
      <w:r>
        <w:rPr>
          <w:rFonts w:ascii="Arial" w:hAnsi="Arial" w:cs="Arial"/>
          <w:bCs/>
          <w:sz w:val="24"/>
          <w:szCs w:val="24"/>
        </w:rPr>
        <w:t xml:space="preserve">The ”start smart then focus” approach to antibiotic prescribing helps support prescribers and other clinical staff in achieving this.  A comprehensive review of all antibiotic prescriptions at 48-72 hours is required; if antibiotics are still needed then they should be changed to the </w:t>
      </w:r>
      <w:r w:rsidR="00823C8A">
        <w:rPr>
          <w:rFonts w:ascii="Arial" w:hAnsi="Arial" w:cs="Arial"/>
          <w:bCs/>
          <w:sz w:val="24"/>
          <w:szCs w:val="24"/>
        </w:rPr>
        <w:t>oral</w:t>
      </w:r>
      <w:r>
        <w:rPr>
          <w:rFonts w:ascii="Arial" w:hAnsi="Arial" w:cs="Arial"/>
          <w:bCs/>
          <w:sz w:val="24"/>
          <w:szCs w:val="24"/>
        </w:rPr>
        <w:t xml:space="preserve"> route and adj</w:t>
      </w:r>
      <w:r w:rsidR="00823C8A">
        <w:rPr>
          <w:rFonts w:ascii="Arial" w:hAnsi="Arial" w:cs="Arial"/>
          <w:bCs/>
          <w:sz w:val="24"/>
          <w:szCs w:val="24"/>
        </w:rPr>
        <w:t>u</w:t>
      </w:r>
      <w:r>
        <w:rPr>
          <w:rFonts w:ascii="Arial" w:hAnsi="Arial" w:cs="Arial"/>
          <w:bCs/>
          <w:sz w:val="24"/>
          <w:szCs w:val="24"/>
        </w:rPr>
        <w:t xml:space="preserve">sted to culture results whenever possible.  This helps ensure that we only use intravenous and broad-spectrum antibiotics for </w:t>
      </w:r>
      <w:r w:rsidR="009B183E">
        <w:rPr>
          <w:rFonts w:ascii="Arial" w:hAnsi="Arial" w:cs="Arial"/>
          <w:bCs/>
          <w:sz w:val="24"/>
          <w:szCs w:val="24"/>
        </w:rPr>
        <w:t>as</w:t>
      </w:r>
      <w:r>
        <w:rPr>
          <w:rFonts w:ascii="Arial" w:hAnsi="Arial" w:cs="Arial"/>
          <w:bCs/>
          <w:sz w:val="24"/>
          <w:szCs w:val="24"/>
        </w:rPr>
        <w:t xml:space="preserve"> short a time as possible.  A Quality Improvement </w:t>
      </w:r>
      <w:r w:rsidR="009B183E">
        <w:rPr>
          <w:rFonts w:ascii="Arial" w:hAnsi="Arial" w:cs="Arial"/>
          <w:bCs/>
          <w:sz w:val="24"/>
          <w:szCs w:val="24"/>
        </w:rPr>
        <w:t xml:space="preserve">(QI) </w:t>
      </w:r>
      <w:r>
        <w:rPr>
          <w:rFonts w:ascii="Arial" w:hAnsi="Arial" w:cs="Arial"/>
          <w:bCs/>
          <w:sz w:val="24"/>
          <w:szCs w:val="24"/>
        </w:rPr>
        <w:t xml:space="preserve">package has been made available to clinical staff which introduces QI methodology alongside access to a national electronic audit tool.  The antibiotic resistance screensaver presentation being used across the organisation is included here. </w:t>
      </w:r>
    </w:p>
    <w:p w14:paraId="2DBE63A5" w14:textId="77777777" w:rsidR="00B01A1B" w:rsidRDefault="00B01A1B" w:rsidP="007670A3">
      <w:pPr>
        <w:spacing w:after="0" w:line="240" w:lineRule="auto"/>
        <w:rPr>
          <w:rFonts w:ascii="Arial" w:hAnsi="Arial" w:cs="Arial"/>
          <w:bCs/>
          <w:sz w:val="24"/>
          <w:szCs w:val="24"/>
        </w:rPr>
      </w:pPr>
    </w:p>
    <w:p w14:paraId="617DEC35" w14:textId="4A72B363" w:rsidR="00635167" w:rsidRDefault="0005362A" w:rsidP="007670A3">
      <w:pPr>
        <w:spacing w:after="0" w:line="240" w:lineRule="auto"/>
        <w:rPr>
          <w:rFonts w:ascii="Arial" w:hAnsi="Arial" w:cs="Arial"/>
          <w:bCs/>
          <w:sz w:val="24"/>
          <w:szCs w:val="24"/>
        </w:rPr>
      </w:pPr>
      <w:hyperlink r:id="rId12" w:history="1">
        <w:r w:rsidR="00B01A1B" w:rsidRPr="00A81A3E">
          <w:rPr>
            <w:rStyle w:val="Hyperlink"/>
          </w:rPr>
          <w:t xml:space="preserve">https://nhswales365.sharepoint.com/sites/SBU_Intranet/Shared Documents/News and Bulletin Attachments/2022/Sept Oct 2022/WAAW SBU </w:t>
        </w:r>
        <w:proofErr w:type="spellStart"/>
        <w:r w:rsidR="00B01A1B" w:rsidRPr="00A81A3E">
          <w:rPr>
            <w:rStyle w:val="Hyperlink"/>
          </w:rPr>
          <w:t>NEW.pptx?web</w:t>
        </w:r>
        <w:proofErr w:type="spellEnd"/>
        <w:r w:rsidR="00B01A1B" w:rsidRPr="00A81A3E">
          <w:rPr>
            <w:rStyle w:val="Hyperlink"/>
          </w:rPr>
          <w:t>=1</w:t>
        </w:r>
      </w:hyperlink>
    </w:p>
    <w:p w14:paraId="0A3A0B9F" w14:textId="16B78324" w:rsidR="00BE7D2E" w:rsidRDefault="00BE7D2E" w:rsidP="007670A3">
      <w:pPr>
        <w:spacing w:after="0" w:line="240" w:lineRule="auto"/>
        <w:rPr>
          <w:rFonts w:ascii="Arial" w:hAnsi="Arial" w:cs="Arial"/>
          <w:bCs/>
          <w:sz w:val="24"/>
          <w:szCs w:val="24"/>
        </w:rPr>
      </w:pPr>
    </w:p>
    <w:p w14:paraId="192ECD01" w14:textId="77777777" w:rsidR="00B01A1B" w:rsidRDefault="00B01A1B" w:rsidP="007670A3">
      <w:pPr>
        <w:spacing w:after="0" w:line="240" w:lineRule="auto"/>
        <w:rPr>
          <w:rFonts w:ascii="Arial" w:hAnsi="Arial" w:cs="Arial"/>
          <w:bCs/>
          <w:sz w:val="24"/>
          <w:szCs w:val="24"/>
        </w:rPr>
      </w:pPr>
    </w:p>
    <w:p w14:paraId="6D3834FD" w14:textId="62D7DF99" w:rsidR="00C5060F" w:rsidRPr="00C5060F" w:rsidRDefault="00C5060F" w:rsidP="00C5060F">
      <w:pPr>
        <w:rPr>
          <w:rFonts w:ascii="Arial" w:hAnsi="Arial" w:cs="Arial"/>
          <w:b/>
          <w:bCs/>
          <w:sz w:val="24"/>
          <w:szCs w:val="24"/>
        </w:rPr>
      </w:pPr>
      <w:r w:rsidRPr="00C5060F">
        <w:rPr>
          <w:rFonts w:ascii="Arial" w:hAnsi="Arial" w:cs="Arial"/>
          <w:b/>
          <w:bCs/>
          <w:sz w:val="24"/>
          <w:szCs w:val="24"/>
        </w:rPr>
        <w:t>HCAI Position to 30/09/22 (Year-on-year position):</w:t>
      </w:r>
    </w:p>
    <w:tbl>
      <w:tblPr>
        <w:tblW w:w="0" w:type="auto"/>
        <w:tblCellMar>
          <w:left w:w="0" w:type="dxa"/>
          <w:right w:w="0" w:type="dxa"/>
        </w:tblCellMar>
        <w:tblLook w:val="04A0" w:firstRow="1" w:lastRow="0" w:firstColumn="1" w:lastColumn="0" w:noHBand="0" w:noVBand="1"/>
      </w:tblPr>
      <w:tblGrid>
        <w:gridCol w:w="3018"/>
        <w:gridCol w:w="2998"/>
        <w:gridCol w:w="2990"/>
      </w:tblGrid>
      <w:tr w:rsidR="00C5060F" w:rsidRPr="00C5060F" w14:paraId="6CDE9487" w14:textId="77777777" w:rsidTr="009B183E">
        <w:tc>
          <w:tcPr>
            <w:tcW w:w="3116" w:type="dxa"/>
            <w:tcBorders>
              <w:top w:val="single" w:sz="8" w:space="0" w:color="auto"/>
              <w:left w:val="single" w:sz="8" w:space="0" w:color="auto"/>
              <w:bottom w:val="single" w:sz="8" w:space="0" w:color="auto"/>
              <w:right w:val="single" w:sz="8" w:space="0" w:color="auto"/>
            </w:tcBorders>
            <w:shd w:val="clear" w:color="auto" w:fill="FFF2CC"/>
            <w:tcMar>
              <w:top w:w="0" w:type="dxa"/>
              <w:left w:w="108" w:type="dxa"/>
              <w:bottom w:w="0" w:type="dxa"/>
              <w:right w:w="108" w:type="dxa"/>
            </w:tcMar>
            <w:vAlign w:val="center"/>
          </w:tcPr>
          <w:p w14:paraId="2055AD12" w14:textId="77777777" w:rsidR="00C5060F" w:rsidRPr="00C5060F" w:rsidRDefault="00C5060F" w:rsidP="009B183E">
            <w:pPr>
              <w:jc w:val="center"/>
              <w:rPr>
                <w:rFonts w:ascii="Arial" w:hAnsi="Arial" w:cs="Arial"/>
                <w:sz w:val="24"/>
                <w:szCs w:val="24"/>
              </w:rPr>
            </w:pPr>
          </w:p>
        </w:tc>
        <w:tc>
          <w:tcPr>
            <w:tcW w:w="3117" w:type="dxa"/>
            <w:tcBorders>
              <w:top w:val="single" w:sz="8" w:space="0" w:color="auto"/>
              <w:left w:val="nil"/>
              <w:bottom w:val="single" w:sz="8" w:space="0" w:color="auto"/>
              <w:right w:val="single" w:sz="8" w:space="0" w:color="auto"/>
            </w:tcBorders>
            <w:shd w:val="clear" w:color="auto" w:fill="FFF2CC"/>
            <w:tcMar>
              <w:top w:w="0" w:type="dxa"/>
              <w:left w:w="108" w:type="dxa"/>
              <w:bottom w:w="0" w:type="dxa"/>
              <w:right w:w="108" w:type="dxa"/>
            </w:tcMar>
            <w:vAlign w:val="center"/>
            <w:hideMark/>
          </w:tcPr>
          <w:p w14:paraId="11DD5965" w14:textId="77777777" w:rsidR="00C5060F" w:rsidRPr="00C5060F" w:rsidRDefault="00C5060F" w:rsidP="009B183E">
            <w:pPr>
              <w:jc w:val="center"/>
              <w:rPr>
                <w:rFonts w:ascii="Arial" w:hAnsi="Arial" w:cs="Arial"/>
                <w:sz w:val="24"/>
                <w:szCs w:val="24"/>
              </w:rPr>
            </w:pPr>
            <w:r w:rsidRPr="00C5060F">
              <w:rPr>
                <w:rFonts w:ascii="Arial" w:hAnsi="Arial" w:cs="Arial"/>
                <w:sz w:val="24"/>
                <w:szCs w:val="24"/>
              </w:rPr>
              <w:t>SBUHB</w:t>
            </w:r>
          </w:p>
        </w:tc>
        <w:tc>
          <w:tcPr>
            <w:tcW w:w="3117" w:type="dxa"/>
            <w:tcBorders>
              <w:top w:val="single" w:sz="8" w:space="0" w:color="auto"/>
              <w:left w:val="nil"/>
              <w:bottom w:val="single" w:sz="8" w:space="0" w:color="auto"/>
              <w:right w:val="single" w:sz="8" w:space="0" w:color="auto"/>
            </w:tcBorders>
            <w:shd w:val="clear" w:color="auto" w:fill="FFF2CC"/>
            <w:tcMar>
              <w:top w:w="0" w:type="dxa"/>
              <w:left w:w="108" w:type="dxa"/>
              <w:bottom w:w="0" w:type="dxa"/>
              <w:right w:w="108" w:type="dxa"/>
            </w:tcMar>
            <w:vAlign w:val="center"/>
            <w:hideMark/>
          </w:tcPr>
          <w:p w14:paraId="73BB2099" w14:textId="77777777" w:rsidR="00C5060F" w:rsidRPr="00C5060F" w:rsidRDefault="00C5060F" w:rsidP="009B183E">
            <w:pPr>
              <w:jc w:val="center"/>
              <w:rPr>
                <w:rFonts w:ascii="Arial" w:hAnsi="Arial" w:cs="Arial"/>
                <w:sz w:val="24"/>
                <w:szCs w:val="24"/>
              </w:rPr>
            </w:pPr>
            <w:r w:rsidRPr="00C5060F">
              <w:rPr>
                <w:rFonts w:ascii="Arial" w:hAnsi="Arial" w:cs="Arial"/>
                <w:sz w:val="24"/>
                <w:szCs w:val="24"/>
              </w:rPr>
              <w:t>Wales</w:t>
            </w:r>
          </w:p>
        </w:tc>
      </w:tr>
      <w:tr w:rsidR="00C5060F" w:rsidRPr="00C5060F" w14:paraId="48D06019" w14:textId="77777777" w:rsidTr="009B183E">
        <w:tc>
          <w:tcPr>
            <w:tcW w:w="3116" w:type="dxa"/>
            <w:tcBorders>
              <w:top w:val="nil"/>
              <w:left w:val="single" w:sz="8" w:space="0" w:color="auto"/>
              <w:bottom w:val="single" w:sz="8" w:space="0" w:color="auto"/>
              <w:right w:val="single" w:sz="8" w:space="0" w:color="auto"/>
            </w:tcBorders>
            <w:shd w:val="clear" w:color="auto" w:fill="FFF2CC"/>
            <w:tcMar>
              <w:top w:w="0" w:type="dxa"/>
              <w:left w:w="108" w:type="dxa"/>
              <w:bottom w:w="0" w:type="dxa"/>
              <w:right w:w="108" w:type="dxa"/>
            </w:tcMar>
            <w:vAlign w:val="center"/>
            <w:hideMark/>
          </w:tcPr>
          <w:p w14:paraId="31F4DE21" w14:textId="77777777" w:rsidR="00C5060F" w:rsidRPr="00C5060F" w:rsidRDefault="00C5060F" w:rsidP="009B183E">
            <w:pPr>
              <w:jc w:val="center"/>
              <w:rPr>
                <w:rFonts w:ascii="Arial" w:hAnsi="Arial" w:cs="Arial"/>
                <w:sz w:val="24"/>
                <w:szCs w:val="24"/>
              </w:rPr>
            </w:pPr>
            <w:r w:rsidRPr="00C5060F">
              <w:rPr>
                <w:rFonts w:ascii="Arial" w:hAnsi="Arial" w:cs="Arial"/>
                <w:sz w:val="24"/>
                <w:szCs w:val="24"/>
              </w:rPr>
              <w:t>C. difficile (CDI)</w:t>
            </w:r>
          </w:p>
        </w:tc>
        <w:tc>
          <w:tcPr>
            <w:tcW w:w="31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FA5ECC" w14:textId="03336F55" w:rsidR="00C5060F" w:rsidRPr="00C5060F" w:rsidRDefault="00C5060F" w:rsidP="009B183E">
            <w:pPr>
              <w:jc w:val="center"/>
              <w:rPr>
                <w:rFonts w:ascii="Arial" w:hAnsi="Arial" w:cs="Arial"/>
                <w:sz w:val="24"/>
                <w:szCs w:val="24"/>
              </w:rPr>
            </w:pPr>
            <w:r w:rsidRPr="00C5060F">
              <w:rPr>
                <w:rFonts w:ascii="Arial" w:hAnsi="Arial" w:cs="Arial"/>
                <w:sz w:val="24"/>
                <w:szCs w:val="24"/>
              </w:rPr>
              <w:t>12%</w:t>
            </w:r>
            <w:r>
              <w:rPr>
                <w:rFonts w:ascii="Wingdings" w:hAnsi="Wingdings"/>
                <w:color w:val="1F497D"/>
              </w:rPr>
              <w:t></w:t>
            </w:r>
          </w:p>
        </w:tc>
        <w:tc>
          <w:tcPr>
            <w:tcW w:w="31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13848A" w14:textId="6A708347" w:rsidR="00C5060F" w:rsidRPr="00C5060F" w:rsidRDefault="00C5060F" w:rsidP="009B183E">
            <w:pPr>
              <w:jc w:val="center"/>
              <w:rPr>
                <w:rFonts w:ascii="Arial" w:hAnsi="Arial" w:cs="Arial"/>
                <w:sz w:val="24"/>
                <w:szCs w:val="24"/>
              </w:rPr>
            </w:pPr>
            <w:r w:rsidRPr="00C5060F">
              <w:rPr>
                <w:rFonts w:ascii="Arial" w:hAnsi="Arial" w:cs="Arial"/>
                <w:sz w:val="24"/>
                <w:szCs w:val="24"/>
              </w:rPr>
              <w:t>2%</w:t>
            </w:r>
            <w:r>
              <w:rPr>
                <w:rFonts w:ascii="Wingdings" w:hAnsi="Wingdings"/>
                <w:color w:val="1F497D"/>
              </w:rPr>
              <w:t></w:t>
            </w:r>
          </w:p>
        </w:tc>
      </w:tr>
      <w:tr w:rsidR="00C5060F" w:rsidRPr="00C5060F" w14:paraId="26549E97" w14:textId="77777777" w:rsidTr="009B183E">
        <w:tc>
          <w:tcPr>
            <w:tcW w:w="3116" w:type="dxa"/>
            <w:tcBorders>
              <w:top w:val="nil"/>
              <w:left w:val="single" w:sz="8" w:space="0" w:color="auto"/>
              <w:bottom w:val="single" w:sz="8" w:space="0" w:color="auto"/>
              <w:right w:val="single" w:sz="8" w:space="0" w:color="auto"/>
            </w:tcBorders>
            <w:shd w:val="clear" w:color="auto" w:fill="FFF2CC"/>
            <w:tcMar>
              <w:top w:w="0" w:type="dxa"/>
              <w:left w:w="108" w:type="dxa"/>
              <w:bottom w:w="0" w:type="dxa"/>
              <w:right w:w="108" w:type="dxa"/>
            </w:tcMar>
            <w:vAlign w:val="center"/>
            <w:hideMark/>
          </w:tcPr>
          <w:p w14:paraId="7D03813C" w14:textId="77777777" w:rsidR="00C5060F" w:rsidRPr="00C5060F" w:rsidRDefault="00C5060F" w:rsidP="009B183E">
            <w:pPr>
              <w:jc w:val="center"/>
              <w:rPr>
                <w:rFonts w:ascii="Arial" w:hAnsi="Arial" w:cs="Arial"/>
                <w:sz w:val="24"/>
                <w:szCs w:val="24"/>
              </w:rPr>
            </w:pPr>
            <w:r w:rsidRPr="00C5060F">
              <w:rPr>
                <w:rFonts w:ascii="Arial" w:hAnsi="Arial" w:cs="Arial"/>
                <w:sz w:val="24"/>
                <w:szCs w:val="24"/>
              </w:rPr>
              <w:t>Staph. aureus BSI (SABSI)</w:t>
            </w:r>
          </w:p>
        </w:tc>
        <w:tc>
          <w:tcPr>
            <w:tcW w:w="31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81D90E" w14:textId="5910137B" w:rsidR="00C5060F" w:rsidRPr="00C5060F" w:rsidRDefault="00C5060F" w:rsidP="009B183E">
            <w:pPr>
              <w:jc w:val="center"/>
              <w:rPr>
                <w:rFonts w:ascii="Arial" w:hAnsi="Arial" w:cs="Arial"/>
                <w:sz w:val="24"/>
                <w:szCs w:val="24"/>
              </w:rPr>
            </w:pPr>
            <w:r w:rsidRPr="00C5060F">
              <w:rPr>
                <w:rFonts w:ascii="Arial" w:hAnsi="Arial" w:cs="Arial"/>
                <w:sz w:val="24"/>
                <w:szCs w:val="24"/>
              </w:rPr>
              <w:t>4%</w:t>
            </w:r>
            <w:r>
              <w:rPr>
                <w:rFonts w:ascii="Wingdings" w:hAnsi="Wingdings"/>
                <w:color w:val="1F497D"/>
              </w:rPr>
              <w:t></w:t>
            </w:r>
          </w:p>
        </w:tc>
        <w:tc>
          <w:tcPr>
            <w:tcW w:w="31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70A41C" w14:textId="263325BD" w:rsidR="00C5060F" w:rsidRPr="00C5060F" w:rsidRDefault="00C5060F" w:rsidP="009B183E">
            <w:pPr>
              <w:jc w:val="center"/>
              <w:rPr>
                <w:rFonts w:ascii="Arial" w:hAnsi="Arial" w:cs="Arial"/>
                <w:sz w:val="24"/>
                <w:szCs w:val="24"/>
              </w:rPr>
            </w:pPr>
            <w:r w:rsidRPr="00C5060F">
              <w:rPr>
                <w:rFonts w:ascii="Arial" w:hAnsi="Arial" w:cs="Arial"/>
                <w:sz w:val="24"/>
                <w:szCs w:val="24"/>
              </w:rPr>
              <w:t>8%</w:t>
            </w:r>
            <w:r>
              <w:rPr>
                <w:rFonts w:ascii="Wingdings" w:hAnsi="Wingdings"/>
                <w:color w:val="1F497D"/>
              </w:rPr>
              <w:t></w:t>
            </w:r>
          </w:p>
        </w:tc>
      </w:tr>
      <w:tr w:rsidR="00C5060F" w:rsidRPr="00C5060F" w14:paraId="43BC2A23" w14:textId="77777777" w:rsidTr="009B183E">
        <w:tc>
          <w:tcPr>
            <w:tcW w:w="3116" w:type="dxa"/>
            <w:tcBorders>
              <w:top w:val="nil"/>
              <w:left w:val="single" w:sz="8" w:space="0" w:color="auto"/>
              <w:bottom w:val="single" w:sz="8" w:space="0" w:color="auto"/>
              <w:right w:val="single" w:sz="8" w:space="0" w:color="auto"/>
            </w:tcBorders>
            <w:shd w:val="clear" w:color="auto" w:fill="FFF2CC"/>
            <w:tcMar>
              <w:top w:w="0" w:type="dxa"/>
              <w:left w:w="108" w:type="dxa"/>
              <w:bottom w:w="0" w:type="dxa"/>
              <w:right w:w="108" w:type="dxa"/>
            </w:tcMar>
            <w:vAlign w:val="center"/>
            <w:hideMark/>
          </w:tcPr>
          <w:p w14:paraId="1754C739" w14:textId="77777777" w:rsidR="00C5060F" w:rsidRPr="00C5060F" w:rsidRDefault="00C5060F" w:rsidP="009B183E">
            <w:pPr>
              <w:jc w:val="center"/>
              <w:rPr>
                <w:rFonts w:ascii="Arial" w:hAnsi="Arial" w:cs="Arial"/>
                <w:sz w:val="24"/>
                <w:szCs w:val="24"/>
              </w:rPr>
            </w:pPr>
            <w:r w:rsidRPr="00C5060F">
              <w:rPr>
                <w:rFonts w:ascii="Arial" w:hAnsi="Arial" w:cs="Arial"/>
                <w:sz w:val="24"/>
                <w:szCs w:val="24"/>
              </w:rPr>
              <w:t>E. coli BSI (</w:t>
            </w:r>
            <w:proofErr w:type="spellStart"/>
            <w:r w:rsidRPr="00C5060F">
              <w:rPr>
                <w:rFonts w:ascii="Arial" w:hAnsi="Arial" w:cs="Arial"/>
                <w:sz w:val="24"/>
                <w:szCs w:val="24"/>
              </w:rPr>
              <w:t>EcBSI</w:t>
            </w:r>
            <w:proofErr w:type="spellEnd"/>
            <w:r w:rsidRPr="00C5060F">
              <w:rPr>
                <w:rFonts w:ascii="Arial" w:hAnsi="Arial" w:cs="Arial"/>
                <w:sz w:val="24"/>
                <w:szCs w:val="24"/>
              </w:rPr>
              <w:t>)</w:t>
            </w:r>
          </w:p>
        </w:tc>
        <w:tc>
          <w:tcPr>
            <w:tcW w:w="31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A6B8A4F" w14:textId="1843E9AF" w:rsidR="00C5060F" w:rsidRPr="00C5060F" w:rsidRDefault="00C5060F" w:rsidP="009B183E">
            <w:pPr>
              <w:jc w:val="center"/>
              <w:rPr>
                <w:rFonts w:ascii="Arial" w:hAnsi="Arial" w:cs="Arial"/>
                <w:sz w:val="24"/>
                <w:szCs w:val="24"/>
              </w:rPr>
            </w:pPr>
            <w:r w:rsidRPr="00C5060F">
              <w:rPr>
                <w:rFonts w:ascii="Arial" w:hAnsi="Arial" w:cs="Arial"/>
                <w:sz w:val="24"/>
                <w:szCs w:val="24"/>
              </w:rPr>
              <w:t>19%</w:t>
            </w:r>
            <w:r>
              <w:rPr>
                <w:rFonts w:ascii="Wingdings" w:hAnsi="Wingdings"/>
                <w:color w:val="1F497D"/>
              </w:rPr>
              <w:t></w:t>
            </w:r>
          </w:p>
        </w:tc>
        <w:tc>
          <w:tcPr>
            <w:tcW w:w="31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A5BFCE" w14:textId="67BB5D3E" w:rsidR="00C5060F" w:rsidRPr="00C5060F" w:rsidRDefault="00C5060F" w:rsidP="009B183E">
            <w:pPr>
              <w:jc w:val="center"/>
              <w:rPr>
                <w:rFonts w:ascii="Arial" w:hAnsi="Arial" w:cs="Arial"/>
                <w:sz w:val="24"/>
                <w:szCs w:val="24"/>
              </w:rPr>
            </w:pPr>
            <w:r w:rsidRPr="00C5060F">
              <w:rPr>
                <w:rFonts w:ascii="Arial" w:hAnsi="Arial" w:cs="Arial"/>
                <w:sz w:val="24"/>
                <w:szCs w:val="24"/>
              </w:rPr>
              <w:t>5%</w:t>
            </w:r>
            <w:r>
              <w:rPr>
                <w:rFonts w:ascii="Wingdings" w:hAnsi="Wingdings"/>
                <w:color w:val="1F497D"/>
              </w:rPr>
              <w:t></w:t>
            </w:r>
          </w:p>
        </w:tc>
      </w:tr>
      <w:tr w:rsidR="00C5060F" w:rsidRPr="00C5060F" w14:paraId="1F6BE028" w14:textId="77777777" w:rsidTr="009B183E">
        <w:tc>
          <w:tcPr>
            <w:tcW w:w="3116" w:type="dxa"/>
            <w:tcBorders>
              <w:top w:val="nil"/>
              <w:left w:val="single" w:sz="8" w:space="0" w:color="auto"/>
              <w:bottom w:val="single" w:sz="8" w:space="0" w:color="auto"/>
              <w:right w:val="single" w:sz="8" w:space="0" w:color="auto"/>
            </w:tcBorders>
            <w:shd w:val="clear" w:color="auto" w:fill="FFF2CC"/>
            <w:tcMar>
              <w:top w:w="0" w:type="dxa"/>
              <w:left w:w="108" w:type="dxa"/>
              <w:bottom w:w="0" w:type="dxa"/>
              <w:right w:w="108" w:type="dxa"/>
            </w:tcMar>
            <w:vAlign w:val="center"/>
            <w:hideMark/>
          </w:tcPr>
          <w:p w14:paraId="24A95490" w14:textId="77777777" w:rsidR="00C5060F" w:rsidRPr="00C5060F" w:rsidRDefault="00C5060F" w:rsidP="009B183E">
            <w:pPr>
              <w:jc w:val="center"/>
              <w:rPr>
                <w:rFonts w:ascii="Arial" w:hAnsi="Arial" w:cs="Arial"/>
                <w:sz w:val="24"/>
                <w:szCs w:val="24"/>
              </w:rPr>
            </w:pPr>
            <w:r w:rsidRPr="00C5060F">
              <w:rPr>
                <w:rFonts w:ascii="Arial" w:hAnsi="Arial" w:cs="Arial"/>
                <w:sz w:val="24"/>
                <w:szCs w:val="24"/>
              </w:rPr>
              <w:t>Klebsiella spp. BSI (</w:t>
            </w:r>
            <w:proofErr w:type="spellStart"/>
            <w:r w:rsidRPr="00C5060F">
              <w:rPr>
                <w:rFonts w:ascii="Arial" w:hAnsi="Arial" w:cs="Arial"/>
                <w:sz w:val="24"/>
                <w:szCs w:val="24"/>
              </w:rPr>
              <w:t>KlBSI</w:t>
            </w:r>
            <w:proofErr w:type="spellEnd"/>
            <w:r w:rsidRPr="00C5060F">
              <w:rPr>
                <w:rFonts w:ascii="Arial" w:hAnsi="Arial" w:cs="Arial"/>
                <w:sz w:val="24"/>
                <w:szCs w:val="24"/>
              </w:rPr>
              <w:t>)</w:t>
            </w:r>
          </w:p>
        </w:tc>
        <w:tc>
          <w:tcPr>
            <w:tcW w:w="31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1DD59B" w14:textId="2AC64198" w:rsidR="00C5060F" w:rsidRPr="00C5060F" w:rsidRDefault="00C5060F" w:rsidP="009B183E">
            <w:pPr>
              <w:jc w:val="center"/>
              <w:rPr>
                <w:rFonts w:ascii="Arial" w:hAnsi="Arial" w:cs="Arial"/>
                <w:sz w:val="24"/>
                <w:szCs w:val="24"/>
              </w:rPr>
            </w:pPr>
            <w:r w:rsidRPr="00C5060F">
              <w:rPr>
                <w:rFonts w:ascii="Arial" w:hAnsi="Arial" w:cs="Arial"/>
                <w:sz w:val="24"/>
                <w:szCs w:val="24"/>
              </w:rPr>
              <w:t>6%</w:t>
            </w:r>
            <w:r>
              <w:rPr>
                <w:rFonts w:ascii="Wingdings" w:hAnsi="Wingdings"/>
                <w:color w:val="1F497D"/>
              </w:rPr>
              <w:t></w:t>
            </w:r>
          </w:p>
        </w:tc>
        <w:tc>
          <w:tcPr>
            <w:tcW w:w="31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98651E" w14:textId="5C3788F3" w:rsidR="00C5060F" w:rsidRPr="00C5060F" w:rsidRDefault="00C5060F" w:rsidP="009B183E">
            <w:pPr>
              <w:jc w:val="center"/>
              <w:rPr>
                <w:rFonts w:ascii="Arial" w:hAnsi="Arial" w:cs="Arial"/>
                <w:sz w:val="24"/>
                <w:szCs w:val="24"/>
              </w:rPr>
            </w:pPr>
            <w:r w:rsidRPr="00C5060F">
              <w:rPr>
                <w:rFonts w:ascii="Arial" w:hAnsi="Arial" w:cs="Arial"/>
                <w:sz w:val="24"/>
                <w:szCs w:val="24"/>
              </w:rPr>
              <w:t>10%</w:t>
            </w:r>
            <w:r>
              <w:rPr>
                <w:rFonts w:ascii="Wingdings" w:hAnsi="Wingdings"/>
                <w:color w:val="1F497D"/>
              </w:rPr>
              <w:t></w:t>
            </w:r>
          </w:p>
        </w:tc>
      </w:tr>
      <w:tr w:rsidR="00C5060F" w:rsidRPr="00C5060F" w14:paraId="2EE06335" w14:textId="77777777" w:rsidTr="009B183E">
        <w:tc>
          <w:tcPr>
            <w:tcW w:w="3116" w:type="dxa"/>
            <w:tcBorders>
              <w:top w:val="nil"/>
              <w:left w:val="single" w:sz="8" w:space="0" w:color="auto"/>
              <w:bottom w:val="single" w:sz="8" w:space="0" w:color="auto"/>
              <w:right w:val="single" w:sz="8" w:space="0" w:color="auto"/>
            </w:tcBorders>
            <w:shd w:val="clear" w:color="auto" w:fill="FFF2CC"/>
            <w:tcMar>
              <w:top w:w="0" w:type="dxa"/>
              <w:left w:w="108" w:type="dxa"/>
              <w:bottom w:w="0" w:type="dxa"/>
              <w:right w:w="108" w:type="dxa"/>
            </w:tcMar>
            <w:vAlign w:val="center"/>
            <w:hideMark/>
          </w:tcPr>
          <w:p w14:paraId="0883111D" w14:textId="77777777" w:rsidR="00C5060F" w:rsidRPr="00C5060F" w:rsidRDefault="00C5060F" w:rsidP="009B183E">
            <w:pPr>
              <w:jc w:val="center"/>
              <w:rPr>
                <w:rFonts w:ascii="Arial" w:hAnsi="Arial" w:cs="Arial"/>
                <w:sz w:val="24"/>
                <w:szCs w:val="24"/>
              </w:rPr>
            </w:pPr>
            <w:r w:rsidRPr="00C5060F">
              <w:rPr>
                <w:rFonts w:ascii="Arial" w:hAnsi="Arial" w:cs="Arial"/>
                <w:sz w:val="24"/>
                <w:szCs w:val="24"/>
              </w:rPr>
              <w:t>Ps. aeruginosa BSI (PAER BSI)</w:t>
            </w:r>
          </w:p>
        </w:tc>
        <w:tc>
          <w:tcPr>
            <w:tcW w:w="31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3429F4" w14:textId="2AF238D5" w:rsidR="00C5060F" w:rsidRPr="00C5060F" w:rsidRDefault="00C5060F" w:rsidP="009B183E">
            <w:pPr>
              <w:jc w:val="center"/>
              <w:rPr>
                <w:rFonts w:ascii="Arial" w:hAnsi="Arial" w:cs="Arial"/>
                <w:sz w:val="24"/>
                <w:szCs w:val="24"/>
              </w:rPr>
            </w:pPr>
            <w:r w:rsidRPr="00C5060F">
              <w:rPr>
                <w:rFonts w:ascii="Arial" w:hAnsi="Arial" w:cs="Arial"/>
                <w:sz w:val="24"/>
                <w:szCs w:val="24"/>
              </w:rPr>
              <w:t>82%</w:t>
            </w:r>
            <w:r>
              <w:rPr>
                <w:rFonts w:ascii="Wingdings" w:hAnsi="Wingdings"/>
                <w:color w:val="1F497D"/>
              </w:rPr>
              <w:t></w:t>
            </w:r>
            <w:r w:rsidRPr="00C5060F">
              <w:rPr>
                <w:rFonts w:ascii="Arial" w:hAnsi="Arial" w:cs="Arial"/>
                <w:sz w:val="24"/>
                <w:szCs w:val="24"/>
              </w:rPr>
              <w:t xml:space="preserve"> (20 this yr vs 11 last yr)</w:t>
            </w:r>
          </w:p>
        </w:tc>
        <w:tc>
          <w:tcPr>
            <w:tcW w:w="31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3A33C2" w14:textId="68E39419" w:rsidR="00C5060F" w:rsidRPr="00C5060F" w:rsidRDefault="00C5060F" w:rsidP="009B183E">
            <w:pPr>
              <w:jc w:val="center"/>
              <w:rPr>
                <w:rFonts w:ascii="Arial" w:hAnsi="Arial" w:cs="Arial"/>
                <w:sz w:val="24"/>
                <w:szCs w:val="24"/>
              </w:rPr>
            </w:pPr>
            <w:r w:rsidRPr="00C5060F">
              <w:rPr>
                <w:rFonts w:ascii="Arial" w:hAnsi="Arial" w:cs="Arial"/>
                <w:sz w:val="24"/>
                <w:szCs w:val="24"/>
              </w:rPr>
              <w:t>1%</w:t>
            </w:r>
            <w:r>
              <w:rPr>
                <w:rFonts w:ascii="Wingdings" w:hAnsi="Wingdings"/>
                <w:color w:val="1F497D"/>
              </w:rPr>
              <w:t></w:t>
            </w:r>
          </w:p>
        </w:tc>
      </w:tr>
    </w:tbl>
    <w:p w14:paraId="3F14AC91" w14:textId="77777777" w:rsidR="00C5060F" w:rsidRDefault="00C5060F" w:rsidP="00C5060F">
      <w:pPr>
        <w:rPr>
          <w:rFonts w:ascii="Arial" w:hAnsi="Arial" w:cs="Arial"/>
          <w:b/>
          <w:bCs/>
          <w:sz w:val="24"/>
          <w:szCs w:val="24"/>
          <w:u w:val="single"/>
        </w:rPr>
      </w:pPr>
    </w:p>
    <w:p w14:paraId="2D5268BD" w14:textId="2EE26A4C" w:rsidR="00C5060F" w:rsidRPr="00C5060F" w:rsidRDefault="00C5060F" w:rsidP="00C5060F">
      <w:pPr>
        <w:rPr>
          <w:rFonts w:ascii="Arial" w:hAnsi="Arial" w:cs="Arial"/>
          <w:b/>
          <w:bCs/>
          <w:sz w:val="24"/>
          <w:szCs w:val="24"/>
        </w:rPr>
      </w:pPr>
      <w:r w:rsidRPr="00C5060F">
        <w:rPr>
          <w:rFonts w:ascii="Arial" w:hAnsi="Arial" w:cs="Arial"/>
          <w:b/>
          <w:bCs/>
          <w:sz w:val="24"/>
          <w:szCs w:val="24"/>
        </w:rPr>
        <w:t>Improvement work:</w:t>
      </w:r>
    </w:p>
    <w:p w14:paraId="4D88EA3C" w14:textId="44D96EA4" w:rsidR="00C5060F" w:rsidRPr="00C5060F" w:rsidRDefault="00C5060F" w:rsidP="00C5060F">
      <w:pPr>
        <w:pStyle w:val="ListParagraph"/>
        <w:numPr>
          <w:ilvl w:val="0"/>
          <w:numId w:val="25"/>
        </w:numPr>
        <w:spacing w:after="0" w:line="240" w:lineRule="auto"/>
        <w:contextualSpacing w:val="0"/>
        <w:rPr>
          <w:rFonts w:ascii="Arial" w:hAnsi="Arial" w:cs="Arial"/>
          <w:sz w:val="24"/>
          <w:szCs w:val="24"/>
        </w:rPr>
      </w:pPr>
      <w:r w:rsidRPr="00C5060F">
        <w:rPr>
          <w:rFonts w:ascii="Arial" w:hAnsi="Arial" w:cs="Arial"/>
          <w:sz w:val="24"/>
          <w:szCs w:val="24"/>
        </w:rPr>
        <w:t xml:space="preserve">C. difficile within the HB </w:t>
      </w:r>
      <w:r w:rsidR="009B183E">
        <w:rPr>
          <w:rFonts w:ascii="Arial" w:hAnsi="Arial" w:cs="Arial"/>
          <w:sz w:val="24"/>
          <w:szCs w:val="24"/>
        </w:rPr>
        <w:t xml:space="preserve">(health board) </w:t>
      </w:r>
      <w:r w:rsidRPr="00C5060F">
        <w:rPr>
          <w:rFonts w:ascii="Arial" w:hAnsi="Arial" w:cs="Arial"/>
          <w:sz w:val="24"/>
          <w:szCs w:val="24"/>
        </w:rPr>
        <w:t>has historically peaked during summer months.  Appears to remain a link in the weeks/months following respiratory infections, anticipate this may continue with COVID and seasonal influenza.</w:t>
      </w:r>
    </w:p>
    <w:p w14:paraId="188ED5E4" w14:textId="77777777" w:rsidR="00C5060F" w:rsidRPr="00C5060F" w:rsidRDefault="00C5060F" w:rsidP="00C5060F">
      <w:pPr>
        <w:pStyle w:val="ListParagraph"/>
        <w:numPr>
          <w:ilvl w:val="0"/>
          <w:numId w:val="25"/>
        </w:numPr>
        <w:spacing w:after="0" w:line="240" w:lineRule="auto"/>
        <w:contextualSpacing w:val="0"/>
        <w:rPr>
          <w:rFonts w:ascii="Arial" w:hAnsi="Arial" w:cs="Arial"/>
          <w:sz w:val="24"/>
          <w:szCs w:val="24"/>
        </w:rPr>
      </w:pPr>
      <w:r w:rsidRPr="00C5060F">
        <w:rPr>
          <w:rFonts w:ascii="Arial" w:hAnsi="Arial" w:cs="Arial"/>
          <w:sz w:val="24"/>
          <w:szCs w:val="24"/>
        </w:rPr>
        <w:t>Health Board Improvement Plan agreed; progress reported monthly to Quality &amp; Safety Committee.</w:t>
      </w:r>
    </w:p>
    <w:p w14:paraId="3AB05A5B" w14:textId="6B43E37D" w:rsidR="00C5060F" w:rsidRPr="00C5060F" w:rsidRDefault="00C5060F" w:rsidP="00C5060F">
      <w:pPr>
        <w:pStyle w:val="ListParagraph"/>
        <w:numPr>
          <w:ilvl w:val="0"/>
          <w:numId w:val="25"/>
        </w:numPr>
        <w:spacing w:after="0" w:line="240" w:lineRule="auto"/>
        <w:contextualSpacing w:val="0"/>
        <w:rPr>
          <w:rFonts w:ascii="Arial" w:hAnsi="Arial" w:cs="Arial"/>
          <w:sz w:val="24"/>
          <w:szCs w:val="24"/>
        </w:rPr>
      </w:pPr>
      <w:r w:rsidRPr="00C5060F">
        <w:rPr>
          <w:rFonts w:ascii="Arial" w:hAnsi="Arial" w:cs="Arial"/>
          <w:sz w:val="24"/>
          <w:szCs w:val="24"/>
        </w:rPr>
        <w:t>Governance arrangements at Service Group level strengthened. Each SG</w:t>
      </w:r>
      <w:r w:rsidR="009B183E">
        <w:rPr>
          <w:rFonts w:ascii="Arial" w:hAnsi="Arial" w:cs="Arial"/>
          <w:sz w:val="24"/>
          <w:szCs w:val="24"/>
        </w:rPr>
        <w:t xml:space="preserve"> (service group)</w:t>
      </w:r>
      <w:r w:rsidRPr="00C5060F">
        <w:rPr>
          <w:rFonts w:ascii="Arial" w:hAnsi="Arial" w:cs="Arial"/>
          <w:sz w:val="24"/>
          <w:szCs w:val="24"/>
        </w:rPr>
        <w:t xml:space="preserve"> has its own Infection Control Committee and established HCAI </w:t>
      </w:r>
      <w:r w:rsidR="009B183E">
        <w:rPr>
          <w:rFonts w:ascii="Arial" w:hAnsi="Arial" w:cs="Arial"/>
          <w:sz w:val="24"/>
          <w:szCs w:val="24"/>
        </w:rPr>
        <w:t xml:space="preserve">(health care acquired infections) </w:t>
      </w:r>
      <w:r w:rsidRPr="00C5060F">
        <w:rPr>
          <w:rFonts w:ascii="Arial" w:hAnsi="Arial" w:cs="Arial"/>
          <w:sz w:val="24"/>
          <w:szCs w:val="24"/>
        </w:rPr>
        <w:t>Scrutiny Panels to identify lessons to be learned.</w:t>
      </w:r>
    </w:p>
    <w:p w14:paraId="1A871653" w14:textId="77777777" w:rsidR="00C5060F" w:rsidRPr="00C5060F" w:rsidRDefault="00C5060F" w:rsidP="00C5060F">
      <w:pPr>
        <w:pStyle w:val="ListParagraph"/>
        <w:numPr>
          <w:ilvl w:val="0"/>
          <w:numId w:val="25"/>
        </w:numPr>
        <w:spacing w:after="0" w:line="240" w:lineRule="auto"/>
        <w:contextualSpacing w:val="0"/>
        <w:rPr>
          <w:rFonts w:ascii="Arial" w:hAnsi="Arial" w:cs="Arial"/>
          <w:sz w:val="24"/>
          <w:szCs w:val="24"/>
        </w:rPr>
      </w:pPr>
      <w:r w:rsidRPr="00C5060F">
        <w:rPr>
          <w:rFonts w:ascii="Arial" w:hAnsi="Arial" w:cs="Arial"/>
          <w:sz w:val="24"/>
          <w:szCs w:val="24"/>
        </w:rPr>
        <w:t>Monthly scrutiny between Clinical Executives and Service Group Directors on their position and improvement.</w:t>
      </w:r>
    </w:p>
    <w:p w14:paraId="4B7029A5" w14:textId="77777777" w:rsidR="00C5060F" w:rsidRPr="00C5060F" w:rsidRDefault="00C5060F" w:rsidP="00C5060F">
      <w:pPr>
        <w:pStyle w:val="ListParagraph"/>
        <w:numPr>
          <w:ilvl w:val="0"/>
          <w:numId w:val="25"/>
        </w:numPr>
        <w:spacing w:after="0" w:line="240" w:lineRule="auto"/>
        <w:contextualSpacing w:val="0"/>
        <w:rPr>
          <w:rFonts w:ascii="Arial" w:hAnsi="Arial" w:cs="Arial"/>
          <w:sz w:val="24"/>
          <w:szCs w:val="24"/>
        </w:rPr>
      </w:pPr>
      <w:r w:rsidRPr="00C5060F">
        <w:rPr>
          <w:rFonts w:ascii="Arial" w:hAnsi="Arial" w:cs="Arial"/>
          <w:sz w:val="24"/>
          <w:szCs w:val="24"/>
        </w:rPr>
        <w:t xml:space="preserve">Analysis of cases using frequency distribution to identify highest frequency wards/units. In this way, directing rapid improvement activity to have the biggest impact. </w:t>
      </w:r>
    </w:p>
    <w:p w14:paraId="28FA8153" w14:textId="4431AF76" w:rsidR="00C5060F" w:rsidRPr="00C5060F" w:rsidRDefault="00C5060F" w:rsidP="00C5060F">
      <w:pPr>
        <w:pStyle w:val="ListParagraph"/>
        <w:numPr>
          <w:ilvl w:val="0"/>
          <w:numId w:val="25"/>
        </w:numPr>
        <w:spacing w:after="0" w:line="240" w:lineRule="auto"/>
        <w:contextualSpacing w:val="0"/>
        <w:rPr>
          <w:rFonts w:ascii="Arial" w:hAnsi="Arial" w:cs="Arial"/>
          <w:sz w:val="24"/>
          <w:szCs w:val="24"/>
        </w:rPr>
      </w:pPr>
      <w:r w:rsidRPr="00C5060F">
        <w:rPr>
          <w:rFonts w:ascii="Arial" w:hAnsi="Arial" w:cs="Arial"/>
          <w:sz w:val="24"/>
          <w:szCs w:val="24"/>
        </w:rPr>
        <w:t xml:space="preserve">Morriston undertaking an IPC </w:t>
      </w:r>
      <w:r w:rsidR="009B183E">
        <w:rPr>
          <w:rFonts w:ascii="Arial" w:hAnsi="Arial" w:cs="Arial"/>
          <w:sz w:val="24"/>
          <w:szCs w:val="24"/>
        </w:rPr>
        <w:t xml:space="preserve">(infection prevention and control) </w:t>
      </w:r>
      <w:r w:rsidRPr="00C5060F">
        <w:rPr>
          <w:rFonts w:ascii="Arial" w:hAnsi="Arial" w:cs="Arial"/>
          <w:sz w:val="24"/>
          <w:szCs w:val="24"/>
        </w:rPr>
        <w:t xml:space="preserve">rapid improvement programme (August – October 2022). Improving training </w:t>
      </w:r>
      <w:r w:rsidRPr="00C5060F">
        <w:rPr>
          <w:rFonts w:ascii="Arial" w:hAnsi="Arial" w:cs="Arial"/>
          <w:sz w:val="24"/>
          <w:szCs w:val="24"/>
        </w:rPr>
        <w:lastRenderedPageBreak/>
        <w:t>compliance, reducing prevalence of unnecessary invasive devices; improving compliance bundles, etc.  Introducing universal decolonisation using chlorhexidine wash cloths.</w:t>
      </w:r>
    </w:p>
    <w:p w14:paraId="2D401396" w14:textId="77777777" w:rsidR="00C5060F" w:rsidRPr="00C5060F" w:rsidRDefault="00C5060F" w:rsidP="00C5060F">
      <w:pPr>
        <w:pStyle w:val="ListParagraph"/>
        <w:numPr>
          <w:ilvl w:val="0"/>
          <w:numId w:val="25"/>
        </w:numPr>
        <w:spacing w:after="0" w:line="240" w:lineRule="auto"/>
        <w:contextualSpacing w:val="0"/>
        <w:rPr>
          <w:rFonts w:ascii="Arial" w:hAnsi="Arial" w:cs="Arial"/>
          <w:sz w:val="24"/>
          <w:szCs w:val="24"/>
        </w:rPr>
      </w:pPr>
      <w:r w:rsidRPr="00C5060F">
        <w:rPr>
          <w:rFonts w:ascii="Arial" w:hAnsi="Arial" w:cs="Arial"/>
          <w:sz w:val="24"/>
          <w:szCs w:val="24"/>
        </w:rPr>
        <w:t>Executive visits to the highest incidence wards commenced, with a focus on discussing challenges, local plans for improvement, and identify where further support required.</w:t>
      </w:r>
    </w:p>
    <w:p w14:paraId="0E3C3172" w14:textId="798C5683" w:rsidR="00C5060F" w:rsidRPr="00C5060F" w:rsidRDefault="00C5060F" w:rsidP="00C5060F">
      <w:pPr>
        <w:pStyle w:val="ListParagraph"/>
        <w:numPr>
          <w:ilvl w:val="0"/>
          <w:numId w:val="25"/>
        </w:numPr>
        <w:spacing w:after="0" w:line="240" w:lineRule="auto"/>
        <w:contextualSpacing w:val="0"/>
        <w:rPr>
          <w:rFonts w:ascii="Arial" w:hAnsi="Arial" w:cs="Arial"/>
          <w:sz w:val="24"/>
          <w:szCs w:val="24"/>
        </w:rPr>
      </w:pPr>
      <w:r w:rsidRPr="00C5060F">
        <w:rPr>
          <w:rFonts w:ascii="Arial" w:hAnsi="Arial" w:cs="Arial"/>
          <w:sz w:val="24"/>
          <w:szCs w:val="24"/>
        </w:rPr>
        <w:t>Antimicrobial Stewardship (AMS) work continues in secondary and primary care.  Targeted focus on highest primary care prescribers has resulted in marked reduction in 4C prescribing (to lowest rate in Wales).  Approach being extended into next level of high prescribing clusters.  HEPMA</w:t>
      </w:r>
      <w:r w:rsidR="009B183E">
        <w:rPr>
          <w:rFonts w:ascii="Arial" w:hAnsi="Arial" w:cs="Arial"/>
          <w:sz w:val="24"/>
          <w:szCs w:val="24"/>
        </w:rPr>
        <w:t xml:space="preserve"> (e-prescribing)</w:t>
      </w:r>
      <w:r w:rsidRPr="00C5060F">
        <w:rPr>
          <w:rFonts w:ascii="Arial" w:hAnsi="Arial" w:cs="Arial"/>
          <w:sz w:val="24"/>
          <w:szCs w:val="24"/>
        </w:rPr>
        <w:t xml:space="preserve"> roll-out continues across Morriston (already in use in </w:t>
      </w:r>
      <w:r w:rsidR="009B183E">
        <w:rPr>
          <w:rFonts w:ascii="Arial" w:hAnsi="Arial" w:cs="Arial"/>
          <w:sz w:val="24"/>
          <w:szCs w:val="24"/>
        </w:rPr>
        <w:t>Neath Port Talbot and Singleton hospitals</w:t>
      </w:r>
      <w:r w:rsidRPr="00C5060F">
        <w:rPr>
          <w:rFonts w:ascii="Arial" w:hAnsi="Arial" w:cs="Arial"/>
          <w:sz w:val="24"/>
          <w:szCs w:val="24"/>
        </w:rPr>
        <w:t>).</w:t>
      </w:r>
    </w:p>
    <w:p w14:paraId="36418E9F" w14:textId="77777777" w:rsidR="00C5060F" w:rsidRPr="00C5060F" w:rsidRDefault="00C5060F" w:rsidP="00C5060F">
      <w:pPr>
        <w:pStyle w:val="ListParagraph"/>
        <w:numPr>
          <w:ilvl w:val="0"/>
          <w:numId w:val="25"/>
        </w:numPr>
        <w:spacing w:after="0" w:line="240" w:lineRule="auto"/>
        <w:contextualSpacing w:val="0"/>
        <w:rPr>
          <w:rFonts w:ascii="Arial" w:hAnsi="Arial" w:cs="Arial"/>
          <w:sz w:val="24"/>
          <w:szCs w:val="24"/>
        </w:rPr>
      </w:pPr>
      <w:r w:rsidRPr="00C5060F">
        <w:rPr>
          <w:rFonts w:ascii="Arial" w:hAnsi="Arial" w:cs="Arial"/>
          <w:sz w:val="24"/>
          <w:szCs w:val="24"/>
        </w:rPr>
        <w:t>Challenges remain with service pressures, occupancy, acuity and complexity of patients (particularly in Morriston).   Also, staffing challenges which will impact on risks.</w:t>
      </w:r>
    </w:p>
    <w:p w14:paraId="0C094A0C" w14:textId="0D6CE436" w:rsidR="00C5060F" w:rsidRDefault="00C5060F" w:rsidP="00C5060F">
      <w:pPr>
        <w:pStyle w:val="ListParagraph"/>
        <w:numPr>
          <w:ilvl w:val="0"/>
          <w:numId w:val="25"/>
        </w:numPr>
        <w:spacing w:after="0" w:line="240" w:lineRule="auto"/>
        <w:contextualSpacing w:val="0"/>
        <w:rPr>
          <w:rFonts w:ascii="Arial" w:hAnsi="Arial" w:cs="Arial"/>
          <w:sz w:val="24"/>
          <w:szCs w:val="24"/>
        </w:rPr>
      </w:pPr>
      <w:r w:rsidRPr="00C5060F">
        <w:rPr>
          <w:rFonts w:ascii="Arial" w:hAnsi="Arial" w:cs="Arial"/>
          <w:sz w:val="24"/>
          <w:szCs w:val="24"/>
        </w:rPr>
        <w:t>During October, seeing an increase in cases of COVID in community and in hospital, and amongst staff (community acquisition).</w:t>
      </w:r>
    </w:p>
    <w:p w14:paraId="257B949B" w14:textId="77777777" w:rsidR="00B95DDA" w:rsidRDefault="00B95DDA" w:rsidP="00C5060F">
      <w:pPr>
        <w:pStyle w:val="ListParagraph"/>
        <w:numPr>
          <w:ilvl w:val="0"/>
          <w:numId w:val="25"/>
        </w:numPr>
        <w:spacing w:after="0" w:line="240" w:lineRule="auto"/>
        <w:contextualSpacing w:val="0"/>
        <w:rPr>
          <w:rFonts w:ascii="Arial" w:hAnsi="Arial" w:cs="Arial"/>
          <w:sz w:val="24"/>
          <w:szCs w:val="24"/>
        </w:rPr>
      </w:pPr>
    </w:p>
    <w:p w14:paraId="64BF4606" w14:textId="6FE4373F" w:rsidR="00B95DDA" w:rsidRDefault="004D182B" w:rsidP="004D182B">
      <w:pPr>
        <w:spacing w:after="0" w:line="240" w:lineRule="auto"/>
        <w:rPr>
          <w:rFonts w:ascii="Arial" w:hAnsi="Arial" w:cs="Arial"/>
          <w:sz w:val="24"/>
          <w:szCs w:val="24"/>
        </w:rPr>
      </w:pPr>
      <w:r>
        <w:rPr>
          <w:rFonts w:ascii="Arial" w:hAnsi="Arial" w:cs="Arial"/>
          <w:sz w:val="24"/>
          <w:szCs w:val="24"/>
        </w:rPr>
        <w:t xml:space="preserve">Whilst progress in certain areas is pleasing </w:t>
      </w:r>
      <w:r w:rsidR="003A7FAA">
        <w:rPr>
          <w:rFonts w:ascii="Arial" w:hAnsi="Arial" w:cs="Arial"/>
          <w:sz w:val="24"/>
          <w:szCs w:val="24"/>
        </w:rPr>
        <w:t>overall,</w:t>
      </w:r>
      <w:r>
        <w:rPr>
          <w:rFonts w:ascii="Arial" w:hAnsi="Arial" w:cs="Arial"/>
          <w:sz w:val="24"/>
          <w:szCs w:val="24"/>
        </w:rPr>
        <w:t xml:space="preserve"> we are still needing to accelerate the pace of changes.  I personally visited a number of high incidence wards in Morriston in October and was impressed by the commitment but disappointed by the slow pace of delivery of certain areas (</w:t>
      </w:r>
      <w:r w:rsidR="008F0F4A">
        <w:rPr>
          <w:rFonts w:ascii="Arial" w:hAnsi="Arial" w:cs="Arial"/>
          <w:sz w:val="24"/>
          <w:szCs w:val="24"/>
        </w:rPr>
        <w:t>e.g.</w:t>
      </w:r>
      <w:r>
        <w:rPr>
          <w:rFonts w:ascii="Arial" w:hAnsi="Arial" w:cs="Arial"/>
          <w:sz w:val="24"/>
          <w:szCs w:val="24"/>
        </w:rPr>
        <w:t xml:space="preserve"> chlorhexidine washes). </w:t>
      </w:r>
      <w:r w:rsidR="00B95DDA">
        <w:rPr>
          <w:rFonts w:ascii="Arial" w:hAnsi="Arial" w:cs="Arial"/>
          <w:sz w:val="24"/>
          <w:szCs w:val="24"/>
        </w:rPr>
        <w:t xml:space="preserve">There has been a visit to Morriston ,Singleton and Neath Hospitals   to review infection prevention and control practice with the whole management board and independent members which has identified many areas of  good practice but a wide number of areas for improvement . </w:t>
      </w:r>
    </w:p>
    <w:p w14:paraId="064E11A3" w14:textId="77777777" w:rsidR="00B95DDA" w:rsidRDefault="00B95DDA" w:rsidP="004D182B">
      <w:pPr>
        <w:spacing w:after="0" w:line="240" w:lineRule="auto"/>
        <w:rPr>
          <w:rFonts w:ascii="Arial" w:hAnsi="Arial" w:cs="Arial"/>
          <w:sz w:val="24"/>
          <w:szCs w:val="24"/>
        </w:rPr>
      </w:pPr>
    </w:p>
    <w:p w14:paraId="219DD942" w14:textId="18EE3AAF" w:rsidR="004D182B" w:rsidRPr="004D182B" w:rsidRDefault="004D182B" w:rsidP="004D182B">
      <w:pPr>
        <w:spacing w:after="0" w:line="240" w:lineRule="auto"/>
        <w:rPr>
          <w:rFonts w:ascii="Arial" w:hAnsi="Arial" w:cs="Arial"/>
          <w:sz w:val="24"/>
          <w:szCs w:val="24"/>
        </w:rPr>
      </w:pPr>
      <w:r>
        <w:rPr>
          <w:rFonts w:ascii="Arial" w:hAnsi="Arial" w:cs="Arial"/>
          <w:sz w:val="24"/>
          <w:szCs w:val="24"/>
        </w:rPr>
        <w:t xml:space="preserve"> Morriston remains in targeted intervention in this area and has shown limited progress in improvement in a number of </w:t>
      </w:r>
      <w:r w:rsidR="008F0F4A">
        <w:rPr>
          <w:rFonts w:ascii="Arial" w:hAnsi="Arial" w:cs="Arial"/>
          <w:sz w:val="24"/>
          <w:szCs w:val="24"/>
        </w:rPr>
        <w:t>areas</w:t>
      </w:r>
      <w:r>
        <w:rPr>
          <w:rFonts w:ascii="Arial" w:hAnsi="Arial" w:cs="Arial"/>
          <w:sz w:val="24"/>
          <w:szCs w:val="24"/>
        </w:rPr>
        <w:t>.  The key clinical directors and I will be reviewing its targeted intervention in November 2022.</w:t>
      </w:r>
    </w:p>
    <w:p w14:paraId="1B5342B8" w14:textId="77777777" w:rsidR="004465B1" w:rsidRPr="007670A3" w:rsidRDefault="004465B1" w:rsidP="007670A3">
      <w:pPr>
        <w:spacing w:after="0" w:line="240" w:lineRule="auto"/>
        <w:rPr>
          <w:rFonts w:ascii="Arial" w:hAnsi="Arial" w:cs="Arial"/>
          <w:bCs/>
          <w:sz w:val="24"/>
          <w:szCs w:val="24"/>
        </w:rPr>
      </w:pPr>
    </w:p>
    <w:p w14:paraId="59D2388C" w14:textId="08C94FD6" w:rsidR="0032434B" w:rsidRDefault="0032434B" w:rsidP="00107B1C">
      <w:pPr>
        <w:pStyle w:val="ListParagraph"/>
        <w:numPr>
          <w:ilvl w:val="1"/>
          <w:numId w:val="1"/>
        </w:numPr>
        <w:spacing w:after="0" w:line="240" w:lineRule="auto"/>
        <w:rPr>
          <w:rFonts w:ascii="Arial" w:hAnsi="Arial" w:cs="Arial"/>
          <w:b/>
          <w:sz w:val="24"/>
          <w:szCs w:val="24"/>
        </w:rPr>
      </w:pPr>
      <w:r w:rsidRPr="00107B1C">
        <w:rPr>
          <w:rFonts w:ascii="Arial" w:hAnsi="Arial" w:cs="Arial"/>
          <w:b/>
          <w:sz w:val="24"/>
          <w:szCs w:val="24"/>
        </w:rPr>
        <w:t>Suicide prevention</w:t>
      </w:r>
      <w:r w:rsidR="00864F9C">
        <w:rPr>
          <w:rFonts w:ascii="Arial" w:hAnsi="Arial" w:cs="Arial"/>
          <w:b/>
          <w:sz w:val="24"/>
          <w:szCs w:val="24"/>
        </w:rPr>
        <w:t xml:space="preserve"> </w:t>
      </w:r>
    </w:p>
    <w:p w14:paraId="247FFA48" w14:textId="77777777" w:rsidR="00B95DDA" w:rsidRDefault="004465B1" w:rsidP="004465B1">
      <w:pPr>
        <w:spacing w:after="0" w:line="240" w:lineRule="auto"/>
        <w:rPr>
          <w:rFonts w:ascii="Arial" w:hAnsi="Arial" w:cs="Arial"/>
          <w:bCs/>
          <w:sz w:val="24"/>
          <w:szCs w:val="24"/>
        </w:rPr>
      </w:pPr>
      <w:r>
        <w:rPr>
          <w:rFonts w:ascii="Arial" w:hAnsi="Arial" w:cs="Arial"/>
          <w:bCs/>
          <w:sz w:val="24"/>
          <w:szCs w:val="24"/>
        </w:rPr>
        <w:t xml:space="preserve">Suicide prevention is another of our quality priorities and suicide awareness and prevention training is being provided to help our staff have supportive conversations with colleagues about their mental health.  The training aims to help us have psychologically savvy and supportive conversations with colleagues.  Evidence shows that colleagues who receive training in identifying difficulties and develop confidence to successfully engage in supportive conversations with peers, can reduce the risk of long-term mental ill health by up to 90%. </w:t>
      </w:r>
    </w:p>
    <w:p w14:paraId="1DDAB6E4" w14:textId="77777777" w:rsidR="00B95DDA" w:rsidRDefault="00B95DDA" w:rsidP="004465B1">
      <w:pPr>
        <w:spacing w:after="0" w:line="240" w:lineRule="auto"/>
        <w:rPr>
          <w:rFonts w:ascii="Arial" w:hAnsi="Arial" w:cs="Arial"/>
          <w:bCs/>
          <w:sz w:val="24"/>
          <w:szCs w:val="24"/>
        </w:rPr>
      </w:pPr>
    </w:p>
    <w:p w14:paraId="03AD59CA" w14:textId="45379359" w:rsidR="004465B1" w:rsidRDefault="004465B1" w:rsidP="004465B1">
      <w:pPr>
        <w:spacing w:after="0" w:line="240" w:lineRule="auto"/>
        <w:rPr>
          <w:rFonts w:ascii="Arial" w:hAnsi="Arial" w:cs="Arial"/>
          <w:bCs/>
          <w:sz w:val="24"/>
          <w:szCs w:val="24"/>
        </w:rPr>
      </w:pPr>
      <w:r>
        <w:rPr>
          <w:rFonts w:ascii="Arial" w:hAnsi="Arial" w:cs="Arial"/>
          <w:bCs/>
          <w:sz w:val="24"/>
          <w:szCs w:val="24"/>
        </w:rPr>
        <w:t>There is a programme of suicide awareness training for all staff that work across the Health Board</w:t>
      </w:r>
      <w:r w:rsidR="004D182B">
        <w:rPr>
          <w:rFonts w:ascii="Arial" w:hAnsi="Arial" w:cs="Arial"/>
          <w:bCs/>
          <w:sz w:val="24"/>
          <w:szCs w:val="24"/>
        </w:rPr>
        <w:t xml:space="preserve"> which is currently being reviewed to ensure its impact and the improvement it delivers</w:t>
      </w:r>
      <w:r>
        <w:rPr>
          <w:rFonts w:ascii="Arial" w:hAnsi="Arial" w:cs="Arial"/>
          <w:bCs/>
          <w:sz w:val="24"/>
          <w:szCs w:val="24"/>
        </w:rPr>
        <w:t>.</w:t>
      </w:r>
      <w:r w:rsidR="003F7394">
        <w:rPr>
          <w:rFonts w:ascii="Arial" w:hAnsi="Arial" w:cs="Arial"/>
          <w:bCs/>
          <w:sz w:val="24"/>
          <w:szCs w:val="24"/>
        </w:rPr>
        <w:t xml:space="preserve">  The Sharing Hope programme has been launched and continuation of funding secured.</w:t>
      </w:r>
    </w:p>
    <w:p w14:paraId="54ED7544" w14:textId="77777777" w:rsidR="004465B1" w:rsidRPr="004465B1" w:rsidRDefault="004465B1" w:rsidP="004465B1">
      <w:pPr>
        <w:spacing w:after="0" w:line="240" w:lineRule="auto"/>
        <w:rPr>
          <w:rFonts w:ascii="Arial" w:hAnsi="Arial" w:cs="Arial"/>
          <w:bCs/>
          <w:sz w:val="24"/>
          <w:szCs w:val="24"/>
        </w:rPr>
      </w:pPr>
    </w:p>
    <w:p w14:paraId="4EBDDFEA" w14:textId="2E08840A" w:rsidR="0032434B" w:rsidRDefault="0032434B" w:rsidP="00107B1C">
      <w:pPr>
        <w:pStyle w:val="ListParagraph"/>
        <w:numPr>
          <w:ilvl w:val="1"/>
          <w:numId w:val="1"/>
        </w:numPr>
        <w:spacing w:after="0" w:line="240" w:lineRule="auto"/>
        <w:rPr>
          <w:rFonts w:ascii="Arial" w:hAnsi="Arial" w:cs="Arial"/>
          <w:b/>
          <w:sz w:val="24"/>
          <w:szCs w:val="24"/>
        </w:rPr>
      </w:pPr>
      <w:r w:rsidRPr="00107B1C">
        <w:rPr>
          <w:rFonts w:ascii="Arial" w:hAnsi="Arial" w:cs="Arial"/>
          <w:b/>
          <w:sz w:val="24"/>
          <w:szCs w:val="24"/>
        </w:rPr>
        <w:t>End of life care</w:t>
      </w:r>
      <w:r w:rsidR="00864F9C">
        <w:rPr>
          <w:rFonts w:ascii="Arial" w:hAnsi="Arial" w:cs="Arial"/>
          <w:b/>
          <w:sz w:val="24"/>
          <w:szCs w:val="24"/>
        </w:rPr>
        <w:t xml:space="preserve"> </w:t>
      </w:r>
    </w:p>
    <w:p w14:paraId="4F82B705" w14:textId="6EFEEDED" w:rsidR="004D182B" w:rsidRDefault="004D182B" w:rsidP="004D182B">
      <w:pPr>
        <w:spacing w:after="0" w:line="240" w:lineRule="auto"/>
        <w:rPr>
          <w:rFonts w:ascii="Arial" w:hAnsi="Arial" w:cs="Arial"/>
          <w:bCs/>
          <w:sz w:val="24"/>
          <w:szCs w:val="24"/>
        </w:rPr>
      </w:pPr>
      <w:r>
        <w:rPr>
          <w:rFonts w:ascii="Arial" w:hAnsi="Arial" w:cs="Arial"/>
          <w:bCs/>
          <w:sz w:val="24"/>
          <w:szCs w:val="24"/>
        </w:rPr>
        <w:t>Actions are being taken in a number of areas, including:</w:t>
      </w:r>
    </w:p>
    <w:p w14:paraId="44FA9F66" w14:textId="77777777" w:rsidR="00B95DDA" w:rsidRDefault="00B95DDA" w:rsidP="004D182B">
      <w:pPr>
        <w:spacing w:after="0" w:line="240" w:lineRule="auto"/>
        <w:rPr>
          <w:rFonts w:ascii="Arial" w:hAnsi="Arial" w:cs="Arial"/>
          <w:bCs/>
          <w:sz w:val="24"/>
          <w:szCs w:val="24"/>
        </w:rPr>
      </w:pPr>
    </w:p>
    <w:p w14:paraId="1AC3D937" w14:textId="1DB38AD3" w:rsidR="004D182B" w:rsidRDefault="006D5FCE" w:rsidP="004D182B">
      <w:pPr>
        <w:pStyle w:val="ListParagraph"/>
        <w:numPr>
          <w:ilvl w:val="0"/>
          <w:numId w:val="44"/>
        </w:numPr>
        <w:spacing w:after="0" w:line="240" w:lineRule="auto"/>
        <w:rPr>
          <w:rFonts w:ascii="Arial" w:hAnsi="Arial" w:cs="Arial"/>
          <w:bCs/>
          <w:sz w:val="24"/>
          <w:szCs w:val="24"/>
        </w:rPr>
      </w:pPr>
      <w:r>
        <w:rPr>
          <w:rFonts w:ascii="Arial" w:hAnsi="Arial" w:cs="Arial"/>
          <w:bCs/>
          <w:sz w:val="24"/>
          <w:szCs w:val="24"/>
        </w:rPr>
        <w:t>P</w:t>
      </w:r>
      <w:r w:rsidRPr="004D182B">
        <w:rPr>
          <w:rFonts w:ascii="Arial" w:hAnsi="Arial" w:cs="Arial"/>
          <w:bCs/>
          <w:sz w:val="24"/>
          <w:szCs w:val="24"/>
        </w:rPr>
        <w:t>articipat</w:t>
      </w:r>
      <w:r>
        <w:rPr>
          <w:rFonts w:ascii="Arial" w:hAnsi="Arial" w:cs="Arial"/>
          <w:bCs/>
          <w:sz w:val="24"/>
          <w:szCs w:val="24"/>
        </w:rPr>
        <w:t>i</w:t>
      </w:r>
      <w:r w:rsidRPr="004D182B">
        <w:rPr>
          <w:rFonts w:ascii="Arial" w:hAnsi="Arial" w:cs="Arial"/>
          <w:bCs/>
          <w:sz w:val="24"/>
          <w:szCs w:val="24"/>
        </w:rPr>
        <w:t>on</w:t>
      </w:r>
      <w:r w:rsidR="00852750" w:rsidRPr="004D182B">
        <w:rPr>
          <w:rFonts w:ascii="Arial" w:hAnsi="Arial" w:cs="Arial"/>
          <w:bCs/>
          <w:sz w:val="24"/>
          <w:szCs w:val="24"/>
        </w:rPr>
        <w:t xml:space="preserve"> in a National Audit of Care at the End of Life.  </w:t>
      </w:r>
    </w:p>
    <w:p w14:paraId="10493EDE" w14:textId="0BE1916E" w:rsidR="004D182B" w:rsidRDefault="00813829" w:rsidP="004D182B">
      <w:pPr>
        <w:pStyle w:val="ListParagraph"/>
        <w:numPr>
          <w:ilvl w:val="0"/>
          <w:numId w:val="44"/>
        </w:numPr>
        <w:spacing w:after="0" w:line="240" w:lineRule="auto"/>
        <w:rPr>
          <w:rFonts w:ascii="Arial" w:hAnsi="Arial" w:cs="Arial"/>
          <w:bCs/>
          <w:sz w:val="24"/>
          <w:szCs w:val="24"/>
        </w:rPr>
      </w:pPr>
      <w:r w:rsidRPr="004D182B">
        <w:rPr>
          <w:rFonts w:ascii="Arial" w:hAnsi="Arial" w:cs="Arial"/>
          <w:bCs/>
          <w:sz w:val="24"/>
          <w:szCs w:val="24"/>
        </w:rPr>
        <w:lastRenderedPageBreak/>
        <w:t xml:space="preserve">A staff survey is being conducted to help us understand what is important to our staff who support dying adult patients in any capacity.  </w:t>
      </w:r>
    </w:p>
    <w:p w14:paraId="208074A9" w14:textId="6670CBD9" w:rsidR="00852750" w:rsidRPr="004D182B" w:rsidRDefault="00BE7D2E" w:rsidP="004D182B">
      <w:pPr>
        <w:pStyle w:val="ListParagraph"/>
        <w:numPr>
          <w:ilvl w:val="0"/>
          <w:numId w:val="44"/>
        </w:numPr>
        <w:spacing w:after="0" w:line="240" w:lineRule="auto"/>
        <w:rPr>
          <w:rFonts w:ascii="Arial" w:hAnsi="Arial" w:cs="Arial"/>
          <w:bCs/>
          <w:sz w:val="24"/>
          <w:szCs w:val="24"/>
        </w:rPr>
      </w:pPr>
      <w:r w:rsidRPr="004D182B">
        <w:rPr>
          <w:rFonts w:ascii="Arial" w:hAnsi="Arial" w:cs="Arial"/>
          <w:bCs/>
          <w:sz w:val="24"/>
          <w:szCs w:val="24"/>
        </w:rPr>
        <w:t>A review of deaths in the Emergency Department is also being carried out and a working group has been established to look at whether surgical interventions are the most appropriate course of action in different clinical scenarios and to identify other alternative pathways of care.</w:t>
      </w:r>
    </w:p>
    <w:p w14:paraId="76E98810" w14:textId="7C73705B" w:rsidR="00813829" w:rsidRDefault="00813829" w:rsidP="00852750">
      <w:pPr>
        <w:spacing w:after="0" w:line="240" w:lineRule="auto"/>
        <w:rPr>
          <w:rFonts w:ascii="Arial" w:hAnsi="Arial" w:cs="Arial"/>
          <w:bCs/>
          <w:sz w:val="24"/>
          <w:szCs w:val="24"/>
        </w:rPr>
      </w:pPr>
    </w:p>
    <w:p w14:paraId="73AA4F70" w14:textId="77777777" w:rsidR="009D4557" w:rsidRPr="00852750" w:rsidRDefault="009D4557" w:rsidP="00852750">
      <w:pPr>
        <w:spacing w:after="0" w:line="240" w:lineRule="auto"/>
        <w:rPr>
          <w:rFonts w:ascii="Arial" w:hAnsi="Arial" w:cs="Arial"/>
          <w:bCs/>
          <w:sz w:val="24"/>
          <w:szCs w:val="24"/>
        </w:rPr>
      </w:pPr>
    </w:p>
    <w:p w14:paraId="1E767E46" w14:textId="17BE419E" w:rsidR="00107B1C" w:rsidRDefault="0032434B" w:rsidP="00107B1C">
      <w:pPr>
        <w:pStyle w:val="ListParagraph"/>
        <w:numPr>
          <w:ilvl w:val="1"/>
          <w:numId w:val="1"/>
        </w:numPr>
        <w:spacing w:after="0" w:line="240" w:lineRule="auto"/>
        <w:rPr>
          <w:rFonts w:ascii="Arial" w:hAnsi="Arial" w:cs="Arial"/>
          <w:b/>
          <w:sz w:val="24"/>
          <w:szCs w:val="24"/>
        </w:rPr>
      </w:pPr>
      <w:r w:rsidRPr="00107B1C">
        <w:rPr>
          <w:rFonts w:ascii="Arial" w:hAnsi="Arial" w:cs="Arial"/>
          <w:b/>
          <w:sz w:val="24"/>
          <w:szCs w:val="24"/>
        </w:rPr>
        <w:t>Falls Prevention</w:t>
      </w:r>
      <w:r w:rsidR="00864F9C">
        <w:rPr>
          <w:rFonts w:ascii="Arial" w:hAnsi="Arial" w:cs="Arial"/>
          <w:b/>
          <w:sz w:val="24"/>
          <w:szCs w:val="24"/>
        </w:rPr>
        <w:t xml:space="preserve"> </w:t>
      </w:r>
    </w:p>
    <w:p w14:paraId="6193CC18" w14:textId="4D7B0696" w:rsidR="00C5060F" w:rsidRPr="00C5060F" w:rsidRDefault="006D5FCE" w:rsidP="00C5060F">
      <w:pPr>
        <w:rPr>
          <w:rFonts w:ascii="Arial" w:hAnsi="Arial" w:cs="Arial"/>
          <w:sz w:val="24"/>
          <w:szCs w:val="24"/>
        </w:rPr>
      </w:pPr>
      <w:r>
        <w:rPr>
          <w:rFonts w:ascii="Arial" w:hAnsi="Arial" w:cs="Arial"/>
          <w:bCs/>
          <w:noProof/>
          <w:sz w:val="24"/>
          <w:szCs w:val="24"/>
          <w:lang w:eastAsia="en-GB"/>
        </w:rPr>
        <w:drawing>
          <wp:anchor distT="0" distB="0" distL="114300" distR="114300" simplePos="0" relativeHeight="251662336" behindDoc="1" locked="0" layoutInCell="1" allowOverlap="1" wp14:anchorId="4E8585B8" wp14:editId="5B93B802">
            <wp:simplePos x="0" y="0"/>
            <wp:positionH relativeFrom="column">
              <wp:posOffset>-85090</wp:posOffset>
            </wp:positionH>
            <wp:positionV relativeFrom="paragraph">
              <wp:posOffset>570437</wp:posOffset>
            </wp:positionV>
            <wp:extent cx="2289821" cy="1666754"/>
            <wp:effectExtent l="0" t="0" r="0" b="0"/>
            <wp:wrapTight wrapText="bothSides">
              <wp:wrapPolygon edited="0">
                <wp:start x="0" y="0"/>
                <wp:lineTo x="0" y="21238"/>
                <wp:lineTo x="21384" y="21238"/>
                <wp:lineTo x="21384" y="0"/>
                <wp:lineTo x="0" y="0"/>
              </wp:wrapPolygon>
            </wp:wrapTight>
            <wp:docPr id="7"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289821" cy="1666754"/>
                    </a:xfrm>
                    <a:prstGeom prst="rect">
                      <a:avLst/>
                    </a:prstGeom>
                  </pic:spPr>
                </pic:pic>
              </a:graphicData>
            </a:graphic>
          </wp:anchor>
        </w:drawing>
      </w:r>
      <w:r w:rsidR="00C5060F" w:rsidRPr="00C5060F">
        <w:rPr>
          <w:rFonts w:ascii="Arial" w:hAnsi="Arial" w:cs="Arial"/>
          <w:sz w:val="24"/>
          <w:szCs w:val="24"/>
        </w:rPr>
        <w:t>In Sept</w:t>
      </w:r>
      <w:r>
        <w:rPr>
          <w:rFonts w:ascii="Arial" w:hAnsi="Arial" w:cs="Arial"/>
          <w:sz w:val="24"/>
          <w:szCs w:val="24"/>
        </w:rPr>
        <w:t>ember 2022</w:t>
      </w:r>
      <w:r w:rsidR="00C5060F" w:rsidRPr="00C5060F">
        <w:rPr>
          <w:rFonts w:ascii="Arial" w:hAnsi="Arial" w:cs="Arial"/>
          <w:sz w:val="24"/>
          <w:szCs w:val="24"/>
        </w:rPr>
        <w:t xml:space="preserve"> we had 176 </w:t>
      </w:r>
      <w:r>
        <w:rPr>
          <w:rFonts w:ascii="Arial" w:hAnsi="Arial" w:cs="Arial"/>
          <w:sz w:val="24"/>
          <w:szCs w:val="24"/>
        </w:rPr>
        <w:t xml:space="preserve">inpatient </w:t>
      </w:r>
      <w:r w:rsidR="00C5060F" w:rsidRPr="00C5060F">
        <w:rPr>
          <w:rFonts w:ascii="Arial" w:hAnsi="Arial" w:cs="Arial"/>
          <w:sz w:val="24"/>
          <w:szCs w:val="24"/>
        </w:rPr>
        <w:t>falls which is a 20% reduction compared to August</w:t>
      </w:r>
      <w:r>
        <w:rPr>
          <w:rFonts w:ascii="Arial" w:hAnsi="Arial" w:cs="Arial"/>
          <w:sz w:val="24"/>
          <w:szCs w:val="24"/>
        </w:rPr>
        <w:t xml:space="preserve"> 2022</w:t>
      </w:r>
      <w:r w:rsidR="00C5060F" w:rsidRPr="00C5060F">
        <w:rPr>
          <w:rFonts w:ascii="Arial" w:hAnsi="Arial" w:cs="Arial"/>
          <w:sz w:val="24"/>
          <w:szCs w:val="24"/>
        </w:rPr>
        <w:t xml:space="preserve"> and our falls per 1000 bed days was overall 3.25 a 19% reduction from August</w:t>
      </w:r>
      <w:r>
        <w:rPr>
          <w:rFonts w:ascii="Arial" w:hAnsi="Arial" w:cs="Arial"/>
          <w:sz w:val="24"/>
          <w:szCs w:val="24"/>
        </w:rPr>
        <w:t xml:space="preserve"> 2022</w:t>
      </w:r>
      <w:r w:rsidR="00C5060F" w:rsidRPr="00C5060F">
        <w:rPr>
          <w:rFonts w:ascii="Arial" w:hAnsi="Arial" w:cs="Arial"/>
          <w:sz w:val="24"/>
          <w:szCs w:val="24"/>
        </w:rPr>
        <w:t xml:space="preserve">. </w:t>
      </w:r>
    </w:p>
    <w:p w14:paraId="4BC6441E" w14:textId="07A12E54" w:rsidR="00343C2B" w:rsidRDefault="007301BE" w:rsidP="00343C2B">
      <w:pPr>
        <w:spacing w:after="0" w:line="240" w:lineRule="auto"/>
        <w:rPr>
          <w:rFonts w:ascii="Arial" w:hAnsi="Arial" w:cs="Arial"/>
          <w:bCs/>
          <w:sz w:val="24"/>
          <w:szCs w:val="24"/>
        </w:rPr>
      </w:pPr>
      <w:r>
        <w:rPr>
          <w:rFonts w:ascii="Arial" w:hAnsi="Arial" w:cs="Arial"/>
          <w:bCs/>
          <w:sz w:val="24"/>
          <w:szCs w:val="24"/>
        </w:rPr>
        <w:t xml:space="preserve">As part of Falls Prevention Week educative podcasts, and </w:t>
      </w:r>
      <w:r w:rsidR="00343C2B">
        <w:rPr>
          <w:rFonts w:ascii="Arial" w:hAnsi="Arial" w:cs="Arial"/>
          <w:bCs/>
          <w:sz w:val="24"/>
          <w:szCs w:val="24"/>
        </w:rPr>
        <w:t xml:space="preserve">a mock “crime scene” </w:t>
      </w:r>
      <w:r>
        <w:rPr>
          <w:rFonts w:ascii="Arial" w:hAnsi="Arial" w:cs="Arial"/>
          <w:bCs/>
          <w:sz w:val="24"/>
          <w:szCs w:val="24"/>
        </w:rPr>
        <w:t xml:space="preserve">in a local primary school </w:t>
      </w:r>
      <w:r w:rsidR="00823C8A">
        <w:rPr>
          <w:rFonts w:ascii="Arial" w:hAnsi="Arial" w:cs="Arial"/>
          <w:bCs/>
          <w:sz w:val="24"/>
          <w:szCs w:val="24"/>
        </w:rPr>
        <w:t>to</w:t>
      </w:r>
      <w:r w:rsidR="00343C2B">
        <w:rPr>
          <w:rFonts w:ascii="Arial" w:hAnsi="Arial" w:cs="Arial"/>
          <w:bCs/>
          <w:sz w:val="24"/>
          <w:szCs w:val="24"/>
        </w:rPr>
        <w:t xml:space="preserve"> arrest the number of falls amongst the elderly </w:t>
      </w:r>
      <w:r>
        <w:rPr>
          <w:rFonts w:ascii="Arial" w:hAnsi="Arial" w:cs="Arial"/>
          <w:bCs/>
          <w:sz w:val="24"/>
          <w:szCs w:val="24"/>
        </w:rPr>
        <w:t>were organised</w:t>
      </w:r>
      <w:r w:rsidR="00343C2B">
        <w:rPr>
          <w:rFonts w:ascii="Arial" w:hAnsi="Arial" w:cs="Arial"/>
          <w:bCs/>
          <w:sz w:val="24"/>
          <w:szCs w:val="24"/>
        </w:rPr>
        <w:t xml:space="preserve">.  </w:t>
      </w:r>
      <w:r w:rsidR="008850C3">
        <w:rPr>
          <w:rFonts w:ascii="Arial" w:hAnsi="Arial" w:cs="Arial"/>
          <w:bCs/>
          <w:sz w:val="24"/>
          <w:szCs w:val="24"/>
        </w:rPr>
        <w:t xml:space="preserve">From seated exercises to </w:t>
      </w:r>
      <w:r w:rsidR="00823C8A">
        <w:rPr>
          <w:rFonts w:ascii="Arial" w:hAnsi="Arial" w:cs="Arial"/>
          <w:bCs/>
          <w:sz w:val="24"/>
          <w:szCs w:val="24"/>
        </w:rPr>
        <w:t>learning how</w:t>
      </w:r>
      <w:r w:rsidR="008850C3">
        <w:rPr>
          <w:rFonts w:ascii="Arial" w:hAnsi="Arial" w:cs="Arial"/>
          <w:bCs/>
          <w:sz w:val="24"/>
          <w:szCs w:val="24"/>
        </w:rPr>
        <w:t xml:space="preserve"> to stand safely to moving about the room and improving strength, balance and stamina, whilst having fun and learning lots.</w:t>
      </w:r>
    </w:p>
    <w:p w14:paraId="592A67F6" w14:textId="4D0715A5" w:rsidR="007D59B0" w:rsidRDefault="007D59B0" w:rsidP="00343C2B">
      <w:pPr>
        <w:spacing w:after="0" w:line="240" w:lineRule="auto"/>
        <w:rPr>
          <w:rFonts w:ascii="Arial" w:hAnsi="Arial" w:cs="Arial"/>
          <w:bCs/>
          <w:sz w:val="24"/>
          <w:szCs w:val="24"/>
        </w:rPr>
      </w:pPr>
    </w:p>
    <w:p w14:paraId="23D62A84" w14:textId="77777777" w:rsidR="006D5FCE" w:rsidRDefault="006D5FCE" w:rsidP="00343C2B">
      <w:pPr>
        <w:spacing w:after="0" w:line="240" w:lineRule="auto"/>
        <w:rPr>
          <w:rFonts w:ascii="Arial" w:hAnsi="Arial" w:cs="Arial"/>
          <w:bCs/>
          <w:sz w:val="24"/>
          <w:szCs w:val="24"/>
        </w:rPr>
      </w:pPr>
    </w:p>
    <w:p w14:paraId="106C8C11" w14:textId="77777777" w:rsidR="007D59B0" w:rsidRDefault="007D59B0" w:rsidP="007D59B0">
      <w:pPr>
        <w:pStyle w:val="ListParagraph"/>
        <w:numPr>
          <w:ilvl w:val="1"/>
          <w:numId w:val="1"/>
        </w:numPr>
        <w:spacing w:after="0" w:line="240" w:lineRule="auto"/>
        <w:rPr>
          <w:rFonts w:ascii="Arial" w:hAnsi="Arial" w:cs="Arial"/>
          <w:b/>
          <w:sz w:val="24"/>
          <w:szCs w:val="24"/>
        </w:rPr>
      </w:pPr>
      <w:r>
        <w:rPr>
          <w:rFonts w:ascii="Arial" w:hAnsi="Arial" w:cs="Arial"/>
          <w:b/>
          <w:sz w:val="24"/>
          <w:szCs w:val="24"/>
        </w:rPr>
        <w:t>Phlebotomy Redesign Project</w:t>
      </w:r>
    </w:p>
    <w:p w14:paraId="71E55C23" w14:textId="77777777" w:rsidR="00B95DDA" w:rsidRDefault="007D59B0" w:rsidP="007D59B0">
      <w:pPr>
        <w:spacing w:after="0" w:line="240" w:lineRule="auto"/>
        <w:rPr>
          <w:rFonts w:ascii="Arial" w:hAnsi="Arial" w:cs="Arial"/>
          <w:bCs/>
          <w:sz w:val="24"/>
          <w:szCs w:val="24"/>
        </w:rPr>
      </w:pPr>
      <w:r>
        <w:rPr>
          <w:rFonts w:ascii="Arial" w:hAnsi="Arial" w:cs="Arial"/>
          <w:bCs/>
          <w:sz w:val="24"/>
          <w:szCs w:val="24"/>
        </w:rPr>
        <w:t xml:space="preserve">As part of the engagement on Changing for the Future the public and staff were asked for their views about the changed pattern of blood testing services implemented because of the pandemic.  The phlebotomy service team have been working hard to develop more community-based blood testing sites to provide appointments in more local areas, as well as provide more opportunities to have a blood test away from our busy acute hospital sites as part of our approach to develop services closer to home.  </w:t>
      </w:r>
    </w:p>
    <w:p w14:paraId="0B3C942D" w14:textId="77777777" w:rsidR="00B95DDA" w:rsidRDefault="00B95DDA" w:rsidP="007D59B0">
      <w:pPr>
        <w:spacing w:after="0" w:line="240" w:lineRule="auto"/>
        <w:rPr>
          <w:rFonts w:ascii="Arial" w:hAnsi="Arial" w:cs="Arial"/>
          <w:bCs/>
          <w:sz w:val="24"/>
          <w:szCs w:val="24"/>
        </w:rPr>
      </w:pPr>
    </w:p>
    <w:p w14:paraId="2F462611" w14:textId="070CA5AD" w:rsidR="007D59B0" w:rsidRDefault="007D59B0" w:rsidP="007D59B0">
      <w:pPr>
        <w:spacing w:after="0" w:line="240" w:lineRule="auto"/>
        <w:rPr>
          <w:rFonts w:ascii="Arial" w:hAnsi="Arial" w:cs="Arial"/>
          <w:bCs/>
          <w:sz w:val="24"/>
          <w:szCs w:val="24"/>
        </w:rPr>
      </w:pPr>
      <w:r>
        <w:rPr>
          <w:rFonts w:ascii="Arial" w:hAnsi="Arial" w:cs="Arial"/>
          <w:bCs/>
          <w:sz w:val="24"/>
          <w:szCs w:val="24"/>
        </w:rPr>
        <w:t>An important aspect of these community venues is the ability to see large volumes of patients at specific geographical locations for population catchment.  Blood tests are now available at the following sites:</w:t>
      </w:r>
    </w:p>
    <w:p w14:paraId="312F355D" w14:textId="77777777" w:rsidR="007D59B0" w:rsidRDefault="007D59B0" w:rsidP="007D59B0">
      <w:pPr>
        <w:pStyle w:val="ListParagraph"/>
        <w:numPr>
          <w:ilvl w:val="0"/>
          <w:numId w:val="14"/>
        </w:numPr>
        <w:spacing w:after="0" w:line="240" w:lineRule="auto"/>
        <w:rPr>
          <w:rFonts w:ascii="Arial" w:hAnsi="Arial" w:cs="Arial"/>
          <w:bCs/>
          <w:sz w:val="24"/>
          <w:szCs w:val="24"/>
        </w:rPr>
      </w:pPr>
      <w:r>
        <w:rPr>
          <w:rFonts w:ascii="Arial" w:hAnsi="Arial" w:cs="Arial"/>
          <w:bCs/>
          <w:sz w:val="24"/>
          <w:szCs w:val="24"/>
        </w:rPr>
        <w:t>Port Talbot Resource Centre</w:t>
      </w:r>
    </w:p>
    <w:p w14:paraId="7B1F0CCB" w14:textId="77777777" w:rsidR="007D59B0" w:rsidRDefault="007D59B0" w:rsidP="007D59B0">
      <w:pPr>
        <w:pStyle w:val="ListParagraph"/>
        <w:numPr>
          <w:ilvl w:val="0"/>
          <w:numId w:val="14"/>
        </w:numPr>
        <w:spacing w:after="0" w:line="240" w:lineRule="auto"/>
        <w:rPr>
          <w:rFonts w:ascii="Arial" w:hAnsi="Arial" w:cs="Arial"/>
          <w:bCs/>
          <w:sz w:val="24"/>
          <w:szCs w:val="24"/>
        </w:rPr>
      </w:pPr>
      <w:r>
        <w:rPr>
          <w:rFonts w:ascii="Arial" w:hAnsi="Arial" w:cs="Arial"/>
          <w:bCs/>
          <w:sz w:val="24"/>
          <w:szCs w:val="24"/>
        </w:rPr>
        <w:t>Central Clinic</w:t>
      </w:r>
    </w:p>
    <w:p w14:paraId="713ACA0B" w14:textId="77777777" w:rsidR="007D59B0" w:rsidRDefault="007D59B0" w:rsidP="007D59B0">
      <w:pPr>
        <w:pStyle w:val="ListParagraph"/>
        <w:numPr>
          <w:ilvl w:val="0"/>
          <w:numId w:val="14"/>
        </w:numPr>
        <w:spacing w:after="0" w:line="240" w:lineRule="auto"/>
        <w:rPr>
          <w:rFonts w:ascii="Arial" w:hAnsi="Arial" w:cs="Arial"/>
          <w:bCs/>
          <w:sz w:val="24"/>
          <w:szCs w:val="24"/>
        </w:rPr>
      </w:pPr>
      <w:r>
        <w:rPr>
          <w:rFonts w:ascii="Arial" w:hAnsi="Arial" w:cs="Arial"/>
          <w:bCs/>
          <w:sz w:val="24"/>
          <w:szCs w:val="24"/>
        </w:rPr>
        <w:t>Gorseinon Hospital</w:t>
      </w:r>
    </w:p>
    <w:p w14:paraId="77660366" w14:textId="77777777" w:rsidR="007D59B0" w:rsidRDefault="007D59B0" w:rsidP="007D59B0">
      <w:pPr>
        <w:pStyle w:val="ListParagraph"/>
        <w:numPr>
          <w:ilvl w:val="0"/>
          <w:numId w:val="14"/>
        </w:numPr>
        <w:spacing w:after="0" w:line="240" w:lineRule="auto"/>
        <w:rPr>
          <w:rFonts w:ascii="Arial" w:hAnsi="Arial" w:cs="Arial"/>
          <w:bCs/>
          <w:sz w:val="24"/>
          <w:szCs w:val="24"/>
        </w:rPr>
      </w:pPr>
      <w:r>
        <w:rPr>
          <w:rFonts w:ascii="Arial" w:hAnsi="Arial" w:cs="Arial"/>
          <w:bCs/>
          <w:sz w:val="24"/>
          <w:szCs w:val="24"/>
        </w:rPr>
        <w:t>Our three acute hospital sites</w:t>
      </w:r>
    </w:p>
    <w:p w14:paraId="1F9D668E" w14:textId="77777777" w:rsidR="007D59B0" w:rsidRDefault="007D59B0" w:rsidP="007D59B0">
      <w:pPr>
        <w:pStyle w:val="ListParagraph"/>
        <w:numPr>
          <w:ilvl w:val="0"/>
          <w:numId w:val="14"/>
        </w:numPr>
        <w:spacing w:after="0" w:line="240" w:lineRule="auto"/>
        <w:rPr>
          <w:rFonts w:ascii="Arial" w:hAnsi="Arial" w:cs="Arial"/>
          <w:bCs/>
          <w:sz w:val="24"/>
          <w:szCs w:val="24"/>
        </w:rPr>
      </w:pPr>
      <w:r>
        <w:rPr>
          <w:rFonts w:ascii="Arial" w:hAnsi="Arial" w:cs="Arial"/>
          <w:bCs/>
          <w:sz w:val="24"/>
          <w:szCs w:val="24"/>
        </w:rPr>
        <w:t>Some GP surgeries</w:t>
      </w:r>
    </w:p>
    <w:p w14:paraId="4A0DA5E3" w14:textId="77777777" w:rsidR="00B95DDA" w:rsidRDefault="007D59B0" w:rsidP="007D59B0">
      <w:pPr>
        <w:spacing w:after="0" w:line="240" w:lineRule="auto"/>
        <w:rPr>
          <w:rFonts w:ascii="Arial" w:hAnsi="Arial" w:cs="Arial"/>
          <w:bCs/>
          <w:sz w:val="24"/>
          <w:szCs w:val="24"/>
        </w:rPr>
      </w:pPr>
      <w:r>
        <w:rPr>
          <w:rFonts w:ascii="Arial" w:hAnsi="Arial" w:cs="Arial"/>
          <w:bCs/>
          <w:sz w:val="24"/>
          <w:szCs w:val="24"/>
        </w:rPr>
        <w:t xml:space="preserve">The three new facilities at Port Talbot </w:t>
      </w:r>
      <w:r w:rsidR="008F0F4A">
        <w:rPr>
          <w:rFonts w:ascii="Arial" w:hAnsi="Arial" w:cs="Arial"/>
          <w:bCs/>
          <w:sz w:val="24"/>
          <w:szCs w:val="24"/>
        </w:rPr>
        <w:t>Resource</w:t>
      </w:r>
      <w:r>
        <w:rPr>
          <w:rFonts w:ascii="Arial" w:hAnsi="Arial" w:cs="Arial"/>
          <w:bCs/>
          <w:sz w:val="24"/>
          <w:szCs w:val="24"/>
        </w:rPr>
        <w:t xml:space="preserve"> Centre, Central Clinic and Gorseinon Hospital have been specifically designed for blood tests, with each unit undergoing extensive renovation to ensure patients and staff are as comfortable as possible.  Further developments will continue at these sites over coming months.</w:t>
      </w:r>
    </w:p>
    <w:p w14:paraId="42FF507B" w14:textId="77777777" w:rsidR="00B95DDA" w:rsidRDefault="00B95DDA" w:rsidP="007D59B0">
      <w:pPr>
        <w:spacing w:after="0" w:line="240" w:lineRule="auto"/>
        <w:rPr>
          <w:rFonts w:ascii="Arial" w:hAnsi="Arial" w:cs="Arial"/>
          <w:bCs/>
          <w:sz w:val="24"/>
          <w:szCs w:val="24"/>
        </w:rPr>
      </w:pPr>
    </w:p>
    <w:p w14:paraId="02692949" w14:textId="22BC1942" w:rsidR="009D4557" w:rsidRDefault="007D59B0" w:rsidP="00343C2B">
      <w:pPr>
        <w:spacing w:after="0" w:line="240" w:lineRule="auto"/>
        <w:rPr>
          <w:rFonts w:ascii="Arial" w:hAnsi="Arial" w:cs="Arial"/>
          <w:bCs/>
          <w:sz w:val="24"/>
          <w:szCs w:val="24"/>
        </w:rPr>
      </w:pPr>
      <w:r>
        <w:rPr>
          <w:rFonts w:ascii="Arial" w:hAnsi="Arial" w:cs="Arial"/>
          <w:bCs/>
          <w:sz w:val="24"/>
          <w:szCs w:val="24"/>
        </w:rPr>
        <w:t xml:space="preserve">Unfortunately because these facilities were not all available when the Bay Field Hospital closed, waiting times for blood tests increased during August and September 2022, but with the additional capacity now available these waits are now reducing on some sites.  To help inform the final configuration of blood testing services across the Health Board, the Community Health Council is supporting us to </w:t>
      </w:r>
      <w:r>
        <w:rPr>
          <w:rFonts w:ascii="Arial" w:hAnsi="Arial" w:cs="Arial"/>
          <w:bCs/>
          <w:sz w:val="24"/>
          <w:szCs w:val="24"/>
        </w:rPr>
        <w:lastRenderedPageBreak/>
        <w:t>get feedback from patients on the new pattern of services at which point public engagement on the proposed final configuration of services will be carried out.  I have agreed to further recurring investment to maintain a core service standard and move services away from acute sites.</w:t>
      </w:r>
    </w:p>
    <w:p w14:paraId="2521CB2D" w14:textId="77777777" w:rsidR="0005362A" w:rsidRDefault="0005362A" w:rsidP="00343C2B">
      <w:pPr>
        <w:spacing w:after="0" w:line="240" w:lineRule="auto"/>
        <w:rPr>
          <w:rFonts w:ascii="Arial" w:hAnsi="Arial" w:cs="Arial"/>
          <w:bCs/>
          <w:sz w:val="24"/>
          <w:szCs w:val="24"/>
        </w:rPr>
      </w:pPr>
    </w:p>
    <w:p w14:paraId="36EFA9F8" w14:textId="77777777" w:rsidR="0040096E" w:rsidRPr="0040096E" w:rsidRDefault="00F429AF" w:rsidP="009B183E">
      <w:pPr>
        <w:pStyle w:val="ListParagraph"/>
        <w:numPr>
          <w:ilvl w:val="1"/>
          <w:numId w:val="1"/>
        </w:numPr>
        <w:spacing w:after="120" w:line="240" w:lineRule="auto"/>
        <w:rPr>
          <w:rFonts w:ascii="Arial" w:hAnsi="Arial" w:cs="Arial"/>
          <w:bCs/>
          <w:sz w:val="24"/>
          <w:szCs w:val="24"/>
        </w:rPr>
      </w:pPr>
      <w:r w:rsidRPr="0040096E">
        <w:rPr>
          <w:rFonts w:ascii="Arial" w:hAnsi="Arial" w:cs="Arial"/>
          <w:b/>
          <w:sz w:val="24"/>
          <w:szCs w:val="24"/>
        </w:rPr>
        <w:t>Digital Developments</w:t>
      </w:r>
      <w:r w:rsidR="00864F9C" w:rsidRPr="0040096E">
        <w:rPr>
          <w:rFonts w:ascii="Arial" w:hAnsi="Arial" w:cs="Arial"/>
          <w:b/>
          <w:sz w:val="24"/>
          <w:szCs w:val="24"/>
        </w:rPr>
        <w:t xml:space="preserve"> </w:t>
      </w:r>
    </w:p>
    <w:p w14:paraId="32D9526A" w14:textId="14DD86D8" w:rsidR="004465B1" w:rsidRPr="0040096E" w:rsidRDefault="00C0370A" w:rsidP="0040096E">
      <w:pPr>
        <w:spacing w:after="120" w:line="240" w:lineRule="auto"/>
        <w:rPr>
          <w:rFonts w:ascii="Arial" w:hAnsi="Arial" w:cs="Arial"/>
          <w:bCs/>
          <w:sz w:val="24"/>
          <w:szCs w:val="24"/>
        </w:rPr>
      </w:pPr>
      <w:r w:rsidRPr="0040096E">
        <w:rPr>
          <w:rFonts w:ascii="Arial" w:hAnsi="Arial" w:cs="Arial"/>
          <w:bCs/>
          <w:sz w:val="24"/>
          <w:szCs w:val="24"/>
        </w:rPr>
        <w:t>Our Health Board is leading the way in developing digital projects which support improved patient safety and free up clinical time</w:t>
      </w:r>
      <w:r w:rsidR="006D5FCE">
        <w:rPr>
          <w:rFonts w:ascii="Arial" w:hAnsi="Arial" w:cs="Arial"/>
          <w:bCs/>
          <w:sz w:val="24"/>
          <w:szCs w:val="24"/>
        </w:rPr>
        <w:t xml:space="preserve"> to provide direct patient care</w:t>
      </w:r>
      <w:r w:rsidRPr="0040096E">
        <w:rPr>
          <w:rFonts w:ascii="Arial" w:hAnsi="Arial" w:cs="Arial"/>
          <w:bCs/>
          <w:sz w:val="24"/>
          <w:szCs w:val="24"/>
        </w:rPr>
        <w:t>.  These include:</w:t>
      </w:r>
    </w:p>
    <w:p w14:paraId="7B92EB3F" w14:textId="70CF0930" w:rsidR="00C0370A" w:rsidRPr="00376551" w:rsidRDefault="00C0370A" w:rsidP="00376551">
      <w:pPr>
        <w:spacing w:after="0" w:line="240" w:lineRule="auto"/>
        <w:rPr>
          <w:rFonts w:ascii="Arial" w:hAnsi="Arial" w:cs="Arial"/>
          <w:b/>
          <w:sz w:val="24"/>
          <w:szCs w:val="24"/>
        </w:rPr>
      </w:pPr>
      <w:r w:rsidRPr="00376551">
        <w:rPr>
          <w:rFonts w:ascii="Arial" w:hAnsi="Arial" w:cs="Arial"/>
          <w:b/>
          <w:sz w:val="24"/>
          <w:szCs w:val="24"/>
        </w:rPr>
        <w:t>Signal</w:t>
      </w:r>
    </w:p>
    <w:p w14:paraId="51A075AA" w14:textId="6CE064E8" w:rsidR="00C0370A" w:rsidRPr="00376551" w:rsidRDefault="00C0370A" w:rsidP="00376551">
      <w:pPr>
        <w:spacing w:after="120" w:line="240" w:lineRule="auto"/>
        <w:rPr>
          <w:rFonts w:ascii="Arial" w:hAnsi="Arial" w:cs="Arial"/>
          <w:bCs/>
          <w:sz w:val="24"/>
          <w:szCs w:val="24"/>
        </w:rPr>
      </w:pPr>
      <w:r w:rsidRPr="00376551">
        <w:rPr>
          <w:rFonts w:ascii="Arial" w:hAnsi="Arial" w:cs="Arial"/>
          <w:bCs/>
          <w:sz w:val="24"/>
          <w:szCs w:val="24"/>
        </w:rPr>
        <w:t xml:space="preserve">Doctors in SAU </w:t>
      </w:r>
      <w:r w:rsidR="009B183E">
        <w:rPr>
          <w:rFonts w:ascii="Arial" w:hAnsi="Arial" w:cs="Arial"/>
          <w:bCs/>
          <w:sz w:val="24"/>
          <w:szCs w:val="24"/>
        </w:rPr>
        <w:t xml:space="preserve">(Singleton Assessment Unit) </w:t>
      </w:r>
      <w:r w:rsidRPr="00376551">
        <w:rPr>
          <w:rFonts w:ascii="Arial" w:hAnsi="Arial" w:cs="Arial"/>
          <w:bCs/>
          <w:sz w:val="24"/>
          <w:szCs w:val="24"/>
        </w:rPr>
        <w:t xml:space="preserve">save 45 mins per shift </w:t>
      </w:r>
    </w:p>
    <w:p w14:paraId="6AFAF91F" w14:textId="60743555" w:rsidR="00C0370A" w:rsidRPr="00376551" w:rsidRDefault="00C0370A" w:rsidP="00376551">
      <w:pPr>
        <w:spacing w:after="0" w:line="240" w:lineRule="auto"/>
        <w:rPr>
          <w:rFonts w:ascii="Arial" w:hAnsi="Arial" w:cs="Arial"/>
          <w:b/>
          <w:sz w:val="24"/>
          <w:szCs w:val="24"/>
        </w:rPr>
      </w:pPr>
      <w:r w:rsidRPr="00376551">
        <w:rPr>
          <w:rFonts w:ascii="Arial" w:hAnsi="Arial" w:cs="Arial"/>
          <w:b/>
          <w:sz w:val="24"/>
          <w:szCs w:val="24"/>
        </w:rPr>
        <w:t>Hospital Electronic Prescribing and Medicines Administration (HEPMA)</w:t>
      </w:r>
    </w:p>
    <w:p w14:paraId="1C042CDD" w14:textId="77777777" w:rsidR="00C0370A" w:rsidRPr="006D5FCE" w:rsidRDefault="00C0370A" w:rsidP="006D5FCE">
      <w:pPr>
        <w:spacing w:after="0" w:line="240" w:lineRule="auto"/>
        <w:rPr>
          <w:rFonts w:ascii="Arial" w:hAnsi="Arial" w:cs="Arial"/>
          <w:bCs/>
          <w:sz w:val="24"/>
          <w:szCs w:val="24"/>
        </w:rPr>
      </w:pPr>
      <w:r w:rsidRPr="006D5FCE">
        <w:rPr>
          <w:rFonts w:ascii="Arial" w:hAnsi="Arial" w:cs="Arial"/>
          <w:bCs/>
          <w:sz w:val="24"/>
          <w:szCs w:val="24"/>
        </w:rPr>
        <w:t>NPTH unrecorded medication administrations reduced from 9.04% to 0.05%.</w:t>
      </w:r>
    </w:p>
    <w:p w14:paraId="6739EA28" w14:textId="5D7FC0F8" w:rsidR="00C0370A" w:rsidRPr="006D5FCE" w:rsidRDefault="00C0370A" w:rsidP="006D5FCE">
      <w:pPr>
        <w:spacing w:after="120" w:line="240" w:lineRule="auto"/>
        <w:rPr>
          <w:rFonts w:ascii="Arial" w:hAnsi="Arial" w:cs="Arial"/>
          <w:bCs/>
          <w:sz w:val="24"/>
          <w:szCs w:val="24"/>
        </w:rPr>
      </w:pPr>
      <w:r w:rsidRPr="006D5FCE">
        <w:rPr>
          <w:rFonts w:ascii="Arial" w:hAnsi="Arial" w:cs="Arial"/>
          <w:bCs/>
          <w:sz w:val="24"/>
          <w:szCs w:val="24"/>
        </w:rPr>
        <w:t xml:space="preserve">Singleton unrecorded medication administrations reduced from 3.20% to 0.07%.  </w:t>
      </w:r>
    </w:p>
    <w:p w14:paraId="4ED41AF8" w14:textId="4AE81BFB" w:rsidR="00C0370A" w:rsidRPr="00376551" w:rsidRDefault="00C0370A" w:rsidP="00376551">
      <w:pPr>
        <w:spacing w:after="0" w:line="240" w:lineRule="auto"/>
        <w:rPr>
          <w:rFonts w:ascii="Arial" w:hAnsi="Arial" w:cs="Arial"/>
          <w:b/>
          <w:sz w:val="24"/>
          <w:szCs w:val="24"/>
        </w:rPr>
      </w:pPr>
      <w:r w:rsidRPr="00376551">
        <w:rPr>
          <w:rFonts w:ascii="Arial" w:hAnsi="Arial" w:cs="Arial"/>
          <w:b/>
          <w:sz w:val="24"/>
          <w:szCs w:val="24"/>
        </w:rPr>
        <w:t>Welsh Nursing Care Record (WNCR)</w:t>
      </w:r>
    </w:p>
    <w:p w14:paraId="06499657" w14:textId="12881D60" w:rsidR="00C0370A" w:rsidRPr="00940450" w:rsidRDefault="00C0370A" w:rsidP="00376551">
      <w:pPr>
        <w:spacing w:after="0" w:line="240" w:lineRule="auto"/>
        <w:rPr>
          <w:rFonts w:ascii="Arial" w:hAnsi="Arial" w:cs="Arial"/>
          <w:bCs/>
          <w:sz w:val="24"/>
          <w:szCs w:val="24"/>
        </w:rPr>
      </w:pPr>
      <w:r w:rsidRPr="00940450">
        <w:rPr>
          <w:rFonts w:ascii="Arial" w:hAnsi="Arial" w:cs="Arial"/>
          <w:bCs/>
          <w:sz w:val="24"/>
          <w:szCs w:val="24"/>
        </w:rPr>
        <w:t>Adult inpatient completeness has increased by 16% at Singleton and 35% at NPT.</w:t>
      </w:r>
    </w:p>
    <w:p w14:paraId="738EFFB4" w14:textId="1FF047A7" w:rsidR="00C0370A" w:rsidRPr="00940450" w:rsidRDefault="00C0370A" w:rsidP="00376551">
      <w:pPr>
        <w:spacing w:after="120" w:line="240" w:lineRule="auto"/>
        <w:rPr>
          <w:rFonts w:ascii="Arial" w:hAnsi="Arial" w:cs="Arial"/>
          <w:bCs/>
          <w:sz w:val="24"/>
          <w:szCs w:val="24"/>
        </w:rPr>
      </w:pPr>
      <w:r w:rsidRPr="00940450">
        <w:rPr>
          <w:rFonts w:ascii="Arial" w:hAnsi="Arial" w:cs="Arial"/>
          <w:bCs/>
          <w:sz w:val="24"/>
          <w:szCs w:val="24"/>
        </w:rPr>
        <w:t>Time released to care on admission: 2 mins (Singleton) and 9 mins (NPT)</w:t>
      </w:r>
      <w:r w:rsidR="006D5FCE">
        <w:rPr>
          <w:rFonts w:ascii="Arial" w:hAnsi="Arial" w:cs="Arial"/>
          <w:bCs/>
          <w:sz w:val="24"/>
          <w:szCs w:val="24"/>
        </w:rPr>
        <w:t xml:space="preserve"> per patient</w:t>
      </w:r>
      <w:r w:rsidRPr="00940450">
        <w:rPr>
          <w:rFonts w:ascii="Arial" w:hAnsi="Arial" w:cs="Arial"/>
          <w:bCs/>
          <w:sz w:val="24"/>
          <w:szCs w:val="24"/>
        </w:rPr>
        <w:t>.</w:t>
      </w:r>
    </w:p>
    <w:p w14:paraId="4D66F51F" w14:textId="0F851005" w:rsidR="00C0370A" w:rsidRPr="00376551" w:rsidRDefault="00C0370A" w:rsidP="00376551">
      <w:pPr>
        <w:spacing w:after="0" w:line="240" w:lineRule="auto"/>
        <w:rPr>
          <w:rFonts w:ascii="Arial" w:hAnsi="Arial" w:cs="Arial"/>
          <w:b/>
          <w:sz w:val="24"/>
          <w:szCs w:val="24"/>
        </w:rPr>
      </w:pPr>
      <w:r w:rsidRPr="00376551">
        <w:rPr>
          <w:rFonts w:ascii="Arial" w:hAnsi="Arial" w:cs="Arial"/>
          <w:b/>
          <w:sz w:val="24"/>
          <w:szCs w:val="24"/>
        </w:rPr>
        <w:t>Welsh Clinical Portal (WCP)</w:t>
      </w:r>
    </w:p>
    <w:p w14:paraId="4D85D4AC" w14:textId="6B737237" w:rsidR="00C0370A" w:rsidRPr="00940450" w:rsidRDefault="00C0370A" w:rsidP="00376551">
      <w:pPr>
        <w:spacing w:after="0" w:line="240" w:lineRule="auto"/>
        <w:rPr>
          <w:rFonts w:ascii="Arial" w:hAnsi="Arial" w:cs="Arial"/>
          <w:bCs/>
          <w:sz w:val="24"/>
          <w:szCs w:val="24"/>
        </w:rPr>
      </w:pPr>
      <w:r w:rsidRPr="00940450">
        <w:rPr>
          <w:rFonts w:ascii="Arial" w:hAnsi="Arial" w:cs="Arial"/>
          <w:bCs/>
          <w:sz w:val="24"/>
          <w:szCs w:val="24"/>
        </w:rPr>
        <w:t>Q2 13% of docs (127,211) and 17% of diagnostics (116,299) viewed in WCP were out of area, negating the need to chase information from other org</w:t>
      </w:r>
      <w:r w:rsidR="006D5FCE">
        <w:rPr>
          <w:rFonts w:ascii="Arial" w:hAnsi="Arial" w:cs="Arial"/>
          <w:bCs/>
          <w:sz w:val="24"/>
          <w:szCs w:val="24"/>
        </w:rPr>
        <w:t>anisation</w:t>
      </w:r>
      <w:r w:rsidRPr="00940450">
        <w:rPr>
          <w:rFonts w:ascii="Arial" w:hAnsi="Arial" w:cs="Arial"/>
          <w:bCs/>
          <w:sz w:val="24"/>
          <w:szCs w:val="24"/>
        </w:rPr>
        <w:t xml:space="preserve">s.  </w:t>
      </w:r>
    </w:p>
    <w:p w14:paraId="223C9617" w14:textId="77777777" w:rsidR="00C0370A" w:rsidRPr="00940450" w:rsidRDefault="00C0370A" w:rsidP="00376551">
      <w:pPr>
        <w:spacing w:after="120" w:line="240" w:lineRule="auto"/>
        <w:rPr>
          <w:rFonts w:ascii="Arial" w:hAnsi="Arial" w:cs="Arial"/>
          <w:bCs/>
          <w:sz w:val="24"/>
          <w:szCs w:val="24"/>
        </w:rPr>
      </w:pPr>
      <w:r w:rsidRPr="00940450">
        <w:rPr>
          <w:rFonts w:ascii="Arial" w:hAnsi="Arial" w:cs="Arial"/>
          <w:bCs/>
          <w:sz w:val="24"/>
          <w:szCs w:val="24"/>
        </w:rPr>
        <w:t xml:space="preserve">Electronic prioritisation of referrals; electronic referrals were prioritised 9 days quicker than those received on paper in some services. </w:t>
      </w:r>
    </w:p>
    <w:p w14:paraId="0B457A76" w14:textId="52105AF1" w:rsidR="00C0370A" w:rsidRPr="00376551" w:rsidRDefault="00C0370A" w:rsidP="00376551">
      <w:pPr>
        <w:spacing w:after="0" w:line="240" w:lineRule="auto"/>
        <w:rPr>
          <w:rFonts w:ascii="Arial" w:hAnsi="Arial" w:cs="Arial"/>
          <w:b/>
          <w:sz w:val="24"/>
          <w:szCs w:val="24"/>
        </w:rPr>
      </w:pPr>
      <w:r w:rsidRPr="00376551">
        <w:rPr>
          <w:rFonts w:ascii="Arial" w:hAnsi="Arial" w:cs="Arial"/>
          <w:b/>
          <w:sz w:val="24"/>
          <w:szCs w:val="24"/>
        </w:rPr>
        <w:t>Digitally Transforming Outpatients</w:t>
      </w:r>
    </w:p>
    <w:p w14:paraId="3B2B99F8" w14:textId="77777777" w:rsidR="00C0370A" w:rsidRPr="00983C8E" w:rsidRDefault="00C0370A" w:rsidP="00983C8E">
      <w:pPr>
        <w:spacing w:after="0" w:line="240" w:lineRule="auto"/>
        <w:rPr>
          <w:rFonts w:ascii="Arial" w:hAnsi="Arial" w:cs="Arial"/>
          <w:bCs/>
          <w:sz w:val="24"/>
          <w:szCs w:val="24"/>
        </w:rPr>
      </w:pPr>
      <w:r w:rsidRPr="00983C8E">
        <w:rPr>
          <w:rFonts w:ascii="Arial" w:hAnsi="Arial" w:cs="Arial"/>
          <w:bCs/>
          <w:sz w:val="24"/>
          <w:szCs w:val="24"/>
        </w:rPr>
        <w:t xml:space="preserve">Released time to care: Diabetes 0.23 </w:t>
      </w:r>
      <w:proofErr w:type="spellStart"/>
      <w:r w:rsidRPr="00983C8E">
        <w:rPr>
          <w:rFonts w:ascii="Arial" w:hAnsi="Arial" w:cs="Arial"/>
          <w:bCs/>
          <w:sz w:val="24"/>
          <w:szCs w:val="24"/>
        </w:rPr>
        <w:t>wte</w:t>
      </w:r>
      <w:proofErr w:type="spellEnd"/>
      <w:r w:rsidRPr="00983C8E">
        <w:rPr>
          <w:rFonts w:ascii="Arial" w:hAnsi="Arial" w:cs="Arial"/>
          <w:bCs/>
          <w:sz w:val="24"/>
          <w:szCs w:val="24"/>
        </w:rPr>
        <w:t xml:space="preserve"> HCSW released</w:t>
      </w:r>
    </w:p>
    <w:p w14:paraId="12BE962A" w14:textId="422C50CC" w:rsidR="00C0370A" w:rsidRPr="00983C8E" w:rsidRDefault="00C0370A" w:rsidP="00983C8E">
      <w:pPr>
        <w:spacing w:after="120" w:line="240" w:lineRule="auto"/>
        <w:rPr>
          <w:rFonts w:ascii="Arial" w:hAnsi="Arial" w:cs="Arial"/>
          <w:bCs/>
          <w:sz w:val="24"/>
          <w:szCs w:val="24"/>
        </w:rPr>
      </w:pPr>
      <w:r w:rsidRPr="00983C8E">
        <w:rPr>
          <w:rFonts w:ascii="Arial" w:hAnsi="Arial" w:cs="Arial"/>
          <w:bCs/>
          <w:sz w:val="24"/>
          <w:szCs w:val="24"/>
        </w:rPr>
        <w:t xml:space="preserve">Released time for </w:t>
      </w:r>
      <w:r w:rsidR="00823C8A" w:rsidRPr="00983C8E">
        <w:rPr>
          <w:rFonts w:ascii="Arial" w:hAnsi="Arial" w:cs="Arial"/>
          <w:bCs/>
          <w:sz w:val="24"/>
          <w:szCs w:val="24"/>
        </w:rPr>
        <w:t>medical</w:t>
      </w:r>
      <w:r w:rsidRPr="00983C8E">
        <w:rPr>
          <w:rFonts w:ascii="Arial" w:hAnsi="Arial" w:cs="Arial"/>
          <w:bCs/>
          <w:sz w:val="24"/>
          <w:szCs w:val="24"/>
        </w:rPr>
        <w:t xml:space="preserve"> records: filing patient notes, </w:t>
      </w:r>
      <w:r w:rsidRPr="00983C8E">
        <w:rPr>
          <w:rFonts w:ascii="Arial" w:hAnsi="Arial" w:cs="Arial"/>
          <w:bCs/>
          <w:sz w:val="24"/>
          <w:szCs w:val="24"/>
          <w:lang w:val="en-US"/>
        </w:rPr>
        <w:t xml:space="preserve">0.07 </w:t>
      </w:r>
      <w:proofErr w:type="spellStart"/>
      <w:r w:rsidRPr="00983C8E">
        <w:rPr>
          <w:rFonts w:ascii="Arial" w:hAnsi="Arial" w:cs="Arial"/>
          <w:bCs/>
          <w:sz w:val="24"/>
          <w:szCs w:val="24"/>
          <w:lang w:val="en-US"/>
        </w:rPr>
        <w:t>wte</w:t>
      </w:r>
      <w:proofErr w:type="spellEnd"/>
      <w:r w:rsidRPr="00983C8E">
        <w:rPr>
          <w:rFonts w:ascii="Arial" w:hAnsi="Arial" w:cs="Arial"/>
          <w:bCs/>
          <w:sz w:val="24"/>
          <w:szCs w:val="24"/>
          <w:lang w:val="en-US"/>
        </w:rPr>
        <w:t xml:space="preserve"> band 2, retrieving and tracking patient notes, </w:t>
      </w:r>
      <w:r w:rsidRPr="00983C8E">
        <w:rPr>
          <w:rFonts w:ascii="Arial" w:hAnsi="Arial" w:cs="Arial"/>
          <w:bCs/>
          <w:sz w:val="24"/>
          <w:szCs w:val="24"/>
        </w:rPr>
        <w:t xml:space="preserve">0.16 </w:t>
      </w:r>
      <w:proofErr w:type="spellStart"/>
      <w:r w:rsidRPr="00983C8E">
        <w:rPr>
          <w:rFonts w:ascii="Arial" w:hAnsi="Arial" w:cs="Arial"/>
          <w:bCs/>
          <w:sz w:val="24"/>
          <w:szCs w:val="24"/>
        </w:rPr>
        <w:t>wte</w:t>
      </w:r>
      <w:proofErr w:type="spellEnd"/>
      <w:r w:rsidRPr="00983C8E">
        <w:rPr>
          <w:rFonts w:ascii="Arial" w:hAnsi="Arial" w:cs="Arial"/>
          <w:bCs/>
          <w:sz w:val="24"/>
          <w:szCs w:val="24"/>
        </w:rPr>
        <w:t xml:space="preserve"> band 2. </w:t>
      </w:r>
    </w:p>
    <w:p w14:paraId="6DFCD691" w14:textId="1D6E7678" w:rsidR="00C0370A" w:rsidRPr="00376551" w:rsidRDefault="00C0370A" w:rsidP="00C41FCF">
      <w:pPr>
        <w:spacing w:after="0" w:line="240" w:lineRule="auto"/>
        <w:rPr>
          <w:rFonts w:ascii="Arial" w:hAnsi="Arial" w:cs="Arial"/>
          <w:b/>
          <w:sz w:val="24"/>
          <w:szCs w:val="24"/>
        </w:rPr>
      </w:pPr>
      <w:r w:rsidRPr="00376551">
        <w:rPr>
          <w:rFonts w:ascii="Arial" w:hAnsi="Arial" w:cs="Arial"/>
          <w:b/>
          <w:sz w:val="24"/>
          <w:szCs w:val="24"/>
        </w:rPr>
        <w:t>Video Consultations</w:t>
      </w:r>
    </w:p>
    <w:p w14:paraId="706005AC" w14:textId="46F19F44" w:rsidR="00C0370A" w:rsidRPr="00C41FCF" w:rsidRDefault="00C0370A" w:rsidP="00C41FCF">
      <w:pPr>
        <w:spacing w:after="0" w:line="240" w:lineRule="auto"/>
        <w:rPr>
          <w:rFonts w:ascii="Arial" w:hAnsi="Arial" w:cs="Arial"/>
          <w:bCs/>
          <w:sz w:val="24"/>
          <w:szCs w:val="24"/>
        </w:rPr>
      </w:pPr>
      <w:r w:rsidRPr="00C41FCF">
        <w:rPr>
          <w:rFonts w:ascii="Arial" w:hAnsi="Arial" w:cs="Arial"/>
          <w:bCs/>
          <w:sz w:val="24"/>
          <w:szCs w:val="24"/>
        </w:rPr>
        <w:t>58% clinicians feel patients are less anxious in their own environment; enables patient choice.</w:t>
      </w:r>
    </w:p>
    <w:p w14:paraId="2EC68E19" w14:textId="77777777" w:rsidR="00C0370A" w:rsidRPr="00C41FCF" w:rsidRDefault="00C0370A" w:rsidP="00C41FCF">
      <w:pPr>
        <w:spacing w:after="120" w:line="240" w:lineRule="auto"/>
        <w:rPr>
          <w:rFonts w:ascii="Arial" w:hAnsi="Arial" w:cs="Arial"/>
          <w:bCs/>
          <w:sz w:val="24"/>
          <w:szCs w:val="24"/>
        </w:rPr>
      </w:pPr>
      <w:r w:rsidRPr="00C41FCF">
        <w:rPr>
          <w:rFonts w:ascii="Arial" w:hAnsi="Arial" w:cs="Arial"/>
          <w:bCs/>
          <w:sz w:val="24"/>
          <w:szCs w:val="24"/>
        </w:rPr>
        <w:t>During Q2, 32% of Follow-ups (target 50%) and 20% of new outpatient activity (target 35%) </w:t>
      </w:r>
    </w:p>
    <w:p w14:paraId="251043B5" w14:textId="3B1A6F38" w:rsidR="00C0370A" w:rsidRPr="00C41FCF" w:rsidRDefault="00C0370A" w:rsidP="00C41FCF">
      <w:pPr>
        <w:spacing w:after="0" w:line="240" w:lineRule="auto"/>
        <w:rPr>
          <w:rFonts w:ascii="Arial" w:hAnsi="Arial" w:cs="Arial"/>
          <w:b/>
          <w:sz w:val="24"/>
          <w:szCs w:val="24"/>
        </w:rPr>
      </w:pPr>
      <w:r w:rsidRPr="00C41FCF">
        <w:rPr>
          <w:rFonts w:ascii="Arial" w:hAnsi="Arial" w:cs="Arial"/>
          <w:b/>
          <w:sz w:val="24"/>
          <w:szCs w:val="24"/>
        </w:rPr>
        <w:t>Swansea Bay Patient Portal (SBPP)</w:t>
      </w:r>
    </w:p>
    <w:p w14:paraId="6EEAC44F" w14:textId="0D9A07F8" w:rsidR="00C0370A" w:rsidRPr="00C41FCF" w:rsidRDefault="00C0370A" w:rsidP="00C41FCF">
      <w:pPr>
        <w:spacing w:after="0"/>
        <w:rPr>
          <w:rFonts w:ascii="Arial" w:hAnsi="Arial" w:cs="Arial"/>
          <w:bCs/>
          <w:sz w:val="24"/>
          <w:szCs w:val="24"/>
        </w:rPr>
      </w:pPr>
      <w:r w:rsidRPr="00C41FCF">
        <w:rPr>
          <w:rFonts w:ascii="Arial" w:hAnsi="Arial" w:cs="Arial"/>
          <w:bCs/>
          <w:sz w:val="24"/>
          <w:szCs w:val="24"/>
        </w:rPr>
        <w:t xml:space="preserve">Rheumatology </w:t>
      </w:r>
      <w:r w:rsidR="00670008" w:rsidRPr="00C41FCF">
        <w:rPr>
          <w:rFonts w:ascii="Arial" w:hAnsi="Arial" w:cs="Arial"/>
          <w:bCs/>
          <w:sz w:val="24"/>
          <w:szCs w:val="24"/>
        </w:rPr>
        <w:t>is</w:t>
      </w:r>
      <w:r w:rsidRPr="00C41FCF">
        <w:rPr>
          <w:rFonts w:ascii="Arial" w:hAnsi="Arial" w:cs="Arial"/>
          <w:bCs/>
          <w:sz w:val="24"/>
          <w:szCs w:val="24"/>
        </w:rPr>
        <w:t xml:space="preserve"> using SBPP messaging feature for advice, appointment and prescription requests reducing the phone calls by 88%.</w:t>
      </w:r>
    </w:p>
    <w:p w14:paraId="3F7A0761" w14:textId="45E7FFA4" w:rsidR="00C0370A" w:rsidRPr="00C41FCF" w:rsidRDefault="00C0370A" w:rsidP="00C41FCF">
      <w:pPr>
        <w:spacing w:after="0"/>
        <w:rPr>
          <w:rFonts w:ascii="Arial" w:hAnsi="Arial" w:cs="Arial"/>
          <w:bCs/>
          <w:sz w:val="24"/>
          <w:szCs w:val="24"/>
        </w:rPr>
      </w:pPr>
      <w:r w:rsidRPr="00C41FCF">
        <w:rPr>
          <w:rFonts w:ascii="Arial" w:hAnsi="Arial" w:cs="Arial"/>
          <w:bCs/>
          <w:sz w:val="24"/>
          <w:szCs w:val="24"/>
        </w:rPr>
        <w:t xml:space="preserve">Dermatology – Reduction in </w:t>
      </w:r>
      <w:r w:rsidR="00823C8A" w:rsidRPr="00C41FCF">
        <w:rPr>
          <w:rFonts w:ascii="Arial" w:hAnsi="Arial" w:cs="Arial"/>
          <w:bCs/>
          <w:sz w:val="24"/>
          <w:szCs w:val="24"/>
        </w:rPr>
        <w:t>face-to-face</w:t>
      </w:r>
      <w:r w:rsidRPr="00C41FCF">
        <w:rPr>
          <w:rFonts w:ascii="Arial" w:hAnsi="Arial" w:cs="Arial"/>
          <w:bCs/>
          <w:sz w:val="24"/>
          <w:szCs w:val="24"/>
        </w:rPr>
        <w:t xml:space="preserve"> appointments from 4 to 1, with 3 being carried out virtually through SBPP. </w:t>
      </w:r>
    </w:p>
    <w:p w14:paraId="2D1F3663" w14:textId="77777777" w:rsidR="00C0370A" w:rsidRPr="00C41FCF" w:rsidRDefault="00C0370A" w:rsidP="00C41FCF">
      <w:pPr>
        <w:spacing w:after="0"/>
        <w:rPr>
          <w:rFonts w:ascii="Arial" w:hAnsi="Arial" w:cs="Arial"/>
          <w:bCs/>
          <w:sz w:val="24"/>
          <w:szCs w:val="24"/>
        </w:rPr>
      </w:pPr>
      <w:r w:rsidRPr="00C41FCF">
        <w:rPr>
          <w:rFonts w:ascii="Arial" w:hAnsi="Arial" w:cs="Arial"/>
          <w:bCs/>
          <w:sz w:val="24"/>
          <w:szCs w:val="24"/>
        </w:rPr>
        <w:t xml:space="preserve">55% of Urology stable PSA patients are able to self-monitor their PSA blood results &amp; can use the messaging feature for advice. </w:t>
      </w:r>
    </w:p>
    <w:p w14:paraId="1B6EDCB8" w14:textId="77777777" w:rsidR="00C0370A" w:rsidRPr="00C41FCF" w:rsidRDefault="00C0370A" w:rsidP="00C41FCF">
      <w:pPr>
        <w:spacing w:after="0" w:line="240" w:lineRule="auto"/>
        <w:rPr>
          <w:rFonts w:ascii="Arial" w:hAnsi="Arial" w:cs="Arial"/>
          <w:bCs/>
          <w:sz w:val="24"/>
          <w:szCs w:val="24"/>
        </w:rPr>
      </w:pPr>
      <w:r w:rsidRPr="00C41FCF">
        <w:rPr>
          <w:rFonts w:ascii="Arial" w:hAnsi="Arial" w:cs="Arial"/>
          <w:bCs/>
          <w:sz w:val="24"/>
          <w:szCs w:val="24"/>
        </w:rPr>
        <w:t>15,000 patients Registered to use SBPP.</w:t>
      </w:r>
    </w:p>
    <w:p w14:paraId="07162FA0" w14:textId="3E77D423" w:rsidR="00C0370A" w:rsidRDefault="00C0370A" w:rsidP="00C41FCF">
      <w:pPr>
        <w:spacing w:after="0" w:line="240" w:lineRule="auto"/>
        <w:rPr>
          <w:rFonts w:ascii="Arial" w:hAnsi="Arial" w:cs="Arial"/>
          <w:bCs/>
          <w:sz w:val="24"/>
          <w:szCs w:val="24"/>
        </w:rPr>
      </w:pPr>
      <w:r w:rsidRPr="00C41FCF">
        <w:rPr>
          <w:rFonts w:ascii="Arial" w:hAnsi="Arial" w:cs="Arial"/>
          <w:bCs/>
          <w:sz w:val="24"/>
          <w:szCs w:val="24"/>
        </w:rPr>
        <w:t>Plans to register up to 100,000 patients by March 2023.</w:t>
      </w:r>
    </w:p>
    <w:p w14:paraId="161213CA" w14:textId="77777777" w:rsidR="006D5FCE" w:rsidRPr="00C41FCF" w:rsidRDefault="006D5FCE" w:rsidP="00C41FCF">
      <w:pPr>
        <w:spacing w:after="0" w:line="240" w:lineRule="auto"/>
        <w:rPr>
          <w:rFonts w:ascii="Arial" w:hAnsi="Arial" w:cs="Arial"/>
          <w:bCs/>
          <w:sz w:val="24"/>
          <w:szCs w:val="24"/>
        </w:rPr>
      </w:pPr>
    </w:p>
    <w:p w14:paraId="56ED15CA" w14:textId="5F44DD28" w:rsidR="00C0370A" w:rsidRPr="00C41FCF" w:rsidRDefault="00C0370A" w:rsidP="00C41FCF">
      <w:pPr>
        <w:spacing w:after="0" w:line="240" w:lineRule="auto"/>
        <w:rPr>
          <w:rFonts w:ascii="Arial" w:hAnsi="Arial" w:cs="Arial"/>
          <w:bCs/>
          <w:sz w:val="24"/>
          <w:szCs w:val="24"/>
        </w:rPr>
      </w:pPr>
      <w:r w:rsidRPr="00C41FCF">
        <w:rPr>
          <w:rFonts w:ascii="Arial" w:hAnsi="Arial" w:cs="Arial"/>
          <w:b/>
          <w:sz w:val="24"/>
          <w:szCs w:val="24"/>
        </w:rPr>
        <w:t>Hybrid Mail</w:t>
      </w:r>
    </w:p>
    <w:p w14:paraId="2AC3759F" w14:textId="4FBCE507" w:rsidR="00940450" w:rsidRPr="00940450" w:rsidRDefault="00940450" w:rsidP="00C41FCF">
      <w:pPr>
        <w:spacing w:after="0"/>
        <w:rPr>
          <w:rFonts w:ascii="Arial" w:hAnsi="Arial" w:cs="Arial"/>
          <w:bCs/>
          <w:sz w:val="24"/>
          <w:szCs w:val="24"/>
        </w:rPr>
      </w:pPr>
      <w:r w:rsidRPr="00940450">
        <w:rPr>
          <w:rFonts w:ascii="Arial" w:hAnsi="Arial" w:cs="Arial"/>
          <w:bCs/>
          <w:sz w:val="24"/>
          <w:szCs w:val="24"/>
        </w:rPr>
        <w:t>Since Go Live 207 letters processed - 163 appointment letters (79%) have been viewed electronically via SBPP cost saving of £79.58.</w:t>
      </w:r>
    </w:p>
    <w:p w14:paraId="30FD56B8" w14:textId="77777777" w:rsidR="00940450" w:rsidRPr="00940450" w:rsidRDefault="00940450" w:rsidP="00C41FCF">
      <w:pPr>
        <w:spacing w:after="0" w:line="240" w:lineRule="auto"/>
        <w:rPr>
          <w:rFonts w:ascii="Arial" w:hAnsi="Arial" w:cs="Arial"/>
          <w:bCs/>
          <w:sz w:val="24"/>
          <w:szCs w:val="24"/>
        </w:rPr>
      </w:pPr>
      <w:r w:rsidRPr="00940450">
        <w:rPr>
          <w:rFonts w:ascii="Arial" w:hAnsi="Arial" w:cs="Arial"/>
          <w:bCs/>
          <w:sz w:val="24"/>
          <w:szCs w:val="24"/>
        </w:rPr>
        <w:lastRenderedPageBreak/>
        <w:t>Plan to Evaluate Rheumatology Pilot Q3 with a view to rolling out to other services from Q4 and into 2023-24.</w:t>
      </w:r>
    </w:p>
    <w:p w14:paraId="4B6B8B01" w14:textId="652390BA" w:rsidR="00940450" w:rsidRDefault="00940450" w:rsidP="00C41FCF">
      <w:pPr>
        <w:spacing w:after="0" w:line="240" w:lineRule="auto"/>
        <w:rPr>
          <w:rFonts w:ascii="Arial" w:hAnsi="Arial" w:cs="Arial"/>
          <w:bCs/>
          <w:sz w:val="24"/>
          <w:szCs w:val="24"/>
        </w:rPr>
      </w:pPr>
      <w:r w:rsidRPr="00940450">
        <w:rPr>
          <w:rFonts w:ascii="Arial" w:hAnsi="Arial" w:cs="Arial"/>
          <w:bCs/>
          <w:sz w:val="24"/>
          <w:szCs w:val="24"/>
        </w:rPr>
        <w:t>Reducing the number of complaints received associated with patients not receiving outpatient appointment letter</w:t>
      </w:r>
      <w:r w:rsidR="00983C8E">
        <w:rPr>
          <w:rFonts w:ascii="Arial" w:hAnsi="Arial" w:cs="Arial"/>
          <w:bCs/>
          <w:sz w:val="24"/>
          <w:szCs w:val="24"/>
        </w:rPr>
        <w:t xml:space="preserve"> or not in the required format</w:t>
      </w:r>
      <w:r w:rsidRPr="00940450">
        <w:rPr>
          <w:rFonts w:ascii="Arial" w:hAnsi="Arial" w:cs="Arial"/>
          <w:bCs/>
          <w:sz w:val="24"/>
          <w:szCs w:val="24"/>
        </w:rPr>
        <w:t>.</w:t>
      </w:r>
    </w:p>
    <w:p w14:paraId="20742882" w14:textId="2342BD26" w:rsidR="003F5C41" w:rsidRDefault="003F5C41" w:rsidP="00C41FCF">
      <w:pPr>
        <w:spacing w:after="0" w:line="240" w:lineRule="auto"/>
        <w:rPr>
          <w:rFonts w:ascii="Arial" w:hAnsi="Arial" w:cs="Arial"/>
          <w:bCs/>
          <w:sz w:val="24"/>
          <w:szCs w:val="24"/>
        </w:rPr>
      </w:pPr>
    </w:p>
    <w:p w14:paraId="525F1DF1" w14:textId="418132AC" w:rsidR="003F5C41" w:rsidRPr="00940450" w:rsidRDefault="003F5C41" w:rsidP="00C41FCF">
      <w:pPr>
        <w:spacing w:after="0" w:line="240" w:lineRule="auto"/>
        <w:rPr>
          <w:rFonts w:ascii="Arial" w:hAnsi="Arial" w:cs="Arial"/>
          <w:bCs/>
          <w:sz w:val="24"/>
          <w:szCs w:val="24"/>
        </w:rPr>
      </w:pPr>
      <w:r>
        <w:rPr>
          <w:rFonts w:ascii="Arial" w:hAnsi="Arial" w:cs="Arial"/>
          <w:bCs/>
          <w:sz w:val="24"/>
          <w:szCs w:val="24"/>
        </w:rPr>
        <w:t>We are now working on capturing the benefits realisation of these transformations on improving our quality and cost effectiveness to inform our quality improvement and savings programmes with service units.</w:t>
      </w:r>
    </w:p>
    <w:p w14:paraId="7A3B3C64" w14:textId="77777777" w:rsidR="004465B1" w:rsidRPr="004465B1" w:rsidRDefault="004465B1" w:rsidP="004465B1">
      <w:pPr>
        <w:spacing w:after="0" w:line="240" w:lineRule="auto"/>
        <w:rPr>
          <w:rFonts w:ascii="Arial" w:hAnsi="Arial" w:cs="Arial"/>
          <w:b/>
          <w:sz w:val="24"/>
          <w:szCs w:val="24"/>
        </w:rPr>
      </w:pPr>
    </w:p>
    <w:p w14:paraId="1ABC8122" w14:textId="3F2366FC" w:rsidR="00CE21F4" w:rsidRDefault="00CE21F4" w:rsidP="00107B1C">
      <w:pPr>
        <w:pStyle w:val="ListParagraph"/>
        <w:numPr>
          <w:ilvl w:val="1"/>
          <w:numId w:val="1"/>
        </w:numPr>
        <w:spacing w:after="0" w:line="240" w:lineRule="auto"/>
        <w:rPr>
          <w:rFonts w:ascii="Arial" w:hAnsi="Arial" w:cs="Arial"/>
          <w:b/>
          <w:sz w:val="24"/>
          <w:szCs w:val="24"/>
        </w:rPr>
      </w:pPr>
      <w:r w:rsidRPr="00107B1C">
        <w:rPr>
          <w:rFonts w:ascii="Arial" w:hAnsi="Arial" w:cs="Arial"/>
          <w:b/>
          <w:sz w:val="24"/>
          <w:szCs w:val="24"/>
        </w:rPr>
        <w:t>Review of GP Access</w:t>
      </w:r>
    </w:p>
    <w:p w14:paraId="109C7773" w14:textId="5CD1D8B4" w:rsidR="00940450" w:rsidRDefault="00983C8E" w:rsidP="00940450">
      <w:pPr>
        <w:spacing w:after="0" w:line="240" w:lineRule="auto"/>
        <w:rPr>
          <w:rFonts w:ascii="Arial" w:hAnsi="Arial" w:cs="Arial"/>
          <w:sz w:val="24"/>
          <w:szCs w:val="24"/>
        </w:rPr>
      </w:pPr>
      <w:r>
        <w:rPr>
          <w:rFonts w:ascii="Arial" w:hAnsi="Arial" w:cs="Arial"/>
          <w:bCs/>
          <w:sz w:val="24"/>
          <w:szCs w:val="24"/>
        </w:rPr>
        <w:t xml:space="preserve">The public are complaining about access to GP services and variability in this across Practices.  </w:t>
      </w:r>
      <w:r w:rsidR="00940450">
        <w:rPr>
          <w:rFonts w:ascii="Arial" w:hAnsi="Arial" w:cs="Arial"/>
          <w:bCs/>
          <w:sz w:val="24"/>
          <w:szCs w:val="24"/>
        </w:rPr>
        <w:t xml:space="preserve">A blended approach of face-to-face and remote appointments is now offered by GP surgeries and nationally pressures on GP services have substantially increased as we have emerged from pandemic restrictions.  </w:t>
      </w:r>
    </w:p>
    <w:p w14:paraId="20A120F6" w14:textId="77777777" w:rsidR="007B456B" w:rsidRDefault="007B456B" w:rsidP="00940450">
      <w:pPr>
        <w:spacing w:after="0" w:line="240" w:lineRule="auto"/>
        <w:rPr>
          <w:rFonts w:ascii="Arial" w:hAnsi="Arial" w:cs="Arial"/>
          <w:sz w:val="24"/>
          <w:szCs w:val="24"/>
        </w:rPr>
      </w:pPr>
    </w:p>
    <w:p w14:paraId="4DBB9D18" w14:textId="7FA61065" w:rsidR="007B456B" w:rsidRDefault="007B456B" w:rsidP="00940450">
      <w:pPr>
        <w:spacing w:after="0" w:line="240" w:lineRule="auto"/>
        <w:rPr>
          <w:rFonts w:ascii="Arial" w:hAnsi="Arial" w:cs="Arial"/>
          <w:sz w:val="24"/>
          <w:szCs w:val="24"/>
        </w:rPr>
      </w:pPr>
      <w:r w:rsidRPr="007B456B">
        <w:rPr>
          <w:rFonts w:ascii="Arial" w:hAnsi="Arial" w:cs="Arial"/>
          <w:sz w:val="24"/>
          <w:szCs w:val="24"/>
        </w:rPr>
        <w:t>The Commitment to Access 2022-23 was introduced from 1</w:t>
      </w:r>
      <w:r w:rsidRPr="007B456B">
        <w:rPr>
          <w:rFonts w:ascii="Arial" w:hAnsi="Arial" w:cs="Arial"/>
          <w:sz w:val="24"/>
          <w:szCs w:val="24"/>
          <w:vertAlign w:val="superscript"/>
        </w:rPr>
        <w:t>st</w:t>
      </w:r>
      <w:r>
        <w:rPr>
          <w:rFonts w:ascii="Arial" w:hAnsi="Arial" w:cs="Arial"/>
          <w:sz w:val="24"/>
          <w:szCs w:val="24"/>
        </w:rPr>
        <w:t xml:space="preserve"> </w:t>
      </w:r>
      <w:r w:rsidRPr="007B456B">
        <w:rPr>
          <w:rFonts w:ascii="Arial" w:hAnsi="Arial" w:cs="Arial"/>
          <w:sz w:val="24"/>
          <w:szCs w:val="24"/>
        </w:rPr>
        <w:t>April 2022 and will include 2 phases. 2019 Access Standards will remain in place as pre</w:t>
      </w:r>
      <w:r>
        <w:rPr>
          <w:rFonts w:ascii="Arial" w:hAnsi="Arial" w:cs="Arial"/>
          <w:sz w:val="24"/>
          <w:szCs w:val="24"/>
        </w:rPr>
        <w:t>-</w:t>
      </w:r>
      <w:r w:rsidRPr="007B456B">
        <w:rPr>
          <w:rFonts w:ascii="Arial" w:hAnsi="Arial" w:cs="Arial"/>
          <w:sz w:val="24"/>
          <w:szCs w:val="24"/>
        </w:rPr>
        <w:t>qualifiers as part of phase 1 and include the following</w:t>
      </w:r>
      <w:r w:rsidR="003F5C41">
        <w:rPr>
          <w:rFonts w:ascii="Arial" w:hAnsi="Arial" w:cs="Arial"/>
          <w:sz w:val="24"/>
          <w:szCs w:val="24"/>
        </w:rPr>
        <w:t xml:space="preserve"> overall</w:t>
      </w:r>
      <w:r w:rsidRPr="007B456B">
        <w:rPr>
          <w:rFonts w:ascii="Arial" w:hAnsi="Arial" w:cs="Arial"/>
          <w:sz w:val="24"/>
          <w:szCs w:val="24"/>
        </w:rPr>
        <w:t xml:space="preserve"> requirements: </w:t>
      </w:r>
    </w:p>
    <w:p w14:paraId="7CE241CE" w14:textId="48400941" w:rsidR="00C41FCF" w:rsidRDefault="003F5C41" w:rsidP="003F5C41">
      <w:pPr>
        <w:pStyle w:val="ListParagraph"/>
        <w:numPr>
          <w:ilvl w:val="0"/>
          <w:numId w:val="24"/>
        </w:numPr>
        <w:spacing w:after="0" w:line="240" w:lineRule="auto"/>
        <w:rPr>
          <w:rFonts w:ascii="Arial" w:hAnsi="Arial" w:cs="Arial"/>
          <w:sz w:val="24"/>
          <w:szCs w:val="24"/>
        </w:rPr>
      </w:pPr>
      <w:r>
        <w:rPr>
          <w:rFonts w:ascii="Arial" w:hAnsi="Arial" w:cs="Arial"/>
          <w:sz w:val="24"/>
          <w:szCs w:val="24"/>
        </w:rPr>
        <w:t>A fit for purpose t</w:t>
      </w:r>
      <w:r w:rsidR="007B456B" w:rsidRPr="00C41FCF">
        <w:rPr>
          <w:rFonts w:ascii="Arial" w:hAnsi="Arial" w:cs="Arial"/>
          <w:sz w:val="24"/>
          <w:szCs w:val="24"/>
        </w:rPr>
        <w:t>elephone system</w:t>
      </w:r>
      <w:r>
        <w:rPr>
          <w:rFonts w:ascii="Arial" w:hAnsi="Arial" w:cs="Arial"/>
          <w:sz w:val="24"/>
          <w:szCs w:val="24"/>
        </w:rPr>
        <w:t xml:space="preserve"> with appropriate functionality.</w:t>
      </w:r>
    </w:p>
    <w:p w14:paraId="2D0F3085" w14:textId="04A36013" w:rsidR="003F5C41" w:rsidRDefault="003F5C41" w:rsidP="00940450">
      <w:pPr>
        <w:pStyle w:val="ListParagraph"/>
        <w:numPr>
          <w:ilvl w:val="0"/>
          <w:numId w:val="24"/>
        </w:numPr>
        <w:spacing w:after="0" w:line="240" w:lineRule="auto"/>
        <w:rPr>
          <w:rFonts w:ascii="Arial" w:hAnsi="Arial" w:cs="Arial"/>
          <w:sz w:val="24"/>
          <w:szCs w:val="24"/>
        </w:rPr>
      </w:pPr>
      <w:r>
        <w:rPr>
          <w:rFonts w:ascii="Arial" w:hAnsi="Arial" w:cs="Arial"/>
          <w:sz w:val="24"/>
          <w:szCs w:val="24"/>
        </w:rPr>
        <w:t>Range of digital options for patients and those acting on their behalf to access services.</w:t>
      </w:r>
    </w:p>
    <w:p w14:paraId="22FA8E49" w14:textId="21DA8976" w:rsidR="00C41FCF" w:rsidRDefault="003F5C41" w:rsidP="003F5C41">
      <w:pPr>
        <w:pStyle w:val="ListParagraph"/>
        <w:numPr>
          <w:ilvl w:val="0"/>
          <w:numId w:val="24"/>
        </w:numPr>
        <w:spacing w:after="0" w:line="240" w:lineRule="auto"/>
        <w:rPr>
          <w:rFonts w:ascii="Arial" w:hAnsi="Arial" w:cs="Arial"/>
          <w:sz w:val="24"/>
          <w:szCs w:val="24"/>
        </w:rPr>
      </w:pPr>
      <w:r>
        <w:rPr>
          <w:rFonts w:ascii="Arial" w:hAnsi="Arial" w:cs="Arial"/>
          <w:sz w:val="24"/>
          <w:szCs w:val="24"/>
        </w:rPr>
        <w:t>Information provided to patients on how to access services within Practice, from the primary care cluster, Health Board and national services.</w:t>
      </w:r>
      <w:r w:rsidR="007B456B" w:rsidRPr="00C41FCF">
        <w:rPr>
          <w:rFonts w:ascii="Arial" w:hAnsi="Arial" w:cs="Arial"/>
          <w:sz w:val="24"/>
          <w:szCs w:val="24"/>
        </w:rPr>
        <w:t xml:space="preserve"> </w:t>
      </w:r>
    </w:p>
    <w:p w14:paraId="13ED161A" w14:textId="0308F207" w:rsidR="00C41FCF" w:rsidRDefault="003F5C41" w:rsidP="00940450">
      <w:pPr>
        <w:pStyle w:val="ListParagraph"/>
        <w:numPr>
          <w:ilvl w:val="0"/>
          <w:numId w:val="24"/>
        </w:numPr>
        <w:spacing w:after="0" w:line="240" w:lineRule="auto"/>
        <w:rPr>
          <w:rFonts w:ascii="Arial" w:hAnsi="Arial" w:cs="Arial"/>
          <w:sz w:val="24"/>
          <w:szCs w:val="24"/>
        </w:rPr>
      </w:pPr>
      <w:r>
        <w:rPr>
          <w:rFonts w:ascii="Arial" w:hAnsi="Arial" w:cs="Arial"/>
          <w:sz w:val="24"/>
          <w:szCs w:val="24"/>
        </w:rPr>
        <w:t>O</w:t>
      </w:r>
      <w:r w:rsidR="007B456B" w:rsidRPr="00C41FCF">
        <w:rPr>
          <w:rFonts w:ascii="Arial" w:hAnsi="Arial" w:cs="Arial"/>
          <w:sz w:val="24"/>
          <w:szCs w:val="24"/>
        </w:rPr>
        <w:t>ffer</w:t>
      </w:r>
      <w:r>
        <w:rPr>
          <w:rFonts w:ascii="Arial" w:hAnsi="Arial" w:cs="Arial"/>
          <w:sz w:val="24"/>
          <w:szCs w:val="24"/>
        </w:rPr>
        <w:t>ing of</w:t>
      </w:r>
      <w:r w:rsidR="007B456B" w:rsidRPr="00C41FCF">
        <w:rPr>
          <w:rFonts w:ascii="Arial" w:hAnsi="Arial" w:cs="Arial"/>
          <w:sz w:val="24"/>
          <w:szCs w:val="24"/>
        </w:rPr>
        <w:t xml:space="preserve"> pre-bookable appointments. </w:t>
      </w:r>
    </w:p>
    <w:p w14:paraId="579985DF" w14:textId="77777777" w:rsidR="007B456B" w:rsidRDefault="007B456B" w:rsidP="00940450">
      <w:pPr>
        <w:spacing w:after="0" w:line="240" w:lineRule="auto"/>
        <w:rPr>
          <w:rFonts w:ascii="Arial" w:hAnsi="Arial" w:cs="Arial"/>
          <w:sz w:val="24"/>
          <w:szCs w:val="24"/>
        </w:rPr>
      </w:pPr>
    </w:p>
    <w:p w14:paraId="3391B91C" w14:textId="77777777" w:rsidR="008F1911" w:rsidRDefault="007B456B" w:rsidP="00940450">
      <w:pPr>
        <w:spacing w:after="0" w:line="240" w:lineRule="auto"/>
        <w:rPr>
          <w:rFonts w:ascii="Arial" w:hAnsi="Arial" w:cs="Arial"/>
          <w:sz w:val="24"/>
          <w:szCs w:val="24"/>
        </w:rPr>
      </w:pPr>
      <w:r w:rsidRPr="007B456B">
        <w:rPr>
          <w:rFonts w:ascii="Arial" w:hAnsi="Arial" w:cs="Arial"/>
          <w:sz w:val="24"/>
          <w:szCs w:val="24"/>
        </w:rPr>
        <w:t>All practices are expected to achieve, maintain and embed th</w:t>
      </w:r>
      <w:r w:rsidR="00983C8E">
        <w:rPr>
          <w:rFonts w:ascii="Arial" w:hAnsi="Arial" w:cs="Arial"/>
          <w:sz w:val="24"/>
          <w:szCs w:val="24"/>
        </w:rPr>
        <w:t>e</w:t>
      </w:r>
      <w:r w:rsidRPr="007B456B">
        <w:rPr>
          <w:rFonts w:ascii="Arial" w:hAnsi="Arial" w:cs="Arial"/>
          <w:sz w:val="24"/>
          <w:szCs w:val="24"/>
        </w:rPr>
        <w:t>se working practices by October 2022 in order to participate in phase 2. Phase 2 includes 3 areas of delivery</w:t>
      </w:r>
      <w:r w:rsidR="00983C8E">
        <w:rPr>
          <w:rFonts w:ascii="Arial" w:hAnsi="Arial" w:cs="Arial"/>
          <w:sz w:val="24"/>
          <w:szCs w:val="24"/>
        </w:rPr>
        <w:t>:</w:t>
      </w:r>
      <w:r w:rsidRPr="007B456B">
        <w:rPr>
          <w:rFonts w:ascii="Arial" w:hAnsi="Arial" w:cs="Arial"/>
          <w:sz w:val="24"/>
          <w:szCs w:val="24"/>
        </w:rPr>
        <w:t xml:space="preserve"> Service Delivery &amp; Communication, Patient Engagement, Digital and Reflective Report. The Health Board will receive regular information on practice achievement and Phase 2 needs to be in place by April 2023 for practices to receive payment against the standards.</w:t>
      </w:r>
    </w:p>
    <w:p w14:paraId="12FFF683" w14:textId="77777777" w:rsidR="008F1911" w:rsidRDefault="008F1911" w:rsidP="00940450">
      <w:pPr>
        <w:spacing w:after="0" w:line="240" w:lineRule="auto"/>
        <w:rPr>
          <w:rFonts w:ascii="Arial" w:hAnsi="Arial" w:cs="Arial"/>
          <w:sz w:val="24"/>
          <w:szCs w:val="24"/>
        </w:rPr>
      </w:pPr>
    </w:p>
    <w:p w14:paraId="2462C097" w14:textId="675E6B3F" w:rsidR="00940450" w:rsidRDefault="007B456B" w:rsidP="00940450">
      <w:pPr>
        <w:spacing w:after="0" w:line="240" w:lineRule="auto"/>
        <w:rPr>
          <w:rFonts w:ascii="Arial" w:hAnsi="Arial" w:cs="Arial"/>
          <w:sz w:val="24"/>
          <w:szCs w:val="24"/>
        </w:rPr>
      </w:pPr>
      <w:r w:rsidRPr="007B456B">
        <w:rPr>
          <w:rFonts w:ascii="Arial" w:hAnsi="Arial" w:cs="Arial"/>
          <w:sz w:val="24"/>
          <w:szCs w:val="24"/>
        </w:rPr>
        <w:t xml:space="preserve"> To support additional capacity within GMS</w:t>
      </w:r>
      <w:r w:rsidR="009B183E">
        <w:rPr>
          <w:rFonts w:ascii="Arial" w:hAnsi="Arial" w:cs="Arial"/>
          <w:sz w:val="24"/>
          <w:szCs w:val="24"/>
        </w:rPr>
        <w:t xml:space="preserve"> (general medical services)</w:t>
      </w:r>
      <w:r w:rsidRPr="007B456B">
        <w:rPr>
          <w:rFonts w:ascii="Arial" w:hAnsi="Arial" w:cs="Arial"/>
          <w:sz w:val="24"/>
          <w:szCs w:val="24"/>
        </w:rPr>
        <w:t>, with particular emphasis on winter pressures and the full implementation of the Access Commitment at a practice level new investment to fund additional staff resources above what is already in place within GMS is being offered to practices.</w:t>
      </w:r>
      <w:r w:rsidR="00226761">
        <w:rPr>
          <w:rFonts w:ascii="Arial" w:hAnsi="Arial" w:cs="Arial"/>
          <w:sz w:val="24"/>
          <w:szCs w:val="24"/>
        </w:rPr>
        <w:t xml:space="preserve">  The majority of practices have taken up this offer and the remaining are being encouraged to do so.</w:t>
      </w:r>
    </w:p>
    <w:p w14:paraId="35A8BD05" w14:textId="25683745" w:rsidR="007B456B" w:rsidRDefault="007B456B" w:rsidP="00940450">
      <w:pPr>
        <w:spacing w:after="0" w:line="240" w:lineRule="auto"/>
        <w:rPr>
          <w:rFonts w:ascii="Arial" w:hAnsi="Arial" w:cs="Arial"/>
          <w:sz w:val="24"/>
          <w:szCs w:val="24"/>
        </w:rPr>
      </w:pPr>
    </w:p>
    <w:p w14:paraId="2A1D0C5D" w14:textId="03D82F44" w:rsidR="007B456B" w:rsidRDefault="007B456B" w:rsidP="00940450">
      <w:pPr>
        <w:spacing w:after="0" w:line="240" w:lineRule="auto"/>
        <w:rPr>
          <w:rFonts w:ascii="Arial" w:hAnsi="Arial" w:cs="Arial"/>
          <w:sz w:val="24"/>
          <w:szCs w:val="24"/>
        </w:rPr>
      </w:pPr>
      <w:r>
        <w:rPr>
          <w:rFonts w:ascii="Arial" w:hAnsi="Arial" w:cs="Arial"/>
          <w:sz w:val="24"/>
          <w:szCs w:val="24"/>
        </w:rPr>
        <w:t xml:space="preserve">Because of the importance of GP access to our population the Health Board has established a Task and Finish Group in collaboration with the Community Health Council </w:t>
      </w:r>
      <w:r w:rsidR="009B183E">
        <w:rPr>
          <w:rFonts w:ascii="Arial" w:hAnsi="Arial" w:cs="Arial"/>
          <w:sz w:val="24"/>
          <w:szCs w:val="24"/>
        </w:rPr>
        <w:t xml:space="preserve">(CHC) </w:t>
      </w:r>
      <w:r>
        <w:rPr>
          <w:rFonts w:ascii="Arial" w:hAnsi="Arial" w:cs="Arial"/>
          <w:sz w:val="24"/>
          <w:szCs w:val="24"/>
        </w:rPr>
        <w:t>and Local Medical Committee</w:t>
      </w:r>
      <w:r w:rsidR="009B183E">
        <w:rPr>
          <w:rFonts w:ascii="Arial" w:hAnsi="Arial" w:cs="Arial"/>
          <w:sz w:val="24"/>
          <w:szCs w:val="24"/>
        </w:rPr>
        <w:t xml:space="preserve"> (LMC)</w:t>
      </w:r>
      <w:r>
        <w:rPr>
          <w:rFonts w:ascii="Arial" w:hAnsi="Arial" w:cs="Arial"/>
          <w:sz w:val="24"/>
          <w:szCs w:val="24"/>
        </w:rPr>
        <w:t xml:space="preserve"> to identify issues and improve the service user experience of primary carer services across Swansea Bay.  The work is informed by the recommendations of CHC patient experience reports and feedback from the Health Board’s Accessibility Focus Group.  The CHC are also repeating a Telephone Access Survey across 49 practices to inform this work.</w:t>
      </w:r>
    </w:p>
    <w:p w14:paraId="132753F6" w14:textId="77777777" w:rsidR="007B456B" w:rsidRPr="007B456B" w:rsidRDefault="007B456B" w:rsidP="00940450">
      <w:pPr>
        <w:spacing w:after="0" w:line="240" w:lineRule="auto"/>
        <w:rPr>
          <w:rFonts w:ascii="Arial" w:hAnsi="Arial" w:cs="Arial"/>
          <w:bCs/>
          <w:sz w:val="24"/>
          <w:szCs w:val="24"/>
        </w:rPr>
      </w:pPr>
    </w:p>
    <w:p w14:paraId="64E82F1F" w14:textId="44A36885" w:rsidR="0005362A" w:rsidRDefault="0005362A" w:rsidP="00107B1C">
      <w:pPr>
        <w:pStyle w:val="ListParagraph"/>
        <w:numPr>
          <w:ilvl w:val="1"/>
          <w:numId w:val="1"/>
        </w:numPr>
        <w:spacing w:after="0" w:line="240" w:lineRule="auto"/>
        <w:rPr>
          <w:rFonts w:ascii="Arial" w:hAnsi="Arial" w:cs="Arial"/>
          <w:b/>
          <w:sz w:val="24"/>
          <w:szCs w:val="24"/>
        </w:rPr>
      </w:pPr>
      <w:r>
        <w:rPr>
          <w:rFonts w:ascii="Arial" w:hAnsi="Arial" w:cs="Arial"/>
          <w:b/>
          <w:sz w:val="24"/>
          <w:szCs w:val="24"/>
        </w:rPr>
        <w:t>Protected Learning Time for Primary Care</w:t>
      </w:r>
    </w:p>
    <w:p w14:paraId="4BED8BF6" w14:textId="46D0F649" w:rsidR="0005362A" w:rsidRDefault="0005362A" w:rsidP="0005362A">
      <w:pPr>
        <w:spacing w:after="0" w:line="240" w:lineRule="auto"/>
        <w:rPr>
          <w:rFonts w:ascii="Arial" w:hAnsi="Arial" w:cs="Arial"/>
          <w:bCs/>
          <w:sz w:val="24"/>
          <w:szCs w:val="24"/>
        </w:rPr>
      </w:pPr>
      <w:r>
        <w:rPr>
          <w:rFonts w:ascii="Arial" w:hAnsi="Arial" w:cs="Arial"/>
          <w:bCs/>
          <w:sz w:val="24"/>
          <w:szCs w:val="24"/>
        </w:rPr>
        <w:t>On 24</w:t>
      </w:r>
      <w:r w:rsidRPr="0005362A">
        <w:rPr>
          <w:rFonts w:ascii="Arial" w:hAnsi="Arial" w:cs="Arial"/>
          <w:bCs/>
          <w:sz w:val="24"/>
          <w:szCs w:val="24"/>
          <w:vertAlign w:val="superscript"/>
        </w:rPr>
        <w:t>th</w:t>
      </w:r>
      <w:r>
        <w:rPr>
          <w:rFonts w:ascii="Arial" w:hAnsi="Arial" w:cs="Arial"/>
          <w:bCs/>
          <w:sz w:val="24"/>
          <w:szCs w:val="24"/>
        </w:rPr>
        <w:t xml:space="preserve"> November the first protected learning time event for primary care staff post pandemic is being held.  It is aimed at clinicians and practice staff with programmes </w:t>
      </w:r>
      <w:r>
        <w:rPr>
          <w:rFonts w:ascii="Arial" w:hAnsi="Arial" w:cs="Arial"/>
          <w:bCs/>
          <w:sz w:val="24"/>
          <w:szCs w:val="24"/>
        </w:rPr>
        <w:lastRenderedPageBreak/>
        <w:t>being delivered for GPs, practice nurses, allied health professionals, practice managers and administration and clerical staff.  The topics being covered include overview of unscheduled primary care, safeguarding, infection protection and control, antimicrobial stewardship, fundamentals of care, IMTP and colorectal referral guidance.</w:t>
      </w:r>
    </w:p>
    <w:p w14:paraId="1179AAF8" w14:textId="77777777" w:rsidR="0005362A" w:rsidRPr="0005362A" w:rsidRDefault="0005362A" w:rsidP="0005362A">
      <w:pPr>
        <w:spacing w:after="0" w:line="240" w:lineRule="auto"/>
        <w:rPr>
          <w:rFonts w:ascii="Arial" w:hAnsi="Arial" w:cs="Arial"/>
          <w:bCs/>
          <w:sz w:val="24"/>
          <w:szCs w:val="24"/>
        </w:rPr>
      </w:pPr>
    </w:p>
    <w:p w14:paraId="579105D5" w14:textId="1C7C3ACB" w:rsidR="0032434B" w:rsidRDefault="0032434B" w:rsidP="00107B1C">
      <w:pPr>
        <w:pStyle w:val="ListParagraph"/>
        <w:numPr>
          <w:ilvl w:val="1"/>
          <w:numId w:val="1"/>
        </w:numPr>
        <w:spacing w:after="0" w:line="240" w:lineRule="auto"/>
        <w:rPr>
          <w:rFonts w:ascii="Arial" w:hAnsi="Arial" w:cs="Arial"/>
          <w:b/>
          <w:sz w:val="24"/>
          <w:szCs w:val="24"/>
        </w:rPr>
      </w:pPr>
      <w:r w:rsidRPr="00107B1C">
        <w:rPr>
          <w:rFonts w:ascii="Arial" w:hAnsi="Arial" w:cs="Arial"/>
          <w:b/>
          <w:sz w:val="24"/>
          <w:szCs w:val="24"/>
        </w:rPr>
        <w:t xml:space="preserve">Quality </w:t>
      </w:r>
      <w:r w:rsidR="00CE21F4" w:rsidRPr="00107B1C">
        <w:rPr>
          <w:rFonts w:ascii="Arial" w:hAnsi="Arial" w:cs="Arial"/>
          <w:b/>
          <w:sz w:val="24"/>
          <w:szCs w:val="24"/>
        </w:rPr>
        <w:t>Management System</w:t>
      </w:r>
      <w:r w:rsidR="00864F9C">
        <w:rPr>
          <w:rFonts w:ascii="Arial" w:hAnsi="Arial" w:cs="Arial"/>
          <w:b/>
          <w:sz w:val="24"/>
          <w:szCs w:val="24"/>
        </w:rPr>
        <w:t xml:space="preserve"> </w:t>
      </w:r>
    </w:p>
    <w:p w14:paraId="6BD26FF3" w14:textId="6F02BFFE" w:rsidR="00C5060F" w:rsidRDefault="00C5060F" w:rsidP="00C5060F">
      <w:pPr>
        <w:spacing w:after="0"/>
        <w:ind w:right="96"/>
        <w:rPr>
          <w:rFonts w:ascii="Arial" w:hAnsi="Arial" w:cs="Arial"/>
          <w:sz w:val="24"/>
          <w:szCs w:val="24"/>
        </w:rPr>
      </w:pPr>
      <w:r w:rsidRPr="009C1136">
        <w:rPr>
          <w:rFonts w:ascii="Arial" w:hAnsi="Arial" w:cs="Arial"/>
          <w:sz w:val="24"/>
          <w:szCs w:val="24"/>
        </w:rPr>
        <w:t xml:space="preserve">Work to develop a robust quality management system is now underway, led by the Chief Executive and supported by the Director of Nursing and Patient Experience as the executive lead for quality along with the Medical Director and Director of Therapies and Health Science. </w:t>
      </w:r>
    </w:p>
    <w:p w14:paraId="578C658A" w14:textId="77777777" w:rsidR="008F1911" w:rsidRPr="009C1136" w:rsidRDefault="008F1911" w:rsidP="00C5060F">
      <w:pPr>
        <w:spacing w:after="0"/>
        <w:ind w:right="96"/>
        <w:rPr>
          <w:rFonts w:ascii="Arial" w:hAnsi="Arial" w:cs="Arial"/>
          <w:sz w:val="24"/>
          <w:szCs w:val="24"/>
        </w:rPr>
      </w:pPr>
    </w:p>
    <w:p w14:paraId="22A55B5A" w14:textId="77777777" w:rsidR="00C5060F" w:rsidRPr="009C1136" w:rsidRDefault="00C5060F" w:rsidP="00C5060F">
      <w:pPr>
        <w:spacing w:after="0"/>
        <w:ind w:right="96"/>
        <w:rPr>
          <w:rFonts w:ascii="Arial" w:hAnsi="Arial" w:cs="Arial"/>
          <w:sz w:val="24"/>
          <w:szCs w:val="24"/>
        </w:rPr>
      </w:pPr>
      <w:r w:rsidRPr="009C1136">
        <w:rPr>
          <w:rFonts w:ascii="Arial" w:hAnsi="Arial" w:cs="Arial"/>
          <w:sz w:val="24"/>
          <w:szCs w:val="24"/>
        </w:rPr>
        <w:t>We have begun by looking at four key areas:</w:t>
      </w:r>
    </w:p>
    <w:p w14:paraId="3CAE5787" w14:textId="77777777" w:rsidR="00C5060F" w:rsidRPr="009C1136" w:rsidRDefault="00C5060F" w:rsidP="00C5060F">
      <w:pPr>
        <w:pStyle w:val="ListParagraph"/>
        <w:numPr>
          <w:ilvl w:val="0"/>
          <w:numId w:val="27"/>
        </w:numPr>
        <w:spacing w:after="0"/>
        <w:ind w:right="96"/>
        <w:rPr>
          <w:rFonts w:ascii="Arial" w:hAnsi="Arial" w:cs="Arial"/>
          <w:sz w:val="24"/>
          <w:szCs w:val="24"/>
        </w:rPr>
      </w:pPr>
      <w:r w:rsidRPr="009C1136">
        <w:rPr>
          <w:rFonts w:ascii="Arial" w:hAnsi="Arial" w:cs="Arial"/>
          <w:sz w:val="24"/>
          <w:szCs w:val="24"/>
        </w:rPr>
        <w:t>Governance</w:t>
      </w:r>
    </w:p>
    <w:p w14:paraId="076099A2" w14:textId="77777777" w:rsidR="00C5060F" w:rsidRPr="009C1136" w:rsidRDefault="00C5060F" w:rsidP="00C5060F">
      <w:pPr>
        <w:pStyle w:val="ListParagraph"/>
        <w:numPr>
          <w:ilvl w:val="0"/>
          <w:numId w:val="27"/>
        </w:numPr>
        <w:spacing w:after="0"/>
        <w:ind w:right="96"/>
        <w:rPr>
          <w:rFonts w:ascii="Arial" w:hAnsi="Arial" w:cs="Arial"/>
          <w:sz w:val="24"/>
          <w:szCs w:val="24"/>
        </w:rPr>
      </w:pPr>
      <w:r w:rsidRPr="009C1136">
        <w:rPr>
          <w:rFonts w:ascii="Arial" w:hAnsi="Arial" w:cs="Arial"/>
          <w:sz w:val="24"/>
          <w:szCs w:val="24"/>
        </w:rPr>
        <w:t>Quality</w:t>
      </w:r>
    </w:p>
    <w:p w14:paraId="1FF2892F" w14:textId="77777777" w:rsidR="00C5060F" w:rsidRPr="009C1136" w:rsidRDefault="00C5060F" w:rsidP="00C5060F">
      <w:pPr>
        <w:pStyle w:val="ListParagraph"/>
        <w:numPr>
          <w:ilvl w:val="0"/>
          <w:numId w:val="27"/>
        </w:numPr>
        <w:spacing w:after="0"/>
        <w:ind w:right="96"/>
        <w:rPr>
          <w:rFonts w:ascii="Arial" w:hAnsi="Arial" w:cs="Arial"/>
          <w:sz w:val="24"/>
          <w:szCs w:val="24"/>
        </w:rPr>
      </w:pPr>
      <w:r w:rsidRPr="009C1136">
        <w:rPr>
          <w:rFonts w:ascii="Arial" w:hAnsi="Arial" w:cs="Arial"/>
          <w:sz w:val="24"/>
          <w:szCs w:val="24"/>
        </w:rPr>
        <w:t xml:space="preserve">Outcomes and </w:t>
      </w:r>
    </w:p>
    <w:p w14:paraId="3685A5CB" w14:textId="77777777" w:rsidR="00C5060F" w:rsidRPr="009C1136" w:rsidRDefault="00C5060F" w:rsidP="00C5060F">
      <w:pPr>
        <w:pStyle w:val="ListParagraph"/>
        <w:numPr>
          <w:ilvl w:val="0"/>
          <w:numId w:val="27"/>
        </w:numPr>
        <w:spacing w:after="0"/>
        <w:ind w:right="96"/>
        <w:rPr>
          <w:rFonts w:ascii="Arial" w:hAnsi="Arial" w:cs="Arial"/>
          <w:sz w:val="24"/>
          <w:szCs w:val="24"/>
        </w:rPr>
      </w:pPr>
      <w:r w:rsidRPr="009C1136">
        <w:rPr>
          <w:rFonts w:ascii="Arial" w:hAnsi="Arial" w:cs="Arial"/>
          <w:sz w:val="24"/>
          <w:szCs w:val="24"/>
        </w:rPr>
        <w:t>Developing a learning organisation</w:t>
      </w:r>
    </w:p>
    <w:p w14:paraId="40362ECB" w14:textId="77777777" w:rsidR="00C5060F" w:rsidRPr="009C1136" w:rsidRDefault="00C5060F" w:rsidP="00C5060F">
      <w:pPr>
        <w:spacing w:after="0"/>
        <w:ind w:right="96"/>
        <w:rPr>
          <w:rFonts w:ascii="Arial" w:hAnsi="Arial" w:cs="Arial"/>
          <w:sz w:val="24"/>
          <w:szCs w:val="24"/>
        </w:rPr>
      </w:pPr>
    </w:p>
    <w:p w14:paraId="79ADF79C" w14:textId="4020391F" w:rsidR="00C5060F" w:rsidRDefault="00C5060F" w:rsidP="00C5060F">
      <w:pPr>
        <w:spacing w:after="0"/>
        <w:ind w:right="96"/>
        <w:rPr>
          <w:rFonts w:ascii="Arial" w:hAnsi="Arial" w:cs="Arial"/>
          <w:bCs/>
          <w:sz w:val="24"/>
          <w:szCs w:val="24"/>
        </w:rPr>
      </w:pPr>
      <w:r w:rsidRPr="009C1136">
        <w:rPr>
          <w:rFonts w:ascii="Arial" w:hAnsi="Arial" w:cs="Arial"/>
          <w:sz w:val="24"/>
          <w:szCs w:val="24"/>
        </w:rPr>
        <w:t>And we are starting with a focus on actions under these areas recognising the c</w:t>
      </w:r>
      <w:r w:rsidRPr="009C1136">
        <w:rPr>
          <w:rFonts w:ascii="Arial" w:hAnsi="Arial" w:cs="Arial"/>
          <w:bCs/>
          <w:sz w:val="24"/>
          <w:szCs w:val="24"/>
        </w:rPr>
        <w:t xml:space="preserve">ritical success factors of: </w:t>
      </w:r>
    </w:p>
    <w:p w14:paraId="2F3C39DF" w14:textId="77777777" w:rsidR="008F1911" w:rsidRPr="009C1136" w:rsidRDefault="008F1911" w:rsidP="00C5060F">
      <w:pPr>
        <w:spacing w:after="0"/>
        <w:ind w:right="96"/>
        <w:rPr>
          <w:rFonts w:ascii="Arial" w:hAnsi="Arial" w:cs="Arial"/>
          <w:sz w:val="24"/>
          <w:szCs w:val="24"/>
        </w:rPr>
      </w:pPr>
    </w:p>
    <w:p w14:paraId="22012205" w14:textId="027E8B53" w:rsidR="00C5060F" w:rsidRPr="009C1136" w:rsidRDefault="00C5060F" w:rsidP="00C5060F">
      <w:pPr>
        <w:numPr>
          <w:ilvl w:val="0"/>
          <w:numId w:val="26"/>
        </w:numPr>
        <w:spacing w:after="0"/>
        <w:ind w:right="96"/>
        <w:rPr>
          <w:rFonts w:ascii="Arial" w:hAnsi="Arial" w:cs="Arial"/>
          <w:sz w:val="24"/>
          <w:szCs w:val="24"/>
        </w:rPr>
      </w:pPr>
      <w:r w:rsidRPr="009C1136">
        <w:rPr>
          <w:rFonts w:ascii="Arial" w:hAnsi="Arial" w:cs="Arial"/>
          <w:sz w:val="24"/>
          <w:szCs w:val="24"/>
        </w:rPr>
        <w:t xml:space="preserve">Visionary and compassionate </w:t>
      </w:r>
      <w:r w:rsidR="00670008" w:rsidRPr="009C1136">
        <w:rPr>
          <w:rFonts w:ascii="Arial" w:hAnsi="Arial" w:cs="Arial"/>
          <w:sz w:val="24"/>
          <w:szCs w:val="24"/>
        </w:rPr>
        <w:t>leadership.</w:t>
      </w:r>
    </w:p>
    <w:p w14:paraId="2082E785" w14:textId="46A09E95" w:rsidR="00C5060F" w:rsidRPr="009C1136" w:rsidRDefault="00C5060F" w:rsidP="00C5060F">
      <w:pPr>
        <w:numPr>
          <w:ilvl w:val="0"/>
          <w:numId w:val="26"/>
        </w:numPr>
        <w:spacing w:after="0"/>
        <w:ind w:right="96"/>
        <w:rPr>
          <w:rFonts w:ascii="Arial" w:hAnsi="Arial" w:cs="Arial"/>
          <w:sz w:val="24"/>
          <w:szCs w:val="24"/>
        </w:rPr>
      </w:pPr>
      <w:r w:rsidRPr="009C1136">
        <w:rPr>
          <w:rFonts w:ascii="Arial" w:hAnsi="Arial" w:cs="Arial"/>
          <w:sz w:val="24"/>
          <w:szCs w:val="24"/>
        </w:rPr>
        <w:t xml:space="preserve">Culture and value of </w:t>
      </w:r>
      <w:r w:rsidR="00670008" w:rsidRPr="009C1136">
        <w:rPr>
          <w:rFonts w:ascii="Arial" w:hAnsi="Arial" w:cs="Arial"/>
          <w:sz w:val="24"/>
          <w:szCs w:val="24"/>
        </w:rPr>
        <w:t>people.</w:t>
      </w:r>
    </w:p>
    <w:p w14:paraId="58F89AA7" w14:textId="1C2F8E56" w:rsidR="00C5060F" w:rsidRPr="009C1136" w:rsidRDefault="00C5060F" w:rsidP="00C5060F">
      <w:pPr>
        <w:numPr>
          <w:ilvl w:val="0"/>
          <w:numId w:val="26"/>
        </w:numPr>
        <w:spacing w:after="0"/>
        <w:ind w:right="96"/>
        <w:rPr>
          <w:rFonts w:ascii="Arial" w:hAnsi="Arial" w:cs="Arial"/>
          <w:sz w:val="24"/>
          <w:szCs w:val="24"/>
        </w:rPr>
      </w:pPr>
      <w:r w:rsidRPr="009C1136">
        <w:rPr>
          <w:rFonts w:ascii="Arial" w:hAnsi="Arial" w:cs="Arial"/>
          <w:sz w:val="24"/>
          <w:szCs w:val="24"/>
        </w:rPr>
        <w:t xml:space="preserve">Measurement in terms of experience and </w:t>
      </w:r>
      <w:r w:rsidR="00670008" w:rsidRPr="009C1136">
        <w:rPr>
          <w:rFonts w:ascii="Arial" w:hAnsi="Arial" w:cs="Arial"/>
          <w:sz w:val="24"/>
          <w:szCs w:val="24"/>
        </w:rPr>
        <w:t>outcomes.</w:t>
      </w:r>
    </w:p>
    <w:p w14:paraId="5451E17E" w14:textId="77777777" w:rsidR="00C5060F" w:rsidRPr="009C1136" w:rsidRDefault="00C5060F" w:rsidP="00C5060F">
      <w:pPr>
        <w:numPr>
          <w:ilvl w:val="0"/>
          <w:numId w:val="26"/>
        </w:numPr>
        <w:spacing w:after="0"/>
        <w:ind w:right="96"/>
        <w:rPr>
          <w:rFonts w:ascii="Arial" w:hAnsi="Arial" w:cs="Arial"/>
          <w:sz w:val="24"/>
          <w:szCs w:val="24"/>
        </w:rPr>
      </w:pPr>
      <w:r w:rsidRPr="009C1136">
        <w:rPr>
          <w:rFonts w:ascii="Arial" w:hAnsi="Arial" w:cs="Arial"/>
          <w:sz w:val="24"/>
          <w:szCs w:val="24"/>
        </w:rPr>
        <w:t>Learning, improvement and innovation; and</w:t>
      </w:r>
    </w:p>
    <w:p w14:paraId="64447D08" w14:textId="77777777" w:rsidR="00C5060F" w:rsidRPr="009C1136" w:rsidRDefault="00C5060F" w:rsidP="00C5060F">
      <w:pPr>
        <w:pStyle w:val="ListParagraph"/>
        <w:numPr>
          <w:ilvl w:val="0"/>
          <w:numId w:val="26"/>
        </w:numPr>
        <w:spacing w:after="0"/>
        <w:ind w:right="96"/>
        <w:rPr>
          <w:rFonts w:ascii="Arial" w:hAnsi="Arial" w:cs="Arial"/>
          <w:sz w:val="24"/>
          <w:szCs w:val="24"/>
        </w:rPr>
      </w:pPr>
      <w:r w:rsidRPr="009C1136">
        <w:rPr>
          <w:rFonts w:ascii="Arial" w:hAnsi="Arial" w:cs="Arial"/>
          <w:sz w:val="24"/>
          <w:szCs w:val="24"/>
        </w:rPr>
        <w:t>Systems perspective – governance</w:t>
      </w:r>
    </w:p>
    <w:p w14:paraId="327D8914" w14:textId="77777777" w:rsidR="00C5060F" w:rsidRPr="009C1136" w:rsidRDefault="00C5060F" w:rsidP="00C5060F">
      <w:pPr>
        <w:spacing w:after="0" w:line="240" w:lineRule="auto"/>
        <w:rPr>
          <w:rFonts w:ascii="Arial" w:hAnsi="Arial" w:cs="Arial"/>
          <w:bCs/>
          <w:sz w:val="24"/>
          <w:szCs w:val="24"/>
        </w:rPr>
      </w:pPr>
    </w:p>
    <w:p w14:paraId="29F394A5" w14:textId="331C28E0" w:rsidR="00C5060F" w:rsidRDefault="00C5060F" w:rsidP="00C5060F">
      <w:pPr>
        <w:spacing w:after="0"/>
        <w:rPr>
          <w:rFonts w:ascii="Arial" w:hAnsi="Arial" w:cs="Arial"/>
          <w:sz w:val="24"/>
          <w:szCs w:val="24"/>
        </w:rPr>
      </w:pPr>
      <w:r w:rsidRPr="009C1136">
        <w:rPr>
          <w:rFonts w:ascii="Arial" w:hAnsi="Arial" w:cs="Arial"/>
          <w:sz w:val="24"/>
          <w:szCs w:val="24"/>
        </w:rPr>
        <w:t xml:space="preserve">We have refreshed our HB wide Q&amp;S </w:t>
      </w:r>
      <w:r w:rsidR="009B183E">
        <w:rPr>
          <w:rFonts w:ascii="Arial" w:hAnsi="Arial" w:cs="Arial"/>
          <w:sz w:val="24"/>
          <w:szCs w:val="24"/>
        </w:rPr>
        <w:t xml:space="preserve">(quality and safety) </w:t>
      </w:r>
      <w:r w:rsidRPr="009C1136">
        <w:rPr>
          <w:rFonts w:ascii="Arial" w:hAnsi="Arial" w:cs="Arial"/>
          <w:sz w:val="24"/>
          <w:szCs w:val="24"/>
        </w:rPr>
        <w:t>governance structures and these are really starting to bed in and take shape with a maturing level of discussion around quality and safety.</w:t>
      </w:r>
      <w:r w:rsidR="009C1136">
        <w:rPr>
          <w:rFonts w:ascii="Arial" w:hAnsi="Arial" w:cs="Arial"/>
          <w:sz w:val="24"/>
          <w:szCs w:val="24"/>
        </w:rPr>
        <w:t xml:space="preserve">  </w:t>
      </w:r>
      <w:r w:rsidRPr="009C1136">
        <w:rPr>
          <w:rFonts w:ascii="Arial" w:hAnsi="Arial" w:cs="Arial"/>
          <w:sz w:val="24"/>
          <w:szCs w:val="24"/>
        </w:rPr>
        <w:t>We are seeking clear leads in each service group triumvirate for patient experience, clinical outcomes and effectiveness, compliance and safety – mirroring the executive leadership.</w:t>
      </w:r>
      <w:r w:rsidR="009C1136">
        <w:rPr>
          <w:rFonts w:ascii="Arial" w:hAnsi="Arial" w:cs="Arial"/>
          <w:sz w:val="24"/>
          <w:szCs w:val="24"/>
        </w:rPr>
        <w:t xml:space="preserve">  </w:t>
      </w:r>
      <w:r w:rsidRPr="009C1136">
        <w:rPr>
          <w:rFonts w:ascii="Arial" w:hAnsi="Arial" w:cs="Arial"/>
          <w:sz w:val="24"/>
          <w:szCs w:val="24"/>
        </w:rPr>
        <w:t>Service groups are working towards a standardised approach to quality governance which mirrors the corporate arrangements, including a 12-month work programme and core membership with clarity as to whom the governance function within the service groups reports</w:t>
      </w:r>
      <w:r w:rsidR="009C1136">
        <w:rPr>
          <w:rFonts w:ascii="Arial" w:hAnsi="Arial" w:cs="Arial"/>
          <w:sz w:val="24"/>
          <w:szCs w:val="24"/>
        </w:rPr>
        <w:t>.</w:t>
      </w:r>
    </w:p>
    <w:p w14:paraId="36B0877C" w14:textId="77777777" w:rsidR="009C1136" w:rsidRPr="009C1136" w:rsidRDefault="009C1136" w:rsidP="00C5060F">
      <w:pPr>
        <w:spacing w:after="0"/>
        <w:rPr>
          <w:rFonts w:ascii="Arial" w:hAnsi="Arial" w:cs="Arial"/>
          <w:sz w:val="24"/>
          <w:szCs w:val="24"/>
        </w:rPr>
      </w:pPr>
    </w:p>
    <w:p w14:paraId="009A55D6" w14:textId="419D4344" w:rsidR="00C5060F" w:rsidRPr="009C1136" w:rsidRDefault="00C5060F" w:rsidP="00C5060F">
      <w:pPr>
        <w:spacing w:after="0"/>
        <w:rPr>
          <w:rFonts w:ascii="Arial" w:hAnsi="Arial" w:cs="Arial"/>
          <w:bCs/>
          <w:sz w:val="24"/>
          <w:szCs w:val="24"/>
        </w:rPr>
      </w:pPr>
      <w:r w:rsidRPr="009C1136">
        <w:rPr>
          <w:rFonts w:ascii="Arial" w:hAnsi="Arial" w:cs="Arial"/>
          <w:bCs/>
          <w:sz w:val="24"/>
          <w:szCs w:val="24"/>
        </w:rPr>
        <w:t>We are developing a Hub to help ensure we are</w:t>
      </w:r>
      <w:r w:rsidR="009C1136">
        <w:rPr>
          <w:rFonts w:ascii="Arial" w:hAnsi="Arial" w:cs="Arial"/>
          <w:bCs/>
          <w:sz w:val="24"/>
          <w:szCs w:val="24"/>
        </w:rPr>
        <w:t>:</w:t>
      </w:r>
      <w:r w:rsidRPr="009C1136">
        <w:rPr>
          <w:rFonts w:ascii="Arial" w:hAnsi="Arial" w:cs="Arial"/>
          <w:bCs/>
          <w:sz w:val="24"/>
          <w:szCs w:val="24"/>
        </w:rPr>
        <w:t xml:space="preserve">  </w:t>
      </w:r>
    </w:p>
    <w:p w14:paraId="4AC3A6C4" w14:textId="77777777" w:rsidR="009C1136" w:rsidRDefault="00C5060F" w:rsidP="009C1136">
      <w:pPr>
        <w:pStyle w:val="ListParagraph"/>
        <w:numPr>
          <w:ilvl w:val="0"/>
          <w:numId w:val="34"/>
        </w:numPr>
        <w:spacing w:after="0"/>
        <w:rPr>
          <w:rFonts w:ascii="Arial" w:hAnsi="Arial" w:cs="Arial"/>
          <w:sz w:val="24"/>
          <w:szCs w:val="24"/>
        </w:rPr>
      </w:pPr>
      <w:r w:rsidRPr="009C1136">
        <w:rPr>
          <w:rFonts w:ascii="Arial" w:hAnsi="Arial" w:cs="Arial"/>
          <w:sz w:val="24"/>
          <w:szCs w:val="24"/>
        </w:rPr>
        <w:t>a learning organisation</w:t>
      </w:r>
    </w:p>
    <w:p w14:paraId="73B57F7C" w14:textId="77777777" w:rsidR="009C1136" w:rsidRDefault="00C5060F" w:rsidP="009C1136">
      <w:pPr>
        <w:pStyle w:val="ListParagraph"/>
        <w:numPr>
          <w:ilvl w:val="0"/>
          <w:numId w:val="34"/>
        </w:numPr>
        <w:spacing w:after="0"/>
        <w:rPr>
          <w:rFonts w:ascii="Arial" w:hAnsi="Arial" w:cs="Arial"/>
          <w:sz w:val="24"/>
          <w:szCs w:val="24"/>
        </w:rPr>
      </w:pPr>
      <w:r w:rsidRPr="009C1136">
        <w:rPr>
          <w:rFonts w:ascii="Arial" w:hAnsi="Arial" w:cs="Arial"/>
          <w:sz w:val="24"/>
          <w:szCs w:val="24"/>
        </w:rPr>
        <w:t>that we promote best practice</w:t>
      </w:r>
    </w:p>
    <w:p w14:paraId="5278EFC1" w14:textId="77777777" w:rsidR="009C1136" w:rsidRDefault="00C5060F" w:rsidP="009C1136">
      <w:pPr>
        <w:pStyle w:val="ListParagraph"/>
        <w:numPr>
          <w:ilvl w:val="0"/>
          <w:numId w:val="34"/>
        </w:numPr>
        <w:spacing w:after="0"/>
        <w:rPr>
          <w:rFonts w:ascii="Arial" w:hAnsi="Arial" w:cs="Arial"/>
          <w:sz w:val="24"/>
          <w:szCs w:val="24"/>
        </w:rPr>
      </w:pPr>
      <w:r w:rsidRPr="009C1136">
        <w:rPr>
          <w:rFonts w:ascii="Arial" w:hAnsi="Arial" w:cs="Arial"/>
          <w:sz w:val="24"/>
          <w:szCs w:val="24"/>
        </w:rPr>
        <w:t>that we learn from incidents</w:t>
      </w:r>
    </w:p>
    <w:p w14:paraId="4DC60AE8" w14:textId="77777777" w:rsidR="009C1136" w:rsidRDefault="00C5060F" w:rsidP="009C1136">
      <w:pPr>
        <w:pStyle w:val="ListParagraph"/>
        <w:numPr>
          <w:ilvl w:val="0"/>
          <w:numId w:val="34"/>
        </w:numPr>
        <w:spacing w:after="0"/>
        <w:rPr>
          <w:rFonts w:ascii="Arial" w:hAnsi="Arial" w:cs="Arial"/>
          <w:sz w:val="24"/>
          <w:szCs w:val="24"/>
        </w:rPr>
      </w:pPr>
      <w:r w:rsidRPr="009C1136">
        <w:rPr>
          <w:rFonts w:ascii="Arial" w:hAnsi="Arial" w:cs="Arial"/>
          <w:sz w:val="24"/>
          <w:szCs w:val="24"/>
        </w:rPr>
        <w:t>we have collective leadership over quality safety and improvement and</w:t>
      </w:r>
    </w:p>
    <w:p w14:paraId="445B76BC" w14:textId="4B45BF3B" w:rsidR="00C5060F" w:rsidRPr="009C1136" w:rsidRDefault="00C5060F" w:rsidP="009C1136">
      <w:pPr>
        <w:pStyle w:val="ListParagraph"/>
        <w:numPr>
          <w:ilvl w:val="0"/>
          <w:numId w:val="34"/>
        </w:numPr>
        <w:spacing w:after="0"/>
        <w:rPr>
          <w:rFonts w:ascii="Arial" w:hAnsi="Arial" w:cs="Arial"/>
          <w:sz w:val="24"/>
          <w:szCs w:val="24"/>
        </w:rPr>
      </w:pPr>
      <w:r w:rsidRPr="009C1136">
        <w:rPr>
          <w:rFonts w:ascii="Arial" w:hAnsi="Arial" w:cs="Arial"/>
          <w:sz w:val="24"/>
          <w:szCs w:val="24"/>
        </w:rPr>
        <w:t xml:space="preserve">we have empowered staff with the knowledge, skills and resources to deliver quality, safety and improvement </w:t>
      </w:r>
    </w:p>
    <w:p w14:paraId="1BA05D3F" w14:textId="77777777" w:rsidR="009C1136" w:rsidRDefault="009C1136" w:rsidP="00C5060F">
      <w:pPr>
        <w:spacing w:after="0"/>
        <w:rPr>
          <w:rFonts w:ascii="Arial" w:hAnsi="Arial" w:cs="Arial"/>
          <w:bCs/>
          <w:sz w:val="24"/>
          <w:szCs w:val="24"/>
        </w:rPr>
      </w:pPr>
    </w:p>
    <w:p w14:paraId="03E6EFAE" w14:textId="67165E5C" w:rsidR="00C5060F" w:rsidRPr="009C1136" w:rsidRDefault="009C1136" w:rsidP="00C5060F">
      <w:pPr>
        <w:spacing w:after="0"/>
        <w:rPr>
          <w:rFonts w:ascii="Arial" w:hAnsi="Arial" w:cs="Arial"/>
          <w:bCs/>
          <w:sz w:val="24"/>
          <w:szCs w:val="24"/>
        </w:rPr>
      </w:pPr>
      <w:r>
        <w:rPr>
          <w:rFonts w:ascii="Arial" w:hAnsi="Arial" w:cs="Arial"/>
          <w:bCs/>
          <w:sz w:val="24"/>
          <w:szCs w:val="24"/>
        </w:rPr>
        <w:t>W</w:t>
      </w:r>
      <w:r w:rsidR="00C5060F" w:rsidRPr="009C1136">
        <w:rPr>
          <w:rFonts w:ascii="Arial" w:hAnsi="Arial" w:cs="Arial"/>
          <w:bCs/>
          <w:sz w:val="24"/>
          <w:szCs w:val="24"/>
        </w:rPr>
        <w:t>e have identified four main functions for the Hub</w:t>
      </w:r>
      <w:r>
        <w:rPr>
          <w:rFonts w:ascii="Arial" w:hAnsi="Arial" w:cs="Arial"/>
          <w:bCs/>
          <w:sz w:val="24"/>
          <w:szCs w:val="24"/>
        </w:rPr>
        <w:t>:</w:t>
      </w:r>
    </w:p>
    <w:p w14:paraId="1040331A" w14:textId="23455F60" w:rsidR="00C5060F" w:rsidRPr="009C1136" w:rsidRDefault="00C5060F" w:rsidP="00B01A1B">
      <w:pPr>
        <w:pStyle w:val="ListParagraph"/>
        <w:numPr>
          <w:ilvl w:val="0"/>
          <w:numId w:val="35"/>
        </w:numPr>
        <w:spacing w:after="0"/>
        <w:rPr>
          <w:rFonts w:ascii="Arial" w:hAnsi="Arial" w:cs="Arial"/>
          <w:bCs/>
          <w:sz w:val="24"/>
          <w:szCs w:val="24"/>
        </w:rPr>
      </w:pPr>
      <w:r w:rsidRPr="009C1136">
        <w:rPr>
          <w:rFonts w:ascii="Arial" w:hAnsi="Arial" w:cs="Arial"/>
          <w:bCs/>
          <w:sz w:val="24"/>
          <w:szCs w:val="24"/>
        </w:rPr>
        <w:t xml:space="preserve">To be a repository for resources </w:t>
      </w:r>
    </w:p>
    <w:p w14:paraId="09F51D14" w14:textId="101FD480" w:rsidR="00C5060F" w:rsidRPr="009C1136" w:rsidRDefault="00C5060F" w:rsidP="009C1136">
      <w:pPr>
        <w:pStyle w:val="ListParagraph"/>
        <w:numPr>
          <w:ilvl w:val="0"/>
          <w:numId w:val="35"/>
        </w:numPr>
        <w:spacing w:after="0"/>
        <w:rPr>
          <w:rFonts w:ascii="Arial" w:hAnsi="Arial" w:cs="Arial"/>
          <w:bCs/>
          <w:sz w:val="24"/>
          <w:szCs w:val="24"/>
        </w:rPr>
      </w:pPr>
      <w:r w:rsidRPr="009C1136">
        <w:rPr>
          <w:rFonts w:ascii="Arial" w:hAnsi="Arial" w:cs="Arial"/>
          <w:bCs/>
          <w:sz w:val="24"/>
          <w:szCs w:val="24"/>
        </w:rPr>
        <w:t>To host our QI academy – our training resource</w:t>
      </w:r>
    </w:p>
    <w:p w14:paraId="2F3D405F" w14:textId="165DD547" w:rsidR="00C5060F" w:rsidRPr="009C1136" w:rsidRDefault="00C5060F" w:rsidP="009C1136">
      <w:pPr>
        <w:pStyle w:val="ListParagraph"/>
        <w:numPr>
          <w:ilvl w:val="0"/>
          <w:numId w:val="35"/>
        </w:numPr>
        <w:spacing w:after="0"/>
        <w:rPr>
          <w:rFonts w:ascii="Arial" w:hAnsi="Arial" w:cs="Arial"/>
          <w:bCs/>
          <w:sz w:val="24"/>
          <w:szCs w:val="24"/>
        </w:rPr>
      </w:pPr>
      <w:r w:rsidRPr="009C1136">
        <w:rPr>
          <w:rFonts w:ascii="Arial" w:hAnsi="Arial" w:cs="Arial"/>
          <w:bCs/>
          <w:sz w:val="24"/>
          <w:szCs w:val="24"/>
        </w:rPr>
        <w:lastRenderedPageBreak/>
        <w:t>To support a Community of Practice</w:t>
      </w:r>
    </w:p>
    <w:p w14:paraId="16F9E214" w14:textId="01336CEA" w:rsidR="00C5060F" w:rsidRPr="009C1136" w:rsidRDefault="00C5060F" w:rsidP="009C1136">
      <w:pPr>
        <w:pStyle w:val="ListParagraph"/>
        <w:numPr>
          <w:ilvl w:val="0"/>
          <w:numId w:val="35"/>
        </w:numPr>
        <w:spacing w:after="0"/>
        <w:rPr>
          <w:rFonts w:ascii="Arial" w:hAnsi="Arial" w:cs="Arial"/>
          <w:bCs/>
          <w:sz w:val="24"/>
          <w:szCs w:val="24"/>
        </w:rPr>
      </w:pPr>
      <w:r w:rsidRPr="009C1136">
        <w:rPr>
          <w:rFonts w:ascii="Arial" w:hAnsi="Arial" w:cs="Arial"/>
          <w:bCs/>
          <w:sz w:val="24"/>
          <w:szCs w:val="24"/>
        </w:rPr>
        <w:t>And to support a learning culture</w:t>
      </w:r>
    </w:p>
    <w:p w14:paraId="7ED57836" w14:textId="77777777" w:rsidR="00C5060F" w:rsidRDefault="00C5060F" w:rsidP="000F4B46">
      <w:pPr>
        <w:spacing w:after="0" w:line="240" w:lineRule="auto"/>
        <w:rPr>
          <w:rFonts w:ascii="Arial" w:hAnsi="Arial" w:cs="Arial"/>
          <w:bCs/>
          <w:sz w:val="24"/>
          <w:szCs w:val="24"/>
        </w:rPr>
      </w:pPr>
    </w:p>
    <w:p w14:paraId="7C05501D" w14:textId="4FA8190A" w:rsidR="000F4B46" w:rsidRDefault="000F4B46" w:rsidP="000F4B46">
      <w:pPr>
        <w:spacing w:after="0" w:line="240" w:lineRule="auto"/>
        <w:rPr>
          <w:rFonts w:ascii="Arial" w:hAnsi="Arial" w:cs="Arial"/>
          <w:bCs/>
          <w:sz w:val="24"/>
          <w:szCs w:val="24"/>
        </w:rPr>
      </w:pPr>
      <w:r>
        <w:rPr>
          <w:rFonts w:ascii="Arial" w:hAnsi="Arial" w:cs="Arial"/>
          <w:bCs/>
          <w:sz w:val="24"/>
          <w:szCs w:val="24"/>
        </w:rPr>
        <w:t>The first in a series of quarterly Patient Safety Congress events was held on 6</w:t>
      </w:r>
      <w:r w:rsidRPr="000F4B46">
        <w:rPr>
          <w:rFonts w:ascii="Arial" w:hAnsi="Arial" w:cs="Arial"/>
          <w:bCs/>
          <w:sz w:val="24"/>
          <w:szCs w:val="24"/>
          <w:vertAlign w:val="superscript"/>
        </w:rPr>
        <w:t>th</w:t>
      </w:r>
      <w:r>
        <w:rPr>
          <w:rFonts w:ascii="Arial" w:hAnsi="Arial" w:cs="Arial"/>
          <w:bCs/>
          <w:sz w:val="24"/>
          <w:szCs w:val="24"/>
        </w:rPr>
        <w:t xml:space="preserve"> October.  The event was an opportunity to hear more about:</w:t>
      </w:r>
    </w:p>
    <w:p w14:paraId="374C1DBD" w14:textId="1A2FF061" w:rsidR="000F4B46" w:rsidRDefault="000F4B46" w:rsidP="000F4B46">
      <w:pPr>
        <w:pStyle w:val="ListParagraph"/>
        <w:numPr>
          <w:ilvl w:val="0"/>
          <w:numId w:val="20"/>
        </w:numPr>
        <w:spacing w:after="0" w:line="240" w:lineRule="auto"/>
        <w:rPr>
          <w:rFonts w:ascii="Arial" w:hAnsi="Arial" w:cs="Arial"/>
          <w:bCs/>
          <w:sz w:val="24"/>
          <w:szCs w:val="24"/>
        </w:rPr>
      </w:pPr>
      <w:r>
        <w:rPr>
          <w:rFonts w:ascii="Arial" w:hAnsi="Arial" w:cs="Arial"/>
          <w:bCs/>
          <w:sz w:val="24"/>
          <w:szCs w:val="24"/>
        </w:rPr>
        <w:t>Learning from safety events</w:t>
      </w:r>
    </w:p>
    <w:p w14:paraId="3C25703C" w14:textId="4D278070" w:rsidR="000F4B46" w:rsidRDefault="000F4B46" w:rsidP="000F4B46">
      <w:pPr>
        <w:pStyle w:val="ListParagraph"/>
        <w:numPr>
          <w:ilvl w:val="0"/>
          <w:numId w:val="20"/>
        </w:numPr>
        <w:spacing w:after="0" w:line="240" w:lineRule="auto"/>
        <w:rPr>
          <w:rFonts w:ascii="Arial" w:hAnsi="Arial" w:cs="Arial"/>
          <w:bCs/>
          <w:sz w:val="24"/>
          <w:szCs w:val="24"/>
        </w:rPr>
      </w:pPr>
      <w:r>
        <w:rPr>
          <w:rFonts w:ascii="Arial" w:hAnsi="Arial" w:cs="Arial"/>
          <w:bCs/>
          <w:sz w:val="24"/>
          <w:szCs w:val="24"/>
        </w:rPr>
        <w:t>Quality improvement in practice</w:t>
      </w:r>
    </w:p>
    <w:p w14:paraId="7F771842" w14:textId="5577FE46" w:rsidR="000F4B46" w:rsidRDefault="000F4B46" w:rsidP="000F4B46">
      <w:pPr>
        <w:pStyle w:val="ListParagraph"/>
        <w:numPr>
          <w:ilvl w:val="0"/>
          <w:numId w:val="20"/>
        </w:numPr>
        <w:spacing w:after="0" w:line="240" w:lineRule="auto"/>
        <w:rPr>
          <w:rFonts w:ascii="Arial" w:hAnsi="Arial" w:cs="Arial"/>
          <w:bCs/>
          <w:sz w:val="24"/>
          <w:szCs w:val="24"/>
        </w:rPr>
      </w:pPr>
      <w:r>
        <w:rPr>
          <w:rFonts w:ascii="Arial" w:hAnsi="Arial" w:cs="Arial"/>
          <w:bCs/>
          <w:sz w:val="24"/>
          <w:szCs w:val="24"/>
        </w:rPr>
        <w:t>Thematic learning from Never Events</w:t>
      </w:r>
    </w:p>
    <w:p w14:paraId="7762B791" w14:textId="60F308D4" w:rsidR="000F4B46" w:rsidRDefault="000F4B46" w:rsidP="000F4B46">
      <w:pPr>
        <w:pStyle w:val="ListParagraph"/>
        <w:numPr>
          <w:ilvl w:val="0"/>
          <w:numId w:val="20"/>
        </w:numPr>
        <w:spacing w:after="0" w:line="240" w:lineRule="auto"/>
        <w:rPr>
          <w:rFonts w:ascii="Arial" w:hAnsi="Arial" w:cs="Arial"/>
          <w:bCs/>
          <w:sz w:val="24"/>
          <w:szCs w:val="24"/>
        </w:rPr>
      </w:pPr>
      <w:r>
        <w:rPr>
          <w:rFonts w:ascii="Arial" w:hAnsi="Arial" w:cs="Arial"/>
          <w:bCs/>
          <w:sz w:val="24"/>
          <w:szCs w:val="24"/>
        </w:rPr>
        <w:t>Engagement on our Quality Strategy</w:t>
      </w:r>
    </w:p>
    <w:p w14:paraId="1DE369C3" w14:textId="5AC6CDA9" w:rsidR="000F4B46" w:rsidRDefault="000F4B46" w:rsidP="000F4B46">
      <w:pPr>
        <w:pStyle w:val="ListParagraph"/>
        <w:numPr>
          <w:ilvl w:val="0"/>
          <w:numId w:val="20"/>
        </w:numPr>
        <w:spacing w:after="0" w:line="240" w:lineRule="auto"/>
        <w:rPr>
          <w:rFonts w:ascii="Arial" w:hAnsi="Arial" w:cs="Arial"/>
          <w:bCs/>
          <w:sz w:val="24"/>
          <w:szCs w:val="24"/>
        </w:rPr>
      </w:pPr>
      <w:r>
        <w:rPr>
          <w:rFonts w:ascii="Arial" w:hAnsi="Arial" w:cs="Arial"/>
          <w:bCs/>
          <w:sz w:val="24"/>
          <w:szCs w:val="24"/>
        </w:rPr>
        <w:t xml:space="preserve">The </w:t>
      </w:r>
      <w:r w:rsidR="00823C8A">
        <w:rPr>
          <w:rFonts w:ascii="Arial" w:hAnsi="Arial" w:cs="Arial"/>
          <w:bCs/>
          <w:sz w:val="24"/>
          <w:szCs w:val="24"/>
        </w:rPr>
        <w:t>launch</w:t>
      </w:r>
      <w:r>
        <w:rPr>
          <w:rFonts w:ascii="Arial" w:hAnsi="Arial" w:cs="Arial"/>
          <w:bCs/>
          <w:sz w:val="24"/>
          <w:szCs w:val="24"/>
        </w:rPr>
        <w:t xml:space="preserve"> of a Community of Practice from Quality </w:t>
      </w:r>
      <w:r w:rsidR="003F5C41">
        <w:rPr>
          <w:rFonts w:ascii="Arial" w:hAnsi="Arial" w:cs="Arial"/>
          <w:bCs/>
          <w:sz w:val="24"/>
          <w:szCs w:val="24"/>
        </w:rPr>
        <w:t>Improvement.</w:t>
      </w:r>
      <w:r w:rsidR="003F5C41" w:rsidRPr="008F1911">
        <w:rPr>
          <w:rFonts w:ascii="Arial" w:hAnsi="Arial" w:cs="Arial"/>
          <w:bCs/>
          <w:sz w:val="24"/>
          <w:szCs w:val="24"/>
        </w:rPr>
        <w:t xml:space="preserve"> The</w:t>
      </w:r>
      <w:r w:rsidRPr="008F1911">
        <w:rPr>
          <w:rFonts w:ascii="Arial" w:hAnsi="Arial" w:cs="Arial"/>
          <w:bCs/>
          <w:sz w:val="24"/>
          <w:szCs w:val="24"/>
        </w:rPr>
        <w:t xml:space="preserve"> event was a hybrid event with some attendees in person at Morriston’s Education Centre and others online.</w:t>
      </w:r>
    </w:p>
    <w:p w14:paraId="55F41BD1" w14:textId="77777777" w:rsidR="008F1911" w:rsidRPr="008F1911" w:rsidRDefault="008F1911" w:rsidP="008F1911">
      <w:pPr>
        <w:pStyle w:val="ListParagraph"/>
        <w:spacing w:after="0" w:line="240" w:lineRule="auto"/>
        <w:rPr>
          <w:rFonts w:ascii="Arial" w:hAnsi="Arial" w:cs="Arial"/>
          <w:bCs/>
          <w:sz w:val="24"/>
          <w:szCs w:val="24"/>
        </w:rPr>
      </w:pPr>
    </w:p>
    <w:p w14:paraId="4AEDEF66" w14:textId="77777777" w:rsidR="008F1911" w:rsidRDefault="009C1136" w:rsidP="009C1136">
      <w:pPr>
        <w:spacing w:line="276" w:lineRule="auto"/>
        <w:rPr>
          <w:rFonts w:ascii="Arial" w:hAnsi="Arial" w:cs="Arial"/>
          <w:sz w:val="24"/>
          <w:szCs w:val="24"/>
        </w:rPr>
      </w:pPr>
      <w:r w:rsidRPr="009C1136">
        <w:rPr>
          <w:rFonts w:ascii="Arial" w:hAnsi="Arial" w:cs="Arial"/>
          <w:bCs/>
          <w:sz w:val="24"/>
          <w:szCs w:val="24"/>
        </w:rPr>
        <w:t>We have completed engagement on our draft quality strategy and the final strategy will go to Board in January</w:t>
      </w:r>
      <w:r w:rsidR="008F1911">
        <w:rPr>
          <w:rFonts w:ascii="Arial" w:hAnsi="Arial" w:cs="Arial"/>
          <w:bCs/>
          <w:sz w:val="24"/>
          <w:szCs w:val="24"/>
        </w:rPr>
        <w:t xml:space="preserve"> 2023</w:t>
      </w:r>
      <w:r w:rsidRPr="009C1136">
        <w:rPr>
          <w:rFonts w:ascii="Arial" w:hAnsi="Arial" w:cs="Arial"/>
          <w:bCs/>
          <w:sz w:val="24"/>
          <w:szCs w:val="24"/>
        </w:rPr>
        <w:t xml:space="preserve">. </w:t>
      </w:r>
      <w:r w:rsidRPr="009C1136">
        <w:rPr>
          <w:rFonts w:ascii="Arial" w:hAnsi="Arial" w:cs="Arial"/>
          <w:sz w:val="24"/>
          <w:szCs w:val="24"/>
        </w:rPr>
        <w:t xml:space="preserve">The strategy considers the strategic alignment and drivers and sets out </w:t>
      </w:r>
      <w:r w:rsidRPr="009C1136">
        <w:rPr>
          <w:rFonts w:ascii="Arial" w:hAnsi="Arial" w:cs="Arial"/>
          <w:color w:val="292829"/>
          <w:sz w:val="24"/>
          <w:szCs w:val="24"/>
        </w:rPr>
        <w:t xml:space="preserve">our ambitions for improving quality for the next four years, while also recognising that quality is a constantly moving target. </w:t>
      </w:r>
      <w:r>
        <w:rPr>
          <w:rFonts w:ascii="Arial" w:hAnsi="Arial" w:cs="Arial"/>
          <w:color w:val="292829"/>
          <w:sz w:val="24"/>
          <w:szCs w:val="24"/>
        </w:rPr>
        <w:t xml:space="preserve"> </w:t>
      </w:r>
      <w:r w:rsidRPr="009C1136">
        <w:rPr>
          <w:rFonts w:ascii="Arial" w:hAnsi="Arial" w:cs="Arial"/>
          <w:sz w:val="24"/>
          <w:szCs w:val="24"/>
        </w:rPr>
        <w:t>The existing quality priorities are rolling forward and the document lays out the Health Board intent to also include pressure ulcers and access as quality priorities.</w:t>
      </w:r>
      <w:r>
        <w:rPr>
          <w:rFonts w:ascii="Arial" w:hAnsi="Arial" w:cs="Arial"/>
          <w:sz w:val="24"/>
          <w:szCs w:val="24"/>
        </w:rPr>
        <w:t xml:space="preserve"> </w:t>
      </w:r>
    </w:p>
    <w:p w14:paraId="4A7763D2" w14:textId="759ADB4A" w:rsidR="009C1136" w:rsidRDefault="009C1136" w:rsidP="009C1136">
      <w:pPr>
        <w:spacing w:line="276" w:lineRule="auto"/>
        <w:rPr>
          <w:rFonts w:ascii="Arial" w:hAnsi="Arial" w:cs="Arial"/>
          <w:b/>
          <w:bCs/>
          <w:sz w:val="24"/>
          <w:szCs w:val="24"/>
        </w:rPr>
      </w:pPr>
      <w:r>
        <w:rPr>
          <w:rFonts w:ascii="Arial" w:hAnsi="Arial" w:cs="Arial"/>
          <w:sz w:val="24"/>
          <w:szCs w:val="24"/>
        </w:rPr>
        <w:t xml:space="preserve"> </w:t>
      </w:r>
      <w:r w:rsidR="008F1911">
        <w:rPr>
          <w:rFonts w:ascii="Arial" w:hAnsi="Arial" w:cs="Arial"/>
          <w:sz w:val="24"/>
          <w:szCs w:val="24"/>
        </w:rPr>
        <w:t>I</w:t>
      </w:r>
      <w:r w:rsidRPr="009C1136">
        <w:rPr>
          <w:rFonts w:ascii="Arial" w:hAnsi="Arial" w:cs="Arial"/>
          <w:sz w:val="24"/>
          <w:szCs w:val="24"/>
        </w:rPr>
        <w:t xml:space="preserve">t is recognised that there will be other local priorities and service groups will be expected to have their local quality improvement plans informed by their local risks and data. </w:t>
      </w:r>
      <w:r>
        <w:rPr>
          <w:rFonts w:ascii="Arial" w:hAnsi="Arial" w:cs="Arial"/>
          <w:sz w:val="24"/>
          <w:szCs w:val="24"/>
        </w:rPr>
        <w:t xml:space="preserve"> </w:t>
      </w:r>
      <w:r w:rsidRPr="009C1136">
        <w:rPr>
          <w:rFonts w:ascii="Arial" w:hAnsi="Arial" w:cs="Arial"/>
          <w:sz w:val="24"/>
          <w:szCs w:val="24"/>
        </w:rPr>
        <w:t>There is a significant focus on developing our safety culture as part of the developing quality management system, as well as a focus on communication engagement and celebration, we want to raise the profile of the quality priorities, have better data and intelligence capture to support quality improvement and build our quality improvement capability and capacity.</w:t>
      </w:r>
    </w:p>
    <w:p w14:paraId="18B11656" w14:textId="5383AD4E" w:rsidR="00BE7D2E" w:rsidRPr="00C5060F" w:rsidRDefault="00BE7D2E" w:rsidP="00C5060F">
      <w:pPr>
        <w:pStyle w:val="ListParagraph"/>
        <w:numPr>
          <w:ilvl w:val="1"/>
          <w:numId w:val="1"/>
        </w:numPr>
        <w:spacing w:after="0" w:line="240" w:lineRule="auto"/>
        <w:rPr>
          <w:rFonts w:ascii="Arial" w:hAnsi="Arial" w:cs="Arial"/>
          <w:bCs/>
          <w:color w:val="FF0000"/>
          <w:sz w:val="24"/>
          <w:szCs w:val="24"/>
        </w:rPr>
      </w:pPr>
      <w:r>
        <w:rPr>
          <w:rFonts w:ascii="Arial" w:hAnsi="Arial" w:cs="Arial"/>
          <w:b/>
          <w:sz w:val="24"/>
          <w:szCs w:val="24"/>
        </w:rPr>
        <w:t>Mortality Outcomes and NICE</w:t>
      </w:r>
      <w:r w:rsidR="00864F9C">
        <w:rPr>
          <w:rFonts w:ascii="Arial" w:hAnsi="Arial" w:cs="Arial"/>
          <w:b/>
          <w:sz w:val="24"/>
          <w:szCs w:val="24"/>
        </w:rPr>
        <w:t xml:space="preserve"> </w:t>
      </w:r>
      <w:r w:rsidR="009B183E">
        <w:rPr>
          <w:rFonts w:ascii="Arial" w:hAnsi="Arial" w:cs="Arial"/>
          <w:b/>
          <w:sz w:val="24"/>
          <w:szCs w:val="24"/>
        </w:rPr>
        <w:t>(National Institute for Clinical Excellence)</w:t>
      </w:r>
    </w:p>
    <w:p w14:paraId="4B2F9F6F" w14:textId="39337201" w:rsidR="00C5060F" w:rsidRPr="00C5060F" w:rsidRDefault="00C5060F" w:rsidP="00C5060F">
      <w:pPr>
        <w:pStyle w:val="contentpasted1"/>
        <w:shd w:val="clear" w:color="auto" w:fill="FFFFFF"/>
        <w:rPr>
          <w:rFonts w:ascii="Arial" w:hAnsi="Arial" w:cs="Arial"/>
        </w:rPr>
      </w:pPr>
      <w:r w:rsidRPr="00C5060F">
        <w:rPr>
          <w:rFonts w:ascii="Arial" w:hAnsi="Arial" w:cs="Arial"/>
          <w:color w:val="000000"/>
        </w:rPr>
        <w:t xml:space="preserve">We are currently developing dashboards to monitor crude mortality and condition specific mortality rates.  By spring 2023, the Health Board will be fully compliant with the Medical Examiner Service. Themes and trends emerging from the Medical Examiner review along with the mortality dashboard will help us to </w:t>
      </w:r>
      <w:r>
        <w:rPr>
          <w:rFonts w:ascii="Arial" w:hAnsi="Arial" w:cs="Arial"/>
          <w:color w:val="000000"/>
        </w:rPr>
        <w:t>r</w:t>
      </w:r>
      <w:r w:rsidRPr="00C5060F">
        <w:rPr>
          <w:rFonts w:ascii="Arial" w:hAnsi="Arial" w:cs="Arial"/>
          <w:color w:val="000000"/>
        </w:rPr>
        <w:t>ecognise unwarranted variations and undertake a deep dive to identify ‘avoidable’ causes of death. This will enable us to develop a mortality reduction programme helping the H</w:t>
      </w:r>
      <w:r>
        <w:rPr>
          <w:rFonts w:ascii="Arial" w:hAnsi="Arial" w:cs="Arial"/>
          <w:color w:val="000000"/>
        </w:rPr>
        <w:t xml:space="preserve">ealth </w:t>
      </w:r>
      <w:r w:rsidRPr="00C5060F">
        <w:rPr>
          <w:rFonts w:ascii="Arial" w:hAnsi="Arial" w:cs="Arial"/>
          <w:color w:val="000000"/>
        </w:rPr>
        <w:t>B</w:t>
      </w:r>
      <w:r>
        <w:rPr>
          <w:rFonts w:ascii="Arial" w:hAnsi="Arial" w:cs="Arial"/>
          <w:color w:val="000000"/>
        </w:rPr>
        <w:t>oard</w:t>
      </w:r>
      <w:r w:rsidRPr="00C5060F">
        <w:rPr>
          <w:rFonts w:ascii="Arial" w:hAnsi="Arial" w:cs="Arial"/>
          <w:color w:val="000000"/>
        </w:rPr>
        <w:t xml:space="preserve"> to become a learning organisation which promotes best practice.</w:t>
      </w:r>
    </w:p>
    <w:p w14:paraId="5040267E" w14:textId="77777777" w:rsidR="00C5060F" w:rsidRPr="00C5060F" w:rsidRDefault="00C5060F" w:rsidP="00C5060F">
      <w:pPr>
        <w:pStyle w:val="contentpasted1"/>
        <w:shd w:val="clear" w:color="auto" w:fill="FFFFFF"/>
        <w:rPr>
          <w:rFonts w:ascii="Arial" w:hAnsi="Arial" w:cs="Arial"/>
          <w:color w:val="000000"/>
        </w:rPr>
      </w:pPr>
    </w:p>
    <w:p w14:paraId="7D043C03" w14:textId="13A283BB" w:rsidR="00C5060F" w:rsidRPr="00C5060F" w:rsidRDefault="00C5060F" w:rsidP="00C5060F">
      <w:pPr>
        <w:pStyle w:val="contentpasted1"/>
        <w:shd w:val="clear" w:color="auto" w:fill="FFFFFF"/>
        <w:rPr>
          <w:rFonts w:ascii="Arial" w:hAnsi="Arial" w:cs="Arial"/>
        </w:rPr>
      </w:pPr>
      <w:r w:rsidRPr="00C5060F">
        <w:rPr>
          <w:rFonts w:ascii="Arial" w:hAnsi="Arial" w:cs="Arial"/>
          <w:color w:val="000000"/>
        </w:rPr>
        <w:t>Audit Management and Tracking (</w:t>
      </w:r>
      <w:proofErr w:type="spellStart"/>
      <w:r w:rsidRPr="00C5060F">
        <w:rPr>
          <w:rFonts w:ascii="Arial" w:hAnsi="Arial" w:cs="Arial"/>
          <w:color w:val="000000"/>
        </w:rPr>
        <w:t>AMaT</w:t>
      </w:r>
      <w:proofErr w:type="spellEnd"/>
      <w:r w:rsidRPr="00C5060F">
        <w:rPr>
          <w:rFonts w:ascii="Arial" w:hAnsi="Arial" w:cs="Arial"/>
          <w:color w:val="000000"/>
        </w:rPr>
        <w:t>) software has been introduced across the Health Board to record and monitor compliance with NICE and Health Technology Wales (HTW) guidance. This will help to decrease variability in clinical care and ensure the care provided is based on the best evidence available. Th</w:t>
      </w:r>
      <w:r>
        <w:rPr>
          <w:rFonts w:ascii="Arial" w:hAnsi="Arial" w:cs="Arial"/>
          <w:color w:val="000000"/>
        </w:rPr>
        <w:t>is</w:t>
      </w:r>
      <w:r w:rsidRPr="00C5060F">
        <w:rPr>
          <w:rFonts w:ascii="Arial" w:hAnsi="Arial" w:cs="Arial"/>
          <w:color w:val="000000"/>
        </w:rPr>
        <w:t xml:space="preserve"> national guidance will empower staff to deal </w:t>
      </w:r>
      <w:r>
        <w:rPr>
          <w:rFonts w:ascii="Arial" w:hAnsi="Arial" w:cs="Arial"/>
          <w:color w:val="000000"/>
        </w:rPr>
        <w:t xml:space="preserve">with </w:t>
      </w:r>
      <w:r w:rsidRPr="00C5060F">
        <w:rPr>
          <w:rFonts w:ascii="Arial" w:hAnsi="Arial" w:cs="Arial"/>
          <w:color w:val="000000"/>
        </w:rPr>
        <w:t xml:space="preserve">patient queries with confidence, achieve targets for health improvement and reduce health inequalities. The Clinical Audit &amp; Effectiveness team will report on progress, compliance/non-compliance and actions required to the Clinical Outcomes and Effectiveness Group (COEG), which will report on a monthly basis to the Patient Safety Group. </w:t>
      </w:r>
    </w:p>
    <w:p w14:paraId="1646DEBE" w14:textId="77777777" w:rsidR="00C5060F" w:rsidRPr="00C5060F" w:rsidRDefault="00C5060F" w:rsidP="00C5060F">
      <w:pPr>
        <w:spacing w:after="0" w:line="240" w:lineRule="auto"/>
        <w:rPr>
          <w:rFonts w:ascii="Arial" w:hAnsi="Arial" w:cs="Arial"/>
          <w:bCs/>
          <w:sz w:val="24"/>
          <w:szCs w:val="24"/>
        </w:rPr>
      </w:pPr>
    </w:p>
    <w:p w14:paraId="02124E28" w14:textId="77777777" w:rsidR="009C1136" w:rsidRDefault="00BE7D2E" w:rsidP="00BE7D2E">
      <w:pPr>
        <w:spacing w:after="0" w:line="240" w:lineRule="auto"/>
        <w:ind w:left="851" w:hanging="709"/>
        <w:rPr>
          <w:rFonts w:ascii="Arial" w:hAnsi="Arial" w:cs="Arial"/>
          <w:b/>
          <w:sz w:val="24"/>
          <w:szCs w:val="24"/>
        </w:rPr>
      </w:pPr>
      <w:bookmarkStart w:id="0" w:name="_Hlk118406730"/>
      <w:r>
        <w:rPr>
          <w:rFonts w:ascii="Arial" w:hAnsi="Arial" w:cs="Arial"/>
          <w:b/>
          <w:sz w:val="24"/>
          <w:szCs w:val="24"/>
        </w:rPr>
        <w:lastRenderedPageBreak/>
        <w:t>4.10</w:t>
      </w:r>
      <w:r w:rsidR="009C1136">
        <w:rPr>
          <w:rFonts w:ascii="Arial" w:hAnsi="Arial" w:cs="Arial"/>
          <w:b/>
          <w:sz w:val="24"/>
          <w:szCs w:val="24"/>
        </w:rPr>
        <w:t>Progress against national nosocomial Covid-19 action plan</w:t>
      </w:r>
    </w:p>
    <w:p w14:paraId="12598158" w14:textId="25352226" w:rsidR="009C1136" w:rsidRDefault="009C1136" w:rsidP="009C1136">
      <w:pPr>
        <w:spacing w:after="0" w:line="240" w:lineRule="auto"/>
        <w:rPr>
          <w:rFonts w:ascii="Arial" w:hAnsi="Arial" w:cs="Arial"/>
          <w:b/>
          <w:sz w:val="24"/>
          <w:szCs w:val="24"/>
        </w:rPr>
      </w:pPr>
      <w:r>
        <w:rPr>
          <w:rFonts w:ascii="Arial" w:hAnsi="Arial" w:cs="Arial"/>
          <w:bCs/>
          <w:sz w:val="24"/>
          <w:szCs w:val="24"/>
        </w:rPr>
        <w:t>Health Boards in Wales have been carrying out reviews of patients who contracted Covid-19 to determine the cases which are deemed to be nosocomial (acquired in a healthcare setting).</w:t>
      </w:r>
      <w:r w:rsidR="00FA6E33">
        <w:rPr>
          <w:rFonts w:ascii="Arial" w:hAnsi="Arial" w:cs="Arial"/>
          <w:bCs/>
          <w:sz w:val="24"/>
          <w:szCs w:val="24"/>
        </w:rPr>
        <w:t xml:space="preserve">  </w:t>
      </w:r>
      <w:r w:rsidR="00983C8E">
        <w:rPr>
          <w:rFonts w:ascii="Arial" w:hAnsi="Arial" w:cs="Arial"/>
          <w:bCs/>
          <w:sz w:val="24"/>
          <w:szCs w:val="24"/>
        </w:rPr>
        <w:t xml:space="preserve">This review within Swansea Bay is going well and we are reviewing our next steps in December 2022.  </w:t>
      </w:r>
      <w:bookmarkEnd w:id="0"/>
    </w:p>
    <w:p w14:paraId="6EA59930" w14:textId="77777777" w:rsidR="00B01A1B" w:rsidRDefault="00B01A1B" w:rsidP="009C1136">
      <w:pPr>
        <w:spacing w:after="0" w:line="240" w:lineRule="auto"/>
        <w:rPr>
          <w:rFonts w:ascii="Arial" w:hAnsi="Arial" w:cs="Arial"/>
          <w:b/>
          <w:sz w:val="24"/>
          <w:szCs w:val="24"/>
        </w:rPr>
      </w:pPr>
    </w:p>
    <w:p w14:paraId="2F2C8D6B" w14:textId="1B62613E" w:rsidR="0032434B" w:rsidRPr="00864F9C" w:rsidRDefault="009C1136" w:rsidP="00BE7D2E">
      <w:pPr>
        <w:spacing w:after="0" w:line="240" w:lineRule="auto"/>
        <w:ind w:left="851" w:hanging="709"/>
        <w:rPr>
          <w:rFonts w:ascii="Arial" w:hAnsi="Arial" w:cs="Arial"/>
          <w:bCs/>
          <w:color w:val="FF0000"/>
          <w:sz w:val="24"/>
          <w:szCs w:val="24"/>
        </w:rPr>
      </w:pPr>
      <w:r>
        <w:rPr>
          <w:rFonts w:ascii="Arial" w:hAnsi="Arial" w:cs="Arial"/>
          <w:b/>
          <w:sz w:val="24"/>
          <w:szCs w:val="24"/>
        </w:rPr>
        <w:t>4.11</w:t>
      </w:r>
      <w:r w:rsidR="0032434B" w:rsidRPr="00BE7D2E">
        <w:rPr>
          <w:rFonts w:ascii="Arial" w:hAnsi="Arial" w:cs="Arial"/>
          <w:b/>
          <w:sz w:val="24"/>
          <w:szCs w:val="24"/>
        </w:rPr>
        <w:t>Dual clinic – expectant mothers with epilepsy</w:t>
      </w:r>
    </w:p>
    <w:p w14:paraId="0FD41EC0" w14:textId="55B40049" w:rsidR="00A464D6" w:rsidRDefault="00C0387B" w:rsidP="00A464D6">
      <w:pPr>
        <w:spacing w:after="0" w:line="240" w:lineRule="auto"/>
        <w:rPr>
          <w:rFonts w:ascii="Arial" w:hAnsi="Arial" w:cs="Arial"/>
          <w:bCs/>
          <w:sz w:val="24"/>
          <w:szCs w:val="24"/>
        </w:rPr>
      </w:pPr>
      <w:r>
        <w:rPr>
          <w:rFonts w:ascii="Arial" w:hAnsi="Arial" w:cs="Arial"/>
          <w:bCs/>
          <w:sz w:val="24"/>
          <w:szCs w:val="24"/>
        </w:rPr>
        <w:t>A new clinic has drastically reduced the number of appointments needed for expectant mothers with epilepsy.  The epilepsy clinic at Singleton Hospital is run by an obstetrician, epilepsy nurse and an epilepsy specialist midwife.  It gives mums-to-be, who have neurological conditions including epilepsy, the chance to speak to and receive support from both obstetric and neurology staff during the same appointment</w:t>
      </w:r>
      <w:r w:rsidR="00983C8E">
        <w:rPr>
          <w:rFonts w:ascii="Arial" w:hAnsi="Arial" w:cs="Arial"/>
          <w:bCs/>
          <w:sz w:val="24"/>
          <w:szCs w:val="24"/>
        </w:rPr>
        <w:t xml:space="preserve"> and streamline their care</w:t>
      </w:r>
      <w:r>
        <w:rPr>
          <w:rFonts w:ascii="Arial" w:hAnsi="Arial" w:cs="Arial"/>
          <w:bCs/>
          <w:sz w:val="24"/>
          <w:szCs w:val="24"/>
        </w:rPr>
        <w:t xml:space="preserve">.  </w:t>
      </w:r>
    </w:p>
    <w:p w14:paraId="2178A294" w14:textId="77777777" w:rsidR="00C0387B" w:rsidRPr="00A464D6" w:rsidRDefault="00C0387B" w:rsidP="00A464D6">
      <w:pPr>
        <w:spacing w:after="0" w:line="240" w:lineRule="auto"/>
        <w:rPr>
          <w:rFonts w:ascii="Arial" w:hAnsi="Arial" w:cs="Arial"/>
          <w:bCs/>
          <w:sz w:val="24"/>
          <w:szCs w:val="24"/>
        </w:rPr>
      </w:pPr>
    </w:p>
    <w:p w14:paraId="54069B36" w14:textId="11F8A18C" w:rsidR="0032434B" w:rsidRPr="00B01A1B" w:rsidRDefault="00B01A1B" w:rsidP="00B01A1B">
      <w:pPr>
        <w:spacing w:after="0" w:line="240" w:lineRule="auto"/>
        <w:rPr>
          <w:rFonts w:ascii="Arial" w:hAnsi="Arial" w:cs="Arial"/>
          <w:b/>
          <w:sz w:val="24"/>
          <w:szCs w:val="24"/>
        </w:rPr>
      </w:pPr>
      <w:r>
        <w:rPr>
          <w:rFonts w:ascii="Arial" w:hAnsi="Arial" w:cs="Arial"/>
          <w:b/>
          <w:sz w:val="24"/>
          <w:szCs w:val="24"/>
        </w:rPr>
        <w:t xml:space="preserve">4.12 </w:t>
      </w:r>
      <w:r w:rsidR="0032434B" w:rsidRPr="00B01A1B">
        <w:rPr>
          <w:rFonts w:ascii="Arial" w:hAnsi="Arial" w:cs="Arial"/>
          <w:b/>
          <w:sz w:val="24"/>
          <w:szCs w:val="24"/>
        </w:rPr>
        <w:t>Funfair at NPTH for dementia patients</w:t>
      </w:r>
      <w:r>
        <w:rPr>
          <w:rFonts w:ascii="Arial" w:hAnsi="Arial" w:cs="Arial"/>
          <w:b/>
          <w:sz w:val="24"/>
          <w:szCs w:val="24"/>
        </w:rPr>
        <w:t xml:space="preserve"> </w:t>
      </w:r>
    </w:p>
    <w:p w14:paraId="3C53CBF2" w14:textId="285145A2" w:rsidR="000019C0" w:rsidRPr="000019C0" w:rsidRDefault="000019C0" w:rsidP="000019C0">
      <w:pPr>
        <w:spacing w:after="0" w:line="240" w:lineRule="auto"/>
        <w:rPr>
          <w:rFonts w:ascii="Arial" w:hAnsi="Arial" w:cs="Arial"/>
          <w:bCs/>
          <w:sz w:val="24"/>
          <w:szCs w:val="24"/>
        </w:rPr>
      </w:pPr>
      <w:r>
        <w:rPr>
          <w:rFonts w:ascii="Arial" w:hAnsi="Arial" w:cs="Arial"/>
          <w:bCs/>
          <w:sz w:val="24"/>
          <w:szCs w:val="24"/>
        </w:rPr>
        <w:t>A funfair was organised by the memory impairment advice team at Neath Port Talbot Hospital</w:t>
      </w:r>
      <w:r w:rsidR="00852750">
        <w:rPr>
          <w:rFonts w:ascii="Arial" w:hAnsi="Arial" w:cs="Arial"/>
          <w:bCs/>
          <w:sz w:val="24"/>
          <w:szCs w:val="24"/>
        </w:rPr>
        <w:t>.  Th</w:t>
      </w:r>
      <w:r w:rsidR="007A34C5">
        <w:rPr>
          <w:rFonts w:ascii="Arial" w:hAnsi="Arial" w:cs="Arial"/>
          <w:bCs/>
          <w:sz w:val="24"/>
          <w:szCs w:val="24"/>
        </w:rPr>
        <w:t xml:space="preserve">e team have used singing, arts and crafts and </w:t>
      </w:r>
      <w:r w:rsidR="00670008">
        <w:rPr>
          <w:rFonts w:ascii="Arial" w:hAnsi="Arial" w:cs="Arial"/>
          <w:bCs/>
          <w:sz w:val="24"/>
          <w:szCs w:val="24"/>
        </w:rPr>
        <w:t>fishing</w:t>
      </w:r>
      <w:r w:rsidR="007A34C5">
        <w:rPr>
          <w:rFonts w:ascii="Arial" w:hAnsi="Arial" w:cs="Arial"/>
          <w:bCs/>
          <w:sz w:val="24"/>
          <w:szCs w:val="24"/>
        </w:rPr>
        <w:t xml:space="preserve"> as well as quizzes centred on old films and actors. These initiatives are carried out in collaboration </w:t>
      </w:r>
      <w:r w:rsidR="00105D3A">
        <w:rPr>
          <w:rFonts w:ascii="Arial" w:hAnsi="Arial" w:cs="Arial"/>
          <w:bCs/>
          <w:sz w:val="24"/>
          <w:szCs w:val="24"/>
        </w:rPr>
        <w:t>with the ward staff to support these patients who may be distressed and encourage therapeutic activities which can affect their treatment in a very positive way.</w:t>
      </w:r>
    </w:p>
    <w:p w14:paraId="3FE889E2" w14:textId="77777777" w:rsidR="0032434B" w:rsidRPr="0072604C" w:rsidRDefault="0032434B" w:rsidP="0032434B">
      <w:pPr>
        <w:pStyle w:val="ListParagraph"/>
        <w:spacing w:after="0" w:line="240" w:lineRule="auto"/>
        <w:rPr>
          <w:rFonts w:ascii="Arial" w:hAnsi="Arial" w:cs="Arial"/>
          <w:b/>
          <w:sz w:val="24"/>
          <w:szCs w:val="24"/>
        </w:rPr>
      </w:pPr>
    </w:p>
    <w:p w14:paraId="6281C1E0" w14:textId="7ED09BBF" w:rsidR="00653AEC" w:rsidRDefault="00D20583"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OPERATIONAL DELIVERY</w:t>
      </w:r>
    </w:p>
    <w:p w14:paraId="23F3DC29" w14:textId="77777777" w:rsidR="007B456B" w:rsidRPr="007B456B" w:rsidRDefault="007B456B" w:rsidP="007B456B">
      <w:pPr>
        <w:spacing w:after="0" w:line="240" w:lineRule="auto"/>
        <w:rPr>
          <w:rFonts w:ascii="Arial" w:hAnsi="Arial" w:cs="Arial"/>
          <w:b/>
          <w:sz w:val="24"/>
          <w:szCs w:val="24"/>
        </w:rPr>
      </w:pPr>
    </w:p>
    <w:p w14:paraId="0E8A855C" w14:textId="2DD6517B" w:rsidR="001F6F88" w:rsidRDefault="001F6F88" w:rsidP="00084D6B">
      <w:pPr>
        <w:pStyle w:val="ListParagraph"/>
        <w:numPr>
          <w:ilvl w:val="1"/>
          <w:numId w:val="1"/>
        </w:numPr>
        <w:spacing w:after="0"/>
        <w:rPr>
          <w:rFonts w:ascii="Arial" w:hAnsi="Arial" w:cs="Arial"/>
          <w:b/>
          <w:sz w:val="24"/>
          <w:szCs w:val="24"/>
        </w:rPr>
      </w:pPr>
      <w:r>
        <w:rPr>
          <w:rFonts w:ascii="Arial" w:hAnsi="Arial" w:cs="Arial"/>
          <w:b/>
          <w:sz w:val="24"/>
          <w:szCs w:val="24"/>
        </w:rPr>
        <w:t>Unscheduled care</w:t>
      </w:r>
      <w:r w:rsidR="00983C8E">
        <w:rPr>
          <w:rFonts w:ascii="Arial" w:hAnsi="Arial" w:cs="Arial"/>
          <w:b/>
          <w:sz w:val="24"/>
          <w:szCs w:val="24"/>
        </w:rPr>
        <w:t xml:space="preserve"> </w:t>
      </w:r>
      <w:r w:rsidR="00FC6954">
        <w:rPr>
          <w:rFonts w:ascii="Arial" w:hAnsi="Arial" w:cs="Arial"/>
          <w:b/>
          <w:sz w:val="24"/>
          <w:szCs w:val="24"/>
        </w:rPr>
        <w:t>–</w:t>
      </w:r>
      <w:r w:rsidR="00983C8E">
        <w:rPr>
          <w:rFonts w:ascii="Arial" w:hAnsi="Arial" w:cs="Arial"/>
          <w:b/>
          <w:sz w:val="24"/>
          <w:szCs w:val="24"/>
        </w:rPr>
        <w:t xml:space="preserve"> AMSR</w:t>
      </w:r>
      <w:r w:rsidR="00FC6954">
        <w:rPr>
          <w:rFonts w:ascii="Arial" w:hAnsi="Arial" w:cs="Arial"/>
          <w:b/>
          <w:sz w:val="24"/>
          <w:szCs w:val="24"/>
        </w:rPr>
        <w:t xml:space="preserve"> (acute medical services redesign)</w:t>
      </w:r>
    </w:p>
    <w:p w14:paraId="2347B0B5" w14:textId="50DB9C45" w:rsidR="00AE5C9B" w:rsidRDefault="00AE5C9B" w:rsidP="00084D6B">
      <w:pPr>
        <w:spacing w:after="0"/>
        <w:rPr>
          <w:rFonts w:ascii="Arial" w:hAnsi="Arial" w:cs="Arial"/>
          <w:bCs/>
          <w:sz w:val="24"/>
          <w:szCs w:val="24"/>
        </w:rPr>
      </w:pPr>
      <w:r>
        <w:rPr>
          <w:rFonts w:ascii="Arial" w:hAnsi="Arial" w:cs="Arial"/>
          <w:bCs/>
          <w:sz w:val="24"/>
          <w:szCs w:val="24"/>
        </w:rPr>
        <w:t>Staff preferences for working in the new AMSR service have been reviewed and staff have now been notified of their provisional appointments and discussions are being held with their managers regarding the</w:t>
      </w:r>
      <w:r w:rsidR="00DE63F5">
        <w:rPr>
          <w:rFonts w:ascii="Arial" w:hAnsi="Arial" w:cs="Arial"/>
          <w:bCs/>
          <w:sz w:val="24"/>
          <w:szCs w:val="24"/>
        </w:rPr>
        <w:t>se and how to challenge these where staff are un</w:t>
      </w:r>
      <w:r w:rsidR="00A464D6">
        <w:rPr>
          <w:rFonts w:ascii="Arial" w:hAnsi="Arial" w:cs="Arial"/>
          <w:bCs/>
          <w:sz w:val="24"/>
          <w:szCs w:val="24"/>
        </w:rPr>
        <w:t>happy with these.  The key priority for the Health Board is to support staff throughout the change process.</w:t>
      </w:r>
    </w:p>
    <w:p w14:paraId="1406DC9C" w14:textId="77777777" w:rsidR="008F1911" w:rsidRDefault="008F1911" w:rsidP="00084D6B">
      <w:pPr>
        <w:spacing w:after="0"/>
        <w:rPr>
          <w:rFonts w:ascii="Arial" w:hAnsi="Arial" w:cs="Arial"/>
          <w:bCs/>
          <w:sz w:val="24"/>
          <w:szCs w:val="24"/>
        </w:rPr>
      </w:pPr>
    </w:p>
    <w:p w14:paraId="27AD87E6" w14:textId="79C41D9B" w:rsidR="008F1911" w:rsidRDefault="00823C8A" w:rsidP="001F6F88">
      <w:pPr>
        <w:rPr>
          <w:rFonts w:ascii="Arial" w:hAnsi="Arial" w:cs="Arial"/>
          <w:bCs/>
          <w:sz w:val="24"/>
          <w:szCs w:val="24"/>
        </w:rPr>
      </w:pPr>
      <w:r>
        <w:rPr>
          <w:rFonts w:ascii="Arial" w:hAnsi="Arial" w:cs="Arial"/>
          <w:bCs/>
          <w:sz w:val="24"/>
          <w:szCs w:val="24"/>
        </w:rPr>
        <w:t>Drop-in</w:t>
      </w:r>
      <w:r w:rsidR="00A464D6">
        <w:rPr>
          <w:rFonts w:ascii="Arial" w:hAnsi="Arial" w:cs="Arial"/>
          <w:bCs/>
          <w:sz w:val="24"/>
          <w:szCs w:val="24"/>
        </w:rPr>
        <w:t xml:space="preserve"> sessions have been held for staff to visit the new AMU </w:t>
      </w:r>
      <w:r w:rsidR="00FC6954">
        <w:rPr>
          <w:rFonts w:ascii="Arial" w:hAnsi="Arial" w:cs="Arial"/>
          <w:bCs/>
          <w:sz w:val="24"/>
          <w:szCs w:val="24"/>
        </w:rPr>
        <w:t xml:space="preserve">(Acute Medical Unit) </w:t>
      </w:r>
      <w:r w:rsidR="00A464D6">
        <w:rPr>
          <w:rFonts w:ascii="Arial" w:hAnsi="Arial" w:cs="Arial"/>
          <w:bCs/>
          <w:sz w:val="24"/>
          <w:szCs w:val="24"/>
        </w:rPr>
        <w:t xml:space="preserve">and training and induction days have been provided for staff.  A desktop exercise is planned to test the new admissions pathway and the estates work for the new ambulance entrance is now complete. </w:t>
      </w:r>
    </w:p>
    <w:p w14:paraId="79617037" w14:textId="571DA771" w:rsidR="00AA6BFE" w:rsidRDefault="00A464D6" w:rsidP="001F6F88">
      <w:pPr>
        <w:rPr>
          <w:rFonts w:ascii="Arial" w:hAnsi="Arial" w:cs="Arial"/>
          <w:bCs/>
          <w:sz w:val="24"/>
          <w:szCs w:val="24"/>
        </w:rPr>
      </w:pPr>
      <w:r>
        <w:rPr>
          <w:rFonts w:ascii="Arial" w:hAnsi="Arial" w:cs="Arial"/>
          <w:bCs/>
          <w:sz w:val="24"/>
          <w:szCs w:val="24"/>
        </w:rPr>
        <w:t xml:space="preserve"> </w:t>
      </w:r>
      <w:r w:rsidR="00983C8E">
        <w:rPr>
          <w:rFonts w:ascii="Arial" w:hAnsi="Arial" w:cs="Arial"/>
          <w:bCs/>
          <w:sz w:val="24"/>
          <w:szCs w:val="24"/>
        </w:rPr>
        <w:t>T</w:t>
      </w:r>
      <w:r w:rsidR="00AA6BFE">
        <w:rPr>
          <w:rFonts w:ascii="Arial" w:hAnsi="Arial" w:cs="Arial"/>
          <w:bCs/>
          <w:sz w:val="24"/>
          <w:szCs w:val="24"/>
        </w:rPr>
        <w:t xml:space="preserve">o enable the opening </w:t>
      </w:r>
      <w:r w:rsidR="00AE5C9B">
        <w:rPr>
          <w:rFonts w:ascii="Arial" w:hAnsi="Arial" w:cs="Arial"/>
          <w:bCs/>
          <w:sz w:val="24"/>
          <w:szCs w:val="24"/>
        </w:rPr>
        <w:t>of</w:t>
      </w:r>
      <w:r w:rsidR="00AA6BFE">
        <w:rPr>
          <w:rFonts w:ascii="Arial" w:hAnsi="Arial" w:cs="Arial"/>
          <w:bCs/>
          <w:sz w:val="24"/>
          <w:szCs w:val="24"/>
        </w:rPr>
        <w:t xml:space="preserve"> the new Acute Medical Unit, the Health Board has decided to run a </w:t>
      </w:r>
      <w:r w:rsidR="00823C8A">
        <w:rPr>
          <w:rFonts w:ascii="Arial" w:hAnsi="Arial" w:cs="Arial"/>
          <w:bCs/>
          <w:sz w:val="24"/>
          <w:szCs w:val="24"/>
        </w:rPr>
        <w:t>weeklong</w:t>
      </w:r>
      <w:r w:rsidR="00AA6BFE">
        <w:rPr>
          <w:rFonts w:ascii="Arial" w:hAnsi="Arial" w:cs="Arial"/>
          <w:bCs/>
          <w:sz w:val="24"/>
          <w:szCs w:val="24"/>
        </w:rPr>
        <w:t xml:space="preserve"> Multi Agency Discharge Event (MADE) </w:t>
      </w:r>
      <w:r w:rsidR="00AE5C9B">
        <w:rPr>
          <w:rFonts w:ascii="Arial" w:hAnsi="Arial" w:cs="Arial"/>
          <w:bCs/>
          <w:sz w:val="24"/>
          <w:szCs w:val="24"/>
        </w:rPr>
        <w:t>from 7</w:t>
      </w:r>
      <w:r w:rsidR="00AE5C9B" w:rsidRPr="00AE5C9B">
        <w:rPr>
          <w:rFonts w:ascii="Arial" w:hAnsi="Arial" w:cs="Arial"/>
          <w:bCs/>
          <w:sz w:val="24"/>
          <w:szCs w:val="24"/>
          <w:vertAlign w:val="superscript"/>
        </w:rPr>
        <w:t>th</w:t>
      </w:r>
      <w:r w:rsidR="00AE5C9B">
        <w:rPr>
          <w:rFonts w:ascii="Arial" w:hAnsi="Arial" w:cs="Arial"/>
          <w:bCs/>
          <w:sz w:val="24"/>
          <w:szCs w:val="24"/>
        </w:rPr>
        <w:t xml:space="preserve"> to 11</w:t>
      </w:r>
      <w:r w:rsidR="00AE5C9B" w:rsidRPr="00AE5C9B">
        <w:rPr>
          <w:rFonts w:ascii="Arial" w:hAnsi="Arial" w:cs="Arial"/>
          <w:bCs/>
          <w:sz w:val="24"/>
          <w:szCs w:val="24"/>
          <w:vertAlign w:val="superscript"/>
        </w:rPr>
        <w:t>th</w:t>
      </w:r>
      <w:r w:rsidR="00AE5C9B">
        <w:rPr>
          <w:rFonts w:ascii="Arial" w:hAnsi="Arial" w:cs="Arial"/>
          <w:bCs/>
          <w:sz w:val="24"/>
          <w:szCs w:val="24"/>
        </w:rPr>
        <w:t xml:space="preserve"> November, </w:t>
      </w:r>
      <w:r w:rsidR="00AA6BFE">
        <w:rPr>
          <w:rFonts w:ascii="Arial" w:hAnsi="Arial" w:cs="Arial"/>
          <w:bCs/>
          <w:sz w:val="24"/>
          <w:szCs w:val="24"/>
        </w:rPr>
        <w:t xml:space="preserve">where the right people and expertise within local health systems are brought together to review and tackle any roadblocks to help with patient flow.  The aims of </w:t>
      </w:r>
      <w:r w:rsidR="00AE5C9B">
        <w:rPr>
          <w:rFonts w:ascii="Arial" w:hAnsi="Arial" w:cs="Arial"/>
          <w:bCs/>
          <w:sz w:val="24"/>
          <w:szCs w:val="24"/>
        </w:rPr>
        <w:t xml:space="preserve">the MADE event </w:t>
      </w:r>
      <w:r w:rsidR="008F1911">
        <w:rPr>
          <w:rFonts w:ascii="Arial" w:hAnsi="Arial" w:cs="Arial"/>
          <w:bCs/>
          <w:sz w:val="24"/>
          <w:szCs w:val="24"/>
        </w:rPr>
        <w:t xml:space="preserve">were </w:t>
      </w:r>
      <w:r w:rsidR="00AE5C9B">
        <w:rPr>
          <w:rFonts w:ascii="Arial" w:hAnsi="Arial" w:cs="Arial"/>
          <w:bCs/>
          <w:sz w:val="24"/>
          <w:szCs w:val="24"/>
        </w:rPr>
        <w:t>:</w:t>
      </w:r>
    </w:p>
    <w:p w14:paraId="330395D2" w14:textId="189819C8" w:rsidR="00AE5C9B" w:rsidRDefault="00AE5C9B" w:rsidP="00AE5C9B">
      <w:pPr>
        <w:pStyle w:val="ListParagraph"/>
        <w:numPr>
          <w:ilvl w:val="0"/>
          <w:numId w:val="17"/>
        </w:numPr>
        <w:rPr>
          <w:rFonts w:ascii="Arial" w:hAnsi="Arial" w:cs="Arial"/>
          <w:bCs/>
          <w:sz w:val="24"/>
          <w:szCs w:val="24"/>
        </w:rPr>
      </w:pPr>
      <w:r>
        <w:rPr>
          <w:rFonts w:ascii="Arial" w:hAnsi="Arial" w:cs="Arial"/>
          <w:bCs/>
          <w:sz w:val="24"/>
          <w:szCs w:val="24"/>
        </w:rPr>
        <w:t>To unblock delays and simplify process across the whole system</w:t>
      </w:r>
    </w:p>
    <w:p w14:paraId="1E21C9D3" w14:textId="366DC48F" w:rsidR="00AE5C9B" w:rsidRDefault="00AE5C9B" w:rsidP="00AE5C9B">
      <w:pPr>
        <w:pStyle w:val="ListParagraph"/>
        <w:numPr>
          <w:ilvl w:val="0"/>
          <w:numId w:val="17"/>
        </w:numPr>
        <w:rPr>
          <w:rFonts w:ascii="Arial" w:hAnsi="Arial" w:cs="Arial"/>
          <w:bCs/>
          <w:sz w:val="24"/>
          <w:szCs w:val="24"/>
        </w:rPr>
      </w:pPr>
      <w:r>
        <w:rPr>
          <w:rFonts w:ascii="Arial" w:hAnsi="Arial" w:cs="Arial"/>
          <w:bCs/>
          <w:sz w:val="24"/>
          <w:szCs w:val="24"/>
        </w:rPr>
        <w:t>To free up beds and increase flow as part of an escalation process</w:t>
      </w:r>
    </w:p>
    <w:p w14:paraId="2C1A7C77" w14:textId="0FE5E95C" w:rsidR="00AE5C9B" w:rsidRDefault="00AE5C9B" w:rsidP="00AE5C9B">
      <w:pPr>
        <w:pStyle w:val="ListParagraph"/>
        <w:numPr>
          <w:ilvl w:val="0"/>
          <w:numId w:val="17"/>
        </w:numPr>
        <w:rPr>
          <w:rFonts w:ascii="Arial" w:hAnsi="Arial" w:cs="Arial"/>
          <w:bCs/>
          <w:sz w:val="24"/>
          <w:szCs w:val="24"/>
        </w:rPr>
      </w:pPr>
      <w:r>
        <w:rPr>
          <w:rFonts w:ascii="Arial" w:hAnsi="Arial" w:cs="Arial"/>
          <w:bCs/>
          <w:sz w:val="24"/>
          <w:szCs w:val="24"/>
        </w:rPr>
        <w:t>To reduce length of stay</w:t>
      </w:r>
    </w:p>
    <w:p w14:paraId="02363B27" w14:textId="44E62360" w:rsidR="00AE5C9B" w:rsidRPr="00AE5C9B" w:rsidRDefault="00AE5C9B" w:rsidP="00AE5C9B">
      <w:pPr>
        <w:pStyle w:val="ListParagraph"/>
        <w:numPr>
          <w:ilvl w:val="0"/>
          <w:numId w:val="17"/>
        </w:numPr>
        <w:rPr>
          <w:rFonts w:ascii="Arial" w:hAnsi="Arial" w:cs="Arial"/>
          <w:bCs/>
          <w:sz w:val="24"/>
          <w:szCs w:val="24"/>
        </w:rPr>
      </w:pPr>
      <w:r>
        <w:rPr>
          <w:rFonts w:ascii="Arial" w:hAnsi="Arial" w:cs="Arial"/>
          <w:bCs/>
          <w:sz w:val="24"/>
          <w:szCs w:val="24"/>
        </w:rPr>
        <w:t>To increase morning discharges</w:t>
      </w:r>
    </w:p>
    <w:p w14:paraId="7B450684" w14:textId="38A0E824" w:rsidR="00C0387B" w:rsidRDefault="00C0387B" w:rsidP="001F6F88">
      <w:pPr>
        <w:rPr>
          <w:rFonts w:ascii="Arial" w:hAnsi="Arial" w:cs="Arial"/>
          <w:bCs/>
          <w:sz w:val="24"/>
          <w:szCs w:val="24"/>
        </w:rPr>
      </w:pPr>
      <w:r>
        <w:rPr>
          <w:rFonts w:ascii="Arial" w:hAnsi="Arial" w:cs="Arial"/>
          <w:bCs/>
          <w:sz w:val="24"/>
          <w:szCs w:val="24"/>
        </w:rPr>
        <w:t>As part of AMSR wards at Neath Port Talbot Hospital have moved with new wards designated for stroke pathway patients, orthogeriatric and frailty rehab patients, sub-acute medicine patients and elective orthopaedic patients.</w:t>
      </w:r>
    </w:p>
    <w:p w14:paraId="000192C8" w14:textId="01FBB215" w:rsidR="00560F56" w:rsidRDefault="00560F56" w:rsidP="00084D6B">
      <w:pPr>
        <w:spacing w:after="0" w:line="240" w:lineRule="auto"/>
        <w:rPr>
          <w:rFonts w:ascii="Arial" w:hAnsi="Arial" w:cs="Arial"/>
          <w:bCs/>
          <w:sz w:val="24"/>
          <w:szCs w:val="24"/>
        </w:rPr>
      </w:pPr>
      <w:r w:rsidRPr="006950E2">
        <w:rPr>
          <w:rFonts w:ascii="Arial" w:hAnsi="Arial" w:cs="Arial"/>
          <w:bCs/>
          <w:sz w:val="24"/>
          <w:szCs w:val="24"/>
        </w:rPr>
        <w:lastRenderedPageBreak/>
        <w:t>We have developed and agreed an integrated health and social care Winter Plan through the West Glamorgan Regional Partnership and are ensuring preparedness for maintaining elective activity, potential industrial action, further Covid waves and inclement weather.</w:t>
      </w:r>
    </w:p>
    <w:p w14:paraId="2FEB7E3C" w14:textId="77777777" w:rsidR="00084D6B" w:rsidRPr="006950E2" w:rsidRDefault="00084D6B" w:rsidP="00084D6B">
      <w:pPr>
        <w:spacing w:after="0" w:line="240" w:lineRule="auto"/>
        <w:rPr>
          <w:rFonts w:ascii="Arial" w:hAnsi="Arial" w:cs="Arial"/>
          <w:bCs/>
          <w:sz w:val="24"/>
          <w:szCs w:val="24"/>
        </w:rPr>
      </w:pPr>
    </w:p>
    <w:p w14:paraId="2D800063" w14:textId="0E39B51A" w:rsidR="00A9701F" w:rsidRDefault="00A9701F" w:rsidP="00376551">
      <w:pPr>
        <w:pStyle w:val="ListParagraph"/>
        <w:numPr>
          <w:ilvl w:val="1"/>
          <w:numId w:val="1"/>
        </w:numPr>
        <w:spacing w:after="0"/>
        <w:rPr>
          <w:rFonts w:ascii="Arial" w:hAnsi="Arial" w:cs="Arial"/>
          <w:b/>
          <w:sz w:val="24"/>
          <w:szCs w:val="24"/>
        </w:rPr>
      </w:pPr>
      <w:r w:rsidRPr="0036256A">
        <w:rPr>
          <w:rFonts w:ascii="Arial" w:hAnsi="Arial" w:cs="Arial"/>
          <w:b/>
          <w:sz w:val="24"/>
          <w:szCs w:val="24"/>
        </w:rPr>
        <w:t>Covid-19 position</w:t>
      </w:r>
      <w:r w:rsidR="0032434B" w:rsidRPr="0036256A">
        <w:rPr>
          <w:rFonts w:ascii="Arial" w:hAnsi="Arial" w:cs="Arial"/>
          <w:b/>
          <w:sz w:val="24"/>
          <w:szCs w:val="24"/>
        </w:rPr>
        <w:t xml:space="preserve"> </w:t>
      </w:r>
    </w:p>
    <w:p w14:paraId="4A8C09BF" w14:textId="662DDC4D" w:rsidR="00084D6B" w:rsidRDefault="00084D6B" w:rsidP="00376551">
      <w:pPr>
        <w:spacing w:after="0"/>
        <w:rPr>
          <w:rFonts w:ascii="Arial" w:hAnsi="Arial" w:cs="Arial"/>
          <w:bCs/>
          <w:sz w:val="24"/>
          <w:szCs w:val="24"/>
        </w:rPr>
      </w:pPr>
      <w:r>
        <w:rPr>
          <w:rFonts w:ascii="Arial" w:hAnsi="Arial" w:cs="Arial"/>
          <w:bCs/>
          <w:sz w:val="24"/>
          <w:szCs w:val="24"/>
        </w:rPr>
        <w:t xml:space="preserve">We have recently reached the one-million-dose milestone in our Covid vaccination programme, which is a huge </w:t>
      </w:r>
      <w:r w:rsidR="00823C8A">
        <w:rPr>
          <w:rFonts w:ascii="Arial" w:hAnsi="Arial" w:cs="Arial"/>
          <w:bCs/>
          <w:sz w:val="24"/>
          <w:szCs w:val="24"/>
        </w:rPr>
        <w:t>achievement</w:t>
      </w:r>
      <w:r>
        <w:rPr>
          <w:rFonts w:ascii="Arial" w:hAnsi="Arial" w:cs="Arial"/>
          <w:bCs/>
          <w:sz w:val="24"/>
          <w:szCs w:val="24"/>
        </w:rPr>
        <w:t xml:space="preserve"> for the Health Board since the programme began in December 2020.  The autumn Covid booster campaign is progressing well with over 82,800 Covid booster doses administered by the Covid vaccination team, GPs and community pharmacists since 1</w:t>
      </w:r>
      <w:r w:rsidRPr="00084D6B">
        <w:rPr>
          <w:rFonts w:ascii="Arial" w:hAnsi="Arial" w:cs="Arial"/>
          <w:bCs/>
          <w:sz w:val="24"/>
          <w:szCs w:val="24"/>
          <w:vertAlign w:val="superscript"/>
        </w:rPr>
        <w:t>st</w:t>
      </w:r>
      <w:r>
        <w:rPr>
          <w:rFonts w:ascii="Arial" w:hAnsi="Arial" w:cs="Arial"/>
          <w:bCs/>
          <w:sz w:val="24"/>
          <w:szCs w:val="24"/>
        </w:rPr>
        <w:t xml:space="preserve"> September 2022.</w:t>
      </w:r>
    </w:p>
    <w:p w14:paraId="454CF537" w14:textId="77777777" w:rsidR="00376551" w:rsidRDefault="00084D6B" w:rsidP="00084D6B">
      <w:pPr>
        <w:rPr>
          <w:rFonts w:ascii="Arial" w:hAnsi="Arial" w:cs="Arial"/>
          <w:bCs/>
          <w:sz w:val="24"/>
          <w:szCs w:val="24"/>
        </w:rPr>
      </w:pPr>
      <w:r>
        <w:rPr>
          <w:rFonts w:ascii="Arial" w:hAnsi="Arial" w:cs="Arial"/>
          <w:bCs/>
          <w:sz w:val="24"/>
          <w:szCs w:val="24"/>
        </w:rPr>
        <w:t xml:space="preserve">The </w:t>
      </w:r>
      <w:proofErr w:type="spellStart"/>
      <w:r>
        <w:rPr>
          <w:rFonts w:ascii="Arial" w:hAnsi="Arial" w:cs="Arial"/>
          <w:bCs/>
          <w:sz w:val="24"/>
          <w:szCs w:val="24"/>
        </w:rPr>
        <w:t>Immbulance</w:t>
      </w:r>
      <w:proofErr w:type="spellEnd"/>
      <w:r>
        <w:rPr>
          <w:rFonts w:ascii="Arial" w:hAnsi="Arial" w:cs="Arial"/>
          <w:bCs/>
          <w:sz w:val="24"/>
          <w:szCs w:val="24"/>
        </w:rPr>
        <w:t xml:space="preserve"> has been attending our main hospitals providing drop-in </w:t>
      </w:r>
      <w:r w:rsidR="00376551">
        <w:rPr>
          <w:rFonts w:ascii="Arial" w:hAnsi="Arial" w:cs="Arial"/>
          <w:bCs/>
          <w:sz w:val="24"/>
          <w:szCs w:val="24"/>
        </w:rPr>
        <w:t xml:space="preserve">sessions </w:t>
      </w:r>
      <w:r>
        <w:rPr>
          <w:rFonts w:ascii="Arial" w:hAnsi="Arial" w:cs="Arial"/>
          <w:bCs/>
          <w:sz w:val="24"/>
          <w:szCs w:val="24"/>
        </w:rPr>
        <w:t xml:space="preserve">to support increasing uptake of the Covid vaccine and flu vaccine in all staff groups.  </w:t>
      </w:r>
      <w:r w:rsidR="00376551">
        <w:rPr>
          <w:rFonts w:ascii="Arial" w:hAnsi="Arial" w:cs="Arial"/>
          <w:bCs/>
          <w:sz w:val="24"/>
          <w:szCs w:val="24"/>
        </w:rPr>
        <w:t>Staff are also able to continue to access these vaccinations via Occupational Health also.</w:t>
      </w:r>
    </w:p>
    <w:p w14:paraId="09D76210" w14:textId="5A9B1B9E" w:rsidR="00084D6B" w:rsidRDefault="00376551" w:rsidP="00084D6B">
      <w:pPr>
        <w:rPr>
          <w:rFonts w:ascii="Arial" w:hAnsi="Arial" w:cs="Arial"/>
          <w:bCs/>
          <w:sz w:val="24"/>
          <w:szCs w:val="24"/>
        </w:rPr>
      </w:pPr>
      <w:r>
        <w:rPr>
          <w:rFonts w:ascii="Arial" w:hAnsi="Arial" w:cs="Arial"/>
          <w:bCs/>
          <w:sz w:val="24"/>
          <w:szCs w:val="24"/>
        </w:rPr>
        <w:t xml:space="preserve">The </w:t>
      </w:r>
      <w:r w:rsidR="00823C8A">
        <w:rPr>
          <w:rFonts w:ascii="Arial" w:hAnsi="Arial" w:cs="Arial"/>
          <w:bCs/>
          <w:sz w:val="24"/>
          <w:szCs w:val="24"/>
        </w:rPr>
        <w:t>school</w:t>
      </w:r>
      <w:r>
        <w:rPr>
          <w:rFonts w:ascii="Arial" w:hAnsi="Arial" w:cs="Arial"/>
          <w:bCs/>
          <w:sz w:val="24"/>
          <w:szCs w:val="24"/>
        </w:rPr>
        <w:t xml:space="preserve"> nursing team area offered a children’s flu vaccination “catch up” session at the LC2 during half term for anyone who has missed their nasal flu vaccine appointment since October 2022.</w:t>
      </w:r>
    </w:p>
    <w:p w14:paraId="7D52D405" w14:textId="14F82F1F" w:rsidR="00376551" w:rsidRDefault="00376551" w:rsidP="00084D6B">
      <w:pPr>
        <w:rPr>
          <w:rFonts w:ascii="Arial" w:hAnsi="Arial" w:cs="Arial"/>
          <w:bCs/>
          <w:sz w:val="24"/>
          <w:szCs w:val="24"/>
        </w:rPr>
      </w:pPr>
      <w:r>
        <w:rPr>
          <w:rFonts w:ascii="Arial" w:hAnsi="Arial" w:cs="Arial"/>
          <w:bCs/>
          <w:sz w:val="24"/>
          <w:szCs w:val="24"/>
        </w:rPr>
        <w:t xml:space="preserve">To date, nearly 50% of our over </w:t>
      </w:r>
      <w:r w:rsidR="00823C8A">
        <w:rPr>
          <w:rFonts w:ascii="Arial" w:hAnsi="Arial" w:cs="Arial"/>
          <w:bCs/>
          <w:sz w:val="24"/>
          <w:szCs w:val="24"/>
        </w:rPr>
        <w:t>65-year-old</w:t>
      </w:r>
      <w:r>
        <w:rPr>
          <w:rFonts w:ascii="Arial" w:hAnsi="Arial" w:cs="Arial"/>
          <w:bCs/>
          <w:sz w:val="24"/>
          <w:szCs w:val="24"/>
        </w:rPr>
        <w:t xml:space="preserve"> population have received their flu vaccination.</w:t>
      </w:r>
    </w:p>
    <w:p w14:paraId="5F450A74" w14:textId="2E06D997" w:rsidR="00A9701F" w:rsidRDefault="00A9701F" w:rsidP="00376551">
      <w:pPr>
        <w:pStyle w:val="ListParagraph"/>
        <w:numPr>
          <w:ilvl w:val="1"/>
          <w:numId w:val="1"/>
        </w:numPr>
        <w:spacing w:after="0"/>
        <w:rPr>
          <w:rFonts w:ascii="Arial" w:hAnsi="Arial" w:cs="Arial"/>
          <w:b/>
          <w:sz w:val="24"/>
          <w:szCs w:val="24"/>
        </w:rPr>
      </w:pPr>
      <w:r w:rsidRPr="00107B1C">
        <w:rPr>
          <w:rFonts w:ascii="Arial" w:hAnsi="Arial" w:cs="Arial"/>
          <w:b/>
          <w:sz w:val="24"/>
          <w:szCs w:val="24"/>
        </w:rPr>
        <w:t>Planned care</w:t>
      </w:r>
    </w:p>
    <w:p w14:paraId="4B640C96" w14:textId="22654E36" w:rsidR="00560F56" w:rsidRDefault="00560F56" w:rsidP="00376551">
      <w:pPr>
        <w:spacing w:after="0"/>
        <w:rPr>
          <w:rFonts w:ascii="Arial" w:hAnsi="Arial" w:cs="Arial"/>
          <w:bCs/>
          <w:sz w:val="24"/>
          <w:szCs w:val="24"/>
        </w:rPr>
      </w:pPr>
      <w:r>
        <w:rPr>
          <w:rFonts w:ascii="Arial" w:hAnsi="Arial" w:cs="Arial"/>
          <w:bCs/>
          <w:sz w:val="24"/>
          <w:szCs w:val="24"/>
        </w:rPr>
        <w:t>Fracture clinic returned to Morriston Hospital from its temporary base at Neath Port Talbot Hospital</w:t>
      </w:r>
      <w:r w:rsidR="00983C8E">
        <w:rPr>
          <w:rFonts w:ascii="Arial" w:hAnsi="Arial" w:cs="Arial"/>
          <w:bCs/>
          <w:sz w:val="24"/>
          <w:szCs w:val="24"/>
        </w:rPr>
        <w:t xml:space="preserve"> in October 2022</w:t>
      </w:r>
      <w:r>
        <w:rPr>
          <w:rFonts w:ascii="Arial" w:hAnsi="Arial" w:cs="Arial"/>
          <w:bCs/>
          <w:sz w:val="24"/>
          <w:szCs w:val="24"/>
        </w:rPr>
        <w:t xml:space="preserve">.  This will deliver a range of benefits </w:t>
      </w:r>
      <w:r w:rsidR="003F5C41">
        <w:rPr>
          <w:rFonts w:ascii="Arial" w:hAnsi="Arial" w:cs="Arial"/>
          <w:bCs/>
          <w:sz w:val="24"/>
          <w:szCs w:val="24"/>
        </w:rPr>
        <w:t>including</w:t>
      </w:r>
      <w:r>
        <w:rPr>
          <w:rFonts w:ascii="Arial" w:hAnsi="Arial" w:cs="Arial"/>
          <w:bCs/>
          <w:sz w:val="24"/>
          <w:szCs w:val="24"/>
        </w:rPr>
        <w:t>:</w:t>
      </w:r>
    </w:p>
    <w:p w14:paraId="69015CE0" w14:textId="1033E7B8" w:rsidR="00560F56" w:rsidRDefault="00560F56" w:rsidP="00560F56">
      <w:pPr>
        <w:pStyle w:val="ListParagraph"/>
        <w:numPr>
          <w:ilvl w:val="0"/>
          <w:numId w:val="18"/>
        </w:numPr>
        <w:rPr>
          <w:rFonts w:ascii="Arial" w:hAnsi="Arial" w:cs="Arial"/>
          <w:bCs/>
          <w:sz w:val="24"/>
          <w:szCs w:val="24"/>
        </w:rPr>
      </w:pPr>
      <w:r>
        <w:rPr>
          <w:rFonts w:ascii="Arial" w:hAnsi="Arial" w:cs="Arial"/>
          <w:bCs/>
          <w:sz w:val="24"/>
          <w:szCs w:val="24"/>
        </w:rPr>
        <w:t>The on-call consultant will be on the acute admitting site for the duration of the on-call period and not split across sites.  Time lost to travelling during the on-call period will be directed back to patient care and improve the ability to cross cover other clinical activities</w:t>
      </w:r>
    </w:p>
    <w:p w14:paraId="324D2901" w14:textId="2853CF39" w:rsidR="00560F56" w:rsidRDefault="00560F56" w:rsidP="00560F56">
      <w:pPr>
        <w:pStyle w:val="ListParagraph"/>
        <w:numPr>
          <w:ilvl w:val="0"/>
          <w:numId w:val="18"/>
        </w:numPr>
        <w:rPr>
          <w:rFonts w:ascii="Arial" w:hAnsi="Arial" w:cs="Arial"/>
          <w:bCs/>
          <w:sz w:val="24"/>
          <w:szCs w:val="24"/>
        </w:rPr>
      </w:pPr>
      <w:r>
        <w:rPr>
          <w:rFonts w:ascii="Arial" w:hAnsi="Arial" w:cs="Arial"/>
          <w:bCs/>
          <w:sz w:val="24"/>
          <w:szCs w:val="24"/>
        </w:rPr>
        <w:t xml:space="preserve">The X-Ray department at Neath Port Talbot Hospital will be freed up to support an increase in orthopaedic </w:t>
      </w:r>
      <w:r w:rsidR="00823C8A">
        <w:rPr>
          <w:rFonts w:ascii="Arial" w:hAnsi="Arial" w:cs="Arial"/>
          <w:bCs/>
          <w:sz w:val="24"/>
          <w:szCs w:val="24"/>
        </w:rPr>
        <w:t>clinics</w:t>
      </w:r>
      <w:r>
        <w:rPr>
          <w:rFonts w:ascii="Arial" w:hAnsi="Arial" w:cs="Arial"/>
          <w:bCs/>
          <w:sz w:val="24"/>
          <w:szCs w:val="24"/>
        </w:rPr>
        <w:t xml:space="preserve"> and to support other specialties that use X-Ray</w:t>
      </w:r>
    </w:p>
    <w:p w14:paraId="2EEFB68A" w14:textId="15C1645A" w:rsidR="00560F56" w:rsidRPr="00ED4E9B" w:rsidRDefault="00983C8E" w:rsidP="009B183E">
      <w:pPr>
        <w:pStyle w:val="ListParagraph"/>
        <w:numPr>
          <w:ilvl w:val="0"/>
          <w:numId w:val="18"/>
        </w:numPr>
        <w:rPr>
          <w:rFonts w:ascii="Arial" w:hAnsi="Arial" w:cs="Arial"/>
          <w:bCs/>
          <w:sz w:val="24"/>
          <w:szCs w:val="24"/>
        </w:rPr>
      </w:pPr>
      <w:r w:rsidRPr="00ED4E9B">
        <w:rPr>
          <w:rFonts w:ascii="Arial" w:hAnsi="Arial" w:cs="Arial"/>
          <w:bCs/>
          <w:sz w:val="24"/>
          <w:szCs w:val="24"/>
        </w:rPr>
        <w:t>Improved facilities and training for surgical trainees</w:t>
      </w:r>
      <w:r w:rsidR="00ED4E9B" w:rsidRPr="00ED4E9B">
        <w:rPr>
          <w:rFonts w:ascii="Arial" w:hAnsi="Arial" w:cs="Arial"/>
          <w:bCs/>
          <w:sz w:val="24"/>
          <w:szCs w:val="24"/>
        </w:rPr>
        <w:t xml:space="preserve"> giving them better </w:t>
      </w:r>
      <w:r w:rsidR="00560F56" w:rsidRPr="00ED4E9B">
        <w:rPr>
          <w:rFonts w:ascii="Arial" w:hAnsi="Arial" w:cs="Arial"/>
          <w:bCs/>
          <w:sz w:val="24"/>
          <w:szCs w:val="24"/>
        </w:rPr>
        <w:t xml:space="preserve">educational opportunities.  </w:t>
      </w:r>
    </w:p>
    <w:p w14:paraId="581F0293" w14:textId="52D9AAE4" w:rsidR="00560F56" w:rsidRDefault="00560F56" w:rsidP="00560F56">
      <w:pPr>
        <w:pStyle w:val="ListParagraph"/>
        <w:numPr>
          <w:ilvl w:val="0"/>
          <w:numId w:val="18"/>
        </w:numPr>
        <w:rPr>
          <w:rFonts w:ascii="Arial" w:hAnsi="Arial" w:cs="Arial"/>
          <w:bCs/>
          <w:sz w:val="24"/>
          <w:szCs w:val="24"/>
        </w:rPr>
      </w:pPr>
      <w:r>
        <w:rPr>
          <w:rFonts w:ascii="Arial" w:hAnsi="Arial" w:cs="Arial"/>
          <w:bCs/>
          <w:sz w:val="24"/>
          <w:szCs w:val="24"/>
        </w:rPr>
        <w:t>The new facilities have improved capacity with increased space for consultation rooms, treatment rooms and plaster rooms</w:t>
      </w:r>
    </w:p>
    <w:p w14:paraId="037DD342" w14:textId="3018CF6F" w:rsidR="00560F56" w:rsidRDefault="00560F56" w:rsidP="00560F56">
      <w:pPr>
        <w:pStyle w:val="ListParagraph"/>
        <w:numPr>
          <w:ilvl w:val="0"/>
          <w:numId w:val="18"/>
        </w:numPr>
        <w:rPr>
          <w:rFonts w:ascii="Arial" w:hAnsi="Arial" w:cs="Arial"/>
          <w:bCs/>
          <w:sz w:val="24"/>
          <w:szCs w:val="24"/>
        </w:rPr>
      </w:pPr>
      <w:r>
        <w:rPr>
          <w:rFonts w:ascii="Arial" w:hAnsi="Arial" w:cs="Arial"/>
          <w:bCs/>
          <w:sz w:val="24"/>
          <w:szCs w:val="24"/>
        </w:rPr>
        <w:t>Allows inpatient trauma to benefit from a dedicated plaster facility and to avoid delayed discharges where an inpatient has to wait for a plaster technician to arrive from Neath Port Talbot Hospital before they can have a new cast fitted</w:t>
      </w:r>
      <w:r w:rsidR="00ED4E9B">
        <w:rPr>
          <w:rFonts w:ascii="Arial" w:hAnsi="Arial" w:cs="Arial"/>
          <w:bCs/>
          <w:sz w:val="24"/>
          <w:szCs w:val="24"/>
        </w:rPr>
        <w:t>.</w:t>
      </w:r>
    </w:p>
    <w:p w14:paraId="34EB07F6" w14:textId="42DAB1F0" w:rsidR="00376551" w:rsidRDefault="00560F56" w:rsidP="00376551">
      <w:pPr>
        <w:pStyle w:val="ListParagraph"/>
        <w:numPr>
          <w:ilvl w:val="0"/>
          <w:numId w:val="18"/>
        </w:numPr>
        <w:rPr>
          <w:rFonts w:ascii="Arial" w:hAnsi="Arial" w:cs="Arial"/>
          <w:bCs/>
          <w:sz w:val="24"/>
          <w:szCs w:val="24"/>
        </w:rPr>
      </w:pPr>
      <w:r>
        <w:rPr>
          <w:rFonts w:ascii="Arial" w:hAnsi="Arial" w:cs="Arial"/>
          <w:bCs/>
          <w:sz w:val="24"/>
          <w:szCs w:val="24"/>
        </w:rPr>
        <w:t>Co-</w:t>
      </w:r>
      <w:r w:rsidR="00823C8A">
        <w:rPr>
          <w:rFonts w:ascii="Arial" w:hAnsi="Arial" w:cs="Arial"/>
          <w:bCs/>
          <w:sz w:val="24"/>
          <w:szCs w:val="24"/>
        </w:rPr>
        <w:t>location</w:t>
      </w:r>
      <w:r>
        <w:rPr>
          <w:rFonts w:ascii="Arial" w:hAnsi="Arial" w:cs="Arial"/>
          <w:bCs/>
          <w:sz w:val="24"/>
          <w:szCs w:val="24"/>
        </w:rPr>
        <w:t xml:space="preserve"> with therapy services will allow patients to have a holistic approach to their care</w:t>
      </w:r>
      <w:r w:rsidR="00ED4E9B">
        <w:rPr>
          <w:rFonts w:ascii="Arial" w:hAnsi="Arial" w:cs="Arial"/>
          <w:bCs/>
          <w:sz w:val="24"/>
          <w:szCs w:val="24"/>
        </w:rPr>
        <w:t>.</w:t>
      </w:r>
    </w:p>
    <w:p w14:paraId="0CDBED85" w14:textId="5AE90B25" w:rsidR="00ED4E9B" w:rsidRDefault="00ED4E9B" w:rsidP="00ED4E9B">
      <w:pPr>
        <w:pStyle w:val="ListParagraph"/>
        <w:numPr>
          <w:ilvl w:val="0"/>
          <w:numId w:val="18"/>
        </w:numPr>
        <w:rPr>
          <w:rFonts w:ascii="Arial" w:hAnsi="Arial" w:cs="Arial"/>
          <w:bCs/>
          <w:sz w:val="24"/>
          <w:szCs w:val="24"/>
        </w:rPr>
      </w:pPr>
      <w:r>
        <w:rPr>
          <w:rFonts w:ascii="Arial" w:hAnsi="Arial" w:cs="Arial"/>
          <w:bCs/>
          <w:sz w:val="24"/>
          <w:szCs w:val="24"/>
        </w:rPr>
        <w:t>We are working with the Therapies and Surgical directorates to open further operating capacity at Singleton Hospital to offer more colorectal theatre capacity and additional list in March 2023.</w:t>
      </w:r>
    </w:p>
    <w:p w14:paraId="22345C8D" w14:textId="43568CE5" w:rsidR="00ED4E9B" w:rsidRDefault="00ED4E9B" w:rsidP="00ED4E9B">
      <w:pPr>
        <w:pStyle w:val="ListParagraph"/>
        <w:numPr>
          <w:ilvl w:val="0"/>
          <w:numId w:val="18"/>
        </w:numPr>
        <w:rPr>
          <w:rFonts w:ascii="Arial" w:hAnsi="Arial" w:cs="Arial"/>
          <w:bCs/>
          <w:sz w:val="24"/>
          <w:szCs w:val="24"/>
        </w:rPr>
      </w:pPr>
      <w:r>
        <w:rPr>
          <w:rFonts w:ascii="Arial" w:hAnsi="Arial" w:cs="Arial"/>
          <w:bCs/>
          <w:sz w:val="24"/>
          <w:szCs w:val="24"/>
        </w:rPr>
        <w:t>We have £1.5m capital funding to develop our surgical assessment facility at Morriston Hospital which will deliver 14-16 additi</w:t>
      </w:r>
      <w:r w:rsidR="008F1911">
        <w:rPr>
          <w:rFonts w:ascii="Arial" w:hAnsi="Arial" w:cs="Arial"/>
          <w:bCs/>
          <w:sz w:val="24"/>
          <w:szCs w:val="24"/>
        </w:rPr>
        <w:t xml:space="preserve">onal </w:t>
      </w:r>
      <w:r>
        <w:rPr>
          <w:rFonts w:ascii="Arial" w:hAnsi="Arial" w:cs="Arial"/>
          <w:bCs/>
          <w:sz w:val="24"/>
          <w:szCs w:val="24"/>
        </w:rPr>
        <w:t xml:space="preserve"> beds to reduce</w:t>
      </w:r>
      <w:r w:rsidR="008F0F4A">
        <w:rPr>
          <w:rFonts w:ascii="Arial" w:hAnsi="Arial" w:cs="Arial"/>
          <w:bCs/>
          <w:sz w:val="24"/>
          <w:szCs w:val="24"/>
        </w:rPr>
        <w:t xml:space="preserve"> pressure on</w:t>
      </w:r>
      <w:r>
        <w:rPr>
          <w:rFonts w:ascii="Arial" w:hAnsi="Arial" w:cs="Arial"/>
          <w:bCs/>
          <w:sz w:val="24"/>
          <w:szCs w:val="24"/>
        </w:rPr>
        <w:t xml:space="preserve"> surgical bed capacity </w:t>
      </w:r>
      <w:r w:rsidR="008F0F4A">
        <w:rPr>
          <w:rFonts w:ascii="Arial" w:hAnsi="Arial" w:cs="Arial"/>
          <w:bCs/>
          <w:sz w:val="24"/>
          <w:szCs w:val="24"/>
        </w:rPr>
        <w:t>for</w:t>
      </w:r>
      <w:r>
        <w:rPr>
          <w:rFonts w:ascii="Arial" w:hAnsi="Arial" w:cs="Arial"/>
          <w:bCs/>
          <w:sz w:val="24"/>
          <w:szCs w:val="24"/>
        </w:rPr>
        <w:t xml:space="preserve"> orthopaedics and complex surgical care.</w:t>
      </w:r>
    </w:p>
    <w:p w14:paraId="1B7E9433" w14:textId="582C177D" w:rsidR="00ED4E9B" w:rsidRPr="00ED4E9B" w:rsidRDefault="00ED4E9B" w:rsidP="00ED4E9B">
      <w:pPr>
        <w:pStyle w:val="ListParagraph"/>
        <w:numPr>
          <w:ilvl w:val="0"/>
          <w:numId w:val="18"/>
        </w:numPr>
        <w:rPr>
          <w:rFonts w:ascii="Arial" w:hAnsi="Arial" w:cs="Arial"/>
          <w:bCs/>
          <w:sz w:val="24"/>
          <w:szCs w:val="24"/>
        </w:rPr>
      </w:pPr>
      <w:r>
        <w:rPr>
          <w:rFonts w:ascii="Arial" w:hAnsi="Arial" w:cs="Arial"/>
          <w:bCs/>
          <w:sz w:val="24"/>
          <w:szCs w:val="24"/>
        </w:rPr>
        <w:lastRenderedPageBreak/>
        <w:t xml:space="preserve">The creation of a dedicated 10 bed </w:t>
      </w:r>
      <w:r w:rsidR="008F0F4A">
        <w:rPr>
          <w:rFonts w:ascii="Arial" w:hAnsi="Arial" w:cs="Arial"/>
          <w:bCs/>
          <w:sz w:val="24"/>
          <w:szCs w:val="24"/>
        </w:rPr>
        <w:t>orthopaedic</w:t>
      </w:r>
      <w:r>
        <w:rPr>
          <w:rFonts w:ascii="Arial" w:hAnsi="Arial" w:cs="Arial"/>
          <w:bCs/>
          <w:sz w:val="24"/>
          <w:szCs w:val="24"/>
        </w:rPr>
        <w:t xml:space="preserve"> inpatient facility has been delivered in Morriston from 7</w:t>
      </w:r>
      <w:r w:rsidRPr="00ED4E9B">
        <w:rPr>
          <w:rFonts w:ascii="Arial" w:hAnsi="Arial" w:cs="Arial"/>
          <w:bCs/>
          <w:sz w:val="24"/>
          <w:szCs w:val="24"/>
          <w:vertAlign w:val="superscript"/>
        </w:rPr>
        <w:t>th</w:t>
      </w:r>
      <w:r>
        <w:rPr>
          <w:rFonts w:ascii="Arial" w:hAnsi="Arial" w:cs="Arial"/>
          <w:bCs/>
          <w:sz w:val="24"/>
          <w:szCs w:val="24"/>
        </w:rPr>
        <w:t xml:space="preserve"> November 2022 to improve treatment for Morriston only patients.</w:t>
      </w:r>
    </w:p>
    <w:p w14:paraId="1FC96CEE" w14:textId="77777777" w:rsidR="003730C3" w:rsidRDefault="003730C3" w:rsidP="003730C3">
      <w:pPr>
        <w:pStyle w:val="ListParagraph"/>
        <w:ind w:left="360"/>
        <w:rPr>
          <w:rFonts w:ascii="Arial" w:hAnsi="Arial" w:cs="Arial"/>
          <w:bCs/>
          <w:sz w:val="24"/>
          <w:szCs w:val="24"/>
        </w:rPr>
      </w:pPr>
    </w:p>
    <w:p w14:paraId="20C7D0BC" w14:textId="7D2BD097" w:rsidR="0032434B" w:rsidRPr="00107B1C" w:rsidRDefault="0032434B" w:rsidP="00376551">
      <w:pPr>
        <w:pStyle w:val="ListParagraph"/>
        <w:numPr>
          <w:ilvl w:val="1"/>
          <w:numId w:val="1"/>
        </w:numPr>
        <w:spacing w:after="0"/>
        <w:rPr>
          <w:rFonts w:ascii="Arial" w:hAnsi="Arial" w:cs="Arial"/>
          <w:b/>
          <w:sz w:val="24"/>
          <w:szCs w:val="24"/>
        </w:rPr>
      </w:pPr>
      <w:r w:rsidRPr="00107B1C">
        <w:rPr>
          <w:rFonts w:ascii="Arial" w:hAnsi="Arial" w:cs="Arial"/>
          <w:b/>
          <w:sz w:val="24"/>
          <w:szCs w:val="24"/>
        </w:rPr>
        <w:t>Birthing Unit review</w:t>
      </w:r>
    </w:p>
    <w:p w14:paraId="236A60F4" w14:textId="3980AE8A" w:rsidR="00A9701F" w:rsidRDefault="00477E52" w:rsidP="00376551">
      <w:pPr>
        <w:spacing w:after="0"/>
        <w:rPr>
          <w:rFonts w:ascii="Arial" w:hAnsi="Arial" w:cs="Arial"/>
          <w:bCs/>
          <w:sz w:val="24"/>
          <w:szCs w:val="24"/>
        </w:rPr>
      </w:pPr>
      <w:r>
        <w:rPr>
          <w:rFonts w:ascii="Arial" w:hAnsi="Arial" w:cs="Arial"/>
          <w:bCs/>
          <w:sz w:val="24"/>
          <w:szCs w:val="24"/>
        </w:rPr>
        <w:t xml:space="preserve">The Board will be aware that the Birthing Unit at Neath Port Talbot Hospital has been closed for an extended period due to the problems with midwifery staffing across </w:t>
      </w:r>
      <w:r w:rsidR="00823C8A">
        <w:rPr>
          <w:rFonts w:ascii="Arial" w:hAnsi="Arial" w:cs="Arial"/>
          <w:bCs/>
          <w:sz w:val="24"/>
          <w:szCs w:val="24"/>
        </w:rPr>
        <w:t>Swansea</w:t>
      </w:r>
      <w:r>
        <w:rPr>
          <w:rFonts w:ascii="Arial" w:hAnsi="Arial" w:cs="Arial"/>
          <w:bCs/>
          <w:sz w:val="24"/>
          <w:szCs w:val="24"/>
        </w:rPr>
        <w:t xml:space="preserve"> Bay, a national issue currently for all maternity services.  I have instigated a formal review of the position of our Midwifery staffing </w:t>
      </w:r>
      <w:r w:rsidR="003730C3">
        <w:rPr>
          <w:rFonts w:ascii="Arial" w:hAnsi="Arial" w:cs="Arial"/>
          <w:bCs/>
          <w:sz w:val="24"/>
          <w:szCs w:val="24"/>
        </w:rPr>
        <w:t xml:space="preserve">by the end of November </w:t>
      </w:r>
      <w:r w:rsidR="00ED4E9B">
        <w:rPr>
          <w:rFonts w:ascii="Arial" w:hAnsi="Arial" w:cs="Arial"/>
          <w:bCs/>
          <w:sz w:val="24"/>
          <w:szCs w:val="24"/>
        </w:rPr>
        <w:t xml:space="preserve">2022 </w:t>
      </w:r>
      <w:r>
        <w:rPr>
          <w:rFonts w:ascii="Arial" w:hAnsi="Arial" w:cs="Arial"/>
          <w:bCs/>
          <w:sz w:val="24"/>
          <w:szCs w:val="24"/>
        </w:rPr>
        <w:t xml:space="preserve">to identify whether reopening the Birthing Unit is viable </w:t>
      </w:r>
      <w:r w:rsidR="00823C8A">
        <w:rPr>
          <w:rFonts w:ascii="Arial" w:hAnsi="Arial" w:cs="Arial"/>
          <w:bCs/>
          <w:sz w:val="24"/>
          <w:szCs w:val="24"/>
        </w:rPr>
        <w:t>to</w:t>
      </w:r>
      <w:r>
        <w:rPr>
          <w:rFonts w:ascii="Arial" w:hAnsi="Arial" w:cs="Arial"/>
          <w:bCs/>
          <w:sz w:val="24"/>
          <w:szCs w:val="24"/>
        </w:rPr>
        <w:t xml:space="preserve"> alleviate pressures on the Delivery Suite at Singleton Hospital and </w:t>
      </w:r>
      <w:r w:rsidR="003730C3">
        <w:rPr>
          <w:rFonts w:ascii="Arial" w:hAnsi="Arial" w:cs="Arial"/>
          <w:bCs/>
          <w:sz w:val="24"/>
          <w:szCs w:val="24"/>
        </w:rPr>
        <w:t xml:space="preserve">develop a revised staffing model </w:t>
      </w:r>
      <w:r w:rsidR="006D1838">
        <w:rPr>
          <w:rFonts w:ascii="Arial" w:hAnsi="Arial" w:cs="Arial"/>
          <w:bCs/>
          <w:sz w:val="24"/>
          <w:szCs w:val="24"/>
        </w:rPr>
        <w:t xml:space="preserve">included a review of </w:t>
      </w:r>
      <w:r w:rsidR="003730C3">
        <w:rPr>
          <w:rFonts w:ascii="Arial" w:hAnsi="Arial" w:cs="Arial"/>
          <w:bCs/>
          <w:sz w:val="24"/>
          <w:szCs w:val="24"/>
        </w:rPr>
        <w:t xml:space="preserve">Band </w:t>
      </w:r>
      <w:r w:rsidR="006D1838">
        <w:rPr>
          <w:rFonts w:ascii="Arial" w:hAnsi="Arial" w:cs="Arial"/>
          <w:bCs/>
          <w:sz w:val="24"/>
          <w:szCs w:val="24"/>
        </w:rPr>
        <w:t xml:space="preserve">3 and Band </w:t>
      </w:r>
      <w:r w:rsidR="003730C3">
        <w:rPr>
          <w:rFonts w:ascii="Arial" w:hAnsi="Arial" w:cs="Arial"/>
          <w:bCs/>
          <w:sz w:val="24"/>
          <w:szCs w:val="24"/>
        </w:rPr>
        <w:t xml:space="preserve">4 roles.  I will confirm the position following this review and then if reopening is not viable following </w:t>
      </w:r>
      <w:r w:rsidR="00823C8A">
        <w:rPr>
          <w:rFonts w:ascii="Arial" w:hAnsi="Arial" w:cs="Arial"/>
          <w:bCs/>
          <w:sz w:val="24"/>
          <w:szCs w:val="24"/>
        </w:rPr>
        <w:t>this,</w:t>
      </w:r>
      <w:r w:rsidR="003730C3">
        <w:rPr>
          <w:rFonts w:ascii="Arial" w:hAnsi="Arial" w:cs="Arial"/>
          <w:bCs/>
          <w:sz w:val="24"/>
          <w:szCs w:val="24"/>
        </w:rPr>
        <w:t xml:space="preserve"> we will continue to formally review this on a monthly basis going forward.</w:t>
      </w:r>
    </w:p>
    <w:p w14:paraId="38EB8BC7" w14:textId="77777777" w:rsidR="00376551" w:rsidRPr="00A9701F" w:rsidRDefault="00376551" w:rsidP="00A9701F">
      <w:pPr>
        <w:pStyle w:val="ListParagraph"/>
        <w:rPr>
          <w:rFonts w:ascii="Arial" w:hAnsi="Arial" w:cs="Arial"/>
          <w:bCs/>
          <w:sz w:val="24"/>
          <w:szCs w:val="24"/>
        </w:rPr>
      </w:pPr>
    </w:p>
    <w:p w14:paraId="590D8FFE" w14:textId="527341C2" w:rsidR="00D20583" w:rsidRDefault="00D20583"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OUR PEOPLE</w:t>
      </w:r>
    </w:p>
    <w:p w14:paraId="2AAE9B26" w14:textId="77777777" w:rsidR="00107B1C" w:rsidRDefault="00107B1C" w:rsidP="00107B1C">
      <w:pPr>
        <w:pStyle w:val="ListParagraph"/>
        <w:spacing w:after="0" w:line="240" w:lineRule="auto"/>
        <w:rPr>
          <w:rFonts w:ascii="Arial" w:hAnsi="Arial" w:cs="Arial"/>
          <w:b/>
          <w:sz w:val="24"/>
          <w:szCs w:val="24"/>
        </w:rPr>
      </w:pPr>
    </w:p>
    <w:p w14:paraId="7A038671" w14:textId="28370BCF" w:rsidR="00D20583" w:rsidRDefault="00A9701F" w:rsidP="00C41FCF">
      <w:pPr>
        <w:pStyle w:val="ListParagraph"/>
        <w:numPr>
          <w:ilvl w:val="1"/>
          <w:numId w:val="1"/>
        </w:numPr>
        <w:spacing w:after="0"/>
        <w:rPr>
          <w:rFonts w:ascii="Arial" w:hAnsi="Arial" w:cs="Arial"/>
          <w:b/>
          <w:sz w:val="24"/>
          <w:szCs w:val="24"/>
        </w:rPr>
      </w:pPr>
      <w:r w:rsidRPr="00107B1C">
        <w:rPr>
          <w:rFonts w:ascii="Arial" w:hAnsi="Arial" w:cs="Arial"/>
          <w:b/>
          <w:sz w:val="24"/>
          <w:szCs w:val="24"/>
        </w:rPr>
        <w:t>NHS Wales Awards</w:t>
      </w:r>
      <w:r w:rsidR="00864F9C">
        <w:rPr>
          <w:rFonts w:ascii="Arial" w:hAnsi="Arial" w:cs="Arial"/>
          <w:b/>
          <w:sz w:val="24"/>
          <w:szCs w:val="24"/>
        </w:rPr>
        <w:t xml:space="preserve"> </w:t>
      </w:r>
    </w:p>
    <w:p w14:paraId="2A3362D7" w14:textId="4651A5AB" w:rsidR="00107B1C" w:rsidRDefault="00107B1C" w:rsidP="00C41FCF">
      <w:pPr>
        <w:spacing w:after="0"/>
        <w:rPr>
          <w:rFonts w:ascii="Arial" w:hAnsi="Arial" w:cs="Arial"/>
          <w:bCs/>
          <w:sz w:val="24"/>
          <w:szCs w:val="24"/>
        </w:rPr>
      </w:pPr>
      <w:r>
        <w:rPr>
          <w:rFonts w:ascii="Arial" w:hAnsi="Arial" w:cs="Arial"/>
          <w:bCs/>
          <w:sz w:val="24"/>
          <w:szCs w:val="24"/>
        </w:rPr>
        <w:t xml:space="preserve">We should be very proud as the Health Board won one of the NHS Wales Awards and was shortlisted for a further </w:t>
      </w:r>
      <w:r w:rsidR="00AC76A3">
        <w:rPr>
          <w:rFonts w:ascii="Arial" w:hAnsi="Arial" w:cs="Arial"/>
          <w:bCs/>
          <w:sz w:val="24"/>
          <w:szCs w:val="24"/>
        </w:rPr>
        <w:t>six</w:t>
      </w:r>
      <w:r>
        <w:rPr>
          <w:rFonts w:ascii="Arial" w:hAnsi="Arial" w:cs="Arial"/>
          <w:bCs/>
          <w:sz w:val="24"/>
          <w:szCs w:val="24"/>
        </w:rPr>
        <w:t xml:space="preserve"> awards.</w:t>
      </w:r>
      <w:r w:rsidR="00AC76A3">
        <w:rPr>
          <w:rFonts w:ascii="Arial" w:hAnsi="Arial" w:cs="Arial"/>
          <w:bCs/>
          <w:sz w:val="24"/>
          <w:szCs w:val="24"/>
        </w:rPr>
        <w:t xml:space="preserve">  The winning award was for the Impact of implementation of an intra-operative checklist to reduce re-operation for bleeding and blood transfusion in cardiac surgery.  The implementation of the checklist has resulted in a reduction in the incidence of re-operation for bleeding by 66%, a significant reduction in the use of blood products per patient, </w:t>
      </w:r>
      <w:r w:rsidR="00823C8A">
        <w:rPr>
          <w:rFonts w:ascii="Arial" w:hAnsi="Arial" w:cs="Arial"/>
          <w:bCs/>
          <w:sz w:val="24"/>
          <w:szCs w:val="24"/>
        </w:rPr>
        <w:t>and</w:t>
      </w:r>
      <w:r w:rsidR="00AC76A3">
        <w:rPr>
          <w:rFonts w:ascii="Arial" w:hAnsi="Arial" w:cs="Arial"/>
          <w:bCs/>
          <w:sz w:val="24"/>
          <w:szCs w:val="24"/>
        </w:rPr>
        <w:t xml:space="preserve"> an associated reduction in critical care utilisation.  Plans are now underway to roll out a simple and reproducible intra-operative checklist (haemostasis) to be used in every cardiac surgery case performed in Morriston Hospital.</w:t>
      </w:r>
    </w:p>
    <w:p w14:paraId="026E05E7" w14:textId="5AEE5C6B" w:rsidR="00AC76A3" w:rsidRDefault="00AC76A3" w:rsidP="00107B1C">
      <w:pPr>
        <w:rPr>
          <w:rFonts w:ascii="Arial" w:hAnsi="Arial" w:cs="Arial"/>
          <w:bCs/>
          <w:sz w:val="24"/>
          <w:szCs w:val="24"/>
        </w:rPr>
      </w:pPr>
      <w:r>
        <w:rPr>
          <w:rFonts w:ascii="Arial" w:hAnsi="Arial" w:cs="Arial"/>
          <w:bCs/>
          <w:sz w:val="24"/>
          <w:szCs w:val="24"/>
        </w:rPr>
        <w:t>The shortlisted Swansea Bay entries were:</w:t>
      </w:r>
    </w:p>
    <w:p w14:paraId="4D62D94B" w14:textId="4B4A29E2" w:rsidR="00AC76A3" w:rsidRDefault="00AC76A3" w:rsidP="00AC76A3">
      <w:pPr>
        <w:pStyle w:val="ListParagraph"/>
        <w:numPr>
          <w:ilvl w:val="0"/>
          <w:numId w:val="16"/>
        </w:numPr>
        <w:rPr>
          <w:rFonts w:ascii="Arial" w:hAnsi="Arial" w:cs="Arial"/>
          <w:bCs/>
          <w:sz w:val="24"/>
          <w:szCs w:val="24"/>
        </w:rPr>
      </w:pPr>
      <w:r>
        <w:rPr>
          <w:rFonts w:ascii="Arial" w:hAnsi="Arial" w:cs="Arial"/>
          <w:bCs/>
          <w:sz w:val="24"/>
          <w:szCs w:val="24"/>
        </w:rPr>
        <w:t>Reducing the carbon footprint of inhaler prescribing in Swansea Bay’s primary sector</w:t>
      </w:r>
    </w:p>
    <w:p w14:paraId="3C853F9C" w14:textId="749D8AFB" w:rsidR="00AC76A3" w:rsidRDefault="00AC76A3" w:rsidP="00AC76A3">
      <w:pPr>
        <w:pStyle w:val="ListParagraph"/>
        <w:numPr>
          <w:ilvl w:val="0"/>
          <w:numId w:val="16"/>
        </w:numPr>
        <w:rPr>
          <w:rFonts w:ascii="Arial" w:hAnsi="Arial" w:cs="Arial"/>
          <w:bCs/>
          <w:sz w:val="24"/>
          <w:szCs w:val="24"/>
        </w:rPr>
      </w:pPr>
      <w:r>
        <w:rPr>
          <w:rFonts w:ascii="Arial" w:hAnsi="Arial" w:cs="Arial"/>
          <w:bCs/>
          <w:sz w:val="24"/>
          <w:szCs w:val="24"/>
        </w:rPr>
        <w:t>A new suite of education resources for people with kidney disease</w:t>
      </w:r>
    </w:p>
    <w:p w14:paraId="28A724AA" w14:textId="004D3695" w:rsidR="00AC76A3" w:rsidRDefault="00823C8A" w:rsidP="00AC76A3">
      <w:pPr>
        <w:pStyle w:val="ListParagraph"/>
        <w:numPr>
          <w:ilvl w:val="0"/>
          <w:numId w:val="16"/>
        </w:numPr>
        <w:rPr>
          <w:rFonts w:ascii="Arial" w:hAnsi="Arial" w:cs="Arial"/>
          <w:bCs/>
          <w:sz w:val="24"/>
          <w:szCs w:val="24"/>
        </w:rPr>
      </w:pPr>
      <w:r>
        <w:rPr>
          <w:rFonts w:ascii="Arial" w:hAnsi="Arial" w:cs="Arial"/>
          <w:bCs/>
          <w:sz w:val="24"/>
          <w:szCs w:val="24"/>
        </w:rPr>
        <w:t>Establishing</w:t>
      </w:r>
      <w:r w:rsidR="00AC76A3">
        <w:rPr>
          <w:rFonts w:ascii="Arial" w:hAnsi="Arial" w:cs="Arial"/>
          <w:bCs/>
          <w:sz w:val="24"/>
          <w:szCs w:val="24"/>
        </w:rPr>
        <w:t xml:space="preserve"> a community-supported agricultural farm on land at Morriston Hospital</w:t>
      </w:r>
    </w:p>
    <w:p w14:paraId="6F2D0C3F" w14:textId="4C80A39A" w:rsidR="00AC76A3" w:rsidRDefault="00AC76A3" w:rsidP="00AC76A3">
      <w:pPr>
        <w:pStyle w:val="ListParagraph"/>
        <w:numPr>
          <w:ilvl w:val="0"/>
          <w:numId w:val="16"/>
        </w:numPr>
        <w:rPr>
          <w:rFonts w:ascii="Arial" w:hAnsi="Arial" w:cs="Arial"/>
          <w:bCs/>
          <w:sz w:val="24"/>
          <w:szCs w:val="24"/>
        </w:rPr>
      </w:pPr>
      <w:r>
        <w:rPr>
          <w:rFonts w:ascii="Arial" w:hAnsi="Arial" w:cs="Arial"/>
          <w:bCs/>
          <w:sz w:val="24"/>
          <w:szCs w:val="24"/>
        </w:rPr>
        <w:t>A collaborative Covid response: a renal team and patient charities, working in partnership for the kidney community</w:t>
      </w:r>
    </w:p>
    <w:p w14:paraId="66713EBC" w14:textId="69D6C38E" w:rsidR="00AC76A3" w:rsidRDefault="00AC76A3" w:rsidP="00AC76A3">
      <w:pPr>
        <w:pStyle w:val="ListParagraph"/>
        <w:numPr>
          <w:ilvl w:val="0"/>
          <w:numId w:val="16"/>
        </w:numPr>
        <w:rPr>
          <w:rFonts w:ascii="Arial" w:hAnsi="Arial" w:cs="Arial"/>
          <w:bCs/>
          <w:sz w:val="24"/>
          <w:szCs w:val="24"/>
        </w:rPr>
      </w:pPr>
      <w:r>
        <w:rPr>
          <w:rFonts w:ascii="Arial" w:hAnsi="Arial" w:cs="Arial"/>
          <w:bCs/>
          <w:sz w:val="24"/>
          <w:szCs w:val="24"/>
        </w:rPr>
        <w:t>Tackling bed poverty in Wales</w:t>
      </w:r>
    </w:p>
    <w:p w14:paraId="1BE4AD1A" w14:textId="54070E5F" w:rsidR="009D4557" w:rsidRPr="00FC6954" w:rsidRDefault="00AC76A3" w:rsidP="00DA2E2C">
      <w:pPr>
        <w:pStyle w:val="ListParagraph"/>
        <w:numPr>
          <w:ilvl w:val="0"/>
          <w:numId w:val="16"/>
        </w:numPr>
        <w:rPr>
          <w:rFonts w:ascii="Arial" w:hAnsi="Arial" w:cs="Arial"/>
          <w:bCs/>
          <w:sz w:val="24"/>
          <w:szCs w:val="24"/>
        </w:rPr>
      </w:pPr>
      <w:r w:rsidRPr="00FC6954">
        <w:rPr>
          <w:rFonts w:ascii="Arial" w:hAnsi="Arial" w:cs="Arial"/>
          <w:bCs/>
          <w:sz w:val="24"/>
          <w:szCs w:val="24"/>
        </w:rPr>
        <w:t>A partnership approach to rapidly establishing Covid-19 surveillance during the pandemic (Swansea Bay Blood Sciences</w:t>
      </w:r>
      <w:r w:rsidR="00B50B63" w:rsidRPr="00FC6954">
        <w:rPr>
          <w:rFonts w:ascii="Arial" w:hAnsi="Arial" w:cs="Arial"/>
          <w:bCs/>
          <w:sz w:val="24"/>
          <w:szCs w:val="24"/>
        </w:rPr>
        <w:t xml:space="preserve">, Welsh Blood Service, </w:t>
      </w:r>
      <w:r w:rsidR="00FC6954">
        <w:rPr>
          <w:rFonts w:ascii="Arial" w:hAnsi="Arial" w:cs="Arial"/>
          <w:bCs/>
          <w:sz w:val="24"/>
          <w:szCs w:val="24"/>
        </w:rPr>
        <w:t>Public Health Wales</w:t>
      </w:r>
      <w:r w:rsidR="00B50B63" w:rsidRPr="00FC6954">
        <w:rPr>
          <w:rFonts w:ascii="Arial" w:hAnsi="Arial" w:cs="Arial"/>
          <w:bCs/>
          <w:sz w:val="24"/>
          <w:szCs w:val="24"/>
        </w:rPr>
        <w:t xml:space="preserve"> &amp; </w:t>
      </w:r>
      <w:r w:rsidR="00FC6954">
        <w:rPr>
          <w:rFonts w:ascii="Arial" w:hAnsi="Arial" w:cs="Arial"/>
          <w:bCs/>
          <w:sz w:val="24"/>
          <w:szCs w:val="24"/>
        </w:rPr>
        <w:t>Cwm Taf Morgannwg University Health Board</w:t>
      </w:r>
      <w:r w:rsidR="00B50B63" w:rsidRPr="00FC6954">
        <w:rPr>
          <w:rFonts w:ascii="Arial" w:hAnsi="Arial" w:cs="Arial"/>
          <w:bCs/>
          <w:sz w:val="24"/>
          <w:szCs w:val="24"/>
        </w:rPr>
        <w:t>)</w:t>
      </w:r>
    </w:p>
    <w:p w14:paraId="355F6D26" w14:textId="77777777" w:rsidR="009D4557" w:rsidRDefault="009D4557" w:rsidP="00B50B63">
      <w:pPr>
        <w:pStyle w:val="ListParagraph"/>
        <w:rPr>
          <w:rFonts w:ascii="Arial" w:hAnsi="Arial" w:cs="Arial"/>
          <w:bCs/>
          <w:sz w:val="24"/>
          <w:szCs w:val="24"/>
        </w:rPr>
      </w:pPr>
    </w:p>
    <w:p w14:paraId="210B96C1" w14:textId="502C36F6" w:rsidR="00A9701F" w:rsidRPr="00107B1C" w:rsidRDefault="00744514" w:rsidP="00107B1C">
      <w:pPr>
        <w:pStyle w:val="ListParagraph"/>
        <w:numPr>
          <w:ilvl w:val="1"/>
          <w:numId w:val="1"/>
        </w:numPr>
        <w:rPr>
          <w:rFonts w:ascii="Arial" w:hAnsi="Arial" w:cs="Arial"/>
          <w:b/>
          <w:sz w:val="24"/>
          <w:szCs w:val="24"/>
        </w:rPr>
      </w:pPr>
      <w:r w:rsidRPr="00107B1C">
        <w:rPr>
          <w:rFonts w:ascii="Arial" w:hAnsi="Arial" w:cs="Arial"/>
          <w:b/>
          <w:sz w:val="24"/>
          <w:szCs w:val="24"/>
        </w:rPr>
        <w:t>Our</w:t>
      </w:r>
      <w:r w:rsidR="00A9701F" w:rsidRPr="00107B1C">
        <w:rPr>
          <w:rFonts w:ascii="Arial" w:hAnsi="Arial" w:cs="Arial"/>
          <w:b/>
          <w:sz w:val="24"/>
          <w:szCs w:val="24"/>
        </w:rPr>
        <w:t xml:space="preserve"> Big Conversation</w:t>
      </w:r>
      <w:r w:rsidR="00864F9C">
        <w:rPr>
          <w:rFonts w:ascii="Arial" w:hAnsi="Arial" w:cs="Arial"/>
          <w:b/>
          <w:sz w:val="24"/>
          <w:szCs w:val="24"/>
        </w:rPr>
        <w:t xml:space="preserve"> </w:t>
      </w:r>
    </w:p>
    <w:p w14:paraId="71A74E3D" w14:textId="77777777" w:rsidR="00576E96" w:rsidRDefault="000019C0" w:rsidP="00B50B63">
      <w:pPr>
        <w:rPr>
          <w:rFonts w:ascii="Arial" w:hAnsi="Arial" w:cs="Arial"/>
          <w:bCs/>
          <w:sz w:val="24"/>
          <w:szCs w:val="24"/>
        </w:rPr>
      </w:pPr>
      <w:r>
        <w:rPr>
          <w:rFonts w:ascii="Arial" w:hAnsi="Arial" w:cs="Arial"/>
          <w:b/>
          <w:noProof/>
          <w:sz w:val="24"/>
          <w:szCs w:val="24"/>
          <w:lang w:eastAsia="en-GB"/>
        </w:rPr>
        <w:lastRenderedPageBreak/>
        <w:drawing>
          <wp:anchor distT="0" distB="0" distL="114300" distR="114300" simplePos="0" relativeHeight="251660288" behindDoc="1" locked="0" layoutInCell="1" allowOverlap="1" wp14:anchorId="4288837B" wp14:editId="0EB97A3E">
            <wp:simplePos x="0" y="0"/>
            <wp:positionH relativeFrom="column">
              <wp:posOffset>4267200</wp:posOffset>
            </wp:positionH>
            <wp:positionV relativeFrom="paragraph">
              <wp:posOffset>216535</wp:posOffset>
            </wp:positionV>
            <wp:extent cx="1477010" cy="1477010"/>
            <wp:effectExtent l="0" t="0" r="8890" b="8890"/>
            <wp:wrapTight wrapText="bothSides">
              <wp:wrapPolygon edited="0">
                <wp:start x="0" y="0"/>
                <wp:lineTo x="0" y="21451"/>
                <wp:lineTo x="21451" y="21451"/>
                <wp:lineTo x="21451" y="0"/>
                <wp:lineTo x="0" y="0"/>
              </wp:wrapPolygon>
            </wp:wrapTight>
            <wp:docPr id="1" name="Picture 1" descr="A picture containing text, vector graph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vector graphics&#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77010" cy="1477010"/>
                    </a:xfrm>
                    <a:prstGeom prst="rect">
                      <a:avLst/>
                    </a:prstGeom>
                  </pic:spPr>
                </pic:pic>
              </a:graphicData>
            </a:graphic>
          </wp:anchor>
        </w:drawing>
      </w:r>
      <w:r w:rsidR="00B50B63">
        <w:rPr>
          <w:rFonts w:ascii="Arial" w:hAnsi="Arial" w:cs="Arial"/>
          <w:bCs/>
          <w:sz w:val="24"/>
          <w:szCs w:val="24"/>
        </w:rPr>
        <w:t xml:space="preserve">Our Big Conversation – creating the Swansea Bay Way together has now been launched.  Over coming months staff right across the Health Board will be invited to take part in an exciting new engagement programme aimed at helping us become a quality-focused organisations, where the views of our workforce really count. </w:t>
      </w:r>
    </w:p>
    <w:p w14:paraId="703E16EF" w14:textId="5AD67DDC" w:rsidR="00A9701F" w:rsidRDefault="00B50B63" w:rsidP="00B50B63">
      <w:pPr>
        <w:rPr>
          <w:rFonts w:ascii="Arial" w:hAnsi="Arial" w:cs="Arial"/>
          <w:bCs/>
          <w:sz w:val="24"/>
          <w:szCs w:val="24"/>
        </w:rPr>
      </w:pPr>
      <w:r>
        <w:rPr>
          <w:rFonts w:ascii="Arial" w:hAnsi="Arial" w:cs="Arial"/>
          <w:bCs/>
          <w:sz w:val="24"/>
          <w:szCs w:val="24"/>
        </w:rPr>
        <w:t xml:space="preserve"> It will involve all staff </w:t>
      </w:r>
      <w:r w:rsidR="00823C8A">
        <w:rPr>
          <w:rFonts w:ascii="Arial" w:hAnsi="Arial" w:cs="Arial"/>
          <w:bCs/>
          <w:sz w:val="24"/>
          <w:szCs w:val="24"/>
        </w:rPr>
        <w:t>groups and</w:t>
      </w:r>
      <w:r>
        <w:rPr>
          <w:rFonts w:ascii="Arial" w:hAnsi="Arial" w:cs="Arial"/>
          <w:bCs/>
          <w:sz w:val="24"/>
          <w:szCs w:val="24"/>
        </w:rPr>
        <w:t xml:space="preserve"> include people working in a wide and diverse range of roles.  We know that how </w:t>
      </w:r>
      <w:r w:rsidR="000019C0">
        <w:rPr>
          <w:rFonts w:ascii="Arial" w:hAnsi="Arial" w:cs="Arial"/>
          <w:bCs/>
          <w:sz w:val="24"/>
          <w:szCs w:val="24"/>
        </w:rPr>
        <w:t xml:space="preserve">our </w:t>
      </w:r>
      <w:r w:rsidR="00E21750">
        <w:rPr>
          <w:rFonts w:ascii="Arial" w:hAnsi="Arial" w:cs="Arial"/>
          <w:bCs/>
          <w:sz w:val="24"/>
          <w:szCs w:val="24"/>
        </w:rPr>
        <w:t>staff</w:t>
      </w:r>
      <w:r w:rsidR="000019C0">
        <w:rPr>
          <w:rFonts w:ascii="Arial" w:hAnsi="Arial" w:cs="Arial"/>
          <w:bCs/>
          <w:sz w:val="24"/>
          <w:szCs w:val="24"/>
        </w:rPr>
        <w:t xml:space="preserve"> feel whilst in work impacts on the experience of our patients, service users and families and the quality of care they receive.  Reflecting on the continued challenges we have experience</w:t>
      </w:r>
      <w:r w:rsidR="00900E6D">
        <w:rPr>
          <w:rFonts w:ascii="Arial" w:hAnsi="Arial" w:cs="Arial"/>
          <w:bCs/>
          <w:sz w:val="24"/>
          <w:szCs w:val="24"/>
        </w:rPr>
        <w:t>d</w:t>
      </w:r>
      <w:r w:rsidR="000019C0">
        <w:rPr>
          <w:rFonts w:ascii="Arial" w:hAnsi="Arial" w:cs="Arial"/>
          <w:bCs/>
          <w:sz w:val="24"/>
          <w:szCs w:val="24"/>
        </w:rPr>
        <w:t xml:space="preserve"> over the last two or three years, we want Our Big Conversation to be an opportunity to engage with our staff so we can listen and learn from each other, and collectively work together to</w:t>
      </w:r>
      <w:r w:rsidR="00900E6D">
        <w:rPr>
          <w:rFonts w:ascii="Arial" w:hAnsi="Arial" w:cs="Arial"/>
          <w:bCs/>
          <w:sz w:val="24"/>
          <w:szCs w:val="24"/>
        </w:rPr>
        <w:t xml:space="preserve"> embed high quality services in all that we do and</w:t>
      </w:r>
      <w:r w:rsidR="000019C0">
        <w:rPr>
          <w:rFonts w:ascii="Arial" w:hAnsi="Arial" w:cs="Arial"/>
          <w:bCs/>
          <w:sz w:val="24"/>
          <w:szCs w:val="24"/>
        </w:rPr>
        <w:t xml:space="preserve"> make </w:t>
      </w:r>
      <w:r w:rsidR="00E21750">
        <w:rPr>
          <w:rFonts w:ascii="Arial" w:hAnsi="Arial" w:cs="Arial"/>
          <w:bCs/>
          <w:sz w:val="24"/>
          <w:szCs w:val="24"/>
        </w:rPr>
        <w:t>Swansea</w:t>
      </w:r>
      <w:r w:rsidR="000019C0">
        <w:rPr>
          <w:rFonts w:ascii="Arial" w:hAnsi="Arial" w:cs="Arial"/>
          <w:bCs/>
          <w:sz w:val="24"/>
          <w:szCs w:val="24"/>
        </w:rPr>
        <w:t xml:space="preserve"> Bay a great place to work and to receive care.  </w:t>
      </w:r>
    </w:p>
    <w:p w14:paraId="7B65C824" w14:textId="0487241D" w:rsidR="00900E6D" w:rsidRDefault="00900E6D" w:rsidP="00900E6D">
      <w:pPr>
        <w:spacing w:after="0" w:line="240" w:lineRule="auto"/>
        <w:ind w:right="96"/>
        <w:rPr>
          <w:rFonts w:ascii="Arial" w:hAnsi="Arial" w:cs="Arial"/>
          <w:sz w:val="24"/>
          <w:szCs w:val="24"/>
        </w:rPr>
      </w:pPr>
      <w:r w:rsidRPr="00900E6D">
        <w:rPr>
          <w:rFonts w:ascii="Arial" w:hAnsi="Arial" w:cs="Arial"/>
          <w:iCs/>
          <w:sz w:val="24"/>
          <w:szCs w:val="24"/>
        </w:rPr>
        <w:t>Our Big Conversation</w:t>
      </w:r>
      <w:r>
        <w:rPr>
          <w:rFonts w:ascii="Arial" w:hAnsi="Arial" w:cs="Arial"/>
          <w:sz w:val="24"/>
          <w:szCs w:val="24"/>
        </w:rPr>
        <w:t xml:space="preserve"> will aim to listen to staff’s views on the culture of the organisation and how this is associated with quality of services. Once this work is completed, a second round of engagement will take place to share findings, the potential vision for the culture and how we work collectively to set and achieve the vision which is sustainable over the long term. As part of this, tools and techniques are to be created to measure staff and patient experience to understand what it is like in their services and identify and address problem areas.</w:t>
      </w:r>
    </w:p>
    <w:p w14:paraId="4F81282D" w14:textId="77777777" w:rsidR="00900E6D" w:rsidRDefault="00900E6D" w:rsidP="00900E6D">
      <w:pPr>
        <w:spacing w:after="0" w:line="240" w:lineRule="auto"/>
        <w:ind w:right="96"/>
        <w:rPr>
          <w:rFonts w:ascii="Arial" w:hAnsi="Arial" w:cs="Arial"/>
          <w:sz w:val="24"/>
          <w:szCs w:val="24"/>
        </w:rPr>
      </w:pPr>
    </w:p>
    <w:p w14:paraId="20207F9F" w14:textId="375D3861" w:rsidR="009A7DB2" w:rsidRDefault="009A7DB2" w:rsidP="00813829">
      <w:pPr>
        <w:pStyle w:val="ListParagraph"/>
        <w:numPr>
          <w:ilvl w:val="1"/>
          <w:numId w:val="1"/>
        </w:numPr>
        <w:rPr>
          <w:rFonts w:ascii="Arial" w:hAnsi="Arial" w:cs="Arial"/>
          <w:b/>
          <w:sz w:val="24"/>
          <w:szCs w:val="24"/>
        </w:rPr>
      </w:pPr>
      <w:r>
        <w:rPr>
          <w:rFonts w:ascii="Arial" w:hAnsi="Arial" w:cs="Arial"/>
          <w:b/>
          <w:sz w:val="24"/>
          <w:szCs w:val="24"/>
        </w:rPr>
        <w:t>Overseas Nurse Recruitment</w:t>
      </w:r>
    </w:p>
    <w:p w14:paraId="336E9803" w14:textId="3A717AE3" w:rsidR="008025B5" w:rsidRPr="008025B5" w:rsidRDefault="008025B5" w:rsidP="008025B5">
      <w:pPr>
        <w:rPr>
          <w:rFonts w:ascii="Arial" w:hAnsi="Arial" w:cs="Arial"/>
          <w:sz w:val="24"/>
          <w:szCs w:val="24"/>
        </w:rPr>
      </w:pPr>
      <w:r w:rsidRPr="008025B5">
        <w:rPr>
          <w:rFonts w:ascii="Arial" w:hAnsi="Arial" w:cs="Arial"/>
          <w:sz w:val="24"/>
          <w:szCs w:val="24"/>
        </w:rPr>
        <w:t>A group of international nurses are starting a new chapter in their careers in Swansea Bay as they get ready to join our wards.  Recently 20 nurses from the Philippines, Jamaica and India have joined us to develop their careers further.  The nurses are undergoing  simulated training in the new training suite in the Health Board’s HQ.  In a dedicated area set out like a ward, they are taught assessment, planning, implementation and evaluation of a patient through a number of workshops.  Following the training</w:t>
      </w:r>
      <w:r w:rsidR="00576E96">
        <w:rPr>
          <w:rFonts w:ascii="Arial" w:hAnsi="Arial" w:cs="Arial"/>
          <w:sz w:val="24"/>
          <w:szCs w:val="24"/>
        </w:rPr>
        <w:t>,</w:t>
      </w:r>
      <w:r w:rsidRPr="008025B5">
        <w:rPr>
          <w:rFonts w:ascii="Arial" w:hAnsi="Arial" w:cs="Arial"/>
          <w:sz w:val="24"/>
          <w:szCs w:val="24"/>
        </w:rPr>
        <w:t xml:space="preserve"> they will then sit an Objective Structured Clinical Examination in the NMC Test Centre at Oxford Brookes University which allows them to become a registered nurse within the UK.  The recruitment drive hopes to more than double the number of new nurses coming to work for us.  With 140 nurses recruited from abroad last year, the Health Board is targeting 200 more with a</w:t>
      </w:r>
      <w:r w:rsidR="00ED4E9B">
        <w:rPr>
          <w:rFonts w:ascii="Arial" w:hAnsi="Arial" w:cs="Arial"/>
          <w:sz w:val="24"/>
          <w:szCs w:val="24"/>
        </w:rPr>
        <w:t>n</w:t>
      </w:r>
      <w:r w:rsidRPr="008025B5">
        <w:rPr>
          <w:rFonts w:ascii="Arial" w:hAnsi="Arial" w:cs="Arial"/>
          <w:sz w:val="24"/>
          <w:szCs w:val="24"/>
        </w:rPr>
        <w:t xml:space="preserve"> increase to 350 by the end of the financial year.</w:t>
      </w:r>
    </w:p>
    <w:p w14:paraId="370B4B0D" w14:textId="34D9E126" w:rsidR="0065406C" w:rsidRDefault="0065406C" w:rsidP="00813829">
      <w:pPr>
        <w:pStyle w:val="ListParagraph"/>
        <w:numPr>
          <w:ilvl w:val="1"/>
          <w:numId w:val="1"/>
        </w:numPr>
        <w:rPr>
          <w:rFonts w:ascii="Arial" w:hAnsi="Arial" w:cs="Arial"/>
          <w:b/>
          <w:sz w:val="24"/>
          <w:szCs w:val="24"/>
        </w:rPr>
      </w:pPr>
      <w:r>
        <w:rPr>
          <w:rFonts w:ascii="Arial" w:hAnsi="Arial" w:cs="Arial"/>
          <w:b/>
          <w:sz w:val="24"/>
          <w:szCs w:val="24"/>
        </w:rPr>
        <w:t>Nurse Staffing Act</w:t>
      </w:r>
      <w:r w:rsidR="00BD3374">
        <w:rPr>
          <w:rFonts w:ascii="Arial" w:hAnsi="Arial" w:cs="Arial"/>
          <w:b/>
          <w:sz w:val="24"/>
          <w:szCs w:val="24"/>
        </w:rPr>
        <w:t xml:space="preserve"> </w:t>
      </w:r>
    </w:p>
    <w:p w14:paraId="3E769373" w14:textId="604A068A" w:rsidR="009D4557" w:rsidRPr="0065406C" w:rsidRDefault="0065406C" w:rsidP="0065406C">
      <w:pPr>
        <w:rPr>
          <w:rFonts w:ascii="Arial" w:hAnsi="Arial" w:cs="Arial"/>
          <w:bCs/>
          <w:sz w:val="24"/>
          <w:szCs w:val="24"/>
        </w:rPr>
      </w:pPr>
      <w:r>
        <w:rPr>
          <w:rFonts w:ascii="Arial" w:hAnsi="Arial" w:cs="Arial"/>
          <w:bCs/>
          <w:sz w:val="24"/>
          <w:szCs w:val="24"/>
        </w:rPr>
        <w:t xml:space="preserve">Work is underway to </w:t>
      </w:r>
      <w:r w:rsidR="00864F9C">
        <w:rPr>
          <w:rFonts w:ascii="Arial" w:hAnsi="Arial" w:cs="Arial"/>
          <w:bCs/>
          <w:sz w:val="24"/>
          <w:szCs w:val="24"/>
        </w:rPr>
        <w:t>look at compliance with the Nurse Staffing Act with a view to reporting to the Board in January 2023 on future compliance and to work through the funding required to ensure this.</w:t>
      </w:r>
    </w:p>
    <w:p w14:paraId="50EF606D" w14:textId="071D2322" w:rsidR="009F2446" w:rsidRDefault="009F2446" w:rsidP="00813829">
      <w:pPr>
        <w:pStyle w:val="ListParagraph"/>
        <w:numPr>
          <w:ilvl w:val="1"/>
          <w:numId w:val="1"/>
        </w:numPr>
        <w:rPr>
          <w:rFonts w:ascii="Arial" w:hAnsi="Arial" w:cs="Arial"/>
          <w:b/>
          <w:sz w:val="24"/>
          <w:szCs w:val="24"/>
        </w:rPr>
      </w:pPr>
      <w:r>
        <w:rPr>
          <w:rFonts w:ascii="Arial" w:hAnsi="Arial" w:cs="Arial"/>
          <w:b/>
          <w:sz w:val="24"/>
          <w:szCs w:val="24"/>
        </w:rPr>
        <w:t>NHS Pay Review Body</w:t>
      </w:r>
    </w:p>
    <w:p w14:paraId="03D9780B" w14:textId="4BD3105D" w:rsidR="009F2446" w:rsidRPr="009F2446" w:rsidRDefault="009F2446" w:rsidP="009F2446">
      <w:pPr>
        <w:rPr>
          <w:rFonts w:ascii="Arial" w:hAnsi="Arial" w:cs="Arial"/>
          <w:bCs/>
          <w:sz w:val="24"/>
          <w:szCs w:val="24"/>
        </w:rPr>
      </w:pPr>
      <w:r>
        <w:rPr>
          <w:rFonts w:ascii="Arial" w:hAnsi="Arial" w:cs="Arial"/>
          <w:bCs/>
          <w:sz w:val="24"/>
          <w:szCs w:val="24"/>
        </w:rPr>
        <w:t>The Director of Workforce and OD and I met with the NHS Pay Review Body on 8</w:t>
      </w:r>
      <w:r w:rsidRPr="009F2446">
        <w:rPr>
          <w:rFonts w:ascii="Arial" w:hAnsi="Arial" w:cs="Arial"/>
          <w:bCs/>
          <w:sz w:val="24"/>
          <w:szCs w:val="24"/>
          <w:vertAlign w:val="superscript"/>
        </w:rPr>
        <w:t>th</w:t>
      </w:r>
      <w:r>
        <w:rPr>
          <w:rFonts w:ascii="Arial" w:hAnsi="Arial" w:cs="Arial"/>
          <w:bCs/>
          <w:sz w:val="24"/>
          <w:szCs w:val="24"/>
        </w:rPr>
        <w:t xml:space="preserve"> November 2022 to discuss the issues and concerns we have around the current </w:t>
      </w:r>
      <w:r>
        <w:rPr>
          <w:rFonts w:ascii="Arial" w:hAnsi="Arial" w:cs="Arial"/>
          <w:bCs/>
          <w:sz w:val="24"/>
          <w:szCs w:val="24"/>
        </w:rPr>
        <w:lastRenderedPageBreak/>
        <w:t>challenges found by the Board as an employer and our views on how we can table these within the current Agenda for Change.</w:t>
      </w:r>
    </w:p>
    <w:p w14:paraId="1F0C7D6F" w14:textId="3B5BEF12" w:rsidR="00343C2B" w:rsidRDefault="00343C2B" w:rsidP="00813829">
      <w:pPr>
        <w:pStyle w:val="ListParagraph"/>
        <w:numPr>
          <w:ilvl w:val="1"/>
          <w:numId w:val="1"/>
        </w:numPr>
        <w:rPr>
          <w:rFonts w:ascii="Arial" w:hAnsi="Arial" w:cs="Arial"/>
          <w:b/>
          <w:sz w:val="24"/>
          <w:szCs w:val="24"/>
        </w:rPr>
      </w:pPr>
      <w:r>
        <w:rPr>
          <w:rFonts w:ascii="Arial" w:hAnsi="Arial" w:cs="Arial"/>
          <w:b/>
          <w:sz w:val="24"/>
          <w:szCs w:val="24"/>
        </w:rPr>
        <w:t>Director of Corporate Governance appointed</w:t>
      </w:r>
    </w:p>
    <w:p w14:paraId="7BF55B2B" w14:textId="5631B039" w:rsidR="00343C2B" w:rsidRPr="00343C2B" w:rsidRDefault="00343C2B" w:rsidP="00343C2B">
      <w:pPr>
        <w:rPr>
          <w:rFonts w:ascii="Arial" w:hAnsi="Arial" w:cs="Arial"/>
          <w:bCs/>
          <w:sz w:val="24"/>
          <w:szCs w:val="24"/>
        </w:rPr>
      </w:pPr>
      <w:r>
        <w:rPr>
          <w:rFonts w:ascii="Arial" w:hAnsi="Arial" w:cs="Arial"/>
          <w:bCs/>
          <w:sz w:val="24"/>
          <w:szCs w:val="24"/>
        </w:rPr>
        <w:t>I am delighted to inform the Board that Hazel Lloyd, Interim Director of Corporate Governance has been appointed to the permanent position of Director of Corporate Governance with immediate effect.</w:t>
      </w:r>
    </w:p>
    <w:p w14:paraId="44602EB2" w14:textId="0A1B182F" w:rsidR="003730C3" w:rsidRDefault="003730C3" w:rsidP="00813829">
      <w:pPr>
        <w:pStyle w:val="ListParagraph"/>
        <w:numPr>
          <w:ilvl w:val="1"/>
          <w:numId w:val="1"/>
        </w:numPr>
        <w:rPr>
          <w:rFonts w:ascii="Arial" w:hAnsi="Arial" w:cs="Arial"/>
          <w:b/>
          <w:sz w:val="24"/>
          <w:szCs w:val="24"/>
        </w:rPr>
      </w:pPr>
      <w:r>
        <w:rPr>
          <w:rFonts w:ascii="Arial" w:hAnsi="Arial" w:cs="Arial"/>
          <w:b/>
          <w:sz w:val="24"/>
          <w:szCs w:val="24"/>
        </w:rPr>
        <w:t>Interviews for other Director posts</w:t>
      </w:r>
    </w:p>
    <w:p w14:paraId="085B769F" w14:textId="4C7B7F77" w:rsidR="003730C3" w:rsidRDefault="003730C3" w:rsidP="003730C3">
      <w:pPr>
        <w:rPr>
          <w:rFonts w:ascii="Arial" w:hAnsi="Arial" w:cs="Arial"/>
          <w:bCs/>
          <w:sz w:val="24"/>
          <w:szCs w:val="24"/>
        </w:rPr>
      </w:pPr>
      <w:r>
        <w:rPr>
          <w:rFonts w:ascii="Arial" w:hAnsi="Arial" w:cs="Arial"/>
          <w:bCs/>
          <w:sz w:val="24"/>
          <w:szCs w:val="24"/>
        </w:rPr>
        <w:t>Interviews for the Director of Insight, Communication and Engagement are being held on 14</w:t>
      </w:r>
      <w:r w:rsidRPr="003730C3">
        <w:rPr>
          <w:rFonts w:ascii="Arial" w:hAnsi="Arial" w:cs="Arial"/>
          <w:bCs/>
          <w:sz w:val="24"/>
          <w:szCs w:val="24"/>
          <w:vertAlign w:val="superscript"/>
        </w:rPr>
        <w:t>th</w:t>
      </w:r>
      <w:r>
        <w:rPr>
          <w:rFonts w:ascii="Arial" w:hAnsi="Arial" w:cs="Arial"/>
          <w:bCs/>
          <w:sz w:val="24"/>
          <w:szCs w:val="24"/>
        </w:rPr>
        <w:t xml:space="preserve"> and 15</w:t>
      </w:r>
      <w:r w:rsidRPr="003730C3">
        <w:rPr>
          <w:rFonts w:ascii="Arial" w:hAnsi="Arial" w:cs="Arial"/>
          <w:bCs/>
          <w:sz w:val="24"/>
          <w:szCs w:val="24"/>
          <w:vertAlign w:val="superscript"/>
        </w:rPr>
        <w:t>th</w:t>
      </w:r>
      <w:r>
        <w:rPr>
          <w:rFonts w:ascii="Arial" w:hAnsi="Arial" w:cs="Arial"/>
          <w:bCs/>
          <w:sz w:val="24"/>
          <w:szCs w:val="24"/>
        </w:rPr>
        <w:t xml:space="preserve"> November and I will formally update the Board on this appointment at our Board meeting.</w:t>
      </w:r>
    </w:p>
    <w:p w14:paraId="38D5E181" w14:textId="251AAE33" w:rsidR="003730C3" w:rsidRPr="003730C3" w:rsidRDefault="003730C3" w:rsidP="003730C3">
      <w:pPr>
        <w:rPr>
          <w:rFonts w:ascii="Arial" w:hAnsi="Arial" w:cs="Arial"/>
          <w:bCs/>
          <w:sz w:val="24"/>
          <w:szCs w:val="24"/>
        </w:rPr>
      </w:pPr>
      <w:r>
        <w:rPr>
          <w:rFonts w:ascii="Arial" w:hAnsi="Arial" w:cs="Arial"/>
          <w:bCs/>
          <w:sz w:val="24"/>
          <w:szCs w:val="24"/>
        </w:rPr>
        <w:t>Appointment for a replacement Director of Strategy is also being progressed.</w:t>
      </w:r>
    </w:p>
    <w:p w14:paraId="23717B7A" w14:textId="7A27C005" w:rsidR="008B3A70" w:rsidRDefault="008B3A70" w:rsidP="00813829">
      <w:pPr>
        <w:pStyle w:val="ListParagraph"/>
        <w:numPr>
          <w:ilvl w:val="1"/>
          <w:numId w:val="1"/>
        </w:numPr>
        <w:rPr>
          <w:rFonts w:ascii="Arial" w:hAnsi="Arial" w:cs="Arial"/>
          <w:b/>
          <w:sz w:val="24"/>
          <w:szCs w:val="24"/>
        </w:rPr>
      </w:pPr>
      <w:r>
        <w:rPr>
          <w:rFonts w:ascii="Arial" w:hAnsi="Arial" w:cs="Arial"/>
          <w:b/>
          <w:sz w:val="24"/>
          <w:szCs w:val="24"/>
        </w:rPr>
        <w:t>New appointments linked to Neath Port Talbot Hospital theatres expansion</w:t>
      </w:r>
    </w:p>
    <w:p w14:paraId="32970458" w14:textId="76934479" w:rsidR="008B3A70" w:rsidRDefault="008B3A70" w:rsidP="008B3A70">
      <w:pPr>
        <w:rPr>
          <w:rFonts w:ascii="Arial" w:hAnsi="Arial" w:cs="Arial"/>
          <w:bCs/>
          <w:sz w:val="24"/>
          <w:szCs w:val="24"/>
        </w:rPr>
      </w:pPr>
      <w:r>
        <w:rPr>
          <w:rFonts w:ascii="Arial" w:hAnsi="Arial" w:cs="Arial"/>
          <w:bCs/>
          <w:sz w:val="24"/>
          <w:szCs w:val="24"/>
        </w:rPr>
        <w:t>I am delighted to announce that Paul Williams has been appointed as Neath Port Talbot Hospital Elective Surgery Hub Clinical Advisor.  Paul will be ensuring that Neath Port Talbot Theatres become a centre of excellence in orthopaedics, spinal and urology surgery.</w:t>
      </w:r>
    </w:p>
    <w:p w14:paraId="0AB6BF03" w14:textId="000A1779" w:rsidR="009F2446" w:rsidRDefault="009F2446" w:rsidP="008B3A70">
      <w:pPr>
        <w:rPr>
          <w:rFonts w:ascii="Arial" w:hAnsi="Arial" w:cs="Arial"/>
          <w:bCs/>
          <w:sz w:val="24"/>
          <w:szCs w:val="24"/>
        </w:rPr>
      </w:pPr>
      <w:r>
        <w:rPr>
          <w:rFonts w:ascii="Arial" w:hAnsi="Arial" w:cs="Arial"/>
          <w:bCs/>
          <w:sz w:val="24"/>
          <w:szCs w:val="24"/>
        </w:rPr>
        <w:t>Clinical lead posts have been appointed to 6 out of 7 roles in the Anaesthetic Directorate, as follows:</w:t>
      </w:r>
    </w:p>
    <w:p w14:paraId="65B64D8E" w14:textId="77777777" w:rsidR="009F2446" w:rsidRPr="009F2446" w:rsidRDefault="009F2446" w:rsidP="009F2446">
      <w:pPr>
        <w:numPr>
          <w:ilvl w:val="0"/>
          <w:numId w:val="45"/>
        </w:numPr>
        <w:spacing w:after="0"/>
        <w:ind w:left="357" w:hanging="357"/>
        <w:rPr>
          <w:rFonts w:ascii="Arial" w:hAnsi="Arial" w:cs="Arial"/>
          <w:sz w:val="24"/>
          <w:szCs w:val="24"/>
        </w:rPr>
      </w:pPr>
      <w:r w:rsidRPr="009F2446">
        <w:rPr>
          <w:rFonts w:ascii="Arial" w:hAnsi="Arial" w:cs="Arial"/>
          <w:sz w:val="24"/>
          <w:szCs w:val="24"/>
          <w:lang w:val="en-US"/>
        </w:rPr>
        <w:t>Clinical Lead (Anaesthetics- HR/Governance) – Tracey Wall</w:t>
      </w:r>
    </w:p>
    <w:p w14:paraId="1DCA29DD" w14:textId="77777777" w:rsidR="009F2446" w:rsidRPr="009F2446" w:rsidRDefault="009F2446" w:rsidP="009F2446">
      <w:pPr>
        <w:numPr>
          <w:ilvl w:val="0"/>
          <w:numId w:val="45"/>
        </w:numPr>
        <w:spacing w:after="0"/>
        <w:ind w:left="357" w:hanging="357"/>
        <w:rPr>
          <w:rFonts w:ascii="Arial" w:hAnsi="Arial" w:cs="Arial"/>
          <w:sz w:val="24"/>
          <w:szCs w:val="24"/>
        </w:rPr>
      </w:pPr>
      <w:r w:rsidRPr="009F2446">
        <w:rPr>
          <w:rFonts w:ascii="Arial" w:hAnsi="Arial" w:cs="Arial"/>
          <w:sz w:val="24"/>
          <w:szCs w:val="24"/>
          <w:lang w:val="en-US"/>
        </w:rPr>
        <w:t>Clinical Lead (Anaesthetics - Job planning and service Burns &amp; Cardiac) – Ben Mugabe</w:t>
      </w:r>
    </w:p>
    <w:p w14:paraId="6FB4BEA0" w14:textId="47D0C183" w:rsidR="009F2446" w:rsidRPr="009F2446" w:rsidRDefault="009F2446" w:rsidP="009F2446">
      <w:pPr>
        <w:numPr>
          <w:ilvl w:val="0"/>
          <w:numId w:val="45"/>
        </w:numPr>
        <w:spacing w:after="0"/>
        <w:ind w:left="357" w:hanging="357"/>
        <w:rPr>
          <w:rFonts w:ascii="Arial" w:hAnsi="Arial" w:cs="Arial"/>
          <w:sz w:val="24"/>
          <w:szCs w:val="24"/>
        </w:rPr>
      </w:pPr>
      <w:r w:rsidRPr="009F2446">
        <w:rPr>
          <w:rFonts w:ascii="Arial" w:hAnsi="Arial" w:cs="Arial"/>
          <w:sz w:val="24"/>
          <w:szCs w:val="24"/>
          <w:lang w:val="en-US"/>
        </w:rPr>
        <w:t xml:space="preserve">Clinical Lead (Anaesthetics - Job planning and service delivery </w:t>
      </w:r>
      <w:r w:rsidR="003F5C41" w:rsidRPr="009F2446">
        <w:rPr>
          <w:rFonts w:ascii="Arial" w:hAnsi="Arial" w:cs="Arial"/>
          <w:sz w:val="24"/>
          <w:szCs w:val="24"/>
          <w:lang w:val="en-US"/>
        </w:rPr>
        <w:t>Paed</w:t>
      </w:r>
      <w:r w:rsidR="003F5C41">
        <w:rPr>
          <w:rFonts w:ascii="Arial" w:hAnsi="Arial" w:cs="Arial"/>
          <w:sz w:val="24"/>
          <w:szCs w:val="24"/>
          <w:lang w:val="en-US"/>
        </w:rPr>
        <w:t>iatric</w:t>
      </w:r>
      <w:r w:rsidR="003F5C41" w:rsidRPr="009F2446">
        <w:rPr>
          <w:rFonts w:ascii="Arial" w:hAnsi="Arial" w:cs="Arial"/>
          <w:sz w:val="24"/>
          <w:szCs w:val="24"/>
          <w:lang w:val="en-US"/>
        </w:rPr>
        <w:t>s &amp;</w:t>
      </w:r>
      <w:r w:rsidRPr="009F2446">
        <w:rPr>
          <w:rFonts w:ascii="Arial" w:hAnsi="Arial" w:cs="Arial"/>
          <w:sz w:val="24"/>
          <w:szCs w:val="24"/>
          <w:lang w:val="en-US"/>
        </w:rPr>
        <w:t xml:space="preserve"> Singleton) – Susan Williams</w:t>
      </w:r>
    </w:p>
    <w:p w14:paraId="0401FAF0" w14:textId="77777777" w:rsidR="009F2446" w:rsidRPr="009F2446" w:rsidRDefault="009F2446" w:rsidP="009F2446">
      <w:pPr>
        <w:numPr>
          <w:ilvl w:val="0"/>
          <w:numId w:val="45"/>
        </w:numPr>
        <w:spacing w:after="0"/>
        <w:ind w:left="357" w:hanging="357"/>
        <w:rPr>
          <w:rFonts w:ascii="Arial" w:hAnsi="Arial" w:cs="Arial"/>
          <w:sz w:val="24"/>
          <w:szCs w:val="24"/>
        </w:rPr>
      </w:pPr>
      <w:r w:rsidRPr="009F2446">
        <w:rPr>
          <w:rFonts w:ascii="Arial" w:hAnsi="Arial" w:cs="Arial"/>
          <w:sz w:val="24"/>
          <w:szCs w:val="24"/>
          <w:lang w:val="en-US"/>
        </w:rPr>
        <w:t xml:space="preserve">Clinical Lead (Anaesthetics - Perioperative Medicine) – Cat </w:t>
      </w:r>
      <w:proofErr w:type="spellStart"/>
      <w:r w:rsidRPr="009F2446">
        <w:rPr>
          <w:rFonts w:ascii="Arial" w:hAnsi="Arial" w:cs="Arial"/>
          <w:sz w:val="24"/>
          <w:szCs w:val="24"/>
          <w:lang w:val="en-US"/>
        </w:rPr>
        <w:t>Cromey</w:t>
      </w:r>
      <w:proofErr w:type="spellEnd"/>
    </w:p>
    <w:p w14:paraId="5B047193" w14:textId="77777777" w:rsidR="009F2446" w:rsidRPr="009F2446" w:rsidRDefault="009F2446" w:rsidP="009F2446">
      <w:pPr>
        <w:numPr>
          <w:ilvl w:val="0"/>
          <w:numId w:val="45"/>
        </w:numPr>
        <w:spacing w:after="0"/>
        <w:ind w:left="357" w:hanging="357"/>
        <w:rPr>
          <w:rFonts w:ascii="Arial" w:hAnsi="Arial" w:cs="Arial"/>
          <w:sz w:val="24"/>
          <w:szCs w:val="24"/>
        </w:rPr>
      </w:pPr>
      <w:r w:rsidRPr="009F2446">
        <w:rPr>
          <w:rFonts w:ascii="Arial" w:hAnsi="Arial" w:cs="Arial"/>
          <w:sz w:val="24"/>
          <w:szCs w:val="24"/>
          <w:lang w:val="en-US"/>
        </w:rPr>
        <w:t>Clinical Lead (Anaesthetics – Transformation lead Elective hub - SH) – Eleanor Lewis</w:t>
      </w:r>
    </w:p>
    <w:p w14:paraId="3084B889" w14:textId="7327E836" w:rsidR="009F2446" w:rsidRPr="009F2446" w:rsidRDefault="009F2446" w:rsidP="009F2446">
      <w:pPr>
        <w:numPr>
          <w:ilvl w:val="0"/>
          <w:numId w:val="45"/>
        </w:numPr>
        <w:spacing w:after="0"/>
        <w:ind w:left="357" w:hanging="357"/>
        <w:rPr>
          <w:rFonts w:ascii="Arial" w:hAnsi="Arial" w:cs="Arial"/>
          <w:sz w:val="24"/>
          <w:szCs w:val="24"/>
        </w:rPr>
      </w:pPr>
      <w:r w:rsidRPr="009F2446">
        <w:rPr>
          <w:rFonts w:ascii="Arial" w:hAnsi="Arial" w:cs="Arial"/>
          <w:sz w:val="24"/>
          <w:szCs w:val="24"/>
          <w:lang w:val="en-US"/>
        </w:rPr>
        <w:t>Clinical Lead (Anaesthetics – Transformation lead Elective Hub - NPTH) – Tom White</w:t>
      </w:r>
    </w:p>
    <w:p w14:paraId="1E3335D4" w14:textId="3281B5AD" w:rsidR="009F2446" w:rsidRPr="009F2446" w:rsidRDefault="009F2446" w:rsidP="009F2446">
      <w:pPr>
        <w:pStyle w:val="ListParagraph"/>
        <w:spacing w:after="0"/>
        <w:ind w:left="357"/>
        <w:rPr>
          <w:rFonts w:ascii="Arial" w:hAnsi="Arial" w:cs="Arial"/>
          <w:bCs/>
          <w:sz w:val="24"/>
          <w:szCs w:val="24"/>
        </w:rPr>
      </w:pPr>
    </w:p>
    <w:p w14:paraId="58FE0C30" w14:textId="7B27A6A9" w:rsidR="008B3A70" w:rsidRDefault="008B3A70" w:rsidP="008B3A70">
      <w:pPr>
        <w:rPr>
          <w:rFonts w:ascii="Arial" w:hAnsi="Arial" w:cs="Arial"/>
          <w:bCs/>
          <w:sz w:val="24"/>
          <w:szCs w:val="24"/>
        </w:rPr>
      </w:pPr>
      <w:r>
        <w:rPr>
          <w:rFonts w:ascii="Arial" w:hAnsi="Arial" w:cs="Arial"/>
          <w:bCs/>
          <w:sz w:val="24"/>
          <w:szCs w:val="24"/>
        </w:rPr>
        <w:t xml:space="preserve">Claire </w:t>
      </w:r>
      <w:proofErr w:type="spellStart"/>
      <w:r>
        <w:rPr>
          <w:rFonts w:ascii="Arial" w:hAnsi="Arial" w:cs="Arial"/>
          <w:bCs/>
          <w:sz w:val="24"/>
          <w:szCs w:val="24"/>
        </w:rPr>
        <w:t>Topliss</w:t>
      </w:r>
      <w:proofErr w:type="spellEnd"/>
      <w:r>
        <w:rPr>
          <w:rFonts w:ascii="Arial" w:hAnsi="Arial" w:cs="Arial"/>
          <w:bCs/>
          <w:sz w:val="24"/>
          <w:szCs w:val="24"/>
        </w:rPr>
        <w:t xml:space="preserve"> will lead for </w:t>
      </w:r>
      <w:r w:rsidR="00823C8A">
        <w:rPr>
          <w:rFonts w:ascii="Arial" w:hAnsi="Arial" w:cs="Arial"/>
          <w:bCs/>
          <w:sz w:val="24"/>
          <w:szCs w:val="24"/>
        </w:rPr>
        <w:t>Quality</w:t>
      </w:r>
      <w:r>
        <w:rPr>
          <w:rFonts w:ascii="Arial" w:hAnsi="Arial" w:cs="Arial"/>
          <w:bCs/>
          <w:sz w:val="24"/>
          <w:szCs w:val="24"/>
        </w:rPr>
        <w:t xml:space="preserve"> Improvement and infection control for the Neath Port Talbot Hospital site.  Part of her role will be to advise on those aspects for the Neath Port Talbot Hospital </w:t>
      </w:r>
      <w:r w:rsidR="00823C8A">
        <w:rPr>
          <w:rFonts w:ascii="Arial" w:hAnsi="Arial" w:cs="Arial"/>
          <w:bCs/>
          <w:sz w:val="24"/>
          <w:szCs w:val="24"/>
        </w:rPr>
        <w:t>theatres</w:t>
      </w:r>
      <w:r>
        <w:rPr>
          <w:rFonts w:ascii="Arial" w:hAnsi="Arial" w:cs="Arial"/>
          <w:bCs/>
          <w:sz w:val="24"/>
          <w:szCs w:val="24"/>
        </w:rPr>
        <w:t xml:space="preserve"> projects.</w:t>
      </w:r>
    </w:p>
    <w:p w14:paraId="4369524E" w14:textId="0E48C07A" w:rsidR="008B3A70" w:rsidRDefault="008B3A70" w:rsidP="00813829">
      <w:pPr>
        <w:pStyle w:val="ListParagraph"/>
        <w:numPr>
          <w:ilvl w:val="1"/>
          <w:numId w:val="1"/>
        </w:numPr>
        <w:rPr>
          <w:rFonts w:ascii="Arial" w:hAnsi="Arial" w:cs="Arial"/>
          <w:b/>
          <w:sz w:val="24"/>
          <w:szCs w:val="24"/>
        </w:rPr>
      </w:pPr>
      <w:r>
        <w:rPr>
          <w:rFonts w:ascii="Arial" w:hAnsi="Arial" w:cs="Arial"/>
          <w:b/>
          <w:sz w:val="24"/>
          <w:szCs w:val="24"/>
        </w:rPr>
        <w:t>Public Health Staff join the Health Board</w:t>
      </w:r>
      <w:r w:rsidR="00BD3374">
        <w:rPr>
          <w:rFonts w:ascii="Arial" w:hAnsi="Arial" w:cs="Arial"/>
          <w:b/>
          <w:sz w:val="24"/>
          <w:szCs w:val="24"/>
        </w:rPr>
        <w:t xml:space="preserve"> </w:t>
      </w:r>
    </w:p>
    <w:p w14:paraId="73E92158" w14:textId="477D207C" w:rsidR="008B3A70" w:rsidRPr="008B3A70" w:rsidRDefault="008B3A70" w:rsidP="008B3A70">
      <w:pPr>
        <w:rPr>
          <w:rFonts w:ascii="Arial" w:hAnsi="Arial" w:cs="Arial"/>
          <w:bCs/>
          <w:sz w:val="24"/>
          <w:szCs w:val="24"/>
        </w:rPr>
      </w:pPr>
      <w:r>
        <w:rPr>
          <w:rFonts w:ascii="Arial" w:hAnsi="Arial" w:cs="Arial"/>
          <w:bCs/>
          <w:sz w:val="24"/>
          <w:szCs w:val="24"/>
        </w:rPr>
        <w:t xml:space="preserve">I would like to give a warm welcome to all staff who transferred across to the Health Board from </w:t>
      </w:r>
      <w:r w:rsidR="00823C8A">
        <w:rPr>
          <w:rFonts w:ascii="Arial" w:hAnsi="Arial" w:cs="Arial"/>
          <w:bCs/>
          <w:sz w:val="24"/>
          <w:szCs w:val="24"/>
        </w:rPr>
        <w:t>Public</w:t>
      </w:r>
      <w:r>
        <w:rPr>
          <w:rFonts w:ascii="Arial" w:hAnsi="Arial" w:cs="Arial"/>
          <w:bCs/>
          <w:sz w:val="24"/>
          <w:szCs w:val="24"/>
        </w:rPr>
        <w:t xml:space="preserve"> Health Wales on 1</w:t>
      </w:r>
      <w:r w:rsidRPr="008B3A70">
        <w:rPr>
          <w:rFonts w:ascii="Arial" w:hAnsi="Arial" w:cs="Arial"/>
          <w:bCs/>
          <w:sz w:val="24"/>
          <w:szCs w:val="24"/>
          <w:vertAlign w:val="superscript"/>
        </w:rPr>
        <w:t>st</w:t>
      </w:r>
      <w:r>
        <w:rPr>
          <w:rFonts w:ascii="Arial" w:hAnsi="Arial" w:cs="Arial"/>
          <w:bCs/>
          <w:sz w:val="24"/>
          <w:szCs w:val="24"/>
        </w:rPr>
        <w:t xml:space="preserve"> October 2022.  These staff’s expertise and skills will make a significant contribution to the work of the Health Board in a very positive way.  The Team </w:t>
      </w:r>
      <w:r w:rsidR="00823C8A">
        <w:rPr>
          <w:rFonts w:ascii="Arial" w:hAnsi="Arial" w:cs="Arial"/>
          <w:bCs/>
          <w:sz w:val="24"/>
          <w:szCs w:val="24"/>
        </w:rPr>
        <w:t>is</w:t>
      </w:r>
      <w:r>
        <w:rPr>
          <w:rFonts w:ascii="Arial" w:hAnsi="Arial" w:cs="Arial"/>
          <w:bCs/>
          <w:sz w:val="24"/>
          <w:szCs w:val="24"/>
        </w:rPr>
        <w:t xml:space="preserve"> already involved in many aspects of the organisation’s work, as well as working with a range of partners </w:t>
      </w:r>
      <w:r w:rsidR="00823C8A">
        <w:rPr>
          <w:rFonts w:ascii="Arial" w:hAnsi="Arial" w:cs="Arial"/>
          <w:bCs/>
          <w:sz w:val="24"/>
          <w:szCs w:val="24"/>
        </w:rPr>
        <w:t>to</w:t>
      </w:r>
      <w:r>
        <w:rPr>
          <w:rFonts w:ascii="Arial" w:hAnsi="Arial" w:cs="Arial"/>
          <w:bCs/>
          <w:sz w:val="24"/>
          <w:szCs w:val="24"/>
        </w:rPr>
        <w:t xml:space="preserve"> protect and improve the health and wellbeing and reduce health inequalities for </w:t>
      </w:r>
      <w:r w:rsidR="00823C8A">
        <w:rPr>
          <w:rFonts w:ascii="Arial" w:hAnsi="Arial" w:cs="Arial"/>
          <w:bCs/>
          <w:sz w:val="24"/>
          <w:szCs w:val="24"/>
        </w:rPr>
        <w:t>the</w:t>
      </w:r>
      <w:r>
        <w:rPr>
          <w:rFonts w:ascii="Arial" w:hAnsi="Arial" w:cs="Arial"/>
          <w:bCs/>
          <w:sz w:val="24"/>
          <w:szCs w:val="24"/>
        </w:rPr>
        <w:t xml:space="preserve"> population of </w:t>
      </w:r>
      <w:r w:rsidR="00823C8A">
        <w:rPr>
          <w:rFonts w:ascii="Arial" w:hAnsi="Arial" w:cs="Arial"/>
          <w:bCs/>
          <w:sz w:val="24"/>
          <w:szCs w:val="24"/>
        </w:rPr>
        <w:t>Swansea</w:t>
      </w:r>
      <w:r>
        <w:rPr>
          <w:rFonts w:ascii="Arial" w:hAnsi="Arial" w:cs="Arial"/>
          <w:bCs/>
          <w:sz w:val="24"/>
          <w:szCs w:val="24"/>
        </w:rPr>
        <w:t xml:space="preserve"> Bay.   </w:t>
      </w:r>
    </w:p>
    <w:p w14:paraId="77A286AC" w14:textId="5BCC3064" w:rsidR="00EF6DE8" w:rsidRDefault="00EF6DE8" w:rsidP="00813829">
      <w:pPr>
        <w:pStyle w:val="ListParagraph"/>
        <w:numPr>
          <w:ilvl w:val="1"/>
          <w:numId w:val="1"/>
        </w:numPr>
        <w:rPr>
          <w:rFonts w:ascii="Arial" w:hAnsi="Arial" w:cs="Arial"/>
          <w:b/>
          <w:sz w:val="24"/>
          <w:szCs w:val="24"/>
        </w:rPr>
      </w:pPr>
      <w:r>
        <w:rPr>
          <w:rFonts w:ascii="Arial" w:hAnsi="Arial" w:cs="Arial"/>
          <w:b/>
          <w:sz w:val="24"/>
          <w:szCs w:val="24"/>
        </w:rPr>
        <w:lastRenderedPageBreak/>
        <w:t>World Menopause Day</w:t>
      </w:r>
    </w:p>
    <w:p w14:paraId="2635FC47" w14:textId="2003C5A0" w:rsidR="00EF6DE8" w:rsidRPr="00EF6DE8" w:rsidRDefault="00EF6DE8" w:rsidP="00EF6DE8">
      <w:pPr>
        <w:rPr>
          <w:rFonts w:ascii="Arial" w:hAnsi="Arial" w:cs="Arial"/>
          <w:bCs/>
          <w:sz w:val="24"/>
          <w:szCs w:val="24"/>
        </w:rPr>
      </w:pPr>
      <w:r>
        <w:rPr>
          <w:rFonts w:ascii="Arial" w:hAnsi="Arial" w:cs="Arial"/>
          <w:bCs/>
          <w:sz w:val="24"/>
          <w:szCs w:val="24"/>
        </w:rPr>
        <w:t>Every year on 18</w:t>
      </w:r>
      <w:r w:rsidRPr="00EF6DE8">
        <w:rPr>
          <w:rFonts w:ascii="Arial" w:hAnsi="Arial" w:cs="Arial"/>
          <w:bCs/>
          <w:sz w:val="24"/>
          <w:szCs w:val="24"/>
          <w:vertAlign w:val="superscript"/>
        </w:rPr>
        <w:t>th</w:t>
      </w:r>
      <w:r>
        <w:rPr>
          <w:rFonts w:ascii="Arial" w:hAnsi="Arial" w:cs="Arial"/>
          <w:bCs/>
          <w:sz w:val="24"/>
          <w:szCs w:val="24"/>
        </w:rPr>
        <w:t xml:space="preserve"> October World Menopause Day is held to raise awareness of the menopause and support options </w:t>
      </w:r>
      <w:r w:rsidR="00823C8A">
        <w:rPr>
          <w:rFonts w:ascii="Arial" w:hAnsi="Arial" w:cs="Arial"/>
          <w:bCs/>
          <w:sz w:val="24"/>
          <w:szCs w:val="24"/>
        </w:rPr>
        <w:t>for</w:t>
      </w:r>
      <w:r>
        <w:rPr>
          <w:rFonts w:ascii="Arial" w:hAnsi="Arial" w:cs="Arial"/>
          <w:bCs/>
          <w:sz w:val="24"/>
          <w:szCs w:val="24"/>
        </w:rPr>
        <w:t xml:space="preserve"> improving health and wellbeing.  </w:t>
      </w:r>
      <w:r w:rsidR="003A7FAA">
        <w:rPr>
          <w:rFonts w:ascii="Arial" w:hAnsi="Arial" w:cs="Arial"/>
          <w:bCs/>
          <w:sz w:val="24"/>
          <w:szCs w:val="24"/>
        </w:rPr>
        <w:t>W</w:t>
      </w:r>
      <w:r w:rsidR="009A7DB2">
        <w:rPr>
          <w:rFonts w:ascii="Arial" w:hAnsi="Arial" w:cs="Arial"/>
          <w:bCs/>
          <w:sz w:val="24"/>
          <w:szCs w:val="24"/>
        </w:rPr>
        <w:t xml:space="preserve">e have adopted the NHS Wales Menopause policy and to mark World Menopause Day 2022 a day of events were </w:t>
      </w:r>
      <w:r w:rsidR="00823C8A">
        <w:rPr>
          <w:rFonts w:ascii="Arial" w:hAnsi="Arial" w:cs="Arial"/>
          <w:bCs/>
          <w:sz w:val="24"/>
          <w:szCs w:val="24"/>
        </w:rPr>
        <w:t>organised</w:t>
      </w:r>
      <w:r w:rsidR="009A7DB2">
        <w:rPr>
          <w:rFonts w:ascii="Arial" w:hAnsi="Arial" w:cs="Arial"/>
          <w:bCs/>
          <w:sz w:val="24"/>
          <w:szCs w:val="24"/>
        </w:rPr>
        <w:t xml:space="preserve"> to support both employees and line managers.</w:t>
      </w:r>
    </w:p>
    <w:p w14:paraId="0D3379FA" w14:textId="53662EE6" w:rsidR="008B3A70" w:rsidRDefault="00C52E4D" w:rsidP="00813829">
      <w:pPr>
        <w:pStyle w:val="ListParagraph"/>
        <w:numPr>
          <w:ilvl w:val="1"/>
          <w:numId w:val="1"/>
        </w:numPr>
        <w:rPr>
          <w:rFonts w:ascii="Arial" w:hAnsi="Arial" w:cs="Arial"/>
          <w:b/>
          <w:sz w:val="24"/>
          <w:szCs w:val="24"/>
        </w:rPr>
      </w:pPr>
      <w:r>
        <w:rPr>
          <w:rFonts w:ascii="Arial" w:hAnsi="Arial" w:cs="Arial"/>
          <w:bCs/>
          <w:noProof/>
          <w:sz w:val="24"/>
          <w:szCs w:val="24"/>
          <w:lang w:eastAsia="en-GB"/>
        </w:rPr>
        <w:drawing>
          <wp:anchor distT="0" distB="0" distL="114300" distR="114300" simplePos="0" relativeHeight="251663360" behindDoc="1" locked="0" layoutInCell="1" allowOverlap="1" wp14:anchorId="59231601" wp14:editId="20CE227F">
            <wp:simplePos x="0" y="0"/>
            <wp:positionH relativeFrom="column">
              <wp:posOffset>3895725</wp:posOffset>
            </wp:positionH>
            <wp:positionV relativeFrom="paragraph">
              <wp:posOffset>209550</wp:posOffset>
            </wp:positionV>
            <wp:extent cx="1866265" cy="1400175"/>
            <wp:effectExtent l="0" t="0" r="635" b="9525"/>
            <wp:wrapTight wrapText="bothSides">
              <wp:wrapPolygon edited="0">
                <wp:start x="0" y="0"/>
                <wp:lineTo x="0" y="21453"/>
                <wp:lineTo x="21387" y="21453"/>
                <wp:lineTo x="21387" y="0"/>
                <wp:lineTo x="0" y="0"/>
              </wp:wrapPolygon>
            </wp:wrapTight>
            <wp:docPr id="10" name="Pictur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a:extLst>
                        <a:ext uri="{C183D7F6-B498-43B3-948B-1728B52AA6E4}">
                          <adec:decorative xmlns:adec="http://schemas.microsoft.com/office/drawing/2017/decorative" val="1"/>
                        </a:ext>
                      </a:extLst>
                    </pic:cNvPr>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866265" cy="1400175"/>
                    </a:xfrm>
                    <a:prstGeom prst="rect">
                      <a:avLst/>
                    </a:prstGeom>
                  </pic:spPr>
                </pic:pic>
              </a:graphicData>
            </a:graphic>
          </wp:anchor>
        </w:drawing>
      </w:r>
      <w:r w:rsidR="008B3A70">
        <w:rPr>
          <w:rFonts w:ascii="Arial" w:hAnsi="Arial" w:cs="Arial"/>
          <w:b/>
          <w:sz w:val="24"/>
          <w:szCs w:val="24"/>
        </w:rPr>
        <w:t xml:space="preserve">Fundraising for </w:t>
      </w:r>
      <w:r w:rsidR="00823C8A">
        <w:rPr>
          <w:rFonts w:ascii="Arial" w:hAnsi="Arial" w:cs="Arial"/>
          <w:b/>
          <w:sz w:val="24"/>
          <w:szCs w:val="24"/>
        </w:rPr>
        <w:t>Swansea</w:t>
      </w:r>
      <w:r w:rsidR="008B3A70">
        <w:rPr>
          <w:rFonts w:ascii="Arial" w:hAnsi="Arial" w:cs="Arial"/>
          <w:b/>
          <w:sz w:val="24"/>
          <w:szCs w:val="24"/>
        </w:rPr>
        <w:t xml:space="preserve"> Bay Health Charity</w:t>
      </w:r>
    </w:p>
    <w:p w14:paraId="17FEF6CC" w14:textId="588E2466" w:rsidR="008B3A70" w:rsidRDefault="008B3A70" w:rsidP="008B3A70">
      <w:pPr>
        <w:rPr>
          <w:rFonts w:ascii="Arial" w:hAnsi="Arial" w:cs="Arial"/>
          <w:bCs/>
          <w:sz w:val="24"/>
          <w:szCs w:val="24"/>
        </w:rPr>
      </w:pPr>
      <w:r>
        <w:rPr>
          <w:rFonts w:ascii="Arial" w:hAnsi="Arial" w:cs="Arial"/>
          <w:bCs/>
          <w:sz w:val="24"/>
          <w:szCs w:val="24"/>
        </w:rPr>
        <w:t>A 21 strong team</w:t>
      </w:r>
      <w:r w:rsidR="00C52E4D">
        <w:rPr>
          <w:rFonts w:ascii="Arial" w:hAnsi="Arial" w:cs="Arial"/>
          <w:bCs/>
          <w:sz w:val="24"/>
          <w:szCs w:val="24"/>
        </w:rPr>
        <w:t>, including 14 Health Board</w:t>
      </w:r>
      <w:r>
        <w:rPr>
          <w:rFonts w:ascii="Arial" w:hAnsi="Arial" w:cs="Arial"/>
          <w:bCs/>
          <w:sz w:val="24"/>
          <w:szCs w:val="24"/>
        </w:rPr>
        <w:t xml:space="preserve"> staff</w:t>
      </w:r>
      <w:r w:rsidR="00C52E4D">
        <w:rPr>
          <w:rFonts w:ascii="Arial" w:hAnsi="Arial" w:cs="Arial"/>
          <w:bCs/>
          <w:sz w:val="24"/>
          <w:szCs w:val="24"/>
        </w:rPr>
        <w:t>,</w:t>
      </w:r>
      <w:r>
        <w:rPr>
          <w:rFonts w:ascii="Arial" w:hAnsi="Arial" w:cs="Arial"/>
          <w:bCs/>
          <w:sz w:val="24"/>
          <w:szCs w:val="24"/>
        </w:rPr>
        <w:t xml:space="preserve"> took on and conquered the Mumbles Triathlon on Saturday 1</w:t>
      </w:r>
      <w:r w:rsidRPr="008B3A70">
        <w:rPr>
          <w:rFonts w:ascii="Arial" w:hAnsi="Arial" w:cs="Arial"/>
          <w:bCs/>
          <w:sz w:val="24"/>
          <w:szCs w:val="24"/>
          <w:vertAlign w:val="superscript"/>
        </w:rPr>
        <w:t>st</w:t>
      </w:r>
      <w:r>
        <w:rPr>
          <w:rFonts w:ascii="Arial" w:hAnsi="Arial" w:cs="Arial"/>
          <w:bCs/>
          <w:sz w:val="24"/>
          <w:szCs w:val="24"/>
        </w:rPr>
        <w:t xml:space="preserve"> October, raising £2,786 for the Swansea Bay Health Charity</w:t>
      </w:r>
      <w:r w:rsidR="00C52E4D">
        <w:rPr>
          <w:rFonts w:ascii="Arial" w:hAnsi="Arial" w:cs="Arial"/>
          <w:bCs/>
          <w:sz w:val="24"/>
          <w:szCs w:val="24"/>
        </w:rPr>
        <w:t xml:space="preserve">, which will be used to provide extra support and benefits to patients and staff of the Health Board.  The competitors completed a </w:t>
      </w:r>
      <w:r w:rsidR="00823C8A">
        <w:rPr>
          <w:rFonts w:ascii="Arial" w:hAnsi="Arial" w:cs="Arial"/>
          <w:bCs/>
          <w:sz w:val="24"/>
          <w:szCs w:val="24"/>
        </w:rPr>
        <w:t>750-metre</w:t>
      </w:r>
      <w:r w:rsidR="00C52E4D">
        <w:rPr>
          <w:rFonts w:ascii="Arial" w:hAnsi="Arial" w:cs="Arial"/>
          <w:bCs/>
          <w:sz w:val="24"/>
          <w:szCs w:val="24"/>
        </w:rPr>
        <w:t xml:space="preserve"> swim, 32 km bike ride and 5 km run – around 22 miles in total.</w:t>
      </w:r>
    </w:p>
    <w:p w14:paraId="25BB4BFA" w14:textId="66037A84" w:rsidR="00813829" w:rsidRDefault="00813829" w:rsidP="008B3A70">
      <w:pPr>
        <w:rPr>
          <w:rFonts w:ascii="Arial" w:hAnsi="Arial" w:cs="Arial"/>
          <w:bCs/>
          <w:sz w:val="24"/>
          <w:szCs w:val="24"/>
        </w:rPr>
      </w:pPr>
      <w:r w:rsidRPr="008B3A70">
        <w:rPr>
          <w:rFonts w:ascii="Arial" w:hAnsi="Arial" w:cs="Arial"/>
          <w:bCs/>
          <w:sz w:val="24"/>
          <w:szCs w:val="24"/>
        </w:rPr>
        <w:t>The Swansea Bay Health Charity is holding a Christmas card competition and has invited the children of our staff to take part as well as those attending schools in the Swansea Bay area.  The winners have been chosen by a panel and the Christmas cards are now for sale across hospital sites</w:t>
      </w:r>
      <w:r w:rsidR="00E21750" w:rsidRPr="008B3A70">
        <w:rPr>
          <w:rFonts w:ascii="Arial" w:hAnsi="Arial" w:cs="Arial"/>
          <w:bCs/>
          <w:sz w:val="24"/>
          <w:szCs w:val="24"/>
        </w:rPr>
        <w:t xml:space="preserve"> - £3 for a pack of 8 cards.  Board members who would like to order packs can contact </w:t>
      </w:r>
      <w:hyperlink r:id="rId16" w:history="1">
        <w:r w:rsidR="00E21750" w:rsidRPr="008B3A70">
          <w:rPr>
            <w:rStyle w:val="Hyperlink"/>
            <w:rFonts w:ascii="Arial" w:hAnsi="Arial" w:cs="Arial"/>
            <w:bCs/>
            <w:sz w:val="24"/>
            <w:szCs w:val="24"/>
          </w:rPr>
          <w:t>swanseabay.healthcharity@wales.nhs.uk</w:t>
        </w:r>
      </w:hyperlink>
      <w:r w:rsidR="00E21750" w:rsidRPr="008B3A70">
        <w:rPr>
          <w:rFonts w:ascii="Arial" w:hAnsi="Arial" w:cs="Arial"/>
          <w:bCs/>
          <w:sz w:val="24"/>
          <w:szCs w:val="24"/>
        </w:rPr>
        <w:t xml:space="preserve"> </w:t>
      </w:r>
      <w:r w:rsidR="00C52E4D">
        <w:rPr>
          <w:rFonts w:ascii="Arial" w:hAnsi="Arial" w:cs="Arial"/>
          <w:bCs/>
          <w:sz w:val="24"/>
          <w:szCs w:val="24"/>
        </w:rPr>
        <w:t xml:space="preserve">– all proceeds will go to provide extra support and benefits to patients and staff across the Health Board. </w:t>
      </w:r>
    </w:p>
    <w:p w14:paraId="6AC3F10E" w14:textId="2BBF39C7" w:rsidR="00D20583" w:rsidRDefault="00D20583"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FINANCIAL MANAGEMENT</w:t>
      </w:r>
      <w:r w:rsidR="00BD3374">
        <w:rPr>
          <w:rFonts w:ascii="Arial" w:hAnsi="Arial" w:cs="Arial"/>
          <w:b/>
          <w:sz w:val="24"/>
          <w:szCs w:val="24"/>
        </w:rPr>
        <w:t xml:space="preserve"> </w:t>
      </w:r>
    </w:p>
    <w:p w14:paraId="49D4DAFD" w14:textId="77777777" w:rsidR="0065406C" w:rsidRPr="0065406C" w:rsidRDefault="0065406C" w:rsidP="0065406C">
      <w:pPr>
        <w:spacing w:after="0" w:line="240" w:lineRule="auto"/>
        <w:rPr>
          <w:rFonts w:ascii="Arial" w:hAnsi="Arial" w:cs="Arial"/>
          <w:b/>
          <w:sz w:val="24"/>
          <w:szCs w:val="24"/>
        </w:rPr>
      </w:pPr>
    </w:p>
    <w:p w14:paraId="027EE8A8" w14:textId="75D03A95" w:rsidR="00C33A04" w:rsidRDefault="0032434B" w:rsidP="00107B1C">
      <w:pPr>
        <w:pStyle w:val="ListParagraph"/>
        <w:numPr>
          <w:ilvl w:val="1"/>
          <w:numId w:val="1"/>
        </w:numPr>
        <w:spacing w:after="0" w:line="240" w:lineRule="auto"/>
        <w:rPr>
          <w:rFonts w:ascii="Arial" w:hAnsi="Arial" w:cs="Arial"/>
          <w:b/>
          <w:bCs/>
          <w:sz w:val="24"/>
          <w:szCs w:val="24"/>
        </w:rPr>
      </w:pPr>
      <w:r w:rsidRPr="00107B1C">
        <w:rPr>
          <w:rFonts w:ascii="Arial" w:hAnsi="Arial" w:cs="Arial"/>
          <w:b/>
          <w:bCs/>
          <w:sz w:val="24"/>
          <w:szCs w:val="24"/>
        </w:rPr>
        <w:t xml:space="preserve">Month </w:t>
      </w:r>
      <w:r w:rsidR="0065406C">
        <w:rPr>
          <w:rFonts w:ascii="Arial" w:hAnsi="Arial" w:cs="Arial"/>
          <w:b/>
          <w:bCs/>
          <w:sz w:val="24"/>
          <w:szCs w:val="24"/>
        </w:rPr>
        <w:t>6</w:t>
      </w:r>
      <w:r w:rsidRPr="00107B1C">
        <w:rPr>
          <w:rFonts w:ascii="Arial" w:hAnsi="Arial" w:cs="Arial"/>
          <w:b/>
          <w:bCs/>
          <w:sz w:val="24"/>
          <w:szCs w:val="24"/>
        </w:rPr>
        <w:t xml:space="preserve"> – </w:t>
      </w:r>
      <w:r w:rsidR="0065406C">
        <w:rPr>
          <w:rFonts w:ascii="Arial" w:hAnsi="Arial" w:cs="Arial"/>
          <w:b/>
          <w:bCs/>
          <w:sz w:val="24"/>
          <w:szCs w:val="24"/>
        </w:rPr>
        <w:t>Septem</w:t>
      </w:r>
      <w:r w:rsidRPr="00107B1C">
        <w:rPr>
          <w:rFonts w:ascii="Arial" w:hAnsi="Arial" w:cs="Arial"/>
          <w:b/>
          <w:bCs/>
          <w:sz w:val="24"/>
          <w:szCs w:val="24"/>
        </w:rPr>
        <w:t>ber</w:t>
      </w:r>
    </w:p>
    <w:p w14:paraId="235A6D39" w14:textId="7D8F68F8" w:rsidR="008025B5" w:rsidRDefault="008025B5" w:rsidP="008025B5">
      <w:pPr>
        <w:rPr>
          <w:rFonts w:ascii="Arial" w:hAnsi="Arial" w:cs="Arial"/>
          <w:sz w:val="24"/>
          <w:szCs w:val="24"/>
        </w:rPr>
      </w:pPr>
      <w:r w:rsidRPr="008025B5">
        <w:rPr>
          <w:rFonts w:ascii="Arial" w:hAnsi="Arial" w:cs="Arial"/>
          <w:sz w:val="24"/>
          <w:szCs w:val="24"/>
        </w:rPr>
        <w:t xml:space="preserve">At the end of month 7 (October 2022) the Health Board is £0.5m overspent and £3.7m overspent </w:t>
      </w:r>
      <w:r w:rsidR="00670008">
        <w:rPr>
          <w:rFonts w:ascii="Arial" w:hAnsi="Arial" w:cs="Arial"/>
          <w:sz w:val="24"/>
          <w:szCs w:val="24"/>
        </w:rPr>
        <w:t>for the y</w:t>
      </w:r>
      <w:r w:rsidRPr="008025B5">
        <w:rPr>
          <w:rFonts w:ascii="Arial" w:hAnsi="Arial" w:cs="Arial"/>
          <w:sz w:val="24"/>
          <w:szCs w:val="24"/>
        </w:rPr>
        <w:t xml:space="preserve">ear </w:t>
      </w:r>
      <w:r w:rsidR="00670008">
        <w:rPr>
          <w:rFonts w:ascii="Arial" w:hAnsi="Arial" w:cs="Arial"/>
          <w:sz w:val="24"/>
          <w:szCs w:val="24"/>
        </w:rPr>
        <w:t>t</w:t>
      </w:r>
      <w:r w:rsidRPr="008025B5">
        <w:rPr>
          <w:rFonts w:ascii="Arial" w:hAnsi="Arial" w:cs="Arial"/>
          <w:sz w:val="24"/>
          <w:szCs w:val="24"/>
        </w:rPr>
        <w:t xml:space="preserve">o </w:t>
      </w:r>
      <w:r w:rsidR="00670008">
        <w:rPr>
          <w:rFonts w:ascii="Arial" w:hAnsi="Arial" w:cs="Arial"/>
          <w:sz w:val="24"/>
          <w:szCs w:val="24"/>
        </w:rPr>
        <w:t>d</w:t>
      </w:r>
      <w:r w:rsidRPr="008025B5">
        <w:rPr>
          <w:rFonts w:ascii="Arial" w:hAnsi="Arial" w:cs="Arial"/>
          <w:sz w:val="24"/>
          <w:szCs w:val="24"/>
        </w:rPr>
        <w:t>ate. Morriston Service Group and N</w:t>
      </w:r>
      <w:r w:rsidR="00670008">
        <w:rPr>
          <w:rFonts w:ascii="Arial" w:hAnsi="Arial" w:cs="Arial"/>
          <w:sz w:val="24"/>
          <w:szCs w:val="24"/>
        </w:rPr>
        <w:t xml:space="preserve">eath </w:t>
      </w:r>
      <w:r w:rsidRPr="008025B5">
        <w:rPr>
          <w:rFonts w:ascii="Arial" w:hAnsi="Arial" w:cs="Arial"/>
          <w:sz w:val="24"/>
          <w:szCs w:val="24"/>
        </w:rPr>
        <w:t>P</w:t>
      </w:r>
      <w:r w:rsidR="00670008">
        <w:rPr>
          <w:rFonts w:ascii="Arial" w:hAnsi="Arial" w:cs="Arial"/>
          <w:sz w:val="24"/>
          <w:szCs w:val="24"/>
        </w:rPr>
        <w:t xml:space="preserve">ort </w:t>
      </w:r>
      <w:r w:rsidRPr="008025B5">
        <w:rPr>
          <w:rFonts w:ascii="Arial" w:hAnsi="Arial" w:cs="Arial"/>
          <w:sz w:val="24"/>
          <w:szCs w:val="24"/>
        </w:rPr>
        <w:t>T</w:t>
      </w:r>
      <w:r w:rsidR="00670008">
        <w:rPr>
          <w:rFonts w:ascii="Arial" w:hAnsi="Arial" w:cs="Arial"/>
          <w:sz w:val="24"/>
          <w:szCs w:val="24"/>
        </w:rPr>
        <w:t xml:space="preserve">albot and </w:t>
      </w:r>
      <w:r w:rsidRPr="008025B5">
        <w:rPr>
          <w:rFonts w:ascii="Arial" w:hAnsi="Arial" w:cs="Arial"/>
          <w:sz w:val="24"/>
          <w:szCs w:val="24"/>
        </w:rPr>
        <w:t>S</w:t>
      </w:r>
      <w:r w:rsidR="00670008">
        <w:rPr>
          <w:rFonts w:ascii="Arial" w:hAnsi="Arial" w:cs="Arial"/>
          <w:sz w:val="24"/>
          <w:szCs w:val="24"/>
        </w:rPr>
        <w:t>ingleton</w:t>
      </w:r>
      <w:r w:rsidRPr="008025B5">
        <w:rPr>
          <w:rFonts w:ascii="Arial" w:hAnsi="Arial" w:cs="Arial"/>
          <w:sz w:val="24"/>
          <w:szCs w:val="24"/>
        </w:rPr>
        <w:t xml:space="preserve"> Service Group are the areas with the most significant overspend contributing to the £3.7m. For the Health Board to deliver breakeven by the </w:t>
      </w:r>
      <w:proofErr w:type="gramStart"/>
      <w:r w:rsidRPr="008025B5">
        <w:rPr>
          <w:rFonts w:ascii="Arial" w:hAnsi="Arial" w:cs="Arial"/>
          <w:sz w:val="24"/>
          <w:szCs w:val="24"/>
        </w:rPr>
        <w:t>3</w:t>
      </w:r>
      <w:r w:rsidR="00670008">
        <w:rPr>
          <w:rFonts w:ascii="Arial" w:hAnsi="Arial" w:cs="Arial"/>
          <w:sz w:val="24"/>
          <w:szCs w:val="24"/>
        </w:rPr>
        <w:t>1</w:t>
      </w:r>
      <w:r w:rsidRPr="00670008">
        <w:rPr>
          <w:rFonts w:ascii="Arial" w:hAnsi="Arial" w:cs="Arial"/>
          <w:sz w:val="24"/>
          <w:szCs w:val="24"/>
          <w:vertAlign w:val="superscript"/>
        </w:rPr>
        <w:t>st</w:t>
      </w:r>
      <w:proofErr w:type="gramEnd"/>
      <w:r w:rsidR="00670008">
        <w:rPr>
          <w:rFonts w:ascii="Arial" w:hAnsi="Arial" w:cs="Arial"/>
          <w:sz w:val="24"/>
          <w:szCs w:val="24"/>
        </w:rPr>
        <w:t xml:space="preserve"> </w:t>
      </w:r>
      <w:r w:rsidRPr="008025B5">
        <w:rPr>
          <w:rFonts w:ascii="Arial" w:hAnsi="Arial" w:cs="Arial"/>
          <w:sz w:val="24"/>
          <w:szCs w:val="24"/>
        </w:rPr>
        <w:t xml:space="preserve">March 2023, there is a requirement for an underspend of £0.7m per month in the remaining 5 months of the year. The areas driving the £3.7m include </w:t>
      </w:r>
      <w:r w:rsidR="00670008">
        <w:rPr>
          <w:rFonts w:ascii="Arial" w:hAnsi="Arial" w:cs="Arial"/>
          <w:sz w:val="24"/>
          <w:szCs w:val="24"/>
        </w:rPr>
        <w:t>v</w:t>
      </w:r>
      <w:r w:rsidRPr="008025B5">
        <w:rPr>
          <w:rFonts w:ascii="Arial" w:hAnsi="Arial" w:cs="Arial"/>
          <w:sz w:val="24"/>
          <w:szCs w:val="24"/>
        </w:rPr>
        <w:t xml:space="preserve">ariable </w:t>
      </w:r>
      <w:r w:rsidR="00670008">
        <w:rPr>
          <w:rFonts w:ascii="Arial" w:hAnsi="Arial" w:cs="Arial"/>
          <w:sz w:val="24"/>
          <w:szCs w:val="24"/>
        </w:rPr>
        <w:t>p</w:t>
      </w:r>
      <w:r w:rsidRPr="008025B5">
        <w:rPr>
          <w:rFonts w:ascii="Arial" w:hAnsi="Arial" w:cs="Arial"/>
          <w:sz w:val="24"/>
          <w:szCs w:val="24"/>
        </w:rPr>
        <w:t>ay,</w:t>
      </w:r>
      <w:r w:rsidR="00670008">
        <w:rPr>
          <w:rFonts w:ascii="Arial" w:hAnsi="Arial" w:cs="Arial"/>
          <w:sz w:val="24"/>
          <w:szCs w:val="24"/>
        </w:rPr>
        <w:t xml:space="preserve"> c</w:t>
      </w:r>
      <w:r w:rsidRPr="008025B5">
        <w:rPr>
          <w:rFonts w:ascii="Arial" w:hAnsi="Arial" w:cs="Arial"/>
          <w:sz w:val="24"/>
          <w:szCs w:val="24"/>
        </w:rPr>
        <w:t xml:space="preserve">linical </w:t>
      </w:r>
      <w:r w:rsidR="00670008">
        <w:rPr>
          <w:rFonts w:ascii="Arial" w:hAnsi="Arial" w:cs="Arial"/>
          <w:sz w:val="24"/>
          <w:szCs w:val="24"/>
        </w:rPr>
        <w:t>c</w:t>
      </w:r>
      <w:r w:rsidRPr="008025B5">
        <w:rPr>
          <w:rFonts w:ascii="Arial" w:hAnsi="Arial" w:cs="Arial"/>
          <w:sz w:val="24"/>
          <w:szCs w:val="24"/>
        </w:rPr>
        <w:t>onsumables and also non</w:t>
      </w:r>
      <w:r w:rsidR="00670008">
        <w:rPr>
          <w:rFonts w:ascii="Arial" w:hAnsi="Arial" w:cs="Arial"/>
          <w:sz w:val="24"/>
          <w:szCs w:val="24"/>
        </w:rPr>
        <w:t>-</w:t>
      </w:r>
      <w:r w:rsidRPr="008025B5">
        <w:rPr>
          <w:rFonts w:ascii="Arial" w:hAnsi="Arial" w:cs="Arial"/>
          <w:sz w:val="24"/>
          <w:szCs w:val="24"/>
        </w:rPr>
        <w:t xml:space="preserve">delivery of savings. </w:t>
      </w:r>
      <w:r w:rsidR="009809C6">
        <w:rPr>
          <w:rFonts w:ascii="Arial" w:hAnsi="Arial" w:cs="Arial"/>
          <w:sz w:val="24"/>
          <w:szCs w:val="24"/>
        </w:rPr>
        <w:t>T</w:t>
      </w:r>
      <w:r w:rsidRPr="008025B5">
        <w:rPr>
          <w:rFonts w:ascii="Arial" w:hAnsi="Arial" w:cs="Arial"/>
          <w:sz w:val="24"/>
          <w:szCs w:val="24"/>
        </w:rPr>
        <w:t xml:space="preserve">he Health Board has an </w:t>
      </w:r>
      <w:r w:rsidR="00670008">
        <w:rPr>
          <w:rFonts w:ascii="Arial" w:hAnsi="Arial" w:cs="Arial"/>
          <w:sz w:val="24"/>
          <w:szCs w:val="24"/>
        </w:rPr>
        <w:t>i</w:t>
      </w:r>
      <w:r w:rsidRPr="008025B5">
        <w:rPr>
          <w:rFonts w:ascii="Arial" w:hAnsi="Arial" w:cs="Arial"/>
          <w:sz w:val="24"/>
          <w:szCs w:val="24"/>
        </w:rPr>
        <w:t>n</w:t>
      </w:r>
      <w:r w:rsidR="00670008">
        <w:rPr>
          <w:rFonts w:ascii="Arial" w:hAnsi="Arial" w:cs="Arial"/>
          <w:sz w:val="24"/>
          <w:szCs w:val="24"/>
        </w:rPr>
        <w:t>-y</w:t>
      </w:r>
      <w:r w:rsidRPr="008025B5">
        <w:rPr>
          <w:rFonts w:ascii="Arial" w:hAnsi="Arial" w:cs="Arial"/>
          <w:sz w:val="24"/>
          <w:szCs w:val="24"/>
        </w:rPr>
        <w:t xml:space="preserve">ear </w:t>
      </w:r>
      <w:r w:rsidR="009809C6">
        <w:rPr>
          <w:rFonts w:ascii="Arial" w:hAnsi="Arial" w:cs="Arial"/>
          <w:sz w:val="24"/>
          <w:szCs w:val="24"/>
        </w:rPr>
        <w:t xml:space="preserve">cost improvement </w:t>
      </w:r>
      <w:r w:rsidR="00670008">
        <w:rPr>
          <w:rFonts w:ascii="Arial" w:hAnsi="Arial" w:cs="Arial"/>
          <w:sz w:val="24"/>
          <w:szCs w:val="24"/>
        </w:rPr>
        <w:t>t</w:t>
      </w:r>
      <w:r w:rsidRPr="008025B5">
        <w:rPr>
          <w:rFonts w:ascii="Arial" w:hAnsi="Arial" w:cs="Arial"/>
          <w:sz w:val="24"/>
          <w:szCs w:val="24"/>
        </w:rPr>
        <w:t>arget of £33.6m, against which there are currently plans to deliver £32.4m of savings.</w:t>
      </w:r>
      <w:r w:rsidR="00670008">
        <w:rPr>
          <w:rFonts w:ascii="Arial" w:hAnsi="Arial" w:cs="Arial"/>
          <w:sz w:val="24"/>
          <w:szCs w:val="24"/>
        </w:rPr>
        <w:t xml:space="preserve"> </w:t>
      </w:r>
      <w:r w:rsidRPr="008025B5">
        <w:rPr>
          <w:rFonts w:ascii="Arial" w:hAnsi="Arial" w:cs="Arial"/>
          <w:sz w:val="24"/>
          <w:szCs w:val="24"/>
        </w:rPr>
        <w:t xml:space="preserve"> However</w:t>
      </w:r>
      <w:r w:rsidR="00670008">
        <w:rPr>
          <w:rFonts w:ascii="Arial" w:hAnsi="Arial" w:cs="Arial"/>
          <w:sz w:val="24"/>
          <w:szCs w:val="24"/>
        </w:rPr>
        <w:t>,</w:t>
      </w:r>
      <w:r w:rsidRPr="008025B5">
        <w:rPr>
          <w:rFonts w:ascii="Arial" w:hAnsi="Arial" w:cs="Arial"/>
          <w:sz w:val="24"/>
          <w:szCs w:val="24"/>
        </w:rPr>
        <w:t xml:space="preserve"> within the £32.4m is £3.2m of Red Schemes, which need to turn Amber/Green in the next 1-2 months</w:t>
      </w:r>
      <w:r w:rsidR="009809C6">
        <w:rPr>
          <w:rFonts w:ascii="Arial" w:hAnsi="Arial" w:cs="Arial"/>
          <w:sz w:val="24"/>
          <w:szCs w:val="24"/>
        </w:rPr>
        <w:t xml:space="preserve"> within service groups</w:t>
      </w:r>
      <w:r w:rsidRPr="008025B5">
        <w:rPr>
          <w:rFonts w:ascii="Arial" w:hAnsi="Arial" w:cs="Arial"/>
          <w:sz w:val="24"/>
          <w:szCs w:val="24"/>
        </w:rPr>
        <w:t xml:space="preserve">.  In addition to this the Health Board is also facings pressures with regard to Primary Care prescribing, </w:t>
      </w:r>
      <w:r w:rsidR="00670008">
        <w:rPr>
          <w:rFonts w:ascii="Arial" w:hAnsi="Arial" w:cs="Arial"/>
          <w:sz w:val="24"/>
          <w:szCs w:val="24"/>
        </w:rPr>
        <w:t>continuing healthcare</w:t>
      </w:r>
      <w:r w:rsidRPr="008025B5">
        <w:rPr>
          <w:rFonts w:ascii="Arial" w:hAnsi="Arial" w:cs="Arial"/>
          <w:sz w:val="24"/>
          <w:szCs w:val="24"/>
        </w:rPr>
        <w:t xml:space="preserve"> growth and further operational pressures on budgets. All of which will need to be managed and mitigated to deliver a balanced financial position for 2022/23.</w:t>
      </w:r>
    </w:p>
    <w:p w14:paraId="01BAED48" w14:textId="2D12B3AD" w:rsidR="009809C6" w:rsidRPr="008025B5" w:rsidRDefault="009809C6" w:rsidP="008025B5">
      <w:pPr>
        <w:rPr>
          <w:rFonts w:ascii="Arial" w:hAnsi="Arial" w:cs="Arial"/>
          <w:color w:val="FF0000"/>
          <w:sz w:val="24"/>
          <w:szCs w:val="24"/>
        </w:rPr>
      </w:pPr>
      <w:r>
        <w:rPr>
          <w:rFonts w:ascii="Arial" w:hAnsi="Arial" w:cs="Arial"/>
          <w:sz w:val="24"/>
          <w:szCs w:val="24"/>
        </w:rPr>
        <w:t>The financial improvement review has commenced at Morriston Hospital in October 2022 to strengthen delivery of their savings programme.</w:t>
      </w:r>
    </w:p>
    <w:p w14:paraId="121D656D" w14:textId="453A66C5" w:rsidR="0032434B" w:rsidRPr="00107B1C" w:rsidRDefault="0032434B" w:rsidP="00107B1C">
      <w:pPr>
        <w:pStyle w:val="ListParagraph"/>
        <w:numPr>
          <w:ilvl w:val="1"/>
          <w:numId w:val="1"/>
        </w:numPr>
        <w:spacing w:after="0" w:line="240" w:lineRule="auto"/>
        <w:rPr>
          <w:rFonts w:ascii="Arial" w:hAnsi="Arial" w:cs="Arial"/>
          <w:b/>
          <w:bCs/>
          <w:sz w:val="24"/>
          <w:szCs w:val="24"/>
        </w:rPr>
      </w:pPr>
      <w:r w:rsidRPr="00107B1C">
        <w:rPr>
          <w:rFonts w:ascii="Arial" w:hAnsi="Arial" w:cs="Arial"/>
          <w:b/>
          <w:bCs/>
          <w:sz w:val="24"/>
          <w:szCs w:val="24"/>
        </w:rPr>
        <w:t>Capital position / projects</w:t>
      </w:r>
    </w:p>
    <w:p w14:paraId="4D5E4AF7" w14:textId="77777777" w:rsidR="00670008" w:rsidRDefault="00670008" w:rsidP="00670008">
      <w:pPr>
        <w:rPr>
          <w:rFonts w:ascii="Arial" w:hAnsi="Arial" w:cs="Arial"/>
          <w:bCs/>
          <w:sz w:val="24"/>
          <w:szCs w:val="24"/>
        </w:rPr>
      </w:pPr>
      <w:r>
        <w:rPr>
          <w:rFonts w:ascii="Arial" w:hAnsi="Arial" w:cs="Arial"/>
          <w:bCs/>
          <w:sz w:val="24"/>
          <w:szCs w:val="24"/>
        </w:rPr>
        <w:t xml:space="preserve">At month 7 the forecast year-end outturn shows a reduced overspend position of £1.8m. Allocations are anticipated which will provide a balanced position. </w:t>
      </w:r>
    </w:p>
    <w:p w14:paraId="356ECCAF" w14:textId="77777777" w:rsidR="00670008" w:rsidRDefault="00670008" w:rsidP="00670008">
      <w:pPr>
        <w:rPr>
          <w:rFonts w:ascii="Arial" w:hAnsi="Arial" w:cs="Arial"/>
          <w:bCs/>
          <w:sz w:val="24"/>
          <w:szCs w:val="24"/>
        </w:rPr>
      </w:pPr>
      <w:r>
        <w:rPr>
          <w:rFonts w:ascii="Arial" w:hAnsi="Arial" w:cs="Arial"/>
          <w:bCs/>
          <w:sz w:val="24"/>
          <w:szCs w:val="24"/>
        </w:rPr>
        <w:lastRenderedPageBreak/>
        <w:t>Capital funding has been received from Welsh Government to deliver the following schemes:</w:t>
      </w:r>
    </w:p>
    <w:p w14:paraId="76AF1F13" w14:textId="77777777" w:rsidR="00670008" w:rsidRDefault="00670008" w:rsidP="00670008">
      <w:pPr>
        <w:pStyle w:val="ListParagraph"/>
        <w:numPr>
          <w:ilvl w:val="0"/>
          <w:numId w:val="40"/>
        </w:numPr>
        <w:spacing w:line="256" w:lineRule="auto"/>
        <w:rPr>
          <w:rFonts w:ascii="Arial" w:hAnsi="Arial" w:cs="Arial"/>
          <w:bCs/>
          <w:sz w:val="24"/>
          <w:szCs w:val="24"/>
        </w:rPr>
      </w:pPr>
      <w:r>
        <w:rPr>
          <w:rFonts w:ascii="Arial" w:hAnsi="Arial" w:cs="Arial"/>
          <w:bCs/>
          <w:sz w:val="24"/>
          <w:szCs w:val="24"/>
        </w:rPr>
        <w:t>Building of new Sub Station 6, Morriston Hospital, and replacement of air handling units as HSDU, Singleton Hospital £16.533m (over 2 years)</w:t>
      </w:r>
    </w:p>
    <w:p w14:paraId="37482360" w14:textId="5E1A1702" w:rsidR="00670008" w:rsidRDefault="00670008" w:rsidP="00670008">
      <w:pPr>
        <w:pStyle w:val="ListParagraph"/>
        <w:numPr>
          <w:ilvl w:val="0"/>
          <w:numId w:val="40"/>
        </w:numPr>
        <w:spacing w:line="256" w:lineRule="auto"/>
        <w:rPr>
          <w:rFonts w:ascii="Arial" w:hAnsi="Arial" w:cs="Arial"/>
          <w:bCs/>
          <w:sz w:val="24"/>
          <w:szCs w:val="24"/>
        </w:rPr>
      </w:pPr>
      <w:r>
        <w:rPr>
          <w:rFonts w:ascii="Arial" w:hAnsi="Arial" w:cs="Arial"/>
          <w:bCs/>
          <w:sz w:val="24"/>
          <w:szCs w:val="24"/>
        </w:rPr>
        <w:t>Creation of an additional 10 ring-fenced orthopaedic beds, Morriston Hospital £1.452m</w:t>
      </w:r>
      <w:r w:rsidR="009809C6">
        <w:rPr>
          <w:rFonts w:ascii="Arial" w:hAnsi="Arial" w:cs="Arial"/>
          <w:bCs/>
          <w:sz w:val="24"/>
          <w:szCs w:val="24"/>
        </w:rPr>
        <w:t xml:space="preserve"> through development of surgical assessment capacity</w:t>
      </w:r>
    </w:p>
    <w:p w14:paraId="6581DCEF" w14:textId="77777777" w:rsidR="00670008" w:rsidRDefault="00670008" w:rsidP="00670008">
      <w:pPr>
        <w:pStyle w:val="ListParagraph"/>
        <w:numPr>
          <w:ilvl w:val="0"/>
          <w:numId w:val="40"/>
        </w:numPr>
        <w:spacing w:line="256" w:lineRule="auto"/>
        <w:rPr>
          <w:rFonts w:ascii="Arial" w:hAnsi="Arial" w:cs="Arial"/>
          <w:bCs/>
          <w:sz w:val="24"/>
          <w:szCs w:val="24"/>
        </w:rPr>
      </w:pPr>
      <w:r>
        <w:rPr>
          <w:rFonts w:ascii="Arial" w:hAnsi="Arial" w:cs="Arial"/>
          <w:bCs/>
          <w:sz w:val="24"/>
          <w:szCs w:val="24"/>
        </w:rPr>
        <w:t>Creation of two new phlebotomy units at Port Talbot Resource Centre and Gorseinon Hospital £0.4m</w:t>
      </w:r>
    </w:p>
    <w:p w14:paraId="4205AC78" w14:textId="77777777" w:rsidR="00670008" w:rsidRDefault="00670008" w:rsidP="00670008">
      <w:pPr>
        <w:pStyle w:val="ListParagraph"/>
        <w:numPr>
          <w:ilvl w:val="0"/>
          <w:numId w:val="40"/>
        </w:numPr>
        <w:spacing w:line="256" w:lineRule="auto"/>
        <w:rPr>
          <w:rFonts w:ascii="Arial" w:hAnsi="Arial" w:cs="Arial"/>
          <w:bCs/>
          <w:sz w:val="24"/>
          <w:szCs w:val="24"/>
        </w:rPr>
      </w:pPr>
      <w:r>
        <w:rPr>
          <w:rFonts w:ascii="Arial" w:hAnsi="Arial" w:cs="Arial"/>
          <w:bCs/>
          <w:sz w:val="24"/>
          <w:szCs w:val="24"/>
        </w:rPr>
        <w:t>Emergency department waiting area improvements at Morriston and Neath Port Talbot Hospitals £0.265m</w:t>
      </w:r>
    </w:p>
    <w:p w14:paraId="6EB643CB" w14:textId="77777777" w:rsidR="00670008" w:rsidRDefault="00670008" w:rsidP="00670008">
      <w:pPr>
        <w:rPr>
          <w:rFonts w:ascii="Arial" w:hAnsi="Arial" w:cs="Arial"/>
          <w:bCs/>
          <w:color w:val="FF0000"/>
          <w:sz w:val="24"/>
          <w:szCs w:val="24"/>
        </w:rPr>
      </w:pPr>
      <w:r>
        <w:rPr>
          <w:rFonts w:ascii="Arial" w:hAnsi="Arial" w:cs="Arial"/>
          <w:bCs/>
          <w:sz w:val="24"/>
          <w:szCs w:val="24"/>
        </w:rPr>
        <w:t>Design work has commenced on the proposed 3 additional theatres for Singleton Hospital, as part of the Centres of Excellence which will create additional theatre capacity with the move of some surgical activity from Morriston Hospital. This design work will help inform the business case for Welsh Government.</w:t>
      </w:r>
      <w:r>
        <w:rPr>
          <w:rFonts w:ascii="Arial" w:hAnsi="Arial" w:cs="Arial"/>
          <w:bCs/>
          <w:color w:val="FF0000"/>
          <w:sz w:val="24"/>
          <w:szCs w:val="24"/>
        </w:rPr>
        <w:t xml:space="preserve"> </w:t>
      </w:r>
    </w:p>
    <w:p w14:paraId="715B564E" w14:textId="79CE6B48" w:rsidR="00034194" w:rsidRPr="00670008" w:rsidRDefault="00034194">
      <w:pPr>
        <w:rPr>
          <w:rFonts w:ascii="Arial" w:hAnsi="Arial" w:cs="Arial"/>
          <w:bCs/>
          <w:sz w:val="24"/>
          <w:szCs w:val="24"/>
        </w:rPr>
      </w:pPr>
    </w:p>
    <w:sectPr w:rsidR="00034194" w:rsidRPr="00670008" w:rsidSect="00021C60">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138510" w14:textId="77777777" w:rsidR="009B183E" w:rsidRDefault="009B183E" w:rsidP="00C107F2">
      <w:pPr>
        <w:spacing w:after="0" w:line="240" w:lineRule="auto"/>
      </w:pPr>
      <w:r>
        <w:separator/>
      </w:r>
    </w:p>
  </w:endnote>
  <w:endnote w:type="continuationSeparator" w:id="0">
    <w:p w14:paraId="12902EBD" w14:textId="77777777" w:rsidR="009B183E" w:rsidRDefault="009B183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B22D9" w14:textId="33E58CB2" w:rsidR="009B183E" w:rsidRDefault="009B183E">
    <w:pPr>
      <w:pStyle w:val="Footer"/>
    </w:pPr>
    <w:r w:rsidRPr="009B183E">
      <w:rPr>
        <w:rFonts w:ascii="Arial" w:hAnsi="Arial" w:cs="Arial"/>
        <w:sz w:val="24"/>
        <w:szCs w:val="24"/>
      </w:rPr>
      <w:t>Health Board – Thursday, 24</w:t>
    </w:r>
    <w:r w:rsidRPr="009B183E">
      <w:rPr>
        <w:rFonts w:ascii="Arial" w:hAnsi="Arial" w:cs="Arial"/>
        <w:sz w:val="24"/>
        <w:szCs w:val="24"/>
        <w:vertAlign w:val="superscript"/>
      </w:rPr>
      <w:t>th</w:t>
    </w:r>
    <w:r w:rsidRPr="009B183E">
      <w:rPr>
        <w:rFonts w:ascii="Arial" w:hAnsi="Arial" w:cs="Arial"/>
        <w:sz w:val="24"/>
        <w:szCs w:val="24"/>
      </w:rPr>
      <w:t xml:space="preserve"> November 2022   </w:t>
    </w:r>
    <w:sdt>
      <w:sdtPr>
        <w:rPr>
          <w:rFonts w:ascii="Arial" w:hAnsi="Arial" w:cs="Arial"/>
          <w:sz w:val="24"/>
          <w:szCs w:val="24"/>
        </w:rPr>
        <w:id w:val="415748331"/>
        <w:docPartObj>
          <w:docPartGallery w:val="Page Numbers (Bottom of Page)"/>
          <w:docPartUnique/>
        </w:docPartObj>
      </w:sdtPr>
      <w:sdtEndPr>
        <w:rPr>
          <w:rFonts w:asciiTheme="minorHAnsi" w:hAnsiTheme="minorHAnsi" w:cstheme="minorBidi"/>
          <w:noProof/>
          <w:sz w:val="22"/>
          <w:szCs w:val="22"/>
        </w:rPr>
      </w:sdtEndPr>
      <w:sdtContent>
        <w:r>
          <w:rPr>
            <w:rFonts w:ascii="Arial" w:hAnsi="Arial" w:cs="Arial"/>
            <w:sz w:val="24"/>
            <w:szCs w:val="24"/>
          </w:rPr>
          <w:t xml:space="preserve">                                           </w:t>
        </w:r>
        <w:r w:rsidRPr="009B183E">
          <w:rPr>
            <w:rFonts w:ascii="Arial" w:hAnsi="Arial" w:cs="Arial"/>
            <w:sz w:val="24"/>
            <w:szCs w:val="24"/>
          </w:rPr>
          <w:fldChar w:fldCharType="begin"/>
        </w:r>
        <w:r w:rsidRPr="009B183E">
          <w:rPr>
            <w:rFonts w:ascii="Arial" w:hAnsi="Arial" w:cs="Arial"/>
            <w:sz w:val="24"/>
            <w:szCs w:val="24"/>
          </w:rPr>
          <w:instrText xml:space="preserve"> PAGE   \* MERGEFORMAT </w:instrText>
        </w:r>
        <w:r w:rsidRPr="009B183E">
          <w:rPr>
            <w:rFonts w:ascii="Arial" w:hAnsi="Arial" w:cs="Arial"/>
            <w:sz w:val="24"/>
            <w:szCs w:val="24"/>
          </w:rPr>
          <w:fldChar w:fldCharType="separate"/>
        </w:r>
        <w:r w:rsidR="00FC6954">
          <w:rPr>
            <w:rFonts w:ascii="Arial" w:hAnsi="Arial" w:cs="Arial"/>
            <w:noProof/>
            <w:sz w:val="24"/>
            <w:szCs w:val="24"/>
          </w:rPr>
          <w:t>21</w:t>
        </w:r>
        <w:r w:rsidRPr="009B183E">
          <w:rPr>
            <w:rFonts w:ascii="Arial" w:hAnsi="Arial" w:cs="Arial"/>
            <w:noProof/>
            <w:sz w:val="24"/>
            <w:szCs w:val="24"/>
          </w:rPr>
          <w:fldChar w:fldCharType="end"/>
        </w:r>
      </w:sdtContent>
    </w:sdt>
  </w:p>
  <w:p w14:paraId="70AD5997" w14:textId="77777777" w:rsidR="009B183E" w:rsidRDefault="009B18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87EE2D" w14:textId="77777777" w:rsidR="009B183E" w:rsidRDefault="009B183E" w:rsidP="00C107F2">
      <w:pPr>
        <w:spacing w:after="0" w:line="240" w:lineRule="auto"/>
      </w:pPr>
      <w:r>
        <w:separator/>
      </w:r>
    </w:p>
  </w:footnote>
  <w:footnote w:type="continuationSeparator" w:id="0">
    <w:p w14:paraId="02C4047A" w14:textId="77777777" w:rsidR="009B183E" w:rsidRDefault="009B183E"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70563"/>
    <w:multiLevelType w:val="hybridMultilevel"/>
    <w:tmpl w:val="BE50B2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D1B03B6"/>
    <w:multiLevelType w:val="hybridMultilevel"/>
    <w:tmpl w:val="F46EA95A"/>
    <w:lvl w:ilvl="0" w:tplc="4CEECF8C">
      <w:start w:val="1"/>
      <w:numFmt w:val="bullet"/>
      <w:lvlText w:val="•"/>
      <w:lvlJc w:val="left"/>
      <w:pPr>
        <w:tabs>
          <w:tab w:val="num" w:pos="720"/>
        </w:tabs>
        <w:ind w:left="720" w:hanging="360"/>
      </w:pPr>
      <w:rPr>
        <w:rFonts w:ascii="Times New Roman" w:hAnsi="Times New Roman" w:hint="default"/>
      </w:rPr>
    </w:lvl>
    <w:lvl w:ilvl="1" w:tplc="C3FE94B0" w:tentative="1">
      <w:start w:val="1"/>
      <w:numFmt w:val="bullet"/>
      <w:lvlText w:val="•"/>
      <w:lvlJc w:val="left"/>
      <w:pPr>
        <w:tabs>
          <w:tab w:val="num" w:pos="1440"/>
        </w:tabs>
        <w:ind w:left="1440" w:hanging="360"/>
      </w:pPr>
      <w:rPr>
        <w:rFonts w:ascii="Times New Roman" w:hAnsi="Times New Roman" w:hint="default"/>
      </w:rPr>
    </w:lvl>
    <w:lvl w:ilvl="2" w:tplc="93246620" w:tentative="1">
      <w:start w:val="1"/>
      <w:numFmt w:val="bullet"/>
      <w:lvlText w:val="•"/>
      <w:lvlJc w:val="left"/>
      <w:pPr>
        <w:tabs>
          <w:tab w:val="num" w:pos="2160"/>
        </w:tabs>
        <w:ind w:left="2160" w:hanging="360"/>
      </w:pPr>
      <w:rPr>
        <w:rFonts w:ascii="Times New Roman" w:hAnsi="Times New Roman" w:hint="default"/>
      </w:rPr>
    </w:lvl>
    <w:lvl w:ilvl="3" w:tplc="3B0CC63E" w:tentative="1">
      <w:start w:val="1"/>
      <w:numFmt w:val="bullet"/>
      <w:lvlText w:val="•"/>
      <w:lvlJc w:val="left"/>
      <w:pPr>
        <w:tabs>
          <w:tab w:val="num" w:pos="2880"/>
        </w:tabs>
        <w:ind w:left="2880" w:hanging="360"/>
      </w:pPr>
      <w:rPr>
        <w:rFonts w:ascii="Times New Roman" w:hAnsi="Times New Roman" w:hint="default"/>
      </w:rPr>
    </w:lvl>
    <w:lvl w:ilvl="4" w:tplc="D33C5F1A" w:tentative="1">
      <w:start w:val="1"/>
      <w:numFmt w:val="bullet"/>
      <w:lvlText w:val="•"/>
      <w:lvlJc w:val="left"/>
      <w:pPr>
        <w:tabs>
          <w:tab w:val="num" w:pos="3600"/>
        </w:tabs>
        <w:ind w:left="3600" w:hanging="360"/>
      </w:pPr>
      <w:rPr>
        <w:rFonts w:ascii="Times New Roman" w:hAnsi="Times New Roman" w:hint="default"/>
      </w:rPr>
    </w:lvl>
    <w:lvl w:ilvl="5" w:tplc="0010D58E" w:tentative="1">
      <w:start w:val="1"/>
      <w:numFmt w:val="bullet"/>
      <w:lvlText w:val="•"/>
      <w:lvlJc w:val="left"/>
      <w:pPr>
        <w:tabs>
          <w:tab w:val="num" w:pos="4320"/>
        </w:tabs>
        <w:ind w:left="4320" w:hanging="360"/>
      </w:pPr>
      <w:rPr>
        <w:rFonts w:ascii="Times New Roman" w:hAnsi="Times New Roman" w:hint="default"/>
      </w:rPr>
    </w:lvl>
    <w:lvl w:ilvl="6" w:tplc="3A2E55F2" w:tentative="1">
      <w:start w:val="1"/>
      <w:numFmt w:val="bullet"/>
      <w:lvlText w:val="•"/>
      <w:lvlJc w:val="left"/>
      <w:pPr>
        <w:tabs>
          <w:tab w:val="num" w:pos="5040"/>
        </w:tabs>
        <w:ind w:left="5040" w:hanging="360"/>
      </w:pPr>
      <w:rPr>
        <w:rFonts w:ascii="Times New Roman" w:hAnsi="Times New Roman" w:hint="default"/>
      </w:rPr>
    </w:lvl>
    <w:lvl w:ilvl="7" w:tplc="B0289E02" w:tentative="1">
      <w:start w:val="1"/>
      <w:numFmt w:val="bullet"/>
      <w:lvlText w:val="•"/>
      <w:lvlJc w:val="left"/>
      <w:pPr>
        <w:tabs>
          <w:tab w:val="num" w:pos="5760"/>
        </w:tabs>
        <w:ind w:left="5760" w:hanging="360"/>
      </w:pPr>
      <w:rPr>
        <w:rFonts w:ascii="Times New Roman" w:hAnsi="Times New Roman" w:hint="default"/>
      </w:rPr>
    </w:lvl>
    <w:lvl w:ilvl="8" w:tplc="2AD6DB84"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44D0D78"/>
    <w:multiLevelType w:val="hybridMultilevel"/>
    <w:tmpl w:val="AB4879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54F2564"/>
    <w:multiLevelType w:val="hybridMultilevel"/>
    <w:tmpl w:val="6186D24A"/>
    <w:lvl w:ilvl="0" w:tplc="FE52537E">
      <w:start w:val="1"/>
      <w:numFmt w:val="bullet"/>
      <w:lvlText w:val="•"/>
      <w:lvlJc w:val="left"/>
      <w:pPr>
        <w:tabs>
          <w:tab w:val="num" w:pos="720"/>
        </w:tabs>
        <w:ind w:left="720" w:hanging="360"/>
      </w:pPr>
      <w:rPr>
        <w:rFonts w:ascii="Times New Roman" w:hAnsi="Times New Roman" w:hint="default"/>
      </w:rPr>
    </w:lvl>
    <w:lvl w:ilvl="1" w:tplc="99F6F70A" w:tentative="1">
      <w:start w:val="1"/>
      <w:numFmt w:val="bullet"/>
      <w:lvlText w:val="•"/>
      <w:lvlJc w:val="left"/>
      <w:pPr>
        <w:tabs>
          <w:tab w:val="num" w:pos="1440"/>
        </w:tabs>
        <w:ind w:left="1440" w:hanging="360"/>
      </w:pPr>
      <w:rPr>
        <w:rFonts w:ascii="Times New Roman" w:hAnsi="Times New Roman" w:hint="default"/>
      </w:rPr>
    </w:lvl>
    <w:lvl w:ilvl="2" w:tplc="E1308DE2" w:tentative="1">
      <w:start w:val="1"/>
      <w:numFmt w:val="bullet"/>
      <w:lvlText w:val="•"/>
      <w:lvlJc w:val="left"/>
      <w:pPr>
        <w:tabs>
          <w:tab w:val="num" w:pos="2160"/>
        </w:tabs>
        <w:ind w:left="2160" w:hanging="360"/>
      </w:pPr>
      <w:rPr>
        <w:rFonts w:ascii="Times New Roman" w:hAnsi="Times New Roman" w:hint="default"/>
      </w:rPr>
    </w:lvl>
    <w:lvl w:ilvl="3" w:tplc="9B348C6A" w:tentative="1">
      <w:start w:val="1"/>
      <w:numFmt w:val="bullet"/>
      <w:lvlText w:val="•"/>
      <w:lvlJc w:val="left"/>
      <w:pPr>
        <w:tabs>
          <w:tab w:val="num" w:pos="2880"/>
        </w:tabs>
        <w:ind w:left="2880" w:hanging="360"/>
      </w:pPr>
      <w:rPr>
        <w:rFonts w:ascii="Times New Roman" w:hAnsi="Times New Roman" w:hint="default"/>
      </w:rPr>
    </w:lvl>
    <w:lvl w:ilvl="4" w:tplc="27BA8CA0" w:tentative="1">
      <w:start w:val="1"/>
      <w:numFmt w:val="bullet"/>
      <w:lvlText w:val="•"/>
      <w:lvlJc w:val="left"/>
      <w:pPr>
        <w:tabs>
          <w:tab w:val="num" w:pos="3600"/>
        </w:tabs>
        <w:ind w:left="3600" w:hanging="360"/>
      </w:pPr>
      <w:rPr>
        <w:rFonts w:ascii="Times New Roman" w:hAnsi="Times New Roman" w:hint="default"/>
      </w:rPr>
    </w:lvl>
    <w:lvl w:ilvl="5" w:tplc="6994B018" w:tentative="1">
      <w:start w:val="1"/>
      <w:numFmt w:val="bullet"/>
      <w:lvlText w:val="•"/>
      <w:lvlJc w:val="left"/>
      <w:pPr>
        <w:tabs>
          <w:tab w:val="num" w:pos="4320"/>
        </w:tabs>
        <w:ind w:left="4320" w:hanging="360"/>
      </w:pPr>
      <w:rPr>
        <w:rFonts w:ascii="Times New Roman" w:hAnsi="Times New Roman" w:hint="default"/>
      </w:rPr>
    </w:lvl>
    <w:lvl w:ilvl="6" w:tplc="10527106" w:tentative="1">
      <w:start w:val="1"/>
      <w:numFmt w:val="bullet"/>
      <w:lvlText w:val="•"/>
      <w:lvlJc w:val="left"/>
      <w:pPr>
        <w:tabs>
          <w:tab w:val="num" w:pos="5040"/>
        </w:tabs>
        <w:ind w:left="5040" w:hanging="360"/>
      </w:pPr>
      <w:rPr>
        <w:rFonts w:ascii="Times New Roman" w:hAnsi="Times New Roman" w:hint="default"/>
      </w:rPr>
    </w:lvl>
    <w:lvl w:ilvl="7" w:tplc="8BCEE66E" w:tentative="1">
      <w:start w:val="1"/>
      <w:numFmt w:val="bullet"/>
      <w:lvlText w:val="•"/>
      <w:lvlJc w:val="left"/>
      <w:pPr>
        <w:tabs>
          <w:tab w:val="num" w:pos="5760"/>
        </w:tabs>
        <w:ind w:left="5760" w:hanging="360"/>
      </w:pPr>
      <w:rPr>
        <w:rFonts w:ascii="Times New Roman" w:hAnsi="Times New Roman" w:hint="default"/>
      </w:rPr>
    </w:lvl>
    <w:lvl w:ilvl="8" w:tplc="8B40C054"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163B0B92"/>
    <w:multiLevelType w:val="multilevel"/>
    <w:tmpl w:val="B23A0B9C"/>
    <w:lvl w:ilvl="0">
      <w:start w:val="1"/>
      <w:numFmt w:val="decimal"/>
      <w:lvlText w:val="%1."/>
      <w:lvlJc w:val="left"/>
      <w:pPr>
        <w:ind w:left="720" w:hanging="360"/>
      </w:pPr>
    </w:lvl>
    <w:lvl w:ilvl="1">
      <w:start w:val="1"/>
      <w:numFmt w:val="decimal"/>
      <w:isLgl/>
      <w:lvlText w:val="%1.%2"/>
      <w:lvlJc w:val="left"/>
      <w:pPr>
        <w:ind w:left="760" w:hanging="400"/>
      </w:pPr>
      <w:rPr>
        <w:rFonts w:hint="default"/>
        <w:b/>
        <w:bCs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C023ED3"/>
    <w:multiLevelType w:val="hybridMultilevel"/>
    <w:tmpl w:val="C8A614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8B3086"/>
    <w:multiLevelType w:val="hybridMultilevel"/>
    <w:tmpl w:val="88A6C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8D3FBE"/>
    <w:multiLevelType w:val="hybridMultilevel"/>
    <w:tmpl w:val="2F86B3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B075F31"/>
    <w:multiLevelType w:val="hybridMultilevel"/>
    <w:tmpl w:val="98DA5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CD07590"/>
    <w:multiLevelType w:val="hybridMultilevel"/>
    <w:tmpl w:val="E10AF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066E09"/>
    <w:multiLevelType w:val="hybridMultilevel"/>
    <w:tmpl w:val="2F3A1926"/>
    <w:lvl w:ilvl="0" w:tplc="367CB590">
      <w:start w:val="1"/>
      <w:numFmt w:val="bullet"/>
      <w:lvlText w:val="•"/>
      <w:lvlJc w:val="left"/>
      <w:pPr>
        <w:tabs>
          <w:tab w:val="num" w:pos="720"/>
        </w:tabs>
        <w:ind w:left="720" w:hanging="360"/>
      </w:pPr>
      <w:rPr>
        <w:rFonts w:ascii="Times New Roman" w:hAnsi="Times New Roman" w:hint="default"/>
      </w:rPr>
    </w:lvl>
    <w:lvl w:ilvl="1" w:tplc="E6307118" w:tentative="1">
      <w:start w:val="1"/>
      <w:numFmt w:val="bullet"/>
      <w:lvlText w:val="•"/>
      <w:lvlJc w:val="left"/>
      <w:pPr>
        <w:tabs>
          <w:tab w:val="num" w:pos="1440"/>
        </w:tabs>
        <w:ind w:left="1440" w:hanging="360"/>
      </w:pPr>
      <w:rPr>
        <w:rFonts w:ascii="Times New Roman" w:hAnsi="Times New Roman" w:hint="default"/>
      </w:rPr>
    </w:lvl>
    <w:lvl w:ilvl="2" w:tplc="31A6220A" w:tentative="1">
      <w:start w:val="1"/>
      <w:numFmt w:val="bullet"/>
      <w:lvlText w:val="•"/>
      <w:lvlJc w:val="left"/>
      <w:pPr>
        <w:tabs>
          <w:tab w:val="num" w:pos="2160"/>
        </w:tabs>
        <w:ind w:left="2160" w:hanging="360"/>
      </w:pPr>
      <w:rPr>
        <w:rFonts w:ascii="Times New Roman" w:hAnsi="Times New Roman" w:hint="default"/>
      </w:rPr>
    </w:lvl>
    <w:lvl w:ilvl="3" w:tplc="4314DB40" w:tentative="1">
      <w:start w:val="1"/>
      <w:numFmt w:val="bullet"/>
      <w:lvlText w:val="•"/>
      <w:lvlJc w:val="left"/>
      <w:pPr>
        <w:tabs>
          <w:tab w:val="num" w:pos="2880"/>
        </w:tabs>
        <w:ind w:left="2880" w:hanging="360"/>
      </w:pPr>
      <w:rPr>
        <w:rFonts w:ascii="Times New Roman" w:hAnsi="Times New Roman" w:hint="default"/>
      </w:rPr>
    </w:lvl>
    <w:lvl w:ilvl="4" w:tplc="D6DE8DAC" w:tentative="1">
      <w:start w:val="1"/>
      <w:numFmt w:val="bullet"/>
      <w:lvlText w:val="•"/>
      <w:lvlJc w:val="left"/>
      <w:pPr>
        <w:tabs>
          <w:tab w:val="num" w:pos="3600"/>
        </w:tabs>
        <w:ind w:left="3600" w:hanging="360"/>
      </w:pPr>
      <w:rPr>
        <w:rFonts w:ascii="Times New Roman" w:hAnsi="Times New Roman" w:hint="default"/>
      </w:rPr>
    </w:lvl>
    <w:lvl w:ilvl="5" w:tplc="A08A485C" w:tentative="1">
      <w:start w:val="1"/>
      <w:numFmt w:val="bullet"/>
      <w:lvlText w:val="•"/>
      <w:lvlJc w:val="left"/>
      <w:pPr>
        <w:tabs>
          <w:tab w:val="num" w:pos="4320"/>
        </w:tabs>
        <w:ind w:left="4320" w:hanging="360"/>
      </w:pPr>
      <w:rPr>
        <w:rFonts w:ascii="Times New Roman" w:hAnsi="Times New Roman" w:hint="default"/>
      </w:rPr>
    </w:lvl>
    <w:lvl w:ilvl="6" w:tplc="70BE91E0" w:tentative="1">
      <w:start w:val="1"/>
      <w:numFmt w:val="bullet"/>
      <w:lvlText w:val="•"/>
      <w:lvlJc w:val="left"/>
      <w:pPr>
        <w:tabs>
          <w:tab w:val="num" w:pos="5040"/>
        </w:tabs>
        <w:ind w:left="5040" w:hanging="360"/>
      </w:pPr>
      <w:rPr>
        <w:rFonts w:ascii="Times New Roman" w:hAnsi="Times New Roman" w:hint="default"/>
      </w:rPr>
    </w:lvl>
    <w:lvl w:ilvl="7" w:tplc="BCD24A8C" w:tentative="1">
      <w:start w:val="1"/>
      <w:numFmt w:val="bullet"/>
      <w:lvlText w:val="•"/>
      <w:lvlJc w:val="left"/>
      <w:pPr>
        <w:tabs>
          <w:tab w:val="num" w:pos="5760"/>
        </w:tabs>
        <w:ind w:left="5760" w:hanging="360"/>
      </w:pPr>
      <w:rPr>
        <w:rFonts w:ascii="Times New Roman" w:hAnsi="Times New Roman" w:hint="default"/>
      </w:rPr>
    </w:lvl>
    <w:lvl w:ilvl="8" w:tplc="2D48675C"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2D793F32"/>
    <w:multiLevelType w:val="hybridMultilevel"/>
    <w:tmpl w:val="3E7689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2F0435"/>
    <w:multiLevelType w:val="hybridMultilevel"/>
    <w:tmpl w:val="33A80E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F615F01"/>
    <w:multiLevelType w:val="hybridMultilevel"/>
    <w:tmpl w:val="F5182D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017119E"/>
    <w:multiLevelType w:val="hybridMultilevel"/>
    <w:tmpl w:val="2CEEFC96"/>
    <w:lvl w:ilvl="0" w:tplc="B1F6D2FC">
      <w:start w:val="1"/>
      <w:numFmt w:val="bullet"/>
      <w:lvlText w:val="•"/>
      <w:lvlJc w:val="left"/>
      <w:pPr>
        <w:tabs>
          <w:tab w:val="num" w:pos="720"/>
        </w:tabs>
        <w:ind w:left="720" w:hanging="360"/>
      </w:pPr>
      <w:rPr>
        <w:rFonts w:ascii="Arial" w:hAnsi="Arial" w:hint="default"/>
      </w:rPr>
    </w:lvl>
    <w:lvl w:ilvl="1" w:tplc="8968FC9A" w:tentative="1">
      <w:start w:val="1"/>
      <w:numFmt w:val="bullet"/>
      <w:lvlText w:val="•"/>
      <w:lvlJc w:val="left"/>
      <w:pPr>
        <w:tabs>
          <w:tab w:val="num" w:pos="1440"/>
        </w:tabs>
        <w:ind w:left="1440" w:hanging="360"/>
      </w:pPr>
      <w:rPr>
        <w:rFonts w:ascii="Arial" w:hAnsi="Arial" w:hint="default"/>
      </w:rPr>
    </w:lvl>
    <w:lvl w:ilvl="2" w:tplc="41A26078" w:tentative="1">
      <w:start w:val="1"/>
      <w:numFmt w:val="bullet"/>
      <w:lvlText w:val="•"/>
      <w:lvlJc w:val="left"/>
      <w:pPr>
        <w:tabs>
          <w:tab w:val="num" w:pos="2160"/>
        </w:tabs>
        <w:ind w:left="2160" w:hanging="360"/>
      </w:pPr>
      <w:rPr>
        <w:rFonts w:ascii="Arial" w:hAnsi="Arial" w:hint="default"/>
      </w:rPr>
    </w:lvl>
    <w:lvl w:ilvl="3" w:tplc="48EE5814" w:tentative="1">
      <w:start w:val="1"/>
      <w:numFmt w:val="bullet"/>
      <w:lvlText w:val="•"/>
      <w:lvlJc w:val="left"/>
      <w:pPr>
        <w:tabs>
          <w:tab w:val="num" w:pos="2880"/>
        </w:tabs>
        <w:ind w:left="2880" w:hanging="360"/>
      </w:pPr>
      <w:rPr>
        <w:rFonts w:ascii="Arial" w:hAnsi="Arial" w:hint="default"/>
      </w:rPr>
    </w:lvl>
    <w:lvl w:ilvl="4" w:tplc="86862CB6" w:tentative="1">
      <w:start w:val="1"/>
      <w:numFmt w:val="bullet"/>
      <w:lvlText w:val="•"/>
      <w:lvlJc w:val="left"/>
      <w:pPr>
        <w:tabs>
          <w:tab w:val="num" w:pos="3600"/>
        </w:tabs>
        <w:ind w:left="3600" w:hanging="360"/>
      </w:pPr>
      <w:rPr>
        <w:rFonts w:ascii="Arial" w:hAnsi="Arial" w:hint="default"/>
      </w:rPr>
    </w:lvl>
    <w:lvl w:ilvl="5" w:tplc="8C3ECD82" w:tentative="1">
      <w:start w:val="1"/>
      <w:numFmt w:val="bullet"/>
      <w:lvlText w:val="•"/>
      <w:lvlJc w:val="left"/>
      <w:pPr>
        <w:tabs>
          <w:tab w:val="num" w:pos="4320"/>
        </w:tabs>
        <w:ind w:left="4320" w:hanging="360"/>
      </w:pPr>
      <w:rPr>
        <w:rFonts w:ascii="Arial" w:hAnsi="Arial" w:hint="default"/>
      </w:rPr>
    </w:lvl>
    <w:lvl w:ilvl="6" w:tplc="74EE4044" w:tentative="1">
      <w:start w:val="1"/>
      <w:numFmt w:val="bullet"/>
      <w:lvlText w:val="•"/>
      <w:lvlJc w:val="left"/>
      <w:pPr>
        <w:tabs>
          <w:tab w:val="num" w:pos="5040"/>
        </w:tabs>
        <w:ind w:left="5040" w:hanging="360"/>
      </w:pPr>
      <w:rPr>
        <w:rFonts w:ascii="Arial" w:hAnsi="Arial" w:hint="default"/>
      </w:rPr>
    </w:lvl>
    <w:lvl w:ilvl="7" w:tplc="FC607BCA" w:tentative="1">
      <w:start w:val="1"/>
      <w:numFmt w:val="bullet"/>
      <w:lvlText w:val="•"/>
      <w:lvlJc w:val="left"/>
      <w:pPr>
        <w:tabs>
          <w:tab w:val="num" w:pos="5760"/>
        </w:tabs>
        <w:ind w:left="5760" w:hanging="360"/>
      </w:pPr>
      <w:rPr>
        <w:rFonts w:ascii="Arial" w:hAnsi="Arial" w:hint="default"/>
      </w:rPr>
    </w:lvl>
    <w:lvl w:ilvl="8" w:tplc="73FE563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5D44D13"/>
    <w:multiLevelType w:val="hybridMultilevel"/>
    <w:tmpl w:val="4C083398"/>
    <w:lvl w:ilvl="0" w:tplc="8DDCC216">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E9734B"/>
    <w:multiLevelType w:val="hybridMultilevel"/>
    <w:tmpl w:val="17AA4B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7FC721A"/>
    <w:multiLevelType w:val="hybridMultilevel"/>
    <w:tmpl w:val="1BD41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1E4A49"/>
    <w:multiLevelType w:val="hybridMultilevel"/>
    <w:tmpl w:val="5178D7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1" w15:restartNumberingAfterBreak="0">
    <w:nsid w:val="3C2C164D"/>
    <w:multiLevelType w:val="hybridMultilevel"/>
    <w:tmpl w:val="9AF8B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E02689"/>
    <w:multiLevelType w:val="hybridMultilevel"/>
    <w:tmpl w:val="0EEA7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98002C"/>
    <w:multiLevelType w:val="hybridMultilevel"/>
    <w:tmpl w:val="77624F58"/>
    <w:lvl w:ilvl="0" w:tplc="6FFC9B08">
      <w:start w:val="1"/>
      <w:numFmt w:val="bullet"/>
      <w:lvlText w:val="•"/>
      <w:lvlJc w:val="left"/>
      <w:pPr>
        <w:tabs>
          <w:tab w:val="num" w:pos="720"/>
        </w:tabs>
        <w:ind w:left="720" w:hanging="360"/>
      </w:pPr>
      <w:rPr>
        <w:rFonts w:ascii="Times New Roman" w:hAnsi="Times New Roman" w:cs="Times New Roman" w:hint="default"/>
      </w:rPr>
    </w:lvl>
    <w:lvl w:ilvl="1" w:tplc="19F2C872">
      <w:start w:val="1"/>
      <w:numFmt w:val="bullet"/>
      <w:lvlText w:val="•"/>
      <w:lvlJc w:val="left"/>
      <w:pPr>
        <w:tabs>
          <w:tab w:val="num" w:pos="1440"/>
        </w:tabs>
        <w:ind w:left="1440" w:hanging="360"/>
      </w:pPr>
      <w:rPr>
        <w:rFonts w:ascii="Times New Roman" w:hAnsi="Times New Roman" w:cs="Times New Roman" w:hint="default"/>
      </w:rPr>
    </w:lvl>
    <w:lvl w:ilvl="2" w:tplc="495495F4">
      <w:start w:val="1"/>
      <w:numFmt w:val="bullet"/>
      <w:lvlText w:val="•"/>
      <w:lvlJc w:val="left"/>
      <w:pPr>
        <w:tabs>
          <w:tab w:val="num" w:pos="2160"/>
        </w:tabs>
        <w:ind w:left="2160" w:hanging="360"/>
      </w:pPr>
      <w:rPr>
        <w:rFonts w:ascii="Times New Roman" w:hAnsi="Times New Roman" w:cs="Times New Roman" w:hint="default"/>
      </w:rPr>
    </w:lvl>
    <w:lvl w:ilvl="3" w:tplc="50B0DD58">
      <w:start w:val="1"/>
      <w:numFmt w:val="bullet"/>
      <w:lvlText w:val="•"/>
      <w:lvlJc w:val="left"/>
      <w:pPr>
        <w:tabs>
          <w:tab w:val="num" w:pos="2880"/>
        </w:tabs>
        <w:ind w:left="2880" w:hanging="360"/>
      </w:pPr>
      <w:rPr>
        <w:rFonts w:ascii="Times New Roman" w:hAnsi="Times New Roman" w:cs="Times New Roman" w:hint="default"/>
      </w:rPr>
    </w:lvl>
    <w:lvl w:ilvl="4" w:tplc="1E34FD62">
      <w:start w:val="1"/>
      <w:numFmt w:val="bullet"/>
      <w:lvlText w:val="•"/>
      <w:lvlJc w:val="left"/>
      <w:pPr>
        <w:tabs>
          <w:tab w:val="num" w:pos="3600"/>
        </w:tabs>
        <w:ind w:left="3600" w:hanging="360"/>
      </w:pPr>
      <w:rPr>
        <w:rFonts w:ascii="Times New Roman" w:hAnsi="Times New Roman" w:cs="Times New Roman" w:hint="default"/>
      </w:rPr>
    </w:lvl>
    <w:lvl w:ilvl="5" w:tplc="6466FCCA">
      <w:start w:val="1"/>
      <w:numFmt w:val="bullet"/>
      <w:lvlText w:val="•"/>
      <w:lvlJc w:val="left"/>
      <w:pPr>
        <w:tabs>
          <w:tab w:val="num" w:pos="4320"/>
        </w:tabs>
        <w:ind w:left="4320" w:hanging="360"/>
      </w:pPr>
      <w:rPr>
        <w:rFonts w:ascii="Times New Roman" w:hAnsi="Times New Roman" w:cs="Times New Roman" w:hint="default"/>
      </w:rPr>
    </w:lvl>
    <w:lvl w:ilvl="6" w:tplc="7AFC803C">
      <w:start w:val="1"/>
      <w:numFmt w:val="bullet"/>
      <w:lvlText w:val="•"/>
      <w:lvlJc w:val="left"/>
      <w:pPr>
        <w:tabs>
          <w:tab w:val="num" w:pos="5040"/>
        </w:tabs>
        <w:ind w:left="5040" w:hanging="360"/>
      </w:pPr>
      <w:rPr>
        <w:rFonts w:ascii="Times New Roman" w:hAnsi="Times New Roman" w:cs="Times New Roman" w:hint="default"/>
      </w:rPr>
    </w:lvl>
    <w:lvl w:ilvl="7" w:tplc="226CE202">
      <w:start w:val="1"/>
      <w:numFmt w:val="bullet"/>
      <w:lvlText w:val="•"/>
      <w:lvlJc w:val="left"/>
      <w:pPr>
        <w:tabs>
          <w:tab w:val="num" w:pos="5760"/>
        </w:tabs>
        <w:ind w:left="5760" w:hanging="360"/>
      </w:pPr>
      <w:rPr>
        <w:rFonts w:ascii="Times New Roman" w:hAnsi="Times New Roman" w:cs="Times New Roman" w:hint="default"/>
      </w:rPr>
    </w:lvl>
    <w:lvl w:ilvl="8" w:tplc="27147646">
      <w:start w:val="1"/>
      <w:numFmt w:val="bullet"/>
      <w:lvlText w:val="•"/>
      <w:lvlJc w:val="left"/>
      <w:pPr>
        <w:tabs>
          <w:tab w:val="num" w:pos="6480"/>
        </w:tabs>
        <w:ind w:left="6480" w:hanging="360"/>
      </w:pPr>
      <w:rPr>
        <w:rFonts w:ascii="Times New Roman" w:hAnsi="Times New Roman" w:cs="Times New Roman" w:hint="default"/>
      </w:rPr>
    </w:lvl>
  </w:abstractNum>
  <w:abstractNum w:abstractNumId="24" w15:restartNumberingAfterBreak="0">
    <w:nsid w:val="3F72417E"/>
    <w:multiLevelType w:val="hybridMultilevel"/>
    <w:tmpl w:val="9D0C68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7A7C31"/>
    <w:multiLevelType w:val="hybridMultilevel"/>
    <w:tmpl w:val="894E1E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5494AA6"/>
    <w:multiLevelType w:val="hybridMultilevel"/>
    <w:tmpl w:val="0748D22E"/>
    <w:lvl w:ilvl="0" w:tplc="DABE2DCC">
      <w:start w:val="1"/>
      <w:numFmt w:val="bullet"/>
      <w:lvlText w:val="•"/>
      <w:lvlJc w:val="left"/>
      <w:pPr>
        <w:tabs>
          <w:tab w:val="num" w:pos="720"/>
        </w:tabs>
        <w:ind w:left="720" w:hanging="360"/>
      </w:pPr>
      <w:rPr>
        <w:rFonts w:ascii="Times New Roman" w:hAnsi="Times New Roman" w:hint="default"/>
      </w:rPr>
    </w:lvl>
    <w:lvl w:ilvl="1" w:tplc="59E2A62E" w:tentative="1">
      <w:start w:val="1"/>
      <w:numFmt w:val="bullet"/>
      <w:lvlText w:val="•"/>
      <w:lvlJc w:val="left"/>
      <w:pPr>
        <w:tabs>
          <w:tab w:val="num" w:pos="1440"/>
        </w:tabs>
        <w:ind w:left="1440" w:hanging="360"/>
      </w:pPr>
      <w:rPr>
        <w:rFonts w:ascii="Times New Roman" w:hAnsi="Times New Roman" w:hint="default"/>
      </w:rPr>
    </w:lvl>
    <w:lvl w:ilvl="2" w:tplc="D1FE7E6C" w:tentative="1">
      <w:start w:val="1"/>
      <w:numFmt w:val="bullet"/>
      <w:lvlText w:val="•"/>
      <w:lvlJc w:val="left"/>
      <w:pPr>
        <w:tabs>
          <w:tab w:val="num" w:pos="2160"/>
        </w:tabs>
        <w:ind w:left="2160" w:hanging="360"/>
      </w:pPr>
      <w:rPr>
        <w:rFonts w:ascii="Times New Roman" w:hAnsi="Times New Roman" w:hint="default"/>
      </w:rPr>
    </w:lvl>
    <w:lvl w:ilvl="3" w:tplc="7FB239DC" w:tentative="1">
      <w:start w:val="1"/>
      <w:numFmt w:val="bullet"/>
      <w:lvlText w:val="•"/>
      <w:lvlJc w:val="left"/>
      <w:pPr>
        <w:tabs>
          <w:tab w:val="num" w:pos="2880"/>
        </w:tabs>
        <w:ind w:left="2880" w:hanging="360"/>
      </w:pPr>
      <w:rPr>
        <w:rFonts w:ascii="Times New Roman" w:hAnsi="Times New Roman" w:hint="default"/>
      </w:rPr>
    </w:lvl>
    <w:lvl w:ilvl="4" w:tplc="3AC026FC" w:tentative="1">
      <w:start w:val="1"/>
      <w:numFmt w:val="bullet"/>
      <w:lvlText w:val="•"/>
      <w:lvlJc w:val="left"/>
      <w:pPr>
        <w:tabs>
          <w:tab w:val="num" w:pos="3600"/>
        </w:tabs>
        <w:ind w:left="3600" w:hanging="360"/>
      </w:pPr>
      <w:rPr>
        <w:rFonts w:ascii="Times New Roman" w:hAnsi="Times New Roman" w:hint="default"/>
      </w:rPr>
    </w:lvl>
    <w:lvl w:ilvl="5" w:tplc="F55EBB22" w:tentative="1">
      <w:start w:val="1"/>
      <w:numFmt w:val="bullet"/>
      <w:lvlText w:val="•"/>
      <w:lvlJc w:val="left"/>
      <w:pPr>
        <w:tabs>
          <w:tab w:val="num" w:pos="4320"/>
        </w:tabs>
        <w:ind w:left="4320" w:hanging="360"/>
      </w:pPr>
      <w:rPr>
        <w:rFonts w:ascii="Times New Roman" w:hAnsi="Times New Roman" w:hint="default"/>
      </w:rPr>
    </w:lvl>
    <w:lvl w:ilvl="6" w:tplc="93186A94" w:tentative="1">
      <w:start w:val="1"/>
      <w:numFmt w:val="bullet"/>
      <w:lvlText w:val="•"/>
      <w:lvlJc w:val="left"/>
      <w:pPr>
        <w:tabs>
          <w:tab w:val="num" w:pos="5040"/>
        </w:tabs>
        <w:ind w:left="5040" w:hanging="360"/>
      </w:pPr>
      <w:rPr>
        <w:rFonts w:ascii="Times New Roman" w:hAnsi="Times New Roman" w:hint="default"/>
      </w:rPr>
    </w:lvl>
    <w:lvl w:ilvl="7" w:tplc="37983216" w:tentative="1">
      <w:start w:val="1"/>
      <w:numFmt w:val="bullet"/>
      <w:lvlText w:val="•"/>
      <w:lvlJc w:val="left"/>
      <w:pPr>
        <w:tabs>
          <w:tab w:val="num" w:pos="5760"/>
        </w:tabs>
        <w:ind w:left="5760" w:hanging="360"/>
      </w:pPr>
      <w:rPr>
        <w:rFonts w:ascii="Times New Roman" w:hAnsi="Times New Roman" w:hint="default"/>
      </w:rPr>
    </w:lvl>
    <w:lvl w:ilvl="8" w:tplc="CCCC438C"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1172F15"/>
    <w:multiLevelType w:val="hybridMultilevel"/>
    <w:tmpl w:val="F0A0C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A16497C"/>
    <w:multiLevelType w:val="hybridMultilevel"/>
    <w:tmpl w:val="3404E0A8"/>
    <w:lvl w:ilvl="0" w:tplc="8DDCC216">
      <w:start w:val="1"/>
      <w:numFmt w:val="bullet"/>
      <w:lvlText w:val="•"/>
      <w:lvlJc w:val="left"/>
      <w:pPr>
        <w:tabs>
          <w:tab w:val="num" w:pos="720"/>
        </w:tabs>
        <w:ind w:left="720" w:hanging="360"/>
      </w:pPr>
      <w:rPr>
        <w:rFonts w:ascii="Arial" w:hAnsi="Arial" w:hint="default"/>
      </w:rPr>
    </w:lvl>
    <w:lvl w:ilvl="1" w:tplc="66C29A9E" w:tentative="1">
      <w:start w:val="1"/>
      <w:numFmt w:val="bullet"/>
      <w:lvlText w:val="•"/>
      <w:lvlJc w:val="left"/>
      <w:pPr>
        <w:tabs>
          <w:tab w:val="num" w:pos="1440"/>
        </w:tabs>
        <w:ind w:left="1440" w:hanging="360"/>
      </w:pPr>
      <w:rPr>
        <w:rFonts w:ascii="Arial" w:hAnsi="Arial" w:hint="default"/>
      </w:rPr>
    </w:lvl>
    <w:lvl w:ilvl="2" w:tplc="2772AC4E" w:tentative="1">
      <w:start w:val="1"/>
      <w:numFmt w:val="bullet"/>
      <w:lvlText w:val="•"/>
      <w:lvlJc w:val="left"/>
      <w:pPr>
        <w:tabs>
          <w:tab w:val="num" w:pos="2160"/>
        </w:tabs>
        <w:ind w:left="2160" w:hanging="360"/>
      </w:pPr>
      <w:rPr>
        <w:rFonts w:ascii="Arial" w:hAnsi="Arial" w:hint="default"/>
      </w:rPr>
    </w:lvl>
    <w:lvl w:ilvl="3" w:tplc="BD90E36C" w:tentative="1">
      <w:start w:val="1"/>
      <w:numFmt w:val="bullet"/>
      <w:lvlText w:val="•"/>
      <w:lvlJc w:val="left"/>
      <w:pPr>
        <w:tabs>
          <w:tab w:val="num" w:pos="2880"/>
        </w:tabs>
        <w:ind w:left="2880" w:hanging="360"/>
      </w:pPr>
      <w:rPr>
        <w:rFonts w:ascii="Arial" w:hAnsi="Arial" w:hint="default"/>
      </w:rPr>
    </w:lvl>
    <w:lvl w:ilvl="4" w:tplc="55D64848" w:tentative="1">
      <w:start w:val="1"/>
      <w:numFmt w:val="bullet"/>
      <w:lvlText w:val="•"/>
      <w:lvlJc w:val="left"/>
      <w:pPr>
        <w:tabs>
          <w:tab w:val="num" w:pos="3600"/>
        </w:tabs>
        <w:ind w:left="3600" w:hanging="360"/>
      </w:pPr>
      <w:rPr>
        <w:rFonts w:ascii="Arial" w:hAnsi="Arial" w:hint="default"/>
      </w:rPr>
    </w:lvl>
    <w:lvl w:ilvl="5" w:tplc="4CD4EE2E" w:tentative="1">
      <w:start w:val="1"/>
      <w:numFmt w:val="bullet"/>
      <w:lvlText w:val="•"/>
      <w:lvlJc w:val="left"/>
      <w:pPr>
        <w:tabs>
          <w:tab w:val="num" w:pos="4320"/>
        </w:tabs>
        <w:ind w:left="4320" w:hanging="360"/>
      </w:pPr>
      <w:rPr>
        <w:rFonts w:ascii="Arial" w:hAnsi="Arial" w:hint="default"/>
      </w:rPr>
    </w:lvl>
    <w:lvl w:ilvl="6" w:tplc="0F06CB42" w:tentative="1">
      <w:start w:val="1"/>
      <w:numFmt w:val="bullet"/>
      <w:lvlText w:val="•"/>
      <w:lvlJc w:val="left"/>
      <w:pPr>
        <w:tabs>
          <w:tab w:val="num" w:pos="5040"/>
        </w:tabs>
        <w:ind w:left="5040" w:hanging="360"/>
      </w:pPr>
      <w:rPr>
        <w:rFonts w:ascii="Arial" w:hAnsi="Arial" w:hint="default"/>
      </w:rPr>
    </w:lvl>
    <w:lvl w:ilvl="7" w:tplc="20CC9122" w:tentative="1">
      <w:start w:val="1"/>
      <w:numFmt w:val="bullet"/>
      <w:lvlText w:val="•"/>
      <w:lvlJc w:val="left"/>
      <w:pPr>
        <w:tabs>
          <w:tab w:val="num" w:pos="5760"/>
        </w:tabs>
        <w:ind w:left="5760" w:hanging="360"/>
      </w:pPr>
      <w:rPr>
        <w:rFonts w:ascii="Arial" w:hAnsi="Arial" w:hint="default"/>
      </w:rPr>
    </w:lvl>
    <w:lvl w:ilvl="8" w:tplc="2FA4FD4E"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5A2F7615"/>
    <w:multiLevelType w:val="hybridMultilevel"/>
    <w:tmpl w:val="B35A1D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CEC03A5"/>
    <w:multiLevelType w:val="hybridMultilevel"/>
    <w:tmpl w:val="01C070A8"/>
    <w:lvl w:ilvl="0" w:tplc="3BE63696">
      <w:start w:val="1"/>
      <w:numFmt w:val="bullet"/>
      <w:lvlText w:val=""/>
      <w:lvlJc w:val="left"/>
      <w:pPr>
        <w:tabs>
          <w:tab w:val="num" w:pos="720"/>
        </w:tabs>
        <w:ind w:left="720" w:hanging="360"/>
      </w:pPr>
      <w:rPr>
        <w:rFonts w:ascii="Wingdings" w:hAnsi="Wingdings" w:hint="default"/>
      </w:rPr>
    </w:lvl>
    <w:lvl w:ilvl="1" w:tplc="AB160706" w:tentative="1">
      <w:start w:val="1"/>
      <w:numFmt w:val="bullet"/>
      <w:lvlText w:val=""/>
      <w:lvlJc w:val="left"/>
      <w:pPr>
        <w:tabs>
          <w:tab w:val="num" w:pos="1440"/>
        </w:tabs>
        <w:ind w:left="1440" w:hanging="360"/>
      </w:pPr>
      <w:rPr>
        <w:rFonts w:ascii="Wingdings" w:hAnsi="Wingdings" w:hint="default"/>
      </w:rPr>
    </w:lvl>
    <w:lvl w:ilvl="2" w:tplc="E1AE6EE4" w:tentative="1">
      <w:start w:val="1"/>
      <w:numFmt w:val="bullet"/>
      <w:lvlText w:val=""/>
      <w:lvlJc w:val="left"/>
      <w:pPr>
        <w:tabs>
          <w:tab w:val="num" w:pos="2160"/>
        </w:tabs>
        <w:ind w:left="2160" w:hanging="360"/>
      </w:pPr>
      <w:rPr>
        <w:rFonts w:ascii="Wingdings" w:hAnsi="Wingdings" w:hint="default"/>
      </w:rPr>
    </w:lvl>
    <w:lvl w:ilvl="3" w:tplc="8C449850" w:tentative="1">
      <w:start w:val="1"/>
      <w:numFmt w:val="bullet"/>
      <w:lvlText w:val=""/>
      <w:lvlJc w:val="left"/>
      <w:pPr>
        <w:tabs>
          <w:tab w:val="num" w:pos="2880"/>
        </w:tabs>
        <w:ind w:left="2880" w:hanging="360"/>
      </w:pPr>
      <w:rPr>
        <w:rFonts w:ascii="Wingdings" w:hAnsi="Wingdings" w:hint="default"/>
      </w:rPr>
    </w:lvl>
    <w:lvl w:ilvl="4" w:tplc="D05E248E" w:tentative="1">
      <w:start w:val="1"/>
      <w:numFmt w:val="bullet"/>
      <w:lvlText w:val=""/>
      <w:lvlJc w:val="left"/>
      <w:pPr>
        <w:tabs>
          <w:tab w:val="num" w:pos="3600"/>
        </w:tabs>
        <w:ind w:left="3600" w:hanging="360"/>
      </w:pPr>
      <w:rPr>
        <w:rFonts w:ascii="Wingdings" w:hAnsi="Wingdings" w:hint="default"/>
      </w:rPr>
    </w:lvl>
    <w:lvl w:ilvl="5" w:tplc="A07C6374" w:tentative="1">
      <w:start w:val="1"/>
      <w:numFmt w:val="bullet"/>
      <w:lvlText w:val=""/>
      <w:lvlJc w:val="left"/>
      <w:pPr>
        <w:tabs>
          <w:tab w:val="num" w:pos="4320"/>
        </w:tabs>
        <w:ind w:left="4320" w:hanging="360"/>
      </w:pPr>
      <w:rPr>
        <w:rFonts w:ascii="Wingdings" w:hAnsi="Wingdings" w:hint="default"/>
      </w:rPr>
    </w:lvl>
    <w:lvl w:ilvl="6" w:tplc="F8709E88" w:tentative="1">
      <w:start w:val="1"/>
      <w:numFmt w:val="bullet"/>
      <w:lvlText w:val=""/>
      <w:lvlJc w:val="left"/>
      <w:pPr>
        <w:tabs>
          <w:tab w:val="num" w:pos="5040"/>
        </w:tabs>
        <w:ind w:left="5040" w:hanging="360"/>
      </w:pPr>
      <w:rPr>
        <w:rFonts w:ascii="Wingdings" w:hAnsi="Wingdings" w:hint="default"/>
      </w:rPr>
    </w:lvl>
    <w:lvl w:ilvl="7" w:tplc="5FE09F5A" w:tentative="1">
      <w:start w:val="1"/>
      <w:numFmt w:val="bullet"/>
      <w:lvlText w:val=""/>
      <w:lvlJc w:val="left"/>
      <w:pPr>
        <w:tabs>
          <w:tab w:val="num" w:pos="5760"/>
        </w:tabs>
        <w:ind w:left="5760" w:hanging="360"/>
      </w:pPr>
      <w:rPr>
        <w:rFonts w:ascii="Wingdings" w:hAnsi="Wingdings" w:hint="default"/>
      </w:rPr>
    </w:lvl>
    <w:lvl w:ilvl="8" w:tplc="AB3A454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F0349BC"/>
    <w:multiLevelType w:val="hybridMultilevel"/>
    <w:tmpl w:val="1E562F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38B0FC3"/>
    <w:multiLevelType w:val="hybridMultilevel"/>
    <w:tmpl w:val="D45C83E8"/>
    <w:lvl w:ilvl="0" w:tplc="D14A9B58">
      <w:start w:val="1"/>
      <w:numFmt w:val="bullet"/>
      <w:lvlText w:val="•"/>
      <w:lvlJc w:val="left"/>
      <w:pPr>
        <w:tabs>
          <w:tab w:val="num" w:pos="720"/>
        </w:tabs>
        <w:ind w:left="720" w:hanging="360"/>
      </w:pPr>
      <w:rPr>
        <w:rFonts w:ascii="Arial" w:hAnsi="Arial" w:hint="default"/>
      </w:rPr>
    </w:lvl>
    <w:lvl w:ilvl="1" w:tplc="1758CE60" w:tentative="1">
      <w:start w:val="1"/>
      <w:numFmt w:val="bullet"/>
      <w:lvlText w:val="•"/>
      <w:lvlJc w:val="left"/>
      <w:pPr>
        <w:tabs>
          <w:tab w:val="num" w:pos="1440"/>
        </w:tabs>
        <w:ind w:left="1440" w:hanging="360"/>
      </w:pPr>
      <w:rPr>
        <w:rFonts w:ascii="Arial" w:hAnsi="Arial" w:hint="default"/>
      </w:rPr>
    </w:lvl>
    <w:lvl w:ilvl="2" w:tplc="D048D782" w:tentative="1">
      <w:start w:val="1"/>
      <w:numFmt w:val="bullet"/>
      <w:lvlText w:val="•"/>
      <w:lvlJc w:val="left"/>
      <w:pPr>
        <w:tabs>
          <w:tab w:val="num" w:pos="2160"/>
        </w:tabs>
        <w:ind w:left="2160" w:hanging="360"/>
      </w:pPr>
      <w:rPr>
        <w:rFonts w:ascii="Arial" w:hAnsi="Arial" w:hint="default"/>
      </w:rPr>
    </w:lvl>
    <w:lvl w:ilvl="3" w:tplc="51AE0F5C" w:tentative="1">
      <w:start w:val="1"/>
      <w:numFmt w:val="bullet"/>
      <w:lvlText w:val="•"/>
      <w:lvlJc w:val="left"/>
      <w:pPr>
        <w:tabs>
          <w:tab w:val="num" w:pos="2880"/>
        </w:tabs>
        <w:ind w:left="2880" w:hanging="360"/>
      </w:pPr>
      <w:rPr>
        <w:rFonts w:ascii="Arial" w:hAnsi="Arial" w:hint="default"/>
      </w:rPr>
    </w:lvl>
    <w:lvl w:ilvl="4" w:tplc="8D0EF162" w:tentative="1">
      <w:start w:val="1"/>
      <w:numFmt w:val="bullet"/>
      <w:lvlText w:val="•"/>
      <w:lvlJc w:val="left"/>
      <w:pPr>
        <w:tabs>
          <w:tab w:val="num" w:pos="3600"/>
        </w:tabs>
        <w:ind w:left="3600" w:hanging="360"/>
      </w:pPr>
      <w:rPr>
        <w:rFonts w:ascii="Arial" w:hAnsi="Arial" w:hint="default"/>
      </w:rPr>
    </w:lvl>
    <w:lvl w:ilvl="5" w:tplc="F09C26F0" w:tentative="1">
      <w:start w:val="1"/>
      <w:numFmt w:val="bullet"/>
      <w:lvlText w:val="•"/>
      <w:lvlJc w:val="left"/>
      <w:pPr>
        <w:tabs>
          <w:tab w:val="num" w:pos="4320"/>
        </w:tabs>
        <w:ind w:left="4320" w:hanging="360"/>
      </w:pPr>
      <w:rPr>
        <w:rFonts w:ascii="Arial" w:hAnsi="Arial" w:hint="default"/>
      </w:rPr>
    </w:lvl>
    <w:lvl w:ilvl="6" w:tplc="42FC518A" w:tentative="1">
      <w:start w:val="1"/>
      <w:numFmt w:val="bullet"/>
      <w:lvlText w:val="•"/>
      <w:lvlJc w:val="left"/>
      <w:pPr>
        <w:tabs>
          <w:tab w:val="num" w:pos="5040"/>
        </w:tabs>
        <w:ind w:left="5040" w:hanging="360"/>
      </w:pPr>
      <w:rPr>
        <w:rFonts w:ascii="Arial" w:hAnsi="Arial" w:hint="default"/>
      </w:rPr>
    </w:lvl>
    <w:lvl w:ilvl="7" w:tplc="A12485C4" w:tentative="1">
      <w:start w:val="1"/>
      <w:numFmt w:val="bullet"/>
      <w:lvlText w:val="•"/>
      <w:lvlJc w:val="left"/>
      <w:pPr>
        <w:tabs>
          <w:tab w:val="num" w:pos="5760"/>
        </w:tabs>
        <w:ind w:left="5760" w:hanging="360"/>
      </w:pPr>
      <w:rPr>
        <w:rFonts w:ascii="Arial" w:hAnsi="Arial" w:hint="default"/>
      </w:rPr>
    </w:lvl>
    <w:lvl w:ilvl="8" w:tplc="530C7694"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3905C20"/>
    <w:multiLevelType w:val="hybridMultilevel"/>
    <w:tmpl w:val="F32EC0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7" w15:restartNumberingAfterBreak="0">
    <w:nsid w:val="66A16F21"/>
    <w:multiLevelType w:val="hybridMultilevel"/>
    <w:tmpl w:val="43DCD3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9" w15:restartNumberingAfterBreak="0">
    <w:nsid w:val="6B49150B"/>
    <w:multiLevelType w:val="hybridMultilevel"/>
    <w:tmpl w:val="D49271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704F5C6D"/>
    <w:multiLevelType w:val="hybridMultilevel"/>
    <w:tmpl w:val="16A407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CF16A3"/>
    <w:multiLevelType w:val="hybridMultilevel"/>
    <w:tmpl w:val="6666C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75F63061"/>
    <w:multiLevelType w:val="hybridMultilevel"/>
    <w:tmpl w:val="66C03B12"/>
    <w:lvl w:ilvl="0" w:tplc="1B4C9ED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9BF72E3"/>
    <w:multiLevelType w:val="hybridMultilevel"/>
    <w:tmpl w:val="99FA9D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BC29F8"/>
    <w:multiLevelType w:val="hybridMultilevel"/>
    <w:tmpl w:val="F08CE660"/>
    <w:lvl w:ilvl="0" w:tplc="867247A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003777280">
    <w:abstractNumId w:val="4"/>
  </w:num>
  <w:num w:numId="2" w16cid:durableId="414518566">
    <w:abstractNumId w:val="29"/>
  </w:num>
  <w:num w:numId="3" w16cid:durableId="1034421145">
    <w:abstractNumId w:val="27"/>
  </w:num>
  <w:num w:numId="4" w16cid:durableId="583298385">
    <w:abstractNumId w:val="20"/>
  </w:num>
  <w:num w:numId="5" w16cid:durableId="808672662">
    <w:abstractNumId w:val="8"/>
  </w:num>
  <w:num w:numId="6" w16cid:durableId="1531456927">
    <w:abstractNumId w:val="45"/>
  </w:num>
  <w:num w:numId="7" w16cid:durableId="1666784953">
    <w:abstractNumId w:val="46"/>
  </w:num>
  <w:num w:numId="8" w16cid:durableId="1629385782">
    <w:abstractNumId w:val="36"/>
  </w:num>
  <w:num w:numId="9" w16cid:durableId="1179390213">
    <w:abstractNumId w:val="38"/>
  </w:num>
  <w:num w:numId="10" w16cid:durableId="1302031709">
    <w:abstractNumId w:val="43"/>
  </w:num>
  <w:num w:numId="11" w16cid:durableId="1632443738">
    <w:abstractNumId w:val="22"/>
  </w:num>
  <w:num w:numId="12" w16cid:durableId="2047757122">
    <w:abstractNumId w:val="12"/>
  </w:num>
  <w:num w:numId="13" w16cid:durableId="1903559031">
    <w:abstractNumId w:val="5"/>
  </w:num>
  <w:num w:numId="14" w16cid:durableId="1810433885">
    <w:abstractNumId w:val="7"/>
  </w:num>
  <w:num w:numId="15" w16cid:durableId="20252910">
    <w:abstractNumId w:val="44"/>
  </w:num>
  <w:num w:numId="16" w16cid:durableId="1478886039">
    <w:abstractNumId w:val="25"/>
  </w:num>
  <w:num w:numId="17" w16cid:durableId="547451648">
    <w:abstractNumId w:val="18"/>
  </w:num>
  <w:num w:numId="18" w16cid:durableId="1305507747">
    <w:abstractNumId w:val="31"/>
  </w:num>
  <w:num w:numId="19" w16cid:durableId="1475102866">
    <w:abstractNumId w:val="40"/>
  </w:num>
  <w:num w:numId="20" w16cid:durableId="1390879150">
    <w:abstractNumId w:val="10"/>
  </w:num>
  <w:num w:numId="21" w16cid:durableId="1117138513">
    <w:abstractNumId w:val="37"/>
  </w:num>
  <w:num w:numId="22" w16cid:durableId="988023050">
    <w:abstractNumId w:val="34"/>
  </w:num>
  <w:num w:numId="23" w16cid:durableId="1285385442">
    <w:abstractNumId w:val="15"/>
  </w:num>
  <w:num w:numId="24" w16cid:durableId="242031327">
    <w:abstractNumId w:val="19"/>
  </w:num>
  <w:num w:numId="25" w16cid:durableId="52893913">
    <w:abstractNumId w:val="39"/>
  </w:num>
  <w:num w:numId="26" w16cid:durableId="697701881">
    <w:abstractNumId w:val="30"/>
  </w:num>
  <w:num w:numId="27" w16cid:durableId="1444809421">
    <w:abstractNumId w:val="21"/>
  </w:num>
  <w:num w:numId="28" w16cid:durableId="223875710">
    <w:abstractNumId w:val="32"/>
  </w:num>
  <w:num w:numId="29" w16cid:durableId="788738777">
    <w:abstractNumId w:val="11"/>
  </w:num>
  <w:num w:numId="30" w16cid:durableId="1582829910">
    <w:abstractNumId w:val="16"/>
  </w:num>
  <w:num w:numId="31" w16cid:durableId="632491122">
    <w:abstractNumId w:val="1"/>
  </w:num>
  <w:num w:numId="32" w16cid:durableId="1433208620">
    <w:abstractNumId w:val="26"/>
  </w:num>
  <w:num w:numId="33" w16cid:durableId="1517117648">
    <w:abstractNumId w:val="3"/>
  </w:num>
  <w:num w:numId="34" w16cid:durableId="2132507849">
    <w:abstractNumId w:val="6"/>
  </w:num>
  <w:num w:numId="35" w16cid:durableId="1980452533">
    <w:abstractNumId w:val="42"/>
  </w:num>
  <w:num w:numId="36" w16cid:durableId="1780877615">
    <w:abstractNumId w:val="17"/>
  </w:num>
  <w:num w:numId="37" w16cid:durableId="836307082">
    <w:abstractNumId w:val="14"/>
  </w:num>
  <w:num w:numId="38" w16cid:durableId="2129086553">
    <w:abstractNumId w:val="33"/>
  </w:num>
  <w:num w:numId="39" w16cid:durableId="1517187959">
    <w:abstractNumId w:val="13"/>
  </w:num>
  <w:num w:numId="40" w16cid:durableId="656804163">
    <w:abstractNumId w:val="41"/>
  </w:num>
  <w:num w:numId="41" w16cid:durableId="798838636">
    <w:abstractNumId w:val="2"/>
  </w:num>
  <w:num w:numId="42" w16cid:durableId="845905792">
    <w:abstractNumId w:val="9"/>
  </w:num>
  <w:num w:numId="43" w16cid:durableId="1190492635">
    <w:abstractNumId w:val="28"/>
  </w:num>
  <w:num w:numId="44" w16cid:durableId="239564550">
    <w:abstractNumId w:val="0"/>
  </w:num>
  <w:num w:numId="45" w16cid:durableId="2076313649">
    <w:abstractNumId w:val="35"/>
  </w:num>
  <w:num w:numId="46" w16cid:durableId="1729456460">
    <w:abstractNumId w:val="23"/>
  </w:num>
  <w:num w:numId="47" w16cid:durableId="721710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C0"/>
    <w:rsid w:val="00003CA6"/>
    <w:rsid w:val="00007363"/>
    <w:rsid w:val="00021C60"/>
    <w:rsid w:val="00034194"/>
    <w:rsid w:val="00035764"/>
    <w:rsid w:val="000421CC"/>
    <w:rsid w:val="00044DB3"/>
    <w:rsid w:val="0005362A"/>
    <w:rsid w:val="00083FC0"/>
    <w:rsid w:val="00084D6B"/>
    <w:rsid w:val="00090EF8"/>
    <w:rsid w:val="00091CC2"/>
    <w:rsid w:val="000B37A3"/>
    <w:rsid w:val="000C3467"/>
    <w:rsid w:val="000F361B"/>
    <w:rsid w:val="000F4B46"/>
    <w:rsid w:val="000F63A0"/>
    <w:rsid w:val="00105D3A"/>
    <w:rsid w:val="00107B1C"/>
    <w:rsid w:val="00133EA1"/>
    <w:rsid w:val="0016096B"/>
    <w:rsid w:val="00161647"/>
    <w:rsid w:val="001F6F88"/>
    <w:rsid w:val="001F7572"/>
    <w:rsid w:val="0020539A"/>
    <w:rsid w:val="00214B17"/>
    <w:rsid w:val="002247B6"/>
    <w:rsid w:val="00226761"/>
    <w:rsid w:val="00233330"/>
    <w:rsid w:val="00241662"/>
    <w:rsid w:val="0025292A"/>
    <w:rsid w:val="00296CD9"/>
    <w:rsid w:val="002A4359"/>
    <w:rsid w:val="002A5293"/>
    <w:rsid w:val="002B2B40"/>
    <w:rsid w:val="002B5A75"/>
    <w:rsid w:val="002C3C2F"/>
    <w:rsid w:val="002C3DD6"/>
    <w:rsid w:val="002F58C3"/>
    <w:rsid w:val="0032434B"/>
    <w:rsid w:val="003324CB"/>
    <w:rsid w:val="00343C2B"/>
    <w:rsid w:val="00350D56"/>
    <w:rsid w:val="003519C8"/>
    <w:rsid w:val="0036256A"/>
    <w:rsid w:val="003730C3"/>
    <w:rsid w:val="00376551"/>
    <w:rsid w:val="003813CC"/>
    <w:rsid w:val="003A08A8"/>
    <w:rsid w:val="003A7FAA"/>
    <w:rsid w:val="003C0FF8"/>
    <w:rsid w:val="003E7134"/>
    <w:rsid w:val="003F4BF6"/>
    <w:rsid w:val="003F5C41"/>
    <w:rsid w:val="003F7394"/>
    <w:rsid w:val="0040096E"/>
    <w:rsid w:val="00403C11"/>
    <w:rsid w:val="00414894"/>
    <w:rsid w:val="00423D55"/>
    <w:rsid w:val="004465B1"/>
    <w:rsid w:val="00447291"/>
    <w:rsid w:val="00461835"/>
    <w:rsid w:val="00477E52"/>
    <w:rsid w:val="004C2D81"/>
    <w:rsid w:val="004D182B"/>
    <w:rsid w:val="004F7FB3"/>
    <w:rsid w:val="0052297E"/>
    <w:rsid w:val="00560F56"/>
    <w:rsid w:val="00576E96"/>
    <w:rsid w:val="00585277"/>
    <w:rsid w:val="005C20F9"/>
    <w:rsid w:val="005D1652"/>
    <w:rsid w:val="00610299"/>
    <w:rsid w:val="00612C51"/>
    <w:rsid w:val="00635167"/>
    <w:rsid w:val="0064670C"/>
    <w:rsid w:val="006523CC"/>
    <w:rsid w:val="00653AEC"/>
    <w:rsid w:val="0065406C"/>
    <w:rsid w:val="00655190"/>
    <w:rsid w:val="00662218"/>
    <w:rsid w:val="00662FD9"/>
    <w:rsid w:val="00670008"/>
    <w:rsid w:val="0067248B"/>
    <w:rsid w:val="006827AC"/>
    <w:rsid w:val="00685AE0"/>
    <w:rsid w:val="006950E2"/>
    <w:rsid w:val="006C3AEE"/>
    <w:rsid w:val="006D1838"/>
    <w:rsid w:val="006D1998"/>
    <w:rsid w:val="006D5FCE"/>
    <w:rsid w:val="006E100D"/>
    <w:rsid w:val="00711095"/>
    <w:rsid w:val="00711AFA"/>
    <w:rsid w:val="0072604C"/>
    <w:rsid w:val="007301BE"/>
    <w:rsid w:val="00744514"/>
    <w:rsid w:val="00762BBE"/>
    <w:rsid w:val="007657C9"/>
    <w:rsid w:val="007670A3"/>
    <w:rsid w:val="007723FC"/>
    <w:rsid w:val="007A34C5"/>
    <w:rsid w:val="007B2C18"/>
    <w:rsid w:val="007B456B"/>
    <w:rsid w:val="007D59B0"/>
    <w:rsid w:val="008025B5"/>
    <w:rsid w:val="00813829"/>
    <w:rsid w:val="00823C8A"/>
    <w:rsid w:val="00842AC4"/>
    <w:rsid w:val="00852750"/>
    <w:rsid w:val="00864F9C"/>
    <w:rsid w:val="008850C3"/>
    <w:rsid w:val="008B3A70"/>
    <w:rsid w:val="008C15D9"/>
    <w:rsid w:val="008C4A5A"/>
    <w:rsid w:val="008D0747"/>
    <w:rsid w:val="008F0F4A"/>
    <w:rsid w:val="008F1911"/>
    <w:rsid w:val="00900E6D"/>
    <w:rsid w:val="009112DC"/>
    <w:rsid w:val="00931D7C"/>
    <w:rsid w:val="00940450"/>
    <w:rsid w:val="009809C6"/>
    <w:rsid w:val="00983C8E"/>
    <w:rsid w:val="009A31B1"/>
    <w:rsid w:val="009A7DB2"/>
    <w:rsid w:val="009B183E"/>
    <w:rsid w:val="009C1136"/>
    <w:rsid w:val="009D04D6"/>
    <w:rsid w:val="009D4557"/>
    <w:rsid w:val="009E7AF7"/>
    <w:rsid w:val="009F2446"/>
    <w:rsid w:val="00A2319B"/>
    <w:rsid w:val="00A464D6"/>
    <w:rsid w:val="00A9701F"/>
    <w:rsid w:val="00AA6BFE"/>
    <w:rsid w:val="00AC3400"/>
    <w:rsid w:val="00AC76A3"/>
    <w:rsid w:val="00AD064D"/>
    <w:rsid w:val="00AE5C9B"/>
    <w:rsid w:val="00AE7E27"/>
    <w:rsid w:val="00AF2A78"/>
    <w:rsid w:val="00AF728C"/>
    <w:rsid w:val="00B01A1B"/>
    <w:rsid w:val="00B35ECC"/>
    <w:rsid w:val="00B50B63"/>
    <w:rsid w:val="00B54F5A"/>
    <w:rsid w:val="00B658D7"/>
    <w:rsid w:val="00B946DC"/>
    <w:rsid w:val="00B95DDA"/>
    <w:rsid w:val="00BA4CB2"/>
    <w:rsid w:val="00BB13A3"/>
    <w:rsid w:val="00BC241D"/>
    <w:rsid w:val="00BD3374"/>
    <w:rsid w:val="00BE7D2E"/>
    <w:rsid w:val="00C01F45"/>
    <w:rsid w:val="00C0370A"/>
    <w:rsid w:val="00C0387B"/>
    <w:rsid w:val="00C107F2"/>
    <w:rsid w:val="00C13164"/>
    <w:rsid w:val="00C33A04"/>
    <w:rsid w:val="00C41FCF"/>
    <w:rsid w:val="00C5060F"/>
    <w:rsid w:val="00C52E4D"/>
    <w:rsid w:val="00C856AD"/>
    <w:rsid w:val="00C95B3C"/>
    <w:rsid w:val="00CD7AA5"/>
    <w:rsid w:val="00CE21F4"/>
    <w:rsid w:val="00CE568F"/>
    <w:rsid w:val="00D13919"/>
    <w:rsid w:val="00D20583"/>
    <w:rsid w:val="00D234F9"/>
    <w:rsid w:val="00D93F72"/>
    <w:rsid w:val="00DA76AD"/>
    <w:rsid w:val="00DB6122"/>
    <w:rsid w:val="00DC49D4"/>
    <w:rsid w:val="00DE63F5"/>
    <w:rsid w:val="00E21750"/>
    <w:rsid w:val="00E242E5"/>
    <w:rsid w:val="00E66F29"/>
    <w:rsid w:val="00E75BF4"/>
    <w:rsid w:val="00E8733A"/>
    <w:rsid w:val="00E91224"/>
    <w:rsid w:val="00EB0C8F"/>
    <w:rsid w:val="00ED05A8"/>
    <w:rsid w:val="00ED11DD"/>
    <w:rsid w:val="00ED4E9B"/>
    <w:rsid w:val="00EE00CE"/>
    <w:rsid w:val="00EE4670"/>
    <w:rsid w:val="00EF6DE8"/>
    <w:rsid w:val="00F0066A"/>
    <w:rsid w:val="00F06D6F"/>
    <w:rsid w:val="00F11CD2"/>
    <w:rsid w:val="00F429AF"/>
    <w:rsid w:val="00F47330"/>
    <w:rsid w:val="00F5082D"/>
    <w:rsid w:val="00F531BD"/>
    <w:rsid w:val="00F5324A"/>
    <w:rsid w:val="00F57042"/>
    <w:rsid w:val="00F57C68"/>
    <w:rsid w:val="00FA0CA9"/>
    <w:rsid w:val="00FA6E33"/>
    <w:rsid w:val="00FC69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51D10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E21750"/>
    <w:rPr>
      <w:color w:val="605E5C"/>
      <w:shd w:val="clear" w:color="auto" w:fill="E1DFDD"/>
    </w:rPr>
  </w:style>
  <w:style w:type="character" w:styleId="FollowedHyperlink">
    <w:name w:val="FollowedHyperlink"/>
    <w:basedOn w:val="DefaultParagraphFont"/>
    <w:uiPriority w:val="99"/>
    <w:semiHidden/>
    <w:unhideWhenUsed/>
    <w:rsid w:val="004465B1"/>
    <w:rPr>
      <w:color w:val="954F72" w:themeColor="followedHyperlink"/>
      <w:u w:val="single"/>
    </w:rPr>
  </w:style>
  <w:style w:type="paragraph" w:customStyle="1" w:styleId="contentpasted1">
    <w:name w:val="contentpasted1"/>
    <w:basedOn w:val="Normal"/>
    <w:uiPriority w:val="99"/>
    <w:rsid w:val="00C5060F"/>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826484">
      <w:bodyDiv w:val="1"/>
      <w:marLeft w:val="0"/>
      <w:marRight w:val="0"/>
      <w:marTop w:val="0"/>
      <w:marBottom w:val="0"/>
      <w:divBdr>
        <w:top w:val="none" w:sz="0" w:space="0" w:color="auto"/>
        <w:left w:val="none" w:sz="0" w:space="0" w:color="auto"/>
        <w:bottom w:val="none" w:sz="0" w:space="0" w:color="auto"/>
        <w:right w:val="none" w:sz="0" w:space="0" w:color="auto"/>
      </w:divBdr>
    </w:div>
    <w:div w:id="226458246">
      <w:bodyDiv w:val="1"/>
      <w:marLeft w:val="0"/>
      <w:marRight w:val="0"/>
      <w:marTop w:val="0"/>
      <w:marBottom w:val="0"/>
      <w:divBdr>
        <w:top w:val="none" w:sz="0" w:space="0" w:color="auto"/>
        <w:left w:val="none" w:sz="0" w:space="0" w:color="auto"/>
        <w:bottom w:val="none" w:sz="0" w:space="0" w:color="auto"/>
        <w:right w:val="none" w:sz="0" w:space="0" w:color="auto"/>
      </w:divBdr>
    </w:div>
    <w:div w:id="68848752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8480057">
      <w:bodyDiv w:val="1"/>
      <w:marLeft w:val="0"/>
      <w:marRight w:val="0"/>
      <w:marTop w:val="0"/>
      <w:marBottom w:val="0"/>
      <w:divBdr>
        <w:top w:val="none" w:sz="0" w:space="0" w:color="auto"/>
        <w:left w:val="none" w:sz="0" w:space="0" w:color="auto"/>
        <w:bottom w:val="none" w:sz="0" w:space="0" w:color="auto"/>
        <w:right w:val="none" w:sz="0" w:space="0" w:color="auto"/>
      </w:divBdr>
    </w:div>
    <w:div w:id="942492636">
      <w:bodyDiv w:val="1"/>
      <w:marLeft w:val="0"/>
      <w:marRight w:val="0"/>
      <w:marTop w:val="0"/>
      <w:marBottom w:val="0"/>
      <w:divBdr>
        <w:top w:val="none" w:sz="0" w:space="0" w:color="auto"/>
        <w:left w:val="none" w:sz="0" w:space="0" w:color="auto"/>
        <w:bottom w:val="none" w:sz="0" w:space="0" w:color="auto"/>
        <w:right w:val="none" w:sz="0" w:space="0" w:color="auto"/>
      </w:divBdr>
    </w:div>
    <w:div w:id="978726178">
      <w:bodyDiv w:val="1"/>
      <w:marLeft w:val="0"/>
      <w:marRight w:val="0"/>
      <w:marTop w:val="0"/>
      <w:marBottom w:val="0"/>
      <w:divBdr>
        <w:top w:val="none" w:sz="0" w:space="0" w:color="auto"/>
        <w:left w:val="none" w:sz="0" w:space="0" w:color="auto"/>
        <w:bottom w:val="none" w:sz="0" w:space="0" w:color="auto"/>
        <w:right w:val="none" w:sz="0" w:space="0" w:color="auto"/>
      </w:divBdr>
      <w:divsChild>
        <w:div w:id="1545601744">
          <w:marLeft w:val="446"/>
          <w:marRight w:val="0"/>
          <w:marTop w:val="0"/>
          <w:marBottom w:val="0"/>
          <w:divBdr>
            <w:top w:val="none" w:sz="0" w:space="0" w:color="auto"/>
            <w:left w:val="none" w:sz="0" w:space="0" w:color="auto"/>
            <w:bottom w:val="none" w:sz="0" w:space="0" w:color="auto"/>
            <w:right w:val="none" w:sz="0" w:space="0" w:color="auto"/>
          </w:divBdr>
        </w:div>
        <w:div w:id="1180584566">
          <w:marLeft w:val="446"/>
          <w:marRight w:val="0"/>
          <w:marTop w:val="0"/>
          <w:marBottom w:val="0"/>
          <w:divBdr>
            <w:top w:val="none" w:sz="0" w:space="0" w:color="auto"/>
            <w:left w:val="none" w:sz="0" w:space="0" w:color="auto"/>
            <w:bottom w:val="none" w:sz="0" w:space="0" w:color="auto"/>
            <w:right w:val="none" w:sz="0" w:space="0" w:color="auto"/>
          </w:divBdr>
        </w:div>
        <w:div w:id="428745094">
          <w:marLeft w:val="446"/>
          <w:marRight w:val="0"/>
          <w:marTop w:val="0"/>
          <w:marBottom w:val="0"/>
          <w:divBdr>
            <w:top w:val="none" w:sz="0" w:space="0" w:color="auto"/>
            <w:left w:val="none" w:sz="0" w:space="0" w:color="auto"/>
            <w:bottom w:val="none" w:sz="0" w:space="0" w:color="auto"/>
            <w:right w:val="none" w:sz="0" w:space="0" w:color="auto"/>
          </w:divBdr>
        </w:div>
        <w:div w:id="1458066265">
          <w:marLeft w:val="446"/>
          <w:marRight w:val="0"/>
          <w:marTop w:val="0"/>
          <w:marBottom w:val="0"/>
          <w:divBdr>
            <w:top w:val="none" w:sz="0" w:space="0" w:color="auto"/>
            <w:left w:val="none" w:sz="0" w:space="0" w:color="auto"/>
            <w:bottom w:val="none" w:sz="0" w:space="0" w:color="auto"/>
            <w:right w:val="none" w:sz="0" w:space="0" w:color="auto"/>
          </w:divBdr>
        </w:div>
        <w:div w:id="529034524">
          <w:marLeft w:val="446"/>
          <w:marRight w:val="0"/>
          <w:marTop w:val="0"/>
          <w:marBottom w:val="0"/>
          <w:divBdr>
            <w:top w:val="none" w:sz="0" w:space="0" w:color="auto"/>
            <w:left w:val="none" w:sz="0" w:space="0" w:color="auto"/>
            <w:bottom w:val="none" w:sz="0" w:space="0" w:color="auto"/>
            <w:right w:val="none" w:sz="0" w:space="0" w:color="auto"/>
          </w:divBdr>
        </w:div>
        <w:div w:id="447896525">
          <w:marLeft w:val="446"/>
          <w:marRight w:val="0"/>
          <w:marTop w:val="0"/>
          <w:marBottom w:val="0"/>
          <w:divBdr>
            <w:top w:val="none" w:sz="0" w:space="0" w:color="auto"/>
            <w:left w:val="none" w:sz="0" w:space="0" w:color="auto"/>
            <w:bottom w:val="none" w:sz="0" w:space="0" w:color="auto"/>
            <w:right w:val="none" w:sz="0" w:space="0" w:color="auto"/>
          </w:divBdr>
        </w:div>
        <w:div w:id="937829697">
          <w:marLeft w:val="446"/>
          <w:marRight w:val="0"/>
          <w:marTop w:val="0"/>
          <w:marBottom w:val="0"/>
          <w:divBdr>
            <w:top w:val="none" w:sz="0" w:space="0" w:color="auto"/>
            <w:left w:val="none" w:sz="0" w:space="0" w:color="auto"/>
            <w:bottom w:val="none" w:sz="0" w:space="0" w:color="auto"/>
            <w:right w:val="none" w:sz="0" w:space="0" w:color="auto"/>
          </w:divBdr>
        </w:div>
      </w:divsChild>
    </w:div>
    <w:div w:id="1175724560">
      <w:bodyDiv w:val="1"/>
      <w:marLeft w:val="0"/>
      <w:marRight w:val="0"/>
      <w:marTop w:val="0"/>
      <w:marBottom w:val="0"/>
      <w:divBdr>
        <w:top w:val="none" w:sz="0" w:space="0" w:color="auto"/>
        <w:left w:val="none" w:sz="0" w:space="0" w:color="auto"/>
        <w:bottom w:val="none" w:sz="0" w:space="0" w:color="auto"/>
        <w:right w:val="none" w:sz="0" w:space="0" w:color="auto"/>
      </w:divBdr>
    </w:div>
    <w:div w:id="1319961606">
      <w:bodyDiv w:val="1"/>
      <w:marLeft w:val="0"/>
      <w:marRight w:val="0"/>
      <w:marTop w:val="0"/>
      <w:marBottom w:val="0"/>
      <w:divBdr>
        <w:top w:val="none" w:sz="0" w:space="0" w:color="auto"/>
        <w:left w:val="none" w:sz="0" w:space="0" w:color="auto"/>
        <w:bottom w:val="none" w:sz="0" w:space="0" w:color="auto"/>
        <w:right w:val="none" w:sz="0" w:space="0" w:color="auto"/>
      </w:divBdr>
    </w:div>
    <w:div w:id="149488152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246698">
      <w:bodyDiv w:val="1"/>
      <w:marLeft w:val="0"/>
      <w:marRight w:val="0"/>
      <w:marTop w:val="0"/>
      <w:marBottom w:val="0"/>
      <w:divBdr>
        <w:top w:val="none" w:sz="0" w:space="0" w:color="auto"/>
        <w:left w:val="none" w:sz="0" w:space="0" w:color="auto"/>
        <w:bottom w:val="none" w:sz="0" w:space="0" w:color="auto"/>
        <w:right w:val="none" w:sz="0" w:space="0" w:color="auto"/>
      </w:divBdr>
    </w:div>
    <w:div w:id="1583300258">
      <w:bodyDiv w:val="1"/>
      <w:marLeft w:val="0"/>
      <w:marRight w:val="0"/>
      <w:marTop w:val="0"/>
      <w:marBottom w:val="0"/>
      <w:divBdr>
        <w:top w:val="none" w:sz="0" w:space="0" w:color="auto"/>
        <w:left w:val="none" w:sz="0" w:space="0" w:color="auto"/>
        <w:bottom w:val="none" w:sz="0" w:space="0" w:color="auto"/>
        <w:right w:val="none" w:sz="0" w:space="0" w:color="auto"/>
      </w:divBdr>
    </w:div>
    <w:div w:id="1622220989">
      <w:bodyDiv w:val="1"/>
      <w:marLeft w:val="0"/>
      <w:marRight w:val="0"/>
      <w:marTop w:val="0"/>
      <w:marBottom w:val="0"/>
      <w:divBdr>
        <w:top w:val="none" w:sz="0" w:space="0" w:color="auto"/>
        <w:left w:val="none" w:sz="0" w:space="0" w:color="auto"/>
        <w:bottom w:val="none" w:sz="0" w:space="0" w:color="auto"/>
        <w:right w:val="none" w:sz="0" w:space="0" w:color="auto"/>
      </w:divBdr>
    </w:div>
    <w:div w:id="1652637245">
      <w:bodyDiv w:val="1"/>
      <w:marLeft w:val="0"/>
      <w:marRight w:val="0"/>
      <w:marTop w:val="0"/>
      <w:marBottom w:val="0"/>
      <w:divBdr>
        <w:top w:val="none" w:sz="0" w:space="0" w:color="auto"/>
        <w:left w:val="none" w:sz="0" w:space="0" w:color="auto"/>
        <w:bottom w:val="none" w:sz="0" w:space="0" w:color="auto"/>
        <w:right w:val="none" w:sz="0" w:space="0" w:color="auto"/>
      </w:divBdr>
    </w:div>
    <w:div w:id="184381128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2250592">
      <w:bodyDiv w:val="1"/>
      <w:marLeft w:val="0"/>
      <w:marRight w:val="0"/>
      <w:marTop w:val="0"/>
      <w:marBottom w:val="0"/>
      <w:divBdr>
        <w:top w:val="none" w:sz="0" w:space="0" w:color="auto"/>
        <w:left w:val="none" w:sz="0" w:space="0" w:color="auto"/>
        <w:bottom w:val="none" w:sz="0" w:space="0" w:color="auto"/>
        <w:right w:val="none" w:sz="0" w:space="0" w:color="auto"/>
      </w:divBdr>
      <w:divsChild>
        <w:div w:id="436684659">
          <w:marLeft w:val="446"/>
          <w:marRight w:val="0"/>
          <w:marTop w:val="0"/>
          <w:marBottom w:val="0"/>
          <w:divBdr>
            <w:top w:val="none" w:sz="0" w:space="0" w:color="auto"/>
            <w:left w:val="none" w:sz="0" w:space="0" w:color="auto"/>
            <w:bottom w:val="none" w:sz="0" w:space="0" w:color="auto"/>
            <w:right w:val="none" w:sz="0" w:space="0" w:color="auto"/>
          </w:divBdr>
        </w:div>
        <w:div w:id="1788159392">
          <w:marLeft w:val="446"/>
          <w:marRight w:val="0"/>
          <w:marTop w:val="0"/>
          <w:marBottom w:val="0"/>
          <w:divBdr>
            <w:top w:val="none" w:sz="0" w:space="0" w:color="auto"/>
            <w:left w:val="none" w:sz="0" w:space="0" w:color="auto"/>
            <w:bottom w:val="none" w:sz="0" w:space="0" w:color="auto"/>
            <w:right w:val="none" w:sz="0" w:space="0" w:color="auto"/>
          </w:divBdr>
        </w:div>
        <w:div w:id="376589077">
          <w:marLeft w:val="446"/>
          <w:marRight w:val="0"/>
          <w:marTop w:val="0"/>
          <w:marBottom w:val="0"/>
          <w:divBdr>
            <w:top w:val="none" w:sz="0" w:space="0" w:color="auto"/>
            <w:left w:val="none" w:sz="0" w:space="0" w:color="auto"/>
            <w:bottom w:val="none" w:sz="0" w:space="0" w:color="auto"/>
            <w:right w:val="none" w:sz="0" w:space="0" w:color="auto"/>
          </w:divBdr>
        </w:div>
        <w:div w:id="1497265055">
          <w:marLeft w:val="446"/>
          <w:marRight w:val="0"/>
          <w:marTop w:val="0"/>
          <w:marBottom w:val="0"/>
          <w:divBdr>
            <w:top w:val="none" w:sz="0" w:space="0" w:color="auto"/>
            <w:left w:val="none" w:sz="0" w:space="0" w:color="auto"/>
            <w:bottom w:val="none" w:sz="0" w:space="0" w:color="auto"/>
            <w:right w:val="none" w:sz="0" w:space="0" w:color="auto"/>
          </w:divBdr>
        </w:div>
        <w:div w:id="346178498">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nhswales365.sharepoint.com/sites/SBU_Intranet/Shared%20Documents/News%20and%20Bulletin%20Attachments/2022/Sept%20Oct%202022/WAAW%20SBU%20NEW.pptx?web=1"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swanseabay.healthcharity@wales.nhs.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3.jpe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B52FE"/>
    <w:rsid w:val="002E7994"/>
    <w:rsid w:val="0045583A"/>
    <w:rsid w:val="005D6884"/>
    <w:rsid w:val="008D6664"/>
    <w:rsid w:val="00997553"/>
    <w:rsid w:val="00AF33F6"/>
    <w:rsid w:val="00B338F3"/>
    <w:rsid w:val="00B84040"/>
    <w:rsid w:val="00CA62CD"/>
    <w:rsid w:val="00CB7A81"/>
    <w:rsid w:val="00CC510F"/>
    <w:rsid w:val="00E05456"/>
    <w:rsid w:val="00E40989"/>
    <w:rsid w:val="00E7192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DA92B6-4CBB-49BE-ADDA-9417F6E45B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21</Pages>
  <Words>7979</Words>
  <Characters>45485</Characters>
  <Application>Microsoft Office Word</Application>
  <DocSecurity>4</DocSecurity>
  <Lines>379</Lines>
  <Paragraphs>106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Joanne Abbott-Davies (Swansea Bay UHB - DICE)</cp:lastModifiedBy>
  <cp:revision>2</cp:revision>
  <cp:lastPrinted>2022-11-01T14:52:00Z</cp:lastPrinted>
  <dcterms:created xsi:type="dcterms:W3CDTF">2022-11-21T21:35:00Z</dcterms:created>
  <dcterms:modified xsi:type="dcterms:W3CDTF">2022-11-21T21:35:00Z</dcterms:modified>
</cp:coreProperties>
</file>