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6B45E8" w14:textId="419C4D25" w:rsidR="0052297E" w:rsidRPr="0035264C" w:rsidRDefault="00B04458" w:rsidP="00720148">
      <w:pPr>
        <w:adjustRightInd w:val="0"/>
        <w:spacing w:after="120" w:line="240" w:lineRule="auto"/>
        <w:jc w:val="center"/>
        <w:rPr>
          <w:rFonts w:ascii="Times New Roman" w:eastAsia="Times New Roman" w:hAnsi="Times New Roman" w:cs="Times New Roman"/>
          <w:sz w:val="24"/>
          <w:szCs w:val="24"/>
          <w:lang w:eastAsia="en-GB"/>
        </w:rPr>
      </w:pPr>
      <w:r w:rsidRPr="0035264C">
        <w:rPr>
          <w:noProof/>
          <w:lang w:eastAsia="en-GB"/>
        </w:rPr>
        <w:drawing>
          <wp:inline distT="0" distB="0" distL="0" distR="0" wp14:anchorId="60D2578C" wp14:editId="3740C20D">
            <wp:extent cx="3181943" cy="779145"/>
            <wp:effectExtent l="0" t="0" r="0" b="1905"/>
            <wp:docPr id="275559127" name="Picture 3"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559127" name="Picture 3" descr="A close up of a sign&#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231139" cy="791191"/>
                    </a:xfrm>
                    <a:prstGeom prst="rect">
                      <a:avLst/>
                    </a:prstGeom>
                  </pic:spPr>
                </pic:pic>
              </a:graphicData>
            </a:graphic>
          </wp:inline>
        </w:drawing>
      </w:r>
    </w:p>
    <w:tbl>
      <w:tblPr>
        <w:tblStyle w:val="TableGrid"/>
        <w:tblW w:w="9048" w:type="dxa"/>
        <w:tblLayout w:type="fixed"/>
        <w:tblLook w:val="04A0" w:firstRow="1" w:lastRow="0" w:firstColumn="1" w:lastColumn="0" w:noHBand="0" w:noVBand="1"/>
      </w:tblPr>
      <w:tblGrid>
        <w:gridCol w:w="2547"/>
        <w:gridCol w:w="1569"/>
        <w:gridCol w:w="1723"/>
        <w:gridCol w:w="1661"/>
        <w:gridCol w:w="707"/>
        <w:gridCol w:w="841"/>
      </w:tblGrid>
      <w:tr w:rsidR="0035264C" w:rsidRPr="00720148" w14:paraId="10EB7A34" w14:textId="77777777" w:rsidTr="00C62A30">
        <w:tc>
          <w:tcPr>
            <w:tcW w:w="2547" w:type="dxa"/>
          </w:tcPr>
          <w:p w14:paraId="266E2B36" w14:textId="77777777" w:rsidR="00F5082D" w:rsidRPr="00720148" w:rsidRDefault="00F5082D" w:rsidP="000D01B6">
            <w:pPr>
              <w:spacing w:after="120"/>
              <w:rPr>
                <w:rFonts w:ascii="Verdana" w:hAnsi="Verdana" w:cs="Arial"/>
                <w:b/>
                <w:sz w:val="24"/>
                <w:szCs w:val="24"/>
              </w:rPr>
            </w:pPr>
            <w:r w:rsidRPr="00720148">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1-30T00:00:00Z">
              <w:dateFormat w:val="dd MMMM yyyy"/>
              <w:lid w:val="en-GB"/>
              <w:storeMappedDataAs w:val="dateTime"/>
              <w:calendar w:val="gregorian"/>
            </w:date>
          </w:sdtPr>
          <w:sdtEndPr/>
          <w:sdtContent>
            <w:tc>
              <w:tcPr>
                <w:tcW w:w="3292" w:type="dxa"/>
                <w:gridSpan w:val="2"/>
              </w:tcPr>
              <w:p w14:paraId="6B7C8C2F" w14:textId="526B2A0F" w:rsidR="00F5082D" w:rsidRPr="00720148" w:rsidRDefault="002912C2" w:rsidP="000D01B6">
                <w:pPr>
                  <w:spacing w:after="120"/>
                  <w:rPr>
                    <w:rFonts w:ascii="Verdana" w:hAnsi="Verdana" w:cs="Arial"/>
                    <w:b/>
                    <w:sz w:val="24"/>
                    <w:szCs w:val="24"/>
                  </w:rPr>
                </w:pPr>
                <w:r w:rsidRPr="00720148">
                  <w:rPr>
                    <w:rFonts w:ascii="Verdana" w:hAnsi="Verdana" w:cs="Arial"/>
                    <w:b/>
                    <w:sz w:val="24"/>
                    <w:szCs w:val="24"/>
                  </w:rPr>
                  <w:t>30 January 2025</w:t>
                </w:r>
              </w:p>
            </w:tc>
          </w:sdtContent>
        </w:sdt>
        <w:tc>
          <w:tcPr>
            <w:tcW w:w="2368" w:type="dxa"/>
            <w:gridSpan w:val="2"/>
          </w:tcPr>
          <w:p w14:paraId="241AD18D" w14:textId="77777777" w:rsidR="00F5082D" w:rsidRPr="00720148" w:rsidRDefault="00F5082D" w:rsidP="000D01B6">
            <w:pPr>
              <w:spacing w:after="120"/>
              <w:rPr>
                <w:rFonts w:ascii="Verdana" w:hAnsi="Verdana" w:cs="Arial"/>
                <w:b/>
                <w:sz w:val="24"/>
                <w:szCs w:val="24"/>
              </w:rPr>
            </w:pPr>
            <w:r w:rsidRPr="00720148">
              <w:rPr>
                <w:rFonts w:ascii="Verdana" w:hAnsi="Verdana" w:cs="Arial"/>
                <w:b/>
                <w:sz w:val="24"/>
                <w:szCs w:val="24"/>
              </w:rPr>
              <w:t>Agenda Item</w:t>
            </w:r>
          </w:p>
        </w:tc>
        <w:tc>
          <w:tcPr>
            <w:tcW w:w="841" w:type="dxa"/>
          </w:tcPr>
          <w:p w14:paraId="33E5C60C" w14:textId="0065C325" w:rsidR="00F5082D" w:rsidRPr="00720148" w:rsidRDefault="00B74B41" w:rsidP="000D01B6">
            <w:pPr>
              <w:spacing w:after="120"/>
              <w:rPr>
                <w:rFonts w:ascii="Verdana" w:hAnsi="Verdana" w:cs="Arial"/>
                <w:b/>
                <w:sz w:val="24"/>
                <w:szCs w:val="24"/>
              </w:rPr>
            </w:pPr>
            <w:r w:rsidRPr="00720148">
              <w:rPr>
                <w:rFonts w:ascii="Verdana" w:hAnsi="Verdana" w:cs="Arial"/>
                <w:b/>
                <w:sz w:val="24"/>
                <w:szCs w:val="24"/>
              </w:rPr>
              <w:t>1.4</w:t>
            </w:r>
          </w:p>
        </w:tc>
      </w:tr>
      <w:tr w:rsidR="0035264C" w:rsidRPr="00720148" w14:paraId="4827423C" w14:textId="77777777" w:rsidTr="00C62A30">
        <w:tc>
          <w:tcPr>
            <w:tcW w:w="2547" w:type="dxa"/>
          </w:tcPr>
          <w:p w14:paraId="34BBC714" w14:textId="77777777" w:rsidR="00034194" w:rsidRPr="00720148" w:rsidRDefault="00034194" w:rsidP="000D01B6">
            <w:pPr>
              <w:spacing w:after="120"/>
              <w:rPr>
                <w:rFonts w:ascii="Verdana" w:hAnsi="Verdana" w:cs="Arial"/>
                <w:b/>
                <w:sz w:val="24"/>
                <w:szCs w:val="24"/>
              </w:rPr>
            </w:pPr>
            <w:r w:rsidRPr="00720148">
              <w:rPr>
                <w:rFonts w:ascii="Verdana" w:hAnsi="Verdana" w:cs="Arial"/>
                <w:b/>
                <w:sz w:val="24"/>
                <w:szCs w:val="24"/>
              </w:rPr>
              <w:t>Report Title</w:t>
            </w:r>
          </w:p>
        </w:tc>
        <w:tc>
          <w:tcPr>
            <w:tcW w:w="6501" w:type="dxa"/>
            <w:gridSpan w:val="5"/>
          </w:tcPr>
          <w:p w14:paraId="22D107DC" w14:textId="77777777" w:rsidR="00034194" w:rsidRPr="00720148" w:rsidRDefault="00D20583" w:rsidP="000D01B6">
            <w:pPr>
              <w:spacing w:after="120"/>
              <w:rPr>
                <w:rFonts w:ascii="Verdana" w:hAnsi="Verdana" w:cs="Arial"/>
                <w:b/>
                <w:sz w:val="24"/>
                <w:szCs w:val="24"/>
              </w:rPr>
            </w:pPr>
            <w:r w:rsidRPr="00720148">
              <w:rPr>
                <w:rFonts w:ascii="Verdana" w:hAnsi="Verdana" w:cs="Arial"/>
                <w:b/>
                <w:sz w:val="24"/>
                <w:szCs w:val="24"/>
              </w:rPr>
              <w:t>Chief Executive’s Report</w:t>
            </w:r>
          </w:p>
        </w:tc>
      </w:tr>
      <w:tr w:rsidR="0035264C" w:rsidRPr="00720148" w14:paraId="089C7BA2" w14:textId="77777777" w:rsidTr="00C62A30">
        <w:tc>
          <w:tcPr>
            <w:tcW w:w="2547" w:type="dxa"/>
          </w:tcPr>
          <w:p w14:paraId="2524E44C" w14:textId="77777777" w:rsidR="00034194" w:rsidRPr="00720148" w:rsidRDefault="00034194" w:rsidP="000D01B6">
            <w:pPr>
              <w:spacing w:after="120"/>
              <w:rPr>
                <w:rFonts w:ascii="Verdana" w:hAnsi="Verdana" w:cs="Arial"/>
                <w:b/>
                <w:sz w:val="24"/>
                <w:szCs w:val="24"/>
              </w:rPr>
            </w:pPr>
            <w:r w:rsidRPr="00720148">
              <w:rPr>
                <w:rFonts w:ascii="Verdana" w:hAnsi="Verdana" w:cs="Arial"/>
                <w:b/>
                <w:sz w:val="24"/>
                <w:szCs w:val="24"/>
              </w:rPr>
              <w:t>Report Author</w:t>
            </w:r>
          </w:p>
        </w:tc>
        <w:tc>
          <w:tcPr>
            <w:tcW w:w="6501" w:type="dxa"/>
            <w:gridSpan w:val="5"/>
          </w:tcPr>
          <w:p w14:paraId="1356EBB0" w14:textId="4A577CFB" w:rsidR="00C62A30" w:rsidRPr="00720148" w:rsidRDefault="00B04458" w:rsidP="000D01B6">
            <w:pPr>
              <w:spacing w:after="120"/>
              <w:rPr>
                <w:rFonts w:ascii="Verdana" w:hAnsi="Verdana" w:cs="Arial"/>
                <w:sz w:val="24"/>
                <w:szCs w:val="24"/>
              </w:rPr>
            </w:pPr>
            <w:r w:rsidRPr="00720148">
              <w:rPr>
                <w:rFonts w:ascii="Verdana" w:hAnsi="Verdana" w:cs="Arial"/>
                <w:sz w:val="24"/>
                <w:szCs w:val="24"/>
              </w:rPr>
              <w:t xml:space="preserve">Joanne Abbott-Davies, Assistant Director of Insight, Charity </w:t>
            </w:r>
            <w:r w:rsidR="00086167" w:rsidRPr="00720148">
              <w:rPr>
                <w:rFonts w:ascii="Verdana" w:hAnsi="Verdana" w:cs="Arial"/>
                <w:sz w:val="24"/>
                <w:szCs w:val="24"/>
              </w:rPr>
              <w:t>and</w:t>
            </w:r>
            <w:r w:rsidRPr="00720148">
              <w:rPr>
                <w:rFonts w:ascii="Verdana" w:hAnsi="Verdana" w:cs="Arial"/>
                <w:sz w:val="24"/>
                <w:szCs w:val="24"/>
              </w:rPr>
              <w:t xml:space="preserve"> Engagement</w:t>
            </w:r>
          </w:p>
        </w:tc>
      </w:tr>
      <w:tr w:rsidR="0035264C" w:rsidRPr="00720148" w14:paraId="15A6D09D" w14:textId="77777777" w:rsidTr="00C62A30">
        <w:tc>
          <w:tcPr>
            <w:tcW w:w="2547" w:type="dxa"/>
          </w:tcPr>
          <w:p w14:paraId="763FAE45" w14:textId="77777777" w:rsidR="00762BBE" w:rsidRPr="00720148" w:rsidRDefault="00762BBE" w:rsidP="000D01B6">
            <w:pPr>
              <w:spacing w:after="120"/>
              <w:rPr>
                <w:rFonts w:ascii="Verdana" w:hAnsi="Verdana" w:cs="Arial"/>
                <w:b/>
                <w:sz w:val="24"/>
                <w:szCs w:val="24"/>
              </w:rPr>
            </w:pPr>
            <w:r w:rsidRPr="00720148">
              <w:rPr>
                <w:rFonts w:ascii="Verdana" w:hAnsi="Verdana" w:cs="Arial"/>
                <w:b/>
                <w:sz w:val="24"/>
                <w:szCs w:val="24"/>
              </w:rPr>
              <w:t>Report Sponsor</w:t>
            </w:r>
          </w:p>
        </w:tc>
        <w:tc>
          <w:tcPr>
            <w:tcW w:w="6501" w:type="dxa"/>
            <w:gridSpan w:val="5"/>
          </w:tcPr>
          <w:p w14:paraId="040D84A8" w14:textId="70034B22" w:rsidR="00762BBE" w:rsidRPr="00720148" w:rsidRDefault="00E25CF7" w:rsidP="000D01B6">
            <w:pPr>
              <w:spacing w:after="120"/>
              <w:rPr>
                <w:rFonts w:ascii="Verdana" w:hAnsi="Verdana" w:cs="Arial"/>
                <w:sz w:val="24"/>
                <w:szCs w:val="24"/>
              </w:rPr>
            </w:pPr>
            <w:r w:rsidRPr="00720148">
              <w:rPr>
                <w:rFonts w:ascii="Verdana" w:hAnsi="Verdana" w:cs="Arial"/>
                <w:sz w:val="24"/>
                <w:szCs w:val="24"/>
              </w:rPr>
              <w:t>Abi Harris</w:t>
            </w:r>
            <w:r w:rsidR="00032AF3" w:rsidRPr="00720148">
              <w:rPr>
                <w:rFonts w:ascii="Verdana" w:hAnsi="Verdana" w:cs="Arial"/>
                <w:sz w:val="24"/>
                <w:szCs w:val="24"/>
              </w:rPr>
              <w:t xml:space="preserve">, </w:t>
            </w:r>
            <w:r w:rsidR="00D20583" w:rsidRPr="00720148">
              <w:rPr>
                <w:rFonts w:ascii="Verdana" w:hAnsi="Verdana" w:cs="Arial"/>
                <w:sz w:val="24"/>
                <w:szCs w:val="24"/>
              </w:rPr>
              <w:t>Chief Executive</w:t>
            </w:r>
          </w:p>
        </w:tc>
      </w:tr>
      <w:tr w:rsidR="0035264C" w:rsidRPr="00720148" w14:paraId="2C1AA799" w14:textId="77777777" w:rsidTr="00C62A30">
        <w:tc>
          <w:tcPr>
            <w:tcW w:w="2547" w:type="dxa"/>
          </w:tcPr>
          <w:p w14:paraId="3B9DD7A0" w14:textId="77777777" w:rsidR="00762BBE" w:rsidRPr="00720148" w:rsidRDefault="00762BBE" w:rsidP="000D01B6">
            <w:pPr>
              <w:spacing w:after="120"/>
              <w:rPr>
                <w:rFonts w:ascii="Verdana" w:hAnsi="Verdana" w:cs="Arial"/>
                <w:b/>
                <w:sz w:val="24"/>
                <w:szCs w:val="24"/>
              </w:rPr>
            </w:pPr>
            <w:r w:rsidRPr="00720148">
              <w:rPr>
                <w:rFonts w:ascii="Verdana" w:hAnsi="Verdana" w:cs="Arial"/>
                <w:b/>
                <w:sz w:val="24"/>
                <w:szCs w:val="24"/>
              </w:rPr>
              <w:t>Presented by</w:t>
            </w:r>
          </w:p>
        </w:tc>
        <w:tc>
          <w:tcPr>
            <w:tcW w:w="6501" w:type="dxa"/>
            <w:gridSpan w:val="5"/>
          </w:tcPr>
          <w:p w14:paraId="3165DEA2" w14:textId="35D2CF14" w:rsidR="00762BBE" w:rsidRPr="00720148" w:rsidRDefault="00E25CF7" w:rsidP="000D01B6">
            <w:pPr>
              <w:spacing w:after="120"/>
              <w:rPr>
                <w:rFonts w:ascii="Verdana" w:hAnsi="Verdana" w:cs="Arial"/>
                <w:sz w:val="24"/>
                <w:szCs w:val="24"/>
              </w:rPr>
            </w:pPr>
            <w:r w:rsidRPr="00720148">
              <w:rPr>
                <w:rFonts w:ascii="Verdana" w:hAnsi="Verdana" w:cs="Arial"/>
                <w:sz w:val="24"/>
                <w:szCs w:val="24"/>
              </w:rPr>
              <w:t>Abi Harris,</w:t>
            </w:r>
            <w:r w:rsidR="008A7EBC" w:rsidRPr="00720148">
              <w:rPr>
                <w:rFonts w:ascii="Verdana" w:hAnsi="Verdana" w:cs="Arial"/>
                <w:sz w:val="24"/>
                <w:szCs w:val="24"/>
              </w:rPr>
              <w:t xml:space="preserve"> </w:t>
            </w:r>
            <w:r w:rsidR="00D20583" w:rsidRPr="00720148">
              <w:rPr>
                <w:rFonts w:ascii="Verdana" w:hAnsi="Verdana" w:cs="Arial"/>
                <w:sz w:val="24"/>
                <w:szCs w:val="24"/>
              </w:rPr>
              <w:t>Chief Executive</w:t>
            </w:r>
          </w:p>
        </w:tc>
      </w:tr>
      <w:tr w:rsidR="0035264C" w:rsidRPr="00720148" w14:paraId="551A60E8" w14:textId="77777777" w:rsidTr="00C62A30">
        <w:tc>
          <w:tcPr>
            <w:tcW w:w="2547" w:type="dxa"/>
          </w:tcPr>
          <w:p w14:paraId="159C5BA5" w14:textId="77777777" w:rsidR="00653AEC" w:rsidRPr="00720148" w:rsidRDefault="00653AEC" w:rsidP="000D01B6">
            <w:pPr>
              <w:spacing w:after="120"/>
              <w:rPr>
                <w:rFonts w:ascii="Verdana" w:hAnsi="Verdana" w:cs="Arial"/>
                <w:b/>
                <w:sz w:val="24"/>
                <w:szCs w:val="24"/>
              </w:rPr>
            </w:pPr>
            <w:r w:rsidRPr="00720148">
              <w:rPr>
                <w:rFonts w:ascii="Verdana" w:hAnsi="Verdana" w:cs="Arial"/>
                <w:b/>
                <w:sz w:val="24"/>
                <w:szCs w:val="24"/>
              </w:rPr>
              <w:t xml:space="preserve">Freedom of Information </w:t>
            </w:r>
          </w:p>
        </w:tc>
        <w:tc>
          <w:tcPr>
            <w:tcW w:w="6501" w:type="dxa"/>
            <w:gridSpan w:val="5"/>
          </w:tcPr>
          <w:p w14:paraId="2A749239" w14:textId="77777777" w:rsidR="00653AEC" w:rsidRPr="00720148" w:rsidRDefault="00653AEC" w:rsidP="000D01B6">
            <w:pPr>
              <w:spacing w:after="120"/>
              <w:rPr>
                <w:rFonts w:ascii="Verdana" w:hAnsi="Verdana" w:cs="Arial"/>
                <w:sz w:val="24"/>
                <w:szCs w:val="24"/>
              </w:rPr>
            </w:pPr>
            <w:r w:rsidRPr="00720148">
              <w:rPr>
                <w:rFonts w:ascii="Verdana" w:hAnsi="Verdana" w:cs="Arial"/>
                <w:sz w:val="24"/>
                <w:szCs w:val="24"/>
              </w:rPr>
              <w:t>Open</w:t>
            </w:r>
          </w:p>
        </w:tc>
      </w:tr>
      <w:tr w:rsidR="0035264C" w:rsidRPr="00720148" w14:paraId="3E8CA5C9" w14:textId="77777777" w:rsidTr="00C62A30">
        <w:tc>
          <w:tcPr>
            <w:tcW w:w="2547" w:type="dxa"/>
          </w:tcPr>
          <w:p w14:paraId="70049A11" w14:textId="77777777" w:rsidR="00653AEC" w:rsidRPr="00720148" w:rsidRDefault="00653AEC" w:rsidP="000D01B6">
            <w:pPr>
              <w:spacing w:after="120"/>
              <w:rPr>
                <w:rFonts w:ascii="Verdana" w:hAnsi="Verdana" w:cs="Arial"/>
                <w:b/>
                <w:sz w:val="24"/>
                <w:szCs w:val="24"/>
              </w:rPr>
            </w:pPr>
            <w:r w:rsidRPr="00720148">
              <w:rPr>
                <w:rFonts w:ascii="Verdana" w:hAnsi="Verdana" w:cs="Arial"/>
                <w:b/>
                <w:sz w:val="24"/>
                <w:szCs w:val="24"/>
              </w:rPr>
              <w:t>Purpose of the Report</w:t>
            </w:r>
          </w:p>
        </w:tc>
        <w:tc>
          <w:tcPr>
            <w:tcW w:w="6501" w:type="dxa"/>
            <w:gridSpan w:val="5"/>
          </w:tcPr>
          <w:p w14:paraId="7B976CB1" w14:textId="77777777" w:rsidR="00653AEC" w:rsidRPr="00720148" w:rsidRDefault="00D20583" w:rsidP="000D01B6">
            <w:pPr>
              <w:spacing w:after="120"/>
              <w:ind w:right="96"/>
              <w:rPr>
                <w:rFonts w:ascii="Verdana" w:hAnsi="Verdana" w:cs="Arial"/>
                <w:sz w:val="24"/>
                <w:szCs w:val="24"/>
              </w:rPr>
            </w:pPr>
            <w:r w:rsidRPr="00720148">
              <w:rPr>
                <w:rFonts w:ascii="Verdana" w:hAnsi="Verdana" w:cs="Arial"/>
                <w:sz w:val="24"/>
                <w:szCs w:val="24"/>
              </w:rPr>
              <w:t>To update the Board on current key issues and interactions since the last full Board meeting.</w:t>
            </w:r>
          </w:p>
          <w:p w14:paraId="7B31BF81" w14:textId="77777777" w:rsidR="00D20583" w:rsidRPr="00720148" w:rsidRDefault="00D20583" w:rsidP="000D01B6">
            <w:pPr>
              <w:spacing w:after="120"/>
              <w:ind w:right="96"/>
              <w:rPr>
                <w:rFonts w:ascii="Verdana" w:hAnsi="Verdana" w:cs="Arial"/>
                <w:sz w:val="24"/>
                <w:szCs w:val="24"/>
              </w:rPr>
            </w:pPr>
          </w:p>
        </w:tc>
      </w:tr>
      <w:tr w:rsidR="0035264C" w:rsidRPr="00720148" w14:paraId="121DC7EE" w14:textId="77777777" w:rsidTr="00C62A30">
        <w:tc>
          <w:tcPr>
            <w:tcW w:w="2547" w:type="dxa"/>
          </w:tcPr>
          <w:p w14:paraId="34C0D57B" w14:textId="77777777" w:rsidR="00653AEC" w:rsidRPr="00720148" w:rsidRDefault="00653AEC" w:rsidP="000D01B6">
            <w:pPr>
              <w:spacing w:after="120"/>
              <w:rPr>
                <w:rFonts w:ascii="Verdana" w:hAnsi="Verdana" w:cs="Arial"/>
                <w:b/>
                <w:sz w:val="24"/>
                <w:szCs w:val="24"/>
              </w:rPr>
            </w:pPr>
            <w:r w:rsidRPr="00720148">
              <w:rPr>
                <w:rFonts w:ascii="Verdana" w:hAnsi="Verdana" w:cs="Arial"/>
                <w:b/>
                <w:sz w:val="24"/>
                <w:szCs w:val="24"/>
              </w:rPr>
              <w:t>Key Issues</w:t>
            </w:r>
          </w:p>
          <w:p w14:paraId="64CA91C5" w14:textId="77777777" w:rsidR="00653AEC" w:rsidRPr="00720148" w:rsidRDefault="00653AEC" w:rsidP="000D01B6">
            <w:pPr>
              <w:spacing w:after="120"/>
              <w:rPr>
                <w:rFonts w:ascii="Verdana" w:hAnsi="Verdana" w:cs="Arial"/>
                <w:b/>
                <w:sz w:val="24"/>
                <w:szCs w:val="24"/>
              </w:rPr>
            </w:pPr>
          </w:p>
          <w:p w14:paraId="4A471459" w14:textId="77777777" w:rsidR="00653AEC" w:rsidRPr="00720148" w:rsidRDefault="00653AEC" w:rsidP="000D01B6">
            <w:pPr>
              <w:spacing w:after="120"/>
              <w:rPr>
                <w:rFonts w:ascii="Verdana" w:hAnsi="Verdana" w:cs="Arial"/>
                <w:b/>
                <w:sz w:val="24"/>
                <w:szCs w:val="24"/>
              </w:rPr>
            </w:pPr>
          </w:p>
          <w:p w14:paraId="23E475BF" w14:textId="77777777" w:rsidR="00653AEC" w:rsidRPr="00720148" w:rsidRDefault="00653AEC" w:rsidP="000D01B6">
            <w:pPr>
              <w:spacing w:after="120"/>
              <w:rPr>
                <w:rFonts w:ascii="Verdana" w:hAnsi="Verdana" w:cs="Arial"/>
                <w:b/>
                <w:sz w:val="24"/>
                <w:szCs w:val="24"/>
              </w:rPr>
            </w:pPr>
          </w:p>
        </w:tc>
        <w:tc>
          <w:tcPr>
            <w:tcW w:w="6501" w:type="dxa"/>
            <w:gridSpan w:val="5"/>
          </w:tcPr>
          <w:p w14:paraId="33FF99F1" w14:textId="290E4F56" w:rsidR="00D20583" w:rsidRPr="00720148" w:rsidRDefault="00D20583" w:rsidP="00591FAD">
            <w:pPr>
              <w:spacing w:after="120"/>
              <w:rPr>
                <w:rFonts w:ascii="Verdana" w:hAnsi="Verdana" w:cs="Arial"/>
                <w:sz w:val="24"/>
                <w:szCs w:val="24"/>
              </w:rPr>
            </w:pPr>
            <w:r w:rsidRPr="00720148">
              <w:rPr>
                <w:rFonts w:ascii="Verdana" w:hAnsi="Verdana" w:cs="Arial"/>
                <w:sz w:val="24"/>
                <w:szCs w:val="24"/>
              </w:rPr>
              <w:t>This report includes updates on:</w:t>
            </w:r>
          </w:p>
          <w:p w14:paraId="2EB41634" w14:textId="77777777" w:rsidR="0049729D" w:rsidRPr="00720148" w:rsidRDefault="00A06143" w:rsidP="00A06143">
            <w:pPr>
              <w:spacing w:after="120"/>
              <w:rPr>
                <w:rFonts w:ascii="Verdana" w:hAnsi="Verdana" w:cs="Arial"/>
                <w:sz w:val="24"/>
                <w:szCs w:val="24"/>
              </w:rPr>
            </w:pPr>
            <w:r w:rsidRPr="00720148">
              <w:rPr>
                <w:rFonts w:ascii="Verdana" w:hAnsi="Verdana" w:cs="Arial"/>
                <w:sz w:val="24"/>
                <w:szCs w:val="24"/>
              </w:rPr>
              <w:t>Key service pressures</w:t>
            </w:r>
          </w:p>
          <w:p w14:paraId="6F49F5D0" w14:textId="57408FEB" w:rsidR="00F60F18" w:rsidRPr="00720148" w:rsidRDefault="00F60F18" w:rsidP="00A06143">
            <w:pPr>
              <w:spacing w:after="120"/>
              <w:rPr>
                <w:rFonts w:ascii="Verdana" w:hAnsi="Verdana" w:cs="Arial"/>
                <w:sz w:val="24"/>
                <w:szCs w:val="24"/>
              </w:rPr>
            </w:pPr>
            <w:r w:rsidRPr="00720148">
              <w:rPr>
                <w:rFonts w:ascii="Verdana" w:hAnsi="Verdana" w:cs="Arial"/>
                <w:sz w:val="24"/>
                <w:szCs w:val="24"/>
              </w:rPr>
              <w:t>Key partnership programmes</w:t>
            </w:r>
          </w:p>
          <w:p w14:paraId="4FC5185E" w14:textId="2231E5CF" w:rsidR="00A06143" w:rsidRPr="00720148" w:rsidRDefault="00A06143" w:rsidP="00A06143">
            <w:pPr>
              <w:spacing w:after="120"/>
              <w:rPr>
                <w:rFonts w:ascii="Verdana" w:hAnsi="Verdana" w:cs="Arial"/>
                <w:sz w:val="24"/>
                <w:szCs w:val="24"/>
              </w:rPr>
            </w:pPr>
            <w:r w:rsidRPr="00720148">
              <w:rPr>
                <w:rFonts w:ascii="Verdana" w:hAnsi="Verdana" w:cs="Arial"/>
                <w:sz w:val="24"/>
                <w:szCs w:val="24"/>
              </w:rPr>
              <w:t xml:space="preserve">Progress with key work programmes in our </w:t>
            </w:r>
            <w:r w:rsidR="00C82505" w:rsidRPr="00720148">
              <w:rPr>
                <w:rFonts w:ascii="Verdana" w:hAnsi="Verdana" w:cs="Arial"/>
                <w:sz w:val="24"/>
                <w:szCs w:val="24"/>
              </w:rPr>
              <w:t xml:space="preserve">areas of priority </w:t>
            </w:r>
          </w:p>
          <w:p w14:paraId="1C29448C" w14:textId="77777777" w:rsidR="00C82505" w:rsidRPr="00720148" w:rsidRDefault="00C82505" w:rsidP="00A06143">
            <w:pPr>
              <w:spacing w:after="120"/>
              <w:rPr>
                <w:rFonts w:ascii="Verdana" w:hAnsi="Verdana" w:cs="Arial"/>
                <w:sz w:val="24"/>
                <w:szCs w:val="24"/>
              </w:rPr>
            </w:pPr>
            <w:r w:rsidRPr="00720148">
              <w:rPr>
                <w:rFonts w:ascii="Verdana" w:hAnsi="Verdana" w:cs="Arial"/>
                <w:sz w:val="24"/>
                <w:szCs w:val="24"/>
              </w:rPr>
              <w:t xml:space="preserve">Progress with developing the Health Board Leadership </w:t>
            </w:r>
          </w:p>
          <w:p w14:paraId="79AD8D97" w14:textId="2445BB5F" w:rsidR="00C82972" w:rsidRPr="00720148" w:rsidRDefault="00C82972" w:rsidP="00A06143">
            <w:pPr>
              <w:spacing w:after="120"/>
              <w:rPr>
                <w:rFonts w:ascii="Verdana" w:hAnsi="Verdana" w:cs="Arial"/>
                <w:sz w:val="24"/>
                <w:szCs w:val="24"/>
              </w:rPr>
            </w:pPr>
          </w:p>
        </w:tc>
      </w:tr>
      <w:tr w:rsidR="0035264C" w:rsidRPr="00720148" w14:paraId="0170FA67" w14:textId="77777777" w:rsidTr="00C62A30">
        <w:trPr>
          <w:trHeight w:val="97"/>
        </w:trPr>
        <w:tc>
          <w:tcPr>
            <w:tcW w:w="2547" w:type="dxa"/>
            <w:vMerge w:val="restart"/>
          </w:tcPr>
          <w:p w14:paraId="1B8BA27F" w14:textId="77777777" w:rsidR="00762BBE" w:rsidRPr="00720148" w:rsidRDefault="00762BBE" w:rsidP="000D01B6">
            <w:pPr>
              <w:spacing w:after="120"/>
              <w:rPr>
                <w:rFonts w:ascii="Verdana" w:hAnsi="Verdana" w:cs="Arial"/>
                <w:b/>
                <w:sz w:val="24"/>
                <w:szCs w:val="24"/>
              </w:rPr>
            </w:pPr>
            <w:r w:rsidRPr="00720148">
              <w:rPr>
                <w:rFonts w:ascii="Verdana" w:hAnsi="Verdana" w:cs="Arial"/>
                <w:b/>
                <w:sz w:val="24"/>
                <w:szCs w:val="24"/>
              </w:rPr>
              <w:t xml:space="preserve">Specific Action Required </w:t>
            </w:r>
          </w:p>
          <w:p w14:paraId="56E59BFB" w14:textId="77777777" w:rsidR="00762BBE" w:rsidRPr="00720148" w:rsidRDefault="00762BBE" w:rsidP="000D01B6">
            <w:pPr>
              <w:spacing w:after="120"/>
              <w:rPr>
                <w:rFonts w:ascii="Verdana" w:hAnsi="Verdana" w:cs="Arial"/>
                <w:b/>
                <w:i/>
                <w:sz w:val="24"/>
                <w:szCs w:val="24"/>
              </w:rPr>
            </w:pPr>
            <w:r w:rsidRPr="00720148">
              <w:rPr>
                <w:rFonts w:ascii="Verdana" w:hAnsi="Verdana" w:cs="Arial"/>
                <w:b/>
                <w:i/>
                <w:sz w:val="24"/>
                <w:szCs w:val="24"/>
              </w:rPr>
              <w:t>(please choose one only)</w:t>
            </w:r>
          </w:p>
        </w:tc>
        <w:tc>
          <w:tcPr>
            <w:tcW w:w="1569" w:type="dxa"/>
            <w:shd w:val="clear" w:color="auto" w:fill="D5DCE4" w:themeFill="text2" w:themeFillTint="33"/>
          </w:tcPr>
          <w:p w14:paraId="419DCEB7" w14:textId="77777777" w:rsidR="00762BBE" w:rsidRPr="00720148" w:rsidRDefault="00762BBE" w:rsidP="000D01B6">
            <w:pPr>
              <w:spacing w:after="120"/>
              <w:rPr>
                <w:rFonts w:ascii="Verdana" w:hAnsi="Verdana" w:cs="Arial"/>
                <w:b/>
                <w:sz w:val="24"/>
                <w:szCs w:val="24"/>
              </w:rPr>
            </w:pPr>
            <w:r w:rsidRPr="00720148">
              <w:rPr>
                <w:rFonts w:ascii="Verdana" w:hAnsi="Verdana" w:cs="Arial"/>
                <w:b/>
                <w:sz w:val="24"/>
                <w:szCs w:val="24"/>
              </w:rPr>
              <w:t>Information</w:t>
            </w:r>
          </w:p>
        </w:tc>
        <w:tc>
          <w:tcPr>
            <w:tcW w:w="1723" w:type="dxa"/>
            <w:shd w:val="clear" w:color="auto" w:fill="D5DCE4" w:themeFill="text2" w:themeFillTint="33"/>
          </w:tcPr>
          <w:p w14:paraId="5E1016D9" w14:textId="77777777" w:rsidR="00762BBE" w:rsidRPr="00720148" w:rsidRDefault="00762BBE" w:rsidP="000D01B6">
            <w:pPr>
              <w:spacing w:after="120"/>
              <w:rPr>
                <w:rFonts w:ascii="Verdana" w:hAnsi="Verdana" w:cs="Arial"/>
                <w:b/>
                <w:sz w:val="24"/>
                <w:szCs w:val="24"/>
              </w:rPr>
            </w:pPr>
            <w:r w:rsidRPr="00720148">
              <w:rPr>
                <w:rFonts w:ascii="Verdana" w:hAnsi="Verdana" w:cs="Arial"/>
                <w:b/>
                <w:sz w:val="24"/>
                <w:szCs w:val="24"/>
              </w:rPr>
              <w:t>Discussion</w:t>
            </w:r>
          </w:p>
        </w:tc>
        <w:tc>
          <w:tcPr>
            <w:tcW w:w="1661" w:type="dxa"/>
            <w:shd w:val="clear" w:color="auto" w:fill="D5DCE4" w:themeFill="text2" w:themeFillTint="33"/>
          </w:tcPr>
          <w:p w14:paraId="2A4970E7" w14:textId="77777777" w:rsidR="00762BBE" w:rsidRPr="00720148" w:rsidRDefault="00762BBE" w:rsidP="000D01B6">
            <w:pPr>
              <w:spacing w:after="120"/>
              <w:rPr>
                <w:rFonts w:ascii="Verdana" w:hAnsi="Verdana" w:cs="Arial"/>
                <w:b/>
                <w:sz w:val="24"/>
                <w:szCs w:val="24"/>
              </w:rPr>
            </w:pPr>
            <w:r w:rsidRPr="00720148">
              <w:rPr>
                <w:rFonts w:ascii="Verdana" w:hAnsi="Verdana" w:cs="Arial"/>
                <w:b/>
                <w:sz w:val="24"/>
                <w:szCs w:val="24"/>
              </w:rPr>
              <w:t>Assurance</w:t>
            </w:r>
          </w:p>
        </w:tc>
        <w:tc>
          <w:tcPr>
            <w:tcW w:w="1548" w:type="dxa"/>
            <w:gridSpan w:val="2"/>
            <w:shd w:val="clear" w:color="auto" w:fill="D5DCE4" w:themeFill="text2" w:themeFillTint="33"/>
          </w:tcPr>
          <w:p w14:paraId="5E7D213D" w14:textId="77777777" w:rsidR="00762BBE" w:rsidRPr="00720148" w:rsidRDefault="00762BBE" w:rsidP="000D01B6">
            <w:pPr>
              <w:spacing w:after="120"/>
              <w:rPr>
                <w:rFonts w:ascii="Verdana" w:hAnsi="Verdana" w:cs="Arial"/>
                <w:b/>
                <w:sz w:val="24"/>
                <w:szCs w:val="24"/>
              </w:rPr>
            </w:pPr>
            <w:r w:rsidRPr="00720148">
              <w:rPr>
                <w:rFonts w:ascii="Verdana" w:hAnsi="Verdana" w:cs="Arial"/>
                <w:b/>
                <w:sz w:val="24"/>
                <w:szCs w:val="24"/>
              </w:rPr>
              <w:t>Approval</w:t>
            </w:r>
          </w:p>
        </w:tc>
      </w:tr>
      <w:tr w:rsidR="0035264C" w:rsidRPr="00720148" w14:paraId="22C1791C" w14:textId="77777777" w:rsidTr="00C62A30">
        <w:trPr>
          <w:trHeight w:val="96"/>
        </w:trPr>
        <w:tc>
          <w:tcPr>
            <w:tcW w:w="2547" w:type="dxa"/>
            <w:vMerge/>
          </w:tcPr>
          <w:p w14:paraId="664301B4" w14:textId="77777777" w:rsidR="00762BBE" w:rsidRPr="00720148" w:rsidRDefault="00762BBE" w:rsidP="000D01B6">
            <w:pPr>
              <w:spacing w:after="120"/>
              <w:rPr>
                <w:rFonts w:ascii="Verdana" w:hAnsi="Verdana" w:cs="Arial"/>
                <w:b/>
                <w:sz w:val="24"/>
                <w:szCs w:val="24"/>
              </w:rPr>
            </w:pPr>
          </w:p>
        </w:tc>
        <w:sdt>
          <w:sdtPr>
            <w:rPr>
              <w:rFonts w:ascii="Verdana" w:hAnsi="Verdana" w:cs="Arial"/>
              <w:sz w:val="20"/>
              <w:szCs w:val="20"/>
            </w:rPr>
            <w:id w:val="1068315321"/>
            <w14:checkbox>
              <w14:checked w14:val="1"/>
              <w14:checkedState w14:val="2612" w14:font="MS Gothic"/>
              <w14:uncheckedState w14:val="2610" w14:font="MS Gothic"/>
            </w14:checkbox>
          </w:sdtPr>
          <w:sdtEndPr/>
          <w:sdtContent>
            <w:tc>
              <w:tcPr>
                <w:tcW w:w="1569" w:type="dxa"/>
              </w:tcPr>
              <w:p w14:paraId="33A550C0" w14:textId="77777777" w:rsidR="00762BBE" w:rsidRPr="00720148" w:rsidRDefault="00D20583" w:rsidP="000D01B6">
                <w:pPr>
                  <w:spacing w:after="120"/>
                  <w:ind w:right="96"/>
                  <w:jc w:val="center"/>
                  <w:rPr>
                    <w:rFonts w:ascii="Verdana" w:hAnsi="Verdana" w:cs="Arial"/>
                    <w:sz w:val="24"/>
                    <w:szCs w:val="24"/>
                  </w:rPr>
                </w:pPr>
                <w:r w:rsidRPr="00720148">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tcPr>
              <w:p w14:paraId="6817AC71" w14:textId="77777777" w:rsidR="00762BBE" w:rsidRPr="00720148" w:rsidRDefault="00762BBE" w:rsidP="000D01B6">
                <w:pPr>
                  <w:spacing w:after="120"/>
                  <w:ind w:right="96"/>
                  <w:jc w:val="center"/>
                  <w:rPr>
                    <w:rFonts w:ascii="Verdana" w:hAnsi="Verdana" w:cs="Arial"/>
                    <w:sz w:val="24"/>
                    <w:szCs w:val="24"/>
                  </w:rPr>
                </w:pPr>
                <w:r w:rsidRPr="00720148">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0"/>
              <w14:checkedState w14:val="2612" w14:font="MS Gothic"/>
              <w14:uncheckedState w14:val="2610" w14:font="MS Gothic"/>
            </w14:checkbox>
          </w:sdtPr>
          <w:sdtEndPr/>
          <w:sdtContent>
            <w:tc>
              <w:tcPr>
                <w:tcW w:w="1661" w:type="dxa"/>
              </w:tcPr>
              <w:p w14:paraId="6F3F4AF5" w14:textId="77777777" w:rsidR="00762BBE" w:rsidRPr="00720148" w:rsidRDefault="00762BBE" w:rsidP="000D01B6">
                <w:pPr>
                  <w:spacing w:after="120"/>
                  <w:ind w:right="96"/>
                  <w:jc w:val="center"/>
                  <w:rPr>
                    <w:rFonts w:ascii="Verdana" w:hAnsi="Verdana" w:cs="Arial"/>
                    <w:sz w:val="24"/>
                    <w:szCs w:val="24"/>
                  </w:rPr>
                </w:pPr>
                <w:r w:rsidRPr="00720148">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48" w:type="dxa"/>
                <w:gridSpan w:val="2"/>
              </w:tcPr>
              <w:p w14:paraId="6A2B8606" w14:textId="77777777" w:rsidR="00762BBE" w:rsidRPr="00720148" w:rsidRDefault="00F57042" w:rsidP="000D01B6">
                <w:pPr>
                  <w:spacing w:after="120"/>
                  <w:ind w:right="96"/>
                  <w:jc w:val="center"/>
                  <w:rPr>
                    <w:rFonts w:ascii="Verdana" w:hAnsi="Verdana" w:cs="Arial"/>
                    <w:sz w:val="24"/>
                    <w:szCs w:val="24"/>
                  </w:rPr>
                </w:pPr>
                <w:r w:rsidRPr="00720148">
                  <w:rPr>
                    <w:rFonts w:ascii="Segoe UI Symbol" w:eastAsia="MS Gothic" w:hAnsi="Segoe UI Symbol" w:cs="Segoe UI Symbol"/>
                    <w:sz w:val="20"/>
                    <w:szCs w:val="20"/>
                  </w:rPr>
                  <w:t>☐</w:t>
                </w:r>
              </w:p>
            </w:tc>
          </w:sdtContent>
        </w:sdt>
      </w:tr>
      <w:tr w:rsidR="00762BBE" w:rsidRPr="00720148" w14:paraId="09FF3DCD" w14:textId="77777777" w:rsidTr="00C62A30">
        <w:tc>
          <w:tcPr>
            <w:tcW w:w="2547" w:type="dxa"/>
          </w:tcPr>
          <w:p w14:paraId="734FF458" w14:textId="77777777" w:rsidR="00762BBE" w:rsidRPr="00720148" w:rsidRDefault="00762BBE" w:rsidP="000D01B6">
            <w:pPr>
              <w:spacing w:after="120"/>
              <w:rPr>
                <w:rFonts w:ascii="Verdana" w:hAnsi="Verdana" w:cs="Arial"/>
                <w:b/>
                <w:sz w:val="24"/>
                <w:szCs w:val="24"/>
              </w:rPr>
            </w:pPr>
            <w:r w:rsidRPr="00720148">
              <w:rPr>
                <w:rFonts w:ascii="Verdana" w:hAnsi="Verdana" w:cs="Arial"/>
                <w:b/>
                <w:sz w:val="24"/>
                <w:szCs w:val="24"/>
              </w:rPr>
              <w:t>Recommendations</w:t>
            </w:r>
          </w:p>
          <w:p w14:paraId="5D5DD79E" w14:textId="77777777" w:rsidR="00762BBE" w:rsidRPr="00720148" w:rsidRDefault="00762BBE" w:rsidP="000D01B6">
            <w:pPr>
              <w:spacing w:after="120"/>
              <w:rPr>
                <w:rFonts w:ascii="Verdana" w:hAnsi="Verdana" w:cs="Arial"/>
                <w:b/>
                <w:sz w:val="24"/>
                <w:szCs w:val="24"/>
              </w:rPr>
            </w:pPr>
          </w:p>
        </w:tc>
        <w:tc>
          <w:tcPr>
            <w:tcW w:w="6501" w:type="dxa"/>
            <w:gridSpan w:val="5"/>
          </w:tcPr>
          <w:p w14:paraId="7425A7C7" w14:textId="77777777" w:rsidR="00653AEC" w:rsidRPr="00720148" w:rsidRDefault="00653AEC" w:rsidP="000D01B6">
            <w:pPr>
              <w:spacing w:after="120"/>
              <w:ind w:right="96"/>
              <w:rPr>
                <w:rFonts w:ascii="Verdana" w:hAnsi="Verdana" w:cs="Arial"/>
                <w:sz w:val="24"/>
                <w:szCs w:val="24"/>
              </w:rPr>
            </w:pPr>
            <w:r w:rsidRPr="00720148">
              <w:rPr>
                <w:rFonts w:ascii="Verdana" w:hAnsi="Verdana" w:cs="Arial"/>
                <w:sz w:val="24"/>
                <w:szCs w:val="24"/>
              </w:rPr>
              <w:t>Members are asked to:</w:t>
            </w:r>
          </w:p>
          <w:p w14:paraId="63A28643" w14:textId="77777777" w:rsidR="00762BBE" w:rsidRPr="00720148" w:rsidRDefault="00653AEC" w:rsidP="000D01B6">
            <w:pPr>
              <w:pStyle w:val="ListParagraph"/>
              <w:numPr>
                <w:ilvl w:val="0"/>
                <w:numId w:val="2"/>
              </w:numPr>
              <w:spacing w:after="120"/>
              <w:ind w:right="96"/>
              <w:rPr>
                <w:rFonts w:ascii="Verdana" w:hAnsi="Verdana" w:cs="Arial"/>
              </w:rPr>
            </w:pPr>
            <w:r w:rsidRPr="00720148">
              <w:rPr>
                <w:rFonts w:ascii="Verdana" w:hAnsi="Verdana" w:cs="Arial"/>
                <w:b/>
                <w:sz w:val="24"/>
                <w:szCs w:val="24"/>
              </w:rPr>
              <w:t>Note</w:t>
            </w:r>
            <w:r w:rsidR="00D20583" w:rsidRPr="00720148">
              <w:rPr>
                <w:rFonts w:ascii="Verdana" w:hAnsi="Verdana" w:cs="Arial"/>
                <w:b/>
                <w:sz w:val="24"/>
                <w:szCs w:val="24"/>
              </w:rPr>
              <w:t xml:space="preserve"> the report</w:t>
            </w:r>
          </w:p>
          <w:p w14:paraId="6D0593AD" w14:textId="77777777" w:rsidR="00D20583" w:rsidRPr="00720148" w:rsidRDefault="00D20583" w:rsidP="000D01B6">
            <w:pPr>
              <w:pStyle w:val="ListParagraph"/>
              <w:spacing w:after="120"/>
              <w:ind w:right="96"/>
              <w:rPr>
                <w:rFonts w:ascii="Verdana" w:hAnsi="Verdana" w:cs="Arial"/>
              </w:rPr>
            </w:pPr>
          </w:p>
        </w:tc>
      </w:tr>
    </w:tbl>
    <w:p w14:paraId="1FF28EF5" w14:textId="77777777" w:rsidR="0020539A" w:rsidRPr="0035264C" w:rsidRDefault="0020539A" w:rsidP="000D01B6">
      <w:pPr>
        <w:spacing w:after="120" w:line="240" w:lineRule="auto"/>
      </w:pPr>
    </w:p>
    <w:p w14:paraId="04D74107" w14:textId="77777777" w:rsidR="00A752B4" w:rsidRPr="0035264C" w:rsidRDefault="0020539A" w:rsidP="000D01B6">
      <w:pPr>
        <w:spacing w:after="120" w:line="240" w:lineRule="auto"/>
        <w:jc w:val="center"/>
      </w:pPr>
      <w:r w:rsidRPr="0035264C">
        <w:br w:type="page"/>
      </w:r>
    </w:p>
    <w:p w14:paraId="37630A4C" w14:textId="50E64B56" w:rsidR="00653AEC" w:rsidRPr="00720148" w:rsidRDefault="00BA4CB2" w:rsidP="000D01B6">
      <w:pPr>
        <w:spacing w:after="120" w:line="240" w:lineRule="auto"/>
        <w:jc w:val="center"/>
        <w:rPr>
          <w:rFonts w:ascii="Verdana" w:hAnsi="Verdana" w:cs="Arial"/>
          <w:b/>
          <w:sz w:val="24"/>
          <w:szCs w:val="24"/>
        </w:rPr>
      </w:pPr>
      <w:r w:rsidRPr="00720148">
        <w:rPr>
          <w:rFonts w:ascii="Verdana" w:hAnsi="Verdana" w:cs="Arial"/>
          <w:b/>
          <w:sz w:val="24"/>
          <w:szCs w:val="24"/>
        </w:rPr>
        <w:lastRenderedPageBreak/>
        <w:t>CHIEF EXECUTIVE’S REPORT</w:t>
      </w:r>
    </w:p>
    <w:p w14:paraId="54B66B8C" w14:textId="77777777" w:rsidR="00A752B4" w:rsidRPr="00720148" w:rsidRDefault="00A752B4" w:rsidP="000D01B6">
      <w:pPr>
        <w:spacing w:after="120" w:line="240" w:lineRule="auto"/>
        <w:jc w:val="center"/>
        <w:rPr>
          <w:rFonts w:ascii="Verdana" w:hAnsi="Verdana" w:cs="Arial"/>
          <w:b/>
          <w:sz w:val="24"/>
          <w:szCs w:val="24"/>
        </w:rPr>
      </w:pPr>
    </w:p>
    <w:p w14:paraId="345EC28E" w14:textId="77777777" w:rsidR="00CE0E86" w:rsidRPr="00720148" w:rsidRDefault="00CE0E86" w:rsidP="000D01B6">
      <w:pPr>
        <w:pStyle w:val="ListParagraph"/>
        <w:numPr>
          <w:ilvl w:val="0"/>
          <w:numId w:val="1"/>
        </w:numPr>
        <w:spacing w:after="120" w:line="240" w:lineRule="auto"/>
        <w:ind w:left="0" w:hanging="357"/>
        <w:rPr>
          <w:rFonts w:ascii="Verdana" w:hAnsi="Verdana" w:cs="Arial"/>
          <w:b/>
          <w:sz w:val="24"/>
          <w:szCs w:val="24"/>
        </w:rPr>
      </w:pPr>
      <w:r w:rsidRPr="00720148">
        <w:rPr>
          <w:rFonts w:ascii="Verdana" w:hAnsi="Verdana" w:cs="Arial"/>
          <w:b/>
          <w:sz w:val="24"/>
          <w:szCs w:val="24"/>
        </w:rPr>
        <w:t>INTRODUCTION</w:t>
      </w:r>
    </w:p>
    <w:p w14:paraId="5D7C2A96" w14:textId="47782010" w:rsidR="00E25CF7" w:rsidRPr="00720148" w:rsidRDefault="002912C2" w:rsidP="00A93534">
      <w:pPr>
        <w:spacing w:after="120"/>
        <w:rPr>
          <w:rFonts w:ascii="Verdana" w:hAnsi="Verdana" w:cs="Arial"/>
          <w:sz w:val="24"/>
        </w:rPr>
      </w:pPr>
      <w:r w:rsidRPr="00720148">
        <w:rPr>
          <w:rFonts w:ascii="Verdana" w:hAnsi="Verdana" w:cs="Arial"/>
          <w:sz w:val="24"/>
        </w:rPr>
        <w:t xml:space="preserve">I have now been </w:t>
      </w:r>
      <w:r w:rsidR="00E25CF7" w:rsidRPr="00720148">
        <w:rPr>
          <w:rFonts w:ascii="Verdana" w:hAnsi="Verdana" w:cs="Arial"/>
          <w:sz w:val="24"/>
        </w:rPr>
        <w:t>Chief Executive of Swansea Bay University Health Board</w:t>
      </w:r>
      <w:r w:rsidRPr="00720148">
        <w:rPr>
          <w:rFonts w:ascii="Verdana" w:hAnsi="Verdana" w:cs="Arial"/>
          <w:sz w:val="24"/>
        </w:rPr>
        <w:t xml:space="preserve"> for three </w:t>
      </w:r>
      <w:r w:rsidR="001B1BDE" w:rsidRPr="00720148">
        <w:rPr>
          <w:rFonts w:ascii="Verdana" w:hAnsi="Verdana" w:cs="Arial"/>
          <w:sz w:val="24"/>
        </w:rPr>
        <w:t>months and</w:t>
      </w:r>
      <w:r w:rsidRPr="00720148">
        <w:rPr>
          <w:rFonts w:ascii="Verdana" w:hAnsi="Verdana" w:cs="Arial"/>
          <w:sz w:val="24"/>
        </w:rPr>
        <w:t xml:space="preserve"> am extremely grateful for the warm welcome I’ve received. </w:t>
      </w:r>
      <w:r w:rsidR="00FE16BD" w:rsidRPr="00720148">
        <w:rPr>
          <w:rFonts w:ascii="Verdana" w:hAnsi="Verdana" w:cs="Arial"/>
          <w:sz w:val="24"/>
        </w:rPr>
        <w:t xml:space="preserve"> </w:t>
      </w:r>
      <w:r w:rsidR="00A1039D" w:rsidRPr="00720148">
        <w:rPr>
          <w:rFonts w:ascii="Verdana" w:hAnsi="Verdana" w:cs="Arial"/>
          <w:sz w:val="24"/>
        </w:rPr>
        <w:t>Sw</w:t>
      </w:r>
      <w:r w:rsidR="00E25CF7" w:rsidRPr="00720148">
        <w:rPr>
          <w:rFonts w:ascii="Verdana" w:hAnsi="Verdana" w:cs="Arial"/>
          <w:sz w:val="24"/>
        </w:rPr>
        <w:t xml:space="preserve">ansea Bay has a clear </w:t>
      </w:r>
      <w:r w:rsidR="00086167" w:rsidRPr="00720148">
        <w:rPr>
          <w:rFonts w:ascii="Verdana" w:hAnsi="Verdana" w:cs="Arial"/>
          <w:sz w:val="24"/>
        </w:rPr>
        <w:t>long-term</w:t>
      </w:r>
      <w:r w:rsidR="00E25CF7" w:rsidRPr="00720148">
        <w:rPr>
          <w:rFonts w:ascii="Verdana" w:hAnsi="Verdana" w:cs="Arial"/>
          <w:sz w:val="24"/>
        </w:rPr>
        <w:t xml:space="preserve"> vision to become a </w:t>
      </w:r>
      <w:r w:rsidR="00381557" w:rsidRPr="00720148">
        <w:rPr>
          <w:rFonts w:ascii="Verdana" w:hAnsi="Verdana" w:cs="Arial"/>
          <w:sz w:val="24"/>
        </w:rPr>
        <w:t>high-quality</w:t>
      </w:r>
      <w:r w:rsidR="00E25CF7" w:rsidRPr="00720148">
        <w:rPr>
          <w:rFonts w:ascii="Verdana" w:hAnsi="Verdana" w:cs="Arial"/>
          <w:sz w:val="24"/>
        </w:rPr>
        <w:t xml:space="preserve"> organisation that puts patients and the wider population at the heart of everything </w:t>
      </w:r>
      <w:r w:rsidR="00837671" w:rsidRPr="00720148">
        <w:rPr>
          <w:rFonts w:ascii="Verdana" w:hAnsi="Verdana" w:cs="Arial"/>
          <w:sz w:val="24"/>
        </w:rPr>
        <w:t>we</w:t>
      </w:r>
      <w:r w:rsidR="00E25CF7" w:rsidRPr="00720148">
        <w:rPr>
          <w:rFonts w:ascii="Verdana" w:hAnsi="Verdana" w:cs="Arial"/>
          <w:sz w:val="24"/>
        </w:rPr>
        <w:t xml:space="preserve"> </w:t>
      </w:r>
      <w:r w:rsidR="0054590D" w:rsidRPr="00720148">
        <w:rPr>
          <w:rFonts w:ascii="Verdana" w:hAnsi="Verdana" w:cs="Arial"/>
          <w:sz w:val="24"/>
        </w:rPr>
        <w:t>do,</w:t>
      </w:r>
      <w:r w:rsidR="00A1039D" w:rsidRPr="00720148">
        <w:rPr>
          <w:rFonts w:ascii="Verdana" w:hAnsi="Verdana" w:cs="Arial"/>
          <w:sz w:val="24"/>
        </w:rPr>
        <w:t xml:space="preserve"> and I’m fully committed to</w:t>
      </w:r>
      <w:r w:rsidR="00E25CF7" w:rsidRPr="00720148">
        <w:rPr>
          <w:rFonts w:ascii="Verdana" w:hAnsi="Verdana" w:cs="Arial"/>
          <w:sz w:val="24"/>
        </w:rPr>
        <w:t xml:space="preserve"> </w:t>
      </w:r>
      <w:r w:rsidR="00086167" w:rsidRPr="00720148">
        <w:rPr>
          <w:rFonts w:ascii="Verdana" w:hAnsi="Verdana" w:cs="Arial"/>
          <w:sz w:val="24"/>
        </w:rPr>
        <w:t xml:space="preserve">working with the Board, team colleagues and partners to </w:t>
      </w:r>
      <w:r w:rsidR="00E25CF7" w:rsidRPr="00720148">
        <w:rPr>
          <w:rFonts w:ascii="Verdana" w:hAnsi="Verdana" w:cs="Arial"/>
          <w:sz w:val="24"/>
        </w:rPr>
        <w:t>delivering that vision, building on the great work that’s already being done.</w:t>
      </w:r>
      <w:r w:rsidR="00C93B4B" w:rsidRPr="00720148">
        <w:rPr>
          <w:rFonts w:ascii="Verdana" w:hAnsi="Verdana" w:cs="Arial"/>
          <w:sz w:val="24"/>
        </w:rPr>
        <w:t xml:space="preserve">  </w:t>
      </w:r>
    </w:p>
    <w:p w14:paraId="62A651E7" w14:textId="3C4469A8" w:rsidR="005B7CA7" w:rsidRPr="00720148" w:rsidRDefault="007529A3" w:rsidP="72A20017">
      <w:pPr>
        <w:spacing w:after="120"/>
        <w:rPr>
          <w:rFonts w:ascii="Verdana" w:hAnsi="Verdana" w:cs="Arial"/>
          <w:sz w:val="24"/>
          <w:szCs w:val="24"/>
        </w:rPr>
      </w:pPr>
      <w:r w:rsidRPr="00720148">
        <w:rPr>
          <w:rFonts w:ascii="Verdana" w:hAnsi="Verdana" w:cs="Arial"/>
          <w:sz w:val="24"/>
          <w:szCs w:val="24"/>
        </w:rPr>
        <w:t xml:space="preserve">I </w:t>
      </w:r>
      <w:r w:rsidR="00A1039D" w:rsidRPr="00720148">
        <w:rPr>
          <w:rFonts w:ascii="Verdana" w:hAnsi="Verdana" w:cs="Arial"/>
          <w:sz w:val="24"/>
          <w:szCs w:val="24"/>
        </w:rPr>
        <w:t>have been</w:t>
      </w:r>
      <w:r w:rsidRPr="00720148">
        <w:rPr>
          <w:rFonts w:ascii="Verdana" w:hAnsi="Verdana" w:cs="Arial"/>
          <w:sz w:val="24"/>
          <w:szCs w:val="24"/>
        </w:rPr>
        <w:t xml:space="preserve"> get</w:t>
      </w:r>
      <w:r w:rsidR="00A1039D" w:rsidRPr="00720148">
        <w:rPr>
          <w:rFonts w:ascii="Verdana" w:hAnsi="Verdana" w:cs="Arial"/>
          <w:sz w:val="24"/>
          <w:szCs w:val="24"/>
        </w:rPr>
        <w:t>ting</w:t>
      </w:r>
      <w:r w:rsidRPr="00720148">
        <w:rPr>
          <w:rFonts w:ascii="Verdana" w:hAnsi="Verdana" w:cs="Arial"/>
          <w:sz w:val="24"/>
          <w:szCs w:val="24"/>
        </w:rPr>
        <w:t xml:space="preserve"> out to meet </w:t>
      </w:r>
      <w:r w:rsidR="009B22A4" w:rsidRPr="00720148">
        <w:rPr>
          <w:rFonts w:ascii="Verdana" w:hAnsi="Verdana" w:cs="Arial"/>
          <w:sz w:val="24"/>
          <w:szCs w:val="24"/>
        </w:rPr>
        <w:t>as</w:t>
      </w:r>
      <w:r w:rsidRPr="00720148">
        <w:rPr>
          <w:rFonts w:ascii="Verdana" w:hAnsi="Verdana" w:cs="Arial"/>
          <w:sz w:val="24"/>
          <w:szCs w:val="24"/>
        </w:rPr>
        <w:t xml:space="preserve"> many of our staff as I can to learn about the services we are providing to our local communities, and those we provide on a regional basis.</w:t>
      </w:r>
      <w:r w:rsidR="00381557" w:rsidRPr="00720148">
        <w:rPr>
          <w:rFonts w:ascii="Verdana" w:hAnsi="Verdana" w:cs="Arial"/>
          <w:sz w:val="24"/>
          <w:szCs w:val="24"/>
        </w:rPr>
        <w:t xml:space="preserve"> I </w:t>
      </w:r>
      <w:r w:rsidR="00A87CE7" w:rsidRPr="00720148">
        <w:rPr>
          <w:rFonts w:ascii="Verdana" w:hAnsi="Verdana" w:cs="Arial"/>
          <w:sz w:val="24"/>
          <w:szCs w:val="24"/>
        </w:rPr>
        <w:t>have</w:t>
      </w:r>
      <w:r w:rsidR="00381557" w:rsidRPr="00720148">
        <w:rPr>
          <w:rFonts w:ascii="Verdana" w:hAnsi="Verdana" w:cs="Arial"/>
          <w:sz w:val="24"/>
          <w:szCs w:val="24"/>
        </w:rPr>
        <w:t xml:space="preserve"> appreciate</w:t>
      </w:r>
      <w:r w:rsidR="00A87CE7" w:rsidRPr="00720148">
        <w:rPr>
          <w:rFonts w:ascii="Verdana" w:hAnsi="Verdana" w:cs="Arial"/>
          <w:sz w:val="24"/>
          <w:szCs w:val="24"/>
        </w:rPr>
        <w:t>d</w:t>
      </w:r>
      <w:r w:rsidR="00381557" w:rsidRPr="00720148">
        <w:rPr>
          <w:rFonts w:ascii="Verdana" w:hAnsi="Verdana" w:cs="Arial"/>
          <w:sz w:val="24"/>
          <w:szCs w:val="24"/>
        </w:rPr>
        <w:t xml:space="preserve"> time with clinical colleagues </w:t>
      </w:r>
      <w:r w:rsidR="00A438E4" w:rsidRPr="00720148">
        <w:rPr>
          <w:rFonts w:ascii="Verdana" w:hAnsi="Verdana" w:cs="Arial"/>
          <w:sz w:val="24"/>
          <w:szCs w:val="24"/>
        </w:rPr>
        <w:t>to hear about the work they are leading, in partnership with management colleagues, to make real improvements to our patient pathways and introduce new approaches and</w:t>
      </w:r>
      <w:r w:rsidR="0054590D" w:rsidRPr="00720148">
        <w:rPr>
          <w:rFonts w:ascii="Verdana" w:hAnsi="Verdana" w:cs="Arial"/>
          <w:sz w:val="24"/>
          <w:szCs w:val="24"/>
        </w:rPr>
        <w:t xml:space="preserve"> treatments, recognising how rapidly healthcare is advancing. </w:t>
      </w:r>
    </w:p>
    <w:p w14:paraId="30C7175B" w14:textId="7DE61E9C" w:rsidR="0070759A" w:rsidRPr="00720148" w:rsidRDefault="00A87CE7" w:rsidP="72A20017">
      <w:pPr>
        <w:spacing w:after="120" w:line="240" w:lineRule="auto"/>
        <w:rPr>
          <w:rFonts w:ascii="Verdana" w:hAnsi="Verdana" w:cs="Arial"/>
          <w:sz w:val="24"/>
          <w:szCs w:val="24"/>
        </w:rPr>
      </w:pPr>
      <w:r w:rsidRPr="00720148">
        <w:rPr>
          <w:rFonts w:ascii="Verdana" w:hAnsi="Verdana" w:cs="Arial"/>
          <w:sz w:val="24"/>
          <w:szCs w:val="24"/>
        </w:rPr>
        <w:t>As anticipated</w:t>
      </w:r>
      <w:r w:rsidR="00D06FB7" w:rsidRPr="00720148">
        <w:rPr>
          <w:rFonts w:ascii="Verdana" w:hAnsi="Verdana" w:cs="Arial"/>
          <w:sz w:val="24"/>
          <w:szCs w:val="24"/>
        </w:rPr>
        <w:t>,</w:t>
      </w:r>
      <w:r w:rsidRPr="00720148">
        <w:rPr>
          <w:rFonts w:ascii="Verdana" w:hAnsi="Verdana" w:cs="Arial"/>
          <w:sz w:val="24"/>
          <w:szCs w:val="24"/>
        </w:rPr>
        <w:t xml:space="preserve"> </w:t>
      </w:r>
      <w:r w:rsidR="00D06FB7" w:rsidRPr="00720148">
        <w:rPr>
          <w:rFonts w:ascii="Verdana" w:hAnsi="Verdana" w:cs="Arial"/>
          <w:sz w:val="24"/>
          <w:szCs w:val="24"/>
        </w:rPr>
        <w:t>t</w:t>
      </w:r>
      <w:r w:rsidR="00A1039D" w:rsidRPr="00720148">
        <w:rPr>
          <w:rFonts w:ascii="Verdana" w:hAnsi="Verdana" w:cs="Arial"/>
          <w:sz w:val="24"/>
          <w:szCs w:val="24"/>
        </w:rPr>
        <w:t xml:space="preserve">he last </w:t>
      </w:r>
      <w:r w:rsidR="00D06FB7" w:rsidRPr="00720148">
        <w:rPr>
          <w:rFonts w:ascii="Verdana" w:hAnsi="Verdana" w:cs="Arial"/>
          <w:sz w:val="24"/>
          <w:szCs w:val="24"/>
        </w:rPr>
        <w:t>two</w:t>
      </w:r>
      <w:r w:rsidR="00A1039D" w:rsidRPr="00720148">
        <w:rPr>
          <w:rFonts w:ascii="Verdana" w:hAnsi="Verdana" w:cs="Arial"/>
          <w:sz w:val="24"/>
          <w:szCs w:val="24"/>
        </w:rPr>
        <w:t xml:space="preserve"> months have </w:t>
      </w:r>
      <w:r w:rsidR="00D06FB7" w:rsidRPr="00720148">
        <w:rPr>
          <w:rFonts w:ascii="Verdana" w:hAnsi="Verdana" w:cs="Arial"/>
          <w:sz w:val="24"/>
          <w:szCs w:val="24"/>
        </w:rPr>
        <w:t>been particularly challenging for us as we have responded to an upturn in additional</w:t>
      </w:r>
      <w:r w:rsidR="00BC41CB" w:rsidRPr="00720148">
        <w:rPr>
          <w:rFonts w:ascii="Verdana" w:hAnsi="Verdana" w:cs="Arial"/>
          <w:sz w:val="24"/>
          <w:szCs w:val="24"/>
        </w:rPr>
        <w:t xml:space="preserve"> pressures,</w:t>
      </w:r>
      <w:r w:rsidR="001B614A" w:rsidRPr="00720148">
        <w:rPr>
          <w:rFonts w:ascii="Verdana" w:hAnsi="Verdana" w:cs="Arial"/>
          <w:sz w:val="24"/>
          <w:szCs w:val="24"/>
        </w:rPr>
        <w:t xml:space="preserve"> with the arrival of the winter viruses and an early and sharp </w:t>
      </w:r>
      <w:r w:rsidR="002A0A32" w:rsidRPr="00720148">
        <w:rPr>
          <w:rFonts w:ascii="Verdana" w:hAnsi="Verdana" w:cs="Arial"/>
          <w:sz w:val="24"/>
          <w:szCs w:val="24"/>
        </w:rPr>
        <w:t xml:space="preserve">rise </w:t>
      </w:r>
      <w:r w:rsidR="001060AC" w:rsidRPr="00720148">
        <w:rPr>
          <w:rFonts w:ascii="Verdana" w:hAnsi="Verdana" w:cs="Arial"/>
          <w:sz w:val="24"/>
          <w:szCs w:val="24"/>
        </w:rPr>
        <w:t xml:space="preserve">in </w:t>
      </w:r>
      <w:r w:rsidR="002A0A32" w:rsidRPr="00720148">
        <w:rPr>
          <w:rFonts w:ascii="Verdana" w:hAnsi="Verdana" w:cs="Arial"/>
          <w:sz w:val="24"/>
          <w:szCs w:val="24"/>
        </w:rPr>
        <w:t>‘</w:t>
      </w:r>
      <w:r w:rsidR="00A1039D" w:rsidRPr="00720148">
        <w:rPr>
          <w:rFonts w:ascii="Verdana" w:hAnsi="Verdana" w:cs="Arial"/>
          <w:sz w:val="24"/>
          <w:szCs w:val="24"/>
        </w:rPr>
        <w:t>flu cases</w:t>
      </w:r>
      <w:r w:rsidR="00C559A2" w:rsidRPr="00720148">
        <w:rPr>
          <w:rFonts w:ascii="Verdana" w:hAnsi="Verdana" w:cs="Arial"/>
          <w:sz w:val="24"/>
          <w:szCs w:val="24"/>
        </w:rPr>
        <w:t xml:space="preserve"> and an increase in the acuity of patients. </w:t>
      </w:r>
      <w:r w:rsidR="002A0A32" w:rsidRPr="00720148">
        <w:rPr>
          <w:rFonts w:ascii="Verdana" w:hAnsi="Verdana" w:cs="Arial"/>
          <w:sz w:val="24"/>
          <w:szCs w:val="24"/>
        </w:rPr>
        <w:t xml:space="preserve"> A</w:t>
      </w:r>
      <w:r w:rsidR="00BC41CB" w:rsidRPr="00720148">
        <w:rPr>
          <w:rFonts w:ascii="Verdana" w:hAnsi="Verdana" w:cs="Arial"/>
          <w:sz w:val="24"/>
          <w:szCs w:val="24"/>
        </w:rPr>
        <w:t>lthough we see less seasonal variation in demand, we</w:t>
      </w:r>
      <w:r w:rsidR="00A1039D" w:rsidRPr="00720148">
        <w:rPr>
          <w:rFonts w:ascii="Verdana" w:hAnsi="Verdana" w:cs="Arial"/>
          <w:sz w:val="24"/>
          <w:szCs w:val="24"/>
        </w:rPr>
        <w:t xml:space="preserve"> experienced a particularly difficult </w:t>
      </w:r>
      <w:r w:rsidR="002A0A32" w:rsidRPr="00720148">
        <w:rPr>
          <w:rFonts w:ascii="Verdana" w:hAnsi="Verdana" w:cs="Arial"/>
          <w:sz w:val="24"/>
          <w:szCs w:val="24"/>
        </w:rPr>
        <w:t xml:space="preserve">Christmas and New Year period </w:t>
      </w:r>
      <w:r w:rsidR="00A1039D" w:rsidRPr="00720148">
        <w:rPr>
          <w:rFonts w:ascii="Verdana" w:hAnsi="Verdana" w:cs="Arial"/>
          <w:sz w:val="24"/>
          <w:szCs w:val="24"/>
        </w:rPr>
        <w:t xml:space="preserve">which it </w:t>
      </w:r>
      <w:r w:rsidR="00892558" w:rsidRPr="00720148">
        <w:rPr>
          <w:rFonts w:ascii="Verdana" w:hAnsi="Verdana" w:cs="Arial"/>
          <w:sz w:val="24"/>
          <w:szCs w:val="24"/>
        </w:rPr>
        <w:t>has taken</w:t>
      </w:r>
      <w:r w:rsidR="00A1039D" w:rsidRPr="00720148">
        <w:rPr>
          <w:rFonts w:ascii="Verdana" w:hAnsi="Verdana" w:cs="Arial"/>
          <w:sz w:val="24"/>
          <w:szCs w:val="24"/>
        </w:rPr>
        <w:t xml:space="preserve"> us some time to recover from. </w:t>
      </w:r>
      <w:r w:rsidR="00390705" w:rsidRPr="00720148">
        <w:rPr>
          <w:rFonts w:ascii="Verdana" w:hAnsi="Verdana" w:cs="Arial"/>
          <w:sz w:val="24"/>
          <w:szCs w:val="24"/>
        </w:rPr>
        <w:t xml:space="preserve">The pressures have been seen across our system with increased </w:t>
      </w:r>
      <w:r w:rsidR="00333C55" w:rsidRPr="00720148">
        <w:rPr>
          <w:rFonts w:ascii="Verdana" w:hAnsi="Verdana" w:cs="Arial"/>
          <w:sz w:val="24"/>
          <w:szCs w:val="24"/>
        </w:rPr>
        <w:t>need</w:t>
      </w:r>
      <w:r w:rsidR="00390705" w:rsidRPr="00720148">
        <w:rPr>
          <w:rFonts w:ascii="Verdana" w:hAnsi="Verdana" w:cs="Arial"/>
          <w:sz w:val="24"/>
          <w:szCs w:val="24"/>
        </w:rPr>
        <w:t xml:space="preserve"> for urgent primary care services</w:t>
      </w:r>
      <w:r w:rsidR="00333C55" w:rsidRPr="00720148">
        <w:rPr>
          <w:rFonts w:ascii="Verdana" w:hAnsi="Verdana" w:cs="Arial"/>
          <w:sz w:val="24"/>
          <w:szCs w:val="24"/>
        </w:rPr>
        <w:t xml:space="preserve">, with GP practices and 111 reporting high levels of demand. </w:t>
      </w:r>
      <w:r w:rsidR="00005BD4" w:rsidRPr="00720148">
        <w:rPr>
          <w:rFonts w:ascii="Verdana" w:hAnsi="Verdana" w:cs="Arial"/>
          <w:sz w:val="24"/>
          <w:szCs w:val="24"/>
        </w:rPr>
        <w:t xml:space="preserve">I </w:t>
      </w:r>
      <w:r w:rsidR="00390705" w:rsidRPr="00720148">
        <w:rPr>
          <w:rFonts w:ascii="Verdana" w:hAnsi="Verdana" w:cs="Arial"/>
          <w:sz w:val="24"/>
          <w:szCs w:val="24"/>
        </w:rPr>
        <w:t>want to ack</w:t>
      </w:r>
      <w:r w:rsidR="00B016ED" w:rsidRPr="00720148">
        <w:rPr>
          <w:rFonts w:ascii="Verdana" w:hAnsi="Verdana" w:cs="Arial"/>
          <w:sz w:val="24"/>
          <w:szCs w:val="24"/>
        </w:rPr>
        <w:t xml:space="preserve">nowledge that for some patients, the wait to access the right care to meet their needs has been too long and I would like to </w:t>
      </w:r>
      <w:r w:rsidR="00B32D11" w:rsidRPr="00720148">
        <w:rPr>
          <w:rFonts w:ascii="Verdana" w:hAnsi="Verdana" w:cs="Arial"/>
          <w:sz w:val="24"/>
          <w:szCs w:val="24"/>
        </w:rPr>
        <w:t xml:space="preserve">apologise for this. We also know that team colleagues are working in some areas that are working in environments not designed for the volume of patient activity we are now providing. We are working on urgent plans to improve the position in ED as a priority. </w:t>
      </w:r>
    </w:p>
    <w:p w14:paraId="588124D7" w14:textId="7CD7D85C" w:rsidR="00B25DC7" w:rsidRPr="00720148" w:rsidRDefault="00B25DC7" w:rsidP="00B25DC7">
      <w:pPr>
        <w:spacing w:after="120" w:line="240" w:lineRule="auto"/>
        <w:rPr>
          <w:rFonts w:ascii="Verdana" w:hAnsi="Verdana" w:cs="Arial"/>
          <w:sz w:val="24"/>
          <w:szCs w:val="24"/>
        </w:rPr>
      </w:pPr>
      <w:r w:rsidRPr="00720148">
        <w:rPr>
          <w:rFonts w:ascii="Verdana" w:hAnsi="Verdana" w:cs="Arial"/>
          <w:sz w:val="24"/>
          <w:szCs w:val="24"/>
        </w:rPr>
        <w:t>I want to take this opportunity to thank all of our staff on behalf of the Board for their dedicated work over this period to keep our patients safe and ensure that we not only responded to emergency and urgent care needs but also met our commitments to planned care delivery, improved our access for cancer patients and stayed on track with securing the financial position we have committed to</w:t>
      </w:r>
      <w:r w:rsidR="00FD4ED4" w:rsidRPr="00720148">
        <w:rPr>
          <w:rFonts w:ascii="Verdana" w:hAnsi="Verdana" w:cs="Arial"/>
          <w:sz w:val="24"/>
          <w:szCs w:val="24"/>
        </w:rPr>
        <w:t>,</w:t>
      </w:r>
      <w:r w:rsidR="0043382A" w:rsidRPr="00720148">
        <w:rPr>
          <w:rFonts w:ascii="Verdana" w:hAnsi="Verdana" w:cs="Arial"/>
          <w:sz w:val="24"/>
          <w:szCs w:val="24"/>
        </w:rPr>
        <w:t xml:space="preserve"> a</w:t>
      </w:r>
      <w:r w:rsidR="00005BD4" w:rsidRPr="00720148">
        <w:rPr>
          <w:rFonts w:ascii="Verdana" w:hAnsi="Verdana" w:cs="Arial"/>
          <w:sz w:val="24"/>
          <w:szCs w:val="24"/>
        </w:rPr>
        <w:t>s well as</w:t>
      </w:r>
      <w:r w:rsidR="0043382A" w:rsidRPr="00720148">
        <w:rPr>
          <w:rFonts w:ascii="Verdana" w:hAnsi="Verdana" w:cs="Arial"/>
          <w:sz w:val="24"/>
          <w:szCs w:val="24"/>
        </w:rPr>
        <w:t xml:space="preserve"> improving mental health and maternity services. </w:t>
      </w:r>
      <w:r w:rsidRPr="00720148">
        <w:rPr>
          <w:rFonts w:ascii="Verdana" w:hAnsi="Verdana" w:cs="Arial"/>
          <w:sz w:val="24"/>
          <w:szCs w:val="24"/>
        </w:rPr>
        <w:t xml:space="preserve">  </w:t>
      </w:r>
    </w:p>
    <w:p w14:paraId="75E3E74B" w14:textId="3C77CB87" w:rsidR="0076276A" w:rsidRPr="00720148" w:rsidRDefault="0076276A" w:rsidP="00B25DC7">
      <w:pPr>
        <w:spacing w:after="120" w:line="240" w:lineRule="auto"/>
        <w:rPr>
          <w:rFonts w:ascii="Verdana" w:hAnsi="Verdana" w:cs="Arial"/>
          <w:sz w:val="24"/>
          <w:szCs w:val="24"/>
        </w:rPr>
      </w:pPr>
      <w:r w:rsidRPr="00720148">
        <w:rPr>
          <w:rFonts w:ascii="Verdana" w:hAnsi="Verdana" w:cs="Arial"/>
          <w:sz w:val="24"/>
          <w:szCs w:val="24"/>
        </w:rPr>
        <w:t>On 21</w:t>
      </w:r>
      <w:r w:rsidRPr="00720148">
        <w:rPr>
          <w:rFonts w:ascii="Verdana" w:hAnsi="Verdana" w:cs="Arial"/>
          <w:sz w:val="24"/>
          <w:szCs w:val="24"/>
          <w:vertAlign w:val="superscript"/>
        </w:rPr>
        <w:t>st</w:t>
      </w:r>
      <w:r w:rsidRPr="00720148">
        <w:rPr>
          <w:rFonts w:ascii="Verdana" w:hAnsi="Verdana" w:cs="Arial"/>
          <w:sz w:val="24"/>
          <w:szCs w:val="24"/>
        </w:rPr>
        <w:t xml:space="preserve"> January we welcomed the Ministerial Advisory Group on NHS Performance and Efficiency to Morriston Hospital. The </w:t>
      </w:r>
      <w:r w:rsidR="005C6133" w:rsidRPr="00720148">
        <w:rPr>
          <w:rFonts w:ascii="Verdana" w:hAnsi="Verdana" w:cs="Arial"/>
          <w:sz w:val="24"/>
          <w:szCs w:val="24"/>
        </w:rPr>
        <w:t xml:space="preserve">Group spent time visiting services which reflect their remit – planned care, emergency and urgent care, </w:t>
      </w:r>
      <w:r w:rsidR="00DB425B" w:rsidRPr="00720148">
        <w:rPr>
          <w:rFonts w:ascii="Verdana" w:hAnsi="Verdana" w:cs="Arial"/>
          <w:sz w:val="24"/>
          <w:szCs w:val="24"/>
        </w:rPr>
        <w:t xml:space="preserve">cancer and diagnostics. </w:t>
      </w:r>
      <w:r w:rsidR="00DC6491" w:rsidRPr="00720148">
        <w:rPr>
          <w:rFonts w:ascii="Verdana" w:hAnsi="Verdana" w:cs="Arial"/>
          <w:sz w:val="24"/>
          <w:szCs w:val="24"/>
        </w:rPr>
        <w:t xml:space="preserve">Team colleagues were able to share with the MAG members how we are continuing to improve our services for patients, and to explore some of the challenges we are facing and </w:t>
      </w:r>
      <w:r w:rsidR="00DC6491" w:rsidRPr="00720148">
        <w:rPr>
          <w:rFonts w:ascii="Verdana" w:hAnsi="Verdana" w:cs="Arial"/>
          <w:sz w:val="24"/>
          <w:szCs w:val="24"/>
        </w:rPr>
        <w:lastRenderedPageBreak/>
        <w:t xml:space="preserve">addressing. The MAG </w:t>
      </w:r>
      <w:r w:rsidR="00337FFD" w:rsidRPr="00720148">
        <w:rPr>
          <w:rFonts w:ascii="Verdana" w:hAnsi="Verdana" w:cs="Arial"/>
          <w:sz w:val="24"/>
          <w:szCs w:val="24"/>
        </w:rPr>
        <w:t xml:space="preserve">members provided immediate feedback to </w:t>
      </w:r>
      <w:r w:rsidR="00C64680" w:rsidRPr="00720148">
        <w:rPr>
          <w:rFonts w:ascii="Verdana" w:hAnsi="Verdana" w:cs="Arial"/>
          <w:sz w:val="24"/>
          <w:szCs w:val="24"/>
        </w:rPr>
        <w:t xml:space="preserve">the </w:t>
      </w:r>
      <w:r w:rsidR="00337FFD" w:rsidRPr="00720148">
        <w:rPr>
          <w:rFonts w:ascii="Verdana" w:hAnsi="Verdana" w:cs="Arial"/>
          <w:sz w:val="24"/>
          <w:szCs w:val="24"/>
        </w:rPr>
        <w:t xml:space="preserve">Chair, Vice Chair, Executive Team and the colleagues involved in the visits. </w:t>
      </w:r>
      <w:r w:rsidR="005B5D6C" w:rsidRPr="00720148">
        <w:rPr>
          <w:rFonts w:ascii="Verdana" w:hAnsi="Verdana" w:cs="Arial"/>
          <w:sz w:val="24"/>
          <w:szCs w:val="24"/>
        </w:rPr>
        <w:t>Overall,</w:t>
      </w:r>
      <w:r w:rsidR="00337FFD" w:rsidRPr="00720148">
        <w:rPr>
          <w:rFonts w:ascii="Verdana" w:hAnsi="Verdana" w:cs="Arial"/>
          <w:sz w:val="24"/>
          <w:szCs w:val="24"/>
        </w:rPr>
        <w:t xml:space="preserve"> the MAG were positive about how </w:t>
      </w:r>
      <w:r w:rsidR="00C64680" w:rsidRPr="00720148">
        <w:rPr>
          <w:rFonts w:ascii="Verdana" w:hAnsi="Verdana" w:cs="Arial"/>
          <w:sz w:val="24"/>
          <w:szCs w:val="24"/>
        </w:rPr>
        <w:t>services are</w:t>
      </w:r>
      <w:r w:rsidR="00337FFD" w:rsidRPr="00720148">
        <w:rPr>
          <w:rFonts w:ascii="Verdana" w:hAnsi="Verdana" w:cs="Arial"/>
          <w:sz w:val="24"/>
          <w:szCs w:val="24"/>
        </w:rPr>
        <w:t xml:space="preserve"> performing and improving – and the challenges they highlighted were ones known to us. </w:t>
      </w:r>
      <w:r w:rsidR="002F007F" w:rsidRPr="00720148">
        <w:rPr>
          <w:rFonts w:ascii="Verdana" w:hAnsi="Verdana" w:cs="Arial"/>
          <w:sz w:val="24"/>
          <w:szCs w:val="24"/>
        </w:rPr>
        <w:t xml:space="preserve">We had the opportunity to provide comments to the MAG members on the actions that would help us to further improve productivity and efficiency. We welcomed the constructive feedback and look forward to the </w:t>
      </w:r>
      <w:r w:rsidR="005B5D6C" w:rsidRPr="00720148">
        <w:rPr>
          <w:rFonts w:ascii="Verdana" w:hAnsi="Verdana" w:cs="Arial"/>
          <w:sz w:val="24"/>
          <w:szCs w:val="24"/>
        </w:rPr>
        <w:t xml:space="preserve">follow-up visit which we anticipate will be in six-months. </w:t>
      </w:r>
    </w:p>
    <w:p w14:paraId="0DC27800" w14:textId="6D6F245E" w:rsidR="009564AE" w:rsidRPr="00720148" w:rsidRDefault="009564AE" w:rsidP="72A20017">
      <w:pPr>
        <w:spacing w:after="120" w:line="240" w:lineRule="auto"/>
        <w:rPr>
          <w:rFonts w:ascii="Verdana" w:hAnsi="Verdana" w:cs="Arial"/>
          <w:sz w:val="24"/>
          <w:szCs w:val="24"/>
        </w:rPr>
      </w:pPr>
    </w:p>
    <w:p w14:paraId="073D08CE" w14:textId="683A23C1" w:rsidR="00520412" w:rsidRPr="00720148" w:rsidRDefault="00232FE4" w:rsidP="00A93534">
      <w:pPr>
        <w:spacing w:after="120" w:line="240" w:lineRule="auto"/>
        <w:rPr>
          <w:rFonts w:ascii="Verdana" w:hAnsi="Verdana" w:cs="Arial"/>
          <w:sz w:val="24"/>
        </w:rPr>
      </w:pPr>
      <w:r w:rsidRPr="00720148">
        <w:rPr>
          <w:rFonts w:ascii="Verdana" w:hAnsi="Verdana" w:cs="Arial"/>
          <w:sz w:val="24"/>
        </w:rPr>
        <w:t>It has also been pleasing to note that we have</w:t>
      </w:r>
      <w:r w:rsidR="00520412" w:rsidRPr="00720148">
        <w:rPr>
          <w:rFonts w:ascii="Verdana" w:hAnsi="Verdana" w:cs="Arial"/>
          <w:sz w:val="24"/>
        </w:rPr>
        <w:t xml:space="preserve"> </w:t>
      </w:r>
      <w:r w:rsidR="00CB24A0" w:rsidRPr="00720148">
        <w:rPr>
          <w:rFonts w:ascii="Verdana" w:hAnsi="Verdana" w:cs="Arial"/>
          <w:sz w:val="24"/>
        </w:rPr>
        <w:t xml:space="preserve">seen a number of our </w:t>
      </w:r>
      <w:r w:rsidR="00E9519A" w:rsidRPr="00720148">
        <w:rPr>
          <w:rFonts w:ascii="Verdana" w:hAnsi="Verdana" w:cs="Arial"/>
          <w:sz w:val="24"/>
        </w:rPr>
        <w:t xml:space="preserve">staff and </w:t>
      </w:r>
      <w:r w:rsidR="00CB24A0" w:rsidRPr="00720148">
        <w:rPr>
          <w:rFonts w:ascii="Verdana" w:hAnsi="Verdana" w:cs="Arial"/>
          <w:sz w:val="24"/>
        </w:rPr>
        <w:t>services rewarded for their efforts</w:t>
      </w:r>
      <w:r w:rsidR="00A605B9" w:rsidRPr="00720148">
        <w:rPr>
          <w:rFonts w:ascii="Verdana" w:hAnsi="Verdana" w:cs="Arial"/>
          <w:sz w:val="24"/>
        </w:rPr>
        <w:t xml:space="preserve"> and I would like to congratulate all staff involved</w:t>
      </w:r>
      <w:r w:rsidR="00B35208" w:rsidRPr="00720148">
        <w:rPr>
          <w:rFonts w:ascii="Verdana" w:hAnsi="Verdana" w:cs="Arial"/>
          <w:sz w:val="24"/>
        </w:rPr>
        <w:t>:</w:t>
      </w:r>
      <w:r w:rsidRPr="00720148">
        <w:rPr>
          <w:rFonts w:ascii="Verdana" w:hAnsi="Verdana" w:cs="Arial"/>
          <w:sz w:val="24"/>
        </w:rPr>
        <w:t xml:space="preserve"> </w:t>
      </w:r>
    </w:p>
    <w:p w14:paraId="18EAC243" w14:textId="2F9DC238" w:rsidR="00297BBA" w:rsidRPr="00720148" w:rsidRDefault="00E9519A" w:rsidP="001B1BDE">
      <w:pPr>
        <w:pStyle w:val="ListParagraph"/>
        <w:numPr>
          <w:ilvl w:val="0"/>
          <w:numId w:val="44"/>
        </w:numPr>
        <w:spacing w:after="120" w:line="240" w:lineRule="auto"/>
        <w:rPr>
          <w:rFonts w:ascii="Verdana" w:hAnsi="Verdana" w:cs="Arial"/>
          <w:sz w:val="24"/>
        </w:rPr>
      </w:pPr>
      <w:r w:rsidRPr="00720148">
        <w:rPr>
          <w:rFonts w:ascii="Verdana" w:hAnsi="Verdana" w:cs="Arial"/>
          <w:sz w:val="24"/>
          <w:lang w:val="en-US"/>
        </w:rPr>
        <w:t xml:space="preserve">Swansea Bay Medical Biochemist </w:t>
      </w:r>
      <w:r w:rsidRPr="00720148">
        <w:rPr>
          <w:rFonts w:ascii="Verdana" w:hAnsi="Verdana" w:cs="Arial"/>
          <w:b/>
          <w:bCs/>
          <w:sz w:val="24"/>
          <w:lang w:val="en-US"/>
        </w:rPr>
        <w:t xml:space="preserve">Steve Merridew </w:t>
      </w:r>
      <w:r w:rsidRPr="00720148">
        <w:rPr>
          <w:rFonts w:ascii="Verdana" w:hAnsi="Verdana" w:cs="Arial"/>
          <w:sz w:val="24"/>
          <w:lang w:val="en-US"/>
        </w:rPr>
        <w:t xml:space="preserve">has been awarded the BEM </w:t>
      </w:r>
      <w:r w:rsidR="00297BBA" w:rsidRPr="00720148">
        <w:rPr>
          <w:rFonts w:ascii="Verdana" w:hAnsi="Verdana" w:cs="Arial"/>
          <w:sz w:val="24"/>
          <w:lang w:val="en-US"/>
        </w:rPr>
        <w:t>(Medalists of the Order of the British Empire) in the King’s New Year’s Honours</w:t>
      </w:r>
      <w:r w:rsidR="001B1BDE" w:rsidRPr="00720148">
        <w:rPr>
          <w:rFonts w:ascii="Verdana" w:hAnsi="Verdana" w:cs="Arial"/>
          <w:sz w:val="24"/>
          <w:lang w:val="en-US"/>
        </w:rPr>
        <w:t xml:space="preserve"> </w:t>
      </w:r>
      <w:r w:rsidR="00297BBA" w:rsidRPr="00720148">
        <w:rPr>
          <w:rFonts w:ascii="Verdana" w:hAnsi="Verdana" w:cs="Arial"/>
          <w:sz w:val="24"/>
          <w:lang w:val="en-US"/>
        </w:rPr>
        <w:t>list.  He retired in 2018 but was re-hired by us as specialist training manager, teaching groups of postgraduate students hoping to enter a career in medical biochemistry with the NHS.</w:t>
      </w:r>
    </w:p>
    <w:p w14:paraId="0675DE04" w14:textId="67ADC75B" w:rsidR="00CB24A0" w:rsidRPr="00720148" w:rsidRDefault="00CB24A0" w:rsidP="000D2A53">
      <w:pPr>
        <w:pStyle w:val="ListParagraph"/>
        <w:numPr>
          <w:ilvl w:val="0"/>
          <w:numId w:val="44"/>
        </w:numPr>
        <w:spacing w:after="120" w:line="240" w:lineRule="auto"/>
        <w:rPr>
          <w:rFonts w:ascii="Verdana" w:hAnsi="Verdana" w:cs="Arial"/>
          <w:sz w:val="24"/>
        </w:rPr>
      </w:pPr>
      <w:r w:rsidRPr="00720148">
        <w:rPr>
          <w:rFonts w:ascii="Verdana" w:hAnsi="Verdana" w:cs="Arial"/>
          <w:b/>
          <w:bCs/>
          <w:sz w:val="24"/>
        </w:rPr>
        <w:t>Penderi Local Cluster Collaborative</w:t>
      </w:r>
      <w:r w:rsidRPr="00720148">
        <w:rPr>
          <w:rFonts w:ascii="Verdana" w:hAnsi="Verdana" w:cs="Arial"/>
          <w:sz w:val="24"/>
        </w:rPr>
        <w:t xml:space="preserve"> (LCC) has been recognised for the work staff are doing to enhance the health and wellbeing of its local communities</w:t>
      </w:r>
      <w:r w:rsidR="005852B5" w:rsidRPr="00720148">
        <w:rPr>
          <w:rFonts w:ascii="Verdana" w:hAnsi="Verdana" w:cs="Arial"/>
          <w:sz w:val="24"/>
        </w:rPr>
        <w:t xml:space="preserve"> through our One Bay Way Staff Awards</w:t>
      </w:r>
      <w:r w:rsidRPr="00720148">
        <w:rPr>
          <w:rFonts w:ascii="Verdana" w:hAnsi="Verdana" w:cs="Arial"/>
          <w:sz w:val="24"/>
        </w:rPr>
        <w:t xml:space="preserve">.  An LCC is a group of GP Practices, dentists, community pharmacists, local opticians, community nurses and allied health professionals who work together to pool resources and expertise.  Penderi LCC has hosted several free </w:t>
      </w:r>
      <w:r w:rsidR="00E9519A" w:rsidRPr="00720148">
        <w:rPr>
          <w:rFonts w:ascii="Verdana" w:hAnsi="Verdana" w:cs="Arial"/>
          <w:sz w:val="24"/>
        </w:rPr>
        <w:t>wellbeing</w:t>
      </w:r>
      <w:r w:rsidRPr="00720148">
        <w:rPr>
          <w:rFonts w:ascii="Verdana" w:hAnsi="Verdana" w:cs="Arial"/>
          <w:sz w:val="24"/>
        </w:rPr>
        <w:t xml:space="preserve"> events for the public, with the aim of supporting and motivating them to </w:t>
      </w:r>
      <w:r w:rsidR="00E9519A" w:rsidRPr="00720148">
        <w:rPr>
          <w:rFonts w:ascii="Verdana" w:hAnsi="Verdana" w:cs="Arial"/>
          <w:sz w:val="24"/>
        </w:rPr>
        <w:t>improve</w:t>
      </w:r>
      <w:r w:rsidRPr="00720148">
        <w:rPr>
          <w:rFonts w:ascii="Verdana" w:hAnsi="Verdana" w:cs="Arial"/>
          <w:sz w:val="24"/>
        </w:rPr>
        <w:t xml:space="preserve"> their health and wellbeing.</w:t>
      </w:r>
      <w:r w:rsidR="005852B5" w:rsidRPr="00720148">
        <w:rPr>
          <w:rFonts w:ascii="Verdana" w:hAnsi="Verdana" w:cs="Arial"/>
          <w:sz w:val="24"/>
        </w:rPr>
        <w:t xml:space="preserve">  With an </w:t>
      </w:r>
      <w:r w:rsidR="001B1BDE" w:rsidRPr="00720148">
        <w:rPr>
          <w:rFonts w:ascii="Verdana" w:hAnsi="Verdana" w:cs="Arial"/>
          <w:sz w:val="24"/>
        </w:rPr>
        <w:t>ever greater</w:t>
      </w:r>
      <w:r w:rsidR="005852B5" w:rsidRPr="00720148">
        <w:rPr>
          <w:rFonts w:ascii="Verdana" w:hAnsi="Verdana" w:cs="Arial"/>
          <w:sz w:val="24"/>
        </w:rPr>
        <w:t xml:space="preserve"> need to improve population health and eradicate health inequalities across our communities, Penderi LCC’s approach is making a positive difference.</w:t>
      </w:r>
    </w:p>
    <w:p w14:paraId="6CEB303A" w14:textId="77777777" w:rsidR="00E9519A" w:rsidRPr="00720148" w:rsidRDefault="00E9519A" w:rsidP="000D2A53">
      <w:pPr>
        <w:pStyle w:val="ListParagraph"/>
        <w:numPr>
          <w:ilvl w:val="0"/>
          <w:numId w:val="44"/>
        </w:numPr>
        <w:spacing w:after="120" w:line="240" w:lineRule="auto"/>
        <w:rPr>
          <w:rFonts w:ascii="Verdana" w:hAnsi="Verdana" w:cs="Arial"/>
          <w:sz w:val="24"/>
        </w:rPr>
      </w:pPr>
      <w:r w:rsidRPr="00720148">
        <w:rPr>
          <w:rFonts w:ascii="Verdana" w:hAnsi="Verdana" w:cs="Arial"/>
          <w:sz w:val="24"/>
          <w:lang w:val="en-US"/>
        </w:rPr>
        <w:t xml:space="preserve">Our </w:t>
      </w:r>
      <w:r w:rsidRPr="00720148">
        <w:rPr>
          <w:rFonts w:ascii="Verdana" w:hAnsi="Verdana" w:cs="Arial"/>
          <w:b/>
          <w:bCs/>
          <w:sz w:val="24"/>
          <w:lang w:val="en-US"/>
        </w:rPr>
        <w:t xml:space="preserve">Orthopaedic Prehabilitation and Pre-Assessment Team </w:t>
      </w:r>
      <w:r w:rsidRPr="00720148">
        <w:rPr>
          <w:rFonts w:ascii="Verdana" w:hAnsi="Verdana" w:cs="Arial"/>
          <w:sz w:val="24"/>
          <w:lang w:val="en-US"/>
        </w:rPr>
        <w:t xml:space="preserve">was awarded the Technology and Digital Impact Award at the MediWales Innovation Awards for developing a digital platform to support patients on orthopaedic waiting lists.  The platform allows patients to self-report symptoms, streamlining care and improving efficiency.  Using AI technology, it provides tailored lifestyle support, validates waiting lists and prioritises patients with greater needs, connecting them to appropriate services. </w:t>
      </w:r>
    </w:p>
    <w:p w14:paraId="4AEBE5CD" w14:textId="6987F092" w:rsidR="00E9519A" w:rsidRPr="00720148" w:rsidRDefault="00E9519A" w:rsidP="000D2A53">
      <w:pPr>
        <w:pStyle w:val="ListParagraph"/>
        <w:numPr>
          <w:ilvl w:val="0"/>
          <w:numId w:val="44"/>
        </w:numPr>
        <w:spacing w:after="120" w:line="240" w:lineRule="auto"/>
        <w:rPr>
          <w:rFonts w:ascii="Verdana" w:hAnsi="Verdana" w:cs="Arial"/>
          <w:sz w:val="24"/>
        </w:rPr>
      </w:pPr>
      <w:r w:rsidRPr="00720148">
        <w:rPr>
          <w:rFonts w:ascii="Verdana" w:hAnsi="Verdana" w:cs="Arial"/>
          <w:sz w:val="24"/>
          <w:lang w:val="en-US"/>
        </w:rPr>
        <w:t xml:space="preserve">Our arts in health and staff wellbeing project </w:t>
      </w:r>
      <w:r w:rsidRPr="00720148">
        <w:rPr>
          <w:rFonts w:ascii="Verdana" w:hAnsi="Verdana" w:cs="Arial"/>
          <w:b/>
          <w:bCs/>
          <w:sz w:val="24"/>
          <w:lang w:val="en-US"/>
        </w:rPr>
        <w:t xml:space="preserve">Sharing Hope </w:t>
      </w:r>
      <w:r w:rsidR="001B1BDE" w:rsidRPr="00720148">
        <w:rPr>
          <w:rFonts w:ascii="Verdana" w:hAnsi="Verdana" w:cs="Arial"/>
          <w:sz w:val="24"/>
          <w:lang w:val="en-US"/>
        </w:rPr>
        <w:t>has</w:t>
      </w:r>
      <w:r w:rsidRPr="00720148">
        <w:rPr>
          <w:rFonts w:ascii="Verdana" w:hAnsi="Verdana" w:cs="Arial"/>
          <w:sz w:val="24"/>
          <w:lang w:val="en-US"/>
        </w:rPr>
        <w:t xml:space="preserve"> won the Royal Society for Public Health Award for Health and Wellbeing in the Workplace</w:t>
      </w:r>
    </w:p>
    <w:p w14:paraId="2298DC4E" w14:textId="77777777" w:rsidR="00CB24A0" w:rsidRPr="00720148" w:rsidRDefault="00CB24A0" w:rsidP="00B74B41">
      <w:pPr>
        <w:pStyle w:val="ListParagraph"/>
        <w:spacing w:after="0" w:line="240" w:lineRule="auto"/>
        <w:rPr>
          <w:rFonts w:ascii="Verdana" w:hAnsi="Verdana" w:cs="Arial"/>
          <w:sz w:val="24"/>
        </w:rPr>
      </w:pPr>
    </w:p>
    <w:p w14:paraId="3315CF7B" w14:textId="0C222E28" w:rsidR="00F96D86" w:rsidRPr="00720148" w:rsidRDefault="00CE0E86" w:rsidP="00B74B41">
      <w:pPr>
        <w:pStyle w:val="ListParagraph"/>
        <w:numPr>
          <w:ilvl w:val="0"/>
          <w:numId w:val="1"/>
        </w:numPr>
        <w:spacing w:after="0" w:line="240" w:lineRule="auto"/>
        <w:ind w:left="0" w:hanging="357"/>
        <w:rPr>
          <w:rFonts w:ascii="Verdana" w:hAnsi="Verdana" w:cs="Arial"/>
          <w:b/>
          <w:sz w:val="24"/>
          <w:szCs w:val="24"/>
        </w:rPr>
      </w:pPr>
      <w:r w:rsidRPr="00720148">
        <w:rPr>
          <w:rFonts w:ascii="Verdana" w:hAnsi="Verdana" w:cs="Arial"/>
          <w:b/>
          <w:sz w:val="24"/>
          <w:szCs w:val="24"/>
        </w:rPr>
        <w:t>HEALTH BOARD MANAGEMENT</w:t>
      </w:r>
    </w:p>
    <w:p w14:paraId="615BAA54" w14:textId="77777777" w:rsidR="000D01B6" w:rsidRPr="00720148" w:rsidRDefault="000D01B6" w:rsidP="00B74B41">
      <w:pPr>
        <w:pStyle w:val="ListParagraph"/>
        <w:spacing w:after="0" w:line="240" w:lineRule="auto"/>
        <w:ind w:left="0"/>
        <w:rPr>
          <w:rFonts w:ascii="Verdana" w:hAnsi="Verdana" w:cs="Arial"/>
          <w:b/>
          <w:sz w:val="24"/>
          <w:szCs w:val="24"/>
        </w:rPr>
      </w:pPr>
    </w:p>
    <w:p w14:paraId="5B2525AF" w14:textId="2656188B" w:rsidR="00472C65" w:rsidRPr="00720148" w:rsidRDefault="00530F45" w:rsidP="00A752B4">
      <w:pPr>
        <w:pStyle w:val="ListParagraph"/>
        <w:numPr>
          <w:ilvl w:val="1"/>
          <w:numId w:val="1"/>
        </w:numPr>
        <w:spacing w:after="0" w:line="240" w:lineRule="auto"/>
        <w:ind w:left="426"/>
        <w:rPr>
          <w:rFonts w:ascii="Verdana" w:hAnsi="Verdana" w:cs="Arial"/>
          <w:b/>
          <w:sz w:val="24"/>
          <w:szCs w:val="24"/>
        </w:rPr>
      </w:pPr>
      <w:r w:rsidRPr="00720148">
        <w:rPr>
          <w:rFonts w:ascii="Verdana" w:hAnsi="Verdana" w:cs="Arial"/>
          <w:b/>
          <w:sz w:val="24"/>
          <w:szCs w:val="24"/>
        </w:rPr>
        <w:t xml:space="preserve">Leadership and Management </w:t>
      </w:r>
    </w:p>
    <w:p w14:paraId="598108E5" w14:textId="7E0EA35B" w:rsidR="005852B5" w:rsidRPr="00720148" w:rsidRDefault="005852B5" w:rsidP="005852B5">
      <w:pPr>
        <w:spacing w:after="120"/>
        <w:rPr>
          <w:rFonts w:ascii="Verdana" w:hAnsi="Verdana" w:cs="Arial"/>
          <w:sz w:val="24"/>
        </w:rPr>
      </w:pPr>
      <w:r w:rsidRPr="00720148">
        <w:rPr>
          <w:rFonts w:ascii="Verdana" w:hAnsi="Verdana" w:cs="Arial"/>
          <w:sz w:val="24"/>
        </w:rPr>
        <w:t>As part of building our Executive Team I am delighted to announce that Marie Davies will be joining us as Executive Director of Planning and Partnerships on 3 February 2025</w:t>
      </w:r>
      <w:r w:rsidR="00A605B9" w:rsidRPr="00720148">
        <w:rPr>
          <w:rFonts w:ascii="Verdana" w:hAnsi="Verdana" w:cs="Arial"/>
          <w:sz w:val="24"/>
        </w:rPr>
        <w:t>, Liz Rix our new Executive Nurse Director will be starting with us on 1 April</w:t>
      </w:r>
      <w:r w:rsidRPr="00720148">
        <w:rPr>
          <w:rFonts w:ascii="Verdana" w:hAnsi="Verdana" w:cs="Arial"/>
          <w:sz w:val="24"/>
        </w:rPr>
        <w:t xml:space="preserve"> and Tina Ricketts as Executive Director of </w:t>
      </w:r>
      <w:r w:rsidRPr="00720148">
        <w:rPr>
          <w:rFonts w:ascii="Verdana" w:hAnsi="Verdana" w:cs="Arial"/>
          <w:sz w:val="24"/>
        </w:rPr>
        <w:lastRenderedPageBreak/>
        <w:t>Workforce and O</w:t>
      </w:r>
      <w:r w:rsidR="00A605B9" w:rsidRPr="00720148">
        <w:rPr>
          <w:rFonts w:ascii="Verdana" w:hAnsi="Verdana" w:cs="Arial"/>
          <w:sz w:val="24"/>
        </w:rPr>
        <w:t xml:space="preserve">rganisational </w:t>
      </w:r>
      <w:r w:rsidRPr="00720148">
        <w:rPr>
          <w:rFonts w:ascii="Verdana" w:hAnsi="Verdana" w:cs="Arial"/>
          <w:sz w:val="24"/>
        </w:rPr>
        <w:t>D</w:t>
      </w:r>
      <w:r w:rsidR="00A605B9" w:rsidRPr="00720148">
        <w:rPr>
          <w:rFonts w:ascii="Verdana" w:hAnsi="Verdana" w:cs="Arial"/>
          <w:sz w:val="24"/>
        </w:rPr>
        <w:t>evelopment</w:t>
      </w:r>
      <w:r w:rsidRPr="00720148">
        <w:rPr>
          <w:rFonts w:ascii="Verdana" w:hAnsi="Verdana" w:cs="Arial"/>
          <w:sz w:val="24"/>
        </w:rPr>
        <w:t xml:space="preserve"> on 1 May 2025</w:t>
      </w:r>
      <w:r w:rsidR="00A605B9" w:rsidRPr="00720148">
        <w:rPr>
          <w:rFonts w:ascii="Verdana" w:hAnsi="Verdana" w:cs="Arial"/>
          <w:sz w:val="24"/>
        </w:rPr>
        <w:t>. We are also in the process of recruiting a Director of Public Health to cover the role while Keith Reid continues his secondment into Welsh Government</w:t>
      </w:r>
      <w:r w:rsidR="00991BEA" w:rsidRPr="00720148">
        <w:rPr>
          <w:rFonts w:ascii="Verdana" w:hAnsi="Verdana" w:cs="Arial"/>
          <w:sz w:val="24"/>
        </w:rPr>
        <w:t xml:space="preserve"> and</w:t>
      </w:r>
      <w:r w:rsidR="001060AC" w:rsidRPr="00720148">
        <w:rPr>
          <w:rFonts w:ascii="Verdana" w:hAnsi="Verdana" w:cs="Arial"/>
          <w:sz w:val="24"/>
        </w:rPr>
        <w:t>,</w:t>
      </w:r>
      <w:r w:rsidR="00991BEA" w:rsidRPr="00720148">
        <w:rPr>
          <w:rFonts w:ascii="Verdana" w:hAnsi="Verdana" w:cs="Arial"/>
          <w:sz w:val="24"/>
        </w:rPr>
        <w:t xml:space="preserve"> following </w:t>
      </w:r>
      <w:r w:rsidR="00DE0DCA" w:rsidRPr="00720148">
        <w:rPr>
          <w:rFonts w:ascii="Verdana" w:hAnsi="Verdana" w:cs="Arial"/>
          <w:sz w:val="24"/>
        </w:rPr>
        <w:t>the</w:t>
      </w:r>
      <w:r w:rsidR="00991BEA" w:rsidRPr="00720148">
        <w:rPr>
          <w:rFonts w:ascii="Verdana" w:hAnsi="Verdana" w:cs="Arial"/>
          <w:sz w:val="24"/>
        </w:rPr>
        <w:t xml:space="preserve"> departure</w:t>
      </w:r>
      <w:r w:rsidR="00DE0DCA" w:rsidRPr="00720148">
        <w:rPr>
          <w:rFonts w:ascii="Verdana" w:hAnsi="Verdana" w:cs="Arial"/>
          <w:sz w:val="24"/>
        </w:rPr>
        <w:t xml:space="preserve"> of Jenny Davies</w:t>
      </w:r>
      <w:r w:rsidR="00A605B9" w:rsidRPr="00720148">
        <w:rPr>
          <w:rFonts w:ascii="Verdana" w:hAnsi="Verdana" w:cs="Arial"/>
          <w:sz w:val="24"/>
        </w:rPr>
        <w:t xml:space="preserve">, to the Deputy Director role. </w:t>
      </w:r>
      <w:r w:rsidRPr="00720148">
        <w:rPr>
          <w:rFonts w:ascii="Verdana" w:hAnsi="Verdana" w:cs="Arial"/>
          <w:sz w:val="24"/>
        </w:rPr>
        <w:t>I’d like to thank Nerissa Vaughan</w:t>
      </w:r>
      <w:r w:rsidR="003730C2" w:rsidRPr="00720148">
        <w:rPr>
          <w:rFonts w:ascii="Verdana" w:hAnsi="Verdana" w:cs="Arial"/>
          <w:sz w:val="24"/>
        </w:rPr>
        <w:t xml:space="preserve">, </w:t>
      </w:r>
      <w:r w:rsidRPr="00720148">
        <w:rPr>
          <w:rFonts w:ascii="Verdana" w:hAnsi="Verdana" w:cs="Arial"/>
          <w:sz w:val="24"/>
        </w:rPr>
        <w:t xml:space="preserve">Sarah Jenkins </w:t>
      </w:r>
      <w:r w:rsidR="003730C2" w:rsidRPr="00720148">
        <w:rPr>
          <w:rFonts w:ascii="Verdana" w:hAnsi="Verdana" w:cs="Arial"/>
          <w:sz w:val="24"/>
        </w:rPr>
        <w:t xml:space="preserve">and Hazel Powell </w:t>
      </w:r>
      <w:r w:rsidRPr="00720148">
        <w:rPr>
          <w:rFonts w:ascii="Verdana" w:hAnsi="Verdana" w:cs="Arial"/>
          <w:sz w:val="24"/>
        </w:rPr>
        <w:t xml:space="preserve">for their </w:t>
      </w:r>
      <w:r w:rsidR="003730C2" w:rsidRPr="00720148">
        <w:rPr>
          <w:rFonts w:ascii="Verdana" w:hAnsi="Verdana" w:cs="Arial"/>
          <w:sz w:val="24"/>
        </w:rPr>
        <w:t xml:space="preserve">significant contributions </w:t>
      </w:r>
      <w:r w:rsidRPr="00720148">
        <w:rPr>
          <w:rFonts w:ascii="Verdana" w:hAnsi="Verdana" w:cs="Arial"/>
          <w:sz w:val="24"/>
        </w:rPr>
        <w:t>as Interim Directors for these roles and ensuring that these vitally important functions have continued to thrive.</w:t>
      </w:r>
    </w:p>
    <w:p w14:paraId="72258F97" w14:textId="42A528C5" w:rsidR="00530F45" w:rsidRPr="00720148" w:rsidRDefault="00530F45" w:rsidP="00530F45">
      <w:pPr>
        <w:shd w:val="clear" w:color="auto" w:fill="FFFFFF" w:themeFill="background1"/>
        <w:spacing w:before="240" w:after="0"/>
        <w:rPr>
          <w:rFonts w:ascii="Verdana" w:eastAsia="Arial" w:hAnsi="Verdana" w:cs="Arial"/>
          <w:sz w:val="24"/>
          <w:szCs w:val="24"/>
        </w:rPr>
      </w:pPr>
      <w:r w:rsidRPr="00720148">
        <w:rPr>
          <w:rFonts w:ascii="Verdana" w:eastAsia="Arial" w:hAnsi="Verdana" w:cs="Arial"/>
          <w:sz w:val="24"/>
          <w:szCs w:val="24"/>
        </w:rPr>
        <w:t xml:space="preserve">As you know, we’re building our future around our vision of becoming a high-quality organisation </w:t>
      </w:r>
      <w:r w:rsidR="00500ABC" w:rsidRPr="00720148">
        <w:rPr>
          <w:rFonts w:ascii="Verdana" w:eastAsia="Arial" w:hAnsi="Verdana" w:cs="Arial"/>
          <w:sz w:val="24"/>
          <w:szCs w:val="24"/>
        </w:rPr>
        <w:t>to</w:t>
      </w:r>
      <w:r w:rsidRPr="00720148">
        <w:rPr>
          <w:rFonts w:ascii="Verdana" w:eastAsia="Arial" w:hAnsi="Verdana" w:cs="Arial"/>
          <w:sz w:val="24"/>
          <w:szCs w:val="24"/>
        </w:rPr>
        <w:t xml:space="preserve"> improve population health and deliver excellent, integrated care.  This means listening to our staff and empowering them to make those changes that will help us get it right first time, increasing efficiency and improve patient outcomes overall.  Great management practice is pivotal to this</w:t>
      </w:r>
      <w:r w:rsidR="00500ABC" w:rsidRPr="00720148">
        <w:rPr>
          <w:rFonts w:ascii="Verdana" w:eastAsia="Arial" w:hAnsi="Verdana" w:cs="Arial"/>
          <w:sz w:val="24"/>
          <w:szCs w:val="24"/>
        </w:rPr>
        <w:t>,</w:t>
      </w:r>
      <w:r w:rsidRPr="00720148">
        <w:rPr>
          <w:rFonts w:ascii="Verdana" w:eastAsia="Arial" w:hAnsi="Verdana" w:cs="Arial"/>
          <w:sz w:val="24"/>
          <w:szCs w:val="24"/>
        </w:rPr>
        <w:t xml:space="preserve"> so I was delighted to see the new Brilliant Basics online learning platform be launched on 15</w:t>
      </w:r>
      <w:r w:rsidRPr="00720148">
        <w:rPr>
          <w:rFonts w:ascii="Verdana" w:eastAsia="Arial" w:hAnsi="Verdana" w:cs="Arial"/>
          <w:sz w:val="24"/>
          <w:szCs w:val="24"/>
          <w:vertAlign w:val="superscript"/>
        </w:rPr>
        <w:t xml:space="preserve"> </w:t>
      </w:r>
      <w:r w:rsidRPr="00720148">
        <w:rPr>
          <w:rFonts w:ascii="Verdana" w:eastAsia="Arial" w:hAnsi="Verdana" w:cs="Arial"/>
          <w:sz w:val="24"/>
          <w:szCs w:val="24"/>
        </w:rPr>
        <w:t>January 2025.  Acting on feedback from our staff, colleagues in workforce have created a one-stop shop containing bite-size learning for managers when they need it.  In a user-friendly format, it covers all those things that mangers need to know to get the most out of themselves and their team.  Our workforce, OD and learning colleagues will continue to develop the platform and so we are asking staff to give feedback so that it can be further improved over time.</w:t>
      </w:r>
      <w:r w:rsidR="003730C2" w:rsidRPr="00720148">
        <w:rPr>
          <w:rFonts w:ascii="Verdana" w:eastAsia="Arial" w:hAnsi="Verdana" w:cs="Arial"/>
          <w:sz w:val="24"/>
          <w:szCs w:val="24"/>
        </w:rPr>
        <w:t xml:space="preserve"> I would like to thank the </w:t>
      </w:r>
      <w:r w:rsidR="00DC7C3D" w:rsidRPr="00720148">
        <w:rPr>
          <w:rFonts w:ascii="Verdana" w:eastAsia="Arial" w:hAnsi="Verdana" w:cs="Arial"/>
          <w:sz w:val="24"/>
          <w:szCs w:val="24"/>
        </w:rPr>
        <w:t>WOD team for leading this work.</w:t>
      </w:r>
      <w:r w:rsidR="00500ABC" w:rsidRPr="00720148">
        <w:rPr>
          <w:rFonts w:ascii="Verdana" w:eastAsia="Arial" w:hAnsi="Verdana" w:cs="Arial"/>
          <w:sz w:val="24"/>
          <w:szCs w:val="24"/>
        </w:rPr>
        <w:t xml:space="preserve"> </w:t>
      </w:r>
      <w:r w:rsidR="00DC7C3D" w:rsidRPr="00720148">
        <w:rPr>
          <w:rFonts w:ascii="Verdana" w:eastAsia="Arial" w:hAnsi="Verdana" w:cs="Arial"/>
          <w:sz w:val="24"/>
          <w:szCs w:val="24"/>
        </w:rPr>
        <w:t xml:space="preserve"> </w:t>
      </w:r>
    </w:p>
    <w:p w14:paraId="26028513" w14:textId="34C4F3E0" w:rsidR="00530F45" w:rsidRPr="00720148" w:rsidRDefault="00530F45" w:rsidP="00530F45">
      <w:pPr>
        <w:shd w:val="clear" w:color="auto" w:fill="FFFFFF" w:themeFill="background1"/>
        <w:spacing w:before="240" w:after="0"/>
        <w:rPr>
          <w:rFonts w:ascii="Verdana" w:eastAsia="Arial" w:hAnsi="Verdana" w:cs="Arial"/>
          <w:sz w:val="24"/>
          <w:szCs w:val="24"/>
        </w:rPr>
      </w:pPr>
      <w:r w:rsidRPr="00720148">
        <w:rPr>
          <w:rFonts w:ascii="Verdana" w:eastAsia="Arial" w:hAnsi="Verdana" w:cs="Arial"/>
          <w:sz w:val="24"/>
          <w:szCs w:val="24"/>
        </w:rPr>
        <w:t>We signed up to the Compassionate Leadership Pledge initiated by Health Education and Improvement Wales (HEIW) at our last Board meeting.  Our aim in signing this pledge was to</w:t>
      </w:r>
      <w:r w:rsidR="00DC7C3D" w:rsidRPr="00720148">
        <w:rPr>
          <w:rFonts w:ascii="Verdana" w:eastAsia="Arial" w:hAnsi="Verdana" w:cs="Arial"/>
          <w:sz w:val="24"/>
          <w:szCs w:val="24"/>
        </w:rPr>
        <w:t xml:space="preserve"> demonstrate our commitment to</w:t>
      </w:r>
      <w:r w:rsidRPr="00720148">
        <w:rPr>
          <w:rFonts w:ascii="Verdana" w:eastAsia="Arial" w:hAnsi="Verdana" w:cs="Arial"/>
          <w:sz w:val="24"/>
          <w:szCs w:val="24"/>
        </w:rPr>
        <w:t xml:space="preserve"> enhance staff wellbeing, engagement and motivation.  Creating a culture in Swansea Bay where everyone feels valued, respected, and psychologically safe to be their authentic selves, will lead to improved patient care and organisational effectiveness.  By signing the pledge, the Health Board committed to modelling compassionate leadership from Ward to Board and in all interactions; promoting a culture that supports honest conversations, mutual respect, </w:t>
      </w:r>
      <w:r w:rsidR="00BA3254" w:rsidRPr="00720148">
        <w:rPr>
          <w:rFonts w:ascii="Verdana" w:eastAsia="Arial" w:hAnsi="Verdana" w:cs="Arial"/>
          <w:sz w:val="24"/>
          <w:szCs w:val="24"/>
        </w:rPr>
        <w:t xml:space="preserve">great team working </w:t>
      </w:r>
      <w:r w:rsidRPr="00720148">
        <w:rPr>
          <w:rFonts w:ascii="Verdana" w:eastAsia="Arial" w:hAnsi="Verdana" w:cs="Arial"/>
          <w:sz w:val="24"/>
          <w:szCs w:val="24"/>
        </w:rPr>
        <w:t>and continuous development so that it simply becomes the way we do thing</w:t>
      </w:r>
      <w:r w:rsidR="00BA3254" w:rsidRPr="00720148">
        <w:rPr>
          <w:rFonts w:ascii="Verdana" w:eastAsia="Arial" w:hAnsi="Verdana" w:cs="Arial"/>
          <w:sz w:val="24"/>
          <w:szCs w:val="24"/>
        </w:rPr>
        <w:t>s</w:t>
      </w:r>
      <w:r w:rsidRPr="00720148">
        <w:rPr>
          <w:rFonts w:ascii="Verdana" w:eastAsia="Arial" w:hAnsi="Verdana" w:cs="Arial"/>
          <w:sz w:val="24"/>
          <w:szCs w:val="24"/>
        </w:rPr>
        <w:t xml:space="preserve"> around here. </w:t>
      </w:r>
      <w:r w:rsidR="00BA3254" w:rsidRPr="00720148">
        <w:rPr>
          <w:rFonts w:ascii="Verdana" w:eastAsia="Arial" w:hAnsi="Verdana" w:cs="Arial"/>
          <w:sz w:val="24"/>
          <w:szCs w:val="24"/>
        </w:rPr>
        <w:t>This is very much in line with our values – being caring</w:t>
      </w:r>
      <w:r w:rsidR="00FB5F0F" w:rsidRPr="00720148">
        <w:rPr>
          <w:rFonts w:ascii="Verdana" w:eastAsia="Arial" w:hAnsi="Verdana" w:cs="Arial"/>
          <w:sz w:val="24"/>
          <w:szCs w:val="24"/>
        </w:rPr>
        <w:t xml:space="preserve"> for each other, working together, always improving. </w:t>
      </w:r>
      <w:r w:rsidRPr="00720148">
        <w:rPr>
          <w:rFonts w:ascii="Verdana" w:eastAsia="Arial" w:hAnsi="Verdana" w:cs="Arial"/>
          <w:sz w:val="24"/>
          <w:szCs w:val="24"/>
        </w:rPr>
        <w:t>The Pledge will support and enhance delivery of</w:t>
      </w:r>
      <w:r w:rsidR="00411828" w:rsidRPr="00720148">
        <w:rPr>
          <w:rFonts w:ascii="Verdana" w:eastAsia="Arial" w:hAnsi="Verdana" w:cs="Arial"/>
          <w:sz w:val="24"/>
          <w:szCs w:val="24"/>
        </w:rPr>
        <w:t xml:space="preserve"> one of our key aims agreed </w:t>
      </w:r>
      <w:r w:rsidR="008E1EF3" w:rsidRPr="00720148">
        <w:rPr>
          <w:rFonts w:ascii="Verdana" w:eastAsia="Arial" w:hAnsi="Verdana" w:cs="Arial"/>
          <w:sz w:val="24"/>
          <w:szCs w:val="24"/>
        </w:rPr>
        <w:t xml:space="preserve">in our People Strategy, </w:t>
      </w:r>
      <w:r w:rsidRPr="00720148">
        <w:rPr>
          <w:rFonts w:ascii="Verdana" w:eastAsia="Arial" w:hAnsi="Verdana" w:cs="Arial"/>
          <w:sz w:val="24"/>
          <w:szCs w:val="24"/>
        </w:rPr>
        <w:t>Leaders that Live Our Values form our 5-year; our commitment to enable our people to role model collective and compassionate leadership.</w:t>
      </w:r>
    </w:p>
    <w:p w14:paraId="49B7FA9A" w14:textId="77777777" w:rsidR="00530F45" w:rsidRPr="00720148" w:rsidRDefault="00530F45" w:rsidP="00530F45">
      <w:pPr>
        <w:shd w:val="clear" w:color="auto" w:fill="FFFFFF" w:themeFill="background1"/>
        <w:spacing w:before="240" w:after="0"/>
        <w:rPr>
          <w:rFonts w:ascii="Verdana" w:eastAsia="Arial" w:hAnsi="Verdana" w:cs="Arial"/>
          <w:sz w:val="24"/>
          <w:szCs w:val="24"/>
        </w:rPr>
      </w:pPr>
      <w:r w:rsidRPr="00720148">
        <w:rPr>
          <w:rFonts w:ascii="Verdana" w:eastAsia="Arial" w:hAnsi="Verdana" w:cs="Arial"/>
          <w:sz w:val="24"/>
          <w:szCs w:val="24"/>
        </w:rPr>
        <w:t>We are supporting this by:</w:t>
      </w:r>
    </w:p>
    <w:p w14:paraId="3215B179" w14:textId="77777777" w:rsidR="00530F45" w:rsidRPr="00720148" w:rsidRDefault="00530F45" w:rsidP="00530F45">
      <w:pPr>
        <w:pStyle w:val="ListParagraph"/>
        <w:numPr>
          <w:ilvl w:val="0"/>
          <w:numId w:val="47"/>
        </w:numPr>
        <w:shd w:val="clear" w:color="auto" w:fill="FFFFFF" w:themeFill="background1"/>
        <w:spacing w:before="240" w:after="0"/>
        <w:rPr>
          <w:rFonts w:ascii="Verdana" w:eastAsia="Arial" w:hAnsi="Verdana" w:cs="Arial"/>
          <w:sz w:val="24"/>
          <w:szCs w:val="24"/>
        </w:rPr>
      </w:pPr>
      <w:r w:rsidRPr="00720148">
        <w:rPr>
          <w:rFonts w:ascii="Verdana" w:eastAsia="Arial" w:hAnsi="Verdana" w:cs="Arial"/>
          <w:sz w:val="24"/>
          <w:szCs w:val="24"/>
        </w:rPr>
        <w:t>Having reviewed our Leadership Development Programmes with feedback to help us understand what we need moving forwards</w:t>
      </w:r>
    </w:p>
    <w:p w14:paraId="05464C66" w14:textId="77777777" w:rsidR="00530F45" w:rsidRPr="00720148" w:rsidRDefault="00530F45" w:rsidP="00530F45">
      <w:pPr>
        <w:pStyle w:val="ListParagraph"/>
        <w:numPr>
          <w:ilvl w:val="0"/>
          <w:numId w:val="47"/>
        </w:numPr>
        <w:shd w:val="clear" w:color="auto" w:fill="FFFFFF" w:themeFill="background1"/>
        <w:spacing w:before="240" w:after="0"/>
        <w:rPr>
          <w:rFonts w:ascii="Verdana" w:eastAsia="Arial" w:hAnsi="Verdana" w:cs="Arial"/>
          <w:sz w:val="24"/>
          <w:szCs w:val="24"/>
        </w:rPr>
      </w:pPr>
      <w:r w:rsidRPr="00720148">
        <w:rPr>
          <w:rFonts w:ascii="Verdana" w:eastAsia="Arial" w:hAnsi="Verdana" w:cs="Arial"/>
          <w:sz w:val="24"/>
          <w:szCs w:val="24"/>
        </w:rPr>
        <w:lastRenderedPageBreak/>
        <w:t>Ensuring the principles reflect our Trade Union Compact and are already central to our Best Practice review which continues to work to reduce harm for our staff when we have to complete employee relations processes</w:t>
      </w:r>
    </w:p>
    <w:p w14:paraId="74ED8592" w14:textId="77777777" w:rsidR="00530F45" w:rsidRPr="00720148" w:rsidRDefault="00530F45" w:rsidP="00530F45">
      <w:pPr>
        <w:pStyle w:val="ListParagraph"/>
        <w:numPr>
          <w:ilvl w:val="0"/>
          <w:numId w:val="47"/>
        </w:numPr>
        <w:shd w:val="clear" w:color="auto" w:fill="FFFFFF" w:themeFill="background1"/>
        <w:spacing w:before="240" w:after="0"/>
        <w:rPr>
          <w:rFonts w:ascii="Verdana" w:eastAsia="Arial" w:hAnsi="Verdana" w:cs="Arial"/>
          <w:sz w:val="24"/>
          <w:szCs w:val="24"/>
        </w:rPr>
      </w:pPr>
      <w:r w:rsidRPr="00720148">
        <w:rPr>
          <w:rFonts w:ascii="Verdana" w:eastAsia="Arial" w:hAnsi="Verdana" w:cs="Arial"/>
          <w:sz w:val="24"/>
          <w:szCs w:val="24"/>
        </w:rPr>
        <w:t>Promoting helpful resources during October’s Speak Up Month and Anti-bullying Week in November 2024.  This will continue to be an important part of our staff engagement</w:t>
      </w:r>
    </w:p>
    <w:p w14:paraId="572A2BCC" w14:textId="77777777" w:rsidR="00530F45" w:rsidRPr="00720148" w:rsidRDefault="00530F45" w:rsidP="00530F45">
      <w:pPr>
        <w:pStyle w:val="ListParagraph"/>
        <w:numPr>
          <w:ilvl w:val="0"/>
          <w:numId w:val="47"/>
        </w:numPr>
        <w:shd w:val="clear" w:color="auto" w:fill="FFFFFF" w:themeFill="background1"/>
        <w:spacing w:before="240" w:after="0"/>
        <w:rPr>
          <w:rFonts w:ascii="Verdana" w:eastAsia="Arial" w:hAnsi="Verdana" w:cs="Arial"/>
          <w:sz w:val="24"/>
          <w:szCs w:val="24"/>
        </w:rPr>
      </w:pPr>
      <w:r w:rsidRPr="00720148">
        <w:rPr>
          <w:rFonts w:ascii="Verdana" w:eastAsia="Arial" w:hAnsi="Verdana" w:cs="Arial"/>
          <w:sz w:val="24"/>
          <w:szCs w:val="24"/>
        </w:rPr>
        <w:t>Being part of a national Train the Trainer Workshop hosted by HEIW with Professor Michael West in order to further integrate content around Compassionate Leadership</w:t>
      </w:r>
    </w:p>
    <w:p w14:paraId="07DF1165" w14:textId="77777777" w:rsidR="00530F45" w:rsidRPr="00720148" w:rsidRDefault="00530F45" w:rsidP="00530F45">
      <w:pPr>
        <w:pStyle w:val="ListParagraph"/>
        <w:numPr>
          <w:ilvl w:val="0"/>
          <w:numId w:val="47"/>
        </w:numPr>
        <w:shd w:val="clear" w:color="auto" w:fill="FFFFFF" w:themeFill="background1"/>
        <w:spacing w:before="240" w:after="0"/>
        <w:rPr>
          <w:rFonts w:ascii="Verdana" w:eastAsia="Arial" w:hAnsi="Verdana" w:cs="Arial"/>
          <w:sz w:val="24"/>
          <w:szCs w:val="24"/>
        </w:rPr>
      </w:pPr>
      <w:r w:rsidRPr="00720148">
        <w:rPr>
          <w:rFonts w:ascii="Verdana" w:eastAsia="Arial" w:hAnsi="Verdana" w:cs="Arial"/>
          <w:sz w:val="24"/>
          <w:szCs w:val="24"/>
        </w:rPr>
        <w:t>There are a series of short, easy to read Management and Leadership Development digital Toolkits that are being produced both as standalone resources and Compassionate Leadership is being built into Brilliant Basics.  Resources will also include short films and case studies to bring it to life.</w:t>
      </w:r>
    </w:p>
    <w:p w14:paraId="13AB12D5" w14:textId="77777777" w:rsidR="00530F45" w:rsidRPr="00720148" w:rsidRDefault="00530F45" w:rsidP="00530F45">
      <w:pPr>
        <w:pStyle w:val="ListParagraph"/>
        <w:numPr>
          <w:ilvl w:val="0"/>
          <w:numId w:val="47"/>
        </w:numPr>
        <w:shd w:val="clear" w:color="auto" w:fill="FFFFFF" w:themeFill="background1"/>
        <w:spacing w:before="240" w:after="0"/>
        <w:rPr>
          <w:rFonts w:ascii="Verdana" w:eastAsia="Arial" w:hAnsi="Verdana" w:cs="Arial"/>
          <w:sz w:val="24"/>
          <w:szCs w:val="24"/>
        </w:rPr>
      </w:pPr>
      <w:r w:rsidRPr="00720148">
        <w:rPr>
          <w:rFonts w:ascii="Verdana" w:eastAsia="Arial" w:hAnsi="Verdana" w:cs="Arial"/>
          <w:sz w:val="24"/>
          <w:szCs w:val="24"/>
        </w:rPr>
        <w:t>Connecting this with the expected feedback form the first annual NHS Staff Survey results, which are expected in the Spring.  This will ensure some key commitments are taken forward by Board and we will be shaping a staff engagement plan to ensure we connect far and wide.</w:t>
      </w:r>
    </w:p>
    <w:p w14:paraId="3A7E2FC9" w14:textId="77777777" w:rsidR="00530F45" w:rsidRPr="00720148" w:rsidRDefault="00530F45" w:rsidP="005852B5">
      <w:pPr>
        <w:spacing w:after="120"/>
        <w:rPr>
          <w:rFonts w:ascii="Verdana" w:hAnsi="Verdana" w:cs="Arial"/>
          <w:sz w:val="24"/>
        </w:rPr>
      </w:pPr>
    </w:p>
    <w:p w14:paraId="471870E2" w14:textId="5E8A855F" w:rsidR="001A2B70" w:rsidRPr="00720148" w:rsidRDefault="4FC0643F" w:rsidP="72A20017">
      <w:pPr>
        <w:spacing w:after="0" w:line="240" w:lineRule="auto"/>
        <w:rPr>
          <w:rFonts w:ascii="Verdana" w:hAnsi="Verdana" w:cs="Arial"/>
          <w:b/>
          <w:bCs/>
          <w:sz w:val="24"/>
          <w:szCs w:val="24"/>
        </w:rPr>
      </w:pPr>
      <w:r w:rsidRPr="00720148">
        <w:rPr>
          <w:rFonts w:ascii="Verdana" w:hAnsi="Verdana" w:cs="Arial"/>
          <w:b/>
          <w:bCs/>
          <w:sz w:val="24"/>
          <w:szCs w:val="24"/>
        </w:rPr>
        <w:t>2.</w:t>
      </w:r>
      <w:r w:rsidR="00B87EA0" w:rsidRPr="00720148">
        <w:rPr>
          <w:rFonts w:ascii="Verdana" w:hAnsi="Verdana" w:cs="Arial"/>
          <w:b/>
          <w:bCs/>
          <w:sz w:val="24"/>
          <w:szCs w:val="24"/>
        </w:rPr>
        <w:t>2</w:t>
      </w:r>
      <w:r w:rsidRPr="00720148">
        <w:rPr>
          <w:rFonts w:ascii="Verdana" w:hAnsi="Verdana" w:cs="Arial"/>
          <w:b/>
          <w:bCs/>
          <w:sz w:val="24"/>
          <w:szCs w:val="24"/>
        </w:rPr>
        <w:t xml:space="preserve"> </w:t>
      </w:r>
      <w:r w:rsidR="001A2B70" w:rsidRPr="00720148">
        <w:rPr>
          <w:rFonts w:ascii="Verdana" w:hAnsi="Verdana" w:cs="Arial"/>
          <w:b/>
          <w:bCs/>
          <w:sz w:val="24"/>
          <w:szCs w:val="24"/>
        </w:rPr>
        <w:t>Financial Position</w:t>
      </w:r>
    </w:p>
    <w:p w14:paraId="1504A973" w14:textId="5E31ADB9" w:rsidR="00C860EF" w:rsidRPr="00720148" w:rsidRDefault="00C860EF" w:rsidP="00C860EF">
      <w:pPr>
        <w:spacing w:after="120" w:line="240" w:lineRule="auto"/>
        <w:rPr>
          <w:rFonts w:ascii="Verdana" w:hAnsi="Verdana" w:cs="Arial"/>
          <w:bCs/>
          <w:sz w:val="24"/>
          <w:szCs w:val="24"/>
        </w:rPr>
      </w:pPr>
      <w:r w:rsidRPr="00720148">
        <w:rPr>
          <w:rFonts w:ascii="Verdana" w:hAnsi="Verdana" w:cs="Arial"/>
          <w:bCs/>
          <w:sz w:val="24"/>
          <w:szCs w:val="24"/>
        </w:rPr>
        <w:t xml:space="preserve">Our month 9 financial position was a deficit of £1.5m taking us to £47.5m deficit in total in the first 9 months of the year. We must achieve £43.7m or better at the </w:t>
      </w:r>
      <w:r w:rsidR="005B667E" w:rsidRPr="00720148">
        <w:rPr>
          <w:rFonts w:ascii="Verdana" w:hAnsi="Verdana" w:cs="Arial"/>
          <w:bCs/>
          <w:sz w:val="24"/>
          <w:szCs w:val="24"/>
        </w:rPr>
        <w:t>year-end</w:t>
      </w:r>
      <w:r w:rsidRPr="00720148">
        <w:rPr>
          <w:rFonts w:ascii="Verdana" w:hAnsi="Verdana" w:cs="Arial"/>
          <w:bCs/>
          <w:sz w:val="24"/>
          <w:szCs w:val="24"/>
        </w:rPr>
        <w:t xml:space="preserve"> therefore we must move from monthly deficits to monthly surpluses in to achieve this.  We are clear what we need to do to achieve </w:t>
      </w:r>
      <w:r w:rsidR="00A505B2" w:rsidRPr="00720148">
        <w:rPr>
          <w:rFonts w:ascii="Verdana" w:hAnsi="Verdana" w:cs="Arial"/>
          <w:bCs/>
          <w:sz w:val="24"/>
          <w:szCs w:val="24"/>
        </w:rPr>
        <w:t>this,</w:t>
      </w:r>
      <w:r w:rsidRPr="00720148">
        <w:rPr>
          <w:rFonts w:ascii="Verdana" w:hAnsi="Verdana" w:cs="Arial"/>
          <w:bCs/>
          <w:sz w:val="24"/>
          <w:szCs w:val="24"/>
        </w:rPr>
        <w:t xml:space="preserve"> and actions have been put in to place to help reduce how much it costs to run the Health Board each month. </w:t>
      </w:r>
      <w:r w:rsidR="00A505B2" w:rsidRPr="00720148">
        <w:rPr>
          <w:rFonts w:ascii="Verdana" w:hAnsi="Verdana" w:cs="Arial"/>
          <w:bCs/>
          <w:sz w:val="24"/>
          <w:szCs w:val="24"/>
        </w:rPr>
        <w:t>T</w:t>
      </w:r>
      <w:r w:rsidRPr="00720148">
        <w:rPr>
          <w:rFonts w:ascii="Verdana" w:hAnsi="Verdana" w:cs="Arial"/>
          <w:bCs/>
          <w:sz w:val="24"/>
          <w:szCs w:val="24"/>
        </w:rPr>
        <w:t xml:space="preserve">here is more to do to reduce our agency staff spend and as you know we introduced </w:t>
      </w:r>
      <w:r w:rsidR="00C206F7" w:rsidRPr="00720148">
        <w:rPr>
          <w:rFonts w:ascii="Verdana" w:hAnsi="Verdana" w:cs="Arial"/>
          <w:bCs/>
          <w:sz w:val="24"/>
          <w:szCs w:val="24"/>
        </w:rPr>
        <w:t xml:space="preserve">action to cease use of agency staffing </w:t>
      </w:r>
      <w:r w:rsidRPr="00720148">
        <w:rPr>
          <w:rFonts w:ascii="Verdana" w:hAnsi="Verdana" w:cs="Arial"/>
          <w:bCs/>
          <w:sz w:val="24"/>
          <w:szCs w:val="24"/>
        </w:rPr>
        <w:t>in December for all staff groups</w:t>
      </w:r>
      <w:r w:rsidR="00C206F7" w:rsidRPr="00720148">
        <w:rPr>
          <w:rFonts w:ascii="Verdana" w:hAnsi="Verdana" w:cs="Arial"/>
          <w:bCs/>
          <w:sz w:val="24"/>
          <w:szCs w:val="24"/>
        </w:rPr>
        <w:t xml:space="preserve"> as part of the actions agreed </w:t>
      </w:r>
      <w:r w:rsidR="008A4EE2" w:rsidRPr="00720148">
        <w:rPr>
          <w:rFonts w:ascii="Verdana" w:hAnsi="Verdana" w:cs="Arial"/>
          <w:bCs/>
          <w:sz w:val="24"/>
          <w:szCs w:val="24"/>
        </w:rPr>
        <w:t>by the Board in December</w:t>
      </w:r>
      <w:r w:rsidRPr="00720148">
        <w:rPr>
          <w:rFonts w:ascii="Verdana" w:hAnsi="Verdana" w:cs="Arial"/>
          <w:bCs/>
          <w:sz w:val="24"/>
          <w:szCs w:val="24"/>
        </w:rPr>
        <w:t>.  Departments and service groups are being expected to deploy team colleagues in a way that ensures that appropriate staffing is in place</w:t>
      </w:r>
      <w:r w:rsidR="008A4EE2" w:rsidRPr="00720148">
        <w:rPr>
          <w:rFonts w:ascii="Verdana" w:hAnsi="Verdana" w:cs="Arial"/>
          <w:bCs/>
          <w:sz w:val="24"/>
          <w:szCs w:val="24"/>
        </w:rPr>
        <w:t xml:space="preserve">, with workforce planning and rostering processes </w:t>
      </w:r>
      <w:r w:rsidR="005B48A4" w:rsidRPr="00720148">
        <w:rPr>
          <w:rFonts w:ascii="Verdana" w:hAnsi="Verdana" w:cs="Arial"/>
          <w:bCs/>
          <w:sz w:val="24"/>
          <w:szCs w:val="24"/>
        </w:rPr>
        <w:t>and practice to support this.</w:t>
      </w:r>
      <w:r w:rsidRPr="00720148">
        <w:rPr>
          <w:rFonts w:ascii="Verdana" w:hAnsi="Verdana" w:cs="Arial"/>
          <w:bCs/>
          <w:sz w:val="24"/>
          <w:szCs w:val="24"/>
        </w:rPr>
        <w:t xml:space="preserve"> </w:t>
      </w:r>
    </w:p>
    <w:p w14:paraId="6EE56BDA" w14:textId="2BDDE84B" w:rsidR="00C860EF" w:rsidRPr="00720148" w:rsidRDefault="00C860EF" w:rsidP="00C860EF">
      <w:pPr>
        <w:spacing w:after="120" w:line="240" w:lineRule="auto"/>
        <w:rPr>
          <w:rFonts w:ascii="Verdana" w:hAnsi="Verdana" w:cs="Arial"/>
          <w:bCs/>
          <w:sz w:val="24"/>
          <w:szCs w:val="24"/>
        </w:rPr>
      </w:pPr>
      <w:r w:rsidRPr="00720148">
        <w:rPr>
          <w:rFonts w:ascii="Verdana" w:hAnsi="Verdana" w:cs="Arial"/>
          <w:bCs/>
          <w:sz w:val="24"/>
          <w:szCs w:val="24"/>
        </w:rPr>
        <w:t xml:space="preserve">We have also implemented a </w:t>
      </w:r>
      <w:r w:rsidR="00D72892" w:rsidRPr="00720148">
        <w:rPr>
          <w:rFonts w:ascii="Verdana" w:hAnsi="Verdana" w:cs="Arial"/>
          <w:bCs/>
          <w:sz w:val="24"/>
          <w:szCs w:val="24"/>
        </w:rPr>
        <w:t xml:space="preserve">temporary </w:t>
      </w:r>
      <w:r w:rsidRPr="00720148">
        <w:rPr>
          <w:rFonts w:ascii="Verdana" w:hAnsi="Verdana" w:cs="Arial"/>
          <w:bCs/>
          <w:sz w:val="24"/>
          <w:szCs w:val="24"/>
        </w:rPr>
        <w:t xml:space="preserve">freeze on all vacancies.  As with the agency </w:t>
      </w:r>
      <w:r w:rsidR="00296DF7" w:rsidRPr="00720148">
        <w:rPr>
          <w:rFonts w:ascii="Verdana" w:hAnsi="Verdana" w:cs="Arial"/>
          <w:bCs/>
          <w:sz w:val="24"/>
          <w:szCs w:val="24"/>
        </w:rPr>
        <w:t>action,</w:t>
      </w:r>
      <w:r w:rsidRPr="00720148">
        <w:rPr>
          <w:rFonts w:ascii="Verdana" w:hAnsi="Verdana" w:cs="Arial"/>
          <w:bCs/>
          <w:sz w:val="24"/>
          <w:szCs w:val="24"/>
        </w:rPr>
        <w:t xml:space="preserve"> there are some limited and specific exceptions here, but again, the default position is that any request to recruit to a vacancy – non-clinical and clinical – will be on hold, unless there is a very specific need, for example us to end a locum arrangement to move to a permanent appointment.</w:t>
      </w:r>
      <w:r w:rsidR="005B48A4" w:rsidRPr="00720148">
        <w:rPr>
          <w:rFonts w:ascii="Verdana" w:hAnsi="Verdana" w:cs="Arial"/>
          <w:bCs/>
          <w:sz w:val="24"/>
          <w:szCs w:val="24"/>
        </w:rPr>
        <w:t xml:space="preserve"> We understand the challenges this presents, but as we plan for next year, we are asking all teams to </w:t>
      </w:r>
      <w:r w:rsidR="002117BF" w:rsidRPr="00720148">
        <w:rPr>
          <w:rFonts w:ascii="Verdana" w:hAnsi="Verdana" w:cs="Arial"/>
          <w:bCs/>
          <w:sz w:val="24"/>
          <w:szCs w:val="24"/>
        </w:rPr>
        <w:t xml:space="preserve">develop workforce plans aligned to our service plans that enable us to become sustainable from a finance, workforce and service delivery perspective. </w:t>
      </w:r>
    </w:p>
    <w:p w14:paraId="2492BE52" w14:textId="3D7CBD5C" w:rsidR="00C97FC6" w:rsidRPr="00720148" w:rsidRDefault="00C860EF" w:rsidP="00C97FC6">
      <w:pPr>
        <w:spacing w:after="120" w:line="240" w:lineRule="auto"/>
        <w:rPr>
          <w:rFonts w:ascii="Verdana" w:hAnsi="Verdana" w:cs="Arial"/>
          <w:bCs/>
          <w:sz w:val="24"/>
          <w:szCs w:val="24"/>
        </w:rPr>
      </w:pPr>
      <w:r w:rsidRPr="00720148">
        <w:rPr>
          <w:rFonts w:ascii="Verdana" w:hAnsi="Verdana" w:cs="Arial"/>
          <w:bCs/>
          <w:sz w:val="24"/>
          <w:szCs w:val="24"/>
        </w:rPr>
        <w:t xml:space="preserve">We continue to develop </w:t>
      </w:r>
      <w:r w:rsidR="00FF4397" w:rsidRPr="00720148">
        <w:rPr>
          <w:rFonts w:ascii="Verdana" w:hAnsi="Verdana" w:cs="Arial"/>
          <w:bCs/>
          <w:sz w:val="24"/>
          <w:szCs w:val="24"/>
        </w:rPr>
        <w:t>our</w:t>
      </w:r>
      <w:r w:rsidRPr="00720148">
        <w:rPr>
          <w:rFonts w:ascii="Verdana" w:hAnsi="Verdana" w:cs="Arial"/>
          <w:bCs/>
          <w:sz w:val="24"/>
          <w:szCs w:val="24"/>
        </w:rPr>
        <w:t xml:space="preserve"> three-year plan which sets out how we will work together as a Health Board team, with our patients, communities and </w:t>
      </w:r>
      <w:r w:rsidRPr="00720148">
        <w:rPr>
          <w:rFonts w:ascii="Verdana" w:hAnsi="Verdana" w:cs="Arial"/>
          <w:bCs/>
          <w:sz w:val="24"/>
          <w:szCs w:val="24"/>
        </w:rPr>
        <w:lastRenderedPageBreak/>
        <w:t>partners, to make progress towards our vision and our five strategic objectives.  We will have detailed plans for next year which will be a key year for transitioning to a sustainable health and care system which enables us to live within the financial and workforce resources we have available to us.</w:t>
      </w:r>
      <w:r w:rsidR="00C97FC6" w:rsidRPr="00720148">
        <w:rPr>
          <w:rFonts w:ascii="Verdana" w:hAnsi="Verdana" w:cs="Arial"/>
          <w:bCs/>
          <w:sz w:val="24"/>
          <w:szCs w:val="24"/>
        </w:rPr>
        <w:t xml:space="preserve"> Our approach should have value-based health care at its core, so we ensure we are driving forward </w:t>
      </w:r>
      <w:r w:rsidR="001060AC" w:rsidRPr="00720148">
        <w:rPr>
          <w:rFonts w:ascii="Verdana" w:hAnsi="Verdana" w:cs="Arial"/>
          <w:bCs/>
          <w:sz w:val="24"/>
          <w:szCs w:val="24"/>
        </w:rPr>
        <w:t>high-quality</w:t>
      </w:r>
      <w:r w:rsidR="00C97FC6" w:rsidRPr="00720148">
        <w:rPr>
          <w:rFonts w:ascii="Verdana" w:hAnsi="Verdana" w:cs="Arial"/>
          <w:bCs/>
          <w:sz w:val="24"/>
          <w:szCs w:val="24"/>
        </w:rPr>
        <w:t xml:space="preserve"> care for our patients in a way that makes the best use of the resources we have available to us. We have already made some difficult choices and this is likely to continue if we are to ensure we can deliver sustainable healthcare into the future.</w:t>
      </w:r>
    </w:p>
    <w:p w14:paraId="23C286CB" w14:textId="77777777" w:rsidR="001060AC" w:rsidRPr="00720148" w:rsidRDefault="001060AC" w:rsidP="009B22A4">
      <w:pPr>
        <w:pStyle w:val="ListParagraph"/>
        <w:spacing w:after="0" w:line="240" w:lineRule="auto"/>
        <w:ind w:left="0"/>
        <w:contextualSpacing w:val="0"/>
        <w:rPr>
          <w:rFonts w:ascii="Verdana" w:hAnsi="Verdana" w:cs="Arial"/>
          <w:b/>
          <w:bCs/>
          <w:sz w:val="24"/>
          <w:szCs w:val="24"/>
        </w:rPr>
      </w:pPr>
    </w:p>
    <w:p w14:paraId="087B33A2" w14:textId="2BCE4890" w:rsidR="00A96BE2" w:rsidRPr="00720148" w:rsidRDefault="001060AC" w:rsidP="009B22A4">
      <w:pPr>
        <w:pStyle w:val="ListParagraph"/>
        <w:spacing w:after="0" w:line="240" w:lineRule="auto"/>
        <w:ind w:left="0"/>
        <w:contextualSpacing w:val="0"/>
        <w:rPr>
          <w:rFonts w:ascii="Verdana" w:hAnsi="Verdana" w:cs="Arial"/>
          <w:b/>
          <w:bCs/>
          <w:sz w:val="24"/>
          <w:szCs w:val="24"/>
        </w:rPr>
      </w:pPr>
      <w:r w:rsidRPr="00720148">
        <w:rPr>
          <w:rFonts w:ascii="Verdana" w:hAnsi="Verdana" w:cs="Arial"/>
          <w:b/>
          <w:bCs/>
          <w:sz w:val="24"/>
          <w:szCs w:val="24"/>
        </w:rPr>
        <w:t>2</w:t>
      </w:r>
      <w:r w:rsidR="00A96BE2" w:rsidRPr="00720148">
        <w:rPr>
          <w:rFonts w:ascii="Verdana" w:hAnsi="Verdana" w:cs="Arial"/>
          <w:b/>
          <w:bCs/>
          <w:sz w:val="24"/>
          <w:szCs w:val="24"/>
        </w:rPr>
        <w:t>.</w:t>
      </w:r>
      <w:r w:rsidR="000D2A53" w:rsidRPr="00720148">
        <w:rPr>
          <w:rFonts w:ascii="Verdana" w:hAnsi="Verdana" w:cs="Arial"/>
          <w:b/>
          <w:bCs/>
          <w:sz w:val="24"/>
          <w:szCs w:val="24"/>
        </w:rPr>
        <w:t>3</w:t>
      </w:r>
      <w:r w:rsidR="00A96BE2" w:rsidRPr="00720148">
        <w:rPr>
          <w:rFonts w:ascii="Verdana" w:hAnsi="Verdana" w:cs="Arial"/>
          <w:b/>
          <w:bCs/>
          <w:sz w:val="24"/>
          <w:szCs w:val="24"/>
        </w:rPr>
        <w:t xml:space="preserve"> </w:t>
      </w:r>
      <w:r w:rsidR="00706ACF" w:rsidRPr="00720148">
        <w:rPr>
          <w:rFonts w:ascii="Verdana" w:hAnsi="Verdana" w:cs="Arial"/>
          <w:b/>
          <w:bCs/>
          <w:sz w:val="24"/>
          <w:szCs w:val="24"/>
        </w:rPr>
        <w:t xml:space="preserve">Urgent and Emergency Care </w:t>
      </w:r>
    </w:p>
    <w:p w14:paraId="4ECD140C" w14:textId="77CAAE31" w:rsidR="00286B87" w:rsidRPr="00720148" w:rsidRDefault="00BF7E1F" w:rsidP="00403DA6">
      <w:pPr>
        <w:pStyle w:val="ListParagraph"/>
        <w:spacing w:after="120" w:line="240" w:lineRule="auto"/>
        <w:ind w:left="0"/>
        <w:contextualSpacing w:val="0"/>
        <w:rPr>
          <w:rFonts w:ascii="Verdana" w:hAnsi="Verdana" w:cs="Arial"/>
          <w:sz w:val="24"/>
          <w:szCs w:val="24"/>
        </w:rPr>
      </w:pPr>
      <w:r w:rsidRPr="00720148">
        <w:rPr>
          <w:rFonts w:ascii="Verdana" w:hAnsi="Verdana" w:cs="Arial"/>
          <w:sz w:val="24"/>
          <w:szCs w:val="24"/>
        </w:rPr>
        <w:t xml:space="preserve">Getting through the holiday period proved as </w:t>
      </w:r>
      <w:r w:rsidR="00403DA6" w:rsidRPr="00720148">
        <w:rPr>
          <w:rFonts w:ascii="Verdana" w:hAnsi="Verdana" w:cs="Arial"/>
          <w:sz w:val="24"/>
          <w:szCs w:val="24"/>
        </w:rPr>
        <w:t>challenging</w:t>
      </w:r>
      <w:r w:rsidRPr="00720148">
        <w:rPr>
          <w:rFonts w:ascii="Verdana" w:hAnsi="Verdana" w:cs="Arial"/>
          <w:sz w:val="24"/>
          <w:szCs w:val="24"/>
        </w:rPr>
        <w:t xml:space="preserve"> as anticipated given the unrelenting pressure we faced in the run up to it and the rise in cases of ‘flu and other winter viruses, alongside our normal high levels of demand and increasing complexity in patient need.  </w:t>
      </w:r>
      <w:r w:rsidR="00A80309" w:rsidRPr="00720148">
        <w:rPr>
          <w:rFonts w:ascii="Verdana" w:hAnsi="Verdana" w:cs="Arial"/>
          <w:sz w:val="24"/>
          <w:szCs w:val="24"/>
        </w:rPr>
        <w:t>We prepared for this thoroughly, including having our second Urgent and Emergency Care summit on 4</w:t>
      </w:r>
      <w:r w:rsidR="00A80309" w:rsidRPr="00720148">
        <w:rPr>
          <w:rFonts w:ascii="Verdana" w:hAnsi="Verdana" w:cs="Arial"/>
          <w:sz w:val="24"/>
          <w:szCs w:val="24"/>
          <w:vertAlign w:val="superscript"/>
        </w:rPr>
        <w:t>th</w:t>
      </w:r>
      <w:r w:rsidR="00A80309" w:rsidRPr="00720148">
        <w:rPr>
          <w:rFonts w:ascii="Verdana" w:hAnsi="Verdana" w:cs="Arial"/>
          <w:sz w:val="24"/>
          <w:szCs w:val="24"/>
        </w:rPr>
        <w:t xml:space="preserve"> December, where some team colleagues on the frontline explained the challenges they faced, updated on the measures we were already taking and further </w:t>
      </w:r>
      <w:r w:rsidR="00403DA6" w:rsidRPr="00720148">
        <w:rPr>
          <w:rFonts w:ascii="Verdana" w:hAnsi="Verdana" w:cs="Arial"/>
          <w:sz w:val="24"/>
          <w:szCs w:val="24"/>
        </w:rPr>
        <w:t>short-, medium- and long-term</w:t>
      </w:r>
      <w:r w:rsidR="00A80309" w:rsidRPr="00720148">
        <w:rPr>
          <w:rFonts w:ascii="Verdana" w:hAnsi="Verdana" w:cs="Arial"/>
          <w:sz w:val="24"/>
          <w:szCs w:val="24"/>
        </w:rPr>
        <w:t xml:space="preserve"> </w:t>
      </w:r>
      <w:r w:rsidR="00E9519A" w:rsidRPr="00720148">
        <w:rPr>
          <w:rFonts w:ascii="Verdana" w:hAnsi="Verdana" w:cs="Arial"/>
          <w:sz w:val="24"/>
          <w:szCs w:val="24"/>
        </w:rPr>
        <w:t>actions</w:t>
      </w:r>
      <w:r w:rsidR="00A80309" w:rsidRPr="00720148">
        <w:rPr>
          <w:rFonts w:ascii="Verdana" w:hAnsi="Verdana" w:cs="Arial"/>
          <w:sz w:val="24"/>
          <w:szCs w:val="24"/>
        </w:rPr>
        <w:t xml:space="preserve"> we needed to take in response.</w:t>
      </w:r>
      <w:r w:rsidR="00403DA6" w:rsidRPr="00720148">
        <w:rPr>
          <w:rFonts w:ascii="Verdana" w:hAnsi="Verdana" w:cs="Arial"/>
          <w:sz w:val="24"/>
          <w:szCs w:val="24"/>
        </w:rPr>
        <w:t xml:space="preserve"> I</w:t>
      </w:r>
      <w:r w:rsidR="00286B87" w:rsidRPr="00720148">
        <w:rPr>
          <w:rFonts w:ascii="Verdana" w:hAnsi="Verdana" w:cs="Arial"/>
          <w:sz w:val="24"/>
          <w:szCs w:val="24"/>
        </w:rPr>
        <w:t xml:space="preserve">t is also important to </w:t>
      </w:r>
      <w:r w:rsidR="00403DA6" w:rsidRPr="00720148">
        <w:rPr>
          <w:rFonts w:ascii="Verdana" w:hAnsi="Verdana" w:cs="Arial"/>
          <w:sz w:val="24"/>
          <w:szCs w:val="24"/>
        </w:rPr>
        <w:t>highlight</w:t>
      </w:r>
      <w:r w:rsidR="00286B87" w:rsidRPr="00720148">
        <w:rPr>
          <w:rFonts w:ascii="Verdana" w:hAnsi="Verdana" w:cs="Arial"/>
          <w:sz w:val="24"/>
          <w:szCs w:val="24"/>
        </w:rPr>
        <w:t xml:space="preserve"> that the uptake of vaccines has been disappointing, both in the general population and our staff groups (currently 31%).  We are doing all we can to make these available to staff in convenient locations at convenient times, and stressing the importance of these in protecting themselves, their patients and families.  Undoubtedly there is some vaccine hesitancy which we are taking efforts to address as well as vaccine fatigue, but it is important that we continue to encourage both staff and the public we serve to take up the offer of vaccines as a vital defence against these infectious, debilitating and sometimes dangerous diseases.</w:t>
      </w:r>
    </w:p>
    <w:p w14:paraId="10ADE3B0" w14:textId="039F028C" w:rsidR="00286B87" w:rsidRPr="00720148" w:rsidRDefault="00286B87" w:rsidP="00F574B8">
      <w:pPr>
        <w:spacing w:after="120" w:line="240" w:lineRule="auto"/>
        <w:rPr>
          <w:rFonts w:ascii="Verdana" w:hAnsi="Verdana" w:cs="Arial"/>
          <w:sz w:val="24"/>
          <w:szCs w:val="24"/>
        </w:rPr>
      </w:pPr>
      <w:r w:rsidRPr="00720148">
        <w:rPr>
          <w:rFonts w:ascii="Verdana" w:hAnsi="Verdana" w:cs="Arial"/>
          <w:sz w:val="24"/>
          <w:szCs w:val="24"/>
        </w:rPr>
        <w:t>As a result of the increase in ‘flu and Covid rates in our population, our patients and our staff we have instigated the wearing of masks in all clinical areas and reintroduced visiting with a purpose in ward areas and by permission of the ward manager in assessment areas.  We will keep this under review to ensure we can remove these measures once it is considered safe to do so.</w:t>
      </w:r>
    </w:p>
    <w:p w14:paraId="56E9E3A3" w14:textId="136A2B01" w:rsidR="00A80309" w:rsidRPr="00720148" w:rsidRDefault="00A80309" w:rsidP="000D2A53">
      <w:pPr>
        <w:pStyle w:val="ListParagraph"/>
        <w:spacing w:after="120" w:line="240" w:lineRule="auto"/>
        <w:ind w:left="0"/>
        <w:contextualSpacing w:val="0"/>
        <w:rPr>
          <w:rFonts w:ascii="Verdana" w:hAnsi="Verdana" w:cs="Arial"/>
          <w:sz w:val="24"/>
          <w:szCs w:val="24"/>
        </w:rPr>
      </w:pPr>
      <w:r w:rsidRPr="00720148">
        <w:rPr>
          <w:rFonts w:ascii="Verdana" w:hAnsi="Verdana" w:cs="Arial"/>
          <w:sz w:val="24"/>
          <w:szCs w:val="24"/>
        </w:rPr>
        <w:t xml:space="preserve">Since my arrival I have been impressed by the range of services we offer, from those in the community which support admission avoidance and rapid discharge, to the </w:t>
      </w:r>
      <w:r w:rsidR="00E9519A" w:rsidRPr="00720148">
        <w:rPr>
          <w:rFonts w:ascii="Verdana" w:hAnsi="Verdana" w:cs="Arial"/>
          <w:sz w:val="24"/>
          <w:szCs w:val="24"/>
        </w:rPr>
        <w:t>acute</w:t>
      </w:r>
      <w:r w:rsidRPr="00720148">
        <w:rPr>
          <w:rFonts w:ascii="Verdana" w:hAnsi="Verdana" w:cs="Arial"/>
          <w:sz w:val="24"/>
          <w:szCs w:val="24"/>
        </w:rPr>
        <w:t xml:space="preserve"> services on our sites, and the dedication of the teams delivering them.  There has been significant development of these services over the last year or so.  We have all the pieces we need to make our Urgent and Emergency Care services work, but sometimes these pieces aren’t working together as they should, so patients get delayed along their pathway of care.  This is causing patient harm and results in frustration for team colleagues who are reliant on other parts of the system.</w:t>
      </w:r>
    </w:p>
    <w:p w14:paraId="6263DE57" w14:textId="199B9818" w:rsidR="00266B9F" w:rsidRPr="00720148" w:rsidRDefault="00266B9F" w:rsidP="000D2A53">
      <w:pPr>
        <w:pStyle w:val="ListParagraph"/>
        <w:spacing w:after="120" w:line="240" w:lineRule="auto"/>
        <w:ind w:left="0"/>
        <w:contextualSpacing w:val="0"/>
        <w:rPr>
          <w:rFonts w:ascii="Verdana" w:hAnsi="Verdana" w:cs="Arial"/>
          <w:sz w:val="24"/>
          <w:szCs w:val="24"/>
        </w:rPr>
      </w:pPr>
      <w:r w:rsidRPr="00720148">
        <w:rPr>
          <w:rFonts w:ascii="Verdana" w:hAnsi="Verdana" w:cs="Arial"/>
          <w:sz w:val="24"/>
          <w:szCs w:val="24"/>
        </w:rPr>
        <w:t xml:space="preserve">I was delighted to see the upgrading of Morriston’s Children’s Emergency Unit, which is great news for staff and patients, both young and old.  Work </w:t>
      </w:r>
      <w:r w:rsidRPr="00720148">
        <w:rPr>
          <w:rFonts w:ascii="Verdana" w:hAnsi="Verdana" w:cs="Arial"/>
          <w:sz w:val="24"/>
          <w:szCs w:val="24"/>
        </w:rPr>
        <w:lastRenderedPageBreak/>
        <w:t>has been completed to reconfigure space neighbouring the unit to provide a new main entrance, a more appropriate and friendly waiting area, an upgraded children’s and adolescent mental health support room and crucially, two new treatment bays – one a resuscitation bay and the second, a high dependency bay.  The work, which took around 14 weeks to complete, means that very unwell children, from almost newborn up to 17 years old, will now not need to share facilities with adult patients in the main Emergency Department.</w:t>
      </w:r>
    </w:p>
    <w:p w14:paraId="70ED70C7" w14:textId="4A7890C7" w:rsidR="00266B9F" w:rsidRPr="00720148" w:rsidRDefault="001060B7" w:rsidP="000D2A53">
      <w:pPr>
        <w:pStyle w:val="ListParagraph"/>
        <w:spacing w:after="120" w:line="240" w:lineRule="auto"/>
        <w:ind w:left="0"/>
        <w:contextualSpacing w:val="0"/>
        <w:rPr>
          <w:rFonts w:ascii="Verdana" w:hAnsi="Verdana" w:cs="Arial"/>
          <w:sz w:val="24"/>
          <w:szCs w:val="24"/>
        </w:rPr>
      </w:pPr>
      <w:r w:rsidRPr="00720148">
        <w:rPr>
          <w:rFonts w:ascii="Verdana" w:hAnsi="Verdana" w:cs="Arial"/>
          <w:sz w:val="24"/>
          <w:szCs w:val="24"/>
        </w:rPr>
        <w:t>Effective and timely hospital discharge processes are critical to ensuring we have the right patients in our beds – those who still require acute care, and</w:t>
      </w:r>
      <w:r w:rsidR="003E2F0B" w:rsidRPr="00720148">
        <w:rPr>
          <w:rFonts w:ascii="Verdana" w:hAnsi="Verdana" w:cs="Arial"/>
          <w:sz w:val="24"/>
          <w:szCs w:val="24"/>
        </w:rPr>
        <w:t xml:space="preserve"> we enable people to move on to their next stage care </w:t>
      </w:r>
      <w:r w:rsidR="00EB55C7" w:rsidRPr="00720148">
        <w:rPr>
          <w:rFonts w:ascii="Verdana" w:hAnsi="Verdana" w:cs="Arial"/>
          <w:sz w:val="24"/>
          <w:szCs w:val="24"/>
        </w:rPr>
        <w:t xml:space="preserve">when ready. </w:t>
      </w:r>
      <w:r w:rsidRPr="00720148">
        <w:rPr>
          <w:rFonts w:ascii="Verdana" w:hAnsi="Verdana" w:cs="Arial"/>
          <w:sz w:val="24"/>
          <w:szCs w:val="24"/>
        </w:rPr>
        <w:t>O</w:t>
      </w:r>
      <w:r w:rsidR="00266B9F" w:rsidRPr="00720148">
        <w:rPr>
          <w:rFonts w:ascii="Verdana" w:hAnsi="Verdana" w:cs="Arial"/>
          <w:sz w:val="24"/>
          <w:szCs w:val="24"/>
        </w:rPr>
        <w:t xml:space="preserve">ur simplified discharge </w:t>
      </w:r>
      <w:r w:rsidR="0013161F" w:rsidRPr="00720148">
        <w:rPr>
          <w:rFonts w:ascii="Verdana" w:hAnsi="Verdana" w:cs="Arial"/>
          <w:sz w:val="24"/>
          <w:szCs w:val="24"/>
        </w:rPr>
        <w:t xml:space="preserve">referral </w:t>
      </w:r>
      <w:r w:rsidR="00266B9F" w:rsidRPr="00720148">
        <w:rPr>
          <w:rFonts w:ascii="Verdana" w:hAnsi="Verdana" w:cs="Arial"/>
          <w:sz w:val="24"/>
          <w:szCs w:val="24"/>
        </w:rPr>
        <w:t>process is now live across all our acute sites</w:t>
      </w:r>
      <w:r w:rsidR="00EB55C7" w:rsidRPr="00720148">
        <w:rPr>
          <w:rFonts w:ascii="Verdana" w:hAnsi="Verdana" w:cs="Arial"/>
          <w:sz w:val="24"/>
          <w:szCs w:val="24"/>
        </w:rPr>
        <w:t xml:space="preserve"> will assist with improving our process</w:t>
      </w:r>
      <w:r w:rsidR="00266B9F" w:rsidRPr="00720148">
        <w:rPr>
          <w:rFonts w:ascii="Verdana" w:hAnsi="Verdana" w:cs="Arial"/>
          <w:sz w:val="24"/>
          <w:szCs w:val="24"/>
        </w:rPr>
        <w:t>.</w:t>
      </w:r>
      <w:r w:rsidR="00DE52EE" w:rsidRPr="00720148">
        <w:rPr>
          <w:rFonts w:ascii="Verdana" w:hAnsi="Verdana" w:cs="Arial"/>
          <w:sz w:val="24"/>
          <w:szCs w:val="24"/>
        </w:rPr>
        <w:t xml:space="preserve">  All our hospital sites are now working under the Integrated Discharge Hub </w:t>
      </w:r>
      <w:r w:rsidR="0013161F" w:rsidRPr="00720148">
        <w:rPr>
          <w:rFonts w:ascii="Verdana" w:hAnsi="Verdana" w:cs="Arial"/>
          <w:sz w:val="24"/>
          <w:szCs w:val="24"/>
        </w:rPr>
        <w:t xml:space="preserve">which will serve as a key platform in the delivery of </w:t>
      </w:r>
      <w:r w:rsidR="001060AC" w:rsidRPr="00720148">
        <w:rPr>
          <w:rFonts w:ascii="Verdana" w:hAnsi="Verdana" w:cs="Arial"/>
          <w:sz w:val="24"/>
          <w:szCs w:val="24"/>
        </w:rPr>
        <w:t>the Discharge</w:t>
      </w:r>
      <w:r w:rsidR="00DE52EE" w:rsidRPr="00720148">
        <w:rPr>
          <w:rFonts w:ascii="Verdana" w:hAnsi="Verdana" w:cs="Arial"/>
          <w:sz w:val="24"/>
          <w:szCs w:val="24"/>
        </w:rPr>
        <w:t xml:space="preserve"> To Recover Then Assess (D2RA) planning from acute sites, liaising with community teams to ensure safe, supported discharge</w:t>
      </w:r>
      <w:r w:rsidR="0013161F" w:rsidRPr="00720148">
        <w:rPr>
          <w:rFonts w:ascii="Verdana" w:hAnsi="Verdana" w:cs="Arial"/>
          <w:sz w:val="24"/>
          <w:szCs w:val="24"/>
        </w:rPr>
        <w:t xml:space="preserve"> is</w:t>
      </w:r>
      <w:r w:rsidR="00DE52EE" w:rsidRPr="00720148">
        <w:rPr>
          <w:rFonts w:ascii="Verdana" w:hAnsi="Verdana" w:cs="Arial"/>
          <w:sz w:val="24"/>
          <w:szCs w:val="24"/>
        </w:rPr>
        <w:t xml:space="preserve"> undertaken.</w:t>
      </w:r>
      <w:r w:rsidR="00C156CA" w:rsidRPr="00720148">
        <w:rPr>
          <w:rFonts w:ascii="Verdana" w:hAnsi="Verdana" w:cs="Arial"/>
          <w:sz w:val="24"/>
          <w:szCs w:val="24"/>
        </w:rPr>
        <w:t xml:space="preserve">  This means one, simplified process for </w:t>
      </w:r>
      <w:r w:rsidR="001060AC" w:rsidRPr="00720148">
        <w:rPr>
          <w:rFonts w:ascii="Verdana" w:hAnsi="Verdana" w:cs="Arial"/>
          <w:sz w:val="24"/>
          <w:szCs w:val="24"/>
        </w:rPr>
        <w:t>referring patients</w:t>
      </w:r>
      <w:r w:rsidR="00C156CA" w:rsidRPr="00720148">
        <w:rPr>
          <w:rFonts w:ascii="Verdana" w:hAnsi="Verdana" w:cs="Arial"/>
          <w:sz w:val="24"/>
          <w:szCs w:val="24"/>
        </w:rPr>
        <w:t xml:space="preserve"> into community services has now been rolled out to Singleton and Neath Port Talbot hospitals following engagement with staff.</w:t>
      </w:r>
    </w:p>
    <w:p w14:paraId="43C604A7" w14:textId="77777777" w:rsidR="00B02477" w:rsidRPr="00720148" w:rsidRDefault="00A80309" w:rsidP="00B02477">
      <w:pPr>
        <w:pStyle w:val="ListParagraph"/>
        <w:spacing w:after="120" w:line="240" w:lineRule="auto"/>
        <w:ind w:left="0"/>
        <w:contextualSpacing w:val="0"/>
        <w:rPr>
          <w:rFonts w:ascii="Verdana" w:hAnsi="Verdana" w:cs="Arial"/>
          <w:sz w:val="24"/>
          <w:szCs w:val="24"/>
        </w:rPr>
      </w:pPr>
      <w:r w:rsidRPr="00720148">
        <w:rPr>
          <w:rFonts w:ascii="Verdana" w:hAnsi="Verdana" w:cs="Arial"/>
          <w:sz w:val="24"/>
          <w:szCs w:val="24"/>
        </w:rPr>
        <w:t xml:space="preserve">We know there are external issues with timeliness of securing packages of care and availability of care home placements but we must make sure we are doing everything within our gift, </w:t>
      </w:r>
      <w:r w:rsidR="00223A22" w:rsidRPr="00720148">
        <w:rPr>
          <w:rFonts w:ascii="Verdana" w:hAnsi="Verdana" w:cs="Arial"/>
          <w:sz w:val="24"/>
          <w:szCs w:val="24"/>
        </w:rPr>
        <w:t xml:space="preserve">and are able to escalate </w:t>
      </w:r>
      <w:r w:rsidR="009C5D38" w:rsidRPr="00720148">
        <w:rPr>
          <w:rFonts w:ascii="Verdana" w:hAnsi="Verdana" w:cs="Arial"/>
          <w:sz w:val="24"/>
          <w:szCs w:val="24"/>
        </w:rPr>
        <w:t xml:space="preserve">the position with our local authority colleagues so that together, we can see the system shift we required to </w:t>
      </w:r>
      <w:r w:rsidR="00B02477" w:rsidRPr="00720148">
        <w:rPr>
          <w:rFonts w:ascii="Verdana" w:hAnsi="Verdana" w:cs="Arial"/>
          <w:sz w:val="24"/>
          <w:szCs w:val="24"/>
        </w:rPr>
        <w:t xml:space="preserve">increase availability of our acute beds for acutely ill patients, and reduce the harm caused across the system when patients are not in the right place to best meet their care needs. </w:t>
      </w:r>
    </w:p>
    <w:p w14:paraId="733568F2" w14:textId="547A0CE2" w:rsidR="00F17924" w:rsidRPr="00720148" w:rsidRDefault="00F17924" w:rsidP="00B02477">
      <w:pPr>
        <w:pStyle w:val="ListParagraph"/>
        <w:spacing w:after="120" w:line="240" w:lineRule="auto"/>
        <w:ind w:left="0"/>
        <w:contextualSpacing w:val="0"/>
        <w:rPr>
          <w:rFonts w:ascii="Verdana" w:hAnsi="Verdana" w:cs="Arial"/>
          <w:sz w:val="24"/>
          <w:szCs w:val="24"/>
        </w:rPr>
      </w:pPr>
      <w:r w:rsidRPr="00720148">
        <w:rPr>
          <w:rFonts w:ascii="Verdana" w:hAnsi="Verdana" w:cs="Arial"/>
          <w:sz w:val="24"/>
          <w:szCs w:val="24"/>
        </w:rPr>
        <w:t xml:space="preserve">We will undertake a review of the winter period to ensure that our plans for 25/26 reflect any learning. </w:t>
      </w:r>
    </w:p>
    <w:p w14:paraId="785F4A1D" w14:textId="77777777" w:rsidR="00B02477" w:rsidRPr="00720148" w:rsidRDefault="00B02477" w:rsidP="00B74B41">
      <w:pPr>
        <w:pStyle w:val="ListParagraph"/>
        <w:spacing w:after="0" w:line="240" w:lineRule="auto"/>
        <w:ind w:left="0"/>
        <w:contextualSpacing w:val="0"/>
        <w:rPr>
          <w:rFonts w:ascii="Verdana" w:hAnsi="Verdana" w:cs="Arial"/>
          <w:sz w:val="24"/>
          <w:szCs w:val="24"/>
        </w:rPr>
      </w:pPr>
    </w:p>
    <w:p w14:paraId="4F73D79F" w14:textId="6CCA4444" w:rsidR="00706ACF" w:rsidRPr="00720148" w:rsidRDefault="0080736C" w:rsidP="00B74B41">
      <w:pPr>
        <w:pStyle w:val="ListParagraph"/>
        <w:spacing w:after="0" w:line="240" w:lineRule="auto"/>
        <w:ind w:left="0"/>
        <w:contextualSpacing w:val="0"/>
        <w:rPr>
          <w:rFonts w:ascii="Verdana" w:hAnsi="Verdana" w:cs="Arial"/>
          <w:b/>
          <w:bCs/>
          <w:sz w:val="24"/>
          <w:szCs w:val="24"/>
        </w:rPr>
      </w:pPr>
      <w:r w:rsidRPr="00720148">
        <w:rPr>
          <w:rFonts w:ascii="Verdana" w:hAnsi="Verdana" w:cs="Arial"/>
          <w:b/>
          <w:bCs/>
          <w:sz w:val="24"/>
          <w:szCs w:val="24"/>
        </w:rPr>
        <w:t>2.4</w:t>
      </w:r>
      <w:r w:rsidRPr="00720148">
        <w:rPr>
          <w:rFonts w:ascii="Verdana" w:hAnsi="Verdana" w:cs="Arial"/>
          <w:sz w:val="24"/>
          <w:szCs w:val="24"/>
        </w:rPr>
        <w:t xml:space="preserve"> </w:t>
      </w:r>
      <w:r w:rsidR="00706ACF" w:rsidRPr="00720148">
        <w:rPr>
          <w:rFonts w:ascii="Verdana" w:hAnsi="Verdana" w:cs="Arial"/>
          <w:b/>
          <w:bCs/>
          <w:sz w:val="24"/>
          <w:szCs w:val="24"/>
        </w:rPr>
        <w:t>Progress on reducing waiting times in Planned Care</w:t>
      </w:r>
      <w:r w:rsidR="00B60166" w:rsidRPr="00720148">
        <w:rPr>
          <w:rFonts w:ascii="Verdana" w:hAnsi="Verdana" w:cs="Arial"/>
          <w:b/>
          <w:bCs/>
          <w:sz w:val="24"/>
          <w:szCs w:val="24"/>
        </w:rPr>
        <w:t xml:space="preserve"> and Cancer </w:t>
      </w:r>
      <w:r w:rsidR="00955AF4" w:rsidRPr="00720148">
        <w:rPr>
          <w:rFonts w:ascii="Verdana" w:hAnsi="Verdana" w:cs="Arial"/>
          <w:b/>
          <w:bCs/>
          <w:sz w:val="24"/>
          <w:szCs w:val="24"/>
        </w:rPr>
        <w:t>Care</w:t>
      </w:r>
    </w:p>
    <w:p w14:paraId="6D349ECD" w14:textId="05B539FA" w:rsidR="00416F41" w:rsidRPr="00720148" w:rsidRDefault="000D4950" w:rsidP="000D2A53">
      <w:pPr>
        <w:spacing w:after="120" w:line="240" w:lineRule="auto"/>
        <w:rPr>
          <w:rFonts w:ascii="Verdana" w:hAnsi="Verdana" w:cs="Arial"/>
          <w:sz w:val="24"/>
          <w:szCs w:val="24"/>
        </w:rPr>
      </w:pPr>
      <w:r w:rsidRPr="00720148">
        <w:rPr>
          <w:rFonts w:ascii="Verdana" w:hAnsi="Verdana" w:cs="Arial"/>
          <w:sz w:val="24"/>
          <w:szCs w:val="24"/>
        </w:rPr>
        <w:t xml:space="preserve">At the end of </w:t>
      </w:r>
      <w:r w:rsidR="001060AC" w:rsidRPr="00720148">
        <w:rPr>
          <w:rFonts w:ascii="Verdana" w:hAnsi="Verdana" w:cs="Arial"/>
          <w:sz w:val="24"/>
          <w:szCs w:val="24"/>
        </w:rPr>
        <w:t>December,</w:t>
      </w:r>
      <w:r w:rsidRPr="00720148">
        <w:rPr>
          <w:rFonts w:ascii="Verdana" w:hAnsi="Verdana" w:cs="Arial"/>
          <w:sz w:val="24"/>
          <w:szCs w:val="24"/>
        </w:rPr>
        <w:t xml:space="preserve"> </w:t>
      </w:r>
      <w:r w:rsidR="002C14B6" w:rsidRPr="00720148">
        <w:rPr>
          <w:rFonts w:ascii="Verdana" w:hAnsi="Verdana" w:cs="Arial"/>
          <w:sz w:val="24"/>
          <w:szCs w:val="24"/>
        </w:rPr>
        <w:t>we</w:t>
      </w:r>
      <w:r w:rsidR="00297BBA" w:rsidRPr="00720148">
        <w:rPr>
          <w:rFonts w:ascii="Verdana" w:hAnsi="Verdana" w:cs="Arial"/>
          <w:sz w:val="24"/>
          <w:szCs w:val="24"/>
        </w:rPr>
        <w:t xml:space="preserve"> ha</w:t>
      </w:r>
      <w:r w:rsidRPr="00720148">
        <w:rPr>
          <w:rFonts w:ascii="Verdana" w:hAnsi="Verdana" w:cs="Arial"/>
          <w:sz w:val="24"/>
          <w:szCs w:val="24"/>
        </w:rPr>
        <w:t>d</w:t>
      </w:r>
      <w:r w:rsidR="00297BBA" w:rsidRPr="00720148">
        <w:rPr>
          <w:rFonts w:ascii="Verdana" w:hAnsi="Verdana" w:cs="Arial"/>
          <w:sz w:val="24"/>
          <w:szCs w:val="24"/>
        </w:rPr>
        <w:t xml:space="preserve"> maintained </w:t>
      </w:r>
      <w:r w:rsidR="001060AC" w:rsidRPr="00720148">
        <w:rPr>
          <w:rFonts w:ascii="Verdana" w:hAnsi="Verdana" w:cs="Arial"/>
          <w:sz w:val="24"/>
          <w:szCs w:val="24"/>
        </w:rPr>
        <w:t>the</w:t>
      </w:r>
      <w:r w:rsidR="00297BBA" w:rsidRPr="00720148">
        <w:rPr>
          <w:rFonts w:ascii="Verdana" w:hAnsi="Verdana" w:cs="Arial"/>
          <w:sz w:val="24"/>
          <w:szCs w:val="24"/>
        </w:rPr>
        <w:t xml:space="preserve"> position of having no patients waiting over 52 weeks for an outpatient appointment and no patients waiting over 4 years for surgery.  The</w:t>
      </w:r>
      <w:r w:rsidRPr="00720148">
        <w:rPr>
          <w:rFonts w:ascii="Verdana" w:hAnsi="Verdana" w:cs="Arial"/>
          <w:sz w:val="24"/>
          <w:szCs w:val="24"/>
        </w:rPr>
        <w:t>se</w:t>
      </w:r>
      <w:r w:rsidR="00297BBA" w:rsidRPr="00720148">
        <w:rPr>
          <w:rFonts w:ascii="Verdana" w:hAnsi="Verdana" w:cs="Arial"/>
          <w:sz w:val="24"/>
          <w:szCs w:val="24"/>
        </w:rPr>
        <w:t xml:space="preserve"> figures show no patients waiting over 3 years.  The provisional number of patients waiting over 2 years at the end of December decreased to 98</w:t>
      </w:r>
      <w:r w:rsidR="007977F0" w:rsidRPr="00720148">
        <w:rPr>
          <w:rFonts w:ascii="Verdana" w:hAnsi="Verdana" w:cs="Arial"/>
          <w:sz w:val="24"/>
          <w:szCs w:val="24"/>
        </w:rPr>
        <w:t>1</w:t>
      </w:r>
      <w:r w:rsidR="00297BBA" w:rsidRPr="00720148">
        <w:rPr>
          <w:rFonts w:ascii="Verdana" w:hAnsi="Verdana" w:cs="Arial"/>
          <w:sz w:val="24"/>
          <w:szCs w:val="24"/>
        </w:rPr>
        <w:t xml:space="preserve">.  </w:t>
      </w:r>
      <w:bookmarkStart w:id="0" w:name="_Hlk188342919"/>
      <w:r w:rsidR="00297BBA" w:rsidRPr="00720148">
        <w:rPr>
          <w:rFonts w:ascii="Verdana" w:hAnsi="Verdana" w:cs="Arial"/>
          <w:sz w:val="24"/>
          <w:szCs w:val="24"/>
        </w:rPr>
        <w:t xml:space="preserve">There are still a number of patients with private providers within this cohort who are awaiting confirmation of treatment dates.  </w:t>
      </w:r>
      <w:bookmarkEnd w:id="0"/>
      <w:r w:rsidRPr="00720148">
        <w:rPr>
          <w:rFonts w:ascii="Verdana" w:hAnsi="Verdana" w:cs="Arial"/>
          <w:sz w:val="24"/>
          <w:szCs w:val="24"/>
        </w:rPr>
        <w:t>This is excellent progress, which will make a real difference to our patients, and we are committed to continue this improvement in 2025.  Our thanks must go to all the staff involved in delivering this improving position alongside our commitment to ensure access to planned care continues to improve for the population we serve.</w:t>
      </w:r>
    </w:p>
    <w:p w14:paraId="5F54E34D" w14:textId="329BF21B" w:rsidR="00955AF4" w:rsidRPr="00720148" w:rsidRDefault="00955AF4" w:rsidP="000D2A53">
      <w:pPr>
        <w:spacing w:after="120" w:line="240" w:lineRule="auto"/>
        <w:rPr>
          <w:rFonts w:ascii="Verdana" w:hAnsi="Verdana" w:cs="Arial"/>
          <w:sz w:val="24"/>
          <w:szCs w:val="24"/>
        </w:rPr>
      </w:pPr>
      <w:r w:rsidRPr="00720148">
        <w:rPr>
          <w:rFonts w:ascii="Verdana" w:hAnsi="Verdana" w:cs="Arial"/>
          <w:sz w:val="24"/>
          <w:szCs w:val="24"/>
        </w:rPr>
        <w:t xml:space="preserve">Our latest cancer performance </w:t>
      </w:r>
      <w:r w:rsidR="00F15B1C" w:rsidRPr="00720148">
        <w:rPr>
          <w:rFonts w:ascii="Verdana" w:hAnsi="Verdana" w:cs="Arial"/>
          <w:sz w:val="24"/>
          <w:szCs w:val="24"/>
        </w:rPr>
        <w:t xml:space="preserve">in relation to the single cancer pathway </w:t>
      </w:r>
      <w:r w:rsidR="001A2E39" w:rsidRPr="00720148">
        <w:rPr>
          <w:rFonts w:ascii="Verdana" w:hAnsi="Verdana" w:cs="Arial"/>
          <w:sz w:val="24"/>
          <w:szCs w:val="24"/>
        </w:rPr>
        <w:t xml:space="preserve">showed </w:t>
      </w:r>
      <w:r w:rsidR="00B737D2" w:rsidRPr="00720148">
        <w:rPr>
          <w:rFonts w:ascii="Verdana" w:hAnsi="Verdana" w:cs="Arial"/>
          <w:sz w:val="24"/>
          <w:szCs w:val="24"/>
        </w:rPr>
        <w:t xml:space="preserve">our best monthly performance for the year and we are focused on ensuring we remain on </w:t>
      </w:r>
      <w:r w:rsidR="00EA6402" w:rsidRPr="00720148">
        <w:rPr>
          <w:rFonts w:ascii="Verdana" w:hAnsi="Verdana" w:cs="Arial"/>
          <w:sz w:val="24"/>
          <w:szCs w:val="24"/>
        </w:rPr>
        <w:t>course with our trajectory to hit 70% by the year end (Welsh Government target is 75%</w:t>
      </w:r>
      <w:r w:rsidR="00972F2C" w:rsidRPr="00720148">
        <w:rPr>
          <w:rFonts w:ascii="Verdana" w:hAnsi="Verdana" w:cs="Arial"/>
          <w:sz w:val="24"/>
          <w:szCs w:val="24"/>
        </w:rPr>
        <w:t>).</w:t>
      </w:r>
      <w:r w:rsidR="00EA6402" w:rsidRPr="00720148">
        <w:rPr>
          <w:rFonts w:ascii="Verdana" w:hAnsi="Verdana" w:cs="Arial"/>
          <w:sz w:val="24"/>
          <w:szCs w:val="24"/>
        </w:rPr>
        <w:t xml:space="preserve"> There are a small number of </w:t>
      </w:r>
      <w:r w:rsidR="00F75BCF" w:rsidRPr="00720148">
        <w:rPr>
          <w:rFonts w:ascii="Verdana" w:hAnsi="Verdana" w:cs="Arial"/>
          <w:sz w:val="24"/>
          <w:szCs w:val="24"/>
        </w:rPr>
        <w:lastRenderedPageBreak/>
        <w:t>challenges</w:t>
      </w:r>
      <w:r w:rsidR="00EA6402" w:rsidRPr="00720148">
        <w:rPr>
          <w:rFonts w:ascii="Verdana" w:hAnsi="Verdana" w:cs="Arial"/>
          <w:sz w:val="24"/>
          <w:szCs w:val="24"/>
        </w:rPr>
        <w:t xml:space="preserve"> which we are working hard on to find capacity solutions.</w:t>
      </w:r>
      <w:r w:rsidR="00972F2C" w:rsidRPr="00720148">
        <w:rPr>
          <w:rFonts w:ascii="Verdana" w:hAnsi="Verdana" w:cs="Arial"/>
          <w:sz w:val="24"/>
          <w:szCs w:val="24"/>
        </w:rPr>
        <w:t xml:space="preserve"> Endoscopy, skin and gynae-oncology are pressure points. </w:t>
      </w:r>
      <w:r w:rsidR="00F75BCF" w:rsidRPr="00720148">
        <w:rPr>
          <w:rFonts w:ascii="Verdana" w:hAnsi="Verdana" w:cs="Arial"/>
          <w:sz w:val="24"/>
          <w:szCs w:val="24"/>
        </w:rPr>
        <w:t xml:space="preserve">Audit Wales has </w:t>
      </w:r>
      <w:r w:rsidR="005423E0" w:rsidRPr="00720148">
        <w:rPr>
          <w:rFonts w:ascii="Verdana" w:hAnsi="Verdana" w:cs="Arial"/>
          <w:sz w:val="24"/>
          <w:szCs w:val="24"/>
        </w:rPr>
        <w:t>recently published</w:t>
      </w:r>
      <w:r w:rsidR="00F75BCF" w:rsidRPr="00720148">
        <w:rPr>
          <w:rFonts w:ascii="Verdana" w:hAnsi="Verdana" w:cs="Arial"/>
          <w:sz w:val="24"/>
          <w:szCs w:val="24"/>
        </w:rPr>
        <w:t xml:space="preserve"> an all-Wales report on Cancer Services performance in Wales and will bring a </w:t>
      </w:r>
      <w:r w:rsidR="00FF7752" w:rsidRPr="00720148">
        <w:rPr>
          <w:rFonts w:ascii="Verdana" w:hAnsi="Verdana" w:cs="Arial"/>
          <w:sz w:val="24"/>
          <w:szCs w:val="24"/>
        </w:rPr>
        <w:t xml:space="preserve">comprehensive update on cancer services to the Board meeting in March. </w:t>
      </w:r>
    </w:p>
    <w:p w14:paraId="7B2D0CAE" w14:textId="77777777" w:rsidR="00416F41" w:rsidRPr="00720148" w:rsidRDefault="00416F41" w:rsidP="00B74B41">
      <w:pPr>
        <w:spacing w:after="0" w:line="240" w:lineRule="auto"/>
        <w:rPr>
          <w:rFonts w:ascii="Verdana" w:hAnsi="Verdana" w:cs="Arial"/>
          <w:sz w:val="24"/>
          <w:szCs w:val="24"/>
        </w:rPr>
      </w:pPr>
    </w:p>
    <w:p w14:paraId="32C01254" w14:textId="3FEF1588" w:rsidR="00004FBD" w:rsidRPr="00720148" w:rsidRDefault="00B32D11" w:rsidP="00B74B41">
      <w:pPr>
        <w:pStyle w:val="ListParagraph"/>
        <w:numPr>
          <w:ilvl w:val="1"/>
          <w:numId w:val="22"/>
        </w:numPr>
        <w:spacing w:after="0" w:line="240" w:lineRule="auto"/>
        <w:ind w:hanging="357"/>
        <w:contextualSpacing w:val="0"/>
        <w:rPr>
          <w:rFonts w:ascii="Verdana" w:hAnsi="Verdana" w:cs="Arial"/>
          <w:b/>
          <w:bCs/>
          <w:sz w:val="24"/>
          <w:szCs w:val="24"/>
        </w:rPr>
      </w:pPr>
      <w:r w:rsidRPr="00720148">
        <w:rPr>
          <w:rFonts w:ascii="Verdana" w:hAnsi="Verdana" w:cs="Arial"/>
          <w:b/>
          <w:bCs/>
          <w:sz w:val="24"/>
          <w:szCs w:val="24"/>
        </w:rPr>
        <w:t xml:space="preserve"> </w:t>
      </w:r>
      <w:r w:rsidR="00004FBD" w:rsidRPr="00720148">
        <w:rPr>
          <w:rFonts w:ascii="Verdana" w:hAnsi="Verdana" w:cs="Arial"/>
          <w:b/>
          <w:bCs/>
          <w:sz w:val="24"/>
          <w:szCs w:val="24"/>
        </w:rPr>
        <w:t>Digital Transformation</w:t>
      </w:r>
    </w:p>
    <w:p w14:paraId="503B1E05" w14:textId="3A205D84" w:rsidR="00111BA6" w:rsidRPr="00720148" w:rsidRDefault="00111BA6" w:rsidP="00B74B41">
      <w:pPr>
        <w:spacing w:after="0" w:line="240" w:lineRule="auto"/>
        <w:rPr>
          <w:rFonts w:ascii="Verdana" w:hAnsi="Verdana" w:cs="Arial"/>
          <w:sz w:val="24"/>
          <w:szCs w:val="24"/>
        </w:rPr>
      </w:pPr>
      <w:r w:rsidRPr="00720148">
        <w:rPr>
          <w:rFonts w:ascii="Verdana" w:hAnsi="Verdana" w:cs="Arial"/>
          <w:sz w:val="24"/>
          <w:szCs w:val="24"/>
        </w:rPr>
        <w:t xml:space="preserve">We are currently finalising our Digital Transformation Strategy and will bring this to the Board for consideration in March. </w:t>
      </w:r>
      <w:r w:rsidR="004258CB" w:rsidRPr="00720148">
        <w:rPr>
          <w:rFonts w:ascii="Verdana" w:hAnsi="Verdana" w:cs="Arial"/>
          <w:sz w:val="24"/>
          <w:szCs w:val="24"/>
        </w:rPr>
        <w:t>Our digital and data infrastructure, systems and processes are critical to supporting high-quality care. A number of important improvements in recent months are supporting our clinical teams</w:t>
      </w:r>
      <w:r w:rsidR="00C1637A" w:rsidRPr="00720148">
        <w:rPr>
          <w:rFonts w:ascii="Verdana" w:hAnsi="Verdana" w:cs="Arial"/>
          <w:sz w:val="24"/>
          <w:szCs w:val="24"/>
        </w:rPr>
        <w:t xml:space="preserve"> and non-clinical teams.</w:t>
      </w:r>
      <w:r w:rsidR="004258CB" w:rsidRPr="00720148">
        <w:rPr>
          <w:rFonts w:ascii="Verdana" w:hAnsi="Verdana" w:cs="Arial"/>
          <w:sz w:val="24"/>
          <w:szCs w:val="24"/>
        </w:rPr>
        <w:t xml:space="preserve"> </w:t>
      </w:r>
    </w:p>
    <w:p w14:paraId="5A9E7E46" w14:textId="65ACFF19" w:rsidR="00243BBF" w:rsidRPr="00720148" w:rsidRDefault="00862024" w:rsidP="003A384B">
      <w:pPr>
        <w:pStyle w:val="ListParagraph"/>
        <w:numPr>
          <w:ilvl w:val="0"/>
          <w:numId w:val="48"/>
        </w:numPr>
        <w:spacing w:after="0" w:line="240" w:lineRule="auto"/>
        <w:rPr>
          <w:rFonts w:ascii="Verdana" w:hAnsi="Verdana" w:cs="Arial"/>
          <w:sz w:val="24"/>
          <w:szCs w:val="24"/>
        </w:rPr>
      </w:pPr>
      <w:r w:rsidRPr="00720148">
        <w:rPr>
          <w:rFonts w:ascii="Verdana" w:hAnsi="Verdana" w:cs="Arial"/>
          <w:b/>
          <w:bCs/>
          <w:sz w:val="24"/>
          <w:szCs w:val="24"/>
        </w:rPr>
        <w:t>Elective Surgical Pathway for frail patients</w:t>
      </w:r>
      <w:r w:rsidRPr="00720148">
        <w:rPr>
          <w:rFonts w:ascii="Verdana" w:hAnsi="Verdana" w:cs="Arial"/>
          <w:sz w:val="24"/>
          <w:szCs w:val="24"/>
        </w:rPr>
        <w:t xml:space="preserve"> – Between November 2023 and December 2024 over 650 patients were sent a digital frailty screening tool and 141 patients were removed from the surgical waiting list as a result.  Funding has been agreed for the service to continue and upscale to other specialities on the surgical waiting list.  Plans to link the frailty screening tool into the preassessment early screening tool to screen more patients for frailty on the surgical waiting list.</w:t>
      </w:r>
      <w:r w:rsidR="005A15D1" w:rsidRPr="00720148">
        <w:rPr>
          <w:rFonts w:ascii="Verdana" w:hAnsi="Verdana" w:cs="Arial"/>
          <w:sz w:val="24"/>
          <w:szCs w:val="24"/>
        </w:rPr>
        <w:t xml:space="preserve">  </w:t>
      </w:r>
    </w:p>
    <w:p w14:paraId="5DF18E3D" w14:textId="6DDC7F6F" w:rsidR="0067774F" w:rsidRPr="00720148" w:rsidRDefault="00862024" w:rsidP="003A384B">
      <w:pPr>
        <w:pStyle w:val="ListParagraph"/>
        <w:numPr>
          <w:ilvl w:val="0"/>
          <w:numId w:val="48"/>
        </w:numPr>
        <w:spacing w:after="120" w:line="240" w:lineRule="auto"/>
        <w:rPr>
          <w:rFonts w:ascii="Verdana" w:hAnsi="Verdana" w:cs="Arial"/>
          <w:sz w:val="24"/>
          <w:szCs w:val="24"/>
        </w:rPr>
      </w:pPr>
      <w:bookmarkStart w:id="1" w:name="_Hlk177545620"/>
      <w:r w:rsidRPr="00720148">
        <w:rPr>
          <w:rFonts w:ascii="Verdana" w:hAnsi="Verdana" w:cs="Arial"/>
          <w:b/>
          <w:bCs/>
          <w:sz w:val="24"/>
          <w:szCs w:val="24"/>
        </w:rPr>
        <w:t>Dashboards Transition</w:t>
      </w:r>
      <w:r w:rsidR="005A15D1" w:rsidRPr="00720148">
        <w:rPr>
          <w:rFonts w:ascii="Verdana" w:hAnsi="Verdana" w:cs="Arial"/>
          <w:b/>
          <w:bCs/>
          <w:sz w:val="24"/>
          <w:szCs w:val="24"/>
        </w:rPr>
        <w:t xml:space="preserve"> </w:t>
      </w:r>
      <w:r w:rsidR="00243BBF" w:rsidRPr="00720148">
        <w:rPr>
          <w:rFonts w:ascii="Verdana" w:hAnsi="Verdana" w:cs="Arial"/>
          <w:sz w:val="24"/>
          <w:szCs w:val="24"/>
        </w:rPr>
        <w:t xml:space="preserve">– </w:t>
      </w:r>
      <w:r w:rsidRPr="00720148">
        <w:rPr>
          <w:rFonts w:ascii="Verdana" w:hAnsi="Verdana" w:cs="Arial"/>
          <w:sz w:val="24"/>
          <w:szCs w:val="24"/>
        </w:rPr>
        <w:t xml:space="preserve">Dashboards and reports for </w:t>
      </w:r>
      <w:r w:rsidR="001B1BDE" w:rsidRPr="00720148">
        <w:rPr>
          <w:rFonts w:ascii="Verdana" w:hAnsi="Verdana" w:cs="Arial"/>
          <w:sz w:val="24"/>
          <w:szCs w:val="24"/>
        </w:rPr>
        <w:t>Swansea</w:t>
      </w:r>
      <w:r w:rsidRPr="00720148">
        <w:rPr>
          <w:rFonts w:ascii="Verdana" w:hAnsi="Verdana" w:cs="Arial"/>
          <w:sz w:val="24"/>
          <w:szCs w:val="24"/>
        </w:rPr>
        <w:t xml:space="preserve"> Bay have now transferred over to Power BI, including Urgent and </w:t>
      </w:r>
      <w:r w:rsidR="001B1BDE" w:rsidRPr="00720148">
        <w:rPr>
          <w:rFonts w:ascii="Verdana" w:hAnsi="Verdana" w:cs="Arial"/>
          <w:sz w:val="24"/>
          <w:szCs w:val="24"/>
        </w:rPr>
        <w:t>Emergency</w:t>
      </w:r>
      <w:r w:rsidRPr="00720148">
        <w:rPr>
          <w:rFonts w:ascii="Verdana" w:hAnsi="Verdana" w:cs="Arial"/>
          <w:sz w:val="24"/>
          <w:szCs w:val="24"/>
        </w:rPr>
        <w:t xml:space="preserve"> Care, Planned Care, Primary and Community Care, Mental Health and Learning Disabilities, Cancer and Population Health.  This provides a suite of performance reports, live operational data, self-service tools and forecasting, helping us to ensure data is driving our decisions. </w:t>
      </w:r>
    </w:p>
    <w:p w14:paraId="44D0DBB9" w14:textId="75EE14A0" w:rsidR="00CB06A9" w:rsidRPr="00720148" w:rsidRDefault="00862024" w:rsidP="003A384B">
      <w:pPr>
        <w:pStyle w:val="ListParagraph"/>
        <w:numPr>
          <w:ilvl w:val="0"/>
          <w:numId w:val="48"/>
        </w:numPr>
        <w:spacing w:after="120" w:line="240" w:lineRule="auto"/>
        <w:rPr>
          <w:rFonts w:ascii="Verdana" w:hAnsi="Verdana" w:cs="Arial"/>
          <w:sz w:val="24"/>
          <w:szCs w:val="24"/>
        </w:rPr>
      </w:pPr>
      <w:r w:rsidRPr="00720148">
        <w:rPr>
          <w:rFonts w:ascii="Verdana" w:hAnsi="Verdana" w:cs="Arial"/>
          <w:b/>
          <w:bCs/>
          <w:sz w:val="24"/>
          <w:szCs w:val="24"/>
        </w:rPr>
        <w:t>Data Literacy Programme</w:t>
      </w:r>
      <w:r w:rsidR="00CB06A9" w:rsidRPr="00720148">
        <w:rPr>
          <w:rFonts w:ascii="Verdana" w:hAnsi="Verdana" w:cs="Arial"/>
          <w:b/>
          <w:bCs/>
          <w:sz w:val="24"/>
          <w:szCs w:val="24"/>
        </w:rPr>
        <w:t xml:space="preserve"> </w:t>
      </w:r>
      <w:r w:rsidR="00CB06A9" w:rsidRPr="00720148">
        <w:rPr>
          <w:rFonts w:ascii="Verdana" w:hAnsi="Verdana" w:cs="Arial"/>
          <w:sz w:val="24"/>
          <w:szCs w:val="24"/>
        </w:rPr>
        <w:t xml:space="preserve">– </w:t>
      </w:r>
      <w:r w:rsidRPr="00720148">
        <w:rPr>
          <w:rFonts w:ascii="Verdana" w:hAnsi="Verdana" w:cs="Arial"/>
          <w:sz w:val="24"/>
          <w:szCs w:val="24"/>
        </w:rPr>
        <w:t xml:space="preserve">The data literacy programme has evolved to offer training to all staff as well as deliver additional modules which are available across the organisation to ensure our staff can effectively use the data and information available across Swansea Bay. </w:t>
      </w:r>
    </w:p>
    <w:p w14:paraId="0E17AF07" w14:textId="67C06075" w:rsidR="0010292D" w:rsidRPr="00720148" w:rsidRDefault="0010292D" w:rsidP="003A384B">
      <w:pPr>
        <w:pStyle w:val="ListParagraph"/>
        <w:numPr>
          <w:ilvl w:val="0"/>
          <w:numId w:val="48"/>
        </w:numPr>
        <w:spacing w:after="120" w:line="240" w:lineRule="auto"/>
        <w:rPr>
          <w:rFonts w:ascii="Verdana" w:hAnsi="Verdana" w:cs="Arial"/>
          <w:sz w:val="24"/>
          <w:szCs w:val="24"/>
        </w:rPr>
      </w:pPr>
      <w:r w:rsidRPr="00720148">
        <w:rPr>
          <w:rFonts w:ascii="Verdana" w:hAnsi="Verdana" w:cs="Arial"/>
          <w:b/>
          <w:bCs/>
          <w:sz w:val="24"/>
          <w:szCs w:val="24"/>
        </w:rPr>
        <w:t>Digital</w:t>
      </w:r>
      <w:r w:rsidR="00862024" w:rsidRPr="00720148">
        <w:rPr>
          <w:rFonts w:ascii="Verdana" w:hAnsi="Verdana" w:cs="Arial"/>
          <w:b/>
          <w:bCs/>
          <w:sz w:val="24"/>
          <w:szCs w:val="24"/>
        </w:rPr>
        <w:t xml:space="preserve"> Technology</w:t>
      </w:r>
      <w:r w:rsidRPr="00720148">
        <w:rPr>
          <w:rFonts w:ascii="Verdana" w:hAnsi="Verdana" w:cs="Arial"/>
          <w:b/>
          <w:bCs/>
          <w:sz w:val="24"/>
          <w:szCs w:val="24"/>
        </w:rPr>
        <w:t xml:space="preserve"> </w:t>
      </w:r>
      <w:r w:rsidRPr="00720148">
        <w:rPr>
          <w:rFonts w:ascii="Verdana" w:hAnsi="Verdana" w:cs="Arial"/>
          <w:sz w:val="24"/>
          <w:szCs w:val="24"/>
        </w:rPr>
        <w:t xml:space="preserve">– </w:t>
      </w:r>
      <w:r w:rsidR="000D2A53" w:rsidRPr="00720148">
        <w:rPr>
          <w:rFonts w:ascii="Verdana" w:hAnsi="Verdana" w:cs="Arial"/>
          <w:sz w:val="24"/>
          <w:szCs w:val="24"/>
        </w:rPr>
        <w:t>In December the Health Board was allocated £1.91m of Welsh Government funding for Tech Refresh</w:t>
      </w:r>
      <w:r w:rsidRPr="00720148">
        <w:rPr>
          <w:rFonts w:ascii="Verdana" w:hAnsi="Verdana" w:cs="Arial"/>
          <w:sz w:val="24"/>
          <w:szCs w:val="24"/>
        </w:rPr>
        <w:t>.</w:t>
      </w:r>
      <w:r w:rsidR="000D2A53" w:rsidRPr="00720148">
        <w:rPr>
          <w:rFonts w:ascii="Verdana" w:hAnsi="Verdana" w:cs="Arial"/>
          <w:sz w:val="24"/>
          <w:szCs w:val="24"/>
        </w:rPr>
        <w:t xml:space="preserve">  This is allowing us to upgrade core networks at Morriston and Singleton to provide timely access to clinical and administrative systems and improving cyber security defences.  £100k is also being used to upgrade devices as Windows 10 will no longer receive critical updates from October 2025.</w:t>
      </w:r>
    </w:p>
    <w:p w14:paraId="37F6227F" w14:textId="77777777" w:rsidR="00E07C33" w:rsidRPr="00720148" w:rsidRDefault="00E07C33" w:rsidP="003A384B">
      <w:pPr>
        <w:pStyle w:val="ListParagraph"/>
        <w:numPr>
          <w:ilvl w:val="0"/>
          <w:numId w:val="48"/>
        </w:numPr>
        <w:spacing w:after="120" w:line="240" w:lineRule="auto"/>
        <w:rPr>
          <w:rFonts w:ascii="Verdana" w:hAnsi="Verdana" w:cs="Arial"/>
          <w:sz w:val="24"/>
          <w:szCs w:val="24"/>
        </w:rPr>
      </w:pPr>
      <w:r w:rsidRPr="00720148">
        <w:rPr>
          <w:rFonts w:ascii="Verdana" w:hAnsi="Verdana" w:cs="Arial"/>
          <w:b/>
          <w:bCs/>
          <w:sz w:val="24"/>
          <w:szCs w:val="24"/>
        </w:rPr>
        <w:t>Digitalisation of Pathology Test Reporting and Requesting</w:t>
      </w:r>
      <w:r w:rsidRPr="00720148">
        <w:rPr>
          <w:rFonts w:ascii="Verdana" w:hAnsi="Verdana" w:cs="Arial"/>
          <w:sz w:val="24"/>
          <w:szCs w:val="24"/>
        </w:rPr>
        <w:t xml:space="preserve"> – one of many ways in which digital technology can support more effective, efficient and sustainable ways of working has been demonstrated through stopping the printing and distribution of Laboratory Medicine and Blood Sciences paper reports. Next steps in this area include the increase in Electronic Test Requesting (ETR) for Laboratory Medicine and Microbiology.</w:t>
      </w:r>
    </w:p>
    <w:bookmarkEnd w:id="1"/>
    <w:p w14:paraId="679C63DF" w14:textId="3ADB6D40" w:rsidR="000F2EA8" w:rsidRPr="00720148" w:rsidRDefault="000F2EA8" w:rsidP="00B74B41">
      <w:pPr>
        <w:pStyle w:val="ListParagraph"/>
        <w:spacing w:after="0" w:line="240" w:lineRule="auto"/>
        <w:ind w:left="0"/>
        <w:rPr>
          <w:rFonts w:ascii="Verdana" w:hAnsi="Verdana" w:cs="Arial"/>
          <w:sz w:val="24"/>
          <w:szCs w:val="24"/>
        </w:rPr>
      </w:pPr>
    </w:p>
    <w:p w14:paraId="066DB64C" w14:textId="77DD9718" w:rsidR="004E2A3D" w:rsidRPr="00720148" w:rsidRDefault="004E2A3D" w:rsidP="00B74B41">
      <w:pPr>
        <w:pStyle w:val="ListParagraph"/>
        <w:numPr>
          <w:ilvl w:val="0"/>
          <w:numId w:val="1"/>
        </w:numPr>
        <w:spacing w:after="0" w:line="240" w:lineRule="auto"/>
        <w:rPr>
          <w:rFonts w:ascii="Verdana" w:hAnsi="Verdana" w:cs="Arial"/>
          <w:b/>
          <w:bCs/>
          <w:sz w:val="24"/>
          <w:szCs w:val="24"/>
          <w:shd w:val="clear" w:color="auto" w:fill="FFFFFF"/>
        </w:rPr>
      </w:pPr>
      <w:r w:rsidRPr="00720148">
        <w:rPr>
          <w:rFonts w:ascii="Verdana" w:hAnsi="Verdana" w:cs="Arial"/>
          <w:b/>
          <w:bCs/>
          <w:sz w:val="24"/>
          <w:szCs w:val="24"/>
          <w:shd w:val="clear" w:color="auto" w:fill="FFFFFF"/>
        </w:rPr>
        <w:t>MATERNITY AND NEONATAL SERVICES</w:t>
      </w:r>
    </w:p>
    <w:p w14:paraId="5E95A26F" w14:textId="77777777" w:rsidR="00A47635" w:rsidRPr="00720148" w:rsidRDefault="00A47635" w:rsidP="00A752B4">
      <w:pPr>
        <w:pStyle w:val="ListParagraph"/>
        <w:spacing w:after="0" w:line="240" w:lineRule="auto"/>
        <w:ind w:left="0"/>
        <w:rPr>
          <w:rFonts w:ascii="Verdana" w:hAnsi="Verdana" w:cs="Arial"/>
          <w:b/>
          <w:bCs/>
          <w:sz w:val="24"/>
          <w:szCs w:val="24"/>
          <w:shd w:val="clear" w:color="auto" w:fill="FFFFFF"/>
        </w:rPr>
      </w:pPr>
    </w:p>
    <w:p w14:paraId="331593AA" w14:textId="72A27CAB" w:rsidR="00CE04E2" w:rsidRPr="00720148" w:rsidRDefault="0065719F" w:rsidP="00A752B4">
      <w:pPr>
        <w:pStyle w:val="ListParagraph"/>
        <w:spacing w:after="0" w:line="240" w:lineRule="auto"/>
        <w:ind w:left="0"/>
        <w:rPr>
          <w:rFonts w:ascii="Verdana" w:hAnsi="Verdana" w:cs="Arial"/>
          <w:b/>
          <w:bCs/>
          <w:sz w:val="24"/>
          <w:szCs w:val="24"/>
          <w:shd w:val="clear" w:color="auto" w:fill="FFFFFF"/>
        </w:rPr>
      </w:pPr>
      <w:r w:rsidRPr="00720148">
        <w:rPr>
          <w:rFonts w:ascii="Verdana" w:hAnsi="Verdana" w:cs="Arial"/>
          <w:b/>
          <w:bCs/>
          <w:sz w:val="24"/>
          <w:szCs w:val="24"/>
          <w:shd w:val="clear" w:color="auto" w:fill="FFFFFF"/>
        </w:rPr>
        <w:t>3</w:t>
      </w:r>
      <w:r w:rsidR="004E2A3D" w:rsidRPr="00720148">
        <w:rPr>
          <w:rFonts w:ascii="Verdana" w:hAnsi="Verdana" w:cs="Arial"/>
          <w:b/>
          <w:bCs/>
          <w:sz w:val="24"/>
          <w:szCs w:val="24"/>
          <w:shd w:val="clear" w:color="auto" w:fill="FFFFFF"/>
        </w:rPr>
        <w:t xml:space="preserve">.1 </w:t>
      </w:r>
      <w:r w:rsidR="00F3425C" w:rsidRPr="00720148">
        <w:rPr>
          <w:rFonts w:ascii="Verdana" w:hAnsi="Verdana" w:cs="Arial"/>
          <w:b/>
          <w:bCs/>
          <w:sz w:val="24"/>
          <w:szCs w:val="24"/>
          <w:shd w:val="clear" w:color="auto" w:fill="FFFFFF"/>
        </w:rPr>
        <w:t>I</w:t>
      </w:r>
      <w:r w:rsidR="00CE04E2" w:rsidRPr="00720148">
        <w:rPr>
          <w:rFonts w:ascii="Verdana" w:hAnsi="Verdana" w:cs="Arial"/>
          <w:b/>
          <w:bCs/>
          <w:sz w:val="24"/>
          <w:szCs w:val="24"/>
          <w:shd w:val="clear" w:color="auto" w:fill="FFFFFF"/>
        </w:rPr>
        <w:t>ndependent Review of Maternity and Neonatal Services</w:t>
      </w:r>
    </w:p>
    <w:p w14:paraId="5C824EF8" w14:textId="43A47246" w:rsidR="00CB06A9" w:rsidRPr="00720148" w:rsidRDefault="002F5758" w:rsidP="000D2A53">
      <w:pPr>
        <w:pStyle w:val="ListParagraph"/>
        <w:spacing w:after="120" w:line="240" w:lineRule="auto"/>
        <w:ind w:left="0"/>
        <w:contextualSpacing w:val="0"/>
        <w:rPr>
          <w:rFonts w:ascii="Verdana" w:hAnsi="Verdana" w:cs="Arial"/>
          <w:sz w:val="24"/>
          <w:szCs w:val="24"/>
        </w:rPr>
      </w:pPr>
      <w:r w:rsidRPr="00720148">
        <w:rPr>
          <w:rFonts w:ascii="Verdana" w:hAnsi="Verdana" w:cs="Arial"/>
          <w:sz w:val="24"/>
          <w:szCs w:val="24"/>
        </w:rPr>
        <w:t xml:space="preserve">We are pleased to receive an update report on the progress </w:t>
      </w:r>
      <w:r w:rsidR="0044714C" w:rsidRPr="00720148">
        <w:rPr>
          <w:rFonts w:ascii="Verdana" w:hAnsi="Verdana" w:cs="Arial"/>
          <w:sz w:val="24"/>
          <w:szCs w:val="24"/>
        </w:rPr>
        <w:t xml:space="preserve">the Independent Review is making. </w:t>
      </w:r>
    </w:p>
    <w:p w14:paraId="548316AA" w14:textId="77777777" w:rsidR="00D54BE9" w:rsidRPr="00720148" w:rsidRDefault="00D54BE9" w:rsidP="00B74B41">
      <w:pPr>
        <w:pStyle w:val="ListParagraph"/>
        <w:spacing w:after="0" w:line="240" w:lineRule="auto"/>
        <w:ind w:left="0"/>
        <w:rPr>
          <w:rFonts w:ascii="Verdana" w:hAnsi="Verdana" w:cs="Arial"/>
          <w:b/>
          <w:bCs/>
          <w:sz w:val="24"/>
          <w:szCs w:val="24"/>
        </w:rPr>
      </w:pPr>
    </w:p>
    <w:p w14:paraId="468E3CE2" w14:textId="77777777" w:rsidR="00C308CF" w:rsidRPr="00720148" w:rsidRDefault="00CB06A9" w:rsidP="00B74B41">
      <w:pPr>
        <w:pStyle w:val="ListParagraph"/>
        <w:numPr>
          <w:ilvl w:val="1"/>
          <w:numId w:val="31"/>
        </w:numPr>
        <w:spacing w:after="0" w:line="240" w:lineRule="auto"/>
        <w:rPr>
          <w:rFonts w:ascii="Verdana" w:hAnsi="Verdana" w:cs="Arial"/>
          <w:b/>
          <w:bCs/>
          <w:sz w:val="24"/>
          <w:szCs w:val="24"/>
        </w:rPr>
      </w:pPr>
      <w:r w:rsidRPr="00720148">
        <w:rPr>
          <w:rFonts w:ascii="Verdana" w:hAnsi="Verdana" w:cs="Arial"/>
          <w:b/>
          <w:bCs/>
          <w:sz w:val="24"/>
          <w:szCs w:val="24"/>
        </w:rPr>
        <w:t>Current Service Provision</w:t>
      </w:r>
    </w:p>
    <w:p w14:paraId="048ACE06" w14:textId="79B93449" w:rsidR="00776997" w:rsidRPr="00720148" w:rsidRDefault="0044714C" w:rsidP="00631610">
      <w:pPr>
        <w:spacing w:after="120"/>
        <w:rPr>
          <w:rFonts w:ascii="Verdana" w:hAnsi="Verdana" w:cs="Arial"/>
          <w:sz w:val="24"/>
          <w:szCs w:val="24"/>
          <w:shd w:val="clear" w:color="auto" w:fill="FFFFFF"/>
        </w:rPr>
      </w:pPr>
      <w:r w:rsidRPr="00720148">
        <w:rPr>
          <w:rFonts w:ascii="Verdana" w:hAnsi="Verdana" w:cs="Arial"/>
          <w:sz w:val="24"/>
          <w:szCs w:val="24"/>
          <w:shd w:val="clear" w:color="auto" w:fill="FFFFFF"/>
        </w:rPr>
        <w:t>I was pleased to visit the service</w:t>
      </w:r>
      <w:r w:rsidR="00E52768" w:rsidRPr="00720148">
        <w:rPr>
          <w:rFonts w:ascii="Verdana" w:hAnsi="Verdana" w:cs="Arial"/>
          <w:sz w:val="24"/>
          <w:szCs w:val="24"/>
          <w:shd w:val="clear" w:color="auto" w:fill="FFFFFF"/>
        </w:rPr>
        <w:t>s</w:t>
      </w:r>
      <w:r w:rsidRPr="00720148">
        <w:rPr>
          <w:rFonts w:ascii="Verdana" w:hAnsi="Verdana" w:cs="Arial"/>
          <w:sz w:val="24"/>
          <w:szCs w:val="24"/>
          <w:shd w:val="clear" w:color="auto" w:fill="FFFFFF"/>
        </w:rPr>
        <w:t xml:space="preserve"> before Christmas and will be doing so again in February to learn </w:t>
      </w:r>
      <w:r w:rsidR="001973EC" w:rsidRPr="00720148">
        <w:rPr>
          <w:rFonts w:ascii="Verdana" w:hAnsi="Verdana" w:cs="Arial"/>
          <w:sz w:val="24"/>
          <w:szCs w:val="24"/>
          <w:shd w:val="clear" w:color="auto" w:fill="FFFFFF"/>
        </w:rPr>
        <w:t>first-hand</w:t>
      </w:r>
      <w:r w:rsidRPr="00720148">
        <w:rPr>
          <w:rFonts w:ascii="Verdana" w:hAnsi="Verdana" w:cs="Arial"/>
          <w:sz w:val="24"/>
          <w:szCs w:val="24"/>
          <w:shd w:val="clear" w:color="auto" w:fill="FFFFFF"/>
        </w:rPr>
        <w:t xml:space="preserve"> how we are improving services and to consider with colleagues the ongoing challenges. </w:t>
      </w:r>
      <w:r w:rsidR="00631610" w:rsidRPr="00720148">
        <w:rPr>
          <w:rFonts w:ascii="Verdana" w:hAnsi="Verdana" w:cs="Arial"/>
          <w:sz w:val="24"/>
          <w:szCs w:val="24"/>
          <w:shd w:val="clear" w:color="auto" w:fill="FFFFFF"/>
        </w:rPr>
        <w:t xml:space="preserve">The service is progressing well against the key areas of performance linked to Enhanced Monitoring and </w:t>
      </w:r>
      <w:r w:rsidR="005D1600" w:rsidRPr="00720148">
        <w:rPr>
          <w:rFonts w:ascii="Verdana" w:hAnsi="Verdana" w:cs="Arial"/>
          <w:sz w:val="24"/>
          <w:szCs w:val="24"/>
          <w:shd w:val="clear" w:color="auto" w:fill="FFFFFF"/>
        </w:rPr>
        <w:t>is</w:t>
      </w:r>
      <w:r w:rsidR="00631610" w:rsidRPr="00720148">
        <w:rPr>
          <w:rFonts w:ascii="Verdana" w:hAnsi="Verdana" w:cs="Arial"/>
          <w:sz w:val="24"/>
          <w:szCs w:val="24"/>
          <w:shd w:val="clear" w:color="auto" w:fill="FFFFFF"/>
        </w:rPr>
        <w:t xml:space="preserve"> showing good compliance data and progress against the key deliverables.   The service is now working towards self-assessment against the Quality Assurance Framework supported by the NHS Executive Quality, Safety and I</w:t>
      </w:r>
      <w:r w:rsidR="005D1600" w:rsidRPr="00720148">
        <w:rPr>
          <w:rFonts w:ascii="Verdana" w:hAnsi="Verdana" w:cs="Arial"/>
          <w:sz w:val="24"/>
          <w:szCs w:val="24"/>
          <w:shd w:val="clear" w:color="auto" w:fill="FFFFFF"/>
        </w:rPr>
        <w:t>mprovement</w:t>
      </w:r>
      <w:r w:rsidR="00631610" w:rsidRPr="00720148">
        <w:rPr>
          <w:rFonts w:ascii="Verdana" w:hAnsi="Verdana" w:cs="Arial"/>
          <w:sz w:val="24"/>
          <w:szCs w:val="24"/>
          <w:shd w:val="clear" w:color="auto" w:fill="FFFFFF"/>
        </w:rPr>
        <w:t xml:space="preserve"> team.  The baseline assessment had already been completed so this is a review of that assessment to demonstrate progress made.</w:t>
      </w:r>
    </w:p>
    <w:p w14:paraId="408F70A1" w14:textId="57809DD3" w:rsidR="00631610" w:rsidRPr="00720148" w:rsidRDefault="00631610" w:rsidP="00631610">
      <w:pPr>
        <w:spacing w:after="120"/>
        <w:rPr>
          <w:rFonts w:ascii="Verdana" w:hAnsi="Verdana" w:cs="Arial"/>
          <w:sz w:val="24"/>
          <w:szCs w:val="24"/>
          <w:shd w:val="clear" w:color="auto" w:fill="FFFFFF"/>
        </w:rPr>
      </w:pPr>
      <w:r w:rsidRPr="00720148">
        <w:rPr>
          <w:rFonts w:ascii="Verdana" w:hAnsi="Verdana" w:cs="Arial"/>
          <w:sz w:val="24"/>
          <w:szCs w:val="24"/>
          <w:shd w:val="clear" w:color="auto" w:fill="FFFFFF"/>
        </w:rPr>
        <w:t xml:space="preserve">Staff will be taking part in focus groups during January to share their experiences of working in Maternity and Neonatal Services at Swansea Bay and the services look forward to receiving this feedback to support their </w:t>
      </w:r>
      <w:r w:rsidR="003C1770" w:rsidRPr="00720148">
        <w:rPr>
          <w:rFonts w:ascii="Verdana" w:hAnsi="Verdana" w:cs="Arial"/>
          <w:sz w:val="24"/>
          <w:szCs w:val="24"/>
          <w:shd w:val="clear" w:color="auto" w:fill="FFFFFF"/>
        </w:rPr>
        <w:t>implementation of their</w:t>
      </w:r>
      <w:r w:rsidRPr="00720148">
        <w:rPr>
          <w:rFonts w:ascii="Verdana" w:hAnsi="Verdana" w:cs="Arial"/>
          <w:sz w:val="24"/>
          <w:szCs w:val="24"/>
          <w:shd w:val="clear" w:color="auto" w:fill="FFFFFF"/>
        </w:rPr>
        <w:t xml:space="preserve"> developed Workforce Development, Retention and Wellbeing Plan.</w:t>
      </w:r>
    </w:p>
    <w:p w14:paraId="6CA6465F" w14:textId="430F7D7D" w:rsidR="003C1770" w:rsidRPr="00720148" w:rsidRDefault="00631610" w:rsidP="00631610">
      <w:pPr>
        <w:spacing w:after="120"/>
        <w:rPr>
          <w:rFonts w:ascii="Verdana" w:hAnsi="Verdana" w:cs="Arial"/>
          <w:sz w:val="24"/>
          <w:szCs w:val="24"/>
          <w:shd w:val="clear" w:color="auto" w:fill="FFFFFF"/>
        </w:rPr>
      </w:pPr>
      <w:r w:rsidRPr="00720148">
        <w:rPr>
          <w:rFonts w:ascii="Verdana" w:hAnsi="Verdana" w:cs="Arial"/>
          <w:sz w:val="24"/>
          <w:szCs w:val="24"/>
          <w:shd w:val="clear" w:color="auto" w:fill="FFFFFF"/>
        </w:rPr>
        <w:t>Families continue to benefit from the reopening of the Neath Port Talbot Birth Centre and the Home Birth service with one family celebrating a milestone.  Abbie and Connor welcomed their first baby following Lucas’ birth in the Birth Centre.  Abbie herself was born in the same room 18 years earlier, after the Birth Centre first opened its doors 20 years ago.</w:t>
      </w:r>
      <w:r w:rsidR="005D1600" w:rsidRPr="00720148">
        <w:rPr>
          <w:rFonts w:ascii="Verdana" w:hAnsi="Verdana" w:cs="Arial"/>
          <w:sz w:val="24"/>
          <w:szCs w:val="24"/>
          <w:shd w:val="clear" w:color="auto" w:fill="FFFFFF"/>
        </w:rPr>
        <w:t xml:space="preserve"> We will be completing a </w:t>
      </w:r>
      <w:r w:rsidR="00B32D11" w:rsidRPr="00720148">
        <w:rPr>
          <w:rFonts w:ascii="Verdana" w:hAnsi="Verdana" w:cs="Arial"/>
          <w:sz w:val="24"/>
          <w:szCs w:val="24"/>
          <w:shd w:val="clear" w:color="auto" w:fill="FFFFFF"/>
        </w:rPr>
        <w:t>six-month</w:t>
      </w:r>
      <w:r w:rsidR="005D1600" w:rsidRPr="00720148">
        <w:rPr>
          <w:rFonts w:ascii="Verdana" w:hAnsi="Verdana" w:cs="Arial"/>
          <w:sz w:val="24"/>
          <w:szCs w:val="24"/>
          <w:shd w:val="clear" w:color="auto" w:fill="FFFFFF"/>
        </w:rPr>
        <w:t xml:space="preserve"> review of the birthing centre and will bring this back to the Board in May 2025. </w:t>
      </w:r>
    </w:p>
    <w:p w14:paraId="6F5807EA" w14:textId="77777777" w:rsidR="00631610" w:rsidRPr="00720148" w:rsidRDefault="00631610" w:rsidP="00631610">
      <w:pPr>
        <w:spacing w:after="120"/>
        <w:rPr>
          <w:rFonts w:ascii="Verdana" w:hAnsi="Verdana" w:cs="Arial"/>
          <w:sz w:val="24"/>
          <w:szCs w:val="24"/>
          <w:shd w:val="clear" w:color="auto" w:fill="FFFFFF"/>
        </w:rPr>
      </w:pPr>
    </w:p>
    <w:p w14:paraId="2A1ED68A" w14:textId="0FDA6792" w:rsidR="005D1600" w:rsidRPr="00720148" w:rsidRDefault="005D1600" w:rsidP="000D01B6">
      <w:pPr>
        <w:pStyle w:val="ListParagraph"/>
        <w:numPr>
          <w:ilvl w:val="0"/>
          <w:numId w:val="1"/>
        </w:numPr>
        <w:spacing w:after="120" w:line="240" w:lineRule="auto"/>
        <w:rPr>
          <w:rFonts w:ascii="Verdana" w:hAnsi="Verdana" w:cs="Arial"/>
          <w:b/>
          <w:bCs/>
          <w:sz w:val="24"/>
          <w:szCs w:val="24"/>
          <w:shd w:val="clear" w:color="auto" w:fill="FFFFFF"/>
        </w:rPr>
      </w:pPr>
      <w:r w:rsidRPr="00720148">
        <w:rPr>
          <w:rFonts w:ascii="Verdana" w:hAnsi="Verdana" w:cs="Arial"/>
          <w:b/>
          <w:bCs/>
          <w:sz w:val="24"/>
          <w:szCs w:val="24"/>
          <w:shd w:val="clear" w:color="auto" w:fill="FFFFFF"/>
        </w:rPr>
        <w:t xml:space="preserve">MENTAL HEALTH AND LD STRATEGIC DEVELOPMENT UPDATE </w:t>
      </w:r>
    </w:p>
    <w:p w14:paraId="3A7D06C9" w14:textId="14963E27" w:rsidR="006930FF" w:rsidRPr="00720148" w:rsidRDefault="006930FF" w:rsidP="006930FF">
      <w:pPr>
        <w:spacing w:after="120" w:line="240" w:lineRule="auto"/>
        <w:rPr>
          <w:rFonts w:ascii="Verdana" w:hAnsi="Verdana" w:cs="Arial"/>
          <w:b/>
          <w:bCs/>
          <w:sz w:val="24"/>
          <w:szCs w:val="24"/>
          <w:shd w:val="clear" w:color="auto" w:fill="FFFFFF"/>
        </w:rPr>
      </w:pPr>
      <w:r w:rsidRPr="00720148">
        <w:rPr>
          <w:rFonts w:ascii="Verdana" w:hAnsi="Verdana" w:cs="Arial"/>
          <w:b/>
          <w:bCs/>
          <w:sz w:val="24"/>
          <w:szCs w:val="24"/>
          <w:shd w:val="clear" w:color="auto" w:fill="FFFFFF"/>
        </w:rPr>
        <w:t>4.1 Mental Health and Learning Disabilities Specialist Advisory</w:t>
      </w:r>
    </w:p>
    <w:p w14:paraId="0B7CCA62" w14:textId="2D8565E6" w:rsidR="006930FF" w:rsidRPr="00720148" w:rsidRDefault="00854E16" w:rsidP="006930FF">
      <w:pPr>
        <w:spacing w:after="120" w:line="240" w:lineRule="auto"/>
        <w:rPr>
          <w:rFonts w:ascii="Verdana" w:hAnsi="Verdana" w:cs="Arial"/>
          <w:sz w:val="24"/>
          <w:szCs w:val="24"/>
          <w:shd w:val="clear" w:color="auto" w:fill="FFFFFF"/>
        </w:rPr>
      </w:pPr>
      <w:r w:rsidRPr="00720148">
        <w:rPr>
          <w:rFonts w:ascii="Verdana" w:hAnsi="Verdana" w:cs="Arial"/>
          <w:sz w:val="24"/>
          <w:szCs w:val="24"/>
          <w:shd w:val="clear" w:color="auto" w:fill="FFFFFF"/>
        </w:rPr>
        <w:t xml:space="preserve">I am pleased to confirm that following a procurement process, we have appointed Melanie Walker as a specialist advisor to support us in the development of our strategic plan for mental health and learning disabilities services. Melanie </w:t>
      </w:r>
      <w:r w:rsidR="002839FB" w:rsidRPr="00720148">
        <w:rPr>
          <w:rFonts w:ascii="Verdana" w:hAnsi="Verdana" w:cs="Arial"/>
          <w:sz w:val="24"/>
          <w:szCs w:val="24"/>
          <w:shd w:val="clear" w:color="auto" w:fill="FFFFFF"/>
        </w:rPr>
        <w:t xml:space="preserve">was the Chief Executive of the Devon Partnership Trust – a mental health and learning disabilities provider partnership trust and has held CEO positions in acute and community providers and held senior national specialist commissioning roles. </w:t>
      </w:r>
      <w:r w:rsidR="007278BC" w:rsidRPr="00720148">
        <w:rPr>
          <w:rFonts w:ascii="Verdana" w:hAnsi="Verdana" w:cs="Arial"/>
          <w:sz w:val="24"/>
          <w:szCs w:val="24"/>
          <w:shd w:val="clear" w:color="auto" w:fill="FFFFFF"/>
        </w:rPr>
        <w:t xml:space="preserve">Melanie, who is a nurse by background, will start working with us at the end of January. </w:t>
      </w:r>
    </w:p>
    <w:p w14:paraId="4DF43F53" w14:textId="2871189B" w:rsidR="007278BC" w:rsidRPr="00720148" w:rsidRDefault="00713218" w:rsidP="006930FF">
      <w:pPr>
        <w:spacing w:after="120" w:line="240" w:lineRule="auto"/>
        <w:rPr>
          <w:rFonts w:ascii="Verdana" w:hAnsi="Verdana" w:cs="Arial"/>
          <w:b/>
          <w:bCs/>
          <w:sz w:val="24"/>
          <w:szCs w:val="24"/>
          <w:shd w:val="clear" w:color="auto" w:fill="FFFFFF"/>
        </w:rPr>
      </w:pPr>
      <w:r w:rsidRPr="00720148">
        <w:rPr>
          <w:rFonts w:ascii="Verdana" w:hAnsi="Verdana" w:cs="Arial"/>
          <w:b/>
          <w:bCs/>
          <w:sz w:val="24"/>
          <w:szCs w:val="24"/>
          <w:shd w:val="clear" w:color="auto" w:fill="FFFFFF"/>
        </w:rPr>
        <w:t xml:space="preserve">4.2 </w:t>
      </w:r>
      <w:r w:rsidR="0086595A" w:rsidRPr="00720148">
        <w:rPr>
          <w:rFonts w:ascii="Verdana" w:hAnsi="Verdana" w:cs="Arial"/>
          <w:b/>
          <w:bCs/>
          <w:sz w:val="24"/>
          <w:szCs w:val="24"/>
          <w:shd w:val="clear" w:color="auto" w:fill="FFFFFF"/>
        </w:rPr>
        <w:t xml:space="preserve">NHS </w:t>
      </w:r>
      <w:r w:rsidR="00305678" w:rsidRPr="00720148">
        <w:rPr>
          <w:rFonts w:ascii="Verdana" w:hAnsi="Verdana" w:cs="Arial"/>
          <w:b/>
          <w:bCs/>
          <w:sz w:val="24"/>
          <w:szCs w:val="24"/>
          <w:shd w:val="clear" w:color="auto" w:fill="FFFFFF"/>
        </w:rPr>
        <w:t>Wa</w:t>
      </w:r>
      <w:r w:rsidR="00F01A07" w:rsidRPr="00720148">
        <w:rPr>
          <w:rFonts w:ascii="Verdana" w:hAnsi="Verdana" w:cs="Arial"/>
          <w:b/>
          <w:bCs/>
          <w:sz w:val="24"/>
          <w:szCs w:val="24"/>
          <w:shd w:val="clear" w:color="auto" w:fill="FFFFFF"/>
        </w:rPr>
        <w:t xml:space="preserve">les </w:t>
      </w:r>
      <w:r w:rsidR="0086595A" w:rsidRPr="00720148">
        <w:rPr>
          <w:rFonts w:ascii="Verdana" w:hAnsi="Verdana" w:cs="Arial"/>
          <w:b/>
          <w:bCs/>
          <w:sz w:val="24"/>
          <w:szCs w:val="24"/>
          <w:shd w:val="clear" w:color="auto" w:fill="FFFFFF"/>
        </w:rPr>
        <w:t xml:space="preserve">Executive Review of Adult Inpatient services </w:t>
      </w:r>
    </w:p>
    <w:p w14:paraId="65A0815E" w14:textId="23A71987" w:rsidR="0086595A" w:rsidRPr="00720148" w:rsidRDefault="00D102FE" w:rsidP="006930FF">
      <w:pPr>
        <w:spacing w:after="120" w:line="240" w:lineRule="auto"/>
        <w:rPr>
          <w:rFonts w:ascii="Verdana" w:hAnsi="Verdana" w:cs="Arial"/>
          <w:i/>
          <w:iCs/>
          <w:sz w:val="24"/>
          <w:szCs w:val="24"/>
          <w:shd w:val="clear" w:color="auto" w:fill="FFFFFF"/>
        </w:rPr>
      </w:pPr>
      <w:r w:rsidRPr="00720148">
        <w:rPr>
          <w:rFonts w:ascii="Verdana" w:hAnsi="Verdana" w:cs="Arial"/>
          <w:sz w:val="24"/>
          <w:szCs w:val="24"/>
          <w:shd w:val="clear" w:color="auto" w:fill="FFFFFF"/>
        </w:rPr>
        <w:lastRenderedPageBreak/>
        <w:t xml:space="preserve">The review is at its mid-point and will inform both our improvement plan for next year as well as our strategic plan for mental health services. </w:t>
      </w:r>
      <w:r w:rsidR="00084107" w:rsidRPr="00720148">
        <w:rPr>
          <w:rFonts w:ascii="Verdana" w:hAnsi="Verdana" w:cs="Arial"/>
          <w:sz w:val="24"/>
          <w:szCs w:val="24"/>
          <w:shd w:val="clear" w:color="auto" w:fill="FFFFFF"/>
        </w:rPr>
        <w:t xml:space="preserve">We will bring an update on this work to our March meeting. </w:t>
      </w:r>
    </w:p>
    <w:p w14:paraId="5E9F59A1" w14:textId="65924936" w:rsidR="00084107" w:rsidRPr="00720148" w:rsidRDefault="00084107" w:rsidP="006930FF">
      <w:pPr>
        <w:spacing w:after="120" w:line="240" w:lineRule="auto"/>
        <w:rPr>
          <w:rFonts w:ascii="Verdana" w:hAnsi="Verdana" w:cs="Arial"/>
          <w:b/>
          <w:bCs/>
          <w:sz w:val="24"/>
          <w:szCs w:val="24"/>
          <w:shd w:val="clear" w:color="auto" w:fill="FFFFFF"/>
        </w:rPr>
      </w:pPr>
      <w:r w:rsidRPr="00720148">
        <w:rPr>
          <w:rFonts w:ascii="Verdana" w:hAnsi="Verdana" w:cs="Arial"/>
          <w:b/>
          <w:bCs/>
          <w:sz w:val="24"/>
          <w:szCs w:val="24"/>
          <w:shd w:val="clear" w:color="auto" w:fill="FFFFFF"/>
        </w:rPr>
        <w:t xml:space="preserve">4.3 Review following </w:t>
      </w:r>
      <w:r w:rsidR="00C633B1" w:rsidRPr="00720148">
        <w:rPr>
          <w:rFonts w:ascii="Verdana" w:hAnsi="Verdana" w:cs="Arial"/>
          <w:b/>
          <w:bCs/>
          <w:sz w:val="24"/>
          <w:szCs w:val="24"/>
          <w:shd w:val="clear" w:color="auto" w:fill="FFFFFF"/>
        </w:rPr>
        <w:t>significant incidents</w:t>
      </w:r>
    </w:p>
    <w:p w14:paraId="497C5C9F" w14:textId="19D59421" w:rsidR="00DB37F1" w:rsidRPr="00720148" w:rsidRDefault="00C633B1" w:rsidP="006930FF">
      <w:pPr>
        <w:spacing w:after="120" w:line="240" w:lineRule="auto"/>
        <w:rPr>
          <w:rFonts w:ascii="Verdana" w:hAnsi="Verdana" w:cs="Arial"/>
          <w:sz w:val="24"/>
          <w:szCs w:val="24"/>
          <w:shd w:val="clear" w:color="auto" w:fill="FFFFFF"/>
        </w:rPr>
      </w:pPr>
      <w:r w:rsidRPr="00720148">
        <w:rPr>
          <w:rFonts w:ascii="Verdana" w:hAnsi="Verdana" w:cs="Arial"/>
          <w:sz w:val="24"/>
          <w:szCs w:val="24"/>
          <w:shd w:val="clear" w:color="auto" w:fill="FFFFFF"/>
        </w:rPr>
        <w:t xml:space="preserve">In the last six months, tragically two deaths by suicide have occurred at Morriston Hospital </w:t>
      </w:r>
      <w:r w:rsidR="00837167" w:rsidRPr="00720148">
        <w:rPr>
          <w:rFonts w:ascii="Verdana" w:hAnsi="Verdana" w:cs="Arial"/>
          <w:sz w:val="24"/>
          <w:szCs w:val="24"/>
          <w:shd w:val="clear" w:color="auto" w:fill="FFFFFF"/>
        </w:rPr>
        <w:t xml:space="preserve">relating to patients with mental ill health. </w:t>
      </w:r>
      <w:r w:rsidR="00DB37F1" w:rsidRPr="00720148">
        <w:rPr>
          <w:rFonts w:ascii="Verdana" w:hAnsi="Verdana" w:cs="Arial"/>
          <w:sz w:val="24"/>
          <w:szCs w:val="24"/>
          <w:shd w:val="clear" w:color="auto" w:fill="FFFFFF"/>
        </w:rPr>
        <w:t xml:space="preserve">Our thoughts are with the families and team colleagues concerned. Investigations are underway to ensure any learning is acted upon </w:t>
      </w:r>
      <w:r w:rsidR="00AC227F" w:rsidRPr="00720148">
        <w:rPr>
          <w:rFonts w:ascii="Verdana" w:hAnsi="Verdana" w:cs="Arial"/>
          <w:sz w:val="24"/>
          <w:szCs w:val="24"/>
          <w:shd w:val="clear" w:color="auto" w:fill="FFFFFF"/>
        </w:rPr>
        <w:t xml:space="preserve">rapidly. </w:t>
      </w:r>
      <w:r w:rsidR="000F2864" w:rsidRPr="00720148">
        <w:rPr>
          <w:rFonts w:ascii="Verdana" w:hAnsi="Verdana" w:cs="Arial"/>
          <w:sz w:val="24"/>
          <w:szCs w:val="24"/>
          <w:shd w:val="clear" w:color="auto" w:fill="FFFFFF"/>
        </w:rPr>
        <w:t>We will ensure th</w:t>
      </w:r>
      <w:r w:rsidR="00A87F5F" w:rsidRPr="00720148">
        <w:rPr>
          <w:rFonts w:ascii="Verdana" w:hAnsi="Verdana" w:cs="Arial"/>
          <w:sz w:val="24"/>
          <w:szCs w:val="24"/>
          <w:shd w:val="clear" w:color="auto" w:fill="FFFFFF"/>
        </w:rPr>
        <w:t xml:space="preserve">e themes feed into our wider review of </w:t>
      </w:r>
      <w:r w:rsidR="00416F41" w:rsidRPr="00720148">
        <w:rPr>
          <w:rFonts w:ascii="Verdana" w:hAnsi="Verdana" w:cs="Arial"/>
          <w:sz w:val="24"/>
          <w:szCs w:val="24"/>
          <w:shd w:val="clear" w:color="auto" w:fill="FFFFFF"/>
        </w:rPr>
        <w:t xml:space="preserve">how we are providing care to people with mental illness and </w:t>
      </w:r>
      <w:r w:rsidR="00E52768" w:rsidRPr="00720148">
        <w:rPr>
          <w:rFonts w:ascii="Verdana" w:hAnsi="Verdana" w:cs="Arial"/>
          <w:sz w:val="24"/>
          <w:szCs w:val="24"/>
          <w:shd w:val="clear" w:color="auto" w:fill="FFFFFF"/>
        </w:rPr>
        <w:t>learning-disabled</w:t>
      </w:r>
      <w:r w:rsidR="00416F41" w:rsidRPr="00720148">
        <w:rPr>
          <w:rFonts w:ascii="Verdana" w:hAnsi="Verdana" w:cs="Arial"/>
          <w:sz w:val="24"/>
          <w:szCs w:val="24"/>
          <w:shd w:val="clear" w:color="auto" w:fill="FFFFFF"/>
        </w:rPr>
        <w:t xml:space="preserve"> people. </w:t>
      </w:r>
    </w:p>
    <w:p w14:paraId="2510FB64" w14:textId="77777777" w:rsidR="005D1600" w:rsidRPr="00720148" w:rsidRDefault="005D1600" w:rsidP="005D1600">
      <w:pPr>
        <w:pStyle w:val="ListParagraph"/>
        <w:spacing w:after="120" w:line="240" w:lineRule="auto"/>
        <w:ind w:left="360"/>
        <w:rPr>
          <w:rFonts w:ascii="Verdana" w:hAnsi="Verdana" w:cs="Arial"/>
          <w:b/>
          <w:bCs/>
          <w:sz w:val="24"/>
          <w:szCs w:val="24"/>
          <w:shd w:val="clear" w:color="auto" w:fill="FFFFFF"/>
        </w:rPr>
      </w:pPr>
    </w:p>
    <w:p w14:paraId="5207C39E" w14:textId="5B7F04CE" w:rsidR="00416F41" w:rsidRPr="00720148" w:rsidRDefault="00416F41" w:rsidP="00416F41">
      <w:pPr>
        <w:pStyle w:val="ListParagraph"/>
        <w:numPr>
          <w:ilvl w:val="0"/>
          <w:numId w:val="1"/>
        </w:numPr>
        <w:spacing w:after="120" w:line="240" w:lineRule="auto"/>
        <w:rPr>
          <w:rFonts w:ascii="Verdana" w:hAnsi="Verdana" w:cs="Arial"/>
          <w:b/>
          <w:bCs/>
          <w:sz w:val="24"/>
          <w:szCs w:val="24"/>
          <w:shd w:val="clear" w:color="auto" w:fill="FFFFFF"/>
        </w:rPr>
      </w:pPr>
      <w:r w:rsidRPr="00720148">
        <w:rPr>
          <w:rFonts w:ascii="Verdana" w:hAnsi="Verdana" w:cs="Arial"/>
          <w:b/>
          <w:bCs/>
          <w:sz w:val="24"/>
          <w:szCs w:val="24"/>
          <w:shd w:val="clear" w:color="auto" w:fill="FFFFFF"/>
        </w:rPr>
        <w:t xml:space="preserve">COLLABORATIVE WORKING </w:t>
      </w:r>
    </w:p>
    <w:p w14:paraId="511E0E94" w14:textId="2467D0B8" w:rsidR="00416F41" w:rsidRPr="00720148" w:rsidRDefault="00416F41" w:rsidP="00416F41">
      <w:pPr>
        <w:spacing w:after="120" w:line="240" w:lineRule="auto"/>
        <w:rPr>
          <w:rFonts w:ascii="Verdana" w:hAnsi="Verdana" w:cs="Arial"/>
          <w:b/>
          <w:bCs/>
          <w:sz w:val="24"/>
          <w:szCs w:val="24"/>
          <w:shd w:val="clear" w:color="auto" w:fill="FFFFFF"/>
        </w:rPr>
      </w:pPr>
      <w:r w:rsidRPr="00720148">
        <w:rPr>
          <w:rFonts w:ascii="Verdana" w:hAnsi="Verdana" w:cs="Arial"/>
          <w:b/>
          <w:bCs/>
          <w:sz w:val="24"/>
          <w:szCs w:val="24"/>
          <w:shd w:val="clear" w:color="auto" w:fill="FFFFFF"/>
        </w:rPr>
        <w:t>5</w:t>
      </w:r>
      <w:r w:rsidR="00141267" w:rsidRPr="00720148">
        <w:rPr>
          <w:rFonts w:ascii="Verdana" w:hAnsi="Verdana" w:cs="Arial"/>
          <w:b/>
          <w:bCs/>
          <w:sz w:val="24"/>
          <w:szCs w:val="24"/>
          <w:shd w:val="clear" w:color="auto" w:fill="FFFFFF"/>
        </w:rPr>
        <w:t xml:space="preserve">.1 </w:t>
      </w:r>
      <w:r w:rsidR="005423E0" w:rsidRPr="00720148">
        <w:rPr>
          <w:rFonts w:ascii="Verdana" w:hAnsi="Verdana" w:cs="Arial"/>
          <w:b/>
          <w:bCs/>
          <w:sz w:val="24"/>
          <w:szCs w:val="24"/>
          <w:shd w:val="clear" w:color="auto" w:fill="FFFFFF"/>
        </w:rPr>
        <w:t>Joint Committee with Hywel Dda University Health Board</w:t>
      </w:r>
    </w:p>
    <w:p w14:paraId="4F693EF6" w14:textId="77777777" w:rsidR="0041326D" w:rsidRPr="00720148" w:rsidRDefault="006953B4" w:rsidP="00141267">
      <w:pPr>
        <w:spacing w:after="120" w:line="240" w:lineRule="auto"/>
        <w:rPr>
          <w:rFonts w:ascii="Verdana" w:hAnsi="Verdana" w:cs="Arial"/>
          <w:sz w:val="24"/>
          <w:szCs w:val="24"/>
          <w:shd w:val="clear" w:color="auto" w:fill="FFFFFF"/>
        </w:rPr>
      </w:pPr>
      <w:r w:rsidRPr="00720148">
        <w:rPr>
          <w:rFonts w:ascii="Verdana" w:hAnsi="Verdana" w:cs="Arial"/>
          <w:sz w:val="24"/>
          <w:szCs w:val="24"/>
          <w:shd w:val="clear" w:color="auto" w:fill="FFFFFF"/>
        </w:rPr>
        <w:t xml:space="preserve">The </w:t>
      </w:r>
      <w:r w:rsidR="005852B5" w:rsidRPr="00720148">
        <w:rPr>
          <w:rFonts w:ascii="Verdana" w:hAnsi="Verdana" w:cs="Arial"/>
          <w:sz w:val="24"/>
          <w:szCs w:val="24"/>
          <w:shd w:val="clear" w:color="auto" w:fill="FFFFFF"/>
        </w:rPr>
        <w:t xml:space="preserve">first meeting of the newly formed </w:t>
      </w:r>
      <w:r w:rsidRPr="00720148">
        <w:rPr>
          <w:rFonts w:ascii="Verdana" w:hAnsi="Verdana" w:cs="Arial"/>
          <w:sz w:val="24"/>
          <w:szCs w:val="24"/>
          <w:shd w:val="clear" w:color="auto" w:fill="FFFFFF"/>
        </w:rPr>
        <w:t>J</w:t>
      </w:r>
      <w:r w:rsidR="00DA4C49" w:rsidRPr="00720148">
        <w:rPr>
          <w:rFonts w:ascii="Verdana" w:hAnsi="Verdana" w:cs="Arial"/>
          <w:sz w:val="24"/>
          <w:szCs w:val="24"/>
          <w:shd w:val="clear" w:color="auto" w:fill="FFFFFF"/>
        </w:rPr>
        <w:t xml:space="preserve">oint </w:t>
      </w:r>
      <w:r w:rsidRPr="00720148">
        <w:rPr>
          <w:rFonts w:ascii="Verdana" w:hAnsi="Verdana" w:cs="Arial"/>
          <w:sz w:val="24"/>
          <w:szCs w:val="24"/>
          <w:shd w:val="clear" w:color="auto" w:fill="FFFFFF"/>
        </w:rPr>
        <w:t>C</w:t>
      </w:r>
      <w:r w:rsidR="00DA4C49" w:rsidRPr="00720148">
        <w:rPr>
          <w:rFonts w:ascii="Verdana" w:hAnsi="Verdana" w:cs="Arial"/>
          <w:sz w:val="24"/>
          <w:szCs w:val="24"/>
          <w:shd w:val="clear" w:color="auto" w:fill="FFFFFF"/>
        </w:rPr>
        <w:t>ommittee (JC)</w:t>
      </w:r>
      <w:r w:rsidRPr="00720148">
        <w:rPr>
          <w:rFonts w:ascii="Verdana" w:hAnsi="Verdana" w:cs="Arial"/>
          <w:sz w:val="24"/>
          <w:szCs w:val="24"/>
          <w:shd w:val="clear" w:color="auto" w:fill="FFFFFF"/>
        </w:rPr>
        <w:t xml:space="preserve"> </w:t>
      </w:r>
      <w:r w:rsidR="0041326D" w:rsidRPr="00720148">
        <w:rPr>
          <w:rFonts w:ascii="Verdana" w:hAnsi="Verdana" w:cs="Arial"/>
          <w:sz w:val="24"/>
          <w:szCs w:val="24"/>
          <w:shd w:val="clear" w:color="auto" w:fill="FFFFFF"/>
        </w:rPr>
        <w:t>with Hywel Dda University Health Board in the form of a workshop was held on 15 January 2025.  We will be working together to build on the excellent initiatives we have implemented to collaborate on shared services models for planned care.</w:t>
      </w:r>
    </w:p>
    <w:p w14:paraId="1E7ED2F3" w14:textId="24319031" w:rsidR="00141267" w:rsidRPr="00720148" w:rsidRDefault="0041326D" w:rsidP="00141267">
      <w:pPr>
        <w:spacing w:after="120" w:line="240" w:lineRule="auto"/>
        <w:rPr>
          <w:rFonts w:ascii="Verdana" w:hAnsi="Verdana" w:cs="Arial"/>
          <w:sz w:val="24"/>
          <w:szCs w:val="24"/>
          <w:shd w:val="clear" w:color="auto" w:fill="FFFFFF"/>
        </w:rPr>
      </w:pPr>
      <w:r w:rsidRPr="00720148">
        <w:rPr>
          <w:rFonts w:ascii="Verdana" w:hAnsi="Verdana" w:cs="Arial"/>
          <w:sz w:val="24"/>
          <w:szCs w:val="24"/>
          <w:shd w:val="clear" w:color="auto" w:fill="FFFFFF"/>
        </w:rPr>
        <w:t xml:space="preserve">We agreed to look at working collaboratively across a number of areas – including our out of hospital model of care, emergency and urgent care, digitally enabled care, research and development and workforce leadership. We will keep the Board updated as the programme of work is finalised over the coming weeks.  </w:t>
      </w:r>
    </w:p>
    <w:p w14:paraId="1F349398" w14:textId="59C28F36" w:rsidR="004E21B1" w:rsidRPr="00720148" w:rsidRDefault="00CE6098" w:rsidP="00141267">
      <w:pPr>
        <w:spacing w:after="120" w:line="240" w:lineRule="auto"/>
        <w:rPr>
          <w:rFonts w:ascii="Verdana" w:hAnsi="Verdana" w:cs="Arial"/>
          <w:b/>
          <w:bCs/>
          <w:sz w:val="24"/>
          <w:szCs w:val="24"/>
          <w:shd w:val="clear" w:color="auto" w:fill="FFFFFF"/>
        </w:rPr>
      </w:pPr>
      <w:r w:rsidRPr="00720148">
        <w:rPr>
          <w:rFonts w:ascii="Verdana" w:hAnsi="Verdana" w:cs="Arial"/>
          <w:b/>
          <w:bCs/>
          <w:sz w:val="24"/>
          <w:szCs w:val="24"/>
          <w:shd w:val="clear" w:color="auto" w:fill="FFFFFF"/>
        </w:rPr>
        <w:t>5.2 NHS Wales Joint Commissioning Committee</w:t>
      </w:r>
    </w:p>
    <w:p w14:paraId="0D25BFEB" w14:textId="7F67AEB1" w:rsidR="00DF0E9B" w:rsidRPr="00720148" w:rsidRDefault="003C1770" w:rsidP="00141267">
      <w:pPr>
        <w:spacing w:after="120" w:line="240" w:lineRule="auto"/>
        <w:rPr>
          <w:rFonts w:ascii="Verdana" w:hAnsi="Verdana" w:cs="Arial"/>
          <w:sz w:val="24"/>
          <w:szCs w:val="24"/>
          <w:shd w:val="clear" w:color="auto" w:fill="FFFFFF"/>
        </w:rPr>
      </w:pPr>
      <w:r w:rsidRPr="00720148">
        <w:rPr>
          <w:rFonts w:ascii="Verdana" w:hAnsi="Verdana" w:cs="Arial"/>
          <w:sz w:val="24"/>
          <w:szCs w:val="24"/>
          <w:shd w:val="clear" w:color="auto" w:fill="FFFFFF"/>
        </w:rPr>
        <w:t>At its meeting in January, the JCC considered emerg</w:t>
      </w:r>
      <w:r w:rsidR="00477F81" w:rsidRPr="00720148">
        <w:rPr>
          <w:rFonts w:ascii="Verdana" w:hAnsi="Verdana" w:cs="Arial"/>
          <w:sz w:val="24"/>
          <w:szCs w:val="24"/>
          <w:shd w:val="clear" w:color="auto" w:fill="FFFFFF"/>
        </w:rPr>
        <w:t xml:space="preserve">ing priorities for the Integrated </w:t>
      </w:r>
      <w:r w:rsidR="006930FF" w:rsidRPr="00720148">
        <w:rPr>
          <w:rFonts w:ascii="Verdana" w:hAnsi="Verdana" w:cs="Arial"/>
          <w:sz w:val="24"/>
          <w:szCs w:val="24"/>
          <w:shd w:val="clear" w:color="auto" w:fill="FFFFFF"/>
        </w:rPr>
        <w:t>Medium-Term</w:t>
      </w:r>
      <w:r w:rsidR="00477F81" w:rsidRPr="00720148">
        <w:rPr>
          <w:rFonts w:ascii="Verdana" w:hAnsi="Verdana" w:cs="Arial"/>
          <w:sz w:val="24"/>
          <w:szCs w:val="24"/>
          <w:shd w:val="clear" w:color="auto" w:fill="FFFFFF"/>
        </w:rPr>
        <w:t xml:space="preserve"> Plan. It will be challenging to </w:t>
      </w:r>
      <w:r w:rsidR="004805AD" w:rsidRPr="00720148">
        <w:rPr>
          <w:rFonts w:ascii="Verdana" w:hAnsi="Verdana" w:cs="Arial"/>
          <w:sz w:val="24"/>
          <w:szCs w:val="24"/>
          <w:shd w:val="clear" w:color="auto" w:fill="FFFFFF"/>
        </w:rPr>
        <w:t xml:space="preserve">deliver a financially balanced plan in light of the service pressures in the system so JCC members </w:t>
      </w:r>
      <w:r w:rsidR="00564B5E" w:rsidRPr="00720148">
        <w:rPr>
          <w:rFonts w:ascii="Verdana" w:hAnsi="Verdana" w:cs="Arial"/>
          <w:sz w:val="24"/>
          <w:szCs w:val="24"/>
          <w:shd w:val="clear" w:color="auto" w:fill="FFFFFF"/>
        </w:rPr>
        <w:t xml:space="preserve">recognised that difficult decisions would need to be taken. We are closely linked into these discussions as a significant provider of services commissioned by the JCC. We will bring the details </w:t>
      </w:r>
      <w:r w:rsidR="00DF0E9B" w:rsidRPr="00720148">
        <w:rPr>
          <w:rFonts w:ascii="Verdana" w:hAnsi="Verdana" w:cs="Arial"/>
          <w:sz w:val="24"/>
          <w:szCs w:val="24"/>
          <w:shd w:val="clear" w:color="auto" w:fill="FFFFFF"/>
        </w:rPr>
        <w:t xml:space="preserve">to the Board as part of the Health Board’s IMTP. The JCC also </w:t>
      </w:r>
      <w:r w:rsidR="007138FA" w:rsidRPr="00720148">
        <w:rPr>
          <w:rFonts w:ascii="Verdana" w:hAnsi="Verdana" w:cs="Arial"/>
          <w:sz w:val="24"/>
          <w:szCs w:val="24"/>
          <w:shd w:val="clear" w:color="auto" w:fill="FFFFFF"/>
        </w:rPr>
        <w:t xml:space="preserve">considered performance in key areas and commissioning proposals </w:t>
      </w:r>
      <w:r w:rsidR="00131139" w:rsidRPr="00720148">
        <w:rPr>
          <w:rFonts w:ascii="Verdana" w:hAnsi="Verdana" w:cs="Arial"/>
          <w:sz w:val="24"/>
          <w:szCs w:val="24"/>
          <w:shd w:val="clear" w:color="auto" w:fill="FFFFFF"/>
        </w:rPr>
        <w:t xml:space="preserve">relating to highly specialised services for very rare diseases. The JCC agreed </w:t>
      </w:r>
      <w:r w:rsidR="0049532D" w:rsidRPr="00720148">
        <w:rPr>
          <w:rFonts w:ascii="Verdana" w:hAnsi="Verdana" w:cs="Arial"/>
          <w:sz w:val="24"/>
          <w:szCs w:val="24"/>
          <w:shd w:val="clear" w:color="auto" w:fill="FFFFFF"/>
        </w:rPr>
        <w:t xml:space="preserve">the importance of developing commissioning strategies for specialist services to ensure we were making the right commissioning decisions for the population of Wales. We heard a very moving patient story that illustrated the </w:t>
      </w:r>
      <w:r w:rsidR="006930FF" w:rsidRPr="00720148">
        <w:rPr>
          <w:rFonts w:ascii="Verdana" w:hAnsi="Verdana" w:cs="Arial"/>
          <w:sz w:val="24"/>
          <w:szCs w:val="24"/>
          <w:shd w:val="clear" w:color="auto" w:fill="FFFFFF"/>
        </w:rPr>
        <w:t xml:space="preserve">impact of the artificial limb and appliance service. </w:t>
      </w:r>
    </w:p>
    <w:p w14:paraId="375B43A1" w14:textId="1395432D" w:rsidR="00CE6098" w:rsidRPr="00720148" w:rsidRDefault="00CE6098" w:rsidP="00141267">
      <w:pPr>
        <w:spacing w:after="120" w:line="240" w:lineRule="auto"/>
        <w:rPr>
          <w:rFonts w:ascii="Verdana" w:hAnsi="Verdana" w:cs="Arial"/>
          <w:b/>
          <w:bCs/>
          <w:sz w:val="24"/>
          <w:szCs w:val="24"/>
          <w:shd w:val="clear" w:color="auto" w:fill="FFFFFF"/>
        </w:rPr>
      </w:pPr>
      <w:r w:rsidRPr="00720148">
        <w:rPr>
          <w:rFonts w:ascii="Verdana" w:hAnsi="Verdana" w:cs="Arial"/>
          <w:b/>
          <w:bCs/>
          <w:sz w:val="24"/>
          <w:szCs w:val="24"/>
          <w:shd w:val="clear" w:color="auto" w:fill="FFFFFF"/>
        </w:rPr>
        <w:t xml:space="preserve">5.3 Cardiff and Vale UHB and Swansea Bay UHB Regional and Specialist Services Provider Partnership </w:t>
      </w:r>
    </w:p>
    <w:p w14:paraId="67CCE8BB" w14:textId="64266021" w:rsidR="00CE6098" w:rsidRPr="00720148" w:rsidRDefault="00CE6098" w:rsidP="00141267">
      <w:pPr>
        <w:spacing w:after="120" w:line="240" w:lineRule="auto"/>
        <w:rPr>
          <w:rFonts w:ascii="Verdana" w:hAnsi="Verdana" w:cs="Arial"/>
          <w:sz w:val="24"/>
          <w:szCs w:val="24"/>
          <w:shd w:val="clear" w:color="auto" w:fill="FFFFFF"/>
        </w:rPr>
      </w:pPr>
      <w:r w:rsidRPr="00720148">
        <w:rPr>
          <w:rFonts w:ascii="Verdana" w:hAnsi="Verdana" w:cs="Arial"/>
          <w:sz w:val="24"/>
          <w:szCs w:val="24"/>
          <w:shd w:val="clear" w:color="auto" w:fill="FFFFFF"/>
        </w:rPr>
        <w:t xml:space="preserve">The Partnership continues to meet regularly and a revised Memorandum of Understanding </w:t>
      </w:r>
      <w:r w:rsidR="000D54BE" w:rsidRPr="00720148">
        <w:rPr>
          <w:rFonts w:ascii="Verdana" w:hAnsi="Verdana" w:cs="Arial"/>
          <w:sz w:val="24"/>
          <w:szCs w:val="24"/>
          <w:shd w:val="clear" w:color="auto" w:fill="FFFFFF"/>
        </w:rPr>
        <w:t xml:space="preserve">which sets out how the partnership works across the two health boards will come to the Board for agreement in March. </w:t>
      </w:r>
      <w:r w:rsidR="00E52768" w:rsidRPr="00720148">
        <w:rPr>
          <w:rFonts w:ascii="Verdana" w:hAnsi="Verdana" w:cs="Arial"/>
          <w:sz w:val="24"/>
          <w:szCs w:val="24"/>
          <w:shd w:val="clear" w:color="auto" w:fill="FFFFFF"/>
        </w:rPr>
        <w:t xml:space="preserve">At our January meeting we discussed the need to progress our work on a collaborative model for HPB services to address current service </w:t>
      </w:r>
      <w:r w:rsidR="00E52768" w:rsidRPr="00720148">
        <w:rPr>
          <w:rFonts w:ascii="Verdana" w:hAnsi="Verdana" w:cs="Arial"/>
          <w:sz w:val="24"/>
          <w:szCs w:val="24"/>
          <w:shd w:val="clear" w:color="auto" w:fill="FFFFFF"/>
        </w:rPr>
        <w:lastRenderedPageBreak/>
        <w:t>sustainability issues and to ensure patients – particularly those with severe acute pancreatitis get access to the right care in a timely way – and we will bring more detailed proposals back for the Board to consider. In addition to this, we asked for support from Cardiff and Vale UHB with the immediate challenges with have</w:t>
      </w:r>
      <w:r w:rsidR="00F55B8D" w:rsidRPr="00720148">
        <w:rPr>
          <w:rFonts w:ascii="Verdana" w:hAnsi="Verdana" w:cs="Arial"/>
          <w:sz w:val="24"/>
          <w:szCs w:val="24"/>
          <w:shd w:val="clear" w:color="auto" w:fill="FFFFFF"/>
        </w:rPr>
        <w:t xml:space="preserve"> </w:t>
      </w:r>
      <w:r w:rsidR="00E52768" w:rsidRPr="00720148">
        <w:rPr>
          <w:rFonts w:ascii="Verdana" w:hAnsi="Verdana" w:cs="Arial"/>
          <w:sz w:val="24"/>
          <w:szCs w:val="24"/>
          <w:shd w:val="clear" w:color="auto" w:fill="FFFFFF"/>
        </w:rPr>
        <w:t xml:space="preserve">regarding gynae-oncology where staff sickness and the loss of a locum has </w:t>
      </w:r>
      <w:r w:rsidR="000518EB" w:rsidRPr="00720148">
        <w:rPr>
          <w:rFonts w:ascii="Verdana" w:hAnsi="Verdana" w:cs="Arial"/>
          <w:sz w:val="24"/>
          <w:szCs w:val="24"/>
          <w:shd w:val="clear" w:color="auto" w:fill="FFFFFF"/>
        </w:rPr>
        <w:t xml:space="preserve">impacted on our service. We are looking at short term options as well as firming up proposals for a permanent South Wales model. </w:t>
      </w:r>
    </w:p>
    <w:p w14:paraId="4915E421" w14:textId="77777777" w:rsidR="00817407" w:rsidRPr="00720148" w:rsidRDefault="00817407" w:rsidP="00817407">
      <w:pPr>
        <w:pStyle w:val="ListParagraph"/>
        <w:spacing w:after="120" w:line="240" w:lineRule="auto"/>
        <w:ind w:left="360"/>
        <w:rPr>
          <w:rFonts w:ascii="Verdana" w:hAnsi="Verdana" w:cs="Arial"/>
          <w:b/>
          <w:bCs/>
          <w:sz w:val="24"/>
          <w:szCs w:val="24"/>
          <w:shd w:val="clear" w:color="auto" w:fill="FFFFFF"/>
        </w:rPr>
      </w:pPr>
    </w:p>
    <w:p w14:paraId="13C4AEBE" w14:textId="598DE51B" w:rsidR="00D31A31" w:rsidRPr="00720148" w:rsidRDefault="00D31A31" w:rsidP="000D01B6">
      <w:pPr>
        <w:pStyle w:val="ListParagraph"/>
        <w:numPr>
          <w:ilvl w:val="0"/>
          <w:numId w:val="1"/>
        </w:numPr>
        <w:spacing w:after="120" w:line="240" w:lineRule="auto"/>
        <w:rPr>
          <w:rFonts w:ascii="Verdana" w:hAnsi="Verdana" w:cs="Arial"/>
          <w:b/>
          <w:bCs/>
          <w:sz w:val="24"/>
          <w:szCs w:val="24"/>
          <w:shd w:val="clear" w:color="auto" w:fill="FFFFFF"/>
        </w:rPr>
      </w:pPr>
      <w:r w:rsidRPr="00720148">
        <w:rPr>
          <w:rFonts w:ascii="Verdana" w:hAnsi="Verdana" w:cs="Arial"/>
          <w:b/>
          <w:bCs/>
          <w:sz w:val="24"/>
          <w:szCs w:val="24"/>
          <w:shd w:val="clear" w:color="auto" w:fill="FFFFFF"/>
        </w:rPr>
        <w:t>WOMENS HEALTH PLAN</w:t>
      </w:r>
    </w:p>
    <w:p w14:paraId="6327A8CA" w14:textId="2D7CCE99" w:rsidR="00D31A31" w:rsidRPr="00720148" w:rsidRDefault="00D31A31" w:rsidP="00D31A31">
      <w:pPr>
        <w:spacing w:after="120" w:line="240" w:lineRule="auto"/>
        <w:rPr>
          <w:rFonts w:ascii="Verdana" w:hAnsi="Verdana" w:cs="Arial"/>
          <w:sz w:val="24"/>
          <w:szCs w:val="24"/>
          <w:shd w:val="clear" w:color="auto" w:fill="FFFFFF"/>
        </w:rPr>
      </w:pPr>
      <w:r w:rsidRPr="00720148">
        <w:rPr>
          <w:rFonts w:ascii="Verdana" w:hAnsi="Verdana" w:cs="Arial"/>
          <w:sz w:val="24"/>
          <w:szCs w:val="24"/>
          <w:shd w:val="clear" w:color="auto" w:fill="FFFFFF"/>
        </w:rPr>
        <w:t xml:space="preserve">On 9 December 2024 saw the launch of </w:t>
      </w:r>
      <w:r w:rsidR="001B1BDE" w:rsidRPr="00720148">
        <w:rPr>
          <w:rFonts w:ascii="Verdana" w:hAnsi="Verdana" w:cs="Arial"/>
          <w:sz w:val="24"/>
          <w:szCs w:val="24"/>
          <w:shd w:val="clear" w:color="auto" w:fill="FFFFFF"/>
        </w:rPr>
        <w:t>Wales’s</w:t>
      </w:r>
      <w:r w:rsidRPr="00720148">
        <w:rPr>
          <w:rFonts w:ascii="Verdana" w:hAnsi="Verdana" w:cs="Arial"/>
          <w:sz w:val="24"/>
          <w:szCs w:val="24"/>
          <w:shd w:val="clear" w:color="auto" w:fill="FFFFFF"/>
        </w:rPr>
        <w:t xml:space="preserve"> first Womens Health Plan, to be delivered over the next ten years, signalling a major step towards improving health outcomes for women across our nation.</w:t>
      </w:r>
    </w:p>
    <w:p w14:paraId="37661F5A" w14:textId="7BB2E8CE" w:rsidR="00D31A31" w:rsidRPr="00720148" w:rsidRDefault="00D31A31" w:rsidP="00D31A31">
      <w:pPr>
        <w:spacing w:after="120" w:line="240" w:lineRule="auto"/>
        <w:rPr>
          <w:rFonts w:ascii="Verdana" w:hAnsi="Verdana" w:cs="Arial"/>
          <w:sz w:val="24"/>
          <w:szCs w:val="24"/>
          <w:shd w:val="clear" w:color="auto" w:fill="FFFFFF"/>
        </w:rPr>
      </w:pPr>
      <w:r w:rsidRPr="00720148">
        <w:rPr>
          <w:rFonts w:ascii="Verdana" w:hAnsi="Verdana" w:cs="Arial"/>
          <w:sz w:val="24"/>
          <w:szCs w:val="24"/>
          <w:shd w:val="clear" w:color="auto" w:fill="FFFFFF"/>
        </w:rPr>
        <w:t>Women live longer than men, but live fewer years free from disability, wait longer for pain relief and are more likely to have their symptoms misdiagnosed or dismissed.</w:t>
      </w:r>
      <w:r w:rsidR="000D4950" w:rsidRPr="00720148">
        <w:rPr>
          <w:rFonts w:ascii="Verdana" w:hAnsi="Verdana" w:cs="Arial"/>
          <w:sz w:val="24"/>
          <w:szCs w:val="24"/>
          <w:shd w:val="clear" w:color="auto" w:fill="FFFFFF"/>
        </w:rPr>
        <w:t xml:space="preserve">  W</w:t>
      </w:r>
      <w:r w:rsidRPr="00720148">
        <w:rPr>
          <w:rFonts w:ascii="Verdana" w:hAnsi="Verdana" w:cs="Arial"/>
          <w:sz w:val="24"/>
          <w:szCs w:val="24"/>
          <w:shd w:val="clear" w:color="auto" w:fill="FFFFFF"/>
        </w:rPr>
        <w:t>omen are also far more likely to be primary carers for children and family members, earn less from work while being more likely to live in a socially and economically deprived area.  They are also less likely to meet physical activity guidelines.</w:t>
      </w:r>
    </w:p>
    <w:p w14:paraId="15B890A1" w14:textId="06BF40CA" w:rsidR="00D31A31" w:rsidRPr="00720148" w:rsidRDefault="00D31A31" w:rsidP="00D31A31">
      <w:pPr>
        <w:spacing w:after="120" w:line="240" w:lineRule="auto"/>
        <w:rPr>
          <w:rFonts w:ascii="Verdana" w:hAnsi="Verdana" w:cs="Arial"/>
          <w:sz w:val="24"/>
          <w:szCs w:val="24"/>
          <w:shd w:val="clear" w:color="auto" w:fill="FFFFFF"/>
        </w:rPr>
      </w:pPr>
      <w:r w:rsidRPr="00720148">
        <w:rPr>
          <w:rFonts w:ascii="Verdana" w:hAnsi="Verdana" w:cs="Arial"/>
          <w:sz w:val="24"/>
          <w:szCs w:val="24"/>
          <w:shd w:val="clear" w:color="auto" w:fill="FFFFFF"/>
        </w:rPr>
        <w:t xml:space="preserve">Some of the causes of these imbalances within our society are deep-seated issues of gender </w:t>
      </w:r>
      <w:r w:rsidR="00E61741" w:rsidRPr="00720148">
        <w:rPr>
          <w:rFonts w:ascii="Verdana" w:hAnsi="Verdana" w:cs="Arial"/>
          <w:sz w:val="24"/>
          <w:szCs w:val="24"/>
          <w:shd w:val="clear" w:color="auto" w:fill="FFFFFF"/>
        </w:rPr>
        <w:t>in</w:t>
      </w:r>
      <w:r w:rsidRPr="00720148">
        <w:rPr>
          <w:rFonts w:ascii="Verdana" w:hAnsi="Verdana" w:cs="Arial"/>
          <w:sz w:val="24"/>
          <w:szCs w:val="24"/>
          <w:shd w:val="clear" w:color="auto" w:fill="FFFFFF"/>
        </w:rPr>
        <w:t>equality but it is clear that improving health outcomes for women, who make up 51% of the Welsh population, is vital to achieving a more equal and healthier society which will benefit every one of us. Womens health and equality are two sides of the same coin</w:t>
      </w:r>
      <w:r w:rsidR="000D4950" w:rsidRPr="00720148">
        <w:rPr>
          <w:rFonts w:ascii="Verdana" w:hAnsi="Verdana" w:cs="Arial"/>
          <w:sz w:val="24"/>
          <w:szCs w:val="24"/>
          <w:shd w:val="clear" w:color="auto" w:fill="FFFFFF"/>
        </w:rPr>
        <w:t xml:space="preserve"> and underpin the objectives of the Womens Health Plan:</w:t>
      </w:r>
    </w:p>
    <w:p w14:paraId="32A424A4" w14:textId="153B12E5" w:rsidR="00EC7D60" w:rsidRPr="00720148" w:rsidRDefault="00EC7D60" w:rsidP="00D31A31">
      <w:pPr>
        <w:spacing w:after="120" w:line="240" w:lineRule="auto"/>
        <w:rPr>
          <w:rFonts w:ascii="Verdana" w:hAnsi="Verdana" w:cs="Arial"/>
          <w:sz w:val="24"/>
          <w:szCs w:val="24"/>
          <w:shd w:val="clear" w:color="auto" w:fill="FFFFFF"/>
        </w:rPr>
      </w:pPr>
      <w:r w:rsidRPr="00720148">
        <w:rPr>
          <w:rFonts w:ascii="Verdana" w:hAnsi="Verdana" w:cs="Arial"/>
          <w:sz w:val="24"/>
          <w:szCs w:val="24"/>
          <w:shd w:val="clear" w:color="auto" w:fill="FFFFFF"/>
        </w:rPr>
        <w:t xml:space="preserve">Attached as </w:t>
      </w:r>
      <w:r w:rsidRPr="00720148">
        <w:rPr>
          <w:rFonts w:ascii="Verdana" w:hAnsi="Verdana" w:cs="Arial"/>
          <w:b/>
          <w:bCs/>
          <w:sz w:val="24"/>
          <w:szCs w:val="24"/>
          <w:shd w:val="clear" w:color="auto" w:fill="FFFFFF"/>
        </w:rPr>
        <w:t>Appendix A</w:t>
      </w:r>
      <w:r w:rsidRPr="00720148">
        <w:rPr>
          <w:rFonts w:ascii="Verdana" w:hAnsi="Verdana" w:cs="Arial"/>
          <w:sz w:val="24"/>
          <w:szCs w:val="24"/>
          <w:shd w:val="clear" w:color="auto" w:fill="FFFFFF"/>
        </w:rPr>
        <w:t xml:space="preserve"> are some more details about the priorities within the Women’s Health Plan.  We have already set up a </w:t>
      </w:r>
      <w:r w:rsidR="000D4950" w:rsidRPr="00720148">
        <w:rPr>
          <w:rFonts w:ascii="Verdana" w:hAnsi="Verdana" w:cs="Arial"/>
          <w:sz w:val="24"/>
          <w:szCs w:val="24"/>
          <w:shd w:val="clear" w:color="auto" w:fill="FFFFFF"/>
        </w:rPr>
        <w:t xml:space="preserve">Strategic </w:t>
      </w:r>
      <w:r w:rsidRPr="00720148">
        <w:rPr>
          <w:rFonts w:ascii="Verdana" w:hAnsi="Verdana" w:cs="Arial"/>
          <w:sz w:val="24"/>
          <w:szCs w:val="24"/>
          <w:shd w:val="clear" w:color="auto" w:fill="FFFFFF"/>
        </w:rPr>
        <w:t xml:space="preserve">Steering Group within Swansea Bay, </w:t>
      </w:r>
      <w:r w:rsidR="000D4950" w:rsidRPr="00720148">
        <w:rPr>
          <w:rFonts w:ascii="Verdana" w:hAnsi="Verdana" w:cs="Arial"/>
          <w:sz w:val="24"/>
          <w:szCs w:val="24"/>
          <w:shd w:val="clear" w:color="auto" w:fill="FFFFFF"/>
        </w:rPr>
        <w:t>c</w:t>
      </w:r>
      <w:r w:rsidRPr="00720148">
        <w:rPr>
          <w:rFonts w:ascii="Verdana" w:hAnsi="Verdana" w:cs="Arial"/>
          <w:sz w:val="24"/>
          <w:szCs w:val="24"/>
          <w:shd w:val="clear" w:color="auto" w:fill="FFFFFF"/>
        </w:rPr>
        <w:t>haired by Chris Morrell, which is undertaking a baseline assessment against the priorities.  Work is also underway in partnership with Llais to capture the views of women in our area to ensure their views influence the priorities we take forward here in Swansea Bay.</w:t>
      </w:r>
      <w:r w:rsidR="000D4950" w:rsidRPr="00720148">
        <w:rPr>
          <w:rFonts w:ascii="Verdana" w:hAnsi="Verdana" w:cs="Arial"/>
          <w:sz w:val="24"/>
          <w:szCs w:val="24"/>
          <w:shd w:val="clear" w:color="auto" w:fill="FFFFFF"/>
        </w:rPr>
        <w:t xml:space="preserve">  The immediate priorities for action will be included in the Integrated </w:t>
      </w:r>
      <w:r w:rsidR="00A47635" w:rsidRPr="00720148">
        <w:rPr>
          <w:rFonts w:ascii="Verdana" w:hAnsi="Verdana" w:cs="Arial"/>
          <w:sz w:val="24"/>
          <w:szCs w:val="24"/>
          <w:shd w:val="clear" w:color="auto" w:fill="FFFFFF"/>
        </w:rPr>
        <w:t>Medium-Term</w:t>
      </w:r>
      <w:r w:rsidR="000D4950" w:rsidRPr="00720148">
        <w:rPr>
          <w:rFonts w:ascii="Verdana" w:hAnsi="Verdana" w:cs="Arial"/>
          <w:sz w:val="24"/>
          <w:szCs w:val="24"/>
          <w:shd w:val="clear" w:color="auto" w:fill="FFFFFF"/>
        </w:rPr>
        <w:t xml:space="preserve"> Plan for 2025-26.</w:t>
      </w:r>
    </w:p>
    <w:p w14:paraId="366D093A" w14:textId="77777777" w:rsidR="00EC7D60" w:rsidRPr="00720148" w:rsidRDefault="00EC7D60" w:rsidP="00B74B41">
      <w:pPr>
        <w:spacing w:after="0" w:line="240" w:lineRule="auto"/>
        <w:rPr>
          <w:rFonts w:ascii="Verdana" w:hAnsi="Verdana" w:cs="Arial"/>
          <w:sz w:val="24"/>
          <w:szCs w:val="24"/>
          <w:shd w:val="clear" w:color="auto" w:fill="FFFFFF"/>
        </w:rPr>
      </w:pPr>
    </w:p>
    <w:p w14:paraId="3B713EDB" w14:textId="48ED2C15" w:rsidR="00EC7D60" w:rsidRPr="00720148" w:rsidRDefault="00EC7D60" w:rsidP="00B74B41">
      <w:pPr>
        <w:pStyle w:val="ListParagraph"/>
        <w:numPr>
          <w:ilvl w:val="0"/>
          <w:numId w:val="1"/>
        </w:numPr>
        <w:spacing w:after="0" w:line="240" w:lineRule="auto"/>
        <w:rPr>
          <w:rFonts w:ascii="Verdana" w:hAnsi="Verdana" w:cs="Arial"/>
          <w:b/>
          <w:bCs/>
          <w:sz w:val="24"/>
          <w:szCs w:val="24"/>
          <w:shd w:val="clear" w:color="auto" w:fill="FFFFFF"/>
        </w:rPr>
      </w:pPr>
      <w:r w:rsidRPr="00720148">
        <w:rPr>
          <w:rFonts w:ascii="Verdana" w:hAnsi="Verdana" w:cs="Arial"/>
          <w:b/>
          <w:bCs/>
          <w:sz w:val="24"/>
          <w:szCs w:val="24"/>
          <w:shd w:val="clear" w:color="auto" w:fill="FFFFFF"/>
        </w:rPr>
        <w:t>NEW RENAL DIALYSIS UNITS</w:t>
      </w:r>
    </w:p>
    <w:p w14:paraId="7F11A10C" w14:textId="14606180" w:rsidR="00EC7D60" w:rsidRPr="00720148" w:rsidRDefault="005349B5" w:rsidP="00EC7D60">
      <w:pPr>
        <w:spacing w:after="120" w:line="240" w:lineRule="auto"/>
        <w:rPr>
          <w:rFonts w:ascii="Verdana" w:hAnsi="Verdana" w:cs="Arial"/>
          <w:sz w:val="24"/>
          <w:szCs w:val="24"/>
          <w:shd w:val="clear" w:color="auto" w:fill="FFFFFF"/>
        </w:rPr>
      </w:pPr>
      <w:r w:rsidRPr="00720148">
        <w:rPr>
          <w:rFonts w:ascii="Verdana" w:hAnsi="Verdana" w:cs="Arial"/>
          <w:sz w:val="24"/>
          <w:szCs w:val="24"/>
          <w:shd w:val="clear" w:color="auto" w:fill="FFFFFF"/>
        </w:rPr>
        <w:t>As you will be aware, we provide renal services not only to our Swansea Bay patients but also to those in Hywel Dda and Cwm Taf Morgannwg health board areas.  With funding from the NHS Wales Joint Commissioning Committee, some major improvements had already been carried out, such as upgrading the five pre-existing haemodialysis units in South West Wales, prior to our new unit in Bridgend going live.</w:t>
      </w:r>
      <w:r w:rsidR="00745C47" w:rsidRPr="00720148">
        <w:rPr>
          <w:rFonts w:ascii="Verdana" w:hAnsi="Verdana" w:cs="Arial"/>
          <w:sz w:val="24"/>
          <w:szCs w:val="24"/>
          <w:shd w:val="clear" w:color="auto" w:fill="FFFFFF"/>
        </w:rPr>
        <w:t xml:space="preserve">  It has been recognised for some time that due to sharply increasing demand, it was important for us to improve our renal services provision to the east of the area we cover, hence the arrival of the new unit which is situated in Brackla.  This allows patients who had previously travelled to Morriston or Llantrisant to be </w:t>
      </w:r>
      <w:r w:rsidR="00745C47" w:rsidRPr="00720148">
        <w:rPr>
          <w:rFonts w:ascii="Verdana" w:hAnsi="Verdana" w:cs="Arial"/>
          <w:sz w:val="24"/>
          <w:szCs w:val="24"/>
          <w:shd w:val="clear" w:color="auto" w:fill="FFFFFF"/>
        </w:rPr>
        <w:lastRenderedPageBreak/>
        <w:t>treated closer to home, as well as relieving some of the pressure on Morriston.</w:t>
      </w:r>
    </w:p>
    <w:p w14:paraId="001775A3" w14:textId="4959FB1A" w:rsidR="00745C47" w:rsidRPr="00720148" w:rsidRDefault="00EB5487" w:rsidP="00EC7D60">
      <w:pPr>
        <w:spacing w:after="120" w:line="240" w:lineRule="auto"/>
        <w:rPr>
          <w:rFonts w:ascii="Verdana" w:hAnsi="Verdana" w:cs="Arial"/>
          <w:sz w:val="24"/>
          <w:szCs w:val="24"/>
          <w:shd w:val="clear" w:color="auto" w:fill="FFFFFF"/>
        </w:rPr>
      </w:pPr>
      <w:r w:rsidRPr="00720148">
        <w:rPr>
          <w:rFonts w:ascii="Verdana" w:hAnsi="Verdana" w:cs="Arial"/>
          <w:noProof/>
          <w:sz w:val="24"/>
          <w:szCs w:val="24"/>
          <w:shd w:val="clear" w:color="auto" w:fill="FFFFFF"/>
        </w:rPr>
        <w:drawing>
          <wp:anchor distT="0" distB="0" distL="114300" distR="114300" simplePos="0" relativeHeight="251670528" behindDoc="0" locked="0" layoutInCell="1" allowOverlap="1" wp14:anchorId="0F247B2A" wp14:editId="2B1C3183">
            <wp:simplePos x="0" y="0"/>
            <wp:positionH relativeFrom="column">
              <wp:posOffset>1541145</wp:posOffset>
            </wp:positionH>
            <wp:positionV relativeFrom="paragraph">
              <wp:posOffset>576411</wp:posOffset>
            </wp:positionV>
            <wp:extent cx="2400935" cy="1238885"/>
            <wp:effectExtent l="0" t="0" r="0" b="0"/>
            <wp:wrapSquare wrapText="bothSides"/>
            <wp:docPr id="1572637090" name="Picture 2" descr="A room with beds and monito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2637090" name="Picture 2" descr="A room with beds and monitors&#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400935" cy="1238885"/>
                    </a:xfrm>
                    <a:prstGeom prst="rect">
                      <a:avLst/>
                    </a:prstGeom>
                  </pic:spPr>
                </pic:pic>
              </a:graphicData>
            </a:graphic>
          </wp:anchor>
        </w:drawing>
      </w:r>
      <w:r w:rsidR="00745C47" w:rsidRPr="00720148">
        <w:rPr>
          <w:rFonts w:ascii="Verdana" w:hAnsi="Verdana" w:cs="Arial"/>
          <w:sz w:val="24"/>
          <w:szCs w:val="24"/>
          <w:shd w:val="clear" w:color="auto" w:fill="FFFFFF"/>
        </w:rPr>
        <w:t>The next big step forward for renal services will be the creation of another new unit, hopefully in Port Talbot.  A planning application has been submitted for this development, which should be heard in January 2025.</w:t>
      </w:r>
    </w:p>
    <w:p w14:paraId="53D8DDD8" w14:textId="5581B800" w:rsidR="00EB5487" w:rsidRPr="00720148" w:rsidRDefault="00EB5487" w:rsidP="00EC7D60">
      <w:pPr>
        <w:spacing w:after="120" w:line="240" w:lineRule="auto"/>
        <w:rPr>
          <w:rFonts w:ascii="Verdana" w:hAnsi="Verdana" w:cs="Arial"/>
          <w:sz w:val="24"/>
          <w:szCs w:val="24"/>
          <w:shd w:val="clear" w:color="auto" w:fill="FFFFFF"/>
        </w:rPr>
      </w:pPr>
    </w:p>
    <w:p w14:paraId="2AAD8672" w14:textId="1FE8C898" w:rsidR="00541765" w:rsidRPr="00720148" w:rsidRDefault="00541765" w:rsidP="00EC7D60">
      <w:pPr>
        <w:spacing w:after="120" w:line="240" w:lineRule="auto"/>
        <w:rPr>
          <w:rFonts w:ascii="Verdana" w:hAnsi="Verdana" w:cs="Arial"/>
          <w:sz w:val="24"/>
          <w:szCs w:val="24"/>
          <w:shd w:val="clear" w:color="auto" w:fill="FFFFFF"/>
        </w:rPr>
      </w:pPr>
    </w:p>
    <w:p w14:paraId="6D8DD66C" w14:textId="386D04B2" w:rsidR="00EB5487" w:rsidRPr="00720148" w:rsidRDefault="00EB5487" w:rsidP="00EC7D60">
      <w:pPr>
        <w:spacing w:after="120" w:line="240" w:lineRule="auto"/>
        <w:rPr>
          <w:rFonts w:ascii="Verdana" w:hAnsi="Verdana" w:cs="Arial"/>
          <w:sz w:val="24"/>
          <w:szCs w:val="24"/>
          <w:shd w:val="clear" w:color="auto" w:fill="FFFFFF"/>
        </w:rPr>
      </w:pPr>
    </w:p>
    <w:p w14:paraId="2D4687DF" w14:textId="77777777" w:rsidR="00EB5487" w:rsidRPr="00720148" w:rsidRDefault="00EB5487" w:rsidP="00EC7D60">
      <w:pPr>
        <w:spacing w:after="120" w:line="240" w:lineRule="auto"/>
        <w:rPr>
          <w:rFonts w:ascii="Verdana" w:hAnsi="Verdana" w:cs="Arial"/>
          <w:sz w:val="24"/>
          <w:szCs w:val="24"/>
          <w:shd w:val="clear" w:color="auto" w:fill="FFFFFF"/>
        </w:rPr>
      </w:pPr>
    </w:p>
    <w:p w14:paraId="2B342883" w14:textId="77777777" w:rsidR="00EB5487" w:rsidRPr="00720148" w:rsidRDefault="00EB5487" w:rsidP="00EC7D60">
      <w:pPr>
        <w:spacing w:after="120" w:line="240" w:lineRule="auto"/>
        <w:rPr>
          <w:rFonts w:ascii="Verdana" w:hAnsi="Verdana" w:cs="Arial"/>
          <w:sz w:val="24"/>
          <w:szCs w:val="24"/>
          <w:shd w:val="clear" w:color="auto" w:fill="FFFFFF"/>
        </w:rPr>
      </w:pPr>
    </w:p>
    <w:p w14:paraId="0DE0E20D" w14:textId="77777777" w:rsidR="00EB5487" w:rsidRPr="00720148" w:rsidRDefault="00EB5487" w:rsidP="00B74B41">
      <w:pPr>
        <w:spacing w:after="0" w:line="240" w:lineRule="auto"/>
        <w:rPr>
          <w:rFonts w:ascii="Verdana" w:hAnsi="Verdana" w:cs="Arial"/>
          <w:sz w:val="24"/>
          <w:szCs w:val="24"/>
          <w:shd w:val="clear" w:color="auto" w:fill="FFFFFF"/>
        </w:rPr>
      </w:pPr>
    </w:p>
    <w:p w14:paraId="7EF2D467" w14:textId="69C68259" w:rsidR="00541765" w:rsidRPr="00720148" w:rsidRDefault="00541765" w:rsidP="00B74B41">
      <w:pPr>
        <w:pStyle w:val="ListParagraph"/>
        <w:numPr>
          <w:ilvl w:val="0"/>
          <w:numId w:val="1"/>
        </w:numPr>
        <w:spacing w:after="0" w:line="240" w:lineRule="auto"/>
        <w:rPr>
          <w:rFonts w:ascii="Verdana" w:hAnsi="Verdana" w:cs="Arial"/>
          <w:b/>
          <w:bCs/>
          <w:sz w:val="24"/>
          <w:szCs w:val="24"/>
          <w:shd w:val="clear" w:color="auto" w:fill="FFFFFF"/>
        </w:rPr>
      </w:pPr>
      <w:r w:rsidRPr="00720148">
        <w:rPr>
          <w:rFonts w:ascii="Verdana" w:hAnsi="Verdana" w:cs="Arial"/>
          <w:b/>
          <w:bCs/>
          <w:sz w:val="24"/>
          <w:szCs w:val="24"/>
          <w:shd w:val="clear" w:color="auto" w:fill="FFFFFF"/>
        </w:rPr>
        <w:t>COMMUNITY HEALTH PATHWAYS PROJECT</w:t>
      </w:r>
    </w:p>
    <w:p w14:paraId="7A06BC2C" w14:textId="3ABA0414" w:rsidR="00541765" w:rsidRPr="00720148" w:rsidRDefault="00541765" w:rsidP="00B74B41">
      <w:pPr>
        <w:spacing w:after="0" w:line="240" w:lineRule="auto"/>
        <w:rPr>
          <w:rFonts w:ascii="Verdana" w:hAnsi="Verdana" w:cs="Arial"/>
          <w:sz w:val="24"/>
          <w:szCs w:val="24"/>
          <w:shd w:val="clear" w:color="auto" w:fill="FFFFFF"/>
        </w:rPr>
      </w:pPr>
      <w:r w:rsidRPr="00720148">
        <w:rPr>
          <w:rFonts w:ascii="Verdana" w:hAnsi="Verdana" w:cs="Arial"/>
          <w:sz w:val="24"/>
          <w:szCs w:val="24"/>
          <w:shd w:val="clear" w:color="auto" w:fill="FFFFFF"/>
        </w:rPr>
        <w:t>The team leading our Community Health Pathways project smashed a Welsh Government target three months ahead of schedule.  It had been tasked to set up 100 clinical pathways by March 2025, but in fact had 104 pathways go live well before Christmas.  This outstanding piece of work is designed to cut down the time in future that patients have to wait to see a consultant after they are referred by their GP.  This is being done by agreeing precise and tailored referral information for all our specialist services.</w:t>
      </w:r>
      <w:r w:rsidR="005D1600" w:rsidRPr="00720148">
        <w:rPr>
          <w:rFonts w:ascii="Verdana" w:hAnsi="Verdana" w:cs="Arial"/>
          <w:sz w:val="24"/>
          <w:szCs w:val="24"/>
          <w:shd w:val="clear" w:color="auto" w:fill="FFFFFF"/>
        </w:rPr>
        <w:t xml:space="preserve"> The project will be evaluated to ensure we are able to assess the benefits being realised as the pathways are embedded into practice. </w:t>
      </w:r>
    </w:p>
    <w:p w14:paraId="577F3B01" w14:textId="77777777" w:rsidR="00892558" w:rsidRPr="00720148" w:rsidRDefault="00892558" w:rsidP="00B74B41">
      <w:pPr>
        <w:spacing w:after="0" w:line="240" w:lineRule="auto"/>
        <w:rPr>
          <w:rFonts w:ascii="Verdana" w:hAnsi="Verdana" w:cs="Arial"/>
          <w:sz w:val="24"/>
          <w:szCs w:val="24"/>
          <w:shd w:val="clear" w:color="auto" w:fill="FFFFFF"/>
        </w:rPr>
      </w:pPr>
    </w:p>
    <w:p w14:paraId="0BF57A67" w14:textId="4187CFAE" w:rsidR="00EF1034" w:rsidRPr="00720148" w:rsidRDefault="00EF1034" w:rsidP="00B74B41">
      <w:pPr>
        <w:pStyle w:val="ListParagraph"/>
        <w:numPr>
          <w:ilvl w:val="0"/>
          <w:numId w:val="1"/>
        </w:numPr>
        <w:spacing w:after="0" w:line="240" w:lineRule="auto"/>
        <w:rPr>
          <w:rFonts w:ascii="Verdana" w:hAnsi="Verdana" w:cs="Arial"/>
          <w:b/>
          <w:bCs/>
          <w:sz w:val="24"/>
          <w:szCs w:val="24"/>
          <w:shd w:val="clear" w:color="auto" w:fill="FFFFFF"/>
        </w:rPr>
      </w:pPr>
      <w:r w:rsidRPr="00720148">
        <w:rPr>
          <w:rFonts w:ascii="Verdana" w:hAnsi="Verdana" w:cs="Arial"/>
          <w:b/>
          <w:bCs/>
          <w:sz w:val="24"/>
          <w:szCs w:val="24"/>
          <w:shd w:val="clear" w:color="auto" w:fill="FFFFFF"/>
        </w:rPr>
        <w:t>NEW BURNS CUBICLES AND SPECIALIST THEATRE</w:t>
      </w:r>
    </w:p>
    <w:p w14:paraId="677688A9" w14:textId="1726D0FD" w:rsidR="00EF1034" w:rsidRPr="00720148" w:rsidRDefault="00EF1034" w:rsidP="00B74B41">
      <w:pPr>
        <w:spacing w:after="0" w:line="240" w:lineRule="auto"/>
        <w:rPr>
          <w:rFonts w:ascii="Verdana" w:hAnsi="Verdana" w:cs="Arial"/>
          <w:sz w:val="24"/>
          <w:szCs w:val="24"/>
          <w:shd w:val="clear" w:color="auto" w:fill="FFFFFF"/>
        </w:rPr>
      </w:pPr>
      <w:r w:rsidRPr="00720148">
        <w:rPr>
          <w:rFonts w:ascii="Verdana" w:hAnsi="Verdana" w:cs="Arial"/>
          <w:sz w:val="24"/>
          <w:szCs w:val="24"/>
          <w:shd w:val="clear" w:color="auto" w:fill="FFFFFF"/>
        </w:rPr>
        <w:t>I’m delighted that three new specialist burns cubicles and theatre are now fully operational at The Welsh Centre for Burns and Plastic Surgery in Morriston Hospital.  Following an earlier £7.7m investment, they have been designed with state-of-the-art facilities to enhance patient outcomes and improve the working environment.  This all comes as the burns centre celebrates its 30</w:t>
      </w:r>
      <w:r w:rsidRPr="00720148">
        <w:rPr>
          <w:rFonts w:ascii="Verdana" w:hAnsi="Verdana" w:cs="Arial"/>
          <w:sz w:val="24"/>
          <w:szCs w:val="24"/>
          <w:shd w:val="clear" w:color="auto" w:fill="FFFFFF"/>
          <w:vertAlign w:val="superscript"/>
        </w:rPr>
        <w:t>th</w:t>
      </w:r>
      <w:r w:rsidRPr="00720148">
        <w:rPr>
          <w:rFonts w:ascii="Verdana" w:hAnsi="Verdana" w:cs="Arial"/>
          <w:sz w:val="24"/>
          <w:szCs w:val="24"/>
          <w:shd w:val="clear" w:color="auto" w:fill="FFFFFF"/>
        </w:rPr>
        <w:t xml:space="preserve"> anniversary year.</w:t>
      </w:r>
    </w:p>
    <w:p w14:paraId="0770E2A3" w14:textId="77777777" w:rsidR="00EF1034" w:rsidRPr="00720148" w:rsidRDefault="00EF1034" w:rsidP="00B74B41">
      <w:pPr>
        <w:spacing w:after="0" w:line="240" w:lineRule="auto"/>
        <w:rPr>
          <w:rFonts w:ascii="Verdana" w:hAnsi="Verdana" w:cs="Arial"/>
          <w:sz w:val="24"/>
          <w:szCs w:val="24"/>
          <w:shd w:val="clear" w:color="auto" w:fill="FFFFFF"/>
        </w:rPr>
      </w:pPr>
    </w:p>
    <w:p w14:paraId="7B14612D" w14:textId="2794A11C" w:rsidR="009355A7" w:rsidRPr="00720148" w:rsidRDefault="009355A7" w:rsidP="00B74B41">
      <w:pPr>
        <w:pStyle w:val="ListParagraph"/>
        <w:numPr>
          <w:ilvl w:val="0"/>
          <w:numId w:val="1"/>
        </w:numPr>
        <w:spacing w:after="0" w:line="240" w:lineRule="auto"/>
        <w:rPr>
          <w:rFonts w:ascii="Verdana" w:hAnsi="Verdana" w:cs="Arial"/>
          <w:b/>
          <w:bCs/>
          <w:sz w:val="24"/>
          <w:szCs w:val="24"/>
          <w:shd w:val="clear" w:color="auto" w:fill="FFFFFF"/>
        </w:rPr>
      </w:pPr>
      <w:r w:rsidRPr="00720148">
        <w:rPr>
          <w:rFonts w:ascii="Verdana" w:hAnsi="Verdana" w:cs="Arial"/>
          <w:b/>
          <w:bCs/>
          <w:sz w:val="24"/>
          <w:szCs w:val="24"/>
          <w:shd w:val="clear" w:color="auto" w:fill="FFFFFF"/>
        </w:rPr>
        <w:t>OUR STAFF</w:t>
      </w:r>
    </w:p>
    <w:p w14:paraId="515AA50A" w14:textId="77777777" w:rsidR="009355A7" w:rsidRPr="00720148" w:rsidRDefault="009355A7" w:rsidP="00B74B41">
      <w:pPr>
        <w:pStyle w:val="ListParagraph"/>
        <w:spacing w:after="0" w:line="240" w:lineRule="auto"/>
        <w:ind w:left="0"/>
        <w:rPr>
          <w:rFonts w:ascii="Verdana" w:hAnsi="Verdana" w:cs="Arial"/>
          <w:b/>
          <w:bCs/>
          <w:sz w:val="24"/>
          <w:szCs w:val="24"/>
          <w:shd w:val="clear" w:color="auto" w:fill="FFFFFF"/>
        </w:rPr>
      </w:pPr>
    </w:p>
    <w:p w14:paraId="7128F93A" w14:textId="05920AC3" w:rsidR="00E31079" w:rsidRPr="00720148" w:rsidRDefault="000D2A53" w:rsidP="00B74B41">
      <w:pPr>
        <w:pStyle w:val="ListParagraph"/>
        <w:spacing w:after="0" w:line="240" w:lineRule="auto"/>
        <w:ind w:left="0"/>
        <w:rPr>
          <w:rFonts w:ascii="Verdana" w:hAnsi="Verdana" w:cs="Arial"/>
          <w:b/>
          <w:bCs/>
          <w:sz w:val="24"/>
          <w:szCs w:val="24"/>
          <w:shd w:val="clear" w:color="auto" w:fill="FFFFFF"/>
        </w:rPr>
      </w:pPr>
      <w:r w:rsidRPr="00720148">
        <w:rPr>
          <w:rFonts w:ascii="Verdana" w:hAnsi="Verdana" w:cs="Arial"/>
          <w:b/>
          <w:bCs/>
          <w:sz w:val="24"/>
          <w:szCs w:val="24"/>
          <w:shd w:val="clear" w:color="auto" w:fill="FFFFFF"/>
        </w:rPr>
        <w:t>9</w:t>
      </w:r>
      <w:r w:rsidR="00776997" w:rsidRPr="00720148">
        <w:rPr>
          <w:rFonts w:ascii="Verdana" w:hAnsi="Verdana" w:cs="Arial"/>
          <w:b/>
          <w:bCs/>
          <w:sz w:val="24"/>
          <w:szCs w:val="24"/>
          <w:shd w:val="clear" w:color="auto" w:fill="FFFFFF"/>
        </w:rPr>
        <w:t>.1</w:t>
      </w:r>
      <w:r w:rsidR="00E31079" w:rsidRPr="00720148">
        <w:rPr>
          <w:rFonts w:ascii="Verdana" w:hAnsi="Verdana" w:cs="Arial"/>
          <w:b/>
          <w:bCs/>
          <w:sz w:val="24"/>
          <w:szCs w:val="24"/>
          <w:shd w:val="clear" w:color="auto" w:fill="FFFFFF"/>
        </w:rPr>
        <w:t xml:space="preserve"> Staff Wellbeing Month</w:t>
      </w:r>
    </w:p>
    <w:p w14:paraId="7F7CF016" w14:textId="1D2B1584" w:rsidR="00E31079" w:rsidRPr="00720148" w:rsidRDefault="00E31079" w:rsidP="000D01B6">
      <w:pPr>
        <w:pStyle w:val="ListParagraph"/>
        <w:spacing w:after="120" w:line="240" w:lineRule="auto"/>
        <w:ind w:left="0"/>
        <w:rPr>
          <w:rFonts w:ascii="Verdana" w:hAnsi="Verdana" w:cs="Arial"/>
          <w:sz w:val="24"/>
          <w:szCs w:val="24"/>
          <w:shd w:val="clear" w:color="auto" w:fill="FFFFFF"/>
        </w:rPr>
      </w:pPr>
      <w:r w:rsidRPr="00720148">
        <w:rPr>
          <w:rFonts w:ascii="Verdana" w:hAnsi="Verdana" w:cs="Arial"/>
          <w:sz w:val="24"/>
          <w:szCs w:val="24"/>
          <w:shd w:val="clear" w:color="auto" w:fill="FFFFFF"/>
        </w:rPr>
        <w:t>January is Staff Wellbeing month, with a range of activities planned to help our staff achieve better physical and mental health and signpost them to support available.  This is focused on setting goals which are specific, realistic and measurable.  Occupational Health and Staff Wellbeing have developed the following tips:</w:t>
      </w:r>
    </w:p>
    <w:p w14:paraId="28E7F4FB" w14:textId="00ED8B67" w:rsidR="00E31079" w:rsidRPr="00720148" w:rsidRDefault="00E31079" w:rsidP="00E31079">
      <w:pPr>
        <w:pStyle w:val="ListParagraph"/>
        <w:numPr>
          <w:ilvl w:val="0"/>
          <w:numId w:val="43"/>
        </w:numPr>
        <w:spacing w:after="120" w:line="240" w:lineRule="auto"/>
        <w:rPr>
          <w:rFonts w:ascii="Verdana" w:hAnsi="Verdana" w:cs="Arial"/>
          <w:sz w:val="24"/>
          <w:szCs w:val="24"/>
          <w:shd w:val="clear" w:color="auto" w:fill="FFFFFF"/>
        </w:rPr>
      </w:pPr>
      <w:r w:rsidRPr="00720148">
        <w:rPr>
          <w:rFonts w:ascii="Verdana" w:hAnsi="Verdana" w:cs="Arial"/>
          <w:b/>
          <w:bCs/>
          <w:sz w:val="24"/>
          <w:szCs w:val="24"/>
          <w:shd w:val="clear" w:color="auto" w:fill="FFFFFF"/>
        </w:rPr>
        <w:t>Get Active</w:t>
      </w:r>
      <w:r w:rsidRPr="00720148">
        <w:rPr>
          <w:rFonts w:ascii="Verdana" w:hAnsi="Verdana" w:cs="Arial"/>
          <w:sz w:val="24"/>
          <w:szCs w:val="24"/>
          <w:shd w:val="clear" w:color="auto" w:fill="FFFFFF"/>
        </w:rPr>
        <w:t xml:space="preserve"> – working towards doing 150 minutes a week of moderate intensity exercise plus strength training at least twice a week.</w:t>
      </w:r>
    </w:p>
    <w:p w14:paraId="71AE5330" w14:textId="5DF3787D" w:rsidR="00E31079" w:rsidRPr="00720148" w:rsidRDefault="00E31079" w:rsidP="00E31079">
      <w:pPr>
        <w:pStyle w:val="ListParagraph"/>
        <w:numPr>
          <w:ilvl w:val="0"/>
          <w:numId w:val="43"/>
        </w:numPr>
        <w:spacing w:after="120" w:line="240" w:lineRule="auto"/>
        <w:rPr>
          <w:rFonts w:ascii="Verdana" w:hAnsi="Verdana" w:cs="Arial"/>
          <w:sz w:val="24"/>
          <w:szCs w:val="24"/>
          <w:shd w:val="clear" w:color="auto" w:fill="FFFFFF"/>
        </w:rPr>
      </w:pPr>
      <w:r w:rsidRPr="00720148">
        <w:rPr>
          <w:rFonts w:ascii="Verdana" w:hAnsi="Verdana" w:cs="Arial"/>
          <w:b/>
          <w:bCs/>
          <w:sz w:val="24"/>
          <w:szCs w:val="24"/>
          <w:shd w:val="clear" w:color="auto" w:fill="FFFFFF"/>
        </w:rPr>
        <w:t>Set a step goal</w:t>
      </w:r>
      <w:r w:rsidRPr="00720148">
        <w:rPr>
          <w:rFonts w:ascii="Verdana" w:hAnsi="Verdana" w:cs="Arial"/>
          <w:sz w:val="24"/>
          <w:szCs w:val="24"/>
          <w:shd w:val="clear" w:color="auto" w:fill="FFFFFF"/>
        </w:rPr>
        <w:t xml:space="preserve"> – working towards 10,000 steps daily by increasing your weekly step count by 10% as an achievable way to experience more of the benefits of walking in a gradual way.</w:t>
      </w:r>
    </w:p>
    <w:p w14:paraId="3365CB4A" w14:textId="6247E1EF" w:rsidR="00E31079" w:rsidRPr="00720148" w:rsidRDefault="00E31079" w:rsidP="00E31079">
      <w:pPr>
        <w:pStyle w:val="ListParagraph"/>
        <w:numPr>
          <w:ilvl w:val="0"/>
          <w:numId w:val="43"/>
        </w:numPr>
        <w:spacing w:after="120" w:line="240" w:lineRule="auto"/>
        <w:rPr>
          <w:rFonts w:ascii="Verdana" w:hAnsi="Verdana" w:cs="Arial"/>
          <w:sz w:val="24"/>
          <w:szCs w:val="24"/>
          <w:shd w:val="clear" w:color="auto" w:fill="FFFFFF"/>
        </w:rPr>
      </w:pPr>
      <w:r w:rsidRPr="00720148">
        <w:rPr>
          <w:rFonts w:ascii="Verdana" w:hAnsi="Verdana" w:cs="Arial"/>
          <w:b/>
          <w:bCs/>
          <w:sz w:val="24"/>
          <w:szCs w:val="24"/>
          <w:shd w:val="clear" w:color="auto" w:fill="FFFFFF"/>
        </w:rPr>
        <w:lastRenderedPageBreak/>
        <w:t>Run a 5k</w:t>
      </w:r>
      <w:r w:rsidRPr="00720148">
        <w:rPr>
          <w:rFonts w:ascii="Verdana" w:hAnsi="Verdana" w:cs="Arial"/>
          <w:sz w:val="24"/>
          <w:szCs w:val="24"/>
          <w:shd w:val="clear" w:color="auto" w:fill="FFFFFF"/>
        </w:rPr>
        <w:t xml:space="preserve"> – Couch to 5K is a proven safe and effective way to start running.  </w:t>
      </w:r>
      <w:r w:rsidR="00716041" w:rsidRPr="00720148">
        <w:rPr>
          <w:rFonts w:ascii="Verdana" w:hAnsi="Verdana" w:cs="Arial"/>
          <w:sz w:val="24"/>
          <w:szCs w:val="24"/>
          <w:shd w:val="clear" w:color="auto" w:fill="FFFFFF"/>
        </w:rPr>
        <w:t>This takes you from novice to race-ready in nine weeks.</w:t>
      </w:r>
    </w:p>
    <w:p w14:paraId="53B8C718" w14:textId="6790BA3D" w:rsidR="00716041" w:rsidRPr="00720148" w:rsidRDefault="00716041" w:rsidP="00E31079">
      <w:pPr>
        <w:pStyle w:val="ListParagraph"/>
        <w:numPr>
          <w:ilvl w:val="0"/>
          <w:numId w:val="43"/>
        </w:numPr>
        <w:spacing w:after="120" w:line="240" w:lineRule="auto"/>
        <w:rPr>
          <w:rFonts w:ascii="Verdana" w:hAnsi="Verdana" w:cs="Arial"/>
          <w:sz w:val="24"/>
          <w:szCs w:val="24"/>
          <w:shd w:val="clear" w:color="auto" w:fill="FFFFFF"/>
        </w:rPr>
      </w:pPr>
      <w:r w:rsidRPr="00720148">
        <w:rPr>
          <w:rFonts w:ascii="Verdana" w:hAnsi="Verdana" w:cs="Arial"/>
          <w:b/>
          <w:bCs/>
          <w:sz w:val="24"/>
          <w:szCs w:val="24"/>
          <w:shd w:val="clear" w:color="auto" w:fill="FFFFFF"/>
        </w:rPr>
        <w:t>Get active at home</w:t>
      </w:r>
      <w:r w:rsidRPr="00720148">
        <w:rPr>
          <w:rFonts w:ascii="Verdana" w:hAnsi="Verdana" w:cs="Arial"/>
          <w:sz w:val="24"/>
          <w:szCs w:val="24"/>
          <w:shd w:val="clear" w:color="auto" w:fill="FFFFFF"/>
        </w:rPr>
        <w:t xml:space="preserve"> – doing virtual fitness programs and workout classes via apps.</w:t>
      </w:r>
    </w:p>
    <w:p w14:paraId="2A9D347E" w14:textId="5DD5604E" w:rsidR="00716041" w:rsidRPr="00720148" w:rsidRDefault="00716041" w:rsidP="00E31079">
      <w:pPr>
        <w:pStyle w:val="ListParagraph"/>
        <w:numPr>
          <w:ilvl w:val="0"/>
          <w:numId w:val="43"/>
        </w:numPr>
        <w:spacing w:after="120" w:line="240" w:lineRule="auto"/>
        <w:rPr>
          <w:rFonts w:ascii="Verdana" w:hAnsi="Verdana" w:cs="Arial"/>
          <w:sz w:val="24"/>
          <w:szCs w:val="24"/>
          <w:shd w:val="clear" w:color="auto" w:fill="FFFFFF"/>
        </w:rPr>
      </w:pPr>
      <w:r w:rsidRPr="00720148">
        <w:rPr>
          <w:rFonts w:ascii="Verdana" w:hAnsi="Verdana" w:cs="Arial"/>
          <w:b/>
          <w:bCs/>
          <w:sz w:val="24"/>
          <w:szCs w:val="24"/>
          <w:shd w:val="clear" w:color="auto" w:fill="FFFFFF"/>
        </w:rPr>
        <w:t>Eat Healthier</w:t>
      </w:r>
      <w:r w:rsidRPr="00720148">
        <w:rPr>
          <w:rFonts w:ascii="Verdana" w:hAnsi="Verdana" w:cs="Arial"/>
          <w:sz w:val="24"/>
          <w:szCs w:val="24"/>
          <w:shd w:val="clear" w:color="auto" w:fill="FFFFFF"/>
        </w:rPr>
        <w:t xml:space="preserve"> – aim to eat 3 balanced meals a day as a more sustainable lifestyle change and reduce your alcohol intake.</w:t>
      </w:r>
    </w:p>
    <w:p w14:paraId="6C077056" w14:textId="678655C0" w:rsidR="00716041" w:rsidRPr="00720148" w:rsidRDefault="00EF1034" w:rsidP="00E31079">
      <w:pPr>
        <w:pStyle w:val="ListParagraph"/>
        <w:numPr>
          <w:ilvl w:val="0"/>
          <w:numId w:val="43"/>
        </w:numPr>
        <w:spacing w:after="120" w:line="240" w:lineRule="auto"/>
        <w:rPr>
          <w:rFonts w:ascii="Verdana" w:hAnsi="Verdana" w:cs="Arial"/>
          <w:sz w:val="24"/>
          <w:szCs w:val="24"/>
          <w:shd w:val="clear" w:color="auto" w:fill="FFFFFF"/>
        </w:rPr>
      </w:pPr>
      <w:r w:rsidRPr="00720148">
        <w:rPr>
          <w:rFonts w:ascii="Verdana" w:hAnsi="Verdana" w:cs="Arial"/>
          <w:b/>
          <w:bCs/>
          <w:sz w:val="24"/>
          <w:szCs w:val="24"/>
          <w:shd w:val="clear" w:color="auto" w:fill="FFFFFF"/>
        </w:rPr>
        <w:t>Improve</w:t>
      </w:r>
      <w:r w:rsidR="00716041" w:rsidRPr="00720148">
        <w:rPr>
          <w:rFonts w:ascii="Verdana" w:hAnsi="Verdana" w:cs="Arial"/>
          <w:b/>
          <w:bCs/>
          <w:sz w:val="24"/>
          <w:szCs w:val="24"/>
          <w:shd w:val="clear" w:color="auto" w:fill="FFFFFF"/>
        </w:rPr>
        <w:t xml:space="preserve"> your sleep hygiene</w:t>
      </w:r>
      <w:r w:rsidR="00716041" w:rsidRPr="00720148">
        <w:rPr>
          <w:rFonts w:ascii="Verdana" w:hAnsi="Verdana" w:cs="Arial"/>
          <w:sz w:val="24"/>
          <w:szCs w:val="24"/>
          <w:shd w:val="clear" w:color="auto" w:fill="FFFFFF"/>
        </w:rPr>
        <w:t xml:space="preserve"> – Getting regular good sleep has a host of health and wellbeing benefits.  A webinar has been created for some helpful tips and advice</w:t>
      </w:r>
    </w:p>
    <w:p w14:paraId="416CCAAF" w14:textId="6F973C0C" w:rsidR="00716041" w:rsidRPr="00720148" w:rsidRDefault="00716041" w:rsidP="00E31079">
      <w:pPr>
        <w:pStyle w:val="ListParagraph"/>
        <w:numPr>
          <w:ilvl w:val="0"/>
          <w:numId w:val="43"/>
        </w:numPr>
        <w:spacing w:after="120" w:line="240" w:lineRule="auto"/>
        <w:rPr>
          <w:rFonts w:ascii="Verdana" w:hAnsi="Verdana" w:cs="Arial"/>
          <w:sz w:val="24"/>
          <w:szCs w:val="24"/>
          <w:shd w:val="clear" w:color="auto" w:fill="FFFFFF"/>
        </w:rPr>
      </w:pPr>
      <w:r w:rsidRPr="00720148">
        <w:rPr>
          <w:rFonts w:ascii="Verdana" w:hAnsi="Verdana" w:cs="Arial"/>
          <w:b/>
          <w:bCs/>
          <w:sz w:val="24"/>
          <w:szCs w:val="24"/>
          <w:shd w:val="clear" w:color="auto" w:fill="FFFFFF"/>
        </w:rPr>
        <w:t>Take care of your Mental Health</w:t>
      </w:r>
      <w:r w:rsidRPr="00720148">
        <w:rPr>
          <w:rFonts w:ascii="Verdana" w:hAnsi="Verdana" w:cs="Arial"/>
          <w:sz w:val="24"/>
          <w:szCs w:val="24"/>
          <w:shd w:val="clear" w:color="auto" w:fill="FFFFFF"/>
        </w:rPr>
        <w:t xml:space="preserve"> – a series of Steps to Wellbeing sessions are being held, covering topics to help manage with issues such as anxiety, depression, sleep, worry, fatigue and stress.</w:t>
      </w:r>
    </w:p>
    <w:p w14:paraId="1F43B3CE" w14:textId="53D6C89D" w:rsidR="00892558" w:rsidRPr="00720148" w:rsidRDefault="00892558" w:rsidP="00716041">
      <w:pPr>
        <w:spacing w:after="120" w:line="240" w:lineRule="auto"/>
        <w:rPr>
          <w:rFonts w:ascii="Verdana" w:hAnsi="Verdana" w:cs="Arial"/>
          <w:sz w:val="24"/>
          <w:szCs w:val="24"/>
          <w:shd w:val="clear" w:color="auto" w:fill="FFFFFF"/>
        </w:rPr>
      </w:pPr>
      <w:r w:rsidRPr="00720148">
        <w:rPr>
          <w:rFonts w:ascii="Verdana" w:hAnsi="Verdana" w:cs="Arial"/>
          <w:noProof/>
          <w:sz w:val="24"/>
          <w:szCs w:val="24"/>
          <w:shd w:val="clear" w:color="auto" w:fill="FFFFFF"/>
        </w:rPr>
        <w:drawing>
          <wp:anchor distT="0" distB="0" distL="114300" distR="114300" simplePos="0" relativeHeight="251673600" behindDoc="0" locked="0" layoutInCell="1" allowOverlap="1" wp14:anchorId="16660ED0" wp14:editId="04E5DE7E">
            <wp:simplePos x="0" y="0"/>
            <wp:positionH relativeFrom="column">
              <wp:posOffset>4004386</wp:posOffset>
            </wp:positionH>
            <wp:positionV relativeFrom="paragraph">
              <wp:posOffset>1045191</wp:posOffset>
            </wp:positionV>
            <wp:extent cx="2269490" cy="885825"/>
            <wp:effectExtent l="0" t="0" r="0" b="9525"/>
            <wp:wrapSquare wrapText="bothSides"/>
            <wp:docPr id="765361912" name="Picture 6" descr="A logo for a health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5361912" name="Picture 6" descr="A logo for a health company&#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269490" cy="885825"/>
                    </a:xfrm>
                    <a:prstGeom prst="rect">
                      <a:avLst/>
                    </a:prstGeom>
                  </pic:spPr>
                </pic:pic>
              </a:graphicData>
            </a:graphic>
          </wp:anchor>
        </w:drawing>
      </w:r>
      <w:r w:rsidRPr="00720148">
        <w:rPr>
          <w:rFonts w:ascii="Verdana" w:hAnsi="Verdana" w:cs="Arial"/>
          <w:sz w:val="24"/>
          <w:szCs w:val="24"/>
          <w:shd w:val="clear" w:color="auto" w:fill="FFFFFF"/>
        </w:rPr>
        <w:t xml:space="preserve">We have also seen two upgraded wellbeing spaces in Morriston Hospital’s staff library become operational.  New furniture including a sofa, coffee table and special seating pods which shut out sound to create a sense of peace and seclusion have been provided for the existing wellbeing area and a quiet zone on the library’s mezzanine floor.  Virtual reality headsets and eclectic selection of books, covering subjects including mental health and travel, have also been purchased to help create the perfect environment for quiet reflection and relaxation.  The upgrade has been paid for by the </w:t>
      </w:r>
      <w:r w:rsidR="001B1BDE" w:rsidRPr="00720148">
        <w:rPr>
          <w:rFonts w:ascii="Verdana" w:hAnsi="Verdana" w:cs="Arial"/>
          <w:sz w:val="24"/>
          <w:szCs w:val="24"/>
          <w:shd w:val="clear" w:color="auto" w:fill="FFFFFF"/>
        </w:rPr>
        <w:t>Swansea</w:t>
      </w:r>
      <w:r w:rsidRPr="00720148">
        <w:rPr>
          <w:rFonts w:ascii="Verdana" w:hAnsi="Verdana" w:cs="Arial"/>
          <w:sz w:val="24"/>
          <w:szCs w:val="24"/>
          <w:shd w:val="clear" w:color="auto" w:fill="FFFFFF"/>
        </w:rPr>
        <w:t xml:space="preserve"> Bay Health Charity and there are plans to have refreshments for staff and visits from Cariad Pet Therapy Dogs.  This is a great initiative to support our staff’s wellbeing.</w:t>
      </w:r>
    </w:p>
    <w:p w14:paraId="28595AB8" w14:textId="2BEC31EA" w:rsidR="00716041" w:rsidRPr="00720148" w:rsidRDefault="00716041" w:rsidP="00716041">
      <w:pPr>
        <w:spacing w:after="120" w:line="240" w:lineRule="auto"/>
        <w:rPr>
          <w:rFonts w:ascii="Verdana" w:hAnsi="Verdana" w:cs="Arial"/>
          <w:sz w:val="24"/>
          <w:szCs w:val="24"/>
          <w:shd w:val="clear" w:color="auto" w:fill="FFFFFF"/>
        </w:rPr>
      </w:pPr>
      <w:r w:rsidRPr="00720148">
        <w:rPr>
          <w:rFonts w:ascii="Verdana" w:hAnsi="Verdana" w:cs="Arial"/>
          <w:sz w:val="24"/>
          <w:szCs w:val="24"/>
          <w:shd w:val="clear" w:color="auto" w:fill="FFFFFF"/>
        </w:rPr>
        <w:t xml:space="preserve">This is an important campaign to support our staff, and the challenges they face both in work and outside and we are encouraging everyone to take advantage of </w:t>
      </w:r>
      <w:r w:rsidR="00EF1034" w:rsidRPr="00720148">
        <w:rPr>
          <w:rFonts w:ascii="Verdana" w:hAnsi="Verdana" w:cs="Arial"/>
          <w:sz w:val="24"/>
          <w:szCs w:val="24"/>
          <w:shd w:val="clear" w:color="auto" w:fill="FFFFFF"/>
        </w:rPr>
        <w:t>the Steps to Wellbeing sessions as well as the other support available from our Occupational Health and Staff Wellbeing services.</w:t>
      </w:r>
    </w:p>
    <w:p w14:paraId="2AE57AC0" w14:textId="7E925B66" w:rsidR="00C156CA" w:rsidRPr="00720148" w:rsidRDefault="00C156CA" w:rsidP="00716041">
      <w:pPr>
        <w:spacing w:after="120" w:line="240" w:lineRule="auto"/>
        <w:rPr>
          <w:rFonts w:ascii="Verdana" w:hAnsi="Verdana" w:cs="Arial"/>
          <w:sz w:val="24"/>
          <w:szCs w:val="24"/>
          <w:shd w:val="clear" w:color="auto" w:fill="FFFFFF"/>
        </w:rPr>
      </w:pPr>
      <w:r w:rsidRPr="00720148">
        <w:rPr>
          <w:rFonts w:ascii="Verdana" w:hAnsi="Verdana" w:cs="Arial"/>
          <w:sz w:val="24"/>
          <w:szCs w:val="24"/>
          <w:shd w:val="clear" w:color="auto" w:fill="FFFFFF"/>
        </w:rPr>
        <w:t xml:space="preserve">We’re also raising the profile of our Staff Wellbeing Champions.  Among our 14,153 permanent staff, 690 have been specially trained to offer invaluable support to colleagues.  That’s one champion for each 20 permanent members of staff, coming from every area, staff group and grade.  These Staff Wellbeing Champions play a pivotal role in ensuring staff are looked after so they can provide care for our community.  With demand and constant pressure on our workforce and services, staff wellbeing is essential.  Based in services throughout each hospital, our champions have undergone training which then helps them promote health and wellbeing within their </w:t>
      </w:r>
      <w:r w:rsidR="001B1BDE" w:rsidRPr="00720148">
        <w:rPr>
          <w:rFonts w:ascii="Verdana" w:hAnsi="Verdana" w:cs="Arial"/>
          <w:sz w:val="24"/>
          <w:szCs w:val="24"/>
          <w:shd w:val="clear" w:color="auto" w:fill="FFFFFF"/>
        </w:rPr>
        <w:t>teams</w:t>
      </w:r>
      <w:r w:rsidRPr="00720148">
        <w:rPr>
          <w:rFonts w:ascii="Verdana" w:hAnsi="Verdana" w:cs="Arial"/>
          <w:sz w:val="24"/>
          <w:szCs w:val="24"/>
          <w:shd w:val="clear" w:color="auto" w:fill="FFFFFF"/>
        </w:rPr>
        <w:t>, along with signposting colleagues towards getting support and upcoming events.</w:t>
      </w:r>
    </w:p>
    <w:p w14:paraId="20877EFB" w14:textId="5808DAE0" w:rsidR="0065719F" w:rsidRPr="00720148" w:rsidRDefault="000D2A53" w:rsidP="000D01B6">
      <w:pPr>
        <w:pStyle w:val="ListParagraph"/>
        <w:spacing w:after="120" w:line="240" w:lineRule="auto"/>
        <w:ind w:left="0"/>
        <w:rPr>
          <w:rFonts w:ascii="Verdana" w:hAnsi="Verdana" w:cs="Arial"/>
          <w:b/>
          <w:bCs/>
          <w:sz w:val="24"/>
          <w:szCs w:val="24"/>
          <w:shd w:val="clear" w:color="auto" w:fill="FFFFFF"/>
        </w:rPr>
      </w:pPr>
      <w:r w:rsidRPr="00720148">
        <w:rPr>
          <w:rFonts w:ascii="Verdana" w:hAnsi="Verdana" w:cs="Arial"/>
          <w:b/>
          <w:bCs/>
          <w:sz w:val="24"/>
          <w:szCs w:val="24"/>
          <w:shd w:val="clear" w:color="auto" w:fill="FFFFFF"/>
        </w:rPr>
        <w:t>9</w:t>
      </w:r>
      <w:r w:rsidR="00E31079" w:rsidRPr="00720148">
        <w:rPr>
          <w:rFonts w:ascii="Verdana" w:hAnsi="Verdana" w:cs="Arial"/>
          <w:b/>
          <w:bCs/>
          <w:sz w:val="24"/>
          <w:szCs w:val="24"/>
          <w:shd w:val="clear" w:color="auto" w:fill="FFFFFF"/>
        </w:rPr>
        <w:t xml:space="preserve">.2 </w:t>
      </w:r>
      <w:r w:rsidR="009355A7" w:rsidRPr="00720148">
        <w:rPr>
          <w:rFonts w:ascii="Verdana" w:hAnsi="Verdana" w:cs="Arial"/>
          <w:b/>
          <w:bCs/>
          <w:sz w:val="24"/>
          <w:szCs w:val="24"/>
          <w:shd w:val="clear" w:color="auto" w:fill="FFFFFF"/>
        </w:rPr>
        <w:t>Communicating with Our Staff</w:t>
      </w:r>
    </w:p>
    <w:p w14:paraId="39DBE365" w14:textId="62C8654D" w:rsidR="009355A7" w:rsidRPr="00720148" w:rsidRDefault="00C308CF" w:rsidP="000D01B6">
      <w:pPr>
        <w:pStyle w:val="ListParagraph"/>
        <w:spacing w:after="120" w:line="240" w:lineRule="auto"/>
        <w:ind w:left="0"/>
        <w:rPr>
          <w:rFonts w:ascii="Verdana" w:hAnsi="Verdana" w:cs="Arial"/>
          <w:sz w:val="24"/>
          <w:szCs w:val="24"/>
          <w:lang w:eastAsia="en-GB"/>
        </w:rPr>
      </w:pPr>
      <w:r w:rsidRPr="00720148">
        <w:rPr>
          <w:rFonts w:ascii="Verdana" w:hAnsi="Verdana" w:cs="Arial"/>
          <w:sz w:val="24"/>
          <w:szCs w:val="24"/>
          <w:lang w:eastAsia="en-GB"/>
        </w:rPr>
        <w:t xml:space="preserve">On </w:t>
      </w:r>
      <w:r w:rsidR="00BF7E1F" w:rsidRPr="00720148">
        <w:rPr>
          <w:rFonts w:ascii="Verdana" w:hAnsi="Verdana" w:cs="Arial"/>
          <w:sz w:val="24"/>
          <w:szCs w:val="24"/>
          <w:lang w:eastAsia="en-GB"/>
        </w:rPr>
        <w:t>6 December and</w:t>
      </w:r>
      <w:r w:rsidRPr="00720148">
        <w:rPr>
          <w:rFonts w:ascii="Verdana" w:hAnsi="Verdana" w:cs="Arial"/>
          <w:sz w:val="24"/>
          <w:szCs w:val="24"/>
          <w:lang w:eastAsia="en-GB"/>
        </w:rPr>
        <w:t xml:space="preserve"> </w:t>
      </w:r>
      <w:r w:rsidR="00B74B41" w:rsidRPr="00720148">
        <w:rPr>
          <w:rFonts w:ascii="Verdana" w:hAnsi="Verdana" w:cs="Arial"/>
          <w:sz w:val="24"/>
          <w:szCs w:val="24"/>
          <w:lang w:eastAsia="en-GB"/>
        </w:rPr>
        <w:t>14 January,</w:t>
      </w:r>
      <w:r w:rsidR="0041326D" w:rsidRPr="00720148">
        <w:rPr>
          <w:rFonts w:ascii="Verdana" w:hAnsi="Verdana" w:cs="Arial"/>
          <w:sz w:val="24"/>
          <w:szCs w:val="24"/>
          <w:lang w:eastAsia="en-GB"/>
        </w:rPr>
        <w:t xml:space="preserve"> </w:t>
      </w:r>
      <w:r w:rsidRPr="00720148">
        <w:rPr>
          <w:rFonts w:ascii="Verdana" w:hAnsi="Verdana" w:cs="Arial"/>
          <w:sz w:val="24"/>
          <w:szCs w:val="24"/>
          <w:lang w:eastAsia="en-GB"/>
        </w:rPr>
        <w:t xml:space="preserve">I hosted </w:t>
      </w:r>
      <w:r w:rsidR="0041326D" w:rsidRPr="00720148">
        <w:rPr>
          <w:rFonts w:ascii="Verdana" w:hAnsi="Verdana" w:cs="Arial"/>
          <w:sz w:val="24"/>
          <w:szCs w:val="24"/>
          <w:lang w:eastAsia="en-GB"/>
        </w:rPr>
        <w:t xml:space="preserve">further </w:t>
      </w:r>
      <w:r w:rsidRPr="00720148">
        <w:rPr>
          <w:rFonts w:ascii="Verdana" w:hAnsi="Verdana" w:cs="Arial"/>
          <w:sz w:val="24"/>
          <w:szCs w:val="24"/>
          <w:lang w:eastAsia="en-GB"/>
        </w:rPr>
        <w:t>“Ask Abi” virtual session</w:t>
      </w:r>
      <w:r w:rsidR="0041326D" w:rsidRPr="00720148">
        <w:rPr>
          <w:rFonts w:ascii="Verdana" w:hAnsi="Verdana" w:cs="Arial"/>
          <w:sz w:val="24"/>
          <w:szCs w:val="24"/>
          <w:lang w:eastAsia="en-GB"/>
        </w:rPr>
        <w:t xml:space="preserve">s.  The December one </w:t>
      </w:r>
      <w:r w:rsidR="00BF7E1F" w:rsidRPr="00720148">
        <w:rPr>
          <w:rFonts w:ascii="Verdana" w:hAnsi="Verdana" w:cs="Arial"/>
          <w:sz w:val="24"/>
          <w:szCs w:val="24"/>
          <w:lang w:eastAsia="en-GB"/>
        </w:rPr>
        <w:t>focused on winter pressures and urgent and emergency care generally and I was supported by Deb Lewis.</w:t>
      </w:r>
      <w:r w:rsidR="0011628C" w:rsidRPr="00720148">
        <w:rPr>
          <w:rFonts w:ascii="Verdana" w:hAnsi="Verdana" w:cs="Arial"/>
          <w:sz w:val="24"/>
          <w:szCs w:val="24"/>
          <w:lang w:eastAsia="en-GB"/>
        </w:rPr>
        <w:t xml:space="preserve"> </w:t>
      </w:r>
      <w:r w:rsidR="0041326D" w:rsidRPr="00720148">
        <w:rPr>
          <w:rFonts w:ascii="Verdana" w:hAnsi="Verdana" w:cs="Arial"/>
          <w:sz w:val="24"/>
          <w:szCs w:val="24"/>
          <w:lang w:eastAsia="en-GB"/>
        </w:rPr>
        <w:t xml:space="preserve"> For the one in </w:t>
      </w:r>
      <w:r w:rsidR="00B74B41" w:rsidRPr="00720148">
        <w:rPr>
          <w:rFonts w:ascii="Verdana" w:hAnsi="Verdana" w:cs="Arial"/>
          <w:sz w:val="24"/>
          <w:szCs w:val="24"/>
          <w:lang w:eastAsia="en-GB"/>
        </w:rPr>
        <w:t>January,</w:t>
      </w:r>
      <w:r w:rsidR="0041326D" w:rsidRPr="00720148">
        <w:rPr>
          <w:rFonts w:ascii="Verdana" w:hAnsi="Verdana" w:cs="Arial"/>
          <w:sz w:val="24"/>
          <w:szCs w:val="24"/>
          <w:lang w:eastAsia="en-GB"/>
        </w:rPr>
        <w:t xml:space="preserve"> I was accompanied by Deb Lewis, Sarah Jenkins and other members of the Executive Team and topics included information on the support available to </w:t>
      </w:r>
      <w:r w:rsidR="0041326D" w:rsidRPr="00720148">
        <w:rPr>
          <w:rFonts w:ascii="Verdana" w:hAnsi="Verdana" w:cs="Arial"/>
          <w:sz w:val="24"/>
          <w:szCs w:val="24"/>
          <w:lang w:eastAsia="en-GB"/>
        </w:rPr>
        <w:lastRenderedPageBreak/>
        <w:t xml:space="preserve">all of us with regards wellbeing and mental health, the pressures we face in urgent and emergency care, vaccinations and flu, finances and digital inclusion.  </w:t>
      </w:r>
      <w:r w:rsidRPr="00720148">
        <w:rPr>
          <w:rFonts w:ascii="Verdana" w:hAnsi="Verdana" w:cs="Arial"/>
          <w:sz w:val="24"/>
          <w:szCs w:val="24"/>
          <w:lang w:eastAsia="en-GB"/>
        </w:rPr>
        <w:t>Th</w:t>
      </w:r>
      <w:r w:rsidR="0041326D" w:rsidRPr="00720148">
        <w:rPr>
          <w:rFonts w:ascii="Verdana" w:hAnsi="Verdana" w:cs="Arial"/>
          <w:sz w:val="24"/>
          <w:szCs w:val="24"/>
          <w:lang w:eastAsia="en-GB"/>
        </w:rPr>
        <w:t>ese sessions are well attended and are</w:t>
      </w:r>
      <w:r w:rsidRPr="00720148">
        <w:rPr>
          <w:rFonts w:ascii="Verdana" w:hAnsi="Verdana" w:cs="Arial"/>
          <w:sz w:val="24"/>
          <w:szCs w:val="24"/>
          <w:lang w:eastAsia="en-GB"/>
        </w:rPr>
        <w:t xml:space="preserve"> open to all staff and gives them the opportunity to ask questions of me and Executives.</w:t>
      </w:r>
    </w:p>
    <w:p w14:paraId="3705069D" w14:textId="7A38D81E" w:rsidR="009355A7" w:rsidRPr="00720148" w:rsidRDefault="009355A7" w:rsidP="000D01B6">
      <w:pPr>
        <w:pStyle w:val="ListParagraph"/>
        <w:spacing w:after="120" w:line="240" w:lineRule="auto"/>
        <w:ind w:left="0"/>
        <w:rPr>
          <w:rFonts w:ascii="Verdana" w:hAnsi="Verdana" w:cs="Arial"/>
          <w:b/>
          <w:sz w:val="24"/>
          <w:szCs w:val="24"/>
        </w:rPr>
      </w:pPr>
    </w:p>
    <w:p w14:paraId="2867D85D" w14:textId="4DE609F1" w:rsidR="009355A7" w:rsidRPr="00720148" w:rsidRDefault="000D2A53" w:rsidP="00B74B41">
      <w:pPr>
        <w:pStyle w:val="ListParagraph"/>
        <w:numPr>
          <w:ilvl w:val="0"/>
          <w:numId w:val="49"/>
        </w:numPr>
        <w:spacing w:after="120" w:line="240" w:lineRule="auto"/>
        <w:ind w:left="284"/>
        <w:rPr>
          <w:rFonts w:ascii="Verdana" w:hAnsi="Verdana" w:cs="Arial"/>
          <w:b/>
          <w:bCs/>
          <w:sz w:val="24"/>
          <w:szCs w:val="24"/>
          <w:shd w:val="clear" w:color="auto" w:fill="FFFFFF"/>
        </w:rPr>
      </w:pPr>
      <w:r w:rsidRPr="00720148">
        <w:rPr>
          <w:rFonts w:ascii="Verdana" w:hAnsi="Verdana"/>
          <w:noProof/>
        </w:rPr>
        <w:drawing>
          <wp:anchor distT="0" distB="0" distL="114300" distR="114300" simplePos="0" relativeHeight="251658752" behindDoc="0" locked="0" layoutInCell="1" allowOverlap="1" wp14:anchorId="75E7018A" wp14:editId="70A5CA63">
            <wp:simplePos x="0" y="0"/>
            <wp:positionH relativeFrom="column">
              <wp:posOffset>4182745</wp:posOffset>
            </wp:positionH>
            <wp:positionV relativeFrom="paragraph">
              <wp:posOffset>42640</wp:posOffset>
            </wp:positionV>
            <wp:extent cx="2098675" cy="877570"/>
            <wp:effectExtent l="0" t="0" r="0" b="0"/>
            <wp:wrapSquare wrapText="bothSides"/>
            <wp:docPr id="1567706814" name="Picture 1" descr="A logo for a health care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7706814" name="Picture 1" descr="A logo for a health care company&#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098675" cy="877570"/>
                    </a:xfrm>
                    <a:prstGeom prst="rect">
                      <a:avLst/>
                    </a:prstGeom>
                    <a:noFill/>
                  </pic:spPr>
                </pic:pic>
              </a:graphicData>
            </a:graphic>
          </wp:anchor>
        </w:drawing>
      </w:r>
      <w:r w:rsidR="009355A7" w:rsidRPr="00720148">
        <w:rPr>
          <w:rFonts w:ascii="Verdana" w:hAnsi="Verdana" w:cs="Arial"/>
          <w:b/>
          <w:bCs/>
          <w:sz w:val="24"/>
          <w:szCs w:val="24"/>
          <w:shd w:val="clear" w:color="auto" w:fill="FFFFFF"/>
        </w:rPr>
        <w:t>SWANSEA BAY HEALTH CHARITY UPDATE</w:t>
      </w:r>
    </w:p>
    <w:p w14:paraId="739779A8" w14:textId="7D76F0CA" w:rsidR="00764CC4" w:rsidRPr="00720148" w:rsidRDefault="009355A7" w:rsidP="00AC0B81">
      <w:pPr>
        <w:spacing w:after="120"/>
        <w:rPr>
          <w:rFonts w:ascii="Verdana" w:hAnsi="Verdana" w:cs="Arial"/>
          <w:sz w:val="24"/>
          <w:szCs w:val="24"/>
        </w:rPr>
      </w:pPr>
      <w:r w:rsidRPr="00720148">
        <w:rPr>
          <w:rFonts w:ascii="Verdana" w:hAnsi="Verdana" w:cs="Arial"/>
          <w:sz w:val="24"/>
          <w:szCs w:val="24"/>
        </w:rPr>
        <w:t>Work to develop the profile of the Swansea Bay Health Charity is progressing well with the charity</w:t>
      </w:r>
      <w:r w:rsidR="00857367" w:rsidRPr="00720148">
        <w:rPr>
          <w:rFonts w:ascii="Verdana" w:hAnsi="Verdana" w:cs="Arial"/>
          <w:sz w:val="24"/>
          <w:szCs w:val="24"/>
        </w:rPr>
        <w:t xml:space="preserve"> website </w:t>
      </w:r>
      <w:r w:rsidR="00764CC4" w:rsidRPr="00720148">
        <w:rPr>
          <w:rFonts w:ascii="Verdana" w:hAnsi="Verdana" w:cs="Arial"/>
          <w:sz w:val="24"/>
          <w:szCs w:val="24"/>
        </w:rPr>
        <w:t xml:space="preserve">now established </w:t>
      </w:r>
      <w:r w:rsidR="00857367" w:rsidRPr="00720148">
        <w:rPr>
          <w:rFonts w:ascii="Verdana" w:hAnsi="Verdana" w:cs="Arial"/>
          <w:sz w:val="24"/>
          <w:szCs w:val="24"/>
        </w:rPr>
        <w:t>which</w:t>
      </w:r>
      <w:r w:rsidRPr="00720148">
        <w:rPr>
          <w:rFonts w:ascii="Verdana" w:hAnsi="Verdana" w:cs="Arial"/>
          <w:sz w:val="24"/>
          <w:szCs w:val="24"/>
        </w:rPr>
        <w:t xml:space="preserve"> will support fundraising activities across the entire Health Board as well as spotlight high profile campaigns</w:t>
      </w:r>
      <w:r w:rsidR="00A9316B" w:rsidRPr="00720148">
        <w:rPr>
          <w:rFonts w:ascii="Verdana" w:hAnsi="Verdana" w:cs="Arial"/>
          <w:sz w:val="24"/>
          <w:szCs w:val="24"/>
        </w:rPr>
        <w:t xml:space="preserve">.  </w:t>
      </w:r>
      <w:hyperlink r:id="rId15" w:history="1">
        <w:r w:rsidR="00764CC4" w:rsidRPr="00720148">
          <w:rPr>
            <w:rStyle w:val="Hyperlink"/>
            <w:rFonts w:ascii="Verdana" w:hAnsi="Verdana" w:cs="Arial"/>
            <w:color w:val="auto"/>
            <w:sz w:val="24"/>
            <w:szCs w:val="24"/>
          </w:rPr>
          <w:t>https://swanseabayhealthcharity.com/</w:t>
        </w:r>
      </w:hyperlink>
    </w:p>
    <w:p w14:paraId="5493BAFD" w14:textId="0F859A79" w:rsidR="00764CC4" w:rsidRPr="00720148" w:rsidRDefault="009355A7" w:rsidP="000D2A53">
      <w:pPr>
        <w:pStyle w:val="ListParagraph"/>
        <w:numPr>
          <w:ilvl w:val="1"/>
          <w:numId w:val="46"/>
        </w:numPr>
        <w:spacing w:after="0" w:line="240" w:lineRule="auto"/>
        <w:rPr>
          <w:rFonts w:ascii="Verdana" w:hAnsi="Verdana" w:cs="Arial"/>
          <w:b/>
          <w:bCs/>
          <w:sz w:val="24"/>
          <w:szCs w:val="24"/>
        </w:rPr>
      </w:pPr>
      <w:r w:rsidRPr="00720148">
        <w:rPr>
          <w:rFonts w:ascii="Verdana" w:hAnsi="Verdana" w:cs="Arial"/>
          <w:b/>
          <w:bCs/>
          <w:sz w:val="24"/>
          <w:szCs w:val="24"/>
        </w:rPr>
        <w:t>Cwtsh Clos campaign</w:t>
      </w:r>
    </w:p>
    <w:p w14:paraId="6FF18721" w14:textId="632146AC" w:rsidR="00541765" w:rsidRPr="00720148" w:rsidRDefault="00764CC4" w:rsidP="008E39B2">
      <w:pPr>
        <w:pStyle w:val="ListParagraph"/>
        <w:numPr>
          <w:ilvl w:val="0"/>
          <w:numId w:val="33"/>
        </w:numPr>
        <w:spacing w:after="0" w:line="240" w:lineRule="auto"/>
        <w:rPr>
          <w:rFonts w:ascii="Verdana" w:hAnsi="Verdana" w:cs="Arial"/>
          <w:sz w:val="24"/>
          <w:szCs w:val="24"/>
        </w:rPr>
      </w:pPr>
      <w:r w:rsidRPr="00720148">
        <w:rPr>
          <w:rFonts w:ascii="Verdana" w:hAnsi="Verdana" w:cs="Arial"/>
          <w:sz w:val="24"/>
          <w:szCs w:val="24"/>
        </w:rPr>
        <w:t>The c</w:t>
      </w:r>
      <w:r w:rsidR="00A9316B" w:rsidRPr="00720148">
        <w:rPr>
          <w:rFonts w:ascii="Verdana" w:hAnsi="Verdana" w:cs="Arial"/>
          <w:sz w:val="24"/>
          <w:szCs w:val="24"/>
        </w:rPr>
        <w:t>ampaign continue</w:t>
      </w:r>
      <w:r w:rsidRPr="00720148">
        <w:rPr>
          <w:rFonts w:ascii="Verdana" w:hAnsi="Verdana" w:cs="Arial"/>
          <w:sz w:val="24"/>
          <w:szCs w:val="24"/>
        </w:rPr>
        <w:t>s</w:t>
      </w:r>
      <w:r w:rsidR="00A9316B" w:rsidRPr="00720148">
        <w:rPr>
          <w:rFonts w:ascii="Verdana" w:hAnsi="Verdana" w:cs="Arial"/>
          <w:sz w:val="24"/>
          <w:szCs w:val="24"/>
        </w:rPr>
        <w:t xml:space="preserve"> as we aim to raise £160k to fund improvements to the houses that are used by the parents of babies in our neonatal intensive care unit</w:t>
      </w:r>
      <w:r w:rsidRPr="00720148">
        <w:rPr>
          <w:rFonts w:ascii="Verdana" w:hAnsi="Verdana" w:cs="Arial"/>
          <w:sz w:val="24"/>
          <w:szCs w:val="24"/>
        </w:rPr>
        <w:t>.</w:t>
      </w:r>
      <w:r w:rsidR="00713D0D" w:rsidRPr="00720148">
        <w:rPr>
          <w:rFonts w:ascii="Verdana" w:hAnsi="Verdana" w:cs="Arial"/>
          <w:sz w:val="24"/>
          <w:szCs w:val="24"/>
        </w:rPr>
        <w:t xml:space="preserve">  </w:t>
      </w:r>
    </w:p>
    <w:p w14:paraId="04668582" w14:textId="34022FDA" w:rsidR="00541765" w:rsidRPr="00720148" w:rsidRDefault="00541765" w:rsidP="008E39B2">
      <w:pPr>
        <w:pStyle w:val="ListParagraph"/>
        <w:numPr>
          <w:ilvl w:val="0"/>
          <w:numId w:val="33"/>
        </w:numPr>
        <w:spacing w:after="0" w:line="240" w:lineRule="auto"/>
        <w:rPr>
          <w:rFonts w:ascii="Verdana" w:hAnsi="Verdana" w:cs="Arial"/>
          <w:sz w:val="24"/>
          <w:szCs w:val="24"/>
        </w:rPr>
      </w:pPr>
      <w:r w:rsidRPr="00720148">
        <w:rPr>
          <w:rFonts w:ascii="Verdana" w:hAnsi="Verdana" w:cs="Arial"/>
          <w:sz w:val="24"/>
          <w:szCs w:val="24"/>
        </w:rPr>
        <w:t>To date we have raised over £70k and have more plans underway to fundraise the remaining sum.</w:t>
      </w:r>
    </w:p>
    <w:p w14:paraId="685F6622" w14:textId="3C3DB830" w:rsidR="00713D0D" w:rsidRPr="00720148" w:rsidRDefault="00BE7667" w:rsidP="008E39B2">
      <w:pPr>
        <w:pStyle w:val="ListParagraph"/>
        <w:numPr>
          <w:ilvl w:val="0"/>
          <w:numId w:val="33"/>
        </w:numPr>
        <w:spacing w:after="0" w:line="240" w:lineRule="auto"/>
        <w:rPr>
          <w:rFonts w:ascii="Verdana" w:hAnsi="Verdana" w:cs="Arial"/>
          <w:sz w:val="24"/>
          <w:szCs w:val="24"/>
        </w:rPr>
      </w:pPr>
      <w:r w:rsidRPr="00720148">
        <w:rPr>
          <w:rFonts w:ascii="Verdana" w:hAnsi="Verdana" w:cs="Arial"/>
          <w:noProof/>
          <w:sz w:val="24"/>
          <w:szCs w:val="24"/>
        </w:rPr>
        <w:drawing>
          <wp:anchor distT="0" distB="0" distL="114300" distR="114300" simplePos="0" relativeHeight="251667456" behindDoc="0" locked="0" layoutInCell="1" allowOverlap="1" wp14:anchorId="654292CC" wp14:editId="2F706CB4">
            <wp:simplePos x="0" y="0"/>
            <wp:positionH relativeFrom="column">
              <wp:posOffset>4161961</wp:posOffset>
            </wp:positionH>
            <wp:positionV relativeFrom="paragraph">
              <wp:posOffset>41465</wp:posOffset>
            </wp:positionV>
            <wp:extent cx="2150110" cy="1166495"/>
            <wp:effectExtent l="0" t="0" r="2540" b="0"/>
            <wp:wrapSquare wrapText="bothSides"/>
            <wp:docPr id="402555757" name="Picture 3" descr="A blue background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555757" name="Picture 3" descr="A blue background with white text&#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150110" cy="1166495"/>
                    </a:xfrm>
                    <a:prstGeom prst="rect">
                      <a:avLst/>
                    </a:prstGeom>
                  </pic:spPr>
                </pic:pic>
              </a:graphicData>
            </a:graphic>
            <wp14:sizeRelH relativeFrom="margin">
              <wp14:pctWidth>0</wp14:pctWidth>
            </wp14:sizeRelH>
            <wp14:sizeRelV relativeFrom="margin">
              <wp14:pctHeight>0</wp14:pctHeight>
            </wp14:sizeRelV>
          </wp:anchor>
        </w:drawing>
      </w:r>
      <w:r w:rsidR="00483C31" w:rsidRPr="00720148">
        <w:rPr>
          <w:rFonts w:ascii="Verdana" w:hAnsi="Verdana" w:cs="Arial"/>
          <w:sz w:val="24"/>
          <w:szCs w:val="24"/>
        </w:rPr>
        <w:t xml:space="preserve">Swansea Bay AFC continue to support </w:t>
      </w:r>
      <w:r w:rsidR="008E39B2" w:rsidRPr="00720148">
        <w:rPr>
          <w:rFonts w:ascii="Verdana" w:hAnsi="Verdana" w:cs="Arial"/>
          <w:sz w:val="24"/>
          <w:szCs w:val="24"/>
        </w:rPr>
        <w:t>Swansea</w:t>
      </w:r>
      <w:r w:rsidR="00483C31" w:rsidRPr="00720148">
        <w:rPr>
          <w:rFonts w:ascii="Verdana" w:hAnsi="Verdana" w:cs="Arial"/>
          <w:sz w:val="24"/>
          <w:szCs w:val="24"/>
        </w:rPr>
        <w:t xml:space="preserve"> Bay Health Charity as their official charity partner for the Cwtsh Clos Appeal  for the 2024-25 season.  Their match with Blackburn Rovers on 22</w:t>
      </w:r>
      <w:r w:rsidR="00483C31" w:rsidRPr="00720148">
        <w:rPr>
          <w:rFonts w:ascii="Verdana" w:hAnsi="Verdana" w:cs="Arial"/>
          <w:sz w:val="24"/>
          <w:szCs w:val="24"/>
          <w:vertAlign w:val="superscript"/>
        </w:rPr>
        <w:t>nd</w:t>
      </w:r>
      <w:r w:rsidR="00483C31" w:rsidRPr="00720148">
        <w:rPr>
          <w:rFonts w:ascii="Verdana" w:hAnsi="Verdana" w:cs="Arial"/>
          <w:sz w:val="24"/>
          <w:szCs w:val="24"/>
        </w:rPr>
        <w:t xml:space="preserve"> February 2025 is being planned to maximise contributions.</w:t>
      </w:r>
      <w:r w:rsidR="005852B5" w:rsidRPr="00720148">
        <w:rPr>
          <w:rFonts w:ascii="Verdana" w:hAnsi="Verdana" w:cs="Arial"/>
          <w:sz w:val="24"/>
          <w:szCs w:val="24"/>
        </w:rPr>
        <w:t xml:space="preserve">  Nearly 40 volunteers have been identified to help with the fundraising at the event.</w:t>
      </w:r>
    </w:p>
    <w:p w14:paraId="7CAB3205" w14:textId="36B5832D" w:rsidR="00483C31" w:rsidRPr="00720148" w:rsidRDefault="008E39B2" w:rsidP="008E39B2">
      <w:pPr>
        <w:pStyle w:val="ListParagraph"/>
        <w:numPr>
          <w:ilvl w:val="0"/>
          <w:numId w:val="33"/>
        </w:numPr>
        <w:spacing w:after="0" w:line="240" w:lineRule="auto"/>
        <w:rPr>
          <w:rFonts w:ascii="Verdana" w:hAnsi="Verdana" w:cs="Arial"/>
          <w:b/>
          <w:bCs/>
          <w:sz w:val="24"/>
          <w:szCs w:val="24"/>
        </w:rPr>
      </w:pPr>
      <w:r w:rsidRPr="00720148">
        <w:rPr>
          <w:rFonts w:ascii="Verdana" w:hAnsi="Verdana"/>
          <w:noProof/>
        </w:rPr>
        <w:drawing>
          <wp:anchor distT="0" distB="0" distL="114300" distR="114300" simplePos="0" relativeHeight="251665408" behindDoc="0" locked="0" layoutInCell="1" allowOverlap="1" wp14:anchorId="4DC10FF2" wp14:editId="2729F0AC">
            <wp:simplePos x="0" y="0"/>
            <wp:positionH relativeFrom="column">
              <wp:posOffset>3580130</wp:posOffset>
            </wp:positionH>
            <wp:positionV relativeFrom="paragraph">
              <wp:posOffset>189960</wp:posOffset>
            </wp:positionV>
            <wp:extent cx="2139950" cy="560070"/>
            <wp:effectExtent l="0" t="0" r="0" b="0"/>
            <wp:wrapSquare wrapText="bothSides"/>
            <wp:docPr id="3" name="Picture 2" descr="Partnering Contractors - SCF">
              <a:extLst xmlns:a="http://schemas.openxmlformats.org/drawingml/2006/main">
                <a:ext uri="{FF2B5EF4-FFF2-40B4-BE49-F238E27FC236}">
                  <a16:creationId xmlns:a16="http://schemas.microsoft.com/office/drawing/2014/main" id="{20D0F57E-3F45-71AB-136C-100DCF935FA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Partnering Contractors - SCF">
                      <a:extLst>
                        <a:ext uri="{FF2B5EF4-FFF2-40B4-BE49-F238E27FC236}">
                          <a16:creationId xmlns:a16="http://schemas.microsoft.com/office/drawing/2014/main" id="{20D0F57E-3F45-71AB-136C-100DCF935FA4}"/>
                        </a:ext>
                      </a:extLst>
                    </pic:cNvPr>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139950" cy="560070"/>
                    </a:xfrm>
                    <a:prstGeom prst="rect">
                      <a:avLst/>
                    </a:prstGeom>
                    <a:noFill/>
                  </pic:spPr>
                </pic:pic>
              </a:graphicData>
            </a:graphic>
            <wp14:sizeRelH relativeFrom="margin">
              <wp14:pctWidth>0</wp14:pctWidth>
            </wp14:sizeRelH>
            <wp14:sizeRelV relativeFrom="margin">
              <wp14:pctHeight>0</wp14:pctHeight>
            </wp14:sizeRelV>
          </wp:anchor>
        </w:drawing>
      </w:r>
      <w:r w:rsidR="00483C31" w:rsidRPr="00720148">
        <w:rPr>
          <w:rFonts w:ascii="Verdana" w:hAnsi="Verdana" w:cs="Arial"/>
          <w:sz w:val="24"/>
          <w:szCs w:val="24"/>
        </w:rPr>
        <w:t xml:space="preserve">A new partnership has been formed with </w:t>
      </w:r>
      <w:r w:rsidRPr="00720148">
        <w:rPr>
          <w:rFonts w:ascii="Verdana" w:hAnsi="Verdana" w:cs="Arial"/>
          <w:sz w:val="24"/>
          <w:szCs w:val="24"/>
        </w:rPr>
        <w:t xml:space="preserve"> </w:t>
      </w:r>
    </w:p>
    <w:p w14:paraId="5D304DC9" w14:textId="3BE46B19" w:rsidR="008E39B2" w:rsidRPr="00720148" w:rsidRDefault="008E39B2" w:rsidP="008E39B2">
      <w:pPr>
        <w:spacing w:after="120" w:line="240" w:lineRule="auto"/>
        <w:ind w:left="360"/>
        <w:contextualSpacing/>
        <w:rPr>
          <w:rFonts w:ascii="Verdana" w:hAnsi="Verdana" w:cs="Arial"/>
          <w:sz w:val="24"/>
          <w:szCs w:val="24"/>
        </w:rPr>
      </w:pPr>
      <w:r w:rsidRPr="00720148">
        <w:rPr>
          <w:rFonts w:ascii="Verdana" w:hAnsi="Verdana" w:cs="Arial"/>
          <w:sz w:val="24"/>
          <w:szCs w:val="24"/>
        </w:rPr>
        <w:t>who have made us their Charity of the Year for 2025 and have made an early contribution this year (estimated £10k) to improve the external private areas for all 5 houses.</w:t>
      </w:r>
      <w:r w:rsidR="00541765" w:rsidRPr="00720148">
        <w:rPr>
          <w:rFonts w:ascii="Verdana" w:hAnsi="Verdana" w:cs="Arial"/>
          <w:sz w:val="24"/>
          <w:szCs w:val="24"/>
        </w:rPr>
        <w:t xml:space="preserve"> (This is in addition to the £70k</w:t>
      </w:r>
      <w:r w:rsidR="00BE7667" w:rsidRPr="00720148">
        <w:rPr>
          <w:rFonts w:ascii="Verdana" w:hAnsi="Verdana" w:cs="Arial"/>
          <w:sz w:val="24"/>
          <w:szCs w:val="24"/>
        </w:rPr>
        <w:t xml:space="preserve"> balance</w:t>
      </w:r>
      <w:r w:rsidR="00541765" w:rsidRPr="00720148">
        <w:rPr>
          <w:rFonts w:ascii="Verdana" w:hAnsi="Verdana" w:cs="Arial"/>
          <w:sz w:val="24"/>
          <w:szCs w:val="24"/>
        </w:rPr>
        <w:t xml:space="preserve"> identified above).</w:t>
      </w:r>
    </w:p>
    <w:p w14:paraId="345CF438" w14:textId="50425B88" w:rsidR="00541765" w:rsidRPr="00720148" w:rsidRDefault="00BE7667" w:rsidP="00541765">
      <w:pPr>
        <w:pStyle w:val="ListParagraph"/>
        <w:numPr>
          <w:ilvl w:val="0"/>
          <w:numId w:val="42"/>
        </w:numPr>
        <w:spacing w:after="120" w:line="240" w:lineRule="auto"/>
        <w:rPr>
          <w:rFonts w:ascii="Verdana" w:hAnsi="Verdana" w:cs="Arial"/>
          <w:sz w:val="24"/>
          <w:szCs w:val="24"/>
        </w:rPr>
      </w:pPr>
      <w:r w:rsidRPr="00720148">
        <w:rPr>
          <w:rFonts w:ascii="Verdana" w:hAnsi="Verdana" w:cs="Arial"/>
          <w:noProof/>
          <w:sz w:val="24"/>
          <w:szCs w:val="24"/>
        </w:rPr>
        <w:drawing>
          <wp:anchor distT="0" distB="0" distL="114300" distR="114300" simplePos="0" relativeHeight="251671552" behindDoc="0" locked="0" layoutInCell="1" allowOverlap="1" wp14:anchorId="7E236C25" wp14:editId="100FA0C3">
            <wp:simplePos x="0" y="0"/>
            <wp:positionH relativeFrom="column">
              <wp:posOffset>3404216</wp:posOffset>
            </wp:positionH>
            <wp:positionV relativeFrom="paragraph">
              <wp:posOffset>156845</wp:posOffset>
            </wp:positionV>
            <wp:extent cx="3112770" cy="1118870"/>
            <wp:effectExtent l="0" t="0" r="0" b="5080"/>
            <wp:wrapSquare wrapText="bothSides"/>
            <wp:docPr id="1305992261" name="Picture 3" descr="A purple and white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992261" name="Picture 3" descr="A purple and white sign&#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112770" cy="1118870"/>
                    </a:xfrm>
                    <a:prstGeom prst="rect">
                      <a:avLst/>
                    </a:prstGeom>
                  </pic:spPr>
                </pic:pic>
              </a:graphicData>
            </a:graphic>
            <wp14:sizeRelH relativeFrom="margin">
              <wp14:pctWidth>0</wp14:pctWidth>
            </wp14:sizeRelH>
            <wp14:sizeRelV relativeFrom="margin">
              <wp14:pctHeight>0</wp14:pctHeight>
            </wp14:sizeRelV>
          </wp:anchor>
        </w:drawing>
      </w:r>
      <w:r w:rsidR="00541765" w:rsidRPr="00720148">
        <w:rPr>
          <w:rFonts w:ascii="Verdana" w:hAnsi="Verdana" w:cs="Arial"/>
          <w:sz w:val="24"/>
          <w:szCs w:val="24"/>
        </w:rPr>
        <w:t xml:space="preserve">Our Cwtsh by the Coast walk, which had to be </w:t>
      </w:r>
      <w:r w:rsidRPr="00720148">
        <w:rPr>
          <w:rFonts w:ascii="Verdana" w:hAnsi="Verdana" w:cs="Arial"/>
          <w:sz w:val="24"/>
          <w:szCs w:val="24"/>
        </w:rPr>
        <w:t>postponed due to storms last year, is now being held on Sunday 2 February.  This sponsored walk, in partnership with Principality Building Society, starts at 9.30am from their branch in Mumbles, and continues, appropriately enough, to Singleton Hospital, where the Cwtsh Clos accommodation is located.</w:t>
      </w:r>
    </w:p>
    <w:p w14:paraId="665D6AC1" w14:textId="77777777" w:rsidR="008E39B2" w:rsidRPr="00720148" w:rsidRDefault="008E39B2" w:rsidP="000F2EA8">
      <w:pPr>
        <w:spacing w:after="120" w:line="240" w:lineRule="auto"/>
        <w:contextualSpacing/>
        <w:rPr>
          <w:rFonts w:ascii="Verdana" w:hAnsi="Verdana" w:cs="Arial"/>
          <w:sz w:val="24"/>
          <w:szCs w:val="24"/>
        </w:rPr>
      </w:pPr>
    </w:p>
    <w:p w14:paraId="488A87DF" w14:textId="7E051527" w:rsidR="00A9316B" w:rsidRPr="00720148" w:rsidRDefault="00713D0D" w:rsidP="000F2EA8">
      <w:pPr>
        <w:spacing w:after="120" w:line="240" w:lineRule="auto"/>
        <w:contextualSpacing/>
        <w:rPr>
          <w:rFonts w:ascii="Verdana" w:hAnsi="Verdana" w:cs="Arial"/>
          <w:b/>
          <w:bCs/>
          <w:sz w:val="24"/>
          <w:szCs w:val="24"/>
        </w:rPr>
      </w:pPr>
      <w:r w:rsidRPr="00720148">
        <w:rPr>
          <w:rFonts w:ascii="Verdana" w:hAnsi="Verdana" w:cs="Arial"/>
          <w:noProof/>
          <w:sz w:val="24"/>
          <w:szCs w:val="24"/>
        </w:rPr>
        <w:lastRenderedPageBreak/>
        <w:drawing>
          <wp:anchor distT="0" distB="0" distL="114300" distR="114300" simplePos="0" relativeHeight="251663360" behindDoc="0" locked="0" layoutInCell="1" allowOverlap="1" wp14:anchorId="29FF46CF" wp14:editId="3AEA1580">
            <wp:simplePos x="0" y="0"/>
            <wp:positionH relativeFrom="column">
              <wp:posOffset>4827905</wp:posOffset>
            </wp:positionH>
            <wp:positionV relativeFrom="paragraph">
              <wp:posOffset>126365</wp:posOffset>
            </wp:positionV>
            <wp:extent cx="1276350" cy="1140460"/>
            <wp:effectExtent l="0" t="0" r="0" b="2540"/>
            <wp:wrapSquare wrapText="bothSides"/>
            <wp:docPr id="119881669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276350" cy="1140460"/>
                    </a:xfrm>
                    <a:prstGeom prst="rect">
                      <a:avLst/>
                    </a:prstGeom>
                    <a:noFill/>
                  </pic:spPr>
                </pic:pic>
              </a:graphicData>
            </a:graphic>
            <wp14:sizeRelH relativeFrom="margin">
              <wp14:pctWidth>0</wp14:pctWidth>
            </wp14:sizeRelH>
            <wp14:sizeRelV relativeFrom="margin">
              <wp14:pctHeight>0</wp14:pctHeight>
            </wp14:sizeRelV>
          </wp:anchor>
        </w:drawing>
      </w:r>
      <w:r w:rsidR="000D2A53" w:rsidRPr="00720148">
        <w:rPr>
          <w:rFonts w:ascii="Verdana" w:hAnsi="Verdana" w:cs="Arial"/>
          <w:b/>
          <w:bCs/>
          <w:sz w:val="24"/>
          <w:szCs w:val="24"/>
        </w:rPr>
        <w:t>10</w:t>
      </w:r>
      <w:r w:rsidR="008E39B2" w:rsidRPr="00720148">
        <w:rPr>
          <w:rFonts w:ascii="Verdana" w:hAnsi="Verdana" w:cs="Arial"/>
          <w:b/>
          <w:bCs/>
          <w:sz w:val="24"/>
          <w:szCs w:val="24"/>
        </w:rPr>
        <w:t>.2</w:t>
      </w:r>
      <w:r w:rsidRPr="00720148">
        <w:rPr>
          <w:rFonts w:ascii="Verdana" w:hAnsi="Verdana" w:cs="Arial"/>
          <w:b/>
          <w:bCs/>
          <w:sz w:val="24"/>
          <w:szCs w:val="24"/>
        </w:rPr>
        <w:t xml:space="preserve"> </w:t>
      </w:r>
      <w:r w:rsidR="00A9316B" w:rsidRPr="00720148">
        <w:rPr>
          <w:rFonts w:ascii="Verdana" w:hAnsi="Verdana" w:cs="Arial"/>
          <w:b/>
          <w:bCs/>
          <w:sz w:val="24"/>
          <w:szCs w:val="24"/>
        </w:rPr>
        <w:t>Going the extra mile for Cancer Appeal</w:t>
      </w:r>
    </w:p>
    <w:p w14:paraId="166BD76B" w14:textId="189F69C9" w:rsidR="00631610" w:rsidRPr="00720148" w:rsidRDefault="008E39B2" w:rsidP="000F6C8C">
      <w:pPr>
        <w:spacing w:after="120" w:line="240" w:lineRule="auto"/>
        <w:contextualSpacing/>
        <w:rPr>
          <w:rFonts w:ascii="Verdana" w:hAnsi="Verdana" w:cs="Arial"/>
          <w:sz w:val="24"/>
          <w:szCs w:val="24"/>
        </w:rPr>
      </w:pPr>
      <w:r w:rsidRPr="00720148">
        <w:rPr>
          <w:rFonts w:ascii="Verdana" w:hAnsi="Verdana" w:cs="Arial"/>
          <w:sz w:val="24"/>
          <w:szCs w:val="24"/>
        </w:rPr>
        <w:t>Swansea Bay’s very own cancer centre celebrates its 20</w:t>
      </w:r>
      <w:r w:rsidRPr="00720148">
        <w:rPr>
          <w:rFonts w:ascii="Verdana" w:hAnsi="Verdana" w:cs="Arial"/>
          <w:sz w:val="24"/>
          <w:szCs w:val="24"/>
          <w:vertAlign w:val="superscript"/>
        </w:rPr>
        <w:t>th</w:t>
      </w:r>
      <w:r w:rsidRPr="00720148">
        <w:rPr>
          <w:rFonts w:ascii="Verdana" w:hAnsi="Verdana" w:cs="Arial"/>
          <w:sz w:val="24"/>
          <w:szCs w:val="24"/>
        </w:rPr>
        <w:t xml:space="preserve"> anniversary this year, and we’ve launched a big fundraising appeal to mark the occasion.  Going the Extra Mile for Cancer aims to raise £200,00</w:t>
      </w:r>
      <w:r w:rsidR="00541765" w:rsidRPr="00720148">
        <w:rPr>
          <w:rFonts w:ascii="Verdana" w:hAnsi="Verdana" w:cs="Arial"/>
          <w:sz w:val="24"/>
          <w:szCs w:val="24"/>
        </w:rPr>
        <w:t>0</w:t>
      </w:r>
      <w:r w:rsidRPr="00720148">
        <w:rPr>
          <w:rFonts w:ascii="Verdana" w:hAnsi="Verdana" w:cs="Arial"/>
          <w:sz w:val="24"/>
          <w:szCs w:val="24"/>
        </w:rPr>
        <w:t xml:space="preserve"> to support patients, relatives and staff at the South West Wales Cancer Centre.  </w:t>
      </w:r>
      <w:r w:rsidR="00DA4C49" w:rsidRPr="00720148">
        <w:rPr>
          <w:rFonts w:ascii="Verdana" w:hAnsi="Verdana" w:cs="Arial"/>
          <w:sz w:val="24"/>
          <w:szCs w:val="24"/>
        </w:rPr>
        <w:t>Swansea legend Kev Johns MBE</w:t>
      </w:r>
      <w:r w:rsidRPr="00720148">
        <w:rPr>
          <w:rFonts w:ascii="Verdana" w:hAnsi="Verdana" w:cs="Arial"/>
          <w:sz w:val="24"/>
          <w:szCs w:val="24"/>
        </w:rPr>
        <w:t xml:space="preserve"> is leading the call for everyone to do whatever they can to get behind the campaign.</w:t>
      </w:r>
    </w:p>
    <w:p w14:paraId="350631FE" w14:textId="56421EBA" w:rsidR="00AD006C" w:rsidRPr="00720148" w:rsidRDefault="00631610" w:rsidP="00631610">
      <w:pPr>
        <w:spacing w:after="120" w:line="240" w:lineRule="auto"/>
        <w:contextualSpacing/>
        <w:jc w:val="right"/>
        <w:rPr>
          <w:rFonts w:ascii="Verdana" w:hAnsi="Verdana" w:cs="Arial"/>
          <w:b/>
          <w:bCs/>
          <w:sz w:val="24"/>
          <w:szCs w:val="24"/>
        </w:rPr>
      </w:pPr>
      <w:r w:rsidRPr="00720148">
        <w:rPr>
          <w:rFonts w:ascii="Verdana" w:hAnsi="Verdana" w:cs="Arial"/>
          <w:b/>
          <w:bCs/>
          <w:sz w:val="24"/>
          <w:szCs w:val="24"/>
        </w:rPr>
        <w:t>Appendix A</w:t>
      </w:r>
    </w:p>
    <w:p w14:paraId="6F1CFFF2" w14:textId="3E7E3FE3" w:rsidR="00631610" w:rsidRPr="00720148" w:rsidRDefault="00631610" w:rsidP="00631610">
      <w:pPr>
        <w:spacing w:after="120" w:line="240" w:lineRule="auto"/>
        <w:contextualSpacing/>
        <w:jc w:val="center"/>
        <w:rPr>
          <w:rFonts w:ascii="Verdana" w:hAnsi="Verdana" w:cs="Arial"/>
          <w:b/>
          <w:bCs/>
          <w:sz w:val="24"/>
          <w:szCs w:val="24"/>
        </w:rPr>
      </w:pPr>
      <w:r w:rsidRPr="00720148">
        <w:rPr>
          <w:rFonts w:ascii="Verdana" w:hAnsi="Verdana" w:cs="Arial"/>
          <w:b/>
          <w:bCs/>
          <w:sz w:val="24"/>
          <w:szCs w:val="24"/>
        </w:rPr>
        <w:t>Womens Health Plan</w:t>
      </w:r>
    </w:p>
    <w:p w14:paraId="42131699" w14:textId="77777777" w:rsidR="001114CD" w:rsidRPr="00720148" w:rsidRDefault="001114CD" w:rsidP="001114CD">
      <w:pPr>
        <w:spacing w:after="120" w:line="240" w:lineRule="auto"/>
        <w:contextualSpacing/>
        <w:rPr>
          <w:rFonts w:ascii="Verdana" w:hAnsi="Verdana" w:cs="Arial"/>
          <w:b/>
          <w:bCs/>
          <w:sz w:val="24"/>
          <w:szCs w:val="24"/>
        </w:rPr>
      </w:pPr>
    </w:p>
    <w:p w14:paraId="5E218288" w14:textId="529DDF1D" w:rsidR="001114CD" w:rsidRPr="00720148" w:rsidRDefault="001114CD" w:rsidP="001114CD">
      <w:pPr>
        <w:spacing w:after="120" w:line="240" w:lineRule="auto"/>
        <w:contextualSpacing/>
        <w:rPr>
          <w:rFonts w:ascii="Verdana" w:hAnsi="Verdana" w:cs="Arial"/>
          <w:b/>
          <w:bCs/>
          <w:sz w:val="24"/>
          <w:szCs w:val="24"/>
        </w:rPr>
      </w:pPr>
      <w:r w:rsidRPr="00720148">
        <w:rPr>
          <w:rFonts w:ascii="Verdana" w:hAnsi="Verdana" w:cs="Arial"/>
          <w:b/>
          <w:bCs/>
          <w:noProof/>
          <w:sz w:val="24"/>
          <w:szCs w:val="24"/>
        </w:rPr>
        <w:drawing>
          <wp:inline distT="0" distB="0" distL="0" distR="0" wp14:anchorId="0D852A70" wp14:editId="501A9A15">
            <wp:extent cx="5854065" cy="3876040"/>
            <wp:effectExtent l="0" t="0" r="0" b="0"/>
            <wp:docPr id="862820260" name="Picture 862820260" descr="A diagram of women's health&#10;&#10;Description automatically generated">
              <a:extLst xmlns:a="http://schemas.openxmlformats.org/drawingml/2006/main">
                <a:ext uri="{FF2B5EF4-FFF2-40B4-BE49-F238E27FC236}">
                  <a16:creationId xmlns:a16="http://schemas.microsoft.com/office/drawing/2014/main" id="{3CAD26DE-9254-39B5-7414-3A3177EAEF1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820260" name="Picture 862820260" descr="A diagram of women's health&#10;&#10;Description automatically generated">
                      <a:extLst>
                        <a:ext uri="{FF2B5EF4-FFF2-40B4-BE49-F238E27FC236}">
                          <a16:creationId xmlns:a16="http://schemas.microsoft.com/office/drawing/2014/main" id="{3CAD26DE-9254-39B5-7414-3A3177EAEF1E}"/>
                        </a:ext>
                      </a:extLst>
                    </pic:cNvPr>
                    <pic:cNvPicPr>
                      <a:picLocks noChangeAspect="1"/>
                    </pic:cNvPicPr>
                  </pic:nvPicPr>
                  <pic:blipFill>
                    <a:blip r:embed="rId20"/>
                    <a:stretch>
                      <a:fillRect/>
                    </a:stretch>
                  </pic:blipFill>
                  <pic:spPr>
                    <a:xfrm>
                      <a:off x="0" y="0"/>
                      <a:ext cx="5854065" cy="3876040"/>
                    </a:xfrm>
                    <a:prstGeom prst="rect">
                      <a:avLst/>
                    </a:prstGeom>
                  </pic:spPr>
                </pic:pic>
              </a:graphicData>
            </a:graphic>
          </wp:inline>
        </w:drawing>
      </w:r>
    </w:p>
    <w:p w14:paraId="0902BA40" w14:textId="77777777" w:rsidR="001114CD" w:rsidRPr="00720148" w:rsidRDefault="001114CD" w:rsidP="001114CD">
      <w:pPr>
        <w:spacing w:after="120" w:line="240" w:lineRule="auto"/>
        <w:contextualSpacing/>
        <w:rPr>
          <w:rFonts w:ascii="Verdana" w:hAnsi="Verdana" w:cs="Arial"/>
          <w:b/>
          <w:bCs/>
          <w:sz w:val="24"/>
          <w:szCs w:val="24"/>
        </w:rPr>
      </w:pPr>
    </w:p>
    <w:p w14:paraId="760422A7" w14:textId="77777777" w:rsidR="001114CD" w:rsidRPr="00720148" w:rsidRDefault="001114CD" w:rsidP="001114CD">
      <w:pPr>
        <w:spacing w:after="120" w:line="240" w:lineRule="auto"/>
        <w:contextualSpacing/>
        <w:rPr>
          <w:rFonts w:ascii="Verdana" w:hAnsi="Verdana" w:cs="Arial"/>
          <w:b/>
          <w:bCs/>
          <w:sz w:val="24"/>
          <w:szCs w:val="24"/>
        </w:rPr>
      </w:pPr>
      <w:r w:rsidRPr="00720148">
        <w:rPr>
          <w:rFonts w:ascii="Verdana" w:hAnsi="Verdana" w:cs="Arial"/>
          <w:b/>
          <w:bCs/>
          <w:sz w:val="24"/>
          <w:szCs w:val="24"/>
        </w:rPr>
        <w:t>Priority 1 - Menstrual health</w:t>
      </w:r>
    </w:p>
    <w:p w14:paraId="17B26691" w14:textId="77777777" w:rsidR="001114CD" w:rsidRPr="00720148" w:rsidRDefault="001114CD" w:rsidP="001114CD">
      <w:pPr>
        <w:spacing w:after="120" w:line="240" w:lineRule="auto"/>
        <w:contextualSpacing/>
        <w:rPr>
          <w:rFonts w:ascii="Verdana" w:hAnsi="Verdana" w:cs="Arial"/>
          <w:sz w:val="24"/>
          <w:szCs w:val="24"/>
        </w:rPr>
      </w:pPr>
      <w:r w:rsidRPr="00720148">
        <w:rPr>
          <w:rFonts w:ascii="Verdana" w:hAnsi="Verdana" w:cs="Arial"/>
          <w:sz w:val="24"/>
          <w:szCs w:val="24"/>
        </w:rPr>
        <w:t>Create specialist women’s health hubs in each health board to help diagnose menstrual health conditions, increase research and develop further educational materials for everyone, including boys and men.</w:t>
      </w:r>
    </w:p>
    <w:p w14:paraId="321592EE" w14:textId="77777777" w:rsidR="001114CD" w:rsidRPr="00720148" w:rsidRDefault="001114CD" w:rsidP="001114CD">
      <w:pPr>
        <w:spacing w:after="120" w:line="240" w:lineRule="auto"/>
        <w:contextualSpacing/>
        <w:rPr>
          <w:rFonts w:ascii="Verdana" w:hAnsi="Verdana" w:cs="Arial"/>
          <w:b/>
          <w:bCs/>
          <w:sz w:val="24"/>
          <w:szCs w:val="24"/>
        </w:rPr>
      </w:pPr>
      <w:r w:rsidRPr="00720148">
        <w:rPr>
          <w:rFonts w:ascii="Verdana" w:hAnsi="Verdana" w:cs="Arial"/>
          <w:b/>
          <w:bCs/>
          <w:sz w:val="24"/>
          <w:szCs w:val="24"/>
        </w:rPr>
        <w:t>Priority 2 – Endometriosis and adenomyosis</w:t>
      </w:r>
    </w:p>
    <w:p w14:paraId="00B28E87" w14:textId="77777777" w:rsidR="001114CD" w:rsidRPr="00720148" w:rsidRDefault="001114CD" w:rsidP="001114CD">
      <w:pPr>
        <w:spacing w:after="120" w:line="240" w:lineRule="auto"/>
        <w:contextualSpacing/>
        <w:rPr>
          <w:rFonts w:ascii="Verdana" w:hAnsi="Verdana" w:cs="Arial"/>
          <w:b/>
          <w:bCs/>
          <w:sz w:val="24"/>
          <w:szCs w:val="24"/>
        </w:rPr>
      </w:pPr>
      <w:r w:rsidRPr="00720148">
        <w:rPr>
          <w:rFonts w:ascii="Verdana" w:hAnsi="Verdana" w:cs="Arial"/>
          <w:sz w:val="24"/>
          <w:szCs w:val="24"/>
        </w:rPr>
        <w:t>Provide further training of endometriosis as a chronic condition and education as part of the curriculum</w:t>
      </w:r>
      <w:r w:rsidRPr="00720148">
        <w:rPr>
          <w:rFonts w:ascii="Verdana" w:hAnsi="Verdana" w:cs="Arial"/>
          <w:b/>
          <w:bCs/>
          <w:sz w:val="24"/>
          <w:szCs w:val="24"/>
        </w:rPr>
        <w:t>.</w:t>
      </w:r>
    </w:p>
    <w:p w14:paraId="5D129141" w14:textId="77777777" w:rsidR="001114CD" w:rsidRPr="00720148" w:rsidRDefault="001114CD" w:rsidP="001114CD">
      <w:pPr>
        <w:spacing w:after="120" w:line="240" w:lineRule="auto"/>
        <w:contextualSpacing/>
        <w:rPr>
          <w:rFonts w:ascii="Verdana" w:hAnsi="Verdana" w:cs="Arial"/>
          <w:b/>
          <w:bCs/>
          <w:sz w:val="24"/>
          <w:szCs w:val="24"/>
        </w:rPr>
      </w:pPr>
      <w:r w:rsidRPr="00720148">
        <w:rPr>
          <w:rFonts w:ascii="Verdana" w:hAnsi="Verdana" w:cs="Arial"/>
          <w:b/>
          <w:bCs/>
          <w:sz w:val="24"/>
          <w:szCs w:val="24"/>
        </w:rPr>
        <w:t xml:space="preserve">Priority 3 - Violence against women and girls </w:t>
      </w:r>
    </w:p>
    <w:p w14:paraId="2C5B5E01" w14:textId="77777777" w:rsidR="001114CD" w:rsidRPr="00720148" w:rsidRDefault="001114CD" w:rsidP="001114CD">
      <w:pPr>
        <w:spacing w:after="120" w:line="240" w:lineRule="auto"/>
        <w:contextualSpacing/>
        <w:rPr>
          <w:rFonts w:ascii="Verdana" w:hAnsi="Verdana" w:cs="Arial"/>
          <w:sz w:val="24"/>
          <w:szCs w:val="24"/>
        </w:rPr>
      </w:pPr>
      <w:r w:rsidRPr="00720148">
        <w:rPr>
          <w:rFonts w:ascii="Verdana" w:hAnsi="Verdana" w:cs="Arial"/>
          <w:sz w:val="24"/>
          <w:szCs w:val="24"/>
        </w:rPr>
        <w:t>NHS Wales to sign up to a ‘sexual safety in healthcare organisations’ charter, consider VAWDASV champions in each health board and further education for all healthcare workers.</w:t>
      </w:r>
    </w:p>
    <w:p w14:paraId="4832272D" w14:textId="77777777" w:rsidR="001114CD" w:rsidRPr="00720148" w:rsidRDefault="001114CD" w:rsidP="001114CD">
      <w:pPr>
        <w:spacing w:after="120" w:line="240" w:lineRule="auto"/>
        <w:contextualSpacing/>
        <w:rPr>
          <w:rFonts w:ascii="Verdana" w:hAnsi="Verdana" w:cs="Arial"/>
          <w:b/>
          <w:bCs/>
          <w:sz w:val="24"/>
          <w:szCs w:val="24"/>
        </w:rPr>
      </w:pPr>
      <w:r w:rsidRPr="00720148">
        <w:rPr>
          <w:rFonts w:ascii="Verdana" w:hAnsi="Verdana" w:cs="Arial"/>
          <w:b/>
          <w:bCs/>
          <w:sz w:val="24"/>
          <w:szCs w:val="24"/>
        </w:rPr>
        <w:t>Priority 4 – Postnatal Contraception and abortion care</w:t>
      </w:r>
    </w:p>
    <w:p w14:paraId="4715C8E2" w14:textId="77777777" w:rsidR="001114CD" w:rsidRPr="00720148" w:rsidRDefault="001114CD" w:rsidP="001114CD">
      <w:pPr>
        <w:spacing w:after="120" w:line="240" w:lineRule="auto"/>
        <w:contextualSpacing/>
        <w:rPr>
          <w:rFonts w:ascii="Verdana" w:hAnsi="Verdana" w:cs="Arial"/>
          <w:sz w:val="24"/>
          <w:szCs w:val="24"/>
        </w:rPr>
      </w:pPr>
      <w:r w:rsidRPr="00720148">
        <w:rPr>
          <w:rFonts w:ascii="Verdana" w:hAnsi="Verdana" w:cs="Arial"/>
          <w:sz w:val="24"/>
          <w:szCs w:val="24"/>
        </w:rPr>
        <w:t>Increase online reliable information, collect further data and improve training for use of contraception such as the coil.</w:t>
      </w:r>
    </w:p>
    <w:p w14:paraId="4BEB8921" w14:textId="77777777" w:rsidR="001114CD" w:rsidRPr="00720148" w:rsidRDefault="001114CD" w:rsidP="001114CD">
      <w:pPr>
        <w:spacing w:after="120" w:line="240" w:lineRule="auto"/>
        <w:contextualSpacing/>
        <w:rPr>
          <w:rFonts w:ascii="Verdana" w:hAnsi="Verdana" w:cs="Arial"/>
          <w:b/>
          <w:bCs/>
          <w:sz w:val="24"/>
          <w:szCs w:val="24"/>
        </w:rPr>
      </w:pPr>
      <w:r w:rsidRPr="00720148">
        <w:rPr>
          <w:rFonts w:ascii="Verdana" w:hAnsi="Verdana" w:cs="Arial"/>
          <w:b/>
          <w:bCs/>
          <w:sz w:val="24"/>
          <w:szCs w:val="24"/>
        </w:rPr>
        <w:t>Priority 5 – Preconception and Postnatal Health</w:t>
      </w:r>
    </w:p>
    <w:p w14:paraId="25F887EA" w14:textId="77777777" w:rsidR="001114CD" w:rsidRPr="00720148" w:rsidRDefault="001114CD" w:rsidP="001114CD">
      <w:pPr>
        <w:spacing w:after="120" w:line="240" w:lineRule="auto"/>
        <w:contextualSpacing/>
        <w:rPr>
          <w:rFonts w:ascii="Verdana" w:hAnsi="Verdana" w:cs="Arial"/>
          <w:sz w:val="24"/>
          <w:szCs w:val="24"/>
        </w:rPr>
      </w:pPr>
      <w:r w:rsidRPr="00720148">
        <w:rPr>
          <w:rFonts w:ascii="Verdana" w:hAnsi="Verdana" w:cs="Arial"/>
          <w:sz w:val="24"/>
          <w:szCs w:val="24"/>
        </w:rPr>
        <w:lastRenderedPageBreak/>
        <w:t>Each health board to have a strategy on helping people to conceive, provide further training and take into account risks including mental health, epilepsy and type 2 diabetes.</w:t>
      </w:r>
    </w:p>
    <w:p w14:paraId="4A82D614" w14:textId="77777777" w:rsidR="001114CD" w:rsidRPr="00720148" w:rsidRDefault="001114CD" w:rsidP="001114CD">
      <w:pPr>
        <w:spacing w:after="120" w:line="240" w:lineRule="auto"/>
        <w:contextualSpacing/>
        <w:rPr>
          <w:rFonts w:ascii="Verdana" w:hAnsi="Verdana" w:cs="Arial"/>
          <w:b/>
          <w:bCs/>
          <w:sz w:val="24"/>
          <w:szCs w:val="24"/>
        </w:rPr>
      </w:pPr>
      <w:r w:rsidRPr="00720148">
        <w:rPr>
          <w:rFonts w:ascii="Verdana" w:hAnsi="Verdana" w:cs="Arial"/>
          <w:b/>
          <w:bCs/>
          <w:sz w:val="24"/>
          <w:szCs w:val="24"/>
        </w:rPr>
        <w:t>Priority 6 – Pelvic Health and Incontinence</w:t>
      </w:r>
    </w:p>
    <w:p w14:paraId="185B8E57" w14:textId="77777777" w:rsidR="001114CD" w:rsidRPr="00720148" w:rsidRDefault="001114CD" w:rsidP="001114CD">
      <w:pPr>
        <w:spacing w:after="120" w:line="240" w:lineRule="auto"/>
        <w:contextualSpacing/>
        <w:rPr>
          <w:rFonts w:ascii="Verdana" w:hAnsi="Verdana" w:cs="Arial"/>
          <w:sz w:val="24"/>
          <w:szCs w:val="24"/>
        </w:rPr>
      </w:pPr>
      <w:r w:rsidRPr="00720148">
        <w:rPr>
          <w:rFonts w:ascii="Verdana" w:hAnsi="Verdana" w:cs="Arial"/>
          <w:sz w:val="24"/>
          <w:szCs w:val="24"/>
        </w:rPr>
        <w:t>Improve access to online information, engage with universities on new research and develop a pelvic floor dysfunction symptom checker.</w:t>
      </w:r>
    </w:p>
    <w:p w14:paraId="0B70679D" w14:textId="77777777" w:rsidR="001114CD" w:rsidRPr="00720148" w:rsidRDefault="001114CD" w:rsidP="001114CD">
      <w:pPr>
        <w:spacing w:after="120" w:line="240" w:lineRule="auto"/>
        <w:contextualSpacing/>
        <w:rPr>
          <w:rFonts w:ascii="Verdana" w:hAnsi="Verdana" w:cs="Arial"/>
          <w:b/>
          <w:bCs/>
          <w:sz w:val="24"/>
          <w:szCs w:val="24"/>
        </w:rPr>
      </w:pPr>
      <w:r w:rsidRPr="00720148">
        <w:rPr>
          <w:rFonts w:ascii="Verdana" w:hAnsi="Verdana" w:cs="Arial"/>
          <w:b/>
          <w:bCs/>
          <w:sz w:val="24"/>
          <w:szCs w:val="24"/>
        </w:rPr>
        <w:t>Priority 7 - Menopause</w:t>
      </w:r>
    </w:p>
    <w:p w14:paraId="7243BADD" w14:textId="77777777" w:rsidR="001114CD" w:rsidRPr="00720148" w:rsidRDefault="001114CD" w:rsidP="001114CD">
      <w:pPr>
        <w:spacing w:after="120" w:line="240" w:lineRule="auto"/>
        <w:contextualSpacing/>
        <w:rPr>
          <w:rFonts w:ascii="Verdana" w:hAnsi="Verdana" w:cs="Arial"/>
          <w:sz w:val="24"/>
          <w:szCs w:val="24"/>
        </w:rPr>
      </w:pPr>
      <w:r w:rsidRPr="00720148">
        <w:rPr>
          <w:rFonts w:ascii="Verdana" w:hAnsi="Verdana" w:cs="Arial"/>
          <w:sz w:val="24"/>
          <w:szCs w:val="24"/>
        </w:rPr>
        <w:t>Review all prescribing practices relating to HRT, develop community menopause champions and undertake research.</w:t>
      </w:r>
    </w:p>
    <w:p w14:paraId="2B649F68" w14:textId="77777777" w:rsidR="001114CD" w:rsidRPr="00720148" w:rsidRDefault="001114CD" w:rsidP="001114CD">
      <w:pPr>
        <w:spacing w:after="120" w:line="240" w:lineRule="auto"/>
        <w:contextualSpacing/>
        <w:rPr>
          <w:rFonts w:ascii="Verdana" w:hAnsi="Verdana" w:cs="Arial"/>
          <w:b/>
          <w:bCs/>
          <w:sz w:val="24"/>
          <w:szCs w:val="24"/>
        </w:rPr>
      </w:pPr>
      <w:r w:rsidRPr="00720148">
        <w:rPr>
          <w:rFonts w:ascii="Verdana" w:hAnsi="Verdana" w:cs="Arial"/>
          <w:b/>
          <w:bCs/>
          <w:sz w:val="24"/>
          <w:szCs w:val="24"/>
        </w:rPr>
        <w:t>Priority 8 – Ageing Well and long-term conditions across the life course</w:t>
      </w:r>
    </w:p>
    <w:p w14:paraId="4E441AA5" w14:textId="77777777" w:rsidR="001114CD" w:rsidRPr="00720148" w:rsidRDefault="001114CD" w:rsidP="001114CD">
      <w:pPr>
        <w:spacing w:after="120" w:line="240" w:lineRule="auto"/>
        <w:contextualSpacing/>
        <w:rPr>
          <w:rFonts w:ascii="Verdana" w:hAnsi="Verdana" w:cs="Arial"/>
          <w:sz w:val="24"/>
          <w:szCs w:val="24"/>
        </w:rPr>
      </w:pPr>
      <w:r w:rsidRPr="00720148">
        <w:rPr>
          <w:rFonts w:ascii="Verdana" w:hAnsi="Verdana" w:cs="Arial"/>
          <w:sz w:val="24"/>
          <w:szCs w:val="24"/>
        </w:rPr>
        <w:t>Empower women to manage their own health needs, understand the ageing process and take preventative action.</w:t>
      </w:r>
    </w:p>
    <w:p w14:paraId="25E9B40D" w14:textId="77777777" w:rsidR="001114CD" w:rsidRPr="00720148" w:rsidRDefault="001114CD" w:rsidP="001114CD">
      <w:pPr>
        <w:spacing w:after="120" w:line="240" w:lineRule="auto"/>
        <w:contextualSpacing/>
        <w:rPr>
          <w:rFonts w:ascii="Verdana" w:hAnsi="Verdana" w:cs="Arial"/>
          <w:sz w:val="24"/>
          <w:szCs w:val="24"/>
        </w:rPr>
      </w:pPr>
    </w:p>
    <w:p w14:paraId="01867C74" w14:textId="4CFB4CB4" w:rsidR="001114CD" w:rsidRPr="00720148" w:rsidRDefault="001114CD" w:rsidP="001114CD">
      <w:pPr>
        <w:spacing w:after="120" w:line="240" w:lineRule="auto"/>
        <w:contextualSpacing/>
        <w:rPr>
          <w:rFonts w:ascii="Verdana" w:hAnsi="Verdana" w:cs="Arial"/>
          <w:b/>
          <w:bCs/>
          <w:sz w:val="24"/>
          <w:szCs w:val="24"/>
        </w:rPr>
      </w:pPr>
      <w:r w:rsidRPr="00720148">
        <w:rPr>
          <w:rFonts w:ascii="Verdana" w:hAnsi="Verdana" w:cs="Arial"/>
          <w:b/>
          <w:bCs/>
          <w:sz w:val="24"/>
          <w:szCs w:val="24"/>
        </w:rPr>
        <w:t>Next Steps</w:t>
      </w:r>
    </w:p>
    <w:p w14:paraId="265BA6E0" w14:textId="77777777" w:rsidR="001114CD" w:rsidRPr="00720148" w:rsidRDefault="001114CD" w:rsidP="001114CD">
      <w:pPr>
        <w:numPr>
          <w:ilvl w:val="0"/>
          <w:numId w:val="39"/>
        </w:numPr>
        <w:spacing w:after="120" w:line="240" w:lineRule="auto"/>
        <w:contextualSpacing/>
        <w:rPr>
          <w:rFonts w:ascii="Verdana" w:hAnsi="Verdana" w:cs="Arial"/>
          <w:sz w:val="24"/>
          <w:szCs w:val="24"/>
        </w:rPr>
      </w:pPr>
      <w:r w:rsidRPr="00720148">
        <w:rPr>
          <w:rFonts w:ascii="Verdana" w:hAnsi="Verdana" w:cs="Arial"/>
          <w:sz w:val="24"/>
          <w:szCs w:val="24"/>
        </w:rPr>
        <w:t>Strategic Steering Group formed with schedule of meetings going forward agreed</w:t>
      </w:r>
    </w:p>
    <w:p w14:paraId="38253E7D" w14:textId="0756C1F6" w:rsidR="001114CD" w:rsidRPr="00720148" w:rsidRDefault="001114CD" w:rsidP="001114CD">
      <w:pPr>
        <w:numPr>
          <w:ilvl w:val="0"/>
          <w:numId w:val="39"/>
        </w:numPr>
        <w:spacing w:after="120" w:line="240" w:lineRule="auto"/>
        <w:contextualSpacing/>
        <w:rPr>
          <w:rFonts w:ascii="Verdana" w:hAnsi="Verdana" w:cs="Arial"/>
          <w:sz w:val="24"/>
          <w:szCs w:val="24"/>
        </w:rPr>
      </w:pPr>
      <w:r w:rsidRPr="00720148">
        <w:rPr>
          <w:rFonts w:ascii="Verdana" w:hAnsi="Verdana" w:cs="Arial"/>
          <w:sz w:val="24"/>
          <w:szCs w:val="24"/>
        </w:rPr>
        <w:t xml:space="preserve">Draft Terms of Reference developed </w:t>
      </w:r>
    </w:p>
    <w:p w14:paraId="07DB23CB" w14:textId="77777777" w:rsidR="001114CD" w:rsidRPr="00720148" w:rsidRDefault="001114CD" w:rsidP="001114CD">
      <w:pPr>
        <w:numPr>
          <w:ilvl w:val="0"/>
          <w:numId w:val="40"/>
        </w:numPr>
        <w:spacing w:after="120" w:line="240" w:lineRule="auto"/>
        <w:contextualSpacing/>
        <w:rPr>
          <w:rFonts w:ascii="Verdana" w:hAnsi="Verdana" w:cs="Arial"/>
          <w:sz w:val="24"/>
          <w:szCs w:val="24"/>
        </w:rPr>
      </w:pPr>
      <w:r w:rsidRPr="00720148">
        <w:rPr>
          <w:rFonts w:ascii="Verdana" w:hAnsi="Verdana" w:cs="Arial"/>
          <w:sz w:val="24"/>
          <w:szCs w:val="24"/>
        </w:rPr>
        <w:t>WH Plan shared widely with SBU colleagues for comment</w:t>
      </w:r>
    </w:p>
    <w:p w14:paraId="7CF8E92D" w14:textId="77777777" w:rsidR="001114CD" w:rsidRPr="00720148" w:rsidRDefault="001114CD" w:rsidP="001114CD">
      <w:pPr>
        <w:numPr>
          <w:ilvl w:val="0"/>
          <w:numId w:val="40"/>
        </w:numPr>
        <w:spacing w:after="120" w:line="240" w:lineRule="auto"/>
        <w:contextualSpacing/>
        <w:rPr>
          <w:rFonts w:ascii="Verdana" w:hAnsi="Verdana" w:cs="Arial"/>
          <w:sz w:val="24"/>
          <w:szCs w:val="24"/>
        </w:rPr>
      </w:pPr>
      <w:r w:rsidRPr="00720148">
        <w:rPr>
          <w:rFonts w:ascii="Verdana" w:hAnsi="Verdana" w:cs="Arial"/>
          <w:sz w:val="24"/>
          <w:szCs w:val="24"/>
        </w:rPr>
        <w:t>Comments returned to NHS Exec</w:t>
      </w:r>
    </w:p>
    <w:p w14:paraId="741659A8" w14:textId="77777777" w:rsidR="001114CD" w:rsidRPr="00720148" w:rsidRDefault="001114CD" w:rsidP="001114CD">
      <w:pPr>
        <w:numPr>
          <w:ilvl w:val="0"/>
          <w:numId w:val="40"/>
        </w:numPr>
        <w:spacing w:after="120" w:line="240" w:lineRule="auto"/>
        <w:contextualSpacing/>
        <w:rPr>
          <w:rFonts w:ascii="Verdana" w:hAnsi="Verdana" w:cs="Arial"/>
          <w:sz w:val="24"/>
          <w:szCs w:val="24"/>
        </w:rPr>
      </w:pPr>
      <w:r w:rsidRPr="00720148">
        <w:rPr>
          <w:rFonts w:ascii="Verdana" w:hAnsi="Verdana" w:cs="Arial"/>
          <w:sz w:val="24"/>
          <w:szCs w:val="24"/>
        </w:rPr>
        <w:t>10 Year WH 8 Priority Areas Action Log developed</w:t>
      </w:r>
    </w:p>
    <w:p w14:paraId="187A7B0B" w14:textId="77777777" w:rsidR="001114CD" w:rsidRPr="00720148" w:rsidRDefault="001114CD" w:rsidP="001114CD">
      <w:pPr>
        <w:numPr>
          <w:ilvl w:val="0"/>
          <w:numId w:val="40"/>
        </w:numPr>
        <w:spacing w:after="120" w:line="240" w:lineRule="auto"/>
        <w:contextualSpacing/>
        <w:rPr>
          <w:rFonts w:ascii="Verdana" w:hAnsi="Verdana" w:cs="Arial"/>
          <w:sz w:val="24"/>
          <w:szCs w:val="24"/>
        </w:rPr>
      </w:pPr>
      <w:r w:rsidRPr="00720148">
        <w:rPr>
          <w:rFonts w:ascii="Verdana" w:hAnsi="Verdana" w:cs="Arial"/>
          <w:sz w:val="24"/>
          <w:szCs w:val="24"/>
        </w:rPr>
        <w:t xml:space="preserve">Key priority stakeholders established </w:t>
      </w:r>
    </w:p>
    <w:p w14:paraId="2DCF15F6" w14:textId="3B5C276E" w:rsidR="001114CD" w:rsidRPr="00720148" w:rsidRDefault="001114CD" w:rsidP="001114CD">
      <w:pPr>
        <w:numPr>
          <w:ilvl w:val="0"/>
          <w:numId w:val="40"/>
        </w:numPr>
        <w:spacing w:after="120" w:line="240" w:lineRule="auto"/>
        <w:contextualSpacing/>
        <w:rPr>
          <w:rFonts w:ascii="Verdana" w:hAnsi="Verdana" w:cs="Arial"/>
          <w:sz w:val="24"/>
          <w:szCs w:val="24"/>
        </w:rPr>
      </w:pPr>
      <w:r w:rsidRPr="00720148">
        <w:rPr>
          <w:rFonts w:ascii="Verdana" w:hAnsi="Verdana" w:cs="Arial"/>
          <w:sz w:val="24"/>
          <w:szCs w:val="24"/>
        </w:rPr>
        <w:t xml:space="preserve">Women’s health </w:t>
      </w:r>
      <w:r w:rsidR="00B74B41" w:rsidRPr="00720148">
        <w:rPr>
          <w:rFonts w:ascii="Verdana" w:hAnsi="Verdana" w:cs="Arial"/>
          <w:sz w:val="24"/>
          <w:szCs w:val="24"/>
        </w:rPr>
        <w:t>strategic framework</w:t>
      </w:r>
      <w:r w:rsidRPr="00720148">
        <w:rPr>
          <w:rFonts w:ascii="Verdana" w:hAnsi="Verdana" w:cs="Arial"/>
          <w:sz w:val="24"/>
          <w:szCs w:val="24"/>
        </w:rPr>
        <w:t xml:space="preserve"> and direction for all specialities who deliver services for women within SBU drafted</w:t>
      </w:r>
    </w:p>
    <w:p w14:paraId="58DE3138" w14:textId="77777777" w:rsidR="001114CD" w:rsidRPr="00720148" w:rsidRDefault="001114CD" w:rsidP="001114CD">
      <w:pPr>
        <w:numPr>
          <w:ilvl w:val="0"/>
          <w:numId w:val="40"/>
        </w:numPr>
        <w:spacing w:after="120" w:line="240" w:lineRule="auto"/>
        <w:contextualSpacing/>
        <w:rPr>
          <w:rFonts w:ascii="Verdana" w:hAnsi="Verdana" w:cs="Arial"/>
          <w:sz w:val="24"/>
          <w:szCs w:val="24"/>
        </w:rPr>
      </w:pPr>
      <w:r w:rsidRPr="00720148">
        <w:rPr>
          <w:rFonts w:ascii="Verdana" w:hAnsi="Verdana" w:cs="Arial"/>
          <w:sz w:val="24"/>
          <w:szCs w:val="24"/>
        </w:rPr>
        <w:t>Women’s Health Plan Included in 2025-26 IMTP</w:t>
      </w:r>
    </w:p>
    <w:p w14:paraId="5F1305B6" w14:textId="77777777" w:rsidR="001114CD" w:rsidRPr="00720148" w:rsidRDefault="001114CD" w:rsidP="001114CD">
      <w:pPr>
        <w:numPr>
          <w:ilvl w:val="0"/>
          <w:numId w:val="40"/>
        </w:numPr>
        <w:spacing w:after="120" w:line="240" w:lineRule="auto"/>
        <w:contextualSpacing/>
        <w:rPr>
          <w:rFonts w:ascii="Verdana" w:hAnsi="Verdana" w:cs="Arial"/>
          <w:sz w:val="24"/>
          <w:szCs w:val="24"/>
        </w:rPr>
      </w:pPr>
      <w:r w:rsidRPr="00720148">
        <w:rPr>
          <w:rFonts w:ascii="Verdana" w:hAnsi="Verdana" w:cs="Arial"/>
          <w:sz w:val="24"/>
          <w:szCs w:val="24"/>
        </w:rPr>
        <w:t>Early discussions on holding a Women’s Services summit to in order to:</w:t>
      </w:r>
    </w:p>
    <w:p w14:paraId="77CF052F" w14:textId="77777777" w:rsidR="001114CD" w:rsidRPr="00720148" w:rsidRDefault="001114CD" w:rsidP="001114CD">
      <w:pPr>
        <w:numPr>
          <w:ilvl w:val="1"/>
          <w:numId w:val="40"/>
        </w:numPr>
        <w:spacing w:after="120" w:line="240" w:lineRule="auto"/>
        <w:contextualSpacing/>
        <w:rPr>
          <w:rFonts w:ascii="Verdana" w:hAnsi="Verdana" w:cs="Arial"/>
          <w:sz w:val="24"/>
          <w:szCs w:val="24"/>
        </w:rPr>
      </w:pPr>
      <w:r w:rsidRPr="00720148">
        <w:rPr>
          <w:rFonts w:ascii="Verdana" w:hAnsi="Verdana" w:cs="Arial"/>
          <w:sz w:val="24"/>
          <w:szCs w:val="24"/>
        </w:rPr>
        <w:t>Inform direction and pace of delivery of plan</w:t>
      </w:r>
    </w:p>
    <w:p w14:paraId="5C06D5C2" w14:textId="77777777" w:rsidR="001114CD" w:rsidRPr="00720148" w:rsidRDefault="001114CD" w:rsidP="001114CD">
      <w:pPr>
        <w:numPr>
          <w:ilvl w:val="1"/>
          <w:numId w:val="40"/>
        </w:numPr>
        <w:spacing w:after="120" w:line="240" w:lineRule="auto"/>
        <w:contextualSpacing/>
        <w:rPr>
          <w:rFonts w:ascii="Verdana" w:hAnsi="Verdana" w:cs="Arial"/>
          <w:sz w:val="24"/>
          <w:szCs w:val="24"/>
        </w:rPr>
      </w:pPr>
      <w:r w:rsidRPr="00720148">
        <w:rPr>
          <w:rFonts w:ascii="Verdana" w:hAnsi="Verdana" w:cs="Arial"/>
          <w:sz w:val="24"/>
          <w:szCs w:val="24"/>
        </w:rPr>
        <w:t>Include services presenting key priorities and actions</w:t>
      </w:r>
    </w:p>
    <w:p w14:paraId="0D434CB8" w14:textId="77777777" w:rsidR="001114CD" w:rsidRPr="00720148" w:rsidRDefault="001114CD" w:rsidP="001114CD">
      <w:pPr>
        <w:numPr>
          <w:ilvl w:val="1"/>
          <w:numId w:val="40"/>
        </w:numPr>
        <w:spacing w:after="120" w:line="240" w:lineRule="auto"/>
        <w:contextualSpacing/>
        <w:rPr>
          <w:rFonts w:ascii="Verdana" w:hAnsi="Verdana" w:cs="Arial"/>
          <w:sz w:val="24"/>
          <w:szCs w:val="24"/>
        </w:rPr>
      </w:pPr>
      <w:r w:rsidRPr="00720148">
        <w:rPr>
          <w:rFonts w:ascii="Verdana" w:hAnsi="Verdana" w:cs="Arial"/>
          <w:sz w:val="24"/>
          <w:szCs w:val="24"/>
        </w:rPr>
        <w:t>Inform direction and pace of revision of strategic plan</w:t>
      </w:r>
    </w:p>
    <w:p w14:paraId="69E2EF21" w14:textId="77777777" w:rsidR="001114CD" w:rsidRPr="00720148" w:rsidRDefault="001114CD" w:rsidP="001114CD">
      <w:pPr>
        <w:numPr>
          <w:ilvl w:val="1"/>
          <w:numId w:val="40"/>
        </w:numPr>
        <w:spacing w:after="120" w:line="240" w:lineRule="auto"/>
        <w:contextualSpacing/>
        <w:rPr>
          <w:rFonts w:ascii="Verdana" w:hAnsi="Verdana" w:cs="Arial"/>
          <w:sz w:val="24"/>
          <w:szCs w:val="24"/>
        </w:rPr>
      </w:pPr>
      <w:r w:rsidRPr="00720148">
        <w:rPr>
          <w:rFonts w:ascii="Verdana" w:hAnsi="Verdana" w:cs="Arial"/>
          <w:sz w:val="24"/>
          <w:szCs w:val="24"/>
        </w:rPr>
        <w:t>How to establish a Women’s Health Hub in SBU</w:t>
      </w:r>
    </w:p>
    <w:p w14:paraId="41FCBF59" w14:textId="0A5B03E2" w:rsidR="001114CD" w:rsidRPr="00720148" w:rsidRDefault="001114CD" w:rsidP="001114CD">
      <w:pPr>
        <w:numPr>
          <w:ilvl w:val="1"/>
          <w:numId w:val="40"/>
        </w:numPr>
        <w:spacing w:after="120" w:line="240" w:lineRule="auto"/>
        <w:contextualSpacing/>
        <w:rPr>
          <w:rFonts w:ascii="Verdana" w:hAnsi="Verdana" w:cs="Arial"/>
          <w:sz w:val="24"/>
          <w:szCs w:val="24"/>
        </w:rPr>
      </w:pPr>
      <w:r w:rsidRPr="00720148">
        <w:rPr>
          <w:rFonts w:ascii="Verdana" w:hAnsi="Verdana" w:cs="Arial"/>
          <w:sz w:val="24"/>
          <w:szCs w:val="24"/>
        </w:rPr>
        <w:t xml:space="preserve">Make Every Contact Count </w:t>
      </w:r>
      <w:r w:rsidR="00B74B41" w:rsidRPr="00720148">
        <w:rPr>
          <w:rFonts w:ascii="Verdana" w:hAnsi="Verdana" w:cs="Arial"/>
          <w:sz w:val="24"/>
          <w:szCs w:val="24"/>
        </w:rPr>
        <w:t>opportunity</w:t>
      </w:r>
    </w:p>
    <w:p w14:paraId="4BA17CD8" w14:textId="5FBA767F" w:rsidR="001114CD" w:rsidRPr="00720148" w:rsidRDefault="001114CD" w:rsidP="001114CD">
      <w:pPr>
        <w:spacing w:after="120" w:line="240" w:lineRule="auto"/>
        <w:contextualSpacing/>
        <w:rPr>
          <w:rFonts w:ascii="Verdana" w:hAnsi="Verdana" w:cs="Arial"/>
          <w:sz w:val="24"/>
          <w:szCs w:val="24"/>
        </w:rPr>
      </w:pPr>
    </w:p>
    <w:sectPr w:rsidR="001114CD" w:rsidRPr="00720148" w:rsidSect="00536042">
      <w:headerReference w:type="even" r:id="rId21"/>
      <w:headerReference w:type="default" r:id="rId22"/>
      <w:footerReference w:type="even" r:id="rId23"/>
      <w:footerReference w:type="default" r:id="rId24"/>
      <w:headerReference w:type="first" r:id="rId25"/>
      <w:footerReference w:type="first" r:id="rId26"/>
      <w:pgSz w:w="11906" w:h="16838"/>
      <w:pgMar w:top="1247" w:right="1440" w:bottom="1440" w:left="124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0C437C" w14:textId="77777777" w:rsidR="00F11D7D" w:rsidRDefault="00F11D7D" w:rsidP="00C107F2">
      <w:pPr>
        <w:spacing w:after="0" w:line="240" w:lineRule="auto"/>
      </w:pPr>
      <w:r>
        <w:separator/>
      </w:r>
    </w:p>
  </w:endnote>
  <w:endnote w:type="continuationSeparator" w:id="0">
    <w:p w14:paraId="2B432081" w14:textId="77777777" w:rsidR="00F11D7D" w:rsidRDefault="00F11D7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5C03D" w14:textId="77777777" w:rsidR="00720148" w:rsidRDefault="0072014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7C0D6D" w14:textId="5AAA8470" w:rsidR="009347E0" w:rsidRDefault="00CE0E86">
    <w:pPr>
      <w:pStyle w:val="Footer"/>
    </w:pPr>
    <w:r>
      <w:t xml:space="preserve">Health Board – </w:t>
    </w:r>
    <w:r w:rsidR="002912C2">
      <w:t>30 January 2025</w:t>
    </w:r>
    <w:r w:rsidR="009347E0">
      <w:t xml:space="preserve">                                       </w:t>
    </w:r>
    <w:sdt>
      <w:sdtPr>
        <w:id w:val="-58025003"/>
        <w:docPartObj>
          <w:docPartGallery w:val="Page Numbers (Bottom of Page)"/>
          <w:docPartUnique/>
        </w:docPartObj>
      </w:sdtPr>
      <w:sdtEndPr>
        <w:rPr>
          <w:noProof/>
        </w:rPr>
      </w:sdtEndPr>
      <w:sdtContent>
        <w:r w:rsidR="009347E0">
          <w:t xml:space="preserve">                                                                                    </w:t>
        </w:r>
        <w:r w:rsidR="009347E0">
          <w:fldChar w:fldCharType="begin"/>
        </w:r>
        <w:r w:rsidR="009347E0">
          <w:instrText xml:space="preserve"> PAGE   \* MERGEFORMAT </w:instrText>
        </w:r>
        <w:r w:rsidR="009347E0">
          <w:fldChar w:fldCharType="separate"/>
        </w:r>
        <w:r w:rsidR="002C029B">
          <w:rPr>
            <w:noProof/>
          </w:rPr>
          <w:t>8</w:t>
        </w:r>
        <w:r w:rsidR="009347E0">
          <w:rPr>
            <w:noProof/>
          </w:rPr>
          <w:fldChar w:fldCharType="end"/>
        </w:r>
      </w:sdtContent>
    </w:sdt>
  </w:p>
  <w:p w14:paraId="721BD2C8" w14:textId="77777777" w:rsidR="009347E0" w:rsidRDefault="009347E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AEECC6" w14:textId="77777777" w:rsidR="00720148" w:rsidRDefault="0072014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DA3B4C" w14:textId="77777777" w:rsidR="00F11D7D" w:rsidRDefault="00F11D7D" w:rsidP="00C107F2">
      <w:pPr>
        <w:spacing w:after="0" w:line="240" w:lineRule="auto"/>
      </w:pPr>
      <w:r>
        <w:separator/>
      </w:r>
    </w:p>
  </w:footnote>
  <w:footnote w:type="continuationSeparator" w:id="0">
    <w:p w14:paraId="5F14F02D" w14:textId="77777777" w:rsidR="00F11D7D" w:rsidRDefault="00F11D7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5781A" w14:textId="77777777" w:rsidR="00720148" w:rsidRDefault="0072014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2FB56F" w14:textId="77777777" w:rsidR="00720148" w:rsidRDefault="0072014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430657" w14:textId="77777777" w:rsidR="00720148" w:rsidRDefault="0072014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B1E71"/>
    <w:multiLevelType w:val="hybridMultilevel"/>
    <w:tmpl w:val="2A94F648"/>
    <w:lvl w:ilvl="0" w:tplc="DE3C51E4">
      <w:start w:val="1"/>
      <w:numFmt w:val="bullet"/>
      <w:lvlText w:val=""/>
      <w:lvlJc w:val="left"/>
      <w:pPr>
        <w:tabs>
          <w:tab w:val="num" w:pos="720"/>
        </w:tabs>
        <w:ind w:left="720" w:hanging="360"/>
      </w:pPr>
      <w:rPr>
        <w:rFonts w:ascii="Symbol" w:hAnsi="Symbol" w:hint="default"/>
      </w:rPr>
    </w:lvl>
    <w:lvl w:ilvl="1" w:tplc="F50A1096" w:tentative="1">
      <w:start w:val="1"/>
      <w:numFmt w:val="bullet"/>
      <w:lvlText w:val=""/>
      <w:lvlJc w:val="left"/>
      <w:pPr>
        <w:tabs>
          <w:tab w:val="num" w:pos="1440"/>
        </w:tabs>
        <w:ind w:left="1440" w:hanging="360"/>
      </w:pPr>
      <w:rPr>
        <w:rFonts w:ascii="Symbol" w:hAnsi="Symbol" w:hint="default"/>
      </w:rPr>
    </w:lvl>
    <w:lvl w:ilvl="2" w:tplc="BAD27A6A" w:tentative="1">
      <w:start w:val="1"/>
      <w:numFmt w:val="bullet"/>
      <w:lvlText w:val=""/>
      <w:lvlJc w:val="left"/>
      <w:pPr>
        <w:tabs>
          <w:tab w:val="num" w:pos="2160"/>
        </w:tabs>
        <w:ind w:left="2160" w:hanging="360"/>
      </w:pPr>
      <w:rPr>
        <w:rFonts w:ascii="Symbol" w:hAnsi="Symbol" w:hint="default"/>
      </w:rPr>
    </w:lvl>
    <w:lvl w:ilvl="3" w:tplc="DAF231C6" w:tentative="1">
      <w:start w:val="1"/>
      <w:numFmt w:val="bullet"/>
      <w:lvlText w:val=""/>
      <w:lvlJc w:val="left"/>
      <w:pPr>
        <w:tabs>
          <w:tab w:val="num" w:pos="2880"/>
        </w:tabs>
        <w:ind w:left="2880" w:hanging="360"/>
      </w:pPr>
      <w:rPr>
        <w:rFonts w:ascii="Symbol" w:hAnsi="Symbol" w:hint="default"/>
      </w:rPr>
    </w:lvl>
    <w:lvl w:ilvl="4" w:tplc="C386A8E0" w:tentative="1">
      <w:start w:val="1"/>
      <w:numFmt w:val="bullet"/>
      <w:lvlText w:val=""/>
      <w:lvlJc w:val="left"/>
      <w:pPr>
        <w:tabs>
          <w:tab w:val="num" w:pos="3600"/>
        </w:tabs>
        <w:ind w:left="3600" w:hanging="360"/>
      </w:pPr>
      <w:rPr>
        <w:rFonts w:ascii="Symbol" w:hAnsi="Symbol" w:hint="default"/>
      </w:rPr>
    </w:lvl>
    <w:lvl w:ilvl="5" w:tplc="0BF05018" w:tentative="1">
      <w:start w:val="1"/>
      <w:numFmt w:val="bullet"/>
      <w:lvlText w:val=""/>
      <w:lvlJc w:val="left"/>
      <w:pPr>
        <w:tabs>
          <w:tab w:val="num" w:pos="4320"/>
        </w:tabs>
        <w:ind w:left="4320" w:hanging="360"/>
      </w:pPr>
      <w:rPr>
        <w:rFonts w:ascii="Symbol" w:hAnsi="Symbol" w:hint="default"/>
      </w:rPr>
    </w:lvl>
    <w:lvl w:ilvl="6" w:tplc="0B4A5F3C" w:tentative="1">
      <w:start w:val="1"/>
      <w:numFmt w:val="bullet"/>
      <w:lvlText w:val=""/>
      <w:lvlJc w:val="left"/>
      <w:pPr>
        <w:tabs>
          <w:tab w:val="num" w:pos="5040"/>
        </w:tabs>
        <w:ind w:left="5040" w:hanging="360"/>
      </w:pPr>
      <w:rPr>
        <w:rFonts w:ascii="Symbol" w:hAnsi="Symbol" w:hint="default"/>
      </w:rPr>
    </w:lvl>
    <w:lvl w:ilvl="7" w:tplc="F560E524" w:tentative="1">
      <w:start w:val="1"/>
      <w:numFmt w:val="bullet"/>
      <w:lvlText w:val=""/>
      <w:lvlJc w:val="left"/>
      <w:pPr>
        <w:tabs>
          <w:tab w:val="num" w:pos="5760"/>
        </w:tabs>
        <w:ind w:left="5760" w:hanging="360"/>
      </w:pPr>
      <w:rPr>
        <w:rFonts w:ascii="Symbol" w:hAnsi="Symbol" w:hint="default"/>
      </w:rPr>
    </w:lvl>
    <w:lvl w:ilvl="8" w:tplc="5CF81386"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069D7686"/>
    <w:multiLevelType w:val="hybridMultilevel"/>
    <w:tmpl w:val="8E9EC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3930DF"/>
    <w:multiLevelType w:val="hybridMultilevel"/>
    <w:tmpl w:val="3B94E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F61983"/>
    <w:multiLevelType w:val="hybridMultilevel"/>
    <w:tmpl w:val="587C254A"/>
    <w:lvl w:ilvl="0" w:tplc="070EE6AC">
      <w:start w:val="1"/>
      <w:numFmt w:val="bullet"/>
      <w:lvlText w:val="•"/>
      <w:lvlJc w:val="left"/>
      <w:pPr>
        <w:tabs>
          <w:tab w:val="num" w:pos="714"/>
        </w:tabs>
        <w:ind w:left="714" w:hanging="360"/>
      </w:pPr>
      <w:rPr>
        <w:rFonts w:ascii="Arial" w:hAnsi="Arial" w:hint="default"/>
      </w:rPr>
    </w:lvl>
    <w:lvl w:ilvl="1" w:tplc="DC1A687A">
      <w:start w:val="1"/>
      <w:numFmt w:val="bullet"/>
      <w:lvlText w:val="•"/>
      <w:lvlJc w:val="left"/>
      <w:pPr>
        <w:tabs>
          <w:tab w:val="num" w:pos="1434"/>
        </w:tabs>
        <w:ind w:left="1434" w:hanging="360"/>
      </w:pPr>
      <w:rPr>
        <w:rFonts w:ascii="Arial" w:hAnsi="Arial" w:hint="default"/>
      </w:rPr>
    </w:lvl>
    <w:lvl w:ilvl="2" w:tplc="9E722172" w:tentative="1">
      <w:start w:val="1"/>
      <w:numFmt w:val="bullet"/>
      <w:lvlText w:val="•"/>
      <w:lvlJc w:val="left"/>
      <w:pPr>
        <w:tabs>
          <w:tab w:val="num" w:pos="2154"/>
        </w:tabs>
        <w:ind w:left="2154" w:hanging="360"/>
      </w:pPr>
      <w:rPr>
        <w:rFonts w:ascii="Arial" w:hAnsi="Arial" w:hint="default"/>
      </w:rPr>
    </w:lvl>
    <w:lvl w:ilvl="3" w:tplc="9980395C" w:tentative="1">
      <w:start w:val="1"/>
      <w:numFmt w:val="bullet"/>
      <w:lvlText w:val="•"/>
      <w:lvlJc w:val="left"/>
      <w:pPr>
        <w:tabs>
          <w:tab w:val="num" w:pos="2874"/>
        </w:tabs>
        <w:ind w:left="2874" w:hanging="360"/>
      </w:pPr>
      <w:rPr>
        <w:rFonts w:ascii="Arial" w:hAnsi="Arial" w:hint="default"/>
      </w:rPr>
    </w:lvl>
    <w:lvl w:ilvl="4" w:tplc="021893F2" w:tentative="1">
      <w:start w:val="1"/>
      <w:numFmt w:val="bullet"/>
      <w:lvlText w:val="•"/>
      <w:lvlJc w:val="left"/>
      <w:pPr>
        <w:tabs>
          <w:tab w:val="num" w:pos="3594"/>
        </w:tabs>
        <w:ind w:left="3594" w:hanging="360"/>
      </w:pPr>
      <w:rPr>
        <w:rFonts w:ascii="Arial" w:hAnsi="Arial" w:hint="default"/>
      </w:rPr>
    </w:lvl>
    <w:lvl w:ilvl="5" w:tplc="3D763B4C" w:tentative="1">
      <w:start w:val="1"/>
      <w:numFmt w:val="bullet"/>
      <w:lvlText w:val="•"/>
      <w:lvlJc w:val="left"/>
      <w:pPr>
        <w:tabs>
          <w:tab w:val="num" w:pos="4314"/>
        </w:tabs>
        <w:ind w:left="4314" w:hanging="360"/>
      </w:pPr>
      <w:rPr>
        <w:rFonts w:ascii="Arial" w:hAnsi="Arial" w:hint="default"/>
      </w:rPr>
    </w:lvl>
    <w:lvl w:ilvl="6" w:tplc="507656B2" w:tentative="1">
      <w:start w:val="1"/>
      <w:numFmt w:val="bullet"/>
      <w:lvlText w:val="•"/>
      <w:lvlJc w:val="left"/>
      <w:pPr>
        <w:tabs>
          <w:tab w:val="num" w:pos="5034"/>
        </w:tabs>
        <w:ind w:left="5034" w:hanging="360"/>
      </w:pPr>
      <w:rPr>
        <w:rFonts w:ascii="Arial" w:hAnsi="Arial" w:hint="default"/>
      </w:rPr>
    </w:lvl>
    <w:lvl w:ilvl="7" w:tplc="6D5CCB7C" w:tentative="1">
      <w:start w:val="1"/>
      <w:numFmt w:val="bullet"/>
      <w:lvlText w:val="•"/>
      <w:lvlJc w:val="left"/>
      <w:pPr>
        <w:tabs>
          <w:tab w:val="num" w:pos="5754"/>
        </w:tabs>
        <w:ind w:left="5754" w:hanging="360"/>
      </w:pPr>
      <w:rPr>
        <w:rFonts w:ascii="Arial" w:hAnsi="Arial" w:hint="default"/>
      </w:rPr>
    </w:lvl>
    <w:lvl w:ilvl="8" w:tplc="0B484F14" w:tentative="1">
      <w:start w:val="1"/>
      <w:numFmt w:val="bullet"/>
      <w:lvlText w:val="•"/>
      <w:lvlJc w:val="left"/>
      <w:pPr>
        <w:tabs>
          <w:tab w:val="num" w:pos="6474"/>
        </w:tabs>
        <w:ind w:left="6474" w:hanging="360"/>
      </w:pPr>
      <w:rPr>
        <w:rFonts w:ascii="Arial" w:hAnsi="Arial" w:hint="default"/>
      </w:rPr>
    </w:lvl>
  </w:abstractNum>
  <w:abstractNum w:abstractNumId="4" w15:restartNumberingAfterBreak="0">
    <w:nsid w:val="0C0B441F"/>
    <w:multiLevelType w:val="hybridMultilevel"/>
    <w:tmpl w:val="255A5C9C"/>
    <w:lvl w:ilvl="0" w:tplc="4998CBB6">
      <w:start w:val="1"/>
      <w:numFmt w:val="bullet"/>
      <w:lvlText w:val="•"/>
      <w:lvlJc w:val="left"/>
      <w:pPr>
        <w:tabs>
          <w:tab w:val="num" w:pos="720"/>
        </w:tabs>
        <w:ind w:left="720" w:hanging="360"/>
      </w:pPr>
      <w:rPr>
        <w:rFonts w:ascii="Arial" w:hAnsi="Arial" w:hint="default"/>
      </w:rPr>
    </w:lvl>
    <w:lvl w:ilvl="1" w:tplc="A00A467E" w:tentative="1">
      <w:start w:val="1"/>
      <w:numFmt w:val="bullet"/>
      <w:lvlText w:val="•"/>
      <w:lvlJc w:val="left"/>
      <w:pPr>
        <w:tabs>
          <w:tab w:val="num" w:pos="1440"/>
        </w:tabs>
        <w:ind w:left="1440" w:hanging="360"/>
      </w:pPr>
      <w:rPr>
        <w:rFonts w:ascii="Arial" w:hAnsi="Arial" w:hint="default"/>
      </w:rPr>
    </w:lvl>
    <w:lvl w:ilvl="2" w:tplc="A13C2A42" w:tentative="1">
      <w:start w:val="1"/>
      <w:numFmt w:val="bullet"/>
      <w:lvlText w:val="•"/>
      <w:lvlJc w:val="left"/>
      <w:pPr>
        <w:tabs>
          <w:tab w:val="num" w:pos="2160"/>
        </w:tabs>
        <w:ind w:left="2160" w:hanging="360"/>
      </w:pPr>
      <w:rPr>
        <w:rFonts w:ascii="Arial" w:hAnsi="Arial" w:hint="default"/>
      </w:rPr>
    </w:lvl>
    <w:lvl w:ilvl="3" w:tplc="7E62ED48" w:tentative="1">
      <w:start w:val="1"/>
      <w:numFmt w:val="bullet"/>
      <w:lvlText w:val="•"/>
      <w:lvlJc w:val="left"/>
      <w:pPr>
        <w:tabs>
          <w:tab w:val="num" w:pos="2880"/>
        </w:tabs>
        <w:ind w:left="2880" w:hanging="360"/>
      </w:pPr>
      <w:rPr>
        <w:rFonts w:ascii="Arial" w:hAnsi="Arial" w:hint="default"/>
      </w:rPr>
    </w:lvl>
    <w:lvl w:ilvl="4" w:tplc="693480E0" w:tentative="1">
      <w:start w:val="1"/>
      <w:numFmt w:val="bullet"/>
      <w:lvlText w:val="•"/>
      <w:lvlJc w:val="left"/>
      <w:pPr>
        <w:tabs>
          <w:tab w:val="num" w:pos="3600"/>
        </w:tabs>
        <w:ind w:left="3600" w:hanging="360"/>
      </w:pPr>
      <w:rPr>
        <w:rFonts w:ascii="Arial" w:hAnsi="Arial" w:hint="default"/>
      </w:rPr>
    </w:lvl>
    <w:lvl w:ilvl="5" w:tplc="91029F76" w:tentative="1">
      <w:start w:val="1"/>
      <w:numFmt w:val="bullet"/>
      <w:lvlText w:val="•"/>
      <w:lvlJc w:val="left"/>
      <w:pPr>
        <w:tabs>
          <w:tab w:val="num" w:pos="4320"/>
        </w:tabs>
        <w:ind w:left="4320" w:hanging="360"/>
      </w:pPr>
      <w:rPr>
        <w:rFonts w:ascii="Arial" w:hAnsi="Arial" w:hint="default"/>
      </w:rPr>
    </w:lvl>
    <w:lvl w:ilvl="6" w:tplc="DA7EBB58" w:tentative="1">
      <w:start w:val="1"/>
      <w:numFmt w:val="bullet"/>
      <w:lvlText w:val="•"/>
      <w:lvlJc w:val="left"/>
      <w:pPr>
        <w:tabs>
          <w:tab w:val="num" w:pos="5040"/>
        </w:tabs>
        <w:ind w:left="5040" w:hanging="360"/>
      </w:pPr>
      <w:rPr>
        <w:rFonts w:ascii="Arial" w:hAnsi="Arial" w:hint="default"/>
      </w:rPr>
    </w:lvl>
    <w:lvl w:ilvl="7" w:tplc="C246914C" w:tentative="1">
      <w:start w:val="1"/>
      <w:numFmt w:val="bullet"/>
      <w:lvlText w:val="•"/>
      <w:lvlJc w:val="left"/>
      <w:pPr>
        <w:tabs>
          <w:tab w:val="num" w:pos="5760"/>
        </w:tabs>
        <w:ind w:left="5760" w:hanging="360"/>
      </w:pPr>
      <w:rPr>
        <w:rFonts w:ascii="Arial" w:hAnsi="Arial" w:hint="default"/>
      </w:rPr>
    </w:lvl>
    <w:lvl w:ilvl="8" w:tplc="B2920272"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D187549"/>
    <w:multiLevelType w:val="hybridMultilevel"/>
    <w:tmpl w:val="F0CE95C6"/>
    <w:lvl w:ilvl="0" w:tplc="0809000F">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D425A1A"/>
    <w:multiLevelType w:val="hybridMultilevel"/>
    <w:tmpl w:val="D4F8DFD4"/>
    <w:lvl w:ilvl="0" w:tplc="7BFCF7B2">
      <w:start w:val="1"/>
      <w:numFmt w:val="bullet"/>
      <w:lvlText w:val="•"/>
      <w:lvlJc w:val="left"/>
      <w:pPr>
        <w:tabs>
          <w:tab w:val="num" w:pos="720"/>
        </w:tabs>
        <w:ind w:left="720" w:hanging="360"/>
      </w:pPr>
      <w:rPr>
        <w:rFonts w:ascii="Arial" w:hAnsi="Arial" w:hint="default"/>
      </w:rPr>
    </w:lvl>
    <w:lvl w:ilvl="1" w:tplc="168A30E4" w:tentative="1">
      <w:start w:val="1"/>
      <w:numFmt w:val="bullet"/>
      <w:lvlText w:val="•"/>
      <w:lvlJc w:val="left"/>
      <w:pPr>
        <w:tabs>
          <w:tab w:val="num" w:pos="1440"/>
        </w:tabs>
        <w:ind w:left="1440" w:hanging="360"/>
      </w:pPr>
      <w:rPr>
        <w:rFonts w:ascii="Arial" w:hAnsi="Arial" w:hint="default"/>
      </w:rPr>
    </w:lvl>
    <w:lvl w:ilvl="2" w:tplc="2200DA60" w:tentative="1">
      <w:start w:val="1"/>
      <w:numFmt w:val="bullet"/>
      <w:lvlText w:val="•"/>
      <w:lvlJc w:val="left"/>
      <w:pPr>
        <w:tabs>
          <w:tab w:val="num" w:pos="2160"/>
        </w:tabs>
        <w:ind w:left="2160" w:hanging="360"/>
      </w:pPr>
      <w:rPr>
        <w:rFonts w:ascii="Arial" w:hAnsi="Arial" w:hint="default"/>
      </w:rPr>
    </w:lvl>
    <w:lvl w:ilvl="3" w:tplc="376C7DEE" w:tentative="1">
      <w:start w:val="1"/>
      <w:numFmt w:val="bullet"/>
      <w:lvlText w:val="•"/>
      <w:lvlJc w:val="left"/>
      <w:pPr>
        <w:tabs>
          <w:tab w:val="num" w:pos="2880"/>
        </w:tabs>
        <w:ind w:left="2880" w:hanging="360"/>
      </w:pPr>
      <w:rPr>
        <w:rFonts w:ascii="Arial" w:hAnsi="Arial" w:hint="default"/>
      </w:rPr>
    </w:lvl>
    <w:lvl w:ilvl="4" w:tplc="ABD6CD02" w:tentative="1">
      <w:start w:val="1"/>
      <w:numFmt w:val="bullet"/>
      <w:lvlText w:val="•"/>
      <w:lvlJc w:val="left"/>
      <w:pPr>
        <w:tabs>
          <w:tab w:val="num" w:pos="3600"/>
        </w:tabs>
        <w:ind w:left="3600" w:hanging="360"/>
      </w:pPr>
      <w:rPr>
        <w:rFonts w:ascii="Arial" w:hAnsi="Arial" w:hint="default"/>
      </w:rPr>
    </w:lvl>
    <w:lvl w:ilvl="5" w:tplc="79FC2322" w:tentative="1">
      <w:start w:val="1"/>
      <w:numFmt w:val="bullet"/>
      <w:lvlText w:val="•"/>
      <w:lvlJc w:val="left"/>
      <w:pPr>
        <w:tabs>
          <w:tab w:val="num" w:pos="4320"/>
        </w:tabs>
        <w:ind w:left="4320" w:hanging="360"/>
      </w:pPr>
      <w:rPr>
        <w:rFonts w:ascii="Arial" w:hAnsi="Arial" w:hint="default"/>
      </w:rPr>
    </w:lvl>
    <w:lvl w:ilvl="6" w:tplc="26CE3952" w:tentative="1">
      <w:start w:val="1"/>
      <w:numFmt w:val="bullet"/>
      <w:lvlText w:val="•"/>
      <w:lvlJc w:val="left"/>
      <w:pPr>
        <w:tabs>
          <w:tab w:val="num" w:pos="5040"/>
        </w:tabs>
        <w:ind w:left="5040" w:hanging="360"/>
      </w:pPr>
      <w:rPr>
        <w:rFonts w:ascii="Arial" w:hAnsi="Arial" w:hint="default"/>
      </w:rPr>
    </w:lvl>
    <w:lvl w:ilvl="7" w:tplc="5CD497C4" w:tentative="1">
      <w:start w:val="1"/>
      <w:numFmt w:val="bullet"/>
      <w:lvlText w:val="•"/>
      <w:lvlJc w:val="left"/>
      <w:pPr>
        <w:tabs>
          <w:tab w:val="num" w:pos="5760"/>
        </w:tabs>
        <w:ind w:left="5760" w:hanging="360"/>
      </w:pPr>
      <w:rPr>
        <w:rFonts w:ascii="Arial" w:hAnsi="Arial" w:hint="default"/>
      </w:rPr>
    </w:lvl>
    <w:lvl w:ilvl="8" w:tplc="C51AF41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0DE6636D"/>
    <w:multiLevelType w:val="hybridMultilevel"/>
    <w:tmpl w:val="24A639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647E80"/>
    <w:multiLevelType w:val="hybridMultilevel"/>
    <w:tmpl w:val="35F421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3B0B9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rPr>
        <w:rFonts w:hint="default"/>
        <w:b/>
        <w:bCs w:val="0"/>
        <w:color w:val="auto"/>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9B02864"/>
    <w:multiLevelType w:val="hybridMultilevel"/>
    <w:tmpl w:val="9DEE30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1B042E37"/>
    <w:multiLevelType w:val="hybridMultilevel"/>
    <w:tmpl w:val="7892D8DE"/>
    <w:lvl w:ilvl="0" w:tplc="70D2AA04">
      <w:start w:val="1"/>
      <w:numFmt w:val="bullet"/>
      <w:lvlText w:val="•"/>
      <w:lvlJc w:val="left"/>
      <w:pPr>
        <w:tabs>
          <w:tab w:val="num" w:pos="720"/>
        </w:tabs>
        <w:ind w:left="720" w:hanging="360"/>
      </w:pPr>
      <w:rPr>
        <w:rFonts w:ascii="Arial" w:hAnsi="Arial" w:hint="default"/>
      </w:rPr>
    </w:lvl>
    <w:lvl w:ilvl="1" w:tplc="D69C9BB6">
      <w:numFmt w:val="bullet"/>
      <w:lvlText w:val="o"/>
      <w:lvlJc w:val="left"/>
      <w:pPr>
        <w:tabs>
          <w:tab w:val="num" w:pos="1440"/>
        </w:tabs>
        <w:ind w:left="1440" w:hanging="360"/>
      </w:pPr>
      <w:rPr>
        <w:rFonts w:ascii="Courier New" w:hAnsi="Courier New" w:hint="default"/>
      </w:rPr>
    </w:lvl>
    <w:lvl w:ilvl="2" w:tplc="1D42EE44" w:tentative="1">
      <w:start w:val="1"/>
      <w:numFmt w:val="bullet"/>
      <w:lvlText w:val="•"/>
      <w:lvlJc w:val="left"/>
      <w:pPr>
        <w:tabs>
          <w:tab w:val="num" w:pos="2160"/>
        </w:tabs>
        <w:ind w:left="2160" w:hanging="360"/>
      </w:pPr>
      <w:rPr>
        <w:rFonts w:ascii="Arial" w:hAnsi="Arial" w:hint="default"/>
      </w:rPr>
    </w:lvl>
    <w:lvl w:ilvl="3" w:tplc="291C63B4" w:tentative="1">
      <w:start w:val="1"/>
      <w:numFmt w:val="bullet"/>
      <w:lvlText w:val="•"/>
      <w:lvlJc w:val="left"/>
      <w:pPr>
        <w:tabs>
          <w:tab w:val="num" w:pos="2880"/>
        </w:tabs>
        <w:ind w:left="2880" w:hanging="360"/>
      </w:pPr>
      <w:rPr>
        <w:rFonts w:ascii="Arial" w:hAnsi="Arial" w:hint="default"/>
      </w:rPr>
    </w:lvl>
    <w:lvl w:ilvl="4" w:tplc="64CEAC54" w:tentative="1">
      <w:start w:val="1"/>
      <w:numFmt w:val="bullet"/>
      <w:lvlText w:val="•"/>
      <w:lvlJc w:val="left"/>
      <w:pPr>
        <w:tabs>
          <w:tab w:val="num" w:pos="3600"/>
        </w:tabs>
        <w:ind w:left="3600" w:hanging="360"/>
      </w:pPr>
      <w:rPr>
        <w:rFonts w:ascii="Arial" w:hAnsi="Arial" w:hint="default"/>
      </w:rPr>
    </w:lvl>
    <w:lvl w:ilvl="5" w:tplc="A36260A0" w:tentative="1">
      <w:start w:val="1"/>
      <w:numFmt w:val="bullet"/>
      <w:lvlText w:val="•"/>
      <w:lvlJc w:val="left"/>
      <w:pPr>
        <w:tabs>
          <w:tab w:val="num" w:pos="4320"/>
        </w:tabs>
        <w:ind w:left="4320" w:hanging="360"/>
      </w:pPr>
      <w:rPr>
        <w:rFonts w:ascii="Arial" w:hAnsi="Arial" w:hint="default"/>
      </w:rPr>
    </w:lvl>
    <w:lvl w:ilvl="6" w:tplc="5126960A" w:tentative="1">
      <w:start w:val="1"/>
      <w:numFmt w:val="bullet"/>
      <w:lvlText w:val="•"/>
      <w:lvlJc w:val="left"/>
      <w:pPr>
        <w:tabs>
          <w:tab w:val="num" w:pos="5040"/>
        </w:tabs>
        <w:ind w:left="5040" w:hanging="360"/>
      </w:pPr>
      <w:rPr>
        <w:rFonts w:ascii="Arial" w:hAnsi="Arial" w:hint="default"/>
      </w:rPr>
    </w:lvl>
    <w:lvl w:ilvl="7" w:tplc="93BE68FC" w:tentative="1">
      <w:start w:val="1"/>
      <w:numFmt w:val="bullet"/>
      <w:lvlText w:val="•"/>
      <w:lvlJc w:val="left"/>
      <w:pPr>
        <w:tabs>
          <w:tab w:val="num" w:pos="5760"/>
        </w:tabs>
        <w:ind w:left="5760" w:hanging="360"/>
      </w:pPr>
      <w:rPr>
        <w:rFonts w:ascii="Arial" w:hAnsi="Arial" w:hint="default"/>
      </w:rPr>
    </w:lvl>
    <w:lvl w:ilvl="8" w:tplc="04323856"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1F704ADC"/>
    <w:multiLevelType w:val="hybridMultilevel"/>
    <w:tmpl w:val="40381F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E31E67"/>
    <w:multiLevelType w:val="multilevel"/>
    <w:tmpl w:val="F32C77FE"/>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7F653FF"/>
    <w:multiLevelType w:val="hybridMultilevel"/>
    <w:tmpl w:val="0C6E57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05F7373"/>
    <w:multiLevelType w:val="hybridMultilevel"/>
    <w:tmpl w:val="AC78EF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1A1124"/>
    <w:multiLevelType w:val="multilevel"/>
    <w:tmpl w:val="93500DEE"/>
    <w:lvl w:ilvl="0">
      <w:start w:val="10"/>
      <w:numFmt w:val="decimal"/>
      <w:lvlText w:val="%1"/>
      <w:lvlJc w:val="left"/>
      <w:pPr>
        <w:ind w:left="460" w:hanging="460"/>
      </w:pPr>
      <w:rPr>
        <w:rFonts w:hint="default"/>
      </w:rPr>
    </w:lvl>
    <w:lvl w:ilvl="1">
      <w:start w:val="1"/>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7CF4A2B"/>
    <w:multiLevelType w:val="hybridMultilevel"/>
    <w:tmpl w:val="34E0CF12"/>
    <w:lvl w:ilvl="0" w:tplc="72C2DA58">
      <w:start w:val="1"/>
      <w:numFmt w:val="bullet"/>
      <w:lvlText w:val=""/>
      <w:lvlJc w:val="left"/>
      <w:pPr>
        <w:tabs>
          <w:tab w:val="num" w:pos="720"/>
        </w:tabs>
        <w:ind w:left="720" w:hanging="360"/>
      </w:pPr>
      <w:rPr>
        <w:rFonts w:ascii="Symbol" w:hAnsi="Symbol" w:hint="default"/>
      </w:rPr>
    </w:lvl>
    <w:lvl w:ilvl="1" w:tplc="F9747544" w:tentative="1">
      <w:start w:val="1"/>
      <w:numFmt w:val="bullet"/>
      <w:lvlText w:val=""/>
      <w:lvlJc w:val="left"/>
      <w:pPr>
        <w:tabs>
          <w:tab w:val="num" w:pos="1440"/>
        </w:tabs>
        <w:ind w:left="1440" w:hanging="360"/>
      </w:pPr>
      <w:rPr>
        <w:rFonts w:ascii="Symbol" w:hAnsi="Symbol" w:hint="default"/>
      </w:rPr>
    </w:lvl>
    <w:lvl w:ilvl="2" w:tplc="17128A62" w:tentative="1">
      <w:start w:val="1"/>
      <w:numFmt w:val="bullet"/>
      <w:lvlText w:val=""/>
      <w:lvlJc w:val="left"/>
      <w:pPr>
        <w:tabs>
          <w:tab w:val="num" w:pos="2160"/>
        </w:tabs>
        <w:ind w:left="2160" w:hanging="360"/>
      </w:pPr>
      <w:rPr>
        <w:rFonts w:ascii="Symbol" w:hAnsi="Symbol" w:hint="default"/>
      </w:rPr>
    </w:lvl>
    <w:lvl w:ilvl="3" w:tplc="67940412" w:tentative="1">
      <w:start w:val="1"/>
      <w:numFmt w:val="bullet"/>
      <w:lvlText w:val=""/>
      <w:lvlJc w:val="left"/>
      <w:pPr>
        <w:tabs>
          <w:tab w:val="num" w:pos="2880"/>
        </w:tabs>
        <w:ind w:left="2880" w:hanging="360"/>
      </w:pPr>
      <w:rPr>
        <w:rFonts w:ascii="Symbol" w:hAnsi="Symbol" w:hint="default"/>
      </w:rPr>
    </w:lvl>
    <w:lvl w:ilvl="4" w:tplc="6FEE8240" w:tentative="1">
      <w:start w:val="1"/>
      <w:numFmt w:val="bullet"/>
      <w:lvlText w:val=""/>
      <w:lvlJc w:val="left"/>
      <w:pPr>
        <w:tabs>
          <w:tab w:val="num" w:pos="3600"/>
        </w:tabs>
        <w:ind w:left="3600" w:hanging="360"/>
      </w:pPr>
      <w:rPr>
        <w:rFonts w:ascii="Symbol" w:hAnsi="Symbol" w:hint="default"/>
      </w:rPr>
    </w:lvl>
    <w:lvl w:ilvl="5" w:tplc="6FB4BC70" w:tentative="1">
      <w:start w:val="1"/>
      <w:numFmt w:val="bullet"/>
      <w:lvlText w:val=""/>
      <w:lvlJc w:val="left"/>
      <w:pPr>
        <w:tabs>
          <w:tab w:val="num" w:pos="4320"/>
        </w:tabs>
        <w:ind w:left="4320" w:hanging="360"/>
      </w:pPr>
      <w:rPr>
        <w:rFonts w:ascii="Symbol" w:hAnsi="Symbol" w:hint="default"/>
      </w:rPr>
    </w:lvl>
    <w:lvl w:ilvl="6" w:tplc="C2D4F7EC" w:tentative="1">
      <w:start w:val="1"/>
      <w:numFmt w:val="bullet"/>
      <w:lvlText w:val=""/>
      <w:lvlJc w:val="left"/>
      <w:pPr>
        <w:tabs>
          <w:tab w:val="num" w:pos="5040"/>
        </w:tabs>
        <w:ind w:left="5040" w:hanging="360"/>
      </w:pPr>
      <w:rPr>
        <w:rFonts w:ascii="Symbol" w:hAnsi="Symbol" w:hint="default"/>
      </w:rPr>
    </w:lvl>
    <w:lvl w:ilvl="7" w:tplc="DED89D0C" w:tentative="1">
      <w:start w:val="1"/>
      <w:numFmt w:val="bullet"/>
      <w:lvlText w:val=""/>
      <w:lvlJc w:val="left"/>
      <w:pPr>
        <w:tabs>
          <w:tab w:val="num" w:pos="5760"/>
        </w:tabs>
        <w:ind w:left="5760" w:hanging="360"/>
      </w:pPr>
      <w:rPr>
        <w:rFonts w:ascii="Symbol" w:hAnsi="Symbol" w:hint="default"/>
      </w:rPr>
    </w:lvl>
    <w:lvl w:ilvl="8" w:tplc="583EAF78"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38E4470B"/>
    <w:multiLevelType w:val="hybridMultilevel"/>
    <w:tmpl w:val="64AC7EBA"/>
    <w:lvl w:ilvl="0" w:tplc="3B1629B8">
      <w:start w:val="1"/>
      <w:numFmt w:val="bullet"/>
      <w:lvlText w:val=""/>
      <w:lvlJc w:val="left"/>
      <w:pPr>
        <w:tabs>
          <w:tab w:val="num" w:pos="720"/>
        </w:tabs>
        <w:ind w:left="720" w:hanging="360"/>
      </w:pPr>
      <w:rPr>
        <w:rFonts w:ascii="Symbol" w:hAnsi="Symbol" w:hint="default"/>
      </w:rPr>
    </w:lvl>
    <w:lvl w:ilvl="1" w:tplc="CB5659CE" w:tentative="1">
      <w:start w:val="1"/>
      <w:numFmt w:val="bullet"/>
      <w:lvlText w:val=""/>
      <w:lvlJc w:val="left"/>
      <w:pPr>
        <w:tabs>
          <w:tab w:val="num" w:pos="1440"/>
        </w:tabs>
        <w:ind w:left="1440" w:hanging="360"/>
      </w:pPr>
      <w:rPr>
        <w:rFonts w:ascii="Symbol" w:hAnsi="Symbol" w:hint="default"/>
      </w:rPr>
    </w:lvl>
    <w:lvl w:ilvl="2" w:tplc="AD88C6B8" w:tentative="1">
      <w:start w:val="1"/>
      <w:numFmt w:val="bullet"/>
      <w:lvlText w:val=""/>
      <w:lvlJc w:val="left"/>
      <w:pPr>
        <w:tabs>
          <w:tab w:val="num" w:pos="2160"/>
        </w:tabs>
        <w:ind w:left="2160" w:hanging="360"/>
      </w:pPr>
      <w:rPr>
        <w:rFonts w:ascii="Symbol" w:hAnsi="Symbol" w:hint="default"/>
      </w:rPr>
    </w:lvl>
    <w:lvl w:ilvl="3" w:tplc="2904FC8A" w:tentative="1">
      <w:start w:val="1"/>
      <w:numFmt w:val="bullet"/>
      <w:lvlText w:val=""/>
      <w:lvlJc w:val="left"/>
      <w:pPr>
        <w:tabs>
          <w:tab w:val="num" w:pos="2880"/>
        </w:tabs>
        <w:ind w:left="2880" w:hanging="360"/>
      </w:pPr>
      <w:rPr>
        <w:rFonts w:ascii="Symbol" w:hAnsi="Symbol" w:hint="default"/>
      </w:rPr>
    </w:lvl>
    <w:lvl w:ilvl="4" w:tplc="EBCEE7F0" w:tentative="1">
      <w:start w:val="1"/>
      <w:numFmt w:val="bullet"/>
      <w:lvlText w:val=""/>
      <w:lvlJc w:val="left"/>
      <w:pPr>
        <w:tabs>
          <w:tab w:val="num" w:pos="3600"/>
        </w:tabs>
        <w:ind w:left="3600" w:hanging="360"/>
      </w:pPr>
      <w:rPr>
        <w:rFonts w:ascii="Symbol" w:hAnsi="Symbol" w:hint="default"/>
      </w:rPr>
    </w:lvl>
    <w:lvl w:ilvl="5" w:tplc="900A463C" w:tentative="1">
      <w:start w:val="1"/>
      <w:numFmt w:val="bullet"/>
      <w:lvlText w:val=""/>
      <w:lvlJc w:val="left"/>
      <w:pPr>
        <w:tabs>
          <w:tab w:val="num" w:pos="4320"/>
        </w:tabs>
        <w:ind w:left="4320" w:hanging="360"/>
      </w:pPr>
      <w:rPr>
        <w:rFonts w:ascii="Symbol" w:hAnsi="Symbol" w:hint="default"/>
      </w:rPr>
    </w:lvl>
    <w:lvl w:ilvl="6" w:tplc="F6BC2ACE" w:tentative="1">
      <w:start w:val="1"/>
      <w:numFmt w:val="bullet"/>
      <w:lvlText w:val=""/>
      <w:lvlJc w:val="left"/>
      <w:pPr>
        <w:tabs>
          <w:tab w:val="num" w:pos="5040"/>
        </w:tabs>
        <w:ind w:left="5040" w:hanging="360"/>
      </w:pPr>
      <w:rPr>
        <w:rFonts w:ascii="Symbol" w:hAnsi="Symbol" w:hint="default"/>
      </w:rPr>
    </w:lvl>
    <w:lvl w:ilvl="7" w:tplc="915052C0" w:tentative="1">
      <w:start w:val="1"/>
      <w:numFmt w:val="bullet"/>
      <w:lvlText w:val=""/>
      <w:lvlJc w:val="left"/>
      <w:pPr>
        <w:tabs>
          <w:tab w:val="num" w:pos="5760"/>
        </w:tabs>
        <w:ind w:left="5760" w:hanging="360"/>
      </w:pPr>
      <w:rPr>
        <w:rFonts w:ascii="Symbol" w:hAnsi="Symbol" w:hint="default"/>
      </w:rPr>
    </w:lvl>
    <w:lvl w:ilvl="8" w:tplc="1DEEA97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3CE02689"/>
    <w:multiLevelType w:val="hybridMultilevel"/>
    <w:tmpl w:val="C74EA6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13304C4"/>
    <w:multiLevelType w:val="hybridMultilevel"/>
    <w:tmpl w:val="2BF6EEBC"/>
    <w:lvl w:ilvl="0" w:tplc="4C385766">
      <w:start w:val="1"/>
      <w:numFmt w:val="bullet"/>
      <w:lvlText w:val=""/>
      <w:lvlJc w:val="left"/>
      <w:pPr>
        <w:tabs>
          <w:tab w:val="num" w:pos="720"/>
        </w:tabs>
        <w:ind w:left="720" w:hanging="360"/>
      </w:pPr>
      <w:rPr>
        <w:rFonts w:ascii="Symbol" w:hAnsi="Symbol" w:hint="default"/>
      </w:rPr>
    </w:lvl>
    <w:lvl w:ilvl="1" w:tplc="363CE3C4" w:tentative="1">
      <w:start w:val="1"/>
      <w:numFmt w:val="bullet"/>
      <w:lvlText w:val=""/>
      <w:lvlJc w:val="left"/>
      <w:pPr>
        <w:tabs>
          <w:tab w:val="num" w:pos="1440"/>
        </w:tabs>
        <w:ind w:left="1440" w:hanging="360"/>
      </w:pPr>
      <w:rPr>
        <w:rFonts w:ascii="Symbol" w:hAnsi="Symbol" w:hint="default"/>
      </w:rPr>
    </w:lvl>
    <w:lvl w:ilvl="2" w:tplc="615C6A6A" w:tentative="1">
      <w:start w:val="1"/>
      <w:numFmt w:val="bullet"/>
      <w:lvlText w:val=""/>
      <w:lvlJc w:val="left"/>
      <w:pPr>
        <w:tabs>
          <w:tab w:val="num" w:pos="2160"/>
        </w:tabs>
        <w:ind w:left="2160" w:hanging="360"/>
      </w:pPr>
      <w:rPr>
        <w:rFonts w:ascii="Symbol" w:hAnsi="Symbol" w:hint="default"/>
      </w:rPr>
    </w:lvl>
    <w:lvl w:ilvl="3" w:tplc="C4602740" w:tentative="1">
      <w:start w:val="1"/>
      <w:numFmt w:val="bullet"/>
      <w:lvlText w:val=""/>
      <w:lvlJc w:val="left"/>
      <w:pPr>
        <w:tabs>
          <w:tab w:val="num" w:pos="2880"/>
        </w:tabs>
        <w:ind w:left="2880" w:hanging="360"/>
      </w:pPr>
      <w:rPr>
        <w:rFonts w:ascii="Symbol" w:hAnsi="Symbol" w:hint="default"/>
      </w:rPr>
    </w:lvl>
    <w:lvl w:ilvl="4" w:tplc="47D64876" w:tentative="1">
      <w:start w:val="1"/>
      <w:numFmt w:val="bullet"/>
      <w:lvlText w:val=""/>
      <w:lvlJc w:val="left"/>
      <w:pPr>
        <w:tabs>
          <w:tab w:val="num" w:pos="3600"/>
        </w:tabs>
        <w:ind w:left="3600" w:hanging="360"/>
      </w:pPr>
      <w:rPr>
        <w:rFonts w:ascii="Symbol" w:hAnsi="Symbol" w:hint="default"/>
      </w:rPr>
    </w:lvl>
    <w:lvl w:ilvl="5" w:tplc="33BC21C6" w:tentative="1">
      <w:start w:val="1"/>
      <w:numFmt w:val="bullet"/>
      <w:lvlText w:val=""/>
      <w:lvlJc w:val="left"/>
      <w:pPr>
        <w:tabs>
          <w:tab w:val="num" w:pos="4320"/>
        </w:tabs>
        <w:ind w:left="4320" w:hanging="360"/>
      </w:pPr>
      <w:rPr>
        <w:rFonts w:ascii="Symbol" w:hAnsi="Symbol" w:hint="default"/>
      </w:rPr>
    </w:lvl>
    <w:lvl w:ilvl="6" w:tplc="31F4A440" w:tentative="1">
      <w:start w:val="1"/>
      <w:numFmt w:val="bullet"/>
      <w:lvlText w:val=""/>
      <w:lvlJc w:val="left"/>
      <w:pPr>
        <w:tabs>
          <w:tab w:val="num" w:pos="5040"/>
        </w:tabs>
        <w:ind w:left="5040" w:hanging="360"/>
      </w:pPr>
      <w:rPr>
        <w:rFonts w:ascii="Symbol" w:hAnsi="Symbol" w:hint="default"/>
      </w:rPr>
    </w:lvl>
    <w:lvl w:ilvl="7" w:tplc="CCEABC7A" w:tentative="1">
      <w:start w:val="1"/>
      <w:numFmt w:val="bullet"/>
      <w:lvlText w:val=""/>
      <w:lvlJc w:val="left"/>
      <w:pPr>
        <w:tabs>
          <w:tab w:val="num" w:pos="5760"/>
        </w:tabs>
        <w:ind w:left="5760" w:hanging="360"/>
      </w:pPr>
      <w:rPr>
        <w:rFonts w:ascii="Symbol" w:hAnsi="Symbol" w:hint="default"/>
      </w:rPr>
    </w:lvl>
    <w:lvl w:ilvl="8" w:tplc="4EAC8A62"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418974F8"/>
    <w:multiLevelType w:val="multilevel"/>
    <w:tmpl w:val="28B40640"/>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3E62410"/>
    <w:multiLevelType w:val="hybridMultilevel"/>
    <w:tmpl w:val="8304CCE8"/>
    <w:lvl w:ilvl="0" w:tplc="9F4E0AB8">
      <w:start w:val="1"/>
      <w:numFmt w:val="bullet"/>
      <w:lvlText w:val="•"/>
      <w:lvlJc w:val="left"/>
      <w:pPr>
        <w:tabs>
          <w:tab w:val="num" w:pos="720"/>
        </w:tabs>
        <w:ind w:left="720" w:hanging="360"/>
      </w:pPr>
      <w:rPr>
        <w:rFonts w:ascii="Arial" w:hAnsi="Arial" w:hint="default"/>
      </w:rPr>
    </w:lvl>
    <w:lvl w:ilvl="1" w:tplc="7E8C367E" w:tentative="1">
      <w:start w:val="1"/>
      <w:numFmt w:val="bullet"/>
      <w:lvlText w:val="•"/>
      <w:lvlJc w:val="left"/>
      <w:pPr>
        <w:tabs>
          <w:tab w:val="num" w:pos="1440"/>
        </w:tabs>
        <w:ind w:left="1440" w:hanging="360"/>
      </w:pPr>
      <w:rPr>
        <w:rFonts w:ascii="Arial" w:hAnsi="Arial" w:hint="default"/>
      </w:rPr>
    </w:lvl>
    <w:lvl w:ilvl="2" w:tplc="0562DF62" w:tentative="1">
      <w:start w:val="1"/>
      <w:numFmt w:val="bullet"/>
      <w:lvlText w:val="•"/>
      <w:lvlJc w:val="left"/>
      <w:pPr>
        <w:tabs>
          <w:tab w:val="num" w:pos="2160"/>
        </w:tabs>
        <w:ind w:left="2160" w:hanging="360"/>
      </w:pPr>
      <w:rPr>
        <w:rFonts w:ascii="Arial" w:hAnsi="Arial" w:hint="default"/>
      </w:rPr>
    </w:lvl>
    <w:lvl w:ilvl="3" w:tplc="51ACC902" w:tentative="1">
      <w:start w:val="1"/>
      <w:numFmt w:val="bullet"/>
      <w:lvlText w:val="•"/>
      <w:lvlJc w:val="left"/>
      <w:pPr>
        <w:tabs>
          <w:tab w:val="num" w:pos="2880"/>
        </w:tabs>
        <w:ind w:left="2880" w:hanging="360"/>
      </w:pPr>
      <w:rPr>
        <w:rFonts w:ascii="Arial" w:hAnsi="Arial" w:hint="default"/>
      </w:rPr>
    </w:lvl>
    <w:lvl w:ilvl="4" w:tplc="D158AB76" w:tentative="1">
      <w:start w:val="1"/>
      <w:numFmt w:val="bullet"/>
      <w:lvlText w:val="•"/>
      <w:lvlJc w:val="left"/>
      <w:pPr>
        <w:tabs>
          <w:tab w:val="num" w:pos="3600"/>
        </w:tabs>
        <w:ind w:left="3600" w:hanging="360"/>
      </w:pPr>
      <w:rPr>
        <w:rFonts w:ascii="Arial" w:hAnsi="Arial" w:hint="default"/>
      </w:rPr>
    </w:lvl>
    <w:lvl w:ilvl="5" w:tplc="5AEC9238" w:tentative="1">
      <w:start w:val="1"/>
      <w:numFmt w:val="bullet"/>
      <w:lvlText w:val="•"/>
      <w:lvlJc w:val="left"/>
      <w:pPr>
        <w:tabs>
          <w:tab w:val="num" w:pos="4320"/>
        </w:tabs>
        <w:ind w:left="4320" w:hanging="360"/>
      </w:pPr>
      <w:rPr>
        <w:rFonts w:ascii="Arial" w:hAnsi="Arial" w:hint="default"/>
      </w:rPr>
    </w:lvl>
    <w:lvl w:ilvl="6" w:tplc="130AEEB8" w:tentative="1">
      <w:start w:val="1"/>
      <w:numFmt w:val="bullet"/>
      <w:lvlText w:val="•"/>
      <w:lvlJc w:val="left"/>
      <w:pPr>
        <w:tabs>
          <w:tab w:val="num" w:pos="5040"/>
        </w:tabs>
        <w:ind w:left="5040" w:hanging="360"/>
      </w:pPr>
      <w:rPr>
        <w:rFonts w:ascii="Arial" w:hAnsi="Arial" w:hint="default"/>
      </w:rPr>
    </w:lvl>
    <w:lvl w:ilvl="7" w:tplc="9B4C1DAE" w:tentative="1">
      <w:start w:val="1"/>
      <w:numFmt w:val="bullet"/>
      <w:lvlText w:val="•"/>
      <w:lvlJc w:val="left"/>
      <w:pPr>
        <w:tabs>
          <w:tab w:val="num" w:pos="5760"/>
        </w:tabs>
        <w:ind w:left="5760" w:hanging="360"/>
      </w:pPr>
      <w:rPr>
        <w:rFonts w:ascii="Arial" w:hAnsi="Arial" w:hint="default"/>
      </w:rPr>
    </w:lvl>
    <w:lvl w:ilvl="8" w:tplc="101EA960"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48AA54EA"/>
    <w:multiLevelType w:val="hybridMultilevel"/>
    <w:tmpl w:val="D1D22638"/>
    <w:lvl w:ilvl="0" w:tplc="070EE6AC">
      <w:start w:val="1"/>
      <w:numFmt w:val="bullet"/>
      <w:lvlText w:val="•"/>
      <w:lvlJc w:val="left"/>
      <w:pPr>
        <w:ind w:left="720" w:hanging="360"/>
      </w:pPr>
      <w:rPr>
        <w:rFonts w:ascii="Arial"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49160579"/>
    <w:multiLevelType w:val="hybridMultilevel"/>
    <w:tmpl w:val="66AA07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91A2F20"/>
    <w:multiLevelType w:val="hybridMultilevel"/>
    <w:tmpl w:val="26A859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A696277"/>
    <w:multiLevelType w:val="multilevel"/>
    <w:tmpl w:val="77F8039C"/>
    <w:lvl w:ilvl="0">
      <w:start w:val="10"/>
      <w:numFmt w:val="decimal"/>
      <w:lvlText w:val="%1"/>
      <w:lvlJc w:val="left"/>
      <w:pPr>
        <w:ind w:left="460" w:hanging="460"/>
      </w:pPr>
      <w:rPr>
        <w:rFonts w:hint="default"/>
      </w:rPr>
    </w:lvl>
    <w:lvl w:ilvl="1">
      <w:start w:val="1"/>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501750D4"/>
    <w:multiLevelType w:val="hybridMultilevel"/>
    <w:tmpl w:val="68FAA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37C7BEC"/>
    <w:multiLevelType w:val="multilevel"/>
    <w:tmpl w:val="D346C92A"/>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55416636"/>
    <w:multiLevelType w:val="hybridMultilevel"/>
    <w:tmpl w:val="56BE30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593424A"/>
    <w:multiLevelType w:val="multilevel"/>
    <w:tmpl w:val="87E26F8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A4B299A"/>
    <w:multiLevelType w:val="hybridMultilevel"/>
    <w:tmpl w:val="759C46FA"/>
    <w:lvl w:ilvl="0" w:tplc="DC1A687A">
      <w:start w:val="1"/>
      <w:numFmt w:val="bullet"/>
      <w:lvlText w:val="•"/>
      <w:lvlJc w:val="left"/>
      <w:pPr>
        <w:tabs>
          <w:tab w:val="num" w:pos="1080"/>
        </w:tabs>
        <w:ind w:left="1080" w:hanging="360"/>
      </w:pPr>
      <w:rPr>
        <w:rFonts w:ascii="Arial" w:hAnsi="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BE933BC"/>
    <w:multiLevelType w:val="hybridMultilevel"/>
    <w:tmpl w:val="E482F784"/>
    <w:lvl w:ilvl="0" w:tplc="3182B850">
      <w:start w:val="1"/>
      <w:numFmt w:val="bullet"/>
      <w:lvlText w:val="•"/>
      <w:lvlJc w:val="left"/>
      <w:pPr>
        <w:tabs>
          <w:tab w:val="num" w:pos="720"/>
        </w:tabs>
        <w:ind w:left="720" w:hanging="360"/>
      </w:pPr>
      <w:rPr>
        <w:rFonts w:ascii="Arial" w:hAnsi="Arial" w:hint="default"/>
      </w:rPr>
    </w:lvl>
    <w:lvl w:ilvl="1" w:tplc="778EF8EA">
      <w:start w:val="1"/>
      <w:numFmt w:val="bullet"/>
      <w:lvlText w:val="•"/>
      <w:lvlJc w:val="left"/>
      <w:pPr>
        <w:tabs>
          <w:tab w:val="num" w:pos="1440"/>
        </w:tabs>
        <w:ind w:left="1440" w:hanging="360"/>
      </w:pPr>
      <w:rPr>
        <w:rFonts w:ascii="Arial" w:hAnsi="Arial" w:hint="default"/>
      </w:rPr>
    </w:lvl>
    <w:lvl w:ilvl="2" w:tplc="C5700EA0" w:tentative="1">
      <w:start w:val="1"/>
      <w:numFmt w:val="bullet"/>
      <w:lvlText w:val="•"/>
      <w:lvlJc w:val="left"/>
      <w:pPr>
        <w:tabs>
          <w:tab w:val="num" w:pos="2160"/>
        </w:tabs>
        <w:ind w:left="2160" w:hanging="360"/>
      </w:pPr>
      <w:rPr>
        <w:rFonts w:ascii="Arial" w:hAnsi="Arial" w:hint="default"/>
      </w:rPr>
    </w:lvl>
    <w:lvl w:ilvl="3" w:tplc="969E9C9A" w:tentative="1">
      <w:start w:val="1"/>
      <w:numFmt w:val="bullet"/>
      <w:lvlText w:val="•"/>
      <w:lvlJc w:val="left"/>
      <w:pPr>
        <w:tabs>
          <w:tab w:val="num" w:pos="2880"/>
        </w:tabs>
        <w:ind w:left="2880" w:hanging="360"/>
      </w:pPr>
      <w:rPr>
        <w:rFonts w:ascii="Arial" w:hAnsi="Arial" w:hint="default"/>
      </w:rPr>
    </w:lvl>
    <w:lvl w:ilvl="4" w:tplc="3C5AD53A" w:tentative="1">
      <w:start w:val="1"/>
      <w:numFmt w:val="bullet"/>
      <w:lvlText w:val="•"/>
      <w:lvlJc w:val="left"/>
      <w:pPr>
        <w:tabs>
          <w:tab w:val="num" w:pos="3600"/>
        </w:tabs>
        <w:ind w:left="3600" w:hanging="360"/>
      </w:pPr>
      <w:rPr>
        <w:rFonts w:ascii="Arial" w:hAnsi="Arial" w:hint="default"/>
      </w:rPr>
    </w:lvl>
    <w:lvl w:ilvl="5" w:tplc="ACCA7712" w:tentative="1">
      <w:start w:val="1"/>
      <w:numFmt w:val="bullet"/>
      <w:lvlText w:val="•"/>
      <w:lvlJc w:val="left"/>
      <w:pPr>
        <w:tabs>
          <w:tab w:val="num" w:pos="4320"/>
        </w:tabs>
        <w:ind w:left="4320" w:hanging="360"/>
      </w:pPr>
      <w:rPr>
        <w:rFonts w:ascii="Arial" w:hAnsi="Arial" w:hint="default"/>
      </w:rPr>
    </w:lvl>
    <w:lvl w:ilvl="6" w:tplc="856031AE" w:tentative="1">
      <w:start w:val="1"/>
      <w:numFmt w:val="bullet"/>
      <w:lvlText w:val="•"/>
      <w:lvlJc w:val="left"/>
      <w:pPr>
        <w:tabs>
          <w:tab w:val="num" w:pos="5040"/>
        </w:tabs>
        <w:ind w:left="5040" w:hanging="360"/>
      </w:pPr>
      <w:rPr>
        <w:rFonts w:ascii="Arial" w:hAnsi="Arial" w:hint="default"/>
      </w:rPr>
    </w:lvl>
    <w:lvl w:ilvl="7" w:tplc="7054C1E0" w:tentative="1">
      <w:start w:val="1"/>
      <w:numFmt w:val="bullet"/>
      <w:lvlText w:val="•"/>
      <w:lvlJc w:val="left"/>
      <w:pPr>
        <w:tabs>
          <w:tab w:val="num" w:pos="5760"/>
        </w:tabs>
        <w:ind w:left="5760" w:hanging="360"/>
      </w:pPr>
      <w:rPr>
        <w:rFonts w:ascii="Arial" w:hAnsi="Arial" w:hint="default"/>
      </w:rPr>
    </w:lvl>
    <w:lvl w:ilvl="8" w:tplc="4546FD0E"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5C3A54F4"/>
    <w:multiLevelType w:val="hybridMultilevel"/>
    <w:tmpl w:val="DE7E0EF6"/>
    <w:lvl w:ilvl="0" w:tplc="6A4A02C2">
      <w:start w:val="1"/>
      <w:numFmt w:val="bullet"/>
      <w:lvlText w:val="•"/>
      <w:lvlJc w:val="left"/>
      <w:pPr>
        <w:tabs>
          <w:tab w:val="num" w:pos="720"/>
        </w:tabs>
        <w:ind w:left="720" w:hanging="360"/>
      </w:pPr>
      <w:rPr>
        <w:rFonts w:ascii="Arial" w:hAnsi="Arial" w:hint="default"/>
      </w:rPr>
    </w:lvl>
    <w:lvl w:ilvl="1" w:tplc="1E9491BE">
      <w:start w:val="1"/>
      <w:numFmt w:val="bullet"/>
      <w:lvlText w:val="•"/>
      <w:lvlJc w:val="left"/>
      <w:pPr>
        <w:tabs>
          <w:tab w:val="num" w:pos="1440"/>
        </w:tabs>
        <w:ind w:left="1440" w:hanging="360"/>
      </w:pPr>
      <w:rPr>
        <w:rFonts w:ascii="Arial" w:hAnsi="Arial" w:hint="default"/>
      </w:rPr>
    </w:lvl>
    <w:lvl w:ilvl="2" w:tplc="BE38FA22" w:tentative="1">
      <w:start w:val="1"/>
      <w:numFmt w:val="bullet"/>
      <w:lvlText w:val="•"/>
      <w:lvlJc w:val="left"/>
      <w:pPr>
        <w:tabs>
          <w:tab w:val="num" w:pos="2160"/>
        </w:tabs>
        <w:ind w:left="2160" w:hanging="360"/>
      </w:pPr>
      <w:rPr>
        <w:rFonts w:ascii="Arial" w:hAnsi="Arial" w:hint="default"/>
      </w:rPr>
    </w:lvl>
    <w:lvl w:ilvl="3" w:tplc="8500D7A0" w:tentative="1">
      <w:start w:val="1"/>
      <w:numFmt w:val="bullet"/>
      <w:lvlText w:val="•"/>
      <w:lvlJc w:val="left"/>
      <w:pPr>
        <w:tabs>
          <w:tab w:val="num" w:pos="2880"/>
        </w:tabs>
        <w:ind w:left="2880" w:hanging="360"/>
      </w:pPr>
      <w:rPr>
        <w:rFonts w:ascii="Arial" w:hAnsi="Arial" w:hint="default"/>
      </w:rPr>
    </w:lvl>
    <w:lvl w:ilvl="4" w:tplc="BDAE3B88" w:tentative="1">
      <w:start w:val="1"/>
      <w:numFmt w:val="bullet"/>
      <w:lvlText w:val="•"/>
      <w:lvlJc w:val="left"/>
      <w:pPr>
        <w:tabs>
          <w:tab w:val="num" w:pos="3600"/>
        </w:tabs>
        <w:ind w:left="3600" w:hanging="360"/>
      </w:pPr>
      <w:rPr>
        <w:rFonts w:ascii="Arial" w:hAnsi="Arial" w:hint="default"/>
      </w:rPr>
    </w:lvl>
    <w:lvl w:ilvl="5" w:tplc="2D96195E" w:tentative="1">
      <w:start w:val="1"/>
      <w:numFmt w:val="bullet"/>
      <w:lvlText w:val="•"/>
      <w:lvlJc w:val="left"/>
      <w:pPr>
        <w:tabs>
          <w:tab w:val="num" w:pos="4320"/>
        </w:tabs>
        <w:ind w:left="4320" w:hanging="360"/>
      </w:pPr>
      <w:rPr>
        <w:rFonts w:ascii="Arial" w:hAnsi="Arial" w:hint="default"/>
      </w:rPr>
    </w:lvl>
    <w:lvl w:ilvl="6" w:tplc="AA7614C6" w:tentative="1">
      <w:start w:val="1"/>
      <w:numFmt w:val="bullet"/>
      <w:lvlText w:val="•"/>
      <w:lvlJc w:val="left"/>
      <w:pPr>
        <w:tabs>
          <w:tab w:val="num" w:pos="5040"/>
        </w:tabs>
        <w:ind w:left="5040" w:hanging="360"/>
      </w:pPr>
      <w:rPr>
        <w:rFonts w:ascii="Arial" w:hAnsi="Arial" w:hint="default"/>
      </w:rPr>
    </w:lvl>
    <w:lvl w:ilvl="7" w:tplc="5CEE73F8" w:tentative="1">
      <w:start w:val="1"/>
      <w:numFmt w:val="bullet"/>
      <w:lvlText w:val="•"/>
      <w:lvlJc w:val="left"/>
      <w:pPr>
        <w:tabs>
          <w:tab w:val="num" w:pos="5760"/>
        </w:tabs>
        <w:ind w:left="5760" w:hanging="360"/>
      </w:pPr>
      <w:rPr>
        <w:rFonts w:ascii="Arial" w:hAnsi="Arial" w:hint="default"/>
      </w:rPr>
    </w:lvl>
    <w:lvl w:ilvl="8" w:tplc="63344BCE"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5C6727B9"/>
    <w:multiLevelType w:val="multilevel"/>
    <w:tmpl w:val="4C9C8B7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5C736EB9"/>
    <w:multiLevelType w:val="hybridMultilevel"/>
    <w:tmpl w:val="2090B3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5CD51689"/>
    <w:multiLevelType w:val="hybridMultilevel"/>
    <w:tmpl w:val="72B86396"/>
    <w:lvl w:ilvl="0" w:tplc="EFC85D34">
      <w:start w:val="1"/>
      <w:numFmt w:val="bullet"/>
      <w:lvlText w:val=""/>
      <w:lvlJc w:val="left"/>
      <w:pPr>
        <w:tabs>
          <w:tab w:val="num" w:pos="720"/>
        </w:tabs>
        <w:ind w:left="720" w:hanging="360"/>
      </w:pPr>
      <w:rPr>
        <w:rFonts w:ascii="Symbol" w:hAnsi="Symbol" w:hint="default"/>
      </w:rPr>
    </w:lvl>
    <w:lvl w:ilvl="1" w:tplc="28A8217A" w:tentative="1">
      <w:start w:val="1"/>
      <w:numFmt w:val="bullet"/>
      <w:lvlText w:val=""/>
      <w:lvlJc w:val="left"/>
      <w:pPr>
        <w:tabs>
          <w:tab w:val="num" w:pos="1440"/>
        </w:tabs>
        <w:ind w:left="1440" w:hanging="360"/>
      </w:pPr>
      <w:rPr>
        <w:rFonts w:ascii="Symbol" w:hAnsi="Symbol" w:hint="default"/>
      </w:rPr>
    </w:lvl>
    <w:lvl w:ilvl="2" w:tplc="C8863DF6" w:tentative="1">
      <w:start w:val="1"/>
      <w:numFmt w:val="bullet"/>
      <w:lvlText w:val=""/>
      <w:lvlJc w:val="left"/>
      <w:pPr>
        <w:tabs>
          <w:tab w:val="num" w:pos="2160"/>
        </w:tabs>
        <w:ind w:left="2160" w:hanging="360"/>
      </w:pPr>
      <w:rPr>
        <w:rFonts w:ascii="Symbol" w:hAnsi="Symbol" w:hint="default"/>
      </w:rPr>
    </w:lvl>
    <w:lvl w:ilvl="3" w:tplc="55504806" w:tentative="1">
      <w:start w:val="1"/>
      <w:numFmt w:val="bullet"/>
      <w:lvlText w:val=""/>
      <w:lvlJc w:val="left"/>
      <w:pPr>
        <w:tabs>
          <w:tab w:val="num" w:pos="2880"/>
        </w:tabs>
        <w:ind w:left="2880" w:hanging="360"/>
      </w:pPr>
      <w:rPr>
        <w:rFonts w:ascii="Symbol" w:hAnsi="Symbol" w:hint="default"/>
      </w:rPr>
    </w:lvl>
    <w:lvl w:ilvl="4" w:tplc="8034B936" w:tentative="1">
      <w:start w:val="1"/>
      <w:numFmt w:val="bullet"/>
      <w:lvlText w:val=""/>
      <w:lvlJc w:val="left"/>
      <w:pPr>
        <w:tabs>
          <w:tab w:val="num" w:pos="3600"/>
        </w:tabs>
        <w:ind w:left="3600" w:hanging="360"/>
      </w:pPr>
      <w:rPr>
        <w:rFonts w:ascii="Symbol" w:hAnsi="Symbol" w:hint="default"/>
      </w:rPr>
    </w:lvl>
    <w:lvl w:ilvl="5" w:tplc="0636B698" w:tentative="1">
      <w:start w:val="1"/>
      <w:numFmt w:val="bullet"/>
      <w:lvlText w:val=""/>
      <w:lvlJc w:val="left"/>
      <w:pPr>
        <w:tabs>
          <w:tab w:val="num" w:pos="4320"/>
        </w:tabs>
        <w:ind w:left="4320" w:hanging="360"/>
      </w:pPr>
      <w:rPr>
        <w:rFonts w:ascii="Symbol" w:hAnsi="Symbol" w:hint="default"/>
      </w:rPr>
    </w:lvl>
    <w:lvl w:ilvl="6" w:tplc="9316316E" w:tentative="1">
      <w:start w:val="1"/>
      <w:numFmt w:val="bullet"/>
      <w:lvlText w:val=""/>
      <w:lvlJc w:val="left"/>
      <w:pPr>
        <w:tabs>
          <w:tab w:val="num" w:pos="5040"/>
        </w:tabs>
        <w:ind w:left="5040" w:hanging="360"/>
      </w:pPr>
      <w:rPr>
        <w:rFonts w:ascii="Symbol" w:hAnsi="Symbol" w:hint="default"/>
      </w:rPr>
    </w:lvl>
    <w:lvl w:ilvl="7" w:tplc="BDC02830" w:tentative="1">
      <w:start w:val="1"/>
      <w:numFmt w:val="bullet"/>
      <w:lvlText w:val=""/>
      <w:lvlJc w:val="left"/>
      <w:pPr>
        <w:tabs>
          <w:tab w:val="num" w:pos="5760"/>
        </w:tabs>
        <w:ind w:left="5760" w:hanging="360"/>
      </w:pPr>
      <w:rPr>
        <w:rFonts w:ascii="Symbol" w:hAnsi="Symbol" w:hint="default"/>
      </w:rPr>
    </w:lvl>
    <w:lvl w:ilvl="8" w:tplc="0DFE2378" w:tentative="1">
      <w:start w:val="1"/>
      <w:numFmt w:val="bullet"/>
      <w:lvlText w:val=""/>
      <w:lvlJc w:val="left"/>
      <w:pPr>
        <w:tabs>
          <w:tab w:val="num" w:pos="6480"/>
        </w:tabs>
        <w:ind w:left="6480" w:hanging="360"/>
      </w:pPr>
      <w:rPr>
        <w:rFonts w:ascii="Symbol" w:hAnsi="Symbol" w:hint="default"/>
      </w:rPr>
    </w:lvl>
  </w:abstractNum>
  <w:abstractNum w:abstractNumId="37" w15:restartNumberingAfterBreak="0">
    <w:nsid w:val="5ED56E3F"/>
    <w:multiLevelType w:val="hybridMultilevel"/>
    <w:tmpl w:val="491C4D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2407A66"/>
    <w:multiLevelType w:val="hybridMultilevel"/>
    <w:tmpl w:val="CE3432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2F05AB9"/>
    <w:multiLevelType w:val="hybridMultilevel"/>
    <w:tmpl w:val="7354DCEE"/>
    <w:lvl w:ilvl="0" w:tplc="3EE2EAD4">
      <w:start w:val="1"/>
      <w:numFmt w:val="bullet"/>
      <w:lvlText w:val=""/>
      <w:lvlJc w:val="left"/>
      <w:pPr>
        <w:tabs>
          <w:tab w:val="num" w:pos="720"/>
        </w:tabs>
        <w:ind w:left="720" w:hanging="360"/>
      </w:pPr>
      <w:rPr>
        <w:rFonts w:ascii="Symbol" w:hAnsi="Symbol" w:hint="default"/>
      </w:rPr>
    </w:lvl>
    <w:lvl w:ilvl="1" w:tplc="7E5AC070" w:tentative="1">
      <w:start w:val="1"/>
      <w:numFmt w:val="bullet"/>
      <w:lvlText w:val=""/>
      <w:lvlJc w:val="left"/>
      <w:pPr>
        <w:tabs>
          <w:tab w:val="num" w:pos="1440"/>
        </w:tabs>
        <w:ind w:left="1440" w:hanging="360"/>
      </w:pPr>
      <w:rPr>
        <w:rFonts w:ascii="Symbol" w:hAnsi="Symbol" w:hint="default"/>
      </w:rPr>
    </w:lvl>
    <w:lvl w:ilvl="2" w:tplc="4226F770" w:tentative="1">
      <w:start w:val="1"/>
      <w:numFmt w:val="bullet"/>
      <w:lvlText w:val=""/>
      <w:lvlJc w:val="left"/>
      <w:pPr>
        <w:tabs>
          <w:tab w:val="num" w:pos="2160"/>
        </w:tabs>
        <w:ind w:left="2160" w:hanging="360"/>
      </w:pPr>
      <w:rPr>
        <w:rFonts w:ascii="Symbol" w:hAnsi="Symbol" w:hint="default"/>
      </w:rPr>
    </w:lvl>
    <w:lvl w:ilvl="3" w:tplc="491C03F6" w:tentative="1">
      <w:start w:val="1"/>
      <w:numFmt w:val="bullet"/>
      <w:lvlText w:val=""/>
      <w:lvlJc w:val="left"/>
      <w:pPr>
        <w:tabs>
          <w:tab w:val="num" w:pos="2880"/>
        </w:tabs>
        <w:ind w:left="2880" w:hanging="360"/>
      </w:pPr>
      <w:rPr>
        <w:rFonts w:ascii="Symbol" w:hAnsi="Symbol" w:hint="default"/>
      </w:rPr>
    </w:lvl>
    <w:lvl w:ilvl="4" w:tplc="31A27CAE" w:tentative="1">
      <w:start w:val="1"/>
      <w:numFmt w:val="bullet"/>
      <w:lvlText w:val=""/>
      <w:lvlJc w:val="left"/>
      <w:pPr>
        <w:tabs>
          <w:tab w:val="num" w:pos="3600"/>
        </w:tabs>
        <w:ind w:left="3600" w:hanging="360"/>
      </w:pPr>
      <w:rPr>
        <w:rFonts w:ascii="Symbol" w:hAnsi="Symbol" w:hint="default"/>
      </w:rPr>
    </w:lvl>
    <w:lvl w:ilvl="5" w:tplc="9734556C" w:tentative="1">
      <w:start w:val="1"/>
      <w:numFmt w:val="bullet"/>
      <w:lvlText w:val=""/>
      <w:lvlJc w:val="left"/>
      <w:pPr>
        <w:tabs>
          <w:tab w:val="num" w:pos="4320"/>
        </w:tabs>
        <w:ind w:left="4320" w:hanging="360"/>
      </w:pPr>
      <w:rPr>
        <w:rFonts w:ascii="Symbol" w:hAnsi="Symbol" w:hint="default"/>
      </w:rPr>
    </w:lvl>
    <w:lvl w:ilvl="6" w:tplc="602AAEF6" w:tentative="1">
      <w:start w:val="1"/>
      <w:numFmt w:val="bullet"/>
      <w:lvlText w:val=""/>
      <w:lvlJc w:val="left"/>
      <w:pPr>
        <w:tabs>
          <w:tab w:val="num" w:pos="5040"/>
        </w:tabs>
        <w:ind w:left="5040" w:hanging="360"/>
      </w:pPr>
      <w:rPr>
        <w:rFonts w:ascii="Symbol" w:hAnsi="Symbol" w:hint="default"/>
      </w:rPr>
    </w:lvl>
    <w:lvl w:ilvl="7" w:tplc="94621C18" w:tentative="1">
      <w:start w:val="1"/>
      <w:numFmt w:val="bullet"/>
      <w:lvlText w:val=""/>
      <w:lvlJc w:val="left"/>
      <w:pPr>
        <w:tabs>
          <w:tab w:val="num" w:pos="5760"/>
        </w:tabs>
        <w:ind w:left="5760" w:hanging="360"/>
      </w:pPr>
      <w:rPr>
        <w:rFonts w:ascii="Symbol" w:hAnsi="Symbol" w:hint="default"/>
      </w:rPr>
    </w:lvl>
    <w:lvl w:ilvl="8" w:tplc="1EEA4BFC" w:tentative="1">
      <w:start w:val="1"/>
      <w:numFmt w:val="bullet"/>
      <w:lvlText w:val=""/>
      <w:lvlJc w:val="left"/>
      <w:pPr>
        <w:tabs>
          <w:tab w:val="num" w:pos="6480"/>
        </w:tabs>
        <w:ind w:left="6480" w:hanging="360"/>
      </w:pPr>
      <w:rPr>
        <w:rFonts w:ascii="Symbol" w:hAnsi="Symbol" w:hint="default"/>
      </w:rPr>
    </w:lvl>
  </w:abstractNum>
  <w:abstractNum w:abstractNumId="40" w15:restartNumberingAfterBreak="0">
    <w:nsid w:val="634A62E5"/>
    <w:multiLevelType w:val="hybridMultilevel"/>
    <w:tmpl w:val="64DCDCA4"/>
    <w:lvl w:ilvl="0" w:tplc="0B3EA578">
      <w:start w:val="1"/>
      <w:numFmt w:val="bullet"/>
      <w:lvlText w:val=""/>
      <w:lvlJc w:val="left"/>
      <w:pPr>
        <w:tabs>
          <w:tab w:val="num" w:pos="720"/>
        </w:tabs>
        <w:ind w:left="720" w:hanging="360"/>
      </w:pPr>
      <w:rPr>
        <w:rFonts w:ascii="Symbol" w:hAnsi="Symbol" w:hint="default"/>
      </w:rPr>
    </w:lvl>
    <w:lvl w:ilvl="1" w:tplc="8EF24634" w:tentative="1">
      <w:start w:val="1"/>
      <w:numFmt w:val="bullet"/>
      <w:lvlText w:val=""/>
      <w:lvlJc w:val="left"/>
      <w:pPr>
        <w:tabs>
          <w:tab w:val="num" w:pos="1440"/>
        </w:tabs>
        <w:ind w:left="1440" w:hanging="360"/>
      </w:pPr>
      <w:rPr>
        <w:rFonts w:ascii="Symbol" w:hAnsi="Symbol" w:hint="default"/>
      </w:rPr>
    </w:lvl>
    <w:lvl w:ilvl="2" w:tplc="B252A43A" w:tentative="1">
      <w:start w:val="1"/>
      <w:numFmt w:val="bullet"/>
      <w:lvlText w:val=""/>
      <w:lvlJc w:val="left"/>
      <w:pPr>
        <w:tabs>
          <w:tab w:val="num" w:pos="2160"/>
        </w:tabs>
        <w:ind w:left="2160" w:hanging="360"/>
      </w:pPr>
      <w:rPr>
        <w:rFonts w:ascii="Symbol" w:hAnsi="Symbol" w:hint="default"/>
      </w:rPr>
    </w:lvl>
    <w:lvl w:ilvl="3" w:tplc="BD0053CE" w:tentative="1">
      <w:start w:val="1"/>
      <w:numFmt w:val="bullet"/>
      <w:lvlText w:val=""/>
      <w:lvlJc w:val="left"/>
      <w:pPr>
        <w:tabs>
          <w:tab w:val="num" w:pos="2880"/>
        </w:tabs>
        <w:ind w:left="2880" w:hanging="360"/>
      </w:pPr>
      <w:rPr>
        <w:rFonts w:ascii="Symbol" w:hAnsi="Symbol" w:hint="default"/>
      </w:rPr>
    </w:lvl>
    <w:lvl w:ilvl="4" w:tplc="92509D30" w:tentative="1">
      <w:start w:val="1"/>
      <w:numFmt w:val="bullet"/>
      <w:lvlText w:val=""/>
      <w:lvlJc w:val="left"/>
      <w:pPr>
        <w:tabs>
          <w:tab w:val="num" w:pos="3600"/>
        </w:tabs>
        <w:ind w:left="3600" w:hanging="360"/>
      </w:pPr>
      <w:rPr>
        <w:rFonts w:ascii="Symbol" w:hAnsi="Symbol" w:hint="default"/>
      </w:rPr>
    </w:lvl>
    <w:lvl w:ilvl="5" w:tplc="BB38D432" w:tentative="1">
      <w:start w:val="1"/>
      <w:numFmt w:val="bullet"/>
      <w:lvlText w:val=""/>
      <w:lvlJc w:val="left"/>
      <w:pPr>
        <w:tabs>
          <w:tab w:val="num" w:pos="4320"/>
        </w:tabs>
        <w:ind w:left="4320" w:hanging="360"/>
      </w:pPr>
      <w:rPr>
        <w:rFonts w:ascii="Symbol" w:hAnsi="Symbol" w:hint="default"/>
      </w:rPr>
    </w:lvl>
    <w:lvl w:ilvl="6" w:tplc="064AA3FC" w:tentative="1">
      <w:start w:val="1"/>
      <w:numFmt w:val="bullet"/>
      <w:lvlText w:val=""/>
      <w:lvlJc w:val="left"/>
      <w:pPr>
        <w:tabs>
          <w:tab w:val="num" w:pos="5040"/>
        </w:tabs>
        <w:ind w:left="5040" w:hanging="360"/>
      </w:pPr>
      <w:rPr>
        <w:rFonts w:ascii="Symbol" w:hAnsi="Symbol" w:hint="default"/>
      </w:rPr>
    </w:lvl>
    <w:lvl w:ilvl="7" w:tplc="6E0AF540" w:tentative="1">
      <w:start w:val="1"/>
      <w:numFmt w:val="bullet"/>
      <w:lvlText w:val=""/>
      <w:lvlJc w:val="left"/>
      <w:pPr>
        <w:tabs>
          <w:tab w:val="num" w:pos="5760"/>
        </w:tabs>
        <w:ind w:left="5760" w:hanging="360"/>
      </w:pPr>
      <w:rPr>
        <w:rFonts w:ascii="Symbol" w:hAnsi="Symbol" w:hint="default"/>
      </w:rPr>
    </w:lvl>
    <w:lvl w:ilvl="8" w:tplc="457864A0" w:tentative="1">
      <w:start w:val="1"/>
      <w:numFmt w:val="bullet"/>
      <w:lvlText w:val=""/>
      <w:lvlJc w:val="left"/>
      <w:pPr>
        <w:tabs>
          <w:tab w:val="num" w:pos="6480"/>
        </w:tabs>
        <w:ind w:left="6480" w:hanging="360"/>
      </w:pPr>
      <w:rPr>
        <w:rFonts w:ascii="Symbol" w:hAnsi="Symbol" w:hint="default"/>
      </w:rPr>
    </w:lvl>
  </w:abstractNum>
  <w:abstractNum w:abstractNumId="41" w15:restartNumberingAfterBreak="0">
    <w:nsid w:val="6B2660B3"/>
    <w:multiLevelType w:val="hybridMultilevel"/>
    <w:tmpl w:val="066006F0"/>
    <w:lvl w:ilvl="0" w:tplc="84D8B504">
      <w:start w:val="1"/>
      <w:numFmt w:val="bullet"/>
      <w:lvlText w:val="•"/>
      <w:lvlJc w:val="left"/>
      <w:pPr>
        <w:tabs>
          <w:tab w:val="num" w:pos="720"/>
        </w:tabs>
        <w:ind w:left="720" w:hanging="360"/>
      </w:pPr>
      <w:rPr>
        <w:rFonts w:ascii="Arial" w:hAnsi="Arial" w:hint="default"/>
      </w:rPr>
    </w:lvl>
    <w:lvl w:ilvl="1" w:tplc="D458E048">
      <w:start w:val="1"/>
      <w:numFmt w:val="bullet"/>
      <w:lvlText w:val="•"/>
      <w:lvlJc w:val="left"/>
      <w:pPr>
        <w:tabs>
          <w:tab w:val="num" w:pos="1440"/>
        </w:tabs>
        <w:ind w:left="1440" w:hanging="360"/>
      </w:pPr>
      <w:rPr>
        <w:rFonts w:ascii="Arial" w:hAnsi="Arial" w:hint="default"/>
      </w:rPr>
    </w:lvl>
    <w:lvl w:ilvl="2" w:tplc="DC52BB6E" w:tentative="1">
      <w:start w:val="1"/>
      <w:numFmt w:val="bullet"/>
      <w:lvlText w:val="•"/>
      <w:lvlJc w:val="left"/>
      <w:pPr>
        <w:tabs>
          <w:tab w:val="num" w:pos="2160"/>
        </w:tabs>
        <w:ind w:left="2160" w:hanging="360"/>
      </w:pPr>
      <w:rPr>
        <w:rFonts w:ascii="Arial" w:hAnsi="Arial" w:hint="default"/>
      </w:rPr>
    </w:lvl>
    <w:lvl w:ilvl="3" w:tplc="E58E322E" w:tentative="1">
      <w:start w:val="1"/>
      <w:numFmt w:val="bullet"/>
      <w:lvlText w:val="•"/>
      <w:lvlJc w:val="left"/>
      <w:pPr>
        <w:tabs>
          <w:tab w:val="num" w:pos="2880"/>
        </w:tabs>
        <w:ind w:left="2880" w:hanging="360"/>
      </w:pPr>
      <w:rPr>
        <w:rFonts w:ascii="Arial" w:hAnsi="Arial" w:hint="default"/>
      </w:rPr>
    </w:lvl>
    <w:lvl w:ilvl="4" w:tplc="5FF6DB8C" w:tentative="1">
      <w:start w:val="1"/>
      <w:numFmt w:val="bullet"/>
      <w:lvlText w:val="•"/>
      <w:lvlJc w:val="left"/>
      <w:pPr>
        <w:tabs>
          <w:tab w:val="num" w:pos="3600"/>
        </w:tabs>
        <w:ind w:left="3600" w:hanging="360"/>
      </w:pPr>
      <w:rPr>
        <w:rFonts w:ascii="Arial" w:hAnsi="Arial" w:hint="default"/>
      </w:rPr>
    </w:lvl>
    <w:lvl w:ilvl="5" w:tplc="1DF245FC" w:tentative="1">
      <w:start w:val="1"/>
      <w:numFmt w:val="bullet"/>
      <w:lvlText w:val="•"/>
      <w:lvlJc w:val="left"/>
      <w:pPr>
        <w:tabs>
          <w:tab w:val="num" w:pos="4320"/>
        </w:tabs>
        <w:ind w:left="4320" w:hanging="360"/>
      </w:pPr>
      <w:rPr>
        <w:rFonts w:ascii="Arial" w:hAnsi="Arial" w:hint="default"/>
      </w:rPr>
    </w:lvl>
    <w:lvl w:ilvl="6" w:tplc="61903B42" w:tentative="1">
      <w:start w:val="1"/>
      <w:numFmt w:val="bullet"/>
      <w:lvlText w:val="•"/>
      <w:lvlJc w:val="left"/>
      <w:pPr>
        <w:tabs>
          <w:tab w:val="num" w:pos="5040"/>
        </w:tabs>
        <w:ind w:left="5040" w:hanging="360"/>
      </w:pPr>
      <w:rPr>
        <w:rFonts w:ascii="Arial" w:hAnsi="Arial" w:hint="default"/>
      </w:rPr>
    </w:lvl>
    <w:lvl w:ilvl="7" w:tplc="B8ECABA2" w:tentative="1">
      <w:start w:val="1"/>
      <w:numFmt w:val="bullet"/>
      <w:lvlText w:val="•"/>
      <w:lvlJc w:val="left"/>
      <w:pPr>
        <w:tabs>
          <w:tab w:val="num" w:pos="5760"/>
        </w:tabs>
        <w:ind w:left="5760" w:hanging="360"/>
      </w:pPr>
      <w:rPr>
        <w:rFonts w:ascii="Arial" w:hAnsi="Arial" w:hint="default"/>
      </w:rPr>
    </w:lvl>
    <w:lvl w:ilvl="8" w:tplc="D9E25BA8" w:tentative="1">
      <w:start w:val="1"/>
      <w:numFmt w:val="bullet"/>
      <w:lvlText w:val="•"/>
      <w:lvlJc w:val="left"/>
      <w:pPr>
        <w:tabs>
          <w:tab w:val="num" w:pos="6480"/>
        </w:tabs>
        <w:ind w:left="6480" w:hanging="360"/>
      </w:pPr>
      <w:rPr>
        <w:rFonts w:ascii="Arial" w:hAnsi="Arial" w:hint="default"/>
      </w:rPr>
    </w:lvl>
  </w:abstractNum>
  <w:abstractNum w:abstractNumId="42" w15:restartNumberingAfterBreak="0">
    <w:nsid w:val="6B975FB8"/>
    <w:multiLevelType w:val="hybridMultilevel"/>
    <w:tmpl w:val="B8FAF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28532C7"/>
    <w:multiLevelType w:val="multilevel"/>
    <w:tmpl w:val="7AD00F36"/>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33A3C85"/>
    <w:multiLevelType w:val="multilevel"/>
    <w:tmpl w:val="EFE6CA36"/>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77943164"/>
    <w:multiLevelType w:val="hybridMultilevel"/>
    <w:tmpl w:val="32729F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8285A52"/>
    <w:multiLevelType w:val="hybridMultilevel"/>
    <w:tmpl w:val="8E52520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7" w15:restartNumberingAfterBreak="0">
    <w:nsid w:val="7BBC29F8"/>
    <w:multiLevelType w:val="hybridMultilevel"/>
    <w:tmpl w:val="F08CE660"/>
    <w:lvl w:ilvl="0" w:tplc="867247A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BD2780F"/>
    <w:multiLevelType w:val="hybridMultilevel"/>
    <w:tmpl w:val="3D229D44"/>
    <w:lvl w:ilvl="0" w:tplc="C1103CAC">
      <w:start w:val="1"/>
      <w:numFmt w:val="bullet"/>
      <w:lvlText w:val=""/>
      <w:lvlJc w:val="left"/>
      <w:pPr>
        <w:tabs>
          <w:tab w:val="num" w:pos="720"/>
        </w:tabs>
        <w:ind w:left="720" w:hanging="360"/>
      </w:pPr>
      <w:rPr>
        <w:rFonts w:ascii="Symbol" w:hAnsi="Symbol" w:hint="default"/>
      </w:rPr>
    </w:lvl>
    <w:lvl w:ilvl="1" w:tplc="11345996" w:tentative="1">
      <w:start w:val="1"/>
      <w:numFmt w:val="bullet"/>
      <w:lvlText w:val=""/>
      <w:lvlJc w:val="left"/>
      <w:pPr>
        <w:tabs>
          <w:tab w:val="num" w:pos="1440"/>
        </w:tabs>
        <w:ind w:left="1440" w:hanging="360"/>
      </w:pPr>
      <w:rPr>
        <w:rFonts w:ascii="Symbol" w:hAnsi="Symbol" w:hint="default"/>
      </w:rPr>
    </w:lvl>
    <w:lvl w:ilvl="2" w:tplc="35FA2534" w:tentative="1">
      <w:start w:val="1"/>
      <w:numFmt w:val="bullet"/>
      <w:lvlText w:val=""/>
      <w:lvlJc w:val="left"/>
      <w:pPr>
        <w:tabs>
          <w:tab w:val="num" w:pos="2160"/>
        </w:tabs>
        <w:ind w:left="2160" w:hanging="360"/>
      </w:pPr>
      <w:rPr>
        <w:rFonts w:ascii="Symbol" w:hAnsi="Symbol" w:hint="default"/>
      </w:rPr>
    </w:lvl>
    <w:lvl w:ilvl="3" w:tplc="7DE672E0" w:tentative="1">
      <w:start w:val="1"/>
      <w:numFmt w:val="bullet"/>
      <w:lvlText w:val=""/>
      <w:lvlJc w:val="left"/>
      <w:pPr>
        <w:tabs>
          <w:tab w:val="num" w:pos="2880"/>
        </w:tabs>
        <w:ind w:left="2880" w:hanging="360"/>
      </w:pPr>
      <w:rPr>
        <w:rFonts w:ascii="Symbol" w:hAnsi="Symbol" w:hint="default"/>
      </w:rPr>
    </w:lvl>
    <w:lvl w:ilvl="4" w:tplc="6ABE51CC" w:tentative="1">
      <w:start w:val="1"/>
      <w:numFmt w:val="bullet"/>
      <w:lvlText w:val=""/>
      <w:lvlJc w:val="left"/>
      <w:pPr>
        <w:tabs>
          <w:tab w:val="num" w:pos="3600"/>
        </w:tabs>
        <w:ind w:left="3600" w:hanging="360"/>
      </w:pPr>
      <w:rPr>
        <w:rFonts w:ascii="Symbol" w:hAnsi="Symbol" w:hint="default"/>
      </w:rPr>
    </w:lvl>
    <w:lvl w:ilvl="5" w:tplc="6B76FFCE" w:tentative="1">
      <w:start w:val="1"/>
      <w:numFmt w:val="bullet"/>
      <w:lvlText w:val=""/>
      <w:lvlJc w:val="left"/>
      <w:pPr>
        <w:tabs>
          <w:tab w:val="num" w:pos="4320"/>
        </w:tabs>
        <w:ind w:left="4320" w:hanging="360"/>
      </w:pPr>
      <w:rPr>
        <w:rFonts w:ascii="Symbol" w:hAnsi="Symbol" w:hint="default"/>
      </w:rPr>
    </w:lvl>
    <w:lvl w:ilvl="6" w:tplc="0AD031B8" w:tentative="1">
      <w:start w:val="1"/>
      <w:numFmt w:val="bullet"/>
      <w:lvlText w:val=""/>
      <w:lvlJc w:val="left"/>
      <w:pPr>
        <w:tabs>
          <w:tab w:val="num" w:pos="5040"/>
        </w:tabs>
        <w:ind w:left="5040" w:hanging="360"/>
      </w:pPr>
      <w:rPr>
        <w:rFonts w:ascii="Symbol" w:hAnsi="Symbol" w:hint="default"/>
      </w:rPr>
    </w:lvl>
    <w:lvl w:ilvl="7" w:tplc="E9D4EB8E" w:tentative="1">
      <w:start w:val="1"/>
      <w:numFmt w:val="bullet"/>
      <w:lvlText w:val=""/>
      <w:lvlJc w:val="left"/>
      <w:pPr>
        <w:tabs>
          <w:tab w:val="num" w:pos="5760"/>
        </w:tabs>
        <w:ind w:left="5760" w:hanging="360"/>
      </w:pPr>
      <w:rPr>
        <w:rFonts w:ascii="Symbol" w:hAnsi="Symbol" w:hint="default"/>
      </w:rPr>
    </w:lvl>
    <w:lvl w:ilvl="8" w:tplc="51FEDAC4" w:tentative="1">
      <w:start w:val="1"/>
      <w:numFmt w:val="bullet"/>
      <w:lvlText w:val=""/>
      <w:lvlJc w:val="left"/>
      <w:pPr>
        <w:tabs>
          <w:tab w:val="num" w:pos="6480"/>
        </w:tabs>
        <w:ind w:left="6480" w:hanging="360"/>
      </w:pPr>
      <w:rPr>
        <w:rFonts w:ascii="Symbol" w:hAnsi="Symbol" w:hint="default"/>
      </w:rPr>
    </w:lvl>
  </w:abstractNum>
  <w:num w:numId="1">
    <w:abstractNumId w:val="9"/>
  </w:num>
  <w:num w:numId="2">
    <w:abstractNumId w:val="47"/>
  </w:num>
  <w:num w:numId="3">
    <w:abstractNumId w:val="19"/>
  </w:num>
  <w:num w:numId="4">
    <w:abstractNumId w:val="46"/>
  </w:num>
  <w:num w:numId="5">
    <w:abstractNumId w:val="10"/>
  </w:num>
  <w:num w:numId="6">
    <w:abstractNumId w:val="20"/>
  </w:num>
  <w:num w:numId="7">
    <w:abstractNumId w:val="4"/>
  </w:num>
  <w:num w:numId="8">
    <w:abstractNumId w:val="48"/>
  </w:num>
  <w:num w:numId="9">
    <w:abstractNumId w:val="27"/>
  </w:num>
  <w:num w:numId="10">
    <w:abstractNumId w:val="1"/>
  </w:num>
  <w:num w:numId="11">
    <w:abstractNumId w:val="38"/>
  </w:num>
  <w:num w:numId="12">
    <w:abstractNumId w:val="35"/>
  </w:num>
  <w:num w:numId="13">
    <w:abstractNumId w:val="15"/>
  </w:num>
  <w:num w:numId="14">
    <w:abstractNumId w:val="42"/>
  </w:num>
  <w:num w:numId="15">
    <w:abstractNumId w:val="12"/>
  </w:num>
  <w:num w:numId="16">
    <w:abstractNumId w:val="3"/>
  </w:num>
  <w:num w:numId="17">
    <w:abstractNumId w:val="44"/>
  </w:num>
  <w:num w:numId="18">
    <w:abstractNumId w:val="31"/>
  </w:num>
  <w:num w:numId="19">
    <w:abstractNumId w:val="39"/>
  </w:num>
  <w:num w:numId="20">
    <w:abstractNumId w:val="21"/>
  </w:num>
  <w:num w:numId="21">
    <w:abstractNumId w:val="43"/>
  </w:num>
  <w:num w:numId="22">
    <w:abstractNumId w:val="13"/>
  </w:num>
  <w:num w:numId="23">
    <w:abstractNumId w:val="2"/>
  </w:num>
  <w:num w:numId="24">
    <w:abstractNumId w:val="8"/>
  </w:num>
  <w:num w:numId="25">
    <w:abstractNumId w:val="18"/>
  </w:num>
  <w:num w:numId="26">
    <w:abstractNumId w:val="40"/>
  </w:num>
  <w:num w:numId="27">
    <w:abstractNumId w:val="36"/>
  </w:num>
  <w:num w:numId="28">
    <w:abstractNumId w:val="17"/>
  </w:num>
  <w:num w:numId="29">
    <w:abstractNumId w:val="0"/>
  </w:num>
  <w:num w:numId="30">
    <w:abstractNumId w:val="22"/>
  </w:num>
  <w:num w:numId="31">
    <w:abstractNumId w:val="28"/>
  </w:num>
  <w:num w:numId="32">
    <w:abstractNumId w:val="30"/>
  </w:num>
  <w:num w:numId="33">
    <w:abstractNumId w:val="14"/>
  </w:num>
  <w:num w:numId="34">
    <w:abstractNumId w:val="34"/>
  </w:num>
  <w:num w:numId="35">
    <w:abstractNumId w:val="37"/>
  </w:num>
  <w:num w:numId="36">
    <w:abstractNumId w:val="33"/>
  </w:num>
  <w:num w:numId="37">
    <w:abstractNumId w:val="32"/>
  </w:num>
  <w:num w:numId="38">
    <w:abstractNumId w:val="23"/>
  </w:num>
  <w:num w:numId="39">
    <w:abstractNumId w:val="6"/>
  </w:num>
  <w:num w:numId="40">
    <w:abstractNumId w:val="41"/>
  </w:num>
  <w:num w:numId="41">
    <w:abstractNumId w:val="11"/>
  </w:num>
  <w:num w:numId="42">
    <w:abstractNumId w:val="29"/>
  </w:num>
  <w:num w:numId="43">
    <w:abstractNumId w:val="24"/>
  </w:num>
  <w:num w:numId="44">
    <w:abstractNumId w:val="7"/>
  </w:num>
  <w:num w:numId="45">
    <w:abstractNumId w:val="16"/>
  </w:num>
  <w:num w:numId="46">
    <w:abstractNumId w:val="26"/>
  </w:num>
  <w:num w:numId="47">
    <w:abstractNumId w:val="25"/>
  </w:num>
  <w:num w:numId="48">
    <w:abstractNumId w:val="45"/>
  </w:num>
  <w:num w:numId="49">
    <w:abstractNumId w:val="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9C0"/>
    <w:rsid w:val="00003CA6"/>
    <w:rsid w:val="00004FBD"/>
    <w:rsid w:val="00005BD4"/>
    <w:rsid w:val="00007363"/>
    <w:rsid w:val="0001049D"/>
    <w:rsid w:val="00014D82"/>
    <w:rsid w:val="00015245"/>
    <w:rsid w:val="00017DB3"/>
    <w:rsid w:val="00021C60"/>
    <w:rsid w:val="00032292"/>
    <w:rsid w:val="00032AF3"/>
    <w:rsid w:val="00033E13"/>
    <w:rsid w:val="00033F81"/>
    <w:rsid w:val="00034194"/>
    <w:rsid w:val="00035764"/>
    <w:rsid w:val="00041562"/>
    <w:rsid w:val="00041679"/>
    <w:rsid w:val="000421CC"/>
    <w:rsid w:val="00044DB3"/>
    <w:rsid w:val="000518EB"/>
    <w:rsid w:val="00065E54"/>
    <w:rsid w:val="00071173"/>
    <w:rsid w:val="000759D5"/>
    <w:rsid w:val="00080116"/>
    <w:rsid w:val="00080B63"/>
    <w:rsid w:val="00080C48"/>
    <w:rsid w:val="000827AD"/>
    <w:rsid w:val="00083FC0"/>
    <w:rsid w:val="00084107"/>
    <w:rsid w:val="00084A59"/>
    <w:rsid w:val="00084D6B"/>
    <w:rsid w:val="00086167"/>
    <w:rsid w:val="00090EF8"/>
    <w:rsid w:val="00091410"/>
    <w:rsid w:val="00091CC2"/>
    <w:rsid w:val="00092E57"/>
    <w:rsid w:val="000961FC"/>
    <w:rsid w:val="000A0EAE"/>
    <w:rsid w:val="000B37A3"/>
    <w:rsid w:val="000B40DA"/>
    <w:rsid w:val="000B4AC5"/>
    <w:rsid w:val="000B586F"/>
    <w:rsid w:val="000B5CD9"/>
    <w:rsid w:val="000B7F86"/>
    <w:rsid w:val="000C3467"/>
    <w:rsid w:val="000C34D2"/>
    <w:rsid w:val="000C691B"/>
    <w:rsid w:val="000D01B6"/>
    <w:rsid w:val="000D2A53"/>
    <w:rsid w:val="000D4950"/>
    <w:rsid w:val="000D54BE"/>
    <w:rsid w:val="000D5D62"/>
    <w:rsid w:val="000E1A19"/>
    <w:rsid w:val="000E7717"/>
    <w:rsid w:val="000EB9B3"/>
    <w:rsid w:val="000F2864"/>
    <w:rsid w:val="000F2CB7"/>
    <w:rsid w:val="000F2EA8"/>
    <w:rsid w:val="000F361B"/>
    <w:rsid w:val="000F3E56"/>
    <w:rsid w:val="000F4B46"/>
    <w:rsid w:val="000F63A0"/>
    <w:rsid w:val="000F6958"/>
    <w:rsid w:val="000F69BE"/>
    <w:rsid w:val="000F6C8C"/>
    <w:rsid w:val="000F79E4"/>
    <w:rsid w:val="0010292D"/>
    <w:rsid w:val="00105D3A"/>
    <w:rsid w:val="00105E90"/>
    <w:rsid w:val="001060AC"/>
    <w:rsid w:val="001060AD"/>
    <w:rsid w:val="001060B7"/>
    <w:rsid w:val="00107AF4"/>
    <w:rsid w:val="00107B1C"/>
    <w:rsid w:val="001111C8"/>
    <w:rsid w:val="001114CD"/>
    <w:rsid w:val="00111BA6"/>
    <w:rsid w:val="0011628C"/>
    <w:rsid w:val="00116D5D"/>
    <w:rsid w:val="00120BF3"/>
    <w:rsid w:val="00122435"/>
    <w:rsid w:val="00124534"/>
    <w:rsid w:val="001253D1"/>
    <w:rsid w:val="00126AD5"/>
    <w:rsid w:val="00130ABA"/>
    <w:rsid w:val="00131139"/>
    <w:rsid w:val="0013161F"/>
    <w:rsid w:val="00131897"/>
    <w:rsid w:val="00133EA1"/>
    <w:rsid w:val="0013559B"/>
    <w:rsid w:val="00140196"/>
    <w:rsid w:val="00141267"/>
    <w:rsid w:val="00144420"/>
    <w:rsid w:val="00146301"/>
    <w:rsid w:val="00146E76"/>
    <w:rsid w:val="001478D8"/>
    <w:rsid w:val="00150CE2"/>
    <w:rsid w:val="001514FE"/>
    <w:rsid w:val="0015683A"/>
    <w:rsid w:val="00156D36"/>
    <w:rsid w:val="00157D10"/>
    <w:rsid w:val="0016096B"/>
    <w:rsid w:val="00161647"/>
    <w:rsid w:val="00170C24"/>
    <w:rsid w:val="001839B6"/>
    <w:rsid w:val="001842B3"/>
    <w:rsid w:val="001867D7"/>
    <w:rsid w:val="00192932"/>
    <w:rsid w:val="00192CE2"/>
    <w:rsid w:val="00193BB9"/>
    <w:rsid w:val="00194C6A"/>
    <w:rsid w:val="00195166"/>
    <w:rsid w:val="001964DA"/>
    <w:rsid w:val="0019714F"/>
    <w:rsid w:val="001973EC"/>
    <w:rsid w:val="001A116C"/>
    <w:rsid w:val="001A2B70"/>
    <w:rsid w:val="001A2E39"/>
    <w:rsid w:val="001A5FD4"/>
    <w:rsid w:val="001A6017"/>
    <w:rsid w:val="001A6DA3"/>
    <w:rsid w:val="001B111F"/>
    <w:rsid w:val="001B1BDE"/>
    <w:rsid w:val="001B3D13"/>
    <w:rsid w:val="001B614A"/>
    <w:rsid w:val="001B64DF"/>
    <w:rsid w:val="001C5C58"/>
    <w:rsid w:val="001C6BC6"/>
    <w:rsid w:val="001D554C"/>
    <w:rsid w:val="001E2427"/>
    <w:rsid w:val="001E6DEE"/>
    <w:rsid w:val="001E7FCE"/>
    <w:rsid w:val="001F098B"/>
    <w:rsid w:val="001F676F"/>
    <w:rsid w:val="001F6F88"/>
    <w:rsid w:val="001F7572"/>
    <w:rsid w:val="0020539A"/>
    <w:rsid w:val="002117BF"/>
    <w:rsid w:val="00211F19"/>
    <w:rsid w:val="00212A06"/>
    <w:rsid w:val="0021425E"/>
    <w:rsid w:val="00214B17"/>
    <w:rsid w:val="00214D36"/>
    <w:rsid w:val="00223A22"/>
    <w:rsid w:val="002247B6"/>
    <w:rsid w:val="0022494A"/>
    <w:rsid w:val="0022669E"/>
    <w:rsid w:val="00226761"/>
    <w:rsid w:val="00232FE4"/>
    <w:rsid w:val="00233330"/>
    <w:rsid w:val="00241662"/>
    <w:rsid w:val="002436C4"/>
    <w:rsid w:val="00243BBF"/>
    <w:rsid w:val="00243C2C"/>
    <w:rsid w:val="00247DC6"/>
    <w:rsid w:val="00250706"/>
    <w:rsid w:val="0025292A"/>
    <w:rsid w:val="00252BC8"/>
    <w:rsid w:val="00256B25"/>
    <w:rsid w:val="00266B9F"/>
    <w:rsid w:val="00267F91"/>
    <w:rsid w:val="00276122"/>
    <w:rsid w:val="002766D7"/>
    <w:rsid w:val="00276836"/>
    <w:rsid w:val="002839FB"/>
    <w:rsid w:val="00286B87"/>
    <w:rsid w:val="00287422"/>
    <w:rsid w:val="00287A09"/>
    <w:rsid w:val="00287A0F"/>
    <w:rsid w:val="00290B47"/>
    <w:rsid w:val="002912C2"/>
    <w:rsid w:val="00294EF3"/>
    <w:rsid w:val="00296CD9"/>
    <w:rsid w:val="00296DF7"/>
    <w:rsid w:val="00297BBA"/>
    <w:rsid w:val="002A0A32"/>
    <w:rsid w:val="002A182F"/>
    <w:rsid w:val="002A2F45"/>
    <w:rsid w:val="002A4359"/>
    <w:rsid w:val="002A5293"/>
    <w:rsid w:val="002A77B7"/>
    <w:rsid w:val="002B177B"/>
    <w:rsid w:val="002B2B40"/>
    <w:rsid w:val="002B3A09"/>
    <w:rsid w:val="002B5A75"/>
    <w:rsid w:val="002B6908"/>
    <w:rsid w:val="002B6F1C"/>
    <w:rsid w:val="002C029B"/>
    <w:rsid w:val="002C065C"/>
    <w:rsid w:val="002C14B6"/>
    <w:rsid w:val="002C2C84"/>
    <w:rsid w:val="002C3C2F"/>
    <w:rsid w:val="002C3DD6"/>
    <w:rsid w:val="002D555D"/>
    <w:rsid w:val="002D6FDD"/>
    <w:rsid w:val="002D708F"/>
    <w:rsid w:val="002E12A6"/>
    <w:rsid w:val="002F007F"/>
    <w:rsid w:val="002F04FE"/>
    <w:rsid w:val="002F059C"/>
    <w:rsid w:val="002F40BC"/>
    <w:rsid w:val="002F5758"/>
    <w:rsid w:val="002F58C3"/>
    <w:rsid w:val="0030138E"/>
    <w:rsid w:val="00305678"/>
    <w:rsid w:val="003168A2"/>
    <w:rsid w:val="0032032B"/>
    <w:rsid w:val="00320E2A"/>
    <w:rsid w:val="00321ED5"/>
    <w:rsid w:val="003232FC"/>
    <w:rsid w:val="0032434B"/>
    <w:rsid w:val="003255A5"/>
    <w:rsid w:val="00325F6C"/>
    <w:rsid w:val="00327466"/>
    <w:rsid w:val="00327DE5"/>
    <w:rsid w:val="003324CB"/>
    <w:rsid w:val="00332611"/>
    <w:rsid w:val="00333C55"/>
    <w:rsid w:val="00334967"/>
    <w:rsid w:val="003349A5"/>
    <w:rsid w:val="00335C20"/>
    <w:rsid w:val="00337FFD"/>
    <w:rsid w:val="00343C2B"/>
    <w:rsid w:val="003443BD"/>
    <w:rsid w:val="00345A7E"/>
    <w:rsid w:val="00347A6F"/>
    <w:rsid w:val="00347FFD"/>
    <w:rsid w:val="00350B31"/>
    <w:rsid w:val="00350D56"/>
    <w:rsid w:val="003519C8"/>
    <w:rsid w:val="003523C8"/>
    <w:rsid w:val="0035264C"/>
    <w:rsid w:val="003548BB"/>
    <w:rsid w:val="00355A10"/>
    <w:rsid w:val="00361447"/>
    <w:rsid w:val="0036256A"/>
    <w:rsid w:val="00363FF5"/>
    <w:rsid w:val="00370359"/>
    <w:rsid w:val="003730C2"/>
    <w:rsid w:val="003730C3"/>
    <w:rsid w:val="00373A08"/>
    <w:rsid w:val="00376551"/>
    <w:rsid w:val="003813CC"/>
    <w:rsid w:val="00381557"/>
    <w:rsid w:val="00390705"/>
    <w:rsid w:val="00391A44"/>
    <w:rsid w:val="0039661B"/>
    <w:rsid w:val="003A071D"/>
    <w:rsid w:val="003A08A8"/>
    <w:rsid w:val="003A0B9B"/>
    <w:rsid w:val="003A3463"/>
    <w:rsid w:val="003A384B"/>
    <w:rsid w:val="003A7FAA"/>
    <w:rsid w:val="003B1095"/>
    <w:rsid w:val="003B7FFE"/>
    <w:rsid w:val="003C0FF8"/>
    <w:rsid w:val="003C1770"/>
    <w:rsid w:val="003C1B41"/>
    <w:rsid w:val="003C35D9"/>
    <w:rsid w:val="003C4409"/>
    <w:rsid w:val="003D09B9"/>
    <w:rsid w:val="003D7D86"/>
    <w:rsid w:val="003E241D"/>
    <w:rsid w:val="003E2F0B"/>
    <w:rsid w:val="003E46C6"/>
    <w:rsid w:val="003E480E"/>
    <w:rsid w:val="003E62D1"/>
    <w:rsid w:val="003E7134"/>
    <w:rsid w:val="003F1D34"/>
    <w:rsid w:val="003F4BF6"/>
    <w:rsid w:val="003F5C41"/>
    <w:rsid w:val="003F7394"/>
    <w:rsid w:val="0040096E"/>
    <w:rsid w:val="00402240"/>
    <w:rsid w:val="00403C11"/>
    <w:rsid w:val="00403DA6"/>
    <w:rsid w:val="00406DC5"/>
    <w:rsid w:val="00411828"/>
    <w:rsid w:val="0041310B"/>
    <w:rsid w:val="0041326D"/>
    <w:rsid w:val="00414894"/>
    <w:rsid w:val="00415ECE"/>
    <w:rsid w:val="00416B5D"/>
    <w:rsid w:val="00416F41"/>
    <w:rsid w:val="004221DB"/>
    <w:rsid w:val="00423D55"/>
    <w:rsid w:val="00424451"/>
    <w:rsid w:val="00424FAF"/>
    <w:rsid w:val="004258CB"/>
    <w:rsid w:val="0043382A"/>
    <w:rsid w:val="0043743D"/>
    <w:rsid w:val="004465B1"/>
    <w:rsid w:val="0044714C"/>
    <w:rsid w:val="00447291"/>
    <w:rsid w:val="004542AE"/>
    <w:rsid w:val="00461835"/>
    <w:rsid w:val="00464529"/>
    <w:rsid w:val="004663C6"/>
    <w:rsid w:val="00472C65"/>
    <w:rsid w:val="00477E52"/>
    <w:rsid w:val="00477F81"/>
    <w:rsid w:val="004805AD"/>
    <w:rsid w:val="00482DED"/>
    <w:rsid w:val="00483C31"/>
    <w:rsid w:val="00483E9E"/>
    <w:rsid w:val="00485806"/>
    <w:rsid w:val="00487599"/>
    <w:rsid w:val="00490C4C"/>
    <w:rsid w:val="004927B3"/>
    <w:rsid w:val="0049532D"/>
    <w:rsid w:val="0049729D"/>
    <w:rsid w:val="004A2359"/>
    <w:rsid w:val="004A6E62"/>
    <w:rsid w:val="004B0B98"/>
    <w:rsid w:val="004B1097"/>
    <w:rsid w:val="004B147C"/>
    <w:rsid w:val="004C2D81"/>
    <w:rsid w:val="004C3200"/>
    <w:rsid w:val="004C37F3"/>
    <w:rsid w:val="004D182B"/>
    <w:rsid w:val="004E1138"/>
    <w:rsid w:val="004E21B1"/>
    <w:rsid w:val="004E2A3D"/>
    <w:rsid w:val="004F22C9"/>
    <w:rsid w:val="004F6596"/>
    <w:rsid w:val="004F7FB3"/>
    <w:rsid w:val="00500ABC"/>
    <w:rsid w:val="00502A3D"/>
    <w:rsid w:val="00503056"/>
    <w:rsid w:val="00513FFB"/>
    <w:rsid w:val="005157CC"/>
    <w:rsid w:val="0051729D"/>
    <w:rsid w:val="00520412"/>
    <w:rsid w:val="00521627"/>
    <w:rsid w:val="00521A2E"/>
    <w:rsid w:val="0052297E"/>
    <w:rsid w:val="00525AE4"/>
    <w:rsid w:val="00530F45"/>
    <w:rsid w:val="005330B7"/>
    <w:rsid w:val="005349B5"/>
    <w:rsid w:val="00534A1B"/>
    <w:rsid w:val="00535FBC"/>
    <w:rsid w:val="00536042"/>
    <w:rsid w:val="00541765"/>
    <w:rsid w:val="005423E0"/>
    <w:rsid w:val="0054298F"/>
    <w:rsid w:val="0054590D"/>
    <w:rsid w:val="00545E65"/>
    <w:rsid w:val="00560F56"/>
    <w:rsid w:val="00564B5E"/>
    <w:rsid w:val="00575BE7"/>
    <w:rsid w:val="00576E96"/>
    <w:rsid w:val="00585277"/>
    <w:rsid w:val="005852B5"/>
    <w:rsid w:val="00591C90"/>
    <w:rsid w:val="00591FAD"/>
    <w:rsid w:val="00592C37"/>
    <w:rsid w:val="00594527"/>
    <w:rsid w:val="005A04CF"/>
    <w:rsid w:val="005A15D1"/>
    <w:rsid w:val="005A3376"/>
    <w:rsid w:val="005A4857"/>
    <w:rsid w:val="005B098D"/>
    <w:rsid w:val="005B48A4"/>
    <w:rsid w:val="005B5D6C"/>
    <w:rsid w:val="005B667E"/>
    <w:rsid w:val="005B7CA7"/>
    <w:rsid w:val="005C20F9"/>
    <w:rsid w:val="005C4378"/>
    <w:rsid w:val="005C4C80"/>
    <w:rsid w:val="005C6133"/>
    <w:rsid w:val="005C751B"/>
    <w:rsid w:val="005D0F58"/>
    <w:rsid w:val="005D1600"/>
    <w:rsid w:val="005D1652"/>
    <w:rsid w:val="005D66EB"/>
    <w:rsid w:val="005E2586"/>
    <w:rsid w:val="005E2735"/>
    <w:rsid w:val="005E6EDF"/>
    <w:rsid w:val="005F3B22"/>
    <w:rsid w:val="00610299"/>
    <w:rsid w:val="0061137D"/>
    <w:rsid w:val="00611889"/>
    <w:rsid w:val="00612C51"/>
    <w:rsid w:val="00613C5F"/>
    <w:rsid w:val="00616A2D"/>
    <w:rsid w:val="006171C7"/>
    <w:rsid w:val="0062535D"/>
    <w:rsid w:val="00625AD1"/>
    <w:rsid w:val="00626208"/>
    <w:rsid w:val="0062746E"/>
    <w:rsid w:val="00630929"/>
    <w:rsid w:val="00631610"/>
    <w:rsid w:val="006333BC"/>
    <w:rsid w:val="0063404B"/>
    <w:rsid w:val="006350AC"/>
    <w:rsid w:val="00635167"/>
    <w:rsid w:val="0064670C"/>
    <w:rsid w:val="0064713E"/>
    <w:rsid w:val="006523CC"/>
    <w:rsid w:val="00653AEC"/>
    <w:rsid w:val="0065406C"/>
    <w:rsid w:val="00655190"/>
    <w:rsid w:val="00655F5C"/>
    <w:rsid w:val="0065719F"/>
    <w:rsid w:val="00662218"/>
    <w:rsid w:val="00662FD9"/>
    <w:rsid w:val="00664DE6"/>
    <w:rsid w:val="00670008"/>
    <w:rsid w:val="00671279"/>
    <w:rsid w:val="0067248B"/>
    <w:rsid w:val="006766B1"/>
    <w:rsid w:val="00676A3D"/>
    <w:rsid w:val="0067774F"/>
    <w:rsid w:val="00682F00"/>
    <w:rsid w:val="00685AE0"/>
    <w:rsid w:val="00685BF0"/>
    <w:rsid w:val="00687AEE"/>
    <w:rsid w:val="00687F8F"/>
    <w:rsid w:val="006930FF"/>
    <w:rsid w:val="006944D9"/>
    <w:rsid w:val="006950E2"/>
    <w:rsid w:val="006953B4"/>
    <w:rsid w:val="006A2CBD"/>
    <w:rsid w:val="006B3416"/>
    <w:rsid w:val="006B44C2"/>
    <w:rsid w:val="006B48A6"/>
    <w:rsid w:val="006B5639"/>
    <w:rsid w:val="006C2104"/>
    <w:rsid w:val="006C30FD"/>
    <w:rsid w:val="006C34C6"/>
    <w:rsid w:val="006C3AEE"/>
    <w:rsid w:val="006C40D7"/>
    <w:rsid w:val="006C7E30"/>
    <w:rsid w:val="006D1838"/>
    <w:rsid w:val="006D1998"/>
    <w:rsid w:val="006D5D3F"/>
    <w:rsid w:val="006D5FCE"/>
    <w:rsid w:val="006D621D"/>
    <w:rsid w:val="006E0398"/>
    <w:rsid w:val="006E100D"/>
    <w:rsid w:val="006E141C"/>
    <w:rsid w:val="006E35DE"/>
    <w:rsid w:val="006F55C3"/>
    <w:rsid w:val="00703D26"/>
    <w:rsid w:val="00706ACF"/>
    <w:rsid w:val="0070759A"/>
    <w:rsid w:val="00711095"/>
    <w:rsid w:val="00711AFA"/>
    <w:rsid w:val="00713218"/>
    <w:rsid w:val="007138FA"/>
    <w:rsid w:val="00713D0D"/>
    <w:rsid w:val="007142A5"/>
    <w:rsid w:val="00716041"/>
    <w:rsid w:val="0071628B"/>
    <w:rsid w:val="00717A57"/>
    <w:rsid w:val="00720148"/>
    <w:rsid w:val="007220A9"/>
    <w:rsid w:val="0072604C"/>
    <w:rsid w:val="0072749F"/>
    <w:rsid w:val="007278BC"/>
    <w:rsid w:val="007301BE"/>
    <w:rsid w:val="007312C4"/>
    <w:rsid w:val="00731EA0"/>
    <w:rsid w:val="007336A8"/>
    <w:rsid w:val="0073761D"/>
    <w:rsid w:val="00741E27"/>
    <w:rsid w:val="007423B3"/>
    <w:rsid w:val="00744514"/>
    <w:rsid w:val="00745C47"/>
    <w:rsid w:val="007529A3"/>
    <w:rsid w:val="00760E94"/>
    <w:rsid w:val="0076276A"/>
    <w:rsid w:val="00762BBE"/>
    <w:rsid w:val="00764CC4"/>
    <w:rsid w:val="007657C9"/>
    <w:rsid w:val="007661DB"/>
    <w:rsid w:val="00766F5D"/>
    <w:rsid w:val="007670A3"/>
    <w:rsid w:val="007723FC"/>
    <w:rsid w:val="00775B84"/>
    <w:rsid w:val="0077645A"/>
    <w:rsid w:val="00776997"/>
    <w:rsid w:val="00777112"/>
    <w:rsid w:val="00782A01"/>
    <w:rsid w:val="007944F8"/>
    <w:rsid w:val="00796088"/>
    <w:rsid w:val="007977F0"/>
    <w:rsid w:val="007A168E"/>
    <w:rsid w:val="007A34C5"/>
    <w:rsid w:val="007A4F5E"/>
    <w:rsid w:val="007A73DC"/>
    <w:rsid w:val="007A7F02"/>
    <w:rsid w:val="007B195A"/>
    <w:rsid w:val="007B2C18"/>
    <w:rsid w:val="007B456B"/>
    <w:rsid w:val="007B726E"/>
    <w:rsid w:val="007B7D16"/>
    <w:rsid w:val="007C1771"/>
    <w:rsid w:val="007C3D9C"/>
    <w:rsid w:val="007D321B"/>
    <w:rsid w:val="007D59B0"/>
    <w:rsid w:val="007E2780"/>
    <w:rsid w:val="007E460D"/>
    <w:rsid w:val="007F0125"/>
    <w:rsid w:val="007F2E45"/>
    <w:rsid w:val="007F6B38"/>
    <w:rsid w:val="008006BA"/>
    <w:rsid w:val="008025B5"/>
    <w:rsid w:val="00807238"/>
    <w:rsid w:val="0080736C"/>
    <w:rsid w:val="00812FAF"/>
    <w:rsid w:val="0081381B"/>
    <w:rsid w:val="00813829"/>
    <w:rsid w:val="008141D0"/>
    <w:rsid w:val="00817407"/>
    <w:rsid w:val="008213F0"/>
    <w:rsid w:val="008216D8"/>
    <w:rsid w:val="00823C8A"/>
    <w:rsid w:val="00825FA0"/>
    <w:rsid w:val="00837167"/>
    <w:rsid w:val="00837605"/>
    <w:rsid w:val="00837671"/>
    <w:rsid w:val="00842AC4"/>
    <w:rsid w:val="00845A11"/>
    <w:rsid w:val="00852750"/>
    <w:rsid w:val="00853680"/>
    <w:rsid w:val="00854BD7"/>
    <w:rsid w:val="00854E16"/>
    <w:rsid w:val="00854F3A"/>
    <w:rsid w:val="008550F7"/>
    <w:rsid w:val="0085589F"/>
    <w:rsid w:val="00857367"/>
    <w:rsid w:val="00860DF6"/>
    <w:rsid w:val="00862024"/>
    <w:rsid w:val="00864F9C"/>
    <w:rsid w:val="0086595A"/>
    <w:rsid w:val="00866116"/>
    <w:rsid w:val="00872B4B"/>
    <w:rsid w:val="0087567B"/>
    <w:rsid w:val="008812F0"/>
    <w:rsid w:val="008850C3"/>
    <w:rsid w:val="00885783"/>
    <w:rsid w:val="00892558"/>
    <w:rsid w:val="008A057F"/>
    <w:rsid w:val="008A14DC"/>
    <w:rsid w:val="008A4538"/>
    <w:rsid w:val="008A4EE2"/>
    <w:rsid w:val="008A7EBC"/>
    <w:rsid w:val="008B29D8"/>
    <w:rsid w:val="008B371F"/>
    <w:rsid w:val="008B3A70"/>
    <w:rsid w:val="008B5A5F"/>
    <w:rsid w:val="008B693E"/>
    <w:rsid w:val="008B7783"/>
    <w:rsid w:val="008C15D9"/>
    <w:rsid w:val="008C2117"/>
    <w:rsid w:val="008C4A5A"/>
    <w:rsid w:val="008C6A3E"/>
    <w:rsid w:val="008D0747"/>
    <w:rsid w:val="008D6C9C"/>
    <w:rsid w:val="008E1EF3"/>
    <w:rsid w:val="008E39B2"/>
    <w:rsid w:val="008E41F2"/>
    <w:rsid w:val="008E4867"/>
    <w:rsid w:val="008E6137"/>
    <w:rsid w:val="008F0F4A"/>
    <w:rsid w:val="008F1911"/>
    <w:rsid w:val="00900E6D"/>
    <w:rsid w:val="00901C30"/>
    <w:rsid w:val="00903768"/>
    <w:rsid w:val="009112DC"/>
    <w:rsid w:val="00915C6A"/>
    <w:rsid w:val="00920D45"/>
    <w:rsid w:val="00922A28"/>
    <w:rsid w:val="0092311E"/>
    <w:rsid w:val="00931D7C"/>
    <w:rsid w:val="00933FF7"/>
    <w:rsid w:val="009345D5"/>
    <w:rsid w:val="009347E0"/>
    <w:rsid w:val="009355A7"/>
    <w:rsid w:val="009373C5"/>
    <w:rsid w:val="00940450"/>
    <w:rsid w:val="00942843"/>
    <w:rsid w:val="009475A5"/>
    <w:rsid w:val="00952344"/>
    <w:rsid w:val="00953B1E"/>
    <w:rsid w:val="00953BA7"/>
    <w:rsid w:val="0095401C"/>
    <w:rsid w:val="00955AF4"/>
    <w:rsid w:val="009560A2"/>
    <w:rsid w:val="009564AE"/>
    <w:rsid w:val="00960B2E"/>
    <w:rsid w:val="0097156B"/>
    <w:rsid w:val="009718FC"/>
    <w:rsid w:val="00971DAF"/>
    <w:rsid w:val="00972F2C"/>
    <w:rsid w:val="00977AA2"/>
    <w:rsid w:val="009809C6"/>
    <w:rsid w:val="00983C8E"/>
    <w:rsid w:val="009848A3"/>
    <w:rsid w:val="00991BEA"/>
    <w:rsid w:val="009947CE"/>
    <w:rsid w:val="00997553"/>
    <w:rsid w:val="009A0BDF"/>
    <w:rsid w:val="009A25A2"/>
    <w:rsid w:val="009A31B1"/>
    <w:rsid w:val="009A3F94"/>
    <w:rsid w:val="009A7DB2"/>
    <w:rsid w:val="009B22A4"/>
    <w:rsid w:val="009C1136"/>
    <w:rsid w:val="009C5D38"/>
    <w:rsid w:val="009C6A6D"/>
    <w:rsid w:val="009D04D6"/>
    <w:rsid w:val="009D13AD"/>
    <w:rsid w:val="009D4557"/>
    <w:rsid w:val="009D6B8B"/>
    <w:rsid w:val="009D727A"/>
    <w:rsid w:val="009E6279"/>
    <w:rsid w:val="009E7AF7"/>
    <w:rsid w:val="009F021A"/>
    <w:rsid w:val="009F1542"/>
    <w:rsid w:val="009F1853"/>
    <w:rsid w:val="009F1EE7"/>
    <w:rsid w:val="009F20FB"/>
    <w:rsid w:val="009F2446"/>
    <w:rsid w:val="009F47C4"/>
    <w:rsid w:val="00A021F8"/>
    <w:rsid w:val="00A0594B"/>
    <w:rsid w:val="00A06143"/>
    <w:rsid w:val="00A06BF6"/>
    <w:rsid w:val="00A1039D"/>
    <w:rsid w:val="00A10631"/>
    <w:rsid w:val="00A1669E"/>
    <w:rsid w:val="00A1685F"/>
    <w:rsid w:val="00A2319B"/>
    <w:rsid w:val="00A24EAE"/>
    <w:rsid w:val="00A3279D"/>
    <w:rsid w:val="00A36D75"/>
    <w:rsid w:val="00A42C59"/>
    <w:rsid w:val="00A438E4"/>
    <w:rsid w:val="00A464D6"/>
    <w:rsid w:val="00A47635"/>
    <w:rsid w:val="00A505B2"/>
    <w:rsid w:val="00A510D9"/>
    <w:rsid w:val="00A52086"/>
    <w:rsid w:val="00A53443"/>
    <w:rsid w:val="00A55631"/>
    <w:rsid w:val="00A55D7A"/>
    <w:rsid w:val="00A5668E"/>
    <w:rsid w:val="00A605B9"/>
    <w:rsid w:val="00A62621"/>
    <w:rsid w:val="00A62713"/>
    <w:rsid w:val="00A7231A"/>
    <w:rsid w:val="00A74D2A"/>
    <w:rsid w:val="00A752B4"/>
    <w:rsid w:val="00A80309"/>
    <w:rsid w:val="00A80DD8"/>
    <w:rsid w:val="00A81205"/>
    <w:rsid w:val="00A82C73"/>
    <w:rsid w:val="00A82F21"/>
    <w:rsid w:val="00A83A95"/>
    <w:rsid w:val="00A84260"/>
    <w:rsid w:val="00A85D3E"/>
    <w:rsid w:val="00A87CE7"/>
    <w:rsid w:val="00A87D76"/>
    <w:rsid w:val="00A87F5F"/>
    <w:rsid w:val="00A91F97"/>
    <w:rsid w:val="00A9316B"/>
    <w:rsid w:val="00A93534"/>
    <w:rsid w:val="00A935BC"/>
    <w:rsid w:val="00A93F03"/>
    <w:rsid w:val="00A95AAD"/>
    <w:rsid w:val="00A96BE2"/>
    <w:rsid w:val="00A9701F"/>
    <w:rsid w:val="00AA6BFE"/>
    <w:rsid w:val="00AA7A85"/>
    <w:rsid w:val="00AB11EC"/>
    <w:rsid w:val="00AB5F47"/>
    <w:rsid w:val="00AB77D1"/>
    <w:rsid w:val="00AC0B81"/>
    <w:rsid w:val="00AC0F84"/>
    <w:rsid w:val="00AC227F"/>
    <w:rsid w:val="00AC2356"/>
    <w:rsid w:val="00AC3400"/>
    <w:rsid w:val="00AC76A3"/>
    <w:rsid w:val="00AD006C"/>
    <w:rsid w:val="00AD064D"/>
    <w:rsid w:val="00AD1275"/>
    <w:rsid w:val="00AD2512"/>
    <w:rsid w:val="00AD4697"/>
    <w:rsid w:val="00AD56D4"/>
    <w:rsid w:val="00AE3C52"/>
    <w:rsid w:val="00AE5C9B"/>
    <w:rsid w:val="00AE6158"/>
    <w:rsid w:val="00AE7E27"/>
    <w:rsid w:val="00AF079C"/>
    <w:rsid w:val="00AF0F00"/>
    <w:rsid w:val="00AF20AA"/>
    <w:rsid w:val="00AF4CD9"/>
    <w:rsid w:val="00AF5798"/>
    <w:rsid w:val="00AF5996"/>
    <w:rsid w:val="00AF728C"/>
    <w:rsid w:val="00AF7D9F"/>
    <w:rsid w:val="00B016ED"/>
    <w:rsid w:val="00B01A1B"/>
    <w:rsid w:val="00B02477"/>
    <w:rsid w:val="00B04458"/>
    <w:rsid w:val="00B11647"/>
    <w:rsid w:val="00B122A8"/>
    <w:rsid w:val="00B21307"/>
    <w:rsid w:val="00B22062"/>
    <w:rsid w:val="00B225D8"/>
    <w:rsid w:val="00B25C0A"/>
    <w:rsid w:val="00B25DC7"/>
    <w:rsid w:val="00B271F5"/>
    <w:rsid w:val="00B32D11"/>
    <w:rsid w:val="00B35208"/>
    <w:rsid w:val="00B35ECC"/>
    <w:rsid w:val="00B37B5F"/>
    <w:rsid w:val="00B40050"/>
    <w:rsid w:val="00B408D2"/>
    <w:rsid w:val="00B4098F"/>
    <w:rsid w:val="00B41275"/>
    <w:rsid w:val="00B41792"/>
    <w:rsid w:val="00B50B63"/>
    <w:rsid w:val="00B50CFA"/>
    <w:rsid w:val="00B5195A"/>
    <w:rsid w:val="00B54F5A"/>
    <w:rsid w:val="00B57129"/>
    <w:rsid w:val="00B60166"/>
    <w:rsid w:val="00B61EFE"/>
    <w:rsid w:val="00B621E2"/>
    <w:rsid w:val="00B62523"/>
    <w:rsid w:val="00B658D7"/>
    <w:rsid w:val="00B72FCA"/>
    <w:rsid w:val="00B737D2"/>
    <w:rsid w:val="00B74B41"/>
    <w:rsid w:val="00B84931"/>
    <w:rsid w:val="00B87EA0"/>
    <w:rsid w:val="00B946DC"/>
    <w:rsid w:val="00B95DDA"/>
    <w:rsid w:val="00B96C8C"/>
    <w:rsid w:val="00BA11C3"/>
    <w:rsid w:val="00BA3254"/>
    <w:rsid w:val="00BA4CB2"/>
    <w:rsid w:val="00BB13A3"/>
    <w:rsid w:val="00BB3F55"/>
    <w:rsid w:val="00BB517C"/>
    <w:rsid w:val="00BB52B9"/>
    <w:rsid w:val="00BB5BE7"/>
    <w:rsid w:val="00BC241D"/>
    <w:rsid w:val="00BC41CB"/>
    <w:rsid w:val="00BD278A"/>
    <w:rsid w:val="00BD3374"/>
    <w:rsid w:val="00BE07FA"/>
    <w:rsid w:val="00BE7667"/>
    <w:rsid w:val="00BE7D2E"/>
    <w:rsid w:val="00BF2DA0"/>
    <w:rsid w:val="00BF4421"/>
    <w:rsid w:val="00BF6673"/>
    <w:rsid w:val="00BF7E1F"/>
    <w:rsid w:val="00C0124E"/>
    <w:rsid w:val="00C01F45"/>
    <w:rsid w:val="00C0370A"/>
    <w:rsid w:val="00C0387B"/>
    <w:rsid w:val="00C04EC8"/>
    <w:rsid w:val="00C05400"/>
    <w:rsid w:val="00C05C49"/>
    <w:rsid w:val="00C062CF"/>
    <w:rsid w:val="00C07750"/>
    <w:rsid w:val="00C107F2"/>
    <w:rsid w:val="00C12177"/>
    <w:rsid w:val="00C13164"/>
    <w:rsid w:val="00C156CA"/>
    <w:rsid w:val="00C1637A"/>
    <w:rsid w:val="00C206F7"/>
    <w:rsid w:val="00C2217C"/>
    <w:rsid w:val="00C2425F"/>
    <w:rsid w:val="00C308CF"/>
    <w:rsid w:val="00C30CF1"/>
    <w:rsid w:val="00C31250"/>
    <w:rsid w:val="00C31A35"/>
    <w:rsid w:val="00C33A04"/>
    <w:rsid w:val="00C35F63"/>
    <w:rsid w:val="00C40BB6"/>
    <w:rsid w:val="00C41C2E"/>
    <w:rsid w:val="00C41FCF"/>
    <w:rsid w:val="00C43B2B"/>
    <w:rsid w:val="00C45655"/>
    <w:rsid w:val="00C45F79"/>
    <w:rsid w:val="00C46339"/>
    <w:rsid w:val="00C505BA"/>
    <w:rsid w:val="00C5060F"/>
    <w:rsid w:val="00C5211C"/>
    <w:rsid w:val="00C521B2"/>
    <w:rsid w:val="00C52E4D"/>
    <w:rsid w:val="00C559A2"/>
    <w:rsid w:val="00C601A9"/>
    <w:rsid w:val="00C6259C"/>
    <w:rsid w:val="00C62A30"/>
    <w:rsid w:val="00C633B1"/>
    <w:rsid w:val="00C64680"/>
    <w:rsid w:val="00C72FAC"/>
    <w:rsid w:val="00C73F79"/>
    <w:rsid w:val="00C769C1"/>
    <w:rsid w:val="00C8045E"/>
    <w:rsid w:val="00C82505"/>
    <w:rsid w:val="00C82972"/>
    <w:rsid w:val="00C83FED"/>
    <w:rsid w:val="00C84AB2"/>
    <w:rsid w:val="00C856AD"/>
    <w:rsid w:val="00C860EF"/>
    <w:rsid w:val="00C93842"/>
    <w:rsid w:val="00C93B4B"/>
    <w:rsid w:val="00C94BED"/>
    <w:rsid w:val="00C95B3C"/>
    <w:rsid w:val="00C96109"/>
    <w:rsid w:val="00C97FC6"/>
    <w:rsid w:val="00CA09BB"/>
    <w:rsid w:val="00CA1A60"/>
    <w:rsid w:val="00CA2D24"/>
    <w:rsid w:val="00CB06A9"/>
    <w:rsid w:val="00CB11A3"/>
    <w:rsid w:val="00CB24A0"/>
    <w:rsid w:val="00CB6337"/>
    <w:rsid w:val="00CC2119"/>
    <w:rsid w:val="00CC2374"/>
    <w:rsid w:val="00CC27E9"/>
    <w:rsid w:val="00CC351A"/>
    <w:rsid w:val="00CD07B6"/>
    <w:rsid w:val="00CD7AA5"/>
    <w:rsid w:val="00CD7F72"/>
    <w:rsid w:val="00CE04E2"/>
    <w:rsid w:val="00CE0E86"/>
    <w:rsid w:val="00CE21F4"/>
    <w:rsid w:val="00CE568F"/>
    <w:rsid w:val="00CE579F"/>
    <w:rsid w:val="00CE6098"/>
    <w:rsid w:val="00CE77FD"/>
    <w:rsid w:val="00CF180B"/>
    <w:rsid w:val="00CF5622"/>
    <w:rsid w:val="00D06FB7"/>
    <w:rsid w:val="00D074D1"/>
    <w:rsid w:val="00D07ED9"/>
    <w:rsid w:val="00D10085"/>
    <w:rsid w:val="00D102FE"/>
    <w:rsid w:val="00D10ED4"/>
    <w:rsid w:val="00D120E7"/>
    <w:rsid w:val="00D13919"/>
    <w:rsid w:val="00D14FCD"/>
    <w:rsid w:val="00D15378"/>
    <w:rsid w:val="00D20583"/>
    <w:rsid w:val="00D22785"/>
    <w:rsid w:val="00D234F9"/>
    <w:rsid w:val="00D277BB"/>
    <w:rsid w:val="00D31A31"/>
    <w:rsid w:val="00D32974"/>
    <w:rsid w:val="00D361C3"/>
    <w:rsid w:val="00D3673A"/>
    <w:rsid w:val="00D40296"/>
    <w:rsid w:val="00D422E1"/>
    <w:rsid w:val="00D432E4"/>
    <w:rsid w:val="00D4573D"/>
    <w:rsid w:val="00D46233"/>
    <w:rsid w:val="00D46649"/>
    <w:rsid w:val="00D50069"/>
    <w:rsid w:val="00D507A5"/>
    <w:rsid w:val="00D54BE9"/>
    <w:rsid w:val="00D55D2A"/>
    <w:rsid w:val="00D67E75"/>
    <w:rsid w:val="00D72892"/>
    <w:rsid w:val="00D7660F"/>
    <w:rsid w:val="00D7676B"/>
    <w:rsid w:val="00D80805"/>
    <w:rsid w:val="00D85F71"/>
    <w:rsid w:val="00D86372"/>
    <w:rsid w:val="00D91392"/>
    <w:rsid w:val="00D927F8"/>
    <w:rsid w:val="00D93F72"/>
    <w:rsid w:val="00D9786E"/>
    <w:rsid w:val="00DA4C49"/>
    <w:rsid w:val="00DA5A36"/>
    <w:rsid w:val="00DA76AD"/>
    <w:rsid w:val="00DB1AA4"/>
    <w:rsid w:val="00DB3597"/>
    <w:rsid w:val="00DB37F1"/>
    <w:rsid w:val="00DB425B"/>
    <w:rsid w:val="00DB6122"/>
    <w:rsid w:val="00DC06FA"/>
    <w:rsid w:val="00DC0F1E"/>
    <w:rsid w:val="00DC49D4"/>
    <w:rsid w:val="00DC6491"/>
    <w:rsid w:val="00DC65EE"/>
    <w:rsid w:val="00DC7C3D"/>
    <w:rsid w:val="00DE0DCA"/>
    <w:rsid w:val="00DE52EE"/>
    <w:rsid w:val="00DE63F5"/>
    <w:rsid w:val="00DE6D29"/>
    <w:rsid w:val="00DF0E9B"/>
    <w:rsid w:val="00DF2669"/>
    <w:rsid w:val="00DF2F7D"/>
    <w:rsid w:val="00DF5521"/>
    <w:rsid w:val="00E02D3A"/>
    <w:rsid w:val="00E07C33"/>
    <w:rsid w:val="00E12345"/>
    <w:rsid w:val="00E13576"/>
    <w:rsid w:val="00E14901"/>
    <w:rsid w:val="00E14B7F"/>
    <w:rsid w:val="00E16246"/>
    <w:rsid w:val="00E21750"/>
    <w:rsid w:val="00E229C5"/>
    <w:rsid w:val="00E242E5"/>
    <w:rsid w:val="00E25CF7"/>
    <w:rsid w:val="00E275E4"/>
    <w:rsid w:val="00E303A7"/>
    <w:rsid w:val="00E31079"/>
    <w:rsid w:val="00E40BD1"/>
    <w:rsid w:val="00E42731"/>
    <w:rsid w:val="00E52768"/>
    <w:rsid w:val="00E52875"/>
    <w:rsid w:val="00E52DA5"/>
    <w:rsid w:val="00E53A27"/>
    <w:rsid w:val="00E6034B"/>
    <w:rsid w:val="00E61741"/>
    <w:rsid w:val="00E62AC6"/>
    <w:rsid w:val="00E6423B"/>
    <w:rsid w:val="00E645AC"/>
    <w:rsid w:val="00E66F29"/>
    <w:rsid w:val="00E70ACE"/>
    <w:rsid w:val="00E73A37"/>
    <w:rsid w:val="00E75BF4"/>
    <w:rsid w:val="00E764E1"/>
    <w:rsid w:val="00E775FD"/>
    <w:rsid w:val="00E8121D"/>
    <w:rsid w:val="00E8578C"/>
    <w:rsid w:val="00E8733A"/>
    <w:rsid w:val="00E91224"/>
    <w:rsid w:val="00E9519A"/>
    <w:rsid w:val="00EA2FC7"/>
    <w:rsid w:val="00EA3F4B"/>
    <w:rsid w:val="00EA4155"/>
    <w:rsid w:val="00EA6402"/>
    <w:rsid w:val="00EB0C8F"/>
    <w:rsid w:val="00EB494A"/>
    <w:rsid w:val="00EB5487"/>
    <w:rsid w:val="00EB55C7"/>
    <w:rsid w:val="00EC15E9"/>
    <w:rsid w:val="00EC3DD3"/>
    <w:rsid w:val="00EC457C"/>
    <w:rsid w:val="00EC4F87"/>
    <w:rsid w:val="00EC71B0"/>
    <w:rsid w:val="00EC7D60"/>
    <w:rsid w:val="00ED02C2"/>
    <w:rsid w:val="00ED05A8"/>
    <w:rsid w:val="00ED11DD"/>
    <w:rsid w:val="00ED4E9B"/>
    <w:rsid w:val="00ED6261"/>
    <w:rsid w:val="00EE00CE"/>
    <w:rsid w:val="00EE4670"/>
    <w:rsid w:val="00EE5ECF"/>
    <w:rsid w:val="00EE7000"/>
    <w:rsid w:val="00EF1034"/>
    <w:rsid w:val="00EF1177"/>
    <w:rsid w:val="00EF2882"/>
    <w:rsid w:val="00EF6507"/>
    <w:rsid w:val="00EF6DE8"/>
    <w:rsid w:val="00F00509"/>
    <w:rsid w:val="00F0066A"/>
    <w:rsid w:val="00F01A07"/>
    <w:rsid w:val="00F01D5F"/>
    <w:rsid w:val="00F0205A"/>
    <w:rsid w:val="00F06D6F"/>
    <w:rsid w:val="00F07267"/>
    <w:rsid w:val="00F1107F"/>
    <w:rsid w:val="00F115AD"/>
    <w:rsid w:val="00F11CD2"/>
    <w:rsid w:val="00F11D7D"/>
    <w:rsid w:val="00F15B1C"/>
    <w:rsid w:val="00F17924"/>
    <w:rsid w:val="00F2220A"/>
    <w:rsid w:val="00F24A31"/>
    <w:rsid w:val="00F30BEA"/>
    <w:rsid w:val="00F32F99"/>
    <w:rsid w:val="00F3425C"/>
    <w:rsid w:val="00F359EB"/>
    <w:rsid w:val="00F429AF"/>
    <w:rsid w:val="00F430D6"/>
    <w:rsid w:val="00F43AEE"/>
    <w:rsid w:val="00F459D9"/>
    <w:rsid w:val="00F47330"/>
    <w:rsid w:val="00F5082D"/>
    <w:rsid w:val="00F531BD"/>
    <w:rsid w:val="00F5324A"/>
    <w:rsid w:val="00F55B8D"/>
    <w:rsid w:val="00F57042"/>
    <w:rsid w:val="00F574B8"/>
    <w:rsid w:val="00F57C68"/>
    <w:rsid w:val="00F57D65"/>
    <w:rsid w:val="00F60F18"/>
    <w:rsid w:val="00F6623D"/>
    <w:rsid w:val="00F75520"/>
    <w:rsid w:val="00F75BCF"/>
    <w:rsid w:val="00F80C51"/>
    <w:rsid w:val="00F82DE3"/>
    <w:rsid w:val="00F830BD"/>
    <w:rsid w:val="00F8417E"/>
    <w:rsid w:val="00F8452A"/>
    <w:rsid w:val="00F85CD8"/>
    <w:rsid w:val="00F85F7D"/>
    <w:rsid w:val="00F86AED"/>
    <w:rsid w:val="00F90449"/>
    <w:rsid w:val="00F96D86"/>
    <w:rsid w:val="00F96EDB"/>
    <w:rsid w:val="00FA0CA9"/>
    <w:rsid w:val="00FA6E33"/>
    <w:rsid w:val="00FB5F0F"/>
    <w:rsid w:val="00FC31D3"/>
    <w:rsid w:val="00FC7F7B"/>
    <w:rsid w:val="00FD1DC2"/>
    <w:rsid w:val="00FD4ED4"/>
    <w:rsid w:val="00FD6AE1"/>
    <w:rsid w:val="00FE0106"/>
    <w:rsid w:val="00FE13CC"/>
    <w:rsid w:val="00FE16BD"/>
    <w:rsid w:val="00FE2034"/>
    <w:rsid w:val="00FE3D9C"/>
    <w:rsid w:val="00FE4CFE"/>
    <w:rsid w:val="00FE68A8"/>
    <w:rsid w:val="00FF4397"/>
    <w:rsid w:val="00FF7752"/>
    <w:rsid w:val="03E6E1F0"/>
    <w:rsid w:val="05426E99"/>
    <w:rsid w:val="06698DC5"/>
    <w:rsid w:val="0764788E"/>
    <w:rsid w:val="07AB53E6"/>
    <w:rsid w:val="0AE461FD"/>
    <w:rsid w:val="0C2AF25C"/>
    <w:rsid w:val="0C4415C6"/>
    <w:rsid w:val="0CC17201"/>
    <w:rsid w:val="0E8702B2"/>
    <w:rsid w:val="0F6E1E7D"/>
    <w:rsid w:val="106E284C"/>
    <w:rsid w:val="10927F10"/>
    <w:rsid w:val="11E666F8"/>
    <w:rsid w:val="169F23D6"/>
    <w:rsid w:val="187D3574"/>
    <w:rsid w:val="18F5D1BE"/>
    <w:rsid w:val="193F1C35"/>
    <w:rsid w:val="1B4A5F58"/>
    <w:rsid w:val="1C2F1DE2"/>
    <w:rsid w:val="1C6A9D87"/>
    <w:rsid w:val="1E3EEFBA"/>
    <w:rsid w:val="1EF9BD20"/>
    <w:rsid w:val="1F76449C"/>
    <w:rsid w:val="20195DF2"/>
    <w:rsid w:val="238AF2F2"/>
    <w:rsid w:val="24C225E2"/>
    <w:rsid w:val="2570F0F8"/>
    <w:rsid w:val="2B7B0FEF"/>
    <w:rsid w:val="2BEAD397"/>
    <w:rsid w:val="2C5A3396"/>
    <w:rsid w:val="2E7402ED"/>
    <w:rsid w:val="2F27D644"/>
    <w:rsid w:val="2F520D05"/>
    <w:rsid w:val="303B4989"/>
    <w:rsid w:val="33888DD0"/>
    <w:rsid w:val="3414F577"/>
    <w:rsid w:val="3555848C"/>
    <w:rsid w:val="37A3EC4F"/>
    <w:rsid w:val="3879649C"/>
    <w:rsid w:val="3A61DA69"/>
    <w:rsid w:val="3B2B9513"/>
    <w:rsid w:val="3F5F0EEB"/>
    <w:rsid w:val="4213FBFB"/>
    <w:rsid w:val="49951A82"/>
    <w:rsid w:val="4B4263E5"/>
    <w:rsid w:val="4B5FE395"/>
    <w:rsid w:val="4C5D0140"/>
    <w:rsid w:val="4DB454A4"/>
    <w:rsid w:val="4E1BE619"/>
    <w:rsid w:val="4FC0643F"/>
    <w:rsid w:val="4FFD529B"/>
    <w:rsid w:val="5263888C"/>
    <w:rsid w:val="52811A73"/>
    <w:rsid w:val="54A337F6"/>
    <w:rsid w:val="566F3B63"/>
    <w:rsid w:val="572D096E"/>
    <w:rsid w:val="572E9750"/>
    <w:rsid w:val="577F355C"/>
    <w:rsid w:val="582597A3"/>
    <w:rsid w:val="593D0CB7"/>
    <w:rsid w:val="59A6BA13"/>
    <w:rsid w:val="5A15CAB7"/>
    <w:rsid w:val="5A4BBA8E"/>
    <w:rsid w:val="5BA56DDA"/>
    <w:rsid w:val="5EF922A0"/>
    <w:rsid w:val="65EC25B6"/>
    <w:rsid w:val="66CAEF80"/>
    <w:rsid w:val="6A00FB0D"/>
    <w:rsid w:val="6A497BE5"/>
    <w:rsid w:val="6C955BA8"/>
    <w:rsid w:val="6D4C3546"/>
    <w:rsid w:val="6D88023D"/>
    <w:rsid w:val="6DFF8D21"/>
    <w:rsid w:val="6E521E0F"/>
    <w:rsid w:val="6FE42407"/>
    <w:rsid w:val="707EAB7C"/>
    <w:rsid w:val="70E33C25"/>
    <w:rsid w:val="72A20017"/>
    <w:rsid w:val="7550E1C9"/>
    <w:rsid w:val="767B4E09"/>
    <w:rsid w:val="76DB0603"/>
    <w:rsid w:val="76F53E0D"/>
    <w:rsid w:val="7984B67C"/>
    <w:rsid w:val="79B79799"/>
    <w:rsid w:val="7A50CAAA"/>
    <w:rsid w:val="7B4EF0EC"/>
    <w:rsid w:val="7CCE0415"/>
    <w:rsid w:val="7FAADD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CE85CA"/>
  <w15:docId w15:val="{434EEB33-7F9D-4FDA-A035-738931147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E21750"/>
    <w:rPr>
      <w:color w:val="605E5C"/>
      <w:shd w:val="clear" w:color="auto" w:fill="E1DFDD"/>
    </w:rPr>
  </w:style>
  <w:style w:type="character" w:styleId="FollowedHyperlink">
    <w:name w:val="FollowedHyperlink"/>
    <w:basedOn w:val="DefaultParagraphFont"/>
    <w:uiPriority w:val="99"/>
    <w:semiHidden/>
    <w:unhideWhenUsed/>
    <w:rsid w:val="004465B1"/>
    <w:rPr>
      <w:color w:val="954F72" w:themeColor="followedHyperlink"/>
      <w:u w:val="single"/>
    </w:rPr>
  </w:style>
  <w:style w:type="paragraph" w:customStyle="1" w:styleId="contentpasted1">
    <w:name w:val="contentpasted1"/>
    <w:basedOn w:val="Normal"/>
    <w:uiPriority w:val="99"/>
    <w:rsid w:val="00C5060F"/>
    <w:pPr>
      <w:spacing w:after="0" w:line="240" w:lineRule="auto"/>
    </w:pPr>
    <w:rPr>
      <w:rFonts w:ascii="Times New Roman" w:hAnsi="Times New Roman" w:cs="Times New Roman"/>
      <w:sz w:val="24"/>
      <w:szCs w:val="24"/>
      <w:lang w:eastAsia="en-GB"/>
    </w:rPr>
  </w:style>
  <w:style w:type="character" w:customStyle="1" w:styleId="fontsizelarge">
    <w:name w:val="fontsizelarge"/>
    <w:basedOn w:val="DefaultParagraphFont"/>
    <w:rsid w:val="00FE2034"/>
  </w:style>
  <w:style w:type="character" w:customStyle="1" w:styleId="UnresolvedMention2">
    <w:name w:val="Unresolved Mention2"/>
    <w:basedOn w:val="DefaultParagraphFont"/>
    <w:uiPriority w:val="99"/>
    <w:semiHidden/>
    <w:unhideWhenUsed/>
    <w:rsid w:val="004E1138"/>
    <w:rPr>
      <w:color w:val="605E5C"/>
      <w:shd w:val="clear" w:color="auto" w:fill="E1DFDD"/>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3232FC"/>
  </w:style>
  <w:style w:type="character" w:customStyle="1" w:styleId="fontsizemedium">
    <w:name w:val="fontsizemedium"/>
    <w:basedOn w:val="DefaultParagraphFont"/>
    <w:rsid w:val="00775B84"/>
  </w:style>
  <w:style w:type="paragraph" w:styleId="NoSpacing">
    <w:name w:val="No Spacing"/>
    <w:uiPriority w:val="1"/>
    <w:qFormat/>
    <w:rsid w:val="000B5CD9"/>
    <w:pPr>
      <w:spacing w:after="0" w:line="240" w:lineRule="auto"/>
    </w:pPr>
    <w:rPr>
      <w:rFonts w:ascii="Arial" w:hAnsi="Arial" w:cs="Arial"/>
      <w:sz w:val="24"/>
      <w:szCs w:val="24"/>
    </w:rPr>
  </w:style>
  <w:style w:type="paragraph" w:customStyle="1" w:styleId="xmsonormal">
    <w:name w:val="x_msonormal"/>
    <w:basedOn w:val="Normal"/>
    <w:uiPriority w:val="99"/>
    <w:rsid w:val="000B5CD9"/>
    <w:pPr>
      <w:spacing w:after="0" w:line="240" w:lineRule="auto"/>
    </w:pPr>
    <w:rPr>
      <w:rFonts w:ascii="Arial" w:hAnsi="Arial" w:cs="Arial"/>
      <w:sz w:val="20"/>
      <w:szCs w:val="20"/>
      <w:lang w:eastAsia="en-GB"/>
    </w:rPr>
  </w:style>
  <w:style w:type="character" w:styleId="UnresolvedMention">
    <w:name w:val="Unresolved Mention"/>
    <w:basedOn w:val="DefaultParagraphFont"/>
    <w:uiPriority w:val="99"/>
    <w:semiHidden/>
    <w:unhideWhenUsed/>
    <w:rsid w:val="00A9316B"/>
    <w:rPr>
      <w:color w:val="605E5C"/>
      <w:shd w:val="clear" w:color="auto" w:fill="E1DFDD"/>
    </w:rPr>
  </w:style>
  <w:style w:type="paragraph" w:customStyle="1" w:styleId="paragraph">
    <w:name w:val="paragraph"/>
    <w:basedOn w:val="Normal"/>
    <w:rsid w:val="00953B1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953B1E"/>
  </w:style>
  <w:style w:type="character" w:customStyle="1" w:styleId="eop">
    <w:name w:val="eop"/>
    <w:basedOn w:val="DefaultParagraphFont"/>
    <w:rsid w:val="00953B1E"/>
  </w:style>
  <w:style w:type="character" w:customStyle="1" w:styleId="apple-converted-space">
    <w:name w:val="apple-converted-space"/>
    <w:basedOn w:val="DefaultParagraphFont"/>
    <w:rsid w:val="00D4573D"/>
  </w:style>
  <w:style w:type="paragraph" w:styleId="Revision">
    <w:name w:val="Revision"/>
    <w:hidden/>
    <w:uiPriority w:val="99"/>
    <w:semiHidden/>
    <w:rsid w:val="00F3425C"/>
    <w:pPr>
      <w:spacing w:after="0" w:line="240" w:lineRule="auto"/>
    </w:pPr>
  </w:style>
  <w:style w:type="character" w:styleId="FootnoteReference">
    <w:name w:val="footnote reference"/>
    <w:basedOn w:val="DefaultParagraphFont"/>
    <w:uiPriority w:val="99"/>
    <w:semiHidden/>
    <w:unhideWhenUsed/>
    <w:rPr>
      <w:vertAlign w:val="superscript"/>
    </w:rPr>
  </w:style>
  <w:style w:type="character" w:customStyle="1" w:styleId="FootnoteTextChar">
    <w:name w:val="Footnote Text Char"/>
    <w:basedOn w:val="DefaultParagraphFont"/>
    <w:link w:val="FootnoteText"/>
    <w:uiPriority w:val="99"/>
    <w:semiHidden/>
    <w:rPr>
      <w:sz w:val="20"/>
      <w:szCs w:val="20"/>
    </w:rPr>
  </w:style>
  <w:style w:type="paragraph" w:styleId="FootnoteText">
    <w:name w:val="footnote text"/>
    <w:basedOn w:val="Normal"/>
    <w:link w:val="FootnoteTextChar"/>
    <w:uiPriority w:val="99"/>
    <w:semiHidden/>
    <w:unhideWhenUsed/>
    <w:pPr>
      <w:spacing w:after="0" w:line="240" w:lineRule="auto"/>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420634">
      <w:bodyDiv w:val="1"/>
      <w:marLeft w:val="0"/>
      <w:marRight w:val="0"/>
      <w:marTop w:val="0"/>
      <w:marBottom w:val="0"/>
      <w:divBdr>
        <w:top w:val="none" w:sz="0" w:space="0" w:color="auto"/>
        <w:left w:val="none" w:sz="0" w:space="0" w:color="auto"/>
        <w:bottom w:val="none" w:sz="0" w:space="0" w:color="auto"/>
        <w:right w:val="none" w:sz="0" w:space="0" w:color="auto"/>
      </w:divBdr>
    </w:div>
    <w:div w:id="44262313">
      <w:bodyDiv w:val="1"/>
      <w:marLeft w:val="0"/>
      <w:marRight w:val="0"/>
      <w:marTop w:val="0"/>
      <w:marBottom w:val="0"/>
      <w:divBdr>
        <w:top w:val="none" w:sz="0" w:space="0" w:color="auto"/>
        <w:left w:val="none" w:sz="0" w:space="0" w:color="auto"/>
        <w:bottom w:val="none" w:sz="0" w:space="0" w:color="auto"/>
        <w:right w:val="none" w:sz="0" w:space="0" w:color="auto"/>
      </w:divBdr>
    </w:div>
    <w:div w:id="83039157">
      <w:bodyDiv w:val="1"/>
      <w:marLeft w:val="0"/>
      <w:marRight w:val="0"/>
      <w:marTop w:val="0"/>
      <w:marBottom w:val="0"/>
      <w:divBdr>
        <w:top w:val="none" w:sz="0" w:space="0" w:color="auto"/>
        <w:left w:val="none" w:sz="0" w:space="0" w:color="auto"/>
        <w:bottom w:val="none" w:sz="0" w:space="0" w:color="auto"/>
        <w:right w:val="none" w:sz="0" w:space="0" w:color="auto"/>
      </w:divBdr>
    </w:div>
    <w:div w:id="127826484">
      <w:bodyDiv w:val="1"/>
      <w:marLeft w:val="0"/>
      <w:marRight w:val="0"/>
      <w:marTop w:val="0"/>
      <w:marBottom w:val="0"/>
      <w:divBdr>
        <w:top w:val="none" w:sz="0" w:space="0" w:color="auto"/>
        <w:left w:val="none" w:sz="0" w:space="0" w:color="auto"/>
        <w:bottom w:val="none" w:sz="0" w:space="0" w:color="auto"/>
        <w:right w:val="none" w:sz="0" w:space="0" w:color="auto"/>
      </w:divBdr>
    </w:div>
    <w:div w:id="132211045">
      <w:bodyDiv w:val="1"/>
      <w:marLeft w:val="0"/>
      <w:marRight w:val="0"/>
      <w:marTop w:val="0"/>
      <w:marBottom w:val="0"/>
      <w:divBdr>
        <w:top w:val="none" w:sz="0" w:space="0" w:color="auto"/>
        <w:left w:val="none" w:sz="0" w:space="0" w:color="auto"/>
        <w:bottom w:val="none" w:sz="0" w:space="0" w:color="auto"/>
        <w:right w:val="none" w:sz="0" w:space="0" w:color="auto"/>
      </w:divBdr>
    </w:div>
    <w:div w:id="150948467">
      <w:bodyDiv w:val="1"/>
      <w:marLeft w:val="0"/>
      <w:marRight w:val="0"/>
      <w:marTop w:val="0"/>
      <w:marBottom w:val="0"/>
      <w:divBdr>
        <w:top w:val="none" w:sz="0" w:space="0" w:color="auto"/>
        <w:left w:val="none" w:sz="0" w:space="0" w:color="auto"/>
        <w:bottom w:val="none" w:sz="0" w:space="0" w:color="auto"/>
        <w:right w:val="none" w:sz="0" w:space="0" w:color="auto"/>
      </w:divBdr>
      <w:divsChild>
        <w:div w:id="819615916">
          <w:marLeft w:val="1800"/>
          <w:marRight w:val="0"/>
          <w:marTop w:val="0"/>
          <w:marBottom w:val="0"/>
          <w:divBdr>
            <w:top w:val="none" w:sz="0" w:space="0" w:color="auto"/>
            <w:left w:val="none" w:sz="0" w:space="0" w:color="auto"/>
            <w:bottom w:val="none" w:sz="0" w:space="0" w:color="auto"/>
            <w:right w:val="none" w:sz="0" w:space="0" w:color="auto"/>
          </w:divBdr>
        </w:div>
        <w:div w:id="679503761">
          <w:marLeft w:val="1800"/>
          <w:marRight w:val="0"/>
          <w:marTop w:val="0"/>
          <w:marBottom w:val="0"/>
          <w:divBdr>
            <w:top w:val="none" w:sz="0" w:space="0" w:color="auto"/>
            <w:left w:val="none" w:sz="0" w:space="0" w:color="auto"/>
            <w:bottom w:val="none" w:sz="0" w:space="0" w:color="auto"/>
            <w:right w:val="none" w:sz="0" w:space="0" w:color="auto"/>
          </w:divBdr>
        </w:div>
        <w:div w:id="660159325">
          <w:marLeft w:val="1800"/>
          <w:marRight w:val="0"/>
          <w:marTop w:val="0"/>
          <w:marBottom w:val="0"/>
          <w:divBdr>
            <w:top w:val="none" w:sz="0" w:space="0" w:color="auto"/>
            <w:left w:val="none" w:sz="0" w:space="0" w:color="auto"/>
            <w:bottom w:val="none" w:sz="0" w:space="0" w:color="auto"/>
            <w:right w:val="none" w:sz="0" w:space="0" w:color="auto"/>
          </w:divBdr>
        </w:div>
      </w:divsChild>
    </w:div>
    <w:div w:id="159123339">
      <w:bodyDiv w:val="1"/>
      <w:marLeft w:val="0"/>
      <w:marRight w:val="0"/>
      <w:marTop w:val="0"/>
      <w:marBottom w:val="0"/>
      <w:divBdr>
        <w:top w:val="none" w:sz="0" w:space="0" w:color="auto"/>
        <w:left w:val="none" w:sz="0" w:space="0" w:color="auto"/>
        <w:bottom w:val="none" w:sz="0" w:space="0" w:color="auto"/>
        <w:right w:val="none" w:sz="0" w:space="0" w:color="auto"/>
      </w:divBdr>
      <w:divsChild>
        <w:div w:id="37781000">
          <w:marLeft w:val="360"/>
          <w:marRight w:val="0"/>
          <w:marTop w:val="200"/>
          <w:marBottom w:val="0"/>
          <w:divBdr>
            <w:top w:val="none" w:sz="0" w:space="0" w:color="auto"/>
            <w:left w:val="none" w:sz="0" w:space="0" w:color="auto"/>
            <w:bottom w:val="none" w:sz="0" w:space="0" w:color="auto"/>
            <w:right w:val="none" w:sz="0" w:space="0" w:color="auto"/>
          </w:divBdr>
        </w:div>
        <w:div w:id="303237362">
          <w:marLeft w:val="1080"/>
          <w:marRight w:val="0"/>
          <w:marTop w:val="100"/>
          <w:marBottom w:val="0"/>
          <w:divBdr>
            <w:top w:val="none" w:sz="0" w:space="0" w:color="auto"/>
            <w:left w:val="none" w:sz="0" w:space="0" w:color="auto"/>
            <w:bottom w:val="none" w:sz="0" w:space="0" w:color="auto"/>
            <w:right w:val="none" w:sz="0" w:space="0" w:color="auto"/>
          </w:divBdr>
        </w:div>
        <w:div w:id="308019697">
          <w:marLeft w:val="1080"/>
          <w:marRight w:val="0"/>
          <w:marTop w:val="100"/>
          <w:marBottom w:val="0"/>
          <w:divBdr>
            <w:top w:val="none" w:sz="0" w:space="0" w:color="auto"/>
            <w:left w:val="none" w:sz="0" w:space="0" w:color="auto"/>
            <w:bottom w:val="none" w:sz="0" w:space="0" w:color="auto"/>
            <w:right w:val="none" w:sz="0" w:space="0" w:color="auto"/>
          </w:divBdr>
        </w:div>
        <w:div w:id="1736270281">
          <w:marLeft w:val="1080"/>
          <w:marRight w:val="0"/>
          <w:marTop w:val="100"/>
          <w:marBottom w:val="0"/>
          <w:divBdr>
            <w:top w:val="none" w:sz="0" w:space="0" w:color="auto"/>
            <w:left w:val="none" w:sz="0" w:space="0" w:color="auto"/>
            <w:bottom w:val="none" w:sz="0" w:space="0" w:color="auto"/>
            <w:right w:val="none" w:sz="0" w:space="0" w:color="auto"/>
          </w:divBdr>
        </w:div>
        <w:div w:id="2036614639">
          <w:marLeft w:val="360"/>
          <w:marRight w:val="0"/>
          <w:marTop w:val="200"/>
          <w:marBottom w:val="0"/>
          <w:divBdr>
            <w:top w:val="none" w:sz="0" w:space="0" w:color="auto"/>
            <w:left w:val="none" w:sz="0" w:space="0" w:color="auto"/>
            <w:bottom w:val="none" w:sz="0" w:space="0" w:color="auto"/>
            <w:right w:val="none" w:sz="0" w:space="0" w:color="auto"/>
          </w:divBdr>
        </w:div>
      </w:divsChild>
    </w:div>
    <w:div w:id="182594402">
      <w:bodyDiv w:val="1"/>
      <w:marLeft w:val="0"/>
      <w:marRight w:val="0"/>
      <w:marTop w:val="0"/>
      <w:marBottom w:val="0"/>
      <w:divBdr>
        <w:top w:val="none" w:sz="0" w:space="0" w:color="auto"/>
        <w:left w:val="none" w:sz="0" w:space="0" w:color="auto"/>
        <w:bottom w:val="none" w:sz="0" w:space="0" w:color="auto"/>
        <w:right w:val="none" w:sz="0" w:space="0" w:color="auto"/>
      </w:divBdr>
      <w:divsChild>
        <w:div w:id="928805146">
          <w:marLeft w:val="360"/>
          <w:marRight w:val="0"/>
          <w:marTop w:val="200"/>
          <w:marBottom w:val="0"/>
          <w:divBdr>
            <w:top w:val="none" w:sz="0" w:space="0" w:color="auto"/>
            <w:left w:val="none" w:sz="0" w:space="0" w:color="auto"/>
            <w:bottom w:val="none" w:sz="0" w:space="0" w:color="auto"/>
            <w:right w:val="none" w:sz="0" w:space="0" w:color="auto"/>
          </w:divBdr>
        </w:div>
        <w:div w:id="115487975">
          <w:marLeft w:val="360"/>
          <w:marRight w:val="0"/>
          <w:marTop w:val="200"/>
          <w:marBottom w:val="0"/>
          <w:divBdr>
            <w:top w:val="none" w:sz="0" w:space="0" w:color="auto"/>
            <w:left w:val="none" w:sz="0" w:space="0" w:color="auto"/>
            <w:bottom w:val="none" w:sz="0" w:space="0" w:color="auto"/>
            <w:right w:val="none" w:sz="0" w:space="0" w:color="auto"/>
          </w:divBdr>
        </w:div>
      </w:divsChild>
    </w:div>
    <w:div w:id="183327090">
      <w:bodyDiv w:val="1"/>
      <w:marLeft w:val="0"/>
      <w:marRight w:val="0"/>
      <w:marTop w:val="0"/>
      <w:marBottom w:val="0"/>
      <w:divBdr>
        <w:top w:val="none" w:sz="0" w:space="0" w:color="auto"/>
        <w:left w:val="none" w:sz="0" w:space="0" w:color="auto"/>
        <w:bottom w:val="none" w:sz="0" w:space="0" w:color="auto"/>
        <w:right w:val="none" w:sz="0" w:space="0" w:color="auto"/>
      </w:divBdr>
      <w:divsChild>
        <w:div w:id="129984731">
          <w:marLeft w:val="360"/>
          <w:marRight w:val="0"/>
          <w:marTop w:val="200"/>
          <w:marBottom w:val="0"/>
          <w:divBdr>
            <w:top w:val="none" w:sz="0" w:space="0" w:color="auto"/>
            <w:left w:val="none" w:sz="0" w:space="0" w:color="auto"/>
            <w:bottom w:val="none" w:sz="0" w:space="0" w:color="auto"/>
            <w:right w:val="none" w:sz="0" w:space="0" w:color="auto"/>
          </w:divBdr>
        </w:div>
        <w:div w:id="1280797650">
          <w:marLeft w:val="360"/>
          <w:marRight w:val="0"/>
          <w:marTop w:val="200"/>
          <w:marBottom w:val="0"/>
          <w:divBdr>
            <w:top w:val="none" w:sz="0" w:space="0" w:color="auto"/>
            <w:left w:val="none" w:sz="0" w:space="0" w:color="auto"/>
            <w:bottom w:val="none" w:sz="0" w:space="0" w:color="auto"/>
            <w:right w:val="none" w:sz="0" w:space="0" w:color="auto"/>
          </w:divBdr>
        </w:div>
      </w:divsChild>
    </w:div>
    <w:div w:id="226458246">
      <w:bodyDiv w:val="1"/>
      <w:marLeft w:val="0"/>
      <w:marRight w:val="0"/>
      <w:marTop w:val="0"/>
      <w:marBottom w:val="0"/>
      <w:divBdr>
        <w:top w:val="none" w:sz="0" w:space="0" w:color="auto"/>
        <w:left w:val="none" w:sz="0" w:space="0" w:color="auto"/>
        <w:bottom w:val="none" w:sz="0" w:space="0" w:color="auto"/>
        <w:right w:val="none" w:sz="0" w:space="0" w:color="auto"/>
      </w:divBdr>
    </w:div>
    <w:div w:id="270867158">
      <w:bodyDiv w:val="1"/>
      <w:marLeft w:val="0"/>
      <w:marRight w:val="0"/>
      <w:marTop w:val="0"/>
      <w:marBottom w:val="0"/>
      <w:divBdr>
        <w:top w:val="none" w:sz="0" w:space="0" w:color="auto"/>
        <w:left w:val="none" w:sz="0" w:space="0" w:color="auto"/>
        <w:bottom w:val="none" w:sz="0" w:space="0" w:color="auto"/>
        <w:right w:val="none" w:sz="0" w:space="0" w:color="auto"/>
      </w:divBdr>
    </w:div>
    <w:div w:id="297686381">
      <w:bodyDiv w:val="1"/>
      <w:marLeft w:val="0"/>
      <w:marRight w:val="0"/>
      <w:marTop w:val="0"/>
      <w:marBottom w:val="0"/>
      <w:divBdr>
        <w:top w:val="none" w:sz="0" w:space="0" w:color="auto"/>
        <w:left w:val="none" w:sz="0" w:space="0" w:color="auto"/>
        <w:bottom w:val="none" w:sz="0" w:space="0" w:color="auto"/>
        <w:right w:val="none" w:sz="0" w:space="0" w:color="auto"/>
      </w:divBdr>
      <w:divsChild>
        <w:div w:id="1997804043">
          <w:marLeft w:val="360"/>
          <w:marRight w:val="0"/>
          <w:marTop w:val="200"/>
          <w:marBottom w:val="0"/>
          <w:divBdr>
            <w:top w:val="none" w:sz="0" w:space="0" w:color="auto"/>
            <w:left w:val="none" w:sz="0" w:space="0" w:color="auto"/>
            <w:bottom w:val="none" w:sz="0" w:space="0" w:color="auto"/>
            <w:right w:val="none" w:sz="0" w:space="0" w:color="auto"/>
          </w:divBdr>
        </w:div>
        <w:div w:id="843741069">
          <w:marLeft w:val="360"/>
          <w:marRight w:val="0"/>
          <w:marTop w:val="200"/>
          <w:marBottom w:val="0"/>
          <w:divBdr>
            <w:top w:val="none" w:sz="0" w:space="0" w:color="auto"/>
            <w:left w:val="none" w:sz="0" w:space="0" w:color="auto"/>
            <w:bottom w:val="none" w:sz="0" w:space="0" w:color="auto"/>
            <w:right w:val="none" w:sz="0" w:space="0" w:color="auto"/>
          </w:divBdr>
        </w:div>
        <w:div w:id="415246483">
          <w:marLeft w:val="360"/>
          <w:marRight w:val="0"/>
          <w:marTop w:val="200"/>
          <w:marBottom w:val="0"/>
          <w:divBdr>
            <w:top w:val="none" w:sz="0" w:space="0" w:color="auto"/>
            <w:left w:val="none" w:sz="0" w:space="0" w:color="auto"/>
            <w:bottom w:val="none" w:sz="0" w:space="0" w:color="auto"/>
            <w:right w:val="none" w:sz="0" w:space="0" w:color="auto"/>
          </w:divBdr>
        </w:div>
      </w:divsChild>
    </w:div>
    <w:div w:id="341780946">
      <w:bodyDiv w:val="1"/>
      <w:marLeft w:val="0"/>
      <w:marRight w:val="0"/>
      <w:marTop w:val="0"/>
      <w:marBottom w:val="0"/>
      <w:divBdr>
        <w:top w:val="none" w:sz="0" w:space="0" w:color="auto"/>
        <w:left w:val="none" w:sz="0" w:space="0" w:color="auto"/>
        <w:bottom w:val="none" w:sz="0" w:space="0" w:color="auto"/>
        <w:right w:val="none" w:sz="0" w:space="0" w:color="auto"/>
      </w:divBdr>
    </w:div>
    <w:div w:id="395133697">
      <w:bodyDiv w:val="1"/>
      <w:marLeft w:val="0"/>
      <w:marRight w:val="0"/>
      <w:marTop w:val="0"/>
      <w:marBottom w:val="0"/>
      <w:divBdr>
        <w:top w:val="none" w:sz="0" w:space="0" w:color="auto"/>
        <w:left w:val="none" w:sz="0" w:space="0" w:color="auto"/>
        <w:bottom w:val="none" w:sz="0" w:space="0" w:color="auto"/>
        <w:right w:val="none" w:sz="0" w:space="0" w:color="auto"/>
      </w:divBdr>
      <w:divsChild>
        <w:div w:id="1928297099">
          <w:marLeft w:val="360"/>
          <w:marRight w:val="0"/>
          <w:marTop w:val="200"/>
          <w:marBottom w:val="0"/>
          <w:divBdr>
            <w:top w:val="none" w:sz="0" w:space="0" w:color="auto"/>
            <w:left w:val="none" w:sz="0" w:space="0" w:color="auto"/>
            <w:bottom w:val="none" w:sz="0" w:space="0" w:color="auto"/>
            <w:right w:val="none" w:sz="0" w:space="0" w:color="auto"/>
          </w:divBdr>
        </w:div>
        <w:div w:id="176847891">
          <w:marLeft w:val="360"/>
          <w:marRight w:val="0"/>
          <w:marTop w:val="200"/>
          <w:marBottom w:val="0"/>
          <w:divBdr>
            <w:top w:val="none" w:sz="0" w:space="0" w:color="auto"/>
            <w:left w:val="none" w:sz="0" w:space="0" w:color="auto"/>
            <w:bottom w:val="none" w:sz="0" w:space="0" w:color="auto"/>
            <w:right w:val="none" w:sz="0" w:space="0" w:color="auto"/>
          </w:divBdr>
        </w:div>
        <w:div w:id="2030181816">
          <w:marLeft w:val="360"/>
          <w:marRight w:val="0"/>
          <w:marTop w:val="200"/>
          <w:marBottom w:val="0"/>
          <w:divBdr>
            <w:top w:val="none" w:sz="0" w:space="0" w:color="auto"/>
            <w:left w:val="none" w:sz="0" w:space="0" w:color="auto"/>
            <w:bottom w:val="none" w:sz="0" w:space="0" w:color="auto"/>
            <w:right w:val="none" w:sz="0" w:space="0" w:color="auto"/>
          </w:divBdr>
        </w:div>
        <w:div w:id="1977222457">
          <w:marLeft w:val="360"/>
          <w:marRight w:val="0"/>
          <w:marTop w:val="200"/>
          <w:marBottom w:val="0"/>
          <w:divBdr>
            <w:top w:val="none" w:sz="0" w:space="0" w:color="auto"/>
            <w:left w:val="none" w:sz="0" w:space="0" w:color="auto"/>
            <w:bottom w:val="none" w:sz="0" w:space="0" w:color="auto"/>
            <w:right w:val="none" w:sz="0" w:space="0" w:color="auto"/>
          </w:divBdr>
        </w:div>
        <w:div w:id="1843737375">
          <w:marLeft w:val="360"/>
          <w:marRight w:val="0"/>
          <w:marTop w:val="200"/>
          <w:marBottom w:val="0"/>
          <w:divBdr>
            <w:top w:val="none" w:sz="0" w:space="0" w:color="auto"/>
            <w:left w:val="none" w:sz="0" w:space="0" w:color="auto"/>
            <w:bottom w:val="none" w:sz="0" w:space="0" w:color="auto"/>
            <w:right w:val="none" w:sz="0" w:space="0" w:color="auto"/>
          </w:divBdr>
        </w:div>
        <w:div w:id="785464251">
          <w:marLeft w:val="360"/>
          <w:marRight w:val="0"/>
          <w:marTop w:val="200"/>
          <w:marBottom w:val="0"/>
          <w:divBdr>
            <w:top w:val="none" w:sz="0" w:space="0" w:color="auto"/>
            <w:left w:val="none" w:sz="0" w:space="0" w:color="auto"/>
            <w:bottom w:val="none" w:sz="0" w:space="0" w:color="auto"/>
            <w:right w:val="none" w:sz="0" w:space="0" w:color="auto"/>
          </w:divBdr>
        </w:div>
      </w:divsChild>
    </w:div>
    <w:div w:id="411586567">
      <w:bodyDiv w:val="1"/>
      <w:marLeft w:val="0"/>
      <w:marRight w:val="0"/>
      <w:marTop w:val="0"/>
      <w:marBottom w:val="0"/>
      <w:divBdr>
        <w:top w:val="none" w:sz="0" w:space="0" w:color="auto"/>
        <w:left w:val="none" w:sz="0" w:space="0" w:color="auto"/>
        <w:bottom w:val="none" w:sz="0" w:space="0" w:color="auto"/>
        <w:right w:val="none" w:sz="0" w:space="0" w:color="auto"/>
      </w:divBdr>
      <w:divsChild>
        <w:div w:id="106507710">
          <w:marLeft w:val="1267"/>
          <w:marRight w:val="0"/>
          <w:marTop w:val="0"/>
          <w:marBottom w:val="0"/>
          <w:divBdr>
            <w:top w:val="none" w:sz="0" w:space="0" w:color="auto"/>
            <w:left w:val="none" w:sz="0" w:space="0" w:color="auto"/>
            <w:bottom w:val="none" w:sz="0" w:space="0" w:color="auto"/>
            <w:right w:val="none" w:sz="0" w:space="0" w:color="auto"/>
          </w:divBdr>
        </w:div>
        <w:div w:id="494759587">
          <w:marLeft w:val="1267"/>
          <w:marRight w:val="0"/>
          <w:marTop w:val="0"/>
          <w:marBottom w:val="0"/>
          <w:divBdr>
            <w:top w:val="none" w:sz="0" w:space="0" w:color="auto"/>
            <w:left w:val="none" w:sz="0" w:space="0" w:color="auto"/>
            <w:bottom w:val="none" w:sz="0" w:space="0" w:color="auto"/>
            <w:right w:val="none" w:sz="0" w:space="0" w:color="auto"/>
          </w:divBdr>
        </w:div>
        <w:div w:id="838732360">
          <w:marLeft w:val="1267"/>
          <w:marRight w:val="0"/>
          <w:marTop w:val="0"/>
          <w:marBottom w:val="0"/>
          <w:divBdr>
            <w:top w:val="none" w:sz="0" w:space="0" w:color="auto"/>
            <w:left w:val="none" w:sz="0" w:space="0" w:color="auto"/>
            <w:bottom w:val="none" w:sz="0" w:space="0" w:color="auto"/>
            <w:right w:val="none" w:sz="0" w:space="0" w:color="auto"/>
          </w:divBdr>
        </w:div>
        <w:div w:id="986014871">
          <w:marLeft w:val="1267"/>
          <w:marRight w:val="0"/>
          <w:marTop w:val="0"/>
          <w:marBottom w:val="0"/>
          <w:divBdr>
            <w:top w:val="none" w:sz="0" w:space="0" w:color="auto"/>
            <w:left w:val="none" w:sz="0" w:space="0" w:color="auto"/>
            <w:bottom w:val="none" w:sz="0" w:space="0" w:color="auto"/>
            <w:right w:val="none" w:sz="0" w:space="0" w:color="auto"/>
          </w:divBdr>
        </w:div>
        <w:div w:id="1135416536">
          <w:marLeft w:val="1267"/>
          <w:marRight w:val="0"/>
          <w:marTop w:val="0"/>
          <w:marBottom w:val="0"/>
          <w:divBdr>
            <w:top w:val="none" w:sz="0" w:space="0" w:color="auto"/>
            <w:left w:val="none" w:sz="0" w:space="0" w:color="auto"/>
            <w:bottom w:val="none" w:sz="0" w:space="0" w:color="auto"/>
            <w:right w:val="none" w:sz="0" w:space="0" w:color="auto"/>
          </w:divBdr>
        </w:div>
        <w:div w:id="1764568923">
          <w:marLeft w:val="1267"/>
          <w:marRight w:val="0"/>
          <w:marTop w:val="0"/>
          <w:marBottom w:val="0"/>
          <w:divBdr>
            <w:top w:val="none" w:sz="0" w:space="0" w:color="auto"/>
            <w:left w:val="none" w:sz="0" w:space="0" w:color="auto"/>
            <w:bottom w:val="none" w:sz="0" w:space="0" w:color="auto"/>
            <w:right w:val="none" w:sz="0" w:space="0" w:color="auto"/>
          </w:divBdr>
        </w:div>
        <w:div w:id="1803037830">
          <w:marLeft w:val="1267"/>
          <w:marRight w:val="0"/>
          <w:marTop w:val="0"/>
          <w:marBottom w:val="0"/>
          <w:divBdr>
            <w:top w:val="none" w:sz="0" w:space="0" w:color="auto"/>
            <w:left w:val="none" w:sz="0" w:space="0" w:color="auto"/>
            <w:bottom w:val="none" w:sz="0" w:space="0" w:color="auto"/>
            <w:right w:val="none" w:sz="0" w:space="0" w:color="auto"/>
          </w:divBdr>
        </w:div>
        <w:div w:id="1975790009">
          <w:marLeft w:val="1267"/>
          <w:marRight w:val="0"/>
          <w:marTop w:val="0"/>
          <w:marBottom w:val="0"/>
          <w:divBdr>
            <w:top w:val="none" w:sz="0" w:space="0" w:color="auto"/>
            <w:left w:val="none" w:sz="0" w:space="0" w:color="auto"/>
            <w:bottom w:val="none" w:sz="0" w:space="0" w:color="auto"/>
            <w:right w:val="none" w:sz="0" w:space="0" w:color="auto"/>
          </w:divBdr>
        </w:div>
      </w:divsChild>
    </w:div>
    <w:div w:id="466123831">
      <w:bodyDiv w:val="1"/>
      <w:marLeft w:val="0"/>
      <w:marRight w:val="0"/>
      <w:marTop w:val="0"/>
      <w:marBottom w:val="0"/>
      <w:divBdr>
        <w:top w:val="none" w:sz="0" w:space="0" w:color="auto"/>
        <w:left w:val="none" w:sz="0" w:space="0" w:color="auto"/>
        <w:bottom w:val="none" w:sz="0" w:space="0" w:color="auto"/>
        <w:right w:val="none" w:sz="0" w:space="0" w:color="auto"/>
      </w:divBdr>
    </w:div>
    <w:div w:id="509025213">
      <w:bodyDiv w:val="1"/>
      <w:marLeft w:val="0"/>
      <w:marRight w:val="0"/>
      <w:marTop w:val="0"/>
      <w:marBottom w:val="0"/>
      <w:divBdr>
        <w:top w:val="none" w:sz="0" w:space="0" w:color="auto"/>
        <w:left w:val="none" w:sz="0" w:space="0" w:color="auto"/>
        <w:bottom w:val="none" w:sz="0" w:space="0" w:color="auto"/>
        <w:right w:val="none" w:sz="0" w:space="0" w:color="auto"/>
      </w:divBdr>
      <w:divsChild>
        <w:div w:id="617490020">
          <w:marLeft w:val="360"/>
          <w:marRight w:val="0"/>
          <w:marTop w:val="200"/>
          <w:marBottom w:val="0"/>
          <w:divBdr>
            <w:top w:val="none" w:sz="0" w:space="0" w:color="auto"/>
            <w:left w:val="none" w:sz="0" w:space="0" w:color="auto"/>
            <w:bottom w:val="none" w:sz="0" w:space="0" w:color="auto"/>
            <w:right w:val="none" w:sz="0" w:space="0" w:color="auto"/>
          </w:divBdr>
        </w:div>
        <w:div w:id="1775705618">
          <w:marLeft w:val="360"/>
          <w:marRight w:val="0"/>
          <w:marTop w:val="200"/>
          <w:marBottom w:val="0"/>
          <w:divBdr>
            <w:top w:val="none" w:sz="0" w:space="0" w:color="auto"/>
            <w:left w:val="none" w:sz="0" w:space="0" w:color="auto"/>
            <w:bottom w:val="none" w:sz="0" w:space="0" w:color="auto"/>
            <w:right w:val="none" w:sz="0" w:space="0" w:color="auto"/>
          </w:divBdr>
        </w:div>
        <w:div w:id="1360545613">
          <w:marLeft w:val="360"/>
          <w:marRight w:val="0"/>
          <w:marTop w:val="200"/>
          <w:marBottom w:val="0"/>
          <w:divBdr>
            <w:top w:val="none" w:sz="0" w:space="0" w:color="auto"/>
            <w:left w:val="none" w:sz="0" w:space="0" w:color="auto"/>
            <w:bottom w:val="none" w:sz="0" w:space="0" w:color="auto"/>
            <w:right w:val="none" w:sz="0" w:space="0" w:color="auto"/>
          </w:divBdr>
        </w:div>
        <w:div w:id="1912151646">
          <w:marLeft w:val="360"/>
          <w:marRight w:val="0"/>
          <w:marTop w:val="200"/>
          <w:marBottom w:val="0"/>
          <w:divBdr>
            <w:top w:val="none" w:sz="0" w:space="0" w:color="auto"/>
            <w:left w:val="none" w:sz="0" w:space="0" w:color="auto"/>
            <w:bottom w:val="none" w:sz="0" w:space="0" w:color="auto"/>
            <w:right w:val="none" w:sz="0" w:space="0" w:color="auto"/>
          </w:divBdr>
        </w:div>
      </w:divsChild>
    </w:div>
    <w:div w:id="653263581">
      <w:bodyDiv w:val="1"/>
      <w:marLeft w:val="0"/>
      <w:marRight w:val="0"/>
      <w:marTop w:val="0"/>
      <w:marBottom w:val="0"/>
      <w:divBdr>
        <w:top w:val="none" w:sz="0" w:space="0" w:color="auto"/>
        <w:left w:val="none" w:sz="0" w:space="0" w:color="auto"/>
        <w:bottom w:val="none" w:sz="0" w:space="0" w:color="auto"/>
        <w:right w:val="none" w:sz="0" w:space="0" w:color="auto"/>
      </w:divBdr>
    </w:div>
    <w:div w:id="688487522">
      <w:bodyDiv w:val="1"/>
      <w:marLeft w:val="0"/>
      <w:marRight w:val="0"/>
      <w:marTop w:val="0"/>
      <w:marBottom w:val="0"/>
      <w:divBdr>
        <w:top w:val="none" w:sz="0" w:space="0" w:color="auto"/>
        <w:left w:val="none" w:sz="0" w:space="0" w:color="auto"/>
        <w:bottom w:val="none" w:sz="0" w:space="0" w:color="auto"/>
        <w:right w:val="none" w:sz="0" w:space="0" w:color="auto"/>
      </w:divBdr>
    </w:div>
    <w:div w:id="689185320">
      <w:bodyDiv w:val="1"/>
      <w:marLeft w:val="0"/>
      <w:marRight w:val="0"/>
      <w:marTop w:val="0"/>
      <w:marBottom w:val="0"/>
      <w:divBdr>
        <w:top w:val="none" w:sz="0" w:space="0" w:color="auto"/>
        <w:left w:val="none" w:sz="0" w:space="0" w:color="auto"/>
        <w:bottom w:val="none" w:sz="0" w:space="0" w:color="auto"/>
        <w:right w:val="none" w:sz="0" w:space="0" w:color="auto"/>
      </w:divBdr>
    </w:div>
    <w:div w:id="694890011">
      <w:bodyDiv w:val="1"/>
      <w:marLeft w:val="0"/>
      <w:marRight w:val="0"/>
      <w:marTop w:val="0"/>
      <w:marBottom w:val="0"/>
      <w:divBdr>
        <w:top w:val="none" w:sz="0" w:space="0" w:color="auto"/>
        <w:left w:val="none" w:sz="0" w:space="0" w:color="auto"/>
        <w:bottom w:val="none" w:sz="0" w:space="0" w:color="auto"/>
        <w:right w:val="none" w:sz="0" w:space="0" w:color="auto"/>
      </w:divBdr>
      <w:divsChild>
        <w:div w:id="658652081">
          <w:marLeft w:val="547"/>
          <w:marRight w:val="0"/>
          <w:marTop w:val="0"/>
          <w:marBottom w:val="0"/>
          <w:divBdr>
            <w:top w:val="none" w:sz="0" w:space="0" w:color="auto"/>
            <w:left w:val="none" w:sz="0" w:space="0" w:color="auto"/>
            <w:bottom w:val="none" w:sz="0" w:space="0" w:color="auto"/>
            <w:right w:val="none" w:sz="0" w:space="0" w:color="auto"/>
          </w:divBdr>
        </w:div>
        <w:div w:id="259922036">
          <w:marLeft w:val="547"/>
          <w:marRight w:val="0"/>
          <w:marTop w:val="0"/>
          <w:marBottom w:val="0"/>
          <w:divBdr>
            <w:top w:val="none" w:sz="0" w:space="0" w:color="auto"/>
            <w:left w:val="none" w:sz="0" w:space="0" w:color="auto"/>
            <w:bottom w:val="none" w:sz="0" w:space="0" w:color="auto"/>
            <w:right w:val="none" w:sz="0" w:space="0" w:color="auto"/>
          </w:divBdr>
        </w:div>
        <w:div w:id="1436706988">
          <w:marLeft w:val="547"/>
          <w:marRight w:val="0"/>
          <w:marTop w:val="0"/>
          <w:marBottom w:val="0"/>
          <w:divBdr>
            <w:top w:val="none" w:sz="0" w:space="0" w:color="auto"/>
            <w:left w:val="none" w:sz="0" w:space="0" w:color="auto"/>
            <w:bottom w:val="none" w:sz="0" w:space="0" w:color="auto"/>
            <w:right w:val="none" w:sz="0" w:space="0" w:color="auto"/>
          </w:divBdr>
        </w:div>
      </w:divsChild>
    </w:div>
    <w:div w:id="711198089">
      <w:bodyDiv w:val="1"/>
      <w:marLeft w:val="0"/>
      <w:marRight w:val="0"/>
      <w:marTop w:val="0"/>
      <w:marBottom w:val="0"/>
      <w:divBdr>
        <w:top w:val="none" w:sz="0" w:space="0" w:color="auto"/>
        <w:left w:val="none" w:sz="0" w:space="0" w:color="auto"/>
        <w:bottom w:val="none" w:sz="0" w:space="0" w:color="auto"/>
        <w:right w:val="none" w:sz="0" w:space="0" w:color="auto"/>
      </w:divBdr>
    </w:div>
    <w:div w:id="712970106">
      <w:bodyDiv w:val="1"/>
      <w:marLeft w:val="0"/>
      <w:marRight w:val="0"/>
      <w:marTop w:val="0"/>
      <w:marBottom w:val="0"/>
      <w:divBdr>
        <w:top w:val="none" w:sz="0" w:space="0" w:color="auto"/>
        <w:left w:val="none" w:sz="0" w:space="0" w:color="auto"/>
        <w:bottom w:val="none" w:sz="0" w:space="0" w:color="auto"/>
        <w:right w:val="none" w:sz="0" w:space="0" w:color="auto"/>
      </w:divBdr>
    </w:div>
    <w:div w:id="717123546">
      <w:bodyDiv w:val="1"/>
      <w:marLeft w:val="0"/>
      <w:marRight w:val="0"/>
      <w:marTop w:val="0"/>
      <w:marBottom w:val="0"/>
      <w:divBdr>
        <w:top w:val="none" w:sz="0" w:space="0" w:color="auto"/>
        <w:left w:val="none" w:sz="0" w:space="0" w:color="auto"/>
        <w:bottom w:val="none" w:sz="0" w:space="0" w:color="auto"/>
        <w:right w:val="none" w:sz="0" w:space="0" w:color="auto"/>
      </w:divBdr>
      <w:divsChild>
        <w:div w:id="2442928">
          <w:marLeft w:val="547"/>
          <w:marRight w:val="0"/>
          <w:marTop w:val="0"/>
          <w:marBottom w:val="0"/>
          <w:divBdr>
            <w:top w:val="none" w:sz="0" w:space="0" w:color="auto"/>
            <w:left w:val="none" w:sz="0" w:space="0" w:color="auto"/>
            <w:bottom w:val="none" w:sz="0" w:space="0" w:color="auto"/>
            <w:right w:val="none" w:sz="0" w:space="0" w:color="auto"/>
          </w:divBdr>
        </w:div>
        <w:div w:id="1069428806">
          <w:marLeft w:val="547"/>
          <w:marRight w:val="0"/>
          <w:marTop w:val="0"/>
          <w:marBottom w:val="0"/>
          <w:divBdr>
            <w:top w:val="none" w:sz="0" w:space="0" w:color="auto"/>
            <w:left w:val="none" w:sz="0" w:space="0" w:color="auto"/>
            <w:bottom w:val="none" w:sz="0" w:space="0" w:color="auto"/>
            <w:right w:val="none" w:sz="0" w:space="0" w:color="auto"/>
          </w:divBdr>
        </w:div>
        <w:div w:id="587470229">
          <w:marLeft w:val="547"/>
          <w:marRight w:val="0"/>
          <w:marTop w:val="0"/>
          <w:marBottom w:val="0"/>
          <w:divBdr>
            <w:top w:val="none" w:sz="0" w:space="0" w:color="auto"/>
            <w:left w:val="none" w:sz="0" w:space="0" w:color="auto"/>
            <w:bottom w:val="none" w:sz="0" w:space="0" w:color="auto"/>
            <w:right w:val="none" w:sz="0" w:space="0" w:color="auto"/>
          </w:divBdr>
        </w:div>
        <w:div w:id="1684936927">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132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480057">
      <w:bodyDiv w:val="1"/>
      <w:marLeft w:val="0"/>
      <w:marRight w:val="0"/>
      <w:marTop w:val="0"/>
      <w:marBottom w:val="0"/>
      <w:divBdr>
        <w:top w:val="none" w:sz="0" w:space="0" w:color="auto"/>
        <w:left w:val="none" w:sz="0" w:space="0" w:color="auto"/>
        <w:bottom w:val="none" w:sz="0" w:space="0" w:color="auto"/>
        <w:right w:val="none" w:sz="0" w:space="0" w:color="auto"/>
      </w:divBdr>
    </w:div>
    <w:div w:id="777145195">
      <w:bodyDiv w:val="1"/>
      <w:marLeft w:val="0"/>
      <w:marRight w:val="0"/>
      <w:marTop w:val="0"/>
      <w:marBottom w:val="0"/>
      <w:divBdr>
        <w:top w:val="none" w:sz="0" w:space="0" w:color="auto"/>
        <w:left w:val="none" w:sz="0" w:space="0" w:color="auto"/>
        <w:bottom w:val="none" w:sz="0" w:space="0" w:color="auto"/>
        <w:right w:val="none" w:sz="0" w:space="0" w:color="auto"/>
      </w:divBdr>
    </w:div>
    <w:div w:id="846209810">
      <w:bodyDiv w:val="1"/>
      <w:marLeft w:val="0"/>
      <w:marRight w:val="0"/>
      <w:marTop w:val="0"/>
      <w:marBottom w:val="0"/>
      <w:divBdr>
        <w:top w:val="none" w:sz="0" w:space="0" w:color="auto"/>
        <w:left w:val="none" w:sz="0" w:space="0" w:color="auto"/>
        <w:bottom w:val="none" w:sz="0" w:space="0" w:color="auto"/>
        <w:right w:val="none" w:sz="0" w:space="0" w:color="auto"/>
      </w:divBdr>
    </w:div>
    <w:div w:id="867452378">
      <w:bodyDiv w:val="1"/>
      <w:marLeft w:val="0"/>
      <w:marRight w:val="0"/>
      <w:marTop w:val="0"/>
      <w:marBottom w:val="0"/>
      <w:divBdr>
        <w:top w:val="none" w:sz="0" w:space="0" w:color="auto"/>
        <w:left w:val="none" w:sz="0" w:space="0" w:color="auto"/>
        <w:bottom w:val="none" w:sz="0" w:space="0" w:color="auto"/>
        <w:right w:val="none" w:sz="0" w:space="0" w:color="auto"/>
      </w:divBdr>
    </w:div>
    <w:div w:id="891310221">
      <w:bodyDiv w:val="1"/>
      <w:marLeft w:val="0"/>
      <w:marRight w:val="0"/>
      <w:marTop w:val="0"/>
      <w:marBottom w:val="0"/>
      <w:divBdr>
        <w:top w:val="none" w:sz="0" w:space="0" w:color="auto"/>
        <w:left w:val="none" w:sz="0" w:space="0" w:color="auto"/>
        <w:bottom w:val="none" w:sz="0" w:space="0" w:color="auto"/>
        <w:right w:val="none" w:sz="0" w:space="0" w:color="auto"/>
      </w:divBdr>
    </w:div>
    <w:div w:id="921597784">
      <w:bodyDiv w:val="1"/>
      <w:marLeft w:val="0"/>
      <w:marRight w:val="0"/>
      <w:marTop w:val="0"/>
      <w:marBottom w:val="0"/>
      <w:divBdr>
        <w:top w:val="none" w:sz="0" w:space="0" w:color="auto"/>
        <w:left w:val="none" w:sz="0" w:space="0" w:color="auto"/>
        <w:bottom w:val="none" w:sz="0" w:space="0" w:color="auto"/>
        <w:right w:val="none" w:sz="0" w:space="0" w:color="auto"/>
      </w:divBdr>
    </w:div>
    <w:div w:id="942492636">
      <w:bodyDiv w:val="1"/>
      <w:marLeft w:val="0"/>
      <w:marRight w:val="0"/>
      <w:marTop w:val="0"/>
      <w:marBottom w:val="0"/>
      <w:divBdr>
        <w:top w:val="none" w:sz="0" w:space="0" w:color="auto"/>
        <w:left w:val="none" w:sz="0" w:space="0" w:color="auto"/>
        <w:bottom w:val="none" w:sz="0" w:space="0" w:color="auto"/>
        <w:right w:val="none" w:sz="0" w:space="0" w:color="auto"/>
      </w:divBdr>
    </w:div>
    <w:div w:id="944505018">
      <w:bodyDiv w:val="1"/>
      <w:marLeft w:val="0"/>
      <w:marRight w:val="0"/>
      <w:marTop w:val="0"/>
      <w:marBottom w:val="0"/>
      <w:divBdr>
        <w:top w:val="none" w:sz="0" w:space="0" w:color="auto"/>
        <w:left w:val="none" w:sz="0" w:space="0" w:color="auto"/>
        <w:bottom w:val="none" w:sz="0" w:space="0" w:color="auto"/>
        <w:right w:val="none" w:sz="0" w:space="0" w:color="auto"/>
      </w:divBdr>
      <w:divsChild>
        <w:div w:id="201867467">
          <w:marLeft w:val="360"/>
          <w:marRight w:val="0"/>
          <w:marTop w:val="200"/>
          <w:marBottom w:val="0"/>
          <w:divBdr>
            <w:top w:val="none" w:sz="0" w:space="0" w:color="auto"/>
            <w:left w:val="none" w:sz="0" w:space="0" w:color="auto"/>
            <w:bottom w:val="none" w:sz="0" w:space="0" w:color="auto"/>
            <w:right w:val="none" w:sz="0" w:space="0" w:color="auto"/>
          </w:divBdr>
        </w:div>
        <w:div w:id="398407114">
          <w:marLeft w:val="360"/>
          <w:marRight w:val="0"/>
          <w:marTop w:val="200"/>
          <w:marBottom w:val="0"/>
          <w:divBdr>
            <w:top w:val="none" w:sz="0" w:space="0" w:color="auto"/>
            <w:left w:val="none" w:sz="0" w:space="0" w:color="auto"/>
            <w:bottom w:val="none" w:sz="0" w:space="0" w:color="auto"/>
            <w:right w:val="none" w:sz="0" w:space="0" w:color="auto"/>
          </w:divBdr>
        </w:div>
        <w:div w:id="964847059">
          <w:marLeft w:val="360"/>
          <w:marRight w:val="0"/>
          <w:marTop w:val="200"/>
          <w:marBottom w:val="0"/>
          <w:divBdr>
            <w:top w:val="none" w:sz="0" w:space="0" w:color="auto"/>
            <w:left w:val="none" w:sz="0" w:space="0" w:color="auto"/>
            <w:bottom w:val="none" w:sz="0" w:space="0" w:color="auto"/>
            <w:right w:val="none" w:sz="0" w:space="0" w:color="auto"/>
          </w:divBdr>
        </w:div>
        <w:div w:id="1523275990">
          <w:marLeft w:val="360"/>
          <w:marRight w:val="0"/>
          <w:marTop w:val="200"/>
          <w:marBottom w:val="0"/>
          <w:divBdr>
            <w:top w:val="none" w:sz="0" w:space="0" w:color="auto"/>
            <w:left w:val="none" w:sz="0" w:space="0" w:color="auto"/>
            <w:bottom w:val="none" w:sz="0" w:space="0" w:color="auto"/>
            <w:right w:val="none" w:sz="0" w:space="0" w:color="auto"/>
          </w:divBdr>
        </w:div>
        <w:div w:id="2049525038">
          <w:marLeft w:val="360"/>
          <w:marRight w:val="0"/>
          <w:marTop w:val="200"/>
          <w:marBottom w:val="0"/>
          <w:divBdr>
            <w:top w:val="none" w:sz="0" w:space="0" w:color="auto"/>
            <w:left w:val="none" w:sz="0" w:space="0" w:color="auto"/>
            <w:bottom w:val="none" w:sz="0" w:space="0" w:color="auto"/>
            <w:right w:val="none" w:sz="0" w:space="0" w:color="auto"/>
          </w:divBdr>
        </w:div>
        <w:div w:id="2070423470">
          <w:marLeft w:val="360"/>
          <w:marRight w:val="0"/>
          <w:marTop w:val="200"/>
          <w:marBottom w:val="0"/>
          <w:divBdr>
            <w:top w:val="none" w:sz="0" w:space="0" w:color="auto"/>
            <w:left w:val="none" w:sz="0" w:space="0" w:color="auto"/>
            <w:bottom w:val="none" w:sz="0" w:space="0" w:color="auto"/>
            <w:right w:val="none" w:sz="0" w:space="0" w:color="auto"/>
          </w:divBdr>
        </w:div>
      </w:divsChild>
    </w:div>
    <w:div w:id="947784384">
      <w:bodyDiv w:val="1"/>
      <w:marLeft w:val="0"/>
      <w:marRight w:val="0"/>
      <w:marTop w:val="0"/>
      <w:marBottom w:val="0"/>
      <w:divBdr>
        <w:top w:val="none" w:sz="0" w:space="0" w:color="auto"/>
        <w:left w:val="none" w:sz="0" w:space="0" w:color="auto"/>
        <w:bottom w:val="none" w:sz="0" w:space="0" w:color="auto"/>
        <w:right w:val="none" w:sz="0" w:space="0" w:color="auto"/>
      </w:divBdr>
    </w:div>
    <w:div w:id="954677958">
      <w:bodyDiv w:val="1"/>
      <w:marLeft w:val="0"/>
      <w:marRight w:val="0"/>
      <w:marTop w:val="0"/>
      <w:marBottom w:val="0"/>
      <w:divBdr>
        <w:top w:val="none" w:sz="0" w:space="0" w:color="auto"/>
        <w:left w:val="none" w:sz="0" w:space="0" w:color="auto"/>
        <w:bottom w:val="none" w:sz="0" w:space="0" w:color="auto"/>
        <w:right w:val="none" w:sz="0" w:space="0" w:color="auto"/>
      </w:divBdr>
      <w:divsChild>
        <w:div w:id="682516399">
          <w:marLeft w:val="360"/>
          <w:marRight w:val="0"/>
          <w:marTop w:val="200"/>
          <w:marBottom w:val="0"/>
          <w:divBdr>
            <w:top w:val="none" w:sz="0" w:space="0" w:color="auto"/>
            <w:left w:val="none" w:sz="0" w:space="0" w:color="auto"/>
            <w:bottom w:val="none" w:sz="0" w:space="0" w:color="auto"/>
            <w:right w:val="none" w:sz="0" w:space="0" w:color="auto"/>
          </w:divBdr>
        </w:div>
        <w:div w:id="219709333">
          <w:marLeft w:val="360"/>
          <w:marRight w:val="0"/>
          <w:marTop w:val="200"/>
          <w:marBottom w:val="0"/>
          <w:divBdr>
            <w:top w:val="none" w:sz="0" w:space="0" w:color="auto"/>
            <w:left w:val="none" w:sz="0" w:space="0" w:color="auto"/>
            <w:bottom w:val="none" w:sz="0" w:space="0" w:color="auto"/>
            <w:right w:val="none" w:sz="0" w:space="0" w:color="auto"/>
          </w:divBdr>
        </w:div>
        <w:div w:id="1448113894">
          <w:marLeft w:val="360"/>
          <w:marRight w:val="0"/>
          <w:marTop w:val="200"/>
          <w:marBottom w:val="0"/>
          <w:divBdr>
            <w:top w:val="none" w:sz="0" w:space="0" w:color="auto"/>
            <w:left w:val="none" w:sz="0" w:space="0" w:color="auto"/>
            <w:bottom w:val="none" w:sz="0" w:space="0" w:color="auto"/>
            <w:right w:val="none" w:sz="0" w:space="0" w:color="auto"/>
          </w:divBdr>
        </w:div>
        <w:div w:id="1665668807">
          <w:marLeft w:val="360"/>
          <w:marRight w:val="0"/>
          <w:marTop w:val="200"/>
          <w:marBottom w:val="0"/>
          <w:divBdr>
            <w:top w:val="none" w:sz="0" w:space="0" w:color="auto"/>
            <w:left w:val="none" w:sz="0" w:space="0" w:color="auto"/>
            <w:bottom w:val="none" w:sz="0" w:space="0" w:color="auto"/>
            <w:right w:val="none" w:sz="0" w:space="0" w:color="auto"/>
          </w:divBdr>
        </w:div>
        <w:div w:id="1574582657">
          <w:marLeft w:val="360"/>
          <w:marRight w:val="0"/>
          <w:marTop w:val="200"/>
          <w:marBottom w:val="0"/>
          <w:divBdr>
            <w:top w:val="none" w:sz="0" w:space="0" w:color="auto"/>
            <w:left w:val="none" w:sz="0" w:space="0" w:color="auto"/>
            <w:bottom w:val="none" w:sz="0" w:space="0" w:color="auto"/>
            <w:right w:val="none" w:sz="0" w:space="0" w:color="auto"/>
          </w:divBdr>
        </w:div>
        <w:div w:id="420755691">
          <w:marLeft w:val="360"/>
          <w:marRight w:val="0"/>
          <w:marTop w:val="200"/>
          <w:marBottom w:val="0"/>
          <w:divBdr>
            <w:top w:val="none" w:sz="0" w:space="0" w:color="auto"/>
            <w:left w:val="none" w:sz="0" w:space="0" w:color="auto"/>
            <w:bottom w:val="none" w:sz="0" w:space="0" w:color="auto"/>
            <w:right w:val="none" w:sz="0" w:space="0" w:color="auto"/>
          </w:divBdr>
        </w:div>
      </w:divsChild>
    </w:div>
    <w:div w:id="978726178">
      <w:bodyDiv w:val="1"/>
      <w:marLeft w:val="0"/>
      <w:marRight w:val="0"/>
      <w:marTop w:val="0"/>
      <w:marBottom w:val="0"/>
      <w:divBdr>
        <w:top w:val="none" w:sz="0" w:space="0" w:color="auto"/>
        <w:left w:val="none" w:sz="0" w:space="0" w:color="auto"/>
        <w:bottom w:val="none" w:sz="0" w:space="0" w:color="auto"/>
        <w:right w:val="none" w:sz="0" w:space="0" w:color="auto"/>
      </w:divBdr>
      <w:divsChild>
        <w:div w:id="428745094">
          <w:marLeft w:val="446"/>
          <w:marRight w:val="0"/>
          <w:marTop w:val="0"/>
          <w:marBottom w:val="0"/>
          <w:divBdr>
            <w:top w:val="none" w:sz="0" w:space="0" w:color="auto"/>
            <w:left w:val="none" w:sz="0" w:space="0" w:color="auto"/>
            <w:bottom w:val="none" w:sz="0" w:space="0" w:color="auto"/>
            <w:right w:val="none" w:sz="0" w:space="0" w:color="auto"/>
          </w:divBdr>
        </w:div>
        <w:div w:id="447896525">
          <w:marLeft w:val="446"/>
          <w:marRight w:val="0"/>
          <w:marTop w:val="0"/>
          <w:marBottom w:val="0"/>
          <w:divBdr>
            <w:top w:val="none" w:sz="0" w:space="0" w:color="auto"/>
            <w:left w:val="none" w:sz="0" w:space="0" w:color="auto"/>
            <w:bottom w:val="none" w:sz="0" w:space="0" w:color="auto"/>
            <w:right w:val="none" w:sz="0" w:space="0" w:color="auto"/>
          </w:divBdr>
        </w:div>
        <w:div w:id="529034524">
          <w:marLeft w:val="446"/>
          <w:marRight w:val="0"/>
          <w:marTop w:val="0"/>
          <w:marBottom w:val="0"/>
          <w:divBdr>
            <w:top w:val="none" w:sz="0" w:space="0" w:color="auto"/>
            <w:left w:val="none" w:sz="0" w:space="0" w:color="auto"/>
            <w:bottom w:val="none" w:sz="0" w:space="0" w:color="auto"/>
            <w:right w:val="none" w:sz="0" w:space="0" w:color="auto"/>
          </w:divBdr>
        </w:div>
        <w:div w:id="937829697">
          <w:marLeft w:val="446"/>
          <w:marRight w:val="0"/>
          <w:marTop w:val="0"/>
          <w:marBottom w:val="0"/>
          <w:divBdr>
            <w:top w:val="none" w:sz="0" w:space="0" w:color="auto"/>
            <w:left w:val="none" w:sz="0" w:space="0" w:color="auto"/>
            <w:bottom w:val="none" w:sz="0" w:space="0" w:color="auto"/>
            <w:right w:val="none" w:sz="0" w:space="0" w:color="auto"/>
          </w:divBdr>
        </w:div>
        <w:div w:id="1180584566">
          <w:marLeft w:val="446"/>
          <w:marRight w:val="0"/>
          <w:marTop w:val="0"/>
          <w:marBottom w:val="0"/>
          <w:divBdr>
            <w:top w:val="none" w:sz="0" w:space="0" w:color="auto"/>
            <w:left w:val="none" w:sz="0" w:space="0" w:color="auto"/>
            <w:bottom w:val="none" w:sz="0" w:space="0" w:color="auto"/>
            <w:right w:val="none" w:sz="0" w:space="0" w:color="auto"/>
          </w:divBdr>
        </w:div>
        <w:div w:id="1458066265">
          <w:marLeft w:val="446"/>
          <w:marRight w:val="0"/>
          <w:marTop w:val="0"/>
          <w:marBottom w:val="0"/>
          <w:divBdr>
            <w:top w:val="none" w:sz="0" w:space="0" w:color="auto"/>
            <w:left w:val="none" w:sz="0" w:space="0" w:color="auto"/>
            <w:bottom w:val="none" w:sz="0" w:space="0" w:color="auto"/>
            <w:right w:val="none" w:sz="0" w:space="0" w:color="auto"/>
          </w:divBdr>
        </w:div>
        <w:div w:id="1545601744">
          <w:marLeft w:val="446"/>
          <w:marRight w:val="0"/>
          <w:marTop w:val="0"/>
          <w:marBottom w:val="0"/>
          <w:divBdr>
            <w:top w:val="none" w:sz="0" w:space="0" w:color="auto"/>
            <w:left w:val="none" w:sz="0" w:space="0" w:color="auto"/>
            <w:bottom w:val="none" w:sz="0" w:space="0" w:color="auto"/>
            <w:right w:val="none" w:sz="0" w:space="0" w:color="auto"/>
          </w:divBdr>
        </w:div>
      </w:divsChild>
    </w:div>
    <w:div w:id="980380657">
      <w:bodyDiv w:val="1"/>
      <w:marLeft w:val="0"/>
      <w:marRight w:val="0"/>
      <w:marTop w:val="0"/>
      <w:marBottom w:val="0"/>
      <w:divBdr>
        <w:top w:val="none" w:sz="0" w:space="0" w:color="auto"/>
        <w:left w:val="none" w:sz="0" w:space="0" w:color="auto"/>
        <w:bottom w:val="none" w:sz="0" w:space="0" w:color="auto"/>
        <w:right w:val="none" w:sz="0" w:space="0" w:color="auto"/>
      </w:divBdr>
    </w:div>
    <w:div w:id="998658282">
      <w:bodyDiv w:val="1"/>
      <w:marLeft w:val="0"/>
      <w:marRight w:val="0"/>
      <w:marTop w:val="0"/>
      <w:marBottom w:val="0"/>
      <w:divBdr>
        <w:top w:val="none" w:sz="0" w:space="0" w:color="auto"/>
        <w:left w:val="none" w:sz="0" w:space="0" w:color="auto"/>
        <w:bottom w:val="none" w:sz="0" w:space="0" w:color="auto"/>
        <w:right w:val="none" w:sz="0" w:space="0" w:color="auto"/>
      </w:divBdr>
    </w:div>
    <w:div w:id="1055666431">
      <w:bodyDiv w:val="1"/>
      <w:marLeft w:val="0"/>
      <w:marRight w:val="0"/>
      <w:marTop w:val="0"/>
      <w:marBottom w:val="0"/>
      <w:divBdr>
        <w:top w:val="none" w:sz="0" w:space="0" w:color="auto"/>
        <w:left w:val="none" w:sz="0" w:space="0" w:color="auto"/>
        <w:bottom w:val="none" w:sz="0" w:space="0" w:color="auto"/>
        <w:right w:val="none" w:sz="0" w:space="0" w:color="auto"/>
      </w:divBdr>
      <w:divsChild>
        <w:div w:id="2081366875">
          <w:marLeft w:val="360"/>
          <w:marRight w:val="0"/>
          <w:marTop w:val="200"/>
          <w:marBottom w:val="0"/>
          <w:divBdr>
            <w:top w:val="none" w:sz="0" w:space="0" w:color="auto"/>
            <w:left w:val="none" w:sz="0" w:space="0" w:color="auto"/>
            <w:bottom w:val="none" w:sz="0" w:space="0" w:color="auto"/>
            <w:right w:val="none" w:sz="0" w:space="0" w:color="auto"/>
          </w:divBdr>
        </w:div>
        <w:div w:id="726880923">
          <w:marLeft w:val="360"/>
          <w:marRight w:val="0"/>
          <w:marTop w:val="200"/>
          <w:marBottom w:val="0"/>
          <w:divBdr>
            <w:top w:val="none" w:sz="0" w:space="0" w:color="auto"/>
            <w:left w:val="none" w:sz="0" w:space="0" w:color="auto"/>
            <w:bottom w:val="none" w:sz="0" w:space="0" w:color="auto"/>
            <w:right w:val="none" w:sz="0" w:space="0" w:color="auto"/>
          </w:divBdr>
        </w:div>
        <w:div w:id="1551452564">
          <w:marLeft w:val="360"/>
          <w:marRight w:val="0"/>
          <w:marTop w:val="200"/>
          <w:marBottom w:val="0"/>
          <w:divBdr>
            <w:top w:val="none" w:sz="0" w:space="0" w:color="auto"/>
            <w:left w:val="none" w:sz="0" w:space="0" w:color="auto"/>
            <w:bottom w:val="none" w:sz="0" w:space="0" w:color="auto"/>
            <w:right w:val="none" w:sz="0" w:space="0" w:color="auto"/>
          </w:divBdr>
        </w:div>
      </w:divsChild>
    </w:div>
    <w:div w:id="1083843074">
      <w:bodyDiv w:val="1"/>
      <w:marLeft w:val="0"/>
      <w:marRight w:val="0"/>
      <w:marTop w:val="0"/>
      <w:marBottom w:val="0"/>
      <w:divBdr>
        <w:top w:val="none" w:sz="0" w:space="0" w:color="auto"/>
        <w:left w:val="none" w:sz="0" w:space="0" w:color="auto"/>
        <w:bottom w:val="none" w:sz="0" w:space="0" w:color="auto"/>
        <w:right w:val="none" w:sz="0" w:space="0" w:color="auto"/>
      </w:divBdr>
      <w:divsChild>
        <w:div w:id="609774256">
          <w:marLeft w:val="360"/>
          <w:marRight w:val="0"/>
          <w:marTop w:val="200"/>
          <w:marBottom w:val="0"/>
          <w:divBdr>
            <w:top w:val="none" w:sz="0" w:space="0" w:color="auto"/>
            <w:left w:val="none" w:sz="0" w:space="0" w:color="auto"/>
            <w:bottom w:val="none" w:sz="0" w:space="0" w:color="auto"/>
            <w:right w:val="none" w:sz="0" w:space="0" w:color="auto"/>
          </w:divBdr>
        </w:div>
        <w:div w:id="1741828594">
          <w:marLeft w:val="360"/>
          <w:marRight w:val="0"/>
          <w:marTop w:val="200"/>
          <w:marBottom w:val="0"/>
          <w:divBdr>
            <w:top w:val="none" w:sz="0" w:space="0" w:color="auto"/>
            <w:left w:val="none" w:sz="0" w:space="0" w:color="auto"/>
            <w:bottom w:val="none" w:sz="0" w:space="0" w:color="auto"/>
            <w:right w:val="none" w:sz="0" w:space="0" w:color="auto"/>
          </w:divBdr>
        </w:div>
        <w:div w:id="902447193">
          <w:marLeft w:val="360"/>
          <w:marRight w:val="0"/>
          <w:marTop w:val="200"/>
          <w:marBottom w:val="0"/>
          <w:divBdr>
            <w:top w:val="none" w:sz="0" w:space="0" w:color="auto"/>
            <w:left w:val="none" w:sz="0" w:space="0" w:color="auto"/>
            <w:bottom w:val="none" w:sz="0" w:space="0" w:color="auto"/>
            <w:right w:val="none" w:sz="0" w:space="0" w:color="auto"/>
          </w:divBdr>
        </w:div>
        <w:div w:id="1242525735">
          <w:marLeft w:val="360"/>
          <w:marRight w:val="0"/>
          <w:marTop w:val="200"/>
          <w:marBottom w:val="0"/>
          <w:divBdr>
            <w:top w:val="none" w:sz="0" w:space="0" w:color="auto"/>
            <w:left w:val="none" w:sz="0" w:space="0" w:color="auto"/>
            <w:bottom w:val="none" w:sz="0" w:space="0" w:color="auto"/>
            <w:right w:val="none" w:sz="0" w:space="0" w:color="auto"/>
          </w:divBdr>
        </w:div>
      </w:divsChild>
    </w:div>
    <w:div w:id="1124889649">
      <w:bodyDiv w:val="1"/>
      <w:marLeft w:val="0"/>
      <w:marRight w:val="0"/>
      <w:marTop w:val="0"/>
      <w:marBottom w:val="0"/>
      <w:divBdr>
        <w:top w:val="none" w:sz="0" w:space="0" w:color="auto"/>
        <w:left w:val="none" w:sz="0" w:space="0" w:color="auto"/>
        <w:bottom w:val="none" w:sz="0" w:space="0" w:color="auto"/>
        <w:right w:val="none" w:sz="0" w:space="0" w:color="auto"/>
      </w:divBdr>
      <w:divsChild>
        <w:div w:id="51930937">
          <w:marLeft w:val="547"/>
          <w:marRight w:val="0"/>
          <w:marTop w:val="0"/>
          <w:marBottom w:val="0"/>
          <w:divBdr>
            <w:top w:val="none" w:sz="0" w:space="0" w:color="auto"/>
            <w:left w:val="none" w:sz="0" w:space="0" w:color="auto"/>
            <w:bottom w:val="none" w:sz="0" w:space="0" w:color="auto"/>
            <w:right w:val="none" w:sz="0" w:space="0" w:color="auto"/>
          </w:divBdr>
        </w:div>
        <w:div w:id="238027828">
          <w:marLeft w:val="547"/>
          <w:marRight w:val="0"/>
          <w:marTop w:val="0"/>
          <w:marBottom w:val="0"/>
          <w:divBdr>
            <w:top w:val="none" w:sz="0" w:space="0" w:color="auto"/>
            <w:left w:val="none" w:sz="0" w:space="0" w:color="auto"/>
            <w:bottom w:val="none" w:sz="0" w:space="0" w:color="auto"/>
            <w:right w:val="none" w:sz="0" w:space="0" w:color="auto"/>
          </w:divBdr>
        </w:div>
        <w:div w:id="1960913591">
          <w:marLeft w:val="547"/>
          <w:marRight w:val="0"/>
          <w:marTop w:val="0"/>
          <w:marBottom w:val="0"/>
          <w:divBdr>
            <w:top w:val="none" w:sz="0" w:space="0" w:color="auto"/>
            <w:left w:val="none" w:sz="0" w:space="0" w:color="auto"/>
            <w:bottom w:val="none" w:sz="0" w:space="0" w:color="auto"/>
            <w:right w:val="none" w:sz="0" w:space="0" w:color="auto"/>
          </w:divBdr>
        </w:div>
        <w:div w:id="676423739">
          <w:marLeft w:val="547"/>
          <w:marRight w:val="0"/>
          <w:marTop w:val="0"/>
          <w:marBottom w:val="0"/>
          <w:divBdr>
            <w:top w:val="none" w:sz="0" w:space="0" w:color="auto"/>
            <w:left w:val="none" w:sz="0" w:space="0" w:color="auto"/>
            <w:bottom w:val="none" w:sz="0" w:space="0" w:color="auto"/>
            <w:right w:val="none" w:sz="0" w:space="0" w:color="auto"/>
          </w:divBdr>
        </w:div>
      </w:divsChild>
    </w:div>
    <w:div w:id="1147824699">
      <w:bodyDiv w:val="1"/>
      <w:marLeft w:val="0"/>
      <w:marRight w:val="0"/>
      <w:marTop w:val="0"/>
      <w:marBottom w:val="0"/>
      <w:divBdr>
        <w:top w:val="none" w:sz="0" w:space="0" w:color="auto"/>
        <w:left w:val="none" w:sz="0" w:space="0" w:color="auto"/>
        <w:bottom w:val="none" w:sz="0" w:space="0" w:color="auto"/>
        <w:right w:val="none" w:sz="0" w:space="0" w:color="auto"/>
      </w:divBdr>
    </w:div>
    <w:div w:id="1151680954">
      <w:bodyDiv w:val="1"/>
      <w:marLeft w:val="0"/>
      <w:marRight w:val="0"/>
      <w:marTop w:val="0"/>
      <w:marBottom w:val="0"/>
      <w:divBdr>
        <w:top w:val="none" w:sz="0" w:space="0" w:color="auto"/>
        <w:left w:val="none" w:sz="0" w:space="0" w:color="auto"/>
        <w:bottom w:val="none" w:sz="0" w:space="0" w:color="auto"/>
        <w:right w:val="none" w:sz="0" w:space="0" w:color="auto"/>
      </w:divBdr>
      <w:divsChild>
        <w:div w:id="94251449">
          <w:marLeft w:val="720"/>
          <w:marRight w:val="0"/>
          <w:marTop w:val="0"/>
          <w:marBottom w:val="0"/>
          <w:divBdr>
            <w:top w:val="none" w:sz="0" w:space="0" w:color="auto"/>
            <w:left w:val="none" w:sz="0" w:space="0" w:color="auto"/>
            <w:bottom w:val="none" w:sz="0" w:space="0" w:color="auto"/>
            <w:right w:val="none" w:sz="0" w:space="0" w:color="auto"/>
          </w:divBdr>
        </w:div>
      </w:divsChild>
    </w:div>
    <w:div w:id="1164315453">
      <w:bodyDiv w:val="1"/>
      <w:marLeft w:val="0"/>
      <w:marRight w:val="0"/>
      <w:marTop w:val="0"/>
      <w:marBottom w:val="0"/>
      <w:divBdr>
        <w:top w:val="none" w:sz="0" w:space="0" w:color="auto"/>
        <w:left w:val="none" w:sz="0" w:space="0" w:color="auto"/>
        <w:bottom w:val="none" w:sz="0" w:space="0" w:color="auto"/>
        <w:right w:val="none" w:sz="0" w:space="0" w:color="auto"/>
      </w:divBdr>
      <w:divsChild>
        <w:div w:id="1940748347">
          <w:marLeft w:val="547"/>
          <w:marRight w:val="0"/>
          <w:marTop w:val="0"/>
          <w:marBottom w:val="0"/>
          <w:divBdr>
            <w:top w:val="none" w:sz="0" w:space="0" w:color="auto"/>
            <w:left w:val="none" w:sz="0" w:space="0" w:color="auto"/>
            <w:bottom w:val="none" w:sz="0" w:space="0" w:color="auto"/>
            <w:right w:val="none" w:sz="0" w:space="0" w:color="auto"/>
          </w:divBdr>
        </w:div>
        <w:div w:id="1151797465">
          <w:marLeft w:val="547"/>
          <w:marRight w:val="0"/>
          <w:marTop w:val="0"/>
          <w:marBottom w:val="0"/>
          <w:divBdr>
            <w:top w:val="none" w:sz="0" w:space="0" w:color="auto"/>
            <w:left w:val="none" w:sz="0" w:space="0" w:color="auto"/>
            <w:bottom w:val="none" w:sz="0" w:space="0" w:color="auto"/>
            <w:right w:val="none" w:sz="0" w:space="0" w:color="auto"/>
          </w:divBdr>
        </w:div>
        <w:div w:id="1181773082">
          <w:marLeft w:val="1267"/>
          <w:marRight w:val="0"/>
          <w:marTop w:val="0"/>
          <w:marBottom w:val="0"/>
          <w:divBdr>
            <w:top w:val="none" w:sz="0" w:space="0" w:color="auto"/>
            <w:left w:val="none" w:sz="0" w:space="0" w:color="auto"/>
            <w:bottom w:val="none" w:sz="0" w:space="0" w:color="auto"/>
            <w:right w:val="none" w:sz="0" w:space="0" w:color="auto"/>
          </w:divBdr>
        </w:div>
        <w:div w:id="70779050">
          <w:marLeft w:val="1267"/>
          <w:marRight w:val="0"/>
          <w:marTop w:val="0"/>
          <w:marBottom w:val="0"/>
          <w:divBdr>
            <w:top w:val="none" w:sz="0" w:space="0" w:color="auto"/>
            <w:left w:val="none" w:sz="0" w:space="0" w:color="auto"/>
            <w:bottom w:val="none" w:sz="0" w:space="0" w:color="auto"/>
            <w:right w:val="none" w:sz="0" w:space="0" w:color="auto"/>
          </w:divBdr>
        </w:div>
        <w:div w:id="1358697410">
          <w:marLeft w:val="1267"/>
          <w:marRight w:val="0"/>
          <w:marTop w:val="0"/>
          <w:marBottom w:val="0"/>
          <w:divBdr>
            <w:top w:val="none" w:sz="0" w:space="0" w:color="auto"/>
            <w:left w:val="none" w:sz="0" w:space="0" w:color="auto"/>
            <w:bottom w:val="none" w:sz="0" w:space="0" w:color="auto"/>
            <w:right w:val="none" w:sz="0" w:space="0" w:color="auto"/>
          </w:divBdr>
        </w:div>
        <w:div w:id="1447386158">
          <w:marLeft w:val="1267"/>
          <w:marRight w:val="0"/>
          <w:marTop w:val="0"/>
          <w:marBottom w:val="0"/>
          <w:divBdr>
            <w:top w:val="none" w:sz="0" w:space="0" w:color="auto"/>
            <w:left w:val="none" w:sz="0" w:space="0" w:color="auto"/>
            <w:bottom w:val="none" w:sz="0" w:space="0" w:color="auto"/>
            <w:right w:val="none" w:sz="0" w:space="0" w:color="auto"/>
          </w:divBdr>
        </w:div>
        <w:div w:id="259604209">
          <w:marLeft w:val="1267"/>
          <w:marRight w:val="0"/>
          <w:marTop w:val="0"/>
          <w:marBottom w:val="0"/>
          <w:divBdr>
            <w:top w:val="none" w:sz="0" w:space="0" w:color="auto"/>
            <w:left w:val="none" w:sz="0" w:space="0" w:color="auto"/>
            <w:bottom w:val="none" w:sz="0" w:space="0" w:color="auto"/>
            <w:right w:val="none" w:sz="0" w:space="0" w:color="auto"/>
          </w:divBdr>
        </w:div>
      </w:divsChild>
    </w:div>
    <w:div w:id="1175724560">
      <w:bodyDiv w:val="1"/>
      <w:marLeft w:val="0"/>
      <w:marRight w:val="0"/>
      <w:marTop w:val="0"/>
      <w:marBottom w:val="0"/>
      <w:divBdr>
        <w:top w:val="none" w:sz="0" w:space="0" w:color="auto"/>
        <w:left w:val="none" w:sz="0" w:space="0" w:color="auto"/>
        <w:bottom w:val="none" w:sz="0" w:space="0" w:color="auto"/>
        <w:right w:val="none" w:sz="0" w:space="0" w:color="auto"/>
      </w:divBdr>
    </w:div>
    <w:div w:id="1319961606">
      <w:bodyDiv w:val="1"/>
      <w:marLeft w:val="0"/>
      <w:marRight w:val="0"/>
      <w:marTop w:val="0"/>
      <w:marBottom w:val="0"/>
      <w:divBdr>
        <w:top w:val="none" w:sz="0" w:space="0" w:color="auto"/>
        <w:left w:val="none" w:sz="0" w:space="0" w:color="auto"/>
        <w:bottom w:val="none" w:sz="0" w:space="0" w:color="auto"/>
        <w:right w:val="none" w:sz="0" w:space="0" w:color="auto"/>
      </w:divBdr>
    </w:div>
    <w:div w:id="1362706141">
      <w:bodyDiv w:val="1"/>
      <w:marLeft w:val="0"/>
      <w:marRight w:val="0"/>
      <w:marTop w:val="0"/>
      <w:marBottom w:val="0"/>
      <w:divBdr>
        <w:top w:val="none" w:sz="0" w:space="0" w:color="auto"/>
        <w:left w:val="none" w:sz="0" w:space="0" w:color="auto"/>
        <w:bottom w:val="none" w:sz="0" w:space="0" w:color="auto"/>
        <w:right w:val="none" w:sz="0" w:space="0" w:color="auto"/>
      </w:divBdr>
    </w:div>
    <w:div w:id="1372027129">
      <w:bodyDiv w:val="1"/>
      <w:marLeft w:val="0"/>
      <w:marRight w:val="0"/>
      <w:marTop w:val="0"/>
      <w:marBottom w:val="0"/>
      <w:divBdr>
        <w:top w:val="none" w:sz="0" w:space="0" w:color="auto"/>
        <w:left w:val="none" w:sz="0" w:space="0" w:color="auto"/>
        <w:bottom w:val="none" w:sz="0" w:space="0" w:color="auto"/>
        <w:right w:val="none" w:sz="0" w:space="0" w:color="auto"/>
      </w:divBdr>
    </w:div>
    <w:div w:id="1396591435">
      <w:bodyDiv w:val="1"/>
      <w:marLeft w:val="0"/>
      <w:marRight w:val="0"/>
      <w:marTop w:val="0"/>
      <w:marBottom w:val="0"/>
      <w:divBdr>
        <w:top w:val="none" w:sz="0" w:space="0" w:color="auto"/>
        <w:left w:val="none" w:sz="0" w:space="0" w:color="auto"/>
        <w:bottom w:val="none" w:sz="0" w:space="0" w:color="auto"/>
        <w:right w:val="none" w:sz="0" w:space="0" w:color="auto"/>
      </w:divBdr>
      <w:divsChild>
        <w:div w:id="483936880">
          <w:marLeft w:val="749"/>
          <w:marRight w:val="0"/>
          <w:marTop w:val="0"/>
          <w:marBottom w:val="80"/>
          <w:divBdr>
            <w:top w:val="none" w:sz="0" w:space="0" w:color="auto"/>
            <w:left w:val="none" w:sz="0" w:space="0" w:color="auto"/>
            <w:bottom w:val="none" w:sz="0" w:space="0" w:color="auto"/>
            <w:right w:val="none" w:sz="0" w:space="0" w:color="auto"/>
          </w:divBdr>
        </w:div>
        <w:div w:id="1830708376">
          <w:marLeft w:val="749"/>
          <w:marRight w:val="0"/>
          <w:marTop w:val="0"/>
          <w:marBottom w:val="0"/>
          <w:divBdr>
            <w:top w:val="none" w:sz="0" w:space="0" w:color="auto"/>
            <w:left w:val="none" w:sz="0" w:space="0" w:color="auto"/>
            <w:bottom w:val="none" w:sz="0" w:space="0" w:color="auto"/>
            <w:right w:val="none" w:sz="0" w:space="0" w:color="auto"/>
          </w:divBdr>
        </w:div>
      </w:divsChild>
    </w:div>
    <w:div w:id="1406948485">
      <w:bodyDiv w:val="1"/>
      <w:marLeft w:val="0"/>
      <w:marRight w:val="0"/>
      <w:marTop w:val="0"/>
      <w:marBottom w:val="0"/>
      <w:divBdr>
        <w:top w:val="none" w:sz="0" w:space="0" w:color="auto"/>
        <w:left w:val="none" w:sz="0" w:space="0" w:color="auto"/>
        <w:bottom w:val="none" w:sz="0" w:space="0" w:color="auto"/>
        <w:right w:val="none" w:sz="0" w:space="0" w:color="auto"/>
      </w:divBdr>
      <w:divsChild>
        <w:div w:id="20667952">
          <w:marLeft w:val="360"/>
          <w:marRight w:val="0"/>
          <w:marTop w:val="200"/>
          <w:marBottom w:val="0"/>
          <w:divBdr>
            <w:top w:val="none" w:sz="0" w:space="0" w:color="auto"/>
            <w:left w:val="none" w:sz="0" w:space="0" w:color="auto"/>
            <w:bottom w:val="none" w:sz="0" w:space="0" w:color="auto"/>
            <w:right w:val="none" w:sz="0" w:space="0" w:color="auto"/>
          </w:divBdr>
        </w:div>
        <w:div w:id="2051997983">
          <w:marLeft w:val="360"/>
          <w:marRight w:val="0"/>
          <w:marTop w:val="200"/>
          <w:marBottom w:val="0"/>
          <w:divBdr>
            <w:top w:val="none" w:sz="0" w:space="0" w:color="auto"/>
            <w:left w:val="none" w:sz="0" w:space="0" w:color="auto"/>
            <w:bottom w:val="none" w:sz="0" w:space="0" w:color="auto"/>
            <w:right w:val="none" w:sz="0" w:space="0" w:color="auto"/>
          </w:divBdr>
        </w:div>
        <w:div w:id="1141846245">
          <w:marLeft w:val="360"/>
          <w:marRight w:val="0"/>
          <w:marTop w:val="200"/>
          <w:marBottom w:val="0"/>
          <w:divBdr>
            <w:top w:val="none" w:sz="0" w:space="0" w:color="auto"/>
            <w:left w:val="none" w:sz="0" w:space="0" w:color="auto"/>
            <w:bottom w:val="none" w:sz="0" w:space="0" w:color="auto"/>
            <w:right w:val="none" w:sz="0" w:space="0" w:color="auto"/>
          </w:divBdr>
        </w:div>
        <w:div w:id="2072921352">
          <w:marLeft w:val="360"/>
          <w:marRight w:val="0"/>
          <w:marTop w:val="200"/>
          <w:marBottom w:val="0"/>
          <w:divBdr>
            <w:top w:val="none" w:sz="0" w:space="0" w:color="auto"/>
            <w:left w:val="none" w:sz="0" w:space="0" w:color="auto"/>
            <w:bottom w:val="none" w:sz="0" w:space="0" w:color="auto"/>
            <w:right w:val="none" w:sz="0" w:space="0" w:color="auto"/>
          </w:divBdr>
        </w:div>
      </w:divsChild>
    </w:div>
    <w:div w:id="1407649240">
      <w:bodyDiv w:val="1"/>
      <w:marLeft w:val="0"/>
      <w:marRight w:val="0"/>
      <w:marTop w:val="0"/>
      <w:marBottom w:val="0"/>
      <w:divBdr>
        <w:top w:val="none" w:sz="0" w:space="0" w:color="auto"/>
        <w:left w:val="none" w:sz="0" w:space="0" w:color="auto"/>
        <w:bottom w:val="none" w:sz="0" w:space="0" w:color="auto"/>
        <w:right w:val="none" w:sz="0" w:space="0" w:color="auto"/>
      </w:divBdr>
      <w:divsChild>
        <w:div w:id="671955267">
          <w:marLeft w:val="547"/>
          <w:marRight w:val="0"/>
          <w:marTop w:val="0"/>
          <w:marBottom w:val="0"/>
          <w:divBdr>
            <w:top w:val="none" w:sz="0" w:space="0" w:color="auto"/>
            <w:left w:val="none" w:sz="0" w:space="0" w:color="auto"/>
            <w:bottom w:val="none" w:sz="0" w:space="0" w:color="auto"/>
            <w:right w:val="none" w:sz="0" w:space="0" w:color="auto"/>
          </w:divBdr>
        </w:div>
      </w:divsChild>
    </w:div>
    <w:div w:id="1431585688">
      <w:bodyDiv w:val="1"/>
      <w:marLeft w:val="0"/>
      <w:marRight w:val="0"/>
      <w:marTop w:val="0"/>
      <w:marBottom w:val="0"/>
      <w:divBdr>
        <w:top w:val="none" w:sz="0" w:space="0" w:color="auto"/>
        <w:left w:val="none" w:sz="0" w:space="0" w:color="auto"/>
        <w:bottom w:val="none" w:sz="0" w:space="0" w:color="auto"/>
        <w:right w:val="none" w:sz="0" w:space="0" w:color="auto"/>
      </w:divBdr>
      <w:divsChild>
        <w:div w:id="1195002491">
          <w:marLeft w:val="547"/>
          <w:marRight w:val="0"/>
          <w:marTop w:val="0"/>
          <w:marBottom w:val="0"/>
          <w:divBdr>
            <w:top w:val="none" w:sz="0" w:space="0" w:color="auto"/>
            <w:left w:val="none" w:sz="0" w:space="0" w:color="auto"/>
            <w:bottom w:val="none" w:sz="0" w:space="0" w:color="auto"/>
            <w:right w:val="none" w:sz="0" w:space="0" w:color="auto"/>
          </w:divBdr>
        </w:div>
        <w:div w:id="1307776604">
          <w:marLeft w:val="547"/>
          <w:marRight w:val="0"/>
          <w:marTop w:val="0"/>
          <w:marBottom w:val="0"/>
          <w:divBdr>
            <w:top w:val="none" w:sz="0" w:space="0" w:color="auto"/>
            <w:left w:val="none" w:sz="0" w:space="0" w:color="auto"/>
            <w:bottom w:val="none" w:sz="0" w:space="0" w:color="auto"/>
            <w:right w:val="none" w:sz="0" w:space="0" w:color="auto"/>
          </w:divBdr>
        </w:div>
        <w:div w:id="586034286">
          <w:marLeft w:val="547"/>
          <w:marRight w:val="0"/>
          <w:marTop w:val="0"/>
          <w:marBottom w:val="0"/>
          <w:divBdr>
            <w:top w:val="none" w:sz="0" w:space="0" w:color="auto"/>
            <w:left w:val="none" w:sz="0" w:space="0" w:color="auto"/>
            <w:bottom w:val="none" w:sz="0" w:space="0" w:color="auto"/>
            <w:right w:val="none" w:sz="0" w:space="0" w:color="auto"/>
          </w:divBdr>
        </w:div>
        <w:div w:id="739836707">
          <w:marLeft w:val="547"/>
          <w:marRight w:val="0"/>
          <w:marTop w:val="0"/>
          <w:marBottom w:val="0"/>
          <w:divBdr>
            <w:top w:val="none" w:sz="0" w:space="0" w:color="auto"/>
            <w:left w:val="none" w:sz="0" w:space="0" w:color="auto"/>
            <w:bottom w:val="none" w:sz="0" w:space="0" w:color="auto"/>
            <w:right w:val="none" w:sz="0" w:space="0" w:color="auto"/>
          </w:divBdr>
        </w:div>
        <w:div w:id="173737977">
          <w:marLeft w:val="547"/>
          <w:marRight w:val="0"/>
          <w:marTop w:val="0"/>
          <w:marBottom w:val="0"/>
          <w:divBdr>
            <w:top w:val="none" w:sz="0" w:space="0" w:color="auto"/>
            <w:left w:val="none" w:sz="0" w:space="0" w:color="auto"/>
            <w:bottom w:val="none" w:sz="0" w:space="0" w:color="auto"/>
            <w:right w:val="none" w:sz="0" w:space="0" w:color="auto"/>
          </w:divBdr>
        </w:div>
        <w:div w:id="163666852">
          <w:marLeft w:val="547"/>
          <w:marRight w:val="0"/>
          <w:marTop w:val="0"/>
          <w:marBottom w:val="0"/>
          <w:divBdr>
            <w:top w:val="none" w:sz="0" w:space="0" w:color="auto"/>
            <w:left w:val="none" w:sz="0" w:space="0" w:color="auto"/>
            <w:bottom w:val="none" w:sz="0" w:space="0" w:color="auto"/>
            <w:right w:val="none" w:sz="0" w:space="0" w:color="auto"/>
          </w:divBdr>
        </w:div>
      </w:divsChild>
    </w:div>
    <w:div w:id="1450659735">
      <w:bodyDiv w:val="1"/>
      <w:marLeft w:val="0"/>
      <w:marRight w:val="0"/>
      <w:marTop w:val="0"/>
      <w:marBottom w:val="0"/>
      <w:divBdr>
        <w:top w:val="none" w:sz="0" w:space="0" w:color="auto"/>
        <w:left w:val="none" w:sz="0" w:space="0" w:color="auto"/>
        <w:bottom w:val="none" w:sz="0" w:space="0" w:color="auto"/>
        <w:right w:val="none" w:sz="0" w:space="0" w:color="auto"/>
      </w:divBdr>
    </w:div>
    <w:div w:id="1494300582">
      <w:bodyDiv w:val="1"/>
      <w:marLeft w:val="0"/>
      <w:marRight w:val="0"/>
      <w:marTop w:val="0"/>
      <w:marBottom w:val="0"/>
      <w:divBdr>
        <w:top w:val="none" w:sz="0" w:space="0" w:color="auto"/>
        <w:left w:val="none" w:sz="0" w:space="0" w:color="auto"/>
        <w:bottom w:val="none" w:sz="0" w:space="0" w:color="auto"/>
        <w:right w:val="none" w:sz="0" w:space="0" w:color="auto"/>
      </w:divBdr>
      <w:divsChild>
        <w:div w:id="586966282">
          <w:marLeft w:val="547"/>
          <w:marRight w:val="0"/>
          <w:marTop w:val="0"/>
          <w:marBottom w:val="0"/>
          <w:divBdr>
            <w:top w:val="none" w:sz="0" w:space="0" w:color="auto"/>
            <w:left w:val="none" w:sz="0" w:space="0" w:color="auto"/>
            <w:bottom w:val="none" w:sz="0" w:space="0" w:color="auto"/>
            <w:right w:val="none" w:sz="0" w:space="0" w:color="auto"/>
          </w:divBdr>
        </w:div>
        <w:div w:id="386539934">
          <w:marLeft w:val="1267"/>
          <w:marRight w:val="0"/>
          <w:marTop w:val="0"/>
          <w:marBottom w:val="0"/>
          <w:divBdr>
            <w:top w:val="none" w:sz="0" w:space="0" w:color="auto"/>
            <w:left w:val="none" w:sz="0" w:space="0" w:color="auto"/>
            <w:bottom w:val="none" w:sz="0" w:space="0" w:color="auto"/>
            <w:right w:val="none" w:sz="0" w:space="0" w:color="auto"/>
          </w:divBdr>
        </w:div>
        <w:div w:id="188103466">
          <w:marLeft w:val="1267"/>
          <w:marRight w:val="0"/>
          <w:marTop w:val="0"/>
          <w:marBottom w:val="0"/>
          <w:divBdr>
            <w:top w:val="none" w:sz="0" w:space="0" w:color="auto"/>
            <w:left w:val="none" w:sz="0" w:space="0" w:color="auto"/>
            <w:bottom w:val="none" w:sz="0" w:space="0" w:color="auto"/>
            <w:right w:val="none" w:sz="0" w:space="0" w:color="auto"/>
          </w:divBdr>
        </w:div>
      </w:divsChild>
    </w:div>
    <w:div w:id="1494881528">
      <w:bodyDiv w:val="1"/>
      <w:marLeft w:val="0"/>
      <w:marRight w:val="0"/>
      <w:marTop w:val="0"/>
      <w:marBottom w:val="0"/>
      <w:divBdr>
        <w:top w:val="none" w:sz="0" w:space="0" w:color="auto"/>
        <w:left w:val="none" w:sz="0" w:space="0" w:color="auto"/>
        <w:bottom w:val="none" w:sz="0" w:space="0" w:color="auto"/>
        <w:right w:val="none" w:sz="0" w:space="0" w:color="auto"/>
      </w:divBdr>
    </w:div>
    <w:div w:id="1497110500">
      <w:bodyDiv w:val="1"/>
      <w:marLeft w:val="0"/>
      <w:marRight w:val="0"/>
      <w:marTop w:val="0"/>
      <w:marBottom w:val="0"/>
      <w:divBdr>
        <w:top w:val="none" w:sz="0" w:space="0" w:color="auto"/>
        <w:left w:val="none" w:sz="0" w:space="0" w:color="auto"/>
        <w:bottom w:val="none" w:sz="0" w:space="0" w:color="auto"/>
        <w:right w:val="none" w:sz="0" w:space="0" w:color="auto"/>
      </w:divBdr>
      <w:divsChild>
        <w:div w:id="861749444">
          <w:marLeft w:val="360"/>
          <w:marRight w:val="0"/>
          <w:marTop w:val="200"/>
          <w:marBottom w:val="0"/>
          <w:divBdr>
            <w:top w:val="none" w:sz="0" w:space="0" w:color="auto"/>
            <w:left w:val="none" w:sz="0" w:space="0" w:color="auto"/>
            <w:bottom w:val="none" w:sz="0" w:space="0" w:color="auto"/>
            <w:right w:val="none" w:sz="0" w:space="0" w:color="auto"/>
          </w:divBdr>
        </w:div>
        <w:div w:id="1026905470">
          <w:marLeft w:val="360"/>
          <w:marRight w:val="0"/>
          <w:marTop w:val="200"/>
          <w:marBottom w:val="0"/>
          <w:divBdr>
            <w:top w:val="none" w:sz="0" w:space="0" w:color="auto"/>
            <w:left w:val="none" w:sz="0" w:space="0" w:color="auto"/>
            <w:bottom w:val="none" w:sz="0" w:space="0" w:color="auto"/>
            <w:right w:val="none" w:sz="0" w:space="0" w:color="auto"/>
          </w:divBdr>
        </w:div>
        <w:div w:id="1403328969">
          <w:marLeft w:val="360"/>
          <w:marRight w:val="0"/>
          <w:marTop w:val="200"/>
          <w:marBottom w:val="0"/>
          <w:divBdr>
            <w:top w:val="none" w:sz="0" w:space="0" w:color="auto"/>
            <w:left w:val="none" w:sz="0" w:space="0" w:color="auto"/>
            <w:bottom w:val="none" w:sz="0" w:space="0" w:color="auto"/>
            <w:right w:val="none" w:sz="0" w:space="0" w:color="auto"/>
          </w:divBdr>
        </w:div>
        <w:div w:id="729229818">
          <w:marLeft w:val="360"/>
          <w:marRight w:val="0"/>
          <w:marTop w:val="200"/>
          <w:marBottom w:val="0"/>
          <w:divBdr>
            <w:top w:val="none" w:sz="0" w:space="0" w:color="auto"/>
            <w:left w:val="none" w:sz="0" w:space="0" w:color="auto"/>
            <w:bottom w:val="none" w:sz="0" w:space="0" w:color="auto"/>
            <w:right w:val="none" w:sz="0" w:space="0" w:color="auto"/>
          </w:divBdr>
        </w:div>
        <w:div w:id="1863319771">
          <w:marLeft w:val="360"/>
          <w:marRight w:val="0"/>
          <w:marTop w:val="200"/>
          <w:marBottom w:val="0"/>
          <w:divBdr>
            <w:top w:val="none" w:sz="0" w:space="0" w:color="auto"/>
            <w:left w:val="none" w:sz="0" w:space="0" w:color="auto"/>
            <w:bottom w:val="none" w:sz="0" w:space="0" w:color="auto"/>
            <w:right w:val="none" w:sz="0" w:space="0" w:color="auto"/>
          </w:divBdr>
        </w:div>
      </w:divsChild>
    </w:div>
    <w:div w:id="151083156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8832571">
      <w:bodyDiv w:val="1"/>
      <w:marLeft w:val="0"/>
      <w:marRight w:val="0"/>
      <w:marTop w:val="0"/>
      <w:marBottom w:val="0"/>
      <w:divBdr>
        <w:top w:val="none" w:sz="0" w:space="0" w:color="auto"/>
        <w:left w:val="none" w:sz="0" w:space="0" w:color="auto"/>
        <w:bottom w:val="none" w:sz="0" w:space="0" w:color="auto"/>
        <w:right w:val="none" w:sz="0" w:space="0" w:color="auto"/>
      </w:divBdr>
      <w:divsChild>
        <w:div w:id="795871225">
          <w:marLeft w:val="547"/>
          <w:marRight w:val="0"/>
          <w:marTop w:val="0"/>
          <w:marBottom w:val="0"/>
          <w:divBdr>
            <w:top w:val="none" w:sz="0" w:space="0" w:color="auto"/>
            <w:left w:val="none" w:sz="0" w:space="0" w:color="auto"/>
            <w:bottom w:val="none" w:sz="0" w:space="0" w:color="auto"/>
            <w:right w:val="none" w:sz="0" w:space="0" w:color="auto"/>
          </w:divBdr>
        </w:div>
        <w:div w:id="1651590928">
          <w:marLeft w:val="547"/>
          <w:marRight w:val="0"/>
          <w:marTop w:val="0"/>
          <w:marBottom w:val="0"/>
          <w:divBdr>
            <w:top w:val="none" w:sz="0" w:space="0" w:color="auto"/>
            <w:left w:val="none" w:sz="0" w:space="0" w:color="auto"/>
            <w:bottom w:val="none" w:sz="0" w:space="0" w:color="auto"/>
            <w:right w:val="none" w:sz="0" w:space="0" w:color="auto"/>
          </w:divBdr>
        </w:div>
        <w:div w:id="724720207">
          <w:marLeft w:val="547"/>
          <w:marRight w:val="0"/>
          <w:marTop w:val="0"/>
          <w:marBottom w:val="0"/>
          <w:divBdr>
            <w:top w:val="none" w:sz="0" w:space="0" w:color="auto"/>
            <w:left w:val="none" w:sz="0" w:space="0" w:color="auto"/>
            <w:bottom w:val="none" w:sz="0" w:space="0" w:color="auto"/>
            <w:right w:val="none" w:sz="0" w:space="0" w:color="auto"/>
          </w:divBdr>
        </w:div>
        <w:div w:id="1036002493">
          <w:marLeft w:val="547"/>
          <w:marRight w:val="0"/>
          <w:marTop w:val="0"/>
          <w:marBottom w:val="0"/>
          <w:divBdr>
            <w:top w:val="none" w:sz="0" w:space="0" w:color="auto"/>
            <w:left w:val="none" w:sz="0" w:space="0" w:color="auto"/>
            <w:bottom w:val="none" w:sz="0" w:space="0" w:color="auto"/>
            <w:right w:val="none" w:sz="0" w:space="0" w:color="auto"/>
          </w:divBdr>
        </w:div>
        <w:div w:id="1395620738">
          <w:marLeft w:val="547"/>
          <w:marRight w:val="0"/>
          <w:marTop w:val="0"/>
          <w:marBottom w:val="0"/>
          <w:divBdr>
            <w:top w:val="none" w:sz="0" w:space="0" w:color="auto"/>
            <w:left w:val="none" w:sz="0" w:space="0" w:color="auto"/>
            <w:bottom w:val="none" w:sz="0" w:space="0" w:color="auto"/>
            <w:right w:val="none" w:sz="0" w:space="0" w:color="auto"/>
          </w:divBdr>
        </w:div>
      </w:divsChild>
    </w:div>
    <w:div w:id="1544246698">
      <w:bodyDiv w:val="1"/>
      <w:marLeft w:val="0"/>
      <w:marRight w:val="0"/>
      <w:marTop w:val="0"/>
      <w:marBottom w:val="0"/>
      <w:divBdr>
        <w:top w:val="none" w:sz="0" w:space="0" w:color="auto"/>
        <w:left w:val="none" w:sz="0" w:space="0" w:color="auto"/>
        <w:bottom w:val="none" w:sz="0" w:space="0" w:color="auto"/>
        <w:right w:val="none" w:sz="0" w:space="0" w:color="auto"/>
      </w:divBdr>
    </w:div>
    <w:div w:id="1547641389">
      <w:bodyDiv w:val="1"/>
      <w:marLeft w:val="0"/>
      <w:marRight w:val="0"/>
      <w:marTop w:val="0"/>
      <w:marBottom w:val="0"/>
      <w:divBdr>
        <w:top w:val="none" w:sz="0" w:space="0" w:color="auto"/>
        <w:left w:val="none" w:sz="0" w:space="0" w:color="auto"/>
        <w:bottom w:val="none" w:sz="0" w:space="0" w:color="auto"/>
        <w:right w:val="none" w:sz="0" w:space="0" w:color="auto"/>
      </w:divBdr>
      <w:divsChild>
        <w:div w:id="538930119">
          <w:marLeft w:val="720"/>
          <w:marRight w:val="0"/>
          <w:marTop w:val="0"/>
          <w:marBottom w:val="0"/>
          <w:divBdr>
            <w:top w:val="none" w:sz="0" w:space="0" w:color="auto"/>
            <w:left w:val="none" w:sz="0" w:space="0" w:color="auto"/>
            <w:bottom w:val="none" w:sz="0" w:space="0" w:color="auto"/>
            <w:right w:val="none" w:sz="0" w:space="0" w:color="auto"/>
          </w:divBdr>
        </w:div>
      </w:divsChild>
    </w:div>
    <w:div w:id="1583300258">
      <w:bodyDiv w:val="1"/>
      <w:marLeft w:val="0"/>
      <w:marRight w:val="0"/>
      <w:marTop w:val="0"/>
      <w:marBottom w:val="0"/>
      <w:divBdr>
        <w:top w:val="none" w:sz="0" w:space="0" w:color="auto"/>
        <w:left w:val="none" w:sz="0" w:space="0" w:color="auto"/>
        <w:bottom w:val="none" w:sz="0" w:space="0" w:color="auto"/>
        <w:right w:val="none" w:sz="0" w:space="0" w:color="auto"/>
      </w:divBdr>
    </w:div>
    <w:div w:id="1622220989">
      <w:bodyDiv w:val="1"/>
      <w:marLeft w:val="0"/>
      <w:marRight w:val="0"/>
      <w:marTop w:val="0"/>
      <w:marBottom w:val="0"/>
      <w:divBdr>
        <w:top w:val="none" w:sz="0" w:space="0" w:color="auto"/>
        <w:left w:val="none" w:sz="0" w:space="0" w:color="auto"/>
        <w:bottom w:val="none" w:sz="0" w:space="0" w:color="auto"/>
        <w:right w:val="none" w:sz="0" w:space="0" w:color="auto"/>
      </w:divBdr>
    </w:div>
    <w:div w:id="1622228517">
      <w:bodyDiv w:val="1"/>
      <w:marLeft w:val="0"/>
      <w:marRight w:val="0"/>
      <w:marTop w:val="0"/>
      <w:marBottom w:val="0"/>
      <w:divBdr>
        <w:top w:val="none" w:sz="0" w:space="0" w:color="auto"/>
        <w:left w:val="none" w:sz="0" w:space="0" w:color="auto"/>
        <w:bottom w:val="none" w:sz="0" w:space="0" w:color="auto"/>
        <w:right w:val="none" w:sz="0" w:space="0" w:color="auto"/>
      </w:divBdr>
    </w:div>
    <w:div w:id="1652637245">
      <w:bodyDiv w:val="1"/>
      <w:marLeft w:val="0"/>
      <w:marRight w:val="0"/>
      <w:marTop w:val="0"/>
      <w:marBottom w:val="0"/>
      <w:divBdr>
        <w:top w:val="none" w:sz="0" w:space="0" w:color="auto"/>
        <w:left w:val="none" w:sz="0" w:space="0" w:color="auto"/>
        <w:bottom w:val="none" w:sz="0" w:space="0" w:color="auto"/>
        <w:right w:val="none" w:sz="0" w:space="0" w:color="auto"/>
      </w:divBdr>
    </w:div>
    <w:div w:id="1700081681">
      <w:bodyDiv w:val="1"/>
      <w:marLeft w:val="0"/>
      <w:marRight w:val="0"/>
      <w:marTop w:val="0"/>
      <w:marBottom w:val="0"/>
      <w:divBdr>
        <w:top w:val="none" w:sz="0" w:space="0" w:color="auto"/>
        <w:left w:val="none" w:sz="0" w:space="0" w:color="auto"/>
        <w:bottom w:val="none" w:sz="0" w:space="0" w:color="auto"/>
        <w:right w:val="none" w:sz="0" w:space="0" w:color="auto"/>
      </w:divBdr>
      <w:divsChild>
        <w:div w:id="1326862544">
          <w:marLeft w:val="720"/>
          <w:marRight w:val="0"/>
          <w:marTop w:val="0"/>
          <w:marBottom w:val="0"/>
          <w:divBdr>
            <w:top w:val="none" w:sz="0" w:space="0" w:color="auto"/>
            <w:left w:val="none" w:sz="0" w:space="0" w:color="auto"/>
            <w:bottom w:val="none" w:sz="0" w:space="0" w:color="auto"/>
            <w:right w:val="none" w:sz="0" w:space="0" w:color="auto"/>
          </w:divBdr>
        </w:div>
      </w:divsChild>
    </w:div>
    <w:div w:id="1730301103">
      <w:bodyDiv w:val="1"/>
      <w:marLeft w:val="0"/>
      <w:marRight w:val="0"/>
      <w:marTop w:val="0"/>
      <w:marBottom w:val="0"/>
      <w:divBdr>
        <w:top w:val="none" w:sz="0" w:space="0" w:color="auto"/>
        <w:left w:val="none" w:sz="0" w:space="0" w:color="auto"/>
        <w:bottom w:val="none" w:sz="0" w:space="0" w:color="auto"/>
        <w:right w:val="none" w:sz="0" w:space="0" w:color="auto"/>
      </w:divBdr>
    </w:div>
    <w:div w:id="1791512042">
      <w:bodyDiv w:val="1"/>
      <w:marLeft w:val="0"/>
      <w:marRight w:val="0"/>
      <w:marTop w:val="0"/>
      <w:marBottom w:val="0"/>
      <w:divBdr>
        <w:top w:val="none" w:sz="0" w:space="0" w:color="auto"/>
        <w:left w:val="none" w:sz="0" w:space="0" w:color="auto"/>
        <w:bottom w:val="none" w:sz="0" w:space="0" w:color="auto"/>
        <w:right w:val="none" w:sz="0" w:space="0" w:color="auto"/>
      </w:divBdr>
      <w:divsChild>
        <w:div w:id="241568358">
          <w:marLeft w:val="360"/>
          <w:marRight w:val="0"/>
          <w:marTop w:val="200"/>
          <w:marBottom w:val="0"/>
          <w:divBdr>
            <w:top w:val="none" w:sz="0" w:space="0" w:color="auto"/>
            <w:left w:val="none" w:sz="0" w:space="0" w:color="auto"/>
            <w:bottom w:val="none" w:sz="0" w:space="0" w:color="auto"/>
            <w:right w:val="none" w:sz="0" w:space="0" w:color="auto"/>
          </w:divBdr>
        </w:div>
        <w:div w:id="2038503005">
          <w:marLeft w:val="360"/>
          <w:marRight w:val="0"/>
          <w:marTop w:val="200"/>
          <w:marBottom w:val="0"/>
          <w:divBdr>
            <w:top w:val="none" w:sz="0" w:space="0" w:color="auto"/>
            <w:left w:val="none" w:sz="0" w:space="0" w:color="auto"/>
            <w:bottom w:val="none" w:sz="0" w:space="0" w:color="auto"/>
            <w:right w:val="none" w:sz="0" w:space="0" w:color="auto"/>
          </w:divBdr>
        </w:div>
      </w:divsChild>
    </w:div>
    <w:div w:id="1843811284">
      <w:bodyDiv w:val="1"/>
      <w:marLeft w:val="0"/>
      <w:marRight w:val="0"/>
      <w:marTop w:val="0"/>
      <w:marBottom w:val="0"/>
      <w:divBdr>
        <w:top w:val="none" w:sz="0" w:space="0" w:color="auto"/>
        <w:left w:val="none" w:sz="0" w:space="0" w:color="auto"/>
        <w:bottom w:val="none" w:sz="0" w:space="0" w:color="auto"/>
        <w:right w:val="none" w:sz="0" w:space="0" w:color="auto"/>
      </w:divBdr>
    </w:div>
    <w:div w:id="1901481265">
      <w:bodyDiv w:val="1"/>
      <w:marLeft w:val="0"/>
      <w:marRight w:val="0"/>
      <w:marTop w:val="0"/>
      <w:marBottom w:val="0"/>
      <w:divBdr>
        <w:top w:val="none" w:sz="0" w:space="0" w:color="auto"/>
        <w:left w:val="none" w:sz="0" w:space="0" w:color="auto"/>
        <w:bottom w:val="none" w:sz="0" w:space="0" w:color="auto"/>
        <w:right w:val="none" w:sz="0" w:space="0" w:color="auto"/>
      </w:divBdr>
      <w:divsChild>
        <w:div w:id="2704628">
          <w:marLeft w:val="720"/>
          <w:marRight w:val="0"/>
          <w:marTop w:val="0"/>
          <w:marBottom w:val="0"/>
          <w:divBdr>
            <w:top w:val="none" w:sz="0" w:space="0" w:color="auto"/>
            <w:left w:val="none" w:sz="0" w:space="0" w:color="auto"/>
            <w:bottom w:val="none" w:sz="0" w:space="0" w:color="auto"/>
            <w:right w:val="none" w:sz="0" w:space="0" w:color="auto"/>
          </w:divBdr>
        </w:div>
      </w:divsChild>
    </w:div>
    <w:div w:id="1918590784">
      <w:bodyDiv w:val="1"/>
      <w:marLeft w:val="0"/>
      <w:marRight w:val="0"/>
      <w:marTop w:val="0"/>
      <w:marBottom w:val="0"/>
      <w:divBdr>
        <w:top w:val="none" w:sz="0" w:space="0" w:color="auto"/>
        <w:left w:val="none" w:sz="0" w:space="0" w:color="auto"/>
        <w:bottom w:val="none" w:sz="0" w:space="0" w:color="auto"/>
        <w:right w:val="none" w:sz="0" w:space="0" w:color="auto"/>
      </w:divBdr>
      <w:divsChild>
        <w:div w:id="1611013608">
          <w:marLeft w:val="446"/>
          <w:marRight w:val="0"/>
          <w:marTop w:val="0"/>
          <w:marBottom w:val="0"/>
          <w:divBdr>
            <w:top w:val="none" w:sz="0" w:space="0" w:color="auto"/>
            <w:left w:val="none" w:sz="0" w:space="0" w:color="auto"/>
            <w:bottom w:val="none" w:sz="0" w:space="0" w:color="auto"/>
            <w:right w:val="none" w:sz="0" w:space="0" w:color="auto"/>
          </w:divBdr>
        </w:div>
        <w:div w:id="1568032108">
          <w:marLeft w:val="446"/>
          <w:marRight w:val="0"/>
          <w:marTop w:val="0"/>
          <w:marBottom w:val="0"/>
          <w:divBdr>
            <w:top w:val="none" w:sz="0" w:space="0" w:color="auto"/>
            <w:left w:val="none" w:sz="0" w:space="0" w:color="auto"/>
            <w:bottom w:val="none" w:sz="0" w:space="0" w:color="auto"/>
            <w:right w:val="none" w:sz="0" w:space="0" w:color="auto"/>
          </w:divBdr>
        </w:div>
        <w:div w:id="942226171">
          <w:marLeft w:val="446"/>
          <w:marRight w:val="0"/>
          <w:marTop w:val="0"/>
          <w:marBottom w:val="0"/>
          <w:divBdr>
            <w:top w:val="none" w:sz="0" w:space="0" w:color="auto"/>
            <w:left w:val="none" w:sz="0" w:space="0" w:color="auto"/>
            <w:bottom w:val="none" w:sz="0" w:space="0" w:color="auto"/>
            <w:right w:val="none" w:sz="0" w:space="0" w:color="auto"/>
          </w:divBdr>
        </w:div>
        <w:div w:id="2023433583">
          <w:marLeft w:val="446"/>
          <w:marRight w:val="0"/>
          <w:marTop w:val="0"/>
          <w:marBottom w:val="0"/>
          <w:divBdr>
            <w:top w:val="none" w:sz="0" w:space="0" w:color="auto"/>
            <w:left w:val="none" w:sz="0" w:space="0" w:color="auto"/>
            <w:bottom w:val="none" w:sz="0" w:space="0" w:color="auto"/>
            <w:right w:val="none" w:sz="0" w:space="0" w:color="auto"/>
          </w:divBdr>
        </w:div>
        <w:div w:id="847409275">
          <w:marLeft w:val="446"/>
          <w:marRight w:val="0"/>
          <w:marTop w:val="0"/>
          <w:marBottom w:val="0"/>
          <w:divBdr>
            <w:top w:val="none" w:sz="0" w:space="0" w:color="auto"/>
            <w:left w:val="none" w:sz="0" w:space="0" w:color="auto"/>
            <w:bottom w:val="none" w:sz="0" w:space="0" w:color="auto"/>
            <w:right w:val="none" w:sz="0" w:space="0" w:color="auto"/>
          </w:divBdr>
        </w:div>
        <w:div w:id="1589077750">
          <w:marLeft w:val="446"/>
          <w:marRight w:val="0"/>
          <w:marTop w:val="0"/>
          <w:marBottom w:val="0"/>
          <w:divBdr>
            <w:top w:val="none" w:sz="0" w:space="0" w:color="auto"/>
            <w:left w:val="none" w:sz="0" w:space="0" w:color="auto"/>
            <w:bottom w:val="none" w:sz="0" w:space="0" w:color="auto"/>
            <w:right w:val="none" w:sz="0" w:space="0" w:color="auto"/>
          </w:divBdr>
        </w:div>
        <w:div w:id="793329781">
          <w:marLeft w:val="446"/>
          <w:marRight w:val="0"/>
          <w:marTop w:val="0"/>
          <w:marBottom w:val="0"/>
          <w:divBdr>
            <w:top w:val="none" w:sz="0" w:space="0" w:color="auto"/>
            <w:left w:val="none" w:sz="0" w:space="0" w:color="auto"/>
            <w:bottom w:val="none" w:sz="0" w:space="0" w:color="auto"/>
            <w:right w:val="none" w:sz="0" w:space="0" w:color="auto"/>
          </w:divBdr>
        </w:div>
      </w:divsChild>
    </w:div>
    <w:div w:id="1926835993">
      <w:bodyDiv w:val="1"/>
      <w:marLeft w:val="0"/>
      <w:marRight w:val="0"/>
      <w:marTop w:val="0"/>
      <w:marBottom w:val="0"/>
      <w:divBdr>
        <w:top w:val="none" w:sz="0" w:space="0" w:color="auto"/>
        <w:left w:val="none" w:sz="0" w:space="0" w:color="auto"/>
        <w:bottom w:val="none" w:sz="0" w:space="0" w:color="auto"/>
        <w:right w:val="none" w:sz="0" w:space="0" w:color="auto"/>
      </w:divBdr>
      <w:divsChild>
        <w:div w:id="1082920189">
          <w:marLeft w:val="720"/>
          <w:marRight w:val="0"/>
          <w:marTop w:val="0"/>
          <w:marBottom w:val="0"/>
          <w:divBdr>
            <w:top w:val="none" w:sz="0" w:space="0" w:color="auto"/>
            <w:left w:val="none" w:sz="0" w:space="0" w:color="auto"/>
            <w:bottom w:val="none" w:sz="0" w:space="0" w:color="auto"/>
            <w:right w:val="none" w:sz="0" w:space="0" w:color="auto"/>
          </w:divBdr>
        </w:div>
        <w:div w:id="730005599">
          <w:marLeft w:val="720"/>
          <w:marRight w:val="0"/>
          <w:marTop w:val="0"/>
          <w:marBottom w:val="0"/>
          <w:divBdr>
            <w:top w:val="none" w:sz="0" w:space="0" w:color="auto"/>
            <w:left w:val="none" w:sz="0" w:space="0" w:color="auto"/>
            <w:bottom w:val="none" w:sz="0" w:space="0" w:color="auto"/>
            <w:right w:val="none" w:sz="0" w:space="0" w:color="auto"/>
          </w:divBdr>
        </w:div>
        <w:div w:id="1629046943">
          <w:marLeft w:val="720"/>
          <w:marRight w:val="0"/>
          <w:marTop w:val="0"/>
          <w:marBottom w:val="0"/>
          <w:divBdr>
            <w:top w:val="none" w:sz="0" w:space="0" w:color="auto"/>
            <w:left w:val="none" w:sz="0" w:space="0" w:color="auto"/>
            <w:bottom w:val="none" w:sz="0" w:space="0" w:color="auto"/>
            <w:right w:val="none" w:sz="0" w:space="0" w:color="auto"/>
          </w:divBdr>
        </w:div>
        <w:div w:id="221256097">
          <w:marLeft w:val="720"/>
          <w:marRight w:val="0"/>
          <w:marTop w:val="0"/>
          <w:marBottom w:val="0"/>
          <w:divBdr>
            <w:top w:val="none" w:sz="0" w:space="0" w:color="auto"/>
            <w:left w:val="none" w:sz="0" w:space="0" w:color="auto"/>
            <w:bottom w:val="none" w:sz="0" w:space="0" w:color="auto"/>
            <w:right w:val="none" w:sz="0" w:space="0" w:color="auto"/>
          </w:divBdr>
        </w:div>
        <w:div w:id="1903952125">
          <w:marLeft w:val="720"/>
          <w:marRight w:val="0"/>
          <w:marTop w:val="0"/>
          <w:marBottom w:val="0"/>
          <w:divBdr>
            <w:top w:val="none" w:sz="0" w:space="0" w:color="auto"/>
            <w:left w:val="none" w:sz="0" w:space="0" w:color="auto"/>
            <w:bottom w:val="none" w:sz="0" w:space="0" w:color="auto"/>
            <w:right w:val="none" w:sz="0" w:space="0" w:color="auto"/>
          </w:divBdr>
        </w:div>
        <w:div w:id="378557462">
          <w:marLeft w:val="720"/>
          <w:marRight w:val="0"/>
          <w:marTop w:val="0"/>
          <w:marBottom w:val="0"/>
          <w:divBdr>
            <w:top w:val="none" w:sz="0" w:space="0" w:color="auto"/>
            <w:left w:val="none" w:sz="0" w:space="0" w:color="auto"/>
            <w:bottom w:val="none" w:sz="0" w:space="0" w:color="auto"/>
            <w:right w:val="none" w:sz="0" w:space="0" w:color="auto"/>
          </w:divBdr>
        </w:div>
      </w:divsChild>
    </w:div>
    <w:div w:id="196576755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92250592">
      <w:bodyDiv w:val="1"/>
      <w:marLeft w:val="0"/>
      <w:marRight w:val="0"/>
      <w:marTop w:val="0"/>
      <w:marBottom w:val="0"/>
      <w:divBdr>
        <w:top w:val="none" w:sz="0" w:space="0" w:color="auto"/>
        <w:left w:val="none" w:sz="0" w:space="0" w:color="auto"/>
        <w:bottom w:val="none" w:sz="0" w:space="0" w:color="auto"/>
        <w:right w:val="none" w:sz="0" w:space="0" w:color="auto"/>
      </w:divBdr>
      <w:divsChild>
        <w:div w:id="346178498">
          <w:marLeft w:val="446"/>
          <w:marRight w:val="0"/>
          <w:marTop w:val="0"/>
          <w:marBottom w:val="0"/>
          <w:divBdr>
            <w:top w:val="none" w:sz="0" w:space="0" w:color="auto"/>
            <w:left w:val="none" w:sz="0" w:space="0" w:color="auto"/>
            <w:bottom w:val="none" w:sz="0" w:space="0" w:color="auto"/>
            <w:right w:val="none" w:sz="0" w:space="0" w:color="auto"/>
          </w:divBdr>
        </w:div>
        <w:div w:id="376589077">
          <w:marLeft w:val="446"/>
          <w:marRight w:val="0"/>
          <w:marTop w:val="0"/>
          <w:marBottom w:val="0"/>
          <w:divBdr>
            <w:top w:val="none" w:sz="0" w:space="0" w:color="auto"/>
            <w:left w:val="none" w:sz="0" w:space="0" w:color="auto"/>
            <w:bottom w:val="none" w:sz="0" w:space="0" w:color="auto"/>
            <w:right w:val="none" w:sz="0" w:space="0" w:color="auto"/>
          </w:divBdr>
        </w:div>
        <w:div w:id="436684659">
          <w:marLeft w:val="446"/>
          <w:marRight w:val="0"/>
          <w:marTop w:val="0"/>
          <w:marBottom w:val="0"/>
          <w:divBdr>
            <w:top w:val="none" w:sz="0" w:space="0" w:color="auto"/>
            <w:left w:val="none" w:sz="0" w:space="0" w:color="auto"/>
            <w:bottom w:val="none" w:sz="0" w:space="0" w:color="auto"/>
            <w:right w:val="none" w:sz="0" w:space="0" w:color="auto"/>
          </w:divBdr>
        </w:div>
        <w:div w:id="1497265055">
          <w:marLeft w:val="446"/>
          <w:marRight w:val="0"/>
          <w:marTop w:val="0"/>
          <w:marBottom w:val="0"/>
          <w:divBdr>
            <w:top w:val="none" w:sz="0" w:space="0" w:color="auto"/>
            <w:left w:val="none" w:sz="0" w:space="0" w:color="auto"/>
            <w:bottom w:val="none" w:sz="0" w:space="0" w:color="auto"/>
            <w:right w:val="none" w:sz="0" w:space="0" w:color="auto"/>
          </w:divBdr>
        </w:div>
        <w:div w:id="1788159392">
          <w:marLeft w:val="446"/>
          <w:marRight w:val="0"/>
          <w:marTop w:val="0"/>
          <w:marBottom w:val="0"/>
          <w:divBdr>
            <w:top w:val="none" w:sz="0" w:space="0" w:color="auto"/>
            <w:left w:val="none" w:sz="0" w:space="0" w:color="auto"/>
            <w:bottom w:val="none" w:sz="0" w:space="0" w:color="auto"/>
            <w:right w:val="none" w:sz="0" w:space="0" w:color="auto"/>
          </w:divBdr>
        </w:div>
      </w:divsChild>
    </w:div>
    <w:div w:id="2002348578">
      <w:bodyDiv w:val="1"/>
      <w:marLeft w:val="0"/>
      <w:marRight w:val="0"/>
      <w:marTop w:val="0"/>
      <w:marBottom w:val="0"/>
      <w:divBdr>
        <w:top w:val="none" w:sz="0" w:space="0" w:color="auto"/>
        <w:left w:val="none" w:sz="0" w:space="0" w:color="auto"/>
        <w:bottom w:val="none" w:sz="0" w:space="0" w:color="auto"/>
        <w:right w:val="none" w:sz="0" w:space="0" w:color="auto"/>
      </w:divBdr>
    </w:div>
    <w:div w:id="2016615147">
      <w:bodyDiv w:val="1"/>
      <w:marLeft w:val="0"/>
      <w:marRight w:val="0"/>
      <w:marTop w:val="0"/>
      <w:marBottom w:val="0"/>
      <w:divBdr>
        <w:top w:val="none" w:sz="0" w:space="0" w:color="auto"/>
        <w:left w:val="none" w:sz="0" w:space="0" w:color="auto"/>
        <w:bottom w:val="none" w:sz="0" w:space="0" w:color="auto"/>
        <w:right w:val="none" w:sz="0" w:space="0" w:color="auto"/>
      </w:divBdr>
    </w:div>
    <w:div w:id="2043822104">
      <w:bodyDiv w:val="1"/>
      <w:marLeft w:val="0"/>
      <w:marRight w:val="0"/>
      <w:marTop w:val="0"/>
      <w:marBottom w:val="0"/>
      <w:divBdr>
        <w:top w:val="none" w:sz="0" w:space="0" w:color="auto"/>
        <w:left w:val="none" w:sz="0" w:space="0" w:color="auto"/>
        <w:bottom w:val="none" w:sz="0" w:space="0" w:color="auto"/>
        <w:right w:val="none" w:sz="0" w:space="0" w:color="auto"/>
      </w:divBdr>
      <w:divsChild>
        <w:div w:id="1667510758">
          <w:marLeft w:val="1080"/>
          <w:marRight w:val="0"/>
          <w:marTop w:val="100"/>
          <w:marBottom w:val="0"/>
          <w:divBdr>
            <w:top w:val="none" w:sz="0" w:space="0" w:color="auto"/>
            <w:left w:val="none" w:sz="0" w:space="0" w:color="auto"/>
            <w:bottom w:val="none" w:sz="0" w:space="0" w:color="auto"/>
            <w:right w:val="none" w:sz="0" w:space="0" w:color="auto"/>
          </w:divBdr>
        </w:div>
        <w:div w:id="10881515">
          <w:marLeft w:val="1080"/>
          <w:marRight w:val="0"/>
          <w:marTop w:val="100"/>
          <w:marBottom w:val="0"/>
          <w:divBdr>
            <w:top w:val="none" w:sz="0" w:space="0" w:color="auto"/>
            <w:left w:val="none" w:sz="0" w:space="0" w:color="auto"/>
            <w:bottom w:val="none" w:sz="0" w:space="0" w:color="auto"/>
            <w:right w:val="none" w:sz="0" w:space="0" w:color="auto"/>
          </w:divBdr>
        </w:div>
        <w:div w:id="148864124">
          <w:marLeft w:val="1080"/>
          <w:marRight w:val="0"/>
          <w:marTop w:val="100"/>
          <w:marBottom w:val="0"/>
          <w:divBdr>
            <w:top w:val="none" w:sz="0" w:space="0" w:color="auto"/>
            <w:left w:val="none" w:sz="0" w:space="0" w:color="auto"/>
            <w:bottom w:val="none" w:sz="0" w:space="0" w:color="auto"/>
            <w:right w:val="none" w:sz="0" w:space="0" w:color="auto"/>
          </w:divBdr>
        </w:div>
        <w:div w:id="1554579635">
          <w:marLeft w:val="1080"/>
          <w:marRight w:val="0"/>
          <w:marTop w:val="100"/>
          <w:marBottom w:val="0"/>
          <w:divBdr>
            <w:top w:val="none" w:sz="0" w:space="0" w:color="auto"/>
            <w:left w:val="none" w:sz="0" w:space="0" w:color="auto"/>
            <w:bottom w:val="none" w:sz="0" w:space="0" w:color="auto"/>
            <w:right w:val="none" w:sz="0" w:space="0" w:color="auto"/>
          </w:divBdr>
        </w:div>
        <w:div w:id="1968119396">
          <w:marLeft w:val="1080"/>
          <w:marRight w:val="0"/>
          <w:marTop w:val="100"/>
          <w:marBottom w:val="0"/>
          <w:divBdr>
            <w:top w:val="none" w:sz="0" w:space="0" w:color="auto"/>
            <w:left w:val="none" w:sz="0" w:space="0" w:color="auto"/>
            <w:bottom w:val="none" w:sz="0" w:space="0" w:color="auto"/>
            <w:right w:val="none" w:sz="0" w:space="0" w:color="auto"/>
          </w:divBdr>
        </w:div>
      </w:divsChild>
    </w:div>
    <w:div w:id="2065711353">
      <w:bodyDiv w:val="1"/>
      <w:marLeft w:val="0"/>
      <w:marRight w:val="0"/>
      <w:marTop w:val="0"/>
      <w:marBottom w:val="0"/>
      <w:divBdr>
        <w:top w:val="none" w:sz="0" w:space="0" w:color="auto"/>
        <w:left w:val="none" w:sz="0" w:space="0" w:color="auto"/>
        <w:bottom w:val="none" w:sz="0" w:space="0" w:color="auto"/>
        <w:right w:val="none" w:sz="0" w:space="0" w:color="auto"/>
      </w:divBdr>
      <w:divsChild>
        <w:div w:id="1290667979">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7.jpeg"/><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6.jpeg"/><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swanseabayhealthcharity.com/" TargetMode="External"/><Relationship Id="rId23" Type="http://schemas.openxmlformats.org/officeDocument/2006/relationships/footer" Target="footer1.xml"/><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eader" Target="header2.xm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21D5"/>
    <w:rsid w:val="000C4D88"/>
    <w:rsid w:val="000F0F7F"/>
    <w:rsid w:val="000F2C32"/>
    <w:rsid w:val="001C7994"/>
    <w:rsid w:val="00265ABB"/>
    <w:rsid w:val="0029759C"/>
    <w:rsid w:val="002B52FE"/>
    <w:rsid w:val="002E7994"/>
    <w:rsid w:val="00353E77"/>
    <w:rsid w:val="004036E5"/>
    <w:rsid w:val="00446D91"/>
    <w:rsid w:val="0045583A"/>
    <w:rsid w:val="00464E98"/>
    <w:rsid w:val="00505CE2"/>
    <w:rsid w:val="005B7DD0"/>
    <w:rsid w:val="005F0248"/>
    <w:rsid w:val="005F42A3"/>
    <w:rsid w:val="00611F54"/>
    <w:rsid w:val="0064713E"/>
    <w:rsid w:val="00821C2A"/>
    <w:rsid w:val="00840F06"/>
    <w:rsid w:val="008B71D7"/>
    <w:rsid w:val="008D6664"/>
    <w:rsid w:val="00997553"/>
    <w:rsid w:val="009B7406"/>
    <w:rsid w:val="00A0594B"/>
    <w:rsid w:val="00AF33F6"/>
    <w:rsid w:val="00B338F3"/>
    <w:rsid w:val="00B43A1F"/>
    <w:rsid w:val="00B84040"/>
    <w:rsid w:val="00BD6FBF"/>
    <w:rsid w:val="00C757E4"/>
    <w:rsid w:val="00CA62CD"/>
    <w:rsid w:val="00CB7A81"/>
    <w:rsid w:val="00CC510F"/>
    <w:rsid w:val="00CF3DEF"/>
    <w:rsid w:val="00E05456"/>
    <w:rsid w:val="00E40989"/>
    <w:rsid w:val="00E466AC"/>
    <w:rsid w:val="00E764E1"/>
    <w:rsid w:val="00F812C7"/>
    <w:rsid w:val="00F950D6"/>
    <w:rsid w:val="00FA1C0E"/>
    <w:rsid w:val="00FC0E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CEA6EC762CCC240B5DCA566201F10C2" ma:contentTypeVersion="15" ma:contentTypeDescription="Create a new document." ma:contentTypeScope="" ma:versionID="810479b01116dedb379d4fe54315b45e">
  <xsd:schema xmlns:xsd="http://www.w3.org/2001/XMLSchema" xmlns:xs="http://www.w3.org/2001/XMLSchema" xmlns:p="http://schemas.microsoft.com/office/2006/metadata/properties" xmlns:ns3="fca3e9d8-18ea-498e-8479-29d64c0d0b95" xmlns:ns4="2fd8624b-303c-4c60-98d5-26143db5c051" targetNamespace="http://schemas.microsoft.com/office/2006/metadata/properties" ma:root="true" ma:fieldsID="57fec4f9bec88c0378470215d94873ae" ns3:_="" ns4:_="">
    <xsd:import namespace="fca3e9d8-18ea-498e-8479-29d64c0d0b95"/>
    <xsd:import namespace="2fd8624b-303c-4c60-98d5-26143db5c051"/>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DateTaken" minOccurs="0"/>
                <xsd:element ref="ns3:MediaServiceObjectDetectorVersions" minOccurs="0"/>
                <xsd:element ref="ns3:MediaLengthInSecond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a3e9d8-18ea-498e-8479-29d64c0d0b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fd8624b-303c-4c60-98d5-26143db5c051"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fca3e9d8-18ea-498e-8479-29d64c0d0b95" xsi:nil="true"/>
  </documentManagement>
</p:properties>
</file>

<file path=customXml/itemProps1.xml><?xml version="1.0" encoding="utf-8"?>
<ds:datastoreItem xmlns:ds="http://schemas.openxmlformats.org/officeDocument/2006/customXml" ds:itemID="{C09C5D6B-E71B-41D4-A402-CA18093A7D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a3e9d8-18ea-498e-8479-29d64c0d0b95"/>
    <ds:schemaRef ds:uri="2fd8624b-303c-4c60-98d5-26143db5c0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2B5BC6B-C2AD-4CA1-81CE-223FCE872D48}">
  <ds:schemaRefs>
    <ds:schemaRef ds:uri="http://schemas.microsoft.com/sharepoint/v3/contenttype/forms"/>
  </ds:schemaRefs>
</ds:datastoreItem>
</file>

<file path=customXml/itemProps3.xml><?xml version="1.0" encoding="utf-8"?>
<ds:datastoreItem xmlns:ds="http://schemas.openxmlformats.org/officeDocument/2006/customXml" ds:itemID="{ED44D884-7DA3-4C5D-ADB7-34D538B0BB53}">
  <ds:schemaRefs>
    <ds:schemaRef ds:uri="http://schemas.openxmlformats.org/officeDocument/2006/bibliography"/>
  </ds:schemaRefs>
</ds:datastoreItem>
</file>

<file path=customXml/itemProps4.xml><?xml version="1.0" encoding="utf-8"?>
<ds:datastoreItem xmlns:ds="http://schemas.openxmlformats.org/officeDocument/2006/customXml" ds:itemID="{FB6166A0-186A-4681-921D-527B9A44AABB}">
  <ds:schemaRefs>
    <ds:schemaRef ds:uri="http://schemas.microsoft.com/office/2006/documentManagement/types"/>
    <ds:schemaRef ds:uri="http://schemas.microsoft.com/office/2006/metadata/properties"/>
    <ds:schemaRef ds:uri="http://schemas.openxmlformats.org/package/2006/metadata/core-properties"/>
    <ds:schemaRef ds:uri="http://purl.org/dc/elements/1.1/"/>
    <ds:schemaRef ds:uri="http://purl.org/dc/dcmitype/"/>
    <ds:schemaRef ds:uri="fca3e9d8-18ea-498e-8479-29d64c0d0b95"/>
    <ds:schemaRef ds:uri="2fd8624b-303c-4c60-98d5-26143db5c051"/>
    <ds:schemaRef ds:uri="http://schemas.microsoft.com/office/infopath/2007/PartnerControls"/>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5746</Words>
  <Characters>32758</Characters>
  <Application>Microsoft Office Word</Application>
  <DocSecurity>0</DocSecurity>
  <Lines>272</Lines>
  <Paragraphs>76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3</cp:revision>
  <cp:lastPrinted>2023-05-17T12:18:00Z</cp:lastPrinted>
  <dcterms:created xsi:type="dcterms:W3CDTF">2025-01-23T17:11:00Z</dcterms:created>
  <dcterms:modified xsi:type="dcterms:W3CDTF">2025-01-27T10:09:00Z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0x010100BCEA6EC762CCC240B5DCA566201F10C2</vt:lpwstr>
  </property>
</Properties>
</file>