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D0F0DE" w14:textId="736F9D93" w:rsidR="00D610EE" w:rsidRPr="00484CEA" w:rsidRDefault="00575066" w:rsidP="00E10961">
      <w:pPr>
        <w:pStyle w:val="Header"/>
        <w:jc w:val="center"/>
        <w:rPr>
          <w:rFonts w:ascii="Arial" w:hAnsi="Arial" w:cs="Arial"/>
          <w:b/>
          <w:sz w:val="24"/>
          <w:szCs w:val="24"/>
        </w:rPr>
      </w:pPr>
      <w:r w:rsidRPr="00484CEA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7A0DB2A0" wp14:editId="0CD9C1D4">
            <wp:extent cx="2857572" cy="724395"/>
            <wp:effectExtent l="0" t="0" r="0" b="0"/>
            <wp:docPr id="1" name="Picture 1" descr="C:\Users\cl004355\Desktop\Lo res Swansea Ba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l004355\Desktop\Lo res Swansea Bay logo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9314" cy="732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10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23"/>
        <w:gridCol w:w="2835"/>
        <w:gridCol w:w="2410"/>
        <w:gridCol w:w="1407"/>
      </w:tblGrid>
      <w:tr w:rsidR="00DA5A5D" w:rsidRPr="00484CEA" w14:paraId="6668D307" w14:textId="77777777" w:rsidTr="00D23FB6">
        <w:trPr>
          <w:gridBefore w:val="2"/>
          <w:wBefore w:w="6258" w:type="dxa"/>
          <w:trHeight w:val="425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7B56677" w14:textId="77777777" w:rsidR="00DA5A5D" w:rsidRPr="00484CEA" w:rsidRDefault="00DA5A5D" w:rsidP="00A34AD6">
            <w:pPr>
              <w:tabs>
                <w:tab w:val="right" w:pos="3207"/>
              </w:tabs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484CEA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528B9B2" w14:textId="47C313A9" w:rsidR="00DA5A5D" w:rsidRPr="00484CEA" w:rsidRDefault="00465E66" w:rsidP="00F76B28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3.3</w:t>
            </w:r>
            <w:bookmarkStart w:id="0" w:name="_GoBack"/>
            <w:bookmarkEnd w:id="0"/>
          </w:p>
        </w:tc>
      </w:tr>
      <w:tr w:rsidR="00DA5A5D" w:rsidRPr="00484CEA" w14:paraId="4BA30CCA" w14:textId="77777777" w:rsidTr="00D23FB6">
        <w:trPr>
          <w:trHeight w:val="425"/>
          <w:jc w:val="center"/>
        </w:trPr>
        <w:tc>
          <w:tcPr>
            <w:tcW w:w="6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74ACED" w14:textId="77777777" w:rsidR="00DA5A5D" w:rsidRPr="00484CEA" w:rsidRDefault="00DA5A5D" w:rsidP="008451F6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484CEA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3817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3D1AE3D4" w14:textId="7B9041C9" w:rsidR="00DA5A5D" w:rsidRPr="00484CEA" w:rsidRDefault="00551BB2" w:rsidP="008451F6">
                <w:pPr>
                  <w:spacing w:before="60" w:after="60" w:line="240" w:lineRule="auto"/>
                  <w:rPr>
                    <w:rFonts w:ascii="Arial" w:hAnsi="Arial" w:cs="Arial"/>
                    <w:sz w:val="24"/>
                    <w:szCs w:val="24"/>
                  </w:rPr>
                </w:pPr>
                <w:r w:rsidRPr="00484CEA">
                  <w:rPr>
                    <w:rFonts w:ascii="Arial" w:hAnsi="Arial" w:cs="Arial"/>
                    <w:sz w:val="24"/>
                    <w:szCs w:val="24"/>
                  </w:rPr>
                  <w:t>Closed</w:t>
                </w:r>
              </w:p>
            </w:tc>
          </w:sdtContent>
        </w:sdt>
      </w:tr>
      <w:tr w:rsidR="002F0321" w:rsidRPr="00484CEA" w14:paraId="71DED857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2E73E1" w14:textId="77777777" w:rsidR="002F0321" w:rsidRPr="00484CEA" w:rsidRDefault="002F0321" w:rsidP="008451F6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484CEA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484CEA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20580E" w14:textId="59CC87AC" w:rsidR="002F0321" w:rsidRPr="00484CEA" w:rsidRDefault="004D02AC" w:rsidP="00264A9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484CEA">
              <w:rPr>
                <w:rFonts w:ascii="Arial" w:hAnsi="Arial" w:cs="Arial"/>
                <w:sz w:val="24"/>
                <w:szCs w:val="24"/>
              </w:rPr>
              <w:t xml:space="preserve">Workforce and OD </w:t>
            </w:r>
            <w:r w:rsidR="005301F7" w:rsidRPr="00484CEA">
              <w:rPr>
                <w:rFonts w:ascii="Arial" w:hAnsi="Arial" w:cs="Arial"/>
                <w:sz w:val="24"/>
                <w:szCs w:val="24"/>
              </w:rPr>
              <w:t>Committee</w:t>
            </w:r>
          </w:p>
        </w:tc>
      </w:tr>
      <w:tr w:rsidR="00786652" w:rsidRPr="00484CEA" w14:paraId="428007AF" w14:textId="77777777" w:rsidTr="00D23FB6">
        <w:trPr>
          <w:trHeight w:val="283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D1E77D9" w14:textId="77777777" w:rsidR="00786652" w:rsidRPr="00484CEA" w:rsidRDefault="00786652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484CEA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4E86538" w14:textId="6D22480E" w:rsidR="00786652" w:rsidRPr="00484CEA" w:rsidRDefault="00D859B8" w:rsidP="00A36415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484CEA">
              <w:rPr>
                <w:rFonts w:ascii="Arial" w:hAnsi="Arial" w:cs="Arial"/>
                <w:sz w:val="24"/>
                <w:szCs w:val="24"/>
              </w:rPr>
              <w:t>Georgia Pennells,</w:t>
            </w:r>
            <w:r w:rsidR="00057B84" w:rsidRPr="00484CEA">
              <w:rPr>
                <w:rFonts w:ascii="Arial" w:hAnsi="Arial" w:cs="Arial"/>
                <w:sz w:val="24"/>
                <w:szCs w:val="24"/>
              </w:rPr>
              <w:t xml:space="preserve"> Corporate Governance Manager</w:t>
            </w:r>
          </w:p>
        </w:tc>
      </w:tr>
      <w:tr w:rsidR="00786652" w:rsidRPr="00484CEA" w14:paraId="23C111D3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4B3A575" w14:textId="77777777" w:rsidR="00786652" w:rsidRPr="00484CEA" w:rsidRDefault="00786652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484CEA">
              <w:rPr>
                <w:rFonts w:ascii="Arial" w:hAnsi="Arial" w:cs="Arial"/>
                <w:b/>
                <w:sz w:val="24"/>
                <w:szCs w:val="24"/>
              </w:rPr>
              <w:t>Chaired by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ADF4E06" w14:textId="71ADDF46" w:rsidR="00786652" w:rsidRPr="00484CEA" w:rsidRDefault="00F41B2B" w:rsidP="0024190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484CEA">
              <w:rPr>
                <w:rFonts w:ascii="Arial" w:hAnsi="Arial" w:cs="Arial"/>
                <w:sz w:val="24"/>
                <w:szCs w:val="24"/>
              </w:rPr>
              <w:t xml:space="preserve">Tom Crick </w:t>
            </w:r>
            <w:r w:rsidR="004D02AC" w:rsidRPr="00484CEA">
              <w:rPr>
                <w:rFonts w:ascii="Arial" w:hAnsi="Arial" w:cs="Arial"/>
                <w:sz w:val="24"/>
                <w:szCs w:val="24"/>
              </w:rPr>
              <w:t xml:space="preserve">Independent Member </w:t>
            </w:r>
          </w:p>
        </w:tc>
      </w:tr>
      <w:tr w:rsidR="00DA5A5D" w:rsidRPr="00484CEA" w14:paraId="0B940659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0D596BB" w14:textId="77777777" w:rsidR="00DA5A5D" w:rsidRPr="00484CEA" w:rsidRDefault="00DA5A5D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484CEA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045DEC" w14:textId="60018B2C" w:rsidR="00DA5A5D" w:rsidRPr="00484CEA" w:rsidRDefault="00057B84" w:rsidP="00CA276F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484CEA">
              <w:rPr>
                <w:rFonts w:ascii="Arial" w:hAnsi="Arial" w:cs="Arial"/>
                <w:sz w:val="24"/>
                <w:szCs w:val="24"/>
              </w:rPr>
              <w:t xml:space="preserve">Sarah Jenkins, Interim Director of Workforce and OD </w:t>
            </w:r>
            <w:r w:rsidR="003B4F09" w:rsidRPr="00484CEA">
              <w:rPr>
                <w:rFonts w:ascii="Arial" w:hAnsi="Arial" w:cs="Arial"/>
                <w:sz w:val="24"/>
                <w:szCs w:val="24"/>
              </w:rPr>
              <w:t xml:space="preserve">and Matt John, Director of Digital </w:t>
            </w:r>
          </w:p>
        </w:tc>
      </w:tr>
      <w:tr w:rsidR="00786652" w:rsidRPr="00484CEA" w14:paraId="0BA13616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48C42F1E" w14:textId="77777777" w:rsidR="00786652" w:rsidRPr="00484CEA" w:rsidRDefault="00786652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484CEA">
              <w:rPr>
                <w:rFonts w:ascii="Arial" w:hAnsi="Arial" w:cs="Arial"/>
                <w:b/>
                <w:sz w:val="24"/>
                <w:szCs w:val="24"/>
              </w:rPr>
              <w:t>Date of last meeting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-239330530"/>
              <w:date w:fullDate="2024-06-20T00:00:00Z">
                <w:dateFormat w:val="dd MMMM 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295060E0" w14:textId="335D1C87" w:rsidR="00786652" w:rsidRPr="00484CEA" w:rsidRDefault="00D859B8" w:rsidP="004F2608">
                <w:pPr>
                  <w:spacing w:before="60" w:after="60" w:line="240" w:lineRule="auto"/>
                  <w:rPr>
                    <w:rFonts w:ascii="Arial" w:hAnsi="Arial" w:cs="Arial"/>
                    <w:color w:val="FF0000"/>
                    <w:sz w:val="24"/>
                    <w:szCs w:val="24"/>
                  </w:rPr>
                </w:pPr>
                <w:r w:rsidRPr="00484CEA">
                  <w:rPr>
                    <w:rFonts w:ascii="Arial" w:hAnsi="Arial" w:cs="Arial"/>
                    <w:sz w:val="24"/>
                    <w:szCs w:val="24"/>
                  </w:rPr>
                  <w:t>20 June 2024</w:t>
                </w:r>
              </w:p>
            </w:sdtContent>
          </w:sdt>
        </w:tc>
      </w:tr>
    </w:tbl>
    <w:tbl>
      <w:tblPr>
        <w:tblpPr w:leftFromText="180" w:rightFromText="180" w:vertAnchor="text" w:horzAnchor="margin" w:tblpXSpec="center" w:tblpY="1"/>
        <w:tblW w:w="100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075"/>
      </w:tblGrid>
      <w:tr w:rsidR="00097D84" w:rsidRPr="00484CEA" w14:paraId="437890E4" w14:textId="77777777" w:rsidTr="00861168">
        <w:trPr>
          <w:trHeight w:val="426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42A4B31F" w14:textId="5C4A5072" w:rsidR="00097D84" w:rsidRPr="00484CEA" w:rsidRDefault="00861168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84CEA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Matters to Draw to the Attention of the Board (particularly areas relating to risk or quality)</w:t>
            </w:r>
          </w:p>
        </w:tc>
      </w:tr>
      <w:tr w:rsidR="0094464A" w:rsidRPr="00484CEA" w14:paraId="097B7ABD" w14:textId="77777777" w:rsidTr="00DD4863">
        <w:trPr>
          <w:trHeight w:val="532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2E40E0" w14:textId="096AE894" w:rsidR="002A6576" w:rsidRPr="00484CEA" w:rsidRDefault="00034115" w:rsidP="00034115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we no matters discussed to bring to the attention of the board. </w:t>
            </w:r>
          </w:p>
        </w:tc>
      </w:tr>
    </w:tbl>
    <w:tbl>
      <w:tblPr>
        <w:tblW w:w="10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5963"/>
      </w:tblGrid>
      <w:tr w:rsidR="00901A1E" w:rsidRPr="00484CEA" w14:paraId="311371AE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01F863A5" w14:textId="2EBECB79" w:rsidR="00901A1E" w:rsidRPr="00484CEA" w:rsidRDefault="00097D84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84CEA">
              <w:rPr>
                <w:rFonts w:ascii="Arial" w:hAnsi="Arial" w:cs="Arial"/>
                <w:sz w:val="24"/>
                <w:szCs w:val="24"/>
              </w:rPr>
              <w:br w:type="page"/>
            </w:r>
            <w:r w:rsidR="00861168" w:rsidRPr="00484CEA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Other Areas of Discussion</w:t>
            </w:r>
          </w:p>
        </w:tc>
      </w:tr>
      <w:tr w:rsidR="00901A1E" w:rsidRPr="00484CEA" w14:paraId="0568B5E1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A53DCD" w14:textId="77777777" w:rsidR="008623C1" w:rsidRPr="00982FEC" w:rsidRDefault="00982FEC" w:rsidP="00982FEC">
            <w:pPr>
              <w:pStyle w:val="Body"/>
              <w:numPr>
                <w:ilvl w:val="0"/>
                <w:numId w:val="3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  <w:r w:rsidRPr="00982FEC">
              <w:rPr>
                <w:rFonts w:ascii="Arial" w:hAnsi="Arial" w:cs="Arial"/>
                <w:b/>
                <w:sz w:val="24"/>
                <w:szCs w:val="24"/>
                <w:lang w:val="en-GB"/>
              </w:rPr>
              <w:t>Quarterly medical workforce efficiencies report</w:t>
            </w:r>
          </w:p>
          <w:p w14:paraId="2F4B87E9" w14:textId="437B3B7E" w:rsidR="00982FEC" w:rsidRDefault="00982FEC" w:rsidP="00982FE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Pr="00982FEC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Pr="00982FEC">
              <w:rPr>
                <w:rFonts w:ascii="Arial" w:hAnsi="Arial" w:cs="Arial"/>
                <w:b/>
                <w:sz w:val="24"/>
                <w:szCs w:val="24"/>
              </w:rPr>
              <w:t>took assurance</w:t>
            </w:r>
            <w:r>
              <w:rPr>
                <w:rFonts w:ascii="Arial" w:hAnsi="Arial" w:cs="Arial"/>
                <w:sz w:val="24"/>
                <w:szCs w:val="24"/>
              </w:rPr>
              <w:t xml:space="preserve"> from the medical workforce efficiencies report. </w:t>
            </w:r>
            <w:r w:rsidRPr="00982FEC">
              <w:rPr>
                <w:rFonts w:ascii="Arial" w:hAnsi="Arial" w:cs="Arial"/>
                <w:sz w:val="24"/>
                <w:szCs w:val="24"/>
              </w:rPr>
              <w:t xml:space="preserve">The report set out for the salient information regarding the utilisation of agency and locum doctors during </w:t>
            </w:r>
            <w:r>
              <w:rPr>
                <w:rFonts w:ascii="Arial" w:hAnsi="Arial" w:cs="Arial"/>
                <w:sz w:val="24"/>
                <w:szCs w:val="24"/>
              </w:rPr>
              <w:t xml:space="preserve">April 2023-April 2024. </w:t>
            </w:r>
          </w:p>
          <w:p w14:paraId="69A62D88" w14:textId="77777777" w:rsidR="000B4517" w:rsidRDefault="000B4517" w:rsidP="00982FE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/>
              <w:rPr>
                <w:rFonts w:ascii="Arial" w:hAnsi="Arial" w:cs="Arial"/>
                <w:sz w:val="24"/>
                <w:szCs w:val="24"/>
              </w:rPr>
            </w:pPr>
          </w:p>
          <w:p w14:paraId="0237577F" w14:textId="77777777" w:rsidR="00982FEC" w:rsidRDefault="00982FEC" w:rsidP="00982FEC">
            <w:pPr>
              <w:pStyle w:val="Body"/>
              <w:numPr>
                <w:ilvl w:val="0"/>
                <w:numId w:val="3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  <w:r w:rsidRPr="00982FEC">
              <w:rPr>
                <w:rFonts w:ascii="Arial" w:hAnsi="Arial" w:cs="Arial"/>
                <w:b/>
                <w:sz w:val="24"/>
                <w:szCs w:val="24"/>
              </w:rPr>
              <w:t>Digital Strategy</w:t>
            </w:r>
          </w:p>
          <w:p w14:paraId="74058453" w14:textId="2530F8D8" w:rsidR="00982FEC" w:rsidRDefault="00982FEC" w:rsidP="00982FE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/>
              <w:rPr>
                <w:rFonts w:ascii="Arial" w:hAnsi="Arial" w:cs="Arial"/>
                <w:sz w:val="24"/>
                <w:szCs w:val="24"/>
              </w:rPr>
            </w:pPr>
            <w:r w:rsidRPr="00982FEC">
              <w:rPr>
                <w:rFonts w:ascii="Arial" w:hAnsi="Arial" w:cs="Arial"/>
                <w:sz w:val="24"/>
                <w:szCs w:val="24"/>
              </w:rPr>
              <w:t xml:space="preserve">The committee were presented with the final draft of the digital strategy. </w:t>
            </w:r>
            <w:r w:rsidR="000B4517">
              <w:rPr>
                <w:rFonts w:ascii="Arial" w:hAnsi="Arial" w:cs="Arial"/>
                <w:sz w:val="24"/>
                <w:szCs w:val="24"/>
              </w:rPr>
              <w:t>The committee</w:t>
            </w:r>
            <w:r w:rsidR="000B4517" w:rsidRPr="000B4517">
              <w:rPr>
                <w:rFonts w:ascii="Arial" w:hAnsi="Arial" w:cs="Arial"/>
                <w:b/>
                <w:sz w:val="24"/>
                <w:szCs w:val="24"/>
              </w:rPr>
              <w:t xml:space="preserve"> took assurance </w:t>
            </w:r>
            <w:r w:rsidR="000B4517">
              <w:rPr>
                <w:rFonts w:ascii="Arial" w:hAnsi="Arial" w:cs="Arial"/>
                <w:sz w:val="24"/>
                <w:szCs w:val="24"/>
              </w:rPr>
              <w:t>that the following points had been incorporated in the strategy clearly:</w:t>
            </w:r>
          </w:p>
          <w:p w14:paraId="089C43CC" w14:textId="65A879F5" w:rsidR="000B4517" w:rsidRPr="000B4517" w:rsidRDefault="000B4517" w:rsidP="000B4517">
            <w:pPr>
              <w:pStyle w:val="Body"/>
              <w:numPr>
                <w:ilvl w:val="0"/>
                <w:numId w:val="35"/>
              </w:numPr>
              <w:spacing w:before="40" w:after="40"/>
              <w:rPr>
                <w:rFonts w:ascii="Arial" w:hAnsi="Arial" w:cs="Arial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24"/>
                <w:szCs w:val="24"/>
                <w:lang w:val="en-GB"/>
              </w:rPr>
              <w:t>The strategy set</w:t>
            </w:r>
            <w:r w:rsidRPr="000B4517">
              <w:rPr>
                <w:rFonts w:ascii="Arial" w:hAnsi="Arial" w:cs="Arial"/>
                <w:sz w:val="24"/>
                <w:szCs w:val="24"/>
                <w:lang w:val="en-GB"/>
              </w:rPr>
              <w:t xml:space="preserve"> out the Health Board’s vision, principles, enablers and programmes for the expansion of the use of digital, data and technology to support Service Transformation across the Health Board</w:t>
            </w:r>
            <w:r>
              <w:rPr>
                <w:rFonts w:ascii="Arial" w:hAnsi="Arial" w:cs="Arial"/>
                <w:sz w:val="24"/>
                <w:szCs w:val="24"/>
                <w:lang w:val="en-GB"/>
              </w:rPr>
              <w:t>;</w:t>
            </w:r>
          </w:p>
          <w:p w14:paraId="6DE1B143" w14:textId="2ECFEDD7" w:rsidR="000B4517" w:rsidRPr="000B4517" w:rsidRDefault="000B4517" w:rsidP="000B4517">
            <w:pPr>
              <w:pStyle w:val="Body"/>
              <w:numPr>
                <w:ilvl w:val="0"/>
                <w:numId w:val="35"/>
              </w:numPr>
              <w:spacing w:before="40" w:after="40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0B4517">
              <w:rPr>
                <w:rFonts w:ascii="Arial" w:hAnsi="Arial" w:cs="Arial"/>
                <w:sz w:val="24"/>
                <w:szCs w:val="24"/>
                <w:lang w:val="en-GB"/>
              </w:rPr>
              <w:t xml:space="preserve">The strategy </w:t>
            </w:r>
            <w:r>
              <w:rPr>
                <w:rFonts w:ascii="Arial" w:hAnsi="Arial" w:cs="Arial"/>
                <w:sz w:val="24"/>
                <w:szCs w:val="24"/>
                <w:lang w:val="en-GB"/>
              </w:rPr>
              <w:t>described</w:t>
            </w:r>
            <w:r w:rsidRPr="000B4517">
              <w:rPr>
                <w:rFonts w:ascii="Arial" w:hAnsi="Arial" w:cs="Arial"/>
                <w:sz w:val="24"/>
                <w:szCs w:val="24"/>
                <w:lang w:val="en-GB"/>
              </w:rPr>
              <w:t xml:space="preserve"> the benefits, risks, issues and financial implications of the digital way forward</w:t>
            </w:r>
            <w:r>
              <w:rPr>
                <w:rFonts w:ascii="Arial" w:hAnsi="Arial" w:cs="Arial"/>
                <w:sz w:val="24"/>
                <w:szCs w:val="24"/>
                <w:lang w:val="en-GB"/>
              </w:rPr>
              <w:t>;</w:t>
            </w:r>
          </w:p>
          <w:p w14:paraId="065A5479" w14:textId="108112B6" w:rsidR="000B4517" w:rsidRPr="000B4517" w:rsidRDefault="000B4517" w:rsidP="000B4517">
            <w:pPr>
              <w:pStyle w:val="Body"/>
              <w:numPr>
                <w:ilvl w:val="0"/>
                <w:numId w:val="35"/>
              </w:numPr>
              <w:spacing w:before="40" w:after="40"/>
              <w:rPr>
                <w:rFonts w:ascii="Arial" w:hAnsi="Arial" w:cs="Arial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24"/>
                <w:szCs w:val="24"/>
                <w:lang w:val="en-GB"/>
              </w:rPr>
              <w:t>The strategy would</w:t>
            </w:r>
            <w:r w:rsidRPr="000B4517">
              <w:rPr>
                <w:rFonts w:ascii="Arial" w:hAnsi="Arial" w:cs="Arial"/>
                <w:sz w:val="24"/>
                <w:szCs w:val="24"/>
                <w:lang w:val="en-GB"/>
              </w:rPr>
              <w:t xml:space="preserve"> build on the strong digital foundations already established within the organisation</w:t>
            </w:r>
            <w:r>
              <w:rPr>
                <w:rFonts w:ascii="Arial" w:hAnsi="Arial" w:cs="Arial"/>
                <w:sz w:val="24"/>
                <w:szCs w:val="24"/>
                <w:lang w:val="en-GB"/>
              </w:rPr>
              <w:t>; and</w:t>
            </w:r>
          </w:p>
          <w:p w14:paraId="5267669F" w14:textId="1E65107E" w:rsidR="000B4517" w:rsidRDefault="000B4517" w:rsidP="000B4517">
            <w:pPr>
              <w:pStyle w:val="Body"/>
              <w:numPr>
                <w:ilvl w:val="0"/>
                <w:numId w:val="35"/>
              </w:numPr>
              <w:spacing w:before="40" w:after="40"/>
              <w:rPr>
                <w:rFonts w:ascii="Arial" w:hAnsi="Arial" w:cs="Arial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24"/>
                <w:szCs w:val="24"/>
                <w:lang w:val="en-GB"/>
              </w:rPr>
              <w:t>The strategy highlighted</w:t>
            </w:r>
            <w:r w:rsidRPr="000B4517">
              <w:rPr>
                <w:rFonts w:ascii="Arial" w:hAnsi="Arial" w:cs="Arial"/>
                <w:sz w:val="24"/>
                <w:szCs w:val="24"/>
                <w:lang w:val="en-GB"/>
              </w:rPr>
              <w:t xml:space="preserve"> the significant organisational wide change in culture, workforce development and business change that will be required to achieve the vision</w:t>
            </w:r>
            <w:r>
              <w:rPr>
                <w:rFonts w:ascii="Arial" w:hAnsi="Arial" w:cs="Arial"/>
                <w:sz w:val="24"/>
                <w:szCs w:val="24"/>
                <w:lang w:val="en-GB"/>
              </w:rPr>
              <w:t>.</w:t>
            </w:r>
          </w:p>
          <w:p w14:paraId="26366FBE" w14:textId="7F017E86" w:rsidR="000B4517" w:rsidRDefault="000B4517" w:rsidP="000B4517">
            <w:pPr>
              <w:pStyle w:val="Body"/>
              <w:spacing w:before="40" w:after="40"/>
              <w:rPr>
                <w:rFonts w:ascii="Arial" w:hAnsi="Arial" w:cs="Arial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24"/>
                <w:szCs w:val="24"/>
                <w:lang w:val="en-GB"/>
              </w:rPr>
              <w:t>The final digital strategy would be approved at the September 2024 board.</w:t>
            </w:r>
          </w:p>
          <w:p w14:paraId="775FC4B3" w14:textId="77777777" w:rsidR="000B4517" w:rsidRPr="000B4517" w:rsidRDefault="000B4517" w:rsidP="000B4517">
            <w:pPr>
              <w:pStyle w:val="Body"/>
              <w:spacing w:before="40" w:after="40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04D46B9B" w14:textId="12FB43F6" w:rsidR="000B4517" w:rsidRDefault="000B4517" w:rsidP="000B4517">
            <w:pPr>
              <w:pStyle w:val="Body"/>
              <w:numPr>
                <w:ilvl w:val="0"/>
                <w:numId w:val="3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  <w:r w:rsidRPr="000B4517">
              <w:rPr>
                <w:rFonts w:ascii="Arial" w:hAnsi="Arial" w:cs="Arial"/>
                <w:b/>
                <w:sz w:val="24"/>
                <w:szCs w:val="24"/>
              </w:rPr>
              <w:t>Guardian Service Annual Report</w:t>
            </w:r>
          </w:p>
          <w:p w14:paraId="4C6AE85E" w14:textId="4C057D12" w:rsidR="000B4517" w:rsidRDefault="000B4517" w:rsidP="000B4517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/>
              <w:rPr>
                <w:rFonts w:ascii="Arial" w:hAnsi="Arial" w:cs="Arial"/>
                <w:sz w:val="24"/>
                <w:szCs w:val="24"/>
              </w:rPr>
            </w:pPr>
            <w:r w:rsidRPr="000B4517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Pr="000B4517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 w:rsidRPr="000B4517">
              <w:rPr>
                <w:rFonts w:ascii="Arial" w:hAnsi="Arial" w:cs="Arial"/>
                <w:sz w:val="24"/>
                <w:szCs w:val="24"/>
              </w:rPr>
              <w:t xml:space="preserve"> the Guardian Service Annual Report</w:t>
            </w:r>
            <w:r>
              <w:rPr>
                <w:rFonts w:ascii="Arial" w:hAnsi="Arial" w:cs="Arial"/>
                <w:sz w:val="24"/>
                <w:szCs w:val="24"/>
              </w:rPr>
              <w:t>. The committee:</w:t>
            </w:r>
          </w:p>
          <w:p w14:paraId="503220DC" w14:textId="40B5C4FD" w:rsidR="000B4517" w:rsidRPr="000B4517" w:rsidRDefault="000B4517" w:rsidP="000B4517">
            <w:pPr>
              <w:pStyle w:val="Body"/>
              <w:numPr>
                <w:ilvl w:val="0"/>
                <w:numId w:val="35"/>
              </w:numPr>
              <w:spacing w:before="40" w:after="40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0B4517">
              <w:rPr>
                <w:rFonts w:ascii="Arial" w:hAnsi="Arial" w:cs="Arial"/>
                <w:b/>
                <w:sz w:val="24"/>
                <w:szCs w:val="24"/>
                <w:lang w:val="en-GB"/>
              </w:rPr>
              <w:t>Noted</w:t>
            </w:r>
            <w:r w:rsidRPr="000B4517">
              <w:rPr>
                <w:rFonts w:ascii="Arial" w:hAnsi="Arial" w:cs="Arial"/>
                <w:sz w:val="24"/>
                <w:szCs w:val="24"/>
                <w:lang w:val="en-GB"/>
              </w:rPr>
              <w:t xml:space="preserve"> the end of year report and recommendations detailed in the End of Year Report from The Guardian Service for 1</w:t>
            </w:r>
            <w:r w:rsidRPr="000B4517">
              <w:rPr>
                <w:rFonts w:ascii="Arial" w:hAnsi="Arial" w:cs="Arial"/>
                <w:sz w:val="24"/>
                <w:szCs w:val="24"/>
                <w:vertAlign w:val="superscript"/>
                <w:lang w:val="en-GB"/>
              </w:rPr>
              <w:t>st</w:t>
            </w:r>
            <w:r w:rsidRPr="000B4517">
              <w:rPr>
                <w:rFonts w:ascii="Arial" w:hAnsi="Arial" w:cs="Arial"/>
                <w:sz w:val="24"/>
                <w:szCs w:val="24"/>
                <w:lang w:val="en-GB"/>
              </w:rPr>
              <w:t xml:space="preserve"> April 2023 to 31</w:t>
            </w:r>
            <w:r w:rsidRPr="000B4517">
              <w:rPr>
                <w:rFonts w:ascii="Arial" w:hAnsi="Arial" w:cs="Arial"/>
                <w:sz w:val="24"/>
                <w:szCs w:val="24"/>
                <w:vertAlign w:val="superscript"/>
                <w:lang w:val="en-GB"/>
              </w:rPr>
              <w:t>st</w:t>
            </w:r>
            <w:r>
              <w:rPr>
                <w:rFonts w:ascii="Arial" w:hAnsi="Arial" w:cs="Arial"/>
                <w:sz w:val="24"/>
                <w:szCs w:val="24"/>
                <w:lang w:val="en-GB"/>
              </w:rPr>
              <w:t xml:space="preserve"> March 2024; and</w:t>
            </w:r>
          </w:p>
          <w:p w14:paraId="099BF349" w14:textId="2CEAA682" w:rsidR="000B4517" w:rsidRPr="000B4517" w:rsidRDefault="000B4517" w:rsidP="000B4517">
            <w:pPr>
              <w:pStyle w:val="Body"/>
              <w:numPr>
                <w:ilvl w:val="0"/>
                <w:numId w:val="3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/>
              <w:rPr>
                <w:rFonts w:ascii="Arial" w:hAnsi="Arial" w:cs="Arial"/>
                <w:sz w:val="24"/>
                <w:szCs w:val="24"/>
              </w:rPr>
            </w:pPr>
            <w:r w:rsidRPr="000B4517">
              <w:rPr>
                <w:rFonts w:ascii="Arial" w:hAnsi="Arial" w:cs="Arial"/>
                <w:b/>
                <w:sz w:val="24"/>
                <w:szCs w:val="24"/>
                <w:lang w:val="en-GB"/>
              </w:rPr>
              <w:t xml:space="preserve">Took assurance </w:t>
            </w:r>
            <w:r w:rsidRPr="000B4517">
              <w:rPr>
                <w:rFonts w:ascii="Arial" w:hAnsi="Arial" w:cs="Arial"/>
                <w:sz w:val="24"/>
                <w:szCs w:val="24"/>
                <w:lang w:val="en-GB"/>
              </w:rPr>
              <w:t xml:space="preserve">from the Speaking </w:t>
            </w:r>
            <w:proofErr w:type="gramStart"/>
            <w:r w:rsidRPr="000B4517">
              <w:rPr>
                <w:rFonts w:ascii="Arial" w:hAnsi="Arial" w:cs="Arial"/>
                <w:sz w:val="24"/>
                <w:szCs w:val="24"/>
                <w:lang w:val="en-GB"/>
              </w:rPr>
              <w:t>Up</w:t>
            </w:r>
            <w:proofErr w:type="gramEnd"/>
            <w:r w:rsidRPr="000B4517">
              <w:rPr>
                <w:rFonts w:ascii="Arial" w:hAnsi="Arial" w:cs="Arial"/>
                <w:sz w:val="24"/>
                <w:szCs w:val="24"/>
                <w:lang w:val="en-GB"/>
              </w:rPr>
              <w:t xml:space="preserve"> Safely up-date and </w:t>
            </w:r>
            <w:r>
              <w:rPr>
                <w:rFonts w:ascii="Arial" w:hAnsi="Arial" w:cs="Arial"/>
                <w:sz w:val="24"/>
                <w:szCs w:val="24"/>
                <w:lang w:val="en-GB"/>
              </w:rPr>
              <w:t xml:space="preserve">the </w:t>
            </w:r>
            <w:r w:rsidRPr="000B4517">
              <w:rPr>
                <w:rFonts w:ascii="Arial" w:hAnsi="Arial" w:cs="Arial"/>
                <w:sz w:val="24"/>
                <w:szCs w:val="24"/>
                <w:lang w:val="en-GB"/>
              </w:rPr>
              <w:t>progress</w:t>
            </w:r>
            <w:r>
              <w:rPr>
                <w:rFonts w:ascii="Arial" w:hAnsi="Arial" w:cs="Arial"/>
                <w:sz w:val="24"/>
                <w:szCs w:val="24"/>
                <w:lang w:val="en-GB"/>
              </w:rPr>
              <w:t xml:space="preserve"> had</w:t>
            </w:r>
            <w:r w:rsidRPr="000B4517">
              <w:rPr>
                <w:rFonts w:ascii="Arial" w:hAnsi="Arial" w:cs="Arial"/>
                <w:sz w:val="24"/>
                <w:szCs w:val="24"/>
                <w:lang w:val="en-GB"/>
              </w:rPr>
              <w:t xml:space="preserve"> commenced towards delivery of the action plan against section 6 of the NHS Wales Speaking Up Safely Framework.</w:t>
            </w:r>
          </w:p>
          <w:p w14:paraId="7904243D" w14:textId="77777777" w:rsidR="000B4517" w:rsidRDefault="000B4517" w:rsidP="000B4517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/>
              <w:ind w:left="72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2D4AC2D" w14:textId="77777777" w:rsidR="000B4517" w:rsidRDefault="000B4517" w:rsidP="000B4517">
            <w:pPr>
              <w:pStyle w:val="Body"/>
              <w:numPr>
                <w:ilvl w:val="0"/>
                <w:numId w:val="3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  <w:r w:rsidRPr="000B4517">
              <w:rPr>
                <w:rFonts w:ascii="Arial" w:hAnsi="Arial" w:cs="Arial"/>
                <w:b/>
                <w:sz w:val="24"/>
                <w:szCs w:val="24"/>
              </w:rPr>
              <w:lastRenderedPageBreak/>
              <w:t>Older People’s Commissioner for Wales: Access Denied – Older people’s experiences of digital exclusion: SBUHB Response to Recommendations</w:t>
            </w:r>
          </w:p>
          <w:p w14:paraId="5B571B99" w14:textId="77777777" w:rsidR="000B4517" w:rsidRDefault="000B4517" w:rsidP="000B4517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0B4517">
              <w:rPr>
                <w:rFonts w:ascii="Arial" w:hAnsi="Arial" w:cs="Arial"/>
                <w:bCs/>
                <w:sz w:val="24"/>
                <w:szCs w:val="24"/>
                <w:lang w:val="en-GB"/>
              </w:rPr>
              <w:t>The committee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noted </w:t>
            </w:r>
            <w:r w:rsidRPr="000B4517">
              <w:rPr>
                <w:rFonts w:ascii="Arial" w:hAnsi="Arial" w:cs="Arial"/>
                <w:sz w:val="24"/>
                <w:szCs w:val="24"/>
                <w:lang w:val="en-GB"/>
              </w:rPr>
              <w:t>the Health Board’s response to the recommendations set out in the Older People’s Commissioner for Wales’ report on older people’s experience of digital inclusion.</w:t>
            </w:r>
          </w:p>
          <w:p w14:paraId="53D11607" w14:textId="50604CBC" w:rsidR="000B4517" w:rsidRDefault="000B4517" w:rsidP="000B4517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96CA4E9" w14:textId="049295FF" w:rsidR="00C770B5" w:rsidRDefault="00C770B5" w:rsidP="00C770B5">
            <w:pPr>
              <w:pStyle w:val="Body"/>
              <w:numPr>
                <w:ilvl w:val="0"/>
                <w:numId w:val="3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n-GB"/>
              </w:rPr>
              <w:t>Medical R</w:t>
            </w:r>
            <w:r w:rsidRPr="00C770B5">
              <w:rPr>
                <w:rFonts w:ascii="Arial" w:hAnsi="Arial" w:cs="Arial"/>
                <w:b/>
                <w:sz w:val="24"/>
                <w:szCs w:val="24"/>
                <w:lang w:val="en-GB"/>
              </w:rPr>
              <w:t>evalidation</w:t>
            </w:r>
          </w:p>
          <w:p w14:paraId="6F25EEFB" w14:textId="77777777" w:rsidR="000B4517" w:rsidRDefault="00C770B5" w:rsidP="00C770B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/>
              <w:rPr>
                <w:rFonts w:ascii="Arial" w:hAnsi="Arial" w:cs="Arial"/>
                <w:sz w:val="24"/>
                <w:szCs w:val="24"/>
              </w:rPr>
            </w:pPr>
            <w:r w:rsidRPr="00C770B5">
              <w:rPr>
                <w:rFonts w:ascii="Arial" w:hAnsi="Arial" w:cs="Arial"/>
                <w:sz w:val="24"/>
                <w:szCs w:val="24"/>
              </w:rPr>
              <w:t>The committee were informed of the current status of appraisal and revalidation, the progress made to date and the future developments.</w:t>
            </w:r>
          </w:p>
          <w:p w14:paraId="74DCC976" w14:textId="77777777" w:rsidR="00C770B5" w:rsidRDefault="00C770B5" w:rsidP="00C770B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/>
              <w:rPr>
                <w:rFonts w:ascii="Arial" w:hAnsi="Arial" w:cs="Arial"/>
                <w:sz w:val="24"/>
                <w:szCs w:val="24"/>
              </w:rPr>
            </w:pPr>
          </w:p>
          <w:p w14:paraId="70B5B189" w14:textId="1F6957EE" w:rsidR="00C770B5" w:rsidRPr="00C770B5" w:rsidRDefault="00C770B5" w:rsidP="00C770B5">
            <w:pPr>
              <w:pStyle w:val="Body"/>
              <w:spacing w:before="40" w:after="40"/>
              <w:rPr>
                <w:rFonts w:ascii="Arial" w:eastAsiaTheme="minorHAnsi" w:hAnsi="Arial" w:cs="Arial"/>
                <w:color w:val="auto"/>
                <w:sz w:val="24"/>
                <w:szCs w:val="24"/>
                <w:bdr w:val="none" w:sz="0" w:space="0" w:color="auto"/>
                <w:lang w:val="en-GB" w:eastAsia="en-US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committee received a presentation on ‘Increasing Presenteeism - </w:t>
            </w:r>
            <w:r w:rsidRPr="00C770B5">
              <w:rPr>
                <w:rFonts w:ascii="Arial" w:eastAsiaTheme="minorHAnsi" w:hAnsi="Arial" w:cs="Arial"/>
                <w:color w:val="auto"/>
                <w:sz w:val="24"/>
                <w:szCs w:val="24"/>
                <w:bdr w:val="none" w:sz="0" w:space="0" w:color="auto"/>
                <w:lang w:val="en-GB" w:eastAsia="en-US"/>
              </w:rPr>
              <w:t>Best Practice Review</w:t>
            </w:r>
            <w:r>
              <w:rPr>
                <w:rFonts w:ascii="Arial" w:eastAsiaTheme="minorHAnsi" w:hAnsi="Arial" w:cs="Arial"/>
                <w:color w:val="auto"/>
                <w:sz w:val="24"/>
                <w:szCs w:val="24"/>
                <w:bdr w:val="none" w:sz="0" w:space="0" w:color="auto"/>
                <w:lang w:val="en-GB" w:eastAsia="en-US"/>
              </w:rPr>
              <w:t xml:space="preserve">’ which detailed Support Services - Sickness Absence Action Plan. </w:t>
            </w:r>
          </w:p>
        </w:tc>
      </w:tr>
      <w:tr w:rsidR="00901A1E" w:rsidRPr="00484CEA" w14:paraId="7900F0C0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D163BCD" w14:textId="2E0E2EE7" w:rsidR="00901A1E" w:rsidRPr="00484CEA" w:rsidRDefault="00861168" w:rsidP="00481943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84CEA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lastRenderedPageBreak/>
              <w:t xml:space="preserve">Decisions Made for </w:t>
            </w:r>
            <w:r w:rsidR="00481943" w:rsidRPr="00484CEA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Approval</w:t>
            </w:r>
            <w:r w:rsidRPr="00484CEA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 by the Board</w:t>
            </w:r>
          </w:p>
        </w:tc>
      </w:tr>
      <w:tr w:rsidR="00901A1E" w:rsidRPr="00484CEA" w14:paraId="6D7D3AEC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420E851" w14:textId="44B584A1" w:rsidR="00CA276F" w:rsidRPr="00484CEA" w:rsidRDefault="00481943" w:rsidP="004906DE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484CEA">
              <w:rPr>
                <w:rFonts w:ascii="Arial" w:hAnsi="Arial" w:cs="Arial"/>
                <w:sz w:val="24"/>
                <w:szCs w:val="24"/>
              </w:rPr>
              <w:t xml:space="preserve">No decisions were made requiring board approval. </w:t>
            </w:r>
          </w:p>
        </w:tc>
      </w:tr>
      <w:tr w:rsidR="00257E5B" w:rsidRPr="00484CEA" w14:paraId="76B06F3C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3C48F0C" w14:textId="78C1C5E2" w:rsidR="00257E5B" w:rsidRPr="00484CEA" w:rsidRDefault="00861168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84CEA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Updates Received from Sub-Groups</w:t>
            </w:r>
          </w:p>
        </w:tc>
      </w:tr>
      <w:tr w:rsidR="00341CF3" w:rsidRPr="00484CEA" w14:paraId="799CDA4B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DA581F" w14:textId="77777777" w:rsidR="00C90C6A" w:rsidRDefault="00C90C6A" w:rsidP="00C90C6A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Pr="00C90C6A">
              <w:rPr>
                <w:rFonts w:ascii="Arial" w:hAnsi="Arial" w:cs="Arial"/>
                <w:b/>
                <w:sz w:val="24"/>
                <w:szCs w:val="24"/>
              </w:rPr>
              <w:t xml:space="preserve">received </w:t>
            </w:r>
            <w:r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Pr="00C90C6A">
              <w:rPr>
                <w:rFonts w:ascii="Arial" w:hAnsi="Arial" w:cs="Arial"/>
                <w:b/>
                <w:sz w:val="24"/>
                <w:szCs w:val="24"/>
              </w:rPr>
              <w:t>noted</w:t>
            </w:r>
            <w:r>
              <w:rPr>
                <w:rFonts w:ascii="Arial" w:hAnsi="Arial" w:cs="Arial"/>
                <w:sz w:val="24"/>
                <w:szCs w:val="24"/>
              </w:rPr>
              <w:t xml:space="preserve"> the following sub-group updates: </w:t>
            </w:r>
          </w:p>
          <w:p w14:paraId="2044CDB2" w14:textId="77777777" w:rsidR="00C90C6A" w:rsidRDefault="00982FEC" w:rsidP="00982FEC">
            <w:pPr>
              <w:pStyle w:val="ListParagraph"/>
              <w:numPr>
                <w:ilvl w:val="0"/>
                <w:numId w:val="31"/>
              </w:num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982FEC">
              <w:rPr>
                <w:rFonts w:ascii="Arial" w:hAnsi="Arial" w:cs="Arial"/>
                <w:sz w:val="24"/>
                <w:szCs w:val="24"/>
              </w:rPr>
              <w:t xml:space="preserve">Information Governance </w:t>
            </w:r>
            <w:r>
              <w:rPr>
                <w:rFonts w:ascii="Arial" w:hAnsi="Arial" w:cs="Arial"/>
                <w:sz w:val="24"/>
                <w:szCs w:val="24"/>
              </w:rPr>
              <w:t>and Cyber Assurance Group;</w:t>
            </w:r>
          </w:p>
          <w:p w14:paraId="33FECFBA" w14:textId="77777777" w:rsidR="00982FEC" w:rsidRDefault="00982FEC" w:rsidP="00982FEC">
            <w:pPr>
              <w:pStyle w:val="ListParagraph"/>
              <w:numPr>
                <w:ilvl w:val="0"/>
                <w:numId w:val="31"/>
              </w:num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Welsh Language Delivery G</w:t>
            </w:r>
            <w:r w:rsidRPr="00982FEC">
              <w:rPr>
                <w:rFonts w:ascii="Arial" w:hAnsi="Arial" w:cs="Arial"/>
                <w:sz w:val="24"/>
                <w:szCs w:val="24"/>
              </w:rPr>
              <w:t>roup</w:t>
            </w:r>
            <w:r>
              <w:rPr>
                <w:rFonts w:ascii="Arial" w:hAnsi="Arial" w:cs="Arial"/>
                <w:sz w:val="24"/>
                <w:szCs w:val="24"/>
              </w:rPr>
              <w:t>;</w:t>
            </w:r>
          </w:p>
          <w:p w14:paraId="7C6502E3" w14:textId="77777777" w:rsidR="00982FEC" w:rsidRDefault="00982FEC" w:rsidP="00982FEC">
            <w:pPr>
              <w:pStyle w:val="ListParagraph"/>
              <w:numPr>
                <w:ilvl w:val="0"/>
                <w:numId w:val="31"/>
              </w:num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982FEC">
              <w:rPr>
                <w:rFonts w:ascii="Arial" w:hAnsi="Arial" w:cs="Arial"/>
                <w:sz w:val="24"/>
                <w:szCs w:val="24"/>
              </w:rPr>
              <w:t>Therapies and Health Science Group</w:t>
            </w:r>
            <w:r>
              <w:rPr>
                <w:rFonts w:ascii="Arial" w:hAnsi="Arial" w:cs="Arial"/>
                <w:sz w:val="24"/>
                <w:szCs w:val="24"/>
              </w:rPr>
              <w:t>;</w:t>
            </w:r>
          </w:p>
          <w:p w14:paraId="562FAFEE" w14:textId="51C423D2" w:rsidR="00982FEC" w:rsidRDefault="00982FEC" w:rsidP="00982FEC">
            <w:pPr>
              <w:pStyle w:val="ListParagraph"/>
              <w:numPr>
                <w:ilvl w:val="0"/>
                <w:numId w:val="31"/>
              </w:num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982FEC">
              <w:rPr>
                <w:rFonts w:ascii="Arial" w:hAnsi="Arial" w:cs="Arial"/>
                <w:sz w:val="24"/>
                <w:szCs w:val="24"/>
              </w:rPr>
              <w:t>Medical Workforce Group</w:t>
            </w:r>
            <w:r>
              <w:rPr>
                <w:rFonts w:ascii="Arial" w:hAnsi="Arial" w:cs="Arial"/>
                <w:sz w:val="24"/>
                <w:szCs w:val="24"/>
              </w:rPr>
              <w:t>; and</w:t>
            </w:r>
          </w:p>
          <w:p w14:paraId="69A8539F" w14:textId="2EF7C58D" w:rsidR="00982FEC" w:rsidRPr="00C90C6A" w:rsidRDefault="00982FEC" w:rsidP="00982FEC">
            <w:pPr>
              <w:pStyle w:val="ListParagraph"/>
              <w:numPr>
                <w:ilvl w:val="0"/>
                <w:numId w:val="31"/>
              </w:num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982FEC">
              <w:rPr>
                <w:rFonts w:ascii="Arial" w:hAnsi="Arial" w:cs="Arial"/>
                <w:sz w:val="24"/>
                <w:szCs w:val="24"/>
              </w:rPr>
              <w:t>Workforce Delivery Group update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341CF3" w:rsidRPr="00484CEA" w14:paraId="78BA9BA0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16F5FCB" w14:textId="6FC13883" w:rsidR="00341CF3" w:rsidRPr="00C90C6A" w:rsidRDefault="00341CF3" w:rsidP="00341CF3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90C6A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Matters Referred to Other Committees</w:t>
            </w:r>
          </w:p>
        </w:tc>
      </w:tr>
      <w:tr w:rsidR="00341CF3" w:rsidRPr="00484CEA" w14:paraId="27749A67" w14:textId="77777777" w:rsidTr="00B90898">
        <w:trPr>
          <w:trHeight w:val="408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F141C3" w14:textId="41771687" w:rsidR="00341CF3" w:rsidRPr="00484CEA" w:rsidRDefault="00341CF3" w:rsidP="00341CF3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484CEA">
              <w:rPr>
                <w:rFonts w:ascii="Arial" w:hAnsi="Arial" w:cs="Arial"/>
                <w:sz w:val="24"/>
                <w:szCs w:val="24"/>
              </w:rPr>
              <w:t xml:space="preserve">No matters were referred to other Committees. </w:t>
            </w:r>
          </w:p>
        </w:tc>
      </w:tr>
      <w:tr w:rsidR="00341CF3" w:rsidRPr="00484CEA" w14:paraId="1075A06B" w14:textId="77777777" w:rsidTr="00B90898">
        <w:trPr>
          <w:trHeight w:val="299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F541C9D" w14:textId="77777777" w:rsidR="00341CF3" w:rsidRPr="00484CEA" w:rsidRDefault="00341CF3" w:rsidP="00341CF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84CEA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59854665"/>
            <w:date w:fullDate="2024-08-15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9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18DA798C" w14:textId="7F1A96E9" w:rsidR="00341CF3" w:rsidRPr="00484CEA" w:rsidRDefault="00484CEA" w:rsidP="00341CF3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484CEA">
                  <w:rPr>
                    <w:rFonts w:ascii="Arial" w:hAnsi="Arial" w:cs="Arial"/>
                    <w:sz w:val="24"/>
                    <w:szCs w:val="24"/>
                  </w:rPr>
                  <w:t>15 August 2024</w:t>
                </w:r>
              </w:p>
            </w:tc>
          </w:sdtContent>
        </w:sdt>
      </w:tr>
    </w:tbl>
    <w:p w14:paraId="0B97D0F6" w14:textId="5EF86ECC" w:rsidR="009D012D" w:rsidRPr="00056A14" w:rsidRDefault="009A4553" w:rsidP="005925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9D012D" w:rsidRPr="00056A14" w:rsidSect="000F1089">
      <w:footerReference w:type="default" r:id="rId9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D629B3" w14:textId="77777777" w:rsidR="000F1089" w:rsidRDefault="000F1089" w:rsidP="00EB2193">
      <w:pPr>
        <w:spacing w:after="0" w:line="240" w:lineRule="auto"/>
      </w:pPr>
      <w:r>
        <w:separator/>
      </w:r>
    </w:p>
  </w:endnote>
  <w:endnote w:type="continuationSeparator" w:id="0">
    <w:p w14:paraId="0BD3229F" w14:textId="77777777" w:rsidR="000F1089" w:rsidRDefault="000F1089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5261941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03D36E5D" w14:textId="3457FD4F" w:rsidR="00550D9A" w:rsidRDefault="00550D9A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65E66">
          <w:rPr>
            <w:noProof/>
          </w:rPr>
          <w:t>1</w:t>
        </w:r>
        <w:r>
          <w:rPr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173F7518" w14:textId="20F64089" w:rsidR="00EB002A" w:rsidRPr="00550D9A" w:rsidRDefault="00484CEA">
    <w:pPr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 xml:space="preserve">                                                                  </w:t>
    </w:r>
    <w:r w:rsidR="00341CF3">
      <w:rPr>
        <w:rFonts w:ascii="Arial" w:hAnsi="Arial" w:cs="Arial"/>
        <w:sz w:val="24"/>
        <w:szCs w:val="24"/>
      </w:rPr>
      <w:t xml:space="preserve">Health Board – Thursday, </w:t>
    </w:r>
    <w:r>
      <w:rPr>
        <w:rFonts w:ascii="Arial" w:hAnsi="Arial" w:cs="Arial"/>
        <w:sz w:val="24"/>
        <w:szCs w:val="24"/>
      </w:rPr>
      <w:t>25</w:t>
    </w:r>
    <w:r w:rsidRPr="00484CEA">
      <w:rPr>
        <w:rFonts w:ascii="Arial" w:hAnsi="Arial" w:cs="Arial"/>
        <w:sz w:val="24"/>
        <w:szCs w:val="24"/>
        <w:vertAlign w:val="superscript"/>
      </w:rPr>
      <w:t>th</w:t>
    </w:r>
    <w:r>
      <w:rPr>
        <w:rFonts w:ascii="Arial" w:hAnsi="Arial" w:cs="Arial"/>
        <w:sz w:val="24"/>
        <w:szCs w:val="24"/>
      </w:rPr>
      <w:t xml:space="preserve"> July </w:t>
    </w:r>
    <w:r w:rsidR="00C770B5">
      <w:rPr>
        <w:rFonts w:ascii="Arial" w:hAnsi="Arial" w:cs="Arial"/>
        <w:sz w:val="24"/>
        <w:szCs w:val="24"/>
      </w:rPr>
      <w:t>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088ACC" w14:textId="77777777" w:rsidR="000F1089" w:rsidRDefault="000F1089" w:rsidP="00EB2193">
      <w:pPr>
        <w:spacing w:after="0" w:line="240" w:lineRule="auto"/>
      </w:pPr>
      <w:r>
        <w:separator/>
      </w:r>
    </w:p>
  </w:footnote>
  <w:footnote w:type="continuationSeparator" w:id="0">
    <w:p w14:paraId="078B0317" w14:textId="77777777" w:rsidR="000F1089" w:rsidRDefault="000F1089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37041"/>
    <w:multiLevelType w:val="hybridMultilevel"/>
    <w:tmpl w:val="85A21860"/>
    <w:lvl w:ilvl="0" w:tplc="A89CE5FE"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  <w:color w:val="auto"/>
        <w:u w:val="none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1DA343E"/>
    <w:multiLevelType w:val="hybridMultilevel"/>
    <w:tmpl w:val="641AA5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133082"/>
    <w:multiLevelType w:val="hybridMultilevel"/>
    <w:tmpl w:val="4782AF26"/>
    <w:lvl w:ilvl="0" w:tplc="15E8B3D4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765343"/>
    <w:multiLevelType w:val="hybridMultilevel"/>
    <w:tmpl w:val="E50A37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592223"/>
    <w:multiLevelType w:val="hybridMultilevel"/>
    <w:tmpl w:val="19F08D24"/>
    <w:lvl w:ilvl="0" w:tplc="867A683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9E71D5"/>
    <w:multiLevelType w:val="hybridMultilevel"/>
    <w:tmpl w:val="A24AA240"/>
    <w:lvl w:ilvl="0" w:tplc="5DEECCC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197C4C"/>
    <w:multiLevelType w:val="hybridMultilevel"/>
    <w:tmpl w:val="27FEBA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4B39A3"/>
    <w:multiLevelType w:val="hybridMultilevel"/>
    <w:tmpl w:val="362E1504"/>
    <w:lvl w:ilvl="0" w:tplc="7C987342">
      <w:numFmt w:val="bullet"/>
      <w:lvlText w:val="-"/>
      <w:lvlJc w:val="left"/>
      <w:pPr>
        <w:ind w:left="765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 w15:restartNumberingAfterBreak="0">
    <w:nsid w:val="1CAB1389"/>
    <w:multiLevelType w:val="hybridMultilevel"/>
    <w:tmpl w:val="4C98F5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170999"/>
    <w:multiLevelType w:val="hybridMultilevel"/>
    <w:tmpl w:val="11DEDA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u w:val="none"/>
      </w:rPr>
    </w:lvl>
    <w:lvl w:ilvl="1" w:tplc="09E4ADFA">
      <w:numFmt w:val="bullet"/>
      <w:lvlText w:val="•"/>
      <w:lvlJc w:val="left"/>
      <w:pPr>
        <w:ind w:left="1800" w:hanging="72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070BFE"/>
    <w:multiLevelType w:val="hybridMultilevel"/>
    <w:tmpl w:val="A3DA9534"/>
    <w:lvl w:ilvl="0" w:tplc="568A57E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AB3E1E"/>
    <w:multiLevelType w:val="hybridMultilevel"/>
    <w:tmpl w:val="EE6C3AEE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26D04429"/>
    <w:multiLevelType w:val="hybridMultilevel"/>
    <w:tmpl w:val="97C01B8E"/>
    <w:lvl w:ilvl="0" w:tplc="A9BAE82C"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2B924975"/>
    <w:multiLevelType w:val="hybridMultilevel"/>
    <w:tmpl w:val="96B628D6"/>
    <w:lvl w:ilvl="0" w:tplc="A89CE5F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u w:val="no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48099A"/>
    <w:multiLevelType w:val="hybridMultilevel"/>
    <w:tmpl w:val="2542D542"/>
    <w:lvl w:ilvl="0" w:tplc="7C987342">
      <w:numFmt w:val="bullet"/>
      <w:lvlText w:val="-"/>
      <w:lvlJc w:val="left"/>
      <w:pPr>
        <w:ind w:left="765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527054"/>
    <w:multiLevelType w:val="hybridMultilevel"/>
    <w:tmpl w:val="15D849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17" w15:restartNumberingAfterBreak="0">
    <w:nsid w:val="408F7ED1"/>
    <w:multiLevelType w:val="hybridMultilevel"/>
    <w:tmpl w:val="298C51A8"/>
    <w:lvl w:ilvl="0" w:tplc="08090001">
      <w:start w:val="1"/>
      <w:numFmt w:val="bullet"/>
      <w:lvlText w:val=""/>
      <w:lvlJc w:val="left"/>
      <w:pPr>
        <w:ind w:left="79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1" w:hanging="360"/>
      </w:pPr>
      <w:rPr>
        <w:rFonts w:ascii="Wingdings" w:hAnsi="Wingdings" w:hint="default"/>
      </w:rPr>
    </w:lvl>
  </w:abstractNum>
  <w:abstractNum w:abstractNumId="18" w15:restartNumberingAfterBreak="0">
    <w:nsid w:val="409717C8"/>
    <w:multiLevelType w:val="hybridMultilevel"/>
    <w:tmpl w:val="73420E70"/>
    <w:lvl w:ilvl="0" w:tplc="ECDC6AD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273EEB"/>
    <w:multiLevelType w:val="hybridMultilevel"/>
    <w:tmpl w:val="1DCA510C"/>
    <w:lvl w:ilvl="0" w:tplc="75E8D3B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A75574"/>
    <w:multiLevelType w:val="hybridMultilevel"/>
    <w:tmpl w:val="911EC1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E41287"/>
    <w:multiLevelType w:val="hybridMultilevel"/>
    <w:tmpl w:val="089EE19C"/>
    <w:lvl w:ilvl="0" w:tplc="74E62E4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85C382B"/>
    <w:multiLevelType w:val="hybridMultilevel"/>
    <w:tmpl w:val="0E7E33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765927"/>
    <w:multiLevelType w:val="hybridMultilevel"/>
    <w:tmpl w:val="E2903956"/>
    <w:lvl w:ilvl="0" w:tplc="A89CE5F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u w:val="none"/>
      </w:rPr>
    </w:lvl>
    <w:lvl w:ilvl="1" w:tplc="09E4ADFA">
      <w:numFmt w:val="bullet"/>
      <w:lvlText w:val="•"/>
      <w:lvlJc w:val="left"/>
      <w:pPr>
        <w:ind w:left="1800" w:hanging="72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F3907DA"/>
    <w:multiLevelType w:val="hybridMultilevel"/>
    <w:tmpl w:val="CF4E5F26"/>
    <w:lvl w:ilvl="0" w:tplc="74E62E4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7F7124"/>
    <w:multiLevelType w:val="hybridMultilevel"/>
    <w:tmpl w:val="2CD2E7BA"/>
    <w:lvl w:ilvl="0" w:tplc="94E6E68C">
      <w:start w:val="2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607450"/>
    <w:multiLevelType w:val="hybridMultilevel"/>
    <w:tmpl w:val="A53A5288"/>
    <w:lvl w:ilvl="0" w:tplc="BEF2F1A4">
      <w:start w:val="2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671DD0"/>
    <w:multiLevelType w:val="hybridMultilevel"/>
    <w:tmpl w:val="20B63C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E982FFD"/>
    <w:multiLevelType w:val="hybridMultilevel"/>
    <w:tmpl w:val="B70033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EB7678B"/>
    <w:multiLevelType w:val="hybridMultilevel"/>
    <w:tmpl w:val="34201F2A"/>
    <w:lvl w:ilvl="0" w:tplc="A89CE5F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u w:val="none"/>
      </w:rPr>
    </w:lvl>
    <w:lvl w:ilvl="1" w:tplc="09E4ADFA">
      <w:numFmt w:val="bullet"/>
      <w:lvlText w:val="•"/>
      <w:lvlJc w:val="left"/>
      <w:pPr>
        <w:ind w:left="1800" w:hanging="72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2023AFB"/>
    <w:multiLevelType w:val="hybridMultilevel"/>
    <w:tmpl w:val="33CA24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23856B4"/>
    <w:multiLevelType w:val="hybridMultilevel"/>
    <w:tmpl w:val="2C80B364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  <w:color w:val="auto"/>
        <w:u w:val="none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2" w15:restartNumberingAfterBreak="0">
    <w:nsid w:val="6B4A4516"/>
    <w:multiLevelType w:val="hybridMultilevel"/>
    <w:tmpl w:val="BD8A02AE"/>
    <w:lvl w:ilvl="0" w:tplc="A89CE5F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u w:val="no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C2235FA"/>
    <w:multiLevelType w:val="hybridMultilevel"/>
    <w:tmpl w:val="C772F0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E3C318C"/>
    <w:multiLevelType w:val="hybridMultilevel"/>
    <w:tmpl w:val="87787C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u w:val="none"/>
      </w:rPr>
    </w:lvl>
    <w:lvl w:ilvl="1" w:tplc="09E4ADFA">
      <w:numFmt w:val="bullet"/>
      <w:lvlText w:val="•"/>
      <w:lvlJc w:val="left"/>
      <w:pPr>
        <w:ind w:left="1800" w:hanging="72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68A5BDC"/>
    <w:multiLevelType w:val="hybridMultilevel"/>
    <w:tmpl w:val="7EF29C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19"/>
  </w:num>
  <w:num w:numId="4">
    <w:abstractNumId w:val="1"/>
  </w:num>
  <w:num w:numId="5">
    <w:abstractNumId w:val="32"/>
  </w:num>
  <w:num w:numId="6">
    <w:abstractNumId w:val="7"/>
  </w:num>
  <w:num w:numId="7">
    <w:abstractNumId w:val="14"/>
  </w:num>
  <w:num w:numId="8">
    <w:abstractNumId w:val="6"/>
  </w:num>
  <w:num w:numId="9">
    <w:abstractNumId w:val="33"/>
  </w:num>
  <w:num w:numId="10">
    <w:abstractNumId w:val="22"/>
  </w:num>
  <w:num w:numId="11">
    <w:abstractNumId w:val="30"/>
  </w:num>
  <w:num w:numId="12">
    <w:abstractNumId w:val="17"/>
  </w:num>
  <w:num w:numId="13">
    <w:abstractNumId w:val="5"/>
  </w:num>
  <w:num w:numId="14">
    <w:abstractNumId w:val="4"/>
  </w:num>
  <w:num w:numId="15">
    <w:abstractNumId w:val="28"/>
  </w:num>
  <w:num w:numId="16">
    <w:abstractNumId w:val="18"/>
  </w:num>
  <w:num w:numId="17">
    <w:abstractNumId w:val="9"/>
  </w:num>
  <w:num w:numId="18">
    <w:abstractNumId w:val="35"/>
  </w:num>
  <w:num w:numId="19">
    <w:abstractNumId w:val="20"/>
  </w:num>
  <w:num w:numId="20">
    <w:abstractNumId w:val="26"/>
  </w:num>
  <w:num w:numId="21">
    <w:abstractNumId w:val="25"/>
  </w:num>
  <w:num w:numId="22">
    <w:abstractNumId w:val="12"/>
  </w:num>
  <w:num w:numId="23">
    <w:abstractNumId w:val="13"/>
  </w:num>
  <w:num w:numId="24">
    <w:abstractNumId w:val="2"/>
  </w:num>
  <w:num w:numId="25">
    <w:abstractNumId w:val="0"/>
  </w:num>
  <w:num w:numId="26">
    <w:abstractNumId w:val="34"/>
  </w:num>
  <w:num w:numId="27">
    <w:abstractNumId w:val="23"/>
  </w:num>
  <w:num w:numId="28">
    <w:abstractNumId w:val="29"/>
  </w:num>
  <w:num w:numId="29">
    <w:abstractNumId w:val="31"/>
  </w:num>
  <w:num w:numId="30">
    <w:abstractNumId w:val="8"/>
  </w:num>
  <w:num w:numId="31">
    <w:abstractNumId w:val="21"/>
  </w:num>
  <w:num w:numId="32">
    <w:abstractNumId w:val="11"/>
  </w:num>
  <w:num w:numId="33">
    <w:abstractNumId w:val="15"/>
  </w:num>
  <w:num w:numId="34">
    <w:abstractNumId w:val="27"/>
  </w:num>
  <w:num w:numId="35">
    <w:abstractNumId w:val="24"/>
  </w:num>
  <w:num w:numId="36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0EE"/>
    <w:rsid w:val="0000043E"/>
    <w:rsid w:val="00006C16"/>
    <w:rsid w:val="00006D67"/>
    <w:rsid w:val="0000758B"/>
    <w:rsid w:val="00007F41"/>
    <w:rsid w:val="00010DAD"/>
    <w:rsid w:val="00014EF5"/>
    <w:rsid w:val="000174C1"/>
    <w:rsid w:val="00021B57"/>
    <w:rsid w:val="00022EAB"/>
    <w:rsid w:val="00034115"/>
    <w:rsid w:val="000341D4"/>
    <w:rsid w:val="00036EB9"/>
    <w:rsid w:val="0003786E"/>
    <w:rsid w:val="000401AE"/>
    <w:rsid w:val="0004249E"/>
    <w:rsid w:val="0004341B"/>
    <w:rsid w:val="0005080D"/>
    <w:rsid w:val="000560EE"/>
    <w:rsid w:val="00056A14"/>
    <w:rsid w:val="00057B84"/>
    <w:rsid w:val="000645EB"/>
    <w:rsid w:val="00065471"/>
    <w:rsid w:val="00065B7F"/>
    <w:rsid w:val="000663DC"/>
    <w:rsid w:val="00072BE8"/>
    <w:rsid w:val="00073363"/>
    <w:rsid w:val="00074BE1"/>
    <w:rsid w:val="0007579E"/>
    <w:rsid w:val="00082213"/>
    <w:rsid w:val="00085E9B"/>
    <w:rsid w:val="00087711"/>
    <w:rsid w:val="00095F76"/>
    <w:rsid w:val="000966A5"/>
    <w:rsid w:val="00097C1E"/>
    <w:rsid w:val="00097D84"/>
    <w:rsid w:val="000A04AF"/>
    <w:rsid w:val="000A1C9E"/>
    <w:rsid w:val="000A41B3"/>
    <w:rsid w:val="000A5F5F"/>
    <w:rsid w:val="000A601E"/>
    <w:rsid w:val="000A70C2"/>
    <w:rsid w:val="000B1FD9"/>
    <w:rsid w:val="000B4517"/>
    <w:rsid w:val="000C254C"/>
    <w:rsid w:val="000C285D"/>
    <w:rsid w:val="000C35C0"/>
    <w:rsid w:val="000C3E88"/>
    <w:rsid w:val="000C6266"/>
    <w:rsid w:val="000C6591"/>
    <w:rsid w:val="000C7246"/>
    <w:rsid w:val="000D68A8"/>
    <w:rsid w:val="000E3AF9"/>
    <w:rsid w:val="000E4E22"/>
    <w:rsid w:val="000F1089"/>
    <w:rsid w:val="001004F6"/>
    <w:rsid w:val="00102742"/>
    <w:rsid w:val="00103CFE"/>
    <w:rsid w:val="001122C8"/>
    <w:rsid w:val="00116733"/>
    <w:rsid w:val="00117D12"/>
    <w:rsid w:val="001211F1"/>
    <w:rsid w:val="00126F5E"/>
    <w:rsid w:val="00127233"/>
    <w:rsid w:val="00132265"/>
    <w:rsid w:val="00136144"/>
    <w:rsid w:val="00136D03"/>
    <w:rsid w:val="0015450C"/>
    <w:rsid w:val="001547C7"/>
    <w:rsid w:val="0016184E"/>
    <w:rsid w:val="001627CD"/>
    <w:rsid w:val="00163AF7"/>
    <w:rsid w:val="00163CF7"/>
    <w:rsid w:val="00165602"/>
    <w:rsid w:val="001678ED"/>
    <w:rsid w:val="00174991"/>
    <w:rsid w:val="001768A2"/>
    <w:rsid w:val="0017728C"/>
    <w:rsid w:val="001834ED"/>
    <w:rsid w:val="00183E45"/>
    <w:rsid w:val="001870DC"/>
    <w:rsid w:val="0019281B"/>
    <w:rsid w:val="001973FB"/>
    <w:rsid w:val="001976BF"/>
    <w:rsid w:val="00197C91"/>
    <w:rsid w:val="001A256B"/>
    <w:rsid w:val="001A4C98"/>
    <w:rsid w:val="001B3A3A"/>
    <w:rsid w:val="001B3BCD"/>
    <w:rsid w:val="001B5542"/>
    <w:rsid w:val="001B5F45"/>
    <w:rsid w:val="001C20B9"/>
    <w:rsid w:val="001C24BA"/>
    <w:rsid w:val="001C2A4E"/>
    <w:rsid w:val="001C2C30"/>
    <w:rsid w:val="001C3AE3"/>
    <w:rsid w:val="001C7AAC"/>
    <w:rsid w:val="001D5BE1"/>
    <w:rsid w:val="001D7049"/>
    <w:rsid w:val="001E4DF4"/>
    <w:rsid w:val="001E741B"/>
    <w:rsid w:val="001E78E1"/>
    <w:rsid w:val="001F0678"/>
    <w:rsid w:val="001F30C6"/>
    <w:rsid w:val="001F3729"/>
    <w:rsid w:val="001F3796"/>
    <w:rsid w:val="001F446D"/>
    <w:rsid w:val="001F46D1"/>
    <w:rsid w:val="001F6A6A"/>
    <w:rsid w:val="002002F8"/>
    <w:rsid w:val="002008F2"/>
    <w:rsid w:val="00205ADF"/>
    <w:rsid w:val="00207F4F"/>
    <w:rsid w:val="0021223D"/>
    <w:rsid w:val="00214F23"/>
    <w:rsid w:val="00214F71"/>
    <w:rsid w:val="002177FF"/>
    <w:rsid w:val="00221C11"/>
    <w:rsid w:val="00226B28"/>
    <w:rsid w:val="00227302"/>
    <w:rsid w:val="002312F5"/>
    <w:rsid w:val="00231C87"/>
    <w:rsid w:val="002331B5"/>
    <w:rsid w:val="002347EC"/>
    <w:rsid w:val="0024071C"/>
    <w:rsid w:val="0024190A"/>
    <w:rsid w:val="002510C8"/>
    <w:rsid w:val="00251B40"/>
    <w:rsid w:val="00253FB8"/>
    <w:rsid w:val="00255366"/>
    <w:rsid w:val="00257E5B"/>
    <w:rsid w:val="00260B08"/>
    <w:rsid w:val="00261A55"/>
    <w:rsid w:val="00264A9E"/>
    <w:rsid w:val="00266937"/>
    <w:rsid w:val="00267F71"/>
    <w:rsid w:val="00271FD2"/>
    <w:rsid w:val="00273C9E"/>
    <w:rsid w:val="0027484A"/>
    <w:rsid w:val="0028161B"/>
    <w:rsid w:val="00283E3D"/>
    <w:rsid w:val="002866C4"/>
    <w:rsid w:val="00296AC8"/>
    <w:rsid w:val="002A1428"/>
    <w:rsid w:val="002A3FD8"/>
    <w:rsid w:val="002A513B"/>
    <w:rsid w:val="002A5727"/>
    <w:rsid w:val="002A6576"/>
    <w:rsid w:val="002A68A3"/>
    <w:rsid w:val="002B239B"/>
    <w:rsid w:val="002B3401"/>
    <w:rsid w:val="002B5467"/>
    <w:rsid w:val="002B5AD5"/>
    <w:rsid w:val="002B6F47"/>
    <w:rsid w:val="002C35C0"/>
    <w:rsid w:val="002C4C64"/>
    <w:rsid w:val="002C6F8E"/>
    <w:rsid w:val="002C7A77"/>
    <w:rsid w:val="002D39AD"/>
    <w:rsid w:val="002D6A59"/>
    <w:rsid w:val="002D6A87"/>
    <w:rsid w:val="002E5E2F"/>
    <w:rsid w:val="002F0321"/>
    <w:rsid w:val="002F163C"/>
    <w:rsid w:val="002F1F08"/>
    <w:rsid w:val="002F3E8B"/>
    <w:rsid w:val="002F453F"/>
    <w:rsid w:val="002F5C7B"/>
    <w:rsid w:val="002F742F"/>
    <w:rsid w:val="00302B18"/>
    <w:rsid w:val="0032294E"/>
    <w:rsid w:val="00333721"/>
    <w:rsid w:val="00333AD3"/>
    <w:rsid w:val="003340E3"/>
    <w:rsid w:val="003344F5"/>
    <w:rsid w:val="0033665B"/>
    <w:rsid w:val="00341CF3"/>
    <w:rsid w:val="00344E64"/>
    <w:rsid w:val="00345239"/>
    <w:rsid w:val="003534B3"/>
    <w:rsid w:val="00353887"/>
    <w:rsid w:val="00354EF4"/>
    <w:rsid w:val="00356C07"/>
    <w:rsid w:val="00367542"/>
    <w:rsid w:val="00381F18"/>
    <w:rsid w:val="00383A6D"/>
    <w:rsid w:val="00385426"/>
    <w:rsid w:val="00385A26"/>
    <w:rsid w:val="00386563"/>
    <w:rsid w:val="00390945"/>
    <w:rsid w:val="00391CEE"/>
    <w:rsid w:val="00393E1E"/>
    <w:rsid w:val="003965D3"/>
    <w:rsid w:val="00396F52"/>
    <w:rsid w:val="003A3E50"/>
    <w:rsid w:val="003A410A"/>
    <w:rsid w:val="003A690A"/>
    <w:rsid w:val="003B1B5E"/>
    <w:rsid w:val="003B4F09"/>
    <w:rsid w:val="003B514D"/>
    <w:rsid w:val="003B6928"/>
    <w:rsid w:val="003C232B"/>
    <w:rsid w:val="003D30BA"/>
    <w:rsid w:val="003D32ED"/>
    <w:rsid w:val="003E0531"/>
    <w:rsid w:val="003E2C01"/>
    <w:rsid w:val="003E4522"/>
    <w:rsid w:val="003E54C5"/>
    <w:rsid w:val="003F5950"/>
    <w:rsid w:val="003F621E"/>
    <w:rsid w:val="003F6391"/>
    <w:rsid w:val="003F661C"/>
    <w:rsid w:val="003F695E"/>
    <w:rsid w:val="004011A9"/>
    <w:rsid w:val="00403AF1"/>
    <w:rsid w:val="00404F7F"/>
    <w:rsid w:val="00407207"/>
    <w:rsid w:val="00411B3E"/>
    <w:rsid w:val="00411B71"/>
    <w:rsid w:val="00413A58"/>
    <w:rsid w:val="0042114B"/>
    <w:rsid w:val="00421665"/>
    <w:rsid w:val="00424086"/>
    <w:rsid w:val="00424836"/>
    <w:rsid w:val="00424960"/>
    <w:rsid w:val="00433B84"/>
    <w:rsid w:val="004354EA"/>
    <w:rsid w:val="00441CFB"/>
    <w:rsid w:val="00446DBB"/>
    <w:rsid w:val="00456F12"/>
    <w:rsid w:val="0046533E"/>
    <w:rsid w:val="00465E66"/>
    <w:rsid w:val="0047085D"/>
    <w:rsid w:val="004714AB"/>
    <w:rsid w:val="00481943"/>
    <w:rsid w:val="00482B80"/>
    <w:rsid w:val="004836BA"/>
    <w:rsid w:val="004843B9"/>
    <w:rsid w:val="00484CEA"/>
    <w:rsid w:val="00485AE9"/>
    <w:rsid w:val="004906DE"/>
    <w:rsid w:val="00490B70"/>
    <w:rsid w:val="00494471"/>
    <w:rsid w:val="00494775"/>
    <w:rsid w:val="004A0A4D"/>
    <w:rsid w:val="004A140A"/>
    <w:rsid w:val="004A7A77"/>
    <w:rsid w:val="004B147E"/>
    <w:rsid w:val="004B1D24"/>
    <w:rsid w:val="004B3FAE"/>
    <w:rsid w:val="004B733C"/>
    <w:rsid w:val="004C042A"/>
    <w:rsid w:val="004C16EA"/>
    <w:rsid w:val="004C5282"/>
    <w:rsid w:val="004C7FAD"/>
    <w:rsid w:val="004D02AC"/>
    <w:rsid w:val="004D4B65"/>
    <w:rsid w:val="004D5DE7"/>
    <w:rsid w:val="004D5FE3"/>
    <w:rsid w:val="004D60FE"/>
    <w:rsid w:val="004E000A"/>
    <w:rsid w:val="004E1D98"/>
    <w:rsid w:val="004E6515"/>
    <w:rsid w:val="004F2608"/>
    <w:rsid w:val="004F33DA"/>
    <w:rsid w:val="004F61DB"/>
    <w:rsid w:val="004F792A"/>
    <w:rsid w:val="00502CD0"/>
    <w:rsid w:val="00503B8B"/>
    <w:rsid w:val="00506100"/>
    <w:rsid w:val="005077CB"/>
    <w:rsid w:val="00510C1F"/>
    <w:rsid w:val="00514E4E"/>
    <w:rsid w:val="00517309"/>
    <w:rsid w:val="0052749D"/>
    <w:rsid w:val="005301F7"/>
    <w:rsid w:val="005307C5"/>
    <w:rsid w:val="00533163"/>
    <w:rsid w:val="005368F4"/>
    <w:rsid w:val="00542FE1"/>
    <w:rsid w:val="00543C46"/>
    <w:rsid w:val="005467A3"/>
    <w:rsid w:val="00550804"/>
    <w:rsid w:val="00550907"/>
    <w:rsid w:val="00550D9A"/>
    <w:rsid w:val="005515AE"/>
    <w:rsid w:val="00551BB2"/>
    <w:rsid w:val="00553266"/>
    <w:rsid w:val="00560B45"/>
    <w:rsid w:val="0056167C"/>
    <w:rsid w:val="00563E21"/>
    <w:rsid w:val="00572D30"/>
    <w:rsid w:val="00575066"/>
    <w:rsid w:val="00582048"/>
    <w:rsid w:val="005840EE"/>
    <w:rsid w:val="0059259C"/>
    <w:rsid w:val="005946F5"/>
    <w:rsid w:val="00594851"/>
    <w:rsid w:val="005950BA"/>
    <w:rsid w:val="005A518D"/>
    <w:rsid w:val="005B036D"/>
    <w:rsid w:val="005B18CB"/>
    <w:rsid w:val="005B29A7"/>
    <w:rsid w:val="005B44B4"/>
    <w:rsid w:val="005D281B"/>
    <w:rsid w:val="005D2DF3"/>
    <w:rsid w:val="005D732A"/>
    <w:rsid w:val="005E12E9"/>
    <w:rsid w:val="005E1FB7"/>
    <w:rsid w:val="005E2657"/>
    <w:rsid w:val="005E4445"/>
    <w:rsid w:val="005E4803"/>
    <w:rsid w:val="005F07B1"/>
    <w:rsid w:val="005F12E7"/>
    <w:rsid w:val="006020ED"/>
    <w:rsid w:val="006025E3"/>
    <w:rsid w:val="00604501"/>
    <w:rsid w:val="006048CA"/>
    <w:rsid w:val="00606355"/>
    <w:rsid w:val="00611467"/>
    <w:rsid w:val="00617568"/>
    <w:rsid w:val="00622FD1"/>
    <w:rsid w:val="006247FC"/>
    <w:rsid w:val="006249BA"/>
    <w:rsid w:val="006269E5"/>
    <w:rsid w:val="00627495"/>
    <w:rsid w:val="006305E8"/>
    <w:rsid w:val="0064406B"/>
    <w:rsid w:val="00645305"/>
    <w:rsid w:val="00646833"/>
    <w:rsid w:val="00653245"/>
    <w:rsid w:val="00654174"/>
    <w:rsid w:val="00654B6F"/>
    <w:rsid w:val="00657AB3"/>
    <w:rsid w:val="006601F2"/>
    <w:rsid w:val="00663779"/>
    <w:rsid w:val="00665665"/>
    <w:rsid w:val="00676F13"/>
    <w:rsid w:val="00692C10"/>
    <w:rsid w:val="00693B74"/>
    <w:rsid w:val="006A30E5"/>
    <w:rsid w:val="006A3143"/>
    <w:rsid w:val="006A3694"/>
    <w:rsid w:val="006A75E4"/>
    <w:rsid w:val="006A7FA9"/>
    <w:rsid w:val="006B01C2"/>
    <w:rsid w:val="006B3C06"/>
    <w:rsid w:val="006B6236"/>
    <w:rsid w:val="006C3EFA"/>
    <w:rsid w:val="006C564E"/>
    <w:rsid w:val="006C6569"/>
    <w:rsid w:val="006D4FC3"/>
    <w:rsid w:val="006D6D34"/>
    <w:rsid w:val="006E0D9F"/>
    <w:rsid w:val="006E128A"/>
    <w:rsid w:val="006E1AFE"/>
    <w:rsid w:val="006E2C3C"/>
    <w:rsid w:val="006E635F"/>
    <w:rsid w:val="006F5634"/>
    <w:rsid w:val="006F601D"/>
    <w:rsid w:val="007011AC"/>
    <w:rsid w:val="0070415B"/>
    <w:rsid w:val="007107B2"/>
    <w:rsid w:val="00712D5B"/>
    <w:rsid w:val="00716E01"/>
    <w:rsid w:val="00726B1F"/>
    <w:rsid w:val="00727529"/>
    <w:rsid w:val="00735C6F"/>
    <w:rsid w:val="0073648B"/>
    <w:rsid w:val="00736F24"/>
    <w:rsid w:val="00740C13"/>
    <w:rsid w:val="00741326"/>
    <w:rsid w:val="00742022"/>
    <w:rsid w:val="00744823"/>
    <w:rsid w:val="007452E8"/>
    <w:rsid w:val="00746DFA"/>
    <w:rsid w:val="00747289"/>
    <w:rsid w:val="0074787E"/>
    <w:rsid w:val="00750886"/>
    <w:rsid w:val="00751B38"/>
    <w:rsid w:val="00761489"/>
    <w:rsid w:val="0076285E"/>
    <w:rsid w:val="00767511"/>
    <w:rsid w:val="0077375F"/>
    <w:rsid w:val="00776BF4"/>
    <w:rsid w:val="00777D7F"/>
    <w:rsid w:val="00786652"/>
    <w:rsid w:val="00786822"/>
    <w:rsid w:val="007872B7"/>
    <w:rsid w:val="007925F9"/>
    <w:rsid w:val="00796712"/>
    <w:rsid w:val="0079774C"/>
    <w:rsid w:val="007A53A0"/>
    <w:rsid w:val="007A6765"/>
    <w:rsid w:val="007B2761"/>
    <w:rsid w:val="007C34CE"/>
    <w:rsid w:val="007D0CA8"/>
    <w:rsid w:val="007D2EE0"/>
    <w:rsid w:val="007E3612"/>
    <w:rsid w:val="007E3D4E"/>
    <w:rsid w:val="007E5C27"/>
    <w:rsid w:val="007F082D"/>
    <w:rsid w:val="007F2EE6"/>
    <w:rsid w:val="007F6697"/>
    <w:rsid w:val="007F6EFF"/>
    <w:rsid w:val="00805341"/>
    <w:rsid w:val="00805558"/>
    <w:rsid w:val="008066CA"/>
    <w:rsid w:val="0081083F"/>
    <w:rsid w:val="008109D7"/>
    <w:rsid w:val="008124B9"/>
    <w:rsid w:val="00815521"/>
    <w:rsid w:val="00815CF6"/>
    <w:rsid w:val="008233A5"/>
    <w:rsid w:val="0082457D"/>
    <w:rsid w:val="008319BE"/>
    <w:rsid w:val="0083394D"/>
    <w:rsid w:val="00835287"/>
    <w:rsid w:val="00836C9C"/>
    <w:rsid w:val="0084088E"/>
    <w:rsid w:val="008451F6"/>
    <w:rsid w:val="00851E80"/>
    <w:rsid w:val="00851F8A"/>
    <w:rsid w:val="00853234"/>
    <w:rsid w:val="00853704"/>
    <w:rsid w:val="008607A1"/>
    <w:rsid w:val="00861168"/>
    <w:rsid w:val="00861F81"/>
    <w:rsid w:val="008623C1"/>
    <w:rsid w:val="008625C5"/>
    <w:rsid w:val="008628F7"/>
    <w:rsid w:val="00863965"/>
    <w:rsid w:val="00863E60"/>
    <w:rsid w:val="0087041A"/>
    <w:rsid w:val="0087047C"/>
    <w:rsid w:val="00873B47"/>
    <w:rsid w:val="008770ED"/>
    <w:rsid w:val="00881807"/>
    <w:rsid w:val="0088310B"/>
    <w:rsid w:val="00884F6C"/>
    <w:rsid w:val="00893712"/>
    <w:rsid w:val="00894F83"/>
    <w:rsid w:val="00895B91"/>
    <w:rsid w:val="008A0BAB"/>
    <w:rsid w:val="008A2BEE"/>
    <w:rsid w:val="008A3A35"/>
    <w:rsid w:val="008A4CF3"/>
    <w:rsid w:val="008B786B"/>
    <w:rsid w:val="008C0EEC"/>
    <w:rsid w:val="008C2432"/>
    <w:rsid w:val="008C4621"/>
    <w:rsid w:val="008D0397"/>
    <w:rsid w:val="008D2D67"/>
    <w:rsid w:val="008D4D7C"/>
    <w:rsid w:val="008D6862"/>
    <w:rsid w:val="008E664F"/>
    <w:rsid w:val="008F028E"/>
    <w:rsid w:val="009013C0"/>
    <w:rsid w:val="009015B6"/>
    <w:rsid w:val="00901A1E"/>
    <w:rsid w:val="00902DE1"/>
    <w:rsid w:val="00903275"/>
    <w:rsid w:val="00905316"/>
    <w:rsid w:val="00914E54"/>
    <w:rsid w:val="00917FEE"/>
    <w:rsid w:val="00920453"/>
    <w:rsid w:val="00924924"/>
    <w:rsid w:val="00930105"/>
    <w:rsid w:val="00933DE1"/>
    <w:rsid w:val="00937676"/>
    <w:rsid w:val="0094015B"/>
    <w:rsid w:val="00940B3C"/>
    <w:rsid w:val="0094464A"/>
    <w:rsid w:val="00953ABC"/>
    <w:rsid w:val="00955E5D"/>
    <w:rsid w:val="00955FCF"/>
    <w:rsid w:val="00956B5F"/>
    <w:rsid w:val="00965DAA"/>
    <w:rsid w:val="0096793C"/>
    <w:rsid w:val="00974AF6"/>
    <w:rsid w:val="0097517A"/>
    <w:rsid w:val="00975789"/>
    <w:rsid w:val="00980798"/>
    <w:rsid w:val="00982FEC"/>
    <w:rsid w:val="009868A7"/>
    <w:rsid w:val="009870D2"/>
    <w:rsid w:val="009A4553"/>
    <w:rsid w:val="009A71B3"/>
    <w:rsid w:val="009B0027"/>
    <w:rsid w:val="009B1083"/>
    <w:rsid w:val="009C23A3"/>
    <w:rsid w:val="009C4063"/>
    <w:rsid w:val="009C5A29"/>
    <w:rsid w:val="009C7721"/>
    <w:rsid w:val="009C7E1A"/>
    <w:rsid w:val="009D012D"/>
    <w:rsid w:val="009D6527"/>
    <w:rsid w:val="009D77B2"/>
    <w:rsid w:val="009E00E9"/>
    <w:rsid w:val="009E6700"/>
    <w:rsid w:val="009F1FCB"/>
    <w:rsid w:val="009F6F56"/>
    <w:rsid w:val="009F71C1"/>
    <w:rsid w:val="00A02EA0"/>
    <w:rsid w:val="00A069D2"/>
    <w:rsid w:val="00A07E51"/>
    <w:rsid w:val="00A1237A"/>
    <w:rsid w:val="00A12F4D"/>
    <w:rsid w:val="00A14B1B"/>
    <w:rsid w:val="00A202D6"/>
    <w:rsid w:val="00A3097F"/>
    <w:rsid w:val="00A316E3"/>
    <w:rsid w:val="00A34AD6"/>
    <w:rsid w:val="00A35764"/>
    <w:rsid w:val="00A36415"/>
    <w:rsid w:val="00A422CD"/>
    <w:rsid w:val="00A45E25"/>
    <w:rsid w:val="00A46E11"/>
    <w:rsid w:val="00A51FC5"/>
    <w:rsid w:val="00A52244"/>
    <w:rsid w:val="00A53F6E"/>
    <w:rsid w:val="00A561B1"/>
    <w:rsid w:val="00A5620E"/>
    <w:rsid w:val="00A64B72"/>
    <w:rsid w:val="00A70154"/>
    <w:rsid w:val="00A705AE"/>
    <w:rsid w:val="00A751C2"/>
    <w:rsid w:val="00A92E1C"/>
    <w:rsid w:val="00A9325C"/>
    <w:rsid w:val="00A93B17"/>
    <w:rsid w:val="00AA0517"/>
    <w:rsid w:val="00AA7EFB"/>
    <w:rsid w:val="00AB0EC9"/>
    <w:rsid w:val="00AB4F36"/>
    <w:rsid w:val="00AB60C6"/>
    <w:rsid w:val="00AB78F6"/>
    <w:rsid w:val="00AC669E"/>
    <w:rsid w:val="00AC7C75"/>
    <w:rsid w:val="00AD1060"/>
    <w:rsid w:val="00AD16A1"/>
    <w:rsid w:val="00AE1EC3"/>
    <w:rsid w:val="00AE2427"/>
    <w:rsid w:val="00AF1F87"/>
    <w:rsid w:val="00AF3C71"/>
    <w:rsid w:val="00AF4CA4"/>
    <w:rsid w:val="00AF6F53"/>
    <w:rsid w:val="00B02AD3"/>
    <w:rsid w:val="00B03AAE"/>
    <w:rsid w:val="00B0567C"/>
    <w:rsid w:val="00B05D84"/>
    <w:rsid w:val="00B13FA3"/>
    <w:rsid w:val="00B16D5C"/>
    <w:rsid w:val="00B220AE"/>
    <w:rsid w:val="00B259A9"/>
    <w:rsid w:val="00B30EC1"/>
    <w:rsid w:val="00B32BB9"/>
    <w:rsid w:val="00B42A02"/>
    <w:rsid w:val="00B5182F"/>
    <w:rsid w:val="00B52C81"/>
    <w:rsid w:val="00B53168"/>
    <w:rsid w:val="00B54661"/>
    <w:rsid w:val="00B624D7"/>
    <w:rsid w:val="00B745CC"/>
    <w:rsid w:val="00B75B38"/>
    <w:rsid w:val="00B77998"/>
    <w:rsid w:val="00B82D60"/>
    <w:rsid w:val="00B8472B"/>
    <w:rsid w:val="00B84E1F"/>
    <w:rsid w:val="00B85E34"/>
    <w:rsid w:val="00B8683E"/>
    <w:rsid w:val="00B90898"/>
    <w:rsid w:val="00B912C1"/>
    <w:rsid w:val="00B93CD7"/>
    <w:rsid w:val="00B9509F"/>
    <w:rsid w:val="00B972C4"/>
    <w:rsid w:val="00BA2191"/>
    <w:rsid w:val="00BB07B0"/>
    <w:rsid w:val="00BB2016"/>
    <w:rsid w:val="00BB756C"/>
    <w:rsid w:val="00BC0546"/>
    <w:rsid w:val="00BC376F"/>
    <w:rsid w:val="00BC4F02"/>
    <w:rsid w:val="00BC66B1"/>
    <w:rsid w:val="00BD1509"/>
    <w:rsid w:val="00BD18AC"/>
    <w:rsid w:val="00BD4D7B"/>
    <w:rsid w:val="00BD7670"/>
    <w:rsid w:val="00BE3721"/>
    <w:rsid w:val="00BE53D7"/>
    <w:rsid w:val="00BE5E3B"/>
    <w:rsid w:val="00BE6328"/>
    <w:rsid w:val="00BF255D"/>
    <w:rsid w:val="00BF2B11"/>
    <w:rsid w:val="00BF4A06"/>
    <w:rsid w:val="00BF6703"/>
    <w:rsid w:val="00C025F4"/>
    <w:rsid w:val="00C02ED4"/>
    <w:rsid w:val="00C10B5A"/>
    <w:rsid w:val="00C12E59"/>
    <w:rsid w:val="00C22B90"/>
    <w:rsid w:val="00C23158"/>
    <w:rsid w:val="00C2494B"/>
    <w:rsid w:val="00C26AA7"/>
    <w:rsid w:val="00C371BB"/>
    <w:rsid w:val="00C372CE"/>
    <w:rsid w:val="00C41144"/>
    <w:rsid w:val="00C44716"/>
    <w:rsid w:val="00C44E1C"/>
    <w:rsid w:val="00C53674"/>
    <w:rsid w:val="00C54105"/>
    <w:rsid w:val="00C54C0F"/>
    <w:rsid w:val="00C54EAA"/>
    <w:rsid w:val="00C55142"/>
    <w:rsid w:val="00C622A5"/>
    <w:rsid w:val="00C65D3D"/>
    <w:rsid w:val="00C67007"/>
    <w:rsid w:val="00C73B1A"/>
    <w:rsid w:val="00C741DA"/>
    <w:rsid w:val="00C770B5"/>
    <w:rsid w:val="00C82199"/>
    <w:rsid w:val="00C84003"/>
    <w:rsid w:val="00C857AF"/>
    <w:rsid w:val="00C86479"/>
    <w:rsid w:val="00C87226"/>
    <w:rsid w:val="00C90C6A"/>
    <w:rsid w:val="00C90CB6"/>
    <w:rsid w:val="00CA276F"/>
    <w:rsid w:val="00CA3228"/>
    <w:rsid w:val="00CA4A6B"/>
    <w:rsid w:val="00CA6C09"/>
    <w:rsid w:val="00CA7B98"/>
    <w:rsid w:val="00CB342E"/>
    <w:rsid w:val="00CB513E"/>
    <w:rsid w:val="00CB74B0"/>
    <w:rsid w:val="00CB7C52"/>
    <w:rsid w:val="00CB7C73"/>
    <w:rsid w:val="00CC06A0"/>
    <w:rsid w:val="00CC1099"/>
    <w:rsid w:val="00CC158D"/>
    <w:rsid w:val="00CC1A0B"/>
    <w:rsid w:val="00CC1E1E"/>
    <w:rsid w:val="00CC4D54"/>
    <w:rsid w:val="00CD521E"/>
    <w:rsid w:val="00CE237F"/>
    <w:rsid w:val="00CF2DE7"/>
    <w:rsid w:val="00D00DD6"/>
    <w:rsid w:val="00D028AC"/>
    <w:rsid w:val="00D101F7"/>
    <w:rsid w:val="00D121AB"/>
    <w:rsid w:val="00D15737"/>
    <w:rsid w:val="00D23FB6"/>
    <w:rsid w:val="00D242D6"/>
    <w:rsid w:val="00D247F9"/>
    <w:rsid w:val="00D307B5"/>
    <w:rsid w:val="00D31F54"/>
    <w:rsid w:val="00D330B8"/>
    <w:rsid w:val="00D34AA1"/>
    <w:rsid w:val="00D34DF2"/>
    <w:rsid w:val="00D402FC"/>
    <w:rsid w:val="00D41CA6"/>
    <w:rsid w:val="00D44CFE"/>
    <w:rsid w:val="00D46F78"/>
    <w:rsid w:val="00D52E90"/>
    <w:rsid w:val="00D5552F"/>
    <w:rsid w:val="00D610EE"/>
    <w:rsid w:val="00D643C5"/>
    <w:rsid w:val="00D673F9"/>
    <w:rsid w:val="00D74096"/>
    <w:rsid w:val="00D77C9B"/>
    <w:rsid w:val="00D824F9"/>
    <w:rsid w:val="00D8574D"/>
    <w:rsid w:val="00D859B8"/>
    <w:rsid w:val="00D875E4"/>
    <w:rsid w:val="00D9651B"/>
    <w:rsid w:val="00D968BF"/>
    <w:rsid w:val="00DA32AB"/>
    <w:rsid w:val="00DA49D0"/>
    <w:rsid w:val="00DA58E1"/>
    <w:rsid w:val="00DA5A5D"/>
    <w:rsid w:val="00DB3559"/>
    <w:rsid w:val="00DB6354"/>
    <w:rsid w:val="00DB7848"/>
    <w:rsid w:val="00DC011F"/>
    <w:rsid w:val="00DC58CC"/>
    <w:rsid w:val="00DC6B02"/>
    <w:rsid w:val="00DD188E"/>
    <w:rsid w:val="00DD1A88"/>
    <w:rsid w:val="00DD4863"/>
    <w:rsid w:val="00DE0C5E"/>
    <w:rsid w:val="00DE15ED"/>
    <w:rsid w:val="00DE4590"/>
    <w:rsid w:val="00DE59B1"/>
    <w:rsid w:val="00DE5E35"/>
    <w:rsid w:val="00DF0F2E"/>
    <w:rsid w:val="00DF1998"/>
    <w:rsid w:val="00DF4B30"/>
    <w:rsid w:val="00E00661"/>
    <w:rsid w:val="00E10961"/>
    <w:rsid w:val="00E1298F"/>
    <w:rsid w:val="00E15D93"/>
    <w:rsid w:val="00E30FF7"/>
    <w:rsid w:val="00E323B7"/>
    <w:rsid w:val="00E35A2D"/>
    <w:rsid w:val="00E36E46"/>
    <w:rsid w:val="00E37A0C"/>
    <w:rsid w:val="00E42B2A"/>
    <w:rsid w:val="00E43B34"/>
    <w:rsid w:val="00E44554"/>
    <w:rsid w:val="00E46E5C"/>
    <w:rsid w:val="00E53610"/>
    <w:rsid w:val="00E5412D"/>
    <w:rsid w:val="00E60A2A"/>
    <w:rsid w:val="00E70602"/>
    <w:rsid w:val="00E710A3"/>
    <w:rsid w:val="00E71187"/>
    <w:rsid w:val="00E71BD7"/>
    <w:rsid w:val="00E82C82"/>
    <w:rsid w:val="00E92179"/>
    <w:rsid w:val="00E92DB1"/>
    <w:rsid w:val="00E97C31"/>
    <w:rsid w:val="00EA0F98"/>
    <w:rsid w:val="00EA14F2"/>
    <w:rsid w:val="00EA2B19"/>
    <w:rsid w:val="00EA5871"/>
    <w:rsid w:val="00EA737F"/>
    <w:rsid w:val="00EB002A"/>
    <w:rsid w:val="00EB2193"/>
    <w:rsid w:val="00EB3C94"/>
    <w:rsid w:val="00EB62D9"/>
    <w:rsid w:val="00EC074F"/>
    <w:rsid w:val="00EC2620"/>
    <w:rsid w:val="00EC2A1C"/>
    <w:rsid w:val="00ED281D"/>
    <w:rsid w:val="00EE0D95"/>
    <w:rsid w:val="00EE2788"/>
    <w:rsid w:val="00EF3875"/>
    <w:rsid w:val="00EF7343"/>
    <w:rsid w:val="00F00CFB"/>
    <w:rsid w:val="00F03041"/>
    <w:rsid w:val="00F0678E"/>
    <w:rsid w:val="00F0701F"/>
    <w:rsid w:val="00F13573"/>
    <w:rsid w:val="00F13E26"/>
    <w:rsid w:val="00F14F6C"/>
    <w:rsid w:val="00F164D8"/>
    <w:rsid w:val="00F16A1E"/>
    <w:rsid w:val="00F17A2C"/>
    <w:rsid w:val="00F21EB3"/>
    <w:rsid w:val="00F22875"/>
    <w:rsid w:val="00F256C9"/>
    <w:rsid w:val="00F26FAE"/>
    <w:rsid w:val="00F30531"/>
    <w:rsid w:val="00F31600"/>
    <w:rsid w:val="00F362C3"/>
    <w:rsid w:val="00F37F1D"/>
    <w:rsid w:val="00F40AF2"/>
    <w:rsid w:val="00F41B2B"/>
    <w:rsid w:val="00F44DED"/>
    <w:rsid w:val="00F45456"/>
    <w:rsid w:val="00F52947"/>
    <w:rsid w:val="00F52B2E"/>
    <w:rsid w:val="00F609C2"/>
    <w:rsid w:val="00F71846"/>
    <w:rsid w:val="00F74EFA"/>
    <w:rsid w:val="00F751C4"/>
    <w:rsid w:val="00F76B28"/>
    <w:rsid w:val="00F8335B"/>
    <w:rsid w:val="00F843B2"/>
    <w:rsid w:val="00F84FC5"/>
    <w:rsid w:val="00F853F7"/>
    <w:rsid w:val="00F860B3"/>
    <w:rsid w:val="00F86EA2"/>
    <w:rsid w:val="00F87850"/>
    <w:rsid w:val="00F91972"/>
    <w:rsid w:val="00F92F89"/>
    <w:rsid w:val="00F9372F"/>
    <w:rsid w:val="00F94DDA"/>
    <w:rsid w:val="00F95FAC"/>
    <w:rsid w:val="00FA0566"/>
    <w:rsid w:val="00FA26E2"/>
    <w:rsid w:val="00FA2A08"/>
    <w:rsid w:val="00FA3A34"/>
    <w:rsid w:val="00FA509C"/>
    <w:rsid w:val="00FA735C"/>
    <w:rsid w:val="00FB038E"/>
    <w:rsid w:val="00FB2CCC"/>
    <w:rsid w:val="00FB2E08"/>
    <w:rsid w:val="00FB34F0"/>
    <w:rsid w:val="00FB4550"/>
    <w:rsid w:val="00FB4A72"/>
    <w:rsid w:val="00FC3932"/>
    <w:rsid w:val="00FC41EE"/>
    <w:rsid w:val="00FC55E6"/>
    <w:rsid w:val="00FC5C1D"/>
    <w:rsid w:val="00FD6C77"/>
    <w:rsid w:val="00FE11B8"/>
    <w:rsid w:val="00FF0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1B6933F"/>
  <w15:docId w15:val="{19132A86-642E-4157-9FCA-53193CE62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3CF7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 31"/>
    <w:basedOn w:val="NoList"/>
    <w:rsid w:val="0094464A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customStyle="1" w:styleId="Body">
    <w:name w:val="Body"/>
    <w:rsid w:val="007E3612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paragraph" w:styleId="Revision">
    <w:name w:val="Revision"/>
    <w:hidden/>
    <w:uiPriority w:val="99"/>
    <w:semiHidden/>
    <w:rsid w:val="00A069D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8EA278-E1BD-4E1C-94A7-2FF83CBDE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486</Words>
  <Characters>2773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3253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Henderson, Debbie</dc:creator>
  <cp:lastModifiedBy>Georgia Lewis  (Swansea Bay UHB - Corporate Governance )</cp:lastModifiedBy>
  <cp:revision>3</cp:revision>
  <cp:lastPrinted>2019-03-20T08:56:00Z</cp:lastPrinted>
  <dcterms:created xsi:type="dcterms:W3CDTF">2024-07-18T09:51:00Z</dcterms:created>
  <dcterms:modified xsi:type="dcterms:W3CDTF">2024-07-18T11:37:00Z</dcterms:modified>
</cp:coreProperties>
</file>