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A4B95" w14:textId="7D864E7F" w:rsidR="009B580C" w:rsidRPr="002D623F" w:rsidRDefault="007419C6" w:rsidP="008D01BB">
      <w:pPr>
        <w:jc w:val="center"/>
        <w:rPr>
          <w:rFonts w:ascii="Verdana" w:hAnsi="Verdana" w:cs="Arial"/>
          <w:b/>
          <w:bCs/>
        </w:rPr>
      </w:pPr>
      <w:r w:rsidRPr="002D623F">
        <w:rPr>
          <w:rFonts w:ascii="Verdana" w:hAnsi="Verdana"/>
          <w:b/>
          <w:noProof/>
          <w:lang w:eastAsia="en-GB"/>
        </w:rPr>
        <w:drawing>
          <wp:inline distT="0" distB="0" distL="0" distR="0" wp14:anchorId="247E5F8A" wp14:editId="1F23FF49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31"/>
        <w:gridCol w:w="2764"/>
        <w:gridCol w:w="5726"/>
      </w:tblGrid>
      <w:tr w:rsidR="0030586D" w:rsidRPr="00D20FBD" w14:paraId="0903AEFD" w14:textId="77777777" w:rsidTr="009B580C">
        <w:tc>
          <w:tcPr>
            <w:tcW w:w="531" w:type="dxa"/>
            <w:shd w:val="clear" w:color="auto" w:fill="002060"/>
          </w:tcPr>
          <w:p w14:paraId="06C5B172" w14:textId="77777777" w:rsidR="0030586D" w:rsidRPr="00D20FBD" w:rsidRDefault="0030586D" w:rsidP="00D20FBD">
            <w:pPr>
              <w:jc w:val="center"/>
              <w:rPr>
                <w:rFonts w:ascii="Verdana" w:hAnsi="Verdana" w:cs="Arial"/>
                <w:b/>
                <w:bCs/>
              </w:rPr>
            </w:pPr>
          </w:p>
        </w:tc>
        <w:tc>
          <w:tcPr>
            <w:tcW w:w="8490" w:type="dxa"/>
            <w:gridSpan w:val="2"/>
            <w:shd w:val="clear" w:color="auto" w:fill="002060"/>
          </w:tcPr>
          <w:p w14:paraId="4FA79116" w14:textId="00B1F9BB" w:rsidR="0030586D" w:rsidRPr="00D20FBD" w:rsidRDefault="00557DA3" w:rsidP="00D20FBD">
            <w:pPr>
              <w:jc w:val="center"/>
              <w:rPr>
                <w:rFonts w:ascii="Verdana" w:hAnsi="Verdana" w:cs="Arial"/>
                <w:b/>
                <w:bCs/>
              </w:rPr>
            </w:pPr>
            <w:r w:rsidRPr="00D20FBD">
              <w:rPr>
                <w:rFonts w:ascii="Verdana" w:hAnsi="Verdana" w:cs="Arial"/>
                <w:b/>
                <w:bCs/>
              </w:rPr>
              <w:t>DIGITAL</w:t>
            </w:r>
            <w:r w:rsidR="00C56E5D" w:rsidRPr="00D20FBD">
              <w:rPr>
                <w:rFonts w:ascii="Verdana" w:hAnsi="Verdana" w:cs="Arial"/>
                <w:b/>
                <w:bCs/>
              </w:rPr>
              <w:t>,</w:t>
            </w:r>
            <w:r w:rsidRPr="00D20FBD">
              <w:rPr>
                <w:rFonts w:ascii="Verdana" w:hAnsi="Verdana" w:cs="Arial"/>
                <w:b/>
                <w:bCs/>
              </w:rPr>
              <w:t xml:space="preserve"> DATA</w:t>
            </w:r>
            <w:r w:rsidR="00C56E5D" w:rsidRPr="00D20FBD">
              <w:rPr>
                <w:rFonts w:ascii="Verdana" w:hAnsi="Verdana" w:cs="Arial"/>
                <w:b/>
                <w:bCs/>
              </w:rPr>
              <w:t>,</w:t>
            </w:r>
            <w:r w:rsidRPr="00D20FBD">
              <w:rPr>
                <w:rFonts w:ascii="Verdana" w:hAnsi="Verdana" w:cs="Arial"/>
                <w:b/>
                <w:bCs/>
              </w:rPr>
              <w:t xml:space="preserve"> RESEARCH AND INNOVATION</w:t>
            </w:r>
            <w:r w:rsidR="007419C6" w:rsidRPr="00D20FBD">
              <w:rPr>
                <w:rFonts w:ascii="Verdana" w:hAnsi="Verdana" w:cs="Arial"/>
                <w:b/>
                <w:bCs/>
              </w:rPr>
              <w:t xml:space="preserve"> COMMITTEE</w:t>
            </w:r>
          </w:p>
          <w:p w14:paraId="2A5B2172" w14:textId="77777777" w:rsidR="0030586D" w:rsidRPr="00D20FBD" w:rsidRDefault="0030586D" w:rsidP="00D20FBD">
            <w:pPr>
              <w:jc w:val="center"/>
              <w:rPr>
                <w:rFonts w:ascii="Verdana" w:hAnsi="Verdana" w:cs="Arial"/>
                <w:b/>
                <w:bCs/>
              </w:rPr>
            </w:pPr>
            <w:r w:rsidRPr="00D20FBD">
              <w:rPr>
                <w:rFonts w:ascii="Verdana" w:hAnsi="Verdana" w:cs="Arial"/>
                <w:b/>
                <w:bCs/>
              </w:rPr>
              <w:t>Key Issues Report</w:t>
            </w:r>
          </w:p>
          <w:p w14:paraId="3CB864E6" w14:textId="259C7867" w:rsidR="0030586D" w:rsidRPr="00D20FBD" w:rsidRDefault="0030586D" w:rsidP="00D20FBD">
            <w:pPr>
              <w:jc w:val="center"/>
              <w:rPr>
                <w:rFonts w:ascii="Verdana" w:hAnsi="Verdana" w:cs="Arial"/>
              </w:rPr>
            </w:pPr>
          </w:p>
        </w:tc>
      </w:tr>
      <w:tr w:rsidR="00F51935" w:rsidRPr="00D20FBD" w14:paraId="2C11B3F2" w14:textId="77777777" w:rsidTr="00D84665">
        <w:tc>
          <w:tcPr>
            <w:tcW w:w="9021" w:type="dxa"/>
            <w:gridSpan w:val="3"/>
          </w:tcPr>
          <w:p w14:paraId="6D74CE56" w14:textId="5D9E028F" w:rsidR="00F51935" w:rsidRPr="00A72198" w:rsidRDefault="00832030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The purpose of t</w:t>
            </w:r>
            <w:r w:rsidR="00F51935" w:rsidRPr="00A72198">
              <w:rPr>
                <w:rFonts w:ascii="Verdana" w:hAnsi="Verdana" w:cs="Arial"/>
                <w:sz w:val="20"/>
                <w:szCs w:val="20"/>
              </w:rPr>
              <w:t>his report</w:t>
            </w:r>
            <w:r w:rsidR="007419C6" w:rsidRPr="00A72198">
              <w:rPr>
                <w:rFonts w:ascii="Verdana" w:hAnsi="Verdana" w:cs="Arial"/>
                <w:sz w:val="20"/>
                <w:szCs w:val="20"/>
              </w:rPr>
              <w:t>,</w:t>
            </w:r>
            <w:r w:rsidR="00F51935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is to </w:t>
            </w:r>
            <w:r w:rsidR="00F51935" w:rsidRPr="00A72198">
              <w:rPr>
                <w:rFonts w:ascii="Verdana" w:hAnsi="Verdana" w:cs="Arial"/>
                <w:sz w:val="20"/>
                <w:szCs w:val="20"/>
              </w:rPr>
              <w:t xml:space="preserve">provide an overview of the matters identified by </w:t>
            </w:r>
            <w:r w:rsidR="002112EB" w:rsidRPr="00A72198">
              <w:rPr>
                <w:rFonts w:ascii="Verdana" w:hAnsi="Verdana" w:cs="Arial"/>
                <w:sz w:val="20"/>
                <w:szCs w:val="20"/>
              </w:rPr>
              <w:t xml:space="preserve">the </w:t>
            </w:r>
            <w:r w:rsidR="00D20FBD" w:rsidRPr="00A72198">
              <w:rPr>
                <w:rFonts w:ascii="Verdana" w:hAnsi="Verdana" w:cs="Arial"/>
                <w:sz w:val="20"/>
                <w:szCs w:val="20"/>
              </w:rPr>
              <w:t>Digital, Data, Research and Innovation (DDRI) Committee</w:t>
            </w:r>
            <w:r w:rsidR="003F76CE" w:rsidRPr="00A72198">
              <w:rPr>
                <w:rFonts w:ascii="Verdana" w:hAnsi="Verdana" w:cs="Arial"/>
                <w:sz w:val="20"/>
                <w:szCs w:val="20"/>
              </w:rPr>
              <w:t xml:space="preserve"> to </w:t>
            </w:r>
            <w:r w:rsidR="00F51935" w:rsidRPr="00A72198">
              <w:rPr>
                <w:rFonts w:ascii="Verdana" w:hAnsi="Verdana" w:cs="Arial"/>
                <w:sz w:val="20"/>
                <w:szCs w:val="20"/>
              </w:rPr>
              <w:t xml:space="preserve">be brought to the attention of </w:t>
            </w:r>
            <w:r w:rsidR="003F76CE" w:rsidRPr="00A72198">
              <w:rPr>
                <w:rFonts w:ascii="Verdana" w:hAnsi="Verdana" w:cs="Arial"/>
                <w:sz w:val="20"/>
                <w:szCs w:val="20"/>
              </w:rPr>
              <w:t xml:space="preserve">the </w:t>
            </w:r>
            <w:r w:rsidR="007419C6" w:rsidRPr="00A72198">
              <w:rPr>
                <w:rFonts w:ascii="Verdana" w:hAnsi="Verdana" w:cs="Arial"/>
                <w:sz w:val="20"/>
                <w:szCs w:val="20"/>
              </w:rPr>
              <w:t xml:space="preserve">Board </w:t>
            </w:r>
            <w:r w:rsidR="00F51935" w:rsidRPr="00A72198">
              <w:rPr>
                <w:rFonts w:ascii="Verdana" w:hAnsi="Verdana" w:cs="Arial"/>
                <w:sz w:val="20"/>
                <w:szCs w:val="20"/>
              </w:rPr>
              <w:t xml:space="preserve">following discussions at the last </w:t>
            </w:r>
            <w:r w:rsidR="007419C6" w:rsidRPr="00A72198">
              <w:rPr>
                <w:rFonts w:ascii="Verdana" w:hAnsi="Verdana" w:cs="Arial"/>
                <w:sz w:val="20"/>
                <w:szCs w:val="20"/>
              </w:rPr>
              <w:t>m</w:t>
            </w:r>
            <w:r w:rsidR="00F51935" w:rsidRPr="00A72198">
              <w:rPr>
                <w:rFonts w:ascii="Verdana" w:hAnsi="Verdana" w:cs="Arial"/>
                <w:sz w:val="20"/>
                <w:szCs w:val="20"/>
              </w:rPr>
              <w:t>eeting</w:t>
            </w:r>
            <w:r w:rsidR="007419C6" w:rsidRPr="00A72198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4B3785B8" w14:textId="13ACF662" w:rsidR="007419C6" w:rsidRPr="00A72198" w:rsidRDefault="007419C6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9B580C" w:rsidRPr="00D20FBD" w14:paraId="1B688842" w14:textId="77777777" w:rsidTr="009B580C">
        <w:tc>
          <w:tcPr>
            <w:tcW w:w="3295" w:type="dxa"/>
            <w:gridSpan w:val="2"/>
          </w:tcPr>
          <w:p w14:paraId="76ADBE6E" w14:textId="12774F33" w:rsidR="009B580C" w:rsidRPr="00A72198" w:rsidRDefault="007419C6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Name</w:t>
            </w:r>
            <w:r w:rsidR="009B580C" w:rsidRPr="00A72198">
              <w:rPr>
                <w:rFonts w:ascii="Verdana" w:hAnsi="Verdana" w:cs="Arial"/>
                <w:b/>
                <w:sz w:val="20"/>
                <w:szCs w:val="20"/>
              </w:rPr>
              <w:t xml:space="preserve"> of </w:t>
            </w:r>
            <w:r w:rsidR="00092F8A" w:rsidRPr="00A72198">
              <w:rPr>
                <w:rFonts w:ascii="Verdana" w:hAnsi="Verdana" w:cs="Arial"/>
                <w:b/>
                <w:sz w:val="20"/>
                <w:szCs w:val="20"/>
              </w:rPr>
              <w:t>report</w:t>
            </w:r>
            <w:r w:rsidR="009B580C" w:rsidRPr="00A72198">
              <w:rPr>
                <w:rFonts w:ascii="Verdana" w:hAnsi="Verdana" w:cs="Arial"/>
                <w:b/>
                <w:sz w:val="20"/>
                <w:szCs w:val="20"/>
              </w:rPr>
              <w:t xml:space="preserve">: </w:t>
            </w:r>
          </w:p>
          <w:p w14:paraId="6D5CD4CF" w14:textId="07021A0B" w:rsidR="009B580C" w:rsidRPr="00A72198" w:rsidRDefault="009B580C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726" w:type="dxa"/>
          </w:tcPr>
          <w:p w14:paraId="10DD789B" w14:textId="14A8CDB2" w:rsidR="009B580C" w:rsidRPr="00A72198" w:rsidRDefault="00C56E5D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Digital, Data, Research and Innovation (DDRI)</w:t>
            </w:r>
            <w:r w:rsidR="007419C6" w:rsidRPr="00A72198">
              <w:rPr>
                <w:rFonts w:ascii="Verdana" w:hAnsi="Verdana" w:cs="Arial"/>
                <w:sz w:val="20"/>
                <w:szCs w:val="20"/>
              </w:rPr>
              <w:t xml:space="preserve"> Committee</w:t>
            </w:r>
            <w:r w:rsidR="000D25AE" w:rsidRPr="00A72198">
              <w:rPr>
                <w:rFonts w:ascii="Verdana" w:hAnsi="Verdana" w:cs="Arial"/>
                <w:sz w:val="20"/>
                <w:szCs w:val="20"/>
              </w:rPr>
              <w:t xml:space="preserve"> Report</w:t>
            </w:r>
          </w:p>
        </w:tc>
      </w:tr>
      <w:tr w:rsidR="009B580C" w:rsidRPr="00D20FBD" w14:paraId="5ED92A0C" w14:textId="77777777" w:rsidTr="008A124F">
        <w:tc>
          <w:tcPr>
            <w:tcW w:w="3295" w:type="dxa"/>
            <w:gridSpan w:val="2"/>
          </w:tcPr>
          <w:p w14:paraId="14401D6D" w14:textId="361B8AF3" w:rsidR="009B580C" w:rsidRPr="00A72198" w:rsidRDefault="009B580C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Date of meeting:</w:t>
            </w:r>
          </w:p>
        </w:tc>
        <w:tc>
          <w:tcPr>
            <w:tcW w:w="5726" w:type="dxa"/>
          </w:tcPr>
          <w:p w14:paraId="7F4CCDD5" w14:textId="501F4AA3" w:rsidR="007419C6" w:rsidRPr="00A72198" w:rsidRDefault="00C56E5D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1</w:t>
            </w:r>
            <w:r w:rsidR="00722413" w:rsidRPr="00A72198">
              <w:rPr>
                <w:rFonts w:ascii="Verdana" w:hAnsi="Verdana" w:cs="Arial"/>
                <w:sz w:val="20"/>
                <w:szCs w:val="20"/>
              </w:rPr>
              <w:t>6</w:t>
            </w:r>
            <w:r w:rsidR="007419C6" w:rsidRPr="00A72198">
              <w:rPr>
                <w:rFonts w:ascii="Verdana" w:hAnsi="Verdana" w:cs="Arial"/>
                <w:sz w:val="20"/>
                <w:szCs w:val="20"/>
                <w:vertAlign w:val="superscript"/>
              </w:rPr>
              <w:t>th</w:t>
            </w:r>
            <w:r w:rsidR="007419C6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2D623F" w:rsidRPr="00A72198">
              <w:rPr>
                <w:rFonts w:ascii="Verdana" w:hAnsi="Verdana" w:cs="Arial"/>
                <w:sz w:val="20"/>
                <w:szCs w:val="20"/>
              </w:rPr>
              <w:t>January</w:t>
            </w:r>
            <w:r w:rsidR="00722413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7419C6" w:rsidRPr="00A72198">
              <w:rPr>
                <w:rFonts w:ascii="Verdana" w:hAnsi="Verdana" w:cs="Arial"/>
                <w:sz w:val="20"/>
                <w:szCs w:val="20"/>
              </w:rPr>
              <w:t>202</w:t>
            </w:r>
            <w:r w:rsidRPr="00A72198">
              <w:rPr>
                <w:rFonts w:ascii="Verdana" w:hAnsi="Verdana" w:cs="Arial"/>
                <w:sz w:val="20"/>
                <w:szCs w:val="20"/>
              </w:rPr>
              <w:t>5</w:t>
            </w:r>
          </w:p>
          <w:p w14:paraId="38B38039" w14:textId="77777777" w:rsidR="00981609" w:rsidRPr="00A72198" w:rsidRDefault="00981609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1348E880" w14:textId="483EB617" w:rsidR="00A87184" w:rsidRPr="00A72198" w:rsidRDefault="007D4865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Th</w:t>
            </w:r>
            <w:r w:rsidR="00383222" w:rsidRPr="00A72198">
              <w:rPr>
                <w:rFonts w:ascii="Verdana" w:hAnsi="Verdana" w:cs="Arial"/>
                <w:sz w:val="20"/>
                <w:szCs w:val="20"/>
              </w:rPr>
              <w:t>ree</w:t>
            </w:r>
            <w:r w:rsidRPr="00A72198">
              <w:rPr>
                <w:rFonts w:ascii="Verdana" w:hAnsi="Verdana" w:cs="Arial"/>
                <w:b/>
                <w:sz w:val="20"/>
                <w:szCs w:val="20"/>
              </w:rPr>
              <w:t xml:space="preserve"> </w:t>
            </w:r>
            <w:r w:rsidR="00383222" w:rsidRPr="00A72198">
              <w:rPr>
                <w:rFonts w:ascii="Verdana" w:hAnsi="Verdana" w:cs="Arial"/>
                <w:b/>
                <w:sz w:val="20"/>
                <w:szCs w:val="20"/>
              </w:rPr>
              <w:t>M</w:t>
            </w:r>
            <w:r w:rsidRPr="00A72198">
              <w:rPr>
                <w:rFonts w:ascii="Verdana" w:hAnsi="Verdana" w:cs="Arial"/>
                <w:b/>
                <w:sz w:val="20"/>
                <w:szCs w:val="20"/>
              </w:rPr>
              <w:t>embers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383222" w:rsidRPr="00A72198">
              <w:rPr>
                <w:rFonts w:ascii="Verdana" w:hAnsi="Verdana" w:cs="Arial"/>
                <w:sz w:val="20"/>
                <w:szCs w:val="20"/>
              </w:rPr>
              <w:t xml:space="preserve">were present </w:t>
            </w:r>
            <w:r w:rsidR="00E55798" w:rsidRPr="00A72198">
              <w:rPr>
                <w:rFonts w:ascii="Verdana" w:hAnsi="Verdana" w:cs="Arial"/>
                <w:sz w:val="20"/>
                <w:szCs w:val="20"/>
              </w:rPr>
              <w:t xml:space="preserve">at </w:t>
            </w:r>
            <w:r w:rsidR="002D623F" w:rsidRPr="00A72198">
              <w:rPr>
                <w:rFonts w:ascii="Verdana" w:hAnsi="Verdana" w:cs="Arial"/>
                <w:sz w:val="20"/>
                <w:szCs w:val="20"/>
              </w:rPr>
              <w:t>the DDRI</w:t>
            </w:r>
            <w:r w:rsidR="00C56E5D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383222" w:rsidRPr="00A72198">
              <w:rPr>
                <w:rFonts w:ascii="Verdana" w:hAnsi="Verdana" w:cs="Arial"/>
                <w:sz w:val="20"/>
                <w:szCs w:val="20"/>
              </w:rPr>
              <w:t>Committee M</w:t>
            </w:r>
            <w:r w:rsidR="00E55798" w:rsidRPr="00A72198">
              <w:rPr>
                <w:rFonts w:ascii="Verdana" w:hAnsi="Verdana" w:cs="Arial"/>
                <w:sz w:val="20"/>
                <w:szCs w:val="20"/>
              </w:rPr>
              <w:t>eeting</w:t>
            </w:r>
            <w:r w:rsidR="00981609" w:rsidRPr="00A72198">
              <w:rPr>
                <w:rFonts w:ascii="Verdana" w:hAnsi="Verdana" w:cs="Arial"/>
                <w:sz w:val="20"/>
                <w:szCs w:val="20"/>
              </w:rPr>
              <w:t xml:space="preserve">; </w:t>
            </w:r>
            <w:r w:rsidR="00C56E5D" w:rsidRPr="00A72198">
              <w:rPr>
                <w:rFonts w:ascii="Verdana" w:hAnsi="Verdana" w:cs="Arial"/>
                <w:sz w:val="20"/>
                <w:szCs w:val="20"/>
              </w:rPr>
              <w:t xml:space="preserve">Jean Church, </w:t>
            </w:r>
            <w:r w:rsidR="00BD5609" w:rsidRPr="00A72198">
              <w:rPr>
                <w:rFonts w:ascii="Verdana" w:hAnsi="Verdana" w:cs="Arial"/>
                <w:sz w:val="20"/>
                <w:szCs w:val="20"/>
              </w:rPr>
              <w:t>Andrew Griffiths</w:t>
            </w:r>
            <w:r w:rsidR="00981609" w:rsidRPr="00A72198">
              <w:rPr>
                <w:rFonts w:ascii="Verdana" w:hAnsi="Verdana" w:cs="Arial"/>
                <w:sz w:val="20"/>
                <w:szCs w:val="20"/>
              </w:rPr>
              <w:t xml:space="preserve"> and </w:t>
            </w:r>
            <w:r w:rsidR="00BD5609" w:rsidRPr="00A72198">
              <w:rPr>
                <w:rFonts w:ascii="Verdana" w:hAnsi="Verdana" w:cs="Arial"/>
                <w:sz w:val="20"/>
                <w:szCs w:val="20"/>
              </w:rPr>
              <w:t>Reena Owen</w:t>
            </w:r>
            <w:r w:rsidR="00981609" w:rsidRPr="00A72198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6B5B0340" w14:textId="77777777" w:rsidR="00383222" w:rsidRPr="00A72198" w:rsidRDefault="00383222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253E3738" w14:textId="12B08E3B" w:rsidR="009B580C" w:rsidRPr="00A72198" w:rsidRDefault="00B04A6D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The meeting was quorate.</w:t>
            </w:r>
          </w:p>
        </w:tc>
      </w:tr>
      <w:tr w:rsidR="002B15BC" w:rsidRPr="00D20FBD" w14:paraId="1E562767" w14:textId="77777777" w:rsidTr="008A124F">
        <w:tc>
          <w:tcPr>
            <w:tcW w:w="3295" w:type="dxa"/>
            <w:gridSpan w:val="2"/>
          </w:tcPr>
          <w:p w14:paraId="7F875C12" w14:textId="77777777" w:rsidR="002B15BC" w:rsidRPr="00A72198" w:rsidRDefault="002B15BC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Group/Committee Chair</w:t>
            </w:r>
          </w:p>
          <w:p w14:paraId="4250A8AA" w14:textId="6E16E620" w:rsidR="003F76CE" w:rsidRPr="00A72198" w:rsidRDefault="003F76CE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726" w:type="dxa"/>
          </w:tcPr>
          <w:p w14:paraId="2B635F92" w14:textId="7F2DDBF8" w:rsidR="002B15BC" w:rsidRPr="00A72198" w:rsidRDefault="005D6610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Jean Church</w:t>
            </w:r>
            <w:r w:rsidR="000D25AE" w:rsidRPr="00A72198">
              <w:rPr>
                <w:rFonts w:ascii="Verdana" w:hAnsi="Verdana" w:cs="Arial"/>
                <w:sz w:val="20"/>
                <w:szCs w:val="20"/>
              </w:rPr>
              <w:t xml:space="preserve">, </w:t>
            </w:r>
            <w:r w:rsidR="002D623F" w:rsidRPr="00A72198">
              <w:rPr>
                <w:rFonts w:ascii="Verdana" w:hAnsi="Verdana" w:cs="Arial"/>
                <w:sz w:val="20"/>
                <w:szCs w:val="20"/>
              </w:rPr>
              <w:t xml:space="preserve">Interim 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DDRI </w:t>
            </w:r>
            <w:r w:rsidR="000D25AE" w:rsidRPr="00A72198">
              <w:rPr>
                <w:rFonts w:ascii="Verdana" w:hAnsi="Verdana" w:cs="Arial"/>
                <w:sz w:val="20"/>
                <w:szCs w:val="20"/>
              </w:rPr>
              <w:t>Committee Chair</w:t>
            </w:r>
          </w:p>
        </w:tc>
      </w:tr>
      <w:tr w:rsidR="00F51935" w:rsidRPr="00D20FBD" w14:paraId="51570042" w14:textId="77777777" w:rsidTr="008A124F">
        <w:tc>
          <w:tcPr>
            <w:tcW w:w="3295" w:type="dxa"/>
            <w:gridSpan w:val="2"/>
          </w:tcPr>
          <w:p w14:paraId="6FE4E7F0" w14:textId="77777777" w:rsidR="00F51935" w:rsidRPr="00A72198" w:rsidRDefault="00F51935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Report Submitted by</w:t>
            </w:r>
          </w:p>
          <w:p w14:paraId="7596B525" w14:textId="5CF64C95" w:rsidR="003F76CE" w:rsidRPr="00A72198" w:rsidRDefault="003F76CE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</w:p>
        </w:tc>
        <w:tc>
          <w:tcPr>
            <w:tcW w:w="5726" w:type="dxa"/>
          </w:tcPr>
          <w:p w14:paraId="31B03E69" w14:textId="4ACE4F7C" w:rsidR="00F51935" w:rsidRPr="00A72198" w:rsidRDefault="007D4865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Corporate Governance</w:t>
            </w:r>
          </w:p>
        </w:tc>
      </w:tr>
      <w:tr w:rsidR="004A2766" w:rsidRPr="00D20FBD" w14:paraId="6C433842" w14:textId="77777777" w:rsidTr="008A124F">
        <w:tc>
          <w:tcPr>
            <w:tcW w:w="3295" w:type="dxa"/>
            <w:gridSpan w:val="2"/>
          </w:tcPr>
          <w:p w14:paraId="71978271" w14:textId="41B4CE3E" w:rsidR="004A2766" w:rsidRPr="00A72198" w:rsidRDefault="004A2766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Report Signed off by</w:t>
            </w:r>
          </w:p>
        </w:tc>
        <w:tc>
          <w:tcPr>
            <w:tcW w:w="5726" w:type="dxa"/>
          </w:tcPr>
          <w:p w14:paraId="5C74147F" w14:textId="77777777" w:rsidR="004A2766" w:rsidRPr="00A72198" w:rsidRDefault="004A2766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8F1F2A" w:rsidRPr="00D20FBD" w14:paraId="6023F688" w14:textId="77777777" w:rsidTr="009B580C">
        <w:tc>
          <w:tcPr>
            <w:tcW w:w="531" w:type="dxa"/>
          </w:tcPr>
          <w:p w14:paraId="55B72030" w14:textId="57331ECA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1</w:t>
            </w:r>
            <w:r w:rsidR="009B580C" w:rsidRPr="00A72198">
              <w:rPr>
                <w:rFonts w:ascii="Verdana" w:hAnsi="Verdana" w:cs="Arial"/>
                <w:b/>
                <w:sz w:val="20"/>
                <w:szCs w:val="20"/>
              </w:rPr>
              <w:t>.</w:t>
            </w:r>
          </w:p>
        </w:tc>
        <w:tc>
          <w:tcPr>
            <w:tcW w:w="2764" w:type="dxa"/>
          </w:tcPr>
          <w:p w14:paraId="4C2EEBDF" w14:textId="5DD1215A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Agenda</w:t>
            </w:r>
          </w:p>
        </w:tc>
        <w:tc>
          <w:tcPr>
            <w:tcW w:w="5726" w:type="dxa"/>
          </w:tcPr>
          <w:p w14:paraId="209DC890" w14:textId="67B166E0" w:rsidR="000D25AE" w:rsidRPr="00A72198" w:rsidRDefault="001B3428" w:rsidP="002D623F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color w:val="1C1C1C"/>
                <w:sz w:val="20"/>
                <w:szCs w:val="20"/>
                <w:shd w:val="clear" w:color="auto" w:fill="FFFFFF"/>
              </w:rPr>
              <w:t xml:space="preserve">The </w:t>
            </w:r>
            <w:r w:rsidR="005D6610" w:rsidRPr="00A72198">
              <w:rPr>
                <w:rFonts w:ascii="Verdana" w:hAnsi="Verdana" w:cs="Arial"/>
                <w:color w:val="1C1C1C"/>
                <w:sz w:val="20"/>
                <w:szCs w:val="20"/>
                <w:shd w:val="clear" w:color="auto" w:fill="FFFFFF"/>
              </w:rPr>
              <w:t>DDRI</w:t>
            </w:r>
            <w:r w:rsidRPr="00A72198">
              <w:rPr>
                <w:rFonts w:ascii="Verdana" w:hAnsi="Verdana" w:cs="Arial"/>
                <w:color w:val="1C1C1C"/>
                <w:sz w:val="20"/>
                <w:szCs w:val="20"/>
                <w:shd w:val="clear" w:color="auto" w:fill="FFFFFF"/>
              </w:rPr>
              <w:t xml:space="preserve"> Committee convenes on a monthly basis, and the agenda, relevant documents, and minutes from the meetings are accessible on </w:t>
            </w:r>
            <w:r w:rsidR="000D25AE" w:rsidRPr="00A72198">
              <w:rPr>
                <w:rFonts w:ascii="Verdana" w:hAnsi="Verdana" w:cs="Arial"/>
                <w:color w:val="1C1C1C"/>
                <w:sz w:val="20"/>
                <w:szCs w:val="20"/>
                <w:shd w:val="clear" w:color="auto" w:fill="FFFFFF"/>
              </w:rPr>
              <w:t xml:space="preserve">the </w:t>
            </w:r>
            <w:hyperlink r:id="rId8" w:history="1">
              <w:r w:rsidR="000D25AE" w:rsidRPr="00A72198">
                <w:rPr>
                  <w:rStyle w:val="Hyperlink"/>
                  <w:rFonts w:ascii="Verdana" w:hAnsi="Verdana" w:cs="Arial"/>
                  <w:sz w:val="20"/>
                  <w:szCs w:val="20"/>
                  <w:shd w:val="clear" w:color="auto" w:fill="FFFFFF"/>
                </w:rPr>
                <w:t>SBUHB</w:t>
              </w:r>
            </w:hyperlink>
            <w:r w:rsidRPr="00A72198">
              <w:rPr>
                <w:rFonts w:ascii="Verdana" w:hAnsi="Verdana" w:cs="Arial"/>
                <w:color w:val="1C1C1C"/>
                <w:sz w:val="20"/>
                <w:szCs w:val="20"/>
                <w:shd w:val="clear" w:color="auto" w:fill="FFFFFF"/>
              </w:rPr>
              <w:t xml:space="preserve"> </w:t>
            </w:r>
            <w:r w:rsidRPr="00A72198">
              <w:rPr>
                <w:rFonts w:ascii="Verdana" w:hAnsi="Verdana" w:cs="Arial"/>
                <w:sz w:val="20"/>
                <w:szCs w:val="20"/>
                <w:shd w:val="clear" w:color="auto" w:fill="FFFFFF"/>
              </w:rPr>
              <w:t>website</w:t>
            </w:r>
            <w:r w:rsidR="000D25AE" w:rsidRPr="00A72198">
              <w:rPr>
                <w:rFonts w:ascii="Verdana" w:hAnsi="Verdana" w:cs="Arial"/>
                <w:sz w:val="20"/>
                <w:szCs w:val="20"/>
                <w:shd w:val="clear" w:color="auto" w:fill="FFFFFF"/>
              </w:rPr>
              <w:t>.</w:t>
            </w:r>
            <w:r w:rsidR="00E906C1" w:rsidRPr="00A72198">
              <w:rPr>
                <w:rFonts w:ascii="Verdana" w:hAnsi="Verdana" w:cs="Arial"/>
                <w:sz w:val="20"/>
                <w:szCs w:val="20"/>
                <w:shd w:val="clear" w:color="auto" w:fill="FFFFFF"/>
              </w:rPr>
              <w:t xml:space="preserve"> </w:t>
            </w:r>
          </w:p>
        </w:tc>
      </w:tr>
      <w:tr w:rsidR="008F1F2A" w:rsidRPr="00A72198" w14:paraId="35F10FF9" w14:textId="77777777" w:rsidTr="009B580C">
        <w:tc>
          <w:tcPr>
            <w:tcW w:w="531" w:type="dxa"/>
          </w:tcPr>
          <w:p w14:paraId="4BE7E344" w14:textId="0F2345A2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2</w:t>
            </w:r>
            <w:r w:rsidR="009B580C" w:rsidRPr="00A72198">
              <w:rPr>
                <w:rFonts w:ascii="Verdana" w:hAnsi="Verdana" w:cs="Arial"/>
                <w:b/>
                <w:sz w:val="20"/>
                <w:szCs w:val="20"/>
              </w:rPr>
              <w:t>.</w:t>
            </w:r>
          </w:p>
        </w:tc>
        <w:tc>
          <w:tcPr>
            <w:tcW w:w="2764" w:type="dxa"/>
          </w:tcPr>
          <w:p w14:paraId="5EB59E6A" w14:textId="6C493FD1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Alert</w:t>
            </w:r>
          </w:p>
        </w:tc>
        <w:tc>
          <w:tcPr>
            <w:tcW w:w="5726" w:type="dxa"/>
          </w:tcPr>
          <w:p w14:paraId="0688559C" w14:textId="6E187CD0" w:rsidR="00797D66" w:rsidRPr="00A72198" w:rsidRDefault="00797D66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 xml:space="preserve">The </w:t>
            </w:r>
            <w:r w:rsidR="005D6610" w:rsidRPr="00A72198">
              <w:rPr>
                <w:rFonts w:ascii="Verdana" w:hAnsi="Verdana" w:cs="Arial"/>
                <w:sz w:val="20"/>
                <w:szCs w:val="20"/>
              </w:rPr>
              <w:t>DDRI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 Committee </w:t>
            </w:r>
            <w:r w:rsidR="00356830" w:rsidRPr="00A72198">
              <w:rPr>
                <w:rFonts w:ascii="Verdana" w:hAnsi="Verdana" w:cs="Arial"/>
                <w:sz w:val="20"/>
                <w:szCs w:val="20"/>
              </w:rPr>
              <w:t>wish</w:t>
            </w:r>
            <w:r w:rsidR="00AC340B" w:rsidRPr="00A72198">
              <w:rPr>
                <w:rFonts w:ascii="Verdana" w:hAnsi="Verdana" w:cs="Arial"/>
                <w:sz w:val="20"/>
                <w:szCs w:val="20"/>
              </w:rPr>
              <w:t>ed</w:t>
            </w:r>
            <w:r w:rsidR="00356830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Pr="00A72198">
              <w:rPr>
                <w:rFonts w:ascii="Verdana" w:hAnsi="Verdana" w:cs="Arial"/>
                <w:sz w:val="20"/>
                <w:szCs w:val="20"/>
              </w:rPr>
              <w:t>to alert the Board</w:t>
            </w:r>
            <w:r w:rsidR="00356830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19610B" w:rsidRPr="00A72198">
              <w:rPr>
                <w:rFonts w:ascii="Verdana" w:hAnsi="Verdana" w:cs="Arial"/>
                <w:sz w:val="20"/>
                <w:szCs w:val="20"/>
              </w:rPr>
              <w:t>in relation to</w:t>
            </w:r>
            <w:r w:rsidR="003734A3" w:rsidRPr="00A7219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59B6AE97" w14:textId="77777777" w:rsidR="00393609" w:rsidRPr="00A72198" w:rsidRDefault="00393609" w:rsidP="00393609">
            <w:pPr>
              <w:jc w:val="both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  <w:p w14:paraId="1C946ABA" w14:textId="77777777" w:rsidR="0004249F" w:rsidRPr="00A72198" w:rsidRDefault="00314899" w:rsidP="002D623F">
            <w:pPr>
              <w:pStyle w:val="ListParagraph"/>
              <w:numPr>
                <w:ilvl w:val="0"/>
                <w:numId w:val="10"/>
              </w:numPr>
              <w:rPr>
                <w:rFonts w:ascii="Verdana" w:hAnsi="Verdana"/>
                <w:sz w:val="20"/>
                <w:szCs w:val="20"/>
              </w:rPr>
            </w:pPr>
            <w:r w:rsidRPr="00A72198">
              <w:rPr>
                <w:rFonts w:ascii="Verdana" w:hAnsi="Verdana"/>
                <w:b/>
                <w:bCs/>
                <w:sz w:val="20"/>
                <w:szCs w:val="20"/>
              </w:rPr>
              <w:t xml:space="preserve">HBRR </w:t>
            </w:r>
            <w:r w:rsidR="003F5313" w:rsidRPr="00A72198">
              <w:rPr>
                <w:rFonts w:ascii="Verdana" w:hAnsi="Verdana"/>
                <w:b/>
                <w:bCs/>
                <w:sz w:val="20"/>
                <w:szCs w:val="20"/>
              </w:rPr>
              <w:t>90 “Non-compliance with UKGDPR</w:t>
            </w:r>
            <w:r w:rsidR="000468E3" w:rsidRPr="00A72198">
              <w:rPr>
                <w:rFonts w:ascii="Verdana" w:hAnsi="Verdana"/>
                <w:b/>
                <w:bCs/>
                <w:sz w:val="20"/>
                <w:szCs w:val="20"/>
              </w:rPr>
              <w:t>”</w:t>
            </w:r>
            <w:r w:rsidR="001C67D6" w:rsidRPr="00A72198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="0019610B" w:rsidRPr="00A72198">
              <w:rPr>
                <w:rFonts w:ascii="Verdana" w:hAnsi="Verdana"/>
                <w:b/>
                <w:bCs/>
                <w:sz w:val="20"/>
                <w:szCs w:val="20"/>
              </w:rPr>
              <w:t>(</w:t>
            </w:r>
            <w:r w:rsidR="003F5313" w:rsidRPr="00A72198">
              <w:rPr>
                <w:rFonts w:ascii="Verdana" w:hAnsi="Verdana"/>
                <w:b/>
                <w:bCs/>
                <w:sz w:val="20"/>
                <w:szCs w:val="20"/>
              </w:rPr>
              <w:t>Article 15 regarding</w:t>
            </w:r>
            <w:r w:rsidR="002D623F" w:rsidRPr="00A72198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="003F5313" w:rsidRPr="00A72198">
              <w:rPr>
                <w:rFonts w:ascii="Verdana" w:hAnsi="Verdana"/>
                <w:b/>
                <w:bCs/>
                <w:sz w:val="20"/>
                <w:szCs w:val="20"/>
              </w:rPr>
              <w:t>Subject Access Requests</w:t>
            </w:r>
            <w:r w:rsidR="002D0C60" w:rsidRPr="00A72198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="003F5313" w:rsidRPr="00A72198">
              <w:rPr>
                <w:rFonts w:ascii="Verdana" w:hAnsi="Verdana"/>
                <w:b/>
                <w:bCs/>
                <w:sz w:val="20"/>
                <w:szCs w:val="20"/>
              </w:rPr>
              <w:t>(SARs)</w:t>
            </w:r>
            <w:r w:rsidR="003F5313" w:rsidRPr="00A72198">
              <w:rPr>
                <w:rFonts w:ascii="Verdana" w:hAnsi="Verdana"/>
                <w:sz w:val="20"/>
                <w:szCs w:val="20"/>
              </w:rPr>
              <w:t>, along with other</w:t>
            </w:r>
            <w:r w:rsidR="00ED2F5E" w:rsidRPr="00A72198">
              <w:rPr>
                <w:rFonts w:ascii="Verdana" w:hAnsi="Verdana"/>
                <w:sz w:val="20"/>
                <w:szCs w:val="20"/>
              </w:rPr>
              <w:t xml:space="preserve"> </w:t>
            </w:r>
            <w:r w:rsidR="003F5313" w:rsidRPr="00A72198">
              <w:rPr>
                <w:rFonts w:ascii="Verdana" w:hAnsi="Verdana"/>
                <w:sz w:val="20"/>
                <w:szCs w:val="20"/>
              </w:rPr>
              <w:t>health records requests for</w:t>
            </w:r>
            <w:r w:rsidR="002D0C60" w:rsidRPr="00A72198">
              <w:rPr>
                <w:rFonts w:ascii="Verdana" w:hAnsi="Verdana"/>
                <w:sz w:val="20"/>
                <w:szCs w:val="20"/>
              </w:rPr>
              <w:t xml:space="preserve"> </w:t>
            </w:r>
            <w:r w:rsidR="00ED2F5E" w:rsidRPr="00A72198">
              <w:rPr>
                <w:rFonts w:ascii="Verdana" w:hAnsi="Verdana"/>
                <w:sz w:val="20"/>
                <w:szCs w:val="20"/>
              </w:rPr>
              <w:t>D</w:t>
            </w:r>
            <w:r w:rsidR="003F5313" w:rsidRPr="00A72198">
              <w:rPr>
                <w:rFonts w:ascii="Verdana" w:hAnsi="Verdana"/>
                <w:sz w:val="20"/>
                <w:szCs w:val="20"/>
              </w:rPr>
              <w:t>isclosure</w:t>
            </w:r>
            <w:r w:rsidR="00F20194" w:rsidRPr="00A72198">
              <w:rPr>
                <w:rFonts w:ascii="Verdana" w:hAnsi="Verdana"/>
                <w:sz w:val="20"/>
                <w:szCs w:val="20"/>
              </w:rPr>
              <w:t>)</w:t>
            </w:r>
            <w:r w:rsidR="001C67D6" w:rsidRPr="00A72198">
              <w:rPr>
                <w:rFonts w:ascii="Verdana" w:hAnsi="Verdana"/>
                <w:sz w:val="20"/>
                <w:szCs w:val="20"/>
              </w:rPr>
              <w:t xml:space="preserve"> and the </w:t>
            </w:r>
            <w:r w:rsidR="00F20194" w:rsidRPr="00A72198">
              <w:rPr>
                <w:rFonts w:ascii="Verdana" w:hAnsi="Verdana"/>
                <w:sz w:val="20"/>
                <w:szCs w:val="20"/>
              </w:rPr>
              <w:t>challenges to ensuring the timely review</w:t>
            </w:r>
            <w:r w:rsidR="002D0C60" w:rsidRPr="00A72198">
              <w:rPr>
                <w:rFonts w:ascii="Verdana" w:hAnsi="Verdana"/>
                <w:sz w:val="20"/>
                <w:szCs w:val="20"/>
              </w:rPr>
              <w:t xml:space="preserve"> </w:t>
            </w:r>
            <w:r w:rsidR="00F20194" w:rsidRPr="00A72198">
              <w:rPr>
                <w:rFonts w:ascii="Verdana" w:hAnsi="Verdana"/>
                <w:sz w:val="20"/>
                <w:szCs w:val="20"/>
              </w:rPr>
              <w:t>and redaction of records</w:t>
            </w:r>
            <w:r w:rsidR="0016493D" w:rsidRPr="00A72198">
              <w:rPr>
                <w:rFonts w:ascii="Verdana" w:hAnsi="Verdana"/>
                <w:sz w:val="20"/>
                <w:szCs w:val="20"/>
              </w:rPr>
              <w:t>.</w:t>
            </w:r>
          </w:p>
          <w:p w14:paraId="1B5551C5" w14:textId="77777777" w:rsidR="0004249F" w:rsidRPr="00A72198" w:rsidRDefault="0004249F" w:rsidP="0004249F">
            <w:pPr>
              <w:pStyle w:val="ListParagraph"/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14:paraId="0111B094" w14:textId="402A4500" w:rsidR="00F20194" w:rsidRPr="00A72198" w:rsidRDefault="0084528F" w:rsidP="003C381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&gt;This matter</w:t>
            </w:r>
            <w:r w:rsidR="00C758FA">
              <w:rPr>
                <w:rFonts w:ascii="Verdana" w:hAnsi="Verdana" w:cs="Arial"/>
                <w:sz w:val="20"/>
                <w:szCs w:val="20"/>
              </w:rPr>
              <w:t xml:space="preserve"> was subject to a comprehensive </w:t>
            </w:r>
            <w:proofErr w:type="gramStart"/>
            <w:r w:rsidR="00C758FA">
              <w:rPr>
                <w:rFonts w:ascii="Verdana" w:hAnsi="Verdana" w:cs="Arial"/>
                <w:sz w:val="20"/>
                <w:szCs w:val="20"/>
              </w:rPr>
              <w:t>revisit ,</w:t>
            </w:r>
            <w:r w:rsidRPr="00A72198">
              <w:rPr>
                <w:rFonts w:ascii="Verdana" w:hAnsi="Verdana" w:cs="Arial"/>
                <w:sz w:val="20"/>
                <w:szCs w:val="20"/>
              </w:rPr>
              <w:t>to</w:t>
            </w:r>
            <w:proofErr w:type="gramEnd"/>
            <w:r w:rsidRPr="00A72198">
              <w:rPr>
                <w:rFonts w:ascii="Verdana" w:hAnsi="Verdana" w:cs="Arial"/>
                <w:sz w:val="20"/>
                <w:szCs w:val="20"/>
              </w:rPr>
              <w:t xml:space="preserve"> reflect the impact of </w:t>
            </w:r>
            <w:r w:rsidR="00D7596C" w:rsidRPr="00A72198">
              <w:rPr>
                <w:rFonts w:ascii="Verdana" w:hAnsi="Verdana" w:cs="Arial"/>
                <w:sz w:val="20"/>
                <w:szCs w:val="20"/>
              </w:rPr>
              <w:t>resource limitations within the service and corporately</w:t>
            </w:r>
            <w:r w:rsidR="003F2DB4" w:rsidRPr="00A72198">
              <w:rPr>
                <w:rFonts w:ascii="Verdana" w:hAnsi="Verdana" w:cs="Arial"/>
                <w:sz w:val="20"/>
                <w:szCs w:val="20"/>
              </w:rPr>
              <w:t xml:space="preserve"> on the risk of </w:t>
            </w:r>
            <w:r w:rsidR="00395341" w:rsidRPr="00A72198">
              <w:rPr>
                <w:rFonts w:ascii="Verdana" w:hAnsi="Verdana" w:cs="Arial"/>
                <w:sz w:val="20"/>
                <w:szCs w:val="20"/>
              </w:rPr>
              <w:t>GDPR breach</w:t>
            </w:r>
            <w:r w:rsidR="00C758FA">
              <w:rPr>
                <w:rFonts w:ascii="Verdana" w:hAnsi="Verdana" w:cs="Arial"/>
                <w:sz w:val="20"/>
                <w:szCs w:val="20"/>
              </w:rPr>
              <w:t>,</w:t>
            </w:r>
            <w:r w:rsidR="00395341" w:rsidRPr="00A72198">
              <w:rPr>
                <w:rFonts w:ascii="Verdana" w:hAnsi="Verdana" w:cs="Arial"/>
                <w:sz w:val="20"/>
                <w:szCs w:val="20"/>
              </w:rPr>
              <w:t xml:space="preserve"> together with increased potential for I</w:t>
            </w:r>
            <w:r w:rsidR="00B21C73" w:rsidRPr="00A72198">
              <w:rPr>
                <w:rFonts w:ascii="Verdana" w:hAnsi="Verdana" w:cs="Arial"/>
                <w:sz w:val="20"/>
                <w:szCs w:val="20"/>
              </w:rPr>
              <w:t>nformation Commission Office (I</w:t>
            </w:r>
            <w:r w:rsidR="00395341" w:rsidRPr="00A72198">
              <w:rPr>
                <w:rFonts w:ascii="Verdana" w:hAnsi="Verdana" w:cs="Arial"/>
                <w:sz w:val="20"/>
                <w:szCs w:val="20"/>
              </w:rPr>
              <w:t>CO</w:t>
            </w:r>
            <w:r w:rsidR="00B21C73" w:rsidRPr="00A72198">
              <w:rPr>
                <w:rFonts w:ascii="Verdana" w:hAnsi="Verdana" w:cs="Arial"/>
                <w:sz w:val="20"/>
                <w:szCs w:val="20"/>
              </w:rPr>
              <w:t>)</w:t>
            </w:r>
            <w:r w:rsidR="00395341" w:rsidRPr="00A72198">
              <w:rPr>
                <w:rFonts w:ascii="Verdana" w:hAnsi="Verdana" w:cs="Arial"/>
                <w:sz w:val="20"/>
                <w:szCs w:val="20"/>
              </w:rPr>
              <w:t xml:space="preserve"> sanction</w:t>
            </w:r>
            <w:r w:rsidR="00B21C73" w:rsidRPr="00A72198">
              <w:rPr>
                <w:rFonts w:ascii="Verdana" w:hAnsi="Verdana" w:cs="Arial"/>
                <w:sz w:val="20"/>
                <w:szCs w:val="20"/>
              </w:rPr>
              <w:t>/</w:t>
            </w:r>
            <w:r w:rsidR="00395341" w:rsidRPr="00A72198">
              <w:rPr>
                <w:rFonts w:ascii="Verdana" w:hAnsi="Verdana" w:cs="Arial"/>
                <w:sz w:val="20"/>
                <w:szCs w:val="20"/>
              </w:rPr>
              <w:t xml:space="preserve"> claims and reputational damage.</w:t>
            </w:r>
          </w:p>
          <w:p w14:paraId="1A5DA336" w14:textId="1D1694BF" w:rsidR="00444F1F" w:rsidRPr="00A72198" w:rsidRDefault="00444F1F" w:rsidP="003C381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 xml:space="preserve">&gt;Risk score </w:t>
            </w:r>
            <w:r w:rsidR="00FF15CD">
              <w:rPr>
                <w:rFonts w:ascii="Verdana" w:hAnsi="Verdana" w:cs="Arial"/>
                <w:sz w:val="20"/>
                <w:szCs w:val="20"/>
              </w:rPr>
              <w:t xml:space="preserve">was increased </w:t>
            </w:r>
            <w:r w:rsidRPr="00A72198">
              <w:rPr>
                <w:rFonts w:ascii="Verdana" w:hAnsi="Verdana" w:cs="Arial"/>
                <w:sz w:val="20"/>
                <w:szCs w:val="20"/>
              </w:rPr>
              <w:t>from 16 to 20.</w:t>
            </w:r>
          </w:p>
          <w:p w14:paraId="4E68B43D" w14:textId="77777777" w:rsidR="00444F1F" w:rsidRPr="00A72198" w:rsidRDefault="00444F1F" w:rsidP="003C381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4B2757DF" w14:textId="77777777" w:rsidR="008731FF" w:rsidRPr="00C5041F" w:rsidRDefault="00B55DFE" w:rsidP="002D623F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  <w:sz w:val="20"/>
                <w:szCs w:val="20"/>
              </w:rPr>
            </w:pPr>
            <w:r w:rsidRPr="00A72198">
              <w:rPr>
                <w:rFonts w:ascii="Verdana" w:hAnsi="Verdana"/>
                <w:b/>
                <w:bCs/>
                <w:sz w:val="20"/>
                <w:szCs w:val="20"/>
              </w:rPr>
              <w:t>Record Management</w:t>
            </w:r>
            <w:r w:rsidR="00A72198" w:rsidRPr="00A72198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Pr="00A72198">
              <w:rPr>
                <w:rFonts w:ascii="Verdana" w:hAnsi="Verdana"/>
                <w:b/>
                <w:bCs/>
                <w:sz w:val="20"/>
                <w:szCs w:val="20"/>
              </w:rPr>
              <w:t>Audit</w:t>
            </w:r>
            <w:r w:rsidR="003406E9" w:rsidRPr="00A72198">
              <w:rPr>
                <w:rFonts w:ascii="Verdana" w:hAnsi="Verdana"/>
                <w:b/>
                <w:bCs/>
                <w:sz w:val="20"/>
                <w:szCs w:val="20"/>
              </w:rPr>
              <w:t>:</w:t>
            </w:r>
          </w:p>
          <w:p w14:paraId="34CF32FB" w14:textId="77777777" w:rsidR="00C5041F" w:rsidRPr="008731FF" w:rsidRDefault="00C5041F" w:rsidP="00C5041F">
            <w:pPr>
              <w:pStyle w:val="ListParagraph"/>
              <w:rPr>
                <w:rFonts w:ascii="Verdana" w:hAnsi="Verdana"/>
                <w:sz w:val="20"/>
                <w:szCs w:val="20"/>
              </w:rPr>
            </w:pPr>
          </w:p>
          <w:p w14:paraId="54F02D1C" w14:textId="5F978910" w:rsidR="00755AE3" w:rsidRDefault="00797BE8" w:rsidP="00797BE8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&gt;</w:t>
            </w:r>
            <w:r w:rsidR="009270AE">
              <w:rPr>
                <w:rFonts w:ascii="Verdana" w:hAnsi="Verdana"/>
                <w:b/>
                <w:bCs/>
                <w:sz w:val="20"/>
                <w:szCs w:val="20"/>
              </w:rPr>
              <w:t xml:space="preserve">Consideration of </w:t>
            </w:r>
            <w:r w:rsidR="005A419B">
              <w:rPr>
                <w:rFonts w:ascii="Verdana" w:hAnsi="Verdana"/>
                <w:b/>
                <w:bCs/>
                <w:sz w:val="20"/>
                <w:szCs w:val="20"/>
              </w:rPr>
              <w:t xml:space="preserve">wider </w:t>
            </w:r>
            <w:r w:rsidR="005A419B" w:rsidRPr="00797BE8">
              <w:rPr>
                <w:rFonts w:ascii="Verdana" w:hAnsi="Verdana"/>
                <w:b/>
                <w:bCs/>
                <w:sz w:val="20"/>
                <w:szCs w:val="20"/>
              </w:rPr>
              <w:t>principles</w:t>
            </w:r>
            <w:r w:rsidR="00D35118" w:rsidRPr="00797BE8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="00AA2587" w:rsidRPr="00797BE8">
              <w:rPr>
                <w:rFonts w:ascii="Verdana" w:hAnsi="Verdana"/>
                <w:b/>
                <w:bCs/>
                <w:sz w:val="20"/>
                <w:szCs w:val="20"/>
              </w:rPr>
              <w:t xml:space="preserve">of </w:t>
            </w:r>
            <w:r w:rsidR="00FA7904" w:rsidRPr="00797BE8">
              <w:rPr>
                <w:rFonts w:ascii="Verdana" w:hAnsi="Verdana"/>
                <w:b/>
                <w:bCs/>
                <w:sz w:val="20"/>
                <w:szCs w:val="20"/>
              </w:rPr>
              <w:t>p</w:t>
            </w:r>
            <w:r w:rsidR="00E27898" w:rsidRPr="00797BE8">
              <w:rPr>
                <w:rFonts w:ascii="Verdana" w:hAnsi="Verdana"/>
                <w:b/>
                <w:bCs/>
                <w:sz w:val="20"/>
                <w:szCs w:val="20"/>
              </w:rPr>
              <w:t>rocurement</w:t>
            </w:r>
            <w:r w:rsidR="0007129F" w:rsidRPr="00797BE8">
              <w:rPr>
                <w:rFonts w:ascii="Verdana" w:hAnsi="Verdana"/>
                <w:b/>
                <w:bCs/>
                <w:sz w:val="20"/>
                <w:szCs w:val="20"/>
              </w:rPr>
              <w:t xml:space="preserve"> and </w:t>
            </w:r>
            <w:r w:rsidR="00FA7904" w:rsidRPr="00797BE8">
              <w:rPr>
                <w:rFonts w:ascii="Verdana" w:hAnsi="Verdana"/>
                <w:b/>
                <w:bCs/>
                <w:sz w:val="20"/>
                <w:szCs w:val="20"/>
              </w:rPr>
              <w:t>c</w:t>
            </w:r>
            <w:r w:rsidR="005373FE" w:rsidRPr="00797BE8">
              <w:rPr>
                <w:rFonts w:ascii="Verdana" w:hAnsi="Verdana"/>
                <w:b/>
                <w:bCs/>
                <w:sz w:val="20"/>
                <w:szCs w:val="20"/>
              </w:rPr>
              <w:t xml:space="preserve">ontractual </w:t>
            </w:r>
            <w:r w:rsidR="00FA7904" w:rsidRPr="00797BE8">
              <w:rPr>
                <w:rFonts w:ascii="Verdana" w:hAnsi="Verdana"/>
                <w:b/>
                <w:bCs/>
                <w:sz w:val="20"/>
                <w:szCs w:val="20"/>
              </w:rPr>
              <w:t>m</w:t>
            </w:r>
            <w:r w:rsidR="005373FE" w:rsidRPr="00797BE8">
              <w:rPr>
                <w:rFonts w:ascii="Verdana" w:hAnsi="Verdana"/>
                <w:b/>
                <w:bCs/>
                <w:sz w:val="20"/>
                <w:szCs w:val="20"/>
              </w:rPr>
              <w:t>anagement</w:t>
            </w:r>
            <w:r w:rsidR="00841077" w:rsidRPr="00797BE8">
              <w:rPr>
                <w:rFonts w:ascii="Verdana" w:hAnsi="Verdana"/>
                <w:b/>
                <w:bCs/>
                <w:sz w:val="20"/>
                <w:szCs w:val="20"/>
              </w:rPr>
              <w:t>, for cost efficiency and contractual arrangements</w:t>
            </w:r>
            <w:r w:rsidR="0007129F" w:rsidRPr="00797BE8">
              <w:rPr>
                <w:rFonts w:ascii="Verdana" w:hAnsi="Verdana"/>
                <w:b/>
                <w:bCs/>
                <w:sz w:val="20"/>
                <w:szCs w:val="20"/>
              </w:rPr>
              <w:t xml:space="preserve"> (including GDPR implications)</w:t>
            </w:r>
            <w:r w:rsidR="006E6CEA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="005A419B">
              <w:rPr>
                <w:rFonts w:ascii="Verdana" w:hAnsi="Verdana"/>
                <w:b/>
                <w:bCs/>
                <w:sz w:val="20"/>
                <w:szCs w:val="20"/>
              </w:rPr>
              <w:t xml:space="preserve">required, </w:t>
            </w:r>
            <w:r w:rsidR="005A419B" w:rsidRPr="00797BE8">
              <w:rPr>
                <w:rFonts w:ascii="Verdana" w:hAnsi="Verdana"/>
                <w:sz w:val="20"/>
                <w:szCs w:val="20"/>
              </w:rPr>
              <w:t>referencing</w:t>
            </w:r>
            <w:r w:rsidR="009270AE">
              <w:rPr>
                <w:rFonts w:ascii="Verdana" w:hAnsi="Verdana"/>
                <w:sz w:val="20"/>
                <w:szCs w:val="20"/>
              </w:rPr>
              <w:t xml:space="preserve"> </w:t>
            </w:r>
            <w:r w:rsidR="005A419B">
              <w:rPr>
                <w:rFonts w:ascii="Verdana" w:hAnsi="Verdana"/>
                <w:sz w:val="20"/>
                <w:szCs w:val="20"/>
              </w:rPr>
              <w:t xml:space="preserve">the </w:t>
            </w:r>
            <w:r w:rsidR="005A419B" w:rsidRPr="00797BE8">
              <w:rPr>
                <w:rFonts w:ascii="Verdana" w:hAnsi="Verdana"/>
                <w:sz w:val="20"/>
                <w:szCs w:val="20"/>
              </w:rPr>
              <w:t>plans</w:t>
            </w:r>
            <w:r w:rsidR="005A419B">
              <w:rPr>
                <w:rFonts w:ascii="Verdana" w:hAnsi="Verdana"/>
                <w:sz w:val="20"/>
                <w:szCs w:val="20"/>
              </w:rPr>
              <w:t xml:space="preserve"> </w:t>
            </w:r>
            <w:r w:rsidR="00693A64" w:rsidRPr="00797BE8">
              <w:rPr>
                <w:rFonts w:ascii="Verdana" w:hAnsi="Verdana"/>
                <w:sz w:val="20"/>
                <w:szCs w:val="20"/>
              </w:rPr>
              <w:t xml:space="preserve">in place to address </w:t>
            </w:r>
            <w:r w:rsidR="00711EDB" w:rsidRPr="00797BE8">
              <w:rPr>
                <w:rFonts w:ascii="Verdana" w:hAnsi="Verdana"/>
                <w:sz w:val="20"/>
                <w:szCs w:val="20"/>
              </w:rPr>
              <w:t>the Records</w:t>
            </w:r>
            <w:r w:rsidR="002D623F" w:rsidRPr="00797BE8">
              <w:rPr>
                <w:rFonts w:ascii="Verdana" w:hAnsi="Verdana"/>
                <w:sz w:val="20"/>
                <w:szCs w:val="20"/>
              </w:rPr>
              <w:t xml:space="preserve"> </w:t>
            </w:r>
            <w:r w:rsidR="00693A64" w:rsidRPr="00797BE8">
              <w:rPr>
                <w:rFonts w:ascii="Verdana" w:hAnsi="Verdana"/>
                <w:sz w:val="20"/>
                <w:szCs w:val="20"/>
              </w:rPr>
              <w:t>Management</w:t>
            </w:r>
            <w:r w:rsidR="002D623F" w:rsidRPr="00797BE8">
              <w:rPr>
                <w:rFonts w:ascii="Verdana" w:hAnsi="Verdana"/>
                <w:sz w:val="20"/>
                <w:szCs w:val="20"/>
              </w:rPr>
              <w:t xml:space="preserve"> </w:t>
            </w:r>
            <w:r w:rsidR="00693A64" w:rsidRPr="00797BE8">
              <w:rPr>
                <w:rFonts w:ascii="Verdana" w:hAnsi="Verdana"/>
                <w:sz w:val="20"/>
                <w:szCs w:val="20"/>
              </w:rPr>
              <w:t>(non-acute health)</w:t>
            </w:r>
            <w:r w:rsidR="002D623F" w:rsidRPr="00797BE8">
              <w:rPr>
                <w:rFonts w:ascii="Verdana" w:hAnsi="Verdana"/>
                <w:sz w:val="20"/>
                <w:szCs w:val="20"/>
              </w:rPr>
              <w:t xml:space="preserve"> </w:t>
            </w:r>
            <w:r w:rsidR="00693A64" w:rsidRPr="00797BE8">
              <w:rPr>
                <w:rFonts w:ascii="Verdana" w:hAnsi="Verdana"/>
                <w:sz w:val="20"/>
                <w:szCs w:val="20"/>
              </w:rPr>
              <w:t>internal audit recommendations.</w:t>
            </w:r>
          </w:p>
          <w:p w14:paraId="1960DCD9" w14:textId="1E206A2C" w:rsidR="00797BE8" w:rsidRPr="00797BE8" w:rsidRDefault="00797BE8" w:rsidP="00797BE8">
            <w:pPr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&gt;</w:t>
            </w:r>
            <w:r w:rsidR="00337B83">
              <w:rPr>
                <w:rFonts w:ascii="Verdana" w:hAnsi="Verdana"/>
                <w:sz w:val="20"/>
                <w:szCs w:val="20"/>
              </w:rPr>
              <w:t xml:space="preserve">There </w:t>
            </w:r>
            <w:r w:rsidR="000C4C77">
              <w:rPr>
                <w:rFonts w:ascii="Verdana" w:hAnsi="Verdana"/>
                <w:sz w:val="20"/>
                <w:szCs w:val="20"/>
              </w:rPr>
              <w:t>was</w:t>
            </w:r>
            <w:r w:rsidR="00337B83">
              <w:rPr>
                <w:rFonts w:ascii="Verdana" w:hAnsi="Verdana"/>
                <w:sz w:val="20"/>
                <w:szCs w:val="20"/>
              </w:rPr>
              <w:t xml:space="preserve"> a need to develop a wider suite of guidance for Record Management</w:t>
            </w:r>
            <w:r w:rsidR="00905BAB">
              <w:rPr>
                <w:rFonts w:ascii="Verdana" w:hAnsi="Verdana"/>
                <w:sz w:val="20"/>
                <w:szCs w:val="20"/>
              </w:rPr>
              <w:t xml:space="preserve"> and address</w:t>
            </w:r>
            <w:r w:rsidR="000727A8">
              <w:rPr>
                <w:rFonts w:ascii="Verdana" w:hAnsi="Verdana"/>
                <w:sz w:val="20"/>
                <w:szCs w:val="20"/>
              </w:rPr>
              <w:t xml:space="preserve"> the multiplicity of 3</w:t>
            </w:r>
            <w:r w:rsidR="000727A8" w:rsidRPr="000727A8">
              <w:rPr>
                <w:rFonts w:ascii="Verdana" w:hAnsi="Verdana"/>
                <w:sz w:val="20"/>
                <w:szCs w:val="20"/>
                <w:vertAlign w:val="superscript"/>
              </w:rPr>
              <w:t>rd</w:t>
            </w:r>
            <w:r w:rsidR="000727A8">
              <w:rPr>
                <w:rFonts w:ascii="Verdana" w:hAnsi="Verdana"/>
                <w:sz w:val="20"/>
                <w:szCs w:val="20"/>
              </w:rPr>
              <w:t xml:space="preserve"> party providers</w:t>
            </w:r>
            <w:r w:rsidR="00B340E3">
              <w:rPr>
                <w:rFonts w:ascii="Verdana" w:hAnsi="Verdana"/>
                <w:sz w:val="20"/>
                <w:szCs w:val="20"/>
              </w:rPr>
              <w:t xml:space="preserve"> to </w:t>
            </w:r>
            <w:r w:rsidR="00C5041F">
              <w:rPr>
                <w:rFonts w:ascii="Verdana" w:hAnsi="Verdana"/>
                <w:sz w:val="20"/>
                <w:szCs w:val="20"/>
              </w:rPr>
              <w:t xml:space="preserve">secure contractual detail </w:t>
            </w:r>
            <w:r w:rsidR="000C4C77">
              <w:rPr>
                <w:rFonts w:ascii="Verdana" w:hAnsi="Verdana"/>
                <w:sz w:val="20"/>
                <w:szCs w:val="20"/>
              </w:rPr>
              <w:t xml:space="preserve">was </w:t>
            </w:r>
            <w:r w:rsidR="00C5041F">
              <w:rPr>
                <w:rFonts w:ascii="Verdana" w:hAnsi="Verdana"/>
                <w:sz w:val="20"/>
                <w:szCs w:val="20"/>
              </w:rPr>
              <w:t>robust and well managed.</w:t>
            </w:r>
          </w:p>
          <w:p w14:paraId="6D297403" w14:textId="77777777" w:rsidR="000303FB" w:rsidRPr="001B4A85" w:rsidRDefault="000303FB" w:rsidP="002D623F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</w:p>
          <w:p w14:paraId="6ABB8301" w14:textId="77777777" w:rsidR="001B4A85" w:rsidRPr="001B4A85" w:rsidRDefault="001B4A85" w:rsidP="00DB565B">
            <w:pPr>
              <w:pStyle w:val="ListParagraph"/>
              <w:numPr>
                <w:ilvl w:val="0"/>
                <w:numId w:val="9"/>
              </w:numPr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1B4A85">
              <w:rPr>
                <w:rFonts w:ascii="Verdana" w:hAnsi="Verdana"/>
                <w:b/>
                <w:bCs/>
                <w:sz w:val="20"/>
                <w:szCs w:val="20"/>
              </w:rPr>
              <w:t>Clinical Coding:</w:t>
            </w:r>
          </w:p>
          <w:p w14:paraId="342943E8" w14:textId="77777777" w:rsidR="001B4A85" w:rsidRDefault="001B4A85" w:rsidP="001B4A85">
            <w:pPr>
              <w:rPr>
                <w:rFonts w:ascii="Verdana" w:hAnsi="Verdana"/>
                <w:sz w:val="20"/>
                <w:szCs w:val="20"/>
              </w:rPr>
            </w:pPr>
          </w:p>
          <w:p w14:paraId="02842071" w14:textId="2C4774AF" w:rsidR="004F3E98" w:rsidRDefault="00392BB4" w:rsidP="001B4A85">
            <w:pPr>
              <w:rPr>
                <w:rFonts w:ascii="Verdana" w:hAnsi="Verdana"/>
                <w:b/>
                <w:bCs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&gt;</w:t>
            </w:r>
            <w:r w:rsidR="00E2578C">
              <w:rPr>
                <w:rFonts w:ascii="Verdana" w:hAnsi="Verdana"/>
                <w:sz w:val="20"/>
                <w:szCs w:val="20"/>
              </w:rPr>
              <w:t>Non-recruitment into clinical coding posts (7.61 WTE</w:t>
            </w:r>
            <w:r w:rsidR="00D85643">
              <w:rPr>
                <w:rFonts w:ascii="Verdana" w:hAnsi="Verdana"/>
                <w:sz w:val="20"/>
                <w:szCs w:val="20"/>
              </w:rPr>
              <w:t xml:space="preserve"> vacancies)</w:t>
            </w:r>
            <w:r w:rsidR="006F68D8">
              <w:rPr>
                <w:rFonts w:ascii="Verdana" w:hAnsi="Verdana"/>
                <w:sz w:val="20"/>
                <w:szCs w:val="20"/>
              </w:rPr>
              <w:t xml:space="preserve"> and lack of investment into clinical coding </w:t>
            </w:r>
            <w:r w:rsidR="008B733C">
              <w:rPr>
                <w:rFonts w:ascii="Verdana" w:hAnsi="Verdana"/>
                <w:sz w:val="20"/>
                <w:szCs w:val="20"/>
              </w:rPr>
              <w:t>w</w:t>
            </w:r>
            <w:r w:rsidR="000C4C77">
              <w:rPr>
                <w:rFonts w:ascii="Verdana" w:hAnsi="Verdana"/>
                <w:sz w:val="20"/>
                <w:szCs w:val="20"/>
              </w:rPr>
              <w:t>ould</w:t>
            </w:r>
            <w:r w:rsidR="008B733C">
              <w:rPr>
                <w:rFonts w:ascii="Verdana" w:hAnsi="Verdana"/>
                <w:sz w:val="20"/>
                <w:szCs w:val="20"/>
              </w:rPr>
              <w:t xml:space="preserve"> continue to result in a Tier 1 target failure.</w:t>
            </w:r>
            <w:r w:rsidR="00702C96">
              <w:rPr>
                <w:rFonts w:ascii="Verdana" w:hAnsi="Verdana"/>
                <w:sz w:val="20"/>
                <w:szCs w:val="20"/>
              </w:rPr>
              <w:t xml:space="preserve"> </w:t>
            </w:r>
            <w:r w:rsidR="00E844CC" w:rsidRPr="001B4A85">
              <w:rPr>
                <w:rFonts w:ascii="Verdana" w:hAnsi="Verdana"/>
                <w:sz w:val="20"/>
                <w:szCs w:val="20"/>
              </w:rPr>
              <w:t xml:space="preserve">The </w:t>
            </w:r>
            <w:r w:rsidR="00E844CC" w:rsidRPr="001B4A85">
              <w:rPr>
                <w:rFonts w:ascii="Verdana" w:hAnsi="Verdana"/>
                <w:b/>
                <w:bCs/>
                <w:sz w:val="20"/>
                <w:szCs w:val="20"/>
              </w:rPr>
              <w:t>re</w:t>
            </w:r>
            <w:r w:rsidR="00BA60A5" w:rsidRPr="001B4A85">
              <w:rPr>
                <w:rFonts w:ascii="Verdana" w:hAnsi="Verdana"/>
                <w:b/>
                <w:bCs/>
                <w:sz w:val="20"/>
                <w:szCs w:val="20"/>
              </w:rPr>
              <w:t>s</w:t>
            </w:r>
            <w:r w:rsidR="00E844CC" w:rsidRPr="001B4A85">
              <w:rPr>
                <w:rFonts w:ascii="Verdana" w:hAnsi="Verdana"/>
                <w:b/>
                <w:bCs/>
                <w:sz w:val="20"/>
                <w:szCs w:val="20"/>
              </w:rPr>
              <w:t>ourcing challenges</w:t>
            </w:r>
            <w:r w:rsidR="00AA4428" w:rsidRPr="001B4A85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="00AA4428" w:rsidRPr="001B4A85">
              <w:rPr>
                <w:rFonts w:ascii="Verdana" w:hAnsi="Verdana"/>
                <w:sz w:val="20"/>
                <w:szCs w:val="20"/>
              </w:rPr>
              <w:t>(im</w:t>
            </w:r>
            <w:r w:rsidR="00E20537" w:rsidRPr="001B4A85">
              <w:rPr>
                <w:rFonts w:ascii="Verdana" w:hAnsi="Verdana"/>
                <w:sz w:val="20"/>
                <w:szCs w:val="20"/>
              </w:rPr>
              <w:t>plementation of auto</w:t>
            </w:r>
            <w:r w:rsidR="00C24BA1" w:rsidRPr="001B4A85">
              <w:rPr>
                <w:rFonts w:ascii="Verdana" w:hAnsi="Verdana"/>
                <w:sz w:val="20"/>
                <w:szCs w:val="20"/>
              </w:rPr>
              <w:t>-</w:t>
            </w:r>
            <w:r w:rsidR="00E20537" w:rsidRPr="001B4A85">
              <w:rPr>
                <w:rFonts w:ascii="Verdana" w:hAnsi="Verdana"/>
                <w:sz w:val="20"/>
                <w:szCs w:val="20"/>
              </w:rPr>
              <w:t>coding and associated remodelling of the Clinical Coding workforce</w:t>
            </w:r>
            <w:r w:rsidR="00484C95">
              <w:rPr>
                <w:rFonts w:ascii="Verdana" w:hAnsi="Verdana"/>
                <w:sz w:val="20"/>
                <w:szCs w:val="20"/>
              </w:rPr>
              <w:t xml:space="preserve"> - salary band </w:t>
            </w:r>
            <w:r w:rsidR="005539B4">
              <w:rPr>
                <w:rFonts w:ascii="Verdana" w:hAnsi="Verdana"/>
                <w:sz w:val="20"/>
                <w:szCs w:val="20"/>
              </w:rPr>
              <w:t>implications</w:t>
            </w:r>
            <w:r w:rsidR="00E20537" w:rsidRPr="001B4A85">
              <w:rPr>
                <w:rFonts w:ascii="Verdana" w:hAnsi="Verdana"/>
                <w:sz w:val="20"/>
                <w:szCs w:val="20"/>
              </w:rPr>
              <w:t>)</w:t>
            </w:r>
            <w:r w:rsidR="00387439">
              <w:rPr>
                <w:rFonts w:ascii="Verdana" w:hAnsi="Verdana"/>
                <w:sz w:val="20"/>
                <w:szCs w:val="20"/>
              </w:rPr>
              <w:t xml:space="preserve"> negatively</w:t>
            </w:r>
            <w:r w:rsidR="00242154">
              <w:rPr>
                <w:rFonts w:ascii="Verdana" w:hAnsi="Verdana"/>
                <w:sz w:val="20"/>
                <w:szCs w:val="20"/>
              </w:rPr>
              <w:t xml:space="preserve"> </w:t>
            </w:r>
            <w:r w:rsidR="00E844CC" w:rsidRPr="001B4A85">
              <w:rPr>
                <w:rFonts w:ascii="Verdana" w:hAnsi="Verdana"/>
                <w:b/>
                <w:bCs/>
                <w:sz w:val="20"/>
                <w:szCs w:val="20"/>
              </w:rPr>
              <w:t>impact</w:t>
            </w:r>
            <w:r w:rsidR="0035327B">
              <w:rPr>
                <w:rFonts w:ascii="Verdana" w:hAnsi="Verdana"/>
                <w:b/>
                <w:bCs/>
                <w:sz w:val="20"/>
                <w:szCs w:val="20"/>
              </w:rPr>
              <w:t>ed on</w:t>
            </w:r>
            <w:r w:rsidR="00BA60A5" w:rsidRPr="001B4A85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="00745C59" w:rsidRPr="001B4A85">
              <w:rPr>
                <w:rFonts w:ascii="Verdana" w:hAnsi="Verdana"/>
                <w:b/>
                <w:bCs/>
                <w:sz w:val="20"/>
                <w:szCs w:val="20"/>
              </w:rPr>
              <w:t>Digital Intelligence</w:t>
            </w:r>
            <w:r w:rsidR="00556EEC" w:rsidRPr="001B4A85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  <w:r w:rsidR="00556EEC" w:rsidRPr="001B4A85">
              <w:rPr>
                <w:rFonts w:ascii="Verdana" w:hAnsi="Verdana"/>
                <w:sz w:val="20"/>
                <w:szCs w:val="20"/>
              </w:rPr>
              <w:t xml:space="preserve">and the plan to address </w:t>
            </w:r>
            <w:r w:rsidR="00C24BA1" w:rsidRPr="001B4A85">
              <w:rPr>
                <w:rFonts w:ascii="Verdana" w:hAnsi="Verdana"/>
                <w:sz w:val="20"/>
                <w:szCs w:val="20"/>
              </w:rPr>
              <w:t>performance against the Tier 1 target</w:t>
            </w:r>
            <w:r w:rsidR="00C24BA1" w:rsidRPr="001B4A85">
              <w:rPr>
                <w:rFonts w:ascii="Verdana" w:hAnsi="Verdana"/>
                <w:b/>
                <w:bCs/>
                <w:sz w:val="20"/>
                <w:szCs w:val="20"/>
              </w:rPr>
              <w:t xml:space="preserve"> </w:t>
            </w:r>
          </w:p>
          <w:p w14:paraId="0E88ECCC" w14:textId="66451838" w:rsidR="00242154" w:rsidRPr="001B4A85" w:rsidRDefault="00242154" w:rsidP="001B4A85">
            <w:p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b/>
                <w:bCs/>
                <w:sz w:val="20"/>
                <w:szCs w:val="20"/>
              </w:rPr>
              <w:t>&gt;</w:t>
            </w:r>
            <w:r w:rsidR="00421AE5" w:rsidRPr="009167A1">
              <w:rPr>
                <w:rFonts w:ascii="Verdana" w:hAnsi="Verdana" w:cs="Arial"/>
                <w:sz w:val="20"/>
                <w:szCs w:val="20"/>
              </w:rPr>
              <w:t>Also negatively impact</w:t>
            </w:r>
            <w:r w:rsidR="0035327B">
              <w:rPr>
                <w:rFonts w:ascii="Verdana" w:hAnsi="Verdana" w:cs="Arial"/>
                <w:sz w:val="20"/>
                <w:szCs w:val="20"/>
              </w:rPr>
              <w:t>ed on</w:t>
            </w:r>
            <w:r w:rsidR="00421AE5" w:rsidRPr="009167A1">
              <w:rPr>
                <w:rFonts w:ascii="Verdana" w:hAnsi="Verdana" w:cs="Arial"/>
                <w:sz w:val="20"/>
                <w:szCs w:val="20"/>
              </w:rPr>
              <w:t xml:space="preserve"> H</w:t>
            </w:r>
            <w:r w:rsidR="009167A1">
              <w:rPr>
                <w:rFonts w:ascii="Verdana" w:hAnsi="Verdana" w:cs="Arial"/>
                <w:sz w:val="20"/>
                <w:szCs w:val="20"/>
              </w:rPr>
              <w:t xml:space="preserve">ealth </w:t>
            </w:r>
            <w:r w:rsidR="00421AE5" w:rsidRPr="009167A1">
              <w:rPr>
                <w:rFonts w:ascii="Verdana" w:hAnsi="Verdana" w:cs="Arial"/>
                <w:sz w:val="20"/>
                <w:szCs w:val="20"/>
              </w:rPr>
              <w:t>B</w:t>
            </w:r>
            <w:r w:rsidR="009167A1">
              <w:rPr>
                <w:rFonts w:ascii="Verdana" w:hAnsi="Verdana" w:cs="Arial"/>
                <w:sz w:val="20"/>
                <w:szCs w:val="20"/>
              </w:rPr>
              <w:t>oard</w:t>
            </w:r>
            <w:r w:rsidR="00421AE5" w:rsidRPr="009167A1">
              <w:rPr>
                <w:rFonts w:ascii="Verdana" w:hAnsi="Verdana" w:cs="Arial"/>
                <w:sz w:val="20"/>
                <w:szCs w:val="20"/>
              </w:rPr>
              <w:t xml:space="preserve"> costing returns,</w:t>
            </w:r>
            <w:r w:rsidR="00BD2387" w:rsidRPr="009167A1">
              <w:rPr>
                <w:rFonts w:ascii="Verdana" w:hAnsi="Verdana" w:cs="Arial"/>
                <w:sz w:val="20"/>
                <w:szCs w:val="20"/>
              </w:rPr>
              <w:t xml:space="preserve"> Freedom of Information (FoI) request completions and population health requests.</w:t>
            </w:r>
          </w:p>
        </w:tc>
      </w:tr>
      <w:tr w:rsidR="008F1F2A" w:rsidRPr="00A72198" w14:paraId="281E5AF4" w14:textId="77777777" w:rsidTr="009B580C">
        <w:tc>
          <w:tcPr>
            <w:tcW w:w="531" w:type="dxa"/>
          </w:tcPr>
          <w:p w14:paraId="04EF96D4" w14:textId="15B6568E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lastRenderedPageBreak/>
              <w:t>3</w:t>
            </w:r>
            <w:r w:rsidR="009B580C" w:rsidRPr="00A72198">
              <w:rPr>
                <w:rFonts w:ascii="Verdana" w:hAnsi="Verdana" w:cs="Arial"/>
                <w:b/>
                <w:sz w:val="20"/>
                <w:szCs w:val="20"/>
              </w:rPr>
              <w:t>.</w:t>
            </w:r>
          </w:p>
        </w:tc>
        <w:tc>
          <w:tcPr>
            <w:tcW w:w="2764" w:type="dxa"/>
          </w:tcPr>
          <w:p w14:paraId="7BFE9055" w14:textId="33ADCAF3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Assurance</w:t>
            </w:r>
          </w:p>
        </w:tc>
        <w:tc>
          <w:tcPr>
            <w:tcW w:w="5726" w:type="dxa"/>
          </w:tcPr>
          <w:p w14:paraId="11A54042" w14:textId="6656483A" w:rsidR="009B580C" w:rsidRPr="00A72198" w:rsidRDefault="009B580C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 xml:space="preserve">The </w:t>
            </w:r>
            <w:r w:rsidR="00017BD4" w:rsidRPr="00A72198">
              <w:rPr>
                <w:rFonts w:ascii="Verdana" w:hAnsi="Verdana" w:cs="Arial"/>
                <w:sz w:val="20"/>
                <w:szCs w:val="20"/>
              </w:rPr>
              <w:t>DDRI</w:t>
            </w:r>
            <w:r w:rsidR="0063631B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EE698F" w:rsidRPr="00A72198">
              <w:rPr>
                <w:rFonts w:ascii="Verdana" w:hAnsi="Verdana" w:cs="Arial"/>
                <w:sz w:val="20"/>
                <w:szCs w:val="20"/>
              </w:rPr>
              <w:t>Committee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 wish</w:t>
            </w:r>
            <w:r w:rsidR="00EE698F" w:rsidRPr="00A72198">
              <w:rPr>
                <w:rFonts w:ascii="Verdana" w:hAnsi="Verdana" w:cs="Arial"/>
                <w:sz w:val="20"/>
                <w:szCs w:val="20"/>
              </w:rPr>
              <w:t>ed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 to assure members of the </w:t>
            </w:r>
            <w:r w:rsidR="00EE698F" w:rsidRPr="00A72198">
              <w:rPr>
                <w:rFonts w:ascii="Verdana" w:hAnsi="Verdana" w:cs="Arial"/>
                <w:sz w:val="20"/>
                <w:szCs w:val="20"/>
              </w:rPr>
              <w:t>Board</w:t>
            </w:r>
            <w:r w:rsidR="00784251" w:rsidRPr="00A72198">
              <w:rPr>
                <w:rFonts w:ascii="Verdana" w:hAnsi="Verdana" w:cs="Arial"/>
                <w:sz w:val="20"/>
                <w:szCs w:val="20"/>
              </w:rPr>
              <w:t xml:space="preserve"> regarding </w:t>
            </w:r>
            <w:r w:rsidR="00F27CA0" w:rsidRPr="00A72198">
              <w:rPr>
                <w:rFonts w:ascii="Verdana" w:hAnsi="Verdana" w:cs="Arial"/>
                <w:sz w:val="20"/>
                <w:szCs w:val="20"/>
              </w:rPr>
              <w:t xml:space="preserve">the </w:t>
            </w:r>
            <w:r w:rsidR="00505426" w:rsidRPr="00A72198">
              <w:rPr>
                <w:rFonts w:ascii="Verdana" w:hAnsi="Verdana" w:cs="Arial"/>
                <w:sz w:val="20"/>
                <w:szCs w:val="20"/>
              </w:rPr>
              <w:t xml:space="preserve">content / </w:t>
            </w:r>
            <w:r w:rsidR="00784251" w:rsidRPr="00A72198">
              <w:rPr>
                <w:rFonts w:ascii="Verdana" w:hAnsi="Verdana" w:cs="Arial"/>
                <w:sz w:val="20"/>
                <w:szCs w:val="20"/>
              </w:rPr>
              <w:t>progress of the</w:t>
            </w:r>
            <w:r w:rsidRPr="00A7219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60351E27" w14:textId="70D2ABA3" w:rsidR="00331A5C" w:rsidRPr="00A72198" w:rsidRDefault="00331A5C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5F74485B" w14:textId="2978D05E" w:rsidR="007E6F65" w:rsidRPr="00A72198" w:rsidRDefault="00D20FBD" w:rsidP="008F5ADB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S</w:t>
            </w:r>
            <w:r w:rsidR="004A2766" w:rsidRPr="00A72198">
              <w:rPr>
                <w:rFonts w:ascii="Verdana" w:hAnsi="Verdana" w:cs="Arial"/>
                <w:sz w:val="20"/>
                <w:szCs w:val="20"/>
              </w:rPr>
              <w:t xml:space="preserve">ervice </w:t>
            </w:r>
            <w:r w:rsidR="002B6CF2">
              <w:rPr>
                <w:rFonts w:ascii="Verdana" w:hAnsi="Verdana" w:cs="Arial"/>
                <w:sz w:val="20"/>
                <w:szCs w:val="20"/>
              </w:rPr>
              <w:t>Groups’</w:t>
            </w:r>
            <w:r w:rsidR="004A2766" w:rsidRPr="00A72198">
              <w:rPr>
                <w:rFonts w:ascii="Verdana" w:hAnsi="Verdana" w:cs="Arial"/>
                <w:sz w:val="20"/>
                <w:szCs w:val="20"/>
              </w:rPr>
              <w:t xml:space="preserve"> response to addressing the actions of the </w:t>
            </w:r>
            <w:r w:rsidR="004A2766" w:rsidRPr="0082466E">
              <w:rPr>
                <w:rFonts w:ascii="Verdana" w:hAnsi="Verdana" w:cs="Arial"/>
                <w:b/>
                <w:bCs/>
                <w:sz w:val="20"/>
                <w:szCs w:val="20"/>
              </w:rPr>
              <w:t>records management (non-acute)</w:t>
            </w:r>
            <w:r w:rsidR="004A2766" w:rsidRPr="00A72198">
              <w:rPr>
                <w:rFonts w:ascii="Verdana" w:hAnsi="Verdana" w:cs="Arial"/>
                <w:sz w:val="20"/>
                <w:szCs w:val="20"/>
              </w:rPr>
              <w:t xml:space="preserve"> limited assurance report </w:t>
            </w:r>
            <w:r w:rsidR="00423136">
              <w:rPr>
                <w:rFonts w:ascii="Verdana" w:hAnsi="Verdana" w:cs="Arial"/>
                <w:sz w:val="20"/>
                <w:szCs w:val="20"/>
              </w:rPr>
              <w:t>as mentioned in the Alert given to Board on the Record Management Audit.</w:t>
            </w:r>
          </w:p>
          <w:p w14:paraId="405044DC" w14:textId="77777777" w:rsidR="004A2766" w:rsidRPr="00E2189D" w:rsidRDefault="004A2766" w:rsidP="004A2766">
            <w:pPr>
              <w:pStyle w:val="ListParagraph"/>
              <w:jc w:val="both"/>
              <w:rPr>
                <w:rFonts w:ascii="Verdana" w:hAnsi="Verdana" w:cs="Arial"/>
                <w:b/>
                <w:bCs/>
                <w:sz w:val="20"/>
                <w:szCs w:val="20"/>
              </w:rPr>
            </w:pPr>
          </w:p>
          <w:p w14:paraId="731F32C4" w14:textId="47BCA324" w:rsidR="00A063C3" w:rsidRPr="00E2189D" w:rsidRDefault="004A2766" w:rsidP="00A063C3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b/>
                <w:bCs/>
                <w:sz w:val="20"/>
                <w:szCs w:val="20"/>
              </w:rPr>
            </w:pPr>
            <w:r w:rsidRPr="00E2189D">
              <w:rPr>
                <w:rFonts w:ascii="Verdana" w:hAnsi="Verdana" w:cs="Arial"/>
                <w:b/>
                <w:bCs/>
                <w:sz w:val="20"/>
                <w:szCs w:val="20"/>
              </w:rPr>
              <w:t xml:space="preserve">The Digital Financial Management Report </w:t>
            </w:r>
          </w:p>
          <w:p w14:paraId="681E7298" w14:textId="5030E7EC" w:rsidR="00A063C3" w:rsidRDefault="00993100" w:rsidP="00A063C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&gt;Capital allocation </w:t>
            </w:r>
            <w:r w:rsidR="00735F13">
              <w:rPr>
                <w:rFonts w:ascii="Verdana" w:hAnsi="Verdana" w:cs="Arial"/>
                <w:sz w:val="20"/>
                <w:szCs w:val="20"/>
              </w:rPr>
              <w:t xml:space="preserve">– forecast as a </w:t>
            </w:r>
            <w:r>
              <w:rPr>
                <w:rFonts w:ascii="Verdana" w:hAnsi="Verdana" w:cs="Arial"/>
                <w:sz w:val="20"/>
                <w:szCs w:val="20"/>
              </w:rPr>
              <w:t>breakeven position.</w:t>
            </w:r>
          </w:p>
          <w:p w14:paraId="5CBCF56D" w14:textId="02CB6F48" w:rsidR="00993100" w:rsidRDefault="00993100" w:rsidP="00A063C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Revenue</w:t>
            </w:r>
            <w:r w:rsidR="00735F13">
              <w:rPr>
                <w:rFonts w:ascii="Verdana" w:hAnsi="Verdana" w:cs="Arial"/>
                <w:sz w:val="20"/>
                <w:szCs w:val="20"/>
              </w:rPr>
              <w:t xml:space="preserve"> was</w:t>
            </w:r>
            <w:r>
              <w:rPr>
                <w:rFonts w:ascii="Verdana" w:hAnsi="Verdana" w:cs="Arial"/>
                <w:sz w:val="20"/>
                <w:szCs w:val="20"/>
              </w:rPr>
              <w:t xml:space="preserve"> currently underspent</w:t>
            </w:r>
            <w:r w:rsidR="00CF2E49">
              <w:rPr>
                <w:rFonts w:ascii="Verdana" w:hAnsi="Verdana" w:cs="Arial"/>
                <w:sz w:val="20"/>
                <w:szCs w:val="20"/>
              </w:rPr>
              <w:t xml:space="preserve">, having </w:t>
            </w:r>
            <w:proofErr w:type="gramStart"/>
            <w:r w:rsidR="00CF2E49">
              <w:rPr>
                <w:rFonts w:ascii="Verdana" w:hAnsi="Verdana" w:cs="Arial"/>
                <w:sz w:val="20"/>
                <w:szCs w:val="20"/>
              </w:rPr>
              <w:t xml:space="preserve">achieved </w:t>
            </w:r>
            <w:r w:rsidR="0053736D">
              <w:rPr>
                <w:rFonts w:ascii="Verdana" w:hAnsi="Verdana" w:cs="Arial"/>
                <w:sz w:val="20"/>
                <w:szCs w:val="20"/>
              </w:rPr>
              <w:t xml:space="preserve"> required</w:t>
            </w:r>
            <w:proofErr w:type="gramEnd"/>
            <w:r w:rsidR="0053736D">
              <w:rPr>
                <w:rFonts w:ascii="Verdana" w:hAnsi="Verdana" w:cs="Arial"/>
                <w:sz w:val="20"/>
                <w:szCs w:val="20"/>
              </w:rPr>
              <w:t xml:space="preserve"> year end control total.</w:t>
            </w:r>
          </w:p>
          <w:p w14:paraId="3AD36DED" w14:textId="2939F9EE" w:rsidR="0053736D" w:rsidRDefault="00434B93" w:rsidP="00A063C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10year financial plan along with Digital Strategy developed and indicate</w:t>
            </w:r>
            <w:r w:rsidR="00CF2E49">
              <w:rPr>
                <w:rFonts w:ascii="Verdana" w:hAnsi="Verdana" w:cs="Arial"/>
                <w:sz w:val="20"/>
                <w:szCs w:val="20"/>
              </w:rPr>
              <w:t>d the requireme</w:t>
            </w:r>
            <w:r w:rsidR="005727E7">
              <w:rPr>
                <w:rFonts w:ascii="Verdana" w:hAnsi="Verdana" w:cs="Arial"/>
                <w:sz w:val="20"/>
                <w:szCs w:val="20"/>
              </w:rPr>
              <w:t>nt for</w:t>
            </w:r>
            <w:r>
              <w:rPr>
                <w:rFonts w:ascii="Verdana" w:hAnsi="Verdana" w:cs="Arial"/>
                <w:sz w:val="20"/>
                <w:szCs w:val="20"/>
              </w:rPr>
              <w:t xml:space="preserve"> significant investment in digital</w:t>
            </w:r>
            <w:r w:rsidR="00874841">
              <w:rPr>
                <w:rFonts w:ascii="Verdana" w:hAnsi="Verdana" w:cs="Arial"/>
                <w:sz w:val="20"/>
                <w:szCs w:val="20"/>
              </w:rPr>
              <w:t xml:space="preserve"> and infrastructure replacement </w:t>
            </w:r>
            <w:r w:rsidR="00EB7A9A">
              <w:rPr>
                <w:rFonts w:ascii="Verdana" w:hAnsi="Verdana" w:cs="Arial"/>
                <w:sz w:val="20"/>
                <w:szCs w:val="20"/>
              </w:rPr>
              <w:t>(</w:t>
            </w:r>
            <w:proofErr w:type="gramStart"/>
            <w:r w:rsidR="00EB7A9A">
              <w:rPr>
                <w:rFonts w:ascii="Verdana" w:hAnsi="Verdana" w:cs="Arial"/>
                <w:sz w:val="20"/>
                <w:szCs w:val="20"/>
              </w:rPr>
              <w:t>e.g.</w:t>
            </w:r>
            <w:proofErr w:type="gramEnd"/>
            <w:r w:rsidR="00EB7A9A">
              <w:rPr>
                <w:rFonts w:ascii="Verdana" w:hAnsi="Verdana" w:cs="Arial"/>
                <w:sz w:val="20"/>
                <w:szCs w:val="20"/>
              </w:rPr>
              <w:t xml:space="preserve"> core network) require</w:t>
            </w:r>
            <w:r w:rsidR="005727E7">
              <w:rPr>
                <w:rFonts w:ascii="Verdana" w:hAnsi="Verdana" w:cs="Arial"/>
                <w:sz w:val="20"/>
                <w:szCs w:val="20"/>
              </w:rPr>
              <w:t>d</w:t>
            </w:r>
            <w:r w:rsidR="00EB7A9A">
              <w:rPr>
                <w:rFonts w:ascii="Verdana" w:hAnsi="Verdana" w:cs="Arial"/>
                <w:sz w:val="20"/>
                <w:szCs w:val="20"/>
              </w:rPr>
              <w:t xml:space="preserve"> consistent funding</w:t>
            </w:r>
            <w:r w:rsidR="00874841">
              <w:rPr>
                <w:rFonts w:ascii="Verdana" w:hAnsi="Verdana" w:cs="Arial"/>
                <w:sz w:val="20"/>
                <w:szCs w:val="20"/>
              </w:rPr>
              <w:t>.</w:t>
            </w:r>
          </w:p>
          <w:p w14:paraId="35F73DB7" w14:textId="77777777" w:rsidR="00874841" w:rsidRPr="00A063C3" w:rsidRDefault="00874841" w:rsidP="00A063C3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20E7B45C" w14:textId="77777777" w:rsidR="004A2766" w:rsidRPr="00A72198" w:rsidRDefault="004A2766" w:rsidP="004A2766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2BC08E09" w14:textId="44C7DDD3" w:rsidR="004A2766" w:rsidRPr="00A72198" w:rsidRDefault="00FE2830" w:rsidP="004A2766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Progress</w:t>
            </w:r>
            <w:r w:rsidR="004A2766" w:rsidRPr="00A72198">
              <w:rPr>
                <w:rFonts w:ascii="Verdana" w:hAnsi="Verdana" w:cs="Arial"/>
                <w:sz w:val="20"/>
                <w:szCs w:val="20"/>
              </w:rPr>
              <w:t xml:space="preserve"> across the </w:t>
            </w:r>
            <w:r w:rsidR="004A2766" w:rsidRPr="00FE2830">
              <w:rPr>
                <w:rFonts w:ascii="Verdana" w:hAnsi="Verdana" w:cs="Arial"/>
                <w:b/>
                <w:bCs/>
                <w:sz w:val="20"/>
                <w:szCs w:val="20"/>
              </w:rPr>
              <w:t>digital portfolio of projects</w:t>
            </w:r>
            <w:r w:rsidR="004A2766" w:rsidRPr="00A72198">
              <w:rPr>
                <w:rFonts w:ascii="Verdana" w:hAnsi="Verdana" w:cs="Arial"/>
                <w:sz w:val="20"/>
                <w:szCs w:val="20"/>
              </w:rPr>
              <w:t xml:space="preserve"> year to date and the process in place to manage risks related to the delivery of the digital plan </w:t>
            </w:r>
          </w:p>
          <w:p w14:paraId="1515BC00" w14:textId="77777777" w:rsidR="004A2766" w:rsidRPr="00A72198" w:rsidRDefault="004A2766" w:rsidP="004A2766">
            <w:pPr>
              <w:pStyle w:val="ListParagraph"/>
              <w:rPr>
                <w:rFonts w:ascii="Verdana" w:hAnsi="Verdana" w:cs="Arial"/>
                <w:sz w:val="20"/>
                <w:szCs w:val="20"/>
              </w:rPr>
            </w:pPr>
          </w:p>
          <w:p w14:paraId="370A5EAE" w14:textId="77777777" w:rsidR="004A2766" w:rsidRDefault="004A2766" w:rsidP="004A2766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 xml:space="preserve">The digital projects by </w:t>
            </w:r>
            <w:r w:rsidRPr="00585E33">
              <w:rPr>
                <w:rFonts w:ascii="Verdana" w:hAnsi="Verdana" w:cs="Arial"/>
                <w:b/>
                <w:bCs/>
                <w:sz w:val="20"/>
                <w:szCs w:val="20"/>
              </w:rPr>
              <w:t>Value Based Health Care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 were </w:t>
            </w:r>
            <w:r w:rsidR="00D20FBD" w:rsidRPr="00A72198">
              <w:rPr>
                <w:rFonts w:ascii="Verdana" w:hAnsi="Verdana" w:cs="Arial"/>
                <w:sz w:val="20"/>
                <w:szCs w:val="20"/>
              </w:rPr>
              <w:t>in hand and work was progressing well</w:t>
            </w:r>
            <w:r w:rsidR="00585E33">
              <w:rPr>
                <w:rFonts w:ascii="Verdana" w:hAnsi="Verdana" w:cs="Arial"/>
                <w:sz w:val="20"/>
                <w:szCs w:val="20"/>
              </w:rPr>
              <w:t>.</w:t>
            </w:r>
            <w:r w:rsidR="00D20FBD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</w:p>
          <w:p w14:paraId="23DF07AA" w14:textId="7ACBFD21" w:rsidR="008049F0" w:rsidRPr="008049F0" w:rsidRDefault="008049F0" w:rsidP="008049F0">
            <w:pPr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&gt;</w:t>
            </w:r>
            <w:r w:rsidR="00B73D98">
              <w:rPr>
                <w:rFonts w:ascii="Verdana" w:hAnsi="Verdana" w:cs="Arial"/>
                <w:sz w:val="20"/>
                <w:szCs w:val="20"/>
              </w:rPr>
              <w:t xml:space="preserve">The Committee agreed to include </w:t>
            </w:r>
            <w:r w:rsidR="00262420">
              <w:rPr>
                <w:rFonts w:ascii="Verdana" w:hAnsi="Verdana" w:cs="Arial"/>
                <w:sz w:val="20"/>
                <w:szCs w:val="20"/>
              </w:rPr>
              <w:t xml:space="preserve">Value Based Health Care </w:t>
            </w:r>
            <w:proofErr w:type="gramStart"/>
            <w:r w:rsidR="00B73D98">
              <w:rPr>
                <w:rFonts w:ascii="Verdana" w:hAnsi="Verdana" w:cs="Arial"/>
                <w:sz w:val="20"/>
                <w:szCs w:val="20"/>
              </w:rPr>
              <w:t xml:space="preserve">as </w:t>
            </w:r>
            <w:r w:rsidR="00262420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5F05E4">
              <w:rPr>
                <w:rFonts w:ascii="Verdana" w:hAnsi="Verdana" w:cs="Arial"/>
                <w:sz w:val="20"/>
                <w:szCs w:val="20"/>
              </w:rPr>
              <w:t>a</w:t>
            </w:r>
            <w:proofErr w:type="gramEnd"/>
            <w:r w:rsidR="005F05E4">
              <w:rPr>
                <w:rFonts w:ascii="Verdana" w:hAnsi="Verdana" w:cs="Arial"/>
                <w:sz w:val="20"/>
                <w:szCs w:val="20"/>
              </w:rPr>
              <w:t xml:space="preserve"> standard agenda item.</w:t>
            </w:r>
          </w:p>
          <w:p w14:paraId="122102C3" w14:textId="77777777" w:rsidR="008049F0" w:rsidRPr="008049F0" w:rsidRDefault="008049F0" w:rsidP="008049F0">
            <w:pPr>
              <w:rPr>
                <w:rFonts w:ascii="Verdana" w:hAnsi="Verdana" w:cs="Arial"/>
                <w:sz w:val="20"/>
                <w:szCs w:val="20"/>
              </w:rPr>
            </w:pPr>
          </w:p>
          <w:p w14:paraId="7CFD9A88" w14:textId="7B869096" w:rsidR="008049F0" w:rsidRPr="008049F0" w:rsidRDefault="008049F0" w:rsidP="008049F0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8F1F2A" w:rsidRPr="00A72198" w14:paraId="0319176D" w14:textId="77777777" w:rsidTr="009B580C">
        <w:tc>
          <w:tcPr>
            <w:tcW w:w="531" w:type="dxa"/>
          </w:tcPr>
          <w:p w14:paraId="41C3BC7F" w14:textId="166AAE88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4</w:t>
            </w:r>
            <w:r w:rsidR="009B580C" w:rsidRPr="00A72198">
              <w:rPr>
                <w:rFonts w:ascii="Verdana" w:hAnsi="Verdana" w:cs="Arial"/>
                <w:b/>
                <w:sz w:val="20"/>
                <w:szCs w:val="20"/>
              </w:rPr>
              <w:t>.</w:t>
            </w:r>
          </w:p>
        </w:tc>
        <w:tc>
          <w:tcPr>
            <w:tcW w:w="2764" w:type="dxa"/>
          </w:tcPr>
          <w:p w14:paraId="2F940CBF" w14:textId="49568CE2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Advise</w:t>
            </w:r>
          </w:p>
        </w:tc>
        <w:tc>
          <w:tcPr>
            <w:tcW w:w="5726" w:type="dxa"/>
          </w:tcPr>
          <w:p w14:paraId="0B9EDE33" w14:textId="058D00D3" w:rsidR="009B580C" w:rsidRPr="00A72198" w:rsidRDefault="009B580C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 xml:space="preserve">The </w:t>
            </w:r>
            <w:r w:rsidR="00017BD4" w:rsidRPr="00A72198">
              <w:rPr>
                <w:rFonts w:ascii="Verdana" w:hAnsi="Verdana" w:cs="Arial"/>
                <w:sz w:val="20"/>
                <w:szCs w:val="20"/>
              </w:rPr>
              <w:t>DDRI</w:t>
            </w:r>
            <w:r w:rsidR="002248DF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EE698F" w:rsidRPr="00A72198">
              <w:rPr>
                <w:rFonts w:ascii="Verdana" w:hAnsi="Verdana" w:cs="Arial"/>
                <w:sz w:val="20"/>
                <w:szCs w:val="20"/>
              </w:rPr>
              <w:t>Committee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 wish</w:t>
            </w:r>
            <w:r w:rsidR="001B3428" w:rsidRPr="00A72198">
              <w:rPr>
                <w:rFonts w:ascii="Verdana" w:hAnsi="Verdana" w:cs="Arial"/>
                <w:sz w:val="20"/>
                <w:szCs w:val="20"/>
              </w:rPr>
              <w:t>ed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 to advise members of the </w:t>
            </w:r>
            <w:r w:rsidR="00EE698F" w:rsidRPr="00A72198">
              <w:rPr>
                <w:rFonts w:ascii="Verdana" w:hAnsi="Verdana" w:cs="Arial"/>
                <w:sz w:val="20"/>
                <w:szCs w:val="20"/>
              </w:rPr>
              <w:t>Board</w:t>
            </w:r>
            <w:r w:rsidR="006F30D7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A231A8" w:rsidRPr="00A72198">
              <w:rPr>
                <w:rFonts w:ascii="Verdana" w:hAnsi="Verdana" w:cs="Arial"/>
                <w:sz w:val="20"/>
                <w:szCs w:val="20"/>
              </w:rPr>
              <w:t>that</w:t>
            </w:r>
            <w:r w:rsidRPr="00A72198">
              <w:rPr>
                <w:rFonts w:ascii="Verdana" w:hAnsi="Verdana" w:cs="Arial"/>
                <w:sz w:val="20"/>
                <w:szCs w:val="20"/>
              </w:rPr>
              <w:t>:</w:t>
            </w:r>
          </w:p>
          <w:p w14:paraId="3BE853B4" w14:textId="77777777" w:rsidR="00865FD2" w:rsidRPr="00A72198" w:rsidRDefault="00865FD2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5383D802" w14:textId="32A73AFC" w:rsidR="005D5687" w:rsidRPr="00A72198" w:rsidRDefault="00046BAF" w:rsidP="00E62F49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046BAF">
              <w:rPr>
                <w:rFonts w:ascii="Verdana" w:hAnsi="Verdana" w:cs="Arial"/>
                <w:b/>
                <w:bCs/>
                <w:sz w:val="20"/>
                <w:szCs w:val="20"/>
              </w:rPr>
              <w:t xml:space="preserve">Record Management Audit: </w:t>
            </w:r>
            <w:r w:rsidR="00DA59FF" w:rsidRPr="00A72198">
              <w:rPr>
                <w:rFonts w:ascii="Verdana" w:hAnsi="Verdana" w:cs="Arial"/>
                <w:sz w:val="20"/>
                <w:szCs w:val="20"/>
              </w:rPr>
              <w:t>The</w:t>
            </w:r>
            <w:r w:rsidR="00A231A8" w:rsidRPr="00A72198">
              <w:rPr>
                <w:rFonts w:ascii="Verdana" w:hAnsi="Verdana" w:cs="Arial"/>
                <w:sz w:val="20"/>
                <w:szCs w:val="20"/>
              </w:rPr>
              <w:t xml:space="preserve"> retention of file</w:t>
            </w:r>
            <w:r w:rsidR="005D5687" w:rsidRPr="00A72198">
              <w:rPr>
                <w:rFonts w:ascii="Verdana" w:hAnsi="Verdana" w:cs="Arial"/>
                <w:sz w:val="20"/>
                <w:szCs w:val="20"/>
              </w:rPr>
              <w:t>s</w:t>
            </w:r>
            <w:r w:rsidR="00A231A8" w:rsidRPr="00A72198">
              <w:rPr>
                <w:rFonts w:ascii="Verdana" w:hAnsi="Verdana" w:cs="Arial"/>
                <w:sz w:val="20"/>
                <w:szCs w:val="20"/>
              </w:rPr>
              <w:t xml:space="preserve"> beyond retention dates</w:t>
            </w:r>
            <w:r w:rsidR="003B11BF">
              <w:rPr>
                <w:rFonts w:ascii="Verdana" w:hAnsi="Verdana" w:cs="Arial"/>
                <w:sz w:val="20"/>
                <w:szCs w:val="20"/>
              </w:rPr>
              <w:t xml:space="preserve"> </w:t>
            </w:r>
            <w:proofErr w:type="gramStart"/>
            <w:r w:rsidR="003B11BF">
              <w:rPr>
                <w:rFonts w:ascii="Verdana" w:hAnsi="Verdana" w:cs="Arial"/>
                <w:sz w:val="20"/>
                <w:szCs w:val="20"/>
              </w:rPr>
              <w:t xml:space="preserve">could </w:t>
            </w:r>
            <w:r w:rsidR="00A231A8" w:rsidRPr="00A72198">
              <w:rPr>
                <w:rFonts w:ascii="Verdana" w:hAnsi="Verdana" w:cs="Arial"/>
                <w:sz w:val="20"/>
                <w:szCs w:val="20"/>
              </w:rPr>
              <w:t xml:space="preserve"> present</w:t>
            </w:r>
            <w:proofErr w:type="gramEnd"/>
            <w:r w:rsidR="00A231A8" w:rsidRPr="00A72198">
              <w:rPr>
                <w:rFonts w:ascii="Verdana" w:hAnsi="Verdana" w:cs="Arial"/>
                <w:sz w:val="20"/>
                <w:szCs w:val="20"/>
              </w:rPr>
              <w:t xml:space="preserve"> a </w:t>
            </w:r>
            <w:r w:rsidR="005D5687" w:rsidRPr="00A72198">
              <w:rPr>
                <w:rFonts w:ascii="Verdana" w:hAnsi="Verdana" w:cs="Arial"/>
                <w:sz w:val="20"/>
                <w:szCs w:val="20"/>
              </w:rPr>
              <w:t>breach of GDPR</w:t>
            </w:r>
            <w:r w:rsidR="00581293">
              <w:rPr>
                <w:rFonts w:ascii="Verdana" w:hAnsi="Verdana" w:cs="Arial"/>
                <w:sz w:val="20"/>
                <w:szCs w:val="20"/>
              </w:rPr>
              <w:t>.</w:t>
            </w:r>
            <w:r w:rsidR="005D5687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581293">
              <w:rPr>
                <w:rFonts w:ascii="Verdana" w:hAnsi="Verdana" w:cs="Arial"/>
                <w:sz w:val="20"/>
                <w:szCs w:val="20"/>
              </w:rPr>
              <w:t>(Highlighted in Alert)</w:t>
            </w:r>
          </w:p>
          <w:p w14:paraId="753BFED1" w14:textId="77777777" w:rsidR="005D5687" w:rsidRPr="00A72198" w:rsidRDefault="005D5687" w:rsidP="009555CD">
            <w:pPr>
              <w:pStyle w:val="ListParagraph"/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3B27DB69" w14:textId="7F502D20" w:rsidR="00603CD8" w:rsidRPr="00A72198" w:rsidRDefault="004A2766" w:rsidP="004A2766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  <w:sz w:val="20"/>
                <w:szCs w:val="20"/>
              </w:rPr>
            </w:pPr>
            <w:r w:rsidRPr="00070BAC">
              <w:rPr>
                <w:rFonts w:ascii="Verdana" w:hAnsi="Verdana"/>
                <w:b/>
                <w:bCs/>
                <w:sz w:val="20"/>
                <w:szCs w:val="20"/>
              </w:rPr>
              <w:lastRenderedPageBreak/>
              <w:t>I</w:t>
            </w:r>
            <w:r w:rsidR="00D20FBD" w:rsidRPr="00070BAC">
              <w:rPr>
                <w:rFonts w:ascii="Verdana" w:hAnsi="Verdana"/>
                <w:b/>
                <w:bCs/>
                <w:sz w:val="20"/>
                <w:szCs w:val="20"/>
              </w:rPr>
              <w:t xml:space="preserve">n </w:t>
            </w:r>
            <w:r w:rsidRPr="00070BAC">
              <w:rPr>
                <w:rFonts w:ascii="Verdana" w:hAnsi="Verdana"/>
                <w:b/>
                <w:bCs/>
                <w:sz w:val="20"/>
                <w:szCs w:val="20"/>
              </w:rPr>
              <w:t>P</w:t>
            </w:r>
            <w:r w:rsidR="00D20FBD" w:rsidRPr="00070BAC">
              <w:rPr>
                <w:rFonts w:ascii="Verdana" w:hAnsi="Verdana"/>
                <w:b/>
                <w:bCs/>
                <w:sz w:val="20"/>
                <w:szCs w:val="20"/>
              </w:rPr>
              <w:t xml:space="preserve">ractice </w:t>
            </w:r>
            <w:r w:rsidRPr="00070BAC">
              <w:rPr>
                <w:rFonts w:ascii="Verdana" w:hAnsi="Verdana"/>
                <w:b/>
                <w:bCs/>
                <w:sz w:val="20"/>
                <w:szCs w:val="20"/>
              </w:rPr>
              <w:t>S</w:t>
            </w:r>
            <w:r w:rsidR="00D20FBD" w:rsidRPr="00070BAC">
              <w:rPr>
                <w:rFonts w:ascii="Verdana" w:hAnsi="Verdana"/>
                <w:b/>
                <w:bCs/>
                <w:sz w:val="20"/>
                <w:szCs w:val="20"/>
              </w:rPr>
              <w:t>ystems</w:t>
            </w:r>
            <w:r w:rsidR="00070BAC" w:rsidRPr="00070BAC">
              <w:rPr>
                <w:rFonts w:ascii="Verdana" w:hAnsi="Verdana"/>
                <w:b/>
                <w:bCs/>
                <w:sz w:val="20"/>
                <w:szCs w:val="20"/>
              </w:rPr>
              <w:t xml:space="preserve"> (INPS)</w:t>
            </w:r>
            <w:r w:rsidRPr="00A72198">
              <w:rPr>
                <w:rFonts w:ascii="Verdana" w:hAnsi="Verdana"/>
                <w:sz w:val="20"/>
                <w:szCs w:val="20"/>
              </w:rPr>
              <w:t xml:space="preserve"> the supplier of the Vision GP practice s</w:t>
            </w:r>
            <w:r w:rsidR="00D20FBD" w:rsidRPr="00A72198">
              <w:rPr>
                <w:rFonts w:ascii="Verdana" w:hAnsi="Verdana"/>
                <w:sz w:val="20"/>
                <w:szCs w:val="20"/>
              </w:rPr>
              <w:t>y</w:t>
            </w:r>
            <w:r w:rsidRPr="00A72198">
              <w:rPr>
                <w:rFonts w:ascii="Verdana" w:hAnsi="Verdana"/>
                <w:sz w:val="20"/>
                <w:szCs w:val="20"/>
              </w:rPr>
              <w:t>stem used in 27 practices in Swansea Bay, ha</w:t>
            </w:r>
            <w:r w:rsidR="003B11BF">
              <w:rPr>
                <w:rFonts w:ascii="Verdana" w:hAnsi="Verdana"/>
                <w:sz w:val="20"/>
                <w:szCs w:val="20"/>
              </w:rPr>
              <w:t>d</w:t>
            </w:r>
            <w:r w:rsidRPr="00A72198">
              <w:rPr>
                <w:rFonts w:ascii="Verdana" w:hAnsi="Verdana"/>
                <w:sz w:val="20"/>
                <w:szCs w:val="20"/>
              </w:rPr>
              <w:t xml:space="preserve"> gone into voluntary administration; Digital Health Care Wales (DHCW) were holding two weekly briefings with relevant leads</w:t>
            </w:r>
            <w:r w:rsidR="00070BAC">
              <w:rPr>
                <w:rFonts w:ascii="Verdana" w:hAnsi="Verdana"/>
                <w:sz w:val="20"/>
                <w:szCs w:val="20"/>
              </w:rPr>
              <w:t>.</w:t>
            </w:r>
            <w:r w:rsidRPr="00A72198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</w:tr>
      <w:tr w:rsidR="008F1F2A" w:rsidRPr="00A72198" w14:paraId="56F9F6CF" w14:textId="77777777" w:rsidTr="009B580C">
        <w:tc>
          <w:tcPr>
            <w:tcW w:w="531" w:type="dxa"/>
          </w:tcPr>
          <w:p w14:paraId="17463CE9" w14:textId="170E3096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lastRenderedPageBreak/>
              <w:t>5</w:t>
            </w:r>
            <w:r w:rsidR="009B580C" w:rsidRPr="00A72198">
              <w:rPr>
                <w:rFonts w:ascii="Verdana" w:hAnsi="Verdana" w:cs="Arial"/>
                <w:b/>
                <w:sz w:val="20"/>
                <w:szCs w:val="20"/>
              </w:rPr>
              <w:t>.</w:t>
            </w:r>
          </w:p>
        </w:tc>
        <w:tc>
          <w:tcPr>
            <w:tcW w:w="2764" w:type="dxa"/>
          </w:tcPr>
          <w:p w14:paraId="74A460A0" w14:textId="70788741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Review of Risks</w:t>
            </w:r>
          </w:p>
        </w:tc>
        <w:tc>
          <w:tcPr>
            <w:tcW w:w="5726" w:type="dxa"/>
          </w:tcPr>
          <w:p w14:paraId="466835AA" w14:textId="1925B055" w:rsidR="00201C22" w:rsidRPr="00A72198" w:rsidRDefault="003B11BF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>Members discussed risk</w:t>
            </w:r>
            <w:r w:rsidR="00E560DE">
              <w:rPr>
                <w:rFonts w:ascii="Verdana" w:hAnsi="Verdana" w:cs="Arial"/>
                <w:sz w:val="20"/>
                <w:szCs w:val="20"/>
              </w:rPr>
              <w:t>s</w:t>
            </w:r>
            <w:r w:rsidR="00201C22" w:rsidRPr="00A72198">
              <w:rPr>
                <w:rFonts w:ascii="Verdana" w:hAnsi="Verdana" w:cs="Arial"/>
                <w:sz w:val="20"/>
                <w:szCs w:val="20"/>
              </w:rPr>
              <w:t xml:space="preserve"> related to the </w:t>
            </w:r>
            <w:r w:rsidR="00D20FBD" w:rsidRPr="00A72198">
              <w:rPr>
                <w:rFonts w:ascii="Verdana" w:hAnsi="Verdana" w:cs="Arial"/>
                <w:sz w:val="20"/>
                <w:szCs w:val="20"/>
              </w:rPr>
              <w:t>a</w:t>
            </w:r>
            <w:r w:rsidR="00201C22" w:rsidRPr="00A72198">
              <w:rPr>
                <w:rFonts w:ascii="Verdana" w:hAnsi="Verdana" w:cs="Arial"/>
                <w:sz w:val="20"/>
                <w:szCs w:val="20"/>
              </w:rPr>
              <w:t xml:space="preserve">genda </w:t>
            </w:r>
            <w:r w:rsidR="00E560DE">
              <w:rPr>
                <w:rFonts w:ascii="Verdana" w:hAnsi="Verdana" w:cs="Arial"/>
                <w:sz w:val="20"/>
                <w:szCs w:val="20"/>
              </w:rPr>
              <w:t xml:space="preserve">throughout </w:t>
            </w:r>
            <w:r w:rsidR="00E560DE" w:rsidRPr="00A72198">
              <w:rPr>
                <w:rFonts w:ascii="Verdana" w:hAnsi="Verdana" w:cs="Arial"/>
                <w:sz w:val="20"/>
                <w:szCs w:val="20"/>
              </w:rPr>
              <w:t>the</w:t>
            </w:r>
            <w:r w:rsidR="00201C22" w:rsidRPr="00A72198">
              <w:rPr>
                <w:rFonts w:ascii="Verdana" w:hAnsi="Verdana" w:cs="Arial"/>
                <w:sz w:val="20"/>
                <w:szCs w:val="20"/>
              </w:rPr>
              <w:t xml:space="preserve"> meeting.</w:t>
            </w:r>
          </w:p>
          <w:p w14:paraId="293BFBEC" w14:textId="77777777" w:rsidR="007116A5" w:rsidRPr="00A72198" w:rsidRDefault="007116A5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46F8D864" w14:textId="7FBAE9BA" w:rsidR="007D4865" w:rsidRDefault="00201C22" w:rsidP="00383222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T</w:t>
            </w:r>
            <w:r w:rsidR="00797D66" w:rsidRPr="00A72198">
              <w:rPr>
                <w:rFonts w:ascii="Verdana" w:hAnsi="Verdana" w:cs="Arial"/>
                <w:sz w:val="20"/>
                <w:szCs w:val="20"/>
              </w:rPr>
              <w:t>he</w:t>
            </w:r>
            <w:r w:rsidR="00492372" w:rsidRPr="00A72198">
              <w:rPr>
                <w:rFonts w:ascii="Verdana" w:hAnsi="Verdana" w:cs="Arial"/>
                <w:sz w:val="20"/>
                <w:szCs w:val="20"/>
              </w:rPr>
              <w:t xml:space="preserve"> DDRI</w:t>
            </w:r>
            <w:r w:rsidR="00797D66" w:rsidRPr="00A72198">
              <w:rPr>
                <w:rFonts w:ascii="Verdana" w:hAnsi="Verdana" w:cs="Arial"/>
                <w:sz w:val="20"/>
                <w:szCs w:val="20"/>
              </w:rPr>
              <w:t xml:space="preserve"> Committee w</w:t>
            </w:r>
            <w:r w:rsidR="00E560DE">
              <w:rPr>
                <w:rFonts w:ascii="Verdana" w:hAnsi="Verdana" w:cs="Arial"/>
                <w:sz w:val="20"/>
                <w:szCs w:val="20"/>
              </w:rPr>
              <w:t xml:space="preserve">ould </w:t>
            </w:r>
            <w:r w:rsidR="002736B7" w:rsidRPr="00A72198">
              <w:rPr>
                <w:rFonts w:ascii="Verdana" w:hAnsi="Verdana" w:cs="Arial"/>
                <w:sz w:val="20"/>
                <w:szCs w:val="20"/>
              </w:rPr>
              <w:t>e</w:t>
            </w:r>
            <w:r w:rsidR="007116A5" w:rsidRPr="00A72198">
              <w:rPr>
                <w:rFonts w:ascii="Verdana" w:hAnsi="Verdana" w:cs="Arial"/>
                <w:sz w:val="20"/>
                <w:szCs w:val="20"/>
              </w:rPr>
              <w:t xml:space="preserve">scalate any risks </w:t>
            </w:r>
            <w:r w:rsidR="002736B7" w:rsidRPr="00A72198">
              <w:rPr>
                <w:rFonts w:ascii="Verdana" w:hAnsi="Verdana" w:cs="Arial"/>
                <w:sz w:val="20"/>
                <w:szCs w:val="20"/>
              </w:rPr>
              <w:t xml:space="preserve">and / or </w:t>
            </w:r>
            <w:r w:rsidR="00383222" w:rsidRPr="00A72198">
              <w:rPr>
                <w:rFonts w:ascii="Verdana" w:hAnsi="Verdana" w:cs="Arial"/>
                <w:sz w:val="20"/>
                <w:szCs w:val="20"/>
              </w:rPr>
              <w:t xml:space="preserve">risk </w:t>
            </w:r>
            <w:r w:rsidR="002736B7" w:rsidRPr="00A72198">
              <w:rPr>
                <w:rFonts w:ascii="Verdana" w:hAnsi="Verdana" w:cs="Arial"/>
                <w:sz w:val="20"/>
                <w:szCs w:val="20"/>
              </w:rPr>
              <w:t>developments to</w:t>
            </w:r>
            <w:r w:rsidR="00797D66" w:rsidRPr="00A72198">
              <w:rPr>
                <w:rFonts w:ascii="Verdana" w:hAnsi="Verdana" w:cs="Arial"/>
                <w:sz w:val="20"/>
                <w:szCs w:val="20"/>
              </w:rPr>
              <w:t xml:space="preserve"> Board</w:t>
            </w:r>
            <w:r w:rsidR="00383222" w:rsidRPr="00A72198">
              <w:rPr>
                <w:rFonts w:ascii="Verdana" w:hAnsi="Verdana" w:cs="Arial"/>
                <w:sz w:val="20"/>
                <w:szCs w:val="20"/>
              </w:rPr>
              <w:t>, as appropriate.</w:t>
            </w:r>
          </w:p>
          <w:p w14:paraId="014F36E7" w14:textId="2F519F99" w:rsidR="00DB7BF2" w:rsidRPr="00A72198" w:rsidRDefault="00DB7BF2" w:rsidP="00383222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>
              <w:rPr>
                <w:rFonts w:ascii="Verdana" w:hAnsi="Verdana" w:cs="Arial"/>
                <w:sz w:val="20"/>
                <w:szCs w:val="20"/>
              </w:rPr>
              <w:t xml:space="preserve">N.B. Please note </w:t>
            </w:r>
            <w:r w:rsidR="00A405D7">
              <w:rPr>
                <w:rFonts w:ascii="Verdana" w:hAnsi="Verdana" w:cs="Arial"/>
                <w:sz w:val="20"/>
                <w:szCs w:val="20"/>
              </w:rPr>
              <w:t>increased risk rating reported in Alert Section.</w:t>
            </w:r>
          </w:p>
        </w:tc>
      </w:tr>
      <w:tr w:rsidR="008F1F2A" w:rsidRPr="00A72198" w14:paraId="73A8408F" w14:textId="77777777" w:rsidTr="009B580C">
        <w:tc>
          <w:tcPr>
            <w:tcW w:w="531" w:type="dxa"/>
          </w:tcPr>
          <w:p w14:paraId="21EDB55D" w14:textId="27923EC2" w:rsidR="008F1F2A" w:rsidRPr="00A72198" w:rsidRDefault="009B580C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6.</w:t>
            </w:r>
          </w:p>
        </w:tc>
        <w:tc>
          <w:tcPr>
            <w:tcW w:w="2764" w:type="dxa"/>
          </w:tcPr>
          <w:p w14:paraId="425A9045" w14:textId="26C5833E" w:rsidR="008F1F2A" w:rsidRPr="00A72198" w:rsidRDefault="008F1F2A" w:rsidP="008D01BB">
            <w:pPr>
              <w:jc w:val="both"/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Sharing of learning</w:t>
            </w:r>
          </w:p>
        </w:tc>
        <w:tc>
          <w:tcPr>
            <w:tcW w:w="5726" w:type="dxa"/>
          </w:tcPr>
          <w:p w14:paraId="48FED7C3" w14:textId="109A35CA" w:rsidR="00585074" w:rsidRPr="00A72198" w:rsidRDefault="00D20FBD" w:rsidP="008D01BB">
            <w:p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>The DDRI Committee agreed to receive a demonstration of the Population Health dashboar</w:t>
            </w:r>
            <w:r w:rsidR="00DB1536">
              <w:rPr>
                <w:rFonts w:ascii="Verdana" w:hAnsi="Verdana" w:cs="Arial"/>
                <w:sz w:val="20"/>
                <w:szCs w:val="20"/>
              </w:rPr>
              <w:t>d, with an invitation to all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="00DB1536">
              <w:rPr>
                <w:rFonts w:ascii="Verdana" w:hAnsi="Verdana" w:cs="Arial"/>
                <w:sz w:val="20"/>
                <w:szCs w:val="20"/>
              </w:rPr>
              <w:t xml:space="preserve">Board </w:t>
            </w:r>
            <w:r w:rsidRPr="00A72198">
              <w:rPr>
                <w:rFonts w:ascii="Verdana" w:hAnsi="Verdana" w:cs="Arial"/>
                <w:sz w:val="20"/>
                <w:szCs w:val="20"/>
              </w:rPr>
              <w:t xml:space="preserve">members. </w:t>
            </w:r>
          </w:p>
        </w:tc>
      </w:tr>
      <w:tr w:rsidR="008F1F2A" w:rsidRPr="00A72198" w14:paraId="76A37085" w14:textId="77777777" w:rsidTr="009B580C">
        <w:tc>
          <w:tcPr>
            <w:tcW w:w="531" w:type="dxa"/>
          </w:tcPr>
          <w:p w14:paraId="154E4F1C" w14:textId="00389DE6" w:rsidR="008F1F2A" w:rsidRPr="00A72198" w:rsidRDefault="009B580C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>7.</w:t>
            </w:r>
          </w:p>
        </w:tc>
        <w:tc>
          <w:tcPr>
            <w:tcW w:w="2764" w:type="dxa"/>
          </w:tcPr>
          <w:p w14:paraId="18C19D4C" w14:textId="0D2EE6D6" w:rsidR="008F1F2A" w:rsidRPr="00A72198" w:rsidRDefault="008F1F2A" w:rsidP="00EE698F">
            <w:pPr>
              <w:rPr>
                <w:rFonts w:ascii="Verdana" w:hAnsi="Verdana" w:cs="Arial"/>
                <w:b/>
                <w:sz w:val="20"/>
                <w:szCs w:val="20"/>
              </w:rPr>
            </w:pPr>
            <w:r w:rsidRPr="00A72198">
              <w:rPr>
                <w:rFonts w:ascii="Verdana" w:hAnsi="Verdana" w:cs="Arial"/>
                <w:b/>
                <w:sz w:val="20"/>
                <w:szCs w:val="20"/>
              </w:rPr>
              <w:t xml:space="preserve">Actions to </w:t>
            </w:r>
            <w:r w:rsidR="00EE698F" w:rsidRPr="00A72198">
              <w:rPr>
                <w:rFonts w:ascii="Verdana" w:hAnsi="Verdana" w:cs="Arial"/>
                <w:b/>
                <w:sz w:val="20"/>
                <w:szCs w:val="20"/>
              </w:rPr>
              <w:t>be considered</w:t>
            </w:r>
            <w:r w:rsidRPr="00A72198">
              <w:rPr>
                <w:rFonts w:ascii="Verdana" w:hAnsi="Verdana" w:cs="Arial"/>
                <w:b/>
                <w:sz w:val="20"/>
                <w:szCs w:val="20"/>
              </w:rPr>
              <w:t xml:space="preserve"> by the </w:t>
            </w:r>
            <w:r w:rsidR="00EE698F" w:rsidRPr="00A72198">
              <w:rPr>
                <w:rFonts w:ascii="Verdana" w:hAnsi="Verdana" w:cs="Arial"/>
                <w:b/>
                <w:sz w:val="20"/>
                <w:szCs w:val="20"/>
              </w:rPr>
              <w:t>Board</w:t>
            </w:r>
          </w:p>
        </w:tc>
        <w:tc>
          <w:tcPr>
            <w:tcW w:w="5726" w:type="dxa"/>
          </w:tcPr>
          <w:p w14:paraId="09B4C2D7" w14:textId="5B5A6978" w:rsidR="008F1F2A" w:rsidRPr="00A72198" w:rsidRDefault="00383222" w:rsidP="00F307CD">
            <w:pPr>
              <w:rPr>
                <w:rFonts w:ascii="Verdana" w:hAnsi="Verdana" w:cs="Arial"/>
                <w:sz w:val="20"/>
                <w:szCs w:val="20"/>
              </w:rPr>
            </w:pPr>
            <w:r w:rsidRPr="00A72198">
              <w:rPr>
                <w:rFonts w:ascii="Verdana" w:hAnsi="Verdana" w:cs="Arial"/>
                <w:sz w:val="20"/>
                <w:szCs w:val="20"/>
              </w:rPr>
              <w:t xml:space="preserve">Consider the alerts identified above </w:t>
            </w:r>
            <w:r w:rsidR="00F307CD" w:rsidRPr="00A72198">
              <w:rPr>
                <w:rFonts w:ascii="Verdana" w:hAnsi="Verdana" w:cs="Arial"/>
                <w:sz w:val="20"/>
                <w:szCs w:val="20"/>
              </w:rPr>
              <w:t>(</w:t>
            </w:r>
            <w:r w:rsidR="00D20FBD" w:rsidRPr="00A72198">
              <w:rPr>
                <w:rFonts w:ascii="Verdana" w:hAnsi="Verdana" w:cs="Arial"/>
                <w:sz w:val="20"/>
                <w:szCs w:val="20"/>
              </w:rPr>
              <w:t>4</w:t>
            </w:r>
            <w:r w:rsidR="00F307CD" w:rsidRPr="00A72198">
              <w:rPr>
                <w:rFonts w:ascii="Verdana" w:hAnsi="Verdana" w:cs="Arial"/>
                <w:sz w:val="20"/>
                <w:szCs w:val="20"/>
              </w:rPr>
              <w:t xml:space="preserve">) </w:t>
            </w:r>
            <w:r w:rsidRPr="00A72198">
              <w:rPr>
                <w:rFonts w:ascii="Verdana" w:hAnsi="Verdana" w:cs="Arial"/>
                <w:sz w:val="20"/>
                <w:szCs w:val="20"/>
              </w:rPr>
              <w:t>and</w:t>
            </w:r>
            <w:r w:rsidR="00F307CD" w:rsidRPr="00A72198">
              <w:rPr>
                <w:rFonts w:ascii="Verdana" w:hAnsi="Verdana" w:cs="Arial"/>
                <w:sz w:val="20"/>
                <w:szCs w:val="20"/>
              </w:rPr>
              <w:t xml:space="preserve"> </w:t>
            </w:r>
            <w:r w:rsidRPr="00A72198">
              <w:rPr>
                <w:rFonts w:ascii="Verdana" w:hAnsi="Verdana" w:cs="Arial"/>
                <w:sz w:val="20"/>
                <w:szCs w:val="20"/>
              </w:rPr>
              <w:t>t</w:t>
            </w:r>
            <w:r w:rsidR="007D4865" w:rsidRPr="00A72198">
              <w:rPr>
                <w:rFonts w:ascii="Verdana" w:hAnsi="Verdana" w:cs="Arial"/>
                <w:sz w:val="20"/>
                <w:szCs w:val="20"/>
              </w:rPr>
              <w:t xml:space="preserve">ake assurance </w:t>
            </w:r>
            <w:r w:rsidR="00F307CD" w:rsidRPr="00A72198">
              <w:rPr>
                <w:rFonts w:ascii="Verdana" w:hAnsi="Verdana" w:cs="Arial"/>
                <w:sz w:val="20"/>
                <w:szCs w:val="20"/>
              </w:rPr>
              <w:t xml:space="preserve">from the </w:t>
            </w:r>
            <w:r w:rsidR="00492372" w:rsidRPr="00A72198">
              <w:rPr>
                <w:rFonts w:ascii="Verdana" w:hAnsi="Verdana" w:cs="Arial"/>
                <w:sz w:val="20"/>
                <w:szCs w:val="20"/>
              </w:rPr>
              <w:t>DDRI</w:t>
            </w:r>
            <w:r w:rsidR="00F307CD" w:rsidRPr="00A72198">
              <w:rPr>
                <w:rFonts w:ascii="Verdana" w:hAnsi="Verdana" w:cs="Arial"/>
                <w:sz w:val="20"/>
                <w:szCs w:val="20"/>
              </w:rPr>
              <w:t xml:space="preserve"> Committee regarding the assurance items. </w:t>
            </w:r>
          </w:p>
        </w:tc>
      </w:tr>
    </w:tbl>
    <w:p w14:paraId="3AF35110" w14:textId="77777777" w:rsidR="00C644DB" w:rsidRPr="00A72198" w:rsidRDefault="00C644DB">
      <w:pPr>
        <w:rPr>
          <w:rFonts w:ascii="Verdana" w:hAnsi="Verdana"/>
          <w:sz w:val="20"/>
          <w:szCs w:val="20"/>
        </w:rPr>
      </w:pPr>
    </w:p>
    <w:sectPr w:rsidR="00C644DB" w:rsidRPr="00A72198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1F7B17" w14:textId="77777777" w:rsidR="000A4D20" w:rsidRDefault="000A4D20" w:rsidP="009B580C">
      <w:pPr>
        <w:spacing w:after="0" w:line="240" w:lineRule="auto"/>
      </w:pPr>
      <w:r>
        <w:separator/>
      </w:r>
    </w:p>
  </w:endnote>
  <w:endnote w:type="continuationSeparator" w:id="0">
    <w:p w14:paraId="49BDC224" w14:textId="77777777" w:rsidR="000A4D20" w:rsidRDefault="000A4D20" w:rsidP="009B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51CE5" w14:textId="70907B58" w:rsidR="009B580C" w:rsidRDefault="009B580C">
    <w:pPr>
      <w:pStyle w:val="Footer"/>
    </w:pPr>
    <w:r w:rsidRPr="005B2A85">
      <w:rPr>
        <w:b/>
        <w:noProof/>
        <w:color w:val="1F355E"/>
        <w:sz w:val="14"/>
        <w:szCs w:val="14"/>
        <w:lang w:eastAsia="en-GB"/>
      </w:rPr>
      <w:drawing>
        <wp:anchor distT="0" distB="0" distL="114300" distR="114300" simplePos="0" relativeHeight="251656192" behindDoc="1" locked="0" layoutInCell="1" allowOverlap="1" wp14:anchorId="71D8E0E4" wp14:editId="04BB0367">
          <wp:simplePos x="0" y="0"/>
          <wp:positionH relativeFrom="column">
            <wp:posOffset>4413250</wp:posOffset>
          </wp:positionH>
          <wp:positionV relativeFrom="paragraph">
            <wp:posOffset>-266700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124F6C" w14:textId="77777777" w:rsidR="000A4D20" w:rsidRDefault="000A4D20" w:rsidP="009B580C">
      <w:pPr>
        <w:spacing w:after="0" w:line="240" w:lineRule="auto"/>
      </w:pPr>
      <w:r>
        <w:separator/>
      </w:r>
    </w:p>
  </w:footnote>
  <w:footnote w:type="continuationSeparator" w:id="0">
    <w:p w14:paraId="756435A0" w14:textId="77777777" w:rsidR="000A4D20" w:rsidRDefault="000A4D20" w:rsidP="009B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CB6F7F"/>
    <w:multiLevelType w:val="hybridMultilevel"/>
    <w:tmpl w:val="306AAE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2E0C76"/>
    <w:multiLevelType w:val="hybridMultilevel"/>
    <w:tmpl w:val="6DAA7A70"/>
    <w:lvl w:ilvl="0" w:tplc="08090001">
      <w:start w:val="1"/>
      <w:numFmt w:val="bullet"/>
      <w:lvlText w:val=""/>
      <w:lvlJc w:val="left"/>
      <w:pPr>
        <w:ind w:left="10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90" w:hanging="360"/>
      </w:pPr>
      <w:rPr>
        <w:rFonts w:ascii="Wingdings" w:hAnsi="Wingdings" w:hint="default"/>
      </w:rPr>
    </w:lvl>
  </w:abstractNum>
  <w:abstractNum w:abstractNumId="2" w15:restartNumberingAfterBreak="0">
    <w:nsid w:val="19C97CE7"/>
    <w:multiLevelType w:val="hybridMultilevel"/>
    <w:tmpl w:val="91A02D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DC768A"/>
    <w:multiLevelType w:val="hybridMultilevel"/>
    <w:tmpl w:val="4A507054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4" w15:restartNumberingAfterBreak="0">
    <w:nsid w:val="37C84284"/>
    <w:multiLevelType w:val="hybridMultilevel"/>
    <w:tmpl w:val="83E6AE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6822E7"/>
    <w:multiLevelType w:val="hybridMultilevel"/>
    <w:tmpl w:val="6A78EF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8D5252"/>
    <w:multiLevelType w:val="hybridMultilevel"/>
    <w:tmpl w:val="C6EAAD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F3000C"/>
    <w:multiLevelType w:val="hybridMultilevel"/>
    <w:tmpl w:val="F57AF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77041D"/>
    <w:multiLevelType w:val="hybridMultilevel"/>
    <w:tmpl w:val="EAD6B752"/>
    <w:lvl w:ilvl="0" w:tplc="5AC6D3A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3C0580"/>
    <w:multiLevelType w:val="hybridMultilevel"/>
    <w:tmpl w:val="6122D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9"/>
  </w:num>
  <w:num w:numId="5">
    <w:abstractNumId w:val="5"/>
  </w:num>
  <w:num w:numId="6">
    <w:abstractNumId w:val="2"/>
  </w:num>
  <w:num w:numId="7">
    <w:abstractNumId w:val="7"/>
  </w:num>
  <w:num w:numId="8">
    <w:abstractNumId w:val="0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16B"/>
    <w:rsid w:val="000027D0"/>
    <w:rsid w:val="00007A7E"/>
    <w:rsid w:val="00017BD4"/>
    <w:rsid w:val="000303FB"/>
    <w:rsid w:val="0004249F"/>
    <w:rsid w:val="00045A15"/>
    <w:rsid w:val="0004605C"/>
    <w:rsid w:val="000468E3"/>
    <w:rsid w:val="00046BAF"/>
    <w:rsid w:val="00070BAC"/>
    <w:rsid w:val="0007129F"/>
    <w:rsid w:val="000727A8"/>
    <w:rsid w:val="00092272"/>
    <w:rsid w:val="00092F8A"/>
    <w:rsid w:val="000A1DE8"/>
    <w:rsid w:val="000A4D20"/>
    <w:rsid w:val="000A7705"/>
    <w:rsid w:val="000A7979"/>
    <w:rsid w:val="000B2490"/>
    <w:rsid w:val="000C4C77"/>
    <w:rsid w:val="000D25AE"/>
    <w:rsid w:val="000E2285"/>
    <w:rsid w:val="000E47FB"/>
    <w:rsid w:val="00125E04"/>
    <w:rsid w:val="001368D7"/>
    <w:rsid w:val="0014778B"/>
    <w:rsid w:val="0015294F"/>
    <w:rsid w:val="0016493D"/>
    <w:rsid w:val="0019610B"/>
    <w:rsid w:val="001B1220"/>
    <w:rsid w:val="001B3428"/>
    <w:rsid w:val="001B4A85"/>
    <w:rsid w:val="001C67D6"/>
    <w:rsid w:val="00201C22"/>
    <w:rsid w:val="002056FF"/>
    <w:rsid w:val="002112EB"/>
    <w:rsid w:val="00217134"/>
    <w:rsid w:val="00222FF5"/>
    <w:rsid w:val="002248DF"/>
    <w:rsid w:val="00242154"/>
    <w:rsid w:val="002450AF"/>
    <w:rsid w:val="00262420"/>
    <w:rsid w:val="002736B7"/>
    <w:rsid w:val="002A6C65"/>
    <w:rsid w:val="002B15BC"/>
    <w:rsid w:val="002B6CF2"/>
    <w:rsid w:val="002C3502"/>
    <w:rsid w:val="002D0C60"/>
    <w:rsid w:val="002D2F5B"/>
    <w:rsid w:val="002D623F"/>
    <w:rsid w:val="002D6813"/>
    <w:rsid w:val="002E4BFD"/>
    <w:rsid w:val="002F3559"/>
    <w:rsid w:val="0030586D"/>
    <w:rsid w:val="00314899"/>
    <w:rsid w:val="00317ED4"/>
    <w:rsid w:val="00322FE3"/>
    <w:rsid w:val="00323A18"/>
    <w:rsid w:val="0033080B"/>
    <w:rsid w:val="00331A5C"/>
    <w:rsid w:val="00334F5F"/>
    <w:rsid w:val="00335A70"/>
    <w:rsid w:val="00337B83"/>
    <w:rsid w:val="003406E9"/>
    <w:rsid w:val="0034744D"/>
    <w:rsid w:val="00352DFA"/>
    <w:rsid w:val="0035327B"/>
    <w:rsid w:val="0035482D"/>
    <w:rsid w:val="00356830"/>
    <w:rsid w:val="003600C5"/>
    <w:rsid w:val="003734A3"/>
    <w:rsid w:val="003749F8"/>
    <w:rsid w:val="00383222"/>
    <w:rsid w:val="00387439"/>
    <w:rsid w:val="00392BB4"/>
    <w:rsid w:val="00393609"/>
    <w:rsid w:val="00395341"/>
    <w:rsid w:val="00395975"/>
    <w:rsid w:val="003A374F"/>
    <w:rsid w:val="003B11BF"/>
    <w:rsid w:val="003C3813"/>
    <w:rsid w:val="003E7BDC"/>
    <w:rsid w:val="003F18C2"/>
    <w:rsid w:val="003F2DB4"/>
    <w:rsid w:val="003F5313"/>
    <w:rsid w:val="003F76CE"/>
    <w:rsid w:val="00412046"/>
    <w:rsid w:val="00421AE5"/>
    <w:rsid w:val="00423136"/>
    <w:rsid w:val="00424335"/>
    <w:rsid w:val="00427901"/>
    <w:rsid w:val="00434B93"/>
    <w:rsid w:val="00444F1F"/>
    <w:rsid w:val="00475ACF"/>
    <w:rsid w:val="004813A7"/>
    <w:rsid w:val="00484C95"/>
    <w:rsid w:val="00491BAE"/>
    <w:rsid w:val="00492372"/>
    <w:rsid w:val="004A2766"/>
    <w:rsid w:val="004A6382"/>
    <w:rsid w:val="004C3C62"/>
    <w:rsid w:val="004D6D08"/>
    <w:rsid w:val="004E233A"/>
    <w:rsid w:val="004E675B"/>
    <w:rsid w:val="004F3E98"/>
    <w:rsid w:val="00505426"/>
    <w:rsid w:val="0053158E"/>
    <w:rsid w:val="0053736D"/>
    <w:rsid w:val="005373FE"/>
    <w:rsid w:val="00544485"/>
    <w:rsid w:val="00544E55"/>
    <w:rsid w:val="005535A7"/>
    <w:rsid w:val="005539B4"/>
    <w:rsid w:val="00556EEC"/>
    <w:rsid w:val="00557DA3"/>
    <w:rsid w:val="005727E7"/>
    <w:rsid w:val="005733DA"/>
    <w:rsid w:val="005810C2"/>
    <w:rsid w:val="00581293"/>
    <w:rsid w:val="00583168"/>
    <w:rsid w:val="00585074"/>
    <w:rsid w:val="00585E33"/>
    <w:rsid w:val="005A419B"/>
    <w:rsid w:val="005A4AF6"/>
    <w:rsid w:val="005D5687"/>
    <w:rsid w:val="005D6610"/>
    <w:rsid w:val="005E498F"/>
    <w:rsid w:val="005F05E4"/>
    <w:rsid w:val="00602729"/>
    <w:rsid w:val="00603CD8"/>
    <w:rsid w:val="00604A95"/>
    <w:rsid w:val="00617FBD"/>
    <w:rsid w:val="006218BF"/>
    <w:rsid w:val="00623228"/>
    <w:rsid w:val="0063631B"/>
    <w:rsid w:val="00636E96"/>
    <w:rsid w:val="006444C3"/>
    <w:rsid w:val="006541CC"/>
    <w:rsid w:val="00693A64"/>
    <w:rsid w:val="00696CC4"/>
    <w:rsid w:val="006D2C8C"/>
    <w:rsid w:val="006D653C"/>
    <w:rsid w:val="006E6CEA"/>
    <w:rsid w:val="006F30D7"/>
    <w:rsid w:val="006F4AB4"/>
    <w:rsid w:val="006F68D8"/>
    <w:rsid w:val="00702C96"/>
    <w:rsid w:val="007116A5"/>
    <w:rsid w:val="00711EDB"/>
    <w:rsid w:val="00722413"/>
    <w:rsid w:val="00732773"/>
    <w:rsid w:val="00735F13"/>
    <w:rsid w:val="007419C6"/>
    <w:rsid w:val="00745C59"/>
    <w:rsid w:val="00755AE3"/>
    <w:rsid w:val="00765FA6"/>
    <w:rsid w:val="00784251"/>
    <w:rsid w:val="00786E9E"/>
    <w:rsid w:val="00797BE8"/>
    <w:rsid w:val="00797D66"/>
    <w:rsid w:val="007B6F5E"/>
    <w:rsid w:val="007D0F15"/>
    <w:rsid w:val="007D4865"/>
    <w:rsid w:val="007E6F65"/>
    <w:rsid w:val="00802C63"/>
    <w:rsid w:val="008049F0"/>
    <w:rsid w:val="008158A4"/>
    <w:rsid w:val="0082466E"/>
    <w:rsid w:val="00832030"/>
    <w:rsid w:val="00841077"/>
    <w:rsid w:val="00843B4E"/>
    <w:rsid w:val="0084528F"/>
    <w:rsid w:val="00863015"/>
    <w:rsid w:val="00865FD2"/>
    <w:rsid w:val="008731FF"/>
    <w:rsid w:val="00874841"/>
    <w:rsid w:val="008A3D25"/>
    <w:rsid w:val="008A7C4D"/>
    <w:rsid w:val="008B5BA3"/>
    <w:rsid w:val="008B733C"/>
    <w:rsid w:val="008D01BB"/>
    <w:rsid w:val="008D7A88"/>
    <w:rsid w:val="008E17A9"/>
    <w:rsid w:val="008E3B2B"/>
    <w:rsid w:val="008F1F2A"/>
    <w:rsid w:val="008F52EB"/>
    <w:rsid w:val="008F5ADB"/>
    <w:rsid w:val="00905BAB"/>
    <w:rsid w:val="00912BF4"/>
    <w:rsid w:val="009167A1"/>
    <w:rsid w:val="00926AEE"/>
    <w:rsid w:val="009270AE"/>
    <w:rsid w:val="00932E36"/>
    <w:rsid w:val="009347D9"/>
    <w:rsid w:val="0095496B"/>
    <w:rsid w:val="009555CD"/>
    <w:rsid w:val="009558D4"/>
    <w:rsid w:val="00981609"/>
    <w:rsid w:val="00985A67"/>
    <w:rsid w:val="009878CC"/>
    <w:rsid w:val="00993100"/>
    <w:rsid w:val="009B580C"/>
    <w:rsid w:val="009C6B6C"/>
    <w:rsid w:val="00A063C3"/>
    <w:rsid w:val="00A07F4D"/>
    <w:rsid w:val="00A225C6"/>
    <w:rsid w:val="00A231A8"/>
    <w:rsid w:val="00A266CC"/>
    <w:rsid w:val="00A32F06"/>
    <w:rsid w:val="00A405D7"/>
    <w:rsid w:val="00A450AF"/>
    <w:rsid w:val="00A57571"/>
    <w:rsid w:val="00A72198"/>
    <w:rsid w:val="00A87184"/>
    <w:rsid w:val="00A96BDC"/>
    <w:rsid w:val="00AA1A1D"/>
    <w:rsid w:val="00AA2587"/>
    <w:rsid w:val="00AA4428"/>
    <w:rsid w:val="00AA6455"/>
    <w:rsid w:val="00AB3413"/>
    <w:rsid w:val="00AC340B"/>
    <w:rsid w:val="00AE383D"/>
    <w:rsid w:val="00B04A6D"/>
    <w:rsid w:val="00B0533B"/>
    <w:rsid w:val="00B21C73"/>
    <w:rsid w:val="00B340E3"/>
    <w:rsid w:val="00B364E9"/>
    <w:rsid w:val="00B44312"/>
    <w:rsid w:val="00B55DFE"/>
    <w:rsid w:val="00B57806"/>
    <w:rsid w:val="00B73C52"/>
    <w:rsid w:val="00B73D98"/>
    <w:rsid w:val="00B856D1"/>
    <w:rsid w:val="00B9169F"/>
    <w:rsid w:val="00BA60A5"/>
    <w:rsid w:val="00BB2710"/>
    <w:rsid w:val="00BD2387"/>
    <w:rsid w:val="00BD5609"/>
    <w:rsid w:val="00BF3EE4"/>
    <w:rsid w:val="00BF5C99"/>
    <w:rsid w:val="00C0752C"/>
    <w:rsid w:val="00C17A08"/>
    <w:rsid w:val="00C24BA1"/>
    <w:rsid w:val="00C35FF7"/>
    <w:rsid w:val="00C37141"/>
    <w:rsid w:val="00C42F75"/>
    <w:rsid w:val="00C5041F"/>
    <w:rsid w:val="00C56E5D"/>
    <w:rsid w:val="00C644DB"/>
    <w:rsid w:val="00C758FA"/>
    <w:rsid w:val="00CA1466"/>
    <w:rsid w:val="00CB4539"/>
    <w:rsid w:val="00CD0254"/>
    <w:rsid w:val="00CF2E49"/>
    <w:rsid w:val="00CF4579"/>
    <w:rsid w:val="00D20FBD"/>
    <w:rsid w:val="00D35118"/>
    <w:rsid w:val="00D35F48"/>
    <w:rsid w:val="00D40DC5"/>
    <w:rsid w:val="00D52AC9"/>
    <w:rsid w:val="00D60468"/>
    <w:rsid w:val="00D70823"/>
    <w:rsid w:val="00D7596C"/>
    <w:rsid w:val="00D85643"/>
    <w:rsid w:val="00DA2168"/>
    <w:rsid w:val="00DA59FF"/>
    <w:rsid w:val="00DB1043"/>
    <w:rsid w:val="00DB1536"/>
    <w:rsid w:val="00DB565B"/>
    <w:rsid w:val="00DB6C07"/>
    <w:rsid w:val="00DB7BF2"/>
    <w:rsid w:val="00DC5726"/>
    <w:rsid w:val="00DE7B68"/>
    <w:rsid w:val="00DF056D"/>
    <w:rsid w:val="00DF53FB"/>
    <w:rsid w:val="00E10E36"/>
    <w:rsid w:val="00E20537"/>
    <w:rsid w:val="00E2189D"/>
    <w:rsid w:val="00E24EBC"/>
    <w:rsid w:val="00E2578C"/>
    <w:rsid w:val="00E27898"/>
    <w:rsid w:val="00E3605C"/>
    <w:rsid w:val="00E368B4"/>
    <w:rsid w:val="00E52619"/>
    <w:rsid w:val="00E55798"/>
    <w:rsid w:val="00E560DE"/>
    <w:rsid w:val="00E62F49"/>
    <w:rsid w:val="00E644ED"/>
    <w:rsid w:val="00E67085"/>
    <w:rsid w:val="00E67FB3"/>
    <w:rsid w:val="00E844CC"/>
    <w:rsid w:val="00E906C1"/>
    <w:rsid w:val="00EA016B"/>
    <w:rsid w:val="00EA3D9C"/>
    <w:rsid w:val="00EB7A9A"/>
    <w:rsid w:val="00EC12BE"/>
    <w:rsid w:val="00ED2F5E"/>
    <w:rsid w:val="00EE698F"/>
    <w:rsid w:val="00F11A01"/>
    <w:rsid w:val="00F1209C"/>
    <w:rsid w:val="00F15B7C"/>
    <w:rsid w:val="00F20194"/>
    <w:rsid w:val="00F27CA0"/>
    <w:rsid w:val="00F307CD"/>
    <w:rsid w:val="00F3756E"/>
    <w:rsid w:val="00F40821"/>
    <w:rsid w:val="00F43E11"/>
    <w:rsid w:val="00F51935"/>
    <w:rsid w:val="00F573CB"/>
    <w:rsid w:val="00F6686C"/>
    <w:rsid w:val="00F85D39"/>
    <w:rsid w:val="00FA2A7A"/>
    <w:rsid w:val="00FA7904"/>
    <w:rsid w:val="00FE2830"/>
    <w:rsid w:val="00FF1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F417477"/>
  <w15:chartTrackingRefBased/>
  <w15:docId w15:val="{011AFB24-8CE7-4B66-9A36-42C972579C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A01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5294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580C"/>
  </w:style>
  <w:style w:type="paragraph" w:styleId="Footer">
    <w:name w:val="footer"/>
    <w:basedOn w:val="Normal"/>
    <w:link w:val="FooterChar"/>
    <w:uiPriority w:val="99"/>
    <w:unhideWhenUsed/>
    <w:rsid w:val="009B58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80C"/>
  </w:style>
  <w:style w:type="character" w:styleId="Hyperlink">
    <w:name w:val="Hyperlink"/>
    <w:basedOn w:val="DefaultParagraphFont"/>
    <w:uiPriority w:val="99"/>
    <w:unhideWhenUsed/>
    <w:rsid w:val="000D25AE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25C6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0AF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450AF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DF53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F53F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F53F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53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53F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key-documents-folder/digital-data-research-and-innovation-committee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677</Words>
  <Characters>4006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Claire Mulcahy (Swansea Bay UHB - Corporate Governance )</cp:lastModifiedBy>
  <cp:revision>3</cp:revision>
  <dcterms:created xsi:type="dcterms:W3CDTF">2025-03-16T16:08:00Z</dcterms:created>
  <dcterms:modified xsi:type="dcterms:W3CDTF">2025-03-17T13:38:00Z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89678b40d291a81f0e5f251f74deaaea9d51d24f71f1a6635cb359e74d5b84a0</vt:lpwstr>
  </property>
</Properties>
</file>