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EF3022" w14:textId="1CB1C451" w:rsidR="0060092A" w:rsidRDefault="0060092A" w:rsidP="0060092A">
      <w:pPr>
        <w:pStyle w:val="NormalWeb"/>
        <w:jc w:val="center"/>
      </w:pPr>
    </w:p>
    <w:p w14:paraId="7B6B45E8" w14:textId="1D0D3F1C" w:rsidR="004241E2" w:rsidRPr="008B257B" w:rsidRDefault="004241E2" w:rsidP="00720148">
      <w:pPr>
        <w:adjustRightInd w:val="0"/>
        <w:spacing w:after="120" w:line="240" w:lineRule="auto"/>
        <w:jc w:val="center"/>
        <w:rPr>
          <w:rFonts w:ascii="Verdana" w:eastAsia="Times New Roman" w:hAnsi="Verdana" w:cs="Times New Roman"/>
          <w:sz w:val="24"/>
          <w:szCs w:val="24"/>
        </w:rPr>
      </w:pPr>
    </w:p>
    <w:tbl>
      <w:tblPr>
        <w:tblStyle w:val="TableGrid"/>
        <w:tblW w:w="0" w:type="auto"/>
        <w:tblLook w:val="04A0" w:firstRow="1" w:lastRow="0" w:firstColumn="1" w:lastColumn="0" w:noHBand="0" w:noVBand="1"/>
      </w:tblPr>
      <w:tblGrid>
        <w:gridCol w:w="9209"/>
      </w:tblGrid>
      <w:tr w:rsidR="00D956D8" w:rsidRPr="008B257B" w14:paraId="020EC6A8" w14:textId="77777777" w:rsidTr="00D956D8">
        <w:tc>
          <w:tcPr>
            <w:tcW w:w="9209" w:type="dxa"/>
          </w:tcPr>
          <w:tbl>
            <w:tblPr>
              <w:tblW w:w="9048" w:type="dxa"/>
              <w:tblInd w:w="10" w:type="dxa"/>
              <w:tblCellMar>
                <w:left w:w="10" w:type="dxa"/>
                <w:right w:w="10" w:type="dxa"/>
              </w:tblCellMar>
              <w:tblLook w:val="04A0" w:firstRow="1" w:lastRow="0" w:firstColumn="1" w:lastColumn="0" w:noHBand="0" w:noVBand="1"/>
            </w:tblPr>
            <w:tblGrid>
              <w:gridCol w:w="2547"/>
              <w:gridCol w:w="1696"/>
              <w:gridCol w:w="1596"/>
              <w:gridCol w:w="1661"/>
              <w:gridCol w:w="707"/>
              <w:gridCol w:w="841"/>
            </w:tblGrid>
            <w:tr w:rsidR="00D956D8" w:rsidRPr="008B257B" w14:paraId="2316144F" w14:textId="77777777" w:rsidTr="00D956D8">
              <w:tc>
                <w:tcPr>
                  <w:tcW w:w="2547" w:type="dxa"/>
                  <w:tcBorders>
                    <w:top w:val="single" w:sz="4" w:space="0" w:color="auto"/>
                    <w:bottom w:val="single" w:sz="4" w:space="0" w:color="auto"/>
                    <w:right w:val="single" w:sz="4" w:space="0" w:color="auto"/>
                  </w:tcBorders>
                </w:tcPr>
                <w:p w14:paraId="0FD1465F" w14:textId="77777777" w:rsidR="00D956D8" w:rsidRPr="008B257B" w:rsidRDefault="00D956D8" w:rsidP="00DB13CF">
                  <w:pPr>
                    <w:spacing w:after="120"/>
                    <w:rPr>
                      <w:rFonts w:ascii="Verdana" w:hAnsi="Verdana" w:cs="Arial"/>
                      <w:b/>
                      <w:sz w:val="24"/>
                      <w:szCs w:val="24"/>
                    </w:rPr>
                  </w:pPr>
                  <w:r w:rsidRPr="008B257B">
                    <w:rPr>
                      <w:rFonts w:ascii="Verdana" w:hAnsi="Verdana" w:cs="Arial"/>
                      <w:b/>
                      <w:sz w:val="24"/>
                      <w:szCs w:val="24"/>
                    </w:rPr>
                    <w:t>Meeting Date</w:t>
                  </w:r>
                </w:p>
              </w:tc>
              <w:sdt>
                <w:sdtPr>
                  <w:rPr>
                    <w:rFonts w:ascii="Verdana" w:hAnsi="Verdana" w:cs="Arial"/>
                    <w:bCs/>
                    <w:sz w:val="24"/>
                    <w:szCs w:val="24"/>
                  </w:rPr>
                  <w:id w:val="-1682499800"/>
                  <w:date w:fullDate="2025-05-29T00:00:00Z">
                    <w:dateFormat w:val="dd MMMM yyyy"/>
                    <w:lid w:val="en-GB"/>
                    <w:storeMappedDataAs w:val="dateTime"/>
                    <w:calendar w:val="gregorian"/>
                  </w:date>
                </w:sdtPr>
                <w:sdtContent>
                  <w:tc>
                    <w:tcPr>
                      <w:tcW w:w="3292" w:type="dxa"/>
                      <w:gridSpan w:val="2"/>
                      <w:tcBorders>
                        <w:top w:val="single" w:sz="4" w:space="0" w:color="auto"/>
                        <w:left w:val="single" w:sz="4" w:space="0" w:color="auto"/>
                        <w:bottom w:val="single" w:sz="4" w:space="0" w:color="auto"/>
                        <w:right w:val="single" w:sz="4" w:space="0" w:color="auto"/>
                      </w:tcBorders>
                    </w:tcPr>
                    <w:p w14:paraId="6A8567E0" w14:textId="77777777" w:rsidR="00D956D8" w:rsidRPr="008B257B" w:rsidRDefault="00D956D8" w:rsidP="00DB13CF">
                      <w:pPr>
                        <w:spacing w:after="120"/>
                        <w:rPr>
                          <w:rFonts w:ascii="Verdana" w:hAnsi="Verdana" w:cs="Arial"/>
                          <w:bCs/>
                          <w:sz w:val="24"/>
                          <w:szCs w:val="24"/>
                        </w:rPr>
                      </w:pPr>
                      <w:r w:rsidRPr="008B257B">
                        <w:rPr>
                          <w:rFonts w:ascii="Verdana" w:hAnsi="Verdana" w:cs="Arial"/>
                          <w:bCs/>
                          <w:sz w:val="24"/>
                          <w:szCs w:val="24"/>
                        </w:rPr>
                        <w:t>29 May 2025</w:t>
                      </w:r>
                    </w:p>
                  </w:tc>
                </w:sdtContent>
              </w:sdt>
              <w:tc>
                <w:tcPr>
                  <w:tcW w:w="2368" w:type="dxa"/>
                  <w:gridSpan w:val="2"/>
                  <w:tcBorders>
                    <w:top w:val="single" w:sz="4" w:space="0" w:color="auto"/>
                    <w:left w:val="single" w:sz="4" w:space="0" w:color="auto"/>
                    <w:bottom w:val="single" w:sz="4" w:space="0" w:color="auto"/>
                    <w:right w:val="single" w:sz="4" w:space="0" w:color="auto"/>
                  </w:tcBorders>
                </w:tcPr>
                <w:p w14:paraId="1AEEF383" w14:textId="77777777" w:rsidR="00D956D8" w:rsidRPr="008B257B" w:rsidRDefault="00D956D8" w:rsidP="00DB13CF">
                  <w:pPr>
                    <w:spacing w:after="120"/>
                    <w:rPr>
                      <w:rFonts w:ascii="Verdana" w:hAnsi="Verdana" w:cs="Arial"/>
                      <w:bCs/>
                      <w:sz w:val="24"/>
                      <w:szCs w:val="24"/>
                    </w:rPr>
                  </w:pPr>
                  <w:r w:rsidRPr="008B257B">
                    <w:rPr>
                      <w:rFonts w:ascii="Verdana" w:hAnsi="Verdana" w:cs="Arial"/>
                      <w:bCs/>
                      <w:sz w:val="24"/>
                      <w:szCs w:val="24"/>
                    </w:rPr>
                    <w:t>Agenda Item</w:t>
                  </w:r>
                </w:p>
              </w:tc>
              <w:tc>
                <w:tcPr>
                  <w:tcW w:w="841" w:type="dxa"/>
                  <w:tcBorders>
                    <w:top w:val="single" w:sz="4" w:space="0" w:color="auto"/>
                    <w:left w:val="single" w:sz="4" w:space="0" w:color="auto"/>
                    <w:bottom w:val="single" w:sz="4" w:space="0" w:color="auto"/>
                    <w:right w:val="single" w:sz="4" w:space="0" w:color="auto"/>
                  </w:tcBorders>
                </w:tcPr>
                <w:p w14:paraId="5C00BB16" w14:textId="77777777" w:rsidR="00D956D8" w:rsidRPr="008B257B" w:rsidRDefault="00D956D8" w:rsidP="00DB13CF">
                  <w:pPr>
                    <w:spacing w:after="120"/>
                    <w:rPr>
                      <w:rFonts w:ascii="Verdana" w:hAnsi="Verdana" w:cs="Arial"/>
                      <w:bCs/>
                      <w:sz w:val="24"/>
                      <w:szCs w:val="24"/>
                    </w:rPr>
                  </w:pPr>
                  <w:r w:rsidRPr="008B257B">
                    <w:rPr>
                      <w:rFonts w:ascii="Verdana" w:hAnsi="Verdana" w:cs="Arial"/>
                      <w:bCs/>
                      <w:sz w:val="24"/>
                      <w:szCs w:val="24"/>
                    </w:rPr>
                    <w:t>1.4</w:t>
                  </w:r>
                </w:p>
              </w:tc>
            </w:tr>
            <w:tr w:rsidR="008B257B" w:rsidRPr="008B257B" w14:paraId="4F74BC72" w14:textId="77777777" w:rsidTr="00D956D8">
              <w:tc>
                <w:tcPr>
                  <w:tcW w:w="2547" w:type="dxa"/>
                  <w:tcBorders>
                    <w:top w:val="single" w:sz="4" w:space="0" w:color="auto"/>
                    <w:bottom w:val="single" w:sz="4" w:space="0" w:color="auto"/>
                    <w:right w:val="single" w:sz="4" w:space="0" w:color="auto"/>
                  </w:tcBorders>
                </w:tcPr>
                <w:p w14:paraId="1D80298B" w14:textId="73ED0CB9" w:rsidR="008B257B" w:rsidRPr="008B257B" w:rsidRDefault="008B257B" w:rsidP="00DB13CF">
                  <w:pPr>
                    <w:spacing w:after="120"/>
                    <w:rPr>
                      <w:rFonts w:ascii="Verdana" w:hAnsi="Verdana" w:cs="Arial"/>
                      <w:b/>
                      <w:sz w:val="24"/>
                      <w:szCs w:val="24"/>
                    </w:rPr>
                  </w:pPr>
                  <w:r w:rsidRPr="008B257B">
                    <w:rPr>
                      <w:rFonts w:ascii="Verdana" w:hAnsi="Verdana" w:cs="Arial"/>
                      <w:b/>
                      <w:sz w:val="24"/>
                      <w:szCs w:val="24"/>
                    </w:rPr>
                    <w:t>Name of Meeting</w:t>
                  </w:r>
                </w:p>
              </w:tc>
              <w:tc>
                <w:tcPr>
                  <w:tcW w:w="6501" w:type="dxa"/>
                  <w:gridSpan w:val="5"/>
                  <w:tcBorders>
                    <w:top w:val="single" w:sz="4" w:space="0" w:color="auto"/>
                    <w:left w:val="single" w:sz="4" w:space="0" w:color="auto"/>
                    <w:bottom w:val="single" w:sz="4" w:space="0" w:color="auto"/>
                    <w:right w:val="single" w:sz="4" w:space="0" w:color="auto"/>
                  </w:tcBorders>
                </w:tcPr>
                <w:p w14:paraId="58C66DF2" w14:textId="3A9EE398" w:rsidR="008B257B" w:rsidRPr="008B257B" w:rsidRDefault="008B257B" w:rsidP="00DB13CF">
                  <w:pPr>
                    <w:spacing w:after="120"/>
                    <w:rPr>
                      <w:rFonts w:ascii="Verdana" w:hAnsi="Verdana" w:cs="Arial"/>
                      <w:bCs/>
                      <w:sz w:val="24"/>
                      <w:szCs w:val="24"/>
                    </w:rPr>
                  </w:pPr>
                  <w:r w:rsidRPr="008B257B">
                    <w:rPr>
                      <w:rFonts w:ascii="Verdana" w:hAnsi="Verdana" w:cs="Arial"/>
                      <w:bCs/>
                      <w:sz w:val="24"/>
                      <w:szCs w:val="24"/>
                    </w:rPr>
                    <w:t>Board</w:t>
                  </w:r>
                </w:p>
              </w:tc>
            </w:tr>
            <w:tr w:rsidR="00D956D8" w:rsidRPr="008B257B" w14:paraId="565ADA57" w14:textId="77777777" w:rsidTr="00D956D8">
              <w:tc>
                <w:tcPr>
                  <w:tcW w:w="2547" w:type="dxa"/>
                  <w:tcBorders>
                    <w:top w:val="single" w:sz="4" w:space="0" w:color="auto"/>
                    <w:bottom w:val="single" w:sz="4" w:space="0" w:color="auto"/>
                    <w:right w:val="single" w:sz="4" w:space="0" w:color="auto"/>
                  </w:tcBorders>
                </w:tcPr>
                <w:p w14:paraId="2115E1F5" w14:textId="77777777" w:rsidR="00D956D8" w:rsidRPr="008B257B" w:rsidRDefault="00D956D8" w:rsidP="00DB13CF">
                  <w:pPr>
                    <w:spacing w:after="120"/>
                    <w:rPr>
                      <w:rFonts w:ascii="Verdana" w:hAnsi="Verdana" w:cs="Arial"/>
                      <w:b/>
                      <w:sz w:val="24"/>
                      <w:szCs w:val="24"/>
                    </w:rPr>
                  </w:pPr>
                  <w:r w:rsidRPr="008B257B">
                    <w:rPr>
                      <w:rFonts w:ascii="Verdana" w:hAnsi="Verdana" w:cs="Arial"/>
                      <w:b/>
                      <w:sz w:val="24"/>
                      <w:szCs w:val="24"/>
                    </w:rPr>
                    <w:t>Report Title</w:t>
                  </w:r>
                </w:p>
              </w:tc>
              <w:tc>
                <w:tcPr>
                  <w:tcW w:w="6501" w:type="dxa"/>
                  <w:gridSpan w:val="5"/>
                  <w:tcBorders>
                    <w:top w:val="single" w:sz="4" w:space="0" w:color="auto"/>
                    <w:left w:val="single" w:sz="4" w:space="0" w:color="auto"/>
                    <w:bottom w:val="single" w:sz="4" w:space="0" w:color="auto"/>
                    <w:right w:val="single" w:sz="4" w:space="0" w:color="auto"/>
                  </w:tcBorders>
                </w:tcPr>
                <w:p w14:paraId="5F8A43E0" w14:textId="77777777" w:rsidR="00D956D8" w:rsidRPr="008B257B" w:rsidRDefault="00D956D8" w:rsidP="00DB13CF">
                  <w:pPr>
                    <w:spacing w:after="120"/>
                    <w:rPr>
                      <w:rFonts w:ascii="Verdana" w:hAnsi="Verdana" w:cs="Arial"/>
                      <w:bCs/>
                      <w:sz w:val="24"/>
                      <w:szCs w:val="24"/>
                    </w:rPr>
                  </w:pPr>
                  <w:r w:rsidRPr="008B257B">
                    <w:rPr>
                      <w:rFonts w:ascii="Verdana" w:hAnsi="Verdana" w:cs="Arial"/>
                      <w:bCs/>
                      <w:sz w:val="24"/>
                      <w:szCs w:val="24"/>
                    </w:rPr>
                    <w:t>Chief Executive’s Report</w:t>
                  </w:r>
                </w:p>
              </w:tc>
            </w:tr>
            <w:tr w:rsidR="00D956D8" w:rsidRPr="008B257B" w14:paraId="3AFFE00A" w14:textId="77777777" w:rsidTr="00D956D8">
              <w:tc>
                <w:tcPr>
                  <w:tcW w:w="2547" w:type="dxa"/>
                  <w:tcBorders>
                    <w:top w:val="single" w:sz="4" w:space="0" w:color="auto"/>
                    <w:bottom w:val="single" w:sz="4" w:space="0" w:color="auto"/>
                    <w:right w:val="single" w:sz="4" w:space="0" w:color="auto"/>
                  </w:tcBorders>
                </w:tcPr>
                <w:p w14:paraId="76772002" w14:textId="77777777" w:rsidR="00D956D8" w:rsidRPr="008B257B" w:rsidRDefault="00D956D8" w:rsidP="00DB13CF">
                  <w:pPr>
                    <w:spacing w:after="120"/>
                    <w:rPr>
                      <w:rFonts w:ascii="Verdana" w:hAnsi="Verdana" w:cs="Arial"/>
                      <w:b/>
                      <w:sz w:val="24"/>
                      <w:szCs w:val="24"/>
                    </w:rPr>
                  </w:pPr>
                  <w:r w:rsidRPr="008B257B">
                    <w:rPr>
                      <w:rFonts w:ascii="Verdana" w:hAnsi="Verdana" w:cs="Arial"/>
                      <w:b/>
                      <w:sz w:val="24"/>
                      <w:szCs w:val="24"/>
                    </w:rPr>
                    <w:t>Report Author</w:t>
                  </w:r>
                </w:p>
              </w:tc>
              <w:tc>
                <w:tcPr>
                  <w:tcW w:w="6501" w:type="dxa"/>
                  <w:gridSpan w:val="5"/>
                  <w:tcBorders>
                    <w:top w:val="single" w:sz="4" w:space="0" w:color="auto"/>
                    <w:left w:val="single" w:sz="4" w:space="0" w:color="auto"/>
                    <w:bottom w:val="single" w:sz="4" w:space="0" w:color="auto"/>
                    <w:right w:val="single" w:sz="4" w:space="0" w:color="auto"/>
                  </w:tcBorders>
                </w:tcPr>
                <w:p w14:paraId="5313D5DA" w14:textId="77777777" w:rsidR="00D956D8" w:rsidRPr="008B257B" w:rsidRDefault="00D956D8" w:rsidP="00DB13CF">
                  <w:pPr>
                    <w:spacing w:after="120"/>
                    <w:rPr>
                      <w:rFonts w:ascii="Verdana" w:hAnsi="Verdana" w:cs="Arial"/>
                      <w:sz w:val="24"/>
                      <w:szCs w:val="24"/>
                    </w:rPr>
                  </w:pPr>
                  <w:r w:rsidRPr="008B257B">
                    <w:rPr>
                      <w:rFonts w:ascii="Verdana" w:hAnsi="Verdana" w:cs="Arial"/>
                      <w:sz w:val="24"/>
                      <w:szCs w:val="24"/>
                    </w:rPr>
                    <w:t>Joanne Abbott-Davies, Assistant Director of Insight, Charity and Engagement</w:t>
                  </w:r>
                </w:p>
              </w:tc>
            </w:tr>
            <w:tr w:rsidR="00D956D8" w:rsidRPr="008B257B" w14:paraId="6675B18D" w14:textId="77777777" w:rsidTr="00D956D8">
              <w:tc>
                <w:tcPr>
                  <w:tcW w:w="2547" w:type="dxa"/>
                  <w:tcBorders>
                    <w:top w:val="single" w:sz="4" w:space="0" w:color="auto"/>
                    <w:bottom w:val="single" w:sz="4" w:space="0" w:color="auto"/>
                    <w:right w:val="single" w:sz="4" w:space="0" w:color="auto"/>
                  </w:tcBorders>
                </w:tcPr>
                <w:p w14:paraId="0542C34B" w14:textId="77777777" w:rsidR="00D956D8" w:rsidRPr="008B257B" w:rsidRDefault="00D956D8" w:rsidP="00DB13CF">
                  <w:pPr>
                    <w:spacing w:after="120"/>
                    <w:rPr>
                      <w:rFonts w:ascii="Verdana" w:hAnsi="Verdana" w:cs="Arial"/>
                      <w:b/>
                      <w:sz w:val="24"/>
                      <w:szCs w:val="24"/>
                    </w:rPr>
                  </w:pPr>
                  <w:r w:rsidRPr="008B257B">
                    <w:rPr>
                      <w:rFonts w:ascii="Verdana" w:hAnsi="Verdana" w:cs="Arial"/>
                      <w:b/>
                      <w:sz w:val="24"/>
                      <w:szCs w:val="24"/>
                    </w:rPr>
                    <w:t>Report Sponsor</w:t>
                  </w:r>
                </w:p>
              </w:tc>
              <w:tc>
                <w:tcPr>
                  <w:tcW w:w="6501" w:type="dxa"/>
                  <w:gridSpan w:val="5"/>
                  <w:tcBorders>
                    <w:top w:val="single" w:sz="4" w:space="0" w:color="auto"/>
                    <w:left w:val="single" w:sz="4" w:space="0" w:color="auto"/>
                    <w:bottom w:val="single" w:sz="4" w:space="0" w:color="auto"/>
                    <w:right w:val="single" w:sz="4" w:space="0" w:color="auto"/>
                  </w:tcBorders>
                </w:tcPr>
                <w:p w14:paraId="6D4AB7AF" w14:textId="77777777" w:rsidR="00D956D8" w:rsidRPr="008B257B" w:rsidRDefault="00D956D8" w:rsidP="00DB13CF">
                  <w:pPr>
                    <w:spacing w:after="120"/>
                    <w:rPr>
                      <w:rFonts w:ascii="Verdana" w:hAnsi="Verdana" w:cs="Arial"/>
                      <w:sz w:val="24"/>
                      <w:szCs w:val="24"/>
                    </w:rPr>
                  </w:pPr>
                  <w:r w:rsidRPr="008B257B">
                    <w:rPr>
                      <w:rFonts w:ascii="Verdana" w:hAnsi="Verdana" w:cs="Arial"/>
                      <w:sz w:val="24"/>
                      <w:szCs w:val="24"/>
                    </w:rPr>
                    <w:t>Abi Harris, Chief Executive</w:t>
                  </w:r>
                </w:p>
              </w:tc>
            </w:tr>
            <w:tr w:rsidR="00D956D8" w:rsidRPr="008B257B" w14:paraId="11E8C2C5" w14:textId="77777777" w:rsidTr="00D956D8">
              <w:tc>
                <w:tcPr>
                  <w:tcW w:w="2547" w:type="dxa"/>
                  <w:tcBorders>
                    <w:top w:val="single" w:sz="4" w:space="0" w:color="auto"/>
                    <w:bottom w:val="single" w:sz="4" w:space="0" w:color="auto"/>
                    <w:right w:val="single" w:sz="4" w:space="0" w:color="auto"/>
                  </w:tcBorders>
                </w:tcPr>
                <w:p w14:paraId="4C296D87" w14:textId="77777777" w:rsidR="00D956D8" w:rsidRPr="008B257B" w:rsidRDefault="00D956D8" w:rsidP="00DB13CF">
                  <w:pPr>
                    <w:spacing w:after="120"/>
                    <w:rPr>
                      <w:rFonts w:ascii="Verdana" w:hAnsi="Verdana" w:cs="Arial"/>
                      <w:b/>
                      <w:sz w:val="24"/>
                      <w:szCs w:val="24"/>
                    </w:rPr>
                  </w:pPr>
                  <w:r w:rsidRPr="008B257B">
                    <w:rPr>
                      <w:rFonts w:ascii="Verdana" w:hAnsi="Verdana" w:cs="Arial"/>
                      <w:b/>
                      <w:sz w:val="24"/>
                      <w:szCs w:val="24"/>
                    </w:rPr>
                    <w:t>Presented by</w:t>
                  </w:r>
                </w:p>
              </w:tc>
              <w:tc>
                <w:tcPr>
                  <w:tcW w:w="6501" w:type="dxa"/>
                  <w:gridSpan w:val="5"/>
                  <w:tcBorders>
                    <w:top w:val="single" w:sz="4" w:space="0" w:color="auto"/>
                    <w:left w:val="single" w:sz="4" w:space="0" w:color="auto"/>
                    <w:bottom w:val="single" w:sz="4" w:space="0" w:color="auto"/>
                    <w:right w:val="single" w:sz="4" w:space="0" w:color="auto"/>
                  </w:tcBorders>
                </w:tcPr>
                <w:p w14:paraId="6C5B9ED2" w14:textId="77777777" w:rsidR="00D956D8" w:rsidRPr="008B257B" w:rsidRDefault="00D956D8" w:rsidP="00DB13CF">
                  <w:pPr>
                    <w:spacing w:after="120"/>
                    <w:rPr>
                      <w:rFonts w:ascii="Verdana" w:hAnsi="Verdana" w:cs="Arial"/>
                      <w:sz w:val="24"/>
                      <w:szCs w:val="24"/>
                    </w:rPr>
                  </w:pPr>
                  <w:r w:rsidRPr="008B257B">
                    <w:rPr>
                      <w:rFonts w:ascii="Verdana" w:hAnsi="Verdana" w:cs="Arial"/>
                      <w:sz w:val="24"/>
                      <w:szCs w:val="24"/>
                    </w:rPr>
                    <w:t>Abi Harris, Chief Executive</w:t>
                  </w:r>
                </w:p>
              </w:tc>
            </w:tr>
            <w:tr w:rsidR="00D956D8" w:rsidRPr="008B257B" w14:paraId="116082EE" w14:textId="77777777" w:rsidTr="00D956D8">
              <w:tc>
                <w:tcPr>
                  <w:tcW w:w="2547" w:type="dxa"/>
                  <w:tcBorders>
                    <w:top w:val="single" w:sz="4" w:space="0" w:color="auto"/>
                    <w:bottom w:val="single" w:sz="4" w:space="0" w:color="auto"/>
                    <w:right w:val="single" w:sz="4" w:space="0" w:color="auto"/>
                  </w:tcBorders>
                </w:tcPr>
                <w:p w14:paraId="2984C95F" w14:textId="77777777" w:rsidR="00D956D8" w:rsidRPr="008B257B" w:rsidRDefault="00D956D8" w:rsidP="00DB13CF">
                  <w:pPr>
                    <w:spacing w:after="120"/>
                    <w:rPr>
                      <w:rFonts w:ascii="Verdana" w:hAnsi="Verdana" w:cs="Arial"/>
                      <w:b/>
                      <w:sz w:val="24"/>
                      <w:szCs w:val="24"/>
                    </w:rPr>
                  </w:pPr>
                  <w:r w:rsidRPr="008B257B">
                    <w:rPr>
                      <w:rFonts w:ascii="Verdana" w:hAnsi="Verdana" w:cs="Arial"/>
                      <w:b/>
                      <w:sz w:val="24"/>
                      <w:szCs w:val="24"/>
                    </w:rPr>
                    <w:t xml:space="preserve">Freedom of Information </w:t>
                  </w:r>
                </w:p>
              </w:tc>
              <w:tc>
                <w:tcPr>
                  <w:tcW w:w="6501" w:type="dxa"/>
                  <w:gridSpan w:val="5"/>
                  <w:tcBorders>
                    <w:top w:val="single" w:sz="4" w:space="0" w:color="auto"/>
                    <w:left w:val="single" w:sz="4" w:space="0" w:color="auto"/>
                    <w:bottom w:val="single" w:sz="4" w:space="0" w:color="auto"/>
                    <w:right w:val="single" w:sz="4" w:space="0" w:color="auto"/>
                  </w:tcBorders>
                </w:tcPr>
                <w:p w14:paraId="662E1820" w14:textId="77777777" w:rsidR="00D956D8" w:rsidRPr="008B257B" w:rsidRDefault="00D956D8" w:rsidP="00DB13CF">
                  <w:pPr>
                    <w:spacing w:after="120"/>
                    <w:rPr>
                      <w:rFonts w:ascii="Verdana" w:hAnsi="Verdana" w:cs="Arial"/>
                      <w:sz w:val="24"/>
                      <w:szCs w:val="24"/>
                    </w:rPr>
                  </w:pPr>
                  <w:r w:rsidRPr="008B257B">
                    <w:rPr>
                      <w:rFonts w:ascii="Verdana" w:hAnsi="Verdana" w:cs="Arial"/>
                      <w:sz w:val="24"/>
                      <w:szCs w:val="24"/>
                    </w:rPr>
                    <w:t>Open</w:t>
                  </w:r>
                </w:p>
              </w:tc>
            </w:tr>
            <w:tr w:rsidR="00D956D8" w:rsidRPr="008B257B" w14:paraId="1A20225A" w14:textId="77777777" w:rsidTr="00D956D8">
              <w:tc>
                <w:tcPr>
                  <w:tcW w:w="2547" w:type="dxa"/>
                  <w:tcBorders>
                    <w:top w:val="single" w:sz="4" w:space="0" w:color="auto"/>
                    <w:bottom w:val="single" w:sz="4" w:space="0" w:color="auto"/>
                    <w:right w:val="single" w:sz="4" w:space="0" w:color="auto"/>
                  </w:tcBorders>
                </w:tcPr>
                <w:p w14:paraId="3E8BAF3D" w14:textId="77777777" w:rsidR="00D956D8" w:rsidRPr="008B257B" w:rsidRDefault="00D956D8" w:rsidP="00DB13CF">
                  <w:pPr>
                    <w:spacing w:after="120"/>
                    <w:rPr>
                      <w:rFonts w:ascii="Verdana" w:hAnsi="Verdana" w:cs="Arial"/>
                      <w:b/>
                      <w:sz w:val="24"/>
                      <w:szCs w:val="24"/>
                    </w:rPr>
                  </w:pPr>
                  <w:r w:rsidRPr="008B257B">
                    <w:rPr>
                      <w:rFonts w:ascii="Verdana" w:hAnsi="Verdana" w:cs="Arial"/>
                      <w:b/>
                      <w:sz w:val="24"/>
                      <w:szCs w:val="24"/>
                    </w:rPr>
                    <w:t>Purpose of the Report</w:t>
                  </w:r>
                </w:p>
              </w:tc>
              <w:tc>
                <w:tcPr>
                  <w:tcW w:w="6501" w:type="dxa"/>
                  <w:gridSpan w:val="5"/>
                  <w:tcBorders>
                    <w:top w:val="single" w:sz="4" w:space="0" w:color="auto"/>
                    <w:left w:val="single" w:sz="4" w:space="0" w:color="auto"/>
                    <w:bottom w:val="single" w:sz="4" w:space="0" w:color="auto"/>
                    <w:right w:val="single" w:sz="4" w:space="0" w:color="auto"/>
                  </w:tcBorders>
                </w:tcPr>
                <w:p w14:paraId="0FCE9BA4" w14:textId="77777777" w:rsidR="00D956D8" w:rsidRPr="008B257B" w:rsidRDefault="00D956D8" w:rsidP="00DB13CF">
                  <w:pPr>
                    <w:spacing w:after="120"/>
                    <w:ind w:right="96"/>
                    <w:rPr>
                      <w:rFonts w:ascii="Verdana" w:hAnsi="Verdana" w:cs="Arial"/>
                      <w:sz w:val="24"/>
                      <w:szCs w:val="24"/>
                    </w:rPr>
                  </w:pPr>
                  <w:r w:rsidRPr="008B257B">
                    <w:rPr>
                      <w:rFonts w:ascii="Verdana" w:hAnsi="Verdana" w:cs="Arial"/>
                      <w:sz w:val="24"/>
                      <w:szCs w:val="24"/>
                    </w:rPr>
                    <w:t>To update the Board on current key issues and interactions since the last full Board meeting.</w:t>
                  </w:r>
                </w:p>
                <w:p w14:paraId="0435AC50" w14:textId="77777777" w:rsidR="00D956D8" w:rsidRPr="008B257B" w:rsidRDefault="00D956D8" w:rsidP="00DB13CF">
                  <w:pPr>
                    <w:spacing w:after="120"/>
                    <w:ind w:right="96"/>
                    <w:rPr>
                      <w:rFonts w:ascii="Verdana" w:hAnsi="Verdana" w:cs="Arial"/>
                      <w:sz w:val="24"/>
                      <w:szCs w:val="24"/>
                    </w:rPr>
                  </w:pPr>
                </w:p>
              </w:tc>
            </w:tr>
            <w:tr w:rsidR="00D956D8" w:rsidRPr="008B257B" w14:paraId="332C180A" w14:textId="77777777" w:rsidTr="00D956D8">
              <w:tc>
                <w:tcPr>
                  <w:tcW w:w="2547" w:type="dxa"/>
                  <w:tcBorders>
                    <w:top w:val="single" w:sz="4" w:space="0" w:color="auto"/>
                    <w:bottom w:val="single" w:sz="4" w:space="0" w:color="auto"/>
                    <w:right w:val="single" w:sz="4" w:space="0" w:color="auto"/>
                  </w:tcBorders>
                </w:tcPr>
                <w:p w14:paraId="5DD28D64" w14:textId="77777777" w:rsidR="00D956D8" w:rsidRPr="008B257B" w:rsidRDefault="00D956D8" w:rsidP="00DB13CF">
                  <w:pPr>
                    <w:spacing w:after="120"/>
                    <w:rPr>
                      <w:rFonts w:ascii="Verdana" w:hAnsi="Verdana" w:cs="Arial"/>
                      <w:b/>
                      <w:sz w:val="24"/>
                      <w:szCs w:val="24"/>
                    </w:rPr>
                  </w:pPr>
                  <w:r w:rsidRPr="008B257B">
                    <w:rPr>
                      <w:rFonts w:ascii="Verdana" w:hAnsi="Verdana" w:cs="Arial"/>
                      <w:b/>
                      <w:sz w:val="24"/>
                      <w:szCs w:val="24"/>
                    </w:rPr>
                    <w:t>Key Issues</w:t>
                  </w:r>
                </w:p>
                <w:p w14:paraId="71872618" w14:textId="77777777" w:rsidR="00D956D8" w:rsidRPr="008B257B" w:rsidRDefault="00D956D8" w:rsidP="00DB13CF">
                  <w:pPr>
                    <w:spacing w:after="120"/>
                    <w:rPr>
                      <w:rFonts w:ascii="Verdana" w:hAnsi="Verdana" w:cs="Arial"/>
                      <w:b/>
                      <w:sz w:val="24"/>
                      <w:szCs w:val="24"/>
                    </w:rPr>
                  </w:pPr>
                </w:p>
                <w:p w14:paraId="68CD4EB8" w14:textId="77777777" w:rsidR="00D956D8" w:rsidRPr="008B257B" w:rsidRDefault="00D956D8" w:rsidP="00DB13CF">
                  <w:pPr>
                    <w:spacing w:after="120"/>
                    <w:rPr>
                      <w:rFonts w:ascii="Verdana" w:hAnsi="Verdana" w:cs="Arial"/>
                      <w:b/>
                      <w:sz w:val="24"/>
                      <w:szCs w:val="24"/>
                    </w:rPr>
                  </w:pPr>
                </w:p>
                <w:p w14:paraId="2751C72E" w14:textId="77777777" w:rsidR="00D956D8" w:rsidRPr="008B257B" w:rsidRDefault="00D956D8" w:rsidP="00DB13CF">
                  <w:pPr>
                    <w:spacing w:after="120"/>
                    <w:rPr>
                      <w:rFonts w:ascii="Verdana" w:hAnsi="Verdana" w:cs="Arial"/>
                      <w:b/>
                      <w:sz w:val="24"/>
                      <w:szCs w:val="24"/>
                    </w:rPr>
                  </w:pPr>
                </w:p>
              </w:tc>
              <w:tc>
                <w:tcPr>
                  <w:tcW w:w="6501" w:type="dxa"/>
                  <w:gridSpan w:val="5"/>
                  <w:tcBorders>
                    <w:top w:val="single" w:sz="4" w:space="0" w:color="auto"/>
                    <w:left w:val="single" w:sz="4" w:space="0" w:color="auto"/>
                    <w:bottom w:val="single" w:sz="4" w:space="0" w:color="auto"/>
                    <w:right w:val="single" w:sz="4" w:space="0" w:color="auto"/>
                  </w:tcBorders>
                </w:tcPr>
                <w:p w14:paraId="0752FD7E" w14:textId="77777777" w:rsidR="00D956D8" w:rsidRPr="008B257B" w:rsidRDefault="00D956D8" w:rsidP="00DB13CF">
                  <w:pPr>
                    <w:spacing w:after="120"/>
                    <w:rPr>
                      <w:rFonts w:ascii="Verdana" w:hAnsi="Verdana" w:cs="Arial"/>
                      <w:sz w:val="24"/>
                      <w:szCs w:val="24"/>
                    </w:rPr>
                  </w:pPr>
                  <w:r w:rsidRPr="008B257B">
                    <w:rPr>
                      <w:rFonts w:ascii="Verdana" w:hAnsi="Verdana" w:cs="Arial"/>
                      <w:sz w:val="24"/>
                      <w:szCs w:val="24"/>
                    </w:rPr>
                    <w:t>This report includes updates on:</w:t>
                  </w:r>
                </w:p>
                <w:p w14:paraId="15D36CB8" w14:textId="77777777" w:rsidR="00D956D8" w:rsidRPr="008B257B" w:rsidRDefault="00D956D8" w:rsidP="00D956D8">
                  <w:pPr>
                    <w:pStyle w:val="ListParagraph"/>
                    <w:numPr>
                      <w:ilvl w:val="0"/>
                      <w:numId w:val="35"/>
                    </w:numPr>
                    <w:spacing w:after="120"/>
                    <w:rPr>
                      <w:rFonts w:ascii="Verdana" w:hAnsi="Verdana" w:cs="Arial"/>
                      <w:sz w:val="24"/>
                      <w:szCs w:val="24"/>
                    </w:rPr>
                  </w:pPr>
                  <w:r w:rsidRPr="008B257B">
                    <w:rPr>
                      <w:rFonts w:ascii="Verdana" w:hAnsi="Verdana" w:cs="Arial"/>
                      <w:sz w:val="24"/>
                      <w:szCs w:val="24"/>
                    </w:rPr>
                    <w:t>Key service pressures</w:t>
                  </w:r>
                </w:p>
                <w:p w14:paraId="6AFE8D2F" w14:textId="77777777" w:rsidR="00D956D8" w:rsidRPr="008B257B" w:rsidRDefault="00D956D8" w:rsidP="00D956D8">
                  <w:pPr>
                    <w:pStyle w:val="ListParagraph"/>
                    <w:numPr>
                      <w:ilvl w:val="0"/>
                      <w:numId w:val="35"/>
                    </w:numPr>
                    <w:spacing w:after="120"/>
                    <w:rPr>
                      <w:rFonts w:ascii="Verdana" w:hAnsi="Verdana" w:cs="Arial"/>
                      <w:sz w:val="24"/>
                      <w:szCs w:val="24"/>
                    </w:rPr>
                  </w:pPr>
                  <w:r w:rsidRPr="008B257B">
                    <w:rPr>
                      <w:rFonts w:ascii="Verdana" w:hAnsi="Verdana" w:cs="Arial"/>
                      <w:sz w:val="24"/>
                      <w:szCs w:val="24"/>
                    </w:rPr>
                    <w:t>Key partnership programmes</w:t>
                  </w:r>
                </w:p>
                <w:p w14:paraId="427B22B5" w14:textId="77777777" w:rsidR="00D956D8" w:rsidRPr="008B257B" w:rsidRDefault="00D956D8" w:rsidP="00D956D8">
                  <w:pPr>
                    <w:pStyle w:val="ListParagraph"/>
                    <w:numPr>
                      <w:ilvl w:val="0"/>
                      <w:numId w:val="35"/>
                    </w:numPr>
                    <w:spacing w:after="120"/>
                    <w:rPr>
                      <w:rFonts w:ascii="Verdana" w:hAnsi="Verdana" w:cs="Arial"/>
                      <w:sz w:val="24"/>
                      <w:szCs w:val="24"/>
                    </w:rPr>
                  </w:pPr>
                  <w:r w:rsidRPr="008B257B">
                    <w:rPr>
                      <w:rFonts w:ascii="Verdana" w:hAnsi="Verdana" w:cs="Arial"/>
                      <w:sz w:val="24"/>
                      <w:szCs w:val="24"/>
                    </w:rPr>
                    <w:t xml:space="preserve">Progress with key work programmes in our areas of priority </w:t>
                  </w:r>
                </w:p>
                <w:p w14:paraId="08EF637B" w14:textId="77777777" w:rsidR="00D956D8" w:rsidRPr="008B257B" w:rsidRDefault="00D956D8" w:rsidP="00D956D8">
                  <w:pPr>
                    <w:pStyle w:val="ListParagraph"/>
                    <w:numPr>
                      <w:ilvl w:val="0"/>
                      <w:numId w:val="35"/>
                    </w:numPr>
                    <w:spacing w:after="120"/>
                    <w:rPr>
                      <w:rFonts w:ascii="Verdana" w:hAnsi="Verdana" w:cs="Arial"/>
                      <w:sz w:val="24"/>
                      <w:szCs w:val="24"/>
                    </w:rPr>
                  </w:pPr>
                  <w:r w:rsidRPr="008B257B">
                    <w:rPr>
                      <w:rFonts w:ascii="Verdana" w:hAnsi="Verdana" w:cs="Arial"/>
                      <w:sz w:val="24"/>
                      <w:szCs w:val="24"/>
                    </w:rPr>
                    <w:t xml:space="preserve">Progress with developing the Health Board Leadership </w:t>
                  </w:r>
                </w:p>
                <w:p w14:paraId="62C82479" w14:textId="77777777" w:rsidR="00D956D8" w:rsidRPr="008B257B" w:rsidRDefault="00D956D8" w:rsidP="00DB13CF">
                  <w:pPr>
                    <w:spacing w:after="120"/>
                    <w:rPr>
                      <w:rFonts w:ascii="Verdana" w:hAnsi="Verdana" w:cs="Arial"/>
                      <w:sz w:val="24"/>
                      <w:szCs w:val="24"/>
                    </w:rPr>
                  </w:pPr>
                </w:p>
              </w:tc>
            </w:tr>
            <w:tr w:rsidR="00D956D8" w:rsidRPr="008B257B" w14:paraId="7829BAAE" w14:textId="77777777" w:rsidTr="00D956D8">
              <w:trPr>
                <w:trHeight w:val="97"/>
              </w:trPr>
              <w:tc>
                <w:tcPr>
                  <w:tcW w:w="2547" w:type="dxa"/>
                  <w:vMerge w:val="restart"/>
                  <w:tcBorders>
                    <w:top w:val="single" w:sz="4" w:space="0" w:color="auto"/>
                    <w:bottom w:val="single" w:sz="4" w:space="0" w:color="auto"/>
                    <w:right w:val="single" w:sz="4" w:space="0" w:color="auto"/>
                  </w:tcBorders>
                </w:tcPr>
                <w:p w14:paraId="3DA3088E" w14:textId="77777777" w:rsidR="00D956D8" w:rsidRPr="008B257B" w:rsidRDefault="00D956D8" w:rsidP="00DB13CF">
                  <w:pPr>
                    <w:spacing w:after="120"/>
                    <w:rPr>
                      <w:rFonts w:ascii="Verdana" w:hAnsi="Verdana" w:cs="Arial"/>
                      <w:b/>
                      <w:sz w:val="24"/>
                      <w:szCs w:val="24"/>
                    </w:rPr>
                  </w:pPr>
                  <w:r w:rsidRPr="008B257B">
                    <w:rPr>
                      <w:rFonts w:ascii="Verdana" w:hAnsi="Verdana" w:cs="Arial"/>
                      <w:b/>
                      <w:sz w:val="24"/>
                      <w:szCs w:val="24"/>
                    </w:rPr>
                    <w:t xml:space="preserve">Specific Action Required </w:t>
                  </w:r>
                </w:p>
                <w:p w14:paraId="328C1005" w14:textId="77777777" w:rsidR="00D956D8" w:rsidRPr="008B257B" w:rsidRDefault="00D956D8" w:rsidP="00DB13CF">
                  <w:pPr>
                    <w:spacing w:after="120"/>
                    <w:rPr>
                      <w:rFonts w:ascii="Verdana" w:hAnsi="Verdana" w:cs="Arial"/>
                      <w:b/>
                      <w:i/>
                      <w:sz w:val="24"/>
                      <w:szCs w:val="24"/>
                    </w:rPr>
                  </w:pPr>
                  <w:r w:rsidRPr="008B257B">
                    <w:rPr>
                      <w:rFonts w:ascii="Verdana" w:hAnsi="Verdana" w:cs="Arial"/>
                      <w:b/>
                      <w:i/>
                      <w:sz w:val="24"/>
                      <w:szCs w:val="24"/>
                    </w:rPr>
                    <w:t>(</w:t>
                  </w:r>
                  <w:proofErr w:type="gramStart"/>
                  <w:r w:rsidRPr="008B257B">
                    <w:rPr>
                      <w:rFonts w:ascii="Verdana" w:hAnsi="Verdana" w:cs="Arial"/>
                      <w:b/>
                      <w:i/>
                      <w:sz w:val="24"/>
                      <w:szCs w:val="24"/>
                    </w:rPr>
                    <w:t>please</w:t>
                  </w:r>
                  <w:proofErr w:type="gramEnd"/>
                  <w:r w:rsidRPr="008B257B">
                    <w:rPr>
                      <w:rFonts w:ascii="Verdana" w:hAnsi="Verdana" w:cs="Arial"/>
                      <w:b/>
                      <w:i/>
                      <w:sz w:val="24"/>
                      <w:szCs w:val="24"/>
                    </w:rPr>
                    <w:t xml:space="preserve"> choose one only)</w:t>
                  </w:r>
                </w:p>
              </w:tc>
              <w:tc>
                <w:tcPr>
                  <w:tcW w:w="1696"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424F60E4" w14:textId="77777777" w:rsidR="00D956D8" w:rsidRPr="008B257B" w:rsidRDefault="00D956D8" w:rsidP="00DB13CF">
                  <w:pPr>
                    <w:spacing w:after="120"/>
                    <w:rPr>
                      <w:rFonts w:ascii="Verdana" w:hAnsi="Verdana" w:cs="Arial"/>
                      <w:b/>
                      <w:sz w:val="24"/>
                      <w:szCs w:val="24"/>
                    </w:rPr>
                  </w:pPr>
                  <w:r w:rsidRPr="008B257B">
                    <w:rPr>
                      <w:rFonts w:ascii="Verdana" w:hAnsi="Verdana" w:cs="Arial"/>
                      <w:b/>
                      <w:sz w:val="24"/>
                      <w:szCs w:val="24"/>
                    </w:rPr>
                    <w:t>Information</w:t>
                  </w:r>
                </w:p>
              </w:tc>
              <w:tc>
                <w:tcPr>
                  <w:tcW w:w="1596"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7A44D2D5" w14:textId="77777777" w:rsidR="00D956D8" w:rsidRPr="008B257B" w:rsidRDefault="00D956D8" w:rsidP="00DB13CF">
                  <w:pPr>
                    <w:spacing w:after="120"/>
                    <w:rPr>
                      <w:rFonts w:ascii="Verdana" w:hAnsi="Verdana" w:cs="Arial"/>
                      <w:b/>
                      <w:sz w:val="24"/>
                      <w:szCs w:val="24"/>
                    </w:rPr>
                  </w:pPr>
                  <w:r w:rsidRPr="008B257B">
                    <w:rPr>
                      <w:rFonts w:ascii="Verdana" w:hAnsi="Verdana" w:cs="Arial"/>
                      <w:b/>
                      <w:sz w:val="24"/>
                      <w:szCs w:val="24"/>
                    </w:rPr>
                    <w:t>Discussion</w:t>
                  </w:r>
                </w:p>
              </w:tc>
              <w:tc>
                <w:tcPr>
                  <w:tcW w:w="1661"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3D592493" w14:textId="77777777" w:rsidR="00D956D8" w:rsidRPr="008B257B" w:rsidRDefault="00D956D8" w:rsidP="00DB13CF">
                  <w:pPr>
                    <w:spacing w:after="120"/>
                    <w:rPr>
                      <w:rFonts w:ascii="Verdana" w:hAnsi="Verdana" w:cs="Arial"/>
                      <w:b/>
                      <w:sz w:val="24"/>
                      <w:szCs w:val="24"/>
                    </w:rPr>
                  </w:pPr>
                  <w:r w:rsidRPr="008B257B">
                    <w:rPr>
                      <w:rFonts w:ascii="Verdana" w:hAnsi="Verdana" w:cs="Arial"/>
                      <w:b/>
                      <w:sz w:val="24"/>
                      <w:szCs w:val="24"/>
                    </w:rPr>
                    <w:t>Assurance</w:t>
                  </w:r>
                </w:p>
              </w:tc>
              <w:tc>
                <w:tcPr>
                  <w:tcW w:w="1548" w:type="dxa"/>
                  <w:gridSpan w:val="2"/>
                  <w:tcBorders>
                    <w:top w:val="single" w:sz="4" w:space="0" w:color="auto"/>
                    <w:left w:val="single" w:sz="4" w:space="0" w:color="auto"/>
                    <w:bottom w:val="single" w:sz="4" w:space="0" w:color="auto"/>
                    <w:right w:val="single" w:sz="4" w:space="0" w:color="auto"/>
                  </w:tcBorders>
                  <w:shd w:val="clear" w:color="auto" w:fill="D5DCE4" w:themeFill="text2" w:themeFillTint="33"/>
                </w:tcPr>
                <w:p w14:paraId="1FDCE429" w14:textId="77777777" w:rsidR="00D956D8" w:rsidRPr="008B257B" w:rsidRDefault="00D956D8" w:rsidP="00DB13CF">
                  <w:pPr>
                    <w:spacing w:after="120"/>
                    <w:rPr>
                      <w:rFonts w:ascii="Verdana" w:hAnsi="Verdana" w:cs="Arial"/>
                      <w:b/>
                      <w:sz w:val="24"/>
                      <w:szCs w:val="24"/>
                    </w:rPr>
                  </w:pPr>
                  <w:r w:rsidRPr="008B257B">
                    <w:rPr>
                      <w:rFonts w:ascii="Verdana" w:hAnsi="Verdana" w:cs="Arial"/>
                      <w:b/>
                      <w:sz w:val="24"/>
                      <w:szCs w:val="24"/>
                    </w:rPr>
                    <w:t>Approval</w:t>
                  </w:r>
                </w:p>
              </w:tc>
            </w:tr>
            <w:tr w:rsidR="00D956D8" w:rsidRPr="008B257B" w14:paraId="63B59299" w14:textId="77777777" w:rsidTr="00D956D8">
              <w:trPr>
                <w:trHeight w:val="96"/>
              </w:trPr>
              <w:tc>
                <w:tcPr>
                  <w:tcW w:w="2547" w:type="dxa"/>
                  <w:vMerge/>
                  <w:tcBorders>
                    <w:top w:val="single" w:sz="4" w:space="0" w:color="auto"/>
                    <w:bottom w:val="single" w:sz="4" w:space="0" w:color="auto"/>
                    <w:right w:val="single" w:sz="4" w:space="0" w:color="auto"/>
                  </w:tcBorders>
                </w:tcPr>
                <w:p w14:paraId="73EB917B" w14:textId="77777777" w:rsidR="00D956D8" w:rsidRPr="008B257B" w:rsidRDefault="00D956D8" w:rsidP="00DB13CF">
                  <w:pPr>
                    <w:spacing w:after="120"/>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Content>
                  <w:tc>
                    <w:tcPr>
                      <w:tcW w:w="1696" w:type="dxa"/>
                      <w:tcBorders>
                        <w:top w:val="single" w:sz="4" w:space="0" w:color="auto"/>
                        <w:left w:val="single" w:sz="4" w:space="0" w:color="auto"/>
                        <w:bottom w:val="single" w:sz="4" w:space="0" w:color="auto"/>
                        <w:right w:val="single" w:sz="4" w:space="0" w:color="auto"/>
                      </w:tcBorders>
                    </w:tcPr>
                    <w:p w14:paraId="2F3907A8" w14:textId="77777777" w:rsidR="00D956D8" w:rsidRPr="008B257B" w:rsidRDefault="00D956D8" w:rsidP="00DB13CF">
                      <w:pPr>
                        <w:spacing w:after="120"/>
                        <w:ind w:right="96"/>
                        <w:jc w:val="center"/>
                        <w:rPr>
                          <w:rFonts w:ascii="Verdana" w:hAnsi="Verdana" w:cs="Arial"/>
                          <w:sz w:val="24"/>
                          <w:szCs w:val="24"/>
                        </w:rPr>
                      </w:pPr>
                      <w:r w:rsidRPr="008B257B">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1"/>
                    <w14:checkedState w14:val="2612" w14:font="MS Gothic"/>
                    <w14:uncheckedState w14:val="2610" w14:font="MS Gothic"/>
                  </w14:checkbox>
                </w:sdtPr>
                <w:sdtContent>
                  <w:tc>
                    <w:tcPr>
                      <w:tcW w:w="1596" w:type="dxa"/>
                      <w:tcBorders>
                        <w:top w:val="single" w:sz="4" w:space="0" w:color="auto"/>
                        <w:left w:val="single" w:sz="4" w:space="0" w:color="auto"/>
                        <w:bottom w:val="single" w:sz="4" w:space="0" w:color="auto"/>
                        <w:right w:val="single" w:sz="4" w:space="0" w:color="auto"/>
                      </w:tcBorders>
                    </w:tcPr>
                    <w:p w14:paraId="39E78821" w14:textId="348F2794" w:rsidR="00D956D8" w:rsidRPr="008B257B" w:rsidRDefault="00D956D8" w:rsidP="00DB13CF">
                      <w:pPr>
                        <w:spacing w:after="120"/>
                        <w:ind w:right="96"/>
                        <w:jc w:val="center"/>
                        <w:rPr>
                          <w:rFonts w:ascii="Verdana" w:hAnsi="Verdana" w:cs="Arial"/>
                          <w:sz w:val="24"/>
                          <w:szCs w:val="24"/>
                        </w:rPr>
                      </w:pPr>
                      <w:r w:rsidRPr="008B257B">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Content>
                  <w:tc>
                    <w:tcPr>
                      <w:tcW w:w="1661" w:type="dxa"/>
                      <w:tcBorders>
                        <w:top w:val="single" w:sz="4" w:space="0" w:color="auto"/>
                        <w:left w:val="single" w:sz="4" w:space="0" w:color="auto"/>
                        <w:bottom w:val="single" w:sz="4" w:space="0" w:color="auto"/>
                        <w:right w:val="single" w:sz="4" w:space="0" w:color="auto"/>
                      </w:tcBorders>
                    </w:tcPr>
                    <w:p w14:paraId="025E3A80" w14:textId="77777777" w:rsidR="00D956D8" w:rsidRPr="008B257B" w:rsidRDefault="00D956D8" w:rsidP="00DB13CF">
                      <w:pPr>
                        <w:spacing w:after="120"/>
                        <w:ind w:right="96"/>
                        <w:jc w:val="center"/>
                        <w:rPr>
                          <w:rFonts w:ascii="Verdana" w:hAnsi="Verdana" w:cs="Arial"/>
                          <w:sz w:val="24"/>
                          <w:szCs w:val="24"/>
                        </w:rPr>
                      </w:pPr>
                      <w:r w:rsidRPr="008B257B">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Content>
                  <w:tc>
                    <w:tcPr>
                      <w:tcW w:w="1548" w:type="dxa"/>
                      <w:gridSpan w:val="2"/>
                      <w:tcBorders>
                        <w:top w:val="single" w:sz="4" w:space="0" w:color="auto"/>
                        <w:left w:val="single" w:sz="4" w:space="0" w:color="auto"/>
                        <w:bottom w:val="single" w:sz="4" w:space="0" w:color="auto"/>
                        <w:right w:val="single" w:sz="4" w:space="0" w:color="auto"/>
                      </w:tcBorders>
                    </w:tcPr>
                    <w:p w14:paraId="73F6F22D" w14:textId="77777777" w:rsidR="00D956D8" w:rsidRPr="008B257B" w:rsidRDefault="00D956D8" w:rsidP="00DB13CF">
                      <w:pPr>
                        <w:spacing w:after="120"/>
                        <w:ind w:right="96"/>
                        <w:jc w:val="center"/>
                        <w:rPr>
                          <w:rFonts w:ascii="Verdana" w:hAnsi="Verdana" w:cs="Arial"/>
                          <w:sz w:val="24"/>
                          <w:szCs w:val="24"/>
                        </w:rPr>
                      </w:pPr>
                      <w:r w:rsidRPr="008B257B">
                        <w:rPr>
                          <w:rFonts w:ascii="Segoe UI Symbol" w:eastAsia="MS Gothic" w:hAnsi="Segoe UI Symbol" w:cs="Segoe UI Symbol"/>
                          <w:sz w:val="24"/>
                          <w:szCs w:val="24"/>
                        </w:rPr>
                        <w:t>☐</w:t>
                      </w:r>
                    </w:p>
                  </w:tc>
                </w:sdtContent>
              </w:sdt>
            </w:tr>
            <w:tr w:rsidR="00D956D8" w:rsidRPr="008B257B" w14:paraId="2B0C9FF2" w14:textId="77777777" w:rsidTr="00D956D8">
              <w:tc>
                <w:tcPr>
                  <w:tcW w:w="2547" w:type="dxa"/>
                  <w:tcBorders>
                    <w:top w:val="single" w:sz="4" w:space="0" w:color="auto"/>
                    <w:bottom w:val="single" w:sz="4" w:space="0" w:color="auto"/>
                    <w:right w:val="single" w:sz="4" w:space="0" w:color="auto"/>
                  </w:tcBorders>
                </w:tcPr>
                <w:p w14:paraId="47C5D7DD" w14:textId="77777777" w:rsidR="00D956D8" w:rsidRPr="008B257B" w:rsidRDefault="00D956D8" w:rsidP="00DB13CF">
                  <w:pPr>
                    <w:spacing w:after="120"/>
                    <w:rPr>
                      <w:rFonts w:ascii="Verdana" w:hAnsi="Verdana" w:cs="Arial"/>
                      <w:b/>
                      <w:sz w:val="24"/>
                      <w:szCs w:val="24"/>
                    </w:rPr>
                  </w:pPr>
                  <w:r w:rsidRPr="008B257B">
                    <w:rPr>
                      <w:rFonts w:ascii="Verdana" w:hAnsi="Verdana" w:cs="Arial"/>
                      <w:b/>
                      <w:sz w:val="24"/>
                      <w:szCs w:val="24"/>
                    </w:rPr>
                    <w:t>Recommendations</w:t>
                  </w:r>
                </w:p>
                <w:p w14:paraId="0BF722CA" w14:textId="77777777" w:rsidR="00D956D8" w:rsidRPr="008B257B" w:rsidRDefault="00D956D8" w:rsidP="00DB13CF">
                  <w:pPr>
                    <w:spacing w:after="120"/>
                    <w:rPr>
                      <w:rFonts w:ascii="Verdana" w:hAnsi="Verdana" w:cs="Arial"/>
                      <w:b/>
                      <w:sz w:val="24"/>
                      <w:szCs w:val="24"/>
                    </w:rPr>
                  </w:pPr>
                </w:p>
              </w:tc>
              <w:tc>
                <w:tcPr>
                  <w:tcW w:w="6501" w:type="dxa"/>
                  <w:gridSpan w:val="5"/>
                  <w:tcBorders>
                    <w:top w:val="single" w:sz="4" w:space="0" w:color="auto"/>
                    <w:left w:val="single" w:sz="4" w:space="0" w:color="auto"/>
                    <w:bottom w:val="single" w:sz="4" w:space="0" w:color="auto"/>
                    <w:right w:val="single" w:sz="4" w:space="0" w:color="auto"/>
                  </w:tcBorders>
                </w:tcPr>
                <w:p w14:paraId="22FE4945" w14:textId="77777777" w:rsidR="00D956D8" w:rsidRPr="008B257B" w:rsidRDefault="00D956D8" w:rsidP="00DB13CF">
                  <w:pPr>
                    <w:spacing w:after="120"/>
                    <w:ind w:right="96"/>
                    <w:rPr>
                      <w:rFonts w:ascii="Verdana" w:hAnsi="Verdana" w:cs="Arial"/>
                      <w:sz w:val="24"/>
                      <w:szCs w:val="24"/>
                    </w:rPr>
                  </w:pPr>
                  <w:r w:rsidRPr="008B257B">
                    <w:rPr>
                      <w:rFonts w:ascii="Verdana" w:hAnsi="Verdana" w:cs="Arial"/>
                      <w:sz w:val="24"/>
                      <w:szCs w:val="24"/>
                    </w:rPr>
                    <w:t>Members are asked to:</w:t>
                  </w:r>
                </w:p>
                <w:p w14:paraId="104DA427" w14:textId="655E9560" w:rsidR="00D956D8" w:rsidRPr="008B257B" w:rsidRDefault="00D956D8" w:rsidP="00DB13CF">
                  <w:pPr>
                    <w:numPr>
                      <w:ilvl w:val="0"/>
                      <w:numId w:val="1"/>
                    </w:numPr>
                    <w:spacing w:after="120"/>
                    <w:ind w:right="96"/>
                    <w:rPr>
                      <w:rFonts w:ascii="Verdana" w:hAnsi="Verdana" w:cs="Arial"/>
                      <w:bCs/>
                      <w:sz w:val="24"/>
                      <w:szCs w:val="24"/>
                    </w:rPr>
                  </w:pPr>
                  <w:r w:rsidRPr="008B257B">
                    <w:rPr>
                      <w:rFonts w:ascii="Verdana" w:hAnsi="Verdana" w:cs="Arial"/>
                      <w:b/>
                      <w:sz w:val="24"/>
                      <w:szCs w:val="24"/>
                    </w:rPr>
                    <w:t xml:space="preserve">CONSIDER </w:t>
                  </w:r>
                  <w:r w:rsidRPr="008B257B">
                    <w:rPr>
                      <w:rFonts w:ascii="Verdana" w:hAnsi="Verdana" w:cs="Arial"/>
                      <w:bCs/>
                      <w:sz w:val="24"/>
                      <w:szCs w:val="24"/>
                    </w:rPr>
                    <w:t>the contents of the report.</w:t>
                  </w:r>
                </w:p>
                <w:p w14:paraId="0D9F159B" w14:textId="77777777" w:rsidR="00D956D8" w:rsidRPr="008B257B" w:rsidRDefault="00D956D8" w:rsidP="00DB13CF">
                  <w:pPr>
                    <w:spacing w:after="120"/>
                    <w:ind w:right="96"/>
                    <w:rPr>
                      <w:rFonts w:ascii="Verdana" w:hAnsi="Verdana" w:cs="Arial"/>
                      <w:sz w:val="24"/>
                      <w:szCs w:val="24"/>
                    </w:rPr>
                  </w:pPr>
                </w:p>
              </w:tc>
            </w:tr>
          </w:tbl>
          <w:p w14:paraId="1E60C914" w14:textId="77777777" w:rsidR="00D956D8" w:rsidRPr="008B257B" w:rsidRDefault="00D956D8" w:rsidP="000D01B6">
            <w:pPr>
              <w:spacing w:after="120"/>
              <w:rPr>
                <w:rFonts w:ascii="Verdana" w:hAnsi="Verdana" w:cs="Arial"/>
                <w:sz w:val="24"/>
                <w:szCs w:val="24"/>
              </w:rPr>
            </w:pPr>
          </w:p>
        </w:tc>
      </w:tr>
    </w:tbl>
    <w:p w14:paraId="04D74107" w14:textId="77777777" w:rsidR="004241E2" w:rsidRPr="008B257B" w:rsidRDefault="00DC3FB6" w:rsidP="000D01B6">
      <w:pPr>
        <w:spacing w:after="120" w:line="240" w:lineRule="auto"/>
        <w:jc w:val="center"/>
        <w:rPr>
          <w:rFonts w:ascii="Verdana" w:hAnsi="Verdana" w:cs="Arial"/>
          <w:sz w:val="24"/>
          <w:szCs w:val="24"/>
        </w:rPr>
      </w:pPr>
      <w:r w:rsidRPr="008B257B">
        <w:rPr>
          <w:rFonts w:ascii="Verdana" w:hAnsi="Verdana" w:cs="Arial"/>
          <w:sz w:val="24"/>
          <w:szCs w:val="24"/>
        </w:rPr>
        <w:br w:type="page"/>
      </w:r>
    </w:p>
    <w:p w14:paraId="6E8DEBD8" w14:textId="77777777" w:rsidR="008B257B" w:rsidRDefault="008B257B" w:rsidP="000D01B6">
      <w:pPr>
        <w:spacing w:after="120" w:line="240" w:lineRule="auto"/>
        <w:jc w:val="center"/>
        <w:rPr>
          <w:rFonts w:ascii="Verdana" w:hAnsi="Verdana" w:cs="Arial"/>
          <w:b/>
          <w:sz w:val="24"/>
          <w:szCs w:val="24"/>
        </w:rPr>
      </w:pPr>
    </w:p>
    <w:p w14:paraId="1CBC411A" w14:textId="77777777" w:rsidR="008B257B" w:rsidRDefault="008B257B" w:rsidP="000D01B6">
      <w:pPr>
        <w:spacing w:after="120" w:line="240" w:lineRule="auto"/>
        <w:jc w:val="center"/>
        <w:rPr>
          <w:rFonts w:ascii="Verdana" w:hAnsi="Verdana" w:cs="Arial"/>
          <w:b/>
          <w:sz w:val="24"/>
          <w:szCs w:val="24"/>
        </w:rPr>
      </w:pPr>
    </w:p>
    <w:p w14:paraId="7492EDE0" w14:textId="77777777" w:rsidR="008B257B" w:rsidRDefault="008B257B" w:rsidP="000D01B6">
      <w:pPr>
        <w:spacing w:after="120" w:line="240" w:lineRule="auto"/>
        <w:jc w:val="center"/>
        <w:rPr>
          <w:rFonts w:ascii="Verdana" w:hAnsi="Verdana" w:cs="Arial"/>
          <w:b/>
          <w:sz w:val="24"/>
          <w:szCs w:val="24"/>
        </w:rPr>
      </w:pPr>
    </w:p>
    <w:p w14:paraId="37630A4C" w14:textId="7D1A49EC" w:rsidR="004241E2" w:rsidRPr="008B257B" w:rsidRDefault="00DC3FB6" w:rsidP="000D01B6">
      <w:pPr>
        <w:spacing w:after="120" w:line="240" w:lineRule="auto"/>
        <w:jc w:val="center"/>
        <w:rPr>
          <w:rFonts w:ascii="Verdana" w:hAnsi="Verdana" w:cs="Arial"/>
          <w:b/>
          <w:sz w:val="24"/>
          <w:szCs w:val="24"/>
        </w:rPr>
      </w:pPr>
      <w:r w:rsidRPr="008B257B">
        <w:rPr>
          <w:rFonts w:ascii="Verdana" w:hAnsi="Verdana" w:cs="Arial"/>
          <w:b/>
          <w:sz w:val="24"/>
          <w:szCs w:val="24"/>
        </w:rPr>
        <w:t>CHIEF EXECUTIVE’S REPORT</w:t>
      </w:r>
    </w:p>
    <w:p w14:paraId="54B66B8C" w14:textId="77777777" w:rsidR="004241E2" w:rsidRPr="008B257B" w:rsidRDefault="004241E2" w:rsidP="000D01B6">
      <w:pPr>
        <w:spacing w:after="120" w:line="240" w:lineRule="auto"/>
        <w:jc w:val="center"/>
        <w:rPr>
          <w:rFonts w:ascii="Verdana" w:hAnsi="Verdana" w:cs="Arial"/>
          <w:b/>
          <w:sz w:val="24"/>
          <w:szCs w:val="24"/>
        </w:rPr>
      </w:pPr>
    </w:p>
    <w:p w14:paraId="345EC28E" w14:textId="669F99DF" w:rsidR="004241E2" w:rsidRPr="008B257B" w:rsidRDefault="00DC3FB6" w:rsidP="008B257B">
      <w:pPr>
        <w:pStyle w:val="ListParagraph"/>
        <w:numPr>
          <w:ilvl w:val="0"/>
          <w:numId w:val="20"/>
        </w:numPr>
        <w:tabs>
          <w:tab w:val="clear" w:pos="720"/>
          <w:tab w:val="num" w:pos="0"/>
        </w:tabs>
        <w:spacing w:after="120" w:line="240" w:lineRule="auto"/>
        <w:ind w:left="0" w:hanging="426"/>
        <w:jc w:val="both"/>
        <w:rPr>
          <w:rFonts w:ascii="Verdana" w:hAnsi="Verdana" w:cs="Arial"/>
          <w:b/>
          <w:sz w:val="24"/>
          <w:szCs w:val="24"/>
        </w:rPr>
      </w:pPr>
      <w:r w:rsidRPr="008B257B">
        <w:rPr>
          <w:rFonts w:ascii="Verdana" w:hAnsi="Verdana" w:cs="Arial"/>
          <w:b/>
          <w:sz w:val="24"/>
          <w:szCs w:val="24"/>
        </w:rPr>
        <w:t>INTRODUCTION</w:t>
      </w:r>
    </w:p>
    <w:p w14:paraId="0DC27800" w14:textId="533F9DFC" w:rsidR="004241E2" w:rsidRPr="008B257B" w:rsidRDefault="00960018" w:rsidP="008B257B">
      <w:pPr>
        <w:spacing w:after="120" w:line="240" w:lineRule="auto"/>
        <w:jc w:val="both"/>
        <w:rPr>
          <w:rFonts w:ascii="Verdana" w:hAnsi="Verdana" w:cs="Arial"/>
          <w:sz w:val="24"/>
          <w:szCs w:val="24"/>
        </w:rPr>
      </w:pPr>
      <w:r w:rsidRPr="008B257B">
        <w:rPr>
          <w:rFonts w:ascii="Verdana" w:hAnsi="Verdana" w:cs="Arial"/>
          <w:sz w:val="24"/>
          <w:szCs w:val="24"/>
        </w:rPr>
        <w:t xml:space="preserve">This is my </w:t>
      </w:r>
      <w:r w:rsidR="00D71ADE" w:rsidRPr="008B257B">
        <w:rPr>
          <w:rFonts w:ascii="Verdana" w:hAnsi="Verdana" w:cs="Arial"/>
          <w:sz w:val="24"/>
          <w:szCs w:val="24"/>
        </w:rPr>
        <w:t xml:space="preserve">first </w:t>
      </w:r>
      <w:r w:rsidRPr="008B257B">
        <w:rPr>
          <w:rFonts w:ascii="Verdana" w:hAnsi="Verdana" w:cs="Arial"/>
          <w:sz w:val="24"/>
          <w:szCs w:val="24"/>
        </w:rPr>
        <w:t>report to the Board for 202</w:t>
      </w:r>
      <w:r w:rsidR="00D71ADE" w:rsidRPr="008B257B">
        <w:rPr>
          <w:rFonts w:ascii="Verdana" w:hAnsi="Verdana" w:cs="Arial"/>
          <w:sz w:val="24"/>
          <w:szCs w:val="24"/>
        </w:rPr>
        <w:t>5</w:t>
      </w:r>
      <w:r w:rsidRPr="008B257B">
        <w:rPr>
          <w:rFonts w:ascii="Verdana" w:hAnsi="Verdana" w:cs="Arial"/>
          <w:sz w:val="24"/>
          <w:szCs w:val="24"/>
        </w:rPr>
        <w:t>-2</w:t>
      </w:r>
      <w:r w:rsidR="00D71ADE" w:rsidRPr="008B257B">
        <w:rPr>
          <w:rFonts w:ascii="Verdana" w:hAnsi="Verdana" w:cs="Arial"/>
          <w:sz w:val="24"/>
          <w:szCs w:val="24"/>
        </w:rPr>
        <w:t>6 financial year and</w:t>
      </w:r>
      <w:r w:rsidRPr="008B257B">
        <w:rPr>
          <w:rFonts w:ascii="Verdana" w:hAnsi="Verdana" w:cs="Arial"/>
          <w:sz w:val="24"/>
          <w:szCs w:val="24"/>
        </w:rPr>
        <w:t xml:space="preserve"> I want to reflect on the </w:t>
      </w:r>
      <w:r w:rsidR="00D71ADE" w:rsidRPr="008B257B">
        <w:rPr>
          <w:rFonts w:ascii="Verdana" w:hAnsi="Verdana" w:cs="Arial"/>
          <w:sz w:val="24"/>
          <w:szCs w:val="24"/>
        </w:rPr>
        <w:t>challenges we are facing going forwards</w:t>
      </w:r>
      <w:r w:rsidRPr="008B257B">
        <w:rPr>
          <w:rFonts w:ascii="Verdana" w:hAnsi="Verdana" w:cs="Arial"/>
          <w:sz w:val="24"/>
          <w:szCs w:val="24"/>
        </w:rPr>
        <w:t>.</w:t>
      </w:r>
    </w:p>
    <w:p w14:paraId="6285964F" w14:textId="0EA0E232" w:rsidR="00F60974" w:rsidRPr="008B257B" w:rsidRDefault="00D71ADE" w:rsidP="008B257B">
      <w:pPr>
        <w:spacing w:after="120" w:line="240" w:lineRule="auto"/>
        <w:jc w:val="both"/>
        <w:rPr>
          <w:rFonts w:ascii="Verdana" w:hAnsi="Verdana" w:cs="Arial"/>
          <w:sz w:val="24"/>
          <w:szCs w:val="24"/>
        </w:rPr>
      </w:pPr>
      <w:r w:rsidRPr="008B257B">
        <w:rPr>
          <w:rFonts w:ascii="Verdana" w:hAnsi="Verdana" w:cs="Arial"/>
          <w:sz w:val="24"/>
          <w:szCs w:val="24"/>
        </w:rPr>
        <w:t xml:space="preserve">The start of the 2025-26 financial year sees a full Executive Team in place, with Liz Rix having joined us as Director of Nursing and Patient Experience, Tina Ricketts as Director of Workforce and Organisational Development and Gill Richardson as Director of Public Health.  This means we are in </w:t>
      </w:r>
      <w:r w:rsidR="00944386" w:rsidRPr="008B257B">
        <w:rPr>
          <w:rFonts w:ascii="Verdana" w:hAnsi="Verdana" w:cs="Arial"/>
          <w:sz w:val="24"/>
          <w:szCs w:val="24"/>
        </w:rPr>
        <w:t>the best possible</w:t>
      </w:r>
      <w:r w:rsidRPr="008B257B">
        <w:rPr>
          <w:rFonts w:ascii="Verdana" w:hAnsi="Verdana" w:cs="Arial"/>
          <w:sz w:val="24"/>
          <w:szCs w:val="24"/>
        </w:rPr>
        <w:t xml:space="preserve"> place to </w:t>
      </w:r>
      <w:r w:rsidR="00944386" w:rsidRPr="008B257B">
        <w:rPr>
          <w:rFonts w:ascii="Verdana" w:hAnsi="Verdana" w:cs="Arial"/>
          <w:sz w:val="24"/>
          <w:szCs w:val="24"/>
        </w:rPr>
        <w:t>lead on the</w:t>
      </w:r>
      <w:r w:rsidRPr="008B257B">
        <w:rPr>
          <w:rFonts w:ascii="Verdana" w:hAnsi="Verdana" w:cs="Arial"/>
          <w:sz w:val="24"/>
          <w:szCs w:val="24"/>
        </w:rPr>
        <w:t xml:space="preserve"> challenges we face, </w:t>
      </w:r>
      <w:r w:rsidR="00944386" w:rsidRPr="008B257B">
        <w:rPr>
          <w:rFonts w:ascii="Verdana" w:hAnsi="Verdana" w:cs="Arial"/>
          <w:sz w:val="24"/>
          <w:szCs w:val="24"/>
        </w:rPr>
        <w:t xml:space="preserve">which </w:t>
      </w:r>
      <w:r w:rsidR="0023478F" w:rsidRPr="008B257B">
        <w:rPr>
          <w:rFonts w:ascii="Verdana" w:hAnsi="Verdana" w:cs="Arial"/>
          <w:sz w:val="24"/>
          <w:szCs w:val="24"/>
        </w:rPr>
        <w:t>we don’t underestimate</w:t>
      </w:r>
      <w:r w:rsidR="00944386" w:rsidRPr="008B257B">
        <w:rPr>
          <w:rFonts w:ascii="Verdana" w:hAnsi="Verdana" w:cs="Arial"/>
          <w:sz w:val="24"/>
          <w:szCs w:val="24"/>
        </w:rPr>
        <w:t xml:space="preserve">.  We need to ensure the safety and financial sustainability of our health care services, working in positive partnerships to achieve improved collaboration and more integrated services.  </w:t>
      </w:r>
      <w:r w:rsidR="00F60974" w:rsidRPr="008B257B">
        <w:rPr>
          <w:rFonts w:ascii="Verdana" w:hAnsi="Verdana" w:cs="Arial"/>
          <w:sz w:val="24"/>
          <w:szCs w:val="24"/>
        </w:rPr>
        <w:t>This new financial year looks to be even more difficult than 2024-25, with a forecast overspend or deficit position of £58.7m and this assumes we deliver savings of at least £55m which we have yet to finalise.  We are grateful for everyone’s efforts to identify further savings for 2025-26 but month 1 financial figures are not positive, and we have to stop spending money we haven’t got, every day, every month, or the choices we will have to make wil</w:t>
      </w:r>
      <w:r w:rsidR="00036081" w:rsidRPr="008B257B">
        <w:rPr>
          <w:rFonts w:ascii="Verdana" w:hAnsi="Verdana" w:cs="Arial"/>
          <w:sz w:val="24"/>
          <w:szCs w:val="24"/>
        </w:rPr>
        <w:t>l</w:t>
      </w:r>
      <w:r w:rsidR="00F60974" w:rsidRPr="008B257B">
        <w:rPr>
          <w:rFonts w:ascii="Verdana" w:hAnsi="Verdana" w:cs="Arial"/>
          <w:sz w:val="24"/>
          <w:szCs w:val="24"/>
        </w:rPr>
        <w:t xml:space="preserve"> be more significant and difficult for us.</w:t>
      </w:r>
    </w:p>
    <w:p w14:paraId="717302F7" w14:textId="4085203D" w:rsidR="00944386" w:rsidRPr="008B257B" w:rsidRDefault="00944386" w:rsidP="008B257B">
      <w:pPr>
        <w:spacing w:after="120" w:line="240" w:lineRule="auto"/>
        <w:jc w:val="both"/>
        <w:rPr>
          <w:rFonts w:ascii="Verdana" w:hAnsi="Verdana" w:cs="Arial"/>
          <w:sz w:val="24"/>
          <w:szCs w:val="24"/>
        </w:rPr>
      </w:pPr>
      <w:r w:rsidRPr="008B257B">
        <w:rPr>
          <w:rFonts w:ascii="Verdana" w:hAnsi="Verdana" w:cs="Arial"/>
          <w:sz w:val="24"/>
          <w:szCs w:val="24"/>
        </w:rPr>
        <w:t xml:space="preserve">We have committed to delivering the Welsh Government expectations regarding our financial position and delivering our plan, as well as working on Ministerial Priorities.  </w:t>
      </w:r>
      <w:r w:rsidR="0023478F" w:rsidRPr="008B257B">
        <w:rPr>
          <w:rFonts w:ascii="Verdana" w:hAnsi="Verdana" w:cs="Arial"/>
          <w:sz w:val="24"/>
          <w:szCs w:val="24"/>
        </w:rPr>
        <w:t>To do this we will need to improve efficiency and productivity further, delivering the best value in our system, as well as reshaping the way we deliver some of our services, with a greater focus on illness prevention, early intervention, building capacity in community-based care and supporting our patients, particularly those with long-term conditions, to manage their care in partnership with us.</w:t>
      </w:r>
      <w:r w:rsidR="005629F4" w:rsidRPr="008B257B">
        <w:rPr>
          <w:rFonts w:ascii="Verdana" w:hAnsi="Verdana" w:cs="Arial"/>
          <w:sz w:val="24"/>
          <w:szCs w:val="24"/>
        </w:rPr>
        <w:t xml:space="preserve">  The </w:t>
      </w:r>
      <w:r w:rsidR="0037334D" w:rsidRPr="008B257B">
        <w:rPr>
          <w:rFonts w:ascii="Verdana" w:hAnsi="Verdana" w:cs="Arial"/>
          <w:sz w:val="24"/>
          <w:szCs w:val="24"/>
        </w:rPr>
        <w:t>recently</w:t>
      </w:r>
      <w:r w:rsidR="005629F4" w:rsidRPr="008B257B">
        <w:rPr>
          <w:rFonts w:ascii="Verdana" w:hAnsi="Verdana" w:cs="Arial"/>
          <w:sz w:val="24"/>
          <w:szCs w:val="24"/>
        </w:rPr>
        <w:t xml:space="preserve"> published Ministerial Advisory Group report on Performance and Productivity of NHS Wales should help us achieve this</w:t>
      </w:r>
      <w:r w:rsidR="008B257B">
        <w:rPr>
          <w:rFonts w:ascii="Verdana" w:hAnsi="Verdana" w:cs="Arial"/>
          <w:sz w:val="24"/>
          <w:szCs w:val="24"/>
        </w:rPr>
        <w:t>.</w:t>
      </w:r>
    </w:p>
    <w:p w14:paraId="3AAED05A" w14:textId="37059A30" w:rsidR="00847248" w:rsidRPr="008B257B" w:rsidRDefault="00944386" w:rsidP="008B257B">
      <w:pPr>
        <w:spacing w:after="120" w:line="240" w:lineRule="auto"/>
        <w:jc w:val="both"/>
        <w:rPr>
          <w:rFonts w:ascii="Verdana" w:hAnsi="Verdana" w:cs="Arial"/>
          <w:sz w:val="24"/>
          <w:szCs w:val="24"/>
        </w:rPr>
      </w:pPr>
      <w:r w:rsidRPr="008B257B">
        <w:rPr>
          <w:rFonts w:ascii="Verdana" w:hAnsi="Verdana" w:cs="Arial"/>
          <w:sz w:val="24"/>
          <w:szCs w:val="24"/>
        </w:rPr>
        <w:t>The Ministerial Advisory Group</w:t>
      </w:r>
      <w:r w:rsidR="00444523" w:rsidRPr="008B257B">
        <w:rPr>
          <w:rFonts w:ascii="Verdana" w:hAnsi="Verdana" w:cs="Arial"/>
          <w:sz w:val="24"/>
          <w:szCs w:val="24"/>
        </w:rPr>
        <w:t xml:space="preserve"> (MAG)</w:t>
      </w:r>
      <w:r w:rsidR="0023478F" w:rsidRPr="008B257B">
        <w:rPr>
          <w:rFonts w:ascii="Verdana" w:hAnsi="Verdana" w:cs="Arial"/>
          <w:sz w:val="24"/>
          <w:szCs w:val="24"/>
        </w:rPr>
        <w:t xml:space="preserve"> on Performance and Productivity </w:t>
      </w:r>
      <w:r w:rsidR="00AF48BE" w:rsidRPr="008B257B">
        <w:rPr>
          <w:rFonts w:ascii="Verdana" w:hAnsi="Verdana" w:cs="Arial"/>
          <w:sz w:val="24"/>
          <w:szCs w:val="24"/>
        </w:rPr>
        <w:t>of NHS Wales</w:t>
      </w:r>
      <w:r w:rsidR="008A332D" w:rsidRPr="008B257B">
        <w:rPr>
          <w:rFonts w:ascii="Verdana" w:hAnsi="Verdana" w:cs="Arial"/>
          <w:sz w:val="24"/>
          <w:szCs w:val="24"/>
        </w:rPr>
        <w:t xml:space="preserve"> focused on improvements in planned care, diagnostics, cancer and urgent and emergency care services</w:t>
      </w:r>
      <w:r w:rsidR="001A00EF" w:rsidRPr="008B257B">
        <w:rPr>
          <w:rFonts w:ascii="Verdana" w:hAnsi="Verdana" w:cs="Arial"/>
          <w:sz w:val="24"/>
          <w:szCs w:val="24"/>
        </w:rPr>
        <w:t>.  More details are included on this below.</w:t>
      </w:r>
    </w:p>
    <w:p w14:paraId="1408A569" w14:textId="77777777" w:rsidR="008B257B" w:rsidRDefault="00963E9D" w:rsidP="008B257B">
      <w:pPr>
        <w:spacing w:after="120" w:line="240" w:lineRule="auto"/>
        <w:jc w:val="both"/>
        <w:rPr>
          <w:rFonts w:ascii="Verdana" w:hAnsi="Verdana" w:cs="Arial"/>
          <w:sz w:val="24"/>
          <w:szCs w:val="24"/>
        </w:rPr>
      </w:pPr>
      <w:r w:rsidRPr="008B257B">
        <w:rPr>
          <w:rFonts w:ascii="Verdana" w:hAnsi="Verdana" w:cs="Arial"/>
          <w:sz w:val="24"/>
          <w:szCs w:val="24"/>
        </w:rPr>
        <w:t>In Swansea Bay we are already working on many of these issues and will ensure that our efforts are aligned with the recommendations of MAG, most of which have been accepted by Welsh Government.</w:t>
      </w:r>
      <w:r w:rsidR="005629F4" w:rsidRPr="008B257B">
        <w:rPr>
          <w:rFonts w:ascii="Verdana" w:hAnsi="Verdana" w:cs="Arial"/>
          <w:sz w:val="24"/>
          <w:szCs w:val="24"/>
        </w:rPr>
        <w:t xml:space="preserve">  We have a three-year plan to get us back into a sustainable financial position, and we’ve already </w:t>
      </w:r>
    </w:p>
    <w:p w14:paraId="654B3CE5" w14:textId="77777777" w:rsidR="008B257B" w:rsidRDefault="008B257B" w:rsidP="008B257B">
      <w:pPr>
        <w:spacing w:after="120" w:line="240" w:lineRule="auto"/>
        <w:jc w:val="both"/>
        <w:rPr>
          <w:rFonts w:ascii="Verdana" w:hAnsi="Verdana" w:cs="Arial"/>
          <w:sz w:val="24"/>
          <w:szCs w:val="24"/>
        </w:rPr>
      </w:pPr>
    </w:p>
    <w:p w14:paraId="581B0416" w14:textId="77777777" w:rsidR="008B257B" w:rsidRDefault="008B257B" w:rsidP="008B257B">
      <w:pPr>
        <w:spacing w:after="120" w:line="240" w:lineRule="auto"/>
        <w:jc w:val="both"/>
        <w:rPr>
          <w:rFonts w:ascii="Verdana" w:hAnsi="Verdana" w:cs="Arial"/>
          <w:sz w:val="24"/>
          <w:szCs w:val="24"/>
        </w:rPr>
      </w:pPr>
    </w:p>
    <w:p w14:paraId="73FF6C07" w14:textId="77777777" w:rsidR="008B257B" w:rsidRDefault="008B257B" w:rsidP="008B257B">
      <w:pPr>
        <w:spacing w:after="120" w:line="240" w:lineRule="auto"/>
        <w:jc w:val="both"/>
        <w:rPr>
          <w:rFonts w:ascii="Verdana" w:hAnsi="Verdana" w:cs="Arial"/>
          <w:sz w:val="24"/>
          <w:szCs w:val="24"/>
        </w:rPr>
      </w:pPr>
    </w:p>
    <w:p w14:paraId="500CDBFD" w14:textId="59E8534B" w:rsidR="005629F4" w:rsidRPr="008B257B" w:rsidRDefault="005629F4" w:rsidP="008B257B">
      <w:pPr>
        <w:spacing w:after="120" w:line="240" w:lineRule="auto"/>
        <w:jc w:val="both"/>
        <w:rPr>
          <w:rFonts w:ascii="Verdana" w:hAnsi="Verdana" w:cs="Arial"/>
          <w:sz w:val="24"/>
          <w:szCs w:val="24"/>
        </w:rPr>
      </w:pPr>
      <w:r w:rsidRPr="008B257B">
        <w:rPr>
          <w:rFonts w:ascii="Verdana" w:hAnsi="Verdana" w:cs="Arial"/>
          <w:sz w:val="24"/>
          <w:szCs w:val="24"/>
        </w:rPr>
        <w:t>had to make some tough choices, like the vacancy freeze, to move towards this, and we know we will have to make more hard decisions over the coming year.  While we don’t underestimate how difficult it will be to get into a sustainable financial position, we know that delivering services differently will be the key to this, alongside getting things right first time for our patients, which will also be more efficient, give better patient outcomes and save money.</w:t>
      </w:r>
    </w:p>
    <w:p w14:paraId="2298DC4E" w14:textId="77777777" w:rsidR="004241E2" w:rsidRPr="008B257B" w:rsidRDefault="004241E2" w:rsidP="008B257B">
      <w:pPr>
        <w:spacing w:after="0" w:line="240" w:lineRule="auto"/>
        <w:jc w:val="both"/>
        <w:rPr>
          <w:rFonts w:ascii="Verdana" w:hAnsi="Verdana" w:cs="Arial"/>
          <w:sz w:val="24"/>
          <w:szCs w:val="24"/>
        </w:rPr>
      </w:pPr>
    </w:p>
    <w:p w14:paraId="0ACD26B4" w14:textId="34FBA442" w:rsidR="001A00EF" w:rsidRPr="008B257B" w:rsidRDefault="001A00EF" w:rsidP="008B257B">
      <w:pPr>
        <w:pStyle w:val="ListParagraph"/>
        <w:numPr>
          <w:ilvl w:val="0"/>
          <w:numId w:val="20"/>
        </w:numPr>
        <w:tabs>
          <w:tab w:val="clear" w:pos="720"/>
          <w:tab w:val="num" w:pos="0"/>
        </w:tabs>
        <w:spacing w:after="0" w:line="240" w:lineRule="auto"/>
        <w:ind w:left="0" w:hanging="426"/>
        <w:jc w:val="both"/>
        <w:rPr>
          <w:rFonts w:ascii="Verdana" w:hAnsi="Verdana" w:cs="Arial"/>
          <w:b/>
          <w:bCs/>
          <w:caps/>
          <w:sz w:val="24"/>
          <w:szCs w:val="24"/>
        </w:rPr>
      </w:pPr>
      <w:r w:rsidRPr="008B257B">
        <w:rPr>
          <w:rFonts w:ascii="Verdana" w:hAnsi="Verdana" w:cs="Arial"/>
          <w:b/>
          <w:bCs/>
          <w:caps/>
          <w:sz w:val="24"/>
          <w:szCs w:val="24"/>
        </w:rPr>
        <w:t>Joint Executive Team Meeting between Welsh Government and Swnasea Bay UHB Executive Team</w:t>
      </w:r>
    </w:p>
    <w:p w14:paraId="243AFF9A" w14:textId="77777777" w:rsidR="001A00EF" w:rsidRPr="008B257B" w:rsidRDefault="001A00EF" w:rsidP="008B257B">
      <w:pPr>
        <w:spacing w:after="0" w:line="240" w:lineRule="auto"/>
        <w:jc w:val="both"/>
        <w:rPr>
          <w:rFonts w:ascii="Verdana" w:hAnsi="Verdana" w:cs="Arial"/>
          <w:b/>
          <w:bCs/>
          <w:sz w:val="24"/>
          <w:szCs w:val="24"/>
        </w:rPr>
      </w:pPr>
    </w:p>
    <w:p w14:paraId="2D63CFA6" w14:textId="0CAF9C89" w:rsidR="001A00EF" w:rsidRPr="008B257B" w:rsidRDefault="001A00EF" w:rsidP="008B257B">
      <w:pPr>
        <w:jc w:val="both"/>
        <w:rPr>
          <w:rFonts w:ascii="Verdana" w:hAnsi="Verdana" w:cs="Arial"/>
          <w:sz w:val="24"/>
          <w:szCs w:val="24"/>
        </w:rPr>
      </w:pPr>
      <w:r w:rsidRPr="008B257B">
        <w:rPr>
          <w:rFonts w:ascii="Verdana" w:hAnsi="Verdana" w:cs="Arial"/>
          <w:sz w:val="24"/>
          <w:szCs w:val="24"/>
        </w:rPr>
        <w:t>The end of year Joint Executive Team Meeting between the Welsh Government and the Executive Team took place on 16</w:t>
      </w:r>
      <w:r w:rsidRPr="008B257B">
        <w:rPr>
          <w:rFonts w:ascii="Verdana" w:hAnsi="Verdana" w:cs="Arial"/>
          <w:sz w:val="24"/>
          <w:szCs w:val="24"/>
          <w:vertAlign w:val="superscript"/>
        </w:rPr>
        <w:t>th</w:t>
      </w:r>
      <w:r w:rsidRPr="008B257B">
        <w:rPr>
          <w:rFonts w:ascii="Verdana" w:hAnsi="Verdana" w:cs="Arial"/>
          <w:sz w:val="24"/>
          <w:szCs w:val="24"/>
        </w:rPr>
        <w:t xml:space="preserve"> May. This is the formal accountability and performance review meeting that takes place twice a year. Welsh Government officials set the agenda </w:t>
      </w:r>
      <w:r w:rsidR="00544DC5" w:rsidRPr="008B257B">
        <w:rPr>
          <w:rFonts w:ascii="Verdana" w:hAnsi="Verdana" w:cs="Arial"/>
          <w:sz w:val="24"/>
          <w:szCs w:val="24"/>
        </w:rPr>
        <w:t xml:space="preserve">and </w:t>
      </w:r>
      <w:r w:rsidRPr="008B257B">
        <w:rPr>
          <w:rFonts w:ascii="Verdana" w:hAnsi="Verdana" w:cs="Arial"/>
          <w:sz w:val="24"/>
          <w:szCs w:val="24"/>
        </w:rPr>
        <w:t xml:space="preserve">a presentation is given by the Health Board Executive Team. The meeting was chaired by the Director General for Health, Social Care and Early Years/NHS Chief Executive. </w:t>
      </w:r>
    </w:p>
    <w:p w14:paraId="51AE02FD" w14:textId="158CCD91" w:rsidR="001A00EF" w:rsidRPr="008B257B" w:rsidRDefault="001A00EF" w:rsidP="008B257B">
      <w:pPr>
        <w:jc w:val="both"/>
        <w:rPr>
          <w:rFonts w:ascii="Verdana" w:hAnsi="Verdana" w:cs="Arial"/>
          <w:sz w:val="24"/>
          <w:szCs w:val="24"/>
        </w:rPr>
      </w:pPr>
      <w:r w:rsidRPr="008B257B">
        <w:rPr>
          <w:rFonts w:ascii="Verdana" w:hAnsi="Verdana" w:cs="Arial"/>
          <w:sz w:val="24"/>
          <w:szCs w:val="24"/>
        </w:rPr>
        <w:t xml:space="preserve">The meeting considered the end of year position of the Health Board against the areas of escalation and intervention, as well </w:t>
      </w:r>
      <w:r w:rsidR="008B257B">
        <w:rPr>
          <w:rFonts w:ascii="Verdana" w:hAnsi="Verdana" w:cs="Arial"/>
          <w:sz w:val="24"/>
          <w:szCs w:val="24"/>
        </w:rPr>
        <w:t xml:space="preserve">as </w:t>
      </w:r>
      <w:r w:rsidRPr="008B257B">
        <w:rPr>
          <w:rFonts w:ascii="Verdana" w:hAnsi="Verdana" w:cs="Arial"/>
          <w:sz w:val="24"/>
          <w:szCs w:val="24"/>
        </w:rPr>
        <w:t xml:space="preserve">achievement against the full range of delivery areas including population health and wellbeing. Welsh Government colleagues acknowledged the progress that was made during 2024/2025 - particularly in relation to the achievement of the planned care access targets resulting in no-one waiting over 104 weeks for treatment. There was concern regarding our cancer and emergency and urgent care performance and acknowledgement that our financial position, was not where we need to be. </w:t>
      </w:r>
    </w:p>
    <w:p w14:paraId="1E2A0EF7" w14:textId="77777777" w:rsidR="001A00EF" w:rsidRPr="008B257B" w:rsidRDefault="001A00EF" w:rsidP="008B257B">
      <w:pPr>
        <w:jc w:val="both"/>
        <w:rPr>
          <w:rFonts w:ascii="Verdana" w:hAnsi="Verdana" w:cs="Arial"/>
          <w:sz w:val="24"/>
          <w:szCs w:val="24"/>
        </w:rPr>
      </w:pPr>
      <w:r w:rsidRPr="008B257B">
        <w:rPr>
          <w:rFonts w:ascii="Verdana" w:hAnsi="Verdana" w:cs="Arial"/>
          <w:sz w:val="24"/>
          <w:szCs w:val="24"/>
        </w:rPr>
        <w:t xml:space="preserve">There was a detailed discussion regarding the plan for 2025/2026, and the scale of the challenge was recognised. However, the expectation is that the Health Board needs to go further to move more quickly to a sustainable financial and service position, which puts quality of care at the heart. </w:t>
      </w:r>
    </w:p>
    <w:p w14:paraId="0D74FBBA" w14:textId="4230A66C" w:rsidR="001A00EF" w:rsidRPr="008B257B" w:rsidRDefault="001A00EF" w:rsidP="008B257B">
      <w:pPr>
        <w:jc w:val="both"/>
        <w:rPr>
          <w:rFonts w:ascii="Verdana" w:hAnsi="Verdana" w:cs="Arial"/>
          <w:sz w:val="24"/>
          <w:szCs w:val="24"/>
        </w:rPr>
      </w:pPr>
      <w:r w:rsidRPr="008B257B">
        <w:rPr>
          <w:rFonts w:ascii="Verdana" w:hAnsi="Verdana" w:cs="Arial"/>
          <w:sz w:val="24"/>
          <w:szCs w:val="24"/>
        </w:rPr>
        <w:t>The tone of discussions w</w:t>
      </w:r>
      <w:r w:rsidR="00544DC5" w:rsidRPr="008B257B">
        <w:rPr>
          <w:rFonts w:ascii="Verdana" w:hAnsi="Verdana" w:cs="Arial"/>
          <w:sz w:val="24"/>
          <w:szCs w:val="24"/>
        </w:rPr>
        <w:t>as</w:t>
      </w:r>
      <w:r w:rsidRPr="008B257B">
        <w:rPr>
          <w:rFonts w:ascii="Verdana" w:hAnsi="Verdana" w:cs="Arial"/>
          <w:sz w:val="24"/>
          <w:szCs w:val="24"/>
        </w:rPr>
        <w:t xml:space="preserve"> constructive and there was support for the approach being taken </w:t>
      </w:r>
      <w:r w:rsidR="008B257B">
        <w:rPr>
          <w:rFonts w:ascii="Verdana" w:hAnsi="Verdana" w:cs="Arial"/>
          <w:sz w:val="24"/>
          <w:szCs w:val="24"/>
        </w:rPr>
        <w:t xml:space="preserve">and </w:t>
      </w:r>
      <w:r w:rsidRPr="008B257B">
        <w:rPr>
          <w:rFonts w:ascii="Verdana" w:hAnsi="Verdana" w:cs="Arial"/>
          <w:sz w:val="24"/>
          <w:szCs w:val="24"/>
        </w:rPr>
        <w:t xml:space="preserve">the commitment of the newly forming Executive Team to lead delivery. </w:t>
      </w:r>
    </w:p>
    <w:p w14:paraId="2B497467" w14:textId="44B1EA7D" w:rsidR="001A00EF" w:rsidRPr="008B257B" w:rsidRDefault="001A00EF" w:rsidP="008B257B">
      <w:pPr>
        <w:pStyle w:val="ListParagraph"/>
        <w:numPr>
          <w:ilvl w:val="0"/>
          <w:numId w:val="20"/>
        </w:numPr>
        <w:tabs>
          <w:tab w:val="clear" w:pos="720"/>
          <w:tab w:val="num" w:pos="0"/>
        </w:tabs>
        <w:spacing w:line="279" w:lineRule="auto"/>
        <w:ind w:left="0" w:hanging="567"/>
        <w:jc w:val="both"/>
        <w:rPr>
          <w:rFonts w:ascii="Verdana" w:hAnsi="Verdana" w:cs="Arial"/>
          <w:b/>
          <w:bCs/>
          <w:caps/>
          <w:sz w:val="24"/>
          <w:szCs w:val="24"/>
        </w:rPr>
      </w:pPr>
      <w:r w:rsidRPr="008B257B">
        <w:rPr>
          <w:rFonts w:ascii="Verdana" w:hAnsi="Verdana" w:cs="Arial"/>
          <w:b/>
          <w:bCs/>
          <w:caps/>
          <w:sz w:val="24"/>
          <w:szCs w:val="24"/>
        </w:rPr>
        <w:t xml:space="preserve">Escalation and Intervention Framework </w:t>
      </w:r>
    </w:p>
    <w:p w14:paraId="39AC0CDD" w14:textId="77777777" w:rsidR="008B257B" w:rsidRDefault="001A00EF" w:rsidP="008B257B">
      <w:pPr>
        <w:jc w:val="both"/>
        <w:rPr>
          <w:rFonts w:ascii="Verdana" w:hAnsi="Verdana" w:cs="Arial"/>
          <w:sz w:val="24"/>
          <w:szCs w:val="24"/>
        </w:rPr>
      </w:pPr>
      <w:r w:rsidRPr="008B257B">
        <w:rPr>
          <w:rFonts w:ascii="Verdana" w:hAnsi="Verdana" w:cs="Arial"/>
          <w:sz w:val="24"/>
          <w:szCs w:val="24"/>
        </w:rPr>
        <w:t>A new escalation framework has been developed and an inception meeting with Welsh Government officials took place on 14</w:t>
      </w:r>
      <w:r w:rsidRPr="008B257B">
        <w:rPr>
          <w:rFonts w:ascii="Verdana" w:hAnsi="Verdana" w:cs="Arial"/>
          <w:sz w:val="24"/>
          <w:szCs w:val="24"/>
          <w:vertAlign w:val="superscript"/>
        </w:rPr>
        <w:t>th</w:t>
      </w:r>
      <w:r w:rsidRPr="008B257B">
        <w:rPr>
          <w:rFonts w:ascii="Verdana" w:hAnsi="Verdana" w:cs="Arial"/>
          <w:sz w:val="24"/>
          <w:szCs w:val="24"/>
        </w:rPr>
        <w:t xml:space="preserve"> May. The draft escalation </w:t>
      </w:r>
    </w:p>
    <w:p w14:paraId="0CA616E6" w14:textId="77777777" w:rsidR="008B257B" w:rsidRDefault="008B257B" w:rsidP="008B257B">
      <w:pPr>
        <w:jc w:val="both"/>
        <w:rPr>
          <w:rFonts w:ascii="Verdana" w:hAnsi="Verdana" w:cs="Arial"/>
          <w:sz w:val="24"/>
          <w:szCs w:val="24"/>
        </w:rPr>
      </w:pPr>
    </w:p>
    <w:p w14:paraId="71CD8E5C" w14:textId="77777777" w:rsidR="008B257B" w:rsidRDefault="008B257B" w:rsidP="008B257B">
      <w:pPr>
        <w:jc w:val="both"/>
        <w:rPr>
          <w:rFonts w:ascii="Verdana" w:hAnsi="Verdana" w:cs="Arial"/>
          <w:sz w:val="24"/>
          <w:szCs w:val="24"/>
        </w:rPr>
      </w:pPr>
    </w:p>
    <w:p w14:paraId="7BB9B140" w14:textId="77777777" w:rsidR="008B257B" w:rsidRDefault="008B257B" w:rsidP="008B257B">
      <w:pPr>
        <w:jc w:val="both"/>
        <w:rPr>
          <w:rFonts w:ascii="Verdana" w:hAnsi="Verdana" w:cs="Arial"/>
          <w:sz w:val="24"/>
          <w:szCs w:val="24"/>
        </w:rPr>
      </w:pPr>
    </w:p>
    <w:p w14:paraId="3C035D86" w14:textId="5F6D5A4B" w:rsidR="001A00EF" w:rsidRPr="008B257B" w:rsidRDefault="001A00EF" w:rsidP="008B257B">
      <w:pPr>
        <w:jc w:val="both"/>
        <w:rPr>
          <w:rFonts w:ascii="Verdana" w:hAnsi="Verdana" w:cs="Arial"/>
          <w:sz w:val="24"/>
          <w:szCs w:val="24"/>
        </w:rPr>
      </w:pPr>
      <w:r w:rsidRPr="008B257B">
        <w:rPr>
          <w:rFonts w:ascii="Verdana" w:hAnsi="Verdana" w:cs="Arial"/>
          <w:sz w:val="24"/>
          <w:szCs w:val="24"/>
        </w:rPr>
        <w:t>framework was discussed, including the triggers for de-escalation and escalation and is in the process of being finalised. We will continue to monitor and report specifically on the escalation</w:t>
      </w:r>
      <w:r w:rsidR="008B257B">
        <w:rPr>
          <w:rFonts w:ascii="Verdana" w:hAnsi="Verdana" w:cs="Arial"/>
          <w:sz w:val="24"/>
          <w:szCs w:val="24"/>
        </w:rPr>
        <w:t>,</w:t>
      </w:r>
      <w:r w:rsidRPr="008B257B">
        <w:rPr>
          <w:rFonts w:ascii="Verdana" w:hAnsi="Verdana" w:cs="Arial"/>
          <w:sz w:val="24"/>
          <w:szCs w:val="24"/>
        </w:rPr>
        <w:t xml:space="preserve"> and intervention framework in addition to providing a comprehensive performance report. </w:t>
      </w:r>
    </w:p>
    <w:p w14:paraId="6827A9CE" w14:textId="77777777" w:rsidR="001A00EF" w:rsidRPr="008B257B" w:rsidRDefault="001A00EF" w:rsidP="008B257B">
      <w:pPr>
        <w:pStyle w:val="ListParagraph"/>
        <w:ind w:left="360"/>
        <w:jc w:val="both"/>
        <w:rPr>
          <w:rFonts w:ascii="Verdana" w:hAnsi="Verdana" w:cs="Arial"/>
          <w:b/>
          <w:bCs/>
          <w:sz w:val="24"/>
          <w:szCs w:val="24"/>
        </w:rPr>
      </w:pPr>
    </w:p>
    <w:p w14:paraId="54AA32A7" w14:textId="77777777" w:rsidR="001A00EF" w:rsidRPr="008B257B" w:rsidRDefault="001A00EF" w:rsidP="008B257B">
      <w:pPr>
        <w:pStyle w:val="ListParagraph"/>
        <w:numPr>
          <w:ilvl w:val="0"/>
          <w:numId w:val="20"/>
        </w:numPr>
        <w:tabs>
          <w:tab w:val="clear" w:pos="720"/>
          <w:tab w:val="num" w:pos="0"/>
        </w:tabs>
        <w:spacing w:line="279" w:lineRule="auto"/>
        <w:ind w:left="0" w:hanging="567"/>
        <w:jc w:val="both"/>
        <w:rPr>
          <w:rFonts w:ascii="Verdana" w:hAnsi="Verdana" w:cs="Arial"/>
          <w:b/>
          <w:bCs/>
          <w:caps/>
          <w:sz w:val="24"/>
          <w:szCs w:val="24"/>
        </w:rPr>
      </w:pPr>
      <w:r w:rsidRPr="008B257B">
        <w:rPr>
          <w:rFonts w:ascii="Verdana" w:hAnsi="Verdana" w:cs="Arial"/>
          <w:b/>
          <w:bCs/>
          <w:caps/>
          <w:sz w:val="24"/>
          <w:szCs w:val="24"/>
        </w:rPr>
        <w:t>Ministerial Advisory Group Report and Welsh Government Response</w:t>
      </w:r>
    </w:p>
    <w:p w14:paraId="2066234F" w14:textId="012DE004" w:rsidR="001A00EF" w:rsidRPr="008B257B" w:rsidRDefault="001A00EF" w:rsidP="008B257B">
      <w:pPr>
        <w:jc w:val="both"/>
        <w:rPr>
          <w:rFonts w:ascii="Verdana" w:hAnsi="Verdana" w:cs="Arial"/>
          <w:sz w:val="24"/>
          <w:szCs w:val="24"/>
        </w:rPr>
      </w:pPr>
      <w:r w:rsidRPr="008B257B">
        <w:rPr>
          <w:rFonts w:ascii="Verdana" w:hAnsi="Verdana" w:cs="Arial"/>
          <w:sz w:val="24"/>
          <w:szCs w:val="24"/>
        </w:rPr>
        <w:t>The Ministerial Advisory Group established to advise the Cabinet Secretary on opportunities for improving productivity and efficiency in NHS Wales</w:t>
      </w:r>
      <w:r w:rsidR="008B257B">
        <w:rPr>
          <w:rFonts w:ascii="Verdana" w:hAnsi="Verdana" w:cs="Arial"/>
          <w:sz w:val="24"/>
          <w:szCs w:val="24"/>
        </w:rPr>
        <w:t>,</w:t>
      </w:r>
      <w:r w:rsidRPr="008B257B">
        <w:rPr>
          <w:rFonts w:ascii="Verdana" w:hAnsi="Verdana" w:cs="Arial"/>
          <w:sz w:val="24"/>
          <w:szCs w:val="24"/>
        </w:rPr>
        <w:t xml:space="preserve"> has now reported. The report, which includes 29 recommendations – some relating to health boards and NHS bodies, others that sit with the Welsh Government – has been considered by the Cabinet Secretary and a Welsh Government response has also been produced. The Cabinet Secretary hosted a summit involving all NHS bodies to consider the report’s findings. Many of the recommendations align with actions already being taken in organisations and cross-reference to the Enabling Actions in this year’s Planning Framework. </w:t>
      </w:r>
    </w:p>
    <w:p w14:paraId="09656418" w14:textId="77777777" w:rsidR="001A00EF" w:rsidRPr="008B257B" w:rsidRDefault="001A00EF" w:rsidP="008B257B">
      <w:pPr>
        <w:pStyle w:val="ListParagraph"/>
        <w:ind w:left="360"/>
        <w:jc w:val="both"/>
        <w:rPr>
          <w:rFonts w:ascii="Verdana" w:hAnsi="Verdana" w:cs="Arial"/>
          <w:sz w:val="24"/>
          <w:szCs w:val="24"/>
        </w:rPr>
      </w:pPr>
    </w:p>
    <w:p w14:paraId="11BDB0C2" w14:textId="77777777" w:rsidR="001A00EF" w:rsidRPr="008B257B" w:rsidRDefault="001A00EF" w:rsidP="008B257B">
      <w:pPr>
        <w:pStyle w:val="ListParagraph"/>
        <w:numPr>
          <w:ilvl w:val="0"/>
          <w:numId w:val="20"/>
        </w:numPr>
        <w:tabs>
          <w:tab w:val="clear" w:pos="720"/>
          <w:tab w:val="num" w:pos="0"/>
        </w:tabs>
        <w:spacing w:line="279" w:lineRule="auto"/>
        <w:ind w:left="0" w:hanging="567"/>
        <w:jc w:val="both"/>
        <w:rPr>
          <w:rFonts w:ascii="Verdana" w:hAnsi="Verdana" w:cs="Arial"/>
          <w:b/>
          <w:bCs/>
          <w:caps/>
          <w:sz w:val="24"/>
          <w:szCs w:val="24"/>
        </w:rPr>
      </w:pPr>
      <w:r w:rsidRPr="008B257B">
        <w:rPr>
          <w:rFonts w:ascii="Verdana" w:hAnsi="Verdana" w:cs="Arial"/>
          <w:b/>
          <w:bCs/>
          <w:caps/>
          <w:sz w:val="24"/>
          <w:szCs w:val="24"/>
        </w:rPr>
        <w:t xml:space="preserve">Maternity and Neonatal Services </w:t>
      </w:r>
    </w:p>
    <w:p w14:paraId="3532B342" w14:textId="51E7E332" w:rsidR="001A00EF" w:rsidRPr="008B257B" w:rsidRDefault="001A00EF" w:rsidP="008B257B">
      <w:pPr>
        <w:jc w:val="both"/>
        <w:rPr>
          <w:rFonts w:ascii="Verdana" w:hAnsi="Verdana" w:cs="Arial"/>
          <w:sz w:val="24"/>
          <w:szCs w:val="24"/>
        </w:rPr>
      </w:pPr>
      <w:r w:rsidRPr="008B257B">
        <w:rPr>
          <w:rFonts w:ascii="Verdana" w:hAnsi="Verdana" w:cs="Arial"/>
          <w:sz w:val="24"/>
          <w:szCs w:val="24"/>
        </w:rPr>
        <w:t>The Llais Maternity Engagement Report “Having a baby in Swansea and Neath Port Talbot” was published on 13</w:t>
      </w:r>
      <w:r w:rsidRPr="008B257B">
        <w:rPr>
          <w:rFonts w:ascii="Verdana" w:hAnsi="Verdana" w:cs="Arial"/>
          <w:sz w:val="24"/>
          <w:szCs w:val="24"/>
          <w:vertAlign w:val="superscript"/>
        </w:rPr>
        <w:t>th</w:t>
      </w:r>
      <w:r w:rsidRPr="008B257B">
        <w:rPr>
          <w:rFonts w:ascii="Verdana" w:hAnsi="Verdana" w:cs="Arial"/>
          <w:sz w:val="24"/>
          <w:szCs w:val="24"/>
        </w:rPr>
        <w:t xml:space="preserve"> May following engagement field work undertaken by Llais during the first half of 2024. Whilst the report does highlight that improvements are being made in the delivery of safe, patient-centred maternity and neonatal care, and that the vast majority of people completing our Friends and Family surveys report a good experience, there are still too many people who reported a poor experience of our services, for which we apologise unreservedly. The themes are consistent with those already fed back to us from the Independent Review team, and our own patient feedback. The Llais patient feedback has been shared with the Independent Review and will form an important source of information to add to that already collected via the Engagement Workstream which is being led by Ken Sutton. The Independent Review remains on track to present its final report in July, and a workshop is taking place between the Independent Review Team, the Executive Team and the senior Service Group managerial and clinical leadership team in May to receive the initial comprehensive feedback on the emerging recommendations. </w:t>
      </w:r>
    </w:p>
    <w:p w14:paraId="7545FAD1" w14:textId="77777777" w:rsidR="008B257B" w:rsidRDefault="008B257B" w:rsidP="008B257B">
      <w:pPr>
        <w:jc w:val="both"/>
        <w:rPr>
          <w:rFonts w:ascii="Verdana" w:hAnsi="Verdana" w:cs="Arial"/>
          <w:sz w:val="24"/>
          <w:szCs w:val="24"/>
        </w:rPr>
      </w:pPr>
    </w:p>
    <w:p w14:paraId="4F00B895" w14:textId="77777777" w:rsidR="008B257B" w:rsidRDefault="008B257B" w:rsidP="008B257B">
      <w:pPr>
        <w:jc w:val="both"/>
        <w:rPr>
          <w:rFonts w:ascii="Verdana" w:hAnsi="Verdana" w:cs="Arial"/>
          <w:sz w:val="24"/>
          <w:szCs w:val="24"/>
        </w:rPr>
      </w:pPr>
    </w:p>
    <w:p w14:paraId="0E1FA964" w14:textId="04D41AF2" w:rsidR="001A00EF" w:rsidRPr="008B257B" w:rsidRDefault="001A00EF" w:rsidP="008B257B">
      <w:pPr>
        <w:jc w:val="both"/>
        <w:rPr>
          <w:rFonts w:ascii="Verdana" w:hAnsi="Verdana" w:cs="Arial"/>
          <w:sz w:val="24"/>
          <w:szCs w:val="24"/>
        </w:rPr>
      </w:pPr>
      <w:r w:rsidRPr="008B257B">
        <w:rPr>
          <w:rFonts w:ascii="Verdana" w:hAnsi="Verdana" w:cs="Arial"/>
          <w:sz w:val="24"/>
          <w:szCs w:val="24"/>
        </w:rPr>
        <w:t xml:space="preserve">We are establishing a </w:t>
      </w:r>
      <w:r w:rsidR="008B257B">
        <w:rPr>
          <w:rFonts w:ascii="Verdana" w:hAnsi="Verdana" w:cs="Arial"/>
          <w:sz w:val="24"/>
          <w:szCs w:val="24"/>
        </w:rPr>
        <w:t xml:space="preserve">group overseeing perinatal services </w:t>
      </w:r>
      <w:r w:rsidRPr="008B257B">
        <w:rPr>
          <w:rFonts w:ascii="Verdana" w:hAnsi="Verdana" w:cs="Arial"/>
          <w:sz w:val="24"/>
          <w:szCs w:val="24"/>
        </w:rPr>
        <w:t xml:space="preserve">which will be chaired by the Executive Director of Nursing and Patient Experience. This will oversee the development and implementation of actions in response to the Independent Review recommendations and will ensure appropriate reporting on quality and safety measures through to the Quality and Safety Committee and to the Board, as previously discussed. </w:t>
      </w:r>
    </w:p>
    <w:p w14:paraId="6FB22223" w14:textId="77777777" w:rsidR="001A00EF" w:rsidRPr="008B257B" w:rsidRDefault="001A00EF" w:rsidP="008B257B">
      <w:pPr>
        <w:pStyle w:val="ListParagraph"/>
        <w:ind w:left="360"/>
        <w:jc w:val="both"/>
        <w:rPr>
          <w:rFonts w:ascii="Verdana" w:hAnsi="Verdana" w:cs="Arial"/>
          <w:sz w:val="24"/>
          <w:szCs w:val="24"/>
        </w:rPr>
      </w:pPr>
      <w:r w:rsidRPr="008B257B">
        <w:rPr>
          <w:rFonts w:ascii="Verdana" w:hAnsi="Verdana" w:cs="Arial"/>
          <w:sz w:val="24"/>
          <w:szCs w:val="24"/>
        </w:rPr>
        <w:t xml:space="preserve">  </w:t>
      </w:r>
    </w:p>
    <w:p w14:paraId="1FD49D7D" w14:textId="77777777" w:rsidR="001A00EF" w:rsidRPr="008B257B" w:rsidRDefault="001A00EF" w:rsidP="008B257B">
      <w:pPr>
        <w:pStyle w:val="ListParagraph"/>
        <w:numPr>
          <w:ilvl w:val="0"/>
          <w:numId w:val="20"/>
        </w:numPr>
        <w:tabs>
          <w:tab w:val="clear" w:pos="720"/>
          <w:tab w:val="num" w:pos="0"/>
        </w:tabs>
        <w:spacing w:line="279" w:lineRule="auto"/>
        <w:ind w:left="0" w:hanging="426"/>
        <w:jc w:val="both"/>
        <w:rPr>
          <w:rFonts w:ascii="Verdana" w:hAnsi="Verdana" w:cs="Arial"/>
          <w:b/>
          <w:bCs/>
          <w:caps/>
          <w:sz w:val="24"/>
          <w:szCs w:val="24"/>
        </w:rPr>
      </w:pPr>
      <w:r w:rsidRPr="008B257B">
        <w:rPr>
          <w:rFonts w:ascii="Verdana" w:hAnsi="Verdana" w:cs="Arial"/>
          <w:b/>
          <w:bCs/>
          <w:caps/>
          <w:sz w:val="24"/>
          <w:szCs w:val="24"/>
        </w:rPr>
        <w:t xml:space="preserve">Emergency and Urgent Care </w:t>
      </w:r>
    </w:p>
    <w:p w14:paraId="3AAA9928" w14:textId="77777777" w:rsidR="001A00EF" w:rsidRPr="008B257B" w:rsidRDefault="001A00EF" w:rsidP="008B257B">
      <w:pPr>
        <w:jc w:val="both"/>
        <w:rPr>
          <w:rFonts w:ascii="Verdana" w:hAnsi="Verdana" w:cs="Arial"/>
          <w:sz w:val="24"/>
          <w:szCs w:val="24"/>
        </w:rPr>
      </w:pPr>
      <w:r w:rsidRPr="008B257B">
        <w:rPr>
          <w:rFonts w:ascii="Verdana" w:hAnsi="Verdana" w:cs="Arial"/>
          <w:sz w:val="24"/>
          <w:szCs w:val="24"/>
        </w:rPr>
        <w:t xml:space="preserve">Our emergency and urgent care system remains under considerable pressure, with patients at times receiving a poor experience in our Emergency Department. Our improvement programme is looking at how we ensure patients are sign-posted to the right service to meet their needs, how we ensure timely discharge out of acute care to home, and how we assess and treat people quickly within the department. </w:t>
      </w:r>
    </w:p>
    <w:p w14:paraId="63ABEC8F" w14:textId="68F8DBCD" w:rsidR="001A00EF" w:rsidRPr="008B257B" w:rsidRDefault="001A00EF" w:rsidP="008B257B">
      <w:pPr>
        <w:jc w:val="both"/>
        <w:rPr>
          <w:rFonts w:ascii="Verdana" w:hAnsi="Verdana" w:cs="Arial"/>
          <w:sz w:val="24"/>
          <w:szCs w:val="24"/>
        </w:rPr>
      </w:pPr>
      <w:r w:rsidRPr="008B257B">
        <w:rPr>
          <w:rFonts w:ascii="Verdana" w:hAnsi="Verdana" w:cs="Arial"/>
          <w:sz w:val="24"/>
          <w:szCs w:val="24"/>
        </w:rPr>
        <w:t xml:space="preserve">The Chief Operating Officer and Executive Director of Nursing have arranged for one of the Assistant Directors of Nursing to spend an intensive period of time in the Emergency Department to understand the pressures from a nurse staffing and patient perspective and will be making recommendations. </w:t>
      </w:r>
    </w:p>
    <w:p w14:paraId="3570C666" w14:textId="77777777" w:rsidR="008B257B" w:rsidRDefault="008B257B" w:rsidP="008B257B">
      <w:pPr>
        <w:pStyle w:val="ListParagraph"/>
        <w:spacing w:after="0" w:line="240" w:lineRule="auto"/>
        <w:jc w:val="both"/>
        <w:rPr>
          <w:rFonts w:ascii="Verdana" w:hAnsi="Verdana" w:cs="Arial"/>
          <w:b/>
          <w:bCs/>
          <w:caps/>
          <w:sz w:val="24"/>
          <w:szCs w:val="24"/>
        </w:rPr>
      </w:pPr>
    </w:p>
    <w:p w14:paraId="075B6CE8" w14:textId="0A098D9D" w:rsidR="0078624E" w:rsidRDefault="0078624E" w:rsidP="008B257B">
      <w:pPr>
        <w:pStyle w:val="ListParagraph"/>
        <w:numPr>
          <w:ilvl w:val="0"/>
          <w:numId w:val="20"/>
        </w:numPr>
        <w:tabs>
          <w:tab w:val="clear" w:pos="720"/>
          <w:tab w:val="num" w:pos="0"/>
        </w:tabs>
        <w:spacing w:after="0" w:line="240" w:lineRule="auto"/>
        <w:ind w:left="0" w:hanging="426"/>
        <w:jc w:val="both"/>
        <w:rPr>
          <w:rFonts w:ascii="Verdana" w:hAnsi="Verdana" w:cs="Arial"/>
          <w:b/>
          <w:bCs/>
          <w:caps/>
          <w:sz w:val="24"/>
          <w:szCs w:val="24"/>
        </w:rPr>
      </w:pPr>
      <w:r w:rsidRPr="008B257B">
        <w:rPr>
          <w:rFonts w:ascii="Verdana" w:hAnsi="Verdana" w:cs="Arial"/>
          <w:b/>
          <w:bCs/>
          <w:caps/>
          <w:sz w:val="24"/>
          <w:szCs w:val="24"/>
        </w:rPr>
        <w:t>Progress on reducing waiting times in Planned Care and Cancer Care</w:t>
      </w:r>
    </w:p>
    <w:p w14:paraId="2B8A6E7F" w14:textId="77777777" w:rsidR="008B257B" w:rsidRPr="008B257B" w:rsidRDefault="008B257B" w:rsidP="008B257B">
      <w:pPr>
        <w:pStyle w:val="ListParagraph"/>
        <w:spacing w:after="0" w:line="240" w:lineRule="auto"/>
        <w:ind w:left="0"/>
        <w:jc w:val="both"/>
        <w:rPr>
          <w:rFonts w:ascii="Verdana" w:hAnsi="Verdana" w:cs="Arial"/>
          <w:b/>
          <w:bCs/>
          <w:caps/>
          <w:sz w:val="24"/>
          <w:szCs w:val="24"/>
        </w:rPr>
      </w:pPr>
    </w:p>
    <w:p w14:paraId="596DA213" w14:textId="77777777" w:rsidR="0078624E" w:rsidRPr="008B257B" w:rsidRDefault="0078624E" w:rsidP="008B257B">
      <w:pPr>
        <w:spacing w:after="120" w:line="240" w:lineRule="auto"/>
        <w:jc w:val="both"/>
        <w:rPr>
          <w:rFonts w:ascii="Verdana" w:hAnsi="Verdana" w:cs="Arial"/>
          <w:sz w:val="24"/>
          <w:szCs w:val="24"/>
        </w:rPr>
      </w:pPr>
      <w:r w:rsidRPr="008B257B">
        <w:rPr>
          <w:rFonts w:ascii="Verdana" w:hAnsi="Verdana" w:cs="Arial"/>
          <w:sz w:val="24"/>
          <w:szCs w:val="24"/>
        </w:rPr>
        <w:t>At the end of March, we had maintained the position of having no patients waiting over 52 weeks for an outpatient appointment and no patients waiting over 2 years for surgery – being one of only two Health Boards across Wales to have achieved this.  In April we have sustained this position.  Our thanks must go to all the staff involved in delivering this improving position alongside our commitment to ensure access to planned care continues to improve for the population we serve.</w:t>
      </w:r>
    </w:p>
    <w:p w14:paraId="5DEF89AB" w14:textId="77777777" w:rsidR="0078624E" w:rsidRPr="008B257B" w:rsidRDefault="0078624E" w:rsidP="008B257B">
      <w:pPr>
        <w:spacing w:after="120" w:line="240" w:lineRule="auto"/>
        <w:jc w:val="both"/>
        <w:rPr>
          <w:rFonts w:ascii="Verdana" w:hAnsi="Verdana" w:cs="Arial"/>
          <w:sz w:val="24"/>
          <w:szCs w:val="24"/>
        </w:rPr>
      </w:pPr>
      <w:r w:rsidRPr="008B257B">
        <w:rPr>
          <w:rFonts w:ascii="Verdana" w:hAnsi="Verdana" w:cs="Arial"/>
          <w:sz w:val="24"/>
          <w:szCs w:val="24"/>
        </w:rPr>
        <w:t xml:space="preserve">Our cancer performance in relation to the single cancer pathway showed an improvement in March to 62%.  We anticipate a similar position in April 2025.  Although it is positive that we have improved performance from January and February, we are still some </w:t>
      </w:r>
      <w:proofErr w:type="gramStart"/>
      <w:r w:rsidRPr="008B257B">
        <w:rPr>
          <w:rFonts w:ascii="Verdana" w:hAnsi="Verdana" w:cs="Arial"/>
          <w:sz w:val="24"/>
          <w:szCs w:val="24"/>
        </w:rPr>
        <w:t>way</w:t>
      </w:r>
      <w:proofErr w:type="gramEnd"/>
      <w:r w:rsidRPr="008B257B">
        <w:rPr>
          <w:rFonts w:ascii="Verdana" w:hAnsi="Verdana" w:cs="Arial"/>
          <w:sz w:val="24"/>
          <w:szCs w:val="24"/>
        </w:rPr>
        <w:t xml:space="preserve"> short of the Welsh Government target of 75%.  Our efforts continue to improve this position.</w:t>
      </w:r>
    </w:p>
    <w:p w14:paraId="559F0510" w14:textId="78BDB9EB" w:rsidR="001A00EF" w:rsidRDefault="001A00EF" w:rsidP="008B257B">
      <w:pPr>
        <w:pStyle w:val="ListParagraph"/>
        <w:ind w:left="360"/>
        <w:jc w:val="both"/>
        <w:rPr>
          <w:rFonts w:ascii="Verdana" w:hAnsi="Verdana" w:cs="Arial"/>
          <w:sz w:val="24"/>
          <w:szCs w:val="24"/>
        </w:rPr>
      </w:pPr>
    </w:p>
    <w:p w14:paraId="21925B61" w14:textId="06C862CC" w:rsidR="008B257B" w:rsidRDefault="008B257B" w:rsidP="008B257B">
      <w:pPr>
        <w:pStyle w:val="ListParagraph"/>
        <w:ind w:left="360"/>
        <w:jc w:val="both"/>
        <w:rPr>
          <w:rFonts w:ascii="Verdana" w:hAnsi="Verdana" w:cs="Arial"/>
          <w:sz w:val="24"/>
          <w:szCs w:val="24"/>
        </w:rPr>
      </w:pPr>
    </w:p>
    <w:p w14:paraId="5082D552" w14:textId="463E80E2" w:rsidR="008B257B" w:rsidRDefault="008B257B" w:rsidP="008B257B">
      <w:pPr>
        <w:pStyle w:val="ListParagraph"/>
        <w:ind w:left="360"/>
        <w:jc w:val="both"/>
        <w:rPr>
          <w:rFonts w:ascii="Verdana" w:hAnsi="Verdana" w:cs="Arial"/>
          <w:sz w:val="24"/>
          <w:szCs w:val="24"/>
        </w:rPr>
      </w:pPr>
    </w:p>
    <w:p w14:paraId="66E32CA0" w14:textId="3433DDC0" w:rsidR="008B257B" w:rsidRDefault="008B257B" w:rsidP="008B257B">
      <w:pPr>
        <w:pStyle w:val="ListParagraph"/>
        <w:ind w:left="360"/>
        <w:jc w:val="both"/>
        <w:rPr>
          <w:rFonts w:ascii="Verdana" w:hAnsi="Verdana" w:cs="Arial"/>
          <w:sz w:val="24"/>
          <w:szCs w:val="24"/>
        </w:rPr>
      </w:pPr>
    </w:p>
    <w:p w14:paraId="44CEF09B" w14:textId="51F14CB0" w:rsidR="008B257B" w:rsidRDefault="008B257B" w:rsidP="008B257B">
      <w:pPr>
        <w:pStyle w:val="ListParagraph"/>
        <w:ind w:left="360"/>
        <w:jc w:val="both"/>
        <w:rPr>
          <w:rFonts w:ascii="Verdana" w:hAnsi="Verdana" w:cs="Arial"/>
          <w:sz w:val="24"/>
          <w:szCs w:val="24"/>
        </w:rPr>
      </w:pPr>
    </w:p>
    <w:p w14:paraId="3117E8BC" w14:textId="7D48443E" w:rsidR="008B257B" w:rsidRDefault="008B257B" w:rsidP="008B257B">
      <w:pPr>
        <w:pStyle w:val="ListParagraph"/>
        <w:ind w:left="360"/>
        <w:jc w:val="both"/>
        <w:rPr>
          <w:rFonts w:ascii="Verdana" w:hAnsi="Verdana" w:cs="Arial"/>
          <w:sz w:val="24"/>
          <w:szCs w:val="24"/>
        </w:rPr>
      </w:pPr>
    </w:p>
    <w:p w14:paraId="586EF775" w14:textId="341823F0" w:rsidR="008B257B" w:rsidRDefault="008B257B" w:rsidP="008B257B">
      <w:pPr>
        <w:pStyle w:val="ListParagraph"/>
        <w:ind w:left="360"/>
        <w:jc w:val="both"/>
        <w:rPr>
          <w:rFonts w:ascii="Verdana" w:hAnsi="Verdana" w:cs="Arial"/>
          <w:sz w:val="24"/>
          <w:szCs w:val="24"/>
        </w:rPr>
      </w:pPr>
    </w:p>
    <w:p w14:paraId="1D277F43" w14:textId="77777777" w:rsidR="008B257B" w:rsidRPr="008B257B" w:rsidRDefault="008B257B" w:rsidP="008B257B">
      <w:pPr>
        <w:pStyle w:val="ListParagraph"/>
        <w:ind w:left="360"/>
        <w:jc w:val="both"/>
        <w:rPr>
          <w:rFonts w:ascii="Verdana" w:hAnsi="Verdana" w:cs="Arial"/>
          <w:sz w:val="24"/>
          <w:szCs w:val="24"/>
        </w:rPr>
      </w:pPr>
    </w:p>
    <w:p w14:paraId="50920BDB" w14:textId="77777777" w:rsidR="001A00EF" w:rsidRPr="008B257B" w:rsidRDefault="001A00EF" w:rsidP="008B257B">
      <w:pPr>
        <w:pStyle w:val="ListParagraph"/>
        <w:numPr>
          <w:ilvl w:val="0"/>
          <w:numId w:val="20"/>
        </w:numPr>
        <w:tabs>
          <w:tab w:val="clear" w:pos="720"/>
          <w:tab w:val="num" w:pos="0"/>
        </w:tabs>
        <w:spacing w:line="279" w:lineRule="auto"/>
        <w:ind w:left="0" w:hanging="426"/>
        <w:jc w:val="both"/>
        <w:rPr>
          <w:rFonts w:ascii="Verdana" w:hAnsi="Verdana" w:cs="Arial"/>
          <w:b/>
          <w:bCs/>
          <w:caps/>
          <w:sz w:val="24"/>
          <w:szCs w:val="24"/>
        </w:rPr>
      </w:pPr>
      <w:r w:rsidRPr="008B257B">
        <w:rPr>
          <w:rFonts w:ascii="Verdana" w:hAnsi="Verdana" w:cs="Arial"/>
          <w:b/>
          <w:bCs/>
          <w:caps/>
          <w:sz w:val="24"/>
          <w:szCs w:val="24"/>
        </w:rPr>
        <w:t>Update on Mental Health and Learning Disability Assessment and Transformation Programme</w:t>
      </w:r>
    </w:p>
    <w:p w14:paraId="0DDDB09F" w14:textId="10516466" w:rsidR="001A00EF" w:rsidRPr="008B257B" w:rsidRDefault="001A00EF" w:rsidP="008B257B">
      <w:pPr>
        <w:jc w:val="both"/>
        <w:rPr>
          <w:rFonts w:ascii="Verdana" w:hAnsi="Verdana" w:cs="Arial"/>
          <w:color w:val="FF0000"/>
          <w:sz w:val="24"/>
          <w:szCs w:val="24"/>
        </w:rPr>
      </w:pPr>
      <w:r w:rsidRPr="008B257B">
        <w:rPr>
          <w:rFonts w:ascii="Verdana" w:hAnsi="Verdana" w:cs="Arial"/>
          <w:sz w:val="24"/>
          <w:szCs w:val="24"/>
        </w:rPr>
        <w:t>Following the presentation to the Board on 27</w:t>
      </w:r>
      <w:r w:rsidRPr="008B257B">
        <w:rPr>
          <w:rFonts w:ascii="Verdana" w:hAnsi="Verdana" w:cs="Arial"/>
          <w:sz w:val="24"/>
          <w:szCs w:val="24"/>
          <w:vertAlign w:val="superscript"/>
        </w:rPr>
        <w:t>th</w:t>
      </w:r>
      <w:r w:rsidRPr="008B257B">
        <w:rPr>
          <w:rFonts w:ascii="Verdana" w:hAnsi="Verdana" w:cs="Arial"/>
          <w:sz w:val="24"/>
          <w:szCs w:val="24"/>
        </w:rPr>
        <w:t xml:space="preserve"> February 2025 work is ongoing to deliver the agreed actions, including some immediate improvements to the estates including replacement of broken washing machines and power washing of outdoor areas.   An update on the progress on actions is attached in </w:t>
      </w:r>
      <w:r w:rsidRPr="008B257B">
        <w:rPr>
          <w:rFonts w:ascii="Verdana" w:hAnsi="Verdana" w:cs="Arial"/>
          <w:b/>
          <w:bCs/>
          <w:sz w:val="24"/>
          <w:szCs w:val="24"/>
        </w:rPr>
        <w:t>Annex 1</w:t>
      </w:r>
      <w:r w:rsidRPr="008B257B">
        <w:rPr>
          <w:rFonts w:ascii="Verdana" w:hAnsi="Verdana" w:cs="Arial"/>
          <w:sz w:val="24"/>
          <w:szCs w:val="24"/>
        </w:rPr>
        <w:t xml:space="preserve">. </w:t>
      </w:r>
    </w:p>
    <w:p w14:paraId="0CCD71FF" w14:textId="20A86979" w:rsidR="001A00EF" w:rsidRPr="008B257B" w:rsidRDefault="001A00EF" w:rsidP="008B257B">
      <w:pPr>
        <w:jc w:val="both"/>
        <w:rPr>
          <w:rFonts w:ascii="Verdana" w:hAnsi="Verdana" w:cs="Arial"/>
          <w:sz w:val="24"/>
          <w:szCs w:val="24"/>
        </w:rPr>
      </w:pPr>
      <w:r w:rsidRPr="008B257B">
        <w:rPr>
          <w:rFonts w:ascii="Verdana" w:hAnsi="Verdana" w:cs="Arial"/>
          <w:sz w:val="24"/>
          <w:szCs w:val="24"/>
        </w:rPr>
        <w:t>Board members will be aware that our meeting on 25</w:t>
      </w:r>
      <w:r w:rsidRPr="008B257B">
        <w:rPr>
          <w:rFonts w:ascii="Verdana" w:hAnsi="Verdana" w:cs="Arial"/>
          <w:sz w:val="24"/>
          <w:szCs w:val="24"/>
          <w:vertAlign w:val="superscript"/>
        </w:rPr>
        <w:t>th</w:t>
      </w:r>
      <w:r w:rsidRPr="008B257B">
        <w:rPr>
          <w:rFonts w:ascii="Verdana" w:hAnsi="Verdana" w:cs="Arial"/>
          <w:sz w:val="24"/>
          <w:szCs w:val="24"/>
        </w:rPr>
        <w:t xml:space="preserve"> June 2025 will focus on mental health and consider a detailed response and update to the actions.  </w:t>
      </w:r>
    </w:p>
    <w:p w14:paraId="409AF9E3" w14:textId="77777777" w:rsidR="001A00EF" w:rsidRPr="008B257B" w:rsidRDefault="001A00EF" w:rsidP="008B257B">
      <w:pPr>
        <w:jc w:val="both"/>
        <w:rPr>
          <w:rFonts w:ascii="Verdana" w:hAnsi="Verdana" w:cs="Arial"/>
          <w:sz w:val="24"/>
          <w:szCs w:val="24"/>
        </w:rPr>
      </w:pPr>
      <w:r w:rsidRPr="008B257B">
        <w:rPr>
          <w:rFonts w:ascii="Verdana" w:hAnsi="Verdana" w:cs="Arial"/>
          <w:sz w:val="24"/>
          <w:szCs w:val="24"/>
        </w:rPr>
        <w:t>Since the last meeting of the Board, Welsh Government has launched two relevant strategies and related delivery plans</w:t>
      </w:r>
    </w:p>
    <w:p w14:paraId="1471406D" w14:textId="77777777" w:rsidR="001A00EF" w:rsidRPr="008B257B" w:rsidRDefault="00297EB1" w:rsidP="008B257B">
      <w:pPr>
        <w:pStyle w:val="ListParagraph"/>
        <w:numPr>
          <w:ilvl w:val="0"/>
          <w:numId w:val="30"/>
        </w:numPr>
        <w:ind w:left="1080"/>
        <w:jc w:val="both"/>
        <w:rPr>
          <w:rFonts w:ascii="Verdana" w:hAnsi="Verdana" w:cs="Arial"/>
          <w:sz w:val="24"/>
          <w:szCs w:val="24"/>
        </w:rPr>
      </w:pPr>
      <w:hyperlink r:id="rId11" w:history="1">
        <w:r w:rsidR="001A00EF" w:rsidRPr="008B257B">
          <w:rPr>
            <w:rStyle w:val="Hyperlink"/>
            <w:rFonts w:ascii="Verdana" w:hAnsi="Verdana" w:cs="Arial"/>
            <w:sz w:val="24"/>
            <w:szCs w:val="24"/>
          </w:rPr>
          <w:t>Suicide prevention and self-harm strategy: delivery plan 2025 to 2028</w:t>
        </w:r>
      </w:hyperlink>
    </w:p>
    <w:p w14:paraId="57C14999" w14:textId="77777777" w:rsidR="001A00EF" w:rsidRPr="008B257B" w:rsidRDefault="00297EB1" w:rsidP="008B257B">
      <w:pPr>
        <w:pStyle w:val="ListParagraph"/>
        <w:numPr>
          <w:ilvl w:val="0"/>
          <w:numId w:val="30"/>
        </w:numPr>
        <w:ind w:left="1080"/>
        <w:jc w:val="both"/>
        <w:rPr>
          <w:rFonts w:ascii="Verdana" w:hAnsi="Verdana" w:cs="Arial"/>
          <w:sz w:val="24"/>
          <w:szCs w:val="24"/>
        </w:rPr>
      </w:pPr>
      <w:hyperlink r:id="rId12" w:history="1">
        <w:r w:rsidR="001A00EF" w:rsidRPr="008B257B">
          <w:rPr>
            <w:rStyle w:val="Hyperlink"/>
            <w:rFonts w:ascii="Verdana" w:hAnsi="Verdana" w:cs="Arial"/>
            <w:sz w:val="24"/>
            <w:szCs w:val="24"/>
          </w:rPr>
          <w:t>Mental health and wellbeing strategy 2025 to 2035</w:t>
        </w:r>
      </w:hyperlink>
    </w:p>
    <w:p w14:paraId="2D314EAC" w14:textId="77777777" w:rsidR="001A00EF" w:rsidRPr="008B257B" w:rsidRDefault="001A00EF" w:rsidP="008B257B">
      <w:pPr>
        <w:jc w:val="both"/>
        <w:rPr>
          <w:rFonts w:ascii="Verdana" w:hAnsi="Verdana" w:cs="Arial"/>
          <w:color w:val="FF0000"/>
          <w:sz w:val="24"/>
          <w:szCs w:val="24"/>
        </w:rPr>
      </w:pPr>
      <w:r w:rsidRPr="008B257B">
        <w:rPr>
          <w:rFonts w:ascii="Verdana" w:hAnsi="Verdana" w:cs="Arial"/>
          <w:sz w:val="24"/>
          <w:szCs w:val="24"/>
        </w:rPr>
        <w:t xml:space="preserve">Both strategies, helpfully set a framework that aligns with our intent and ambition for the promotion of good mental health and well-being and high- quality interventions and care in partnership with people who use services, carers and our partners.  </w:t>
      </w:r>
    </w:p>
    <w:p w14:paraId="57A3D906" w14:textId="09A6C1CE" w:rsidR="001A00EF" w:rsidRPr="008B257B" w:rsidRDefault="001A00EF" w:rsidP="008B257B">
      <w:pPr>
        <w:jc w:val="both"/>
        <w:rPr>
          <w:rFonts w:ascii="Verdana" w:hAnsi="Verdana" w:cs="Arial"/>
          <w:sz w:val="24"/>
          <w:szCs w:val="24"/>
        </w:rPr>
      </w:pPr>
      <w:r w:rsidRPr="008B257B">
        <w:rPr>
          <w:rFonts w:ascii="Verdana" w:hAnsi="Verdana" w:cs="Arial"/>
          <w:sz w:val="24"/>
          <w:szCs w:val="24"/>
        </w:rPr>
        <w:t>The Service Group has been working jointly with the Health Board</w:t>
      </w:r>
      <w:r w:rsidR="0078624E" w:rsidRPr="008B257B">
        <w:rPr>
          <w:rFonts w:ascii="Verdana" w:hAnsi="Verdana" w:cs="Arial"/>
          <w:sz w:val="24"/>
          <w:szCs w:val="24"/>
        </w:rPr>
        <w:t>’</w:t>
      </w:r>
      <w:r w:rsidRPr="008B257B">
        <w:rPr>
          <w:rFonts w:ascii="Verdana" w:hAnsi="Verdana" w:cs="Arial"/>
          <w:sz w:val="24"/>
          <w:szCs w:val="24"/>
        </w:rPr>
        <w:t xml:space="preserve">s Capital </w:t>
      </w:r>
      <w:r w:rsidR="0078624E" w:rsidRPr="008B257B">
        <w:rPr>
          <w:rFonts w:ascii="Verdana" w:hAnsi="Verdana" w:cs="Arial"/>
          <w:sz w:val="24"/>
          <w:szCs w:val="24"/>
        </w:rPr>
        <w:t xml:space="preserve">and </w:t>
      </w:r>
      <w:r w:rsidRPr="008B257B">
        <w:rPr>
          <w:rFonts w:ascii="Verdana" w:hAnsi="Verdana" w:cs="Arial"/>
          <w:sz w:val="24"/>
          <w:szCs w:val="24"/>
        </w:rPr>
        <w:t>estates teams and the Regional Partnership Capital Board on the development of a unit for complex specialist learning disabilities by repurposing an existing site with the Health Board with Housing Care Funding f</w:t>
      </w:r>
      <w:r w:rsidR="0078624E" w:rsidRPr="008B257B">
        <w:rPr>
          <w:rFonts w:ascii="Verdana" w:hAnsi="Verdana" w:cs="Arial"/>
          <w:sz w:val="24"/>
          <w:szCs w:val="24"/>
        </w:rPr>
        <w:t>rom</w:t>
      </w:r>
      <w:r w:rsidRPr="008B257B">
        <w:rPr>
          <w:rFonts w:ascii="Verdana" w:hAnsi="Verdana" w:cs="Arial"/>
          <w:sz w:val="24"/>
          <w:szCs w:val="24"/>
        </w:rPr>
        <w:t xml:space="preserve"> the West Glamorgan R</w:t>
      </w:r>
      <w:r w:rsidR="0078624E" w:rsidRPr="008B257B">
        <w:rPr>
          <w:rFonts w:ascii="Verdana" w:hAnsi="Verdana" w:cs="Arial"/>
          <w:sz w:val="24"/>
          <w:szCs w:val="24"/>
        </w:rPr>
        <w:t xml:space="preserve">egional </w:t>
      </w:r>
      <w:r w:rsidRPr="008B257B">
        <w:rPr>
          <w:rFonts w:ascii="Verdana" w:hAnsi="Verdana" w:cs="Arial"/>
          <w:sz w:val="24"/>
          <w:szCs w:val="24"/>
        </w:rPr>
        <w:t>P</w:t>
      </w:r>
      <w:r w:rsidR="0078624E" w:rsidRPr="008B257B">
        <w:rPr>
          <w:rFonts w:ascii="Verdana" w:hAnsi="Verdana" w:cs="Arial"/>
          <w:sz w:val="24"/>
          <w:szCs w:val="24"/>
        </w:rPr>
        <w:t xml:space="preserve">artnership </w:t>
      </w:r>
      <w:r w:rsidRPr="008B257B">
        <w:rPr>
          <w:rFonts w:ascii="Verdana" w:hAnsi="Verdana" w:cs="Arial"/>
          <w:sz w:val="24"/>
          <w:szCs w:val="24"/>
        </w:rPr>
        <w:t>B</w:t>
      </w:r>
      <w:r w:rsidR="0078624E" w:rsidRPr="008B257B">
        <w:rPr>
          <w:rFonts w:ascii="Verdana" w:hAnsi="Verdana" w:cs="Arial"/>
          <w:sz w:val="24"/>
          <w:szCs w:val="24"/>
        </w:rPr>
        <w:t>oard</w:t>
      </w:r>
      <w:r w:rsidRPr="008B257B">
        <w:rPr>
          <w:rFonts w:ascii="Verdana" w:hAnsi="Verdana" w:cs="Arial"/>
          <w:sz w:val="24"/>
          <w:szCs w:val="24"/>
        </w:rPr>
        <w:t>.</w:t>
      </w:r>
    </w:p>
    <w:p w14:paraId="43C9B264" w14:textId="77777777" w:rsidR="001A00EF" w:rsidRPr="008B257B" w:rsidRDefault="001A00EF" w:rsidP="008B257B">
      <w:pPr>
        <w:jc w:val="both"/>
        <w:rPr>
          <w:rFonts w:ascii="Verdana" w:hAnsi="Verdana" w:cs="Arial"/>
          <w:sz w:val="24"/>
          <w:szCs w:val="24"/>
        </w:rPr>
      </w:pPr>
      <w:r w:rsidRPr="008B257B">
        <w:rPr>
          <w:rFonts w:ascii="Verdana" w:hAnsi="Verdana" w:cs="Arial"/>
          <w:sz w:val="24"/>
          <w:szCs w:val="24"/>
        </w:rPr>
        <w:t>The Cefn Coed and Tonna sites were visited by the Chief Executive of NHS Wales/Director General Health, Social Care and Early Years</w:t>
      </w:r>
      <w:r w:rsidRPr="008B257B">
        <w:rPr>
          <w:rFonts w:ascii="Verdana" w:hAnsi="Verdana" w:cs="Arial"/>
          <w:color w:val="FF0000"/>
          <w:sz w:val="24"/>
          <w:szCs w:val="24"/>
        </w:rPr>
        <w:t xml:space="preserve"> </w:t>
      </w:r>
      <w:r w:rsidRPr="008B257B">
        <w:rPr>
          <w:rFonts w:ascii="Verdana" w:hAnsi="Verdana" w:cs="Arial"/>
          <w:sz w:val="24"/>
          <w:szCs w:val="24"/>
        </w:rPr>
        <w:t>following discussions with NHS Executive colleagues about the challenges of the current mental health estate and the need for capital funding.</w:t>
      </w:r>
    </w:p>
    <w:p w14:paraId="2BCD7FCB" w14:textId="77777777" w:rsidR="001A00EF" w:rsidRPr="008B257B" w:rsidRDefault="001A00EF" w:rsidP="008B257B">
      <w:pPr>
        <w:pStyle w:val="ListParagraph"/>
        <w:ind w:left="360"/>
        <w:jc w:val="both"/>
        <w:rPr>
          <w:rFonts w:ascii="Verdana" w:hAnsi="Verdana" w:cs="Arial"/>
          <w:b/>
          <w:bCs/>
          <w:sz w:val="24"/>
          <w:szCs w:val="24"/>
        </w:rPr>
      </w:pPr>
    </w:p>
    <w:p w14:paraId="05AC63F2" w14:textId="5D65B3CE" w:rsidR="001A00EF" w:rsidRPr="008B257B" w:rsidRDefault="001A00EF" w:rsidP="008B257B">
      <w:pPr>
        <w:pStyle w:val="ListParagraph"/>
        <w:numPr>
          <w:ilvl w:val="0"/>
          <w:numId w:val="20"/>
        </w:numPr>
        <w:tabs>
          <w:tab w:val="clear" w:pos="720"/>
          <w:tab w:val="num" w:pos="0"/>
        </w:tabs>
        <w:spacing w:line="279" w:lineRule="auto"/>
        <w:ind w:left="0" w:hanging="426"/>
        <w:jc w:val="both"/>
        <w:rPr>
          <w:rFonts w:ascii="Verdana" w:hAnsi="Verdana" w:cs="Arial"/>
          <w:b/>
          <w:bCs/>
          <w:sz w:val="24"/>
          <w:szCs w:val="24"/>
        </w:rPr>
      </w:pPr>
      <w:r w:rsidRPr="008B257B">
        <w:rPr>
          <w:rFonts w:ascii="Verdana" w:hAnsi="Verdana" w:cs="Arial"/>
          <w:b/>
          <w:bCs/>
          <w:caps/>
          <w:sz w:val="24"/>
          <w:szCs w:val="24"/>
        </w:rPr>
        <w:t>Regional Joint Committee</w:t>
      </w:r>
      <w:r w:rsidRPr="008B257B">
        <w:rPr>
          <w:rFonts w:ascii="Verdana" w:hAnsi="Verdana" w:cs="Arial"/>
          <w:b/>
          <w:bCs/>
          <w:sz w:val="24"/>
          <w:szCs w:val="24"/>
        </w:rPr>
        <w:t xml:space="preserve"> </w:t>
      </w:r>
    </w:p>
    <w:p w14:paraId="797B6E0C" w14:textId="0883706B" w:rsidR="008B257B" w:rsidRDefault="001A00EF" w:rsidP="008B257B">
      <w:pPr>
        <w:jc w:val="both"/>
        <w:rPr>
          <w:rFonts w:ascii="Verdana" w:hAnsi="Verdana" w:cs="Arial"/>
          <w:sz w:val="24"/>
          <w:szCs w:val="24"/>
        </w:rPr>
      </w:pPr>
      <w:r w:rsidRPr="008B257B">
        <w:rPr>
          <w:rFonts w:ascii="Verdana" w:hAnsi="Verdana" w:cs="Arial"/>
          <w:sz w:val="24"/>
          <w:szCs w:val="24"/>
        </w:rPr>
        <w:t>The newly formed Regional Joint Committee held its second meeting in May and received updates on the agreed programmes of work relating to clinical service delivery and planning, leadership, digital transformation and research, development and innovation – recognising that each workstream is at a different stage of maturity. We also held a workshop le</w:t>
      </w:r>
      <w:r w:rsidR="008B257B">
        <w:rPr>
          <w:rFonts w:ascii="Verdana" w:hAnsi="Verdana" w:cs="Arial"/>
          <w:sz w:val="24"/>
          <w:szCs w:val="24"/>
        </w:rPr>
        <w:t>d</w:t>
      </w:r>
      <w:r w:rsidRPr="008B257B">
        <w:rPr>
          <w:rFonts w:ascii="Verdana" w:hAnsi="Verdana" w:cs="Arial"/>
          <w:sz w:val="24"/>
          <w:szCs w:val="24"/>
        </w:rPr>
        <w:t xml:space="preserve"> by Public </w:t>
      </w:r>
    </w:p>
    <w:p w14:paraId="3537A814" w14:textId="77777777" w:rsidR="008B257B" w:rsidRDefault="008B257B" w:rsidP="008B257B">
      <w:pPr>
        <w:jc w:val="both"/>
        <w:rPr>
          <w:rFonts w:ascii="Verdana" w:hAnsi="Verdana" w:cs="Arial"/>
          <w:sz w:val="24"/>
          <w:szCs w:val="24"/>
        </w:rPr>
      </w:pPr>
    </w:p>
    <w:p w14:paraId="00C985BC" w14:textId="77777777" w:rsidR="008B257B" w:rsidRDefault="008B257B" w:rsidP="008B257B">
      <w:pPr>
        <w:jc w:val="both"/>
        <w:rPr>
          <w:rFonts w:ascii="Verdana" w:hAnsi="Verdana" w:cs="Arial"/>
          <w:sz w:val="24"/>
          <w:szCs w:val="24"/>
        </w:rPr>
      </w:pPr>
    </w:p>
    <w:p w14:paraId="2C73777D" w14:textId="77777777" w:rsidR="008B257B" w:rsidRDefault="008B257B" w:rsidP="008B257B">
      <w:pPr>
        <w:jc w:val="both"/>
        <w:rPr>
          <w:rFonts w:ascii="Verdana" w:hAnsi="Verdana" w:cs="Arial"/>
          <w:sz w:val="24"/>
          <w:szCs w:val="24"/>
        </w:rPr>
      </w:pPr>
    </w:p>
    <w:p w14:paraId="4182DC2F" w14:textId="0B45BA5F" w:rsidR="001A00EF" w:rsidRPr="008B257B" w:rsidRDefault="001A00EF" w:rsidP="008B257B">
      <w:pPr>
        <w:jc w:val="both"/>
        <w:rPr>
          <w:rFonts w:ascii="Verdana" w:hAnsi="Verdana" w:cs="Arial"/>
          <w:sz w:val="24"/>
          <w:szCs w:val="24"/>
        </w:rPr>
      </w:pPr>
      <w:r w:rsidRPr="008B257B">
        <w:rPr>
          <w:rFonts w:ascii="Verdana" w:hAnsi="Verdana" w:cs="Arial"/>
          <w:sz w:val="24"/>
          <w:szCs w:val="24"/>
        </w:rPr>
        <w:t xml:space="preserve">Health Wales and our Directors of Public Health to explore in more detail the shared ambition in relation to establishing a regional approach to our population health agenda. The workshop was set in the context of the Cabinet Secretary’s announcement that Wales would be a Marmot nation – noting that our Population Health Strategy is underpinned by the Marmot principles, and </w:t>
      </w:r>
      <w:r w:rsidR="0078624E" w:rsidRPr="008B257B">
        <w:rPr>
          <w:rFonts w:ascii="Verdana" w:hAnsi="Verdana" w:cs="Arial"/>
          <w:sz w:val="24"/>
          <w:szCs w:val="24"/>
        </w:rPr>
        <w:t xml:space="preserve">the </w:t>
      </w:r>
      <w:r w:rsidRPr="008B257B">
        <w:rPr>
          <w:rFonts w:ascii="Verdana" w:hAnsi="Verdana" w:cs="Arial"/>
          <w:sz w:val="24"/>
          <w:szCs w:val="24"/>
        </w:rPr>
        <w:t>presentation we had from Tracey Cooper</w:t>
      </w:r>
      <w:r w:rsidR="008B257B">
        <w:rPr>
          <w:rFonts w:ascii="Verdana" w:hAnsi="Verdana" w:cs="Arial"/>
          <w:sz w:val="24"/>
          <w:szCs w:val="24"/>
        </w:rPr>
        <w:t>, Chief Executive of Public Health Wales,</w:t>
      </w:r>
      <w:r w:rsidRPr="008B257B">
        <w:rPr>
          <w:rFonts w:ascii="Verdana" w:hAnsi="Verdana" w:cs="Arial"/>
          <w:sz w:val="24"/>
          <w:szCs w:val="24"/>
        </w:rPr>
        <w:t xml:space="preserve"> at our first RJC on wellbeing economies. </w:t>
      </w:r>
    </w:p>
    <w:p w14:paraId="2B5FD382" w14:textId="77777777" w:rsidR="008B257B" w:rsidRDefault="008B257B" w:rsidP="008B257B">
      <w:pPr>
        <w:pStyle w:val="ListParagraph"/>
        <w:spacing w:line="279" w:lineRule="auto"/>
        <w:ind w:left="0"/>
        <w:jc w:val="both"/>
        <w:rPr>
          <w:rFonts w:ascii="Verdana" w:hAnsi="Verdana" w:cs="Arial"/>
          <w:b/>
          <w:bCs/>
          <w:caps/>
          <w:sz w:val="24"/>
          <w:szCs w:val="24"/>
        </w:rPr>
      </w:pPr>
    </w:p>
    <w:p w14:paraId="136709F6" w14:textId="16AC3E1B" w:rsidR="001A00EF" w:rsidRPr="008B257B" w:rsidRDefault="001A00EF" w:rsidP="008B257B">
      <w:pPr>
        <w:pStyle w:val="ListParagraph"/>
        <w:numPr>
          <w:ilvl w:val="0"/>
          <w:numId w:val="20"/>
        </w:numPr>
        <w:tabs>
          <w:tab w:val="clear" w:pos="720"/>
          <w:tab w:val="num" w:pos="0"/>
        </w:tabs>
        <w:spacing w:line="279" w:lineRule="auto"/>
        <w:ind w:left="0" w:hanging="567"/>
        <w:jc w:val="both"/>
        <w:rPr>
          <w:rFonts w:ascii="Verdana" w:hAnsi="Verdana" w:cs="Arial"/>
          <w:b/>
          <w:bCs/>
          <w:caps/>
          <w:sz w:val="24"/>
          <w:szCs w:val="24"/>
        </w:rPr>
      </w:pPr>
      <w:r w:rsidRPr="008B257B">
        <w:rPr>
          <w:rFonts w:ascii="Verdana" w:hAnsi="Verdana" w:cs="Arial"/>
          <w:b/>
          <w:bCs/>
          <w:caps/>
          <w:sz w:val="24"/>
          <w:szCs w:val="24"/>
        </w:rPr>
        <w:t>Annual Appraisals and Objective Setting for Board Members</w:t>
      </w:r>
    </w:p>
    <w:p w14:paraId="72F5E247" w14:textId="77777777" w:rsidR="001A00EF" w:rsidRPr="008B257B" w:rsidRDefault="001A00EF" w:rsidP="008B257B">
      <w:pPr>
        <w:jc w:val="both"/>
        <w:rPr>
          <w:rFonts w:ascii="Verdana" w:hAnsi="Verdana" w:cs="Arial"/>
          <w:sz w:val="24"/>
          <w:szCs w:val="24"/>
        </w:rPr>
      </w:pPr>
      <w:r w:rsidRPr="008B257B">
        <w:rPr>
          <w:rFonts w:ascii="Verdana" w:hAnsi="Verdana" w:cs="Arial"/>
          <w:sz w:val="24"/>
          <w:szCs w:val="24"/>
        </w:rPr>
        <w:t xml:space="preserve">For 2025/26, the Cabinet Secretary has set 10 NHS Wales shared objectives that are relevant to all NHS Chairs and reflect a shared ambition to achieve a healthier and more sustainable Wales. These are set out below. </w:t>
      </w:r>
    </w:p>
    <w:p w14:paraId="5DF6BBAC" w14:textId="77777777" w:rsidR="001A00EF" w:rsidRPr="008B257B" w:rsidRDefault="001A00EF" w:rsidP="0078624E">
      <w:pPr>
        <w:rPr>
          <w:rFonts w:ascii="Verdana" w:hAnsi="Verdana" w:cs="Arial"/>
          <w:i/>
          <w:iCs/>
          <w:sz w:val="24"/>
          <w:szCs w:val="24"/>
        </w:rPr>
      </w:pPr>
      <w:r w:rsidRPr="008B257B">
        <w:rPr>
          <w:rFonts w:ascii="Verdana" w:hAnsi="Verdana" w:cs="Arial"/>
          <w:i/>
          <w:iCs/>
          <w:sz w:val="24"/>
          <w:szCs w:val="24"/>
        </w:rPr>
        <w:t xml:space="preserve">Quality and Safety </w:t>
      </w:r>
    </w:p>
    <w:p w14:paraId="6E0A9931" w14:textId="77777777" w:rsidR="0078624E" w:rsidRPr="008B257B" w:rsidRDefault="001A00EF" w:rsidP="0078624E">
      <w:pPr>
        <w:pStyle w:val="ListParagraph"/>
        <w:numPr>
          <w:ilvl w:val="0"/>
          <w:numId w:val="29"/>
        </w:numPr>
        <w:spacing w:line="279" w:lineRule="auto"/>
        <w:rPr>
          <w:rFonts w:ascii="Verdana" w:hAnsi="Verdana" w:cs="Arial"/>
          <w:sz w:val="24"/>
          <w:szCs w:val="24"/>
        </w:rPr>
      </w:pPr>
      <w:r w:rsidRPr="008B257B">
        <w:rPr>
          <w:rFonts w:ascii="Verdana" w:hAnsi="Verdana" w:cs="Arial"/>
          <w:sz w:val="24"/>
          <w:szCs w:val="24"/>
        </w:rPr>
        <w:t xml:space="preserve">Ensure Patient Safety is a priority </w:t>
      </w:r>
    </w:p>
    <w:p w14:paraId="288F2A7B" w14:textId="470A37C7" w:rsidR="001A00EF" w:rsidRPr="008B257B" w:rsidRDefault="001A00EF" w:rsidP="0078624E">
      <w:pPr>
        <w:pStyle w:val="ListParagraph"/>
        <w:numPr>
          <w:ilvl w:val="0"/>
          <w:numId w:val="29"/>
        </w:numPr>
        <w:spacing w:line="279" w:lineRule="auto"/>
        <w:rPr>
          <w:rFonts w:ascii="Verdana" w:hAnsi="Verdana" w:cs="Arial"/>
          <w:sz w:val="24"/>
          <w:szCs w:val="24"/>
        </w:rPr>
      </w:pPr>
      <w:r w:rsidRPr="008B257B">
        <w:rPr>
          <w:rFonts w:ascii="Verdana" w:hAnsi="Verdana" w:cs="Arial"/>
          <w:sz w:val="24"/>
          <w:szCs w:val="24"/>
        </w:rPr>
        <w:t xml:space="preserve">Seek improved outcomes and experiences for patients and their families </w:t>
      </w:r>
    </w:p>
    <w:p w14:paraId="175D734C" w14:textId="77777777" w:rsidR="001A00EF" w:rsidRPr="008B257B" w:rsidRDefault="001A00EF" w:rsidP="0078624E">
      <w:pPr>
        <w:rPr>
          <w:rFonts w:ascii="Verdana" w:hAnsi="Verdana" w:cs="Arial"/>
          <w:i/>
          <w:iCs/>
          <w:sz w:val="24"/>
          <w:szCs w:val="24"/>
        </w:rPr>
      </w:pPr>
      <w:r w:rsidRPr="008B257B">
        <w:rPr>
          <w:rFonts w:ascii="Verdana" w:hAnsi="Verdana" w:cs="Arial"/>
          <w:i/>
          <w:iCs/>
          <w:sz w:val="24"/>
          <w:szCs w:val="24"/>
        </w:rPr>
        <w:t xml:space="preserve">Culture and Leadership </w:t>
      </w:r>
    </w:p>
    <w:p w14:paraId="037D7D75" w14:textId="77777777" w:rsidR="0078624E" w:rsidRPr="008B257B" w:rsidRDefault="001A00EF" w:rsidP="0078624E">
      <w:pPr>
        <w:pStyle w:val="ListParagraph"/>
        <w:numPr>
          <w:ilvl w:val="0"/>
          <w:numId w:val="29"/>
        </w:numPr>
        <w:spacing w:line="279" w:lineRule="auto"/>
        <w:rPr>
          <w:rFonts w:ascii="Verdana" w:hAnsi="Verdana" w:cs="Arial"/>
          <w:sz w:val="24"/>
          <w:szCs w:val="24"/>
        </w:rPr>
      </w:pPr>
      <w:r w:rsidRPr="008B257B">
        <w:rPr>
          <w:rFonts w:ascii="Verdana" w:hAnsi="Verdana" w:cs="Arial"/>
          <w:sz w:val="24"/>
          <w:szCs w:val="24"/>
        </w:rPr>
        <w:t xml:space="preserve">Promote equality, diversity and inclusion </w:t>
      </w:r>
    </w:p>
    <w:p w14:paraId="231B07ED" w14:textId="77777777" w:rsidR="0078624E" w:rsidRPr="008B257B" w:rsidRDefault="001A00EF" w:rsidP="0078624E">
      <w:pPr>
        <w:pStyle w:val="ListParagraph"/>
        <w:numPr>
          <w:ilvl w:val="0"/>
          <w:numId w:val="29"/>
        </w:numPr>
        <w:spacing w:line="279" w:lineRule="auto"/>
        <w:rPr>
          <w:rFonts w:ascii="Verdana" w:hAnsi="Verdana" w:cs="Arial"/>
          <w:sz w:val="24"/>
          <w:szCs w:val="24"/>
        </w:rPr>
      </w:pPr>
      <w:r w:rsidRPr="008B257B">
        <w:rPr>
          <w:rFonts w:ascii="Verdana" w:hAnsi="Verdana" w:cs="Arial"/>
          <w:sz w:val="24"/>
          <w:szCs w:val="24"/>
        </w:rPr>
        <w:t xml:space="preserve">Shape organisational culture </w:t>
      </w:r>
    </w:p>
    <w:p w14:paraId="5542816F" w14:textId="1E043968" w:rsidR="001A00EF" w:rsidRPr="008B257B" w:rsidRDefault="001A00EF" w:rsidP="0078624E">
      <w:pPr>
        <w:pStyle w:val="ListParagraph"/>
        <w:numPr>
          <w:ilvl w:val="0"/>
          <w:numId w:val="29"/>
        </w:numPr>
        <w:spacing w:line="279" w:lineRule="auto"/>
        <w:rPr>
          <w:rFonts w:ascii="Verdana" w:hAnsi="Verdana" w:cs="Arial"/>
          <w:sz w:val="24"/>
          <w:szCs w:val="24"/>
        </w:rPr>
      </w:pPr>
      <w:r w:rsidRPr="008B257B">
        <w:rPr>
          <w:rFonts w:ascii="Verdana" w:hAnsi="Verdana" w:cs="Arial"/>
          <w:sz w:val="24"/>
          <w:szCs w:val="24"/>
        </w:rPr>
        <w:t xml:space="preserve">Provide strong leadership </w:t>
      </w:r>
    </w:p>
    <w:p w14:paraId="736C6393" w14:textId="77777777" w:rsidR="001A00EF" w:rsidRPr="008B257B" w:rsidRDefault="001A00EF" w:rsidP="0078624E">
      <w:pPr>
        <w:rPr>
          <w:rFonts w:ascii="Verdana" w:hAnsi="Verdana" w:cs="Arial"/>
          <w:i/>
          <w:iCs/>
          <w:sz w:val="24"/>
          <w:szCs w:val="24"/>
        </w:rPr>
      </w:pPr>
      <w:r w:rsidRPr="008B257B">
        <w:rPr>
          <w:rFonts w:ascii="Verdana" w:hAnsi="Verdana" w:cs="Arial"/>
          <w:i/>
          <w:iCs/>
          <w:sz w:val="24"/>
          <w:szCs w:val="24"/>
        </w:rPr>
        <w:t xml:space="preserve">Strategy and Planning </w:t>
      </w:r>
    </w:p>
    <w:p w14:paraId="2034FFF5" w14:textId="77777777" w:rsidR="001A00EF" w:rsidRPr="008B257B" w:rsidRDefault="001A00EF" w:rsidP="0078624E">
      <w:pPr>
        <w:pStyle w:val="ListParagraph"/>
        <w:numPr>
          <w:ilvl w:val="0"/>
          <w:numId w:val="29"/>
        </w:numPr>
        <w:spacing w:line="279" w:lineRule="auto"/>
        <w:rPr>
          <w:rFonts w:ascii="Verdana" w:hAnsi="Verdana" w:cs="Arial"/>
          <w:sz w:val="24"/>
          <w:szCs w:val="24"/>
        </w:rPr>
      </w:pPr>
      <w:r w:rsidRPr="008B257B">
        <w:rPr>
          <w:rFonts w:ascii="Verdana" w:hAnsi="Verdana" w:cs="Arial"/>
          <w:sz w:val="24"/>
          <w:szCs w:val="24"/>
        </w:rPr>
        <w:t xml:space="preserve">Improve resource allocation </w:t>
      </w:r>
    </w:p>
    <w:p w14:paraId="2C4C0FBB" w14:textId="77777777" w:rsidR="001A00EF" w:rsidRPr="008B257B" w:rsidRDefault="001A00EF" w:rsidP="0078624E">
      <w:pPr>
        <w:pStyle w:val="ListParagraph"/>
        <w:numPr>
          <w:ilvl w:val="0"/>
          <w:numId w:val="29"/>
        </w:numPr>
        <w:spacing w:line="279" w:lineRule="auto"/>
        <w:rPr>
          <w:rFonts w:ascii="Verdana" w:hAnsi="Verdana" w:cs="Arial"/>
          <w:sz w:val="24"/>
          <w:szCs w:val="24"/>
        </w:rPr>
      </w:pPr>
      <w:r w:rsidRPr="008B257B">
        <w:rPr>
          <w:rFonts w:ascii="Verdana" w:hAnsi="Verdana" w:cs="Arial"/>
          <w:sz w:val="24"/>
          <w:szCs w:val="24"/>
        </w:rPr>
        <w:t xml:space="preserve">Encourage collaboration with others </w:t>
      </w:r>
    </w:p>
    <w:p w14:paraId="7D043579" w14:textId="77777777" w:rsidR="001A00EF" w:rsidRPr="008B257B" w:rsidRDefault="001A00EF" w:rsidP="0078624E">
      <w:pPr>
        <w:rPr>
          <w:rFonts w:ascii="Verdana" w:hAnsi="Verdana" w:cs="Arial"/>
          <w:i/>
          <w:iCs/>
          <w:sz w:val="24"/>
          <w:szCs w:val="24"/>
        </w:rPr>
      </w:pPr>
      <w:r w:rsidRPr="008B257B">
        <w:rPr>
          <w:rFonts w:ascii="Verdana" w:hAnsi="Verdana" w:cs="Arial"/>
          <w:i/>
          <w:iCs/>
          <w:sz w:val="24"/>
          <w:szCs w:val="24"/>
        </w:rPr>
        <w:t xml:space="preserve">Governance and Accountability </w:t>
      </w:r>
    </w:p>
    <w:p w14:paraId="25845A2B" w14:textId="77777777" w:rsidR="001A00EF" w:rsidRPr="008B257B" w:rsidRDefault="001A00EF" w:rsidP="0078624E">
      <w:pPr>
        <w:pStyle w:val="ListParagraph"/>
        <w:numPr>
          <w:ilvl w:val="0"/>
          <w:numId w:val="29"/>
        </w:numPr>
        <w:spacing w:line="279" w:lineRule="auto"/>
        <w:rPr>
          <w:rFonts w:ascii="Verdana" w:hAnsi="Verdana" w:cs="Arial"/>
          <w:sz w:val="24"/>
          <w:szCs w:val="24"/>
        </w:rPr>
      </w:pPr>
      <w:r w:rsidRPr="008B257B">
        <w:rPr>
          <w:rFonts w:ascii="Verdana" w:hAnsi="Verdana" w:cs="Arial"/>
          <w:sz w:val="24"/>
          <w:szCs w:val="24"/>
        </w:rPr>
        <w:t xml:space="preserve">Monitor performance </w:t>
      </w:r>
    </w:p>
    <w:p w14:paraId="6183FD29" w14:textId="77777777" w:rsidR="001A00EF" w:rsidRPr="008B257B" w:rsidRDefault="001A00EF" w:rsidP="0078624E">
      <w:pPr>
        <w:pStyle w:val="ListParagraph"/>
        <w:numPr>
          <w:ilvl w:val="0"/>
          <w:numId w:val="29"/>
        </w:numPr>
        <w:spacing w:line="279" w:lineRule="auto"/>
        <w:rPr>
          <w:rFonts w:ascii="Verdana" w:hAnsi="Verdana" w:cs="Arial"/>
          <w:sz w:val="24"/>
          <w:szCs w:val="24"/>
        </w:rPr>
      </w:pPr>
      <w:r w:rsidRPr="008B257B">
        <w:rPr>
          <w:rFonts w:ascii="Verdana" w:hAnsi="Verdana" w:cs="Arial"/>
          <w:sz w:val="24"/>
          <w:szCs w:val="24"/>
        </w:rPr>
        <w:t xml:space="preserve">Ensure robust oversight and accountability mechanisms are in place </w:t>
      </w:r>
    </w:p>
    <w:p w14:paraId="1F93EA0F" w14:textId="77777777" w:rsidR="001A00EF" w:rsidRPr="008B257B" w:rsidRDefault="001A00EF" w:rsidP="0078624E">
      <w:pPr>
        <w:pStyle w:val="ListParagraph"/>
        <w:numPr>
          <w:ilvl w:val="0"/>
          <w:numId w:val="29"/>
        </w:numPr>
        <w:spacing w:line="279" w:lineRule="auto"/>
        <w:rPr>
          <w:rFonts w:ascii="Verdana" w:hAnsi="Verdana" w:cs="Arial"/>
          <w:sz w:val="24"/>
          <w:szCs w:val="24"/>
        </w:rPr>
      </w:pPr>
      <w:r w:rsidRPr="008B257B">
        <w:rPr>
          <w:rFonts w:ascii="Verdana" w:hAnsi="Verdana" w:cs="Arial"/>
          <w:sz w:val="24"/>
          <w:szCs w:val="24"/>
        </w:rPr>
        <w:t>Promote high ethical standards</w:t>
      </w:r>
    </w:p>
    <w:p w14:paraId="088704F7" w14:textId="77777777" w:rsidR="001A00EF" w:rsidRPr="008B257B" w:rsidRDefault="001A00EF" w:rsidP="0078624E">
      <w:pPr>
        <w:rPr>
          <w:rFonts w:ascii="Verdana" w:hAnsi="Verdana" w:cs="Arial"/>
          <w:b/>
          <w:bCs/>
          <w:sz w:val="24"/>
          <w:szCs w:val="24"/>
        </w:rPr>
      </w:pPr>
      <w:r w:rsidRPr="008B257B">
        <w:rPr>
          <w:rFonts w:ascii="Verdana" w:hAnsi="Verdana" w:cs="Arial"/>
          <w:b/>
          <w:bCs/>
          <w:sz w:val="24"/>
          <w:szCs w:val="24"/>
        </w:rPr>
        <w:t xml:space="preserve">Local Performance Domains from the Cabinet Secretary </w:t>
      </w:r>
    </w:p>
    <w:p w14:paraId="3ED61E18" w14:textId="64BBCD1A" w:rsidR="001A00EF" w:rsidRDefault="001A00EF" w:rsidP="0078624E">
      <w:pPr>
        <w:rPr>
          <w:rFonts w:ascii="Verdana" w:hAnsi="Verdana" w:cs="Arial"/>
          <w:sz w:val="24"/>
          <w:szCs w:val="24"/>
        </w:rPr>
      </w:pPr>
      <w:r w:rsidRPr="008B257B">
        <w:rPr>
          <w:rFonts w:ascii="Verdana" w:hAnsi="Verdana" w:cs="Arial"/>
          <w:sz w:val="24"/>
          <w:szCs w:val="24"/>
        </w:rPr>
        <w:t xml:space="preserve">In addition, the Cabinet Secretary has set four additional priorities for Swansea Bay University Health Board: </w:t>
      </w:r>
    </w:p>
    <w:p w14:paraId="13B83E5B" w14:textId="1E3CEFB8" w:rsidR="008B257B" w:rsidRDefault="008B257B" w:rsidP="0078624E">
      <w:pPr>
        <w:rPr>
          <w:rFonts w:ascii="Verdana" w:hAnsi="Verdana" w:cs="Arial"/>
          <w:sz w:val="24"/>
          <w:szCs w:val="24"/>
        </w:rPr>
      </w:pPr>
    </w:p>
    <w:p w14:paraId="22C52456" w14:textId="000FBD74" w:rsidR="008B257B" w:rsidRDefault="008B257B" w:rsidP="0078624E">
      <w:pPr>
        <w:rPr>
          <w:rFonts w:ascii="Verdana" w:hAnsi="Verdana" w:cs="Arial"/>
          <w:sz w:val="24"/>
          <w:szCs w:val="24"/>
        </w:rPr>
      </w:pPr>
    </w:p>
    <w:p w14:paraId="76E3C62E" w14:textId="77777777" w:rsidR="008B257B" w:rsidRPr="008B257B" w:rsidRDefault="008B257B" w:rsidP="0078624E">
      <w:pPr>
        <w:rPr>
          <w:rFonts w:ascii="Verdana" w:hAnsi="Verdana" w:cs="Arial"/>
          <w:sz w:val="24"/>
          <w:szCs w:val="24"/>
        </w:rPr>
      </w:pPr>
    </w:p>
    <w:p w14:paraId="374D588F" w14:textId="77777777" w:rsidR="001A00EF" w:rsidRPr="008B257B" w:rsidRDefault="001A00EF" w:rsidP="001A00EF">
      <w:pPr>
        <w:pStyle w:val="ListParagraph"/>
        <w:numPr>
          <w:ilvl w:val="0"/>
          <w:numId w:val="28"/>
        </w:numPr>
        <w:spacing w:line="279" w:lineRule="auto"/>
        <w:ind w:left="720"/>
        <w:rPr>
          <w:rFonts w:ascii="Verdana" w:hAnsi="Verdana" w:cs="Arial"/>
          <w:sz w:val="24"/>
          <w:szCs w:val="24"/>
        </w:rPr>
      </w:pPr>
      <w:r w:rsidRPr="008B257B">
        <w:rPr>
          <w:rFonts w:ascii="Verdana" w:hAnsi="Verdana" w:cs="Arial"/>
          <w:sz w:val="24"/>
          <w:szCs w:val="24"/>
        </w:rPr>
        <w:t xml:space="preserve">Deliver the major programme commitments – planned care, urgent and emergency care, primary care and mental health </w:t>
      </w:r>
    </w:p>
    <w:p w14:paraId="2D4B379F" w14:textId="77777777" w:rsidR="001A00EF" w:rsidRPr="008B257B" w:rsidRDefault="001A00EF" w:rsidP="001A00EF">
      <w:pPr>
        <w:pStyle w:val="ListParagraph"/>
        <w:numPr>
          <w:ilvl w:val="0"/>
          <w:numId w:val="28"/>
        </w:numPr>
        <w:spacing w:line="279" w:lineRule="auto"/>
        <w:ind w:left="720"/>
        <w:rPr>
          <w:rFonts w:ascii="Verdana" w:hAnsi="Verdana" w:cs="Arial"/>
          <w:sz w:val="24"/>
          <w:szCs w:val="24"/>
        </w:rPr>
      </w:pPr>
      <w:r w:rsidRPr="008B257B">
        <w:rPr>
          <w:rFonts w:ascii="Verdana" w:hAnsi="Verdana" w:cs="Arial"/>
          <w:sz w:val="24"/>
          <w:szCs w:val="24"/>
        </w:rPr>
        <w:t xml:space="preserve">Conclude the independent maternity review and implement a robust approach to respond to any issues raised </w:t>
      </w:r>
    </w:p>
    <w:p w14:paraId="39A1A827" w14:textId="1641F58D" w:rsidR="001A00EF" w:rsidRDefault="001A00EF" w:rsidP="001A00EF">
      <w:pPr>
        <w:pStyle w:val="ListParagraph"/>
        <w:numPr>
          <w:ilvl w:val="0"/>
          <w:numId w:val="28"/>
        </w:numPr>
        <w:spacing w:line="279" w:lineRule="auto"/>
        <w:ind w:left="720"/>
        <w:rPr>
          <w:rFonts w:ascii="Verdana" w:hAnsi="Verdana" w:cs="Arial"/>
          <w:sz w:val="24"/>
          <w:szCs w:val="24"/>
        </w:rPr>
      </w:pPr>
      <w:r w:rsidRPr="008B257B">
        <w:rPr>
          <w:rFonts w:ascii="Verdana" w:hAnsi="Verdana" w:cs="Arial"/>
          <w:sz w:val="24"/>
          <w:szCs w:val="24"/>
        </w:rPr>
        <w:t xml:space="preserve">Review of the emergency department to improve outcomes and patient experience, which may include consideration of reconfiguration </w:t>
      </w:r>
    </w:p>
    <w:p w14:paraId="09BCAE66" w14:textId="77777777" w:rsidR="001A00EF" w:rsidRPr="008B257B" w:rsidRDefault="001A00EF" w:rsidP="001A00EF">
      <w:pPr>
        <w:pStyle w:val="ListParagraph"/>
        <w:numPr>
          <w:ilvl w:val="0"/>
          <w:numId w:val="28"/>
        </w:numPr>
        <w:spacing w:line="279" w:lineRule="auto"/>
        <w:ind w:left="720"/>
        <w:rPr>
          <w:rFonts w:ascii="Verdana" w:hAnsi="Verdana" w:cs="Arial"/>
          <w:sz w:val="24"/>
          <w:szCs w:val="24"/>
        </w:rPr>
      </w:pPr>
      <w:r w:rsidRPr="008B257B">
        <w:rPr>
          <w:rFonts w:ascii="Verdana" w:hAnsi="Verdana" w:cs="Arial"/>
          <w:sz w:val="24"/>
          <w:szCs w:val="24"/>
        </w:rPr>
        <w:t>Deliver the commitments and milestones agreed by the Southwest Wales – Regional Joint Committee and make substantial progress on its key deliverables and outcomes.</w:t>
      </w:r>
    </w:p>
    <w:p w14:paraId="0A1E6D2F" w14:textId="51D82522" w:rsidR="001A00EF" w:rsidRPr="008B257B" w:rsidRDefault="0078624E" w:rsidP="008B257B">
      <w:pPr>
        <w:spacing w:after="0" w:line="240" w:lineRule="auto"/>
        <w:ind w:right="-420"/>
        <w:rPr>
          <w:rFonts w:ascii="Verdana" w:hAnsi="Verdana" w:cs="Arial"/>
          <w:sz w:val="24"/>
          <w:szCs w:val="24"/>
        </w:rPr>
      </w:pPr>
      <w:r w:rsidRPr="008B257B">
        <w:rPr>
          <w:rFonts w:ascii="Verdana" w:hAnsi="Verdana" w:cs="Arial"/>
          <w:sz w:val="24"/>
          <w:szCs w:val="24"/>
        </w:rPr>
        <w:t xml:space="preserve">A set of </w:t>
      </w:r>
      <w:r w:rsidR="00544DC5" w:rsidRPr="008B257B">
        <w:rPr>
          <w:rFonts w:ascii="Verdana" w:hAnsi="Verdana" w:cs="Arial"/>
          <w:sz w:val="24"/>
          <w:szCs w:val="24"/>
        </w:rPr>
        <w:t>Performance</w:t>
      </w:r>
      <w:r w:rsidRPr="008B257B">
        <w:rPr>
          <w:rFonts w:ascii="Verdana" w:hAnsi="Verdana" w:cs="Arial"/>
          <w:sz w:val="24"/>
          <w:szCs w:val="24"/>
        </w:rPr>
        <w:t xml:space="preserve"> Domains have been developed that sit alongside the national Health Board member objectives, and these are attached in </w:t>
      </w:r>
      <w:r w:rsidRPr="008B257B">
        <w:rPr>
          <w:rFonts w:ascii="Verdana" w:hAnsi="Verdana" w:cs="Arial"/>
          <w:b/>
          <w:bCs/>
          <w:sz w:val="24"/>
          <w:szCs w:val="24"/>
        </w:rPr>
        <w:t>Annex 2</w:t>
      </w:r>
      <w:r w:rsidRPr="008B257B">
        <w:rPr>
          <w:rFonts w:ascii="Verdana" w:hAnsi="Verdana" w:cs="Arial"/>
          <w:sz w:val="24"/>
          <w:szCs w:val="24"/>
        </w:rPr>
        <w:t>.</w:t>
      </w:r>
    </w:p>
    <w:p w14:paraId="1A8851C7" w14:textId="77777777" w:rsidR="001A00EF" w:rsidRPr="008B257B" w:rsidRDefault="001A00EF" w:rsidP="009B22A4">
      <w:pPr>
        <w:spacing w:after="0" w:line="240" w:lineRule="auto"/>
        <w:rPr>
          <w:rFonts w:ascii="Verdana" w:hAnsi="Verdana" w:cs="Arial"/>
          <w:b/>
          <w:bCs/>
          <w:sz w:val="24"/>
          <w:szCs w:val="24"/>
        </w:rPr>
      </w:pPr>
    </w:p>
    <w:p w14:paraId="305FAD01" w14:textId="77777777" w:rsidR="004F6AE2" w:rsidRPr="008B257B" w:rsidRDefault="004F6AE2" w:rsidP="00D71ADE">
      <w:pPr>
        <w:spacing w:after="0" w:line="240" w:lineRule="auto"/>
        <w:rPr>
          <w:rFonts w:ascii="Verdana" w:hAnsi="Verdana" w:cs="Arial"/>
          <w:sz w:val="24"/>
          <w:szCs w:val="24"/>
          <w:shd w:val="clear" w:color="auto" w:fill="FFFFFF"/>
        </w:rPr>
      </w:pPr>
    </w:p>
    <w:p w14:paraId="21613E1B" w14:textId="3771823C" w:rsidR="002E2060" w:rsidRPr="008B257B" w:rsidRDefault="002E2060" w:rsidP="008B257B">
      <w:pPr>
        <w:pStyle w:val="ListParagraph"/>
        <w:numPr>
          <w:ilvl w:val="0"/>
          <w:numId w:val="20"/>
        </w:numPr>
        <w:tabs>
          <w:tab w:val="clear" w:pos="720"/>
          <w:tab w:val="num" w:pos="0"/>
        </w:tabs>
        <w:spacing w:after="120" w:line="240" w:lineRule="auto"/>
        <w:ind w:left="0" w:hanging="567"/>
        <w:rPr>
          <w:rFonts w:ascii="Verdana" w:hAnsi="Verdana" w:cs="Arial"/>
          <w:b/>
          <w:bCs/>
          <w:sz w:val="24"/>
          <w:szCs w:val="24"/>
          <w:shd w:val="clear" w:color="auto" w:fill="FFFFFF"/>
        </w:rPr>
      </w:pPr>
      <w:r w:rsidRPr="008B257B">
        <w:rPr>
          <w:rFonts w:ascii="Verdana" w:hAnsi="Verdana" w:cs="Arial"/>
          <w:b/>
          <w:bCs/>
          <w:sz w:val="24"/>
          <w:szCs w:val="24"/>
          <w:shd w:val="clear" w:color="auto" w:fill="FFFFFF"/>
        </w:rPr>
        <w:t>MENTAL HEALTH AND LEARNING DISABILITY REVIEW UPDATE</w:t>
      </w:r>
    </w:p>
    <w:p w14:paraId="23FE038F" w14:textId="3B3F2304" w:rsidR="002E2060" w:rsidRPr="008B257B" w:rsidRDefault="002E2060" w:rsidP="002E2060">
      <w:pPr>
        <w:rPr>
          <w:rFonts w:ascii="Verdana" w:hAnsi="Verdana" w:cs="Arial"/>
          <w:sz w:val="24"/>
          <w:szCs w:val="24"/>
        </w:rPr>
      </w:pPr>
      <w:r w:rsidRPr="008B257B">
        <w:rPr>
          <w:rFonts w:ascii="Verdana" w:hAnsi="Verdana" w:cs="Arial"/>
          <w:sz w:val="24"/>
          <w:szCs w:val="24"/>
        </w:rPr>
        <w:t>Following the presentation to the Board on 27</w:t>
      </w:r>
      <w:r w:rsidRPr="008B257B">
        <w:rPr>
          <w:rFonts w:ascii="Verdana" w:hAnsi="Verdana" w:cs="Arial"/>
          <w:sz w:val="24"/>
          <w:szCs w:val="24"/>
          <w:vertAlign w:val="superscript"/>
        </w:rPr>
        <w:t>th</w:t>
      </w:r>
      <w:r w:rsidRPr="008B257B">
        <w:rPr>
          <w:rFonts w:ascii="Verdana" w:hAnsi="Verdana" w:cs="Arial"/>
          <w:sz w:val="24"/>
          <w:szCs w:val="24"/>
        </w:rPr>
        <w:t xml:space="preserve"> February 2025 work is ongoing to deliver the agreed actions, including some immediate improvements to the estates including replacement of broken washing machines and power washing of outdoor areas.   An update on the progress on </w:t>
      </w:r>
      <w:r w:rsidR="00E455CF" w:rsidRPr="008B257B">
        <w:rPr>
          <w:rFonts w:ascii="Verdana" w:hAnsi="Verdana" w:cs="Arial"/>
          <w:sz w:val="24"/>
          <w:szCs w:val="24"/>
        </w:rPr>
        <w:t xml:space="preserve">agreed </w:t>
      </w:r>
      <w:r w:rsidRPr="008B257B">
        <w:rPr>
          <w:rFonts w:ascii="Verdana" w:hAnsi="Verdana" w:cs="Arial"/>
          <w:sz w:val="24"/>
          <w:szCs w:val="24"/>
        </w:rPr>
        <w:t>actions is outlined below:</w:t>
      </w:r>
    </w:p>
    <w:p w14:paraId="62DB44B6" w14:textId="07A92778" w:rsidR="002E2060" w:rsidRPr="008B257B" w:rsidRDefault="002E2060" w:rsidP="002E2060">
      <w:pPr>
        <w:rPr>
          <w:rFonts w:ascii="Verdana" w:hAnsi="Verdana" w:cs="Arial"/>
          <w:sz w:val="24"/>
          <w:szCs w:val="24"/>
        </w:rPr>
      </w:pPr>
      <w:r w:rsidRPr="008B257B">
        <w:rPr>
          <w:rFonts w:ascii="Verdana" w:hAnsi="Verdana" w:cs="Arial"/>
          <w:sz w:val="24"/>
          <w:szCs w:val="24"/>
        </w:rPr>
        <w:t xml:space="preserve">Board members will be aware that our meeting </w:t>
      </w:r>
      <w:r w:rsidR="00DC07C9" w:rsidRPr="008B257B">
        <w:rPr>
          <w:rFonts w:ascii="Verdana" w:hAnsi="Verdana" w:cs="Arial"/>
          <w:sz w:val="24"/>
          <w:szCs w:val="24"/>
        </w:rPr>
        <w:t>today</w:t>
      </w:r>
      <w:r w:rsidRPr="008B257B">
        <w:rPr>
          <w:rFonts w:ascii="Verdana" w:hAnsi="Verdana" w:cs="Arial"/>
          <w:sz w:val="24"/>
          <w:szCs w:val="24"/>
        </w:rPr>
        <w:t xml:space="preserve"> will focus on mental health and considered a detailed response and update to the actions.  </w:t>
      </w:r>
    </w:p>
    <w:p w14:paraId="10E7EA10" w14:textId="77777777" w:rsidR="002E2060" w:rsidRPr="008B257B" w:rsidRDefault="002E2060" w:rsidP="002E2060">
      <w:pPr>
        <w:rPr>
          <w:rFonts w:ascii="Verdana" w:hAnsi="Verdana" w:cs="Arial"/>
          <w:sz w:val="24"/>
          <w:szCs w:val="24"/>
        </w:rPr>
      </w:pPr>
      <w:r w:rsidRPr="008B257B">
        <w:rPr>
          <w:rFonts w:ascii="Verdana" w:hAnsi="Verdana" w:cs="Arial"/>
          <w:sz w:val="24"/>
          <w:szCs w:val="24"/>
        </w:rPr>
        <w:t>Since the last meeting of the Board, Welsh Government has launched two relevant strategies and related delivery plans</w:t>
      </w:r>
    </w:p>
    <w:p w14:paraId="2C0B2987" w14:textId="7F5BE7ED" w:rsidR="002E2060" w:rsidRPr="008B257B" w:rsidRDefault="002E2060" w:rsidP="002E2060">
      <w:pPr>
        <w:pStyle w:val="ListParagraph"/>
        <w:numPr>
          <w:ilvl w:val="0"/>
          <w:numId w:val="25"/>
        </w:numPr>
        <w:rPr>
          <w:rFonts w:ascii="Verdana" w:hAnsi="Verdana" w:cs="Arial"/>
          <w:sz w:val="24"/>
          <w:szCs w:val="24"/>
        </w:rPr>
      </w:pPr>
      <w:r w:rsidRPr="008B257B">
        <w:rPr>
          <w:rFonts w:ascii="Verdana" w:hAnsi="Verdana" w:cs="Arial"/>
          <w:sz w:val="24"/>
          <w:szCs w:val="24"/>
        </w:rPr>
        <w:t>Suicide and Prevention and Self Harm Strategy</w:t>
      </w:r>
    </w:p>
    <w:p w14:paraId="4344DEFC" w14:textId="77777777" w:rsidR="002E2060" w:rsidRPr="008B257B" w:rsidRDefault="002E2060" w:rsidP="002E2060">
      <w:pPr>
        <w:pStyle w:val="ListParagraph"/>
        <w:numPr>
          <w:ilvl w:val="0"/>
          <w:numId w:val="25"/>
        </w:numPr>
        <w:rPr>
          <w:rFonts w:ascii="Verdana" w:hAnsi="Verdana" w:cs="Arial"/>
          <w:sz w:val="24"/>
          <w:szCs w:val="24"/>
        </w:rPr>
      </w:pPr>
      <w:r w:rsidRPr="008B257B">
        <w:rPr>
          <w:rFonts w:ascii="Verdana" w:hAnsi="Verdana" w:cs="Arial"/>
          <w:sz w:val="24"/>
          <w:szCs w:val="24"/>
        </w:rPr>
        <w:t>Mental Health and Wellbeing Strategy</w:t>
      </w:r>
    </w:p>
    <w:p w14:paraId="442B3334" w14:textId="77777777" w:rsidR="002E2060" w:rsidRPr="008B257B" w:rsidRDefault="00297EB1" w:rsidP="002E2060">
      <w:pPr>
        <w:rPr>
          <w:rFonts w:ascii="Verdana" w:hAnsi="Verdana" w:cs="Arial"/>
          <w:sz w:val="24"/>
          <w:szCs w:val="24"/>
        </w:rPr>
      </w:pPr>
      <w:hyperlink r:id="rId13" w:history="1">
        <w:r w:rsidR="002E2060" w:rsidRPr="008B257B">
          <w:rPr>
            <w:rStyle w:val="Hyperlink"/>
            <w:rFonts w:ascii="Verdana" w:hAnsi="Verdana" w:cs="Arial"/>
            <w:sz w:val="24"/>
            <w:szCs w:val="24"/>
          </w:rPr>
          <w:t>Suicide prevention and self-harm strategy: delivery plan 2025 to 2028</w:t>
        </w:r>
      </w:hyperlink>
    </w:p>
    <w:p w14:paraId="48581A92" w14:textId="77777777" w:rsidR="002E2060" w:rsidRPr="008B257B" w:rsidRDefault="00297EB1" w:rsidP="002E2060">
      <w:pPr>
        <w:rPr>
          <w:rFonts w:ascii="Verdana" w:hAnsi="Verdana" w:cs="Arial"/>
          <w:sz w:val="24"/>
          <w:szCs w:val="24"/>
        </w:rPr>
      </w:pPr>
      <w:hyperlink r:id="rId14" w:history="1">
        <w:r w:rsidR="002E2060" w:rsidRPr="008B257B">
          <w:rPr>
            <w:rStyle w:val="Hyperlink"/>
            <w:rFonts w:ascii="Verdana" w:hAnsi="Verdana" w:cs="Arial"/>
            <w:sz w:val="24"/>
            <w:szCs w:val="24"/>
          </w:rPr>
          <w:t>Mental health and wellbeing strategy 2025 to 2035</w:t>
        </w:r>
      </w:hyperlink>
    </w:p>
    <w:p w14:paraId="77003438" w14:textId="634294DA" w:rsidR="002E2060" w:rsidRPr="008B257B" w:rsidRDefault="002E2060" w:rsidP="002E2060">
      <w:pPr>
        <w:rPr>
          <w:rFonts w:ascii="Verdana" w:hAnsi="Verdana" w:cs="Arial"/>
          <w:color w:val="FF0000"/>
          <w:sz w:val="24"/>
          <w:szCs w:val="24"/>
        </w:rPr>
      </w:pPr>
      <w:r w:rsidRPr="008B257B">
        <w:rPr>
          <w:rFonts w:ascii="Verdana" w:hAnsi="Verdana" w:cs="Arial"/>
          <w:sz w:val="24"/>
          <w:szCs w:val="24"/>
        </w:rPr>
        <w:t>Both strategies, helpfully</w:t>
      </w:r>
      <w:r w:rsidR="00DC07C9" w:rsidRPr="008B257B">
        <w:rPr>
          <w:rFonts w:ascii="Verdana" w:hAnsi="Verdana" w:cs="Arial"/>
          <w:sz w:val="24"/>
          <w:szCs w:val="24"/>
        </w:rPr>
        <w:t>,</w:t>
      </w:r>
      <w:r w:rsidRPr="008B257B">
        <w:rPr>
          <w:rFonts w:ascii="Verdana" w:hAnsi="Verdana" w:cs="Arial"/>
          <w:sz w:val="24"/>
          <w:szCs w:val="24"/>
        </w:rPr>
        <w:t xml:space="preserve"> set a framework that aligns with our intent and ambition for the promotion of good mental health and well-being and high-quality interventions and care in partnership with people who use services, carers and our partners.  </w:t>
      </w:r>
    </w:p>
    <w:p w14:paraId="20B1B26D" w14:textId="77777777" w:rsidR="008B257B" w:rsidRDefault="008B257B" w:rsidP="002E2060">
      <w:pPr>
        <w:rPr>
          <w:rFonts w:ascii="Verdana" w:hAnsi="Verdana" w:cs="Arial"/>
          <w:sz w:val="24"/>
          <w:szCs w:val="24"/>
        </w:rPr>
      </w:pPr>
    </w:p>
    <w:p w14:paraId="7158E99C" w14:textId="77777777" w:rsidR="008B257B" w:rsidRDefault="008B257B" w:rsidP="002E2060">
      <w:pPr>
        <w:rPr>
          <w:rFonts w:ascii="Verdana" w:hAnsi="Verdana" w:cs="Arial"/>
          <w:sz w:val="24"/>
          <w:szCs w:val="24"/>
        </w:rPr>
      </w:pPr>
    </w:p>
    <w:p w14:paraId="564B61C6" w14:textId="77777777" w:rsidR="008B257B" w:rsidRDefault="008B257B" w:rsidP="002E2060">
      <w:pPr>
        <w:rPr>
          <w:rFonts w:ascii="Verdana" w:hAnsi="Verdana" w:cs="Arial"/>
          <w:sz w:val="24"/>
          <w:szCs w:val="24"/>
        </w:rPr>
      </w:pPr>
    </w:p>
    <w:p w14:paraId="13CA2757" w14:textId="77777777" w:rsidR="008B257B" w:rsidRDefault="008B257B" w:rsidP="002E2060">
      <w:pPr>
        <w:rPr>
          <w:rFonts w:ascii="Verdana" w:hAnsi="Verdana" w:cs="Arial"/>
          <w:sz w:val="24"/>
          <w:szCs w:val="24"/>
        </w:rPr>
      </w:pPr>
    </w:p>
    <w:p w14:paraId="5DE038BC" w14:textId="24F2DB0C" w:rsidR="002E2060" w:rsidRPr="008B257B" w:rsidRDefault="002E2060" w:rsidP="002E2060">
      <w:pPr>
        <w:rPr>
          <w:rFonts w:ascii="Verdana" w:hAnsi="Verdana" w:cs="Arial"/>
          <w:sz w:val="24"/>
          <w:szCs w:val="24"/>
        </w:rPr>
      </w:pPr>
      <w:r w:rsidRPr="008B257B">
        <w:rPr>
          <w:rFonts w:ascii="Verdana" w:hAnsi="Verdana" w:cs="Arial"/>
          <w:sz w:val="24"/>
          <w:szCs w:val="24"/>
        </w:rPr>
        <w:t>The Service Group has been working jointly with the Health Board</w:t>
      </w:r>
      <w:r w:rsidR="00DC07C9" w:rsidRPr="008B257B">
        <w:rPr>
          <w:rFonts w:ascii="Verdana" w:hAnsi="Verdana" w:cs="Arial"/>
          <w:sz w:val="24"/>
          <w:szCs w:val="24"/>
        </w:rPr>
        <w:t>’</w:t>
      </w:r>
      <w:r w:rsidRPr="008B257B">
        <w:rPr>
          <w:rFonts w:ascii="Verdana" w:hAnsi="Verdana" w:cs="Arial"/>
          <w:sz w:val="24"/>
          <w:szCs w:val="24"/>
        </w:rPr>
        <w:t xml:space="preserve">s Capital </w:t>
      </w:r>
      <w:r w:rsidR="00DC07C9" w:rsidRPr="008B257B">
        <w:rPr>
          <w:rFonts w:ascii="Verdana" w:hAnsi="Verdana" w:cs="Arial"/>
          <w:sz w:val="24"/>
          <w:szCs w:val="24"/>
        </w:rPr>
        <w:t>and E</w:t>
      </w:r>
      <w:r w:rsidRPr="008B257B">
        <w:rPr>
          <w:rFonts w:ascii="Verdana" w:hAnsi="Verdana" w:cs="Arial"/>
          <w:sz w:val="24"/>
          <w:szCs w:val="24"/>
        </w:rPr>
        <w:t>states teams and the Regional Partnership Capital Board on the development of a unit for complex specialist learning disabilities by repurposing an existing site with the Health Board with Housing Care Funding f</w:t>
      </w:r>
      <w:r w:rsidR="00DC07C9" w:rsidRPr="008B257B">
        <w:rPr>
          <w:rFonts w:ascii="Verdana" w:hAnsi="Verdana" w:cs="Arial"/>
          <w:sz w:val="24"/>
          <w:szCs w:val="24"/>
        </w:rPr>
        <w:t>rom</w:t>
      </w:r>
      <w:r w:rsidRPr="008B257B">
        <w:rPr>
          <w:rFonts w:ascii="Verdana" w:hAnsi="Verdana" w:cs="Arial"/>
          <w:sz w:val="24"/>
          <w:szCs w:val="24"/>
        </w:rPr>
        <w:t xml:space="preserve"> the West Glamorgan R</w:t>
      </w:r>
      <w:r w:rsidR="00DC07C9" w:rsidRPr="008B257B">
        <w:rPr>
          <w:rFonts w:ascii="Verdana" w:hAnsi="Verdana" w:cs="Arial"/>
          <w:sz w:val="24"/>
          <w:szCs w:val="24"/>
        </w:rPr>
        <w:t xml:space="preserve">egional </w:t>
      </w:r>
      <w:r w:rsidRPr="008B257B">
        <w:rPr>
          <w:rFonts w:ascii="Verdana" w:hAnsi="Verdana" w:cs="Arial"/>
          <w:sz w:val="24"/>
          <w:szCs w:val="24"/>
        </w:rPr>
        <w:t>P</w:t>
      </w:r>
      <w:r w:rsidR="00DC07C9" w:rsidRPr="008B257B">
        <w:rPr>
          <w:rFonts w:ascii="Verdana" w:hAnsi="Verdana" w:cs="Arial"/>
          <w:sz w:val="24"/>
          <w:szCs w:val="24"/>
        </w:rPr>
        <w:t xml:space="preserve">artnership </w:t>
      </w:r>
      <w:r w:rsidRPr="008B257B">
        <w:rPr>
          <w:rFonts w:ascii="Verdana" w:hAnsi="Verdana" w:cs="Arial"/>
          <w:sz w:val="24"/>
          <w:szCs w:val="24"/>
        </w:rPr>
        <w:t>B</w:t>
      </w:r>
      <w:r w:rsidR="00DC07C9" w:rsidRPr="008B257B">
        <w:rPr>
          <w:rFonts w:ascii="Verdana" w:hAnsi="Verdana" w:cs="Arial"/>
          <w:sz w:val="24"/>
          <w:szCs w:val="24"/>
        </w:rPr>
        <w:t>oard</w:t>
      </w:r>
      <w:r w:rsidRPr="008B257B">
        <w:rPr>
          <w:rFonts w:ascii="Verdana" w:hAnsi="Verdana" w:cs="Arial"/>
          <w:sz w:val="24"/>
          <w:szCs w:val="24"/>
        </w:rPr>
        <w:t>.</w:t>
      </w:r>
    </w:p>
    <w:p w14:paraId="76F43ADF" w14:textId="77777777" w:rsidR="008B257B" w:rsidRDefault="002E2060" w:rsidP="002E2060">
      <w:pPr>
        <w:rPr>
          <w:rFonts w:ascii="Verdana" w:hAnsi="Verdana" w:cs="Arial"/>
          <w:sz w:val="24"/>
          <w:szCs w:val="24"/>
        </w:rPr>
      </w:pPr>
      <w:r w:rsidRPr="008B257B">
        <w:rPr>
          <w:rFonts w:ascii="Verdana" w:hAnsi="Verdana" w:cs="Arial"/>
          <w:sz w:val="24"/>
          <w:szCs w:val="24"/>
        </w:rPr>
        <w:t xml:space="preserve">The Cefn Coed and Tonna sites were visited by Judith Paget, </w:t>
      </w:r>
      <w:r w:rsidR="00DC07C9" w:rsidRPr="008B257B">
        <w:rPr>
          <w:rFonts w:ascii="Verdana" w:hAnsi="Verdana" w:cs="Arial"/>
          <w:sz w:val="24"/>
          <w:szCs w:val="24"/>
        </w:rPr>
        <w:t>Director General for Health and Social Services</w:t>
      </w:r>
      <w:r w:rsidRPr="008B257B">
        <w:rPr>
          <w:rFonts w:ascii="Verdana" w:hAnsi="Verdana" w:cs="Arial"/>
          <w:color w:val="FF0000"/>
          <w:sz w:val="24"/>
          <w:szCs w:val="24"/>
        </w:rPr>
        <w:t xml:space="preserve"> </w:t>
      </w:r>
      <w:r w:rsidRPr="008B257B">
        <w:rPr>
          <w:rFonts w:ascii="Verdana" w:hAnsi="Verdana" w:cs="Arial"/>
          <w:sz w:val="24"/>
          <w:szCs w:val="24"/>
        </w:rPr>
        <w:t xml:space="preserve">following discussions with NHS </w:t>
      </w:r>
    </w:p>
    <w:p w14:paraId="7DED6FD1" w14:textId="513E10ED" w:rsidR="002E2060" w:rsidRPr="008B257B" w:rsidRDefault="002E2060" w:rsidP="002E2060">
      <w:pPr>
        <w:rPr>
          <w:rFonts w:ascii="Verdana" w:hAnsi="Verdana" w:cs="Arial"/>
          <w:sz w:val="24"/>
          <w:szCs w:val="24"/>
        </w:rPr>
      </w:pPr>
      <w:r w:rsidRPr="008B257B">
        <w:rPr>
          <w:rFonts w:ascii="Verdana" w:hAnsi="Verdana" w:cs="Arial"/>
          <w:sz w:val="24"/>
          <w:szCs w:val="24"/>
        </w:rPr>
        <w:t>Executive colleagues about the challenges of the current mental health estate and the need for capital funding.</w:t>
      </w:r>
    </w:p>
    <w:p w14:paraId="7B234F0C" w14:textId="77777777" w:rsidR="00017240" w:rsidRPr="008B257B" w:rsidRDefault="00017240" w:rsidP="00017240">
      <w:pPr>
        <w:pStyle w:val="NormalWeb"/>
        <w:shd w:val="clear" w:color="auto" w:fill="FFFFFF"/>
        <w:spacing w:before="0" w:beforeAutospacing="0" w:after="0" w:afterAutospacing="0"/>
        <w:rPr>
          <w:rFonts w:ascii="Verdana" w:hAnsi="Verdana" w:cs="Arial"/>
          <w:color w:val="323130"/>
        </w:rPr>
      </w:pPr>
    </w:p>
    <w:p w14:paraId="5FB9FDF5" w14:textId="0F8C7DB7" w:rsidR="00DC07C9" w:rsidRPr="008B257B" w:rsidRDefault="00DC07C9" w:rsidP="008B257B">
      <w:pPr>
        <w:numPr>
          <w:ilvl w:val="0"/>
          <w:numId w:val="20"/>
        </w:numPr>
        <w:tabs>
          <w:tab w:val="clear" w:pos="720"/>
          <w:tab w:val="num" w:pos="0"/>
        </w:tabs>
        <w:spacing w:after="120" w:line="240" w:lineRule="auto"/>
        <w:ind w:left="0" w:hanging="567"/>
        <w:jc w:val="both"/>
        <w:rPr>
          <w:rFonts w:ascii="Verdana" w:hAnsi="Verdana" w:cs="Arial"/>
          <w:b/>
          <w:bCs/>
          <w:sz w:val="24"/>
          <w:szCs w:val="24"/>
          <w:shd w:val="clear" w:color="auto" w:fill="FFFFFF"/>
        </w:rPr>
      </w:pPr>
      <w:r w:rsidRPr="008B257B">
        <w:rPr>
          <w:rFonts w:ascii="Verdana" w:hAnsi="Verdana" w:cs="Arial"/>
          <w:b/>
          <w:bCs/>
          <w:sz w:val="24"/>
          <w:szCs w:val="24"/>
          <w:shd w:val="clear" w:color="auto" w:fill="FFFFFF"/>
        </w:rPr>
        <w:t>URDD EISTEDDFOD 2025</w:t>
      </w:r>
    </w:p>
    <w:p w14:paraId="1F46418C" w14:textId="7B10667A" w:rsidR="00DC07C9" w:rsidRPr="008B257B" w:rsidRDefault="00DC07C9" w:rsidP="008B257B">
      <w:pPr>
        <w:spacing w:after="120" w:line="240" w:lineRule="auto"/>
        <w:jc w:val="both"/>
        <w:rPr>
          <w:rFonts w:ascii="Verdana" w:hAnsi="Verdana" w:cs="Arial"/>
          <w:sz w:val="24"/>
          <w:szCs w:val="24"/>
          <w:shd w:val="clear" w:color="auto" w:fill="FFFFFF"/>
        </w:rPr>
      </w:pPr>
      <w:r w:rsidRPr="008B257B">
        <w:rPr>
          <w:rFonts w:ascii="Verdana" w:hAnsi="Verdana" w:cs="Arial"/>
          <w:sz w:val="24"/>
          <w:szCs w:val="24"/>
          <w:shd w:val="clear" w:color="auto" w:fill="FFFFFF"/>
        </w:rPr>
        <w:t>The Urdd E</w:t>
      </w:r>
      <w:r w:rsidR="00847248" w:rsidRPr="008B257B">
        <w:rPr>
          <w:rFonts w:ascii="Verdana" w:hAnsi="Verdana" w:cs="Arial"/>
          <w:sz w:val="24"/>
          <w:szCs w:val="24"/>
          <w:shd w:val="clear" w:color="auto" w:fill="FFFFFF"/>
        </w:rPr>
        <w:t>i</w:t>
      </w:r>
      <w:r w:rsidRPr="008B257B">
        <w:rPr>
          <w:rFonts w:ascii="Verdana" w:hAnsi="Verdana" w:cs="Arial"/>
          <w:sz w:val="24"/>
          <w:szCs w:val="24"/>
          <w:shd w:val="clear" w:color="auto" w:fill="FFFFFF"/>
        </w:rPr>
        <w:t xml:space="preserve">steddfod is underway this week (Monday 26 </w:t>
      </w:r>
      <w:r w:rsidR="000E264F" w:rsidRPr="008B257B">
        <w:rPr>
          <w:rFonts w:ascii="Verdana" w:hAnsi="Verdana" w:cs="Arial"/>
          <w:sz w:val="24"/>
          <w:szCs w:val="24"/>
          <w:shd w:val="clear" w:color="auto" w:fill="FFFFFF"/>
        </w:rPr>
        <w:t>–</w:t>
      </w:r>
      <w:r w:rsidRPr="008B257B">
        <w:rPr>
          <w:rFonts w:ascii="Verdana" w:hAnsi="Verdana" w:cs="Arial"/>
          <w:sz w:val="24"/>
          <w:szCs w:val="24"/>
          <w:shd w:val="clear" w:color="auto" w:fill="FFFFFF"/>
        </w:rPr>
        <w:t xml:space="preserve"> </w:t>
      </w:r>
      <w:r w:rsidR="000E264F" w:rsidRPr="008B257B">
        <w:rPr>
          <w:rFonts w:ascii="Verdana" w:hAnsi="Verdana" w:cs="Arial"/>
          <w:sz w:val="24"/>
          <w:szCs w:val="24"/>
          <w:shd w:val="clear" w:color="auto" w:fill="FFFFFF"/>
        </w:rPr>
        <w:t>Saturday 31</w:t>
      </w:r>
      <w:r w:rsidR="000E264F" w:rsidRPr="008B257B">
        <w:rPr>
          <w:rFonts w:ascii="Verdana" w:hAnsi="Verdana" w:cs="Arial"/>
          <w:sz w:val="24"/>
          <w:szCs w:val="24"/>
          <w:shd w:val="clear" w:color="auto" w:fill="FFFFFF"/>
          <w:vertAlign w:val="superscript"/>
        </w:rPr>
        <w:t xml:space="preserve"> </w:t>
      </w:r>
      <w:r w:rsidR="000E264F" w:rsidRPr="008B257B">
        <w:rPr>
          <w:rFonts w:ascii="Verdana" w:hAnsi="Verdana" w:cs="Arial"/>
          <w:sz w:val="24"/>
          <w:szCs w:val="24"/>
          <w:shd w:val="clear" w:color="auto" w:fill="FFFFFF"/>
        </w:rPr>
        <w:t>May) at Margam Park.  Over 15,000 children and young people and their families are expected through the week.  Through grant funding and contributions from other NHS bodies, the Health Board has a stand on the Maes.  Over the week there will be a variety of different events on our stand, including:</w:t>
      </w:r>
    </w:p>
    <w:p w14:paraId="2AF78181" w14:textId="6E9B1513" w:rsidR="000E264F" w:rsidRPr="008B257B" w:rsidRDefault="000E264F" w:rsidP="008B257B">
      <w:pPr>
        <w:pStyle w:val="ListParagraph"/>
        <w:numPr>
          <w:ilvl w:val="0"/>
          <w:numId w:val="26"/>
        </w:numPr>
        <w:spacing w:after="120" w:line="240" w:lineRule="auto"/>
        <w:jc w:val="both"/>
        <w:rPr>
          <w:rFonts w:ascii="Verdana" w:hAnsi="Verdana" w:cs="Arial"/>
          <w:sz w:val="24"/>
          <w:szCs w:val="24"/>
          <w:shd w:val="clear" w:color="auto" w:fill="FFFFFF"/>
        </w:rPr>
      </w:pPr>
      <w:r w:rsidRPr="008B257B">
        <w:rPr>
          <w:rFonts w:ascii="Verdana" w:hAnsi="Verdana" w:cs="Arial"/>
          <w:sz w:val="24"/>
          <w:szCs w:val="24"/>
          <w:shd w:val="clear" w:color="auto" w:fill="FFFFFF"/>
        </w:rPr>
        <w:t>Arts in health work to promote emotional wellbeing for children and young people</w:t>
      </w:r>
    </w:p>
    <w:p w14:paraId="4BA64B9F" w14:textId="090FB081" w:rsidR="000E264F" w:rsidRPr="008B257B" w:rsidRDefault="000E264F" w:rsidP="008B257B">
      <w:pPr>
        <w:pStyle w:val="ListParagraph"/>
        <w:numPr>
          <w:ilvl w:val="0"/>
          <w:numId w:val="26"/>
        </w:numPr>
        <w:spacing w:after="120" w:line="240" w:lineRule="auto"/>
        <w:jc w:val="both"/>
        <w:rPr>
          <w:rFonts w:ascii="Verdana" w:hAnsi="Verdana" w:cs="Arial"/>
          <w:sz w:val="24"/>
          <w:szCs w:val="24"/>
          <w:shd w:val="clear" w:color="auto" w:fill="FFFFFF"/>
        </w:rPr>
      </w:pPr>
      <w:r w:rsidRPr="008B257B">
        <w:rPr>
          <w:rFonts w:ascii="Verdana" w:hAnsi="Verdana" w:cs="Arial"/>
          <w:sz w:val="24"/>
          <w:szCs w:val="24"/>
          <w:shd w:val="clear" w:color="auto" w:fill="FFFFFF"/>
        </w:rPr>
        <w:t>Burns prevention and staying safe in the sun</w:t>
      </w:r>
    </w:p>
    <w:p w14:paraId="3B27DC84" w14:textId="25F15AB5" w:rsidR="000E264F" w:rsidRPr="008B257B" w:rsidRDefault="000E264F" w:rsidP="008B257B">
      <w:pPr>
        <w:pStyle w:val="ListParagraph"/>
        <w:numPr>
          <w:ilvl w:val="0"/>
          <w:numId w:val="26"/>
        </w:numPr>
        <w:spacing w:after="120" w:line="240" w:lineRule="auto"/>
        <w:jc w:val="both"/>
        <w:rPr>
          <w:rFonts w:ascii="Verdana" w:hAnsi="Verdana" w:cs="Arial"/>
          <w:sz w:val="24"/>
          <w:szCs w:val="24"/>
          <w:shd w:val="clear" w:color="auto" w:fill="FFFFFF"/>
        </w:rPr>
      </w:pPr>
      <w:r w:rsidRPr="008B257B">
        <w:rPr>
          <w:rFonts w:ascii="Verdana" w:hAnsi="Verdana" w:cs="Arial"/>
          <w:sz w:val="24"/>
          <w:szCs w:val="24"/>
          <w:shd w:val="clear" w:color="auto" w:fill="FFFFFF"/>
        </w:rPr>
        <w:t>Nutrition, hydration and healthy eating</w:t>
      </w:r>
    </w:p>
    <w:p w14:paraId="02919172" w14:textId="336171B8" w:rsidR="000E264F" w:rsidRPr="008B257B" w:rsidRDefault="000E264F" w:rsidP="008B257B">
      <w:pPr>
        <w:pStyle w:val="ListParagraph"/>
        <w:numPr>
          <w:ilvl w:val="0"/>
          <w:numId w:val="26"/>
        </w:numPr>
        <w:spacing w:after="120" w:line="240" w:lineRule="auto"/>
        <w:jc w:val="both"/>
        <w:rPr>
          <w:rFonts w:ascii="Verdana" w:hAnsi="Verdana" w:cs="Arial"/>
          <w:sz w:val="24"/>
          <w:szCs w:val="24"/>
          <w:shd w:val="clear" w:color="auto" w:fill="FFFFFF"/>
        </w:rPr>
      </w:pPr>
      <w:r w:rsidRPr="008B257B">
        <w:rPr>
          <w:rFonts w:ascii="Verdana" w:hAnsi="Verdana" w:cs="Arial"/>
          <w:sz w:val="24"/>
          <w:szCs w:val="24"/>
          <w:shd w:val="clear" w:color="auto" w:fill="FFFFFF"/>
        </w:rPr>
        <w:t>Signing up to the Swansea Bay portal</w:t>
      </w:r>
    </w:p>
    <w:p w14:paraId="0FCFE01F" w14:textId="21EDBE26" w:rsidR="000E264F" w:rsidRPr="008B257B" w:rsidRDefault="000E264F" w:rsidP="008B257B">
      <w:pPr>
        <w:pStyle w:val="ListParagraph"/>
        <w:numPr>
          <w:ilvl w:val="0"/>
          <w:numId w:val="26"/>
        </w:numPr>
        <w:spacing w:after="120" w:line="240" w:lineRule="auto"/>
        <w:jc w:val="both"/>
        <w:rPr>
          <w:rFonts w:ascii="Verdana" w:hAnsi="Verdana" w:cs="Arial"/>
          <w:sz w:val="24"/>
          <w:szCs w:val="24"/>
          <w:shd w:val="clear" w:color="auto" w:fill="FFFFFF"/>
        </w:rPr>
      </w:pPr>
      <w:r w:rsidRPr="008B257B">
        <w:rPr>
          <w:rFonts w:ascii="Verdana" w:hAnsi="Verdana" w:cs="Arial"/>
          <w:sz w:val="24"/>
          <w:szCs w:val="24"/>
          <w:shd w:val="clear" w:color="auto" w:fill="FFFFFF"/>
        </w:rPr>
        <w:t>Speech and language therapy</w:t>
      </w:r>
    </w:p>
    <w:p w14:paraId="16D6F947" w14:textId="15AF454C" w:rsidR="000E264F" w:rsidRPr="008B257B" w:rsidRDefault="000E264F" w:rsidP="008B257B">
      <w:pPr>
        <w:pStyle w:val="ListParagraph"/>
        <w:numPr>
          <w:ilvl w:val="0"/>
          <w:numId w:val="26"/>
        </w:numPr>
        <w:spacing w:after="120" w:line="240" w:lineRule="auto"/>
        <w:jc w:val="both"/>
        <w:rPr>
          <w:rFonts w:ascii="Verdana" w:hAnsi="Verdana" w:cs="Arial"/>
          <w:sz w:val="24"/>
          <w:szCs w:val="24"/>
          <w:shd w:val="clear" w:color="auto" w:fill="FFFFFF"/>
        </w:rPr>
      </w:pPr>
      <w:r w:rsidRPr="008B257B">
        <w:rPr>
          <w:rFonts w:ascii="Verdana" w:hAnsi="Verdana" w:cs="Arial"/>
          <w:sz w:val="24"/>
          <w:szCs w:val="24"/>
          <w:shd w:val="clear" w:color="auto" w:fill="FFFFFF"/>
        </w:rPr>
        <w:t>Help me Quit</w:t>
      </w:r>
    </w:p>
    <w:p w14:paraId="71189F83" w14:textId="58C28E9D" w:rsidR="000E264F" w:rsidRPr="008B257B" w:rsidRDefault="000E264F" w:rsidP="008B257B">
      <w:pPr>
        <w:pStyle w:val="ListParagraph"/>
        <w:numPr>
          <w:ilvl w:val="0"/>
          <w:numId w:val="26"/>
        </w:numPr>
        <w:spacing w:after="120" w:line="240" w:lineRule="auto"/>
        <w:jc w:val="both"/>
        <w:rPr>
          <w:rFonts w:ascii="Verdana" w:hAnsi="Verdana" w:cs="Arial"/>
          <w:sz w:val="24"/>
          <w:szCs w:val="24"/>
          <w:shd w:val="clear" w:color="auto" w:fill="FFFFFF"/>
        </w:rPr>
      </w:pPr>
      <w:r w:rsidRPr="008B257B">
        <w:rPr>
          <w:rFonts w:ascii="Verdana" w:hAnsi="Verdana" w:cs="Arial"/>
          <w:sz w:val="24"/>
          <w:szCs w:val="24"/>
          <w:shd w:val="clear" w:color="auto" w:fill="FFFFFF"/>
        </w:rPr>
        <w:t>Career options within the NHS</w:t>
      </w:r>
    </w:p>
    <w:p w14:paraId="26A699BC" w14:textId="0B4FD94B" w:rsidR="000E264F" w:rsidRPr="008B257B" w:rsidRDefault="000E264F" w:rsidP="008B257B">
      <w:pPr>
        <w:spacing w:after="120" w:line="240" w:lineRule="auto"/>
        <w:jc w:val="both"/>
        <w:rPr>
          <w:rFonts w:ascii="Verdana" w:hAnsi="Verdana" w:cs="Arial"/>
          <w:sz w:val="24"/>
          <w:szCs w:val="24"/>
          <w:shd w:val="clear" w:color="auto" w:fill="FFFFFF"/>
        </w:rPr>
      </w:pPr>
      <w:r w:rsidRPr="008B257B">
        <w:rPr>
          <w:rFonts w:ascii="Verdana" w:hAnsi="Verdana" w:cs="Arial"/>
          <w:sz w:val="24"/>
          <w:szCs w:val="24"/>
          <w:shd w:val="clear" w:color="auto" w:fill="FFFFFF"/>
        </w:rPr>
        <w:t>We will also be celebrating the achievements of our Welsh Language learners.  I hope lots of us will have the opportunity to visit and say hello to our staff on our stall and for all those with friends or family competing – Pob lwc!</w:t>
      </w:r>
    </w:p>
    <w:p w14:paraId="18843FE1" w14:textId="77777777" w:rsidR="00DC07C9" w:rsidRPr="008B257B" w:rsidRDefault="00DC07C9" w:rsidP="00DC07C9">
      <w:pPr>
        <w:spacing w:after="0" w:line="240" w:lineRule="auto"/>
        <w:rPr>
          <w:rFonts w:ascii="Verdana" w:hAnsi="Verdana" w:cs="Arial"/>
          <w:b/>
          <w:bCs/>
          <w:sz w:val="24"/>
          <w:szCs w:val="24"/>
          <w:shd w:val="clear" w:color="auto" w:fill="FFFFFF"/>
        </w:rPr>
      </w:pPr>
    </w:p>
    <w:p w14:paraId="2867D85D" w14:textId="463BB7D2" w:rsidR="004241E2" w:rsidRPr="008B257B" w:rsidRDefault="00DC3FB6" w:rsidP="008B257B">
      <w:pPr>
        <w:pStyle w:val="ListParagraph"/>
        <w:numPr>
          <w:ilvl w:val="0"/>
          <w:numId w:val="20"/>
        </w:numPr>
        <w:tabs>
          <w:tab w:val="clear" w:pos="720"/>
          <w:tab w:val="num" w:pos="0"/>
        </w:tabs>
        <w:spacing w:after="120" w:line="240" w:lineRule="auto"/>
        <w:ind w:left="0" w:hanging="567"/>
        <w:rPr>
          <w:rFonts w:ascii="Verdana" w:hAnsi="Verdana" w:cs="Arial"/>
          <w:b/>
          <w:bCs/>
          <w:sz w:val="24"/>
          <w:szCs w:val="24"/>
          <w:shd w:val="clear" w:color="auto" w:fill="FFFFFF"/>
        </w:rPr>
      </w:pPr>
      <w:r w:rsidRPr="008B257B">
        <w:rPr>
          <w:rFonts w:ascii="Verdana" w:hAnsi="Verdana" w:cs="Arial"/>
          <w:b/>
          <w:bCs/>
          <w:sz w:val="24"/>
          <w:szCs w:val="24"/>
          <w:shd w:val="clear" w:color="auto" w:fill="FFFFFF"/>
        </w:rPr>
        <w:t>SWANSEA BAY HEALTH CHARITY UPDATE</w:t>
      </w:r>
    </w:p>
    <w:p w14:paraId="739779A8" w14:textId="153BEBA1" w:rsidR="004241E2" w:rsidRPr="008B257B" w:rsidRDefault="0052183F" w:rsidP="008B257B">
      <w:pPr>
        <w:spacing w:after="120"/>
        <w:jc w:val="both"/>
        <w:rPr>
          <w:rFonts w:ascii="Verdana" w:hAnsi="Verdana" w:cs="Arial"/>
          <w:sz w:val="24"/>
          <w:szCs w:val="24"/>
        </w:rPr>
      </w:pPr>
      <w:r w:rsidRPr="008B257B">
        <w:rPr>
          <w:rFonts w:ascii="Verdana" w:hAnsi="Verdana" w:cs="Arial"/>
          <w:sz w:val="24"/>
          <w:szCs w:val="24"/>
        </w:rPr>
        <w:t>T</w:t>
      </w:r>
      <w:r w:rsidR="00DC3FB6" w:rsidRPr="008B257B">
        <w:rPr>
          <w:rFonts w:ascii="Verdana" w:hAnsi="Verdana" w:cs="Arial"/>
          <w:sz w:val="24"/>
          <w:szCs w:val="24"/>
        </w:rPr>
        <w:t>he charity website</w:t>
      </w:r>
      <w:r w:rsidRPr="008B257B">
        <w:rPr>
          <w:rFonts w:ascii="Verdana" w:hAnsi="Verdana" w:cs="Arial"/>
          <w:sz w:val="24"/>
          <w:szCs w:val="24"/>
        </w:rPr>
        <w:t xml:space="preserve"> is</w:t>
      </w:r>
      <w:r w:rsidR="00DC3FB6" w:rsidRPr="008B257B">
        <w:rPr>
          <w:rFonts w:ascii="Verdana" w:hAnsi="Verdana" w:cs="Arial"/>
          <w:sz w:val="24"/>
          <w:szCs w:val="24"/>
        </w:rPr>
        <w:t xml:space="preserve"> now</w:t>
      </w:r>
      <w:r w:rsidRPr="008B257B">
        <w:rPr>
          <w:rFonts w:ascii="Verdana" w:hAnsi="Verdana" w:cs="Arial"/>
          <w:sz w:val="24"/>
          <w:szCs w:val="24"/>
        </w:rPr>
        <w:t xml:space="preserve"> well</w:t>
      </w:r>
      <w:r w:rsidR="00DC3FB6" w:rsidRPr="008B257B">
        <w:rPr>
          <w:rFonts w:ascii="Verdana" w:hAnsi="Verdana" w:cs="Arial"/>
          <w:sz w:val="24"/>
          <w:szCs w:val="24"/>
        </w:rPr>
        <w:t xml:space="preserve"> established </w:t>
      </w:r>
      <w:r w:rsidRPr="008B257B">
        <w:rPr>
          <w:rFonts w:ascii="Verdana" w:hAnsi="Verdana" w:cs="Arial"/>
          <w:sz w:val="24"/>
          <w:szCs w:val="24"/>
        </w:rPr>
        <w:t>to</w:t>
      </w:r>
      <w:r w:rsidR="00DC3FB6" w:rsidRPr="008B257B">
        <w:rPr>
          <w:rFonts w:ascii="Verdana" w:hAnsi="Verdana" w:cs="Arial"/>
          <w:sz w:val="24"/>
          <w:szCs w:val="24"/>
        </w:rPr>
        <w:t xml:space="preserve"> support fundraising activities across the entire Health Board as well as spotlight high profile campaigns.  </w:t>
      </w:r>
      <w:hyperlink r:id="rId15" w:history="1">
        <w:r w:rsidR="00DC3FB6" w:rsidRPr="008B257B">
          <w:rPr>
            <w:rFonts w:ascii="Verdana" w:hAnsi="Verdana" w:cs="Arial"/>
            <w:sz w:val="24"/>
            <w:szCs w:val="24"/>
          </w:rPr>
          <w:t>https://swanseabayhealthcharity.com/</w:t>
        </w:r>
      </w:hyperlink>
    </w:p>
    <w:p w14:paraId="1ACD97A2" w14:textId="77777777" w:rsidR="008B257B" w:rsidRDefault="0052183F" w:rsidP="008B257B">
      <w:pPr>
        <w:spacing w:after="120"/>
        <w:jc w:val="both"/>
        <w:rPr>
          <w:rFonts w:ascii="Verdana" w:hAnsi="Verdana" w:cs="Arial"/>
          <w:sz w:val="24"/>
          <w:szCs w:val="24"/>
        </w:rPr>
      </w:pPr>
      <w:r w:rsidRPr="008B257B">
        <w:rPr>
          <w:rFonts w:ascii="Verdana" w:hAnsi="Verdana" w:cs="Arial"/>
          <w:sz w:val="24"/>
          <w:szCs w:val="24"/>
        </w:rPr>
        <w:t xml:space="preserve">The </w:t>
      </w:r>
      <w:r w:rsidRPr="008B257B">
        <w:rPr>
          <w:rFonts w:ascii="Verdana" w:hAnsi="Verdana" w:cs="Arial"/>
          <w:b/>
          <w:bCs/>
          <w:sz w:val="24"/>
          <w:szCs w:val="24"/>
        </w:rPr>
        <w:t xml:space="preserve">Cwtsh Clos </w:t>
      </w:r>
      <w:r w:rsidR="00847248" w:rsidRPr="008B257B">
        <w:rPr>
          <w:rFonts w:ascii="Verdana" w:hAnsi="Verdana" w:cs="Arial"/>
          <w:b/>
          <w:bCs/>
          <w:sz w:val="24"/>
          <w:szCs w:val="24"/>
        </w:rPr>
        <w:t>Appeal</w:t>
      </w:r>
      <w:r w:rsidRPr="008B257B">
        <w:rPr>
          <w:rFonts w:ascii="Verdana" w:hAnsi="Verdana" w:cs="Arial"/>
          <w:sz w:val="24"/>
          <w:szCs w:val="24"/>
        </w:rPr>
        <w:t xml:space="preserve"> to raise £160k for the refurbishment of the neonatal houses at Singleton </w:t>
      </w:r>
      <w:r w:rsidR="00FD5141" w:rsidRPr="008B257B">
        <w:rPr>
          <w:rFonts w:ascii="Verdana" w:hAnsi="Verdana" w:cs="Arial"/>
          <w:sz w:val="24"/>
          <w:szCs w:val="24"/>
        </w:rPr>
        <w:t>Hospital</w:t>
      </w:r>
      <w:r w:rsidRPr="008B257B">
        <w:rPr>
          <w:rFonts w:ascii="Verdana" w:hAnsi="Verdana" w:cs="Arial"/>
          <w:sz w:val="24"/>
          <w:szCs w:val="24"/>
        </w:rPr>
        <w:t xml:space="preserve"> continues.  It was </w:t>
      </w:r>
      <w:r w:rsidR="00FD5141" w:rsidRPr="008B257B">
        <w:rPr>
          <w:rFonts w:ascii="Verdana" w:hAnsi="Verdana" w:cs="Arial"/>
          <w:sz w:val="24"/>
          <w:szCs w:val="24"/>
        </w:rPr>
        <w:t>launched</w:t>
      </w:r>
      <w:r w:rsidRPr="008B257B">
        <w:rPr>
          <w:rFonts w:ascii="Verdana" w:hAnsi="Verdana" w:cs="Arial"/>
          <w:sz w:val="24"/>
          <w:szCs w:val="24"/>
        </w:rPr>
        <w:t xml:space="preserve"> in February 2024 and </w:t>
      </w:r>
      <w:r w:rsidR="000E264F" w:rsidRPr="008B257B">
        <w:rPr>
          <w:rFonts w:ascii="Verdana" w:hAnsi="Verdana" w:cs="Arial"/>
          <w:sz w:val="24"/>
          <w:szCs w:val="24"/>
        </w:rPr>
        <w:t xml:space="preserve">is approximately £30k short of its target.  To help complete the appeal I and all my Executive Director colleagues have been taking part in </w:t>
      </w:r>
      <w:r w:rsidR="00CB2F30" w:rsidRPr="008B257B">
        <w:rPr>
          <w:rFonts w:ascii="Verdana" w:hAnsi="Verdana" w:cs="Arial"/>
          <w:sz w:val="24"/>
          <w:szCs w:val="24"/>
        </w:rPr>
        <w:t xml:space="preserve">30 miles </w:t>
      </w:r>
    </w:p>
    <w:p w14:paraId="7605B595" w14:textId="77777777" w:rsidR="008B257B" w:rsidRDefault="008B257B" w:rsidP="008B257B">
      <w:pPr>
        <w:spacing w:after="120"/>
        <w:jc w:val="both"/>
        <w:rPr>
          <w:rFonts w:ascii="Verdana" w:hAnsi="Verdana" w:cs="Arial"/>
          <w:sz w:val="24"/>
          <w:szCs w:val="24"/>
        </w:rPr>
      </w:pPr>
    </w:p>
    <w:p w14:paraId="223E0726" w14:textId="77777777" w:rsidR="008B257B" w:rsidRDefault="008B257B" w:rsidP="008B257B">
      <w:pPr>
        <w:spacing w:after="120"/>
        <w:jc w:val="both"/>
        <w:rPr>
          <w:rFonts w:ascii="Verdana" w:hAnsi="Verdana" w:cs="Arial"/>
          <w:sz w:val="24"/>
          <w:szCs w:val="24"/>
        </w:rPr>
      </w:pPr>
    </w:p>
    <w:p w14:paraId="12AB6B71" w14:textId="77777777" w:rsidR="008B257B" w:rsidRDefault="008B257B" w:rsidP="008B257B">
      <w:pPr>
        <w:spacing w:after="120"/>
        <w:jc w:val="both"/>
        <w:rPr>
          <w:rFonts w:ascii="Verdana" w:hAnsi="Verdana" w:cs="Arial"/>
          <w:sz w:val="24"/>
          <w:szCs w:val="24"/>
        </w:rPr>
      </w:pPr>
    </w:p>
    <w:p w14:paraId="4CE65092" w14:textId="40A4F081" w:rsidR="0052183F" w:rsidRPr="008B257B" w:rsidRDefault="00CB2F30" w:rsidP="008B257B">
      <w:pPr>
        <w:spacing w:after="120"/>
        <w:jc w:val="both"/>
        <w:rPr>
          <w:rFonts w:ascii="Verdana" w:hAnsi="Verdana" w:cs="Arial"/>
          <w:sz w:val="24"/>
          <w:szCs w:val="24"/>
        </w:rPr>
      </w:pPr>
      <w:r w:rsidRPr="008B257B">
        <w:rPr>
          <w:rFonts w:ascii="Verdana" w:hAnsi="Verdana" w:cs="Arial"/>
          <w:sz w:val="24"/>
          <w:szCs w:val="24"/>
        </w:rPr>
        <w:t>in May – encouraging as many of our staff as possible to take part, not only to raise money for such a good cause, but also to get fit and work together as teams</w:t>
      </w:r>
      <w:r w:rsidR="0052183F" w:rsidRPr="008B257B">
        <w:rPr>
          <w:rFonts w:ascii="Verdana" w:hAnsi="Verdana" w:cs="Arial"/>
          <w:sz w:val="24"/>
          <w:szCs w:val="24"/>
        </w:rPr>
        <w:t>.</w:t>
      </w:r>
      <w:r w:rsidRPr="008B257B">
        <w:rPr>
          <w:rFonts w:ascii="Verdana" w:hAnsi="Verdana" w:cs="Arial"/>
          <w:sz w:val="24"/>
          <w:szCs w:val="24"/>
        </w:rPr>
        <w:t xml:space="preserve">  This has raised £3k to date with more expected by the end of the month.  If you haven’t signed up, there’s still time to do so and support this great cause.</w:t>
      </w:r>
    </w:p>
    <w:p w14:paraId="14885734" w14:textId="54011826" w:rsidR="00847248" w:rsidRDefault="00847248" w:rsidP="008B257B">
      <w:pPr>
        <w:spacing w:after="120"/>
        <w:jc w:val="both"/>
        <w:rPr>
          <w:rFonts w:ascii="Verdana" w:hAnsi="Verdana" w:cs="Arial"/>
          <w:sz w:val="24"/>
          <w:szCs w:val="24"/>
        </w:rPr>
      </w:pPr>
      <w:r w:rsidRPr="008B257B">
        <w:rPr>
          <w:rFonts w:ascii="Verdana" w:hAnsi="Verdana" w:cs="Arial"/>
          <w:sz w:val="24"/>
          <w:szCs w:val="24"/>
        </w:rPr>
        <w:t>On 25</w:t>
      </w:r>
      <w:r w:rsidRPr="008B257B">
        <w:rPr>
          <w:rFonts w:ascii="Verdana" w:hAnsi="Verdana" w:cs="Arial"/>
          <w:sz w:val="24"/>
          <w:szCs w:val="24"/>
          <w:vertAlign w:val="superscript"/>
        </w:rPr>
        <w:t xml:space="preserve"> </w:t>
      </w:r>
      <w:r w:rsidRPr="008B257B">
        <w:rPr>
          <w:rFonts w:ascii="Verdana" w:hAnsi="Verdana" w:cs="Arial"/>
          <w:sz w:val="24"/>
          <w:szCs w:val="24"/>
        </w:rPr>
        <w:t>April, the Cwtsh Clos Golf Day, with Swansea City AFC was very successful and will contribute additional funds to the appeal.</w:t>
      </w:r>
    </w:p>
    <w:p w14:paraId="6A5B1D9D" w14:textId="77777777" w:rsidR="008B257B" w:rsidRDefault="008B257B" w:rsidP="008B257B">
      <w:pPr>
        <w:spacing w:after="120"/>
        <w:jc w:val="both"/>
        <w:rPr>
          <w:rFonts w:ascii="Verdana" w:hAnsi="Verdana" w:cs="Arial"/>
          <w:sz w:val="24"/>
          <w:szCs w:val="24"/>
        </w:rPr>
      </w:pPr>
    </w:p>
    <w:p w14:paraId="7D47AD3B" w14:textId="55459B13" w:rsidR="00CB2F30" w:rsidRPr="008B257B" w:rsidRDefault="00CB2F30" w:rsidP="008B257B">
      <w:pPr>
        <w:spacing w:after="120"/>
        <w:jc w:val="both"/>
        <w:rPr>
          <w:rFonts w:ascii="Verdana" w:hAnsi="Verdana" w:cs="Arial"/>
          <w:sz w:val="24"/>
          <w:szCs w:val="24"/>
        </w:rPr>
      </w:pPr>
      <w:r w:rsidRPr="008B257B">
        <w:rPr>
          <w:rFonts w:ascii="Verdana" w:hAnsi="Verdana" w:cs="Arial"/>
          <w:sz w:val="24"/>
          <w:szCs w:val="24"/>
        </w:rPr>
        <w:t xml:space="preserve">The Swansea Bay Health Charity’s Cwtsh Clos Appeal has also been chosen to be the </w:t>
      </w:r>
      <w:r w:rsidR="00847248" w:rsidRPr="008B257B">
        <w:rPr>
          <w:rFonts w:ascii="Verdana" w:hAnsi="Verdana" w:cs="Arial"/>
          <w:sz w:val="24"/>
          <w:szCs w:val="24"/>
        </w:rPr>
        <w:t>Charity of the Year for Nation Radio’s Pride of Wales Awards, being held on 5 June, with all money raised going towards the appeal.</w:t>
      </w:r>
    </w:p>
    <w:p w14:paraId="7927D6D1" w14:textId="1AC10916" w:rsidR="00847248" w:rsidRPr="008B257B" w:rsidRDefault="0052183F" w:rsidP="008B257B">
      <w:pPr>
        <w:spacing w:after="120"/>
        <w:jc w:val="both"/>
        <w:rPr>
          <w:rFonts w:ascii="Verdana" w:hAnsi="Verdana" w:cs="Arial"/>
          <w:sz w:val="24"/>
          <w:szCs w:val="24"/>
        </w:rPr>
      </w:pPr>
      <w:r w:rsidRPr="008B257B">
        <w:rPr>
          <w:rFonts w:ascii="Verdana" w:hAnsi="Verdana" w:cs="Arial"/>
          <w:sz w:val="24"/>
          <w:szCs w:val="24"/>
        </w:rPr>
        <w:t xml:space="preserve">The </w:t>
      </w:r>
      <w:r w:rsidRPr="008B257B">
        <w:rPr>
          <w:rFonts w:ascii="Verdana" w:hAnsi="Verdana" w:cs="Arial"/>
          <w:b/>
          <w:bCs/>
          <w:sz w:val="24"/>
          <w:szCs w:val="24"/>
        </w:rPr>
        <w:t xml:space="preserve">Going the Extra Mile for Cancer </w:t>
      </w:r>
      <w:r w:rsidR="00847248" w:rsidRPr="008B257B">
        <w:rPr>
          <w:rFonts w:ascii="Verdana" w:hAnsi="Verdana" w:cs="Arial"/>
          <w:b/>
          <w:bCs/>
          <w:sz w:val="24"/>
          <w:szCs w:val="24"/>
        </w:rPr>
        <w:t>Appeal</w:t>
      </w:r>
      <w:r w:rsidRPr="008B257B">
        <w:rPr>
          <w:rFonts w:ascii="Verdana" w:hAnsi="Verdana" w:cs="Arial"/>
          <w:sz w:val="24"/>
          <w:szCs w:val="24"/>
        </w:rPr>
        <w:t xml:space="preserve"> is raising monies for the South West Wales Cancer Centre.  </w:t>
      </w:r>
      <w:r w:rsidR="00847248" w:rsidRPr="008B257B">
        <w:rPr>
          <w:rFonts w:ascii="Verdana" w:hAnsi="Verdana" w:cs="Arial"/>
          <w:sz w:val="24"/>
          <w:szCs w:val="24"/>
        </w:rPr>
        <w:t>Recently Jiffy’s Golf Day for the Cancer Centres of South Wales was sold out and 50% of moneys raised will go this appeal.  The Appeal has also been chosen as the Lord Mayor of Swansea’s charity for 2025-26.</w:t>
      </w:r>
    </w:p>
    <w:p w14:paraId="665D6AC1" w14:textId="0E367963" w:rsidR="004241E2" w:rsidRPr="008B257B" w:rsidRDefault="0052183F" w:rsidP="008B257B">
      <w:pPr>
        <w:spacing w:after="120" w:line="240" w:lineRule="auto"/>
        <w:contextualSpacing/>
        <w:jc w:val="both"/>
        <w:rPr>
          <w:rFonts w:ascii="Verdana" w:hAnsi="Verdana" w:cs="Arial"/>
          <w:sz w:val="24"/>
          <w:szCs w:val="24"/>
        </w:rPr>
      </w:pPr>
      <w:r w:rsidRPr="008B257B">
        <w:rPr>
          <w:rFonts w:ascii="Verdana" w:hAnsi="Verdana" w:cs="Arial"/>
          <w:sz w:val="24"/>
          <w:szCs w:val="24"/>
        </w:rPr>
        <w:t>A range of events is planned to raise further funds, alongside developing new partnerships with businesses:</w:t>
      </w:r>
    </w:p>
    <w:p w14:paraId="5891A30D" w14:textId="77777777" w:rsidR="0052183F" w:rsidRPr="008B257B" w:rsidRDefault="0052183F" w:rsidP="008B257B">
      <w:pPr>
        <w:pStyle w:val="ListParagraph"/>
        <w:numPr>
          <w:ilvl w:val="0"/>
          <w:numId w:val="18"/>
        </w:numPr>
        <w:spacing w:after="120" w:line="240" w:lineRule="auto"/>
        <w:jc w:val="both"/>
        <w:rPr>
          <w:rFonts w:ascii="Verdana" w:hAnsi="Verdana" w:cs="Arial"/>
          <w:sz w:val="24"/>
          <w:szCs w:val="24"/>
        </w:rPr>
      </w:pPr>
      <w:r w:rsidRPr="008B257B">
        <w:rPr>
          <w:rFonts w:ascii="Verdana" w:hAnsi="Verdana" w:cs="Arial"/>
          <w:sz w:val="24"/>
          <w:szCs w:val="24"/>
        </w:rPr>
        <w:t>5</w:t>
      </w:r>
      <w:r w:rsidRPr="008B257B">
        <w:rPr>
          <w:rFonts w:ascii="Verdana" w:hAnsi="Verdana" w:cs="Arial"/>
          <w:sz w:val="24"/>
          <w:szCs w:val="24"/>
          <w:vertAlign w:val="superscript"/>
        </w:rPr>
        <w:t>th</w:t>
      </w:r>
      <w:r w:rsidRPr="008B257B">
        <w:rPr>
          <w:rFonts w:ascii="Verdana" w:hAnsi="Verdana" w:cs="Arial"/>
          <w:sz w:val="24"/>
          <w:szCs w:val="24"/>
        </w:rPr>
        <w:t xml:space="preserve"> Jiffy’s Cancer 50 Challenge – 17</w:t>
      </w:r>
      <w:r w:rsidRPr="008B257B">
        <w:rPr>
          <w:rFonts w:ascii="Verdana" w:hAnsi="Verdana" w:cs="Arial"/>
          <w:sz w:val="24"/>
          <w:szCs w:val="24"/>
          <w:vertAlign w:val="superscript"/>
        </w:rPr>
        <w:t>th</w:t>
      </w:r>
      <w:r w:rsidRPr="008B257B">
        <w:rPr>
          <w:rFonts w:ascii="Verdana" w:hAnsi="Verdana" w:cs="Arial"/>
          <w:sz w:val="24"/>
          <w:szCs w:val="24"/>
        </w:rPr>
        <w:t xml:space="preserve"> August </w:t>
      </w:r>
    </w:p>
    <w:p w14:paraId="66290F40" w14:textId="77777777" w:rsidR="0052183F" w:rsidRPr="008B257B" w:rsidRDefault="0052183F" w:rsidP="008B257B">
      <w:pPr>
        <w:pStyle w:val="ListParagraph"/>
        <w:numPr>
          <w:ilvl w:val="0"/>
          <w:numId w:val="18"/>
        </w:numPr>
        <w:spacing w:after="120" w:line="240" w:lineRule="auto"/>
        <w:jc w:val="both"/>
        <w:rPr>
          <w:rFonts w:ascii="Verdana" w:hAnsi="Verdana" w:cs="Arial"/>
          <w:sz w:val="24"/>
          <w:szCs w:val="24"/>
        </w:rPr>
      </w:pPr>
      <w:r w:rsidRPr="008B257B">
        <w:rPr>
          <w:rFonts w:ascii="Verdana" w:hAnsi="Verdana" w:cs="Arial"/>
          <w:sz w:val="24"/>
          <w:szCs w:val="24"/>
        </w:rPr>
        <w:t>2</w:t>
      </w:r>
      <w:r w:rsidRPr="008B257B">
        <w:rPr>
          <w:rFonts w:ascii="Verdana" w:hAnsi="Verdana" w:cs="Arial"/>
          <w:sz w:val="24"/>
          <w:szCs w:val="24"/>
          <w:vertAlign w:val="superscript"/>
        </w:rPr>
        <w:t>nd</w:t>
      </w:r>
      <w:r w:rsidRPr="008B257B">
        <w:rPr>
          <w:rFonts w:ascii="Verdana" w:hAnsi="Verdana" w:cs="Arial"/>
          <w:sz w:val="24"/>
          <w:szCs w:val="24"/>
        </w:rPr>
        <w:t xml:space="preserve"> AT &amp; Morgan’s Charity Truck Pull – 7</w:t>
      </w:r>
      <w:r w:rsidRPr="008B257B">
        <w:rPr>
          <w:rFonts w:ascii="Verdana" w:hAnsi="Verdana" w:cs="Arial"/>
          <w:sz w:val="24"/>
          <w:szCs w:val="24"/>
          <w:vertAlign w:val="superscript"/>
        </w:rPr>
        <w:t>th</w:t>
      </w:r>
      <w:r w:rsidRPr="008B257B">
        <w:rPr>
          <w:rFonts w:ascii="Verdana" w:hAnsi="Verdana" w:cs="Arial"/>
          <w:sz w:val="24"/>
          <w:szCs w:val="24"/>
        </w:rPr>
        <w:t xml:space="preserve"> September</w:t>
      </w:r>
    </w:p>
    <w:p w14:paraId="503AE8CF" w14:textId="77777777" w:rsidR="0052183F" w:rsidRPr="008B257B" w:rsidRDefault="0052183F" w:rsidP="008B257B">
      <w:pPr>
        <w:pStyle w:val="ListParagraph"/>
        <w:numPr>
          <w:ilvl w:val="0"/>
          <w:numId w:val="18"/>
        </w:numPr>
        <w:spacing w:after="120" w:line="240" w:lineRule="auto"/>
        <w:jc w:val="both"/>
        <w:rPr>
          <w:rFonts w:ascii="Verdana" w:hAnsi="Verdana" w:cs="Arial"/>
          <w:sz w:val="24"/>
          <w:szCs w:val="24"/>
        </w:rPr>
      </w:pPr>
      <w:r w:rsidRPr="008B257B">
        <w:rPr>
          <w:rFonts w:ascii="Verdana" w:hAnsi="Verdana" w:cs="Arial"/>
          <w:sz w:val="24"/>
          <w:szCs w:val="24"/>
        </w:rPr>
        <w:t xml:space="preserve">Principality Cwtsh by the Coast walk – 2026 tbc </w:t>
      </w:r>
    </w:p>
    <w:p w14:paraId="3086129F" w14:textId="07CB6387" w:rsidR="0078624E" w:rsidRPr="008B257B" w:rsidRDefault="0078624E">
      <w:pPr>
        <w:rPr>
          <w:rFonts w:ascii="Verdana" w:hAnsi="Verdana" w:cs="Arial"/>
          <w:sz w:val="24"/>
          <w:szCs w:val="24"/>
        </w:rPr>
      </w:pPr>
      <w:r w:rsidRPr="008B257B">
        <w:rPr>
          <w:rFonts w:ascii="Verdana" w:hAnsi="Verdana" w:cs="Arial"/>
          <w:sz w:val="24"/>
          <w:szCs w:val="24"/>
        </w:rPr>
        <w:br w:type="page"/>
      </w:r>
    </w:p>
    <w:p w14:paraId="02AAEC6A" w14:textId="77777777" w:rsidR="008B257B" w:rsidRDefault="008B257B" w:rsidP="0078624E">
      <w:pPr>
        <w:jc w:val="right"/>
        <w:rPr>
          <w:rFonts w:ascii="Verdana" w:hAnsi="Verdana" w:cs="Arial"/>
          <w:b/>
          <w:bCs/>
          <w:sz w:val="24"/>
          <w:szCs w:val="24"/>
        </w:rPr>
      </w:pPr>
    </w:p>
    <w:p w14:paraId="0C59224C" w14:textId="77777777" w:rsidR="008B257B" w:rsidRDefault="008B257B" w:rsidP="0078624E">
      <w:pPr>
        <w:jc w:val="right"/>
        <w:rPr>
          <w:rFonts w:ascii="Verdana" w:hAnsi="Verdana" w:cs="Arial"/>
          <w:b/>
          <w:bCs/>
          <w:sz w:val="24"/>
          <w:szCs w:val="24"/>
        </w:rPr>
      </w:pPr>
    </w:p>
    <w:p w14:paraId="09D44B8B" w14:textId="723C3F66" w:rsidR="0078624E" w:rsidRPr="008B257B" w:rsidRDefault="0078624E" w:rsidP="0078624E">
      <w:pPr>
        <w:jc w:val="right"/>
        <w:rPr>
          <w:rFonts w:ascii="Verdana" w:hAnsi="Verdana" w:cs="Arial"/>
          <w:b/>
          <w:bCs/>
          <w:sz w:val="24"/>
          <w:szCs w:val="24"/>
        </w:rPr>
      </w:pPr>
      <w:r w:rsidRPr="008B257B">
        <w:rPr>
          <w:rFonts w:ascii="Verdana" w:hAnsi="Verdana" w:cs="Arial"/>
          <w:b/>
          <w:bCs/>
          <w:sz w:val="24"/>
          <w:szCs w:val="24"/>
        </w:rPr>
        <w:t>Annex 1</w:t>
      </w:r>
    </w:p>
    <w:p w14:paraId="6FF5E081" w14:textId="26B5CD43" w:rsidR="00544DC5" w:rsidRPr="008B257B" w:rsidRDefault="00544DC5" w:rsidP="0078624E">
      <w:pPr>
        <w:jc w:val="center"/>
        <w:rPr>
          <w:rFonts w:ascii="Verdana" w:hAnsi="Verdana" w:cs="Arial"/>
          <w:b/>
          <w:bCs/>
          <w:sz w:val="24"/>
          <w:szCs w:val="24"/>
        </w:rPr>
      </w:pPr>
      <w:r w:rsidRPr="008B257B">
        <w:rPr>
          <w:rFonts w:ascii="Verdana" w:hAnsi="Verdana" w:cs="Arial"/>
          <w:b/>
          <w:bCs/>
          <w:sz w:val="24"/>
          <w:szCs w:val="24"/>
        </w:rPr>
        <w:t>Mental Health &amp; Learning Disabilities Programme</w:t>
      </w:r>
    </w:p>
    <w:p w14:paraId="5C35FD1D" w14:textId="2B83879A" w:rsidR="00544DC5" w:rsidRPr="008B257B" w:rsidRDefault="00544DC5" w:rsidP="0078624E">
      <w:pPr>
        <w:jc w:val="center"/>
        <w:rPr>
          <w:rFonts w:ascii="Verdana" w:hAnsi="Verdana" w:cs="Arial"/>
          <w:b/>
          <w:bCs/>
          <w:sz w:val="24"/>
          <w:szCs w:val="24"/>
        </w:rPr>
      </w:pPr>
      <w:r w:rsidRPr="008B257B">
        <w:rPr>
          <w:rFonts w:ascii="Verdana" w:hAnsi="Verdana" w:cs="Arial"/>
          <w:b/>
          <w:bCs/>
          <w:sz w:val="24"/>
          <w:szCs w:val="24"/>
        </w:rPr>
        <w:t>Progress against agreed actions</w:t>
      </w:r>
    </w:p>
    <w:tbl>
      <w:tblPr>
        <w:tblStyle w:val="TableGrid"/>
        <w:tblW w:w="0" w:type="auto"/>
        <w:tblLook w:val="04A0" w:firstRow="1" w:lastRow="0" w:firstColumn="1" w:lastColumn="0" w:noHBand="0" w:noVBand="1"/>
      </w:tblPr>
      <w:tblGrid>
        <w:gridCol w:w="4604"/>
        <w:gridCol w:w="4605"/>
      </w:tblGrid>
      <w:tr w:rsidR="00544DC5" w:rsidRPr="008B257B" w14:paraId="43D48263" w14:textId="77777777" w:rsidTr="00362974">
        <w:trPr>
          <w:tblHeader/>
        </w:trPr>
        <w:tc>
          <w:tcPr>
            <w:tcW w:w="4604" w:type="dxa"/>
          </w:tcPr>
          <w:p w14:paraId="1E3C1801" w14:textId="77777777" w:rsidR="00544DC5" w:rsidRPr="008B257B" w:rsidRDefault="00544DC5" w:rsidP="00362974">
            <w:pPr>
              <w:jc w:val="center"/>
              <w:rPr>
                <w:rFonts w:ascii="Verdana" w:hAnsi="Verdana" w:cs="Arial"/>
                <w:b/>
                <w:bCs/>
                <w:sz w:val="24"/>
                <w:szCs w:val="24"/>
              </w:rPr>
            </w:pPr>
          </w:p>
          <w:p w14:paraId="0271A95F" w14:textId="77777777" w:rsidR="00544DC5" w:rsidRPr="008B257B" w:rsidRDefault="00544DC5" w:rsidP="00362974">
            <w:pPr>
              <w:jc w:val="center"/>
              <w:rPr>
                <w:rFonts w:ascii="Verdana" w:hAnsi="Verdana" w:cs="Arial"/>
                <w:b/>
                <w:bCs/>
                <w:sz w:val="24"/>
                <w:szCs w:val="24"/>
              </w:rPr>
            </w:pPr>
            <w:r w:rsidRPr="008B257B">
              <w:rPr>
                <w:rFonts w:ascii="Verdana" w:hAnsi="Verdana" w:cs="Arial"/>
                <w:b/>
                <w:bCs/>
                <w:sz w:val="24"/>
                <w:szCs w:val="24"/>
              </w:rPr>
              <w:t>Action</w:t>
            </w:r>
          </w:p>
          <w:p w14:paraId="5D7B4E2B" w14:textId="77777777" w:rsidR="00544DC5" w:rsidRPr="008B257B" w:rsidRDefault="00544DC5" w:rsidP="00362974">
            <w:pPr>
              <w:jc w:val="center"/>
              <w:rPr>
                <w:rFonts w:ascii="Verdana" w:hAnsi="Verdana" w:cs="Arial"/>
                <w:b/>
                <w:bCs/>
                <w:sz w:val="24"/>
                <w:szCs w:val="24"/>
              </w:rPr>
            </w:pPr>
          </w:p>
        </w:tc>
        <w:tc>
          <w:tcPr>
            <w:tcW w:w="4605" w:type="dxa"/>
          </w:tcPr>
          <w:p w14:paraId="5E72AB5A" w14:textId="77777777" w:rsidR="00544DC5" w:rsidRPr="008B257B" w:rsidRDefault="00544DC5" w:rsidP="00362974">
            <w:pPr>
              <w:jc w:val="center"/>
              <w:rPr>
                <w:rFonts w:ascii="Verdana" w:hAnsi="Verdana" w:cs="Arial"/>
                <w:b/>
                <w:bCs/>
                <w:sz w:val="24"/>
                <w:szCs w:val="24"/>
              </w:rPr>
            </w:pPr>
          </w:p>
          <w:p w14:paraId="70248378" w14:textId="77777777" w:rsidR="00544DC5" w:rsidRPr="008B257B" w:rsidRDefault="00544DC5" w:rsidP="00362974">
            <w:pPr>
              <w:jc w:val="center"/>
              <w:rPr>
                <w:rFonts w:ascii="Verdana" w:hAnsi="Verdana" w:cs="Arial"/>
                <w:b/>
                <w:bCs/>
                <w:sz w:val="24"/>
                <w:szCs w:val="24"/>
              </w:rPr>
            </w:pPr>
            <w:r w:rsidRPr="008B257B">
              <w:rPr>
                <w:rFonts w:ascii="Verdana" w:hAnsi="Verdana" w:cs="Arial"/>
                <w:b/>
                <w:bCs/>
                <w:sz w:val="24"/>
                <w:szCs w:val="24"/>
              </w:rPr>
              <w:t>Update</w:t>
            </w:r>
          </w:p>
        </w:tc>
      </w:tr>
      <w:tr w:rsidR="00544DC5" w:rsidRPr="008B257B" w14:paraId="3413D4FE" w14:textId="77777777" w:rsidTr="00362974">
        <w:tc>
          <w:tcPr>
            <w:tcW w:w="9209" w:type="dxa"/>
            <w:gridSpan w:val="2"/>
          </w:tcPr>
          <w:p w14:paraId="4A9AEA1A" w14:textId="77777777" w:rsidR="00544DC5" w:rsidRPr="008B257B" w:rsidRDefault="00544DC5" w:rsidP="00362974">
            <w:pPr>
              <w:rPr>
                <w:rFonts w:ascii="Verdana" w:hAnsi="Verdana" w:cs="Arial"/>
                <w:b/>
                <w:bCs/>
                <w:sz w:val="24"/>
                <w:szCs w:val="24"/>
              </w:rPr>
            </w:pPr>
            <w:r w:rsidRPr="008B257B">
              <w:rPr>
                <w:rFonts w:ascii="Verdana" w:hAnsi="Verdana" w:cs="Arial"/>
                <w:b/>
                <w:bCs/>
                <w:sz w:val="24"/>
                <w:szCs w:val="24"/>
              </w:rPr>
              <w:t>Immediate</w:t>
            </w:r>
          </w:p>
        </w:tc>
      </w:tr>
      <w:tr w:rsidR="00544DC5" w:rsidRPr="008B257B" w14:paraId="68226F5A" w14:textId="77777777" w:rsidTr="00362974">
        <w:tc>
          <w:tcPr>
            <w:tcW w:w="4604" w:type="dxa"/>
          </w:tcPr>
          <w:p w14:paraId="77DEDD2D" w14:textId="77777777" w:rsidR="00544DC5" w:rsidRPr="008B257B" w:rsidRDefault="00544DC5" w:rsidP="00362974">
            <w:pPr>
              <w:rPr>
                <w:rFonts w:ascii="Verdana" w:hAnsi="Verdana" w:cs="Arial"/>
                <w:sz w:val="24"/>
                <w:szCs w:val="24"/>
              </w:rPr>
            </w:pPr>
            <w:r w:rsidRPr="008B257B">
              <w:rPr>
                <w:rFonts w:ascii="Verdana" w:hAnsi="Verdana" w:cs="Arial"/>
                <w:sz w:val="24"/>
                <w:szCs w:val="24"/>
              </w:rPr>
              <w:t>Close surge capacity</w:t>
            </w:r>
          </w:p>
        </w:tc>
        <w:tc>
          <w:tcPr>
            <w:tcW w:w="4605" w:type="dxa"/>
          </w:tcPr>
          <w:p w14:paraId="3BD7FD6F" w14:textId="77777777" w:rsidR="00544DC5" w:rsidRPr="008B257B" w:rsidRDefault="00544DC5" w:rsidP="00362974">
            <w:pPr>
              <w:rPr>
                <w:rFonts w:ascii="Verdana" w:hAnsi="Verdana" w:cs="Arial"/>
                <w:sz w:val="24"/>
                <w:szCs w:val="24"/>
              </w:rPr>
            </w:pPr>
            <w:r w:rsidRPr="008B257B">
              <w:rPr>
                <w:rFonts w:ascii="Verdana" w:hAnsi="Verdana" w:cs="Arial"/>
                <w:sz w:val="24"/>
                <w:szCs w:val="24"/>
              </w:rPr>
              <w:t>Complete</w:t>
            </w:r>
          </w:p>
        </w:tc>
      </w:tr>
      <w:tr w:rsidR="00544DC5" w:rsidRPr="008B257B" w14:paraId="580AA0FF" w14:textId="77777777" w:rsidTr="00362974">
        <w:tc>
          <w:tcPr>
            <w:tcW w:w="4604" w:type="dxa"/>
          </w:tcPr>
          <w:p w14:paraId="0C16BC58" w14:textId="77777777" w:rsidR="00544DC5" w:rsidRPr="008B257B" w:rsidRDefault="00544DC5" w:rsidP="00362974">
            <w:pPr>
              <w:rPr>
                <w:rFonts w:ascii="Verdana" w:hAnsi="Verdana" w:cs="Arial"/>
                <w:sz w:val="24"/>
                <w:szCs w:val="24"/>
              </w:rPr>
            </w:pPr>
            <w:r w:rsidRPr="008B257B">
              <w:rPr>
                <w:rFonts w:ascii="Verdana" w:hAnsi="Verdana" w:cs="Arial"/>
                <w:sz w:val="24"/>
                <w:szCs w:val="24"/>
              </w:rPr>
              <w:t>Review ligature risks on all MH inpatient sites</w:t>
            </w:r>
          </w:p>
        </w:tc>
        <w:tc>
          <w:tcPr>
            <w:tcW w:w="4605" w:type="dxa"/>
          </w:tcPr>
          <w:p w14:paraId="5F443DFB" w14:textId="77777777" w:rsidR="00544DC5" w:rsidRPr="008B257B" w:rsidRDefault="00544DC5" w:rsidP="00362974">
            <w:pPr>
              <w:rPr>
                <w:rFonts w:ascii="Verdana" w:hAnsi="Verdana" w:cs="Arial"/>
                <w:sz w:val="24"/>
                <w:szCs w:val="24"/>
              </w:rPr>
            </w:pPr>
            <w:r w:rsidRPr="008B257B">
              <w:rPr>
                <w:rFonts w:ascii="Verdana" w:hAnsi="Verdana" w:cs="Arial"/>
                <w:sz w:val="24"/>
                <w:szCs w:val="24"/>
              </w:rPr>
              <w:t>Initial scoping assessment on 12 May.  Link to All Wales programme</w:t>
            </w:r>
          </w:p>
        </w:tc>
      </w:tr>
      <w:tr w:rsidR="00544DC5" w:rsidRPr="008B257B" w14:paraId="33391E5B" w14:textId="77777777" w:rsidTr="00362974">
        <w:tc>
          <w:tcPr>
            <w:tcW w:w="4604" w:type="dxa"/>
          </w:tcPr>
          <w:p w14:paraId="2ACF362C" w14:textId="77777777" w:rsidR="00544DC5" w:rsidRPr="008B257B" w:rsidRDefault="00544DC5" w:rsidP="00362974">
            <w:pPr>
              <w:rPr>
                <w:rFonts w:ascii="Verdana" w:hAnsi="Verdana" w:cs="Arial"/>
                <w:sz w:val="24"/>
                <w:szCs w:val="24"/>
              </w:rPr>
            </w:pPr>
            <w:r w:rsidRPr="008B257B">
              <w:rPr>
                <w:rFonts w:ascii="Verdana" w:hAnsi="Verdana" w:cs="Arial"/>
                <w:sz w:val="24"/>
                <w:szCs w:val="24"/>
              </w:rPr>
              <w:t>Reprovide Section 136 suite</w:t>
            </w:r>
          </w:p>
        </w:tc>
        <w:tc>
          <w:tcPr>
            <w:tcW w:w="4605" w:type="dxa"/>
          </w:tcPr>
          <w:p w14:paraId="6A5E0029" w14:textId="77777777" w:rsidR="00544DC5" w:rsidRPr="008B257B" w:rsidRDefault="00544DC5" w:rsidP="00362974">
            <w:pPr>
              <w:rPr>
                <w:rFonts w:ascii="Verdana" w:hAnsi="Verdana" w:cs="Arial"/>
                <w:sz w:val="24"/>
                <w:szCs w:val="24"/>
              </w:rPr>
            </w:pPr>
            <w:r w:rsidRPr="008B257B">
              <w:rPr>
                <w:rFonts w:ascii="Verdana" w:hAnsi="Verdana" w:cs="Arial"/>
                <w:sz w:val="24"/>
                <w:szCs w:val="24"/>
              </w:rPr>
              <w:t>Work in train to identify options as part of intermediate options work</w:t>
            </w:r>
          </w:p>
        </w:tc>
      </w:tr>
      <w:tr w:rsidR="00544DC5" w:rsidRPr="008B257B" w14:paraId="120D4AD8" w14:textId="77777777" w:rsidTr="00362974">
        <w:tc>
          <w:tcPr>
            <w:tcW w:w="4604" w:type="dxa"/>
          </w:tcPr>
          <w:p w14:paraId="314E4D65" w14:textId="77777777" w:rsidR="00544DC5" w:rsidRPr="008B257B" w:rsidRDefault="00544DC5" w:rsidP="00362974">
            <w:pPr>
              <w:rPr>
                <w:rFonts w:ascii="Verdana" w:hAnsi="Verdana" w:cs="Arial"/>
                <w:sz w:val="24"/>
                <w:szCs w:val="24"/>
              </w:rPr>
            </w:pPr>
            <w:r w:rsidRPr="008B257B">
              <w:rPr>
                <w:rFonts w:ascii="Verdana" w:hAnsi="Verdana" w:cs="Arial"/>
                <w:sz w:val="24"/>
                <w:szCs w:val="24"/>
              </w:rPr>
              <w:t>Establish estate task and finish group to address current internal and external ward environment</w:t>
            </w:r>
          </w:p>
        </w:tc>
        <w:tc>
          <w:tcPr>
            <w:tcW w:w="4605" w:type="dxa"/>
          </w:tcPr>
          <w:p w14:paraId="23FBE858" w14:textId="77777777" w:rsidR="00544DC5" w:rsidRPr="008B257B" w:rsidRDefault="00544DC5" w:rsidP="00362974">
            <w:pPr>
              <w:rPr>
                <w:rFonts w:ascii="Verdana" w:hAnsi="Verdana" w:cs="Arial"/>
                <w:sz w:val="24"/>
                <w:szCs w:val="24"/>
              </w:rPr>
            </w:pPr>
            <w:r w:rsidRPr="008B257B">
              <w:rPr>
                <w:rFonts w:ascii="Verdana" w:hAnsi="Verdana" w:cs="Arial"/>
                <w:sz w:val="24"/>
                <w:szCs w:val="24"/>
              </w:rPr>
              <w:t>Group established</w:t>
            </w:r>
          </w:p>
        </w:tc>
      </w:tr>
      <w:tr w:rsidR="00544DC5" w:rsidRPr="008B257B" w14:paraId="5C8C2391" w14:textId="77777777" w:rsidTr="00362974">
        <w:tc>
          <w:tcPr>
            <w:tcW w:w="9209" w:type="dxa"/>
            <w:gridSpan w:val="2"/>
          </w:tcPr>
          <w:p w14:paraId="22FCEFE7" w14:textId="77777777" w:rsidR="00544DC5" w:rsidRPr="008B257B" w:rsidRDefault="00544DC5" w:rsidP="00362974">
            <w:pPr>
              <w:rPr>
                <w:rFonts w:ascii="Verdana" w:hAnsi="Verdana" w:cs="Arial"/>
                <w:b/>
                <w:bCs/>
                <w:sz w:val="24"/>
                <w:szCs w:val="24"/>
              </w:rPr>
            </w:pPr>
            <w:r w:rsidRPr="008B257B">
              <w:rPr>
                <w:rFonts w:ascii="Verdana" w:hAnsi="Verdana" w:cs="Arial"/>
                <w:b/>
                <w:bCs/>
                <w:sz w:val="24"/>
                <w:szCs w:val="24"/>
              </w:rPr>
              <w:t>Short Term</w:t>
            </w:r>
          </w:p>
        </w:tc>
      </w:tr>
      <w:tr w:rsidR="00544DC5" w:rsidRPr="008B257B" w14:paraId="38506758" w14:textId="77777777" w:rsidTr="00362974">
        <w:tc>
          <w:tcPr>
            <w:tcW w:w="4604" w:type="dxa"/>
          </w:tcPr>
          <w:p w14:paraId="073D69CA" w14:textId="77777777" w:rsidR="00544DC5" w:rsidRPr="008B257B" w:rsidRDefault="00544DC5" w:rsidP="00362974">
            <w:pPr>
              <w:rPr>
                <w:rFonts w:ascii="Verdana" w:hAnsi="Verdana" w:cs="Arial"/>
                <w:sz w:val="24"/>
                <w:szCs w:val="24"/>
              </w:rPr>
            </w:pPr>
            <w:r w:rsidRPr="008B257B">
              <w:rPr>
                <w:rFonts w:ascii="Verdana" w:hAnsi="Verdana" w:cs="Arial"/>
                <w:sz w:val="24"/>
                <w:szCs w:val="24"/>
              </w:rPr>
              <w:t>Scope temporary reprovision of acute MH beds</w:t>
            </w:r>
          </w:p>
        </w:tc>
        <w:tc>
          <w:tcPr>
            <w:tcW w:w="4605" w:type="dxa"/>
          </w:tcPr>
          <w:p w14:paraId="5A102460" w14:textId="77777777" w:rsidR="00544DC5" w:rsidRPr="008B257B" w:rsidRDefault="00544DC5" w:rsidP="00362974">
            <w:pPr>
              <w:rPr>
                <w:rFonts w:ascii="Verdana" w:hAnsi="Verdana" w:cs="Arial"/>
                <w:sz w:val="24"/>
                <w:szCs w:val="24"/>
              </w:rPr>
            </w:pPr>
            <w:r w:rsidRPr="008B257B">
              <w:rPr>
                <w:rFonts w:ascii="Verdana" w:hAnsi="Verdana" w:cs="Arial"/>
                <w:sz w:val="24"/>
                <w:szCs w:val="24"/>
              </w:rPr>
              <w:t>Work in train to identify options</w:t>
            </w:r>
          </w:p>
        </w:tc>
      </w:tr>
      <w:tr w:rsidR="00544DC5" w:rsidRPr="008B257B" w14:paraId="2DA9647C" w14:textId="77777777" w:rsidTr="00362974">
        <w:tc>
          <w:tcPr>
            <w:tcW w:w="4604" w:type="dxa"/>
          </w:tcPr>
          <w:p w14:paraId="7F996718" w14:textId="77777777" w:rsidR="00544DC5" w:rsidRPr="008B257B" w:rsidRDefault="00544DC5" w:rsidP="00362974">
            <w:pPr>
              <w:rPr>
                <w:rFonts w:ascii="Verdana" w:hAnsi="Verdana" w:cs="Arial"/>
                <w:sz w:val="24"/>
                <w:szCs w:val="24"/>
              </w:rPr>
            </w:pPr>
            <w:r w:rsidRPr="008B257B">
              <w:rPr>
                <w:rFonts w:ascii="Verdana" w:hAnsi="Verdana" w:cs="Arial"/>
                <w:sz w:val="24"/>
                <w:szCs w:val="24"/>
              </w:rPr>
              <w:t>Review estates and discretionary capital resource for MH and LD</w:t>
            </w:r>
          </w:p>
        </w:tc>
        <w:tc>
          <w:tcPr>
            <w:tcW w:w="4605" w:type="dxa"/>
          </w:tcPr>
          <w:p w14:paraId="3B14F28A" w14:textId="77777777" w:rsidR="00544DC5" w:rsidRPr="008B257B" w:rsidRDefault="00544DC5" w:rsidP="00362974">
            <w:pPr>
              <w:rPr>
                <w:rFonts w:ascii="Verdana" w:hAnsi="Verdana" w:cs="Arial"/>
                <w:sz w:val="24"/>
                <w:szCs w:val="24"/>
              </w:rPr>
            </w:pPr>
            <w:r w:rsidRPr="008B257B">
              <w:rPr>
                <w:rFonts w:ascii="Verdana" w:hAnsi="Verdana" w:cs="Arial"/>
                <w:sz w:val="24"/>
                <w:szCs w:val="24"/>
              </w:rPr>
              <w:t xml:space="preserve">Initial sum allocated for immediate works.  Detailed work to be undertaken by </w:t>
            </w:r>
            <w:proofErr w:type="gramStart"/>
            <w:r w:rsidRPr="008B257B">
              <w:rPr>
                <w:rFonts w:ascii="Verdana" w:hAnsi="Verdana" w:cs="Arial"/>
                <w:sz w:val="24"/>
                <w:szCs w:val="24"/>
              </w:rPr>
              <w:t>Estates</w:t>
            </w:r>
            <w:proofErr w:type="gramEnd"/>
            <w:r w:rsidRPr="008B257B">
              <w:rPr>
                <w:rFonts w:ascii="Verdana" w:hAnsi="Verdana" w:cs="Arial"/>
                <w:sz w:val="24"/>
                <w:szCs w:val="24"/>
              </w:rPr>
              <w:t xml:space="preserve"> transformation workstream</w:t>
            </w:r>
          </w:p>
        </w:tc>
      </w:tr>
      <w:tr w:rsidR="00544DC5" w:rsidRPr="008B257B" w14:paraId="25486A0F" w14:textId="77777777" w:rsidTr="00362974">
        <w:tc>
          <w:tcPr>
            <w:tcW w:w="9209" w:type="dxa"/>
            <w:gridSpan w:val="2"/>
          </w:tcPr>
          <w:p w14:paraId="5680C668" w14:textId="77777777" w:rsidR="00544DC5" w:rsidRPr="008B257B" w:rsidRDefault="00544DC5" w:rsidP="00362974">
            <w:pPr>
              <w:rPr>
                <w:rFonts w:ascii="Verdana" w:hAnsi="Verdana" w:cs="Arial"/>
                <w:b/>
                <w:bCs/>
                <w:sz w:val="24"/>
                <w:szCs w:val="24"/>
              </w:rPr>
            </w:pPr>
            <w:r w:rsidRPr="008B257B">
              <w:rPr>
                <w:rFonts w:ascii="Verdana" w:hAnsi="Verdana" w:cs="Arial"/>
                <w:b/>
                <w:bCs/>
                <w:sz w:val="24"/>
                <w:szCs w:val="24"/>
              </w:rPr>
              <w:t>Medium Term</w:t>
            </w:r>
          </w:p>
        </w:tc>
      </w:tr>
      <w:tr w:rsidR="00544DC5" w:rsidRPr="008B257B" w14:paraId="5B44495D" w14:textId="77777777" w:rsidTr="00362974">
        <w:tc>
          <w:tcPr>
            <w:tcW w:w="4604" w:type="dxa"/>
          </w:tcPr>
          <w:p w14:paraId="661998F7" w14:textId="77777777" w:rsidR="00544DC5" w:rsidRPr="008B257B" w:rsidRDefault="00544DC5" w:rsidP="00362974">
            <w:pPr>
              <w:rPr>
                <w:rFonts w:ascii="Verdana" w:hAnsi="Verdana" w:cs="Arial"/>
                <w:sz w:val="24"/>
                <w:szCs w:val="24"/>
              </w:rPr>
            </w:pPr>
            <w:r w:rsidRPr="008B257B">
              <w:rPr>
                <w:rFonts w:ascii="Verdana" w:hAnsi="Verdana" w:cs="Arial"/>
                <w:sz w:val="24"/>
                <w:szCs w:val="24"/>
              </w:rPr>
              <w:t>Business case for reprovision of MH beds and related services</w:t>
            </w:r>
          </w:p>
        </w:tc>
        <w:tc>
          <w:tcPr>
            <w:tcW w:w="4605" w:type="dxa"/>
          </w:tcPr>
          <w:p w14:paraId="7F0E1B8F" w14:textId="77777777" w:rsidR="00544DC5" w:rsidRPr="008B257B" w:rsidRDefault="00544DC5" w:rsidP="00362974">
            <w:pPr>
              <w:rPr>
                <w:rFonts w:ascii="Verdana" w:hAnsi="Verdana" w:cs="Arial"/>
                <w:sz w:val="24"/>
                <w:szCs w:val="24"/>
              </w:rPr>
            </w:pPr>
            <w:r w:rsidRPr="008B257B">
              <w:rPr>
                <w:rFonts w:ascii="Verdana" w:hAnsi="Verdana" w:cs="Arial"/>
                <w:sz w:val="24"/>
                <w:szCs w:val="24"/>
              </w:rPr>
              <w:t xml:space="preserve">To be undertaken by </w:t>
            </w:r>
            <w:proofErr w:type="gramStart"/>
            <w:r w:rsidRPr="008B257B">
              <w:rPr>
                <w:rFonts w:ascii="Verdana" w:hAnsi="Verdana" w:cs="Arial"/>
                <w:sz w:val="24"/>
                <w:szCs w:val="24"/>
              </w:rPr>
              <w:t>Estates</w:t>
            </w:r>
            <w:proofErr w:type="gramEnd"/>
            <w:r w:rsidRPr="008B257B">
              <w:rPr>
                <w:rFonts w:ascii="Verdana" w:hAnsi="Verdana" w:cs="Arial"/>
                <w:sz w:val="24"/>
                <w:szCs w:val="24"/>
              </w:rPr>
              <w:t xml:space="preserve"> transformation workstream</w:t>
            </w:r>
          </w:p>
        </w:tc>
      </w:tr>
      <w:tr w:rsidR="00544DC5" w:rsidRPr="008B257B" w14:paraId="1F91CA32" w14:textId="77777777" w:rsidTr="00362974">
        <w:tc>
          <w:tcPr>
            <w:tcW w:w="4604" w:type="dxa"/>
          </w:tcPr>
          <w:p w14:paraId="65BF5DE8" w14:textId="77777777" w:rsidR="00544DC5" w:rsidRPr="008B257B" w:rsidRDefault="00544DC5" w:rsidP="00362974">
            <w:pPr>
              <w:rPr>
                <w:rFonts w:ascii="Verdana" w:hAnsi="Verdana" w:cs="Arial"/>
                <w:sz w:val="24"/>
                <w:szCs w:val="24"/>
              </w:rPr>
            </w:pPr>
            <w:r w:rsidRPr="008B257B">
              <w:rPr>
                <w:rFonts w:ascii="Verdana" w:hAnsi="Verdana" w:cs="Arial"/>
                <w:sz w:val="24"/>
                <w:szCs w:val="24"/>
              </w:rPr>
              <w:t>Include clarification of benefits of co-location within MH and with other services</w:t>
            </w:r>
          </w:p>
        </w:tc>
        <w:tc>
          <w:tcPr>
            <w:tcW w:w="4605" w:type="dxa"/>
          </w:tcPr>
          <w:p w14:paraId="79828769" w14:textId="77777777" w:rsidR="00544DC5" w:rsidRPr="008B257B" w:rsidRDefault="00544DC5" w:rsidP="00362974">
            <w:pPr>
              <w:rPr>
                <w:rFonts w:ascii="Verdana" w:hAnsi="Verdana" w:cs="Arial"/>
                <w:sz w:val="24"/>
                <w:szCs w:val="24"/>
              </w:rPr>
            </w:pPr>
            <w:r w:rsidRPr="008B257B">
              <w:rPr>
                <w:rFonts w:ascii="Verdana" w:hAnsi="Verdana" w:cs="Arial"/>
                <w:sz w:val="24"/>
                <w:szCs w:val="24"/>
              </w:rPr>
              <w:t xml:space="preserve">To be undertaken by </w:t>
            </w:r>
            <w:proofErr w:type="gramStart"/>
            <w:r w:rsidRPr="008B257B">
              <w:rPr>
                <w:rFonts w:ascii="Verdana" w:hAnsi="Verdana" w:cs="Arial"/>
                <w:sz w:val="24"/>
                <w:szCs w:val="24"/>
              </w:rPr>
              <w:t>Estates</w:t>
            </w:r>
            <w:proofErr w:type="gramEnd"/>
            <w:r w:rsidRPr="008B257B">
              <w:rPr>
                <w:rFonts w:ascii="Verdana" w:hAnsi="Verdana" w:cs="Arial"/>
                <w:sz w:val="24"/>
                <w:szCs w:val="24"/>
              </w:rPr>
              <w:t xml:space="preserve"> transformation workstream</w:t>
            </w:r>
          </w:p>
        </w:tc>
      </w:tr>
      <w:tr w:rsidR="00544DC5" w:rsidRPr="008B257B" w14:paraId="16545E79" w14:textId="77777777" w:rsidTr="00362974">
        <w:tc>
          <w:tcPr>
            <w:tcW w:w="9209" w:type="dxa"/>
            <w:gridSpan w:val="2"/>
          </w:tcPr>
          <w:p w14:paraId="3706AE2A" w14:textId="77777777" w:rsidR="00544DC5" w:rsidRPr="008B257B" w:rsidRDefault="00544DC5" w:rsidP="00362974">
            <w:pPr>
              <w:rPr>
                <w:rFonts w:ascii="Verdana" w:hAnsi="Verdana" w:cs="Arial"/>
                <w:sz w:val="24"/>
                <w:szCs w:val="24"/>
              </w:rPr>
            </w:pPr>
            <w:r w:rsidRPr="008B257B">
              <w:rPr>
                <w:rFonts w:ascii="Verdana" w:hAnsi="Verdana" w:cs="Arial"/>
                <w:b/>
                <w:bCs/>
                <w:sz w:val="24"/>
                <w:szCs w:val="24"/>
              </w:rPr>
              <w:t>Board actions</w:t>
            </w:r>
          </w:p>
        </w:tc>
      </w:tr>
      <w:tr w:rsidR="00544DC5" w:rsidRPr="008B257B" w14:paraId="0303A438" w14:textId="77777777" w:rsidTr="00362974">
        <w:tc>
          <w:tcPr>
            <w:tcW w:w="4604" w:type="dxa"/>
          </w:tcPr>
          <w:p w14:paraId="3DB8F9EF" w14:textId="77777777" w:rsidR="00544DC5" w:rsidRPr="008B257B" w:rsidRDefault="00544DC5" w:rsidP="00362974">
            <w:pPr>
              <w:rPr>
                <w:rFonts w:ascii="Verdana" w:hAnsi="Verdana" w:cs="Arial"/>
                <w:sz w:val="24"/>
                <w:szCs w:val="24"/>
              </w:rPr>
            </w:pPr>
            <w:r w:rsidRPr="008B257B">
              <w:rPr>
                <w:rFonts w:ascii="Verdana" w:hAnsi="Verdana" w:cs="Arial"/>
                <w:sz w:val="24"/>
                <w:szCs w:val="24"/>
              </w:rPr>
              <w:t>Patient experience and staff experience stories</w:t>
            </w:r>
          </w:p>
        </w:tc>
        <w:tc>
          <w:tcPr>
            <w:tcW w:w="4605" w:type="dxa"/>
          </w:tcPr>
          <w:p w14:paraId="7C592594" w14:textId="77777777" w:rsidR="00544DC5" w:rsidRPr="008B257B" w:rsidRDefault="00544DC5" w:rsidP="00362974">
            <w:pPr>
              <w:rPr>
                <w:rFonts w:ascii="Verdana" w:hAnsi="Verdana" w:cs="Arial"/>
                <w:sz w:val="24"/>
                <w:szCs w:val="24"/>
              </w:rPr>
            </w:pPr>
            <w:r w:rsidRPr="008B257B">
              <w:rPr>
                <w:rFonts w:ascii="Verdana" w:hAnsi="Verdana" w:cs="Arial"/>
                <w:sz w:val="24"/>
                <w:szCs w:val="24"/>
              </w:rPr>
              <w:t>In progress</w:t>
            </w:r>
          </w:p>
        </w:tc>
      </w:tr>
      <w:tr w:rsidR="00544DC5" w:rsidRPr="008B257B" w14:paraId="34FD8588" w14:textId="77777777" w:rsidTr="00362974">
        <w:tc>
          <w:tcPr>
            <w:tcW w:w="4604" w:type="dxa"/>
          </w:tcPr>
          <w:p w14:paraId="3DBF98CA" w14:textId="77777777" w:rsidR="00544DC5" w:rsidRPr="008B257B" w:rsidRDefault="00544DC5" w:rsidP="00362974">
            <w:pPr>
              <w:rPr>
                <w:rFonts w:ascii="Verdana" w:hAnsi="Verdana" w:cs="Arial"/>
                <w:sz w:val="24"/>
                <w:szCs w:val="24"/>
              </w:rPr>
            </w:pPr>
            <w:r w:rsidRPr="008B257B">
              <w:rPr>
                <w:rFonts w:ascii="Verdana" w:hAnsi="Verdana" w:cs="Arial"/>
                <w:sz w:val="24"/>
                <w:szCs w:val="24"/>
              </w:rPr>
              <w:t>Programme of visits to services</w:t>
            </w:r>
          </w:p>
        </w:tc>
        <w:tc>
          <w:tcPr>
            <w:tcW w:w="4605" w:type="dxa"/>
          </w:tcPr>
          <w:p w14:paraId="7A5549CF" w14:textId="77777777" w:rsidR="00544DC5" w:rsidRPr="008B257B" w:rsidRDefault="00544DC5" w:rsidP="00362974">
            <w:pPr>
              <w:rPr>
                <w:rFonts w:ascii="Verdana" w:hAnsi="Verdana" w:cs="Arial"/>
                <w:sz w:val="24"/>
                <w:szCs w:val="24"/>
              </w:rPr>
            </w:pPr>
            <w:r w:rsidRPr="008B257B">
              <w:rPr>
                <w:rFonts w:ascii="Verdana" w:hAnsi="Verdana" w:cs="Arial"/>
                <w:sz w:val="24"/>
                <w:szCs w:val="24"/>
              </w:rPr>
              <w:t>Chair, Vice Chair, CEO and CMO have visited various services.  Further visits planned for wider Board as part of Board development programme</w:t>
            </w:r>
          </w:p>
        </w:tc>
      </w:tr>
      <w:tr w:rsidR="00544DC5" w:rsidRPr="008B257B" w14:paraId="6052DE5D" w14:textId="77777777" w:rsidTr="00362974">
        <w:tc>
          <w:tcPr>
            <w:tcW w:w="4604" w:type="dxa"/>
          </w:tcPr>
          <w:p w14:paraId="7CF88BA4" w14:textId="77777777" w:rsidR="00544DC5" w:rsidRPr="008B257B" w:rsidRDefault="00544DC5" w:rsidP="00362974">
            <w:pPr>
              <w:rPr>
                <w:rFonts w:ascii="Verdana" w:hAnsi="Verdana" w:cs="Arial"/>
                <w:sz w:val="24"/>
                <w:szCs w:val="24"/>
              </w:rPr>
            </w:pPr>
            <w:r w:rsidRPr="008B257B">
              <w:rPr>
                <w:rFonts w:ascii="Verdana" w:hAnsi="Verdana" w:cs="Arial"/>
                <w:sz w:val="24"/>
                <w:szCs w:val="24"/>
              </w:rPr>
              <w:t>Board development session with key clinical and managerial staff</w:t>
            </w:r>
          </w:p>
        </w:tc>
        <w:tc>
          <w:tcPr>
            <w:tcW w:w="4605" w:type="dxa"/>
          </w:tcPr>
          <w:p w14:paraId="66121F97" w14:textId="77777777" w:rsidR="00544DC5" w:rsidRPr="008B257B" w:rsidRDefault="00544DC5" w:rsidP="00362974">
            <w:pPr>
              <w:rPr>
                <w:rFonts w:ascii="Verdana" w:hAnsi="Verdana" w:cs="Arial"/>
                <w:sz w:val="24"/>
                <w:szCs w:val="24"/>
              </w:rPr>
            </w:pPr>
            <w:r w:rsidRPr="008B257B">
              <w:rPr>
                <w:rFonts w:ascii="Verdana" w:hAnsi="Verdana" w:cs="Arial"/>
                <w:sz w:val="24"/>
                <w:szCs w:val="24"/>
              </w:rPr>
              <w:t>Workshop planned for July 2025</w:t>
            </w:r>
          </w:p>
        </w:tc>
      </w:tr>
      <w:tr w:rsidR="00544DC5" w:rsidRPr="008B257B" w14:paraId="5E923FF6" w14:textId="77777777" w:rsidTr="00362974">
        <w:tc>
          <w:tcPr>
            <w:tcW w:w="9209" w:type="dxa"/>
            <w:gridSpan w:val="2"/>
          </w:tcPr>
          <w:p w14:paraId="66296EF3" w14:textId="77777777" w:rsidR="00544DC5" w:rsidRPr="008B257B" w:rsidRDefault="00544DC5" w:rsidP="00362974">
            <w:pPr>
              <w:rPr>
                <w:rFonts w:ascii="Verdana" w:hAnsi="Verdana" w:cs="Arial"/>
                <w:sz w:val="24"/>
                <w:szCs w:val="24"/>
              </w:rPr>
            </w:pPr>
            <w:r w:rsidRPr="008B257B">
              <w:rPr>
                <w:rFonts w:ascii="Verdana" w:hAnsi="Verdana" w:cs="Arial"/>
                <w:b/>
                <w:bCs/>
                <w:sz w:val="24"/>
                <w:szCs w:val="24"/>
              </w:rPr>
              <w:t>Enablers</w:t>
            </w:r>
          </w:p>
        </w:tc>
      </w:tr>
      <w:tr w:rsidR="00544DC5" w:rsidRPr="008B257B" w14:paraId="3C6A3E01" w14:textId="77777777" w:rsidTr="00362974">
        <w:tc>
          <w:tcPr>
            <w:tcW w:w="4604" w:type="dxa"/>
          </w:tcPr>
          <w:p w14:paraId="2BAC987C" w14:textId="77777777" w:rsidR="00544DC5" w:rsidRPr="008B257B" w:rsidRDefault="00544DC5" w:rsidP="00362974">
            <w:pPr>
              <w:rPr>
                <w:rFonts w:ascii="Verdana" w:hAnsi="Verdana" w:cs="Arial"/>
                <w:sz w:val="24"/>
                <w:szCs w:val="24"/>
              </w:rPr>
            </w:pPr>
            <w:r w:rsidRPr="008B257B">
              <w:rPr>
                <w:rFonts w:ascii="Verdana" w:hAnsi="Verdana" w:cs="Arial"/>
                <w:sz w:val="24"/>
                <w:szCs w:val="24"/>
              </w:rPr>
              <w:lastRenderedPageBreak/>
              <w:t>Organisation wide transformation programme</w:t>
            </w:r>
          </w:p>
        </w:tc>
        <w:tc>
          <w:tcPr>
            <w:tcW w:w="4605" w:type="dxa"/>
          </w:tcPr>
          <w:p w14:paraId="176297E7" w14:textId="77777777" w:rsidR="00544DC5" w:rsidRPr="008B257B" w:rsidRDefault="00544DC5" w:rsidP="00362974">
            <w:pPr>
              <w:rPr>
                <w:rFonts w:ascii="Verdana" w:hAnsi="Verdana" w:cs="Arial"/>
                <w:sz w:val="24"/>
                <w:szCs w:val="24"/>
              </w:rPr>
            </w:pPr>
            <w:r w:rsidRPr="008B257B">
              <w:rPr>
                <w:rFonts w:ascii="Verdana" w:hAnsi="Verdana" w:cs="Arial"/>
                <w:sz w:val="24"/>
                <w:szCs w:val="24"/>
              </w:rPr>
              <w:t>Programme structure set out, chairs of workstreams and other key workstream members identified.  Programme Initiation Document and Terms of Reference drafted.</w:t>
            </w:r>
          </w:p>
        </w:tc>
      </w:tr>
      <w:tr w:rsidR="00544DC5" w:rsidRPr="008B257B" w14:paraId="513BA139" w14:textId="77777777" w:rsidTr="00362974">
        <w:tc>
          <w:tcPr>
            <w:tcW w:w="4604" w:type="dxa"/>
          </w:tcPr>
          <w:p w14:paraId="52D971F9" w14:textId="77777777" w:rsidR="00544DC5" w:rsidRPr="008B257B" w:rsidRDefault="00544DC5" w:rsidP="00362974">
            <w:pPr>
              <w:rPr>
                <w:rFonts w:ascii="Verdana" w:hAnsi="Verdana" w:cs="Arial"/>
                <w:sz w:val="24"/>
                <w:szCs w:val="24"/>
              </w:rPr>
            </w:pPr>
            <w:r w:rsidRPr="008B257B">
              <w:rPr>
                <w:rFonts w:ascii="Verdana" w:hAnsi="Verdana" w:cs="Arial"/>
                <w:sz w:val="24"/>
                <w:szCs w:val="24"/>
              </w:rPr>
              <w:t>Review of bed utilisation and continuing healthcare</w:t>
            </w:r>
          </w:p>
        </w:tc>
        <w:tc>
          <w:tcPr>
            <w:tcW w:w="4605" w:type="dxa"/>
          </w:tcPr>
          <w:p w14:paraId="7AF62D7A" w14:textId="77777777" w:rsidR="00544DC5" w:rsidRPr="008B257B" w:rsidRDefault="00544DC5" w:rsidP="00362974">
            <w:pPr>
              <w:rPr>
                <w:rFonts w:ascii="Verdana" w:hAnsi="Verdana" w:cs="Arial"/>
                <w:sz w:val="24"/>
                <w:szCs w:val="24"/>
              </w:rPr>
            </w:pPr>
            <w:r w:rsidRPr="008B257B">
              <w:rPr>
                <w:rFonts w:ascii="Verdana" w:hAnsi="Verdana" w:cs="Arial"/>
                <w:sz w:val="24"/>
                <w:szCs w:val="24"/>
              </w:rPr>
              <w:t>First stage complete</w:t>
            </w:r>
          </w:p>
        </w:tc>
      </w:tr>
      <w:tr w:rsidR="00544DC5" w:rsidRPr="008B257B" w14:paraId="4D0F3C72" w14:textId="77777777" w:rsidTr="00362974">
        <w:tc>
          <w:tcPr>
            <w:tcW w:w="4604" w:type="dxa"/>
          </w:tcPr>
          <w:p w14:paraId="77A4E3F1" w14:textId="77777777" w:rsidR="00544DC5" w:rsidRPr="008B257B" w:rsidRDefault="00544DC5" w:rsidP="00362974">
            <w:pPr>
              <w:rPr>
                <w:rFonts w:ascii="Verdana" w:hAnsi="Verdana" w:cs="Arial"/>
                <w:sz w:val="24"/>
                <w:szCs w:val="24"/>
              </w:rPr>
            </w:pPr>
            <w:r w:rsidRPr="008B257B">
              <w:rPr>
                <w:rFonts w:ascii="Verdana" w:hAnsi="Verdana" w:cs="Arial"/>
                <w:sz w:val="24"/>
                <w:szCs w:val="24"/>
              </w:rPr>
              <w:t>Executive director level programme director for 2 years</w:t>
            </w:r>
          </w:p>
        </w:tc>
        <w:tc>
          <w:tcPr>
            <w:tcW w:w="4605" w:type="dxa"/>
          </w:tcPr>
          <w:p w14:paraId="0BC98565" w14:textId="77777777" w:rsidR="00544DC5" w:rsidRPr="008B257B" w:rsidRDefault="00544DC5" w:rsidP="00362974">
            <w:pPr>
              <w:rPr>
                <w:rFonts w:ascii="Verdana" w:hAnsi="Verdana" w:cs="Arial"/>
                <w:sz w:val="24"/>
                <w:szCs w:val="24"/>
              </w:rPr>
            </w:pPr>
            <w:r w:rsidRPr="008B257B">
              <w:rPr>
                <w:rFonts w:ascii="Verdana" w:hAnsi="Verdana" w:cs="Arial"/>
                <w:sz w:val="24"/>
                <w:szCs w:val="24"/>
              </w:rPr>
              <w:t>Part of wider organisational review</w:t>
            </w:r>
          </w:p>
        </w:tc>
      </w:tr>
      <w:tr w:rsidR="00544DC5" w:rsidRPr="008B257B" w14:paraId="232C9107" w14:textId="77777777" w:rsidTr="00362974">
        <w:tc>
          <w:tcPr>
            <w:tcW w:w="4604" w:type="dxa"/>
          </w:tcPr>
          <w:p w14:paraId="5C8EC990" w14:textId="55CD1790" w:rsidR="00544DC5" w:rsidRPr="008B257B" w:rsidRDefault="00544DC5" w:rsidP="00362974">
            <w:pPr>
              <w:rPr>
                <w:rFonts w:ascii="Verdana" w:hAnsi="Verdana" w:cs="Arial"/>
                <w:sz w:val="24"/>
                <w:szCs w:val="24"/>
              </w:rPr>
            </w:pPr>
            <w:r w:rsidRPr="008B257B">
              <w:rPr>
                <w:rFonts w:ascii="Verdana" w:hAnsi="Verdana" w:cs="Arial"/>
                <w:sz w:val="24"/>
                <w:szCs w:val="24"/>
              </w:rPr>
              <w:t>Identified multi-directorate team to support triumvirate and transformation with dedicated time</w:t>
            </w:r>
          </w:p>
        </w:tc>
        <w:tc>
          <w:tcPr>
            <w:tcW w:w="4605" w:type="dxa"/>
          </w:tcPr>
          <w:p w14:paraId="6CD78595" w14:textId="77777777" w:rsidR="00544DC5" w:rsidRPr="008B257B" w:rsidRDefault="00544DC5" w:rsidP="00362974">
            <w:pPr>
              <w:rPr>
                <w:rFonts w:ascii="Verdana" w:hAnsi="Verdana" w:cs="Arial"/>
                <w:sz w:val="24"/>
                <w:szCs w:val="24"/>
              </w:rPr>
            </w:pPr>
            <w:r w:rsidRPr="008B257B">
              <w:rPr>
                <w:rFonts w:ascii="Verdana" w:hAnsi="Verdana" w:cs="Arial"/>
                <w:sz w:val="24"/>
                <w:szCs w:val="24"/>
              </w:rPr>
              <w:t>Driver group of Transformation programme established to take on this role.</w:t>
            </w:r>
          </w:p>
        </w:tc>
      </w:tr>
      <w:tr w:rsidR="00544DC5" w:rsidRPr="008B257B" w14:paraId="2A7CF776" w14:textId="77777777" w:rsidTr="00362974">
        <w:tc>
          <w:tcPr>
            <w:tcW w:w="4604" w:type="dxa"/>
          </w:tcPr>
          <w:p w14:paraId="7FC48298" w14:textId="77777777" w:rsidR="00544DC5" w:rsidRPr="008B257B" w:rsidRDefault="00544DC5" w:rsidP="00362974">
            <w:pPr>
              <w:rPr>
                <w:rFonts w:ascii="Verdana" w:hAnsi="Verdana" w:cs="Arial"/>
                <w:sz w:val="24"/>
                <w:szCs w:val="24"/>
              </w:rPr>
            </w:pPr>
            <w:r w:rsidRPr="008B257B">
              <w:rPr>
                <w:rFonts w:ascii="Verdana" w:hAnsi="Verdana" w:cs="Arial"/>
                <w:sz w:val="24"/>
                <w:szCs w:val="24"/>
              </w:rPr>
              <w:t>Population Health</w:t>
            </w:r>
          </w:p>
        </w:tc>
        <w:tc>
          <w:tcPr>
            <w:tcW w:w="4605" w:type="dxa"/>
          </w:tcPr>
          <w:p w14:paraId="30D3053E" w14:textId="77777777" w:rsidR="00544DC5" w:rsidRPr="008B257B" w:rsidRDefault="00544DC5" w:rsidP="00362974">
            <w:pPr>
              <w:rPr>
                <w:rFonts w:ascii="Verdana" w:hAnsi="Verdana" w:cs="Arial"/>
                <w:sz w:val="24"/>
                <w:szCs w:val="24"/>
              </w:rPr>
            </w:pPr>
            <w:r w:rsidRPr="008B257B">
              <w:rPr>
                <w:rFonts w:ascii="Verdana" w:hAnsi="Verdana" w:cs="Arial"/>
                <w:sz w:val="24"/>
                <w:szCs w:val="24"/>
              </w:rPr>
              <w:t>To be developed following discussion with new Director of Public Health and Regional Partnership Board.</w:t>
            </w:r>
          </w:p>
        </w:tc>
      </w:tr>
      <w:tr w:rsidR="00544DC5" w:rsidRPr="008B257B" w14:paraId="3E4E7418" w14:textId="77777777" w:rsidTr="00362974">
        <w:tc>
          <w:tcPr>
            <w:tcW w:w="4604" w:type="dxa"/>
          </w:tcPr>
          <w:p w14:paraId="172E3ED7" w14:textId="77777777" w:rsidR="00544DC5" w:rsidRPr="008B257B" w:rsidRDefault="00544DC5" w:rsidP="00362974">
            <w:pPr>
              <w:rPr>
                <w:rFonts w:ascii="Verdana" w:hAnsi="Verdana" w:cs="Arial"/>
                <w:sz w:val="24"/>
                <w:szCs w:val="24"/>
              </w:rPr>
            </w:pPr>
            <w:r w:rsidRPr="008B257B">
              <w:rPr>
                <w:rFonts w:ascii="Verdana" w:hAnsi="Verdana" w:cs="Arial"/>
                <w:sz w:val="24"/>
                <w:szCs w:val="24"/>
              </w:rPr>
              <w:t>Organisational Development</w:t>
            </w:r>
          </w:p>
        </w:tc>
        <w:tc>
          <w:tcPr>
            <w:tcW w:w="4605" w:type="dxa"/>
          </w:tcPr>
          <w:p w14:paraId="642D70D4" w14:textId="77777777" w:rsidR="00544DC5" w:rsidRPr="008B257B" w:rsidRDefault="00544DC5" w:rsidP="00362974">
            <w:pPr>
              <w:rPr>
                <w:rFonts w:ascii="Verdana" w:hAnsi="Verdana" w:cs="Arial"/>
                <w:sz w:val="24"/>
                <w:szCs w:val="24"/>
              </w:rPr>
            </w:pPr>
            <w:r w:rsidRPr="008B257B">
              <w:rPr>
                <w:rFonts w:ascii="Verdana" w:hAnsi="Verdana" w:cs="Arial"/>
                <w:sz w:val="24"/>
                <w:szCs w:val="24"/>
              </w:rPr>
              <w:t>To be discussed with new Director of Workforce and Organisational Development.</w:t>
            </w:r>
          </w:p>
        </w:tc>
      </w:tr>
      <w:tr w:rsidR="00544DC5" w:rsidRPr="008B257B" w14:paraId="64F892A7" w14:textId="77777777" w:rsidTr="00362974">
        <w:tc>
          <w:tcPr>
            <w:tcW w:w="4604" w:type="dxa"/>
          </w:tcPr>
          <w:p w14:paraId="62C898F4" w14:textId="77777777" w:rsidR="00544DC5" w:rsidRPr="008B257B" w:rsidRDefault="00544DC5" w:rsidP="00362974">
            <w:pPr>
              <w:rPr>
                <w:rFonts w:ascii="Verdana" w:hAnsi="Verdana" w:cs="Arial"/>
                <w:sz w:val="24"/>
                <w:szCs w:val="24"/>
              </w:rPr>
            </w:pPr>
            <w:r w:rsidRPr="008B257B">
              <w:rPr>
                <w:rFonts w:ascii="Verdana" w:hAnsi="Verdana" w:cs="Arial"/>
                <w:sz w:val="24"/>
                <w:szCs w:val="24"/>
              </w:rPr>
              <w:t>Leadership and team development</w:t>
            </w:r>
          </w:p>
        </w:tc>
        <w:tc>
          <w:tcPr>
            <w:tcW w:w="4605" w:type="dxa"/>
          </w:tcPr>
          <w:p w14:paraId="44A0B97C" w14:textId="77777777" w:rsidR="00544DC5" w:rsidRPr="008B257B" w:rsidRDefault="00544DC5" w:rsidP="00362974">
            <w:pPr>
              <w:rPr>
                <w:rFonts w:ascii="Verdana" w:hAnsi="Verdana" w:cs="Arial"/>
                <w:sz w:val="24"/>
                <w:szCs w:val="24"/>
              </w:rPr>
            </w:pPr>
            <w:r w:rsidRPr="008B257B">
              <w:rPr>
                <w:rFonts w:ascii="Verdana" w:hAnsi="Verdana" w:cs="Arial"/>
                <w:sz w:val="24"/>
                <w:szCs w:val="24"/>
              </w:rPr>
              <w:t>Work in progress.  Two appointments made to assistant director roles.</w:t>
            </w:r>
          </w:p>
        </w:tc>
      </w:tr>
    </w:tbl>
    <w:p w14:paraId="232FE18A" w14:textId="5CD46BBC" w:rsidR="0078624E" w:rsidRPr="008B257B" w:rsidRDefault="0078624E" w:rsidP="0078624E">
      <w:pPr>
        <w:jc w:val="center"/>
        <w:rPr>
          <w:rFonts w:ascii="Verdana" w:hAnsi="Verdana" w:cs="Arial"/>
          <w:b/>
          <w:bCs/>
          <w:sz w:val="24"/>
          <w:szCs w:val="24"/>
        </w:rPr>
      </w:pPr>
      <w:r w:rsidRPr="008B257B">
        <w:rPr>
          <w:rFonts w:ascii="Verdana" w:hAnsi="Verdana" w:cs="Arial"/>
          <w:sz w:val="24"/>
          <w:szCs w:val="24"/>
        </w:rPr>
        <w:br w:type="page"/>
      </w:r>
    </w:p>
    <w:p w14:paraId="65A35B67" w14:textId="77777777" w:rsidR="008B257B" w:rsidRDefault="008B257B" w:rsidP="0078624E">
      <w:pPr>
        <w:jc w:val="right"/>
        <w:rPr>
          <w:rFonts w:ascii="Verdana" w:hAnsi="Verdana" w:cs="Arial"/>
          <w:b/>
          <w:bCs/>
          <w:sz w:val="24"/>
          <w:szCs w:val="24"/>
        </w:rPr>
      </w:pPr>
    </w:p>
    <w:p w14:paraId="757098F4" w14:textId="77777777" w:rsidR="008B257B" w:rsidRDefault="008B257B" w:rsidP="0078624E">
      <w:pPr>
        <w:jc w:val="right"/>
        <w:rPr>
          <w:rFonts w:ascii="Verdana" w:hAnsi="Verdana" w:cs="Arial"/>
          <w:b/>
          <w:bCs/>
          <w:sz w:val="24"/>
          <w:szCs w:val="24"/>
        </w:rPr>
      </w:pPr>
    </w:p>
    <w:p w14:paraId="7EA0008F" w14:textId="46F6643F" w:rsidR="0078624E" w:rsidRPr="008B257B" w:rsidRDefault="0078624E" w:rsidP="0078624E">
      <w:pPr>
        <w:jc w:val="right"/>
        <w:rPr>
          <w:rFonts w:ascii="Verdana" w:hAnsi="Verdana" w:cs="Arial"/>
          <w:b/>
          <w:bCs/>
          <w:sz w:val="24"/>
          <w:szCs w:val="24"/>
        </w:rPr>
      </w:pPr>
      <w:r w:rsidRPr="008B257B">
        <w:rPr>
          <w:rFonts w:ascii="Verdana" w:hAnsi="Verdana" w:cs="Arial"/>
          <w:b/>
          <w:bCs/>
          <w:sz w:val="24"/>
          <w:szCs w:val="24"/>
        </w:rPr>
        <w:t>Annex 2</w:t>
      </w:r>
    </w:p>
    <w:p w14:paraId="5B427B6A" w14:textId="77777777" w:rsidR="0078624E" w:rsidRPr="008B257B" w:rsidRDefault="0078624E" w:rsidP="0078624E">
      <w:pPr>
        <w:jc w:val="center"/>
        <w:rPr>
          <w:rFonts w:ascii="Verdana" w:hAnsi="Verdana" w:cs="Arial"/>
          <w:b/>
          <w:bCs/>
          <w:sz w:val="24"/>
          <w:szCs w:val="24"/>
        </w:rPr>
      </w:pPr>
      <w:r w:rsidRPr="008B257B">
        <w:rPr>
          <w:rFonts w:ascii="Verdana" w:hAnsi="Verdana" w:cs="Arial"/>
          <w:b/>
          <w:bCs/>
          <w:sz w:val="24"/>
          <w:szCs w:val="24"/>
        </w:rPr>
        <w:t>Performance Domains</w:t>
      </w:r>
    </w:p>
    <w:p w14:paraId="208568F4" w14:textId="77777777" w:rsidR="0078624E" w:rsidRPr="008B257B" w:rsidRDefault="0078624E" w:rsidP="0078624E">
      <w:pPr>
        <w:rPr>
          <w:rFonts w:ascii="Verdana" w:hAnsi="Verdana" w:cs="Arial"/>
          <w:sz w:val="24"/>
          <w:szCs w:val="24"/>
        </w:rPr>
      </w:pPr>
      <w:r w:rsidRPr="008B257B">
        <w:rPr>
          <w:rFonts w:ascii="Verdana" w:hAnsi="Verdana" w:cs="Arial"/>
          <w:sz w:val="24"/>
          <w:szCs w:val="24"/>
        </w:rPr>
        <w:t xml:space="preserve">A set of Performance Domains have been developed that sit alongside the national Health Board member objectives.  </w:t>
      </w:r>
    </w:p>
    <w:p w14:paraId="39180B25" w14:textId="77777777" w:rsidR="0078624E" w:rsidRPr="008B257B" w:rsidRDefault="0078624E" w:rsidP="0078624E">
      <w:pPr>
        <w:rPr>
          <w:rFonts w:ascii="Verdana" w:hAnsi="Verdana" w:cs="Arial"/>
          <w:i/>
          <w:iCs/>
          <w:sz w:val="24"/>
          <w:szCs w:val="24"/>
        </w:rPr>
      </w:pPr>
      <w:r w:rsidRPr="008B257B">
        <w:rPr>
          <w:rFonts w:ascii="Verdana" w:hAnsi="Verdana" w:cs="Arial"/>
          <w:i/>
          <w:iCs/>
          <w:sz w:val="24"/>
          <w:szCs w:val="24"/>
        </w:rPr>
        <w:t xml:space="preserve">Strategy and Planning </w:t>
      </w:r>
    </w:p>
    <w:p w14:paraId="6A704E40" w14:textId="77777777" w:rsidR="0078624E" w:rsidRPr="008B257B" w:rsidRDefault="0078624E" w:rsidP="0078624E">
      <w:pPr>
        <w:pStyle w:val="ListParagraph"/>
        <w:numPr>
          <w:ilvl w:val="0"/>
          <w:numId w:val="31"/>
        </w:numPr>
        <w:spacing w:line="279" w:lineRule="auto"/>
        <w:rPr>
          <w:rFonts w:ascii="Verdana" w:hAnsi="Verdana" w:cs="Arial"/>
          <w:sz w:val="24"/>
          <w:szCs w:val="24"/>
        </w:rPr>
      </w:pPr>
      <w:r w:rsidRPr="008B257B">
        <w:rPr>
          <w:rFonts w:ascii="Verdana" w:hAnsi="Verdana" w:cs="Arial"/>
          <w:sz w:val="24"/>
          <w:szCs w:val="24"/>
        </w:rPr>
        <w:t>To secure the long-term sustainability of the organisation, both at local community and wider system levels</w:t>
      </w:r>
    </w:p>
    <w:p w14:paraId="7176D5D9" w14:textId="77777777" w:rsidR="0078624E" w:rsidRPr="008B257B" w:rsidRDefault="0078624E" w:rsidP="0078624E">
      <w:pPr>
        <w:pStyle w:val="ListParagraph"/>
        <w:numPr>
          <w:ilvl w:val="0"/>
          <w:numId w:val="31"/>
        </w:numPr>
        <w:spacing w:line="279" w:lineRule="auto"/>
        <w:rPr>
          <w:rFonts w:ascii="Verdana" w:hAnsi="Verdana" w:cs="Arial"/>
          <w:sz w:val="24"/>
          <w:szCs w:val="24"/>
        </w:rPr>
      </w:pPr>
      <w:r w:rsidRPr="008B257B">
        <w:rPr>
          <w:rFonts w:ascii="Verdana" w:hAnsi="Verdana" w:cs="Arial"/>
          <w:sz w:val="24"/>
          <w:szCs w:val="24"/>
        </w:rPr>
        <w:t>To reflect population health priorities that build in equality of opportunity and human rights, together with plans to reduce health inequalities</w:t>
      </w:r>
    </w:p>
    <w:p w14:paraId="76F6D58C" w14:textId="77777777" w:rsidR="0078624E" w:rsidRPr="008B257B" w:rsidRDefault="0078624E" w:rsidP="0078624E">
      <w:pPr>
        <w:pStyle w:val="ListParagraph"/>
        <w:numPr>
          <w:ilvl w:val="0"/>
          <w:numId w:val="31"/>
        </w:numPr>
        <w:spacing w:line="279" w:lineRule="auto"/>
        <w:rPr>
          <w:rFonts w:ascii="Verdana" w:hAnsi="Verdana" w:cs="Arial"/>
          <w:sz w:val="24"/>
          <w:szCs w:val="24"/>
        </w:rPr>
      </w:pPr>
      <w:r w:rsidRPr="008B257B">
        <w:rPr>
          <w:rFonts w:ascii="Verdana" w:hAnsi="Verdana" w:cs="Arial"/>
          <w:sz w:val="24"/>
          <w:szCs w:val="24"/>
        </w:rPr>
        <w:t>To optimise the benefits of digitisation, other forms of technological advances and research and development opportunities</w:t>
      </w:r>
    </w:p>
    <w:p w14:paraId="766B5577" w14:textId="77777777" w:rsidR="0078624E" w:rsidRPr="008B257B" w:rsidRDefault="0078624E" w:rsidP="0078624E">
      <w:pPr>
        <w:rPr>
          <w:rFonts w:ascii="Verdana" w:hAnsi="Verdana" w:cs="Arial"/>
          <w:i/>
          <w:iCs/>
          <w:sz w:val="24"/>
          <w:szCs w:val="24"/>
        </w:rPr>
      </w:pPr>
      <w:r w:rsidRPr="008B257B">
        <w:rPr>
          <w:rFonts w:ascii="Verdana" w:hAnsi="Verdana" w:cs="Arial"/>
          <w:i/>
          <w:iCs/>
          <w:sz w:val="24"/>
          <w:szCs w:val="24"/>
        </w:rPr>
        <w:t xml:space="preserve">Governance and Accountability </w:t>
      </w:r>
    </w:p>
    <w:p w14:paraId="0EBAAEF1" w14:textId="77777777" w:rsidR="0078624E" w:rsidRPr="008B257B" w:rsidRDefault="0078624E" w:rsidP="0078624E">
      <w:pPr>
        <w:pStyle w:val="ListParagraph"/>
        <w:numPr>
          <w:ilvl w:val="0"/>
          <w:numId w:val="32"/>
        </w:numPr>
        <w:spacing w:line="279" w:lineRule="auto"/>
        <w:rPr>
          <w:rFonts w:ascii="Verdana" w:hAnsi="Verdana" w:cs="Arial"/>
          <w:sz w:val="24"/>
          <w:szCs w:val="24"/>
        </w:rPr>
      </w:pPr>
      <w:r w:rsidRPr="008B257B">
        <w:rPr>
          <w:rFonts w:ascii="Verdana" w:hAnsi="Verdana" w:cs="Arial"/>
          <w:sz w:val="24"/>
          <w:szCs w:val="24"/>
        </w:rPr>
        <w:t>To ensure good governance across all domains: clinical, corporate, climate, financial, information and cyber governance. This will require taking assurance that all controls and risk assessment/management systems are effective and robust</w:t>
      </w:r>
    </w:p>
    <w:p w14:paraId="2AD61F01" w14:textId="77777777" w:rsidR="0078624E" w:rsidRPr="008B257B" w:rsidRDefault="0078624E" w:rsidP="0078624E">
      <w:pPr>
        <w:pStyle w:val="ListParagraph"/>
        <w:numPr>
          <w:ilvl w:val="0"/>
          <w:numId w:val="32"/>
        </w:numPr>
        <w:spacing w:line="279" w:lineRule="auto"/>
        <w:rPr>
          <w:rFonts w:ascii="Verdana" w:hAnsi="Verdana" w:cs="Arial"/>
          <w:sz w:val="24"/>
          <w:szCs w:val="24"/>
        </w:rPr>
      </w:pPr>
      <w:r w:rsidRPr="008B257B">
        <w:rPr>
          <w:rFonts w:ascii="Verdana" w:hAnsi="Verdana" w:cs="Arial"/>
          <w:sz w:val="24"/>
          <w:szCs w:val="24"/>
        </w:rPr>
        <w:t>To scrutinise in-year implementation of all Board plans, decisions and actions, including performance against WG approved plans</w:t>
      </w:r>
    </w:p>
    <w:p w14:paraId="73703FD4" w14:textId="77777777" w:rsidR="0078624E" w:rsidRPr="008B257B" w:rsidRDefault="0078624E" w:rsidP="0078624E">
      <w:pPr>
        <w:pStyle w:val="ListParagraph"/>
        <w:numPr>
          <w:ilvl w:val="0"/>
          <w:numId w:val="32"/>
        </w:numPr>
        <w:spacing w:line="279" w:lineRule="auto"/>
        <w:rPr>
          <w:rFonts w:ascii="Verdana" w:hAnsi="Verdana" w:cs="Arial"/>
          <w:sz w:val="24"/>
          <w:szCs w:val="24"/>
        </w:rPr>
      </w:pPr>
      <w:r w:rsidRPr="008B257B">
        <w:rPr>
          <w:rFonts w:ascii="Verdana" w:hAnsi="Verdana" w:cs="Arial"/>
          <w:sz w:val="24"/>
          <w:szCs w:val="24"/>
        </w:rPr>
        <w:t xml:space="preserve">To practice the Nolan principles and maintain high ethical standards </w:t>
      </w:r>
    </w:p>
    <w:p w14:paraId="344D9962" w14:textId="77777777" w:rsidR="0078624E" w:rsidRPr="008B257B" w:rsidRDefault="0078624E" w:rsidP="0078624E">
      <w:pPr>
        <w:pStyle w:val="ListParagraph"/>
        <w:numPr>
          <w:ilvl w:val="0"/>
          <w:numId w:val="32"/>
        </w:numPr>
        <w:spacing w:line="279" w:lineRule="auto"/>
        <w:rPr>
          <w:rFonts w:ascii="Verdana" w:hAnsi="Verdana" w:cs="Arial"/>
          <w:sz w:val="24"/>
          <w:szCs w:val="24"/>
        </w:rPr>
      </w:pPr>
      <w:r w:rsidRPr="008B257B">
        <w:rPr>
          <w:rFonts w:ascii="Verdana" w:hAnsi="Verdana" w:cs="Arial"/>
          <w:sz w:val="24"/>
          <w:szCs w:val="24"/>
        </w:rPr>
        <w:t>To comply with legislation and regulations</w:t>
      </w:r>
    </w:p>
    <w:p w14:paraId="200217B3" w14:textId="77777777" w:rsidR="0078624E" w:rsidRPr="008B257B" w:rsidRDefault="0078624E" w:rsidP="0078624E">
      <w:pPr>
        <w:pStyle w:val="ListParagraph"/>
        <w:numPr>
          <w:ilvl w:val="0"/>
          <w:numId w:val="32"/>
        </w:numPr>
        <w:spacing w:line="279" w:lineRule="auto"/>
        <w:rPr>
          <w:rFonts w:ascii="Verdana" w:hAnsi="Verdana" w:cs="Arial"/>
          <w:sz w:val="24"/>
          <w:szCs w:val="24"/>
        </w:rPr>
      </w:pPr>
      <w:r w:rsidRPr="008B257B">
        <w:rPr>
          <w:rFonts w:ascii="Verdana" w:hAnsi="Verdana" w:cs="Arial"/>
          <w:sz w:val="24"/>
          <w:szCs w:val="24"/>
        </w:rPr>
        <w:t xml:space="preserve">To ensure the integrity, timeliness and relevance of financial, clinical and other information systems  </w:t>
      </w:r>
    </w:p>
    <w:p w14:paraId="0B53F25E" w14:textId="77777777" w:rsidR="0078624E" w:rsidRPr="008B257B" w:rsidRDefault="0078624E" w:rsidP="0078624E">
      <w:pPr>
        <w:rPr>
          <w:rFonts w:ascii="Verdana" w:hAnsi="Verdana" w:cs="Arial"/>
          <w:sz w:val="24"/>
          <w:szCs w:val="24"/>
        </w:rPr>
      </w:pPr>
      <w:r w:rsidRPr="008B257B">
        <w:rPr>
          <w:rFonts w:ascii="Verdana" w:hAnsi="Verdana" w:cs="Arial"/>
          <w:i/>
          <w:iCs/>
          <w:sz w:val="24"/>
          <w:szCs w:val="24"/>
        </w:rPr>
        <w:t>Culture and Leadership</w:t>
      </w:r>
      <w:r w:rsidRPr="008B257B">
        <w:rPr>
          <w:rFonts w:ascii="Verdana" w:hAnsi="Verdana" w:cs="Arial"/>
          <w:sz w:val="24"/>
          <w:szCs w:val="24"/>
        </w:rPr>
        <w:t xml:space="preserve"> </w:t>
      </w:r>
    </w:p>
    <w:p w14:paraId="2E85A670" w14:textId="77777777" w:rsidR="0078624E" w:rsidRPr="008B257B" w:rsidRDefault="0078624E" w:rsidP="0078624E">
      <w:pPr>
        <w:pStyle w:val="ListParagraph"/>
        <w:numPr>
          <w:ilvl w:val="0"/>
          <w:numId w:val="33"/>
        </w:numPr>
        <w:spacing w:line="279" w:lineRule="auto"/>
        <w:rPr>
          <w:rFonts w:ascii="Verdana" w:hAnsi="Verdana" w:cs="Arial"/>
          <w:sz w:val="24"/>
          <w:szCs w:val="24"/>
        </w:rPr>
      </w:pPr>
      <w:r w:rsidRPr="008B257B">
        <w:rPr>
          <w:rFonts w:ascii="Verdana" w:hAnsi="Verdana" w:cs="Arial"/>
          <w:sz w:val="24"/>
          <w:szCs w:val="24"/>
        </w:rPr>
        <w:t>To ensure that the Board acts as the custodian of a healthy culture, that puts patients and service users at the heart of operations, that nurtures and develops staff and that inspires trust in partners and stakeholders</w:t>
      </w:r>
    </w:p>
    <w:p w14:paraId="584EE98F" w14:textId="77777777" w:rsidR="0078624E" w:rsidRPr="008B257B" w:rsidRDefault="0078624E" w:rsidP="0078624E">
      <w:pPr>
        <w:pStyle w:val="ListParagraph"/>
        <w:numPr>
          <w:ilvl w:val="0"/>
          <w:numId w:val="33"/>
        </w:numPr>
        <w:spacing w:line="279" w:lineRule="auto"/>
        <w:rPr>
          <w:rFonts w:ascii="Verdana" w:hAnsi="Verdana" w:cs="Arial"/>
          <w:sz w:val="24"/>
          <w:szCs w:val="24"/>
        </w:rPr>
      </w:pPr>
      <w:r w:rsidRPr="008B257B">
        <w:rPr>
          <w:rFonts w:ascii="Verdana" w:hAnsi="Verdana" w:cs="Arial"/>
          <w:sz w:val="24"/>
          <w:szCs w:val="24"/>
        </w:rPr>
        <w:t xml:space="preserve">To promote a culture of speaking up safely </w:t>
      </w:r>
    </w:p>
    <w:p w14:paraId="6662E8BD" w14:textId="77777777" w:rsidR="0078624E" w:rsidRPr="008B257B" w:rsidRDefault="0078624E" w:rsidP="0078624E">
      <w:pPr>
        <w:pStyle w:val="ListParagraph"/>
        <w:numPr>
          <w:ilvl w:val="0"/>
          <w:numId w:val="33"/>
        </w:numPr>
        <w:spacing w:line="279" w:lineRule="auto"/>
        <w:rPr>
          <w:rFonts w:ascii="Verdana" w:hAnsi="Verdana" w:cs="Arial"/>
          <w:sz w:val="24"/>
          <w:szCs w:val="24"/>
        </w:rPr>
      </w:pPr>
      <w:r w:rsidRPr="008B257B">
        <w:rPr>
          <w:rFonts w:ascii="Verdana" w:hAnsi="Verdana" w:cs="Arial"/>
          <w:sz w:val="24"/>
          <w:szCs w:val="24"/>
        </w:rPr>
        <w:t>To ensure that diversity is embedded across all aspects of SBUHB’s organisation and business</w:t>
      </w:r>
    </w:p>
    <w:p w14:paraId="7B879A09" w14:textId="77777777" w:rsidR="0078624E" w:rsidRPr="008B257B" w:rsidRDefault="0078624E" w:rsidP="0078624E">
      <w:pPr>
        <w:pStyle w:val="ListParagraph"/>
        <w:numPr>
          <w:ilvl w:val="0"/>
          <w:numId w:val="33"/>
        </w:numPr>
        <w:spacing w:line="279" w:lineRule="auto"/>
        <w:rPr>
          <w:rFonts w:ascii="Verdana" w:hAnsi="Verdana" w:cs="Arial"/>
          <w:sz w:val="24"/>
          <w:szCs w:val="24"/>
        </w:rPr>
      </w:pPr>
      <w:r w:rsidRPr="008B257B">
        <w:rPr>
          <w:rFonts w:ascii="Verdana" w:hAnsi="Verdana" w:cs="Arial"/>
          <w:sz w:val="24"/>
          <w:szCs w:val="24"/>
        </w:rPr>
        <w:t>To act as a catalyst for change, providing independent and objective perspectives. This includes having the courage to speak up about any concerns</w:t>
      </w:r>
    </w:p>
    <w:p w14:paraId="48A61061" w14:textId="77777777" w:rsidR="008B257B" w:rsidRDefault="008B257B" w:rsidP="008B257B">
      <w:pPr>
        <w:pStyle w:val="ListParagraph"/>
        <w:spacing w:line="279" w:lineRule="auto"/>
        <w:ind w:left="360"/>
        <w:rPr>
          <w:rFonts w:ascii="Verdana" w:hAnsi="Verdana" w:cs="Arial"/>
          <w:sz w:val="24"/>
          <w:szCs w:val="24"/>
        </w:rPr>
      </w:pPr>
    </w:p>
    <w:p w14:paraId="300BB20D" w14:textId="4BBA77E9" w:rsidR="008B257B" w:rsidRDefault="008B257B" w:rsidP="008B257B">
      <w:pPr>
        <w:pStyle w:val="ListParagraph"/>
        <w:spacing w:line="279" w:lineRule="auto"/>
        <w:ind w:left="360"/>
        <w:rPr>
          <w:rFonts w:ascii="Verdana" w:hAnsi="Verdana" w:cs="Arial"/>
          <w:sz w:val="24"/>
          <w:szCs w:val="24"/>
        </w:rPr>
      </w:pPr>
    </w:p>
    <w:p w14:paraId="4B9701A8" w14:textId="7B2765F7" w:rsidR="008B257B" w:rsidRDefault="008B257B" w:rsidP="008B257B">
      <w:pPr>
        <w:pStyle w:val="ListParagraph"/>
        <w:spacing w:line="279" w:lineRule="auto"/>
        <w:ind w:left="360"/>
        <w:rPr>
          <w:rFonts w:ascii="Verdana" w:hAnsi="Verdana" w:cs="Arial"/>
          <w:sz w:val="24"/>
          <w:szCs w:val="24"/>
        </w:rPr>
      </w:pPr>
    </w:p>
    <w:p w14:paraId="317FB010" w14:textId="77777777" w:rsidR="008B257B" w:rsidRDefault="008B257B" w:rsidP="008B257B">
      <w:pPr>
        <w:pStyle w:val="ListParagraph"/>
        <w:spacing w:line="279" w:lineRule="auto"/>
        <w:ind w:left="360"/>
        <w:rPr>
          <w:rFonts w:ascii="Verdana" w:hAnsi="Verdana" w:cs="Arial"/>
          <w:sz w:val="24"/>
          <w:szCs w:val="24"/>
        </w:rPr>
      </w:pPr>
    </w:p>
    <w:p w14:paraId="1C2D4362" w14:textId="70A61F4D" w:rsidR="0078624E" w:rsidRPr="008B257B" w:rsidRDefault="0078624E" w:rsidP="0078624E">
      <w:pPr>
        <w:pStyle w:val="ListParagraph"/>
        <w:numPr>
          <w:ilvl w:val="0"/>
          <w:numId w:val="33"/>
        </w:numPr>
        <w:spacing w:line="279" w:lineRule="auto"/>
        <w:rPr>
          <w:rFonts w:ascii="Verdana" w:hAnsi="Verdana" w:cs="Arial"/>
          <w:sz w:val="24"/>
          <w:szCs w:val="24"/>
        </w:rPr>
      </w:pPr>
      <w:r w:rsidRPr="008B257B">
        <w:rPr>
          <w:rFonts w:ascii="Verdana" w:hAnsi="Verdana" w:cs="Arial"/>
          <w:sz w:val="24"/>
          <w:szCs w:val="24"/>
        </w:rPr>
        <w:t xml:space="preserve">To act as a check against organisational capability to deliver organisational objectives </w:t>
      </w:r>
    </w:p>
    <w:p w14:paraId="0F7EC0AD" w14:textId="77777777" w:rsidR="0078624E" w:rsidRPr="008B257B" w:rsidRDefault="0078624E" w:rsidP="0078624E">
      <w:pPr>
        <w:rPr>
          <w:rFonts w:ascii="Verdana" w:hAnsi="Verdana" w:cs="Arial"/>
          <w:i/>
          <w:iCs/>
          <w:sz w:val="24"/>
          <w:szCs w:val="24"/>
        </w:rPr>
      </w:pPr>
      <w:r w:rsidRPr="008B257B">
        <w:rPr>
          <w:rFonts w:ascii="Verdana" w:hAnsi="Verdana" w:cs="Arial"/>
          <w:i/>
          <w:iCs/>
          <w:sz w:val="24"/>
          <w:szCs w:val="24"/>
        </w:rPr>
        <w:t>Quality and Safety</w:t>
      </w:r>
    </w:p>
    <w:p w14:paraId="0CB2578F" w14:textId="77777777" w:rsidR="0078624E" w:rsidRPr="008B257B" w:rsidRDefault="0078624E" w:rsidP="0078624E">
      <w:pPr>
        <w:pStyle w:val="ListParagraph"/>
        <w:numPr>
          <w:ilvl w:val="0"/>
          <w:numId w:val="34"/>
        </w:numPr>
        <w:spacing w:line="279" w:lineRule="auto"/>
        <w:rPr>
          <w:rFonts w:ascii="Verdana" w:hAnsi="Verdana" w:cs="Arial"/>
          <w:sz w:val="24"/>
          <w:szCs w:val="24"/>
        </w:rPr>
      </w:pPr>
      <w:r w:rsidRPr="008B257B">
        <w:rPr>
          <w:rFonts w:ascii="Verdana" w:hAnsi="Verdana" w:cs="Arial"/>
          <w:sz w:val="24"/>
          <w:szCs w:val="24"/>
        </w:rPr>
        <w:t>To place safety at the heart of all SBUHB’s services and functions, together with all quality domains</w:t>
      </w:r>
    </w:p>
    <w:p w14:paraId="30D5D0F5" w14:textId="77777777" w:rsidR="0078624E" w:rsidRPr="008B257B" w:rsidRDefault="0078624E" w:rsidP="0078624E">
      <w:pPr>
        <w:pStyle w:val="ListParagraph"/>
        <w:numPr>
          <w:ilvl w:val="0"/>
          <w:numId w:val="34"/>
        </w:numPr>
        <w:spacing w:line="279" w:lineRule="auto"/>
        <w:rPr>
          <w:rFonts w:ascii="Verdana" w:hAnsi="Verdana" w:cs="Arial"/>
          <w:sz w:val="24"/>
          <w:szCs w:val="24"/>
        </w:rPr>
      </w:pPr>
      <w:r w:rsidRPr="008B257B">
        <w:rPr>
          <w:rFonts w:ascii="Verdana" w:hAnsi="Verdana" w:cs="Arial"/>
          <w:sz w:val="24"/>
          <w:szCs w:val="24"/>
        </w:rPr>
        <w:t>To discharge the Duties of Quality and Candour and promote a ‘speaking up safely’ way of working that is open, transparent and accountable</w:t>
      </w:r>
    </w:p>
    <w:p w14:paraId="15BE0FD6" w14:textId="77777777" w:rsidR="0078624E" w:rsidRPr="008B257B" w:rsidRDefault="0078624E" w:rsidP="0078624E">
      <w:pPr>
        <w:pStyle w:val="ListParagraph"/>
        <w:numPr>
          <w:ilvl w:val="0"/>
          <w:numId w:val="34"/>
        </w:numPr>
        <w:spacing w:line="279" w:lineRule="auto"/>
        <w:rPr>
          <w:rFonts w:ascii="Verdana" w:hAnsi="Verdana" w:cs="Arial"/>
          <w:sz w:val="24"/>
          <w:szCs w:val="24"/>
        </w:rPr>
      </w:pPr>
      <w:r w:rsidRPr="008B257B">
        <w:rPr>
          <w:rFonts w:ascii="Verdana" w:hAnsi="Verdana" w:cs="Arial"/>
          <w:sz w:val="24"/>
          <w:szCs w:val="24"/>
        </w:rPr>
        <w:t>To celebrate success and promote innovation</w:t>
      </w:r>
    </w:p>
    <w:p w14:paraId="20B5EF09" w14:textId="5DD70CE4" w:rsidR="0052183F" w:rsidRPr="00544DC5" w:rsidRDefault="0078624E" w:rsidP="00544DC5">
      <w:pPr>
        <w:pStyle w:val="ListParagraph"/>
        <w:numPr>
          <w:ilvl w:val="0"/>
          <w:numId w:val="34"/>
        </w:numPr>
        <w:spacing w:line="279" w:lineRule="auto"/>
        <w:rPr>
          <w:rFonts w:ascii="Arial" w:hAnsi="Arial" w:cs="Arial"/>
          <w:sz w:val="24"/>
          <w:szCs w:val="24"/>
        </w:rPr>
      </w:pPr>
      <w:r w:rsidRPr="008B257B">
        <w:rPr>
          <w:rFonts w:ascii="Verdana" w:hAnsi="Verdana" w:cs="Arial"/>
          <w:sz w:val="24"/>
          <w:szCs w:val="24"/>
        </w:rPr>
        <w:t>To see improved outcomes and experiences for patie</w:t>
      </w:r>
      <w:r w:rsidRPr="0078624E">
        <w:rPr>
          <w:rFonts w:ascii="Arial" w:hAnsi="Arial" w:cs="Arial"/>
          <w:sz w:val="24"/>
          <w:szCs w:val="24"/>
        </w:rPr>
        <w:t>nts and their families.</w:t>
      </w:r>
    </w:p>
    <w:sectPr w:rsidR="0052183F" w:rsidRPr="00544DC5" w:rsidSect="00536042">
      <w:headerReference w:type="default" r:id="rId16"/>
      <w:footerReference w:type="default" r:id="rId17"/>
      <w:pgSz w:w="11906" w:h="16838"/>
      <w:pgMar w:top="1247" w:right="1440" w:bottom="1440" w:left="124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59ECEF" w14:textId="77777777" w:rsidR="00616C0E" w:rsidRDefault="00616C0E">
      <w:pPr>
        <w:spacing w:after="0" w:line="240" w:lineRule="auto"/>
      </w:pPr>
      <w:r>
        <w:separator/>
      </w:r>
    </w:p>
  </w:endnote>
  <w:endnote w:type="continuationSeparator" w:id="0">
    <w:p w14:paraId="2FCF0372" w14:textId="77777777" w:rsidR="00616C0E" w:rsidRDefault="00616C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AC79E5" w14:textId="77777777" w:rsidR="00544DC5" w:rsidRDefault="00544DC5"/>
  <w:p w14:paraId="407C0D6D" w14:textId="0A967FAB" w:rsidR="004241E2" w:rsidRDefault="00DC3FB6">
    <w:r>
      <w:t xml:space="preserve">Health Board – </w:t>
    </w:r>
    <w:r w:rsidR="0060092A">
      <w:t>2</w:t>
    </w:r>
    <w:r w:rsidR="00847248">
      <w:t>9</w:t>
    </w:r>
    <w:r w:rsidR="0060092A">
      <w:t xml:space="preserve"> Ma</w:t>
    </w:r>
    <w:r w:rsidR="00847248">
      <w:t>y</w:t>
    </w:r>
    <w:r>
      <w:t xml:space="preserve"> 2025                                       </w:t>
    </w:r>
    <w:sdt>
      <w:sdtPr>
        <w:id w:val="-58025003"/>
        <w:docPartObj>
          <w:docPartGallery w:val="Page Numbers (Bottom of Page)"/>
          <w:docPartUnique/>
        </w:docPartObj>
      </w:sdtPr>
      <w:sdtEndPr>
        <w:rPr>
          <w:noProof/>
        </w:rPr>
      </w:sdtEndPr>
      <w:sdtContent>
        <w:r>
          <w:t xml:space="preserve">                                                                                    </w:t>
        </w:r>
        <w:r>
          <w:fldChar w:fldCharType="begin"/>
        </w:r>
        <w:r>
          <w:instrText xml:space="preserve"> PAGE   \* MERGEFORMAT </w:instrText>
        </w:r>
        <w:r>
          <w:fldChar w:fldCharType="separate"/>
        </w:r>
        <w:r>
          <w:rPr>
            <w:noProof/>
          </w:rPr>
          <w:t>8</w:t>
        </w:r>
        <w:r>
          <w:rPr>
            <w:noProof/>
          </w:rPr>
          <w:fldChar w:fldCharType="end"/>
        </w:r>
      </w:sdtContent>
    </w:sdt>
  </w:p>
  <w:p w14:paraId="721BD2C8" w14:textId="77777777" w:rsidR="004241E2" w:rsidRDefault="004241E2"/>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0C1248" w14:textId="77777777" w:rsidR="00616C0E" w:rsidRDefault="00616C0E">
      <w:pPr>
        <w:spacing w:after="0" w:line="240" w:lineRule="auto"/>
      </w:pPr>
      <w:r>
        <w:separator/>
      </w:r>
    </w:p>
  </w:footnote>
  <w:footnote w:type="continuationSeparator" w:id="0">
    <w:p w14:paraId="3980D232" w14:textId="77777777" w:rsidR="00616C0E" w:rsidRDefault="00616C0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72B027" w14:textId="1E6D66F0" w:rsidR="00D956D8" w:rsidRDefault="00D956D8">
    <w:pPr>
      <w:pStyle w:val="Header"/>
    </w:pPr>
    <w:r>
      <w:rPr>
        <w:noProof/>
      </w:rPr>
      <w:drawing>
        <wp:anchor distT="0" distB="0" distL="114300" distR="114300" simplePos="0" relativeHeight="251659264" behindDoc="1" locked="0" layoutInCell="1" allowOverlap="1" wp14:anchorId="6612B597" wp14:editId="58527FD5">
          <wp:simplePos x="0" y="0"/>
          <wp:positionH relativeFrom="column">
            <wp:posOffset>1581150</wp:posOffset>
          </wp:positionH>
          <wp:positionV relativeFrom="paragraph">
            <wp:posOffset>-6985</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586A69"/>
    <w:multiLevelType w:val="hybridMultilevel"/>
    <w:tmpl w:val="1FA8E62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15674CFB"/>
    <w:multiLevelType w:val="hybridMultilevel"/>
    <w:tmpl w:val="F3EC2F58"/>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A02702F"/>
    <w:multiLevelType w:val="hybridMultilevel"/>
    <w:tmpl w:val="24E272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AE44D67"/>
    <w:multiLevelType w:val="hybridMultilevel"/>
    <w:tmpl w:val="591872DE"/>
    <w:lvl w:ilvl="0" w:tplc="08090001">
      <w:start w:val="1"/>
      <w:numFmt w:val="bullet"/>
      <w:lvlText w:val=""/>
      <w:lvlJc w:val="left"/>
      <w:pPr>
        <w:ind w:left="783" w:hanging="360"/>
      </w:pPr>
      <w:rPr>
        <w:rFonts w:ascii="Symbol" w:hAnsi="Symbol" w:hint="default"/>
      </w:rPr>
    </w:lvl>
    <w:lvl w:ilvl="1" w:tplc="08090003" w:tentative="1">
      <w:start w:val="1"/>
      <w:numFmt w:val="bullet"/>
      <w:lvlText w:val="o"/>
      <w:lvlJc w:val="left"/>
      <w:pPr>
        <w:ind w:left="1503" w:hanging="360"/>
      </w:pPr>
      <w:rPr>
        <w:rFonts w:ascii="Courier New" w:hAnsi="Courier New" w:cs="Courier New" w:hint="default"/>
      </w:rPr>
    </w:lvl>
    <w:lvl w:ilvl="2" w:tplc="08090005" w:tentative="1">
      <w:start w:val="1"/>
      <w:numFmt w:val="bullet"/>
      <w:lvlText w:val=""/>
      <w:lvlJc w:val="left"/>
      <w:pPr>
        <w:ind w:left="2223" w:hanging="360"/>
      </w:pPr>
      <w:rPr>
        <w:rFonts w:ascii="Wingdings" w:hAnsi="Wingdings" w:hint="default"/>
      </w:rPr>
    </w:lvl>
    <w:lvl w:ilvl="3" w:tplc="08090001" w:tentative="1">
      <w:start w:val="1"/>
      <w:numFmt w:val="bullet"/>
      <w:lvlText w:val=""/>
      <w:lvlJc w:val="left"/>
      <w:pPr>
        <w:ind w:left="2943" w:hanging="360"/>
      </w:pPr>
      <w:rPr>
        <w:rFonts w:ascii="Symbol" w:hAnsi="Symbol" w:hint="default"/>
      </w:rPr>
    </w:lvl>
    <w:lvl w:ilvl="4" w:tplc="08090003" w:tentative="1">
      <w:start w:val="1"/>
      <w:numFmt w:val="bullet"/>
      <w:lvlText w:val="o"/>
      <w:lvlJc w:val="left"/>
      <w:pPr>
        <w:ind w:left="3663" w:hanging="360"/>
      </w:pPr>
      <w:rPr>
        <w:rFonts w:ascii="Courier New" w:hAnsi="Courier New" w:cs="Courier New" w:hint="default"/>
      </w:rPr>
    </w:lvl>
    <w:lvl w:ilvl="5" w:tplc="08090005" w:tentative="1">
      <w:start w:val="1"/>
      <w:numFmt w:val="bullet"/>
      <w:lvlText w:val=""/>
      <w:lvlJc w:val="left"/>
      <w:pPr>
        <w:ind w:left="4383" w:hanging="360"/>
      </w:pPr>
      <w:rPr>
        <w:rFonts w:ascii="Wingdings" w:hAnsi="Wingdings" w:hint="default"/>
      </w:rPr>
    </w:lvl>
    <w:lvl w:ilvl="6" w:tplc="08090001" w:tentative="1">
      <w:start w:val="1"/>
      <w:numFmt w:val="bullet"/>
      <w:lvlText w:val=""/>
      <w:lvlJc w:val="left"/>
      <w:pPr>
        <w:ind w:left="5103" w:hanging="360"/>
      </w:pPr>
      <w:rPr>
        <w:rFonts w:ascii="Symbol" w:hAnsi="Symbol" w:hint="default"/>
      </w:rPr>
    </w:lvl>
    <w:lvl w:ilvl="7" w:tplc="08090003" w:tentative="1">
      <w:start w:val="1"/>
      <w:numFmt w:val="bullet"/>
      <w:lvlText w:val="o"/>
      <w:lvlJc w:val="left"/>
      <w:pPr>
        <w:ind w:left="5823" w:hanging="360"/>
      </w:pPr>
      <w:rPr>
        <w:rFonts w:ascii="Courier New" w:hAnsi="Courier New" w:cs="Courier New" w:hint="default"/>
      </w:rPr>
    </w:lvl>
    <w:lvl w:ilvl="8" w:tplc="08090005" w:tentative="1">
      <w:start w:val="1"/>
      <w:numFmt w:val="bullet"/>
      <w:lvlText w:val=""/>
      <w:lvlJc w:val="left"/>
      <w:pPr>
        <w:ind w:left="6543" w:hanging="360"/>
      </w:pPr>
      <w:rPr>
        <w:rFonts w:ascii="Wingdings" w:hAnsi="Wingdings" w:hint="default"/>
      </w:rPr>
    </w:lvl>
  </w:abstractNum>
  <w:abstractNum w:abstractNumId="4" w15:restartNumberingAfterBreak="0">
    <w:nsid w:val="1B792608"/>
    <w:multiLevelType w:val="hybridMultilevel"/>
    <w:tmpl w:val="6B3419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7C321F1"/>
    <w:multiLevelType w:val="hybridMultilevel"/>
    <w:tmpl w:val="95963596"/>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2A360F71"/>
    <w:multiLevelType w:val="hybridMultilevel"/>
    <w:tmpl w:val="200E3EE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305B4FE5"/>
    <w:multiLevelType w:val="hybridMultilevel"/>
    <w:tmpl w:val="AA528924"/>
    <w:lvl w:ilvl="0" w:tplc="99165600">
      <w:start w:val="6"/>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9B22529"/>
    <w:multiLevelType w:val="hybridMultilevel"/>
    <w:tmpl w:val="8196CC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C804BB9"/>
    <w:multiLevelType w:val="multilevel"/>
    <w:tmpl w:val="9E62A6DC"/>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401A6E85"/>
    <w:multiLevelType w:val="multilevel"/>
    <w:tmpl w:val="6D84DF76"/>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41E15274"/>
    <w:multiLevelType w:val="hybridMultilevel"/>
    <w:tmpl w:val="A18E3092"/>
    <w:lvl w:ilvl="0" w:tplc="A4AA9ADA">
      <w:start w:val="1"/>
      <w:numFmt w:val="decimal"/>
      <w:lvlText w:val="%1."/>
      <w:lvlJc w:val="left"/>
      <w:pPr>
        <w:ind w:left="360" w:hanging="360"/>
      </w:pPr>
    </w:lvl>
    <w:lvl w:ilvl="1" w:tplc="02D4EBA2">
      <w:start w:val="1"/>
      <w:numFmt w:val="lowerLetter"/>
      <w:lvlText w:val="%2."/>
      <w:lvlJc w:val="left"/>
      <w:pPr>
        <w:ind w:left="1080" w:hanging="360"/>
      </w:pPr>
    </w:lvl>
    <w:lvl w:ilvl="2" w:tplc="5CE893C4">
      <w:start w:val="1"/>
      <w:numFmt w:val="lowerRoman"/>
      <w:lvlText w:val="%3."/>
      <w:lvlJc w:val="right"/>
      <w:pPr>
        <w:ind w:left="1800" w:hanging="180"/>
      </w:pPr>
    </w:lvl>
    <w:lvl w:ilvl="3" w:tplc="6486FBB8">
      <w:start w:val="1"/>
      <w:numFmt w:val="decimal"/>
      <w:lvlText w:val="%4."/>
      <w:lvlJc w:val="left"/>
      <w:pPr>
        <w:ind w:left="2520" w:hanging="360"/>
      </w:pPr>
    </w:lvl>
    <w:lvl w:ilvl="4" w:tplc="7430F538">
      <w:start w:val="1"/>
      <w:numFmt w:val="lowerLetter"/>
      <w:lvlText w:val="%5."/>
      <w:lvlJc w:val="left"/>
      <w:pPr>
        <w:ind w:left="3240" w:hanging="360"/>
      </w:pPr>
    </w:lvl>
    <w:lvl w:ilvl="5" w:tplc="03982610">
      <w:start w:val="1"/>
      <w:numFmt w:val="lowerRoman"/>
      <w:lvlText w:val="%6."/>
      <w:lvlJc w:val="right"/>
      <w:pPr>
        <w:ind w:left="3960" w:hanging="180"/>
      </w:pPr>
    </w:lvl>
    <w:lvl w:ilvl="6" w:tplc="BDF854E2">
      <w:start w:val="1"/>
      <w:numFmt w:val="decimal"/>
      <w:lvlText w:val="%7."/>
      <w:lvlJc w:val="left"/>
      <w:pPr>
        <w:ind w:left="4680" w:hanging="360"/>
      </w:pPr>
    </w:lvl>
    <w:lvl w:ilvl="7" w:tplc="C9683F3A">
      <w:start w:val="1"/>
      <w:numFmt w:val="lowerLetter"/>
      <w:lvlText w:val="%8."/>
      <w:lvlJc w:val="left"/>
      <w:pPr>
        <w:ind w:left="5400" w:hanging="360"/>
      </w:pPr>
    </w:lvl>
    <w:lvl w:ilvl="8" w:tplc="E21CE182">
      <w:start w:val="1"/>
      <w:numFmt w:val="lowerRoman"/>
      <w:lvlText w:val="%9."/>
      <w:lvlJc w:val="right"/>
      <w:pPr>
        <w:ind w:left="6120" w:hanging="180"/>
      </w:pPr>
    </w:lvl>
  </w:abstractNum>
  <w:abstractNum w:abstractNumId="12" w15:restartNumberingAfterBreak="0">
    <w:nsid w:val="528D3089"/>
    <w:multiLevelType w:val="hybridMultilevel"/>
    <w:tmpl w:val="74F690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9BC5809"/>
    <w:multiLevelType w:val="hybridMultilevel"/>
    <w:tmpl w:val="29A03854"/>
    <w:lvl w:ilvl="0" w:tplc="7D4683D2">
      <w:start w:val="1"/>
      <w:numFmt w:val="bullet"/>
      <w:lvlText w:val="•"/>
      <w:lvlJc w:val="left"/>
      <w:pPr>
        <w:tabs>
          <w:tab w:val="num" w:pos="720"/>
        </w:tabs>
        <w:ind w:left="720" w:hanging="360"/>
      </w:pPr>
      <w:rPr>
        <w:rFonts w:ascii="Arial" w:hAnsi="Arial" w:hint="default"/>
      </w:rPr>
    </w:lvl>
    <w:lvl w:ilvl="1" w:tplc="B4326D80" w:tentative="1">
      <w:start w:val="1"/>
      <w:numFmt w:val="bullet"/>
      <w:lvlText w:val="•"/>
      <w:lvlJc w:val="left"/>
      <w:pPr>
        <w:tabs>
          <w:tab w:val="num" w:pos="1440"/>
        </w:tabs>
        <w:ind w:left="1440" w:hanging="360"/>
      </w:pPr>
      <w:rPr>
        <w:rFonts w:ascii="Arial" w:hAnsi="Arial" w:hint="default"/>
      </w:rPr>
    </w:lvl>
    <w:lvl w:ilvl="2" w:tplc="694CF4E2">
      <w:start w:val="1"/>
      <w:numFmt w:val="bullet"/>
      <w:lvlText w:val="•"/>
      <w:lvlJc w:val="left"/>
      <w:pPr>
        <w:tabs>
          <w:tab w:val="num" w:pos="2160"/>
        </w:tabs>
        <w:ind w:left="2160" w:hanging="360"/>
      </w:pPr>
      <w:rPr>
        <w:rFonts w:ascii="Arial" w:hAnsi="Arial" w:hint="default"/>
      </w:rPr>
    </w:lvl>
    <w:lvl w:ilvl="3" w:tplc="4232C7BE" w:tentative="1">
      <w:start w:val="1"/>
      <w:numFmt w:val="bullet"/>
      <w:lvlText w:val="•"/>
      <w:lvlJc w:val="left"/>
      <w:pPr>
        <w:tabs>
          <w:tab w:val="num" w:pos="2880"/>
        </w:tabs>
        <w:ind w:left="2880" w:hanging="360"/>
      </w:pPr>
      <w:rPr>
        <w:rFonts w:ascii="Arial" w:hAnsi="Arial" w:hint="default"/>
      </w:rPr>
    </w:lvl>
    <w:lvl w:ilvl="4" w:tplc="365480B2" w:tentative="1">
      <w:start w:val="1"/>
      <w:numFmt w:val="bullet"/>
      <w:lvlText w:val="•"/>
      <w:lvlJc w:val="left"/>
      <w:pPr>
        <w:tabs>
          <w:tab w:val="num" w:pos="3600"/>
        </w:tabs>
        <w:ind w:left="3600" w:hanging="360"/>
      </w:pPr>
      <w:rPr>
        <w:rFonts w:ascii="Arial" w:hAnsi="Arial" w:hint="default"/>
      </w:rPr>
    </w:lvl>
    <w:lvl w:ilvl="5" w:tplc="9A180A1E" w:tentative="1">
      <w:start w:val="1"/>
      <w:numFmt w:val="bullet"/>
      <w:lvlText w:val="•"/>
      <w:lvlJc w:val="left"/>
      <w:pPr>
        <w:tabs>
          <w:tab w:val="num" w:pos="4320"/>
        </w:tabs>
        <w:ind w:left="4320" w:hanging="360"/>
      </w:pPr>
      <w:rPr>
        <w:rFonts w:ascii="Arial" w:hAnsi="Arial" w:hint="default"/>
      </w:rPr>
    </w:lvl>
    <w:lvl w:ilvl="6" w:tplc="7118146C" w:tentative="1">
      <w:start w:val="1"/>
      <w:numFmt w:val="bullet"/>
      <w:lvlText w:val="•"/>
      <w:lvlJc w:val="left"/>
      <w:pPr>
        <w:tabs>
          <w:tab w:val="num" w:pos="5040"/>
        </w:tabs>
        <w:ind w:left="5040" w:hanging="360"/>
      </w:pPr>
      <w:rPr>
        <w:rFonts w:ascii="Arial" w:hAnsi="Arial" w:hint="default"/>
      </w:rPr>
    </w:lvl>
    <w:lvl w:ilvl="7" w:tplc="B41648AA" w:tentative="1">
      <w:start w:val="1"/>
      <w:numFmt w:val="bullet"/>
      <w:lvlText w:val="•"/>
      <w:lvlJc w:val="left"/>
      <w:pPr>
        <w:tabs>
          <w:tab w:val="num" w:pos="5760"/>
        </w:tabs>
        <w:ind w:left="5760" w:hanging="360"/>
      </w:pPr>
      <w:rPr>
        <w:rFonts w:ascii="Arial" w:hAnsi="Arial" w:hint="default"/>
      </w:rPr>
    </w:lvl>
    <w:lvl w:ilvl="8" w:tplc="154C7BC0"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5E0F29B0"/>
    <w:multiLevelType w:val="multilevel"/>
    <w:tmpl w:val="CE1477CE"/>
    <w:lvl w:ilvl="0">
      <w:start w:val="1"/>
      <w:numFmt w:val="decimal"/>
      <w:lvlText w:val="%1."/>
      <w:lvlJc w:val="left"/>
      <w:pPr>
        <w:tabs>
          <w:tab w:val="num" w:pos="720"/>
        </w:tabs>
        <w:ind w:left="720" w:hanging="720"/>
      </w:pPr>
      <w:rPr>
        <w:rFonts w:hint="default"/>
        <w:b/>
        <w:bCs/>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 w15:restartNumberingAfterBreak="0">
    <w:nsid w:val="63186ABA"/>
    <w:multiLevelType w:val="multilevel"/>
    <w:tmpl w:val="8576781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66661B6E"/>
    <w:multiLevelType w:val="hybridMultilevel"/>
    <w:tmpl w:val="5950B766"/>
    <w:lvl w:ilvl="0" w:tplc="7AEAF6FA">
      <w:start w:val="1"/>
      <w:numFmt w:val="decimal"/>
      <w:lvlText w:val="%1."/>
      <w:lvlJc w:val="left"/>
      <w:pPr>
        <w:ind w:left="360" w:hanging="360"/>
      </w:pPr>
      <w:rPr>
        <w:rFonts w:ascii="Arial" w:eastAsiaTheme="minorEastAsia" w:hAnsi="Arial" w:cs="Arial"/>
      </w:rPr>
    </w:lvl>
    <w:lvl w:ilvl="1" w:tplc="C78A7D78">
      <w:start w:val="1"/>
      <w:numFmt w:val="lowerLetter"/>
      <w:lvlText w:val="%2."/>
      <w:lvlJc w:val="left"/>
      <w:pPr>
        <w:ind w:left="1080" w:hanging="360"/>
      </w:pPr>
    </w:lvl>
    <w:lvl w:ilvl="2" w:tplc="E44CB7BC">
      <w:start w:val="1"/>
      <w:numFmt w:val="lowerRoman"/>
      <w:lvlText w:val="%3."/>
      <w:lvlJc w:val="right"/>
      <w:pPr>
        <w:ind w:left="1800" w:hanging="180"/>
      </w:pPr>
    </w:lvl>
    <w:lvl w:ilvl="3" w:tplc="57D043E4">
      <w:start w:val="1"/>
      <w:numFmt w:val="decimal"/>
      <w:lvlText w:val="%4."/>
      <w:lvlJc w:val="left"/>
      <w:pPr>
        <w:ind w:left="2520" w:hanging="360"/>
      </w:pPr>
    </w:lvl>
    <w:lvl w:ilvl="4" w:tplc="D5D628A2">
      <w:start w:val="1"/>
      <w:numFmt w:val="lowerLetter"/>
      <w:lvlText w:val="%5."/>
      <w:lvlJc w:val="left"/>
      <w:pPr>
        <w:ind w:left="3240" w:hanging="360"/>
      </w:pPr>
    </w:lvl>
    <w:lvl w:ilvl="5" w:tplc="21F6221A">
      <w:start w:val="1"/>
      <w:numFmt w:val="lowerRoman"/>
      <w:lvlText w:val="%6."/>
      <w:lvlJc w:val="right"/>
      <w:pPr>
        <w:ind w:left="3960" w:hanging="180"/>
      </w:pPr>
    </w:lvl>
    <w:lvl w:ilvl="6" w:tplc="C996177A">
      <w:start w:val="1"/>
      <w:numFmt w:val="decimal"/>
      <w:lvlText w:val="%7."/>
      <w:lvlJc w:val="left"/>
      <w:pPr>
        <w:ind w:left="4680" w:hanging="360"/>
      </w:pPr>
    </w:lvl>
    <w:lvl w:ilvl="7" w:tplc="E356F1BA">
      <w:start w:val="1"/>
      <w:numFmt w:val="lowerLetter"/>
      <w:lvlText w:val="%8."/>
      <w:lvlJc w:val="left"/>
      <w:pPr>
        <w:ind w:left="5400" w:hanging="360"/>
      </w:pPr>
    </w:lvl>
    <w:lvl w:ilvl="8" w:tplc="F9AAAB18">
      <w:start w:val="1"/>
      <w:numFmt w:val="lowerRoman"/>
      <w:lvlText w:val="%9."/>
      <w:lvlJc w:val="right"/>
      <w:pPr>
        <w:ind w:left="6120" w:hanging="180"/>
      </w:pPr>
    </w:lvl>
  </w:abstractNum>
  <w:abstractNum w:abstractNumId="17" w15:restartNumberingAfterBreak="0">
    <w:nsid w:val="6BA85F63"/>
    <w:multiLevelType w:val="hybridMultilevel"/>
    <w:tmpl w:val="058C39E8"/>
    <w:lvl w:ilvl="0" w:tplc="74C07EF6">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83F53BC"/>
    <w:multiLevelType w:val="hybridMultilevel"/>
    <w:tmpl w:val="493863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89416C2"/>
    <w:multiLevelType w:val="hybridMultilevel"/>
    <w:tmpl w:val="9704EF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B2CC717"/>
    <w:multiLevelType w:val="hybridMultilevel"/>
    <w:tmpl w:val="098482CA"/>
    <w:lvl w:ilvl="0" w:tplc="F36E868E">
      <w:start w:val="1"/>
      <w:numFmt w:val="decimal"/>
      <w:lvlText w:val="%1."/>
      <w:lvlJc w:val="left"/>
      <w:pPr>
        <w:ind w:left="-720" w:hanging="360"/>
      </w:pPr>
    </w:lvl>
    <w:lvl w:ilvl="1" w:tplc="7A0202DE">
      <w:start w:val="1"/>
      <w:numFmt w:val="lowerLetter"/>
      <w:lvlText w:val="%2."/>
      <w:lvlJc w:val="left"/>
      <w:pPr>
        <w:ind w:left="0" w:hanging="360"/>
      </w:pPr>
    </w:lvl>
    <w:lvl w:ilvl="2" w:tplc="45F2A2D8">
      <w:start w:val="1"/>
      <w:numFmt w:val="lowerRoman"/>
      <w:lvlText w:val="%3."/>
      <w:lvlJc w:val="right"/>
      <w:pPr>
        <w:ind w:left="720" w:hanging="180"/>
      </w:pPr>
    </w:lvl>
    <w:lvl w:ilvl="3" w:tplc="A148E54C">
      <w:start w:val="1"/>
      <w:numFmt w:val="decimal"/>
      <w:lvlText w:val="%4."/>
      <w:lvlJc w:val="left"/>
      <w:pPr>
        <w:ind w:left="1440" w:hanging="360"/>
      </w:pPr>
    </w:lvl>
    <w:lvl w:ilvl="4" w:tplc="3612AC76">
      <w:start w:val="1"/>
      <w:numFmt w:val="lowerLetter"/>
      <w:lvlText w:val="%5."/>
      <w:lvlJc w:val="left"/>
      <w:pPr>
        <w:ind w:left="2160" w:hanging="360"/>
      </w:pPr>
    </w:lvl>
    <w:lvl w:ilvl="5" w:tplc="DE5E5208">
      <w:start w:val="1"/>
      <w:numFmt w:val="lowerRoman"/>
      <w:lvlText w:val="%6."/>
      <w:lvlJc w:val="right"/>
      <w:pPr>
        <w:ind w:left="2880" w:hanging="180"/>
      </w:pPr>
    </w:lvl>
    <w:lvl w:ilvl="6" w:tplc="89E0C2AA">
      <w:start w:val="1"/>
      <w:numFmt w:val="decimal"/>
      <w:lvlText w:val="%7."/>
      <w:lvlJc w:val="left"/>
      <w:pPr>
        <w:ind w:left="3600" w:hanging="360"/>
      </w:pPr>
    </w:lvl>
    <w:lvl w:ilvl="7" w:tplc="8DBCD3FA">
      <w:start w:val="1"/>
      <w:numFmt w:val="lowerLetter"/>
      <w:lvlText w:val="%8."/>
      <w:lvlJc w:val="left"/>
      <w:pPr>
        <w:ind w:left="4320" w:hanging="360"/>
      </w:pPr>
    </w:lvl>
    <w:lvl w:ilvl="8" w:tplc="B13272EA">
      <w:start w:val="1"/>
      <w:numFmt w:val="lowerRoman"/>
      <w:lvlText w:val="%9."/>
      <w:lvlJc w:val="right"/>
      <w:pPr>
        <w:ind w:left="5040" w:hanging="180"/>
      </w:pPr>
    </w:lvl>
  </w:abstractNum>
  <w:abstractNum w:abstractNumId="21" w15:restartNumberingAfterBreak="0">
    <w:nsid w:val="7FD26443"/>
    <w:multiLevelType w:val="multilevel"/>
    <w:tmpl w:val="CE1477CE"/>
    <w:lvl w:ilvl="0">
      <w:start w:val="1"/>
      <w:numFmt w:val="decimal"/>
      <w:lvlText w:val="%1."/>
      <w:lvlJc w:val="left"/>
      <w:pPr>
        <w:tabs>
          <w:tab w:val="num" w:pos="720"/>
        </w:tabs>
        <w:ind w:left="720" w:hanging="720"/>
      </w:pPr>
      <w:rPr>
        <w:rFonts w:hint="default"/>
        <w:b/>
        <w:bCs/>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14"/>
  </w:num>
  <w:num w:numId="2">
    <w:abstractNumId w:val="14"/>
  </w:num>
  <w:num w:numId="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4"/>
  </w:num>
  <w:num w:numId="1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8"/>
  </w:num>
  <w:num w:numId="16">
    <w:abstractNumId w:val="10"/>
  </w:num>
  <w:num w:numId="17">
    <w:abstractNumId w:val="7"/>
  </w:num>
  <w:num w:numId="18">
    <w:abstractNumId w:val="2"/>
  </w:num>
  <w:num w:numId="19">
    <w:abstractNumId w:val="13"/>
  </w:num>
  <w:num w:numId="20">
    <w:abstractNumId w:val="21"/>
  </w:num>
  <w:num w:numId="21">
    <w:abstractNumId w:val="15"/>
  </w:num>
  <w:num w:numId="22">
    <w:abstractNumId w:val="4"/>
  </w:num>
  <w:num w:numId="23">
    <w:abstractNumId w:val="9"/>
  </w:num>
  <w:num w:numId="24">
    <w:abstractNumId w:val="3"/>
  </w:num>
  <w:num w:numId="25">
    <w:abstractNumId w:val="17"/>
  </w:num>
  <w:num w:numId="26">
    <w:abstractNumId w:val="8"/>
  </w:num>
  <w:num w:numId="27">
    <w:abstractNumId w:val="11"/>
  </w:num>
  <w:num w:numId="28">
    <w:abstractNumId w:val="20"/>
  </w:num>
  <w:num w:numId="29">
    <w:abstractNumId w:val="16"/>
  </w:num>
  <w:num w:numId="30">
    <w:abstractNumId w:val="12"/>
  </w:num>
  <w:num w:numId="31">
    <w:abstractNumId w:val="0"/>
  </w:num>
  <w:num w:numId="32">
    <w:abstractNumId w:val="6"/>
  </w:num>
  <w:num w:numId="33">
    <w:abstractNumId w:val="1"/>
  </w:num>
  <w:num w:numId="34">
    <w:abstractNumId w:val="5"/>
  </w:num>
  <w:num w:numId="35">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3FB6"/>
    <w:rsid w:val="00017240"/>
    <w:rsid w:val="00036081"/>
    <w:rsid w:val="0004635D"/>
    <w:rsid w:val="00073928"/>
    <w:rsid w:val="000E264F"/>
    <w:rsid w:val="000E2D3B"/>
    <w:rsid w:val="000F311C"/>
    <w:rsid w:val="000F316D"/>
    <w:rsid w:val="00122F0A"/>
    <w:rsid w:val="001A00EF"/>
    <w:rsid w:val="0023478F"/>
    <w:rsid w:val="0026569F"/>
    <w:rsid w:val="0028282A"/>
    <w:rsid w:val="002E2060"/>
    <w:rsid w:val="00361554"/>
    <w:rsid w:val="0037334D"/>
    <w:rsid w:val="003D0249"/>
    <w:rsid w:val="004241E2"/>
    <w:rsid w:val="00444523"/>
    <w:rsid w:val="004A6935"/>
    <w:rsid w:val="004C5248"/>
    <w:rsid w:val="004F6AE2"/>
    <w:rsid w:val="0052183F"/>
    <w:rsid w:val="00544DC5"/>
    <w:rsid w:val="005629F4"/>
    <w:rsid w:val="005B75AE"/>
    <w:rsid w:val="005E577C"/>
    <w:rsid w:val="0060092A"/>
    <w:rsid w:val="00614778"/>
    <w:rsid w:val="00616C0E"/>
    <w:rsid w:val="006462DD"/>
    <w:rsid w:val="00697912"/>
    <w:rsid w:val="006D7876"/>
    <w:rsid w:val="0078624E"/>
    <w:rsid w:val="007913CF"/>
    <w:rsid w:val="007A3032"/>
    <w:rsid w:val="00847248"/>
    <w:rsid w:val="008536A9"/>
    <w:rsid w:val="008A332D"/>
    <w:rsid w:val="008B257B"/>
    <w:rsid w:val="00912D20"/>
    <w:rsid w:val="00922559"/>
    <w:rsid w:val="00944386"/>
    <w:rsid w:val="00960018"/>
    <w:rsid w:val="00963E9D"/>
    <w:rsid w:val="00A93D3E"/>
    <w:rsid w:val="00AC3589"/>
    <w:rsid w:val="00AF48BE"/>
    <w:rsid w:val="00B06607"/>
    <w:rsid w:val="00B72853"/>
    <w:rsid w:val="00CB2F30"/>
    <w:rsid w:val="00CE19EE"/>
    <w:rsid w:val="00D71ADE"/>
    <w:rsid w:val="00D956D8"/>
    <w:rsid w:val="00DC07C9"/>
    <w:rsid w:val="00DC23AC"/>
    <w:rsid w:val="00DC3FB6"/>
    <w:rsid w:val="00DE1FB2"/>
    <w:rsid w:val="00E24BA8"/>
    <w:rsid w:val="00E455CF"/>
    <w:rsid w:val="00F60974"/>
    <w:rsid w:val="00FD514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811C84"/>
  <w15:docId w15:val="{D20524E2-E1F5-48AD-B3DB-FDC9AF950C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60092A"/>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B06607"/>
    <w:pPr>
      <w:ind w:left="720"/>
      <w:contextualSpacing/>
    </w:pPr>
  </w:style>
  <w:style w:type="paragraph" w:customStyle="1" w:styleId="nospacingabove">
    <w:name w:val="nospacingabove"/>
    <w:basedOn w:val="Normal"/>
    <w:rsid w:val="00697912"/>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697912"/>
    <w:rPr>
      <w:b/>
      <w:bCs/>
    </w:rPr>
  </w:style>
  <w:style w:type="paragraph" w:styleId="Revision">
    <w:name w:val="Revision"/>
    <w:hidden/>
    <w:uiPriority w:val="99"/>
    <w:semiHidden/>
    <w:rsid w:val="007913CF"/>
    <w:pPr>
      <w:spacing w:after="0" w:line="240" w:lineRule="auto"/>
    </w:pPr>
  </w:style>
  <w:style w:type="character" w:styleId="Hyperlink">
    <w:name w:val="Hyperlink"/>
    <w:basedOn w:val="DefaultParagraphFont"/>
    <w:uiPriority w:val="99"/>
    <w:semiHidden/>
    <w:unhideWhenUsed/>
    <w:rsid w:val="002E2060"/>
    <w:rPr>
      <w:color w:val="0000FF"/>
      <w:u w:val="single"/>
    </w:rPr>
  </w:style>
  <w:style w:type="table" w:styleId="TableGrid">
    <w:name w:val="Table Grid"/>
    <w:basedOn w:val="TableNormal"/>
    <w:uiPriority w:val="39"/>
    <w:rsid w:val="002E206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47248"/>
    <w:pPr>
      <w:tabs>
        <w:tab w:val="center" w:pos="4513"/>
        <w:tab w:val="right" w:pos="9026"/>
      </w:tabs>
      <w:spacing w:after="0" w:line="240" w:lineRule="auto"/>
    </w:pPr>
  </w:style>
  <w:style w:type="character" w:customStyle="1" w:styleId="HeaderChar">
    <w:name w:val="Header Char"/>
    <w:basedOn w:val="DefaultParagraphFont"/>
    <w:link w:val="Header"/>
    <w:uiPriority w:val="99"/>
    <w:rsid w:val="00847248"/>
  </w:style>
  <w:style w:type="paragraph" w:styleId="Footer">
    <w:name w:val="footer"/>
    <w:basedOn w:val="Normal"/>
    <w:link w:val="FooterChar"/>
    <w:uiPriority w:val="99"/>
    <w:unhideWhenUsed/>
    <w:rsid w:val="00847248"/>
    <w:pPr>
      <w:tabs>
        <w:tab w:val="center" w:pos="4513"/>
        <w:tab w:val="right" w:pos="9026"/>
      </w:tabs>
      <w:spacing w:after="0" w:line="240" w:lineRule="auto"/>
    </w:pPr>
  </w:style>
  <w:style w:type="character" w:customStyle="1" w:styleId="FooterChar">
    <w:name w:val="Footer Char"/>
    <w:basedOn w:val="DefaultParagraphFont"/>
    <w:link w:val="Footer"/>
    <w:uiPriority w:val="99"/>
    <w:rsid w:val="0084724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4855502">
      <w:bodyDiv w:val="1"/>
      <w:marLeft w:val="0"/>
      <w:marRight w:val="0"/>
      <w:marTop w:val="0"/>
      <w:marBottom w:val="0"/>
      <w:divBdr>
        <w:top w:val="none" w:sz="0" w:space="0" w:color="auto"/>
        <w:left w:val="none" w:sz="0" w:space="0" w:color="auto"/>
        <w:bottom w:val="none" w:sz="0" w:space="0" w:color="auto"/>
        <w:right w:val="none" w:sz="0" w:space="0" w:color="auto"/>
      </w:divBdr>
    </w:div>
    <w:div w:id="397635974">
      <w:bodyDiv w:val="1"/>
      <w:marLeft w:val="0"/>
      <w:marRight w:val="0"/>
      <w:marTop w:val="0"/>
      <w:marBottom w:val="0"/>
      <w:divBdr>
        <w:top w:val="none" w:sz="0" w:space="0" w:color="auto"/>
        <w:left w:val="none" w:sz="0" w:space="0" w:color="auto"/>
        <w:bottom w:val="none" w:sz="0" w:space="0" w:color="auto"/>
        <w:right w:val="none" w:sz="0" w:space="0" w:color="auto"/>
      </w:divBdr>
    </w:div>
    <w:div w:id="507405346">
      <w:bodyDiv w:val="1"/>
      <w:marLeft w:val="0"/>
      <w:marRight w:val="0"/>
      <w:marTop w:val="0"/>
      <w:marBottom w:val="0"/>
      <w:divBdr>
        <w:top w:val="none" w:sz="0" w:space="0" w:color="auto"/>
        <w:left w:val="none" w:sz="0" w:space="0" w:color="auto"/>
        <w:bottom w:val="none" w:sz="0" w:space="0" w:color="auto"/>
        <w:right w:val="none" w:sz="0" w:space="0" w:color="auto"/>
      </w:divBdr>
    </w:div>
    <w:div w:id="655912629">
      <w:bodyDiv w:val="1"/>
      <w:marLeft w:val="0"/>
      <w:marRight w:val="0"/>
      <w:marTop w:val="0"/>
      <w:marBottom w:val="0"/>
      <w:divBdr>
        <w:top w:val="none" w:sz="0" w:space="0" w:color="auto"/>
        <w:left w:val="none" w:sz="0" w:space="0" w:color="auto"/>
        <w:bottom w:val="none" w:sz="0" w:space="0" w:color="auto"/>
        <w:right w:val="none" w:sz="0" w:space="0" w:color="auto"/>
      </w:divBdr>
    </w:div>
    <w:div w:id="1256013308">
      <w:bodyDiv w:val="1"/>
      <w:marLeft w:val="0"/>
      <w:marRight w:val="0"/>
      <w:marTop w:val="0"/>
      <w:marBottom w:val="0"/>
      <w:divBdr>
        <w:top w:val="none" w:sz="0" w:space="0" w:color="auto"/>
        <w:left w:val="none" w:sz="0" w:space="0" w:color="auto"/>
        <w:bottom w:val="none" w:sz="0" w:space="0" w:color="auto"/>
        <w:right w:val="none" w:sz="0" w:space="0" w:color="auto"/>
      </w:divBdr>
    </w:div>
    <w:div w:id="1280919053">
      <w:bodyDiv w:val="1"/>
      <w:marLeft w:val="0"/>
      <w:marRight w:val="0"/>
      <w:marTop w:val="0"/>
      <w:marBottom w:val="0"/>
      <w:divBdr>
        <w:top w:val="none" w:sz="0" w:space="0" w:color="auto"/>
        <w:left w:val="none" w:sz="0" w:space="0" w:color="auto"/>
        <w:bottom w:val="none" w:sz="0" w:space="0" w:color="auto"/>
        <w:right w:val="none" w:sz="0" w:space="0" w:color="auto"/>
      </w:divBdr>
      <w:divsChild>
        <w:div w:id="1154832675">
          <w:marLeft w:val="2160"/>
          <w:marRight w:val="0"/>
          <w:marTop w:val="0"/>
          <w:marBottom w:val="80"/>
          <w:divBdr>
            <w:top w:val="none" w:sz="0" w:space="0" w:color="auto"/>
            <w:left w:val="none" w:sz="0" w:space="0" w:color="auto"/>
            <w:bottom w:val="none" w:sz="0" w:space="0" w:color="auto"/>
            <w:right w:val="none" w:sz="0" w:space="0" w:color="auto"/>
          </w:divBdr>
        </w:div>
        <w:div w:id="86192361">
          <w:marLeft w:val="2160"/>
          <w:marRight w:val="0"/>
          <w:marTop w:val="0"/>
          <w:marBottom w:val="80"/>
          <w:divBdr>
            <w:top w:val="none" w:sz="0" w:space="0" w:color="auto"/>
            <w:left w:val="none" w:sz="0" w:space="0" w:color="auto"/>
            <w:bottom w:val="none" w:sz="0" w:space="0" w:color="auto"/>
            <w:right w:val="none" w:sz="0" w:space="0" w:color="auto"/>
          </w:divBdr>
        </w:div>
        <w:div w:id="1185095408">
          <w:marLeft w:val="2160"/>
          <w:marRight w:val="0"/>
          <w:marTop w:val="0"/>
          <w:marBottom w:val="80"/>
          <w:divBdr>
            <w:top w:val="none" w:sz="0" w:space="0" w:color="auto"/>
            <w:left w:val="none" w:sz="0" w:space="0" w:color="auto"/>
            <w:bottom w:val="none" w:sz="0" w:space="0" w:color="auto"/>
            <w:right w:val="none" w:sz="0" w:space="0" w:color="auto"/>
          </w:divBdr>
        </w:div>
        <w:div w:id="715815598">
          <w:marLeft w:val="2160"/>
          <w:marRight w:val="0"/>
          <w:marTop w:val="0"/>
          <w:marBottom w:val="80"/>
          <w:divBdr>
            <w:top w:val="none" w:sz="0" w:space="0" w:color="auto"/>
            <w:left w:val="none" w:sz="0" w:space="0" w:color="auto"/>
            <w:bottom w:val="none" w:sz="0" w:space="0" w:color="auto"/>
            <w:right w:val="none" w:sz="0" w:space="0" w:color="auto"/>
          </w:divBdr>
        </w:div>
        <w:div w:id="344134729">
          <w:marLeft w:val="2160"/>
          <w:marRight w:val="0"/>
          <w:marTop w:val="0"/>
          <w:marBottom w:val="80"/>
          <w:divBdr>
            <w:top w:val="none" w:sz="0" w:space="0" w:color="auto"/>
            <w:left w:val="none" w:sz="0" w:space="0" w:color="auto"/>
            <w:bottom w:val="none" w:sz="0" w:space="0" w:color="auto"/>
            <w:right w:val="none" w:sz="0" w:space="0" w:color="auto"/>
          </w:divBdr>
        </w:div>
      </w:divsChild>
    </w:div>
    <w:div w:id="1288857328">
      <w:bodyDiv w:val="1"/>
      <w:marLeft w:val="0"/>
      <w:marRight w:val="0"/>
      <w:marTop w:val="0"/>
      <w:marBottom w:val="0"/>
      <w:divBdr>
        <w:top w:val="none" w:sz="0" w:space="0" w:color="auto"/>
        <w:left w:val="none" w:sz="0" w:space="0" w:color="auto"/>
        <w:bottom w:val="none" w:sz="0" w:space="0" w:color="auto"/>
        <w:right w:val="none" w:sz="0" w:space="0" w:color="auto"/>
      </w:divBdr>
    </w:div>
    <w:div w:id="1419213929">
      <w:bodyDiv w:val="1"/>
      <w:marLeft w:val="0"/>
      <w:marRight w:val="0"/>
      <w:marTop w:val="0"/>
      <w:marBottom w:val="0"/>
      <w:divBdr>
        <w:top w:val="none" w:sz="0" w:space="0" w:color="auto"/>
        <w:left w:val="none" w:sz="0" w:space="0" w:color="auto"/>
        <w:bottom w:val="none" w:sz="0" w:space="0" w:color="auto"/>
        <w:right w:val="none" w:sz="0" w:space="0" w:color="auto"/>
      </w:divBdr>
    </w:div>
    <w:div w:id="1659965023">
      <w:bodyDiv w:val="1"/>
      <w:marLeft w:val="0"/>
      <w:marRight w:val="0"/>
      <w:marTop w:val="0"/>
      <w:marBottom w:val="0"/>
      <w:divBdr>
        <w:top w:val="none" w:sz="0" w:space="0" w:color="auto"/>
        <w:left w:val="none" w:sz="0" w:space="0" w:color="auto"/>
        <w:bottom w:val="none" w:sz="0" w:space="0" w:color="auto"/>
        <w:right w:val="none" w:sz="0" w:space="0" w:color="auto"/>
      </w:divBdr>
    </w:div>
    <w:div w:id="2083258431">
      <w:bodyDiv w:val="1"/>
      <w:marLeft w:val="0"/>
      <w:marRight w:val="0"/>
      <w:marTop w:val="0"/>
      <w:marBottom w:val="0"/>
      <w:divBdr>
        <w:top w:val="none" w:sz="0" w:space="0" w:color="auto"/>
        <w:left w:val="none" w:sz="0" w:space="0" w:color="auto"/>
        <w:bottom w:val="none" w:sz="0" w:space="0" w:color="auto"/>
        <w:right w:val="none" w:sz="0" w:space="0" w:color="auto"/>
      </w:divBdr>
    </w:div>
    <w:div w:id="210449615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gov.wales/sites/default/files/publications/2025-04/suicide-prevention-self-harm-strategy-delivery-plan-2025-2028.pdf"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gov.wales/sites/default/files/publications/2025-04/mental-health-and-wellbeing-strategy-2025-to-2035.pdf"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wales/sites/default/files/publications/2025-04/suicide-prevention-self-harm-strategy-delivery-plan-2025-2028.pdf" TargetMode="External"/><Relationship Id="rId5" Type="http://schemas.openxmlformats.org/officeDocument/2006/relationships/numbering" Target="numbering.xml"/><Relationship Id="rId15" Type="http://schemas.openxmlformats.org/officeDocument/2006/relationships/hyperlink" Target="https://swanseabayhealthcharity.com/"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gov.wales/sites/default/files/publications/2025-04/mental-health-and-wellbeing-strategy-2025-to-2035.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852bdc27eea5fb112b0b2bdddbeccf21">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27ace7bdc3ab63b25707023698bd0ed8"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Location" minOccurs="0"/>
                <xsd:element ref="ns4:MediaServiceOCR" minOccurs="0"/>
                <xsd:element ref="ns4:MediaServiceGenerationTime" minOccurs="0"/>
                <xsd:element ref="ns4:MediaServiceEventHashCode"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Props1.xml><?xml version="1.0" encoding="utf-8"?>
<ds:datastoreItem xmlns:ds="http://schemas.openxmlformats.org/officeDocument/2006/customXml" ds:itemID="{D25DF18B-8864-48DC-9000-9A83693DA9F3}">
  <ds:schemaRefs>
    <ds:schemaRef ds:uri="http://schemas.openxmlformats.org/officeDocument/2006/bibliography"/>
  </ds:schemaRefs>
</ds:datastoreItem>
</file>

<file path=customXml/itemProps2.xml><?xml version="1.0" encoding="utf-8"?>
<ds:datastoreItem xmlns:ds="http://schemas.openxmlformats.org/officeDocument/2006/customXml" ds:itemID="{DD379208-A9AC-4103-A31A-86660AEFA21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28B0203-BE4A-4ACB-A1F3-165FE69908A3}">
  <ds:schemaRefs>
    <ds:schemaRef ds:uri="http://schemas.microsoft.com/sharepoint/v3/contenttype/forms"/>
  </ds:schemaRefs>
</ds:datastoreItem>
</file>

<file path=customXml/itemProps4.xml><?xml version="1.0" encoding="utf-8"?>
<ds:datastoreItem xmlns:ds="http://schemas.openxmlformats.org/officeDocument/2006/customXml" ds:itemID="{B37D7FBB-B640-43A1-8BC9-484F76B25C36}">
  <ds:schemaRefs>
    <ds:schemaRef ds:uri="http://schemas.microsoft.com/office/2006/metadata/properties"/>
    <ds:schemaRef ds:uri="http://schemas.microsoft.com/office/infopath/2007/PartnerControls"/>
    <ds:schemaRef ds:uri="2795bbee-07b4-4e79-98d8-0419d9871ca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3494</Words>
  <Characters>19918</Characters>
  <Application>Microsoft Office Word</Application>
  <DocSecurity>4</DocSecurity>
  <Lines>165</Lines>
  <Paragraphs>46</Paragraphs>
  <ScaleCrop>false</ScaleCrop>
  <HeadingPairs>
    <vt:vector size="2" baseType="variant">
      <vt:variant>
        <vt:lpstr>Title</vt:lpstr>
      </vt:variant>
      <vt:variant>
        <vt:i4>1</vt:i4>
      </vt:variant>
    </vt:vector>
  </HeadingPairs>
  <TitlesOfParts>
    <vt:vector size="1" baseType="lpstr">
      <vt:lpstr/>
    </vt:vector>
  </TitlesOfParts>
  <Company>Swansea Bay UHB</Company>
  <LinksUpToDate>false</LinksUpToDate>
  <CharactersWithSpaces>23366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Catrin Evans (Swansea Bay UHB - DICE)</dc:creator>
  <cp:lastModifiedBy>Hazel Lloyd (Swansea Bay UHB - Corporate Governance)</cp:lastModifiedBy>
  <cp:revision>2</cp:revision>
  <dcterms:created xsi:type="dcterms:W3CDTF">2025-05-22T14:23:00Z</dcterms:created>
  <dcterms:modified xsi:type="dcterms:W3CDTF">2025-05-22T14:23:00Z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