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16B1F" w14:textId="359A56FC" w:rsidR="00D610EE" w:rsidRPr="00E8305E" w:rsidRDefault="0094464A" w:rsidP="0094464A">
      <w:pPr>
        <w:pStyle w:val="Header"/>
        <w:rPr>
          <w:b/>
        </w:rPr>
      </w:pPr>
      <w:r>
        <w:rPr>
          <w:b/>
        </w:rPr>
        <w:t xml:space="preserve">                 </w:t>
      </w:r>
      <w:r w:rsidR="0063337E" w:rsidRPr="00575066">
        <w:rPr>
          <w:b/>
          <w:noProof/>
          <w:lang w:eastAsia="en-GB"/>
        </w:rPr>
        <w:drawing>
          <wp:inline distT="0" distB="0" distL="0" distR="0" wp14:anchorId="7D07C2BB" wp14:editId="2DC68130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250"/>
      </w:tblGrid>
      <w:tr w:rsidR="00DA5A5D" w:rsidRPr="00A202D6" w14:paraId="72F72D05" w14:textId="77777777" w:rsidTr="00B861B4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74022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B410DA" w14:textId="50A8D00F" w:rsidR="00DA5A5D" w:rsidRPr="00BD4D7B" w:rsidRDefault="00FD4B74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2.1</w:t>
            </w:r>
          </w:p>
        </w:tc>
      </w:tr>
      <w:tr w:rsidR="00DA5A5D" w:rsidRPr="00A202D6" w14:paraId="70ACA07F" w14:textId="77777777" w:rsidTr="00B861B4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71101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6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BA41453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7778B383" w14:textId="77777777" w:rsidTr="00B861B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61B01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96BA5E" w14:textId="77777777" w:rsidR="002F0321" w:rsidRPr="00BD4D7B" w:rsidRDefault="001F6B49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Population Health and Partnership Committee </w:t>
            </w:r>
          </w:p>
        </w:tc>
      </w:tr>
      <w:tr w:rsidR="00786652" w:rsidRPr="00A202D6" w14:paraId="54AA6384" w14:textId="77777777" w:rsidTr="00B861B4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8BA318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FCCF52" w14:textId="129B645D" w:rsidR="00786652" w:rsidRPr="00BD4D7B" w:rsidRDefault="0063337E" w:rsidP="00DC30F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Sophie Herbert, Corporate Governance Officer </w:t>
            </w:r>
          </w:p>
        </w:tc>
      </w:tr>
      <w:tr w:rsidR="00786652" w:rsidRPr="00A202D6" w14:paraId="3B27979F" w14:textId="77777777" w:rsidTr="00B861B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899EB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F5937A" w14:textId="3B43E3F4" w:rsidR="00786652" w:rsidRPr="00BD4D7B" w:rsidRDefault="0063337E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Steve Spill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, Chair </w:t>
            </w:r>
          </w:p>
        </w:tc>
      </w:tr>
      <w:tr w:rsidR="00DA5A5D" w:rsidRPr="00A202D6" w14:paraId="566E68AF" w14:textId="77777777" w:rsidTr="00B861B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0829A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CF57F7" w14:textId="4CB2E872" w:rsidR="00DA5A5D" w:rsidRPr="0007621E" w:rsidRDefault="0063337E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Jennifer Davies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CB31A6">
              <w:rPr>
                <w:rFonts w:ascii="Arial" w:hAnsi="Arial" w:cs="Arial"/>
                <w:sz w:val="24"/>
                <w:szCs w:val="24"/>
              </w:rPr>
              <w:t xml:space="preserve">Acting 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Director of Public Health and Nerissa Vaughan, Interim Director of Strategy </w:t>
            </w:r>
          </w:p>
        </w:tc>
      </w:tr>
      <w:tr w:rsidR="00786652" w:rsidRPr="00A202D6" w14:paraId="51AB3B77" w14:textId="77777777" w:rsidTr="00B861B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4B2E620" w14:textId="3F5C9482" w:rsidR="00786652" w:rsidRPr="00BD4D7B" w:rsidRDefault="00B861B4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 of Meeting (s)</w:t>
            </w:r>
          </w:p>
        </w:tc>
        <w:tc>
          <w:tcPr>
            <w:tcW w:w="649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E3350B0" w14:textId="52878D11" w:rsidR="00786652" w:rsidRPr="00BD4D7B" w:rsidRDefault="00B861B4" w:rsidP="001F6B49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861B4">
              <w:rPr>
                <w:rFonts w:ascii="Arial" w:hAnsi="Arial" w:cs="Arial"/>
                <w:sz w:val="24"/>
                <w:szCs w:val="24"/>
              </w:rPr>
              <w:t>6</w:t>
            </w:r>
            <w:r w:rsidRPr="00B861B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B861B4">
              <w:rPr>
                <w:rFonts w:ascii="Arial" w:hAnsi="Arial" w:cs="Arial"/>
                <w:sz w:val="24"/>
                <w:szCs w:val="24"/>
              </w:rPr>
              <w:t xml:space="preserve"> June 2024 and 5</w:t>
            </w:r>
            <w:r w:rsidRPr="00B861B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B861B4">
              <w:rPr>
                <w:rFonts w:ascii="Arial" w:hAnsi="Arial" w:cs="Arial"/>
                <w:sz w:val="24"/>
                <w:szCs w:val="24"/>
              </w:rPr>
              <w:t xml:space="preserve"> September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12B96402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11521AB" w14:textId="77777777" w:rsidR="00097D84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4906DE" w14:paraId="0A39EBB0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4DC8DA" w14:textId="5A559AA5" w:rsidR="001F6B49" w:rsidRPr="00764F75" w:rsidRDefault="00B861B4" w:rsidP="00764F75">
            <w:pPr>
              <w:pStyle w:val="ListParagraph"/>
              <w:numPr>
                <w:ilvl w:val="0"/>
                <w:numId w:val="20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764F75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Committee Risks</w:t>
            </w:r>
          </w:p>
          <w:p w14:paraId="060DAD5D" w14:textId="19A32C94" w:rsidR="00B861B4" w:rsidRPr="00764F75" w:rsidRDefault="00B861B4" w:rsidP="00B861B4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64F75">
              <w:rPr>
                <w:rFonts w:ascii="Arial" w:hAnsi="Arial" w:cs="Arial"/>
                <w:sz w:val="24"/>
                <w:szCs w:val="24"/>
                <w:lang w:val="en-US"/>
              </w:rPr>
              <w:t>There was currently one risk assigned to the committee relating to the delivery of the Population Health Strategy at the required scale. The current risk score was 20</w:t>
            </w:r>
            <w:r w:rsidR="00764F75">
              <w:rPr>
                <w:rFonts w:ascii="Arial" w:hAnsi="Arial" w:cs="Arial"/>
                <w:sz w:val="24"/>
                <w:szCs w:val="24"/>
                <w:lang w:val="en-US"/>
              </w:rPr>
              <w:t xml:space="preserve">. </w:t>
            </w:r>
            <w:r w:rsidRPr="00764F75">
              <w:rPr>
                <w:rFonts w:ascii="Arial" w:hAnsi="Arial" w:cs="Arial"/>
                <w:sz w:val="24"/>
                <w:szCs w:val="24"/>
                <w:lang w:val="en-US"/>
              </w:rPr>
              <w:t>An additional risk relating to Partnerships and collaboration had been drafted and would primarily focus on the Public Service Board and Regional Partnership Board. The draft risk score was 12</w:t>
            </w:r>
            <w:r w:rsidR="00764F75">
              <w:rPr>
                <w:rFonts w:ascii="Arial" w:hAnsi="Arial" w:cs="Arial"/>
                <w:sz w:val="24"/>
                <w:szCs w:val="24"/>
                <w:lang w:val="en-US"/>
              </w:rPr>
              <w:t xml:space="preserve">. </w:t>
            </w:r>
            <w:r w:rsidRPr="00764F75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  <w:p w14:paraId="6D3E4DC2" w14:textId="4EDDE833" w:rsidR="00B861B4" w:rsidRPr="00B861B4" w:rsidRDefault="00B861B4" w:rsidP="00B861B4">
            <w:p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4906DE" w14:paraId="65668F2D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B137B1A" w14:textId="77777777" w:rsidR="00901A1E" w:rsidRPr="004906DE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sz w:val="24"/>
                <w:szCs w:val="24"/>
              </w:rPr>
              <w:br w:type="page"/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906DE" w14:paraId="62B237D6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7223C6" w14:textId="5523408B" w:rsidR="00764F75" w:rsidRDefault="00764F75" w:rsidP="00764F75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64F75">
              <w:rPr>
                <w:rFonts w:ascii="Arial" w:hAnsi="Arial" w:cs="Arial"/>
                <w:b/>
                <w:sz w:val="24"/>
                <w:szCs w:val="24"/>
              </w:rPr>
              <w:t xml:space="preserve">Wellbeing of future generations act (2015) </w:t>
            </w: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764F75">
              <w:rPr>
                <w:rFonts w:ascii="Arial" w:hAnsi="Arial" w:cs="Arial"/>
                <w:b/>
                <w:sz w:val="24"/>
                <w:szCs w:val="24"/>
              </w:rPr>
              <w:t xml:space="preserve">nnual </w:t>
            </w:r>
            <w:r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764F75">
              <w:rPr>
                <w:rFonts w:ascii="Arial" w:hAnsi="Arial" w:cs="Arial"/>
                <w:b/>
                <w:sz w:val="24"/>
                <w:szCs w:val="24"/>
              </w:rPr>
              <w:t>eport 2023-24</w:t>
            </w:r>
          </w:p>
          <w:p w14:paraId="446FE56B" w14:textId="641CD356" w:rsidR="00764F75" w:rsidRDefault="00764F75" w:rsidP="00764F75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764F75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Annual Report for 2023-24. </w:t>
            </w:r>
            <w:r w:rsidRPr="00764F75">
              <w:rPr>
                <w:rFonts w:ascii="Arial" w:hAnsi="Arial" w:cs="Arial"/>
                <w:bCs/>
                <w:sz w:val="24"/>
                <w:szCs w:val="24"/>
              </w:rPr>
              <w:t>The report demonstrated the work being undertaken across the health board to implement the Act and build towards the seven goals via the five ways of working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It also </w:t>
            </w:r>
            <w:r w:rsidRPr="00764F75">
              <w:rPr>
                <w:rFonts w:ascii="Arial" w:hAnsi="Arial" w:cs="Arial"/>
                <w:bCs/>
                <w:sz w:val="24"/>
                <w:szCs w:val="24"/>
              </w:rPr>
              <w:t xml:space="preserve">highlights the emerging areas in which the health board will need to undertake work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in areas such </w:t>
            </w:r>
            <w:r w:rsidRPr="00764F75">
              <w:rPr>
                <w:rFonts w:ascii="Arial" w:hAnsi="Arial" w:cs="Arial"/>
                <w:bCs/>
                <w:sz w:val="24"/>
                <w:szCs w:val="24"/>
              </w:rPr>
              <w:t>climate change adaption planning, waste and recycling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40E464AE" w14:textId="14F74A45" w:rsidR="00764F75" w:rsidRDefault="00764F75" w:rsidP="00764F75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E1FA598" w14:textId="77777777" w:rsidR="00B37B25" w:rsidRDefault="00B37B25" w:rsidP="00B37B25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37B25">
              <w:rPr>
                <w:rFonts w:ascii="Arial" w:hAnsi="Arial" w:cs="Arial"/>
                <w:b/>
                <w:sz w:val="24"/>
                <w:szCs w:val="24"/>
              </w:rPr>
              <w:t xml:space="preserve">A regional collaboration for health </w:t>
            </w:r>
            <w:r>
              <w:rPr>
                <w:rFonts w:ascii="Arial" w:hAnsi="Arial" w:cs="Arial"/>
                <w:b/>
                <w:sz w:val="24"/>
                <w:szCs w:val="24"/>
              </w:rPr>
              <w:t>(ARCH)</w:t>
            </w:r>
          </w:p>
          <w:p w14:paraId="6DE8F17C" w14:textId="66441D09" w:rsidR="00764F75" w:rsidRDefault="00B37B25" w:rsidP="00B37B25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27798">
              <w:rPr>
                <w:rFonts w:ascii="Arial" w:hAnsi="Arial" w:cs="Arial"/>
                <w:bCs/>
                <w:sz w:val="24"/>
                <w:szCs w:val="24"/>
              </w:rPr>
              <w:t xml:space="preserve">In </w:t>
            </w:r>
            <w:r w:rsidRPr="00B37B25">
              <w:rPr>
                <w:rFonts w:ascii="Arial" w:hAnsi="Arial" w:cs="Arial"/>
                <w:bCs/>
                <w:sz w:val="24"/>
                <w:szCs w:val="24"/>
              </w:rPr>
              <w:t xml:space="preserve">June 2024, a verbal update on ARCH was </w:t>
            </w:r>
            <w:r w:rsidRPr="00B37B25">
              <w:rPr>
                <w:rFonts w:ascii="Arial" w:hAnsi="Arial" w:cs="Arial"/>
                <w:b/>
                <w:sz w:val="24"/>
                <w:szCs w:val="24"/>
              </w:rPr>
              <w:t>received.</w:t>
            </w:r>
            <w:r w:rsidRPr="00B37B25">
              <w:rPr>
                <w:rFonts w:ascii="Arial" w:hAnsi="Arial" w:cs="Arial"/>
                <w:bCs/>
                <w:sz w:val="24"/>
                <w:szCs w:val="24"/>
              </w:rPr>
              <w:t xml:space="preserve"> There was an aim to transition the role of ARCH so that there more focus on innovation and Research and Development across the region of the South West Wales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Pr="00B37B25">
              <w:rPr>
                <w:rFonts w:ascii="Arial" w:hAnsi="Arial" w:cs="Arial"/>
                <w:bCs/>
                <w:sz w:val="24"/>
                <w:szCs w:val="24"/>
              </w:rPr>
              <w:t>The health board was also reviewing the Clinical Service Plan and its links to ARCH.</w:t>
            </w:r>
          </w:p>
          <w:p w14:paraId="5E1AC998" w14:textId="77777777" w:rsidR="00227798" w:rsidRDefault="00227798" w:rsidP="00B37B25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83ECF72" w14:textId="2F6F5BE0" w:rsidR="00B37B25" w:rsidRDefault="00B37B25" w:rsidP="00B37B25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227798">
              <w:rPr>
                <w:rFonts w:ascii="Arial" w:hAnsi="Arial" w:cs="Arial"/>
                <w:b/>
                <w:sz w:val="24"/>
                <w:szCs w:val="24"/>
              </w:rPr>
              <w:t>West Glamorgan Regional Partnership Board Pooled Budgets fund</w:t>
            </w:r>
          </w:p>
          <w:p w14:paraId="5E2478CA" w14:textId="69436010" w:rsidR="00227798" w:rsidRDefault="00227798" w:rsidP="00C5055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227798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C5055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50558" w:rsidRPr="00C50558">
              <w:rPr>
                <w:rFonts w:ascii="Arial" w:hAnsi="Arial" w:cs="Arial"/>
                <w:bCs/>
                <w:sz w:val="24"/>
                <w:szCs w:val="24"/>
              </w:rPr>
              <w:t>a report</w:t>
            </w:r>
            <w:r w:rsidR="00C50558">
              <w:rPr>
                <w:rFonts w:ascii="Arial" w:hAnsi="Arial" w:cs="Arial"/>
                <w:bCs/>
                <w:sz w:val="24"/>
                <w:szCs w:val="24"/>
              </w:rPr>
              <w:t xml:space="preserve"> in June 2024</w:t>
            </w:r>
            <w:r w:rsidR="00C50558" w:rsidRPr="00C50558">
              <w:rPr>
                <w:rFonts w:ascii="Arial" w:hAnsi="Arial" w:cs="Arial"/>
                <w:bCs/>
                <w:sz w:val="24"/>
                <w:szCs w:val="24"/>
              </w:rPr>
              <w:t xml:space="preserve"> which provided a position statement of the current status of pooled budgets for the health board and local authorities</w:t>
            </w:r>
          </w:p>
          <w:p w14:paraId="7DBAA37F" w14:textId="7C1F4841" w:rsidR="00C50558" w:rsidRDefault="00C50558" w:rsidP="00C5055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723CF09" w14:textId="379FBE8E" w:rsidR="00C50558" w:rsidRPr="00C50558" w:rsidRDefault="00C50558" w:rsidP="00C50558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Whole System Approach to Healthy Weight</w:t>
            </w:r>
          </w:p>
          <w:p w14:paraId="1BC6DAA6" w14:textId="626BE80F" w:rsidR="00764F75" w:rsidRDefault="00C50558" w:rsidP="00C5055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At the June 2024 committee, a report was</w:t>
            </w:r>
            <w:r w:rsidRPr="00C50558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on the implementation of the regional Whole Systems Approach to Healthy Weight. </w:t>
            </w:r>
            <w:r w:rsidRPr="00C50558">
              <w:rPr>
                <w:rFonts w:ascii="Arial" w:hAnsi="Arial" w:cs="Arial"/>
                <w:bCs/>
                <w:sz w:val="24"/>
                <w:szCs w:val="24"/>
              </w:rPr>
              <w:t xml:space="preserve">An important issue to be raised at Board was </w:t>
            </w:r>
            <w:r w:rsidR="005D734C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Pr="00C50558">
              <w:rPr>
                <w:rFonts w:ascii="Arial" w:hAnsi="Arial" w:cs="Arial"/>
                <w:bCs/>
                <w:sz w:val="24"/>
                <w:szCs w:val="24"/>
              </w:rPr>
              <w:t>health board’s role as an anchor institution and its responsibility in terms of being a major employer and major consumer in the region.</w:t>
            </w:r>
          </w:p>
          <w:p w14:paraId="547818CD" w14:textId="77777777" w:rsidR="00C50558" w:rsidRPr="00C50558" w:rsidRDefault="00C50558" w:rsidP="00C5055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D46E6EF" w14:textId="17D32F36" w:rsidR="009A38BA" w:rsidRDefault="001C0575" w:rsidP="009A38B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Committee Terms of Reference </w:t>
            </w:r>
            <w:r w:rsidR="00F86D61">
              <w:rPr>
                <w:rFonts w:ascii="Arial" w:hAnsi="Arial" w:cs="Arial"/>
                <w:b/>
                <w:sz w:val="24"/>
                <w:szCs w:val="24"/>
              </w:rPr>
              <w:t xml:space="preserve">&amp; Work Programme </w:t>
            </w:r>
          </w:p>
          <w:p w14:paraId="7C16BC12" w14:textId="3C1B4F1F" w:rsidR="000104D2" w:rsidRPr="000104D2" w:rsidRDefault="008E64AC" w:rsidP="000104D2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8E64AC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6E369F" w:rsidRPr="00FD1E6C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6E369F">
              <w:rPr>
                <w:rFonts w:ascii="Arial" w:hAnsi="Arial" w:cs="Arial"/>
                <w:bCs/>
                <w:sz w:val="24"/>
                <w:szCs w:val="24"/>
              </w:rPr>
              <w:t xml:space="preserve"> the </w:t>
            </w:r>
            <w:r w:rsidRPr="008E64AC">
              <w:rPr>
                <w:rFonts w:ascii="Arial" w:hAnsi="Arial" w:cs="Arial"/>
                <w:bCs/>
                <w:sz w:val="24"/>
                <w:szCs w:val="24"/>
              </w:rPr>
              <w:t>Terms of Reference</w:t>
            </w:r>
            <w:r w:rsidR="00F86D61">
              <w:rPr>
                <w:rFonts w:ascii="Arial" w:hAnsi="Arial" w:cs="Arial"/>
                <w:bCs/>
                <w:sz w:val="24"/>
                <w:szCs w:val="24"/>
              </w:rPr>
              <w:t xml:space="preserve"> and Work Programme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 and</w:t>
            </w:r>
            <w:r w:rsidRPr="008E64AC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FD1E6C">
              <w:rPr>
                <w:rFonts w:ascii="Arial" w:hAnsi="Arial" w:cs="Arial"/>
                <w:b/>
                <w:sz w:val="24"/>
                <w:szCs w:val="24"/>
              </w:rPr>
              <w:t>agreed</w:t>
            </w:r>
            <w:r w:rsidRPr="008E64AC">
              <w:rPr>
                <w:rFonts w:ascii="Arial" w:hAnsi="Arial" w:cs="Arial"/>
                <w:bCs/>
                <w:sz w:val="24"/>
                <w:szCs w:val="24"/>
              </w:rPr>
              <w:t xml:space="preserve"> that </w:t>
            </w:r>
            <w:r w:rsidR="00B05875">
              <w:rPr>
                <w:rFonts w:ascii="Arial" w:hAnsi="Arial" w:cs="Arial"/>
                <w:bCs/>
                <w:sz w:val="24"/>
                <w:szCs w:val="24"/>
              </w:rPr>
              <w:t xml:space="preserve">both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would be</w:t>
            </w:r>
            <w:r w:rsidRPr="008E64AC">
              <w:rPr>
                <w:rFonts w:ascii="Arial" w:hAnsi="Arial" w:cs="Arial"/>
                <w:bCs/>
                <w:sz w:val="24"/>
                <w:szCs w:val="24"/>
              </w:rPr>
              <w:t xml:space="preserve"> reviewed at a time out session to include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Pr="008E64AC">
              <w:rPr>
                <w:rFonts w:ascii="Arial" w:hAnsi="Arial" w:cs="Arial"/>
                <w:bCs/>
                <w:sz w:val="24"/>
                <w:szCs w:val="24"/>
              </w:rPr>
              <w:t>broader partnership approach.</w:t>
            </w:r>
            <w:r w:rsidR="000104D2">
              <w:rPr>
                <w:rFonts w:ascii="Arial" w:hAnsi="Arial" w:cs="Arial"/>
                <w:bCs/>
                <w:sz w:val="24"/>
                <w:szCs w:val="24"/>
              </w:rPr>
              <w:t xml:space="preserve"> The Committee agreed to </w:t>
            </w:r>
            <w:r w:rsidR="00757A05">
              <w:rPr>
                <w:rFonts w:ascii="Arial" w:hAnsi="Arial" w:cs="Arial"/>
                <w:bCs/>
                <w:sz w:val="24"/>
                <w:szCs w:val="24"/>
              </w:rPr>
              <w:t xml:space="preserve">better </w:t>
            </w:r>
            <w:r w:rsidR="000104D2" w:rsidRPr="000104D2">
              <w:rPr>
                <w:rFonts w:ascii="Arial" w:hAnsi="Arial" w:cs="Arial"/>
                <w:bCs/>
                <w:sz w:val="24"/>
                <w:szCs w:val="24"/>
              </w:rPr>
              <w:t xml:space="preserve">reflect its role in </w:t>
            </w:r>
            <w:r w:rsidR="000104D2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0104D2" w:rsidRPr="000104D2">
              <w:rPr>
                <w:rFonts w:ascii="Arial" w:hAnsi="Arial" w:cs="Arial"/>
                <w:bCs/>
                <w:sz w:val="24"/>
                <w:szCs w:val="24"/>
              </w:rPr>
              <w:t>H</w:t>
            </w:r>
            <w:r w:rsidR="000104D2">
              <w:rPr>
                <w:rFonts w:ascii="Arial" w:hAnsi="Arial" w:cs="Arial"/>
                <w:bCs/>
                <w:sz w:val="24"/>
                <w:szCs w:val="24"/>
              </w:rPr>
              <w:t>ealth Board’</w:t>
            </w:r>
            <w:r w:rsidR="000104D2" w:rsidRPr="000104D2">
              <w:rPr>
                <w:rFonts w:ascii="Arial" w:hAnsi="Arial" w:cs="Arial"/>
                <w:bCs/>
                <w:sz w:val="24"/>
                <w:szCs w:val="24"/>
              </w:rPr>
              <w:t xml:space="preserve">s prevention agenda and that </w:t>
            </w:r>
            <w:r w:rsidR="000104D2">
              <w:rPr>
                <w:rFonts w:ascii="Arial" w:hAnsi="Arial" w:cs="Arial"/>
                <w:bCs/>
                <w:sz w:val="24"/>
                <w:szCs w:val="24"/>
              </w:rPr>
              <w:t xml:space="preserve">it </w:t>
            </w:r>
            <w:r w:rsidR="000104D2" w:rsidRPr="000104D2">
              <w:rPr>
                <w:rFonts w:ascii="Arial" w:hAnsi="Arial" w:cs="Arial"/>
                <w:bCs/>
                <w:sz w:val="24"/>
                <w:szCs w:val="24"/>
              </w:rPr>
              <w:t>remain</w:t>
            </w:r>
            <w:r w:rsidR="000104D2">
              <w:rPr>
                <w:rFonts w:ascii="Arial" w:hAnsi="Arial" w:cs="Arial"/>
                <w:bCs/>
                <w:sz w:val="24"/>
                <w:szCs w:val="24"/>
              </w:rPr>
              <w:t xml:space="preserve">ed as a </w:t>
            </w:r>
            <w:r w:rsidR="000104D2" w:rsidRPr="000104D2">
              <w:rPr>
                <w:rFonts w:ascii="Arial" w:hAnsi="Arial" w:cs="Arial"/>
                <w:bCs/>
                <w:sz w:val="24"/>
                <w:szCs w:val="24"/>
              </w:rPr>
              <w:t>work in progress.</w:t>
            </w:r>
          </w:p>
          <w:p w14:paraId="40DADB2A" w14:textId="77777777" w:rsidR="00764F75" w:rsidRPr="00764F75" w:rsidRDefault="00764F75" w:rsidP="009A38BA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314797E" w14:textId="76D6E9F1" w:rsidR="009A38BA" w:rsidRDefault="00353003" w:rsidP="005C373E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Public Service Board Update</w:t>
            </w:r>
          </w:p>
          <w:p w14:paraId="11F52732" w14:textId="782F58D7" w:rsidR="00353003" w:rsidRDefault="008F0EC9" w:rsidP="00353003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8F0EC9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3F4CC6">
              <w:rPr>
                <w:rFonts w:ascii="Arial" w:hAnsi="Arial" w:cs="Arial"/>
                <w:bCs/>
                <w:sz w:val="24"/>
                <w:szCs w:val="24"/>
              </w:rPr>
              <w:t xml:space="preserve"> Committee </w:t>
            </w:r>
            <w:r w:rsidR="003F4CC6" w:rsidRPr="00FD1E6C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3F4CC6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3E7767">
              <w:rPr>
                <w:rFonts w:ascii="Arial" w:hAnsi="Arial" w:cs="Arial"/>
                <w:bCs/>
                <w:sz w:val="24"/>
                <w:szCs w:val="24"/>
              </w:rPr>
              <w:t>the Public Service Board update</w:t>
            </w:r>
            <w:r w:rsidRPr="008F0EC9">
              <w:rPr>
                <w:rFonts w:ascii="Arial" w:hAnsi="Arial" w:cs="Arial"/>
                <w:bCs/>
                <w:sz w:val="24"/>
                <w:szCs w:val="24"/>
              </w:rPr>
              <w:t xml:space="preserve"> report </w:t>
            </w:r>
            <w:r w:rsidR="003F4CC6">
              <w:rPr>
                <w:rFonts w:ascii="Arial" w:hAnsi="Arial" w:cs="Arial"/>
                <w:bCs/>
                <w:sz w:val="24"/>
                <w:szCs w:val="24"/>
              </w:rPr>
              <w:t xml:space="preserve">which </w:t>
            </w:r>
            <w:r w:rsidRPr="008F0EC9">
              <w:rPr>
                <w:rFonts w:ascii="Arial" w:hAnsi="Arial" w:cs="Arial"/>
                <w:bCs/>
                <w:sz w:val="24"/>
                <w:szCs w:val="24"/>
              </w:rPr>
              <w:t>outlined the role of the Health Board as a statutory partner in the development and implementation of the Public Service Boards Wellbeing Plans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. The report</w:t>
            </w:r>
            <w:r w:rsidRPr="008F0EC9">
              <w:rPr>
                <w:rFonts w:ascii="Arial" w:hAnsi="Arial" w:cs="Arial"/>
                <w:bCs/>
                <w:sz w:val="24"/>
                <w:szCs w:val="24"/>
              </w:rPr>
              <w:t xml:space="preserve"> includ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ed </w:t>
            </w:r>
            <w:r w:rsidRPr="008F0EC9">
              <w:rPr>
                <w:rFonts w:ascii="Arial" w:hAnsi="Arial" w:cs="Arial"/>
                <w:bCs/>
                <w:sz w:val="24"/>
                <w:szCs w:val="24"/>
              </w:rPr>
              <w:t>the key progress made in Q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uarter </w:t>
            </w:r>
            <w:r w:rsidRPr="008F0EC9">
              <w:rPr>
                <w:rFonts w:ascii="Arial" w:hAnsi="Arial" w:cs="Arial"/>
                <w:bCs/>
                <w:sz w:val="24"/>
                <w:szCs w:val="24"/>
              </w:rPr>
              <w:t>1, and the main challenges and opportunities</w:t>
            </w:r>
            <w:r>
              <w:rPr>
                <w:rFonts w:ascii="Arial" w:hAnsi="Arial" w:cs="Arial"/>
                <w:b/>
                <w:sz w:val="24"/>
                <w:szCs w:val="24"/>
              </w:rPr>
              <w:t>.</w:t>
            </w:r>
            <w:r w:rsidR="00EB122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The Committee discussed </w:t>
            </w:r>
            <w:r w:rsidR="00EB1225" w:rsidRPr="00011605">
              <w:rPr>
                <w:rFonts w:ascii="Arial" w:hAnsi="Arial" w:cs="Arial"/>
                <w:bCs/>
                <w:sz w:val="24"/>
                <w:szCs w:val="24"/>
              </w:rPr>
              <w:t>the Health Board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s role</w:t>
            </w:r>
            <w:r w:rsidR="00EB1225" w:rsidRPr="0001160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in </w:t>
            </w:r>
            <w:r w:rsidR="00EB1225" w:rsidRPr="00011605">
              <w:rPr>
                <w:rFonts w:ascii="Arial" w:hAnsi="Arial" w:cs="Arial"/>
                <w:bCs/>
                <w:sz w:val="24"/>
                <w:szCs w:val="24"/>
              </w:rPr>
              <w:t>collaborat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ing</w:t>
            </w:r>
            <w:r w:rsidR="00EB1225" w:rsidRPr="00011605">
              <w:rPr>
                <w:rFonts w:ascii="Arial" w:hAnsi="Arial" w:cs="Arial"/>
                <w:bCs/>
                <w:sz w:val="24"/>
                <w:szCs w:val="24"/>
              </w:rPr>
              <w:t xml:space="preserve"> with multiagency groups to work on the pathways for Early Years and the touchpoints with families and children to integrate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driving forward the key</w:t>
            </w:r>
            <w:r w:rsidR="00EB1225" w:rsidRPr="00011605">
              <w:rPr>
                <w:rFonts w:ascii="Arial" w:hAnsi="Arial" w:cs="Arial"/>
                <w:bCs/>
                <w:sz w:val="24"/>
                <w:szCs w:val="24"/>
              </w:rPr>
              <w:t xml:space="preserve"> principles</w:t>
            </w:r>
            <w:r w:rsidR="00BD785C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79DF9D88" w14:textId="77777777" w:rsidR="00BD785C" w:rsidRDefault="00BD785C" w:rsidP="00353003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498DAD4" w14:textId="7C38BA74" w:rsidR="00BD785C" w:rsidRDefault="00BD785C" w:rsidP="00BD785C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Regional Partnership Board Update</w:t>
            </w:r>
          </w:p>
          <w:p w14:paraId="28CAB770" w14:textId="3F940A21" w:rsidR="00BD785C" w:rsidRDefault="00A04A66" w:rsidP="00BD785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5F4573">
              <w:rPr>
                <w:rFonts w:ascii="Arial" w:hAnsi="Arial" w:cs="Arial"/>
                <w:bCs/>
                <w:sz w:val="24"/>
                <w:szCs w:val="24"/>
              </w:rPr>
              <w:t xml:space="preserve">Committee </w:t>
            </w:r>
            <w:r w:rsidR="005F4573" w:rsidRPr="00FD1E6C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 w:rsidR="005F4573">
              <w:rPr>
                <w:rFonts w:ascii="Arial" w:hAnsi="Arial" w:cs="Arial"/>
                <w:bCs/>
                <w:sz w:val="24"/>
                <w:szCs w:val="24"/>
              </w:rPr>
              <w:t>the Regional Partnership Board r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eport </w:t>
            </w:r>
            <w:r w:rsidR="009900C1">
              <w:rPr>
                <w:rFonts w:ascii="Arial" w:hAnsi="Arial" w:cs="Arial"/>
                <w:bCs/>
                <w:sz w:val="24"/>
                <w:szCs w:val="24"/>
              </w:rPr>
              <w:t xml:space="preserve">which had set out an </w:t>
            </w:r>
            <w:r w:rsidR="00F13200" w:rsidRPr="00A04A66">
              <w:rPr>
                <w:rFonts w:ascii="Arial" w:hAnsi="Arial" w:cs="Arial"/>
                <w:bCs/>
                <w:sz w:val="24"/>
                <w:szCs w:val="24"/>
              </w:rPr>
              <w:t xml:space="preserve">update </w:t>
            </w:r>
            <w:r w:rsidR="00807320">
              <w:rPr>
                <w:rFonts w:ascii="Arial" w:hAnsi="Arial" w:cs="Arial"/>
                <w:bCs/>
                <w:sz w:val="24"/>
                <w:szCs w:val="24"/>
              </w:rPr>
              <w:t>on the</w:t>
            </w:r>
            <w:r w:rsidR="00306CE0">
              <w:rPr>
                <w:rFonts w:ascii="Arial" w:hAnsi="Arial" w:cs="Arial"/>
                <w:bCs/>
                <w:sz w:val="24"/>
                <w:szCs w:val="24"/>
              </w:rPr>
              <w:t xml:space="preserve"> progress</w:t>
            </w:r>
            <w:r w:rsidR="00DF789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BB0B02">
              <w:rPr>
                <w:rFonts w:ascii="Arial" w:hAnsi="Arial" w:cs="Arial"/>
                <w:bCs/>
                <w:sz w:val="24"/>
                <w:szCs w:val="24"/>
              </w:rPr>
              <w:t xml:space="preserve">made </w:t>
            </w:r>
            <w:r w:rsidR="00BB0B02" w:rsidRPr="00BB0B02">
              <w:rPr>
                <w:rFonts w:ascii="Arial" w:hAnsi="Arial" w:cs="Arial"/>
                <w:bCs/>
                <w:sz w:val="24"/>
                <w:szCs w:val="24"/>
              </w:rPr>
              <w:t xml:space="preserve">in relation to the </w:t>
            </w:r>
            <w:r w:rsidRPr="00A04A66">
              <w:rPr>
                <w:rFonts w:ascii="Arial" w:hAnsi="Arial" w:cs="Arial"/>
                <w:bCs/>
                <w:sz w:val="24"/>
                <w:szCs w:val="24"/>
              </w:rPr>
              <w:t xml:space="preserve">West Glamorgan Regional Partnership Board (WGRPB) </w:t>
            </w:r>
            <w:r w:rsidR="00D32918" w:rsidRPr="00A04A66">
              <w:rPr>
                <w:rFonts w:ascii="Arial" w:hAnsi="Arial" w:cs="Arial"/>
                <w:bCs/>
                <w:sz w:val="24"/>
                <w:szCs w:val="24"/>
              </w:rPr>
              <w:t>Programme Boards</w:t>
            </w:r>
            <w:r w:rsidR="005C0426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29948888" w14:textId="77777777" w:rsidR="003F4CC6" w:rsidRDefault="003F4CC6" w:rsidP="00BD785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26F2279A" w14:textId="30719D04" w:rsidR="003F4CC6" w:rsidRPr="00F71FE9" w:rsidRDefault="00F71FE9" w:rsidP="003F4CC6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71FE9">
              <w:rPr>
                <w:rFonts w:ascii="Arial" w:hAnsi="Arial" w:cs="Arial"/>
                <w:b/>
                <w:sz w:val="24"/>
                <w:szCs w:val="24"/>
              </w:rPr>
              <w:t xml:space="preserve">Children and Young People Services’ </w:t>
            </w:r>
          </w:p>
          <w:p w14:paraId="7AEADDC3" w14:textId="1AB93ABD" w:rsidR="00F71FE9" w:rsidRDefault="00F71FE9" w:rsidP="00F71FE9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3B507B" w:rsidRPr="00FD1E6C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 w:rsidR="004D1B7A" w:rsidRPr="004D1B7A">
              <w:rPr>
                <w:rFonts w:ascii="Arial" w:hAnsi="Arial" w:cs="Arial"/>
                <w:bCs/>
                <w:sz w:val="24"/>
                <w:szCs w:val="24"/>
              </w:rPr>
              <w:t xml:space="preserve">a report on the work of driving forward </w:t>
            </w:r>
            <w:r w:rsidR="004D1B7A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="004D1B7A" w:rsidRPr="004D1B7A">
              <w:rPr>
                <w:rFonts w:ascii="Arial" w:hAnsi="Arial" w:cs="Arial"/>
                <w:bCs/>
                <w:sz w:val="24"/>
                <w:szCs w:val="24"/>
              </w:rPr>
              <w:t xml:space="preserve">hildren and </w:t>
            </w:r>
            <w:r w:rsidR="004D1B7A">
              <w:rPr>
                <w:rFonts w:ascii="Arial" w:hAnsi="Arial" w:cs="Arial"/>
                <w:bCs/>
                <w:sz w:val="24"/>
                <w:szCs w:val="24"/>
              </w:rPr>
              <w:t>Y</w:t>
            </w:r>
            <w:r w:rsidR="004D1B7A" w:rsidRPr="004D1B7A">
              <w:rPr>
                <w:rFonts w:ascii="Arial" w:hAnsi="Arial" w:cs="Arial"/>
                <w:bCs/>
                <w:sz w:val="24"/>
                <w:szCs w:val="24"/>
              </w:rPr>
              <w:t xml:space="preserve">oung </w:t>
            </w:r>
            <w:r w:rsidR="004D1B7A">
              <w:rPr>
                <w:rFonts w:ascii="Arial" w:hAnsi="Arial" w:cs="Arial"/>
                <w:bCs/>
                <w:sz w:val="24"/>
                <w:szCs w:val="24"/>
              </w:rPr>
              <w:t>P</w:t>
            </w:r>
            <w:r w:rsidR="004D1B7A" w:rsidRPr="004D1B7A">
              <w:rPr>
                <w:rFonts w:ascii="Arial" w:hAnsi="Arial" w:cs="Arial"/>
                <w:bCs/>
                <w:sz w:val="24"/>
                <w:szCs w:val="24"/>
              </w:rPr>
              <w:t xml:space="preserve">eople </w:t>
            </w:r>
            <w:r w:rsidR="004D1B7A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4D1B7A" w:rsidRPr="004D1B7A">
              <w:rPr>
                <w:rFonts w:ascii="Arial" w:hAnsi="Arial" w:cs="Arial"/>
                <w:bCs/>
                <w:sz w:val="24"/>
                <w:szCs w:val="24"/>
              </w:rPr>
              <w:t>ervices’.</w:t>
            </w:r>
            <w:r w:rsidR="009972A2">
              <w:rPr>
                <w:rFonts w:ascii="Arial" w:hAnsi="Arial" w:cs="Arial"/>
                <w:bCs/>
                <w:sz w:val="24"/>
                <w:szCs w:val="24"/>
              </w:rPr>
              <w:t xml:space="preserve"> Members </w:t>
            </w:r>
            <w:r w:rsidR="00B44CE4" w:rsidRPr="00FD1E6C">
              <w:rPr>
                <w:rFonts w:ascii="Arial" w:hAnsi="Arial" w:cs="Arial"/>
                <w:b/>
                <w:sz w:val="24"/>
                <w:szCs w:val="24"/>
              </w:rPr>
              <w:t xml:space="preserve">acknowledged </w:t>
            </w:r>
            <w:r w:rsidR="009972A2">
              <w:rPr>
                <w:rFonts w:ascii="Arial" w:hAnsi="Arial" w:cs="Arial"/>
                <w:bCs/>
                <w:sz w:val="24"/>
                <w:szCs w:val="24"/>
              </w:rPr>
              <w:t>and were in support t</w:t>
            </w:r>
            <w:r w:rsidR="009972A2" w:rsidRPr="009972A2">
              <w:rPr>
                <w:rFonts w:ascii="Arial" w:hAnsi="Arial" w:cs="Arial"/>
                <w:bCs/>
                <w:sz w:val="24"/>
                <w:szCs w:val="24"/>
              </w:rPr>
              <w:t>o improve visibility for Children and Young People’s Services across the Health Boar</w:t>
            </w:r>
            <w:r w:rsidR="009972A2">
              <w:rPr>
                <w:rFonts w:ascii="Arial" w:hAnsi="Arial" w:cs="Arial"/>
                <w:bCs/>
                <w:sz w:val="24"/>
                <w:szCs w:val="24"/>
              </w:rPr>
              <w:t>d</w:t>
            </w:r>
            <w:r w:rsidR="00FC4B94">
              <w:rPr>
                <w:rFonts w:ascii="Arial" w:hAnsi="Arial" w:cs="Arial"/>
                <w:bCs/>
                <w:sz w:val="24"/>
                <w:szCs w:val="24"/>
              </w:rPr>
              <w:t>. F</w:t>
            </w:r>
            <w:r w:rsidR="000E284B" w:rsidRPr="000E284B">
              <w:rPr>
                <w:rFonts w:ascii="Arial" w:hAnsi="Arial" w:cs="Arial"/>
                <w:bCs/>
                <w:sz w:val="24"/>
                <w:szCs w:val="24"/>
              </w:rPr>
              <w:t xml:space="preserve">ollowing the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Children and Young People’s </w:t>
            </w:r>
            <w:r w:rsidR="000E284B" w:rsidRPr="000E284B">
              <w:rPr>
                <w:rFonts w:ascii="Arial" w:hAnsi="Arial" w:cs="Arial"/>
                <w:bCs/>
                <w:sz w:val="24"/>
                <w:szCs w:val="24"/>
              </w:rPr>
              <w:t>summit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0E284B">
              <w:rPr>
                <w:rFonts w:ascii="Arial" w:hAnsi="Arial" w:cs="Arial"/>
                <w:bCs/>
                <w:sz w:val="24"/>
                <w:szCs w:val="24"/>
              </w:rPr>
              <w:t xml:space="preserve"> on the 6</w:t>
            </w:r>
            <w:r w:rsidR="000E284B" w:rsidRPr="000E284B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0E284B">
              <w:rPr>
                <w:rFonts w:ascii="Arial" w:hAnsi="Arial" w:cs="Arial"/>
                <w:bCs/>
                <w:sz w:val="24"/>
                <w:szCs w:val="24"/>
              </w:rPr>
              <w:t xml:space="preserve"> of June 2024</w:t>
            </w:r>
            <w:r w:rsidR="00FC4B94">
              <w:rPr>
                <w:rFonts w:ascii="Arial" w:hAnsi="Arial" w:cs="Arial"/>
                <w:bCs/>
                <w:sz w:val="24"/>
                <w:szCs w:val="24"/>
              </w:rPr>
              <w:t>,</w:t>
            </w:r>
            <w:r w:rsidR="000E284B" w:rsidRPr="000E284B">
              <w:rPr>
                <w:rFonts w:ascii="Arial" w:hAnsi="Arial" w:cs="Arial"/>
                <w:bCs/>
                <w:sz w:val="24"/>
                <w:szCs w:val="24"/>
              </w:rPr>
              <w:t xml:space="preserve"> there had been an agreement that a strategy was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required </w:t>
            </w:r>
            <w:r w:rsidR="000E284B" w:rsidRPr="000E284B">
              <w:rPr>
                <w:rFonts w:ascii="Arial" w:hAnsi="Arial" w:cs="Arial"/>
                <w:bCs/>
                <w:sz w:val="24"/>
                <w:szCs w:val="24"/>
              </w:rPr>
              <w:t>for children and young people as the strategy had expired in 2022</w:t>
            </w:r>
            <w:r w:rsidR="00FC4B94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0E16B8FC" w14:textId="77777777" w:rsidR="009E25AC" w:rsidRDefault="009E25AC" w:rsidP="00F71FE9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B3F2260" w14:textId="09D445F0" w:rsidR="009E25AC" w:rsidRPr="009E25AC" w:rsidRDefault="009E25AC" w:rsidP="009E25AC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E25AC">
              <w:rPr>
                <w:rFonts w:ascii="Arial" w:hAnsi="Arial" w:cs="Arial"/>
                <w:b/>
                <w:sz w:val="24"/>
                <w:szCs w:val="24"/>
              </w:rPr>
              <w:t xml:space="preserve">Commissioning of Substance and Misuse </w:t>
            </w:r>
          </w:p>
          <w:p w14:paraId="73D3E99F" w14:textId="4B355922" w:rsidR="00E246F1" w:rsidRDefault="009E25AC" w:rsidP="00E246F1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1F4BB4" w:rsidRPr="00FD1E6C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1F4BB4" w:rsidRPr="001F4BB4">
              <w:rPr>
                <w:rFonts w:ascii="Arial" w:hAnsi="Arial" w:cs="Arial"/>
                <w:bCs/>
                <w:sz w:val="24"/>
                <w:szCs w:val="24"/>
              </w:rPr>
              <w:t xml:space="preserve"> the </w:t>
            </w:r>
            <w:r w:rsidR="001F4BB4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="001F4BB4" w:rsidRPr="001F4BB4">
              <w:rPr>
                <w:rFonts w:ascii="Arial" w:hAnsi="Arial" w:cs="Arial"/>
                <w:bCs/>
                <w:sz w:val="24"/>
                <w:szCs w:val="24"/>
              </w:rPr>
              <w:t xml:space="preserve">ommissioning of </w:t>
            </w:r>
            <w:r w:rsidR="001F4BB4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1F4BB4" w:rsidRPr="001F4BB4">
              <w:rPr>
                <w:rFonts w:ascii="Arial" w:hAnsi="Arial" w:cs="Arial"/>
                <w:bCs/>
                <w:sz w:val="24"/>
                <w:szCs w:val="24"/>
              </w:rPr>
              <w:t xml:space="preserve">ubstance </w:t>
            </w:r>
            <w:r w:rsidR="001F4BB4">
              <w:rPr>
                <w:rFonts w:ascii="Arial" w:hAnsi="Arial" w:cs="Arial"/>
                <w:bCs/>
                <w:sz w:val="24"/>
                <w:szCs w:val="24"/>
              </w:rPr>
              <w:t>M</w:t>
            </w:r>
            <w:r w:rsidR="001F4BB4" w:rsidRPr="001F4BB4">
              <w:rPr>
                <w:rFonts w:ascii="Arial" w:hAnsi="Arial" w:cs="Arial"/>
                <w:bCs/>
                <w:sz w:val="24"/>
                <w:szCs w:val="24"/>
              </w:rPr>
              <w:t>isuse update report</w:t>
            </w:r>
            <w:r w:rsidR="001F4BB4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B44CE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The Committee</w:t>
            </w:r>
            <w:r w:rsidR="00B44CE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 w:rsidRPr="00FD1E6C">
              <w:rPr>
                <w:rFonts w:ascii="Arial" w:hAnsi="Arial" w:cs="Arial"/>
                <w:b/>
                <w:sz w:val="24"/>
                <w:szCs w:val="24"/>
              </w:rPr>
              <w:t>took assurance</w:t>
            </w:r>
            <w:r w:rsidR="00B44CE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from </w:t>
            </w:r>
            <w:r w:rsidR="00B44CE4" w:rsidRPr="00B44CE4">
              <w:rPr>
                <w:rFonts w:ascii="Arial" w:hAnsi="Arial" w:cs="Arial"/>
                <w:bCs/>
                <w:sz w:val="24"/>
                <w:szCs w:val="24"/>
              </w:rPr>
              <w:t>the progress made to date in improving the commissioning and delivery of substance misuse services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’</w:t>
            </w:r>
            <w:r w:rsidR="00B44CE4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FD1E6C" w:rsidRPr="00FD1E6C">
              <w:rPr>
                <w:rFonts w:ascii="Arial" w:hAnsi="Arial" w:cs="Arial"/>
                <w:b/>
                <w:sz w:val="24"/>
                <w:szCs w:val="24"/>
              </w:rPr>
              <w:t xml:space="preserve">noted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6C7C23" w:rsidRPr="006C7C23">
              <w:rPr>
                <w:rFonts w:ascii="Arial" w:hAnsi="Arial" w:cs="Arial"/>
                <w:bCs/>
                <w:sz w:val="24"/>
                <w:szCs w:val="24"/>
              </w:rPr>
              <w:t xml:space="preserve">he work planned during 2024/25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would</w:t>
            </w:r>
            <w:r w:rsidR="006C7C23" w:rsidRPr="006C7C23">
              <w:rPr>
                <w:rFonts w:ascii="Arial" w:hAnsi="Arial" w:cs="Arial"/>
                <w:bCs/>
                <w:sz w:val="24"/>
                <w:szCs w:val="24"/>
              </w:rPr>
              <w:t xml:space="preserve"> move to an Alliance based commissioning model for substance misuse services from 2025/26</w:t>
            </w:r>
            <w:r w:rsidR="00D45EAF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which was hoped to</w:t>
            </w:r>
            <w:r w:rsidR="00E246F1" w:rsidRPr="00E246F1">
              <w:rPr>
                <w:rFonts w:ascii="Arial" w:hAnsi="Arial" w:cs="Arial"/>
                <w:bCs/>
                <w:sz w:val="24"/>
                <w:szCs w:val="24"/>
              </w:rPr>
              <w:t xml:space="preserve"> improve the S</w:t>
            </w:r>
            <w:r w:rsidR="00534162">
              <w:rPr>
                <w:rFonts w:ascii="Arial" w:hAnsi="Arial" w:cs="Arial"/>
                <w:bCs/>
                <w:sz w:val="24"/>
                <w:szCs w:val="24"/>
              </w:rPr>
              <w:t>wansea Bay University Health Board’s</w:t>
            </w:r>
            <w:r w:rsidR="00D64472">
              <w:rPr>
                <w:rFonts w:ascii="Arial" w:hAnsi="Arial" w:cs="Arial"/>
                <w:bCs/>
                <w:sz w:val="24"/>
                <w:szCs w:val="24"/>
              </w:rPr>
              <w:t xml:space="preserve"> (SBUHB)</w:t>
            </w:r>
            <w:r w:rsidR="00E246F1" w:rsidRPr="00E246F1">
              <w:rPr>
                <w:rFonts w:ascii="Arial" w:hAnsi="Arial" w:cs="Arial"/>
                <w:bCs/>
                <w:sz w:val="24"/>
                <w:szCs w:val="24"/>
              </w:rPr>
              <w:t xml:space="preserve"> footprint. </w:t>
            </w:r>
            <w:r w:rsidR="0094705F">
              <w:rPr>
                <w:rFonts w:ascii="Arial" w:hAnsi="Arial" w:cs="Arial"/>
                <w:bCs/>
                <w:sz w:val="24"/>
                <w:szCs w:val="24"/>
              </w:rPr>
              <w:t>The c</w:t>
            </w:r>
            <w:r w:rsidR="0094705F" w:rsidRPr="0094705F">
              <w:rPr>
                <w:rFonts w:ascii="Arial" w:hAnsi="Arial" w:cs="Arial"/>
                <w:bCs/>
                <w:sz w:val="24"/>
                <w:szCs w:val="24"/>
              </w:rPr>
              <w:t xml:space="preserve">ommissioning work described was part of the Area Planning Board </w:t>
            </w:r>
            <w:r w:rsidR="0094705F">
              <w:rPr>
                <w:rFonts w:ascii="Arial" w:hAnsi="Arial" w:cs="Arial"/>
                <w:bCs/>
                <w:sz w:val="24"/>
                <w:szCs w:val="24"/>
              </w:rPr>
              <w:t xml:space="preserve">(APB) </w:t>
            </w:r>
            <w:r w:rsidR="0094705F" w:rsidRPr="0094705F">
              <w:rPr>
                <w:rFonts w:ascii="Arial" w:hAnsi="Arial" w:cs="Arial"/>
                <w:bCs/>
                <w:sz w:val="24"/>
                <w:szCs w:val="24"/>
              </w:rPr>
              <w:t>activity of which the Health Board was a statutory partner and not the Health Board alone</w:t>
            </w:r>
            <w:r w:rsidR="0094705F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48D6EC5A" w14:textId="7F400B41" w:rsidR="0094705F" w:rsidRPr="00E246F1" w:rsidRDefault="0094705F" w:rsidP="00E246F1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noted </w:t>
            </w:r>
            <w:r w:rsidRPr="0094705F">
              <w:rPr>
                <w:rFonts w:ascii="Arial" w:hAnsi="Arial" w:cs="Arial"/>
                <w:bCs/>
                <w:sz w:val="24"/>
                <w:szCs w:val="24"/>
              </w:rPr>
              <w:t xml:space="preserve">the work of the Drug’s Commission which had been </w:t>
            </w:r>
            <w:r w:rsidR="00FE13A7" w:rsidRPr="0094705F">
              <w:rPr>
                <w:rFonts w:ascii="Arial" w:hAnsi="Arial" w:cs="Arial"/>
                <w:bCs/>
                <w:sz w:val="24"/>
                <w:szCs w:val="24"/>
              </w:rPr>
              <w:t>assigned</w:t>
            </w:r>
            <w:r w:rsidRPr="0094705F">
              <w:rPr>
                <w:rFonts w:ascii="Arial" w:hAnsi="Arial" w:cs="Arial"/>
                <w:bCs/>
                <w:sz w:val="24"/>
                <w:szCs w:val="24"/>
              </w:rPr>
              <w:t xml:space="preserve"> by the </w:t>
            </w:r>
            <w:r>
              <w:rPr>
                <w:rFonts w:ascii="Arial" w:hAnsi="Arial" w:cs="Arial"/>
                <w:bCs/>
                <w:sz w:val="24"/>
                <w:szCs w:val="24"/>
              </w:rPr>
              <w:t>(APB)</w:t>
            </w:r>
            <w:r w:rsidRPr="0094705F">
              <w:rPr>
                <w:rFonts w:ascii="Arial" w:hAnsi="Arial" w:cs="Arial"/>
                <w:bCs/>
                <w:sz w:val="24"/>
                <w:szCs w:val="24"/>
              </w:rPr>
              <w:t xml:space="preserve"> in </w:t>
            </w:r>
            <w:r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Pr="0094705F">
              <w:rPr>
                <w:rFonts w:ascii="Arial" w:hAnsi="Arial" w:cs="Arial"/>
                <w:bCs/>
                <w:sz w:val="24"/>
                <w:szCs w:val="24"/>
              </w:rPr>
              <w:t>ummer 2023.</w:t>
            </w:r>
          </w:p>
          <w:p w14:paraId="05D0C401" w14:textId="7BD242EE" w:rsidR="006C7C23" w:rsidRDefault="00534162" w:rsidP="00CB31A6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534162">
              <w:rPr>
                <w:rFonts w:ascii="Arial" w:hAnsi="Arial" w:cs="Arial"/>
                <w:b/>
                <w:sz w:val="24"/>
                <w:szCs w:val="24"/>
              </w:rPr>
              <w:t xml:space="preserve">Anchor Institution </w:t>
            </w:r>
          </w:p>
          <w:p w14:paraId="6295A578" w14:textId="6129691E" w:rsidR="00534162" w:rsidRDefault="00195430" w:rsidP="00227798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C0373F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FD1E6C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 w:rsidRPr="00C0373F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C0373F" w:rsidRPr="00C0373F">
              <w:rPr>
                <w:rFonts w:ascii="Arial" w:hAnsi="Arial" w:cs="Arial"/>
                <w:bCs/>
                <w:sz w:val="24"/>
                <w:szCs w:val="24"/>
              </w:rPr>
              <w:t xml:space="preserve">Anchor Institution Baselining 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 xml:space="preserve">update </w:t>
            </w:r>
            <w:r w:rsidR="00C0373F" w:rsidRPr="00C0373F">
              <w:rPr>
                <w:rFonts w:ascii="Arial" w:hAnsi="Arial" w:cs="Arial"/>
                <w:bCs/>
                <w:sz w:val="24"/>
                <w:szCs w:val="24"/>
              </w:rPr>
              <w:t>report</w:t>
            </w:r>
            <w:r w:rsidR="00D64472">
              <w:rPr>
                <w:rFonts w:ascii="Arial" w:hAnsi="Arial" w:cs="Arial"/>
                <w:bCs/>
                <w:sz w:val="24"/>
                <w:szCs w:val="24"/>
              </w:rPr>
              <w:t xml:space="preserve">. The report provided members with an update </w:t>
            </w:r>
            <w:r w:rsidR="00EC5332" w:rsidRPr="00EC5332">
              <w:rPr>
                <w:rFonts w:ascii="Arial" w:hAnsi="Arial" w:cs="Arial"/>
                <w:bCs/>
                <w:sz w:val="24"/>
                <w:szCs w:val="24"/>
              </w:rPr>
              <w:t>on the progress made in support of baselining SBUHB in pursuit of being a purposeful anchor institution</w:t>
            </w:r>
            <w:r w:rsidR="00D64472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CA6C07" w:rsidRPr="00FD1E6C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="00FD1E6C">
              <w:rPr>
                <w:rFonts w:ascii="Arial" w:hAnsi="Arial" w:cs="Arial"/>
                <w:b/>
                <w:sz w:val="24"/>
                <w:szCs w:val="24"/>
              </w:rPr>
              <w:t>greed</w:t>
            </w:r>
            <w:r w:rsidR="00CA6C0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CA6C07" w:rsidRPr="00CA6C07">
              <w:rPr>
                <w:rFonts w:ascii="Arial" w:hAnsi="Arial" w:cs="Arial"/>
                <w:bCs/>
                <w:sz w:val="24"/>
                <w:szCs w:val="24"/>
              </w:rPr>
              <w:t xml:space="preserve">the indicative 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 xml:space="preserve">amended </w:t>
            </w:r>
            <w:r w:rsidR="00CA6C07" w:rsidRPr="00CA6C07">
              <w:rPr>
                <w:rFonts w:ascii="Arial" w:hAnsi="Arial" w:cs="Arial"/>
                <w:bCs/>
                <w:sz w:val="24"/>
                <w:szCs w:val="24"/>
              </w:rPr>
              <w:t>timescales to proceed with the anchor institution baselining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 xml:space="preserve"> based on not being in a position to </w:t>
            </w:r>
            <w:r w:rsidR="00CA6C07" w:rsidRPr="00CA6C07">
              <w:rPr>
                <w:rFonts w:ascii="Arial" w:hAnsi="Arial" w:cs="Arial"/>
                <w:bCs/>
                <w:sz w:val="24"/>
                <w:szCs w:val="24"/>
              </w:rPr>
              <w:t xml:space="preserve"> procur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>e</w:t>
            </w:r>
            <w:r w:rsidR="00CA6C07" w:rsidRPr="00CA6C07">
              <w:rPr>
                <w:rFonts w:ascii="Arial" w:hAnsi="Arial" w:cs="Arial"/>
                <w:bCs/>
                <w:sz w:val="24"/>
                <w:szCs w:val="24"/>
              </w:rPr>
              <w:t xml:space="preserve"> external support</w:t>
            </w:r>
            <w:r w:rsidR="00F96596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27D85BB8" w14:textId="1BA4407A" w:rsidR="003A21D0" w:rsidRPr="0037515F" w:rsidRDefault="0037515F" w:rsidP="00CB31A6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37515F">
              <w:rPr>
                <w:rFonts w:ascii="Arial" w:hAnsi="Arial" w:cs="Arial"/>
                <w:b/>
                <w:sz w:val="24"/>
                <w:szCs w:val="24"/>
              </w:rPr>
              <w:t xml:space="preserve">Access to Healthcare and Contribution to Inequalities </w:t>
            </w:r>
          </w:p>
          <w:p w14:paraId="66B386CF" w14:textId="2EC89E50" w:rsidR="00F13200" w:rsidRPr="006B30CB" w:rsidRDefault="0037515F" w:rsidP="00BD785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6B30CB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FD1E6C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Pr="006B30CB">
              <w:rPr>
                <w:rFonts w:ascii="Arial" w:hAnsi="Arial" w:cs="Arial"/>
                <w:bCs/>
                <w:sz w:val="24"/>
                <w:szCs w:val="24"/>
              </w:rPr>
              <w:t xml:space="preserve"> a presentation </w:t>
            </w:r>
            <w:r w:rsidR="006B30CB" w:rsidRPr="006B30CB">
              <w:rPr>
                <w:rFonts w:ascii="Arial" w:hAnsi="Arial" w:cs="Arial"/>
                <w:bCs/>
                <w:sz w:val="24"/>
                <w:szCs w:val="24"/>
              </w:rPr>
              <w:t>on access to healthcare and its contribution to inequalities.</w:t>
            </w:r>
            <w:r w:rsidR="00A8421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240A33" w:rsidRPr="00223CF2">
              <w:rPr>
                <w:rFonts w:ascii="Arial" w:hAnsi="Arial" w:cs="Arial"/>
                <w:b/>
                <w:sz w:val="24"/>
                <w:szCs w:val="24"/>
              </w:rPr>
              <w:t>recognised</w:t>
            </w:r>
            <w:r w:rsidR="00223CF2" w:rsidRPr="00223CF2">
              <w:rPr>
                <w:rFonts w:ascii="Arial" w:hAnsi="Arial" w:cs="Arial"/>
                <w:bCs/>
                <w:sz w:val="24"/>
                <w:szCs w:val="24"/>
              </w:rPr>
              <w:t xml:space="preserve"> that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 xml:space="preserve"> in order</w:t>
            </w:r>
            <w:r w:rsidR="00240A3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9F1FDD">
              <w:rPr>
                <w:rFonts w:ascii="Arial" w:hAnsi="Arial" w:cs="Arial"/>
                <w:bCs/>
                <w:sz w:val="24"/>
                <w:szCs w:val="24"/>
              </w:rPr>
              <w:t>to</w:t>
            </w:r>
            <w:r w:rsidR="00240A33" w:rsidRPr="00240A33">
              <w:rPr>
                <w:rFonts w:ascii="Arial" w:hAnsi="Arial" w:cs="Arial"/>
                <w:bCs/>
                <w:sz w:val="24"/>
                <w:szCs w:val="24"/>
              </w:rPr>
              <w:t xml:space="preserve"> tackle inequities, </w:t>
            </w:r>
            <w:r w:rsidR="00FD1E6C">
              <w:rPr>
                <w:rFonts w:ascii="Arial" w:hAnsi="Arial" w:cs="Arial"/>
                <w:bCs/>
                <w:sz w:val="24"/>
                <w:szCs w:val="24"/>
              </w:rPr>
              <w:t>there was a need</w:t>
            </w:r>
            <w:r w:rsidR="00240A33" w:rsidRPr="00240A3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240A33" w:rsidRPr="00240A33">
              <w:rPr>
                <w:rFonts w:ascii="Arial" w:hAnsi="Arial" w:cs="Arial"/>
                <w:bCs/>
                <w:sz w:val="24"/>
                <w:szCs w:val="24"/>
              </w:rPr>
              <w:lastRenderedPageBreak/>
              <w:t>to invest in strong data collection and analysis to understand patient populations, gain an insight to underlying factors of inequalities and tailor effective interventions</w:t>
            </w:r>
            <w:r w:rsidR="009F1FDD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 xml:space="preserve">It was noted that much of this is already articulated within the PHS. </w:t>
            </w:r>
            <w:r w:rsidR="00A8421E">
              <w:rPr>
                <w:rFonts w:ascii="Arial" w:hAnsi="Arial" w:cs="Arial"/>
                <w:bCs/>
                <w:sz w:val="24"/>
                <w:szCs w:val="24"/>
              </w:rPr>
              <w:t xml:space="preserve">Members </w:t>
            </w:r>
            <w:r w:rsidR="00223CF2">
              <w:rPr>
                <w:rFonts w:ascii="Arial" w:hAnsi="Arial" w:cs="Arial"/>
                <w:bCs/>
                <w:sz w:val="24"/>
                <w:szCs w:val="24"/>
              </w:rPr>
              <w:t>welcomed</w:t>
            </w:r>
            <w:r w:rsidR="00A8421E">
              <w:rPr>
                <w:rFonts w:ascii="Arial" w:hAnsi="Arial" w:cs="Arial"/>
                <w:bCs/>
                <w:sz w:val="24"/>
                <w:szCs w:val="24"/>
              </w:rPr>
              <w:t xml:space="preserve"> the </w:t>
            </w:r>
            <w:r w:rsidR="00A8421E" w:rsidRPr="00A8421E">
              <w:rPr>
                <w:rFonts w:ascii="Arial" w:hAnsi="Arial" w:cs="Arial"/>
                <w:bCs/>
                <w:sz w:val="24"/>
                <w:szCs w:val="24"/>
              </w:rPr>
              <w:t xml:space="preserve">opportunity to explore the next steps the Health Board intended to </w:t>
            </w:r>
            <w:r w:rsidR="00CB31A6">
              <w:rPr>
                <w:rFonts w:ascii="Arial" w:hAnsi="Arial" w:cs="Arial"/>
                <w:bCs/>
                <w:sz w:val="24"/>
                <w:szCs w:val="24"/>
              </w:rPr>
              <w:t xml:space="preserve">take in order to systematise the way the whole organisation considered and embedded action across all 4 pillars with an equity focus. </w:t>
            </w:r>
            <w:r w:rsidR="00C842ED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10F3380A" w14:textId="77777777" w:rsidR="000D6846" w:rsidRDefault="000D6846" w:rsidP="00BD785C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7EB10B" w14:textId="5F40FC4A" w:rsidR="006B30CB" w:rsidRDefault="009F1FDD" w:rsidP="009F1FDD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Tata Steel Update</w:t>
            </w:r>
          </w:p>
          <w:p w14:paraId="67A5E795" w14:textId="010E4D25" w:rsidR="006E3E26" w:rsidRPr="004D4F78" w:rsidRDefault="009F1FDD" w:rsidP="004D4F7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42B64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223CF2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Pr="00142B6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142B64" w:rsidRPr="00142B64">
              <w:rPr>
                <w:rFonts w:ascii="Arial" w:hAnsi="Arial" w:cs="Arial"/>
                <w:bCs/>
                <w:sz w:val="24"/>
                <w:szCs w:val="24"/>
              </w:rPr>
              <w:t>a verbal update on Tata Steel</w:t>
            </w:r>
            <w:r w:rsidR="00142B64">
              <w:rPr>
                <w:rFonts w:ascii="Arial" w:hAnsi="Arial" w:cs="Arial"/>
                <w:b/>
                <w:sz w:val="24"/>
                <w:szCs w:val="24"/>
              </w:rPr>
              <w:t xml:space="preserve">. </w:t>
            </w:r>
            <w:r w:rsidR="00F56F14" w:rsidRPr="00F56F14">
              <w:rPr>
                <w:rFonts w:ascii="Arial" w:hAnsi="Arial" w:cs="Arial"/>
                <w:bCs/>
                <w:sz w:val="24"/>
                <w:szCs w:val="24"/>
              </w:rPr>
              <w:t>Members were informed that despite the progress made, the general election caused disruption on the work undertaken and there had been a significant change within the transformation board.</w:t>
            </w:r>
            <w:r w:rsidR="004D4F78">
              <w:t xml:space="preserve"> </w:t>
            </w:r>
            <w:r w:rsidR="00223CF2">
              <w:rPr>
                <w:rFonts w:ascii="Arial" w:hAnsi="Arial" w:cs="Arial"/>
                <w:sz w:val="24"/>
                <w:szCs w:val="24"/>
              </w:rPr>
              <w:t xml:space="preserve"> The committee </w:t>
            </w:r>
            <w:r w:rsidR="00223CF2" w:rsidRPr="00223CF2">
              <w:rPr>
                <w:rFonts w:ascii="Arial" w:hAnsi="Arial" w:cs="Arial"/>
                <w:b/>
                <w:bCs/>
                <w:sz w:val="24"/>
                <w:szCs w:val="24"/>
              </w:rPr>
              <w:t>welcomed</w:t>
            </w:r>
            <w:r w:rsidR="00223CF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E2C29" w:rsidRPr="001E2C29">
              <w:rPr>
                <w:rFonts w:ascii="Arial" w:hAnsi="Arial" w:cs="Arial"/>
                <w:sz w:val="24"/>
                <w:szCs w:val="24"/>
              </w:rPr>
              <w:t>the</w:t>
            </w:r>
            <w:r w:rsidR="001E2C2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23CF2">
              <w:rPr>
                <w:rFonts w:ascii="Arial" w:hAnsi="Arial" w:cs="Arial"/>
                <w:sz w:val="24"/>
                <w:szCs w:val="24"/>
              </w:rPr>
              <w:t>work to establish a</w:t>
            </w:r>
            <w:r w:rsidR="001E2C29" w:rsidRPr="001E2C29">
              <w:rPr>
                <w:rFonts w:ascii="Arial" w:hAnsi="Arial" w:cs="Arial"/>
                <w:sz w:val="24"/>
                <w:szCs w:val="24"/>
              </w:rPr>
              <w:t xml:space="preserve"> developmental plan and framework of measuring the outcomes a</w:t>
            </w:r>
            <w:r w:rsidR="001E2C29">
              <w:rPr>
                <w:rFonts w:ascii="Arial" w:hAnsi="Arial" w:cs="Arial"/>
                <w:sz w:val="24"/>
                <w:szCs w:val="24"/>
              </w:rPr>
              <w:t>nd benefits of the third sector</w:t>
            </w:r>
            <w:r w:rsidR="00ED5DBC">
              <w:rPr>
                <w:rFonts w:ascii="Arial" w:hAnsi="Arial" w:cs="Arial"/>
                <w:sz w:val="24"/>
                <w:szCs w:val="24"/>
              </w:rPr>
              <w:t xml:space="preserve"> moving forward</w:t>
            </w:r>
            <w:r w:rsidR="001E2C2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901A1E" w:rsidRPr="004906DE" w14:paraId="4273AA8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A14FE7B" w14:textId="77777777" w:rsidR="00901A1E" w:rsidRPr="004906DE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Decisions Made for </w:t>
            </w:r>
            <w:r w:rsidR="0048194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906DE" w14:paraId="61A1153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628BFB" w14:textId="64D1E1B4" w:rsidR="00CA276F" w:rsidRPr="004906DE" w:rsidRDefault="00442299" w:rsidP="004906D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decisions made for approval by the Board. </w:t>
            </w:r>
          </w:p>
        </w:tc>
      </w:tr>
      <w:tr w:rsidR="00257E5B" w:rsidRPr="004906DE" w14:paraId="31BE381A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BB6E00C" w14:textId="77777777" w:rsidR="00257E5B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4906DE" w14:paraId="30DA6CF8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B0E24" w14:textId="77777777" w:rsidR="001A751D" w:rsidRPr="001A751D" w:rsidRDefault="00737879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</w:p>
        </w:tc>
      </w:tr>
      <w:tr w:rsidR="00901A1E" w:rsidRPr="004906DE" w14:paraId="1A927F4B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6934387" w14:textId="77777777" w:rsidR="00901A1E" w:rsidRPr="004906DE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454C3D00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2A0D48" w14:textId="77777777" w:rsidR="0077144A" w:rsidRPr="0077144A" w:rsidRDefault="0077144A" w:rsidP="001F6B49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eastAsia="Arial" w:hAnsi="Arial" w:cs="Arial"/>
              </w:rPr>
              <w:t xml:space="preserve"> 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There were no matters referred to Other Committees. </w:t>
            </w:r>
          </w:p>
        </w:tc>
      </w:tr>
      <w:tr w:rsidR="00901A1E" w:rsidRPr="00BD4D7B" w14:paraId="74ED4A36" w14:textId="77777777" w:rsidTr="00B90898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CD0B89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40403E" w14:textId="0E884B13" w:rsidR="00901A1E" w:rsidRPr="00BD4D7B" w:rsidRDefault="005367AA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3 December 2024 </w:t>
            </w:r>
          </w:p>
        </w:tc>
      </w:tr>
    </w:tbl>
    <w:p w14:paraId="4E44E297" w14:textId="77777777" w:rsidR="009D012D" w:rsidRPr="00056A14" w:rsidRDefault="009A4553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D012D" w:rsidRPr="00056A14" w:rsidSect="00A34AD6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319C9" w14:textId="77777777" w:rsidR="00531377" w:rsidRDefault="00531377" w:rsidP="00EB2193">
      <w:pPr>
        <w:spacing w:after="0" w:line="240" w:lineRule="auto"/>
      </w:pPr>
      <w:r>
        <w:separator/>
      </w:r>
    </w:p>
  </w:endnote>
  <w:endnote w:type="continuationSeparator" w:id="0">
    <w:p w14:paraId="61DB1F1A" w14:textId="77777777" w:rsidR="00531377" w:rsidRDefault="0053137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Noto Sans Symbol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F1F9387" w14:textId="7207010F" w:rsidR="00550D9A" w:rsidRDefault="00550D9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08F9"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96BA0BE" w14:textId="4DFB1838" w:rsidR="00EB002A" w:rsidRPr="00550D9A" w:rsidRDefault="00EC0D2A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DB55A8">
      <w:rPr>
        <w:rFonts w:ascii="Arial" w:hAnsi="Arial" w:cs="Arial"/>
        <w:sz w:val="24"/>
        <w:szCs w:val="24"/>
      </w:rPr>
      <w:t>Wednesday, 25</w:t>
    </w:r>
    <w:r w:rsidR="00DB55A8" w:rsidRPr="00DB55A8">
      <w:rPr>
        <w:rFonts w:ascii="Arial" w:hAnsi="Arial" w:cs="Arial"/>
        <w:sz w:val="24"/>
        <w:szCs w:val="24"/>
        <w:vertAlign w:val="superscript"/>
      </w:rPr>
      <w:t>th</w:t>
    </w:r>
    <w:r w:rsidR="00DB55A8">
      <w:rPr>
        <w:rFonts w:ascii="Arial" w:hAnsi="Arial" w:cs="Arial"/>
        <w:sz w:val="24"/>
        <w:szCs w:val="24"/>
      </w:rPr>
      <w:t xml:space="preserve"> September</w:t>
    </w:r>
    <w:r>
      <w:rPr>
        <w:rFonts w:ascii="Arial" w:hAnsi="Arial" w:cs="Arial"/>
        <w:sz w:val="24"/>
        <w:szCs w:val="24"/>
      </w:rPr>
      <w:t xml:space="preserve">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2C553" w14:textId="77777777" w:rsidR="00531377" w:rsidRDefault="00531377" w:rsidP="00EB2193">
      <w:pPr>
        <w:spacing w:after="0" w:line="240" w:lineRule="auto"/>
      </w:pPr>
      <w:r>
        <w:separator/>
      </w:r>
    </w:p>
  </w:footnote>
  <w:footnote w:type="continuationSeparator" w:id="0">
    <w:p w14:paraId="5B1C0999" w14:textId="77777777" w:rsidR="00531377" w:rsidRDefault="00531377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85FB7"/>
    <w:multiLevelType w:val="hybridMultilevel"/>
    <w:tmpl w:val="8026A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5375E"/>
    <w:multiLevelType w:val="hybridMultilevel"/>
    <w:tmpl w:val="A82E6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270745"/>
    <w:multiLevelType w:val="hybridMultilevel"/>
    <w:tmpl w:val="38AEE2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74958"/>
    <w:multiLevelType w:val="hybridMultilevel"/>
    <w:tmpl w:val="44FE27A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17342C"/>
    <w:multiLevelType w:val="hybridMultilevel"/>
    <w:tmpl w:val="7CC4E73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B3542CA"/>
    <w:multiLevelType w:val="hybridMultilevel"/>
    <w:tmpl w:val="B93CD532"/>
    <w:lvl w:ilvl="0" w:tplc="5B8677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0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A44F7A"/>
    <w:multiLevelType w:val="hybridMultilevel"/>
    <w:tmpl w:val="70365BA6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2" w15:restartNumberingAfterBreak="0">
    <w:nsid w:val="4CE408EF"/>
    <w:multiLevelType w:val="hybridMultilevel"/>
    <w:tmpl w:val="837A5552"/>
    <w:lvl w:ilvl="0" w:tplc="A08494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5EAF3426"/>
    <w:multiLevelType w:val="hybridMultilevel"/>
    <w:tmpl w:val="B440A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C71AB4"/>
    <w:multiLevelType w:val="hybridMultilevel"/>
    <w:tmpl w:val="B2EA2D16"/>
    <w:lvl w:ilvl="0" w:tplc="6D0AA3E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116DB3"/>
    <w:multiLevelType w:val="hybridMultilevel"/>
    <w:tmpl w:val="FB8E2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E63308"/>
    <w:multiLevelType w:val="hybridMultilevel"/>
    <w:tmpl w:val="9E3E19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E510BF"/>
    <w:multiLevelType w:val="hybridMultilevel"/>
    <w:tmpl w:val="E3D0215E"/>
    <w:lvl w:ilvl="0" w:tplc="F78A2C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0"/>
  </w:num>
  <w:num w:numId="5">
    <w:abstractNumId w:val="5"/>
  </w:num>
  <w:num w:numId="6">
    <w:abstractNumId w:val="4"/>
  </w:num>
  <w:num w:numId="7">
    <w:abstractNumId w:val="2"/>
  </w:num>
  <w:num w:numId="8">
    <w:abstractNumId w:val="13"/>
  </w:num>
  <w:num w:numId="9">
    <w:abstractNumId w:val="16"/>
  </w:num>
  <w:num w:numId="10">
    <w:abstractNumId w:val="8"/>
  </w:num>
  <w:num w:numId="11">
    <w:abstractNumId w:val="15"/>
  </w:num>
  <w:num w:numId="12">
    <w:abstractNumId w:val="1"/>
  </w:num>
  <w:num w:numId="13">
    <w:abstractNumId w:val="11"/>
  </w:num>
  <w:num w:numId="14">
    <w:abstractNumId w:val="12"/>
  </w:num>
  <w:num w:numId="15">
    <w:abstractNumId w:val="19"/>
  </w:num>
  <w:num w:numId="16">
    <w:abstractNumId w:val="7"/>
  </w:num>
  <w:num w:numId="17">
    <w:abstractNumId w:val="17"/>
  </w:num>
  <w:num w:numId="18">
    <w:abstractNumId w:val="18"/>
  </w:num>
  <w:num w:numId="19">
    <w:abstractNumId w:val="3"/>
  </w:num>
  <w:num w:numId="20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43E"/>
    <w:rsid w:val="00006C16"/>
    <w:rsid w:val="00006D67"/>
    <w:rsid w:val="0000758B"/>
    <w:rsid w:val="00007F41"/>
    <w:rsid w:val="000104D2"/>
    <w:rsid w:val="00010DAD"/>
    <w:rsid w:val="00011605"/>
    <w:rsid w:val="00014EF5"/>
    <w:rsid w:val="000174C1"/>
    <w:rsid w:val="00021B57"/>
    <w:rsid w:val="000222F8"/>
    <w:rsid w:val="00022EAB"/>
    <w:rsid w:val="00022FD7"/>
    <w:rsid w:val="000341D4"/>
    <w:rsid w:val="0003542F"/>
    <w:rsid w:val="00036EB9"/>
    <w:rsid w:val="0003786E"/>
    <w:rsid w:val="000401AE"/>
    <w:rsid w:val="0004249E"/>
    <w:rsid w:val="0004341B"/>
    <w:rsid w:val="0005080D"/>
    <w:rsid w:val="000560EE"/>
    <w:rsid w:val="00056A14"/>
    <w:rsid w:val="000645EB"/>
    <w:rsid w:val="00065471"/>
    <w:rsid w:val="00065B7F"/>
    <w:rsid w:val="000663DC"/>
    <w:rsid w:val="00072BE8"/>
    <w:rsid w:val="00073363"/>
    <w:rsid w:val="00074BE1"/>
    <w:rsid w:val="0007579E"/>
    <w:rsid w:val="0007621E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5F5F"/>
    <w:rsid w:val="000A601E"/>
    <w:rsid w:val="000A70C2"/>
    <w:rsid w:val="000B1FD9"/>
    <w:rsid w:val="000B6217"/>
    <w:rsid w:val="000C0A02"/>
    <w:rsid w:val="000C1CA6"/>
    <w:rsid w:val="000C254C"/>
    <w:rsid w:val="000C285D"/>
    <w:rsid w:val="000C35C0"/>
    <w:rsid w:val="000C3E88"/>
    <w:rsid w:val="000C6266"/>
    <w:rsid w:val="000C7246"/>
    <w:rsid w:val="000D6846"/>
    <w:rsid w:val="000E284B"/>
    <w:rsid w:val="000E2902"/>
    <w:rsid w:val="000E3AF9"/>
    <w:rsid w:val="000E4979"/>
    <w:rsid w:val="000E4E22"/>
    <w:rsid w:val="001004F6"/>
    <w:rsid w:val="00102742"/>
    <w:rsid w:val="00103CFE"/>
    <w:rsid w:val="001122C8"/>
    <w:rsid w:val="00116733"/>
    <w:rsid w:val="00117D12"/>
    <w:rsid w:val="001211F1"/>
    <w:rsid w:val="00125544"/>
    <w:rsid w:val="00126F5E"/>
    <w:rsid w:val="00127233"/>
    <w:rsid w:val="00136144"/>
    <w:rsid w:val="00137C58"/>
    <w:rsid w:val="00142B64"/>
    <w:rsid w:val="001500A2"/>
    <w:rsid w:val="00153CEA"/>
    <w:rsid w:val="0015450C"/>
    <w:rsid w:val="001547C7"/>
    <w:rsid w:val="0016184E"/>
    <w:rsid w:val="001627CD"/>
    <w:rsid w:val="00163AF7"/>
    <w:rsid w:val="00163CF7"/>
    <w:rsid w:val="00165602"/>
    <w:rsid w:val="001666DB"/>
    <w:rsid w:val="001678ED"/>
    <w:rsid w:val="00173E17"/>
    <w:rsid w:val="00174991"/>
    <w:rsid w:val="001768A2"/>
    <w:rsid w:val="0017728C"/>
    <w:rsid w:val="001834ED"/>
    <w:rsid w:val="00183E45"/>
    <w:rsid w:val="0019281B"/>
    <w:rsid w:val="00195430"/>
    <w:rsid w:val="001973FB"/>
    <w:rsid w:val="00197C91"/>
    <w:rsid w:val="001A0A5E"/>
    <w:rsid w:val="001A256B"/>
    <w:rsid w:val="001A31B5"/>
    <w:rsid w:val="001A4C98"/>
    <w:rsid w:val="001A751D"/>
    <w:rsid w:val="001B3BCD"/>
    <w:rsid w:val="001B5542"/>
    <w:rsid w:val="001B5F45"/>
    <w:rsid w:val="001C0575"/>
    <w:rsid w:val="001C20B9"/>
    <w:rsid w:val="001C24BA"/>
    <w:rsid w:val="001C2A4E"/>
    <w:rsid w:val="001C2C30"/>
    <w:rsid w:val="001C3AE3"/>
    <w:rsid w:val="001C7AAC"/>
    <w:rsid w:val="001D5BE1"/>
    <w:rsid w:val="001D7049"/>
    <w:rsid w:val="001E2C29"/>
    <w:rsid w:val="001E4DF4"/>
    <w:rsid w:val="001E741B"/>
    <w:rsid w:val="001E78E1"/>
    <w:rsid w:val="001E7AE3"/>
    <w:rsid w:val="001F0678"/>
    <w:rsid w:val="001F30C6"/>
    <w:rsid w:val="001F3729"/>
    <w:rsid w:val="001F3796"/>
    <w:rsid w:val="001F446D"/>
    <w:rsid w:val="001F46D1"/>
    <w:rsid w:val="001F4BB4"/>
    <w:rsid w:val="001F5401"/>
    <w:rsid w:val="001F6A6A"/>
    <w:rsid w:val="001F6B49"/>
    <w:rsid w:val="002002F8"/>
    <w:rsid w:val="00205ADF"/>
    <w:rsid w:val="00207F4F"/>
    <w:rsid w:val="0021223D"/>
    <w:rsid w:val="00214F23"/>
    <w:rsid w:val="00214F71"/>
    <w:rsid w:val="002177FF"/>
    <w:rsid w:val="00221C11"/>
    <w:rsid w:val="00223CF2"/>
    <w:rsid w:val="00226B28"/>
    <w:rsid w:val="00227302"/>
    <w:rsid w:val="00227798"/>
    <w:rsid w:val="002312F5"/>
    <w:rsid w:val="00231C87"/>
    <w:rsid w:val="002331B5"/>
    <w:rsid w:val="002347EC"/>
    <w:rsid w:val="0024071C"/>
    <w:rsid w:val="00240A33"/>
    <w:rsid w:val="002510C8"/>
    <w:rsid w:val="00251B40"/>
    <w:rsid w:val="00253FB8"/>
    <w:rsid w:val="00255366"/>
    <w:rsid w:val="00257E5B"/>
    <w:rsid w:val="00260B08"/>
    <w:rsid w:val="00261A55"/>
    <w:rsid w:val="00266937"/>
    <w:rsid w:val="00267F71"/>
    <w:rsid w:val="00271FD2"/>
    <w:rsid w:val="00273C9E"/>
    <w:rsid w:val="0027484A"/>
    <w:rsid w:val="0028161B"/>
    <w:rsid w:val="00283E3D"/>
    <w:rsid w:val="002866C4"/>
    <w:rsid w:val="00286FAB"/>
    <w:rsid w:val="00291F88"/>
    <w:rsid w:val="002940AC"/>
    <w:rsid w:val="002974E4"/>
    <w:rsid w:val="002A1428"/>
    <w:rsid w:val="002A26CE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35C0"/>
    <w:rsid w:val="002C4C64"/>
    <w:rsid w:val="002C6F8E"/>
    <w:rsid w:val="002C7A77"/>
    <w:rsid w:val="002D39AD"/>
    <w:rsid w:val="002D3E94"/>
    <w:rsid w:val="002D6A59"/>
    <w:rsid w:val="002D6A87"/>
    <w:rsid w:val="002E1D4E"/>
    <w:rsid w:val="002E5E2F"/>
    <w:rsid w:val="002F0321"/>
    <w:rsid w:val="002F163C"/>
    <w:rsid w:val="002F1F08"/>
    <w:rsid w:val="002F3E8B"/>
    <w:rsid w:val="002F453F"/>
    <w:rsid w:val="002F742F"/>
    <w:rsid w:val="003003B7"/>
    <w:rsid w:val="00302B18"/>
    <w:rsid w:val="00306CE0"/>
    <w:rsid w:val="0032294E"/>
    <w:rsid w:val="00333721"/>
    <w:rsid w:val="00333AD3"/>
    <w:rsid w:val="003340E3"/>
    <w:rsid w:val="003344F5"/>
    <w:rsid w:val="0033665B"/>
    <w:rsid w:val="00344E64"/>
    <w:rsid w:val="00345239"/>
    <w:rsid w:val="00353003"/>
    <w:rsid w:val="003534B3"/>
    <w:rsid w:val="00353887"/>
    <w:rsid w:val="00354EF4"/>
    <w:rsid w:val="00356C07"/>
    <w:rsid w:val="00365D5C"/>
    <w:rsid w:val="00367542"/>
    <w:rsid w:val="003736CA"/>
    <w:rsid w:val="0037515F"/>
    <w:rsid w:val="00376826"/>
    <w:rsid w:val="00381F18"/>
    <w:rsid w:val="00385426"/>
    <w:rsid w:val="00390945"/>
    <w:rsid w:val="00391CEE"/>
    <w:rsid w:val="00393E1E"/>
    <w:rsid w:val="003965D3"/>
    <w:rsid w:val="00396F52"/>
    <w:rsid w:val="003A21D0"/>
    <w:rsid w:val="003A3E50"/>
    <w:rsid w:val="003A410A"/>
    <w:rsid w:val="003A690A"/>
    <w:rsid w:val="003B1B5E"/>
    <w:rsid w:val="003B507B"/>
    <w:rsid w:val="003B514D"/>
    <w:rsid w:val="003B6928"/>
    <w:rsid w:val="003C232B"/>
    <w:rsid w:val="003D0456"/>
    <w:rsid w:val="003D32ED"/>
    <w:rsid w:val="003E0531"/>
    <w:rsid w:val="003E2C01"/>
    <w:rsid w:val="003E4522"/>
    <w:rsid w:val="003E54C5"/>
    <w:rsid w:val="003E7767"/>
    <w:rsid w:val="003F4CC6"/>
    <w:rsid w:val="003F621E"/>
    <w:rsid w:val="003F6391"/>
    <w:rsid w:val="003F661C"/>
    <w:rsid w:val="003F695E"/>
    <w:rsid w:val="004011A9"/>
    <w:rsid w:val="00403AF1"/>
    <w:rsid w:val="00404F7F"/>
    <w:rsid w:val="00407207"/>
    <w:rsid w:val="00411B71"/>
    <w:rsid w:val="00413A58"/>
    <w:rsid w:val="0042114B"/>
    <w:rsid w:val="00421665"/>
    <w:rsid w:val="00424086"/>
    <w:rsid w:val="00424836"/>
    <w:rsid w:val="00424960"/>
    <w:rsid w:val="00433B84"/>
    <w:rsid w:val="004354EA"/>
    <w:rsid w:val="004411E8"/>
    <w:rsid w:val="00441CFB"/>
    <w:rsid w:val="00442299"/>
    <w:rsid w:val="00456DCE"/>
    <w:rsid w:val="00456F12"/>
    <w:rsid w:val="0046189C"/>
    <w:rsid w:val="0046533E"/>
    <w:rsid w:val="0047085D"/>
    <w:rsid w:val="004714AB"/>
    <w:rsid w:val="00481943"/>
    <w:rsid w:val="004836BA"/>
    <w:rsid w:val="004843B9"/>
    <w:rsid w:val="00485AE9"/>
    <w:rsid w:val="004906DE"/>
    <w:rsid w:val="00490B70"/>
    <w:rsid w:val="00494471"/>
    <w:rsid w:val="00494775"/>
    <w:rsid w:val="004953A7"/>
    <w:rsid w:val="004A0A4D"/>
    <w:rsid w:val="004A140A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0841"/>
    <w:rsid w:val="004D1B7A"/>
    <w:rsid w:val="004D4B65"/>
    <w:rsid w:val="004D4F78"/>
    <w:rsid w:val="004D5DE7"/>
    <w:rsid w:val="004D5FE3"/>
    <w:rsid w:val="004D60FE"/>
    <w:rsid w:val="004E000A"/>
    <w:rsid w:val="004E0430"/>
    <w:rsid w:val="004E1D98"/>
    <w:rsid w:val="004E6515"/>
    <w:rsid w:val="004F2608"/>
    <w:rsid w:val="004F33DA"/>
    <w:rsid w:val="004F61DB"/>
    <w:rsid w:val="004F792A"/>
    <w:rsid w:val="00502CD0"/>
    <w:rsid w:val="00503B8B"/>
    <w:rsid w:val="00505D1C"/>
    <w:rsid w:val="00506100"/>
    <w:rsid w:val="005077CB"/>
    <w:rsid w:val="00510C1F"/>
    <w:rsid w:val="00514E4E"/>
    <w:rsid w:val="00517309"/>
    <w:rsid w:val="0052749D"/>
    <w:rsid w:val="005301F7"/>
    <w:rsid w:val="005307C5"/>
    <w:rsid w:val="00531377"/>
    <w:rsid w:val="00533053"/>
    <w:rsid w:val="00533163"/>
    <w:rsid w:val="00534162"/>
    <w:rsid w:val="005367AA"/>
    <w:rsid w:val="005368F4"/>
    <w:rsid w:val="00542FE1"/>
    <w:rsid w:val="00543C46"/>
    <w:rsid w:val="00545C17"/>
    <w:rsid w:val="005467A3"/>
    <w:rsid w:val="005501CB"/>
    <w:rsid w:val="00550804"/>
    <w:rsid w:val="00550907"/>
    <w:rsid w:val="00550992"/>
    <w:rsid w:val="00550D9A"/>
    <w:rsid w:val="005515AE"/>
    <w:rsid w:val="005516DF"/>
    <w:rsid w:val="00553266"/>
    <w:rsid w:val="00557CD8"/>
    <w:rsid w:val="00560B45"/>
    <w:rsid w:val="0056167C"/>
    <w:rsid w:val="00563E21"/>
    <w:rsid w:val="00566B78"/>
    <w:rsid w:val="005717DA"/>
    <w:rsid w:val="00572D30"/>
    <w:rsid w:val="00575066"/>
    <w:rsid w:val="00576EB2"/>
    <w:rsid w:val="00582048"/>
    <w:rsid w:val="005840EE"/>
    <w:rsid w:val="0059259C"/>
    <w:rsid w:val="005946F5"/>
    <w:rsid w:val="005950BA"/>
    <w:rsid w:val="005A518D"/>
    <w:rsid w:val="005B036D"/>
    <w:rsid w:val="005B18CB"/>
    <w:rsid w:val="005B29A7"/>
    <w:rsid w:val="005B44B4"/>
    <w:rsid w:val="005C0426"/>
    <w:rsid w:val="005C373E"/>
    <w:rsid w:val="005C3B0C"/>
    <w:rsid w:val="005C55EB"/>
    <w:rsid w:val="005D281B"/>
    <w:rsid w:val="005D2DF3"/>
    <w:rsid w:val="005D5293"/>
    <w:rsid w:val="005D732A"/>
    <w:rsid w:val="005D734C"/>
    <w:rsid w:val="005D7C53"/>
    <w:rsid w:val="005E12E9"/>
    <w:rsid w:val="005E1FB7"/>
    <w:rsid w:val="005E3248"/>
    <w:rsid w:val="005E4445"/>
    <w:rsid w:val="005E4803"/>
    <w:rsid w:val="005F07B1"/>
    <w:rsid w:val="005F12E7"/>
    <w:rsid w:val="005F1BB8"/>
    <w:rsid w:val="005F4573"/>
    <w:rsid w:val="006020ED"/>
    <w:rsid w:val="006025E3"/>
    <w:rsid w:val="00603350"/>
    <w:rsid w:val="00604501"/>
    <w:rsid w:val="006048CA"/>
    <w:rsid w:val="00606355"/>
    <w:rsid w:val="006103CE"/>
    <w:rsid w:val="00611467"/>
    <w:rsid w:val="00615A56"/>
    <w:rsid w:val="00617568"/>
    <w:rsid w:val="00622FD1"/>
    <w:rsid w:val="00623AD4"/>
    <w:rsid w:val="006247FC"/>
    <w:rsid w:val="00627495"/>
    <w:rsid w:val="006305E8"/>
    <w:rsid w:val="0063337E"/>
    <w:rsid w:val="0063618F"/>
    <w:rsid w:val="00636A6A"/>
    <w:rsid w:val="0064406B"/>
    <w:rsid w:val="00645305"/>
    <w:rsid w:val="00646833"/>
    <w:rsid w:val="00651922"/>
    <w:rsid w:val="00653245"/>
    <w:rsid w:val="00654174"/>
    <w:rsid w:val="00654B6F"/>
    <w:rsid w:val="00657AB3"/>
    <w:rsid w:val="006601CD"/>
    <w:rsid w:val="006601F2"/>
    <w:rsid w:val="00663779"/>
    <w:rsid w:val="00665665"/>
    <w:rsid w:val="00667660"/>
    <w:rsid w:val="0067495F"/>
    <w:rsid w:val="00676F13"/>
    <w:rsid w:val="006924D5"/>
    <w:rsid w:val="00692C10"/>
    <w:rsid w:val="00693B74"/>
    <w:rsid w:val="006A30E5"/>
    <w:rsid w:val="006A3143"/>
    <w:rsid w:val="006A3694"/>
    <w:rsid w:val="006A75E4"/>
    <w:rsid w:val="006A7FA9"/>
    <w:rsid w:val="006B01C2"/>
    <w:rsid w:val="006B30CB"/>
    <w:rsid w:val="006B3C06"/>
    <w:rsid w:val="006B6236"/>
    <w:rsid w:val="006C3EFA"/>
    <w:rsid w:val="006C6569"/>
    <w:rsid w:val="006C75B6"/>
    <w:rsid w:val="006C7C23"/>
    <w:rsid w:val="006D067B"/>
    <w:rsid w:val="006D06BC"/>
    <w:rsid w:val="006D4FC3"/>
    <w:rsid w:val="006D6D34"/>
    <w:rsid w:val="006E0D9F"/>
    <w:rsid w:val="006E128A"/>
    <w:rsid w:val="006E1AFE"/>
    <w:rsid w:val="006E2C3C"/>
    <w:rsid w:val="006E369F"/>
    <w:rsid w:val="006E3E26"/>
    <w:rsid w:val="006E635F"/>
    <w:rsid w:val="006F5634"/>
    <w:rsid w:val="006F601D"/>
    <w:rsid w:val="007011AC"/>
    <w:rsid w:val="0070415B"/>
    <w:rsid w:val="007107B2"/>
    <w:rsid w:val="00712D5B"/>
    <w:rsid w:val="00716E01"/>
    <w:rsid w:val="00722311"/>
    <w:rsid w:val="00727529"/>
    <w:rsid w:val="00735C6F"/>
    <w:rsid w:val="0073648B"/>
    <w:rsid w:val="00736F24"/>
    <w:rsid w:val="00737879"/>
    <w:rsid w:val="00740C13"/>
    <w:rsid w:val="00741326"/>
    <w:rsid w:val="00742022"/>
    <w:rsid w:val="00744823"/>
    <w:rsid w:val="007452E8"/>
    <w:rsid w:val="00746DFA"/>
    <w:rsid w:val="0074787E"/>
    <w:rsid w:val="00750886"/>
    <w:rsid w:val="00751B38"/>
    <w:rsid w:val="00757A05"/>
    <w:rsid w:val="00761145"/>
    <w:rsid w:val="00761489"/>
    <w:rsid w:val="0076285E"/>
    <w:rsid w:val="00764F75"/>
    <w:rsid w:val="00767511"/>
    <w:rsid w:val="0077144A"/>
    <w:rsid w:val="0077375F"/>
    <w:rsid w:val="00776BF4"/>
    <w:rsid w:val="00777D7F"/>
    <w:rsid w:val="00786652"/>
    <w:rsid w:val="00786822"/>
    <w:rsid w:val="00787853"/>
    <w:rsid w:val="007925F9"/>
    <w:rsid w:val="00796712"/>
    <w:rsid w:val="0079774C"/>
    <w:rsid w:val="007A53A0"/>
    <w:rsid w:val="007A6765"/>
    <w:rsid w:val="007B2761"/>
    <w:rsid w:val="007C3293"/>
    <w:rsid w:val="007C34CE"/>
    <w:rsid w:val="007D0CA8"/>
    <w:rsid w:val="007D2EE0"/>
    <w:rsid w:val="007E3D4E"/>
    <w:rsid w:val="007E5C27"/>
    <w:rsid w:val="007F082D"/>
    <w:rsid w:val="007F2EE6"/>
    <w:rsid w:val="007F6EFF"/>
    <w:rsid w:val="008020CE"/>
    <w:rsid w:val="00804F0B"/>
    <w:rsid w:val="00805341"/>
    <w:rsid w:val="00805558"/>
    <w:rsid w:val="008066CA"/>
    <w:rsid w:val="00807320"/>
    <w:rsid w:val="0081083F"/>
    <w:rsid w:val="00810DB2"/>
    <w:rsid w:val="008124B9"/>
    <w:rsid w:val="00815CF6"/>
    <w:rsid w:val="008233A5"/>
    <w:rsid w:val="0082457D"/>
    <w:rsid w:val="008319BE"/>
    <w:rsid w:val="0083394D"/>
    <w:rsid w:val="00835287"/>
    <w:rsid w:val="00836C9C"/>
    <w:rsid w:val="0084088E"/>
    <w:rsid w:val="0084266F"/>
    <w:rsid w:val="00844F35"/>
    <w:rsid w:val="008451F6"/>
    <w:rsid w:val="00851E80"/>
    <w:rsid w:val="00851F8A"/>
    <w:rsid w:val="00853234"/>
    <w:rsid w:val="00853704"/>
    <w:rsid w:val="008607A1"/>
    <w:rsid w:val="00861168"/>
    <w:rsid w:val="00861F81"/>
    <w:rsid w:val="008625C5"/>
    <w:rsid w:val="008628F7"/>
    <w:rsid w:val="00863E60"/>
    <w:rsid w:val="0087041A"/>
    <w:rsid w:val="00873B47"/>
    <w:rsid w:val="008770ED"/>
    <w:rsid w:val="00881807"/>
    <w:rsid w:val="0088310B"/>
    <w:rsid w:val="00884F6C"/>
    <w:rsid w:val="00893712"/>
    <w:rsid w:val="00894F83"/>
    <w:rsid w:val="00895B91"/>
    <w:rsid w:val="00896F4D"/>
    <w:rsid w:val="008A0BAB"/>
    <w:rsid w:val="008A2BEE"/>
    <w:rsid w:val="008A3A35"/>
    <w:rsid w:val="008A4CF3"/>
    <w:rsid w:val="008B5CB7"/>
    <w:rsid w:val="008B786B"/>
    <w:rsid w:val="008C0EEC"/>
    <w:rsid w:val="008C2432"/>
    <w:rsid w:val="008C4621"/>
    <w:rsid w:val="008C68A0"/>
    <w:rsid w:val="008D0397"/>
    <w:rsid w:val="008D2D67"/>
    <w:rsid w:val="008D4D7C"/>
    <w:rsid w:val="008D6862"/>
    <w:rsid w:val="008D796D"/>
    <w:rsid w:val="008E64AC"/>
    <w:rsid w:val="008E664F"/>
    <w:rsid w:val="008F028E"/>
    <w:rsid w:val="008F0EC9"/>
    <w:rsid w:val="009015B6"/>
    <w:rsid w:val="00901A1E"/>
    <w:rsid w:val="00902DE1"/>
    <w:rsid w:val="00903275"/>
    <w:rsid w:val="00905316"/>
    <w:rsid w:val="00913E78"/>
    <w:rsid w:val="00914E54"/>
    <w:rsid w:val="009164F0"/>
    <w:rsid w:val="00917FEE"/>
    <w:rsid w:val="00920453"/>
    <w:rsid w:val="00924924"/>
    <w:rsid w:val="00930105"/>
    <w:rsid w:val="00933DE1"/>
    <w:rsid w:val="00937676"/>
    <w:rsid w:val="00940B3C"/>
    <w:rsid w:val="0094464A"/>
    <w:rsid w:val="0094705F"/>
    <w:rsid w:val="00953ABC"/>
    <w:rsid w:val="00955E5D"/>
    <w:rsid w:val="00955FCF"/>
    <w:rsid w:val="00956B5F"/>
    <w:rsid w:val="009608F9"/>
    <w:rsid w:val="00965DAA"/>
    <w:rsid w:val="0096793C"/>
    <w:rsid w:val="00974AF6"/>
    <w:rsid w:val="0097547D"/>
    <w:rsid w:val="00975789"/>
    <w:rsid w:val="00980798"/>
    <w:rsid w:val="00981570"/>
    <w:rsid w:val="009868A7"/>
    <w:rsid w:val="009870D2"/>
    <w:rsid w:val="009900C1"/>
    <w:rsid w:val="009972A2"/>
    <w:rsid w:val="009A1410"/>
    <w:rsid w:val="009A38BA"/>
    <w:rsid w:val="009A4553"/>
    <w:rsid w:val="009A71B3"/>
    <w:rsid w:val="009B0027"/>
    <w:rsid w:val="009B1083"/>
    <w:rsid w:val="009C23A3"/>
    <w:rsid w:val="009C4063"/>
    <w:rsid w:val="009C7721"/>
    <w:rsid w:val="009C7E1A"/>
    <w:rsid w:val="009D012D"/>
    <w:rsid w:val="009D77B2"/>
    <w:rsid w:val="009E00E9"/>
    <w:rsid w:val="009E25AC"/>
    <w:rsid w:val="009E6700"/>
    <w:rsid w:val="009F1FCB"/>
    <w:rsid w:val="009F1FDD"/>
    <w:rsid w:val="009F6F56"/>
    <w:rsid w:val="009F71C1"/>
    <w:rsid w:val="00A01C97"/>
    <w:rsid w:val="00A02EA0"/>
    <w:rsid w:val="00A04A66"/>
    <w:rsid w:val="00A07928"/>
    <w:rsid w:val="00A07E51"/>
    <w:rsid w:val="00A1237A"/>
    <w:rsid w:val="00A14B1B"/>
    <w:rsid w:val="00A202D6"/>
    <w:rsid w:val="00A3097F"/>
    <w:rsid w:val="00A316E3"/>
    <w:rsid w:val="00A34AD6"/>
    <w:rsid w:val="00A35764"/>
    <w:rsid w:val="00A36415"/>
    <w:rsid w:val="00A422CD"/>
    <w:rsid w:val="00A45671"/>
    <w:rsid w:val="00A45E25"/>
    <w:rsid w:val="00A46E11"/>
    <w:rsid w:val="00A51FC5"/>
    <w:rsid w:val="00A52244"/>
    <w:rsid w:val="00A53F6E"/>
    <w:rsid w:val="00A561B1"/>
    <w:rsid w:val="00A5620E"/>
    <w:rsid w:val="00A70154"/>
    <w:rsid w:val="00A705AE"/>
    <w:rsid w:val="00A751C2"/>
    <w:rsid w:val="00A8421E"/>
    <w:rsid w:val="00A87B68"/>
    <w:rsid w:val="00A92E1C"/>
    <w:rsid w:val="00A9325C"/>
    <w:rsid w:val="00A93B17"/>
    <w:rsid w:val="00AA0517"/>
    <w:rsid w:val="00AA22D3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EC3"/>
    <w:rsid w:val="00AE2427"/>
    <w:rsid w:val="00AF08B5"/>
    <w:rsid w:val="00AF1F87"/>
    <w:rsid w:val="00AF3C71"/>
    <w:rsid w:val="00AF4CA4"/>
    <w:rsid w:val="00AF6F53"/>
    <w:rsid w:val="00B02AD3"/>
    <w:rsid w:val="00B03AAE"/>
    <w:rsid w:val="00B0567C"/>
    <w:rsid w:val="00B05875"/>
    <w:rsid w:val="00B05D84"/>
    <w:rsid w:val="00B13FA3"/>
    <w:rsid w:val="00B16D5C"/>
    <w:rsid w:val="00B259A9"/>
    <w:rsid w:val="00B30EC1"/>
    <w:rsid w:val="00B32BB9"/>
    <w:rsid w:val="00B37B25"/>
    <w:rsid w:val="00B42A02"/>
    <w:rsid w:val="00B44CE4"/>
    <w:rsid w:val="00B5182F"/>
    <w:rsid w:val="00B52C81"/>
    <w:rsid w:val="00B53168"/>
    <w:rsid w:val="00B54661"/>
    <w:rsid w:val="00B624D7"/>
    <w:rsid w:val="00B63006"/>
    <w:rsid w:val="00B745CC"/>
    <w:rsid w:val="00B75B38"/>
    <w:rsid w:val="00B77998"/>
    <w:rsid w:val="00B77F33"/>
    <w:rsid w:val="00B82D60"/>
    <w:rsid w:val="00B8472B"/>
    <w:rsid w:val="00B84E1F"/>
    <w:rsid w:val="00B85E34"/>
    <w:rsid w:val="00B861B4"/>
    <w:rsid w:val="00B8683E"/>
    <w:rsid w:val="00B90898"/>
    <w:rsid w:val="00B912C1"/>
    <w:rsid w:val="00B918E3"/>
    <w:rsid w:val="00B93CD7"/>
    <w:rsid w:val="00B9509F"/>
    <w:rsid w:val="00B972C4"/>
    <w:rsid w:val="00BA2191"/>
    <w:rsid w:val="00BB07B0"/>
    <w:rsid w:val="00BB0B02"/>
    <w:rsid w:val="00BB2016"/>
    <w:rsid w:val="00BB756C"/>
    <w:rsid w:val="00BC0546"/>
    <w:rsid w:val="00BC376F"/>
    <w:rsid w:val="00BC4F02"/>
    <w:rsid w:val="00BC66B1"/>
    <w:rsid w:val="00BC7D37"/>
    <w:rsid w:val="00BD1509"/>
    <w:rsid w:val="00BD18AC"/>
    <w:rsid w:val="00BD4D7B"/>
    <w:rsid w:val="00BD7670"/>
    <w:rsid w:val="00BD785C"/>
    <w:rsid w:val="00BE3721"/>
    <w:rsid w:val="00BE53D7"/>
    <w:rsid w:val="00BE5E3B"/>
    <w:rsid w:val="00BE6328"/>
    <w:rsid w:val="00BF255D"/>
    <w:rsid w:val="00BF2B11"/>
    <w:rsid w:val="00BF4A06"/>
    <w:rsid w:val="00BF6703"/>
    <w:rsid w:val="00C025F4"/>
    <w:rsid w:val="00C02ED4"/>
    <w:rsid w:val="00C0373F"/>
    <w:rsid w:val="00C12E59"/>
    <w:rsid w:val="00C13BF2"/>
    <w:rsid w:val="00C21C8E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46F9B"/>
    <w:rsid w:val="00C50558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82199"/>
    <w:rsid w:val="00C8273B"/>
    <w:rsid w:val="00C84003"/>
    <w:rsid w:val="00C842ED"/>
    <w:rsid w:val="00C857AF"/>
    <w:rsid w:val="00C86479"/>
    <w:rsid w:val="00C87226"/>
    <w:rsid w:val="00C90CB6"/>
    <w:rsid w:val="00C9479C"/>
    <w:rsid w:val="00CA276F"/>
    <w:rsid w:val="00CA3228"/>
    <w:rsid w:val="00CA4A6B"/>
    <w:rsid w:val="00CA6C07"/>
    <w:rsid w:val="00CA6C09"/>
    <w:rsid w:val="00CA6C5A"/>
    <w:rsid w:val="00CA7B98"/>
    <w:rsid w:val="00CB31A6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C6A1C"/>
    <w:rsid w:val="00CD521E"/>
    <w:rsid w:val="00CE237F"/>
    <w:rsid w:val="00CF2DE7"/>
    <w:rsid w:val="00CF5CDD"/>
    <w:rsid w:val="00D00DD6"/>
    <w:rsid w:val="00D101F7"/>
    <w:rsid w:val="00D121AB"/>
    <w:rsid w:val="00D15737"/>
    <w:rsid w:val="00D23FB6"/>
    <w:rsid w:val="00D242D6"/>
    <w:rsid w:val="00D247F9"/>
    <w:rsid w:val="00D307B5"/>
    <w:rsid w:val="00D30D2C"/>
    <w:rsid w:val="00D31F54"/>
    <w:rsid w:val="00D32918"/>
    <w:rsid w:val="00D330B8"/>
    <w:rsid w:val="00D34AA1"/>
    <w:rsid w:val="00D34DF2"/>
    <w:rsid w:val="00D402FC"/>
    <w:rsid w:val="00D41CA6"/>
    <w:rsid w:val="00D44CFE"/>
    <w:rsid w:val="00D45EAF"/>
    <w:rsid w:val="00D46F78"/>
    <w:rsid w:val="00D5552F"/>
    <w:rsid w:val="00D610EE"/>
    <w:rsid w:val="00D643C5"/>
    <w:rsid w:val="00D64472"/>
    <w:rsid w:val="00D673F9"/>
    <w:rsid w:val="00D72C34"/>
    <w:rsid w:val="00D74096"/>
    <w:rsid w:val="00D77C9B"/>
    <w:rsid w:val="00D824F9"/>
    <w:rsid w:val="00D84AE0"/>
    <w:rsid w:val="00D8574D"/>
    <w:rsid w:val="00D9651B"/>
    <w:rsid w:val="00D968BF"/>
    <w:rsid w:val="00DA32AB"/>
    <w:rsid w:val="00DA49D0"/>
    <w:rsid w:val="00DA58E1"/>
    <w:rsid w:val="00DA5A5D"/>
    <w:rsid w:val="00DB3559"/>
    <w:rsid w:val="00DB55A8"/>
    <w:rsid w:val="00DB6354"/>
    <w:rsid w:val="00DB6D04"/>
    <w:rsid w:val="00DB7848"/>
    <w:rsid w:val="00DC011F"/>
    <w:rsid w:val="00DC1D6E"/>
    <w:rsid w:val="00DC30F0"/>
    <w:rsid w:val="00DC58CC"/>
    <w:rsid w:val="00DC6B02"/>
    <w:rsid w:val="00DD188E"/>
    <w:rsid w:val="00DD1A88"/>
    <w:rsid w:val="00DD4863"/>
    <w:rsid w:val="00DE0C5E"/>
    <w:rsid w:val="00DE15ED"/>
    <w:rsid w:val="00DE3C0F"/>
    <w:rsid w:val="00DE4590"/>
    <w:rsid w:val="00DE59B1"/>
    <w:rsid w:val="00DE5E35"/>
    <w:rsid w:val="00DF0F2E"/>
    <w:rsid w:val="00DF1998"/>
    <w:rsid w:val="00DF4B30"/>
    <w:rsid w:val="00DF4D69"/>
    <w:rsid w:val="00DF7897"/>
    <w:rsid w:val="00E00661"/>
    <w:rsid w:val="00E01EE4"/>
    <w:rsid w:val="00E1298F"/>
    <w:rsid w:val="00E15D93"/>
    <w:rsid w:val="00E246F1"/>
    <w:rsid w:val="00E30FF7"/>
    <w:rsid w:val="00E323B7"/>
    <w:rsid w:val="00E35A2D"/>
    <w:rsid w:val="00E36E46"/>
    <w:rsid w:val="00E37A0C"/>
    <w:rsid w:val="00E42B2A"/>
    <w:rsid w:val="00E43B34"/>
    <w:rsid w:val="00E44554"/>
    <w:rsid w:val="00E46E5C"/>
    <w:rsid w:val="00E47D3E"/>
    <w:rsid w:val="00E53610"/>
    <w:rsid w:val="00E5412D"/>
    <w:rsid w:val="00E60A2A"/>
    <w:rsid w:val="00E617CA"/>
    <w:rsid w:val="00E70602"/>
    <w:rsid w:val="00E710A3"/>
    <w:rsid w:val="00E71187"/>
    <w:rsid w:val="00E71BD7"/>
    <w:rsid w:val="00E71E41"/>
    <w:rsid w:val="00E750E0"/>
    <w:rsid w:val="00E8264A"/>
    <w:rsid w:val="00E82C82"/>
    <w:rsid w:val="00E92179"/>
    <w:rsid w:val="00E92DB1"/>
    <w:rsid w:val="00E97C31"/>
    <w:rsid w:val="00EA0F98"/>
    <w:rsid w:val="00EA14F2"/>
    <w:rsid w:val="00EA2B19"/>
    <w:rsid w:val="00EA5871"/>
    <w:rsid w:val="00EA737F"/>
    <w:rsid w:val="00EB002A"/>
    <w:rsid w:val="00EB1225"/>
    <w:rsid w:val="00EB13F6"/>
    <w:rsid w:val="00EB2193"/>
    <w:rsid w:val="00EB3C94"/>
    <w:rsid w:val="00EB62D9"/>
    <w:rsid w:val="00EB7360"/>
    <w:rsid w:val="00EC0D2A"/>
    <w:rsid w:val="00EC2620"/>
    <w:rsid w:val="00EC2A1C"/>
    <w:rsid w:val="00EC5332"/>
    <w:rsid w:val="00ED281D"/>
    <w:rsid w:val="00ED2FB0"/>
    <w:rsid w:val="00ED5DBC"/>
    <w:rsid w:val="00ED7008"/>
    <w:rsid w:val="00EE0D95"/>
    <w:rsid w:val="00EE25F7"/>
    <w:rsid w:val="00EE2788"/>
    <w:rsid w:val="00EF3875"/>
    <w:rsid w:val="00EF4D3D"/>
    <w:rsid w:val="00EF7343"/>
    <w:rsid w:val="00F00CFB"/>
    <w:rsid w:val="00F03041"/>
    <w:rsid w:val="00F0678E"/>
    <w:rsid w:val="00F0701F"/>
    <w:rsid w:val="00F13200"/>
    <w:rsid w:val="00F13E26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62C3"/>
    <w:rsid w:val="00F37F1D"/>
    <w:rsid w:val="00F40AF2"/>
    <w:rsid w:val="00F4337C"/>
    <w:rsid w:val="00F44DED"/>
    <w:rsid w:val="00F468E3"/>
    <w:rsid w:val="00F52947"/>
    <w:rsid w:val="00F52B2E"/>
    <w:rsid w:val="00F56F14"/>
    <w:rsid w:val="00F609C2"/>
    <w:rsid w:val="00F71846"/>
    <w:rsid w:val="00F71FE9"/>
    <w:rsid w:val="00F73861"/>
    <w:rsid w:val="00F74EFA"/>
    <w:rsid w:val="00F751C4"/>
    <w:rsid w:val="00F76B28"/>
    <w:rsid w:val="00F8335B"/>
    <w:rsid w:val="00F843B2"/>
    <w:rsid w:val="00F84FC5"/>
    <w:rsid w:val="00F853F7"/>
    <w:rsid w:val="00F860B3"/>
    <w:rsid w:val="00F86BB7"/>
    <w:rsid w:val="00F86D61"/>
    <w:rsid w:val="00F86EA2"/>
    <w:rsid w:val="00F87850"/>
    <w:rsid w:val="00F91972"/>
    <w:rsid w:val="00F92F89"/>
    <w:rsid w:val="00F9372F"/>
    <w:rsid w:val="00F94DDA"/>
    <w:rsid w:val="00F95FAC"/>
    <w:rsid w:val="00F96596"/>
    <w:rsid w:val="00F97626"/>
    <w:rsid w:val="00FA26E2"/>
    <w:rsid w:val="00FA2A08"/>
    <w:rsid w:val="00FA3A34"/>
    <w:rsid w:val="00FA509C"/>
    <w:rsid w:val="00FA735C"/>
    <w:rsid w:val="00FB2CCC"/>
    <w:rsid w:val="00FB2E08"/>
    <w:rsid w:val="00FB34F0"/>
    <w:rsid w:val="00FB4550"/>
    <w:rsid w:val="00FB4A72"/>
    <w:rsid w:val="00FC3932"/>
    <w:rsid w:val="00FC41EE"/>
    <w:rsid w:val="00FC4B94"/>
    <w:rsid w:val="00FC55E6"/>
    <w:rsid w:val="00FC5C1D"/>
    <w:rsid w:val="00FD1E6C"/>
    <w:rsid w:val="00FD4B74"/>
    <w:rsid w:val="00FD6C77"/>
    <w:rsid w:val="00FE11B8"/>
    <w:rsid w:val="00FE13A7"/>
    <w:rsid w:val="00FF01E5"/>
    <w:rsid w:val="00FF4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36D4F0B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8A0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99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E47D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A7943-2B3F-4051-A6E9-5F6B6EE4B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971</Words>
  <Characters>5537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Claire Mulcahy (Swansea Bay UHB - Corporate Governance )</cp:lastModifiedBy>
  <cp:revision>7</cp:revision>
  <cp:lastPrinted>2019-03-20T08:56:00Z</cp:lastPrinted>
  <dcterms:created xsi:type="dcterms:W3CDTF">2024-09-16T11:56:00Z</dcterms:created>
  <dcterms:modified xsi:type="dcterms:W3CDTF">2024-09-18T14:26:00Z</dcterms:modified>
</cp:coreProperties>
</file>