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72CA4"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740B8C6B"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57260C46"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33BD3830"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02388B82"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6D633310"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659B60E4"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146ED1C0"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6D5CDA5E"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06A49DC3"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63339DD7" w14:textId="77777777" w:rsidR="00675DF8" w:rsidRPr="00675DF8" w:rsidRDefault="00675DF8" w:rsidP="00675DF8">
      <w:pPr>
        <w:adjustRightInd w:val="0"/>
        <w:spacing w:before="100" w:beforeAutospacing="1" w:after="100" w:afterAutospacing="1" w:line="240" w:lineRule="auto"/>
        <w:jc w:val="both"/>
        <w:rPr>
          <w:rFonts w:ascii="Arial" w:hAnsi="Arial" w:cs="Arial"/>
          <w:b/>
          <w:bCs/>
          <w:noProof/>
          <w:sz w:val="24"/>
          <w:szCs w:val="24"/>
          <w:lang w:eastAsia="en-GB"/>
        </w:rPr>
      </w:pPr>
      <w:r w:rsidRPr="00675DF8">
        <w:rPr>
          <w:rFonts w:ascii="Arial" w:hAnsi="Arial" w:cs="Arial"/>
          <w:b/>
          <w:bCs/>
          <w:noProof/>
          <w:sz w:val="24"/>
          <w:szCs w:val="24"/>
          <w:lang w:eastAsia="en-GB"/>
        </w:rPr>
        <w:t>This report contains information and discussions related to having a baby. Some content may be distressing, particularly for individuals who have experienced pregnancy complications, infant loss, or related trauma.</w:t>
      </w:r>
    </w:p>
    <w:p w14:paraId="4E3B1F11" w14:textId="5FA3F2DD" w:rsidR="00675DF8" w:rsidRPr="00675DF8" w:rsidRDefault="00675DF8" w:rsidP="00675DF8">
      <w:pPr>
        <w:adjustRightInd w:val="0"/>
        <w:spacing w:before="100" w:beforeAutospacing="1" w:after="100" w:afterAutospacing="1" w:line="240" w:lineRule="auto"/>
        <w:jc w:val="both"/>
        <w:rPr>
          <w:rFonts w:ascii="Arial" w:hAnsi="Arial" w:cs="Arial"/>
          <w:b/>
          <w:bCs/>
          <w:noProof/>
          <w:sz w:val="24"/>
          <w:szCs w:val="24"/>
          <w:lang w:eastAsia="en-GB"/>
        </w:rPr>
      </w:pPr>
      <w:r w:rsidRPr="00675DF8">
        <w:rPr>
          <w:rFonts w:ascii="Arial" w:hAnsi="Arial" w:cs="Arial"/>
          <w:b/>
          <w:bCs/>
          <w:noProof/>
          <w:sz w:val="24"/>
          <w:szCs w:val="24"/>
          <w:lang w:eastAsia="en-GB"/>
        </w:rPr>
        <w:t>Please take care while reading. If you find the material upsetting, support is available, and details are available on our website about organisations which can help you.</w:t>
      </w:r>
    </w:p>
    <w:p w14:paraId="1384219C" w14:textId="77777777" w:rsidR="00675DF8" w:rsidRDefault="00675DF8" w:rsidP="00893C5F">
      <w:pPr>
        <w:adjustRightInd w:val="0"/>
        <w:spacing w:before="100" w:beforeAutospacing="1" w:after="100" w:afterAutospacing="1" w:line="240" w:lineRule="auto"/>
        <w:jc w:val="both"/>
        <w:rPr>
          <w:rFonts w:ascii="Arial" w:hAnsi="Arial" w:cs="Arial"/>
          <w:noProof/>
          <w:sz w:val="24"/>
          <w:szCs w:val="24"/>
          <w:lang w:eastAsia="en-GB"/>
        </w:rPr>
      </w:pPr>
    </w:p>
    <w:p w14:paraId="64730A7E"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6E6CDE58"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0776DD04"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6B3F20CF"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2EF4959A"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7E43E244"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41BA6546"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7CB3AD3E" w14:textId="77777777" w:rsidR="001D6D23" w:rsidRDefault="001D6D23" w:rsidP="00893C5F">
      <w:pPr>
        <w:adjustRightInd w:val="0"/>
        <w:spacing w:before="100" w:beforeAutospacing="1" w:after="100" w:afterAutospacing="1" w:line="240" w:lineRule="auto"/>
        <w:jc w:val="both"/>
        <w:rPr>
          <w:rFonts w:ascii="Arial" w:hAnsi="Arial" w:cs="Arial"/>
          <w:noProof/>
          <w:sz w:val="24"/>
          <w:szCs w:val="24"/>
          <w:lang w:eastAsia="en-GB"/>
        </w:rPr>
      </w:pPr>
    </w:p>
    <w:p w14:paraId="648AC26C" w14:textId="1C26A2CB" w:rsidR="004C6308" w:rsidRDefault="004C6308">
      <w:pPr>
        <w:rPr>
          <w:rFonts w:ascii="Arial" w:hAnsi="Arial" w:cs="Arial"/>
          <w:noProof/>
          <w:sz w:val="24"/>
          <w:szCs w:val="24"/>
          <w:lang w:eastAsia="en-GB"/>
        </w:rPr>
      </w:pPr>
      <w:r>
        <w:rPr>
          <w:rFonts w:ascii="Arial" w:hAnsi="Arial" w:cs="Arial"/>
          <w:noProof/>
          <w:sz w:val="24"/>
          <w:szCs w:val="24"/>
          <w:lang w:eastAsia="en-GB"/>
        </w:rPr>
        <w:br w:type="page"/>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B37757" w:rsidRPr="00E31073" w14:paraId="6D2903E2" w14:textId="77777777" w:rsidTr="00E31073">
        <w:tc>
          <w:tcPr>
            <w:tcW w:w="2836" w:type="dxa"/>
          </w:tcPr>
          <w:p w14:paraId="6D2903DE"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lastRenderedPageBreak/>
              <w:t>Meeting Date</w:t>
            </w:r>
          </w:p>
        </w:tc>
        <w:sdt>
          <w:sdtPr>
            <w:rPr>
              <w:rFonts w:ascii="Verdana" w:hAnsi="Verdana" w:cs="Arial"/>
              <w:b/>
              <w:sz w:val="24"/>
              <w:szCs w:val="24"/>
            </w:rPr>
            <w:id w:val="-1682499800"/>
            <w:placeholder>
              <w:docPart w:val="DefaultPlaceholder_-1854013438"/>
            </w:placeholder>
            <w:date w:fullDate="2025-07-15T00:00:00Z">
              <w:dateFormat w:val="dd MMMM yyyy"/>
              <w:lid w:val="en-GB"/>
              <w:storeMappedDataAs w:val="dateTime"/>
              <w:calendar w:val="gregorian"/>
            </w:date>
          </w:sdtPr>
          <w:sdtContent>
            <w:tc>
              <w:tcPr>
                <w:tcW w:w="3260" w:type="dxa"/>
                <w:gridSpan w:val="2"/>
              </w:tcPr>
              <w:p w14:paraId="6D2903DF" w14:textId="6C0CF70F" w:rsidR="00F5082D" w:rsidRPr="00E31073" w:rsidRDefault="007F62AE" w:rsidP="00FA0CA9">
                <w:pPr>
                  <w:rPr>
                    <w:rFonts w:ascii="Verdana" w:hAnsi="Verdana" w:cs="Arial"/>
                    <w:b/>
                    <w:sz w:val="24"/>
                    <w:szCs w:val="24"/>
                  </w:rPr>
                </w:pPr>
                <w:r>
                  <w:rPr>
                    <w:rFonts w:ascii="Verdana" w:hAnsi="Verdana" w:cs="Arial"/>
                    <w:b/>
                    <w:sz w:val="24"/>
                    <w:szCs w:val="24"/>
                  </w:rPr>
                  <w:t>15 July 2025</w:t>
                </w:r>
              </w:p>
            </w:tc>
          </w:sdtContent>
        </w:sdt>
        <w:tc>
          <w:tcPr>
            <w:tcW w:w="2368" w:type="dxa"/>
            <w:gridSpan w:val="3"/>
          </w:tcPr>
          <w:p w14:paraId="6D2903E0"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t>Agenda Item</w:t>
            </w:r>
          </w:p>
        </w:tc>
        <w:tc>
          <w:tcPr>
            <w:tcW w:w="841" w:type="dxa"/>
          </w:tcPr>
          <w:p w14:paraId="6D2903E1" w14:textId="001599BE" w:rsidR="00F5082D" w:rsidRPr="00E31073" w:rsidRDefault="00BF2614" w:rsidP="00FA0CA9">
            <w:pPr>
              <w:rPr>
                <w:rFonts w:ascii="Verdana" w:hAnsi="Verdana" w:cs="Arial"/>
                <w:b/>
                <w:sz w:val="24"/>
                <w:szCs w:val="24"/>
              </w:rPr>
            </w:pPr>
            <w:r>
              <w:rPr>
                <w:rFonts w:ascii="Verdana" w:hAnsi="Verdana" w:cs="Arial"/>
                <w:b/>
                <w:sz w:val="24"/>
                <w:szCs w:val="24"/>
              </w:rPr>
              <w:t xml:space="preserve">2.1 </w:t>
            </w:r>
          </w:p>
        </w:tc>
      </w:tr>
      <w:tr w:rsidR="00612038" w:rsidRPr="00E31073" w14:paraId="064D2CFA" w14:textId="77777777" w:rsidTr="00685958">
        <w:tc>
          <w:tcPr>
            <w:tcW w:w="2836" w:type="dxa"/>
          </w:tcPr>
          <w:p w14:paraId="6E2322C1" w14:textId="33D377CF" w:rsidR="00612038" w:rsidRPr="00E31073" w:rsidRDefault="00612038" w:rsidP="00FA0CA9">
            <w:pPr>
              <w:rPr>
                <w:rFonts w:ascii="Verdana" w:hAnsi="Verdana" w:cs="Arial"/>
                <w:b/>
                <w:sz w:val="24"/>
                <w:szCs w:val="24"/>
              </w:rPr>
            </w:pPr>
            <w:r w:rsidRPr="00E31073">
              <w:rPr>
                <w:rFonts w:ascii="Verdana" w:hAnsi="Verdana" w:cs="Arial"/>
                <w:b/>
                <w:sz w:val="24"/>
                <w:szCs w:val="24"/>
              </w:rPr>
              <w:t>Meeting Title</w:t>
            </w:r>
          </w:p>
        </w:tc>
        <w:tc>
          <w:tcPr>
            <w:tcW w:w="6469" w:type="dxa"/>
            <w:gridSpan w:val="6"/>
          </w:tcPr>
          <w:p w14:paraId="2874076A" w14:textId="4E340E79" w:rsidR="00612038" w:rsidRPr="00E31073" w:rsidRDefault="00612038" w:rsidP="00FA0CA9">
            <w:pPr>
              <w:rPr>
                <w:rFonts w:ascii="Verdana" w:hAnsi="Verdana" w:cs="Arial"/>
                <w:b/>
                <w:sz w:val="24"/>
                <w:szCs w:val="24"/>
              </w:rPr>
            </w:pPr>
            <w:r w:rsidRPr="00E31073">
              <w:rPr>
                <w:rFonts w:ascii="Verdana" w:hAnsi="Verdana" w:cs="Arial"/>
                <w:b/>
                <w:sz w:val="24"/>
                <w:szCs w:val="24"/>
              </w:rPr>
              <w:t>Health Board</w:t>
            </w:r>
          </w:p>
        </w:tc>
      </w:tr>
      <w:tr w:rsidR="00B37757" w:rsidRPr="00E31073" w14:paraId="6D2903E5" w14:textId="77777777" w:rsidTr="00E31073">
        <w:tc>
          <w:tcPr>
            <w:tcW w:w="2836" w:type="dxa"/>
          </w:tcPr>
          <w:p w14:paraId="6D2903E3"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Title</w:t>
            </w:r>
          </w:p>
        </w:tc>
        <w:tc>
          <w:tcPr>
            <w:tcW w:w="6469" w:type="dxa"/>
            <w:gridSpan w:val="6"/>
          </w:tcPr>
          <w:p w14:paraId="6D2903E4" w14:textId="2E96145C" w:rsidR="00034194" w:rsidRPr="00E31073" w:rsidRDefault="00CF716F" w:rsidP="00FA0CA9">
            <w:pPr>
              <w:rPr>
                <w:rFonts w:ascii="Verdana" w:hAnsi="Verdana" w:cs="Arial"/>
                <w:b/>
                <w:sz w:val="24"/>
                <w:szCs w:val="24"/>
              </w:rPr>
            </w:pPr>
            <w:r>
              <w:rPr>
                <w:rFonts w:ascii="Verdana" w:hAnsi="Verdana" w:cs="Arial"/>
                <w:b/>
                <w:sz w:val="24"/>
                <w:szCs w:val="24"/>
              </w:rPr>
              <w:t xml:space="preserve">Swansea Bay University </w:t>
            </w:r>
            <w:r w:rsidR="0072052A">
              <w:rPr>
                <w:rFonts w:ascii="Verdana" w:hAnsi="Verdana" w:cs="Arial"/>
                <w:b/>
                <w:sz w:val="24"/>
                <w:szCs w:val="24"/>
              </w:rPr>
              <w:t>Health Board’s</w:t>
            </w:r>
            <w:r w:rsidR="00C13267">
              <w:rPr>
                <w:rFonts w:ascii="Verdana" w:hAnsi="Verdana" w:cs="Arial"/>
                <w:b/>
                <w:sz w:val="24"/>
                <w:szCs w:val="24"/>
              </w:rPr>
              <w:t xml:space="preserve"> (SBUHB) </w:t>
            </w:r>
            <w:r w:rsidR="0072052A">
              <w:rPr>
                <w:rFonts w:ascii="Verdana" w:hAnsi="Verdana" w:cs="Arial"/>
                <w:b/>
                <w:sz w:val="24"/>
                <w:szCs w:val="24"/>
              </w:rPr>
              <w:t xml:space="preserve">response to Independent Review of </w:t>
            </w:r>
            <w:r w:rsidR="007F62AE">
              <w:rPr>
                <w:rFonts w:ascii="Verdana" w:hAnsi="Verdana" w:cs="Arial"/>
                <w:b/>
                <w:sz w:val="24"/>
                <w:szCs w:val="24"/>
              </w:rPr>
              <w:t>Maternity and Neonatal servi</w:t>
            </w:r>
            <w:r w:rsidR="00096BC8">
              <w:rPr>
                <w:rFonts w:ascii="Verdana" w:hAnsi="Verdana" w:cs="Arial"/>
                <w:b/>
                <w:sz w:val="24"/>
                <w:szCs w:val="24"/>
              </w:rPr>
              <w:t>ces</w:t>
            </w:r>
          </w:p>
        </w:tc>
      </w:tr>
      <w:tr w:rsidR="00B37757" w:rsidRPr="00E31073" w14:paraId="6D2903E8" w14:textId="77777777" w:rsidTr="00E31073">
        <w:tc>
          <w:tcPr>
            <w:tcW w:w="2836" w:type="dxa"/>
          </w:tcPr>
          <w:p w14:paraId="6D2903E6"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Author</w:t>
            </w:r>
          </w:p>
        </w:tc>
        <w:tc>
          <w:tcPr>
            <w:tcW w:w="6469" w:type="dxa"/>
            <w:gridSpan w:val="6"/>
          </w:tcPr>
          <w:p w14:paraId="6D2903E7" w14:textId="13EB8B04" w:rsidR="00F4768A" w:rsidRPr="00E31073" w:rsidRDefault="00F4768A" w:rsidP="00FA0CA9">
            <w:pPr>
              <w:rPr>
                <w:rFonts w:ascii="Verdana" w:hAnsi="Verdana" w:cs="Arial"/>
                <w:sz w:val="24"/>
                <w:szCs w:val="24"/>
              </w:rPr>
            </w:pPr>
            <w:r w:rsidRPr="00E31073">
              <w:rPr>
                <w:rFonts w:ascii="Verdana" w:hAnsi="Verdana" w:cs="Arial"/>
                <w:sz w:val="24"/>
                <w:szCs w:val="24"/>
              </w:rPr>
              <w:t>Dr Raj Krishnan, Deputy Executive Medical Director</w:t>
            </w:r>
          </w:p>
        </w:tc>
      </w:tr>
      <w:tr w:rsidR="00B37757" w:rsidRPr="00E31073" w14:paraId="6D2903EB" w14:textId="77777777" w:rsidTr="00E31073">
        <w:tc>
          <w:tcPr>
            <w:tcW w:w="2836" w:type="dxa"/>
          </w:tcPr>
          <w:p w14:paraId="6D2903E9"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Report Sponsor</w:t>
            </w:r>
          </w:p>
        </w:tc>
        <w:tc>
          <w:tcPr>
            <w:tcW w:w="6469" w:type="dxa"/>
            <w:gridSpan w:val="6"/>
          </w:tcPr>
          <w:p w14:paraId="6D2903EA" w14:textId="4E97DC52" w:rsidR="00C5202A" w:rsidRPr="00E31073" w:rsidRDefault="007F62AE" w:rsidP="00C13267">
            <w:pPr>
              <w:jc w:val="both"/>
              <w:rPr>
                <w:rFonts w:ascii="Verdana" w:hAnsi="Verdana" w:cs="Arial"/>
                <w:sz w:val="24"/>
                <w:szCs w:val="24"/>
              </w:rPr>
            </w:pPr>
            <w:r>
              <w:rPr>
                <w:rFonts w:ascii="Verdana" w:hAnsi="Verdana" w:cs="Arial"/>
                <w:sz w:val="24"/>
                <w:szCs w:val="24"/>
              </w:rPr>
              <w:t>Elizabeth Rix</w:t>
            </w:r>
            <w:r w:rsidR="00C5202A" w:rsidRPr="00E31073">
              <w:rPr>
                <w:rFonts w:ascii="Verdana" w:hAnsi="Verdana" w:cs="Arial"/>
                <w:sz w:val="24"/>
                <w:szCs w:val="24"/>
              </w:rPr>
              <w:t xml:space="preserve">, </w:t>
            </w:r>
            <w:r>
              <w:rPr>
                <w:rFonts w:ascii="Verdana" w:hAnsi="Verdana" w:cs="Arial"/>
                <w:sz w:val="24"/>
                <w:szCs w:val="24"/>
              </w:rPr>
              <w:t>Executive</w:t>
            </w:r>
            <w:r w:rsidR="00C5202A" w:rsidRPr="00E31073">
              <w:rPr>
                <w:rFonts w:ascii="Verdana" w:hAnsi="Verdana" w:cs="Arial"/>
                <w:sz w:val="24"/>
                <w:szCs w:val="24"/>
              </w:rPr>
              <w:t xml:space="preserve"> Director of Nursing and Patient Experience</w:t>
            </w:r>
          </w:p>
        </w:tc>
      </w:tr>
      <w:tr w:rsidR="00B37757" w:rsidRPr="00E31073" w14:paraId="6D2903EE" w14:textId="77777777" w:rsidTr="00E31073">
        <w:tc>
          <w:tcPr>
            <w:tcW w:w="2836" w:type="dxa"/>
          </w:tcPr>
          <w:p w14:paraId="6D2903EC"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Presented by</w:t>
            </w:r>
          </w:p>
        </w:tc>
        <w:tc>
          <w:tcPr>
            <w:tcW w:w="6469" w:type="dxa"/>
            <w:gridSpan w:val="6"/>
          </w:tcPr>
          <w:p w14:paraId="6D2903ED" w14:textId="22A04DA5" w:rsidR="00762BBE" w:rsidRPr="00E31073" w:rsidRDefault="007F62AE" w:rsidP="00C13267">
            <w:pPr>
              <w:jc w:val="both"/>
              <w:rPr>
                <w:rFonts w:ascii="Verdana" w:hAnsi="Verdana" w:cs="Arial"/>
                <w:sz w:val="24"/>
                <w:szCs w:val="24"/>
              </w:rPr>
            </w:pPr>
            <w:r>
              <w:rPr>
                <w:rFonts w:ascii="Verdana" w:hAnsi="Verdana" w:cs="Arial"/>
                <w:sz w:val="24"/>
                <w:szCs w:val="24"/>
              </w:rPr>
              <w:t>Elizabeth Rix</w:t>
            </w:r>
            <w:r w:rsidRPr="00E31073">
              <w:rPr>
                <w:rFonts w:ascii="Verdana" w:hAnsi="Verdana" w:cs="Arial"/>
                <w:sz w:val="24"/>
                <w:szCs w:val="24"/>
              </w:rPr>
              <w:t xml:space="preserve">, </w:t>
            </w:r>
            <w:r>
              <w:rPr>
                <w:rFonts w:ascii="Verdana" w:hAnsi="Verdana" w:cs="Arial"/>
                <w:sz w:val="24"/>
                <w:szCs w:val="24"/>
              </w:rPr>
              <w:t>Executive</w:t>
            </w:r>
            <w:r w:rsidRPr="00E31073">
              <w:rPr>
                <w:rFonts w:ascii="Verdana" w:hAnsi="Verdana" w:cs="Arial"/>
                <w:sz w:val="24"/>
                <w:szCs w:val="24"/>
              </w:rPr>
              <w:t xml:space="preserve"> Director of Nursing and Patient Experience</w:t>
            </w:r>
          </w:p>
        </w:tc>
      </w:tr>
      <w:tr w:rsidR="00B37757" w:rsidRPr="00E31073" w14:paraId="6D2903F1" w14:textId="77777777" w:rsidTr="00E31073">
        <w:tc>
          <w:tcPr>
            <w:tcW w:w="2836" w:type="dxa"/>
          </w:tcPr>
          <w:p w14:paraId="6D2903EF"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 xml:space="preserve">Freedom of Information </w:t>
            </w:r>
          </w:p>
        </w:tc>
        <w:tc>
          <w:tcPr>
            <w:tcW w:w="6469" w:type="dxa"/>
            <w:gridSpan w:val="6"/>
          </w:tcPr>
          <w:p w14:paraId="6D2903F0" w14:textId="6708736C" w:rsidR="00653AEC" w:rsidRPr="00E31073" w:rsidRDefault="00767085" w:rsidP="00C13267">
            <w:pPr>
              <w:jc w:val="both"/>
              <w:rPr>
                <w:rFonts w:ascii="Verdana" w:hAnsi="Verdana" w:cs="Arial"/>
                <w:sz w:val="24"/>
                <w:szCs w:val="24"/>
              </w:rPr>
            </w:pPr>
            <w:r w:rsidRPr="00E31073">
              <w:rPr>
                <w:rFonts w:ascii="Verdana" w:hAnsi="Verdana" w:cs="Arial"/>
                <w:sz w:val="24"/>
                <w:szCs w:val="24"/>
              </w:rPr>
              <w:t>Open</w:t>
            </w:r>
            <w:r w:rsidR="00653AEC" w:rsidRPr="00E31073">
              <w:rPr>
                <w:rFonts w:ascii="Verdana" w:hAnsi="Verdana" w:cs="Arial"/>
                <w:sz w:val="24"/>
                <w:szCs w:val="24"/>
              </w:rPr>
              <w:t xml:space="preserve"> </w:t>
            </w:r>
          </w:p>
        </w:tc>
      </w:tr>
      <w:tr w:rsidR="00B37757" w:rsidRPr="00E31073" w14:paraId="6D2903F8" w14:textId="77777777" w:rsidTr="00E31073">
        <w:tc>
          <w:tcPr>
            <w:tcW w:w="2836" w:type="dxa"/>
          </w:tcPr>
          <w:p w14:paraId="6D2903F2"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Purpose of the Report</w:t>
            </w:r>
          </w:p>
        </w:tc>
        <w:tc>
          <w:tcPr>
            <w:tcW w:w="6469" w:type="dxa"/>
            <w:gridSpan w:val="6"/>
          </w:tcPr>
          <w:p w14:paraId="6A7E941A" w14:textId="77777777" w:rsidR="00C13267" w:rsidRDefault="00140378" w:rsidP="000A7947">
            <w:pPr>
              <w:ind w:right="96"/>
              <w:jc w:val="both"/>
              <w:rPr>
                <w:rFonts w:ascii="Verdana" w:hAnsi="Verdana" w:cs="Arial"/>
                <w:sz w:val="24"/>
                <w:szCs w:val="24"/>
              </w:rPr>
            </w:pPr>
            <w:r w:rsidRPr="00E31073">
              <w:rPr>
                <w:rFonts w:ascii="Verdana" w:hAnsi="Verdana" w:cs="Arial"/>
                <w:sz w:val="24"/>
                <w:szCs w:val="24"/>
              </w:rPr>
              <w:t>The purpose of the report is to</w:t>
            </w:r>
            <w:r w:rsidR="000A7947">
              <w:rPr>
                <w:rFonts w:ascii="Verdana" w:hAnsi="Verdana" w:cs="Arial"/>
                <w:sz w:val="24"/>
                <w:szCs w:val="24"/>
              </w:rPr>
              <w:t>:</w:t>
            </w:r>
          </w:p>
          <w:p w14:paraId="6AC586D3" w14:textId="77777777" w:rsidR="000A7947" w:rsidRDefault="000A7947" w:rsidP="000A7947">
            <w:pPr>
              <w:ind w:right="96"/>
              <w:jc w:val="both"/>
              <w:rPr>
                <w:rFonts w:ascii="Verdana" w:hAnsi="Verdana" w:cs="Arial"/>
                <w:sz w:val="24"/>
                <w:szCs w:val="24"/>
              </w:rPr>
            </w:pPr>
          </w:p>
          <w:p w14:paraId="2DE99D65" w14:textId="77777777" w:rsidR="000A7947" w:rsidRPr="000A7947" w:rsidRDefault="000A7947" w:rsidP="000A7947">
            <w:pPr>
              <w:pStyle w:val="ListParagraph"/>
              <w:numPr>
                <w:ilvl w:val="0"/>
                <w:numId w:val="47"/>
              </w:numPr>
              <w:ind w:left="465" w:right="96" w:hanging="425"/>
              <w:jc w:val="both"/>
              <w:rPr>
                <w:rFonts w:ascii="Verdana" w:hAnsi="Verdana" w:cs="Arial"/>
                <w:sz w:val="24"/>
                <w:szCs w:val="24"/>
              </w:rPr>
            </w:pPr>
            <w:r w:rsidRPr="000A7947">
              <w:rPr>
                <w:rFonts w:ascii="Verdana" w:hAnsi="Verdana" w:cs="Arial"/>
                <w:sz w:val="24"/>
                <w:szCs w:val="24"/>
              </w:rPr>
              <w:t>Receive the Independent Review report and listen to the presentation from the Independent Review Chair and Engagement Lead</w:t>
            </w:r>
          </w:p>
          <w:p w14:paraId="0D597497" w14:textId="77777777" w:rsidR="000A7947" w:rsidRPr="000A7947" w:rsidRDefault="000A7947" w:rsidP="000A7947">
            <w:pPr>
              <w:pStyle w:val="ListParagraph"/>
              <w:numPr>
                <w:ilvl w:val="0"/>
                <w:numId w:val="47"/>
              </w:numPr>
              <w:ind w:left="465" w:right="96" w:hanging="425"/>
              <w:jc w:val="both"/>
              <w:rPr>
                <w:rFonts w:ascii="Verdana" w:hAnsi="Verdana" w:cs="Arial"/>
                <w:sz w:val="24"/>
                <w:szCs w:val="24"/>
              </w:rPr>
            </w:pPr>
            <w:r w:rsidRPr="000A7947">
              <w:rPr>
                <w:rFonts w:ascii="Verdana" w:hAnsi="Verdana" w:cs="Arial"/>
                <w:sz w:val="24"/>
                <w:szCs w:val="24"/>
              </w:rPr>
              <w:t>Apologise unreservedly to all women and families whose care has fallen well below the expected standard</w:t>
            </w:r>
          </w:p>
          <w:p w14:paraId="3C496AE9" w14:textId="77777777" w:rsidR="000A7947" w:rsidRPr="000A7947" w:rsidRDefault="000A7947" w:rsidP="000A7947">
            <w:pPr>
              <w:pStyle w:val="ListParagraph"/>
              <w:numPr>
                <w:ilvl w:val="0"/>
                <w:numId w:val="47"/>
              </w:numPr>
              <w:ind w:left="465" w:right="96" w:hanging="425"/>
              <w:jc w:val="both"/>
              <w:rPr>
                <w:rFonts w:ascii="Verdana" w:hAnsi="Verdana" w:cs="Arial"/>
                <w:sz w:val="24"/>
                <w:szCs w:val="24"/>
              </w:rPr>
            </w:pPr>
            <w:r w:rsidRPr="000A7947">
              <w:rPr>
                <w:rFonts w:ascii="Verdana" w:hAnsi="Verdana" w:cs="Arial"/>
                <w:sz w:val="24"/>
                <w:szCs w:val="24"/>
              </w:rPr>
              <w:t>Accept the findings and recommendations in full</w:t>
            </w:r>
          </w:p>
          <w:p w14:paraId="758569D5" w14:textId="77777777" w:rsidR="000A7947" w:rsidRPr="000A7947" w:rsidRDefault="000A7947" w:rsidP="000A7947">
            <w:pPr>
              <w:pStyle w:val="ListParagraph"/>
              <w:numPr>
                <w:ilvl w:val="0"/>
                <w:numId w:val="47"/>
              </w:numPr>
              <w:ind w:left="465" w:right="96" w:hanging="425"/>
              <w:jc w:val="both"/>
              <w:rPr>
                <w:rFonts w:ascii="Verdana" w:hAnsi="Verdana" w:cs="Arial"/>
                <w:sz w:val="24"/>
                <w:szCs w:val="24"/>
              </w:rPr>
            </w:pPr>
            <w:r w:rsidRPr="000A7947">
              <w:rPr>
                <w:rFonts w:ascii="Verdana" w:hAnsi="Verdana" w:cs="Arial"/>
                <w:sz w:val="24"/>
                <w:szCs w:val="24"/>
              </w:rPr>
              <w:t>Set out initial actions and the arrangements that we are putting in place to scope and deliver a comprehensive Improvement Plan</w:t>
            </w:r>
          </w:p>
          <w:p w14:paraId="6D2903F7" w14:textId="43B98B71" w:rsidR="000A7947" w:rsidRPr="000A7947" w:rsidRDefault="000A7947" w:rsidP="000A7947">
            <w:pPr>
              <w:pStyle w:val="ListParagraph"/>
              <w:numPr>
                <w:ilvl w:val="0"/>
                <w:numId w:val="47"/>
              </w:numPr>
              <w:ind w:left="465" w:right="96" w:hanging="425"/>
              <w:jc w:val="both"/>
              <w:rPr>
                <w:rFonts w:ascii="Verdana" w:hAnsi="Verdana" w:cs="Arial"/>
                <w:sz w:val="24"/>
                <w:szCs w:val="24"/>
              </w:rPr>
            </w:pPr>
            <w:r w:rsidRPr="000A7947">
              <w:rPr>
                <w:rFonts w:ascii="Verdana" w:hAnsi="Verdana" w:cs="Arial"/>
                <w:sz w:val="24"/>
                <w:szCs w:val="24"/>
              </w:rPr>
              <w:t xml:space="preserve">Confirm the ongoing independent oversight arrangements </w:t>
            </w:r>
          </w:p>
        </w:tc>
      </w:tr>
      <w:tr w:rsidR="00B37757" w:rsidRPr="00E31073" w14:paraId="6D290402" w14:textId="77777777" w:rsidTr="00E31073">
        <w:tc>
          <w:tcPr>
            <w:tcW w:w="2836" w:type="dxa"/>
          </w:tcPr>
          <w:p w14:paraId="6D2903F9"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Key Issues</w:t>
            </w:r>
          </w:p>
          <w:p w14:paraId="6D2903FA" w14:textId="77777777" w:rsidR="00653AEC" w:rsidRPr="00E31073" w:rsidRDefault="00653AEC" w:rsidP="00653AEC">
            <w:pPr>
              <w:rPr>
                <w:rFonts w:ascii="Verdana" w:hAnsi="Verdana" w:cs="Arial"/>
                <w:b/>
                <w:sz w:val="24"/>
                <w:szCs w:val="24"/>
              </w:rPr>
            </w:pPr>
          </w:p>
          <w:p w14:paraId="6D2903FB" w14:textId="77777777" w:rsidR="00653AEC" w:rsidRPr="00E31073" w:rsidRDefault="00653AEC" w:rsidP="00653AEC">
            <w:pPr>
              <w:rPr>
                <w:rFonts w:ascii="Verdana" w:hAnsi="Verdana" w:cs="Arial"/>
                <w:b/>
                <w:sz w:val="24"/>
                <w:szCs w:val="24"/>
              </w:rPr>
            </w:pPr>
          </w:p>
          <w:p w14:paraId="6D2903FC" w14:textId="77777777" w:rsidR="00653AEC" w:rsidRPr="00E31073" w:rsidRDefault="00653AEC" w:rsidP="00653AEC">
            <w:pPr>
              <w:rPr>
                <w:rFonts w:ascii="Verdana" w:hAnsi="Verdana" w:cs="Arial"/>
                <w:b/>
                <w:sz w:val="24"/>
                <w:szCs w:val="24"/>
              </w:rPr>
            </w:pPr>
          </w:p>
        </w:tc>
        <w:tc>
          <w:tcPr>
            <w:tcW w:w="6469" w:type="dxa"/>
            <w:gridSpan w:val="6"/>
          </w:tcPr>
          <w:p w14:paraId="3BE775A3" w14:textId="65783EDE" w:rsidR="000605A8" w:rsidRPr="00E31073" w:rsidRDefault="0081089D" w:rsidP="00C13267">
            <w:pPr>
              <w:pStyle w:val="ListParagraph"/>
              <w:numPr>
                <w:ilvl w:val="0"/>
                <w:numId w:val="15"/>
              </w:numPr>
              <w:jc w:val="both"/>
              <w:rPr>
                <w:rFonts w:ascii="Verdana" w:hAnsi="Verdana" w:cs="Arial"/>
                <w:sz w:val="24"/>
                <w:szCs w:val="24"/>
              </w:rPr>
            </w:pPr>
            <w:r w:rsidRPr="00E31073">
              <w:rPr>
                <w:rFonts w:ascii="Verdana" w:hAnsi="Verdana" w:cs="Arial"/>
                <w:sz w:val="24"/>
                <w:szCs w:val="24"/>
              </w:rPr>
              <w:t xml:space="preserve">In December 2023, </w:t>
            </w:r>
            <w:r w:rsidR="00C13267">
              <w:rPr>
                <w:rFonts w:ascii="Verdana" w:hAnsi="Verdana" w:cs="Arial"/>
                <w:sz w:val="24"/>
                <w:szCs w:val="24"/>
              </w:rPr>
              <w:t>SBUHB’s</w:t>
            </w:r>
            <w:r w:rsidRPr="00E31073">
              <w:rPr>
                <w:rFonts w:ascii="Verdana" w:hAnsi="Verdana" w:cs="Arial"/>
                <w:sz w:val="24"/>
                <w:szCs w:val="24"/>
              </w:rPr>
              <w:t xml:space="preserve"> </w:t>
            </w:r>
            <w:r w:rsidR="00C13267">
              <w:rPr>
                <w:rFonts w:ascii="Verdana" w:hAnsi="Verdana" w:cs="Arial"/>
                <w:sz w:val="24"/>
                <w:szCs w:val="24"/>
              </w:rPr>
              <w:t>M</w:t>
            </w:r>
            <w:r w:rsidRPr="00E31073">
              <w:rPr>
                <w:rFonts w:ascii="Verdana" w:hAnsi="Verdana" w:cs="Arial"/>
                <w:sz w:val="24"/>
                <w:szCs w:val="24"/>
              </w:rPr>
              <w:t xml:space="preserve">aternity and </w:t>
            </w:r>
            <w:r w:rsidR="00C13267">
              <w:rPr>
                <w:rFonts w:ascii="Verdana" w:hAnsi="Verdana" w:cs="Arial"/>
                <w:sz w:val="24"/>
                <w:szCs w:val="24"/>
              </w:rPr>
              <w:t>N</w:t>
            </w:r>
            <w:r w:rsidRPr="00E31073">
              <w:rPr>
                <w:rFonts w:ascii="Verdana" w:hAnsi="Verdana" w:cs="Arial"/>
                <w:sz w:val="24"/>
                <w:szCs w:val="24"/>
              </w:rPr>
              <w:t>eonatal services were placed by Welsh Government into enhanced monitoring</w:t>
            </w:r>
            <w:r w:rsidR="00E317E7" w:rsidRPr="00E31073">
              <w:rPr>
                <w:rFonts w:ascii="Verdana" w:hAnsi="Verdana" w:cs="Arial"/>
                <w:sz w:val="24"/>
                <w:szCs w:val="24"/>
              </w:rPr>
              <w:t>;</w:t>
            </w:r>
          </w:p>
          <w:p w14:paraId="5D875FFA" w14:textId="77777777" w:rsidR="00D74E2B" w:rsidRPr="00E31073" w:rsidRDefault="002B2174" w:rsidP="00C13267">
            <w:pPr>
              <w:pStyle w:val="ListParagraph"/>
              <w:numPr>
                <w:ilvl w:val="0"/>
                <w:numId w:val="15"/>
              </w:numPr>
              <w:jc w:val="both"/>
              <w:rPr>
                <w:rFonts w:ascii="Verdana" w:hAnsi="Verdana" w:cs="Arial"/>
                <w:sz w:val="24"/>
                <w:szCs w:val="24"/>
              </w:rPr>
            </w:pPr>
            <w:r w:rsidRPr="00E31073">
              <w:rPr>
                <w:rFonts w:ascii="Verdana" w:hAnsi="Verdana" w:cs="Arial"/>
                <w:sz w:val="24"/>
                <w:szCs w:val="24"/>
              </w:rPr>
              <w:t xml:space="preserve">The escalation status followed an unannounced inspection by Healthcare Inspectorate Wales (HIW) in September 2023 </w:t>
            </w:r>
            <w:r w:rsidR="00E317E7" w:rsidRPr="00E31073">
              <w:rPr>
                <w:rFonts w:ascii="Verdana" w:hAnsi="Verdana" w:cs="Arial"/>
                <w:sz w:val="24"/>
                <w:szCs w:val="24"/>
              </w:rPr>
              <w:t>during</w:t>
            </w:r>
            <w:r w:rsidRPr="00E31073">
              <w:rPr>
                <w:rFonts w:ascii="Verdana" w:hAnsi="Verdana" w:cs="Arial"/>
                <w:sz w:val="24"/>
                <w:szCs w:val="24"/>
              </w:rPr>
              <w:t xml:space="preserve"> which seven areas </w:t>
            </w:r>
            <w:r w:rsidR="00E317E7" w:rsidRPr="00E31073">
              <w:rPr>
                <w:rFonts w:ascii="Verdana" w:hAnsi="Verdana" w:cs="Arial"/>
                <w:sz w:val="24"/>
                <w:szCs w:val="24"/>
              </w:rPr>
              <w:t xml:space="preserve">of </w:t>
            </w:r>
            <w:r w:rsidRPr="00E31073">
              <w:rPr>
                <w:rFonts w:ascii="Verdana" w:hAnsi="Verdana" w:cs="Arial"/>
                <w:sz w:val="24"/>
                <w:szCs w:val="24"/>
              </w:rPr>
              <w:t>immediate action</w:t>
            </w:r>
            <w:r w:rsidR="00E317E7" w:rsidRPr="00E31073">
              <w:rPr>
                <w:rFonts w:ascii="Verdana" w:hAnsi="Verdana" w:cs="Arial"/>
                <w:sz w:val="24"/>
                <w:szCs w:val="24"/>
              </w:rPr>
              <w:t xml:space="preserve"> were identified</w:t>
            </w:r>
            <w:r w:rsidR="00D74E2B" w:rsidRPr="00E31073">
              <w:rPr>
                <w:rFonts w:ascii="Verdana" w:hAnsi="Verdana" w:cs="Arial"/>
                <w:sz w:val="24"/>
                <w:szCs w:val="24"/>
              </w:rPr>
              <w:t>;</w:t>
            </w:r>
          </w:p>
          <w:p w14:paraId="2C5F2879" w14:textId="75076789" w:rsidR="002B2174" w:rsidRDefault="00D74E2B" w:rsidP="00C13267">
            <w:pPr>
              <w:pStyle w:val="ListParagraph"/>
              <w:numPr>
                <w:ilvl w:val="0"/>
                <w:numId w:val="15"/>
              </w:numPr>
              <w:jc w:val="both"/>
              <w:rPr>
                <w:rFonts w:ascii="Verdana" w:hAnsi="Verdana" w:cs="Arial"/>
                <w:sz w:val="24"/>
                <w:szCs w:val="24"/>
              </w:rPr>
            </w:pPr>
            <w:r w:rsidRPr="00E31073">
              <w:rPr>
                <w:rFonts w:ascii="Verdana" w:hAnsi="Verdana" w:cs="Arial"/>
                <w:sz w:val="24"/>
                <w:szCs w:val="24"/>
              </w:rPr>
              <w:t>A</w:t>
            </w:r>
            <w:r w:rsidR="002B2174" w:rsidRPr="00E31073">
              <w:rPr>
                <w:rFonts w:ascii="Verdana" w:hAnsi="Verdana" w:cs="Arial"/>
                <w:sz w:val="24"/>
                <w:szCs w:val="24"/>
              </w:rPr>
              <w:t xml:space="preserve">n </w:t>
            </w:r>
            <w:r w:rsidR="00EA6404">
              <w:rPr>
                <w:rFonts w:ascii="Verdana" w:hAnsi="Verdana" w:cs="Arial"/>
                <w:sz w:val="24"/>
                <w:szCs w:val="24"/>
              </w:rPr>
              <w:t xml:space="preserve">Independent </w:t>
            </w:r>
            <w:r w:rsidR="00C13267">
              <w:rPr>
                <w:rFonts w:ascii="Verdana" w:hAnsi="Verdana" w:cs="Arial"/>
                <w:sz w:val="24"/>
                <w:szCs w:val="24"/>
              </w:rPr>
              <w:t>R</w:t>
            </w:r>
            <w:r w:rsidR="00EA6404">
              <w:rPr>
                <w:rFonts w:ascii="Verdana" w:hAnsi="Verdana" w:cs="Arial"/>
                <w:sz w:val="24"/>
                <w:szCs w:val="24"/>
              </w:rPr>
              <w:t xml:space="preserve">eview was </w:t>
            </w:r>
            <w:r w:rsidR="00EB5E85">
              <w:rPr>
                <w:rFonts w:ascii="Verdana" w:hAnsi="Verdana" w:cs="Arial"/>
                <w:sz w:val="24"/>
                <w:szCs w:val="24"/>
              </w:rPr>
              <w:t>commissioned</w:t>
            </w:r>
            <w:r w:rsidR="00EA6404">
              <w:rPr>
                <w:rFonts w:ascii="Verdana" w:hAnsi="Verdana" w:cs="Arial"/>
                <w:sz w:val="24"/>
                <w:szCs w:val="24"/>
              </w:rPr>
              <w:t xml:space="preserve"> by </w:t>
            </w:r>
            <w:r w:rsidR="00C13267">
              <w:rPr>
                <w:rFonts w:ascii="Verdana" w:hAnsi="Verdana" w:cs="Arial"/>
                <w:sz w:val="24"/>
                <w:szCs w:val="24"/>
              </w:rPr>
              <w:t>SBUHB</w:t>
            </w:r>
            <w:r w:rsidR="00516500">
              <w:rPr>
                <w:rFonts w:ascii="Verdana" w:hAnsi="Verdana" w:cs="Arial"/>
                <w:sz w:val="24"/>
                <w:szCs w:val="24"/>
              </w:rPr>
              <w:t xml:space="preserve"> </w:t>
            </w:r>
            <w:r w:rsidR="00EA6404">
              <w:rPr>
                <w:rFonts w:ascii="Verdana" w:hAnsi="Verdana" w:cs="Arial"/>
                <w:sz w:val="24"/>
                <w:szCs w:val="24"/>
              </w:rPr>
              <w:t>in</w:t>
            </w:r>
            <w:r w:rsidR="00754E2B">
              <w:rPr>
                <w:rFonts w:ascii="Verdana" w:hAnsi="Verdana" w:cs="Arial"/>
                <w:sz w:val="24"/>
                <w:szCs w:val="24"/>
              </w:rPr>
              <w:t xml:space="preserve"> </w:t>
            </w:r>
            <w:r w:rsidR="00F4377B">
              <w:rPr>
                <w:rFonts w:ascii="Verdana" w:hAnsi="Verdana" w:cs="Arial"/>
                <w:sz w:val="24"/>
                <w:szCs w:val="24"/>
              </w:rPr>
              <w:t>December 2023</w:t>
            </w:r>
            <w:r w:rsidR="00754E2B">
              <w:rPr>
                <w:rFonts w:ascii="Verdana" w:hAnsi="Verdana" w:cs="Arial"/>
                <w:sz w:val="24"/>
                <w:szCs w:val="24"/>
              </w:rPr>
              <w:t xml:space="preserve"> </w:t>
            </w:r>
            <w:r w:rsidR="00EA6404">
              <w:rPr>
                <w:rFonts w:ascii="Verdana" w:hAnsi="Verdana" w:cs="Arial"/>
                <w:sz w:val="24"/>
                <w:szCs w:val="24"/>
              </w:rPr>
              <w:t>to review the Maternity and Neonatal services</w:t>
            </w:r>
            <w:r w:rsidR="007D5A66" w:rsidRPr="00E31073">
              <w:rPr>
                <w:rFonts w:ascii="Verdana" w:hAnsi="Verdana" w:cs="Arial"/>
                <w:sz w:val="24"/>
                <w:szCs w:val="24"/>
              </w:rPr>
              <w:t>;</w:t>
            </w:r>
          </w:p>
          <w:p w14:paraId="642E3B57" w14:textId="42C803F5" w:rsidR="006E67EF" w:rsidRPr="00E31073" w:rsidRDefault="006E67EF" w:rsidP="00C13267">
            <w:pPr>
              <w:pStyle w:val="ListParagraph"/>
              <w:numPr>
                <w:ilvl w:val="0"/>
                <w:numId w:val="15"/>
              </w:numPr>
              <w:jc w:val="both"/>
              <w:rPr>
                <w:rFonts w:ascii="Verdana" w:hAnsi="Verdana" w:cs="Arial"/>
                <w:sz w:val="24"/>
                <w:szCs w:val="24"/>
              </w:rPr>
            </w:pPr>
            <w:r>
              <w:rPr>
                <w:rFonts w:ascii="Verdana" w:hAnsi="Verdana" w:cs="Arial"/>
                <w:sz w:val="24"/>
                <w:szCs w:val="24"/>
              </w:rPr>
              <w:t xml:space="preserve">The report of the </w:t>
            </w:r>
            <w:r w:rsidR="00C13267">
              <w:rPr>
                <w:rFonts w:ascii="Verdana" w:hAnsi="Verdana" w:cs="Arial"/>
                <w:sz w:val="24"/>
                <w:szCs w:val="24"/>
              </w:rPr>
              <w:t>I</w:t>
            </w:r>
            <w:r>
              <w:rPr>
                <w:rFonts w:ascii="Verdana" w:hAnsi="Verdana" w:cs="Arial"/>
                <w:sz w:val="24"/>
                <w:szCs w:val="24"/>
              </w:rPr>
              <w:t xml:space="preserve">ndependent </w:t>
            </w:r>
            <w:r w:rsidR="00C13267">
              <w:rPr>
                <w:rFonts w:ascii="Verdana" w:hAnsi="Verdana" w:cs="Arial"/>
                <w:sz w:val="24"/>
                <w:szCs w:val="24"/>
              </w:rPr>
              <w:t>R</w:t>
            </w:r>
            <w:r>
              <w:rPr>
                <w:rFonts w:ascii="Verdana" w:hAnsi="Verdana" w:cs="Arial"/>
                <w:sz w:val="24"/>
                <w:szCs w:val="24"/>
              </w:rPr>
              <w:t xml:space="preserve">eview </w:t>
            </w:r>
            <w:r w:rsidR="00A410DC">
              <w:rPr>
                <w:rFonts w:ascii="Verdana" w:hAnsi="Verdana" w:cs="Arial"/>
                <w:sz w:val="24"/>
                <w:szCs w:val="24"/>
              </w:rPr>
              <w:t xml:space="preserve">has been received </w:t>
            </w:r>
            <w:r w:rsidR="00ED3541">
              <w:rPr>
                <w:rFonts w:ascii="Verdana" w:hAnsi="Verdana" w:cs="Arial"/>
                <w:sz w:val="24"/>
                <w:szCs w:val="24"/>
              </w:rPr>
              <w:t>and th</w:t>
            </w:r>
            <w:r w:rsidR="00D225F6">
              <w:rPr>
                <w:rFonts w:ascii="Verdana" w:hAnsi="Verdana" w:cs="Arial"/>
                <w:sz w:val="24"/>
                <w:szCs w:val="24"/>
              </w:rPr>
              <w:t>is</w:t>
            </w:r>
            <w:r w:rsidR="00ED3541">
              <w:rPr>
                <w:rFonts w:ascii="Verdana" w:hAnsi="Verdana" w:cs="Arial"/>
                <w:sz w:val="24"/>
                <w:szCs w:val="24"/>
              </w:rPr>
              <w:t xml:space="preserve"> special Board meeting</w:t>
            </w:r>
            <w:r w:rsidR="00D225F6">
              <w:rPr>
                <w:rFonts w:ascii="Verdana" w:hAnsi="Verdana" w:cs="Arial"/>
                <w:sz w:val="24"/>
                <w:szCs w:val="24"/>
              </w:rPr>
              <w:t xml:space="preserve"> on th</w:t>
            </w:r>
            <w:r w:rsidR="003D49BB">
              <w:rPr>
                <w:rFonts w:ascii="Verdana" w:hAnsi="Verdana" w:cs="Arial"/>
                <w:sz w:val="24"/>
                <w:szCs w:val="24"/>
              </w:rPr>
              <w:t>e 15 July 2025 has been</w:t>
            </w:r>
            <w:r w:rsidR="00ED3541">
              <w:rPr>
                <w:rFonts w:ascii="Verdana" w:hAnsi="Verdana" w:cs="Arial"/>
                <w:sz w:val="24"/>
                <w:szCs w:val="24"/>
              </w:rPr>
              <w:t xml:space="preserve"> conve</w:t>
            </w:r>
            <w:r w:rsidR="00C13267">
              <w:rPr>
                <w:rFonts w:ascii="Verdana" w:hAnsi="Verdana" w:cs="Arial"/>
                <w:sz w:val="24"/>
                <w:szCs w:val="24"/>
              </w:rPr>
              <w:t>n</w:t>
            </w:r>
            <w:r w:rsidR="00ED3541">
              <w:rPr>
                <w:rFonts w:ascii="Verdana" w:hAnsi="Verdana" w:cs="Arial"/>
                <w:sz w:val="24"/>
                <w:szCs w:val="24"/>
              </w:rPr>
              <w:t>ed to consider it</w:t>
            </w:r>
            <w:r w:rsidR="0084203D">
              <w:rPr>
                <w:rFonts w:ascii="Verdana" w:hAnsi="Verdana" w:cs="Arial"/>
                <w:sz w:val="24"/>
                <w:szCs w:val="24"/>
              </w:rPr>
              <w:t>;</w:t>
            </w:r>
          </w:p>
          <w:p w14:paraId="3E51F7B7" w14:textId="77F253E6" w:rsidR="00653AEC" w:rsidRDefault="000F14A4" w:rsidP="00C13267">
            <w:pPr>
              <w:pStyle w:val="ListParagraph"/>
              <w:numPr>
                <w:ilvl w:val="0"/>
                <w:numId w:val="15"/>
              </w:numPr>
              <w:jc w:val="both"/>
              <w:rPr>
                <w:rFonts w:ascii="Verdana" w:hAnsi="Verdana" w:cs="Arial"/>
                <w:sz w:val="24"/>
                <w:szCs w:val="24"/>
              </w:rPr>
            </w:pPr>
            <w:r w:rsidRPr="000F14A4">
              <w:rPr>
                <w:rFonts w:ascii="Verdana" w:hAnsi="Verdana" w:cs="Arial"/>
                <w:sz w:val="24"/>
                <w:szCs w:val="24"/>
              </w:rPr>
              <w:t xml:space="preserve">This </w:t>
            </w:r>
            <w:r w:rsidR="00B30C9F">
              <w:rPr>
                <w:rFonts w:ascii="Verdana" w:hAnsi="Verdana" w:cs="Arial"/>
                <w:sz w:val="24"/>
                <w:szCs w:val="24"/>
              </w:rPr>
              <w:t xml:space="preserve">report </w:t>
            </w:r>
            <w:r w:rsidR="005350E3">
              <w:rPr>
                <w:rFonts w:ascii="Verdana" w:hAnsi="Verdana" w:cs="Arial"/>
                <w:sz w:val="24"/>
                <w:szCs w:val="24"/>
              </w:rPr>
              <w:t>outlines the next</w:t>
            </w:r>
            <w:r w:rsidRPr="000F14A4">
              <w:rPr>
                <w:rFonts w:ascii="Verdana" w:hAnsi="Verdana" w:cs="Arial"/>
                <w:sz w:val="24"/>
                <w:szCs w:val="24"/>
              </w:rPr>
              <w:t xml:space="preserve"> steps as </w:t>
            </w:r>
            <w:r w:rsidR="00C13267">
              <w:rPr>
                <w:rFonts w:ascii="Verdana" w:hAnsi="Verdana" w:cs="Arial"/>
                <w:sz w:val="24"/>
                <w:szCs w:val="24"/>
              </w:rPr>
              <w:t xml:space="preserve">SBUHB </w:t>
            </w:r>
            <w:r w:rsidRPr="000F14A4">
              <w:rPr>
                <w:rFonts w:ascii="Verdana" w:hAnsi="Verdana" w:cs="Arial"/>
                <w:sz w:val="24"/>
                <w:szCs w:val="24"/>
              </w:rPr>
              <w:t xml:space="preserve">begins developing an </w:t>
            </w:r>
            <w:r w:rsidR="008B1E4C">
              <w:rPr>
                <w:rFonts w:ascii="Verdana" w:hAnsi="Verdana" w:cs="Arial"/>
                <w:sz w:val="24"/>
                <w:szCs w:val="24"/>
              </w:rPr>
              <w:t>I</w:t>
            </w:r>
            <w:r w:rsidRPr="000F14A4">
              <w:rPr>
                <w:rFonts w:ascii="Verdana" w:hAnsi="Verdana" w:cs="Arial"/>
                <w:sz w:val="24"/>
                <w:szCs w:val="24"/>
              </w:rPr>
              <w:t xml:space="preserve">mprovement </w:t>
            </w:r>
            <w:r w:rsidR="008B1E4C">
              <w:rPr>
                <w:rFonts w:ascii="Verdana" w:hAnsi="Verdana" w:cs="Arial"/>
                <w:sz w:val="24"/>
                <w:szCs w:val="24"/>
              </w:rPr>
              <w:t>P</w:t>
            </w:r>
            <w:r w:rsidRPr="000F14A4">
              <w:rPr>
                <w:rFonts w:ascii="Verdana" w:hAnsi="Verdana" w:cs="Arial"/>
                <w:sz w:val="24"/>
                <w:szCs w:val="24"/>
              </w:rPr>
              <w:t xml:space="preserve">lan in response to the Independent Review, in collaboration with patients, families, and staff. It also outlines how </w:t>
            </w:r>
            <w:r w:rsidR="00C13267">
              <w:rPr>
                <w:rFonts w:ascii="Verdana" w:hAnsi="Verdana" w:cs="Arial"/>
                <w:sz w:val="24"/>
                <w:szCs w:val="24"/>
              </w:rPr>
              <w:t>SBUHB</w:t>
            </w:r>
            <w:r w:rsidRPr="000F14A4">
              <w:rPr>
                <w:rFonts w:ascii="Verdana" w:hAnsi="Verdana" w:cs="Arial"/>
                <w:sz w:val="24"/>
                <w:szCs w:val="24"/>
              </w:rPr>
              <w:t xml:space="preserve"> will ensure </w:t>
            </w:r>
            <w:r w:rsidRPr="000F14A4">
              <w:rPr>
                <w:rFonts w:ascii="Verdana" w:hAnsi="Verdana" w:cs="Arial"/>
                <w:sz w:val="24"/>
                <w:szCs w:val="24"/>
              </w:rPr>
              <w:lastRenderedPageBreak/>
              <w:t>accountability and provide assurance for Maternity and Neonatal services.</w:t>
            </w:r>
          </w:p>
          <w:p w14:paraId="6D290401" w14:textId="2345958E" w:rsidR="00C13267" w:rsidRPr="00C13267" w:rsidRDefault="00C13267" w:rsidP="00C13267">
            <w:pPr>
              <w:jc w:val="both"/>
              <w:rPr>
                <w:rFonts w:ascii="Verdana" w:hAnsi="Verdana" w:cs="Arial"/>
                <w:sz w:val="24"/>
                <w:szCs w:val="24"/>
              </w:rPr>
            </w:pPr>
          </w:p>
        </w:tc>
      </w:tr>
      <w:tr w:rsidR="00B37757" w:rsidRPr="00E31073" w14:paraId="6D290409" w14:textId="77777777" w:rsidTr="00E31073">
        <w:trPr>
          <w:trHeight w:val="97"/>
        </w:trPr>
        <w:tc>
          <w:tcPr>
            <w:tcW w:w="2836" w:type="dxa"/>
            <w:vMerge w:val="restart"/>
          </w:tcPr>
          <w:p w14:paraId="6D290403"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lastRenderedPageBreak/>
              <w:t xml:space="preserve">Specific Action Required </w:t>
            </w:r>
          </w:p>
          <w:p w14:paraId="6D290404" w14:textId="77777777" w:rsidR="00762BBE" w:rsidRPr="00E31073" w:rsidRDefault="00762BBE" w:rsidP="00762BBE">
            <w:pPr>
              <w:rPr>
                <w:rFonts w:ascii="Verdana" w:hAnsi="Verdana" w:cs="Arial"/>
                <w:b/>
                <w:i/>
                <w:sz w:val="24"/>
                <w:szCs w:val="24"/>
              </w:rPr>
            </w:pPr>
            <w:r w:rsidRPr="00E3107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Approval</w:t>
            </w:r>
          </w:p>
        </w:tc>
      </w:tr>
      <w:tr w:rsidR="00B37757" w:rsidRPr="00E31073" w14:paraId="6D29040F" w14:textId="77777777" w:rsidTr="00E31073">
        <w:trPr>
          <w:trHeight w:val="96"/>
        </w:trPr>
        <w:tc>
          <w:tcPr>
            <w:tcW w:w="2836" w:type="dxa"/>
            <w:vMerge/>
          </w:tcPr>
          <w:p w14:paraId="6D29040A" w14:textId="77777777" w:rsidR="00762BBE" w:rsidRPr="00E31073"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5128F0B0" w:rsidR="00762BBE" w:rsidRPr="00E31073" w:rsidRDefault="005C3A74"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E31073" w:rsidRDefault="00F57042"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762BBE" w:rsidRPr="00E31073" w14:paraId="6D290418" w14:textId="77777777" w:rsidTr="00E31073">
        <w:trPr>
          <w:trHeight w:val="665"/>
        </w:trPr>
        <w:tc>
          <w:tcPr>
            <w:tcW w:w="2836" w:type="dxa"/>
          </w:tcPr>
          <w:p w14:paraId="6D290410"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Recommendations</w:t>
            </w:r>
          </w:p>
          <w:p w14:paraId="6D290411" w14:textId="77777777" w:rsidR="00762BBE" w:rsidRPr="00E31073" w:rsidRDefault="00762BBE" w:rsidP="00762BBE">
            <w:pPr>
              <w:rPr>
                <w:rFonts w:ascii="Verdana" w:hAnsi="Verdana" w:cs="Arial"/>
                <w:b/>
                <w:sz w:val="24"/>
                <w:szCs w:val="24"/>
              </w:rPr>
            </w:pPr>
          </w:p>
        </w:tc>
        <w:tc>
          <w:tcPr>
            <w:tcW w:w="6469" w:type="dxa"/>
            <w:gridSpan w:val="6"/>
          </w:tcPr>
          <w:p w14:paraId="60E05FC8" w14:textId="14642F59" w:rsidR="00762987" w:rsidRPr="00E31073" w:rsidRDefault="00306309" w:rsidP="00762987">
            <w:pPr>
              <w:ind w:right="96"/>
              <w:rPr>
                <w:rFonts w:ascii="Verdana" w:hAnsi="Verdana" w:cs="Arial"/>
                <w:sz w:val="24"/>
                <w:szCs w:val="24"/>
              </w:rPr>
            </w:pPr>
            <w:r>
              <w:rPr>
                <w:rFonts w:ascii="Verdana" w:hAnsi="Verdana" w:cs="Arial"/>
                <w:sz w:val="24"/>
                <w:szCs w:val="24"/>
              </w:rPr>
              <w:t>The Board is</w:t>
            </w:r>
            <w:r w:rsidR="00762987" w:rsidRPr="00E31073">
              <w:rPr>
                <w:rFonts w:ascii="Verdana" w:hAnsi="Verdana" w:cs="Arial"/>
                <w:sz w:val="24"/>
                <w:szCs w:val="24"/>
              </w:rPr>
              <w:t xml:space="preserve"> asked to:</w:t>
            </w:r>
          </w:p>
          <w:p w14:paraId="5298557C" w14:textId="0852324F" w:rsidR="003966C0" w:rsidRPr="00816CD9" w:rsidRDefault="003966C0" w:rsidP="00C13267">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RECEIVE </w:t>
            </w:r>
            <w:r w:rsidRPr="0037411A">
              <w:rPr>
                <w:rFonts w:ascii="Verdana" w:hAnsi="Verdana" w:cs="Arial"/>
                <w:sz w:val="24"/>
                <w:szCs w:val="24"/>
              </w:rPr>
              <w:t>and fully accept</w:t>
            </w:r>
            <w:r>
              <w:rPr>
                <w:rFonts w:ascii="Verdana" w:hAnsi="Verdana" w:cs="Arial"/>
                <w:b/>
                <w:bCs/>
                <w:sz w:val="24"/>
                <w:szCs w:val="24"/>
              </w:rPr>
              <w:t xml:space="preserve"> </w:t>
            </w:r>
            <w:r w:rsidRPr="00E31073">
              <w:rPr>
                <w:rFonts w:ascii="Verdana" w:hAnsi="Verdana" w:cs="Arial"/>
                <w:sz w:val="24"/>
                <w:szCs w:val="24"/>
              </w:rPr>
              <w:t>the</w:t>
            </w:r>
            <w:r>
              <w:rPr>
                <w:rFonts w:ascii="Verdana" w:hAnsi="Verdana" w:cs="Arial"/>
                <w:sz w:val="24"/>
                <w:szCs w:val="24"/>
              </w:rPr>
              <w:t xml:space="preserve"> report, findings and recommendations</w:t>
            </w:r>
            <w:r w:rsidRPr="00CA2E6D">
              <w:rPr>
                <w:rFonts w:ascii="Verdana" w:hAnsi="Verdana" w:cs="Arial"/>
                <w:sz w:val="24"/>
                <w:szCs w:val="24"/>
              </w:rPr>
              <w:t xml:space="preserve"> of the Independent Review</w:t>
            </w:r>
            <w:r w:rsidRPr="00E31073">
              <w:rPr>
                <w:rFonts w:ascii="Verdana" w:hAnsi="Verdana" w:cs="Arial"/>
                <w:sz w:val="24"/>
                <w:szCs w:val="24"/>
              </w:rPr>
              <w:t xml:space="preserve">; </w:t>
            </w:r>
          </w:p>
          <w:p w14:paraId="691679C0" w14:textId="6D2CDC04" w:rsidR="00306309" w:rsidRPr="000A7947" w:rsidRDefault="00306309" w:rsidP="00306309">
            <w:pPr>
              <w:pStyle w:val="ListParagraph"/>
              <w:numPr>
                <w:ilvl w:val="0"/>
                <w:numId w:val="47"/>
              </w:numPr>
              <w:ind w:left="323" w:right="96" w:hanging="283"/>
              <w:jc w:val="both"/>
              <w:rPr>
                <w:rFonts w:ascii="Verdana" w:hAnsi="Verdana" w:cs="Arial"/>
                <w:sz w:val="24"/>
                <w:szCs w:val="24"/>
              </w:rPr>
            </w:pPr>
            <w:r>
              <w:rPr>
                <w:rFonts w:ascii="Verdana" w:hAnsi="Verdana" w:cs="Arial"/>
                <w:b/>
                <w:bCs/>
                <w:sz w:val="24"/>
                <w:szCs w:val="24"/>
              </w:rPr>
              <w:t xml:space="preserve">Apologise unreservedly </w:t>
            </w:r>
            <w:r w:rsidRPr="00306309">
              <w:rPr>
                <w:rFonts w:ascii="Verdana" w:hAnsi="Verdana" w:cs="Arial"/>
                <w:sz w:val="24"/>
                <w:szCs w:val="24"/>
              </w:rPr>
              <w:t>to</w:t>
            </w:r>
            <w:r>
              <w:rPr>
                <w:rFonts w:ascii="Verdana" w:hAnsi="Verdana" w:cs="Arial"/>
                <w:b/>
                <w:bCs/>
                <w:sz w:val="24"/>
                <w:szCs w:val="24"/>
              </w:rPr>
              <w:t xml:space="preserve"> </w:t>
            </w:r>
            <w:r w:rsidRPr="000A7947">
              <w:rPr>
                <w:rFonts w:ascii="Verdana" w:hAnsi="Verdana" w:cs="Arial"/>
                <w:sz w:val="24"/>
                <w:szCs w:val="24"/>
              </w:rPr>
              <w:t>all women and families whose care has fallen well below the expected standard</w:t>
            </w:r>
            <w:r w:rsidR="00742F32">
              <w:rPr>
                <w:rFonts w:ascii="Verdana" w:hAnsi="Verdana" w:cs="Arial"/>
                <w:sz w:val="24"/>
                <w:szCs w:val="24"/>
              </w:rPr>
              <w:t>;</w:t>
            </w:r>
          </w:p>
          <w:p w14:paraId="39144C97" w14:textId="6260FE88" w:rsidR="003966C0" w:rsidRPr="00816CD9" w:rsidRDefault="00742F32" w:rsidP="00C13267">
            <w:pPr>
              <w:pStyle w:val="ListParagraph"/>
              <w:numPr>
                <w:ilvl w:val="0"/>
                <w:numId w:val="16"/>
              </w:numPr>
              <w:ind w:right="96"/>
              <w:jc w:val="both"/>
              <w:rPr>
                <w:rFonts w:ascii="Verdana" w:hAnsi="Verdana" w:cs="Arial"/>
                <w:sz w:val="24"/>
                <w:szCs w:val="24"/>
              </w:rPr>
            </w:pPr>
            <w:r>
              <w:rPr>
                <w:rFonts w:ascii="Verdana" w:hAnsi="Verdana" w:cs="Arial"/>
                <w:b/>
                <w:bCs/>
                <w:sz w:val="24"/>
                <w:szCs w:val="24"/>
              </w:rPr>
              <w:t>TAKE ASSURANCE</w:t>
            </w:r>
            <w:r>
              <w:rPr>
                <w:rFonts w:ascii="Verdana" w:hAnsi="Verdana" w:cs="Arial"/>
                <w:sz w:val="24"/>
                <w:szCs w:val="24"/>
              </w:rPr>
              <w:t xml:space="preserve"> from the initial actions put in place and the arrangement</w:t>
            </w:r>
            <w:r w:rsidR="00EB30B5">
              <w:rPr>
                <w:rFonts w:ascii="Verdana" w:hAnsi="Verdana" w:cs="Arial"/>
                <w:sz w:val="24"/>
                <w:szCs w:val="24"/>
              </w:rPr>
              <w:t>s</w:t>
            </w:r>
            <w:r>
              <w:rPr>
                <w:rFonts w:ascii="Verdana" w:hAnsi="Verdana" w:cs="Arial"/>
                <w:sz w:val="24"/>
                <w:szCs w:val="24"/>
              </w:rPr>
              <w:t xml:space="preserve"> to scope a comprehensive Improvement</w:t>
            </w:r>
            <w:r w:rsidR="00EB30B5">
              <w:rPr>
                <w:rFonts w:ascii="Verdana" w:hAnsi="Verdana" w:cs="Arial"/>
                <w:sz w:val="24"/>
                <w:szCs w:val="24"/>
              </w:rPr>
              <w:t xml:space="preserve"> Plan</w:t>
            </w:r>
            <w:r w:rsidR="003966C0">
              <w:rPr>
                <w:rFonts w:ascii="Verdana" w:hAnsi="Verdana" w:cs="Arial"/>
                <w:sz w:val="24"/>
                <w:szCs w:val="24"/>
              </w:rPr>
              <w:t>;</w:t>
            </w:r>
          </w:p>
          <w:p w14:paraId="5ACB0ED3" w14:textId="038F419F" w:rsidR="003966C0" w:rsidRPr="00816CD9" w:rsidRDefault="00742F32" w:rsidP="00C13267">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TAKE </w:t>
            </w:r>
            <w:r w:rsidRPr="00EB30B5">
              <w:rPr>
                <w:rFonts w:ascii="Verdana" w:hAnsi="Verdana" w:cs="Arial"/>
                <w:b/>
                <w:bCs/>
                <w:sz w:val="24"/>
                <w:szCs w:val="24"/>
              </w:rPr>
              <w:t>ASSURANCE</w:t>
            </w:r>
            <w:r>
              <w:rPr>
                <w:rFonts w:ascii="Verdana" w:hAnsi="Verdana" w:cs="Arial"/>
                <w:sz w:val="24"/>
                <w:szCs w:val="24"/>
              </w:rPr>
              <w:t xml:space="preserve"> from the ongoing </w:t>
            </w:r>
            <w:r w:rsidR="00EB30B5">
              <w:rPr>
                <w:rFonts w:ascii="Verdana" w:hAnsi="Verdana" w:cs="Arial"/>
                <w:sz w:val="24"/>
                <w:szCs w:val="24"/>
              </w:rPr>
              <w:t>independent oversight arrangements</w:t>
            </w:r>
            <w:r w:rsidR="003966C0" w:rsidRPr="00E31073">
              <w:rPr>
                <w:rFonts w:ascii="Verdana" w:hAnsi="Verdana" w:cs="Arial"/>
                <w:sz w:val="24"/>
                <w:szCs w:val="24"/>
              </w:rPr>
              <w:t>;</w:t>
            </w:r>
          </w:p>
          <w:p w14:paraId="411F0096" w14:textId="77777777" w:rsidR="005213B6" w:rsidRDefault="00717EFB" w:rsidP="00C13267">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AGREE </w:t>
            </w:r>
            <w:r>
              <w:rPr>
                <w:rFonts w:ascii="Verdana" w:hAnsi="Verdana" w:cs="Arial"/>
                <w:sz w:val="24"/>
                <w:szCs w:val="24"/>
              </w:rPr>
              <w:t>to receive a further report at the September Board;</w:t>
            </w:r>
          </w:p>
          <w:p w14:paraId="6D290417" w14:textId="480FD57C" w:rsidR="00717EFB" w:rsidRPr="008B238F" w:rsidRDefault="00717EFB" w:rsidP="00C13267">
            <w:pPr>
              <w:pStyle w:val="ListParagraph"/>
              <w:numPr>
                <w:ilvl w:val="0"/>
                <w:numId w:val="16"/>
              </w:numPr>
              <w:ind w:right="96"/>
              <w:jc w:val="both"/>
              <w:rPr>
                <w:rFonts w:ascii="Verdana" w:hAnsi="Verdana" w:cs="Arial"/>
                <w:sz w:val="24"/>
                <w:szCs w:val="24"/>
              </w:rPr>
            </w:pPr>
            <w:r>
              <w:rPr>
                <w:rFonts w:ascii="Verdana" w:hAnsi="Verdana" w:cs="Arial"/>
                <w:b/>
                <w:bCs/>
                <w:sz w:val="24"/>
                <w:szCs w:val="24"/>
              </w:rPr>
              <w:t>THANK</w:t>
            </w:r>
            <w:r>
              <w:rPr>
                <w:rFonts w:ascii="Verdana" w:hAnsi="Verdana" w:cs="Arial"/>
                <w:sz w:val="24"/>
                <w:szCs w:val="24"/>
              </w:rPr>
              <w:t xml:space="preserve"> the Chair and members of the Independent Review Team for their comprehensive and rigorous report.</w:t>
            </w:r>
          </w:p>
        </w:tc>
      </w:tr>
    </w:tbl>
    <w:p w14:paraId="6D290419" w14:textId="77777777" w:rsidR="0020539A" w:rsidRPr="00E31073" w:rsidRDefault="0020539A">
      <w:pPr>
        <w:rPr>
          <w:rFonts w:ascii="Verdana" w:hAnsi="Verdana" w:cs="Arial"/>
          <w:sz w:val="24"/>
          <w:szCs w:val="24"/>
        </w:rPr>
      </w:pPr>
    </w:p>
    <w:p w14:paraId="73FCC51A" w14:textId="77777777" w:rsidR="008352C6" w:rsidRPr="00E31073" w:rsidRDefault="008352C6">
      <w:pPr>
        <w:rPr>
          <w:rFonts w:ascii="Verdana" w:hAnsi="Verdana" w:cs="Arial"/>
          <w:b/>
          <w:sz w:val="24"/>
          <w:szCs w:val="24"/>
        </w:rPr>
      </w:pPr>
      <w:r w:rsidRPr="00E31073">
        <w:rPr>
          <w:rFonts w:ascii="Verdana" w:hAnsi="Verdana" w:cs="Arial"/>
          <w:b/>
          <w:sz w:val="24"/>
          <w:szCs w:val="24"/>
        </w:rPr>
        <w:br w:type="page"/>
      </w:r>
    </w:p>
    <w:p w14:paraId="6D29041B" w14:textId="7F41EC88" w:rsidR="00653AEC" w:rsidRDefault="00A05118" w:rsidP="00C13267">
      <w:pPr>
        <w:spacing w:after="0" w:line="240" w:lineRule="auto"/>
        <w:jc w:val="both"/>
        <w:rPr>
          <w:rFonts w:ascii="Verdana" w:hAnsi="Verdana" w:cs="Arial"/>
          <w:b/>
          <w:sz w:val="24"/>
          <w:szCs w:val="24"/>
        </w:rPr>
      </w:pPr>
      <w:r>
        <w:rPr>
          <w:rFonts w:ascii="Verdana" w:hAnsi="Verdana" w:cs="Arial"/>
          <w:b/>
          <w:sz w:val="24"/>
          <w:szCs w:val="24"/>
        </w:rPr>
        <w:lastRenderedPageBreak/>
        <w:t>SWANSEA BAY UNIVERSITY HEALTH BOARD’S RESPONSE TO INDEPENDENT REVIEW OF MATERNITY AND NEONATAL SERVICES</w:t>
      </w:r>
    </w:p>
    <w:p w14:paraId="0D5E7779" w14:textId="77777777" w:rsidR="00C13267" w:rsidRPr="00E31073" w:rsidRDefault="00C13267" w:rsidP="00C13267">
      <w:pPr>
        <w:spacing w:after="0" w:line="240" w:lineRule="auto"/>
        <w:jc w:val="both"/>
        <w:rPr>
          <w:rFonts w:ascii="Verdana" w:hAnsi="Verdana" w:cs="Arial"/>
          <w:b/>
          <w:sz w:val="24"/>
          <w:szCs w:val="24"/>
        </w:rPr>
      </w:pPr>
    </w:p>
    <w:p w14:paraId="6D29041C" w14:textId="77777777" w:rsidR="00653AEC" w:rsidRPr="00E31073" w:rsidRDefault="00653AEC" w:rsidP="000B0405">
      <w:pPr>
        <w:pStyle w:val="ListParagraph"/>
        <w:numPr>
          <w:ilvl w:val="0"/>
          <w:numId w:val="1"/>
        </w:numPr>
        <w:spacing w:after="0" w:line="240" w:lineRule="auto"/>
        <w:ind w:left="0" w:hanging="426"/>
        <w:jc w:val="both"/>
        <w:rPr>
          <w:rFonts w:ascii="Verdana" w:hAnsi="Verdana" w:cs="Arial"/>
          <w:b/>
          <w:sz w:val="24"/>
          <w:szCs w:val="24"/>
        </w:rPr>
      </w:pPr>
      <w:r w:rsidRPr="00E31073">
        <w:rPr>
          <w:rFonts w:ascii="Verdana" w:hAnsi="Verdana" w:cs="Arial"/>
          <w:b/>
          <w:sz w:val="24"/>
          <w:szCs w:val="24"/>
        </w:rPr>
        <w:t>INTRODUCTION</w:t>
      </w:r>
    </w:p>
    <w:p w14:paraId="6A08753D" w14:textId="3B117099" w:rsidR="000F2B14" w:rsidRDefault="002356BD" w:rsidP="00C13267">
      <w:pPr>
        <w:spacing w:after="0" w:line="240" w:lineRule="auto"/>
        <w:jc w:val="both"/>
        <w:rPr>
          <w:rFonts w:ascii="Verdana" w:hAnsi="Verdana" w:cs="Arial"/>
          <w:sz w:val="24"/>
          <w:szCs w:val="24"/>
        </w:rPr>
      </w:pPr>
      <w:r w:rsidRPr="00E31073">
        <w:rPr>
          <w:rFonts w:ascii="Verdana" w:hAnsi="Verdana" w:cs="Arial"/>
          <w:sz w:val="24"/>
          <w:szCs w:val="24"/>
        </w:rPr>
        <w:t>The purpose of th</w:t>
      </w:r>
      <w:r w:rsidR="00C13267">
        <w:rPr>
          <w:rFonts w:ascii="Verdana" w:hAnsi="Verdana" w:cs="Arial"/>
          <w:sz w:val="24"/>
          <w:szCs w:val="24"/>
        </w:rPr>
        <w:t>is</w:t>
      </w:r>
      <w:r w:rsidRPr="00E31073">
        <w:rPr>
          <w:rFonts w:ascii="Verdana" w:hAnsi="Verdana" w:cs="Arial"/>
          <w:sz w:val="24"/>
          <w:szCs w:val="24"/>
        </w:rPr>
        <w:t xml:space="preserve"> report is to </w:t>
      </w:r>
      <w:r w:rsidR="00096BC8">
        <w:rPr>
          <w:rFonts w:ascii="Verdana" w:hAnsi="Verdana" w:cs="Arial"/>
          <w:sz w:val="24"/>
          <w:szCs w:val="24"/>
        </w:rPr>
        <w:t xml:space="preserve">accept the </w:t>
      </w:r>
      <w:r w:rsidR="00821715">
        <w:rPr>
          <w:rFonts w:ascii="Verdana" w:hAnsi="Verdana" w:cs="Arial"/>
          <w:sz w:val="24"/>
          <w:szCs w:val="24"/>
        </w:rPr>
        <w:t>findings of the Independent Review o</w:t>
      </w:r>
      <w:r w:rsidR="00C13267">
        <w:rPr>
          <w:rFonts w:ascii="Verdana" w:hAnsi="Verdana" w:cs="Arial"/>
          <w:sz w:val="24"/>
          <w:szCs w:val="24"/>
        </w:rPr>
        <w:t>f</w:t>
      </w:r>
      <w:r w:rsidR="00821715">
        <w:rPr>
          <w:rFonts w:ascii="Verdana" w:hAnsi="Verdana" w:cs="Arial"/>
          <w:sz w:val="24"/>
          <w:szCs w:val="24"/>
        </w:rPr>
        <w:t xml:space="preserve"> </w:t>
      </w:r>
      <w:r w:rsidR="00C13267">
        <w:rPr>
          <w:rFonts w:ascii="Verdana" w:hAnsi="Verdana" w:cs="Arial"/>
          <w:sz w:val="24"/>
          <w:szCs w:val="24"/>
        </w:rPr>
        <w:t>SBUHB’s M</w:t>
      </w:r>
      <w:r w:rsidR="00821715">
        <w:rPr>
          <w:rFonts w:ascii="Verdana" w:hAnsi="Verdana" w:cs="Arial"/>
          <w:sz w:val="24"/>
          <w:szCs w:val="24"/>
        </w:rPr>
        <w:t xml:space="preserve">aternity and </w:t>
      </w:r>
      <w:r w:rsidR="00C13267">
        <w:rPr>
          <w:rFonts w:ascii="Verdana" w:hAnsi="Verdana" w:cs="Arial"/>
          <w:sz w:val="24"/>
          <w:szCs w:val="24"/>
        </w:rPr>
        <w:t>N</w:t>
      </w:r>
      <w:r w:rsidR="00821715">
        <w:rPr>
          <w:rFonts w:ascii="Verdana" w:hAnsi="Verdana" w:cs="Arial"/>
          <w:sz w:val="24"/>
          <w:szCs w:val="24"/>
        </w:rPr>
        <w:t>eonatal services</w:t>
      </w:r>
      <w:r w:rsidR="00111304">
        <w:rPr>
          <w:rFonts w:ascii="Verdana" w:hAnsi="Verdana" w:cs="Arial"/>
          <w:sz w:val="24"/>
          <w:szCs w:val="24"/>
        </w:rPr>
        <w:t xml:space="preserve"> which is being tabled </w:t>
      </w:r>
      <w:r w:rsidR="008D3689">
        <w:rPr>
          <w:rFonts w:ascii="Verdana" w:hAnsi="Verdana" w:cs="Arial"/>
          <w:sz w:val="24"/>
          <w:szCs w:val="24"/>
        </w:rPr>
        <w:t>at the special Board on 15 July</w:t>
      </w:r>
      <w:r w:rsidR="00A05118">
        <w:rPr>
          <w:rFonts w:ascii="Verdana" w:hAnsi="Verdana" w:cs="Arial"/>
          <w:sz w:val="24"/>
          <w:szCs w:val="24"/>
        </w:rPr>
        <w:t xml:space="preserve"> 2025</w:t>
      </w:r>
      <w:r w:rsidR="000F2B14">
        <w:rPr>
          <w:rFonts w:ascii="Verdana" w:hAnsi="Verdana" w:cs="Arial"/>
          <w:sz w:val="24"/>
          <w:szCs w:val="24"/>
        </w:rPr>
        <w:t xml:space="preserve">. </w:t>
      </w:r>
      <w:r w:rsidR="001B2087">
        <w:rPr>
          <w:rFonts w:ascii="Verdana" w:hAnsi="Verdana" w:cs="Arial"/>
          <w:sz w:val="24"/>
          <w:szCs w:val="24"/>
        </w:rPr>
        <w:t xml:space="preserve">The </w:t>
      </w:r>
      <w:r w:rsidR="000B1DE1">
        <w:rPr>
          <w:rFonts w:ascii="Verdana" w:hAnsi="Verdana" w:cs="Arial"/>
          <w:sz w:val="24"/>
          <w:szCs w:val="24"/>
        </w:rPr>
        <w:t>report from the Oversight Panel was a difficult and upsetting document to read and we acknowledge that the fin</w:t>
      </w:r>
      <w:r w:rsidR="00594955">
        <w:rPr>
          <w:rFonts w:ascii="Verdana" w:hAnsi="Verdana" w:cs="Arial"/>
          <w:sz w:val="24"/>
          <w:szCs w:val="24"/>
        </w:rPr>
        <w:t xml:space="preserve">dings are below the standards we wish to be providing as a high-quality organisation. </w:t>
      </w:r>
      <w:r w:rsidR="00C13267">
        <w:rPr>
          <w:rFonts w:ascii="Verdana" w:hAnsi="Verdana" w:cs="Arial"/>
          <w:sz w:val="24"/>
          <w:szCs w:val="24"/>
        </w:rPr>
        <w:t>SBUHB</w:t>
      </w:r>
      <w:r w:rsidR="004E7B43">
        <w:rPr>
          <w:rFonts w:ascii="Verdana" w:hAnsi="Verdana" w:cs="Arial"/>
          <w:sz w:val="24"/>
          <w:szCs w:val="24"/>
        </w:rPr>
        <w:t xml:space="preserve"> fully accepts the outcome of the </w:t>
      </w:r>
      <w:r w:rsidR="00C13267">
        <w:rPr>
          <w:rFonts w:ascii="Verdana" w:hAnsi="Verdana" w:cs="Arial"/>
          <w:sz w:val="24"/>
          <w:szCs w:val="24"/>
        </w:rPr>
        <w:t>I</w:t>
      </w:r>
      <w:r w:rsidR="004E7B43">
        <w:rPr>
          <w:rFonts w:ascii="Verdana" w:hAnsi="Verdana" w:cs="Arial"/>
          <w:sz w:val="24"/>
          <w:szCs w:val="24"/>
        </w:rPr>
        <w:t xml:space="preserve">ndependent </w:t>
      </w:r>
      <w:r w:rsidR="00C13267">
        <w:rPr>
          <w:rFonts w:ascii="Verdana" w:hAnsi="Verdana" w:cs="Arial"/>
          <w:sz w:val="24"/>
          <w:szCs w:val="24"/>
        </w:rPr>
        <w:t>R</w:t>
      </w:r>
      <w:r w:rsidR="004E7B43">
        <w:rPr>
          <w:rFonts w:ascii="Verdana" w:hAnsi="Verdana" w:cs="Arial"/>
          <w:sz w:val="24"/>
          <w:szCs w:val="24"/>
        </w:rPr>
        <w:t xml:space="preserve">eview and this report sets out our first steps in working to not only put things right, but </w:t>
      </w:r>
      <w:r w:rsidR="00711AEB">
        <w:rPr>
          <w:rFonts w:ascii="Verdana" w:hAnsi="Verdana" w:cs="Arial"/>
          <w:sz w:val="24"/>
          <w:szCs w:val="24"/>
        </w:rPr>
        <w:t xml:space="preserve">to improve our services in a robust and sustainable way. </w:t>
      </w:r>
    </w:p>
    <w:p w14:paraId="009A8AFA" w14:textId="77777777" w:rsidR="000F2B14" w:rsidRDefault="000F2B14" w:rsidP="00C13267">
      <w:pPr>
        <w:spacing w:after="0" w:line="240" w:lineRule="auto"/>
        <w:jc w:val="both"/>
        <w:rPr>
          <w:rFonts w:ascii="Verdana" w:hAnsi="Verdana" w:cs="Arial"/>
          <w:sz w:val="24"/>
          <w:szCs w:val="24"/>
        </w:rPr>
      </w:pPr>
    </w:p>
    <w:p w14:paraId="77F31E48" w14:textId="09247A4D" w:rsidR="00461DE1" w:rsidRDefault="000F6101" w:rsidP="00C13267">
      <w:pPr>
        <w:spacing w:after="0" w:line="240" w:lineRule="auto"/>
        <w:jc w:val="both"/>
        <w:rPr>
          <w:rFonts w:ascii="Verdana" w:hAnsi="Verdana" w:cs="Arial"/>
          <w:sz w:val="24"/>
          <w:szCs w:val="24"/>
        </w:rPr>
      </w:pPr>
      <w:r w:rsidRPr="000F6101">
        <w:rPr>
          <w:rFonts w:ascii="Verdana" w:hAnsi="Verdana" w:cs="Arial"/>
          <w:sz w:val="24"/>
          <w:szCs w:val="24"/>
        </w:rPr>
        <w:t>First and foremost, we offer our heartfelt and unreserved apology for the distress, trauma and pain experienced by some women and their families. We acknowledge that, at times, the care provided fell short of the kindness and compassion that every individual deserves. Most regrettably, we recognise that there were moments when we failed to listen</w:t>
      </w:r>
      <w:r w:rsidR="00C13267">
        <w:rPr>
          <w:rFonts w:ascii="Verdana" w:hAnsi="Verdana" w:cs="Arial"/>
          <w:sz w:val="24"/>
          <w:szCs w:val="24"/>
        </w:rPr>
        <w:t>, w</w:t>
      </w:r>
      <w:r w:rsidRPr="000F6101">
        <w:rPr>
          <w:rFonts w:ascii="Verdana" w:hAnsi="Verdana" w:cs="Arial"/>
          <w:sz w:val="24"/>
          <w:szCs w:val="24"/>
        </w:rPr>
        <w:t>hen listening was most needed. We are deeply sorry.</w:t>
      </w:r>
    </w:p>
    <w:p w14:paraId="1C2022ED" w14:textId="77777777" w:rsidR="000249A7" w:rsidRDefault="000249A7" w:rsidP="00C13267">
      <w:pPr>
        <w:spacing w:after="0" w:line="240" w:lineRule="auto"/>
        <w:jc w:val="both"/>
        <w:rPr>
          <w:rFonts w:ascii="Verdana" w:hAnsi="Verdana" w:cs="Arial"/>
          <w:sz w:val="24"/>
          <w:szCs w:val="24"/>
        </w:rPr>
      </w:pPr>
    </w:p>
    <w:p w14:paraId="2A54C920" w14:textId="77777777" w:rsidR="00781A03" w:rsidRDefault="00781A03" w:rsidP="00C13267">
      <w:pPr>
        <w:spacing w:after="0" w:line="240" w:lineRule="auto"/>
        <w:jc w:val="both"/>
        <w:rPr>
          <w:rFonts w:ascii="Verdana" w:hAnsi="Verdana" w:cs="Arial"/>
          <w:sz w:val="24"/>
          <w:szCs w:val="24"/>
        </w:rPr>
      </w:pPr>
      <w:r w:rsidRPr="00781A03">
        <w:rPr>
          <w:rFonts w:ascii="Verdana" w:hAnsi="Verdana" w:cs="Arial"/>
          <w:sz w:val="24"/>
          <w:szCs w:val="24"/>
        </w:rPr>
        <w:t>We are profoundly grateful to those who came forward to share their experiences as part of this review. Your voices have been heard, and your courage in speaking will make a difference.</w:t>
      </w:r>
    </w:p>
    <w:p w14:paraId="42AEE91E" w14:textId="77777777" w:rsidR="00781A03" w:rsidRPr="00781A03" w:rsidRDefault="00781A03" w:rsidP="00C13267">
      <w:pPr>
        <w:spacing w:after="0" w:line="240" w:lineRule="auto"/>
        <w:jc w:val="both"/>
        <w:rPr>
          <w:rFonts w:ascii="Verdana" w:hAnsi="Verdana" w:cs="Arial"/>
          <w:sz w:val="24"/>
          <w:szCs w:val="24"/>
        </w:rPr>
      </w:pPr>
    </w:p>
    <w:p w14:paraId="11B48E98" w14:textId="39430076" w:rsidR="00781A03" w:rsidRDefault="00781A03" w:rsidP="00C13267">
      <w:pPr>
        <w:spacing w:after="0" w:line="240" w:lineRule="auto"/>
        <w:jc w:val="both"/>
        <w:rPr>
          <w:rFonts w:ascii="Verdana" w:hAnsi="Verdana" w:cs="Arial"/>
          <w:sz w:val="24"/>
          <w:szCs w:val="24"/>
        </w:rPr>
      </w:pPr>
      <w:r w:rsidRPr="00781A03">
        <w:rPr>
          <w:rFonts w:ascii="Verdana" w:hAnsi="Verdana" w:cs="Arial"/>
          <w:sz w:val="24"/>
          <w:szCs w:val="24"/>
        </w:rPr>
        <w:t xml:space="preserve">We fully accept the findings and recommendations of this report. It recognises the progress we have made, while also highlighting where more work is needed. We remain committed to learning from the past and to continuing to improve our </w:t>
      </w:r>
      <w:r w:rsidR="00C13267">
        <w:rPr>
          <w:rFonts w:ascii="Verdana" w:hAnsi="Verdana" w:cs="Arial"/>
          <w:sz w:val="24"/>
          <w:szCs w:val="24"/>
        </w:rPr>
        <w:t>M</w:t>
      </w:r>
      <w:r w:rsidRPr="00781A03">
        <w:rPr>
          <w:rFonts w:ascii="Verdana" w:hAnsi="Verdana" w:cs="Arial"/>
          <w:sz w:val="24"/>
          <w:szCs w:val="24"/>
        </w:rPr>
        <w:t xml:space="preserve">aternity and </w:t>
      </w:r>
      <w:r w:rsidR="00C13267">
        <w:rPr>
          <w:rFonts w:ascii="Verdana" w:hAnsi="Verdana" w:cs="Arial"/>
          <w:sz w:val="24"/>
          <w:szCs w:val="24"/>
        </w:rPr>
        <w:t>N</w:t>
      </w:r>
      <w:r w:rsidRPr="00781A03">
        <w:rPr>
          <w:rFonts w:ascii="Verdana" w:hAnsi="Verdana" w:cs="Arial"/>
          <w:sz w:val="24"/>
          <w:szCs w:val="24"/>
        </w:rPr>
        <w:t>eonatal services.</w:t>
      </w:r>
    </w:p>
    <w:p w14:paraId="55566A8F" w14:textId="77777777" w:rsidR="00781A03" w:rsidRPr="00781A03" w:rsidRDefault="00781A03" w:rsidP="00C13267">
      <w:pPr>
        <w:spacing w:after="0" w:line="240" w:lineRule="auto"/>
        <w:jc w:val="both"/>
        <w:rPr>
          <w:rFonts w:ascii="Verdana" w:hAnsi="Verdana" w:cs="Arial"/>
          <w:sz w:val="24"/>
          <w:szCs w:val="24"/>
        </w:rPr>
      </w:pPr>
    </w:p>
    <w:p w14:paraId="56CF1903" w14:textId="05BAC091" w:rsidR="00781A03" w:rsidRPr="00781A03" w:rsidRDefault="00781A03" w:rsidP="00C13267">
      <w:pPr>
        <w:spacing w:after="0" w:line="240" w:lineRule="auto"/>
        <w:jc w:val="both"/>
        <w:rPr>
          <w:rFonts w:ascii="Verdana" w:hAnsi="Verdana" w:cs="Arial"/>
          <w:sz w:val="24"/>
          <w:szCs w:val="24"/>
        </w:rPr>
      </w:pPr>
      <w:r w:rsidRPr="00781A03">
        <w:rPr>
          <w:rFonts w:ascii="Verdana" w:hAnsi="Verdana" w:cs="Arial"/>
          <w:sz w:val="24"/>
          <w:szCs w:val="24"/>
        </w:rPr>
        <w:t>To everyone who has supported us</w:t>
      </w:r>
      <w:r w:rsidR="00C13267">
        <w:rPr>
          <w:rFonts w:ascii="Verdana" w:hAnsi="Verdana" w:cs="Arial"/>
          <w:sz w:val="24"/>
          <w:szCs w:val="24"/>
        </w:rPr>
        <w:t xml:space="preserve">, </w:t>
      </w:r>
      <w:r w:rsidRPr="00781A03">
        <w:rPr>
          <w:rFonts w:ascii="Verdana" w:hAnsi="Verdana" w:cs="Arial"/>
          <w:sz w:val="24"/>
          <w:szCs w:val="24"/>
        </w:rPr>
        <w:t>through feedback, challenge, or encouragement</w:t>
      </w:r>
      <w:r w:rsidR="00C13267">
        <w:rPr>
          <w:rFonts w:ascii="Verdana" w:hAnsi="Verdana" w:cs="Arial"/>
          <w:sz w:val="24"/>
          <w:szCs w:val="24"/>
        </w:rPr>
        <w:t xml:space="preserve">, </w:t>
      </w:r>
      <w:r w:rsidRPr="00781A03">
        <w:rPr>
          <w:rFonts w:ascii="Verdana" w:hAnsi="Verdana" w:cs="Arial"/>
          <w:sz w:val="24"/>
          <w:szCs w:val="24"/>
        </w:rPr>
        <w:t xml:space="preserve">we sincerely thank you. We are committed to working together, </w:t>
      </w:r>
      <w:r w:rsidR="003C4108" w:rsidRPr="00781A03">
        <w:rPr>
          <w:rFonts w:ascii="Verdana" w:hAnsi="Verdana" w:cs="Arial"/>
          <w:sz w:val="24"/>
          <w:szCs w:val="24"/>
        </w:rPr>
        <w:t>openly, respectfully</w:t>
      </w:r>
      <w:r w:rsidR="00C13267">
        <w:rPr>
          <w:rFonts w:ascii="Verdana" w:hAnsi="Verdana" w:cs="Arial"/>
          <w:sz w:val="24"/>
          <w:szCs w:val="24"/>
        </w:rPr>
        <w:t xml:space="preserve"> and </w:t>
      </w:r>
      <w:r w:rsidR="00370D96" w:rsidRPr="00781A03">
        <w:rPr>
          <w:rFonts w:ascii="Verdana" w:hAnsi="Verdana" w:cs="Arial"/>
          <w:sz w:val="24"/>
          <w:szCs w:val="24"/>
        </w:rPr>
        <w:t>with</w:t>
      </w:r>
      <w:r w:rsidRPr="00781A03">
        <w:rPr>
          <w:rFonts w:ascii="Verdana" w:hAnsi="Verdana" w:cs="Arial"/>
          <w:sz w:val="24"/>
          <w:szCs w:val="24"/>
        </w:rPr>
        <w:t xml:space="preserve"> transparency as we move forward in delivering safer, more compassionate care for all</w:t>
      </w:r>
      <w:r w:rsidR="007D5B78">
        <w:rPr>
          <w:rFonts w:ascii="Verdana" w:hAnsi="Verdana" w:cs="Arial"/>
          <w:sz w:val="24"/>
          <w:szCs w:val="24"/>
        </w:rPr>
        <w:t>.</w:t>
      </w:r>
    </w:p>
    <w:p w14:paraId="5008C75E" w14:textId="77777777" w:rsidR="000249A7" w:rsidRPr="00E31073" w:rsidRDefault="000249A7" w:rsidP="00C13267">
      <w:pPr>
        <w:spacing w:after="0" w:line="240" w:lineRule="auto"/>
        <w:jc w:val="both"/>
        <w:rPr>
          <w:rFonts w:ascii="Verdana" w:hAnsi="Verdana" w:cs="Arial"/>
          <w:sz w:val="24"/>
          <w:szCs w:val="24"/>
        </w:rPr>
      </w:pPr>
    </w:p>
    <w:p w14:paraId="6D29041F" w14:textId="77777777" w:rsidR="00653AEC" w:rsidRPr="00E31073" w:rsidRDefault="00653AEC" w:rsidP="000B0405">
      <w:pPr>
        <w:pStyle w:val="ListParagraph"/>
        <w:numPr>
          <w:ilvl w:val="0"/>
          <w:numId w:val="1"/>
        </w:numPr>
        <w:spacing w:after="0" w:line="240" w:lineRule="auto"/>
        <w:ind w:left="0" w:hanging="426"/>
        <w:jc w:val="both"/>
        <w:rPr>
          <w:rFonts w:ascii="Verdana" w:hAnsi="Verdana" w:cs="Arial"/>
          <w:b/>
          <w:sz w:val="24"/>
          <w:szCs w:val="24"/>
        </w:rPr>
      </w:pPr>
      <w:r w:rsidRPr="00E31073">
        <w:rPr>
          <w:rFonts w:ascii="Verdana" w:hAnsi="Verdana" w:cs="Arial"/>
          <w:b/>
          <w:sz w:val="24"/>
          <w:szCs w:val="24"/>
        </w:rPr>
        <w:t>BACKGROUND</w:t>
      </w:r>
    </w:p>
    <w:p w14:paraId="7CFCBB13" w14:textId="4DE1A886" w:rsidR="009C620C" w:rsidRPr="00E31073" w:rsidRDefault="00AA149F" w:rsidP="00C13267">
      <w:pPr>
        <w:spacing w:after="0" w:line="240" w:lineRule="auto"/>
        <w:jc w:val="both"/>
        <w:rPr>
          <w:rFonts w:ascii="Verdana" w:hAnsi="Verdana" w:cs="Arial"/>
          <w:sz w:val="24"/>
          <w:szCs w:val="24"/>
        </w:rPr>
      </w:pPr>
      <w:r w:rsidRPr="00E31073">
        <w:rPr>
          <w:rFonts w:ascii="Verdana" w:hAnsi="Verdana" w:cs="Arial"/>
          <w:sz w:val="24"/>
          <w:szCs w:val="24"/>
        </w:rPr>
        <w:t xml:space="preserve">In December 2023, </w:t>
      </w:r>
      <w:r w:rsidR="00C13267">
        <w:rPr>
          <w:rFonts w:ascii="Verdana" w:hAnsi="Verdana" w:cs="Arial"/>
          <w:sz w:val="24"/>
          <w:szCs w:val="24"/>
        </w:rPr>
        <w:t>SBUHB’s</w:t>
      </w:r>
      <w:r w:rsidR="00A613C7" w:rsidRPr="00E31073">
        <w:rPr>
          <w:rFonts w:ascii="Verdana" w:hAnsi="Verdana" w:cs="Arial"/>
          <w:sz w:val="24"/>
          <w:szCs w:val="24"/>
        </w:rPr>
        <w:t xml:space="preserve"> </w:t>
      </w:r>
      <w:r w:rsidR="00C13267">
        <w:rPr>
          <w:rFonts w:ascii="Verdana" w:hAnsi="Verdana" w:cs="Arial"/>
          <w:sz w:val="24"/>
          <w:szCs w:val="24"/>
        </w:rPr>
        <w:t>M</w:t>
      </w:r>
      <w:r w:rsidR="00A613C7" w:rsidRPr="00E31073">
        <w:rPr>
          <w:rFonts w:ascii="Verdana" w:hAnsi="Verdana" w:cs="Arial"/>
          <w:sz w:val="24"/>
          <w:szCs w:val="24"/>
        </w:rPr>
        <w:t xml:space="preserve">aternity and </w:t>
      </w:r>
      <w:r w:rsidR="00C13267">
        <w:rPr>
          <w:rFonts w:ascii="Verdana" w:hAnsi="Verdana" w:cs="Arial"/>
          <w:sz w:val="24"/>
          <w:szCs w:val="24"/>
        </w:rPr>
        <w:t>N</w:t>
      </w:r>
      <w:r w:rsidR="00A613C7" w:rsidRPr="00E31073">
        <w:rPr>
          <w:rFonts w:ascii="Verdana" w:hAnsi="Verdana" w:cs="Arial"/>
          <w:sz w:val="24"/>
          <w:szCs w:val="24"/>
        </w:rPr>
        <w:t xml:space="preserve">eonatal services </w:t>
      </w:r>
      <w:r w:rsidR="00EA4C68" w:rsidRPr="00E31073">
        <w:rPr>
          <w:rFonts w:ascii="Verdana" w:hAnsi="Verdana" w:cs="Arial"/>
          <w:sz w:val="24"/>
          <w:szCs w:val="24"/>
        </w:rPr>
        <w:t>were placed into enhanced monitoring</w:t>
      </w:r>
      <w:r w:rsidR="008352C6" w:rsidRPr="00E31073">
        <w:rPr>
          <w:rFonts w:ascii="Verdana" w:hAnsi="Verdana" w:cs="Arial"/>
          <w:sz w:val="24"/>
          <w:szCs w:val="24"/>
        </w:rPr>
        <w:t xml:space="preserve"> by Welsh Government</w:t>
      </w:r>
      <w:r w:rsidR="00AD2468" w:rsidRPr="00E31073">
        <w:rPr>
          <w:rFonts w:ascii="Verdana" w:hAnsi="Verdana" w:cs="Arial"/>
          <w:sz w:val="24"/>
          <w:szCs w:val="24"/>
        </w:rPr>
        <w:t xml:space="preserve">. </w:t>
      </w:r>
      <w:r w:rsidR="003055FA" w:rsidRPr="00E31073">
        <w:rPr>
          <w:rFonts w:ascii="Verdana" w:hAnsi="Verdana" w:cs="Arial"/>
          <w:sz w:val="24"/>
          <w:szCs w:val="24"/>
        </w:rPr>
        <w:t xml:space="preserve">This was </w:t>
      </w:r>
      <w:r w:rsidR="00A54270" w:rsidRPr="00E31073">
        <w:rPr>
          <w:rFonts w:ascii="Verdana" w:hAnsi="Verdana" w:cs="Arial"/>
          <w:sz w:val="24"/>
          <w:szCs w:val="24"/>
        </w:rPr>
        <w:t>because of</w:t>
      </w:r>
      <w:r w:rsidR="003055FA" w:rsidRPr="00E31073">
        <w:rPr>
          <w:rFonts w:ascii="Verdana" w:hAnsi="Verdana" w:cs="Arial"/>
          <w:sz w:val="24"/>
          <w:szCs w:val="24"/>
        </w:rPr>
        <w:t xml:space="preserve"> concerns </w:t>
      </w:r>
      <w:r w:rsidR="0065253D" w:rsidRPr="00E31073">
        <w:rPr>
          <w:rFonts w:ascii="Verdana" w:hAnsi="Verdana" w:cs="Arial"/>
          <w:sz w:val="24"/>
          <w:szCs w:val="24"/>
        </w:rPr>
        <w:t>as to the quality and safety of the care provided</w:t>
      </w:r>
      <w:r w:rsidR="004C74C3">
        <w:rPr>
          <w:rFonts w:ascii="Verdana" w:hAnsi="Verdana" w:cs="Arial"/>
          <w:sz w:val="24"/>
          <w:szCs w:val="24"/>
        </w:rPr>
        <w:t>,</w:t>
      </w:r>
      <w:r w:rsidR="0065253D" w:rsidRPr="00E31073">
        <w:rPr>
          <w:rFonts w:ascii="Verdana" w:hAnsi="Verdana" w:cs="Arial"/>
          <w:sz w:val="24"/>
          <w:szCs w:val="24"/>
        </w:rPr>
        <w:t xml:space="preserve"> </w:t>
      </w:r>
      <w:r w:rsidR="003055FA" w:rsidRPr="00E31073">
        <w:rPr>
          <w:rFonts w:ascii="Verdana" w:hAnsi="Verdana" w:cs="Arial"/>
          <w:sz w:val="24"/>
          <w:szCs w:val="24"/>
        </w:rPr>
        <w:t xml:space="preserve">raised by members of the Senedd and families </w:t>
      </w:r>
      <w:r w:rsidR="000A3229" w:rsidRPr="00E31073">
        <w:rPr>
          <w:rFonts w:ascii="Verdana" w:hAnsi="Verdana" w:cs="Arial"/>
          <w:sz w:val="24"/>
          <w:szCs w:val="24"/>
        </w:rPr>
        <w:t>who have accessed the services</w:t>
      </w:r>
      <w:r w:rsidR="003055FA" w:rsidRPr="00E31073">
        <w:rPr>
          <w:rFonts w:ascii="Verdana" w:hAnsi="Verdana" w:cs="Arial"/>
          <w:sz w:val="24"/>
          <w:szCs w:val="24"/>
        </w:rPr>
        <w:t xml:space="preserve">. </w:t>
      </w:r>
    </w:p>
    <w:p w14:paraId="0430CC0B" w14:textId="77777777" w:rsidR="009C620C" w:rsidRPr="00E31073" w:rsidRDefault="009C620C" w:rsidP="00C13267">
      <w:pPr>
        <w:spacing w:after="0" w:line="240" w:lineRule="auto"/>
        <w:jc w:val="both"/>
        <w:rPr>
          <w:rFonts w:ascii="Verdana" w:hAnsi="Verdana" w:cs="Arial"/>
          <w:sz w:val="24"/>
          <w:szCs w:val="24"/>
        </w:rPr>
      </w:pPr>
    </w:p>
    <w:p w14:paraId="311C0B0B" w14:textId="07E31528" w:rsidR="008521E6" w:rsidRPr="006042EC" w:rsidRDefault="00E77640" w:rsidP="00C13267">
      <w:pPr>
        <w:spacing w:after="0" w:line="240" w:lineRule="auto"/>
        <w:jc w:val="both"/>
        <w:rPr>
          <w:rFonts w:ascii="Verdana" w:hAnsi="Verdana" w:cs="Arial"/>
          <w:sz w:val="24"/>
          <w:szCs w:val="24"/>
        </w:rPr>
      </w:pPr>
      <w:r w:rsidRPr="00E31073">
        <w:rPr>
          <w:rFonts w:ascii="Verdana" w:hAnsi="Verdana" w:cs="Arial"/>
          <w:sz w:val="24"/>
          <w:szCs w:val="24"/>
        </w:rPr>
        <w:t xml:space="preserve">The escalation status </w:t>
      </w:r>
      <w:r w:rsidR="00D851D9" w:rsidRPr="00E31073">
        <w:rPr>
          <w:rFonts w:ascii="Verdana" w:hAnsi="Verdana" w:cs="Arial"/>
          <w:sz w:val="24"/>
          <w:szCs w:val="24"/>
        </w:rPr>
        <w:t xml:space="preserve">followed an </w:t>
      </w:r>
      <w:hyperlink r:id="rId11" w:history="1">
        <w:r w:rsidR="00D851D9" w:rsidRPr="00BB1C78">
          <w:rPr>
            <w:rStyle w:val="Hyperlink"/>
            <w:rFonts w:ascii="Verdana" w:hAnsi="Verdana" w:cs="Arial"/>
            <w:sz w:val="24"/>
            <w:szCs w:val="24"/>
          </w:rPr>
          <w:t xml:space="preserve">unannounced inspection by Healthcare Inspectorate Wales (HIW) in </w:t>
        </w:r>
        <w:r w:rsidR="00C21AAA" w:rsidRPr="00BB1C78">
          <w:rPr>
            <w:rStyle w:val="Hyperlink"/>
            <w:rFonts w:ascii="Verdana" w:hAnsi="Verdana" w:cs="Arial"/>
            <w:sz w:val="24"/>
            <w:szCs w:val="24"/>
          </w:rPr>
          <w:t>September 2023</w:t>
        </w:r>
      </w:hyperlink>
      <w:r w:rsidR="00C874BB" w:rsidRPr="00BB1C78">
        <w:rPr>
          <w:rStyle w:val="Hyperlink"/>
          <w:rFonts w:ascii="Verdana" w:hAnsi="Verdana" w:cs="Arial"/>
          <w:sz w:val="24"/>
          <w:szCs w:val="24"/>
        </w:rPr>
        <w:t xml:space="preserve"> </w:t>
      </w:r>
      <w:r w:rsidR="00C874BB" w:rsidRPr="00C874BB">
        <w:rPr>
          <w:rFonts w:ascii="Verdana" w:hAnsi="Verdana" w:cs="Arial"/>
          <w:sz w:val="24"/>
          <w:szCs w:val="24"/>
        </w:rPr>
        <w:t>(report published in December 2023)</w:t>
      </w:r>
      <w:r w:rsidR="00B22E87" w:rsidRPr="00E31073">
        <w:rPr>
          <w:rFonts w:ascii="Verdana" w:hAnsi="Verdana" w:cs="Arial"/>
          <w:sz w:val="24"/>
          <w:szCs w:val="24"/>
        </w:rPr>
        <w:t>. HIW undertook a</w:t>
      </w:r>
      <w:r w:rsidR="009D7786" w:rsidRPr="00E31073">
        <w:rPr>
          <w:rFonts w:ascii="Verdana" w:hAnsi="Verdana" w:cs="Arial"/>
          <w:sz w:val="24"/>
          <w:szCs w:val="24"/>
        </w:rPr>
        <w:t xml:space="preserve"> </w:t>
      </w:r>
      <w:hyperlink r:id="rId12" w:history="1">
        <w:r w:rsidR="006042EC" w:rsidRPr="00BB1C78">
          <w:rPr>
            <w:rStyle w:val="Hyperlink"/>
            <w:rFonts w:ascii="Verdana" w:hAnsi="Verdana" w:cs="Arial"/>
            <w:sz w:val="24"/>
            <w:szCs w:val="24"/>
          </w:rPr>
          <w:t xml:space="preserve">follow-up unannounced visit in undertaken in April 2024 </w:t>
        </w:r>
      </w:hyperlink>
      <w:r w:rsidR="006042EC" w:rsidRPr="006042EC">
        <w:rPr>
          <w:rFonts w:ascii="Verdana" w:hAnsi="Verdana" w:cs="Arial"/>
          <w:sz w:val="24"/>
          <w:szCs w:val="24"/>
        </w:rPr>
        <w:t>(report published in July 2024) to review progress</w:t>
      </w:r>
      <w:r w:rsidR="00B22E87" w:rsidRPr="00E31073">
        <w:rPr>
          <w:rFonts w:ascii="Verdana" w:hAnsi="Verdana" w:cs="Arial"/>
          <w:sz w:val="24"/>
          <w:szCs w:val="24"/>
        </w:rPr>
        <w:t xml:space="preserve"> </w:t>
      </w:r>
      <w:r w:rsidR="00C61717">
        <w:rPr>
          <w:rFonts w:ascii="Verdana" w:hAnsi="Verdana" w:cs="Arial"/>
          <w:sz w:val="24"/>
          <w:szCs w:val="24"/>
        </w:rPr>
        <w:t>against the previous inspection.</w:t>
      </w:r>
      <w:r w:rsidR="00B22E87" w:rsidRPr="00E31073">
        <w:rPr>
          <w:rFonts w:ascii="Verdana" w:hAnsi="Verdana" w:cs="Arial"/>
          <w:sz w:val="24"/>
          <w:szCs w:val="24"/>
        </w:rPr>
        <w:t xml:space="preserve"> </w:t>
      </w:r>
    </w:p>
    <w:p w14:paraId="263A3E30" w14:textId="77777777" w:rsidR="00686CBE" w:rsidRDefault="00686CBE" w:rsidP="00C13267">
      <w:pPr>
        <w:spacing w:after="0" w:line="240" w:lineRule="auto"/>
        <w:jc w:val="both"/>
        <w:rPr>
          <w:rFonts w:ascii="Verdana" w:hAnsi="Verdana" w:cs="Arial"/>
          <w:sz w:val="24"/>
          <w:szCs w:val="24"/>
        </w:rPr>
      </w:pPr>
    </w:p>
    <w:p w14:paraId="376D9B36" w14:textId="166631D6" w:rsidR="00CE44AE" w:rsidRDefault="00C13267" w:rsidP="00C13267">
      <w:pPr>
        <w:spacing w:after="0" w:line="240" w:lineRule="auto"/>
        <w:jc w:val="both"/>
        <w:rPr>
          <w:rFonts w:ascii="Verdana" w:hAnsi="Verdana" w:cs="Arial"/>
          <w:sz w:val="24"/>
          <w:szCs w:val="24"/>
        </w:rPr>
      </w:pPr>
      <w:r>
        <w:rPr>
          <w:rFonts w:ascii="Verdana" w:hAnsi="Verdana" w:cs="Arial"/>
          <w:sz w:val="24"/>
          <w:szCs w:val="24"/>
        </w:rPr>
        <w:lastRenderedPageBreak/>
        <w:t>SBUHB</w:t>
      </w:r>
      <w:r w:rsidR="007D5B78">
        <w:rPr>
          <w:rFonts w:ascii="Verdana" w:hAnsi="Verdana" w:cs="Arial"/>
          <w:sz w:val="24"/>
          <w:szCs w:val="24"/>
        </w:rPr>
        <w:t xml:space="preserve"> commissioned an </w:t>
      </w:r>
      <w:hyperlink r:id="rId13" w:history="1">
        <w:r w:rsidR="007D5B78" w:rsidRPr="008F7FCA">
          <w:rPr>
            <w:rStyle w:val="Hyperlink"/>
            <w:rFonts w:ascii="Verdana" w:hAnsi="Verdana" w:cs="Arial"/>
            <w:sz w:val="24"/>
            <w:szCs w:val="24"/>
          </w:rPr>
          <w:t>Independent Review of the Maternity and Neonatal services</w:t>
        </w:r>
      </w:hyperlink>
      <w:r w:rsidR="007D5B78">
        <w:rPr>
          <w:rFonts w:ascii="Verdana" w:hAnsi="Verdana" w:cs="Arial"/>
          <w:sz w:val="24"/>
          <w:szCs w:val="24"/>
        </w:rPr>
        <w:t xml:space="preserve"> in </w:t>
      </w:r>
      <w:r w:rsidR="00786425">
        <w:rPr>
          <w:rFonts w:ascii="Verdana" w:hAnsi="Verdana" w:cs="Arial"/>
          <w:sz w:val="24"/>
          <w:szCs w:val="24"/>
        </w:rPr>
        <w:t>December 2023</w:t>
      </w:r>
      <w:r w:rsidR="0097513D" w:rsidRPr="0097513D">
        <w:rPr>
          <w:rFonts w:ascii="Verdana" w:hAnsi="Verdana" w:cs="Arial"/>
          <w:sz w:val="24"/>
          <w:szCs w:val="24"/>
        </w:rPr>
        <w:t xml:space="preserve"> to </w:t>
      </w:r>
      <w:r w:rsidR="00334697">
        <w:rPr>
          <w:rFonts w:ascii="Verdana" w:hAnsi="Verdana" w:cs="Arial"/>
          <w:sz w:val="24"/>
          <w:szCs w:val="24"/>
        </w:rPr>
        <w:t>provide</w:t>
      </w:r>
      <w:r w:rsidR="00334697" w:rsidRPr="0097513D">
        <w:rPr>
          <w:rFonts w:ascii="Verdana" w:hAnsi="Verdana" w:cs="Arial"/>
          <w:sz w:val="24"/>
          <w:szCs w:val="24"/>
        </w:rPr>
        <w:t xml:space="preserve"> </w:t>
      </w:r>
      <w:r w:rsidR="0097513D" w:rsidRPr="0097513D">
        <w:rPr>
          <w:rFonts w:ascii="Verdana" w:hAnsi="Verdana" w:cs="Arial"/>
          <w:sz w:val="24"/>
          <w:szCs w:val="24"/>
        </w:rPr>
        <w:t xml:space="preserve">a broad range of independent expert analysis of its services and valuable input from families and staff. By means of this </w:t>
      </w:r>
      <w:r>
        <w:rPr>
          <w:rFonts w:ascii="Verdana" w:hAnsi="Verdana" w:cs="Arial"/>
          <w:sz w:val="24"/>
          <w:szCs w:val="24"/>
        </w:rPr>
        <w:t xml:space="preserve">Independent </w:t>
      </w:r>
      <w:r w:rsidR="0097513D" w:rsidRPr="0097513D">
        <w:rPr>
          <w:rFonts w:ascii="Verdana" w:hAnsi="Verdana" w:cs="Arial"/>
          <w:sz w:val="24"/>
          <w:szCs w:val="24"/>
        </w:rPr>
        <w:t xml:space="preserve">Review, </w:t>
      </w:r>
      <w:r>
        <w:rPr>
          <w:rFonts w:ascii="Verdana" w:hAnsi="Verdana" w:cs="Arial"/>
          <w:sz w:val="24"/>
          <w:szCs w:val="24"/>
        </w:rPr>
        <w:t xml:space="preserve">SBUHB </w:t>
      </w:r>
      <w:r w:rsidR="00F25FD5">
        <w:rPr>
          <w:rFonts w:ascii="Verdana" w:hAnsi="Verdana" w:cs="Arial"/>
          <w:sz w:val="24"/>
          <w:szCs w:val="24"/>
        </w:rPr>
        <w:t>was</w:t>
      </w:r>
      <w:r w:rsidR="0097513D" w:rsidRPr="0097513D">
        <w:rPr>
          <w:rFonts w:ascii="Verdana" w:hAnsi="Verdana" w:cs="Arial"/>
          <w:sz w:val="24"/>
          <w:szCs w:val="24"/>
        </w:rPr>
        <w:t xml:space="preserve"> seeking to ensure that all identified safety actions are fully implemented and monitored to ensure that any improvements in the services can be sustained</w:t>
      </w:r>
      <w:r w:rsidR="002126BC">
        <w:rPr>
          <w:rFonts w:ascii="Verdana" w:hAnsi="Verdana" w:cs="Arial"/>
          <w:sz w:val="24"/>
          <w:szCs w:val="24"/>
        </w:rPr>
        <w:t xml:space="preserve"> </w:t>
      </w:r>
      <w:r w:rsidR="00971C5E">
        <w:rPr>
          <w:rFonts w:ascii="Verdana" w:hAnsi="Verdana" w:cs="Arial"/>
          <w:sz w:val="24"/>
          <w:szCs w:val="24"/>
        </w:rPr>
        <w:t>due to concerns raised by patients, families and the regulators</w:t>
      </w:r>
      <w:r w:rsidR="006B76EA">
        <w:rPr>
          <w:rFonts w:ascii="Verdana" w:hAnsi="Verdana" w:cs="Arial"/>
          <w:sz w:val="24"/>
          <w:szCs w:val="24"/>
        </w:rPr>
        <w:t xml:space="preserve">. </w:t>
      </w:r>
    </w:p>
    <w:p w14:paraId="1F09C7B3" w14:textId="77777777" w:rsidR="00CE44AE" w:rsidRDefault="00CE44AE" w:rsidP="00C13267">
      <w:pPr>
        <w:spacing w:after="0" w:line="240" w:lineRule="auto"/>
        <w:jc w:val="both"/>
        <w:rPr>
          <w:rFonts w:ascii="Verdana" w:hAnsi="Verdana" w:cs="Arial"/>
          <w:sz w:val="24"/>
          <w:szCs w:val="24"/>
        </w:rPr>
      </w:pPr>
    </w:p>
    <w:p w14:paraId="07755B3B" w14:textId="42E84900" w:rsidR="00E84B9C" w:rsidRDefault="007D5B78" w:rsidP="00C13267">
      <w:pPr>
        <w:spacing w:after="0" w:line="240" w:lineRule="auto"/>
        <w:jc w:val="both"/>
        <w:rPr>
          <w:rFonts w:ascii="Verdana" w:hAnsi="Verdana" w:cs="Arial"/>
          <w:sz w:val="24"/>
          <w:szCs w:val="24"/>
        </w:rPr>
      </w:pPr>
      <w:r>
        <w:rPr>
          <w:rFonts w:ascii="Verdana" w:hAnsi="Verdana" w:cs="Arial"/>
          <w:sz w:val="24"/>
          <w:szCs w:val="24"/>
        </w:rPr>
        <w:t xml:space="preserve">The </w:t>
      </w:r>
      <w:r w:rsidR="00E84B9C">
        <w:rPr>
          <w:rFonts w:ascii="Verdana" w:hAnsi="Verdana" w:cs="Arial"/>
          <w:sz w:val="24"/>
          <w:szCs w:val="24"/>
        </w:rPr>
        <w:t>purpose of the Independent Review was to</w:t>
      </w:r>
      <w:r w:rsidR="00C13267">
        <w:rPr>
          <w:rFonts w:ascii="Verdana" w:hAnsi="Verdana" w:cs="Arial"/>
          <w:sz w:val="24"/>
          <w:szCs w:val="24"/>
        </w:rPr>
        <w:t>: -</w:t>
      </w:r>
    </w:p>
    <w:p w14:paraId="323DF0A0" w14:textId="77777777" w:rsidR="00EA33A3" w:rsidRDefault="00EA33A3" w:rsidP="00C13267">
      <w:pPr>
        <w:spacing w:after="0" w:line="240" w:lineRule="auto"/>
        <w:jc w:val="both"/>
        <w:rPr>
          <w:rFonts w:ascii="Verdana" w:hAnsi="Verdana" w:cs="Arial"/>
          <w:sz w:val="24"/>
          <w:szCs w:val="24"/>
        </w:rPr>
      </w:pPr>
    </w:p>
    <w:p w14:paraId="4015A3B1" w14:textId="14D1A5E3"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Ensure that family and staff experience of the Maternity and Neonatal Services </w:t>
      </w:r>
      <w:r w:rsidR="00BC58CC">
        <w:rPr>
          <w:rFonts w:ascii="Verdana" w:hAnsi="Verdana" w:cs="Arial"/>
          <w:sz w:val="24"/>
          <w:szCs w:val="24"/>
        </w:rPr>
        <w:t>was</w:t>
      </w:r>
      <w:r w:rsidR="00BC58CC" w:rsidRPr="00EA33A3">
        <w:rPr>
          <w:rFonts w:ascii="Verdana" w:hAnsi="Verdana" w:cs="Arial"/>
          <w:sz w:val="24"/>
          <w:szCs w:val="24"/>
        </w:rPr>
        <w:t xml:space="preserve"> </w:t>
      </w:r>
      <w:r w:rsidRPr="00EA33A3">
        <w:rPr>
          <w:rFonts w:ascii="Verdana" w:hAnsi="Verdana" w:cs="Arial"/>
          <w:sz w:val="24"/>
          <w:szCs w:val="24"/>
        </w:rPr>
        <w:t xml:space="preserve">central to this Review, </w:t>
      </w:r>
      <w:r w:rsidR="00024460">
        <w:rPr>
          <w:rFonts w:ascii="Verdana" w:hAnsi="Verdana" w:cs="Arial"/>
          <w:sz w:val="24"/>
          <w:szCs w:val="24"/>
        </w:rPr>
        <w:t xml:space="preserve">along with </w:t>
      </w:r>
      <w:r w:rsidRPr="00EA33A3">
        <w:rPr>
          <w:rFonts w:ascii="Verdana" w:hAnsi="Verdana" w:cs="Arial"/>
          <w:sz w:val="24"/>
          <w:szCs w:val="24"/>
        </w:rPr>
        <w:t>its findings and impact</w:t>
      </w:r>
      <w:r w:rsidR="00024460">
        <w:rPr>
          <w:rFonts w:ascii="Verdana" w:hAnsi="Verdana" w:cs="Arial"/>
          <w:sz w:val="24"/>
          <w:szCs w:val="24"/>
        </w:rPr>
        <w:t>,</w:t>
      </w:r>
      <w:r w:rsidRPr="00EA33A3">
        <w:rPr>
          <w:rFonts w:ascii="Verdana" w:hAnsi="Verdana" w:cs="Arial"/>
          <w:sz w:val="24"/>
          <w:szCs w:val="24"/>
        </w:rPr>
        <w:t xml:space="preserve"> so that learning from experience </w:t>
      </w:r>
      <w:r w:rsidR="00BC58CC">
        <w:rPr>
          <w:rFonts w:ascii="Verdana" w:hAnsi="Verdana" w:cs="Arial"/>
          <w:sz w:val="24"/>
          <w:szCs w:val="24"/>
        </w:rPr>
        <w:t>could</w:t>
      </w:r>
      <w:r w:rsidR="00BC58CC" w:rsidRPr="00EA33A3">
        <w:rPr>
          <w:rFonts w:ascii="Verdana" w:hAnsi="Verdana" w:cs="Arial"/>
          <w:sz w:val="24"/>
          <w:szCs w:val="24"/>
        </w:rPr>
        <w:t xml:space="preserve"> </w:t>
      </w:r>
      <w:r w:rsidRPr="00EA33A3">
        <w:rPr>
          <w:rFonts w:ascii="Verdana" w:hAnsi="Verdana" w:cs="Arial"/>
          <w:sz w:val="24"/>
          <w:szCs w:val="24"/>
        </w:rPr>
        <w:t>be identified.</w:t>
      </w:r>
    </w:p>
    <w:p w14:paraId="193588D5" w14:textId="551DDA46"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Ensure that any harm identified in individual cases is communicated to service users in line with </w:t>
      </w:r>
      <w:r w:rsidR="00C13267">
        <w:rPr>
          <w:rFonts w:ascii="Verdana" w:hAnsi="Verdana" w:cs="Arial"/>
          <w:sz w:val="24"/>
          <w:szCs w:val="24"/>
        </w:rPr>
        <w:t>SBUHB’s</w:t>
      </w:r>
      <w:r w:rsidRPr="00EA33A3">
        <w:rPr>
          <w:rFonts w:ascii="Verdana" w:hAnsi="Verdana" w:cs="Arial"/>
          <w:sz w:val="24"/>
          <w:szCs w:val="24"/>
        </w:rPr>
        <w:t xml:space="preserve"> obligations under the Duty of Candour. </w:t>
      </w:r>
    </w:p>
    <w:p w14:paraId="35CF0A74" w14:textId="77777777"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Undertake a rapid review of departmental risk to establish if there are any significant unaccounted risks within the current service. This will inform the need for any safety actions required at an early stage whilst the broader review is ongoing.</w:t>
      </w:r>
    </w:p>
    <w:p w14:paraId="62D0CB05" w14:textId="76B681D3"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Consider the clinical care within the scope of </w:t>
      </w:r>
      <w:r w:rsidR="00061589">
        <w:rPr>
          <w:rFonts w:ascii="Verdana" w:hAnsi="Verdana" w:cs="Arial"/>
          <w:sz w:val="24"/>
          <w:szCs w:val="24"/>
        </w:rPr>
        <w:t>the</w:t>
      </w:r>
      <w:r w:rsidR="00061589" w:rsidRPr="00EA33A3">
        <w:rPr>
          <w:rFonts w:ascii="Verdana" w:hAnsi="Verdana" w:cs="Arial"/>
          <w:sz w:val="24"/>
          <w:szCs w:val="24"/>
        </w:rPr>
        <w:t xml:space="preserve"> </w:t>
      </w:r>
      <w:r w:rsidRPr="00EA33A3">
        <w:rPr>
          <w:rFonts w:ascii="Verdana" w:hAnsi="Verdana" w:cs="Arial"/>
          <w:sz w:val="24"/>
          <w:szCs w:val="24"/>
        </w:rPr>
        <w:t>Terms of Reference to determine its role in outcomes for mothers, babies and families.</w:t>
      </w:r>
    </w:p>
    <w:p w14:paraId="7F097892" w14:textId="77777777"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Understand key contextual data such as demographics; population health, and, for example, inequality data; and departmental activity to identify contributory issues.</w:t>
      </w:r>
    </w:p>
    <w:p w14:paraId="29637F9D" w14:textId="77777777"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Consider the wider impact of the pandemic on activity and governance.</w:t>
      </w:r>
    </w:p>
    <w:p w14:paraId="69236633" w14:textId="3B1EB7D3"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Consider, on a ward to </w:t>
      </w:r>
      <w:r w:rsidR="00584AD3">
        <w:rPr>
          <w:rFonts w:ascii="Verdana" w:hAnsi="Verdana" w:cs="Arial"/>
          <w:sz w:val="24"/>
          <w:szCs w:val="24"/>
        </w:rPr>
        <w:t>B</w:t>
      </w:r>
      <w:r w:rsidRPr="00EA33A3">
        <w:rPr>
          <w:rFonts w:ascii="Verdana" w:hAnsi="Verdana" w:cs="Arial"/>
          <w:sz w:val="24"/>
          <w:szCs w:val="24"/>
        </w:rPr>
        <w:t>oard basis, the current leadership, quality, culture and governance arrangements within and (relationships) between services and understand why previous reviews may not have led to sustained improvements.</w:t>
      </w:r>
    </w:p>
    <w:p w14:paraId="0E14AD43" w14:textId="68F1F6C1"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Consider themes across all review strands and provide overarching analysis and reporting of both historical (from 2019 when the external reviews began to highlight serious concerns) and contemporaneous issues within </w:t>
      </w:r>
      <w:r w:rsidR="00584AD3">
        <w:rPr>
          <w:rFonts w:ascii="Verdana" w:hAnsi="Verdana" w:cs="Arial"/>
          <w:sz w:val="24"/>
          <w:szCs w:val="24"/>
        </w:rPr>
        <w:t>M</w:t>
      </w:r>
      <w:r w:rsidRPr="00EA33A3">
        <w:rPr>
          <w:rFonts w:ascii="Verdana" w:hAnsi="Verdana" w:cs="Arial"/>
          <w:sz w:val="24"/>
          <w:szCs w:val="24"/>
        </w:rPr>
        <w:t xml:space="preserve">aternity and </w:t>
      </w:r>
      <w:r w:rsidR="00584AD3">
        <w:rPr>
          <w:rFonts w:ascii="Verdana" w:hAnsi="Verdana" w:cs="Arial"/>
          <w:sz w:val="24"/>
          <w:szCs w:val="24"/>
        </w:rPr>
        <w:t>N</w:t>
      </w:r>
      <w:r w:rsidRPr="00EA33A3">
        <w:rPr>
          <w:rFonts w:ascii="Verdana" w:hAnsi="Verdana" w:cs="Arial"/>
          <w:sz w:val="24"/>
          <w:szCs w:val="24"/>
        </w:rPr>
        <w:t>eonatal services. </w:t>
      </w:r>
    </w:p>
    <w:p w14:paraId="4A47AB0C" w14:textId="5ABD2E2D"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Provide recommendations to improve </w:t>
      </w:r>
      <w:r w:rsidR="00584AD3">
        <w:rPr>
          <w:rFonts w:ascii="Verdana" w:hAnsi="Verdana" w:cs="Arial"/>
          <w:sz w:val="24"/>
          <w:szCs w:val="24"/>
        </w:rPr>
        <w:t>SBUHB’s</w:t>
      </w:r>
      <w:r w:rsidRPr="00EA33A3">
        <w:rPr>
          <w:rFonts w:ascii="Verdana" w:hAnsi="Verdana" w:cs="Arial"/>
          <w:sz w:val="24"/>
          <w:szCs w:val="24"/>
        </w:rPr>
        <w:t xml:space="preserve"> Maternity and Neonatal </w:t>
      </w:r>
      <w:r w:rsidR="00584AD3">
        <w:rPr>
          <w:rFonts w:ascii="Verdana" w:hAnsi="Verdana" w:cs="Arial"/>
          <w:sz w:val="24"/>
          <w:szCs w:val="24"/>
        </w:rPr>
        <w:t>s</w:t>
      </w:r>
      <w:r w:rsidRPr="00EA33A3">
        <w:rPr>
          <w:rFonts w:ascii="Verdana" w:hAnsi="Verdana" w:cs="Arial"/>
          <w:sz w:val="24"/>
          <w:szCs w:val="24"/>
        </w:rPr>
        <w:t>ervices and outcomes for babies and their families.</w:t>
      </w:r>
    </w:p>
    <w:p w14:paraId="3A79BEAE" w14:textId="1A1BC92D" w:rsidR="00EA33A3" w:rsidRPr="00EA33A3" w:rsidRDefault="00EA33A3" w:rsidP="00C13267">
      <w:pPr>
        <w:numPr>
          <w:ilvl w:val="0"/>
          <w:numId w:val="41"/>
        </w:numPr>
        <w:spacing w:after="0" w:line="240" w:lineRule="auto"/>
        <w:jc w:val="both"/>
        <w:rPr>
          <w:rFonts w:ascii="Verdana" w:hAnsi="Verdana" w:cs="Arial"/>
          <w:sz w:val="24"/>
          <w:szCs w:val="24"/>
        </w:rPr>
      </w:pPr>
      <w:r w:rsidRPr="00EA33A3">
        <w:rPr>
          <w:rFonts w:ascii="Verdana" w:hAnsi="Verdana" w:cs="Arial"/>
          <w:sz w:val="24"/>
          <w:szCs w:val="24"/>
        </w:rPr>
        <w:t xml:space="preserve">Identify actions </w:t>
      </w:r>
      <w:r w:rsidR="00584AD3">
        <w:rPr>
          <w:rFonts w:ascii="Verdana" w:hAnsi="Verdana" w:cs="Arial"/>
          <w:sz w:val="24"/>
          <w:szCs w:val="24"/>
        </w:rPr>
        <w:t>SBUHB</w:t>
      </w:r>
      <w:r w:rsidRPr="00EA33A3">
        <w:rPr>
          <w:rFonts w:ascii="Verdana" w:hAnsi="Verdana" w:cs="Arial"/>
          <w:sz w:val="24"/>
          <w:szCs w:val="24"/>
        </w:rPr>
        <w:t xml:space="preserve"> needs to take to establish effective engagement arrangements which actively involve patients, families and staff in the improvement of Maternity and Neonatal services and to rebuild wider public trust.</w:t>
      </w:r>
    </w:p>
    <w:p w14:paraId="6B94F273" w14:textId="12D63989" w:rsidR="00EA33A3" w:rsidRDefault="001161D6" w:rsidP="00C13267">
      <w:pPr>
        <w:numPr>
          <w:ilvl w:val="0"/>
          <w:numId w:val="41"/>
        </w:numPr>
        <w:spacing w:after="0" w:line="240" w:lineRule="auto"/>
        <w:jc w:val="both"/>
        <w:rPr>
          <w:rFonts w:ascii="Verdana" w:hAnsi="Verdana" w:cs="Arial"/>
          <w:sz w:val="24"/>
          <w:szCs w:val="24"/>
        </w:rPr>
      </w:pPr>
      <w:r>
        <w:rPr>
          <w:rFonts w:ascii="Verdana" w:hAnsi="Verdana" w:cs="Arial"/>
          <w:sz w:val="24"/>
          <w:szCs w:val="24"/>
        </w:rPr>
        <w:t>S</w:t>
      </w:r>
      <w:r w:rsidR="00EA33A3" w:rsidRPr="00EA33A3">
        <w:rPr>
          <w:rFonts w:ascii="Verdana" w:hAnsi="Verdana" w:cs="Arial"/>
          <w:sz w:val="24"/>
          <w:szCs w:val="24"/>
        </w:rPr>
        <w:t xml:space="preserve">eek evidence and assurance from </w:t>
      </w:r>
      <w:r w:rsidR="00584AD3">
        <w:rPr>
          <w:rFonts w:ascii="Verdana" w:hAnsi="Verdana" w:cs="Arial"/>
          <w:sz w:val="24"/>
          <w:szCs w:val="24"/>
        </w:rPr>
        <w:t>SBUHB</w:t>
      </w:r>
      <w:r w:rsidR="00EA33A3" w:rsidRPr="00EA33A3">
        <w:rPr>
          <w:rFonts w:ascii="Verdana" w:hAnsi="Verdana" w:cs="Arial"/>
          <w:sz w:val="24"/>
          <w:szCs w:val="24"/>
        </w:rPr>
        <w:t xml:space="preserve"> that high priority actions have been implemented on an urgent basis and that all other recommendations arising from this </w:t>
      </w:r>
      <w:r w:rsidR="00257EB9">
        <w:rPr>
          <w:rFonts w:ascii="Verdana" w:hAnsi="Verdana" w:cs="Arial"/>
          <w:sz w:val="24"/>
          <w:szCs w:val="24"/>
        </w:rPr>
        <w:t xml:space="preserve">Independent </w:t>
      </w:r>
      <w:r w:rsidR="00EA33A3" w:rsidRPr="00EA33A3">
        <w:rPr>
          <w:rFonts w:ascii="Verdana" w:hAnsi="Verdana" w:cs="Arial"/>
          <w:sz w:val="24"/>
          <w:szCs w:val="24"/>
        </w:rPr>
        <w:t>Review have also been implemented and embedded within a reasonable timeframe. </w:t>
      </w:r>
    </w:p>
    <w:p w14:paraId="7E1D2AD5" w14:textId="77777777" w:rsidR="00D94172" w:rsidRDefault="00D94172" w:rsidP="00C13267">
      <w:pPr>
        <w:spacing w:after="0" w:line="240" w:lineRule="auto"/>
        <w:jc w:val="both"/>
        <w:rPr>
          <w:rFonts w:ascii="Verdana" w:hAnsi="Verdana" w:cs="Arial"/>
          <w:sz w:val="24"/>
          <w:szCs w:val="24"/>
        </w:rPr>
      </w:pPr>
    </w:p>
    <w:p w14:paraId="54108AB0" w14:textId="1228FA0F" w:rsidR="00CE44AE" w:rsidRPr="00EA33A3" w:rsidRDefault="00CE44AE" w:rsidP="00C13267">
      <w:pPr>
        <w:spacing w:after="0" w:line="240" w:lineRule="auto"/>
        <w:jc w:val="both"/>
        <w:rPr>
          <w:rFonts w:ascii="Verdana" w:hAnsi="Verdana" w:cs="Arial"/>
          <w:sz w:val="24"/>
          <w:szCs w:val="24"/>
        </w:rPr>
      </w:pPr>
      <w:r>
        <w:rPr>
          <w:rFonts w:ascii="Verdana" w:hAnsi="Verdana" w:cs="Arial"/>
          <w:sz w:val="24"/>
          <w:szCs w:val="24"/>
        </w:rPr>
        <w:lastRenderedPageBreak/>
        <w:t xml:space="preserve">The </w:t>
      </w:r>
      <w:r w:rsidR="008B1E4C">
        <w:rPr>
          <w:rFonts w:ascii="Verdana" w:hAnsi="Verdana" w:cs="Arial"/>
          <w:sz w:val="24"/>
          <w:szCs w:val="24"/>
        </w:rPr>
        <w:t xml:space="preserve">Independent </w:t>
      </w:r>
      <w:r>
        <w:rPr>
          <w:rFonts w:ascii="Verdana" w:hAnsi="Verdana" w:cs="Arial"/>
          <w:sz w:val="24"/>
          <w:szCs w:val="24"/>
        </w:rPr>
        <w:t>Review had seven strands and the</w:t>
      </w:r>
      <w:r w:rsidR="008C3ED2">
        <w:rPr>
          <w:rFonts w:ascii="Verdana" w:hAnsi="Verdana" w:cs="Arial"/>
          <w:sz w:val="24"/>
          <w:szCs w:val="24"/>
        </w:rPr>
        <w:t>se were:</w:t>
      </w:r>
    </w:p>
    <w:p w14:paraId="6AB7AC1A" w14:textId="3CC4E375" w:rsidR="00EA33A3" w:rsidRPr="00EA33A3" w:rsidRDefault="00EA33A3" w:rsidP="00C13267">
      <w:pPr>
        <w:spacing w:after="0" w:line="240" w:lineRule="auto"/>
        <w:jc w:val="both"/>
        <w:rPr>
          <w:rFonts w:ascii="Verdana" w:hAnsi="Verdana" w:cs="Arial"/>
          <w:sz w:val="24"/>
          <w:szCs w:val="24"/>
        </w:rPr>
      </w:pPr>
      <w:r w:rsidRPr="00EA33A3">
        <w:rPr>
          <w:rFonts w:ascii="Verdana" w:hAnsi="Verdana" w:cs="Arial"/>
          <w:sz w:val="24"/>
          <w:szCs w:val="24"/>
        </w:rPr>
        <w:t> </w:t>
      </w:r>
    </w:p>
    <w:p w14:paraId="235260FA"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A review of any current departmental risks;</w:t>
      </w:r>
    </w:p>
    <w:p w14:paraId="2A5F1024"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Clinical care provided (the Clinical Review);</w:t>
      </w:r>
    </w:p>
    <w:p w14:paraId="1BFB0D32"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Family and staff experience (the Engagement Review);</w:t>
      </w:r>
    </w:p>
    <w:p w14:paraId="09360205"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Data and contextual analysis;</w:t>
      </w:r>
    </w:p>
    <w:p w14:paraId="77F83EE6"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Pandemic impacts; </w:t>
      </w:r>
    </w:p>
    <w:p w14:paraId="0991E988" w14:textId="77777777" w:rsidR="00EA33A3" w:rsidRPr="00EA33A3"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Leadership; quality; culture, learning, and governance (the Governance Review); and</w:t>
      </w:r>
    </w:p>
    <w:p w14:paraId="7BE68904" w14:textId="36008E15" w:rsidR="002A35CF" w:rsidRPr="008C3ED2" w:rsidRDefault="00EA33A3" w:rsidP="00C13267">
      <w:pPr>
        <w:numPr>
          <w:ilvl w:val="0"/>
          <w:numId w:val="42"/>
        </w:numPr>
        <w:spacing w:after="0" w:line="240" w:lineRule="auto"/>
        <w:jc w:val="both"/>
        <w:rPr>
          <w:rFonts w:ascii="Verdana" w:hAnsi="Verdana" w:cs="Arial"/>
          <w:sz w:val="24"/>
          <w:szCs w:val="24"/>
        </w:rPr>
      </w:pPr>
      <w:r w:rsidRPr="00EA33A3">
        <w:rPr>
          <w:rFonts w:ascii="Verdana" w:hAnsi="Verdana" w:cs="Arial"/>
          <w:sz w:val="24"/>
          <w:szCs w:val="24"/>
        </w:rPr>
        <w:t>Output coordination.</w:t>
      </w:r>
    </w:p>
    <w:p w14:paraId="25B6C792" w14:textId="77777777" w:rsidR="002A35CF" w:rsidRDefault="002A35CF" w:rsidP="00C13267">
      <w:pPr>
        <w:spacing w:after="0" w:line="240" w:lineRule="auto"/>
        <w:jc w:val="both"/>
        <w:rPr>
          <w:rFonts w:ascii="Verdana" w:hAnsi="Verdana" w:cs="Arial"/>
          <w:sz w:val="24"/>
          <w:szCs w:val="24"/>
        </w:rPr>
      </w:pPr>
    </w:p>
    <w:p w14:paraId="5EB85884" w14:textId="1A343C76" w:rsidR="002A35CF" w:rsidRPr="00B16FDC" w:rsidRDefault="002A35CF" w:rsidP="000B0405">
      <w:pPr>
        <w:pStyle w:val="ListParagraph"/>
        <w:numPr>
          <w:ilvl w:val="0"/>
          <w:numId w:val="1"/>
        </w:numPr>
        <w:spacing w:after="0" w:line="240" w:lineRule="auto"/>
        <w:ind w:left="0" w:hanging="426"/>
        <w:jc w:val="both"/>
        <w:rPr>
          <w:rFonts w:ascii="Verdana" w:hAnsi="Verdana" w:cs="Arial"/>
          <w:b/>
          <w:bCs/>
          <w:sz w:val="24"/>
          <w:szCs w:val="24"/>
        </w:rPr>
      </w:pPr>
      <w:r w:rsidRPr="00B16FDC">
        <w:rPr>
          <w:rFonts w:ascii="Verdana" w:hAnsi="Verdana" w:cs="Arial"/>
          <w:b/>
          <w:bCs/>
          <w:sz w:val="24"/>
          <w:szCs w:val="24"/>
        </w:rPr>
        <w:t>A</w:t>
      </w:r>
      <w:r w:rsidR="00B16FDC" w:rsidRPr="00B16FDC">
        <w:rPr>
          <w:rFonts w:ascii="Verdana" w:hAnsi="Verdana" w:cs="Arial"/>
          <w:b/>
          <w:bCs/>
          <w:sz w:val="24"/>
          <w:szCs w:val="24"/>
        </w:rPr>
        <w:t>CKNOWLEDGEMENT OF IMPACT</w:t>
      </w:r>
    </w:p>
    <w:p w14:paraId="3577A02D" w14:textId="0E2BB569" w:rsidR="005E287F" w:rsidRPr="005E287F" w:rsidRDefault="00584AD3" w:rsidP="00C13267">
      <w:pPr>
        <w:spacing w:after="0" w:line="240" w:lineRule="auto"/>
        <w:jc w:val="both"/>
        <w:rPr>
          <w:rFonts w:ascii="Verdana" w:hAnsi="Verdana" w:cs="Arial"/>
          <w:sz w:val="24"/>
          <w:szCs w:val="24"/>
        </w:rPr>
      </w:pPr>
      <w:r>
        <w:rPr>
          <w:rFonts w:ascii="Verdana" w:hAnsi="Verdana" w:cs="Arial"/>
          <w:sz w:val="24"/>
          <w:szCs w:val="24"/>
        </w:rPr>
        <w:t xml:space="preserve">SBUHB </w:t>
      </w:r>
      <w:r w:rsidR="005E287F" w:rsidRPr="005E287F">
        <w:rPr>
          <w:rFonts w:ascii="Verdana" w:hAnsi="Verdana" w:cs="Arial"/>
          <w:sz w:val="24"/>
          <w:szCs w:val="24"/>
        </w:rPr>
        <w:t>fully acknowledge</w:t>
      </w:r>
      <w:r>
        <w:rPr>
          <w:rFonts w:ascii="Verdana" w:hAnsi="Verdana" w:cs="Arial"/>
          <w:sz w:val="24"/>
          <w:szCs w:val="24"/>
        </w:rPr>
        <w:t>s</w:t>
      </w:r>
      <w:r w:rsidR="005E287F" w:rsidRPr="005E287F">
        <w:rPr>
          <w:rFonts w:ascii="Verdana" w:hAnsi="Verdana" w:cs="Arial"/>
          <w:sz w:val="24"/>
          <w:szCs w:val="24"/>
        </w:rPr>
        <w:t xml:space="preserve"> the seriousness of </w:t>
      </w:r>
      <w:r w:rsidR="00C3484D">
        <w:rPr>
          <w:rFonts w:ascii="Verdana" w:hAnsi="Verdana" w:cs="Arial"/>
          <w:sz w:val="24"/>
          <w:szCs w:val="24"/>
        </w:rPr>
        <w:t xml:space="preserve">the findings of the </w:t>
      </w:r>
      <w:r>
        <w:rPr>
          <w:rFonts w:ascii="Verdana" w:hAnsi="Verdana" w:cs="Arial"/>
          <w:sz w:val="24"/>
          <w:szCs w:val="24"/>
        </w:rPr>
        <w:t xml:space="preserve">Independent </w:t>
      </w:r>
      <w:r w:rsidR="00C3484D">
        <w:rPr>
          <w:rFonts w:ascii="Verdana" w:hAnsi="Verdana" w:cs="Arial"/>
          <w:sz w:val="24"/>
          <w:szCs w:val="24"/>
        </w:rPr>
        <w:t>Review</w:t>
      </w:r>
      <w:r w:rsidR="005E287F" w:rsidRPr="005E287F">
        <w:rPr>
          <w:rFonts w:ascii="Verdana" w:hAnsi="Verdana" w:cs="Arial"/>
          <w:sz w:val="24"/>
          <w:szCs w:val="24"/>
        </w:rPr>
        <w:t xml:space="preserve"> and the distress experienced by </w:t>
      </w:r>
      <w:r w:rsidR="0084617B">
        <w:rPr>
          <w:rFonts w:ascii="Verdana" w:hAnsi="Verdana" w:cs="Arial"/>
          <w:sz w:val="24"/>
          <w:szCs w:val="24"/>
        </w:rPr>
        <w:t xml:space="preserve">our </w:t>
      </w:r>
      <w:r w:rsidR="005E287F" w:rsidRPr="005E287F">
        <w:rPr>
          <w:rFonts w:ascii="Verdana" w:hAnsi="Verdana" w:cs="Arial"/>
          <w:sz w:val="24"/>
          <w:szCs w:val="24"/>
        </w:rPr>
        <w:t>patients and their families. The Independent Review has clearly identified the areas where we must improve and we are committed to addressing these with urgency and transparency.</w:t>
      </w:r>
    </w:p>
    <w:p w14:paraId="2BA7AA4A" w14:textId="77777777" w:rsidR="005E287F" w:rsidRPr="005E287F" w:rsidRDefault="005E287F" w:rsidP="00C13267">
      <w:pPr>
        <w:spacing w:after="0" w:line="240" w:lineRule="auto"/>
        <w:jc w:val="both"/>
        <w:rPr>
          <w:rFonts w:ascii="Verdana" w:hAnsi="Verdana" w:cs="Arial"/>
          <w:sz w:val="24"/>
          <w:szCs w:val="24"/>
        </w:rPr>
      </w:pPr>
    </w:p>
    <w:p w14:paraId="4948BBC8" w14:textId="3FE54AE0" w:rsidR="005E287F" w:rsidRDefault="004A55A1" w:rsidP="00C13267">
      <w:pPr>
        <w:spacing w:after="0" w:line="240" w:lineRule="auto"/>
        <w:jc w:val="both"/>
        <w:rPr>
          <w:rFonts w:ascii="Verdana" w:hAnsi="Verdana" w:cs="Arial"/>
          <w:sz w:val="24"/>
          <w:szCs w:val="24"/>
        </w:rPr>
      </w:pPr>
      <w:r>
        <w:rPr>
          <w:rFonts w:ascii="Verdana" w:hAnsi="Verdana" w:cs="Arial"/>
          <w:sz w:val="24"/>
          <w:szCs w:val="24"/>
        </w:rPr>
        <w:t>There will be</w:t>
      </w:r>
      <w:r w:rsidR="005E287F" w:rsidRPr="005E287F">
        <w:rPr>
          <w:rFonts w:ascii="Verdana" w:hAnsi="Verdana" w:cs="Arial"/>
          <w:sz w:val="24"/>
          <w:szCs w:val="24"/>
        </w:rPr>
        <w:t xml:space="preserve"> regular updates to the Board to ensure accountability and sustained progress. In addition, we will work closely with families, partner organisations, stakeholders and regulators to ensure that women </w:t>
      </w:r>
      <w:r w:rsidR="00584AD3">
        <w:rPr>
          <w:rFonts w:ascii="Verdana" w:hAnsi="Verdana" w:cs="Arial"/>
          <w:sz w:val="24"/>
          <w:szCs w:val="24"/>
        </w:rPr>
        <w:t xml:space="preserve">who use our services </w:t>
      </w:r>
      <w:r w:rsidR="005E287F" w:rsidRPr="005E287F">
        <w:rPr>
          <w:rFonts w:ascii="Verdana" w:hAnsi="Verdana" w:cs="Arial"/>
          <w:sz w:val="24"/>
          <w:szCs w:val="24"/>
        </w:rPr>
        <w:t>receive the highest standard of care.</w:t>
      </w:r>
    </w:p>
    <w:p w14:paraId="0624182D" w14:textId="77777777" w:rsidR="00584AD3" w:rsidRDefault="00584AD3" w:rsidP="00C13267">
      <w:pPr>
        <w:spacing w:after="0" w:line="240" w:lineRule="auto"/>
        <w:jc w:val="both"/>
        <w:rPr>
          <w:rFonts w:ascii="Verdana" w:hAnsi="Verdana" w:cs="Arial"/>
          <w:sz w:val="24"/>
          <w:szCs w:val="24"/>
        </w:rPr>
      </w:pPr>
    </w:p>
    <w:p w14:paraId="6DAF31C5" w14:textId="07C4139B" w:rsidR="002A35CF" w:rsidRPr="003619A7" w:rsidRDefault="005679F7" w:rsidP="000B0405">
      <w:pPr>
        <w:pStyle w:val="ListParagraph"/>
        <w:numPr>
          <w:ilvl w:val="0"/>
          <w:numId w:val="1"/>
        </w:numPr>
        <w:spacing w:after="0" w:line="240" w:lineRule="auto"/>
        <w:ind w:left="0" w:hanging="426"/>
        <w:jc w:val="both"/>
        <w:rPr>
          <w:rFonts w:ascii="Verdana" w:hAnsi="Verdana" w:cs="Arial"/>
          <w:b/>
          <w:bCs/>
          <w:sz w:val="24"/>
          <w:szCs w:val="24"/>
        </w:rPr>
      </w:pPr>
      <w:r w:rsidRPr="003619A7">
        <w:rPr>
          <w:rFonts w:ascii="Verdana" w:hAnsi="Verdana" w:cs="Arial"/>
          <w:b/>
          <w:bCs/>
          <w:sz w:val="24"/>
          <w:szCs w:val="24"/>
        </w:rPr>
        <w:t xml:space="preserve">FOLLOW </w:t>
      </w:r>
      <w:r w:rsidR="00F529AE" w:rsidRPr="003619A7">
        <w:rPr>
          <w:rFonts w:ascii="Verdana" w:hAnsi="Verdana" w:cs="Arial"/>
          <w:b/>
          <w:bCs/>
          <w:sz w:val="24"/>
          <w:szCs w:val="24"/>
        </w:rPr>
        <w:t>UP ACTIONS</w:t>
      </w:r>
    </w:p>
    <w:p w14:paraId="495524B0" w14:textId="77777777" w:rsidR="00584AD3" w:rsidRDefault="00584AD3" w:rsidP="00584AD3">
      <w:pPr>
        <w:spacing w:after="0" w:line="240" w:lineRule="auto"/>
        <w:jc w:val="both"/>
        <w:rPr>
          <w:rFonts w:ascii="Verdana" w:hAnsi="Verdana" w:cs="Arial"/>
          <w:b/>
          <w:bCs/>
          <w:sz w:val="24"/>
          <w:szCs w:val="24"/>
        </w:rPr>
      </w:pPr>
    </w:p>
    <w:p w14:paraId="22E8C7A6" w14:textId="573FE586" w:rsidR="00584AD3" w:rsidRDefault="00844824" w:rsidP="00584AD3">
      <w:pPr>
        <w:spacing w:after="0" w:line="240" w:lineRule="auto"/>
        <w:jc w:val="both"/>
        <w:rPr>
          <w:rFonts w:ascii="Verdana" w:hAnsi="Verdana" w:cs="Arial"/>
          <w:b/>
          <w:bCs/>
          <w:sz w:val="24"/>
          <w:szCs w:val="24"/>
        </w:rPr>
      </w:pPr>
      <w:r w:rsidRPr="00A0036E">
        <w:rPr>
          <w:rFonts w:ascii="Verdana" w:hAnsi="Verdana" w:cs="Arial"/>
          <w:b/>
          <w:bCs/>
          <w:sz w:val="24"/>
          <w:szCs w:val="24"/>
        </w:rPr>
        <w:t>Collaborative Development of the Improvement Plan</w:t>
      </w:r>
    </w:p>
    <w:p w14:paraId="3388A60C" w14:textId="4F8B484F" w:rsidR="00844824" w:rsidRDefault="00584AD3" w:rsidP="00584AD3">
      <w:pPr>
        <w:spacing w:after="0" w:line="240" w:lineRule="auto"/>
        <w:jc w:val="both"/>
        <w:rPr>
          <w:rFonts w:ascii="Verdana" w:hAnsi="Verdana" w:cs="Arial"/>
          <w:sz w:val="24"/>
          <w:szCs w:val="24"/>
        </w:rPr>
      </w:pPr>
      <w:r>
        <w:rPr>
          <w:rFonts w:ascii="Verdana" w:hAnsi="Verdana" w:cs="Arial"/>
          <w:sz w:val="24"/>
          <w:szCs w:val="24"/>
        </w:rPr>
        <w:t>SBUHB</w:t>
      </w:r>
      <w:r w:rsidR="00844824" w:rsidRPr="00A0036E">
        <w:rPr>
          <w:rFonts w:ascii="Verdana" w:hAnsi="Verdana" w:cs="Arial"/>
          <w:sz w:val="24"/>
          <w:szCs w:val="24"/>
        </w:rPr>
        <w:t xml:space="preserve"> will continue to engage closely with</w:t>
      </w:r>
      <w:r w:rsidR="00844824">
        <w:rPr>
          <w:rFonts w:ascii="Verdana" w:hAnsi="Verdana" w:cs="Arial"/>
          <w:sz w:val="24"/>
          <w:szCs w:val="24"/>
        </w:rPr>
        <w:t xml:space="preserve"> patients,</w:t>
      </w:r>
      <w:r w:rsidR="00844824" w:rsidRPr="00A0036E">
        <w:rPr>
          <w:rFonts w:ascii="Verdana" w:hAnsi="Verdana" w:cs="Arial"/>
          <w:sz w:val="24"/>
          <w:szCs w:val="24"/>
        </w:rPr>
        <w:t xml:space="preserve"> families service users</w:t>
      </w:r>
      <w:r w:rsidR="00563586">
        <w:rPr>
          <w:rFonts w:ascii="Verdana" w:hAnsi="Verdana" w:cs="Arial"/>
          <w:sz w:val="24"/>
          <w:szCs w:val="24"/>
        </w:rPr>
        <w:t xml:space="preserve"> and staff</w:t>
      </w:r>
      <w:r w:rsidR="00844824" w:rsidRPr="00A0036E">
        <w:rPr>
          <w:rFonts w:ascii="Verdana" w:hAnsi="Verdana" w:cs="Arial"/>
          <w:sz w:val="24"/>
          <w:szCs w:val="24"/>
        </w:rPr>
        <w:t xml:space="preserve"> to co-develop the Improvement Plan in response to the recommendations outlined in the Independent Review. Initial actions will be approved at </w:t>
      </w:r>
      <w:r w:rsidR="009F2E2B">
        <w:rPr>
          <w:rFonts w:ascii="Verdana" w:hAnsi="Verdana" w:cs="Arial"/>
          <w:sz w:val="24"/>
          <w:szCs w:val="24"/>
        </w:rPr>
        <w:t>this</w:t>
      </w:r>
      <w:r w:rsidR="009F2E2B" w:rsidRPr="00A0036E">
        <w:rPr>
          <w:rFonts w:ascii="Verdana" w:hAnsi="Verdana" w:cs="Arial"/>
          <w:sz w:val="24"/>
          <w:szCs w:val="24"/>
        </w:rPr>
        <w:t xml:space="preserve"> </w:t>
      </w:r>
      <w:r w:rsidR="00844824" w:rsidRPr="00A0036E">
        <w:rPr>
          <w:rFonts w:ascii="Verdana" w:hAnsi="Verdana" w:cs="Arial"/>
          <w:sz w:val="24"/>
          <w:szCs w:val="24"/>
        </w:rPr>
        <w:t xml:space="preserve">specially convened Board meeting </w:t>
      </w:r>
      <w:r w:rsidR="009F2E2B">
        <w:rPr>
          <w:rFonts w:ascii="Verdana" w:hAnsi="Verdana" w:cs="Arial"/>
          <w:sz w:val="24"/>
          <w:szCs w:val="24"/>
        </w:rPr>
        <w:t xml:space="preserve">(15 </w:t>
      </w:r>
      <w:r w:rsidR="00844824" w:rsidRPr="00A0036E">
        <w:rPr>
          <w:rFonts w:ascii="Verdana" w:hAnsi="Verdana" w:cs="Arial"/>
          <w:sz w:val="24"/>
          <w:szCs w:val="24"/>
        </w:rPr>
        <w:t>July</w:t>
      </w:r>
      <w:r w:rsidR="00844824">
        <w:rPr>
          <w:rFonts w:ascii="Verdana" w:hAnsi="Verdana" w:cs="Arial"/>
          <w:sz w:val="24"/>
          <w:szCs w:val="24"/>
        </w:rPr>
        <w:t xml:space="preserve"> 2025</w:t>
      </w:r>
      <w:r w:rsidR="009F2E2B">
        <w:rPr>
          <w:rFonts w:ascii="Verdana" w:hAnsi="Verdana" w:cs="Arial"/>
          <w:sz w:val="24"/>
          <w:szCs w:val="24"/>
        </w:rPr>
        <w:t>)</w:t>
      </w:r>
      <w:r w:rsidR="00844824" w:rsidRPr="00A0036E">
        <w:rPr>
          <w:rFonts w:ascii="Verdana" w:hAnsi="Verdana" w:cs="Arial"/>
          <w:sz w:val="24"/>
          <w:szCs w:val="24"/>
        </w:rPr>
        <w:t xml:space="preserve">, with the final Improvement Plan scheduled for approval at the September </w:t>
      </w:r>
      <w:r w:rsidR="00844824">
        <w:rPr>
          <w:rFonts w:ascii="Verdana" w:hAnsi="Verdana" w:cs="Arial"/>
          <w:sz w:val="24"/>
          <w:szCs w:val="24"/>
        </w:rPr>
        <w:t xml:space="preserve">2025 </w:t>
      </w:r>
      <w:r w:rsidR="00844824" w:rsidRPr="00A0036E">
        <w:rPr>
          <w:rFonts w:ascii="Verdana" w:hAnsi="Verdana" w:cs="Arial"/>
          <w:sz w:val="24"/>
          <w:szCs w:val="24"/>
        </w:rPr>
        <w:t>Board meeting</w:t>
      </w:r>
      <w:r>
        <w:rPr>
          <w:rFonts w:ascii="Verdana" w:hAnsi="Verdana" w:cs="Arial"/>
          <w:sz w:val="24"/>
          <w:szCs w:val="24"/>
        </w:rPr>
        <w:t>,</w:t>
      </w:r>
      <w:r w:rsidR="00844824" w:rsidRPr="00A0036E">
        <w:rPr>
          <w:rFonts w:ascii="Verdana" w:hAnsi="Verdana" w:cs="Arial"/>
          <w:sz w:val="24"/>
          <w:szCs w:val="24"/>
        </w:rPr>
        <w:t xml:space="preserve"> following a period of summer engagement.</w:t>
      </w:r>
    </w:p>
    <w:p w14:paraId="0B22893A" w14:textId="77777777" w:rsidR="00844824" w:rsidRDefault="00844824" w:rsidP="00C13267">
      <w:pPr>
        <w:spacing w:after="0" w:line="240" w:lineRule="auto"/>
        <w:jc w:val="both"/>
        <w:rPr>
          <w:rFonts w:ascii="Verdana" w:hAnsi="Verdana" w:cs="Arial"/>
          <w:b/>
          <w:bCs/>
          <w:sz w:val="24"/>
          <w:szCs w:val="24"/>
        </w:rPr>
      </w:pPr>
    </w:p>
    <w:p w14:paraId="60D5595A" w14:textId="629B244A" w:rsidR="00C05846" w:rsidRPr="00C05846" w:rsidRDefault="00C05846" w:rsidP="00C13267">
      <w:pPr>
        <w:spacing w:after="0" w:line="240" w:lineRule="auto"/>
        <w:jc w:val="both"/>
        <w:rPr>
          <w:rFonts w:ascii="Verdana" w:hAnsi="Verdana" w:cs="Arial"/>
          <w:sz w:val="24"/>
          <w:szCs w:val="24"/>
        </w:rPr>
      </w:pPr>
      <w:r w:rsidRPr="00C05846">
        <w:rPr>
          <w:rFonts w:ascii="Verdana" w:hAnsi="Verdana" w:cs="Arial"/>
          <w:sz w:val="24"/>
          <w:szCs w:val="24"/>
        </w:rPr>
        <w:t xml:space="preserve">The immediate and intermediate actions </w:t>
      </w:r>
      <w:r w:rsidR="007B796D">
        <w:rPr>
          <w:rFonts w:ascii="Verdana" w:hAnsi="Verdana" w:cs="Arial"/>
          <w:sz w:val="24"/>
          <w:szCs w:val="24"/>
        </w:rPr>
        <w:t xml:space="preserve">from the recommendations </w:t>
      </w:r>
      <w:r w:rsidRPr="00C05846">
        <w:rPr>
          <w:rFonts w:ascii="Verdana" w:hAnsi="Verdana" w:cs="Arial"/>
          <w:sz w:val="24"/>
          <w:szCs w:val="24"/>
        </w:rPr>
        <w:t>will be as follows.</w:t>
      </w:r>
    </w:p>
    <w:p w14:paraId="4DB7180E" w14:textId="77777777" w:rsidR="00C05846" w:rsidRDefault="00C05846" w:rsidP="00C13267">
      <w:pPr>
        <w:spacing w:after="0" w:line="240" w:lineRule="auto"/>
        <w:jc w:val="both"/>
        <w:rPr>
          <w:rFonts w:ascii="Verdana" w:hAnsi="Verdana" w:cs="Arial"/>
          <w:b/>
          <w:bCs/>
          <w:sz w:val="24"/>
          <w:szCs w:val="24"/>
        </w:rPr>
      </w:pPr>
    </w:p>
    <w:p w14:paraId="1EDCB8FF" w14:textId="73D1ABC2" w:rsidR="00006336" w:rsidRPr="00584AD3" w:rsidRDefault="00006336" w:rsidP="00584AD3">
      <w:pPr>
        <w:spacing w:after="0" w:line="240" w:lineRule="auto"/>
        <w:jc w:val="both"/>
        <w:rPr>
          <w:rFonts w:ascii="Verdana" w:hAnsi="Verdana" w:cs="Arial"/>
          <w:b/>
          <w:bCs/>
          <w:sz w:val="24"/>
          <w:szCs w:val="24"/>
          <w:u w:val="single"/>
        </w:rPr>
      </w:pPr>
      <w:r w:rsidRPr="00584AD3">
        <w:rPr>
          <w:rFonts w:ascii="Verdana" w:hAnsi="Verdana" w:cs="Arial"/>
          <w:b/>
          <w:bCs/>
          <w:sz w:val="24"/>
          <w:szCs w:val="24"/>
          <w:u w:val="single"/>
        </w:rPr>
        <w:t>Immediate actions</w:t>
      </w:r>
    </w:p>
    <w:p w14:paraId="7418F0A4" w14:textId="47667F09" w:rsidR="000C60CA" w:rsidRDefault="000C60CA" w:rsidP="00C13267">
      <w:pPr>
        <w:spacing w:after="0" w:line="240" w:lineRule="auto"/>
        <w:jc w:val="both"/>
        <w:rPr>
          <w:rFonts w:ascii="Verdana" w:hAnsi="Verdana" w:cs="Arial"/>
          <w:sz w:val="24"/>
          <w:szCs w:val="24"/>
        </w:rPr>
      </w:pPr>
    </w:p>
    <w:p w14:paraId="05CB47CD" w14:textId="77777777" w:rsidR="00913357" w:rsidRPr="00441633" w:rsidRDefault="00913357" w:rsidP="000B0405">
      <w:pPr>
        <w:pStyle w:val="ListParagraph"/>
        <w:numPr>
          <w:ilvl w:val="0"/>
          <w:numId w:val="45"/>
        </w:numPr>
        <w:spacing w:after="0" w:line="240" w:lineRule="auto"/>
        <w:ind w:left="426"/>
        <w:jc w:val="both"/>
        <w:rPr>
          <w:rFonts w:ascii="Verdana" w:hAnsi="Verdana" w:cs="Arial"/>
          <w:b/>
          <w:bCs/>
          <w:sz w:val="24"/>
          <w:szCs w:val="24"/>
        </w:rPr>
      </w:pPr>
      <w:r w:rsidRPr="00441633">
        <w:rPr>
          <w:rFonts w:ascii="Verdana" w:hAnsi="Verdana" w:cs="Arial"/>
          <w:b/>
          <w:bCs/>
          <w:sz w:val="24"/>
          <w:szCs w:val="24"/>
        </w:rPr>
        <w:t>Implementation of Maternity Early Warning Score (MEWS).</w:t>
      </w:r>
    </w:p>
    <w:p w14:paraId="628E3273" w14:textId="118CC0A5" w:rsidR="00913357" w:rsidRDefault="00913357" w:rsidP="000B0405">
      <w:pPr>
        <w:pStyle w:val="ListParagraph"/>
        <w:spacing w:after="0" w:line="240" w:lineRule="auto"/>
        <w:ind w:left="426"/>
        <w:jc w:val="both"/>
        <w:rPr>
          <w:rFonts w:ascii="Verdana" w:hAnsi="Verdana" w:cs="Arial"/>
          <w:sz w:val="24"/>
          <w:szCs w:val="24"/>
        </w:rPr>
      </w:pPr>
      <w:r w:rsidRPr="008A6A67">
        <w:rPr>
          <w:rFonts w:ascii="Verdana" w:hAnsi="Verdana" w:cs="Arial"/>
          <w:sz w:val="24"/>
          <w:szCs w:val="24"/>
        </w:rPr>
        <w:t>MEWS will be implemented for all pregnant</w:t>
      </w:r>
      <w:r>
        <w:rPr>
          <w:rFonts w:ascii="Verdana" w:hAnsi="Verdana" w:cs="Arial"/>
          <w:sz w:val="24"/>
          <w:szCs w:val="24"/>
        </w:rPr>
        <w:t xml:space="preserve"> women</w:t>
      </w:r>
      <w:r w:rsidRPr="008A6A67">
        <w:rPr>
          <w:rFonts w:ascii="Verdana" w:hAnsi="Verdana" w:cs="Arial"/>
          <w:sz w:val="24"/>
          <w:szCs w:val="24"/>
        </w:rPr>
        <w:t xml:space="preserve"> and </w:t>
      </w:r>
      <w:r>
        <w:rPr>
          <w:rFonts w:ascii="Verdana" w:hAnsi="Verdana" w:cs="Arial"/>
          <w:sz w:val="24"/>
          <w:szCs w:val="24"/>
        </w:rPr>
        <w:t xml:space="preserve">those who have been pregnant </w:t>
      </w:r>
      <w:r w:rsidRPr="008A6A67">
        <w:rPr>
          <w:rFonts w:ascii="Verdana" w:hAnsi="Verdana" w:cs="Arial"/>
          <w:sz w:val="24"/>
          <w:szCs w:val="24"/>
        </w:rPr>
        <w:t xml:space="preserve">recently </w:t>
      </w:r>
      <w:r>
        <w:rPr>
          <w:rFonts w:ascii="Verdana" w:hAnsi="Verdana" w:cs="Arial"/>
          <w:sz w:val="24"/>
          <w:szCs w:val="24"/>
        </w:rPr>
        <w:t xml:space="preserve">from </w:t>
      </w:r>
      <w:r w:rsidRPr="008A6A67">
        <w:rPr>
          <w:rFonts w:ascii="Verdana" w:hAnsi="Verdana" w:cs="Arial"/>
          <w:sz w:val="24"/>
          <w:szCs w:val="24"/>
        </w:rPr>
        <w:t>15 July</w:t>
      </w:r>
      <w:r>
        <w:rPr>
          <w:rFonts w:ascii="Verdana" w:hAnsi="Verdana" w:cs="Arial"/>
          <w:sz w:val="24"/>
          <w:szCs w:val="24"/>
        </w:rPr>
        <w:t xml:space="preserve"> 2025</w:t>
      </w:r>
      <w:r w:rsidRPr="008A6A67">
        <w:rPr>
          <w:rFonts w:ascii="Verdana" w:hAnsi="Verdana" w:cs="Arial"/>
          <w:sz w:val="24"/>
          <w:szCs w:val="24"/>
        </w:rPr>
        <w:t xml:space="preserve">. </w:t>
      </w:r>
    </w:p>
    <w:p w14:paraId="1F919996" w14:textId="77777777" w:rsidR="00913357" w:rsidRDefault="00913357" w:rsidP="000B0405">
      <w:pPr>
        <w:pStyle w:val="ListParagraph"/>
        <w:spacing w:after="0" w:line="240" w:lineRule="auto"/>
        <w:ind w:left="426"/>
        <w:jc w:val="both"/>
        <w:rPr>
          <w:rFonts w:ascii="Verdana" w:hAnsi="Verdana" w:cs="Arial"/>
          <w:sz w:val="24"/>
          <w:szCs w:val="24"/>
        </w:rPr>
      </w:pPr>
    </w:p>
    <w:p w14:paraId="2D757B75" w14:textId="77777777" w:rsidR="00913357" w:rsidRPr="00441633" w:rsidRDefault="00913357" w:rsidP="000B0405">
      <w:pPr>
        <w:pStyle w:val="ListParagraph"/>
        <w:numPr>
          <w:ilvl w:val="0"/>
          <w:numId w:val="45"/>
        </w:numPr>
        <w:spacing w:after="0" w:line="240" w:lineRule="auto"/>
        <w:ind w:left="426"/>
        <w:jc w:val="both"/>
        <w:rPr>
          <w:rFonts w:ascii="Verdana" w:hAnsi="Verdana" w:cs="Arial"/>
          <w:b/>
          <w:bCs/>
          <w:sz w:val="24"/>
          <w:szCs w:val="24"/>
        </w:rPr>
      </w:pPr>
      <w:r w:rsidRPr="00441633">
        <w:rPr>
          <w:rFonts w:ascii="Verdana" w:hAnsi="Verdana" w:cs="Arial"/>
          <w:b/>
          <w:bCs/>
          <w:sz w:val="24"/>
          <w:szCs w:val="24"/>
        </w:rPr>
        <w:t>Delivery of consistent care with senior clinical staff oversight.</w:t>
      </w:r>
    </w:p>
    <w:p w14:paraId="2276BB0F" w14:textId="7DE4C6B9" w:rsidR="002E205C" w:rsidRDefault="00CA01F1" w:rsidP="000B0405">
      <w:pPr>
        <w:pStyle w:val="ListParagraph"/>
        <w:spacing w:after="0" w:line="240" w:lineRule="auto"/>
        <w:ind w:left="426"/>
        <w:jc w:val="both"/>
        <w:rPr>
          <w:rFonts w:ascii="Verdana" w:hAnsi="Verdana" w:cs="Arial"/>
          <w:sz w:val="24"/>
          <w:szCs w:val="24"/>
        </w:rPr>
      </w:pPr>
      <w:r>
        <w:rPr>
          <w:rFonts w:ascii="Verdana" w:hAnsi="Verdana" w:cs="Arial"/>
          <w:sz w:val="24"/>
          <w:szCs w:val="24"/>
        </w:rPr>
        <w:t xml:space="preserve">For maternity patients who require </w:t>
      </w:r>
      <w:r w:rsidR="00584AD3">
        <w:rPr>
          <w:rFonts w:ascii="Verdana" w:hAnsi="Verdana" w:cs="Arial"/>
          <w:sz w:val="24"/>
          <w:szCs w:val="24"/>
        </w:rPr>
        <w:t>I</w:t>
      </w:r>
      <w:r w:rsidR="00643DCE">
        <w:rPr>
          <w:rFonts w:ascii="Verdana" w:hAnsi="Verdana" w:cs="Arial"/>
          <w:sz w:val="24"/>
          <w:szCs w:val="24"/>
        </w:rPr>
        <w:t xml:space="preserve">ntensive </w:t>
      </w:r>
      <w:r w:rsidR="00584AD3">
        <w:rPr>
          <w:rFonts w:ascii="Verdana" w:hAnsi="Verdana" w:cs="Arial"/>
          <w:sz w:val="24"/>
          <w:szCs w:val="24"/>
        </w:rPr>
        <w:t>T</w:t>
      </w:r>
      <w:r w:rsidR="00643DCE">
        <w:rPr>
          <w:rFonts w:ascii="Verdana" w:hAnsi="Verdana" w:cs="Arial"/>
          <w:sz w:val="24"/>
          <w:szCs w:val="24"/>
        </w:rPr>
        <w:t xml:space="preserve">herapy </w:t>
      </w:r>
      <w:r w:rsidR="00584AD3">
        <w:rPr>
          <w:rFonts w:ascii="Verdana" w:hAnsi="Verdana" w:cs="Arial"/>
          <w:sz w:val="24"/>
          <w:szCs w:val="24"/>
        </w:rPr>
        <w:t>U</w:t>
      </w:r>
      <w:r w:rsidR="00643DCE">
        <w:rPr>
          <w:rFonts w:ascii="Verdana" w:hAnsi="Verdana" w:cs="Arial"/>
          <w:sz w:val="24"/>
          <w:szCs w:val="24"/>
        </w:rPr>
        <w:t>nit</w:t>
      </w:r>
      <w:r w:rsidR="00584AD3">
        <w:rPr>
          <w:rFonts w:ascii="Verdana" w:hAnsi="Verdana" w:cs="Arial"/>
          <w:sz w:val="24"/>
          <w:szCs w:val="24"/>
        </w:rPr>
        <w:t xml:space="preserve"> (ITU</w:t>
      </w:r>
      <w:r w:rsidR="00643DCE">
        <w:rPr>
          <w:rFonts w:ascii="Verdana" w:hAnsi="Verdana" w:cs="Arial"/>
          <w:sz w:val="24"/>
          <w:szCs w:val="24"/>
        </w:rPr>
        <w:t xml:space="preserve">) </w:t>
      </w:r>
      <w:r>
        <w:rPr>
          <w:rFonts w:ascii="Verdana" w:hAnsi="Verdana" w:cs="Arial"/>
          <w:sz w:val="24"/>
          <w:szCs w:val="24"/>
        </w:rPr>
        <w:t>care at Morriston</w:t>
      </w:r>
      <w:r w:rsidR="00584AD3">
        <w:rPr>
          <w:rFonts w:ascii="Verdana" w:hAnsi="Verdana" w:cs="Arial"/>
          <w:sz w:val="24"/>
          <w:szCs w:val="24"/>
        </w:rPr>
        <w:t xml:space="preserve"> Hospital</w:t>
      </w:r>
      <w:r>
        <w:rPr>
          <w:rFonts w:ascii="Verdana" w:hAnsi="Verdana" w:cs="Arial"/>
          <w:sz w:val="24"/>
          <w:szCs w:val="24"/>
        </w:rPr>
        <w:t xml:space="preserve">, there will be daily contact between the on call </w:t>
      </w:r>
      <w:r w:rsidR="00584AD3">
        <w:rPr>
          <w:rFonts w:ascii="Verdana" w:hAnsi="Verdana" w:cs="Arial"/>
          <w:sz w:val="24"/>
          <w:szCs w:val="24"/>
        </w:rPr>
        <w:t>O</w:t>
      </w:r>
      <w:r>
        <w:rPr>
          <w:rFonts w:ascii="Verdana" w:hAnsi="Verdana" w:cs="Arial"/>
          <w:sz w:val="24"/>
          <w:szCs w:val="24"/>
        </w:rPr>
        <w:t xml:space="preserve">bstetric </w:t>
      </w:r>
      <w:r w:rsidR="00584AD3">
        <w:rPr>
          <w:rFonts w:ascii="Verdana" w:hAnsi="Verdana" w:cs="Arial"/>
          <w:sz w:val="24"/>
          <w:szCs w:val="24"/>
        </w:rPr>
        <w:t>T</w:t>
      </w:r>
      <w:r>
        <w:rPr>
          <w:rFonts w:ascii="Verdana" w:hAnsi="Verdana" w:cs="Arial"/>
          <w:sz w:val="24"/>
          <w:szCs w:val="24"/>
        </w:rPr>
        <w:t>eam and ITU</w:t>
      </w:r>
      <w:r w:rsidR="00AF7EBB">
        <w:rPr>
          <w:rFonts w:ascii="Verdana" w:hAnsi="Verdana" w:cs="Arial"/>
          <w:sz w:val="24"/>
          <w:szCs w:val="24"/>
        </w:rPr>
        <w:t xml:space="preserve">. This will commence </w:t>
      </w:r>
      <w:r w:rsidR="00464A41">
        <w:rPr>
          <w:rFonts w:ascii="Verdana" w:hAnsi="Verdana" w:cs="Arial"/>
          <w:sz w:val="24"/>
          <w:szCs w:val="24"/>
        </w:rPr>
        <w:t>before 31 July 2025</w:t>
      </w:r>
      <w:r w:rsidR="004728EC">
        <w:rPr>
          <w:rFonts w:ascii="Verdana" w:hAnsi="Verdana" w:cs="Arial"/>
          <w:sz w:val="24"/>
          <w:szCs w:val="24"/>
        </w:rPr>
        <w:t>.</w:t>
      </w:r>
      <w:r w:rsidR="004B33BA">
        <w:rPr>
          <w:rFonts w:ascii="Verdana" w:hAnsi="Verdana" w:cs="Arial"/>
          <w:sz w:val="24"/>
          <w:szCs w:val="24"/>
        </w:rPr>
        <w:t xml:space="preserve"> </w:t>
      </w:r>
      <w:r w:rsidR="004728EC">
        <w:rPr>
          <w:rFonts w:ascii="Verdana" w:hAnsi="Verdana" w:cs="Arial"/>
          <w:sz w:val="24"/>
          <w:szCs w:val="24"/>
        </w:rPr>
        <w:lastRenderedPageBreak/>
        <w:t>Additionally, a</w:t>
      </w:r>
      <w:r w:rsidR="00913357">
        <w:rPr>
          <w:rFonts w:ascii="Verdana" w:hAnsi="Verdana" w:cs="Arial"/>
          <w:sz w:val="24"/>
          <w:szCs w:val="24"/>
        </w:rPr>
        <w:t xml:space="preserve"> full-time paediatric radiology reporting service will be made available from </w:t>
      </w:r>
      <w:r w:rsidR="00755CEE">
        <w:rPr>
          <w:rFonts w:ascii="Verdana" w:hAnsi="Verdana" w:cs="Arial"/>
          <w:sz w:val="24"/>
          <w:szCs w:val="24"/>
        </w:rPr>
        <w:t>31</w:t>
      </w:r>
      <w:r w:rsidR="00913357">
        <w:rPr>
          <w:rFonts w:ascii="Verdana" w:hAnsi="Verdana" w:cs="Arial"/>
          <w:sz w:val="24"/>
          <w:szCs w:val="24"/>
        </w:rPr>
        <w:t xml:space="preserve"> </w:t>
      </w:r>
      <w:r w:rsidR="002F0D8B">
        <w:rPr>
          <w:rFonts w:ascii="Verdana" w:hAnsi="Verdana" w:cs="Arial"/>
          <w:sz w:val="24"/>
          <w:szCs w:val="24"/>
        </w:rPr>
        <w:t>July</w:t>
      </w:r>
      <w:r w:rsidR="00913357">
        <w:rPr>
          <w:rFonts w:ascii="Verdana" w:hAnsi="Verdana" w:cs="Arial"/>
          <w:sz w:val="24"/>
          <w:szCs w:val="24"/>
        </w:rPr>
        <w:t xml:space="preserve"> 2025.</w:t>
      </w:r>
    </w:p>
    <w:p w14:paraId="42B1DD44" w14:textId="77777777" w:rsidR="00933F8C" w:rsidRDefault="00933F8C" w:rsidP="00C13267">
      <w:pPr>
        <w:pStyle w:val="ListParagraph"/>
        <w:spacing w:after="0" w:line="240" w:lineRule="auto"/>
        <w:jc w:val="both"/>
        <w:rPr>
          <w:rFonts w:ascii="Verdana" w:hAnsi="Verdana" w:cs="Arial"/>
          <w:sz w:val="24"/>
          <w:szCs w:val="24"/>
        </w:rPr>
      </w:pPr>
    </w:p>
    <w:p w14:paraId="03C2EFA9" w14:textId="317C7D82" w:rsidR="009D04D4" w:rsidRDefault="009D04D4" w:rsidP="000B0405">
      <w:pPr>
        <w:pStyle w:val="ListParagraph"/>
        <w:spacing w:after="0" w:line="240" w:lineRule="auto"/>
        <w:ind w:left="426"/>
        <w:jc w:val="both"/>
        <w:rPr>
          <w:rFonts w:ascii="Verdana" w:hAnsi="Verdana" w:cs="Arial"/>
          <w:sz w:val="24"/>
          <w:szCs w:val="24"/>
        </w:rPr>
      </w:pPr>
      <w:r w:rsidRPr="009D04D4">
        <w:rPr>
          <w:rFonts w:ascii="Verdana" w:hAnsi="Verdana" w:cs="Arial"/>
          <w:sz w:val="24"/>
          <w:szCs w:val="24"/>
        </w:rPr>
        <w:t xml:space="preserve">In </w:t>
      </w:r>
      <w:r w:rsidR="00584AD3">
        <w:rPr>
          <w:rFonts w:ascii="Verdana" w:hAnsi="Verdana" w:cs="Arial"/>
          <w:sz w:val="24"/>
          <w:szCs w:val="24"/>
        </w:rPr>
        <w:t>M</w:t>
      </w:r>
      <w:r w:rsidRPr="009D04D4">
        <w:rPr>
          <w:rFonts w:ascii="Verdana" w:hAnsi="Verdana" w:cs="Arial"/>
          <w:sz w:val="24"/>
          <w:szCs w:val="24"/>
        </w:rPr>
        <w:t xml:space="preserve">aternity, </w:t>
      </w:r>
      <w:r w:rsidR="00E07A73">
        <w:rPr>
          <w:rFonts w:ascii="Verdana" w:hAnsi="Verdana" w:cs="Arial"/>
          <w:sz w:val="24"/>
          <w:szCs w:val="24"/>
        </w:rPr>
        <w:t xml:space="preserve">Senior Clinical Staff </w:t>
      </w:r>
      <w:r w:rsidR="00933F8C">
        <w:rPr>
          <w:rFonts w:ascii="Verdana" w:hAnsi="Verdana" w:cs="Arial"/>
          <w:sz w:val="24"/>
          <w:szCs w:val="24"/>
        </w:rPr>
        <w:t>(</w:t>
      </w:r>
      <w:r w:rsidRPr="009D04D4">
        <w:rPr>
          <w:rFonts w:ascii="Verdana" w:hAnsi="Verdana" w:cs="Arial"/>
          <w:sz w:val="24"/>
          <w:szCs w:val="24"/>
        </w:rPr>
        <w:t>specialty grade / consultant</w:t>
      </w:r>
      <w:r w:rsidR="00933F8C">
        <w:rPr>
          <w:rFonts w:ascii="Verdana" w:hAnsi="Verdana" w:cs="Arial"/>
          <w:sz w:val="24"/>
          <w:szCs w:val="24"/>
        </w:rPr>
        <w:t>)</w:t>
      </w:r>
      <w:r w:rsidRPr="009D04D4">
        <w:rPr>
          <w:rFonts w:ascii="Verdana" w:hAnsi="Verdana" w:cs="Arial"/>
          <w:sz w:val="24"/>
          <w:szCs w:val="24"/>
        </w:rPr>
        <w:t xml:space="preserve"> </w:t>
      </w:r>
      <w:r w:rsidR="00140A77" w:rsidRPr="009D04D4">
        <w:rPr>
          <w:rFonts w:ascii="Verdana" w:hAnsi="Verdana" w:cs="Arial"/>
          <w:sz w:val="24"/>
          <w:szCs w:val="24"/>
        </w:rPr>
        <w:t>is on</w:t>
      </w:r>
      <w:r w:rsidRPr="009D04D4">
        <w:rPr>
          <w:rFonts w:ascii="Verdana" w:hAnsi="Verdana" w:cs="Arial"/>
          <w:sz w:val="24"/>
          <w:szCs w:val="24"/>
        </w:rPr>
        <w:t xml:space="preserve"> site </w:t>
      </w:r>
      <w:r w:rsidR="00933F8C">
        <w:rPr>
          <w:rFonts w:ascii="Verdana" w:hAnsi="Verdana" w:cs="Arial"/>
          <w:sz w:val="24"/>
          <w:szCs w:val="24"/>
        </w:rPr>
        <w:t xml:space="preserve">for </w:t>
      </w:r>
      <w:r w:rsidRPr="009D04D4">
        <w:rPr>
          <w:rFonts w:ascii="Verdana" w:hAnsi="Verdana" w:cs="Arial"/>
          <w:sz w:val="24"/>
          <w:szCs w:val="24"/>
        </w:rPr>
        <w:t xml:space="preserve">22.5 hours a day with back up non-resident consultant on call during out of hours. The neonatal unit has </w:t>
      </w:r>
      <w:r w:rsidR="00E90AB5">
        <w:rPr>
          <w:rFonts w:ascii="Verdana" w:hAnsi="Verdana" w:cs="Arial"/>
          <w:sz w:val="24"/>
          <w:szCs w:val="24"/>
        </w:rPr>
        <w:t xml:space="preserve">already </w:t>
      </w:r>
      <w:r w:rsidRPr="009D04D4">
        <w:rPr>
          <w:rFonts w:ascii="Verdana" w:hAnsi="Verdana" w:cs="Arial"/>
          <w:sz w:val="24"/>
          <w:szCs w:val="24"/>
        </w:rPr>
        <w:t>implemented an interim 13</w:t>
      </w:r>
      <w:r w:rsidR="00584AD3">
        <w:rPr>
          <w:rFonts w:ascii="Verdana" w:hAnsi="Verdana" w:cs="Arial"/>
          <w:sz w:val="24"/>
          <w:szCs w:val="24"/>
        </w:rPr>
        <w:t xml:space="preserve"> </w:t>
      </w:r>
      <w:r w:rsidRPr="009D04D4">
        <w:rPr>
          <w:rFonts w:ascii="Verdana" w:hAnsi="Verdana" w:cs="Arial"/>
          <w:sz w:val="24"/>
          <w:szCs w:val="24"/>
        </w:rPr>
        <w:t>hour</w:t>
      </w:r>
      <w:r w:rsidR="00584AD3">
        <w:rPr>
          <w:rFonts w:ascii="Verdana" w:hAnsi="Verdana" w:cs="Arial"/>
          <w:sz w:val="24"/>
          <w:szCs w:val="24"/>
        </w:rPr>
        <w:t>,</w:t>
      </w:r>
      <w:r w:rsidRPr="009D04D4">
        <w:rPr>
          <w:rFonts w:ascii="Verdana" w:hAnsi="Verdana" w:cs="Arial"/>
          <w:sz w:val="24"/>
          <w:szCs w:val="24"/>
        </w:rPr>
        <w:t xml:space="preserve"> </w:t>
      </w:r>
      <w:r w:rsidR="00953A52">
        <w:rPr>
          <w:rFonts w:ascii="Verdana" w:hAnsi="Verdana" w:cs="Arial"/>
          <w:sz w:val="24"/>
          <w:szCs w:val="24"/>
        </w:rPr>
        <w:t>seven</w:t>
      </w:r>
      <w:r w:rsidR="00953A52" w:rsidRPr="009D04D4">
        <w:rPr>
          <w:rFonts w:ascii="Verdana" w:hAnsi="Verdana" w:cs="Arial"/>
          <w:sz w:val="24"/>
          <w:szCs w:val="24"/>
        </w:rPr>
        <w:t xml:space="preserve"> </w:t>
      </w:r>
      <w:r w:rsidRPr="009D04D4">
        <w:rPr>
          <w:rFonts w:ascii="Verdana" w:hAnsi="Verdana" w:cs="Arial"/>
          <w:sz w:val="24"/>
          <w:szCs w:val="24"/>
        </w:rPr>
        <w:t>day</w:t>
      </w:r>
      <w:r w:rsidR="00584AD3">
        <w:rPr>
          <w:rFonts w:ascii="Verdana" w:hAnsi="Verdana" w:cs="Arial"/>
          <w:sz w:val="24"/>
          <w:szCs w:val="24"/>
        </w:rPr>
        <w:t>,</w:t>
      </w:r>
      <w:r w:rsidRPr="009D04D4">
        <w:rPr>
          <w:rFonts w:ascii="Verdana" w:hAnsi="Verdana" w:cs="Arial"/>
          <w:sz w:val="24"/>
          <w:szCs w:val="24"/>
        </w:rPr>
        <w:t xml:space="preserve"> on-site consultant rota </w:t>
      </w:r>
      <w:r w:rsidR="0039071C">
        <w:rPr>
          <w:rFonts w:ascii="Verdana" w:hAnsi="Verdana" w:cs="Arial"/>
          <w:sz w:val="24"/>
          <w:szCs w:val="24"/>
        </w:rPr>
        <w:t xml:space="preserve">from </w:t>
      </w:r>
      <w:r w:rsidR="0039071C" w:rsidRPr="009D04D4">
        <w:rPr>
          <w:rFonts w:ascii="Verdana" w:hAnsi="Verdana" w:cs="Arial"/>
          <w:sz w:val="24"/>
          <w:szCs w:val="24"/>
        </w:rPr>
        <w:t>April</w:t>
      </w:r>
      <w:r w:rsidRPr="009D04D4">
        <w:rPr>
          <w:rFonts w:ascii="Verdana" w:hAnsi="Verdana" w:cs="Arial"/>
          <w:sz w:val="24"/>
          <w:szCs w:val="24"/>
        </w:rPr>
        <w:t xml:space="preserve"> 2025 in line with </w:t>
      </w:r>
      <w:r w:rsidR="00953A52">
        <w:rPr>
          <w:rFonts w:ascii="Verdana" w:hAnsi="Verdana" w:cs="Arial"/>
          <w:sz w:val="24"/>
          <w:szCs w:val="24"/>
        </w:rPr>
        <w:t>British Association of Perinatal Medicine</w:t>
      </w:r>
      <w:r w:rsidR="00584AD3">
        <w:rPr>
          <w:rFonts w:ascii="Verdana" w:hAnsi="Verdana" w:cs="Arial"/>
          <w:sz w:val="24"/>
          <w:szCs w:val="24"/>
        </w:rPr>
        <w:t xml:space="preserve"> (BAPM</w:t>
      </w:r>
      <w:r w:rsidR="00953A52">
        <w:rPr>
          <w:rFonts w:ascii="Verdana" w:hAnsi="Verdana" w:cs="Arial"/>
          <w:sz w:val="24"/>
          <w:szCs w:val="24"/>
        </w:rPr>
        <w:t xml:space="preserve">) </w:t>
      </w:r>
      <w:r w:rsidRPr="009D04D4">
        <w:rPr>
          <w:rFonts w:ascii="Verdana" w:hAnsi="Verdana" w:cs="Arial"/>
          <w:sz w:val="24"/>
          <w:szCs w:val="24"/>
        </w:rPr>
        <w:t>guideline</w:t>
      </w:r>
      <w:r w:rsidR="006E7695">
        <w:rPr>
          <w:rFonts w:ascii="Verdana" w:hAnsi="Verdana" w:cs="Arial"/>
          <w:sz w:val="24"/>
          <w:szCs w:val="24"/>
        </w:rPr>
        <w:t>s</w:t>
      </w:r>
      <w:r w:rsidRPr="009D04D4">
        <w:rPr>
          <w:rFonts w:ascii="Verdana" w:hAnsi="Verdana" w:cs="Arial"/>
          <w:sz w:val="24"/>
          <w:szCs w:val="24"/>
        </w:rPr>
        <w:t>, facilitated by the appointment of an addition</w:t>
      </w:r>
      <w:r w:rsidR="001E2E4F">
        <w:rPr>
          <w:rFonts w:ascii="Verdana" w:hAnsi="Verdana" w:cs="Arial"/>
          <w:sz w:val="24"/>
          <w:szCs w:val="24"/>
        </w:rPr>
        <w:t>al</w:t>
      </w:r>
      <w:r w:rsidRPr="009D04D4">
        <w:rPr>
          <w:rFonts w:ascii="Verdana" w:hAnsi="Verdana" w:cs="Arial"/>
          <w:sz w:val="24"/>
          <w:szCs w:val="24"/>
        </w:rPr>
        <w:t xml:space="preserve"> locum consultant.</w:t>
      </w:r>
      <w:r w:rsidR="00862B01">
        <w:rPr>
          <w:rFonts w:ascii="Verdana" w:hAnsi="Verdana" w:cs="Arial"/>
          <w:sz w:val="24"/>
          <w:szCs w:val="24"/>
        </w:rPr>
        <w:t xml:space="preserve"> These are currently in place. </w:t>
      </w:r>
    </w:p>
    <w:p w14:paraId="64256F04" w14:textId="77777777" w:rsidR="002E205C" w:rsidRDefault="002E205C" w:rsidP="00C13267">
      <w:pPr>
        <w:pStyle w:val="ListParagraph"/>
        <w:spacing w:after="0" w:line="240" w:lineRule="auto"/>
        <w:jc w:val="both"/>
        <w:rPr>
          <w:rFonts w:ascii="Verdana" w:hAnsi="Verdana" w:cs="Arial"/>
          <w:sz w:val="24"/>
          <w:szCs w:val="24"/>
        </w:rPr>
      </w:pPr>
    </w:p>
    <w:p w14:paraId="0F0E0894" w14:textId="47A17EE3" w:rsidR="00913357" w:rsidRPr="00584AD3" w:rsidRDefault="002E205C" w:rsidP="000B0405">
      <w:pPr>
        <w:pStyle w:val="ListParagraph"/>
        <w:spacing w:after="0" w:line="240" w:lineRule="auto"/>
        <w:ind w:left="0"/>
        <w:jc w:val="both"/>
        <w:rPr>
          <w:rFonts w:ascii="Verdana" w:hAnsi="Verdana" w:cs="Arial"/>
          <w:b/>
          <w:bCs/>
          <w:sz w:val="24"/>
          <w:szCs w:val="24"/>
          <w:u w:val="single"/>
        </w:rPr>
      </w:pPr>
      <w:r w:rsidRPr="00584AD3">
        <w:rPr>
          <w:rFonts w:ascii="Verdana" w:hAnsi="Verdana" w:cs="Arial"/>
          <w:b/>
          <w:bCs/>
          <w:sz w:val="24"/>
          <w:szCs w:val="24"/>
          <w:u w:val="single"/>
        </w:rPr>
        <w:t>Int</w:t>
      </w:r>
      <w:r w:rsidR="003D4B09" w:rsidRPr="00584AD3">
        <w:rPr>
          <w:rFonts w:ascii="Verdana" w:hAnsi="Verdana" w:cs="Arial"/>
          <w:b/>
          <w:bCs/>
          <w:sz w:val="24"/>
          <w:szCs w:val="24"/>
          <w:u w:val="single"/>
        </w:rPr>
        <w:t>ermediate actions</w:t>
      </w:r>
      <w:r w:rsidR="00913357" w:rsidRPr="00584AD3">
        <w:rPr>
          <w:rFonts w:ascii="Verdana" w:hAnsi="Verdana" w:cs="Arial"/>
          <w:b/>
          <w:bCs/>
          <w:sz w:val="24"/>
          <w:szCs w:val="24"/>
          <w:u w:val="single"/>
        </w:rPr>
        <w:t xml:space="preserve"> </w:t>
      </w:r>
    </w:p>
    <w:p w14:paraId="404C8E7E" w14:textId="77777777" w:rsidR="005F35C1" w:rsidRDefault="005F35C1" w:rsidP="00C13267">
      <w:pPr>
        <w:spacing w:after="0" w:line="240" w:lineRule="auto"/>
        <w:jc w:val="both"/>
        <w:rPr>
          <w:rFonts w:ascii="Verdana" w:hAnsi="Verdana" w:cs="Arial"/>
          <w:sz w:val="24"/>
          <w:szCs w:val="24"/>
        </w:rPr>
      </w:pPr>
    </w:p>
    <w:p w14:paraId="3573E8BA" w14:textId="77777777" w:rsidR="002E205C" w:rsidRPr="00441633" w:rsidRDefault="00DD3296" w:rsidP="000B0405">
      <w:pPr>
        <w:pStyle w:val="ListParagraph"/>
        <w:numPr>
          <w:ilvl w:val="0"/>
          <w:numId w:val="45"/>
        </w:numPr>
        <w:spacing w:after="0" w:line="240" w:lineRule="auto"/>
        <w:ind w:left="426"/>
        <w:jc w:val="both"/>
        <w:rPr>
          <w:rFonts w:ascii="Verdana" w:hAnsi="Verdana" w:cs="Arial"/>
          <w:b/>
          <w:bCs/>
          <w:sz w:val="24"/>
          <w:szCs w:val="24"/>
        </w:rPr>
      </w:pPr>
      <w:r w:rsidRPr="00441633">
        <w:rPr>
          <w:rFonts w:ascii="Verdana" w:hAnsi="Verdana" w:cs="Arial"/>
          <w:b/>
          <w:bCs/>
          <w:sz w:val="24"/>
          <w:szCs w:val="24"/>
        </w:rPr>
        <w:t xml:space="preserve">Establishing </w:t>
      </w:r>
      <w:r w:rsidR="00753E8C" w:rsidRPr="00441633">
        <w:rPr>
          <w:rFonts w:ascii="Verdana" w:hAnsi="Verdana" w:cs="Arial"/>
          <w:b/>
          <w:bCs/>
          <w:sz w:val="24"/>
          <w:szCs w:val="24"/>
        </w:rPr>
        <w:t>a</w:t>
      </w:r>
      <w:r w:rsidR="0065270A" w:rsidRPr="00441633">
        <w:rPr>
          <w:rFonts w:ascii="Verdana" w:hAnsi="Verdana" w:cs="Arial"/>
          <w:b/>
          <w:bCs/>
          <w:sz w:val="24"/>
          <w:szCs w:val="24"/>
        </w:rPr>
        <w:t xml:space="preserve"> </w:t>
      </w:r>
      <w:r w:rsidR="00753E8C" w:rsidRPr="00441633">
        <w:rPr>
          <w:rFonts w:ascii="Verdana" w:hAnsi="Verdana" w:cs="Arial"/>
          <w:b/>
          <w:bCs/>
          <w:sz w:val="24"/>
          <w:szCs w:val="24"/>
        </w:rPr>
        <w:t>single point of access for maternity triage for all women</w:t>
      </w:r>
      <w:r w:rsidR="003E7BF3" w:rsidRPr="00441633">
        <w:rPr>
          <w:rFonts w:ascii="Verdana" w:hAnsi="Verdana" w:cs="Arial"/>
          <w:b/>
          <w:bCs/>
          <w:sz w:val="24"/>
          <w:szCs w:val="24"/>
        </w:rPr>
        <w:t xml:space="preserve">. </w:t>
      </w:r>
    </w:p>
    <w:p w14:paraId="064B6C61" w14:textId="1236058C" w:rsidR="00AF58D2" w:rsidRPr="00AF58D2" w:rsidRDefault="002C2FAD" w:rsidP="000B0405">
      <w:pPr>
        <w:pStyle w:val="ListParagraph"/>
        <w:spacing w:after="0" w:line="240" w:lineRule="auto"/>
        <w:ind w:left="426"/>
        <w:jc w:val="both"/>
        <w:rPr>
          <w:rFonts w:ascii="Verdana" w:hAnsi="Verdana" w:cs="Arial"/>
          <w:sz w:val="24"/>
          <w:szCs w:val="24"/>
        </w:rPr>
      </w:pPr>
      <w:r w:rsidRPr="002C2FAD">
        <w:rPr>
          <w:rFonts w:ascii="Verdana" w:hAnsi="Verdana" w:cs="Arial"/>
          <w:sz w:val="24"/>
          <w:szCs w:val="24"/>
        </w:rPr>
        <w:t>We have already fully implemented a UK wide standardised process for triage called</w:t>
      </w:r>
      <w:r w:rsidR="00584AD3">
        <w:rPr>
          <w:rFonts w:ascii="Verdana" w:hAnsi="Verdana" w:cs="Arial"/>
          <w:sz w:val="24"/>
          <w:szCs w:val="24"/>
        </w:rPr>
        <w:t xml:space="preserve"> </w:t>
      </w:r>
      <w:r w:rsidR="0016045F" w:rsidRPr="0016045F">
        <w:rPr>
          <w:rFonts w:ascii="Verdana" w:hAnsi="Verdana" w:cs="Arial"/>
          <w:sz w:val="24"/>
          <w:szCs w:val="24"/>
        </w:rPr>
        <w:t>Birmingham Symptom-specific Obstetric Triage System</w:t>
      </w:r>
      <w:r w:rsidR="00584AD3">
        <w:rPr>
          <w:rFonts w:ascii="Verdana" w:hAnsi="Verdana" w:cs="Arial"/>
          <w:sz w:val="24"/>
          <w:szCs w:val="24"/>
        </w:rPr>
        <w:t xml:space="preserve"> (BSOTS)</w:t>
      </w:r>
      <w:r w:rsidRPr="002C2FAD">
        <w:rPr>
          <w:rFonts w:ascii="Verdana" w:hAnsi="Verdana" w:cs="Arial"/>
          <w:sz w:val="24"/>
          <w:szCs w:val="24"/>
        </w:rPr>
        <w:t>.  Further to this, we are going further by starting to implement a new unified triage approach as specifically recommended in the Independent Review.</w:t>
      </w:r>
      <w:r w:rsidR="0016045F">
        <w:rPr>
          <w:rFonts w:ascii="Verdana" w:hAnsi="Verdana" w:cs="Arial"/>
          <w:sz w:val="24"/>
          <w:szCs w:val="24"/>
        </w:rPr>
        <w:t xml:space="preserve"> </w:t>
      </w:r>
      <w:r w:rsidRPr="002C2FAD">
        <w:rPr>
          <w:rFonts w:ascii="Verdana" w:hAnsi="Verdana" w:cs="Arial"/>
          <w:sz w:val="24"/>
          <w:szCs w:val="24"/>
        </w:rPr>
        <w:t xml:space="preserve">While it will take some time to become fully operational due to recruitment </w:t>
      </w:r>
      <w:r w:rsidR="0076226D">
        <w:rPr>
          <w:rFonts w:ascii="Verdana" w:hAnsi="Verdana" w:cs="Arial"/>
          <w:sz w:val="24"/>
          <w:szCs w:val="24"/>
        </w:rPr>
        <w:t>a</w:t>
      </w:r>
      <w:r w:rsidRPr="002C2FAD">
        <w:rPr>
          <w:rFonts w:ascii="Verdana" w:hAnsi="Verdana" w:cs="Arial"/>
          <w:sz w:val="24"/>
          <w:szCs w:val="24"/>
        </w:rPr>
        <w:t>n</w:t>
      </w:r>
      <w:r w:rsidR="0076226D">
        <w:rPr>
          <w:rFonts w:ascii="Verdana" w:hAnsi="Verdana" w:cs="Arial"/>
          <w:sz w:val="24"/>
          <w:szCs w:val="24"/>
        </w:rPr>
        <w:t>d training n</w:t>
      </w:r>
      <w:r w:rsidRPr="002C2FAD">
        <w:rPr>
          <w:rFonts w:ascii="Verdana" w:hAnsi="Verdana" w:cs="Arial"/>
          <w:sz w:val="24"/>
          <w:szCs w:val="24"/>
        </w:rPr>
        <w:t>eeds, the work is underway</w:t>
      </w:r>
      <w:r w:rsidR="00AF58D2" w:rsidRPr="00AF58D2">
        <w:rPr>
          <w:rFonts w:ascii="Verdana" w:hAnsi="Verdana" w:cs="Arial"/>
          <w:sz w:val="24"/>
          <w:szCs w:val="24"/>
        </w:rPr>
        <w:t xml:space="preserve"> to ensure easy access and a responsive high-quality service.</w:t>
      </w:r>
      <w:r w:rsidR="007B4BBD">
        <w:rPr>
          <w:rFonts w:ascii="Verdana" w:hAnsi="Verdana" w:cs="Arial"/>
          <w:sz w:val="24"/>
          <w:szCs w:val="24"/>
        </w:rPr>
        <w:t xml:space="preserve"> </w:t>
      </w:r>
      <w:r w:rsidR="008A27A9" w:rsidRPr="008A27A9">
        <w:rPr>
          <w:rFonts w:ascii="Verdana" w:hAnsi="Verdana" w:cs="Arial"/>
          <w:sz w:val="24"/>
          <w:szCs w:val="24"/>
        </w:rPr>
        <w:t>Progress will be shared with the Board in the September 2025 report</w:t>
      </w:r>
      <w:r w:rsidR="007B4BBD">
        <w:rPr>
          <w:rFonts w:ascii="Verdana" w:hAnsi="Verdana" w:cs="Arial"/>
          <w:sz w:val="24"/>
          <w:szCs w:val="24"/>
        </w:rPr>
        <w:t xml:space="preserve">. </w:t>
      </w:r>
    </w:p>
    <w:p w14:paraId="4D229248" w14:textId="77777777" w:rsidR="008F6632" w:rsidRDefault="008F6632" w:rsidP="000B0405">
      <w:pPr>
        <w:pStyle w:val="ListParagraph"/>
        <w:spacing w:after="0" w:line="240" w:lineRule="auto"/>
        <w:ind w:left="426"/>
        <w:jc w:val="both"/>
        <w:rPr>
          <w:rFonts w:ascii="Verdana" w:hAnsi="Verdana" w:cs="Arial"/>
          <w:sz w:val="24"/>
          <w:szCs w:val="24"/>
        </w:rPr>
      </w:pPr>
    </w:p>
    <w:p w14:paraId="77321518" w14:textId="70DCDB4B" w:rsidR="008F6632" w:rsidRPr="00441633" w:rsidRDefault="005F76A4" w:rsidP="000B0405">
      <w:pPr>
        <w:pStyle w:val="ListParagraph"/>
        <w:numPr>
          <w:ilvl w:val="0"/>
          <w:numId w:val="45"/>
        </w:numPr>
        <w:spacing w:after="0" w:line="240" w:lineRule="auto"/>
        <w:ind w:left="426"/>
        <w:jc w:val="both"/>
        <w:rPr>
          <w:rFonts w:ascii="Verdana" w:hAnsi="Verdana" w:cs="Arial"/>
          <w:b/>
          <w:bCs/>
          <w:sz w:val="24"/>
          <w:szCs w:val="24"/>
        </w:rPr>
      </w:pPr>
      <w:r w:rsidRPr="00441633">
        <w:rPr>
          <w:rFonts w:ascii="Verdana" w:hAnsi="Verdana" w:cs="Arial"/>
          <w:b/>
          <w:bCs/>
          <w:sz w:val="24"/>
          <w:szCs w:val="24"/>
        </w:rPr>
        <w:t xml:space="preserve">Delivery of </w:t>
      </w:r>
      <w:r w:rsidR="00A3260C" w:rsidRPr="00441633">
        <w:rPr>
          <w:rFonts w:ascii="Verdana" w:hAnsi="Verdana" w:cs="Arial"/>
          <w:b/>
          <w:bCs/>
          <w:sz w:val="24"/>
          <w:szCs w:val="24"/>
        </w:rPr>
        <w:t>compassionate and trauma informed care</w:t>
      </w:r>
      <w:r w:rsidR="003E7BF3" w:rsidRPr="00441633">
        <w:rPr>
          <w:rFonts w:ascii="Verdana" w:hAnsi="Verdana" w:cs="Arial"/>
          <w:b/>
          <w:bCs/>
          <w:sz w:val="24"/>
          <w:szCs w:val="24"/>
        </w:rPr>
        <w:t>.</w:t>
      </w:r>
    </w:p>
    <w:p w14:paraId="20FF823E" w14:textId="3CA067BD" w:rsidR="00D02B70" w:rsidRPr="00D524A2" w:rsidRDefault="00825E04" w:rsidP="000B0405">
      <w:pPr>
        <w:pStyle w:val="ListParagraph"/>
        <w:spacing w:after="0" w:line="240" w:lineRule="auto"/>
        <w:ind w:left="426"/>
        <w:jc w:val="both"/>
        <w:rPr>
          <w:rFonts w:ascii="Verdana" w:hAnsi="Verdana" w:cs="Arial"/>
          <w:sz w:val="24"/>
          <w:szCs w:val="24"/>
        </w:rPr>
      </w:pPr>
      <w:r w:rsidRPr="00D524A2">
        <w:rPr>
          <w:rFonts w:ascii="Verdana" w:hAnsi="Verdana" w:cs="Arial"/>
          <w:sz w:val="24"/>
          <w:szCs w:val="24"/>
        </w:rPr>
        <w:t xml:space="preserve">An urgent review of the staffing levels in the postnatal ward will be undertaken to ensure compassionate care is provided. The results of the review and the proposed changes to the service required will be covered in the September 2025 </w:t>
      </w:r>
      <w:r w:rsidR="000B6D40">
        <w:rPr>
          <w:rFonts w:ascii="Verdana" w:hAnsi="Verdana" w:cs="Arial"/>
          <w:sz w:val="24"/>
          <w:szCs w:val="24"/>
        </w:rPr>
        <w:t>Board r</w:t>
      </w:r>
      <w:r w:rsidRPr="00D524A2">
        <w:rPr>
          <w:rFonts w:ascii="Verdana" w:hAnsi="Verdana" w:cs="Arial"/>
          <w:sz w:val="24"/>
          <w:szCs w:val="24"/>
        </w:rPr>
        <w:t>eport.</w:t>
      </w:r>
    </w:p>
    <w:p w14:paraId="12E31293" w14:textId="77777777" w:rsidR="00825E04" w:rsidRDefault="00825E04" w:rsidP="000B0405">
      <w:pPr>
        <w:pStyle w:val="ListParagraph"/>
        <w:spacing w:after="0" w:line="240" w:lineRule="auto"/>
        <w:ind w:left="426"/>
        <w:jc w:val="both"/>
        <w:rPr>
          <w:rFonts w:ascii="Verdana" w:hAnsi="Verdana" w:cs="Arial"/>
          <w:sz w:val="24"/>
          <w:szCs w:val="24"/>
        </w:rPr>
      </w:pPr>
    </w:p>
    <w:p w14:paraId="404F3E6C" w14:textId="36DDA9E2" w:rsidR="00D02B70" w:rsidRPr="00441633" w:rsidRDefault="00E621D5" w:rsidP="000B0405">
      <w:pPr>
        <w:pStyle w:val="ListParagraph"/>
        <w:numPr>
          <w:ilvl w:val="0"/>
          <w:numId w:val="45"/>
        </w:numPr>
        <w:spacing w:after="0" w:line="240" w:lineRule="auto"/>
        <w:ind w:left="426"/>
        <w:jc w:val="both"/>
        <w:rPr>
          <w:rFonts w:ascii="Verdana" w:hAnsi="Verdana" w:cs="Arial"/>
          <w:b/>
          <w:bCs/>
          <w:sz w:val="24"/>
          <w:szCs w:val="24"/>
        </w:rPr>
      </w:pPr>
      <w:r w:rsidRPr="00441633">
        <w:rPr>
          <w:rFonts w:ascii="Verdana" w:hAnsi="Verdana" w:cs="Arial"/>
          <w:b/>
          <w:bCs/>
          <w:sz w:val="24"/>
          <w:szCs w:val="24"/>
        </w:rPr>
        <w:t xml:space="preserve">Development and implementation a robust process for booking and prioritising women undergoing </w:t>
      </w:r>
      <w:r w:rsidR="00584AD3">
        <w:rPr>
          <w:rFonts w:ascii="Verdana" w:hAnsi="Verdana" w:cs="Arial"/>
          <w:b/>
          <w:bCs/>
          <w:sz w:val="24"/>
          <w:szCs w:val="24"/>
        </w:rPr>
        <w:t>I</w:t>
      </w:r>
      <w:r w:rsidRPr="00441633">
        <w:rPr>
          <w:rFonts w:ascii="Verdana" w:hAnsi="Verdana" w:cs="Arial"/>
          <w:b/>
          <w:bCs/>
          <w:sz w:val="24"/>
          <w:szCs w:val="24"/>
        </w:rPr>
        <w:t xml:space="preserve">nduction of </w:t>
      </w:r>
      <w:r w:rsidR="00584AD3">
        <w:rPr>
          <w:rFonts w:ascii="Verdana" w:hAnsi="Verdana" w:cs="Arial"/>
          <w:b/>
          <w:bCs/>
          <w:sz w:val="24"/>
          <w:szCs w:val="24"/>
        </w:rPr>
        <w:t>L</w:t>
      </w:r>
      <w:r w:rsidRPr="00441633">
        <w:rPr>
          <w:rFonts w:ascii="Verdana" w:hAnsi="Verdana" w:cs="Arial"/>
          <w:b/>
          <w:bCs/>
          <w:sz w:val="24"/>
          <w:szCs w:val="24"/>
        </w:rPr>
        <w:t>abour (IoL)</w:t>
      </w:r>
      <w:r w:rsidR="003E7BF3" w:rsidRPr="00441633">
        <w:rPr>
          <w:rFonts w:ascii="Verdana" w:hAnsi="Verdana" w:cs="Arial"/>
          <w:b/>
          <w:bCs/>
          <w:sz w:val="24"/>
          <w:szCs w:val="24"/>
        </w:rPr>
        <w:t>.</w:t>
      </w:r>
    </w:p>
    <w:p w14:paraId="501350C4" w14:textId="455197F4" w:rsidR="00844824" w:rsidRDefault="00872284" w:rsidP="000B0405">
      <w:pPr>
        <w:spacing w:after="0" w:line="240" w:lineRule="auto"/>
        <w:ind w:left="426"/>
        <w:jc w:val="both"/>
        <w:rPr>
          <w:rFonts w:ascii="Verdana" w:hAnsi="Verdana" w:cs="Arial"/>
          <w:sz w:val="24"/>
          <w:szCs w:val="24"/>
        </w:rPr>
      </w:pPr>
      <w:r w:rsidRPr="00872284">
        <w:rPr>
          <w:rFonts w:ascii="Verdana" w:hAnsi="Verdana" w:cs="Arial"/>
          <w:sz w:val="24"/>
          <w:szCs w:val="24"/>
        </w:rPr>
        <w:t xml:space="preserve">A robust </w:t>
      </w:r>
      <w:r w:rsidR="000B6D40">
        <w:rPr>
          <w:rFonts w:ascii="Verdana" w:hAnsi="Verdana" w:cs="Arial"/>
          <w:sz w:val="24"/>
          <w:szCs w:val="24"/>
        </w:rPr>
        <w:t>electronic</w:t>
      </w:r>
      <w:r w:rsidRPr="00872284">
        <w:rPr>
          <w:rFonts w:ascii="Verdana" w:hAnsi="Verdana" w:cs="Arial"/>
          <w:sz w:val="24"/>
          <w:szCs w:val="24"/>
        </w:rPr>
        <w:t xml:space="preserve"> system of booking and risk assessment for IoL is </w:t>
      </w:r>
      <w:r w:rsidR="00D745BB">
        <w:rPr>
          <w:rFonts w:ascii="Verdana" w:hAnsi="Verdana" w:cs="Arial"/>
          <w:sz w:val="24"/>
          <w:szCs w:val="24"/>
        </w:rPr>
        <w:t xml:space="preserve">actively </w:t>
      </w:r>
      <w:r w:rsidRPr="00872284">
        <w:rPr>
          <w:rFonts w:ascii="Verdana" w:hAnsi="Verdana" w:cs="Arial"/>
          <w:sz w:val="24"/>
          <w:szCs w:val="24"/>
        </w:rPr>
        <w:t xml:space="preserve">being explored so that women with the greatest clinical need are identified and managed as a priority. This will be supplemented by proposals of capital development of elective obstetric theatres </w:t>
      </w:r>
      <w:r w:rsidR="00A77D3D">
        <w:rPr>
          <w:rFonts w:ascii="Verdana" w:hAnsi="Verdana" w:cs="Arial"/>
          <w:sz w:val="24"/>
          <w:szCs w:val="24"/>
        </w:rPr>
        <w:t>on the</w:t>
      </w:r>
      <w:r w:rsidR="00A77D3D" w:rsidRPr="00872284">
        <w:rPr>
          <w:rFonts w:ascii="Verdana" w:hAnsi="Verdana" w:cs="Arial"/>
          <w:sz w:val="24"/>
          <w:szCs w:val="24"/>
        </w:rPr>
        <w:t xml:space="preserve"> </w:t>
      </w:r>
      <w:r w:rsidRPr="00872284">
        <w:rPr>
          <w:rFonts w:ascii="Verdana" w:hAnsi="Verdana" w:cs="Arial"/>
          <w:sz w:val="24"/>
          <w:szCs w:val="24"/>
        </w:rPr>
        <w:t xml:space="preserve">Singleton </w:t>
      </w:r>
      <w:r w:rsidR="00584AD3">
        <w:rPr>
          <w:rFonts w:ascii="Verdana" w:hAnsi="Verdana" w:cs="Arial"/>
          <w:sz w:val="24"/>
          <w:szCs w:val="24"/>
        </w:rPr>
        <w:t xml:space="preserve">Hospital </w:t>
      </w:r>
      <w:r w:rsidRPr="00872284">
        <w:rPr>
          <w:rFonts w:ascii="Verdana" w:hAnsi="Verdana" w:cs="Arial"/>
          <w:sz w:val="24"/>
          <w:szCs w:val="24"/>
        </w:rPr>
        <w:t>site to improve patient flow and ensure that women requiring IoL or elective Caesarean sections do not experience delays. T</w:t>
      </w:r>
      <w:r w:rsidR="00D745BB">
        <w:rPr>
          <w:rFonts w:ascii="Verdana" w:hAnsi="Verdana" w:cs="Arial"/>
          <w:sz w:val="24"/>
          <w:szCs w:val="24"/>
        </w:rPr>
        <w:t>his</w:t>
      </w:r>
      <w:r w:rsidRPr="00872284">
        <w:rPr>
          <w:rFonts w:ascii="Verdana" w:hAnsi="Verdana" w:cs="Arial"/>
          <w:sz w:val="24"/>
          <w:szCs w:val="24"/>
        </w:rPr>
        <w:t xml:space="preserve"> will be presented to the Board in September 2025.</w:t>
      </w:r>
    </w:p>
    <w:p w14:paraId="3AF1B6B3" w14:textId="77777777" w:rsidR="00872284" w:rsidRDefault="00872284" w:rsidP="00C13267">
      <w:pPr>
        <w:spacing w:after="0" w:line="240" w:lineRule="auto"/>
        <w:jc w:val="both"/>
        <w:rPr>
          <w:rFonts w:ascii="Verdana" w:hAnsi="Verdana" w:cs="Arial"/>
          <w:sz w:val="24"/>
          <w:szCs w:val="24"/>
        </w:rPr>
      </w:pPr>
    </w:p>
    <w:p w14:paraId="0E2AADC4" w14:textId="37DD19C4" w:rsidR="000C60CA" w:rsidRPr="00410231" w:rsidRDefault="009443BB" w:rsidP="00C13267">
      <w:pPr>
        <w:spacing w:after="0" w:line="240" w:lineRule="auto"/>
        <w:jc w:val="both"/>
        <w:rPr>
          <w:rFonts w:ascii="Verdana" w:hAnsi="Verdana" w:cs="Arial"/>
          <w:sz w:val="24"/>
          <w:szCs w:val="24"/>
        </w:rPr>
      </w:pPr>
      <w:r>
        <w:rPr>
          <w:rFonts w:ascii="Verdana" w:hAnsi="Verdana" w:cs="Arial"/>
          <w:sz w:val="24"/>
          <w:szCs w:val="24"/>
        </w:rPr>
        <w:t xml:space="preserve">A comprehensive set of actions will be developed in conjunction with the patients, families and staff as part of the </w:t>
      </w:r>
      <w:r w:rsidR="001937EE">
        <w:rPr>
          <w:rFonts w:ascii="Verdana" w:hAnsi="Verdana" w:cs="Arial"/>
          <w:sz w:val="24"/>
          <w:szCs w:val="24"/>
        </w:rPr>
        <w:t>I</w:t>
      </w:r>
      <w:r>
        <w:rPr>
          <w:rFonts w:ascii="Verdana" w:hAnsi="Verdana" w:cs="Arial"/>
          <w:sz w:val="24"/>
          <w:szCs w:val="24"/>
        </w:rPr>
        <w:t>mprovement</w:t>
      </w:r>
      <w:r w:rsidR="00241535">
        <w:rPr>
          <w:rFonts w:ascii="Verdana" w:hAnsi="Verdana" w:cs="Arial"/>
          <w:sz w:val="24"/>
          <w:szCs w:val="24"/>
        </w:rPr>
        <w:t xml:space="preserve"> </w:t>
      </w:r>
      <w:r w:rsidR="001937EE">
        <w:rPr>
          <w:rFonts w:ascii="Verdana" w:hAnsi="Verdana" w:cs="Arial"/>
          <w:sz w:val="24"/>
          <w:szCs w:val="24"/>
        </w:rPr>
        <w:t>P</w:t>
      </w:r>
      <w:r w:rsidR="00084215">
        <w:rPr>
          <w:rFonts w:ascii="Verdana" w:hAnsi="Verdana" w:cs="Arial"/>
          <w:sz w:val="24"/>
          <w:szCs w:val="24"/>
        </w:rPr>
        <w:t>lan</w:t>
      </w:r>
      <w:r>
        <w:rPr>
          <w:rFonts w:ascii="Verdana" w:hAnsi="Verdana" w:cs="Arial"/>
          <w:sz w:val="24"/>
          <w:szCs w:val="24"/>
        </w:rPr>
        <w:t>. The o</w:t>
      </w:r>
      <w:r w:rsidR="000C60CA" w:rsidRPr="00410231">
        <w:rPr>
          <w:rFonts w:ascii="Verdana" w:hAnsi="Verdana" w:cs="Arial"/>
          <w:sz w:val="24"/>
          <w:szCs w:val="24"/>
        </w:rPr>
        <w:t xml:space="preserve">versight of the </w:t>
      </w:r>
      <w:r w:rsidR="001937EE">
        <w:rPr>
          <w:rFonts w:ascii="Verdana" w:hAnsi="Verdana" w:cs="Arial"/>
          <w:sz w:val="24"/>
          <w:szCs w:val="24"/>
        </w:rPr>
        <w:t>I</w:t>
      </w:r>
      <w:r w:rsidR="000C60CA" w:rsidRPr="00410231">
        <w:rPr>
          <w:rFonts w:ascii="Verdana" w:hAnsi="Verdana" w:cs="Arial"/>
          <w:sz w:val="24"/>
          <w:szCs w:val="24"/>
        </w:rPr>
        <w:t xml:space="preserve">mprovement </w:t>
      </w:r>
      <w:r w:rsidR="001937EE">
        <w:rPr>
          <w:rFonts w:ascii="Verdana" w:hAnsi="Verdana" w:cs="Arial"/>
          <w:sz w:val="24"/>
          <w:szCs w:val="24"/>
        </w:rPr>
        <w:t>P</w:t>
      </w:r>
      <w:r w:rsidR="000C60CA" w:rsidRPr="00410231">
        <w:rPr>
          <w:rFonts w:ascii="Verdana" w:hAnsi="Verdana" w:cs="Arial"/>
          <w:sz w:val="24"/>
          <w:szCs w:val="24"/>
        </w:rPr>
        <w:t>lan will be as follows:</w:t>
      </w:r>
    </w:p>
    <w:p w14:paraId="2D5C3709" w14:textId="77777777" w:rsidR="007D1DDF" w:rsidRPr="00A0036E" w:rsidRDefault="007D1DDF" w:rsidP="00C13267">
      <w:pPr>
        <w:spacing w:after="0" w:line="240" w:lineRule="auto"/>
        <w:ind w:left="720"/>
        <w:jc w:val="both"/>
        <w:rPr>
          <w:rFonts w:ascii="Verdana" w:hAnsi="Verdana" w:cs="Arial"/>
          <w:sz w:val="24"/>
          <w:szCs w:val="24"/>
        </w:rPr>
      </w:pPr>
    </w:p>
    <w:p w14:paraId="05B53FBC" w14:textId="77777777" w:rsid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A0036E">
        <w:rPr>
          <w:rFonts w:ascii="Verdana" w:hAnsi="Verdana" w:cs="Arial"/>
          <w:b/>
          <w:bCs/>
          <w:sz w:val="24"/>
          <w:szCs w:val="24"/>
        </w:rPr>
        <w:t>Independent Oversight and Governance</w:t>
      </w:r>
    </w:p>
    <w:p w14:paraId="1F180A4D" w14:textId="1FE8DBA4" w:rsidR="00A0036E" w:rsidRPr="00584AD3" w:rsidRDefault="00A0036E" w:rsidP="000B0405">
      <w:pPr>
        <w:spacing w:after="0" w:line="240" w:lineRule="auto"/>
        <w:ind w:left="426"/>
        <w:jc w:val="both"/>
        <w:rPr>
          <w:rFonts w:ascii="Verdana" w:hAnsi="Verdana" w:cs="Arial"/>
          <w:sz w:val="24"/>
          <w:szCs w:val="24"/>
        </w:rPr>
      </w:pPr>
      <w:r w:rsidRPr="00584AD3">
        <w:rPr>
          <w:rFonts w:ascii="Verdana" w:hAnsi="Verdana" w:cs="Arial"/>
          <w:sz w:val="24"/>
          <w:szCs w:val="24"/>
        </w:rPr>
        <w:lastRenderedPageBreak/>
        <w:t>SBUHB will retain the Independent Chair and Oversight Panel for an initial period of 18 months to ensure robust oversight of the Improvement Plan’s implementation. The Panel will provide regular progress reports to the Board.</w:t>
      </w:r>
    </w:p>
    <w:p w14:paraId="44F343AC" w14:textId="77777777" w:rsidR="007D1DDF" w:rsidRPr="00A0036E" w:rsidRDefault="007D1DDF" w:rsidP="000B0405">
      <w:pPr>
        <w:spacing w:after="0" w:line="240" w:lineRule="auto"/>
        <w:jc w:val="both"/>
        <w:rPr>
          <w:rFonts w:ascii="Verdana" w:hAnsi="Verdana" w:cs="Arial"/>
          <w:sz w:val="24"/>
          <w:szCs w:val="24"/>
        </w:rPr>
      </w:pPr>
    </w:p>
    <w:p w14:paraId="5EA651BC" w14:textId="77777777" w:rsidR="00584AD3" w:rsidRP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4C74D8">
        <w:rPr>
          <w:rFonts w:ascii="Verdana" w:hAnsi="Verdana" w:cs="Arial"/>
          <w:b/>
          <w:bCs/>
          <w:sz w:val="24"/>
          <w:szCs w:val="24"/>
        </w:rPr>
        <w:t>Establishment of the Perinatal Committee</w:t>
      </w:r>
    </w:p>
    <w:p w14:paraId="5AAC1D1C" w14:textId="2D9A9468" w:rsidR="007D1DDF" w:rsidRDefault="00A0036E" w:rsidP="000B0405">
      <w:pPr>
        <w:spacing w:after="0" w:line="240" w:lineRule="auto"/>
        <w:ind w:left="426"/>
        <w:jc w:val="both"/>
        <w:rPr>
          <w:rFonts w:ascii="Verdana" w:hAnsi="Verdana" w:cs="Arial"/>
          <w:sz w:val="24"/>
          <w:szCs w:val="24"/>
        </w:rPr>
      </w:pPr>
      <w:r w:rsidRPr="004C74D8">
        <w:rPr>
          <w:rFonts w:ascii="Verdana" w:hAnsi="Verdana" w:cs="Arial"/>
          <w:sz w:val="24"/>
          <w:szCs w:val="24"/>
        </w:rPr>
        <w:t xml:space="preserve">A dedicated Perinatal Committee has been established and will report through the Quality and Safety Committee to the full Board at each public session. This structure </w:t>
      </w:r>
      <w:r w:rsidR="00F431A7">
        <w:rPr>
          <w:rFonts w:ascii="Verdana" w:hAnsi="Verdana" w:cs="Arial"/>
          <w:sz w:val="24"/>
          <w:szCs w:val="24"/>
        </w:rPr>
        <w:t>will</w:t>
      </w:r>
      <w:r w:rsidR="001937EE">
        <w:rPr>
          <w:rFonts w:ascii="Verdana" w:hAnsi="Verdana" w:cs="Arial"/>
          <w:sz w:val="24"/>
          <w:szCs w:val="24"/>
        </w:rPr>
        <w:t xml:space="preserve"> address the failings identified in the report </w:t>
      </w:r>
      <w:r w:rsidR="00F431A7">
        <w:rPr>
          <w:rFonts w:ascii="Verdana" w:hAnsi="Verdana" w:cs="Arial"/>
          <w:sz w:val="24"/>
          <w:szCs w:val="24"/>
        </w:rPr>
        <w:t xml:space="preserve">and </w:t>
      </w:r>
      <w:r w:rsidR="00385783">
        <w:rPr>
          <w:rFonts w:ascii="Verdana" w:hAnsi="Verdana" w:cs="Arial"/>
          <w:sz w:val="24"/>
          <w:szCs w:val="24"/>
        </w:rPr>
        <w:t xml:space="preserve">is designed to </w:t>
      </w:r>
      <w:r w:rsidRPr="004C74D8">
        <w:rPr>
          <w:rFonts w:ascii="Verdana" w:hAnsi="Verdana" w:cs="Arial"/>
          <w:sz w:val="24"/>
          <w:szCs w:val="24"/>
        </w:rPr>
        <w:t xml:space="preserve">enhance openness, transparency, and accountability. </w:t>
      </w:r>
      <w:r w:rsidR="004C74D8" w:rsidRPr="004C74D8">
        <w:rPr>
          <w:rFonts w:ascii="Verdana" w:hAnsi="Verdana" w:cs="Arial"/>
          <w:sz w:val="24"/>
          <w:szCs w:val="24"/>
        </w:rPr>
        <w:t>Progress in relation to the Improvement Plan will be subject to robust internal and external scrutiny, underpinned by clearly defined outcome metrics and patient feedback. This process will be led by the internal assurance team and will be subject to review by the Oversight Panel as part of the external governance arrangements.</w:t>
      </w:r>
    </w:p>
    <w:p w14:paraId="50F8DA92" w14:textId="77777777" w:rsidR="00CF4BDB" w:rsidRPr="004C74D8" w:rsidRDefault="00CF4BDB" w:rsidP="000B0405">
      <w:pPr>
        <w:spacing w:after="0" w:line="240" w:lineRule="auto"/>
        <w:ind w:left="426"/>
        <w:jc w:val="both"/>
        <w:rPr>
          <w:rFonts w:ascii="Verdana" w:hAnsi="Verdana" w:cs="Arial"/>
          <w:sz w:val="24"/>
          <w:szCs w:val="24"/>
        </w:rPr>
      </w:pPr>
    </w:p>
    <w:p w14:paraId="269F28C1" w14:textId="77777777" w:rsidR="00584AD3" w:rsidRP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A0036E">
        <w:rPr>
          <w:rFonts w:ascii="Verdana" w:hAnsi="Verdana" w:cs="Arial"/>
          <w:b/>
          <w:bCs/>
          <w:sz w:val="24"/>
          <w:szCs w:val="24"/>
        </w:rPr>
        <w:t>Ongoing Engagement with Families and Communities</w:t>
      </w:r>
    </w:p>
    <w:p w14:paraId="2B0B32A6" w14:textId="4EEF7914" w:rsidR="00A0036E" w:rsidRDefault="00A0036E" w:rsidP="000B0405">
      <w:pPr>
        <w:spacing w:after="0" w:line="240" w:lineRule="auto"/>
        <w:ind w:left="426"/>
        <w:jc w:val="both"/>
        <w:rPr>
          <w:rFonts w:ascii="Verdana" w:hAnsi="Verdana" w:cs="Arial"/>
          <w:sz w:val="24"/>
          <w:szCs w:val="24"/>
        </w:rPr>
      </w:pPr>
      <w:r w:rsidRPr="00A0036E">
        <w:rPr>
          <w:rFonts w:ascii="Verdana" w:hAnsi="Verdana" w:cs="Arial"/>
          <w:sz w:val="24"/>
          <w:szCs w:val="24"/>
        </w:rPr>
        <w:t xml:space="preserve">Continued engagement with families and communities across SBUHB remains a priority. Ken Sutton, the Oversight Panel’s engagement lead, will continue to support </w:t>
      </w:r>
      <w:r w:rsidR="00584AD3">
        <w:rPr>
          <w:rFonts w:ascii="Verdana" w:hAnsi="Verdana" w:cs="Arial"/>
          <w:sz w:val="24"/>
          <w:szCs w:val="24"/>
        </w:rPr>
        <w:t>SBUHB</w:t>
      </w:r>
      <w:r w:rsidRPr="00A0036E">
        <w:rPr>
          <w:rFonts w:ascii="Verdana" w:hAnsi="Verdana" w:cs="Arial"/>
          <w:sz w:val="24"/>
          <w:szCs w:val="24"/>
        </w:rPr>
        <w:t xml:space="preserve"> in resetting its family and community engagement strategy, building on his pioneering work with seldom-heard groups.</w:t>
      </w:r>
    </w:p>
    <w:p w14:paraId="5C696D70" w14:textId="77777777" w:rsidR="007D1DDF" w:rsidRPr="00A0036E" w:rsidRDefault="007D1DDF" w:rsidP="000B0405">
      <w:pPr>
        <w:spacing w:after="0" w:line="240" w:lineRule="auto"/>
        <w:jc w:val="both"/>
        <w:rPr>
          <w:rFonts w:ascii="Verdana" w:hAnsi="Verdana" w:cs="Arial"/>
          <w:sz w:val="24"/>
          <w:szCs w:val="24"/>
        </w:rPr>
      </w:pPr>
    </w:p>
    <w:p w14:paraId="1E189C2F" w14:textId="77777777" w:rsidR="00584AD3" w:rsidRP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A0036E">
        <w:rPr>
          <w:rFonts w:ascii="Verdana" w:hAnsi="Verdana" w:cs="Arial"/>
          <w:b/>
          <w:bCs/>
          <w:sz w:val="24"/>
          <w:szCs w:val="24"/>
        </w:rPr>
        <w:t>Support for Service Users and Families</w:t>
      </w:r>
    </w:p>
    <w:p w14:paraId="67A2DD19" w14:textId="6C84A95C" w:rsidR="00A0036E" w:rsidRDefault="00A0036E" w:rsidP="000B0405">
      <w:pPr>
        <w:spacing w:after="0" w:line="240" w:lineRule="auto"/>
        <w:ind w:left="426"/>
        <w:jc w:val="both"/>
        <w:rPr>
          <w:rFonts w:ascii="Verdana" w:hAnsi="Verdana" w:cs="Arial"/>
          <w:sz w:val="24"/>
          <w:szCs w:val="24"/>
        </w:rPr>
      </w:pPr>
      <w:r w:rsidRPr="00A0036E">
        <w:rPr>
          <w:rFonts w:ascii="Verdana" w:hAnsi="Verdana" w:cs="Arial"/>
          <w:sz w:val="24"/>
          <w:szCs w:val="24"/>
        </w:rPr>
        <w:t xml:space="preserve">The contract for independent triage midwives will transfer to SBUHB for a transitional period, ensuring that service users and families who may have missed the initial self-referral opportunity can still share their experiences. The self-referral website will also be transferred from the </w:t>
      </w:r>
      <w:r w:rsidR="003D5D55">
        <w:rPr>
          <w:rFonts w:ascii="Verdana" w:hAnsi="Verdana" w:cs="Arial"/>
          <w:sz w:val="24"/>
          <w:szCs w:val="24"/>
        </w:rPr>
        <w:t>Independent Review’s</w:t>
      </w:r>
      <w:r w:rsidRPr="00A0036E">
        <w:rPr>
          <w:rFonts w:ascii="Verdana" w:hAnsi="Verdana" w:cs="Arial"/>
          <w:sz w:val="24"/>
          <w:szCs w:val="24"/>
        </w:rPr>
        <w:t xml:space="preserve"> landing site to </w:t>
      </w:r>
      <w:r w:rsidR="00584AD3">
        <w:rPr>
          <w:rFonts w:ascii="Verdana" w:hAnsi="Verdana" w:cs="Arial"/>
          <w:sz w:val="24"/>
          <w:szCs w:val="24"/>
        </w:rPr>
        <w:t>SBUHB’s</w:t>
      </w:r>
      <w:r w:rsidRPr="00A0036E">
        <w:rPr>
          <w:rFonts w:ascii="Verdana" w:hAnsi="Verdana" w:cs="Arial"/>
          <w:sz w:val="24"/>
          <w:szCs w:val="24"/>
        </w:rPr>
        <w:t xml:space="preserve"> platform.</w:t>
      </w:r>
    </w:p>
    <w:p w14:paraId="27F94220" w14:textId="77777777" w:rsidR="007D1DDF" w:rsidRPr="00A0036E" w:rsidRDefault="007D1DDF" w:rsidP="000B0405">
      <w:pPr>
        <w:spacing w:after="0" w:line="240" w:lineRule="auto"/>
        <w:ind w:left="426"/>
        <w:jc w:val="both"/>
        <w:rPr>
          <w:rFonts w:ascii="Verdana" w:hAnsi="Verdana" w:cs="Arial"/>
          <w:sz w:val="24"/>
          <w:szCs w:val="24"/>
        </w:rPr>
      </w:pPr>
    </w:p>
    <w:p w14:paraId="29CEA002" w14:textId="77777777" w:rsidR="00584AD3" w:rsidRP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A0036E">
        <w:rPr>
          <w:rFonts w:ascii="Verdana" w:hAnsi="Verdana" w:cs="Arial"/>
          <w:b/>
          <w:bCs/>
          <w:sz w:val="24"/>
          <w:szCs w:val="24"/>
        </w:rPr>
        <w:t>Psychological Support Services</w:t>
      </w:r>
    </w:p>
    <w:p w14:paraId="6E08FD44" w14:textId="76DD3C99" w:rsidR="00A0036E" w:rsidRDefault="00A0036E" w:rsidP="000B0405">
      <w:pPr>
        <w:spacing w:after="0" w:line="240" w:lineRule="auto"/>
        <w:ind w:left="426"/>
        <w:jc w:val="both"/>
        <w:rPr>
          <w:rFonts w:ascii="Verdana" w:hAnsi="Verdana" w:cs="Arial"/>
          <w:sz w:val="24"/>
          <w:szCs w:val="24"/>
        </w:rPr>
      </w:pPr>
      <w:r w:rsidRPr="00A0036E">
        <w:rPr>
          <w:rFonts w:ascii="Verdana" w:hAnsi="Verdana" w:cs="Arial"/>
          <w:sz w:val="24"/>
          <w:szCs w:val="24"/>
        </w:rPr>
        <w:t>The independent psychological support services established during the review will remain available for the foreseeable future to support those affected.</w:t>
      </w:r>
    </w:p>
    <w:p w14:paraId="72ACCD48" w14:textId="77777777" w:rsidR="007D1DDF" w:rsidRPr="00A0036E" w:rsidRDefault="007D1DDF" w:rsidP="000B0405">
      <w:pPr>
        <w:spacing w:after="0" w:line="240" w:lineRule="auto"/>
        <w:ind w:left="426"/>
        <w:jc w:val="both"/>
        <w:rPr>
          <w:rFonts w:ascii="Verdana" w:hAnsi="Verdana" w:cs="Arial"/>
          <w:sz w:val="24"/>
          <w:szCs w:val="24"/>
        </w:rPr>
      </w:pPr>
    </w:p>
    <w:p w14:paraId="3743FE57" w14:textId="77777777" w:rsidR="00584AD3" w:rsidRPr="00584AD3" w:rsidRDefault="00A0036E" w:rsidP="000B0405">
      <w:pPr>
        <w:numPr>
          <w:ilvl w:val="0"/>
          <w:numId w:val="40"/>
        </w:numPr>
        <w:tabs>
          <w:tab w:val="clear" w:pos="720"/>
        </w:tabs>
        <w:spacing w:after="0" w:line="240" w:lineRule="auto"/>
        <w:ind w:left="426"/>
        <w:jc w:val="both"/>
        <w:rPr>
          <w:rFonts w:ascii="Verdana" w:hAnsi="Verdana" w:cs="Arial"/>
          <w:sz w:val="24"/>
          <w:szCs w:val="24"/>
        </w:rPr>
      </w:pPr>
      <w:r w:rsidRPr="00A0036E">
        <w:rPr>
          <w:rFonts w:ascii="Verdana" w:hAnsi="Verdana" w:cs="Arial"/>
          <w:b/>
          <w:bCs/>
          <w:sz w:val="24"/>
          <w:szCs w:val="24"/>
        </w:rPr>
        <w:t>Facilitating System-wide Learning</w:t>
      </w:r>
    </w:p>
    <w:p w14:paraId="69E91D33" w14:textId="79B79FA5" w:rsidR="00A0036E" w:rsidRDefault="00A0036E" w:rsidP="000B0405">
      <w:pPr>
        <w:spacing w:after="0" w:line="240" w:lineRule="auto"/>
        <w:ind w:left="426"/>
        <w:jc w:val="both"/>
        <w:rPr>
          <w:rFonts w:ascii="Verdana" w:hAnsi="Verdana" w:cs="Arial"/>
          <w:sz w:val="24"/>
          <w:szCs w:val="24"/>
        </w:rPr>
      </w:pPr>
      <w:r w:rsidRPr="00A0036E">
        <w:rPr>
          <w:rFonts w:ascii="Verdana" w:hAnsi="Verdana" w:cs="Arial"/>
          <w:sz w:val="24"/>
          <w:szCs w:val="24"/>
        </w:rPr>
        <w:t xml:space="preserve">The Oversight Panel will host a learning event in the autumn, open to other Health Boards across Wales, to promote shared learning and best practice in </w:t>
      </w:r>
      <w:r w:rsidR="00257EB9">
        <w:rPr>
          <w:rFonts w:ascii="Verdana" w:hAnsi="Verdana" w:cs="Arial"/>
          <w:sz w:val="24"/>
          <w:szCs w:val="24"/>
        </w:rPr>
        <w:t>M</w:t>
      </w:r>
      <w:r w:rsidRPr="00A0036E">
        <w:rPr>
          <w:rFonts w:ascii="Verdana" w:hAnsi="Verdana" w:cs="Arial"/>
          <w:sz w:val="24"/>
          <w:szCs w:val="24"/>
        </w:rPr>
        <w:t xml:space="preserve">aternity and </w:t>
      </w:r>
      <w:r w:rsidR="00257EB9">
        <w:rPr>
          <w:rFonts w:ascii="Verdana" w:hAnsi="Verdana" w:cs="Arial"/>
          <w:sz w:val="24"/>
          <w:szCs w:val="24"/>
        </w:rPr>
        <w:t>N</w:t>
      </w:r>
      <w:r w:rsidRPr="00A0036E">
        <w:rPr>
          <w:rFonts w:ascii="Verdana" w:hAnsi="Verdana" w:cs="Arial"/>
          <w:sz w:val="24"/>
          <w:szCs w:val="24"/>
        </w:rPr>
        <w:t>eonatal care.</w:t>
      </w:r>
    </w:p>
    <w:p w14:paraId="62D8D625" w14:textId="77777777" w:rsidR="00EE176C" w:rsidRDefault="00EE176C" w:rsidP="000B0405">
      <w:pPr>
        <w:spacing w:after="0" w:line="240" w:lineRule="auto"/>
        <w:jc w:val="both"/>
        <w:rPr>
          <w:rFonts w:ascii="Verdana" w:hAnsi="Verdana" w:cs="Arial"/>
          <w:sz w:val="24"/>
          <w:szCs w:val="24"/>
        </w:rPr>
      </w:pPr>
    </w:p>
    <w:p w14:paraId="218B5099" w14:textId="7C1E651F" w:rsidR="00BA120D" w:rsidRPr="00EE176C" w:rsidRDefault="00BA120D" w:rsidP="000B0405">
      <w:pPr>
        <w:pStyle w:val="ListParagraph"/>
        <w:numPr>
          <w:ilvl w:val="0"/>
          <w:numId w:val="1"/>
        </w:numPr>
        <w:spacing w:after="0" w:line="240" w:lineRule="auto"/>
        <w:ind w:left="0" w:hanging="426"/>
        <w:jc w:val="both"/>
        <w:rPr>
          <w:rFonts w:ascii="Verdana" w:hAnsi="Verdana" w:cs="Arial"/>
          <w:b/>
          <w:bCs/>
          <w:sz w:val="24"/>
          <w:szCs w:val="24"/>
        </w:rPr>
      </w:pPr>
      <w:r w:rsidRPr="00EE176C">
        <w:rPr>
          <w:rFonts w:ascii="Verdana" w:hAnsi="Verdana" w:cs="Arial"/>
          <w:b/>
          <w:bCs/>
          <w:sz w:val="24"/>
          <w:szCs w:val="24"/>
        </w:rPr>
        <w:t>ONGOING REPORTING ARRANGEMENTS</w:t>
      </w:r>
    </w:p>
    <w:p w14:paraId="21476B83" w14:textId="77249D24" w:rsidR="00032CB9" w:rsidRPr="00ED32AD" w:rsidRDefault="00032CB9" w:rsidP="00C13267">
      <w:pPr>
        <w:spacing w:after="0" w:line="240" w:lineRule="auto"/>
        <w:jc w:val="both"/>
        <w:rPr>
          <w:rFonts w:ascii="Verdana" w:hAnsi="Verdana" w:cs="Arial"/>
          <w:sz w:val="24"/>
          <w:szCs w:val="24"/>
        </w:rPr>
      </w:pPr>
      <w:r w:rsidRPr="00032CB9">
        <w:rPr>
          <w:rFonts w:ascii="Verdana" w:hAnsi="Verdana" w:cs="Arial"/>
          <w:sz w:val="24"/>
          <w:szCs w:val="24"/>
        </w:rPr>
        <w:t>The Board will receive regular updates on the progress of the Improvement Plan for maternity and neonatal services.</w:t>
      </w:r>
      <w:r w:rsidR="008D3DEB">
        <w:rPr>
          <w:rFonts w:ascii="Verdana" w:hAnsi="Verdana" w:cs="Arial"/>
          <w:sz w:val="24"/>
          <w:szCs w:val="24"/>
        </w:rPr>
        <w:t xml:space="preserve"> </w:t>
      </w:r>
      <w:r w:rsidRPr="00032CB9">
        <w:rPr>
          <w:rFonts w:ascii="Verdana" w:hAnsi="Verdana" w:cs="Arial"/>
          <w:sz w:val="24"/>
          <w:szCs w:val="24"/>
        </w:rPr>
        <w:t>The report scheduled for presentation to the Board in September 2025 will include the following:</w:t>
      </w:r>
      <w:r w:rsidR="00257EB9">
        <w:rPr>
          <w:rFonts w:ascii="Verdana" w:hAnsi="Verdana" w:cs="Arial"/>
          <w:sz w:val="24"/>
          <w:szCs w:val="24"/>
        </w:rPr>
        <w:t xml:space="preserve"> -</w:t>
      </w:r>
    </w:p>
    <w:p w14:paraId="454B474E" w14:textId="77777777" w:rsidR="00032CB9" w:rsidRPr="00032CB9" w:rsidRDefault="00032CB9" w:rsidP="00C13267">
      <w:pPr>
        <w:spacing w:after="0" w:line="240" w:lineRule="auto"/>
        <w:jc w:val="both"/>
        <w:rPr>
          <w:rFonts w:ascii="Verdana" w:hAnsi="Verdana" w:cs="Arial"/>
          <w:sz w:val="24"/>
          <w:szCs w:val="24"/>
        </w:rPr>
      </w:pPr>
    </w:p>
    <w:p w14:paraId="4BF43976" w14:textId="3B300A9E" w:rsidR="00032CB9" w:rsidRPr="00032CB9" w:rsidRDefault="00032CB9" w:rsidP="000B0405">
      <w:pPr>
        <w:numPr>
          <w:ilvl w:val="0"/>
          <w:numId w:val="46"/>
        </w:numPr>
        <w:tabs>
          <w:tab w:val="clear" w:pos="720"/>
          <w:tab w:val="num" w:pos="426"/>
        </w:tabs>
        <w:spacing w:after="0" w:line="240" w:lineRule="auto"/>
        <w:ind w:left="426"/>
        <w:jc w:val="both"/>
        <w:rPr>
          <w:rFonts w:ascii="Verdana" w:hAnsi="Verdana" w:cs="Arial"/>
          <w:sz w:val="24"/>
          <w:szCs w:val="24"/>
        </w:rPr>
      </w:pPr>
      <w:r w:rsidRPr="00032CB9">
        <w:rPr>
          <w:rFonts w:ascii="Verdana" w:hAnsi="Verdana" w:cs="Arial"/>
          <w:sz w:val="24"/>
          <w:szCs w:val="24"/>
        </w:rPr>
        <w:t>An update on progress against the Immediate Action Plan</w:t>
      </w:r>
      <w:r w:rsidR="003B7B7A">
        <w:rPr>
          <w:rFonts w:ascii="Verdana" w:hAnsi="Verdana" w:cs="Arial"/>
          <w:sz w:val="24"/>
          <w:szCs w:val="24"/>
        </w:rPr>
        <w:t>s</w:t>
      </w:r>
      <w:r w:rsidRPr="00032CB9">
        <w:rPr>
          <w:rFonts w:ascii="Verdana" w:hAnsi="Verdana" w:cs="Arial"/>
          <w:sz w:val="24"/>
          <w:szCs w:val="24"/>
        </w:rPr>
        <w:t>;</w:t>
      </w:r>
    </w:p>
    <w:p w14:paraId="734D3889" w14:textId="77777777" w:rsidR="00032CB9" w:rsidRPr="00032CB9" w:rsidRDefault="00032CB9" w:rsidP="000B0405">
      <w:pPr>
        <w:numPr>
          <w:ilvl w:val="0"/>
          <w:numId w:val="46"/>
        </w:numPr>
        <w:tabs>
          <w:tab w:val="clear" w:pos="720"/>
          <w:tab w:val="num" w:pos="426"/>
        </w:tabs>
        <w:spacing w:after="0" w:line="240" w:lineRule="auto"/>
        <w:ind w:left="426"/>
        <w:jc w:val="both"/>
        <w:rPr>
          <w:rFonts w:ascii="Verdana" w:hAnsi="Verdana" w:cs="Arial"/>
          <w:sz w:val="24"/>
          <w:szCs w:val="24"/>
        </w:rPr>
      </w:pPr>
      <w:r w:rsidRPr="00032CB9">
        <w:rPr>
          <w:rFonts w:ascii="Verdana" w:hAnsi="Verdana" w:cs="Arial"/>
          <w:sz w:val="24"/>
          <w:szCs w:val="24"/>
        </w:rPr>
        <w:lastRenderedPageBreak/>
        <w:t>A detailed report on the broader Improvement Plan;</w:t>
      </w:r>
    </w:p>
    <w:p w14:paraId="747EC359" w14:textId="5A10787B" w:rsidR="00032CB9" w:rsidRPr="00032CB9" w:rsidRDefault="00032CB9" w:rsidP="000B0405">
      <w:pPr>
        <w:numPr>
          <w:ilvl w:val="0"/>
          <w:numId w:val="46"/>
        </w:numPr>
        <w:tabs>
          <w:tab w:val="clear" w:pos="720"/>
          <w:tab w:val="num" w:pos="426"/>
        </w:tabs>
        <w:spacing w:after="0" w:line="240" w:lineRule="auto"/>
        <w:ind w:left="426"/>
        <w:jc w:val="both"/>
        <w:rPr>
          <w:rFonts w:ascii="Verdana" w:hAnsi="Verdana" w:cs="Arial"/>
          <w:sz w:val="24"/>
          <w:szCs w:val="24"/>
        </w:rPr>
      </w:pPr>
      <w:r w:rsidRPr="00032CB9">
        <w:rPr>
          <w:rFonts w:ascii="Verdana" w:hAnsi="Verdana" w:cs="Arial"/>
          <w:sz w:val="24"/>
          <w:szCs w:val="24"/>
        </w:rPr>
        <w:t>An overview of the revised approach to communication and engagement with families and service users</w:t>
      </w:r>
      <w:r w:rsidR="00ED32AD">
        <w:rPr>
          <w:rFonts w:ascii="Verdana" w:hAnsi="Verdana" w:cs="Arial"/>
          <w:sz w:val="24"/>
          <w:szCs w:val="24"/>
        </w:rPr>
        <w:t>.</w:t>
      </w:r>
    </w:p>
    <w:p w14:paraId="629A8FD5" w14:textId="77777777" w:rsidR="00257EB9" w:rsidRPr="005F23CF" w:rsidRDefault="00257EB9" w:rsidP="00C13267">
      <w:pPr>
        <w:spacing w:after="0" w:line="240" w:lineRule="auto"/>
        <w:jc w:val="both"/>
        <w:rPr>
          <w:rFonts w:ascii="Verdana" w:hAnsi="Verdana" w:cs="Arial"/>
          <w:bCs/>
          <w:sz w:val="24"/>
          <w:szCs w:val="24"/>
        </w:rPr>
      </w:pPr>
    </w:p>
    <w:p w14:paraId="6FC9C6EE" w14:textId="56376537" w:rsidR="00C34AD4" w:rsidRPr="00785647" w:rsidRDefault="00C34AD4" w:rsidP="000B0405">
      <w:pPr>
        <w:pStyle w:val="ListParagraph"/>
        <w:numPr>
          <w:ilvl w:val="0"/>
          <w:numId w:val="1"/>
        </w:numPr>
        <w:spacing w:after="0" w:line="240" w:lineRule="auto"/>
        <w:ind w:left="0" w:hanging="426"/>
        <w:jc w:val="both"/>
        <w:rPr>
          <w:rFonts w:ascii="Verdana" w:hAnsi="Verdana" w:cs="Arial"/>
          <w:b/>
          <w:sz w:val="24"/>
          <w:szCs w:val="24"/>
        </w:rPr>
      </w:pPr>
      <w:r w:rsidRPr="00785647">
        <w:rPr>
          <w:rFonts w:ascii="Verdana" w:hAnsi="Verdana" w:cs="Arial"/>
          <w:b/>
          <w:sz w:val="24"/>
          <w:szCs w:val="24"/>
        </w:rPr>
        <w:t xml:space="preserve"> FINANCIAL IMPLICATIONS</w:t>
      </w:r>
    </w:p>
    <w:p w14:paraId="2AE17898" w14:textId="7E8376E1" w:rsidR="00C34AD4" w:rsidRDefault="00C34AD4" w:rsidP="00C13267">
      <w:pPr>
        <w:spacing w:after="0" w:line="240" w:lineRule="auto"/>
        <w:jc w:val="both"/>
        <w:rPr>
          <w:rFonts w:ascii="Verdana" w:hAnsi="Verdana" w:cs="Arial"/>
          <w:sz w:val="24"/>
          <w:szCs w:val="24"/>
        </w:rPr>
      </w:pPr>
      <w:r w:rsidRPr="00E31073">
        <w:rPr>
          <w:rFonts w:ascii="Verdana" w:hAnsi="Verdana" w:cs="Arial"/>
          <w:sz w:val="24"/>
          <w:szCs w:val="24"/>
        </w:rPr>
        <w:t>The</w:t>
      </w:r>
      <w:r w:rsidR="004A7BB3">
        <w:rPr>
          <w:rFonts w:ascii="Verdana" w:hAnsi="Verdana" w:cs="Arial"/>
          <w:sz w:val="24"/>
          <w:szCs w:val="24"/>
        </w:rPr>
        <w:t xml:space="preserve"> </w:t>
      </w:r>
      <w:r w:rsidRPr="00E31073">
        <w:rPr>
          <w:rFonts w:ascii="Verdana" w:hAnsi="Verdana" w:cs="Arial"/>
          <w:sz w:val="24"/>
          <w:szCs w:val="24"/>
        </w:rPr>
        <w:t xml:space="preserve">financial implications </w:t>
      </w:r>
      <w:r w:rsidR="003C3DE3">
        <w:rPr>
          <w:rFonts w:ascii="Verdana" w:hAnsi="Verdana" w:cs="Arial"/>
          <w:sz w:val="24"/>
          <w:szCs w:val="24"/>
        </w:rPr>
        <w:t xml:space="preserve">regarding the ongoing </w:t>
      </w:r>
      <w:r w:rsidR="0029520E">
        <w:rPr>
          <w:rFonts w:ascii="Verdana" w:hAnsi="Verdana" w:cs="Arial"/>
          <w:sz w:val="24"/>
          <w:szCs w:val="24"/>
        </w:rPr>
        <w:t>I</w:t>
      </w:r>
      <w:r w:rsidR="003C3DE3">
        <w:rPr>
          <w:rFonts w:ascii="Verdana" w:hAnsi="Verdana" w:cs="Arial"/>
          <w:sz w:val="24"/>
          <w:szCs w:val="24"/>
        </w:rPr>
        <w:t xml:space="preserve">mprovement </w:t>
      </w:r>
      <w:r w:rsidR="0029520E">
        <w:rPr>
          <w:rFonts w:ascii="Verdana" w:hAnsi="Verdana" w:cs="Arial"/>
          <w:sz w:val="24"/>
          <w:szCs w:val="24"/>
        </w:rPr>
        <w:t>P</w:t>
      </w:r>
      <w:r w:rsidR="003C3DE3">
        <w:rPr>
          <w:rFonts w:ascii="Verdana" w:hAnsi="Verdana" w:cs="Arial"/>
          <w:sz w:val="24"/>
          <w:szCs w:val="24"/>
        </w:rPr>
        <w:t>lan will be</w:t>
      </w:r>
      <w:r w:rsidR="00201A68">
        <w:rPr>
          <w:rFonts w:ascii="Verdana" w:hAnsi="Verdana" w:cs="Arial"/>
          <w:sz w:val="24"/>
          <w:szCs w:val="24"/>
        </w:rPr>
        <w:t xml:space="preserve"> covered in the September 2025 </w:t>
      </w:r>
      <w:r w:rsidR="00785647">
        <w:rPr>
          <w:rFonts w:ascii="Verdana" w:hAnsi="Verdana" w:cs="Arial"/>
          <w:sz w:val="24"/>
          <w:szCs w:val="24"/>
        </w:rPr>
        <w:t xml:space="preserve">Board </w:t>
      </w:r>
      <w:r w:rsidR="00201A68">
        <w:rPr>
          <w:rFonts w:ascii="Verdana" w:hAnsi="Verdana" w:cs="Arial"/>
          <w:sz w:val="24"/>
          <w:szCs w:val="24"/>
        </w:rPr>
        <w:t>report</w:t>
      </w:r>
      <w:r w:rsidR="003C3DE3">
        <w:rPr>
          <w:rFonts w:ascii="Verdana" w:hAnsi="Verdana" w:cs="Arial"/>
          <w:sz w:val="24"/>
          <w:szCs w:val="24"/>
        </w:rPr>
        <w:t>.</w:t>
      </w:r>
      <w:r w:rsidR="00201A68">
        <w:rPr>
          <w:rFonts w:ascii="Verdana" w:hAnsi="Verdana" w:cs="Arial"/>
          <w:sz w:val="24"/>
          <w:szCs w:val="24"/>
        </w:rPr>
        <w:t xml:space="preserve"> </w:t>
      </w:r>
    </w:p>
    <w:p w14:paraId="6D290429" w14:textId="77777777" w:rsidR="00653AEC" w:rsidRDefault="00653AEC" w:rsidP="00C13267">
      <w:pPr>
        <w:spacing w:after="0" w:line="240" w:lineRule="auto"/>
        <w:jc w:val="both"/>
        <w:rPr>
          <w:rFonts w:ascii="Verdana" w:hAnsi="Verdana" w:cs="Arial"/>
          <w:sz w:val="24"/>
          <w:szCs w:val="24"/>
        </w:rPr>
      </w:pPr>
    </w:p>
    <w:p w14:paraId="6D29042A" w14:textId="51450DAD" w:rsidR="00653AEC" w:rsidRDefault="00653AEC" w:rsidP="000B0405">
      <w:pPr>
        <w:pStyle w:val="ListParagraph"/>
        <w:numPr>
          <w:ilvl w:val="0"/>
          <w:numId w:val="1"/>
        </w:numPr>
        <w:spacing w:after="0" w:line="240" w:lineRule="auto"/>
        <w:ind w:left="0" w:hanging="426"/>
        <w:jc w:val="both"/>
        <w:rPr>
          <w:rFonts w:ascii="Verdana" w:hAnsi="Verdana" w:cs="Arial"/>
          <w:b/>
          <w:sz w:val="24"/>
          <w:szCs w:val="24"/>
        </w:rPr>
      </w:pPr>
      <w:r w:rsidRPr="00E31073">
        <w:rPr>
          <w:rFonts w:ascii="Verdana" w:hAnsi="Verdana" w:cs="Arial"/>
          <w:b/>
          <w:sz w:val="24"/>
          <w:szCs w:val="24"/>
        </w:rPr>
        <w:t>RECOMMENDATION</w:t>
      </w:r>
      <w:r w:rsidR="00E91C73">
        <w:rPr>
          <w:rFonts w:ascii="Verdana" w:hAnsi="Verdana" w:cs="Arial"/>
          <w:b/>
          <w:sz w:val="24"/>
          <w:szCs w:val="24"/>
        </w:rPr>
        <w:t>S</w:t>
      </w:r>
    </w:p>
    <w:p w14:paraId="02BE567E" w14:textId="77777777" w:rsidR="00927614" w:rsidRPr="00E31073" w:rsidRDefault="00927614" w:rsidP="00C13267">
      <w:pPr>
        <w:spacing w:after="0" w:line="240" w:lineRule="auto"/>
        <w:ind w:right="96"/>
        <w:jc w:val="both"/>
        <w:rPr>
          <w:rFonts w:ascii="Verdana" w:hAnsi="Verdana" w:cs="Arial"/>
          <w:sz w:val="24"/>
          <w:szCs w:val="24"/>
        </w:rPr>
      </w:pPr>
      <w:r w:rsidRPr="00E31073">
        <w:rPr>
          <w:rFonts w:ascii="Verdana" w:hAnsi="Verdana" w:cs="Arial"/>
          <w:sz w:val="24"/>
          <w:szCs w:val="24"/>
        </w:rPr>
        <w:t>Members are asked to:</w:t>
      </w:r>
    </w:p>
    <w:p w14:paraId="168B96D2" w14:textId="77777777" w:rsidR="000B0405" w:rsidRPr="00816CD9" w:rsidRDefault="000B0405" w:rsidP="000B0405">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RECEIVE </w:t>
      </w:r>
      <w:r w:rsidRPr="0037411A">
        <w:rPr>
          <w:rFonts w:ascii="Verdana" w:hAnsi="Verdana" w:cs="Arial"/>
          <w:sz w:val="24"/>
          <w:szCs w:val="24"/>
        </w:rPr>
        <w:t>and fully accept</w:t>
      </w:r>
      <w:r>
        <w:rPr>
          <w:rFonts w:ascii="Verdana" w:hAnsi="Verdana" w:cs="Arial"/>
          <w:b/>
          <w:bCs/>
          <w:sz w:val="24"/>
          <w:szCs w:val="24"/>
        </w:rPr>
        <w:t xml:space="preserve"> </w:t>
      </w:r>
      <w:r w:rsidRPr="00E31073">
        <w:rPr>
          <w:rFonts w:ascii="Verdana" w:hAnsi="Verdana" w:cs="Arial"/>
          <w:sz w:val="24"/>
          <w:szCs w:val="24"/>
        </w:rPr>
        <w:t>the</w:t>
      </w:r>
      <w:r>
        <w:rPr>
          <w:rFonts w:ascii="Verdana" w:hAnsi="Verdana" w:cs="Arial"/>
          <w:sz w:val="24"/>
          <w:szCs w:val="24"/>
        </w:rPr>
        <w:t xml:space="preserve"> report, findings and recommendations</w:t>
      </w:r>
      <w:r w:rsidRPr="00CA2E6D">
        <w:rPr>
          <w:rFonts w:ascii="Verdana" w:hAnsi="Verdana" w:cs="Arial"/>
          <w:sz w:val="24"/>
          <w:szCs w:val="24"/>
        </w:rPr>
        <w:t xml:space="preserve"> of the Independent Review</w:t>
      </w:r>
      <w:r w:rsidRPr="00E31073">
        <w:rPr>
          <w:rFonts w:ascii="Verdana" w:hAnsi="Verdana" w:cs="Arial"/>
          <w:sz w:val="24"/>
          <w:szCs w:val="24"/>
        </w:rPr>
        <w:t xml:space="preserve">; </w:t>
      </w:r>
    </w:p>
    <w:p w14:paraId="0425B7C8" w14:textId="77777777" w:rsidR="000B0405" w:rsidRPr="000A7947" w:rsidRDefault="000B0405" w:rsidP="000B0405">
      <w:pPr>
        <w:pStyle w:val="ListParagraph"/>
        <w:numPr>
          <w:ilvl w:val="0"/>
          <w:numId w:val="47"/>
        </w:numPr>
        <w:ind w:left="323" w:right="96" w:hanging="283"/>
        <w:jc w:val="both"/>
        <w:rPr>
          <w:rFonts w:ascii="Verdana" w:hAnsi="Verdana" w:cs="Arial"/>
          <w:sz w:val="24"/>
          <w:szCs w:val="24"/>
        </w:rPr>
      </w:pPr>
      <w:r>
        <w:rPr>
          <w:rFonts w:ascii="Verdana" w:hAnsi="Verdana" w:cs="Arial"/>
          <w:b/>
          <w:bCs/>
          <w:sz w:val="24"/>
          <w:szCs w:val="24"/>
        </w:rPr>
        <w:t xml:space="preserve">Apologise unreservedly </w:t>
      </w:r>
      <w:r w:rsidRPr="00306309">
        <w:rPr>
          <w:rFonts w:ascii="Verdana" w:hAnsi="Verdana" w:cs="Arial"/>
          <w:sz w:val="24"/>
          <w:szCs w:val="24"/>
        </w:rPr>
        <w:t>to</w:t>
      </w:r>
      <w:r>
        <w:rPr>
          <w:rFonts w:ascii="Verdana" w:hAnsi="Verdana" w:cs="Arial"/>
          <w:b/>
          <w:bCs/>
          <w:sz w:val="24"/>
          <w:szCs w:val="24"/>
        </w:rPr>
        <w:t xml:space="preserve"> </w:t>
      </w:r>
      <w:r w:rsidRPr="000A7947">
        <w:rPr>
          <w:rFonts w:ascii="Verdana" w:hAnsi="Verdana" w:cs="Arial"/>
          <w:sz w:val="24"/>
          <w:szCs w:val="24"/>
        </w:rPr>
        <w:t>all women and families whose care has fallen well below the expected standard</w:t>
      </w:r>
      <w:r>
        <w:rPr>
          <w:rFonts w:ascii="Verdana" w:hAnsi="Verdana" w:cs="Arial"/>
          <w:sz w:val="24"/>
          <w:szCs w:val="24"/>
        </w:rPr>
        <w:t>;</w:t>
      </w:r>
    </w:p>
    <w:p w14:paraId="36081DB1" w14:textId="77777777" w:rsidR="000B0405" w:rsidRPr="00816CD9" w:rsidRDefault="000B0405" w:rsidP="000B0405">
      <w:pPr>
        <w:pStyle w:val="ListParagraph"/>
        <w:numPr>
          <w:ilvl w:val="0"/>
          <w:numId w:val="16"/>
        </w:numPr>
        <w:ind w:right="96"/>
        <w:jc w:val="both"/>
        <w:rPr>
          <w:rFonts w:ascii="Verdana" w:hAnsi="Verdana" w:cs="Arial"/>
          <w:sz w:val="24"/>
          <w:szCs w:val="24"/>
        </w:rPr>
      </w:pPr>
      <w:r>
        <w:rPr>
          <w:rFonts w:ascii="Verdana" w:hAnsi="Verdana" w:cs="Arial"/>
          <w:b/>
          <w:bCs/>
          <w:sz w:val="24"/>
          <w:szCs w:val="24"/>
        </w:rPr>
        <w:t>TAKE ASSURANCE</w:t>
      </w:r>
      <w:r>
        <w:rPr>
          <w:rFonts w:ascii="Verdana" w:hAnsi="Verdana" w:cs="Arial"/>
          <w:sz w:val="24"/>
          <w:szCs w:val="24"/>
        </w:rPr>
        <w:t xml:space="preserve"> from the initial actions put in place and the arrangements to scope a comprehensive Improvement Plan;</w:t>
      </w:r>
    </w:p>
    <w:p w14:paraId="7067E551" w14:textId="77777777" w:rsidR="000B0405" w:rsidRPr="00816CD9" w:rsidRDefault="000B0405" w:rsidP="000B0405">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TAKE </w:t>
      </w:r>
      <w:r w:rsidRPr="00EB30B5">
        <w:rPr>
          <w:rFonts w:ascii="Verdana" w:hAnsi="Verdana" w:cs="Arial"/>
          <w:b/>
          <w:bCs/>
          <w:sz w:val="24"/>
          <w:szCs w:val="24"/>
        </w:rPr>
        <w:t>ASSURANCE</w:t>
      </w:r>
      <w:r>
        <w:rPr>
          <w:rFonts w:ascii="Verdana" w:hAnsi="Verdana" w:cs="Arial"/>
          <w:sz w:val="24"/>
          <w:szCs w:val="24"/>
        </w:rPr>
        <w:t xml:space="preserve"> from the ongoing independent oversight arrangements</w:t>
      </w:r>
      <w:r w:rsidRPr="00E31073">
        <w:rPr>
          <w:rFonts w:ascii="Verdana" w:hAnsi="Verdana" w:cs="Arial"/>
          <w:sz w:val="24"/>
          <w:szCs w:val="24"/>
        </w:rPr>
        <w:t>;</w:t>
      </w:r>
    </w:p>
    <w:p w14:paraId="5CD54258" w14:textId="77777777" w:rsidR="000B0405" w:rsidRDefault="000B0405" w:rsidP="000B0405">
      <w:pPr>
        <w:pStyle w:val="ListParagraph"/>
        <w:numPr>
          <w:ilvl w:val="0"/>
          <w:numId w:val="16"/>
        </w:numPr>
        <w:ind w:right="96"/>
        <w:jc w:val="both"/>
        <w:rPr>
          <w:rFonts w:ascii="Verdana" w:hAnsi="Verdana" w:cs="Arial"/>
          <w:sz w:val="24"/>
          <w:szCs w:val="24"/>
        </w:rPr>
      </w:pPr>
      <w:r>
        <w:rPr>
          <w:rFonts w:ascii="Verdana" w:hAnsi="Verdana" w:cs="Arial"/>
          <w:b/>
          <w:bCs/>
          <w:sz w:val="24"/>
          <w:szCs w:val="24"/>
        </w:rPr>
        <w:t xml:space="preserve">AGREE </w:t>
      </w:r>
      <w:r>
        <w:rPr>
          <w:rFonts w:ascii="Verdana" w:hAnsi="Verdana" w:cs="Arial"/>
          <w:sz w:val="24"/>
          <w:szCs w:val="24"/>
        </w:rPr>
        <w:t>to receive a further report at the September Board;</w:t>
      </w:r>
    </w:p>
    <w:p w14:paraId="6D29042E" w14:textId="7C5F15CA" w:rsidR="00A15406" w:rsidRPr="00EE2029" w:rsidRDefault="000B0405" w:rsidP="000B0405">
      <w:pPr>
        <w:pStyle w:val="ListParagraph"/>
        <w:numPr>
          <w:ilvl w:val="0"/>
          <w:numId w:val="16"/>
        </w:numPr>
        <w:spacing w:after="0" w:line="240" w:lineRule="auto"/>
        <w:ind w:right="96"/>
        <w:jc w:val="both"/>
        <w:rPr>
          <w:rFonts w:ascii="Verdana" w:hAnsi="Verdana" w:cs="Arial"/>
          <w:sz w:val="24"/>
          <w:szCs w:val="24"/>
        </w:rPr>
      </w:pPr>
      <w:r>
        <w:rPr>
          <w:rFonts w:ascii="Verdana" w:hAnsi="Verdana" w:cs="Arial"/>
          <w:b/>
          <w:bCs/>
          <w:sz w:val="24"/>
          <w:szCs w:val="24"/>
        </w:rPr>
        <w:t>THANK</w:t>
      </w:r>
      <w:r>
        <w:rPr>
          <w:rFonts w:ascii="Verdana" w:hAnsi="Verdana" w:cs="Arial"/>
          <w:sz w:val="24"/>
          <w:szCs w:val="24"/>
        </w:rPr>
        <w:t xml:space="preserve"> the Chair and members of the Independent Review Team for their comprehensive and rigorous report.</w:t>
      </w:r>
      <w:r w:rsidR="00A15406" w:rsidRPr="00EE2029">
        <w:rPr>
          <w:rFonts w:ascii="Verdana" w:hAnsi="Verdana" w:cs="Arial"/>
          <w:b/>
          <w:sz w:val="24"/>
          <w:szCs w:val="24"/>
        </w:rPr>
        <w:br w:type="page"/>
      </w:r>
    </w:p>
    <w:tbl>
      <w:tblPr>
        <w:tblStyle w:val="TableGrid"/>
        <w:tblW w:w="9918" w:type="dxa"/>
        <w:tblInd w:w="-431" w:type="dxa"/>
        <w:tblLayout w:type="fixed"/>
        <w:tblLook w:val="04A0" w:firstRow="1" w:lastRow="0" w:firstColumn="1" w:lastColumn="0" w:noHBand="0" w:noVBand="1"/>
      </w:tblPr>
      <w:tblGrid>
        <w:gridCol w:w="1809"/>
        <w:gridCol w:w="661"/>
        <w:gridCol w:w="5151"/>
        <w:gridCol w:w="2297"/>
      </w:tblGrid>
      <w:tr w:rsidR="00B37757" w:rsidRPr="00E31073" w14:paraId="6D290436" w14:textId="77777777" w:rsidTr="007171AB">
        <w:tc>
          <w:tcPr>
            <w:tcW w:w="9918" w:type="dxa"/>
            <w:gridSpan w:val="4"/>
            <w:shd w:val="clear" w:color="auto" w:fill="D5DCE4" w:themeFill="text2" w:themeFillTint="33"/>
          </w:tcPr>
          <w:p w14:paraId="6D290435" w14:textId="5447D9AB" w:rsidR="00034194" w:rsidRPr="000B0405" w:rsidRDefault="0020539A">
            <w:pPr>
              <w:rPr>
                <w:rFonts w:ascii="Verdana" w:hAnsi="Verdana" w:cs="Arial"/>
                <w:b/>
                <w:sz w:val="24"/>
                <w:szCs w:val="24"/>
              </w:rPr>
            </w:pPr>
            <w:r w:rsidRPr="00E31073">
              <w:rPr>
                <w:rFonts w:ascii="Verdana" w:hAnsi="Verdana" w:cs="Arial"/>
                <w:b/>
                <w:sz w:val="24"/>
                <w:szCs w:val="24"/>
              </w:rPr>
              <w:lastRenderedPageBreak/>
              <w:t>Governance and Assurance</w:t>
            </w:r>
          </w:p>
        </w:tc>
      </w:tr>
      <w:tr w:rsidR="00B37757" w:rsidRPr="00E31073" w14:paraId="6D29043A" w14:textId="77777777" w:rsidTr="007171AB">
        <w:tc>
          <w:tcPr>
            <w:tcW w:w="1809" w:type="dxa"/>
            <w:vMerge w:val="restart"/>
          </w:tcPr>
          <w:p w14:paraId="6D290437" w14:textId="77777777" w:rsidR="00F5324A" w:rsidRPr="00E31073" w:rsidRDefault="00F5324A">
            <w:pPr>
              <w:rPr>
                <w:rFonts w:ascii="Verdana" w:hAnsi="Verdana" w:cs="Arial"/>
                <w:b/>
                <w:sz w:val="24"/>
                <w:szCs w:val="24"/>
              </w:rPr>
            </w:pPr>
            <w:r w:rsidRPr="00E31073">
              <w:rPr>
                <w:rFonts w:ascii="Verdana" w:hAnsi="Verdana" w:cs="Arial"/>
                <w:b/>
                <w:sz w:val="24"/>
                <w:szCs w:val="24"/>
              </w:rPr>
              <w:t>Link to Enabling Objectives</w:t>
            </w:r>
          </w:p>
          <w:p w14:paraId="6D290438" w14:textId="77777777" w:rsidR="00F5324A" w:rsidRPr="00E31073" w:rsidRDefault="00F5324A" w:rsidP="00133EA1">
            <w:pPr>
              <w:rPr>
                <w:rFonts w:ascii="Verdana" w:hAnsi="Verdana" w:cs="Arial"/>
                <w:b/>
                <w:sz w:val="24"/>
                <w:szCs w:val="24"/>
              </w:rPr>
            </w:pPr>
            <w:r w:rsidRPr="00E31073">
              <w:rPr>
                <w:rFonts w:ascii="Verdana" w:hAnsi="Verdana" w:cs="Arial"/>
                <w:b/>
                <w:i/>
                <w:sz w:val="24"/>
                <w:szCs w:val="24"/>
              </w:rPr>
              <w:t xml:space="preserve">(please </w:t>
            </w:r>
            <w:r w:rsidR="00133EA1" w:rsidRPr="00E31073">
              <w:rPr>
                <w:rFonts w:ascii="Verdana" w:hAnsi="Verdana" w:cs="Arial"/>
                <w:b/>
                <w:i/>
                <w:sz w:val="24"/>
                <w:szCs w:val="24"/>
              </w:rPr>
              <w:t>choose</w:t>
            </w:r>
            <w:r w:rsidRPr="00E31073">
              <w:rPr>
                <w:rFonts w:ascii="Verdana" w:hAnsi="Verdana" w:cs="Arial"/>
                <w:b/>
                <w:i/>
                <w:sz w:val="24"/>
                <w:szCs w:val="24"/>
              </w:rPr>
              <w:t>)</w:t>
            </w:r>
          </w:p>
        </w:tc>
        <w:tc>
          <w:tcPr>
            <w:tcW w:w="8109" w:type="dxa"/>
            <w:gridSpan w:val="3"/>
            <w:shd w:val="clear" w:color="auto" w:fill="BDD6EE" w:themeFill="accent1" w:themeFillTint="66"/>
          </w:tcPr>
          <w:p w14:paraId="6D290439" w14:textId="77777777" w:rsidR="00F5324A" w:rsidRPr="00E31073" w:rsidRDefault="00F5324A" w:rsidP="00F5324A">
            <w:pPr>
              <w:jc w:val="both"/>
              <w:rPr>
                <w:rFonts w:ascii="Verdana" w:hAnsi="Verdana" w:cs="Arial"/>
                <w:b/>
                <w:sz w:val="24"/>
                <w:szCs w:val="24"/>
              </w:rPr>
            </w:pPr>
            <w:r w:rsidRPr="00E31073">
              <w:rPr>
                <w:rFonts w:ascii="Verdana" w:hAnsi="Verdana" w:cs="Arial"/>
                <w:b/>
                <w:sz w:val="24"/>
                <w:szCs w:val="24"/>
              </w:rPr>
              <w:t>Supporting better health and wellbeing by actively promoting and empowering people to live well in resilient communities</w:t>
            </w:r>
          </w:p>
        </w:tc>
      </w:tr>
      <w:tr w:rsidR="00B37757" w:rsidRPr="00E31073" w14:paraId="6D29043E" w14:textId="77777777" w:rsidTr="007171AB">
        <w:tc>
          <w:tcPr>
            <w:tcW w:w="1809" w:type="dxa"/>
            <w:vMerge/>
          </w:tcPr>
          <w:p w14:paraId="6D29043B" w14:textId="77777777" w:rsidR="00F5324A" w:rsidRPr="00E31073" w:rsidRDefault="00F5324A">
            <w:pPr>
              <w:rPr>
                <w:rFonts w:ascii="Verdana" w:hAnsi="Verdana" w:cs="Arial"/>
                <w:b/>
                <w:sz w:val="24"/>
                <w:szCs w:val="24"/>
              </w:rPr>
            </w:pPr>
          </w:p>
        </w:tc>
        <w:tc>
          <w:tcPr>
            <w:tcW w:w="5812" w:type="dxa"/>
            <w:gridSpan w:val="2"/>
          </w:tcPr>
          <w:p w14:paraId="6D29043C"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2297" w:type="dxa"/>
              </w:tcPr>
              <w:p w14:paraId="6D29043D" w14:textId="405A5040" w:rsidR="00F5324A" w:rsidRPr="00E31073" w:rsidRDefault="00400C2B"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2" w14:textId="77777777" w:rsidTr="007171AB">
        <w:tc>
          <w:tcPr>
            <w:tcW w:w="1809" w:type="dxa"/>
            <w:vMerge/>
          </w:tcPr>
          <w:p w14:paraId="6D29043F" w14:textId="77777777" w:rsidR="00F5324A" w:rsidRPr="00E31073" w:rsidRDefault="00F5324A">
            <w:pPr>
              <w:rPr>
                <w:rFonts w:ascii="Verdana" w:hAnsi="Verdana" w:cs="Arial"/>
                <w:b/>
                <w:sz w:val="24"/>
                <w:szCs w:val="24"/>
              </w:rPr>
            </w:pPr>
          </w:p>
        </w:tc>
        <w:tc>
          <w:tcPr>
            <w:tcW w:w="5812" w:type="dxa"/>
            <w:gridSpan w:val="2"/>
          </w:tcPr>
          <w:p w14:paraId="6D290440" w14:textId="77777777" w:rsidR="00F5324A" w:rsidRPr="00E31073" w:rsidRDefault="00F5324A" w:rsidP="00F5324A">
            <w:pPr>
              <w:rPr>
                <w:rFonts w:ascii="Verdana" w:hAnsi="Verdana" w:cs="Arial"/>
                <w:sz w:val="24"/>
                <w:szCs w:val="24"/>
              </w:rPr>
            </w:pPr>
            <w:r w:rsidRPr="00E3107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297" w:type="dxa"/>
              </w:tcPr>
              <w:p w14:paraId="6D290441"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6" w14:textId="77777777" w:rsidTr="007171AB">
        <w:tc>
          <w:tcPr>
            <w:tcW w:w="1809" w:type="dxa"/>
            <w:vMerge/>
          </w:tcPr>
          <w:p w14:paraId="6D290443" w14:textId="77777777" w:rsidR="00F5324A" w:rsidRPr="00E31073" w:rsidRDefault="00F5324A">
            <w:pPr>
              <w:rPr>
                <w:rFonts w:ascii="Verdana" w:hAnsi="Verdana" w:cs="Arial"/>
                <w:b/>
                <w:sz w:val="24"/>
                <w:szCs w:val="24"/>
              </w:rPr>
            </w:pPr>
          </w:p>
        </w:tc>
        <w:tc>
          <w:tcPr>
            <w:tcW w:w="5812" w:type="dxa"/>
            <w:gridSpan w:val="2"/>
          </w:tcPr>
          <w:p w14:paraId="6D290444" w14:textId="77777777" w:rsidR="00F5324A" w:rsidRPr="00E31073" w:rsidRDefault="00F5324A" w:rsidP="00F5324A">
            <w:pPr>
              <w:jc w:val="both"/>
              <w:rPr>
                <w:rFonts w:ascii="Verdana" w:hAnsi="Verdana" w:cs="Arial"/>
                <w:sz w:val="24"/>
                <w:szCs w:val="24"/>
              </w:rPr>
            </w:pPr>
            <w:r w:rsidRPr="00E3107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297" w:type="dxa"/>
              </w:tcPr>
              <w:p w14:paraId="6D290445"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9" w14:textId="77777777" w:rsidTr="007171AB">
        <w:tc>
          <w:tcPr>
            <w:tcW w:w="1809" w:type="dxa"/>
            <w:vMerge/>
          </w:tcPr>
          <w:p w14:paraId="6D290447" w14:textId="77777777" w:rsidR="00F5324A" w:rsidRPr="00E31073" w:rsidRDefault="00F5324A" w:rsidP="00C107F2">
            <w:pPr>
              <w:rPr>
                <w:rFonts w:ascii="Verdana" w:hAnsi="Verdana" w:cs="Arial"/>
                <w:b/>
                <w:sz w:val="24"/>
                <w:szCs w:val="24"/>
              </w:rPr>
            </w:pPr>
          </w:p>
        </w:tc>
        <w:tc>
          <w:tcPr>
            <w:tcW w:w="8109" w:type="dxa"/>
            <w:gridSpan w:val="3"/>
            <w:shd w:val="clear" w:color="auto" w:fill="BDD6EE" w:themeFill="accent1" w:themeFillTint="66"/>
          </w:tcPr>
          <w:p w14:paraId="6D290448"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 xml:space="preserve">Deliver better care through excellent health and care services achieving the outcomes that matter most to people </w:t>
            </w:r>
          </w:p>
        </w:tc>
      </w:tr>
      <w:tr w:rsidR="00B37757" w:rsidRPr="00E31073" w14:paraId="6D29044D" w14:textId="77777777" w:rsidTr="007171AB">
        <w:tc>
          <w:tcPr>
            <w:tcW w:w="1809" w:type="dxa"/>
            <w:vMerge/>
          </w:tcPr>
          <w:p w14:paraId="6D29044A" w14:textId="77777777" w:rsidR="00F5324A" w:rsidRPr="00E31073" w:rsidRDefault="00F5324A" w:rsidP="00C107F2">
            <w:pPr>
              <w:rPr>
                <w:rFonts w:ascii="Verdana" w:hAnsi="Verdana" w:cs="Arial"/>
                <w:b/>
                <w:sz w:val="24"/>
                <w:szCs w:val="24"/>
              </w:rPr>
            </w:pPr>
          </w:p>
        </w:tc>
        <w:tc>
          <w:tcPr>
            <w:tcW w:w="5812" w:type="dxa"/>
            <w:gridSpan w:val="2"/>
          </w:tcPr>
          <w:p w14:paraId="6D29044B" w14:textId="77777777" w:rsidR="00F5324A" w:rsidRPr="00E31073" w:rsidRDefault="00F5324A" w:rsidP="00F5324A">
            <w:pPr>
              <w:rPr>
                <w:rFonts w:ascii="Verdana" w:hAnsi="Verdana" w:cs="Arial"/>
                <w:sz w:val="24"/>
                <w:szCs w:val="24"/>
              </w:rPr>
            </w:pPr>
            <w:r w:rsidRPr="00E31073">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297" w:type="dxa"/>
              </w:tcPr>
              <w:p w14:paraId="6D29044C" w14:textId="2C29B331" w:rsidR="00F5324A" w:rsidRPr="00E31073" w:rsidRDefault="00400C2B"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1" w14:textId="77777777" w:rsidTr="007171AB">
        <w:tc>
          <w:tcPr>
            <w:tcW w:w="1809" w:type="dxa"/>
            <w:vMerge/>
          </w:tcPr>
          <w:p w14:paraId="6D29044E" w14:textId="77777777" w:rsidR="00F5324A" w:rsidRPr="00E31073" w:rsidRDefault="00F5324A" w:rsidP="00C107F2">
            <w:pPr>
              <w:rPr>
                <w:rFonts w:ascii="Verdana" w:hAnsi="Verdana" w:cs="Arial"/>
                <w:b/>
                <w:sz w:val="24"/>
                <w:szCs w:val="24"/>
              </w:rPr>
            </w:pPr>
          </w:p>
        </w:tc>
        <w:tc>
          <w:tcPr>
            <w:tcW w:w="5812" w:type="dxa"/>
            <w:gridSpan w:val="2"/>
          </w:tcPr>
          <w:p w14:paraId="6D29044F"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297" w:type="dxa"/>
              </w:tcPr>
              <w:p w14:paraId="6D290450" w14:textId="77777777" w:rsidR="00F5324A" w:rsidRPr="00E31073" w:rsidRDefault="00F57042"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5" w14:textId="77777777" w:rsidTr="007171AB">
        <w:tc>
          <w:tcPr>
            <w:tcW w:w="1809" w:type="dxa"/>
            <w:vMerge/>
          </w:tcPr>
          <w:p w14:paraId="6D290452" w14:textId="77777777" w:rsidR="00F5324A" w:rsidRPr="00E31073" w:rsidRDefault="00F5324A" w:rsidP="00C107F2">
            <w:pPr>
              <w:rPr>
                <w:rFonts w:ascii="Verdana" w:hAnsi="Verdana" w:cs="Arial"/>
                <w:b/>
                <w:sz w:val="24"/>
                <w:szCs w:val="24"/>
              </w:rPr>
            </w:pPr>
          </w:p>
        </w:tc>
        <w:tc>
          <w:tcPr>
            <w:tcW w:w="5812" w:type="dxa"/>
            <w:gridSpan w:val="2"/>
          </w:tcPr>
          <w:p w14:paraId="6D290453"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2297" w:type="dxa"/>
              </w:tcPr>
              <w:p w14:paraId="6D290454"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9" w14:textId="77777777" w:rsidTr="007171AB">
        <w:tc>
          <w:tcPr>
            <w:tcW w:w="1809" w:type="dxa"/>
            <w:vMerge/>
          </w:tcPr>
          <w:p w14:paraId="6D290456" w14:textId="77777777" w:rsidR="00F5324A" w:rsidRPr="00E31073" w:rsidRDefault="00F5324A" w:rsidP="00C107F2">
            <w:pPr>
              <w:rPr>
                <w:rFonts w:ascii="Verdana" w:hAnsi="Verdana" w:cs="Arial"/>
                <w:b/>
                <w:sz w:val="24"/>
                <w:szCs w:val="24"/>
              </w:rPr>
            </w:pPr>
          </w:p>
        </w:tc>
        <w:tc>
          <w:tcPr>
            <w:tcW w:w="5812" w:type="dxa"/>
            <w:gridSpan w:val="2"/>
          </w:tcPr>
          <w:p w14:paraId="6D290457"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297" w:type="dxa"/>
              </w:tcPr>
              <w:p w14:paraId="6D290458"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D" w14:textId="77777777" w:rsidTr="007171AB">
        <w:tc>
          <w:tcPr>
            <w:tcW w:w="1809" w:type="dxa"/>
            <w:vMerge/>
          </w:tcPr>
          <w:p w14:paraId="6D29045A" w14:textId="77777777" w:rsidR="00F5324A" w:rsidRPr="00E31073" w:rsidRDefault="00F5324A" w:rsidP="00C107F2">
            <w:pPr>
              <w:rPr>
                <w:rFonts w:ascii="Verdana" w:hAnsi="Verdana" w:cs="Arial"/>
                <w:b/>
                <w:sz w:val="24"/>
                <w:szCs w:val="24"/>
              </w:rPr>
            </w:pPr>
          </w:p>
        </w:tc>
        <w:tc>
          <w:tcPr>
            <w:tcW w:w="5812" w:type="dxa"/>
            <w:gridSpan w:val="2"/>
          </w:tcPr>
          <w:p w14:paraId="6D29045B"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297" w:type="dxa"/>
              </w:tcPr>
              <w:p w14:paraId="6D29045C"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F" w14:textId="77777777" w:rsidTr="007171AB">
        <w:tc>
          <w:tcPr>
            <w:tcW w:w="9918" w:type="dxa"/>
            <w:gridSpan w:val="4"/>
            <w:shd w:val="clear" w:color="auto" w:fill="D5DCE4" w:themeFill="text2" w:themeFillTint="33"/>
          </w:tcPr>
          <w:p w14:paraId="6D29045E"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Health and Care Standards</w:t>
            </w:r>
          </w:p>
        </w:tc>
      </w:tr>
      <w:tr w:rsidR="00B37757" w:rsidRPr="00E31073" w14:paraId="6D290463" w14:textId="77777777" w:rsidTr="007171AB">
        <w:tc>
          <w:tcPr>
            <w:tcW w:w="1809" w:type="dxa"/>
            <w:vMerge w:val="restart"/>
          </w:tcPr>
          <w:p w14:paraId="6D290460" w14:textId="77777777" w:rsidR="00F5324A" w:rsidRPr="00E31073" w:rsidRDefault="00133EA1" w:rsidP="00F5324A">
            <w:pPr>
              <w:rPr>
                <w:rFonts w:ascii="Verdana" w:hAnsi="Verdana" w:cs="Arial"/>
                <w:sz w:val="24"/>
                <w:szCs w:val="24"/>
              </w:rPr>
            </w:pPr>
            <w:r w:rsidRPr="00E31073">
              <w:rPr>
                <w:rFonts w:ascii="Verdana" w:hAnsi="Verdana" w:cs="Arial"/>
                <w:b/>
                <w:i/>
                <w:sz w:val="24"/>
                <w:szCs w:val="24"/>
              </w:rPr>
              <w:t>(please choose)</w:t>
            </w:r>
          </w:p>
        </w:tc>
        <w:tc>
          <w:tcPr>
            <w:tcW w:w="5812" w:type="dxa"/>
            <w:gridSpan w:val="2"/>
          </w:tcPr>
          <w:p w14:paraId="6D290461" w14:textId="77777777" w:rsidR="00F5324A" w:rsidRPr="00E31073" w:rsidRDefault="00F5324A" w:rsidP="00C107F2">
            <w:pPr>
              <w:rPr>
                <w:rFonts w:ascii="Verdana" w:hAnsi="Verdana" w:cs="Arial"/>
                <w:sz w:val="24"/>
                <w:szCs w:val="24"/>
              </w:rPr>
            </w:pPr>
            <w:r w:rsidRPr="00E3107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2297" w:type="dxa"/>
              </w:tcPr>
              <w:p w14:paraId="6D290462" w14:textId="77777777" w:rsidR="00F5324A" w:rsidRPr="00E31073" w:rsidRDefault="00133EA1"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67" w14:textId="77777777" w:rsidTr="007171AB">
        <w:tc>
          <w:tcPr>
            <w:tcW w:w="1809" w:type="dxa"/>
            <w:vMerge/>
          </w:tcPr>
          <w:p w14:paraId="6D290464" w14:textId="77777777" w:rsidR="00F5324A" w:rsidRPr="00E31073" w:rsidRDefault="00F5324A" w:rsidP="00F5324A">
            <w:pPr>
              <w:rPr>
                <w:rFonts w:ascii="Verdana" w:hAnsi="Verdana" w:cs="Arial"/>
                <w:b/>
                <w:sz w:val="24"/>
                <w:szCs w:val="24"/>
              </w:rPr>
            </w:pPr>
          </w:p>
        </w:tc>
        <w:tc>
          <w:tcPr>
            <w:tcW w:w="5812" w:type="dxa"/>
            <w:gridSpan w:val="2"/>
          </w:tcPr>
          <w:p w14:paraId="6D29046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297" w:type="dxa"/>
              </w:tcPr>
              <w:p w14:paraId="6D290466" w14:textId="70BD3EB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B" w14:textId="77777777" w:rsidTr="007171AB">
        <w:tc>
          <w:tcPr>
            <w:tcW w:w="1809" w:type="dxa"/>
            <w:vMerge/>
          </w:tcPr>
          <w:p w14:paraId="6D290468" w14:textId="77777777" w:rsidR="00F5324A" w:rsidRPr="00E31073" w:rsidRDefault="00F5324A" w:rsidP="00F5324A">
            <w:pPr>
              <w:rPr>
                <w:rFonts w:ascii="Verdana" w:hAnsi="Verdana" w:cs="Arial"/>
                <w:b/>
                <w:sz w:val="24"/>
                <w:szCs w:val="24"/>
              </w:rPr>
            </w:pPr>
          </w:p>
        </w:tc>
        <w:tc>
          <w:tcPr>
            <w:tcW w:w="5812" w:type="dxa"/>
            <w:gridSpan w:val="2"/>
          </w:tcPr>
          <w:p w14:paraId="6D290469"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297" w:type="dxa"/>
              </w:tcPr>
              <w:p w14:paraId="6D29046A" w14:textId="1D615270"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F" w14:textId="77777777" w:rsidTr="007171AB">
        <w:tc>
          <w:tcPr>
            <w:tcW w:w="1809" w:type="dxa"/>
            <w:vMerge/>
          </w:tcPr>
          <w:p w14:paraId="6D29046C" w14:textId="77777777" w:rsidR="00F5324A" w:rsidRPr="00E31073" w:rsidRDefault="00F5324A" w:rsidP="00F5324A">
            <w:pPr>
              <w:rPr>
                <w:rFonts w:ascii="Verdana" w:hAnsi="Verdana" w:cs="Arial"/>
                <w:b/>
                <w:sz w:val="24"/>
                <w:szCs w:val="24"/>
              </w:rPr>
            </w:pPr>
          </w:p>
        </w:tc>
        <w:tc>
          <w:tcPr>
            <w:tcW w:w="5812" w:type="dxa"/>
            <w:gridSpan w:val="2"/>
          </w:tcPr>
          <w:p w14:paraId="6D29046D"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297" w:type="dxa"/>
              </w:tcPr>
              <w:p w14:paraId="6D29046E" w14:textId="7293F7D8"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3" w14:textId="77777777" w:rsidTr="007171AB">
        <w:tc>
          <w:tcPr>
            <w:tcW w:w="1809" w:type="dxa"/>
            <w:vMerge/>
          </w:tcPr>
          <w:p w14:paraId="6D290470" w14:textId="77777777" w:rsidR="00F5324A" w:rsidRPr="00E31073" w:rsidRDefault="00F5324A" w:rsidP="00F5324A">
            <w:pPr>
              <w:rPr>
                <w:rFonts w:ascii="Verdana" w:hAnsi="Verdana" w:cs="Arial"/>
                <w:b/>
                <w:sz w:val="24"/>
                <w:szCs w:val="24"/>
              </w:rPr>
            </w:pPr>
          </w:p>
        </w:tc>
        <w:tc>
          <w:tcPr>
            <w:tcW w:w="5812" w:type="dxa"/>
            <w:gridSpan w:val="2"/>
          </w:tcPr>
          <w:p w14:paraId="6D290471"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297" w:type="dxa"/>
              </w:tcPr>
              <w:p w14:paraId="6D290472" w14:textId="30912A84"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7" w14:textId="77777777" w:rsidTr="007171AB">
        <w:tc>
          <w:tcPr>
            <w:tcW w:w="1809" w:type="dxa"/>
            <w:vMerge/>
          </w:tcPr>
          <w:p w14:paraId="6D290474" w14:textId="77777777" w:rsidR="00F5324A" w:rsidRPr="00E31073" w:rsidRDefault="00F5324A" w:rsidP="00F5324A">
            <w:pPr>
              <w:rPr>
                <w:rFonts w:ascii="Verdana" w:hAnsi="Verdana" w:cs="Arial"/>
                <w:b/>
                <w:sz w:val="24"/>
                <w:szCs w:val="24"/>
              </w:rPr>
            </w:pPr>
          </w:p>
        </w:tc>
        <w:tc>
          <w:tcPr>
            <w:tcW w:w="5812" w:type="dxa"/>
            <w:gridSpan w:val="2"/>
          </w:tcPr>
          <w:p w14:paraId="6D29047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297" w:type="dxa"/>
              </w:tcPr>
              <w:p w14:paraId="6D290476" w14:textId="6E4CFDE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B" w14:textId="77777777" w:rsidTr="007171AB">
        <w:tc>
          <w:tcPr>
            <w:tcW w:w="1809" w:type="dxa"/>
            <w:vMerge/>
          </w:tcPr>
          <w:p w14:paraId="6D290478" w14:textId="77777777" w:rsidR="00F5324A" w:rsidRPr="00E31073" w:rsidRDefault="00F5324A" w:rsidP="00F5324A">
            <w:pPr>
              <w:rPr>
                <w:rFonts w:ascii="Verdana" w:hAnsi="Verdana" w:cs="Arial"/>
                <w:b/>
                <w:sz w:val="24"/>
                <w:szCs w:val="24"/>
              </w:rPr>
            </w:pPr>
          </w:p>
        </w:tc>
        <w:tc>
          <w:tcPr>
            <w:tcW w:w="5812" w:type="dxa"/>
            <w:gridSpan w:val="2"/>
          </w:tcPr>
          <w:p w14:paraId="6D290479"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2297" w:type="dxa"/>
              </w:tcPr>
              <w:p w14:paraId="6D29047A"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D" w14:textId="77777777" w:rsidTr="007171AB">
        <w:tc>
          <w:tcPr>
            <w:tcW w:w="9918" w:type="dxa"/>
            <w:gridSpan w:val="4"/>
            <w:shd w:val="clear" w:color="auto" w:fill="D5DCE4" w:themeFill="text2" w:themeFillTint="33"/>
          </w:tcPr>
          <w:p w14:paraId="6D29047C"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Quality, Safety and Patient Experience</w:t>
            </w:r>
          </w:p>
        </w:tc>
      </w:tr>
      <w:tr w:rsidR="00B37757" w:rsidRPr="00E31073" w14:paraId="6D290480" w14:textId="77777777" w:rsidTr="007171AB">
        <w:tc>
          <w:tcPr>
            <w:tcW w:w="9918" w:type="dxa"/>
            <w:gridSpan w:val="4"/>
          </w:tcPr>
          <w:p w14:paraId="6D29047F" w14:textId="41257009" w:rsidR="0029520E" w:rsidRPr="000B0405" w:rsidRDefault="0029520E" w:rsidP="0029520E">
            <w:pPr>
              <w:jc w:val="both"/>
              <w:rPr>
                <w:rFonts w:ascii="Verdana" w:hAnsi="Verdana" w:cs="Arial"/>
                <w:sz w:val="24"/>
                <w:szCs w:val="24"/>
              </w:rPr>
            </w:pPr>
            <w:r>
              <w:rPr>
                <w:rFonts w:ascii="Verdana" w:hAnsi="Verdana" w:cs="Arial"/>
                <w:sz w:val="24"/>
                <w:szCs w:val="24"/>
              </w:rPr>
              <w:t>SBUHB</w:t>
            </w:r>
            <w:r w:rsidR="00F93B72" w:rsidRPr="00E31073">
              <w:rPr>
                <w:rFonts w:ascii="Verdana" w:hAnsi="Verdana" w:cs="Arial"/>
                <w:sz w:val="24"/>
                <w:szCs w:val="24"/>
              </w:rPr>
              <w:t xml:space="preserve"> is dedicated to </w:t>
            </w:r>
            <w:r w:rsidR="00E9446B" w:rsidRPr="00E31073">
              <w:rPr>
                <w:rFonts w:ascii="Verdana" w:hAnsi="Verdana" w:cs="Arial"/>
                <w:sz w:val="24"/>
                <w:szCs w:val="24"/>
              </w:rPr>
              <w:t>ensu</w:t>
            </w:r>
            <w:r w:rsidR="00E9446B">
              <w:rPr>
                <w:rFonts w:ascii="Verdana" w:hAnsi="Verdana" w:cs="Arial"/>
                <w:sz w:val="24"/>
                <w:szCs w:val="24"/>
              </w:rPr>
              <w:t>ring</w:t>
            </w:r>
            <w:r w:rsidR="00C22B78">
              <w:rPr>
                <w:rFonts w:ascii="Verdana" w:hAnsi="Verdana" w:cs="Arial"/>
                <w:sz w:val="24"/>
                <w:szCs w:val="24"/>
              </w:rPr>
              <w:t xml:space="preserve"> patients and their families have a safe service</w:t>
            </w:r>
            <w:r w:rsidR="000C59F5" w:rsidRPr="00E31073">
              <w:rPr>
                <w:rFonts w:ascii="Verdana" w:hAnsi="Verdana" w:cs="Arial"/>
                <w:sz w:val="24"/>
                <w:szCs w:val="24"/>
              </w:rPr>
              <w:t>. The a</w:t>
            </w:r>
            <w:r w:rsidR="00677EB2" w:rsidRPr="00E31073">
              <w:rPr>
                <w:rFonts w:ascii="Verdana" w:hAnsi="Verdana" w:cs="Arial"/>
                <w:sz w:val="24"/>
                <w:szCs w:val="24"/>
              </w:rPr>
              <w:t xml:space="preserve">ctions identified by the </w:t>
            </w:r>
            <w:r w:rsidR="00E9446B">
              <w:rPr>
                <w:rFonts w:ascii="Verdana" w:hAnsi="Verdana" w:cs="Arial"/>
                <w:sz w:val="24"/>
                <w:szCs w:val="24"/>
              </w:rPr>
              <w:t xml:space="preserve">Independent </w:t>
            </w:r>
            <w:r w:rsidR="00AB03E4">
              <w:rPr>
                <w:rFonts w:ascii="Verdana" w:hAnsi="Verdana" w:cs="Arial"/>
                <w:sz w:val="24"/>
                <w:szCs w:val="24"/>
              </w:rPr>
              <w:t>R</w:t>
            </w:r>
            <w:r w:rsidR="00E9446B">
              <w:rPr>
                <w:rFonts w:ascii="Verdana" w:hAnsi="Verdana" w:cs="Arial"/>
                <w:sz w:val="24"/>
                <w:szCs w:val="24"/>
              </w:rPr>
              <w:t xml:space="preserve">eview </w:t>
            </w:r>
            <w:r w:rsidR="00677EB2" w:rsidRPr="00E31073">
              <w:rPr>
                <w:rFonts w:ascii="Verdana" w:hAnsi="Verdana" w:cs="Arial"/>
                <w:sz w:val="24"/>
                <w:szCs w:val="24"/>
              </w:rPr>
              <w:t xml:space="preserve">will support the improvements needed </w:t>
            </w:r>
            <w:r w:rsidR="00DC089F" w:rsidRPr="00E31073">
              <w:rPr>
                <w:rFonts w:ascii="Verdana" w:hAnsi="Verdana" w:cs="Arial"/>
                <w:sz w:val="24"/>
                <w:szCs w:val="24"/>
              </w:rPr>
              <w:t>to achieve this</w:t>
            </w:r>
            <w:r w:rsidR="000928C7" w:rsidRPr="00E31073">
              <w:rPr>
                <w:rFonts w:ascii="Verdana" w:hAnsi="Verdana" w:cs="Arial"/>
                <w:sz w:val="24"/>
                <w:szCs w:val="24"/>
              </w:rPr>
              <w:t>.</w:t>
            </w:r>
            <w:r w:rsidR="00DC089F" w:rsidRPr="00E31073">
              <w:rPr>
                <w:rFonts w:ascii="Verdana" w:hAnsi="Verdana" w:cs="Arial"/>
                <w:sz w:val="24"/>
                <w:szCs w:val="24"/>
              </w:rPr>
              <w:t xml:space="preserve"> </w:t>
            </w:r>
          </w:p>
        </w:tc>
      </w:tr>
      <w:tr w:rsidR="00B37757" w:rsidRPr="00E31073" w14:paraId="6D290482" w14:textId="77777777" w:rsidTr="007171AB">
        <w:tc>
          <w:tcPr>
            <w:tcW w:w="9918" w:type="dxa"/>
            <w:gridSpan w:val="4"/>
            <w:shd w:val="clear" w:color="auto" w:fill="D5DCE4" w:themeFill="text2" w:themeFillTint="33"/>
          </w:tcPr>
          <w:p w14:paraId="6D290481"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Financial Implications</w:t>
            </w:r>
          </w:p>
        </w:tc>
      </w:tr>
      <w:tr w:rsidR="00B37757" w:rsidRPr="00E31073" w14:paraId="6D290487" w14:textId="77777777" w:rsidTr="007171AB">
        <w:tc>
          <w:tcPr>
            <w:tcW w:w="9918" w:type="dxa"/>
            <w:gridSpan w:val="4"/>
          </w:tcPr>
          <w:p w14:paraId="6D290486" w14:textId="66D3CED5" w:rsidR="0029520E" w:rsidRPr="00E31073" w:rsidRDefault="00C22B78" w:rsidP="000B0405">
            <w:pPr>
              <w:ind w:right="96"/>
              <w:jc w:val="both"/>
              <w:rPr>
                <w:rFonts w:ascii="Verdana" w:hAnsi="Verdana" w:cs="Arial"/>
                <w:sz w:val="24"/>
                <w:szCs w:val="24"/>
              </w:rPr>
            </w:pPr>
            <w:r>
              <w:rPr>
                <w:rFonts w:ascii="Verdana" w:hAnsi="Verdana" w:cs="Arial"/>
                <w:sz w:val="24"/>
                <w:szCs w:val="24"/>
              </w:rPr>
              <w:t xml:space="preserve">The financial implications will be outlined in the September </w:t>
            </w:r>
            <w:r w:rsidR="0029520E">
              <w:rPr>
                <w:rFonts w:ascii="Verdana" w:hAnsi="Verdana" w:cs="Arial"/>
                <w:sz w:val="24"/>
                <w:szCs w:val="24"/>
              </w:rPr>
              <w:t xml:space="preserve">2025 </w:t>
            </w:r>
            <w:r>
              <w:rPr>
                <w:rFonts w:ascii="Verdana" w:hAnsi="Verdana" w:cs="Arial"/>
                <w:sz w:val="24"/>
                <w:szCs w:val="24"/>
              </w:rPr>
              <w:t>Board report.</w:t>
            </w:r>
          </w:p>
        </w:tc>
      </w:tr>
      <w:tr w:rsidR="00B37757" w:rsidRPr="00E31073" w14:paraId="6D290489" w14:textId="77777777" w:rsidTr="007171AB">
        <w:tc>
          <w:tcPr>
            <w:tcW w:w="9918" w:type="dxa"/>
            <w:gridSpan w:val="4"/>
            <w:shd w:val="clear" w:color="auto" w:fill="D5DCE4" w:themeFill="text2" w:themeFillTint="33"/>
          </w:tcPr>
          <w:p w14:paraId="6D290488" w14:textId="77777777" w:rsidR="00F5324A" w:rsidRPr="00E31073" w:rsidRDefault="00F5324A" w:rsidP="00F5324A">
            <w:pPr>
              <w:keepNext/>
              <w:keepLines/>
              <w:ind w:right="96"/>
              <w:rPr>
                <w:rFonts w:ascii="Verdana" w:hAnsi="Verdana" w:cs="Arial"/>
                <w:b/>
                <w:sz w:val="24"/>
                <w:szCs w:val="24"/>
              </w:rPr>
            </w:pPr>
            <w:r w:rsidRPr="00E31073">
              <w:rPr>
                <w:rFonts w:ascii="Verdana" w:hAnsi="Verdana" w:cs="Arial"/>
                <w:b/>
                <w:sz w:val="24"/>
                <w:szCs w:val="24"/>
              </w:rPr>
              <w:t>Legal Implications (including equality and diversity assessment)</w:t>
            </w:r>
          </w:p>
        </w:tc>
      </w:tr>
      <w:tr w:rsidR="00B37757" w:rsidRPr="00E31073" w14:paraId="6D29048C" w14:textId="77777777" w:rsidTr="007171AB">
        <w:tc>
          <w:tcPr>
            <w:tcW w:w="9918" w:type="dxa"/>
            <w:gridSpan w:val="4"/>
          </w:tcPr>
          <w:p w14:paraId="6D29048B" w14:textId="00E59B92" w:rsidR="0029520E" w:rsidRPr="00E31073" w:rsidRDefault="00400C2B" w:rsidP="00F5324A">
            <w:pPr>
              <w:ind w:right="96"/>
              <w:rPr>
                <w:rFonts w:ascii="Verdana" w:hAnsi="Verdana" w:cs="Arial"/>
                <w:sz w:val="24"/>
                <w:szCs w:val="24"/>
              </w:rPr>
            </w:pPr>
            <w:r w:rsidRPr="00E31073">
              <w:rPr>
                <w:rFonts w:ascii="Verdana" w:hAnsi="Verdana" w:cs="Arial"/>
                <w:sz w:val="24"/>
                <w:szCs w:val="24"/>
              </w:rPr>
              <w:t xml:space="preserve">There </w:t>
            </w:r>
            <w:r w:rsidR="00C22B78">
              <w:rPr>
                <w:rFonts w:ascii="Verdana" w:hAnsi="Verdana" w:cs="Arial"/>
                <w:sz w:val="24"/>
                <w:szCs w:val="24"/>
              </w:rPr>
              <w:t>are no</w:t>
            </w:r>
            <w:r w:rsidRPr="00E31073">
              <w:rPr>
                <w:rFonts w:ascii="Verdana" w:hAnsi="Verdana" w:cs="Arial"/>
                <w:sz w:val="24"/>
                <w:szCs w:val="24"/>
              </w:rPr>
              <w:t xml:space="preserve"> legal implications associated with the report. </w:t>
            </w:r>
          </w:p>
        </w:tc>
      </w:tr>
      <w:tr w:rsidR="00B37757" w:rsidRPr="00E31073" w14:paraId="6D29048E" w14:textId="77777777" w:rsidTr="007171AB">
        <w:tc>
          <w:tcPr>
            <w:tcW w:w="9918" w:type="dxa"/>
            <w:gridSpan w:val="4"/>
            <w:shd w:val="clear" w:color="auto" w:fill="D5DCE4" w:themeFill="text2" w:themeFillTint="33"/>
          </w:tcPr>
          <w:p w14:paraId="6D29048D" w14:textId="77777777" w:rsidR="00F5324A" w:rsidRPr="00E31073" w:rsidRDefault="00F5324A" w:rsidP="00F5324A">
            <w:pPr>
              <w:ind w:right="96"/>
              <w:rPr>
                <w:rFonts w:ascii="Verdana" w:hAnsi="Verdana" w:cs="Arial"/>
                <w:b/>
                <w:sz w:val="24"/>
                <w:szCs w:val="24"/>
              </w:rPr>
            </w:pPr>
            <w:r w:rsidRPr="00E31073">
              <w:rPr>
                <w:rFonts w:ascii="Verdana" w:hAnsi="Verdana" w:cs="Arial"/>
                <w:b/>
                <w:sz w:val="24"/>
                <w:szCs w:val="24"/>
              </w:rPr>
              <w:t>Staffing Implications</w:t>
            </w:r>
          </w:p>
        </w:tc>
      </w:tr>
      <w:tr w:rsidR="00B37757" w:rsidRPr="00E31073" w14:paraId="6D290491" w14:textId="77777777" w:rsidTr="007171AB">
        <w:tc>
          <w:tcPr>
            <w:tcW w:w="9918" w:type="dxa"/>
            <w:gridSpan w:val="4"/>
          </w:tcPr>
          <w:p w14:paraId="6D290490" w14:textId="6E2FF70C" w:rsidR="0029520E" w:rsidRPr="00E31073" w:rsidRDefault="00400C2B" w:rsidP="000B0405">
            <w:pPr>
              <w:ind w:right="96"/>
              <w:jc w:val="both"/>
              <w:rPr>
                <w:rFonts w:ascii="Verdana" w:hAnsi="Verdana" w:cs="Arial"/>
                <w:sz w:val="24"/>
                <w:szCs w:val="24"/>
              </w:rPr>
            </w:pPr>
            <w:r w:rsidRPr="00E31073">
              <w:rPr>
                <w:rFonts w:ascii="Verdana" w:hAnsi="Verdana" w:cs="Arial"/>
                <w:sz w:val="24"/>
                <w:szCs w:val="24"/>
              </w:rPr>
              <w:t xml:space="preserve">There are </w:t>
            </w:r>
            <w:r w:rsidR="00AB03E4">
              <w:rPr>
                <w:rFonts w:ascii="Verdana" w:hAnsi="Verdana" w:cs="Arial"/>
                <w:sz w:val="24"/>
                <w:szCs w:val="24"/>
              </w:rPr>
              <w:t xml:space="preserve">new </w:t>
            </w:r>
            <w:r w:rsidRPr="00E31073">
              <w:rPr>
                <w:rFonts w:ascii="Verdana" w:hAnsi="Verdana" w:cs="Arial"/>
                <w:sz w:val="24"/>
                <w:szCs w:val="24"/>
              </w:rPr>
              <w:t>no staffing implications associated with th</w:t>
            </w:r>
            <w:r w:rsidR="00C140B6">
              <w:rPr>
                <w:rFonts w:ascii="Verdana" w:hAnsi="Verdana" w:cs="Arial"/>
                <w:sz w:val="24"/>
                <w:szCs w:val="24"/>
              </w:rPr>
              <w:t>e</w:t>
            </w:r>
            <w:r w:rsidRPr="00E31073">
              <w:rPr>
                <w:rFonts w:ascii="Verdana" w:hAnsi="Verdana" w:cs="Arial"/>
                <w:sz w:val="24"/>
                <w:szCs w:val="24"/>
              </w:rPr>
              <w:t xml:space="preserve"> report. </w:t>
            </w:r>
            <w:r w:rsidR="00CB5FC9">
              <w:rPr>
                <w:rFonts w:ascii="Verdana" w:hAnsi="Verdana" w:cs="Arial"/>
                <w:sz w:val="24"/>
                <w:szCs w:val="24"/>
              </w:rPr>
              <w:t>If there are, then these will be covered in the September 2025 Board report.</w:t>
            </w:r>
          </w:p>
        </w:tc>
      </w:tr>
      <w:tr w:rsidR="00B37757" w:rsidRPr="00E31073" w14:paraId="6D290493" w14:textId="77777777" w:rsidTr="007171AB">
        <w:tc>
          <w:tcPr>
            <w:tcW w:w="9918" w:type="dxa"/>
            <w:gridSpan w:val="4"/>
            <w:shd w:val="clear" w:color="auto" w:fill="D5DCE4" w:themeFill="text2" w:themeFillTint="33"/>
          </w:tcPr>
          <w:p w14:paraId="6D290492" w14:textId="77777777" w:rsidR="00F5324A" w:rsidRPr="00E31073" w:rsidRDefault="00296CD9" w:rsidP="00F5324A">
            <w:pPr>
              <w:ind w:right="96"/>
              <w:rPr>
                <w:rFonts w:ascii="Verdana" w:hAnsi="Verdana" w:cs="Arial"/>
                <w:b/>
                <w:sz w:val="24"/>
                <w:szCs w:val="24"/>
              </w:rPr>
            </w:pPr>
            <w:r w:rsidRPr="00E31073">
              <w:rPr>
                <w:rFonts w:ascii="Verdana" w:hAnsi="Verdana" w:cs="Arial"/>
                <w:b/>
                <w:sz w:val="24"/>
                <w:szCs w:val="24"/>
              </w:rPr>
              <w:t>Long Term Implications (including the impact of the Well-being of Future Generations (Wales) Act 2015)</w:t>
            </w:r>
          </w:p>
        </w:tc>
      </w:tr>
      <w:tr w:rsidR="00B37757" w:rsidRPr="00E31073" w14:paraId="6D290496" w14:textId="77777777" w:rsidTr="007171AB">
        <w:tc>
          <w:tcPr>
            <w:tcW w:w="9918" w:type="dxa"/>
            <w:gridSpan w:val="4"/>
          </w:tcPr>
          <w:p w14:paraId="6D290495" w14:textId="77215C52" w:rsidR="00F5324A" w:rsidRPr="00E31073" w:rsidRDefault="0029520E" w:rsidP="0029520E">
            <w:pPr>
              <w:ind w:right="96"/>
              <w:jc w:val="both"/>
              <w:rPr>
                <w:rFonts w:ascii="Verdana" w:hAnsi="Verdana" w:cs="Arial"/>
                <w:sz w:val="24"/>
                <w:szCs w:val="24"/>
              </w:rPr>
            </w:pPr>
            <w:r>
              <w:rPr>
                <w:rFonts w:ascii="Verdana" w:hAnsi="Verdana" w:cs="Arial"/>
                <w:sz w:val="24"/>
                <w:szCs w:val="24"/>
              </w:rPr>
              <w:t>SBUHB</w:t>
            </w:r>
            <w:r w:rsidR="000928C7" w:rsidRPr="00E31073">
              <w:rPr>
                <w:rFonts w:ascii="Verdana" w:hAnsi="Verdana" w:cs="Arial"/>
                <w:sz w:val="24"/>
                <w:szCs w:val="24"/>
              </w:rPr>
              <w:t xml:space="preserve"> has a 10-year vision to be a high</w:t>
            </w:r>
            <w:r w:rsidR="00BA4091" w:rsidRPr="00E31073">
              <w:rPr>
                <w:rFonts w:ascii="Verdana" w:hAnsi="Verdana" w:cs="Arial"/>
                <w:sz w:val="24"/>
                <w:szCs w:val="24"/>
              </w:rPr>
              <w:t>-</w:t>
            </w:r>
            <w:r w:rsidR="000928C7" w:rsidRPr="00E31073">
              <w:rPr>
                <w:rFonts w:ascii="Verdana" w:hAnsi="Verdana" w:cs="Arial"/>
                <w:sz w:val="24"/>
                <w:szCs w:val="24"/>
              </w:rPr>
              <w:t xml:space="preserve">quality organisation. </w:t>
            </w:r>
            <w:r w:rsidR="00E90DD9" w:rsidRPr="00E31073">
              <w:rPr>
                <w:rFonts w:ascii="Verdana" w:hAnsi="Verdana" w:cs="Arial"/>
                <w:sz w:val="24"/>
                <w:szCs w:val="24"/>
              </w:rPr>
              <w:t>Work being undertaken to address the concerns raised and to de-escalate from enhanced monitoring will not only support that vision but develop maternity and neonatal services which are safe and sustainable in the longer-term.</w:t>
            </w:r>
          </w:p>
        </w:tc>
      </w:tr>
      <w:tr w:rsidR="00B37757" w:rsidRPr="00E31073" w14:paraId="6D29049A" w14:textId="77777777" w:rsidTr="007171AB">
        <w:tc>
          <w:tcPr>
            <w:tcW w:w="2470" w:type="dxa"/>
            <w:gridSpan w:val="2"/>
          </w:tcPr>
          <w:p w14:paraId="6D290497" w14:textId="77777777" w:rsidR="00653AEC" w:rsidRPr="00E31073" w:rsidRDefault="00653AEC" w:rsidP="00653AEC">
            <w:pPr>
              <w:ind w:right="96"/>
              <w:rPr>
                <w:rFonts w:ascii="Verdana" w:hAnsi="Verdana" w:cs="Arial"/>
                <w:sz w:val="24"/>
                <w:szCs w:val="24"/>
              </w:rPr>
            </w:pPr>
            <w:r w:rsidRPr="00E31073">
              <w:rPr>
                <w:rFonts w:ascii="Verdana" w:hAnsi="Verdana" w:cs="Arial"/>
                <w:b/>
                <w:sz w:val="24"/>
                <w:szCs w:val="24"/>
              </w:rPr>
              <w:t>Report History</w:t>
            </w:r>
          </w:p>
        </w:tc>
        <w:tc>
          <w:tcPr>
            <w:tcW w:w="7448" w:type="dxa"/>
            <w:gridSpan w:val="2"/>
          </w:tcPr>
          <w:p w14:paraId="6D290499" w14:textId="347A18CB" w:rsidR="00653AEC" w:rsidRPr="00E31073" w:rsidRDefault="00762987" w:rsidP="00653AEC">
            <w:pPr>
              <w:ind w:right="96"/>
              <w:rPr>
                <w:rFonts w:ascii="Verdana" w:hAnsi="Verdana" w:cs="Arial"/>
                <w:sz w:val="24"/>
                <w:szCs w:val="24"/>
              </w:rPr>
            </w:pPr>
            <w:r w:rsidRPr="00E31073">
              <w:rPr>
                <w:rFonts w:ascii="Verdana" w:hAnsi="Verdana" w:cs="Arial"/>
                <w:sz w:val="24"/>
                <w:szCs w:val="24"/>
              </w:rPr>
              <w:t>Regular</w:t>
            </w:r>
            <w:r w:rsidR="0057491B" w:rsidRPr="00E31073">
              <w:rPr>
                <w:rFonts w:ascii="Verdana" w:hAnsi="Verdana" w:cs="Arial"/>
                <w:sz w:val="24"/>
                <w:szCs w:val="24"/>
              </w:rPr>
              <w:t xml:space="preserve"> report</w:t>
            </w:r>
          </w:p>
        </w:tc>
      </w:tr>
      <w:tr w:rsidR="00653AEC" w:rsidRPr="00E31073" w14:paraId="6D29049F" w14:textId="77777777" w:rsidTr="007171AB">
        <w:tc>
          <w:tcPr>
            <w:tcW w:w="2470" w:type="dxa"/>
            <w:gridSpan w:val="2"/>
          </w:tcPr>
          <w:p w14:paraId="6D29049B" w14:textId="77777777" w:rsidR="00653AEC" w:rsidRPr="00E31073" w:rsidRDefault="00653AEC" w:rsidP="00653AEC">
            <w:pPr>
              <w:ind w:right="96"/>
              <w:rPr>
                <w:rFonts w:ascii="Verdana" w:hAnsi="Verdana" w:cs="Arial"/>
                <w:b/>
                <w:sz w:val="24"/>
                <w:szCs w:val="24"/>
              </w:rPr>
            </w:pPr>
            <w:r w:rsidRPr="00E31073">
              <w:rPr>
                <w:rFonts w:ascii="Verdana" w:hAnsi="Verdana" w:cs="Arial"/>
                <w:b/>
                <w:sz w:val="24"/>
                <w:szCs w:val="24"/>
              </w:rPr>
              <w:t>Appendices</w:t>
            </w:r>
          </w:p>
        </w:tc>
        <w:tc>
          <w:tcPr>
            <w:tcW w:w="7448" w:type="dxa"/>
            <w:gridSpan w:val="2"/>
          </w:tcPr>
          <w:p w14:paraId="5232D89A" w14:textId="77777777" w:rsidR="00132308" w:rsidRDefault="003A74CC" w:rsidP="0057491B">
            <w:pPr>
              <w:ind w:right="96"/>
              <w:rPr>
                <w:rFonts w:ascii="Verdana" w:hAnsi="Verdana" w:cs="Arial"/>
                <w:sz w:val="24"/>
                <w:szCs w:val="24"/>
              </w:rPr>
            </w:pPr>
            <w:r w:rsidRPr="003A74CC">
              <w:rPr>
                <w:rFonts w:ascii="Verdana" w:hAnsi="Verdana" w:cs="Arial"/>
                <w:sz w:val="24"/>
                <w:szCs w:val="24"/>
              </w:rPr>
              <w:t>2.1i SBUHB IR. Appendices</w:t>
            </w:r>
          </w:p>
          <w:p w14:paraId="61459014" w14:textId="77777777" w:rsidR="003A74CC" w:rsidRDefault="003A74CC" w:rsidP="0057491B">
            <w:pPr>
              <w:ind w:right="96"/>
              <w:rPr>
                <w:rFonts w:ascii="Verdana" w:hAnsi="Verdana" w:cs="Arial"/>
                <w:sz w:val="24"/>
                <w:szCs w:val="24"/>
              </w:rPr>
            </w:pPr>
            <w:r w:rsidRPr="003A74CC">
              <w:rPr>
                <w:rFonts w:ascii="Verdana" w:hAnsi="Verdana" w:cs="Arial"/>
                <w:sz w:val="24"/>
                <w:szCs w:val="24"/>
              </w:rPr>
              <w:t>2.1ii SBUHB IR. CYMRAEG</w:t>
            </w:r>
          </w:p>
          <w:p w14:paraId="58072102" w14:textId="77777777" w:rsidR="003A74CC" w:rsidRDefault="003A74CC" w:rsidP="0057491B">
            <w:pPr>
              <w:ind w:right="96"/>
              <w:rPr>
                <w:rFonts w:ascii="Verdana" w:hAnsi="Verdana" w:cs="Arial"/>
                <w:sz w:val="24"/>
                <w:szCs w:val="24"/>
              </w:rPr>
            </w:pPr>
            <w:r w:rsidRPr="003A74CC">
              <w:rPr>
                <w:rFonts w:ascii="Verdana" w:hAnsi="Verdana" w:cs="Arial"/>
                <w:sz w:val="24"/>
                <w:szCs w:val="24"/>
              </w:rPr>
              <w:t>2.1ii SBUHB IR. Easy Read</w:t>
            </w:r>
          </w:p>
          <w:p w14:paraId="2C1EE2A4" w14:textId="77777777" w:rsidR="003A74CC" w:rsidRDefault="003A74CC" w:rsidP="0057491B">
            <w:pPr>
              <w:ind w:right="96"/>
              <w:rPr>
                <w:rFonts w:ascii="Verdana" w:hAnsi="Verdana" w:cs="Arial"/>
                <w:sz w:val="24"/>
                <w:szCs w:val="24"/>
              </w:rPr>
            </w:pPr>
            <w:r w:rsidRPr="003A74CC">
              <w:rPr>
                <w:rFonts w:ascii="Verdana" w:hAnsi="Verdana" w:cs="Arial"/>
                <w:sz w:val="24"/>
                <w:szCs w:val="24"/>
              </w:rPr>
              <w:t>2.1iii SBUHB MNS Independent Review</w:t>
            </w:r>
          </w:p>
          <w:p w14:paraId="6D29049E" w14:textId="5EB15C92" w:rsidR="00132308" w:rsidRPr="00E31073" w:rsidRDefault="00713228" w:rsidP="0057491B">
            <w:pPr>
              <w:ind w:right="96"/>
              <w:rPr>
                <w:rFonts w:ascii="Verdana" w:hAnsi="Verdana" w:cs="Arial"/>
                <w:sz w:val="24"/>
                <w:szCs w:val="24"/>
              </w:rPr>
            </w:pPr>
            <w:r w:rsidRPr="00713228">
              <w:rPr>
                <w:rFonts w:ascii="Verdana" w:hAnsi="Verdana" w:cs="Arial"/>
                <w:sz w:val="24"/>
                <w:szCs w:val="24"/>
              </w:rPr>
              <w:t>2.1iv SBUHB MNS IR. Summary Report</w:t>
            </w:r>
          </w:p>
        </w:tc>
      </w:tr>
    </w:tbl>
    <w:p w14:paraId="6D2904A0" w14:textId="77777777" w:rsidR="00034194" w:rsidRPr="00B37757" w:rsidRDefault="00034194">
      <w:pPr>
        <w:rPr>
          <w:rFonts w:ascii="Arial" w:hAnsi="Arial" w:cs="Arial"/>
          <w:sz w:val="24"/>
          <w:szCs w:val="24"/>
        </w:rPr>
      </w:pPr>
    </w:p>
    <w:sectPr w:rsidR="00034194" w:rsidRPr="00B37757" w:rsidSect="004C6308">
      <w:headerReference w:type="default" r:id="rId14"/>
      <w:footerReference w:type="default" r:id="rId15"/>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4EB01" w14:textId="77777777" w:rsidR="00FE7CAB" w:rsidRDefault="00FE7CAB" w:rsidP="00C107F2">
      <w:pPr>
        <w:spacing w:after="0" w:line="240" w:lineRule="auto"/>
      </w:pPr>
      <w:r>
        <w:separator/>
      </w:r>
    </w:p>
  </w:endnote>
  <w:endnote w:type="continuationSeparator" w:id="0">
    <w:p w14:paraId="08EE4E20" w14:textId="77777777" w:rsidR="00FE7CAB" w:rsidRDefault="00FE7C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59B40B65" w:rsidR="00732E66" w:rsidRDefault="00732E66">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63171328" name="Picture 186317132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31CD">
          <w:rPr>
            <w:noProof/>
          </w:rPr>
          <w:t>9</w:t>
        </w:r>
        <w:r>
          <w:fldChar w:fldCharType="end"/>
        </w:r>
      </w:p>
    </w:sdtContent>
  </w:sdt>
  <w:p w14:paraId="6D2904A9" w14:textId="6CD8F305" w:rsidR="00732E66" w:rsidRDefault="00375075" w:rsidP="002B7C9A">
    <w:pPr>
      <w:pStyle w:val="Footer"/>
      <w:jc w:val="right"/>
    </w:pPr>
    <w:r>
      <w:t xml:space="preserve">Health Board </w:t>
    </w:r>
    <w:r w:rsidR="00F44341">
      <w:t>– Tuesday, 15 July</w:t>
    </w:r>
    <w:r w:rsidR="009747CA">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A3F6AF" w14:textId="77777777" w:rsidR="00FE7CAB" w:rsidRDefault="00FE7CAB" w:rsidP="00C107F2">
      <w:pPr>
        <w:spacing w:after="0" w:line="240" w:lineRule="auto"/>
      </w:pPr>
      <w:r>
        <w:separator/>
      </w:r>
    </w:p>
  </w:footnote>
  <w:footnote w:type="continuationSeparator" w:id="0">
    <w:p w14:paraId="5314A1EA" w14:textId="77777777" w:rsidR="00FE7CAB" w:rsidRDefault="00FE7CA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32E66" w:rsidRDefault="00732E66">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473570814" name="Picture 14735708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BA0004"/>
    <w:multiLevelType w:val="multilevel"/>
    <w:tmpl w:val="AD46D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B2393D"/>
    <w:multiLevelType w:val="hybridMultilevel"/>
    <w:tmpl w:val="38546E58"/>
    <w:lvl w:ilvl="0" w:tplc="08090001">
      <w:start w:val="1"/>
      <w:numFmt w:val="bullet"/>
      <w:lvlText w:val=""/>
      <w:lvlJc w:val="left"/>
      <w:pPr>
        <w:ind w:left="1185" w:hanging="360"/>
      </w:pPr>
      <w:rPr>
        <w:rFonts w:ascii="Symbol" w:hAnsi="Symbol" w:hint="default"/>
      </w:rPr>
    </w:lvl>
    <w:lvl w:ilvl="1" w:tplc="08090003" w:tentative="1">
      <w:start w:val="1"/>
      <w:numFmt w:val="bullet"/>
      <w:lvlText w:val="o"/>
      <w:lvlJc w:val="left"/>
      <w:pPr>
        <w:ind w:left="1905" w:hanging="360"/>
      </w:pPr>
      <w:rPr>
        <w:rFonts w:ascii="Courier New" w:hAnsi="Courier New" w:cs="Courier New" w:hint="default"/>
      </w:rPr>
    </w:lvl>
    <w:lvl w:ilvl="2" w:tplc="08090005" w:tentative="1">
      <w:start w:val="1"/>
      <w:numFmt w:val="bullet"/>
      <w:lvlText w:val=""/>
      <w:lvlJc w:val="left"/>
      <w:pPr>
        <w:ind w:left="2625" w:hanging="360"/>
      </w:pPr>
      <w:rPr>
        <w:rFonts w:ascii="Wingdings" w:hAnsi="Wingdings" w:hint="default"/>
      </w:rPr>
    </w:lvl>
    <w:lvl w:ilvl="3" w:tplc="08090001" w:tentative="1">
      <w:start w:val="1"/>
      <w:numFmt w:val="bullet"/>
      <w:lvlText w:val=""/>
      <w:lvlJc w:val="left"/>
      <w:pPr>
        <w:ind w:left="3345" w:hanging="360"/>
      </w:pPr>
      <w:rPr>
        <w:rFonts w:ascii="Symbol" w:hAnsi="Symbol" w:hint="default"/>
      </w:rPr>
    </w:lvl>
    <w:lvl w:ilvl="4" w:tplc="08090003" w:tentative="1">
      <w:start w:val="1"/>
      <w:numFmt w:val="bullet"/>
      <w:lvlText w:val="o"/>
      <w:lvlJc w:val="left"/>
      <w:pPr>
        <w:ind w:left="4065" w:hanging="360"/>
      </w:pPr>
      <w:rPr>
        <w:rFonts w:ascii="Courier New" w:hAnsi="Courier New" w:cs="Courier New" w:hint="default"/>
      </w:rPr>
    </w:lvl>
    <w:lvl w:ilvl="5" w:tplc="08090005" w:tentative="1">
      <w:start w:val="1"/>
      <w:numFmt w:val="bullet"/>
      <w:lvlText w:val=""/>
      <w:lvlJc w:val="left"/>
      <w:pPr>
        <w:ind w:left="4785" w:hanging="360"/>
      </w:pPr>
      <w:rPr>
        <w:rFonts w:ascii="Wingdings" w:hAnsi="Wingdings" w:hint="default"/>
      </w:rPr>
    </w:lvl>
    <w:lvl w:ilvl="6" w:tplc="08090001" w:tentative="1">
      <w:start w:val="1"/>
      <w:numFmt w:val="bullet"/>
      <w:lvlText w:val=""/>
      <w:lvlJc w:val="left"/>
      <w:pPr>
        <w:ind w:left="5505" w:hanging="360"/>
      </w:pPr>
      <w:rPr>
        <w:rFonts w:ascii="Symbol" w:hAnsi="Symbol" w:hint="default"/>
      </w:rPr>
    </w:lvl>
    <w:lvl w:ilvl="7" w:tplc="08090003" w:tentative="1">
      <w:start w:val="1"/>
      <w:numFmt w:val="bullet"/>
      <w:lvlText w:val="o"/>
      <w:lvlJc w:val="left"/>
      <w:pPr>
        <w:ind w:left="6225" w:hanging="360"/>
      </w:pPr>
      <w:rPr>
        <w:rFonts w:ascii="Courier New" w:hAnsi="Courier New" w:cs="Courier New" w:hint="default"/>
      </w:rPr>
    </w:lvl>
    <w:lvl w:ilvl="8" w:tplc="08090005" w:tentative="1">
      <w:start w:val="1"/>
      <w:numFmt w:val="bullet"/>
      <w:lvlText w:val=""/>
      <w:lvlJc w:val="left"/>
      <w:pPr>
        <w:ind w:left="6945"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FC713E2"/>
    <w:multiLevelType w:val="multilevel"/>
    <w:tmpl w:val="E278A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88D29D0"/>
    <w:multiLevelType w:val="hybridMultilevel"/>
    <w:tmpl w:val="6178C35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3184364"/>
    <w:multiLevelType w:val="hybridMultilevel"/>
    <w:tmpl w:val="0CDCA5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518681F"/>
    <w:multiLevelType w:val="multilevel"/>
    <w:tmpl w:val="6A6AD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5A622B5"/>
    <w:multiLevelType w:val="hybridMultilevel"/>
    <w:tmpl w:val="1166E352"/>
    <w:lvl w:ilvl="0" w:tplc="3ED251F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497643E"/>
    <w:multiLevelType w:val="multilevel"/>
    <w:tmpl w:val="EB50E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B044B8"/>
    <w:multiLevelType w:val="hybridMultilevel"/>
    <w:tmpl w:val="4F1C73B2"/>
    <w:lvl w:ilvl="0" w:tplc="05CA93BE">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7D6D29"/>
    <w:multiLevelType w:val="hybridMultilevel"/>
    <w:tmpl w:val="3E0815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9B55F88"/>
    <w:multiLevelType w:val="multilevel"/>
    <w:tmpl w:val="5A92F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E51A09"/>
    <w:multiLevelType w:val="multilevel"/>
    <w:tmpl w:val="EA08D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B944DC"/>
    <w:multiLevelType w:val="hybridMultilevel"/>
    <w:tmpl w:val="2AB23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62263944">
    <w:abstractNumId w:val="5"/>
  </w:num>
  <w:num w:numId="2" w16cid:durableId="657534061">
    <w:abstractNumId w:val="26"/>
  </w:num>
  <w:num w:numId="3" w16cid:durableId="134035496">
    <w:abstractNumId w:val="24"/>
  </w:num>
  <w:num w:numId="4" w16cid:durableId="1468158853">
    <w:abstractNumId w:val="16"/>
  </w:num>
  <w:num w:numId="5" w16cid:durableId="962610931">
    <w:abstractNumId w:val="10"/>
  </w:num>
  <w:num w:numId="6" w16cid:durableId="1301106590">
    <w:abstractNumId w:val="42"/>
  </w:num>
  <w:num w:numId="7" w16cid:durableId="1125125654">
    <w:abstractNumId w:val="45"/>
  </w:num>
  <w:num w:numId="8" w16cid:durableId="1168517530">
    <w:abstractNumId w:val="31"/>
  </w:num>
  <w:num w:numId="9" w16cid:durableId="595291948">
    <w:abstractNumId w:val="34"/>
  </w:num>
  <w:num w:numId="10" w16cid:durableId="1592084545">
    <w:abstractNumId w:val="38"/>
  </w:num>
  <w:num w:numId="11" w16cid:durableId="152840399">
    <w:abstractNumId w:val="7"/>
  </w:num>
  <w:num w:numId="12" w16cid:durableId="104933964">
    <w:abstractNumId w:val="0"/>
  </w:num>
  <w:num w:numId="13" w16cid:durableId="1346396681">
    <w:abstractNumId w:val="35"/>
  </w:num>
  <w:num w:numId="14" w16cid:durableId="305740778">
    <w:abstractNumId w:val="22"/>
  </w:num>
  <w:num w:numId="15" w16cid:durableId="1284770902">
    <w:abstractNumId w:val="14"/>
  </w:num>
  <w:num w:numId="16" w16cid:durableId="1129084485">
    <w:abstractNumId w:val="18"/>
  </w:num>
  <w:num w:numId="17" w16cid:durableId="1473012514">
    <w:abstractNumId w:val="1"/>
  </w:num>
  <w:num w:numId="18" w16cid:durableId="1483233009">
    <w:abstractNumId w:val="8"/>
  </w:num>
  <w:num w:numId="19" w16cid:durableId="486439664">
    <w:abstractNumId w:val="12"/>
  </w:num>
  <w:num w:numId="20" w16cid:durableId="1486580889">
    <w:abstractNumId w:val="37"/>
  </w:num>
  <w:num w:numId="21" w16cid:durableId="917398842">
    <w:abstractNumId w:val="13"/>
  </w:num>
  <w:num w:numId="22" w16cid:durableId="1829906045">
    <w:abstractNumId w:val="4"/>
  </w:num>
  <w:num w:numId="23" w16cid:durableId="1007900478">
    <w:abstractNumId w:val="39"/>
  </w:num>
  <w:num w:numId="24" w16cid:durableId="806825834">
    <w:abstractNumId w:val="23"/>
  </w:num>
  <w:num w:numId="25" w16cid:durableId="1437409707">
    <w:abstractNumId w:val="25"/>
  </w:num>
  <w:num w:numId="26" w16cid:durableId="608782713">
    <w:abstractNumId w:val="28"/>
  </w:num>
  <w:num w:numId="27" w16cid:durableId="1096362795">
    <w:abstractNumId w:val="2"/>
  </w:num>
  <w:num w:numId="28" w16cid:durableId="690759326">
    <w:abstractNumId w:val="37"/>
  </w:num>
  <w:num w:numId="29" w16cid:durableId="1025642321">
    <w:abstractNumId w:val="29"/>
  </w:num>
  <w:num w:numId="30" w16cid:durableId="405030571">
    <w:abstractNumId w:val="36"/>
  </w:num>
  <w:num w:numId="31" w16cid:durableId="626395306">
    <w:abstractNumId w:val="17"/>
  </w:num>
  <w:num w:numId="32" w16cid:durableId="84494060">
    <w:abstractNumId w:val="15"/>
  </w:num>
  <w:num w:numId="33" w16cid:durableId="411047658">
    <w:abstractNumId w:val="32"/>
  </w:num>
  <w:num w:numId="34" w16cid:durableId="2143381032">
    <w:abstractNumId w:val="21"/>
  </w:num>
  <w:num w:numId="35" w16cid:durableId="206204875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27774379">
    <w:abstractNumId w:val="43"/>
  </w:num>
  <w:num w:numId="37" w16cid:durableId="1541933654">
    <w:abstractNumId w:val="41"/>
  </w:num>
  <w:num w:numId="38" w16cid:durableId="729889596">
    <w:abstractNumId w:val="19"/>
  </w:num>
  <w:num w:numId="39" w16cid:durableId="607856397">
    <w:abstractNumId w:val="30"/>
  </w:num>
  <w:num w:numId="40" w16cid:durableId="277100979">
    <w:abstractNumId w:val="27"/>
  </w:num>
  <w:num w:numId="41" w16cid:durableId="16466897">
    <w:abstractNumId w:val="11"/>
  </w:num>
  <w:num w:numId="42" w16cid:durableId="1400516781">
    <w:abstractNumId w:val="40"/>
  </w:num>
  <w:num w:numId="43" w16cid:durableId="2113042637">
    <w:abstractNumId w:val="20"/>
  </w:num>
  <w:num w:numId="44" w16cid:durableId="1568958259">
    <w:abstractNumId w:val="33"/>
  </w:num>
  <w:num w:numId="45" w16cid:durableId="236869597">
    <w:abstractNumId w:val="44"/>
  </w:num>
  <w:num w:numId="46" w16cid:durableId="1457212899">
    <w:abstractNumId w:val="6"/>
  </w:num>
  <w:num w:numId="47" w16cid:durableId="3531958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FB"/>
    <w:rsid w:val="00003CA6"/>
    <w:rsid w:val="00004486"/>
    <w:rsid w:val="00004AA4"/>
    <w:rsid w:val="00006336"/>
    <w:rsid w:val="00010A41"/>
    <w:rsid w:val="000126B1"/>
    <w:rsid w:val="00013EFD"/>
    <w:rsid w:val="000145D2"/>
    <w:rsid w:val="00015D03"/>
    <w:rsid w:val="00017703"/>
    <w:rsid w:val="0001786E"/>
    <w:rsid w:val="00021912"/>
    <w:rsid w:val="00021C60"/>
    <w:rsid w:val="00022F75"/>
    <w:rsid w:val="00024460"/>
    <w:rsid w:val="000249A7"/>
    <w:rsid w:val="00025801"/>
    <w:rsid w:val="000274FE"/>
    <w:rsid w:val="00027CB7"/>
    <w:rsid w:val="000302C7"/>
    <w:rsid w:val="000305FD"/>
    <w:rsid w:val="00030760"/>
    <w:rsid w:val="00030E8A"/>
    <w:rsid w:val="000329EF"/>
    <w:rsid w:val="00032CB9"/>
    <w:rsid w:val="00032F53"/>
    <w:rsid w:val="00034194"/>
    <w:rsid w:val="000353DE"/>
    <w:rsid w:val="000367D3"/>
    <w:rsid w:val="000451F8"/>
    <w:rsid w:val="000452BA"/>
    <w:rsid w:val="00046FD6"/>
    <w:rsid w:val="00050336"/>
    <w:rsid w:val="0005083A"/>
    <w:rsid w:val="00055EE0"/>
    <w:rsid w:val="00056F29"/>
    <w:rsid w:val="000605A8"/>
    <w:rsid w:val="00060732"/>
    <w:rsid w:val="00061397"/>
    <w:rsid w:val="00061589"/>
    <w:rsid w:val="00062B75"/>
    <w:rsid w:val="000633A3"/>
    <w:rsid w:val="00063F9E"/>
    <w:rsid w:val="000660DF"/>
    <w:rsid w:val="000677D1"/>
    <w:rsid w:val="00071A9B"/>
    <w:rsid w:val="000738B8"/>
    <w:rsid w:val="00074565"/>
    <w:rsid w:val="000752B8"/>
    <w:rsid w:val="000756D4"/>
    <w:rsid w:val="0008090F"/>
    <w:rsid w:val="00083FC0"/>
    <w:rsid w:val="00084215"/>
    <w:rsid w:val="00084355"/>
    <w:rsid w:val="000909E2"/>
    <w:rsid w:val="00091FC5"/>
    <w:rsid w:val="000928C7"/>
    <w:rsid w:val="00092C71"/>
    <w:rsid w:val="00093AE2"/>
    <w:rsid w:val="00094796"/>
    <w:rsid w:val="000949CC"/>
    <w:rsid w:val="00096BC8"/>
    <w:rsid w:val="00096D9B"/>
    <w:rsid w:val="00096FF9"/>
    <w:rsid w:val="000A1D18"/>
    <w:rsid w:val="000A1F8C"/>
    <w:rsid w:val="000A29DB"/>
    <w:rsid w:val="000A3229"/>
    <w:rsid w:val="000A3B58"/>
    <w:rsid w:val="000A4DD2"/>
    <w:rsid w:val="000A5057"/>
    <w:rsid w:val="000A6ACD"/>
    <w:rsid w:val="000A7947"/>
    <w:rsid w:val="000B0405"/>
    <w:rsid w:val="000B0864"/>
    <w:rsid w:val="000B1DE1"/>
    <w:rsid w:val="000B1E7F"/>
    <w:rsid w:val="000B2DEF"/>
    <w:rsid w:val="000B4042"/>
    <w:rsid w:val="000B550D"/>
    <w:rsid w:val="000B6D40"/>
    <w:rsid w:val="000C0DF2"/>
    <w:rsid w:val="000C178C"/>
    <w:rsid w:val="000C56E7"/>
    <w:rsid w:val="000C59F5"/>
    <w:rsid w:val="000C60CA"/>
    <w:rsid w:val="000D0F8E"/>
    <w:rsid w:val="000D4029"/>
    <w:rsid w:val="000D70CC"/>
    <w:rsid w:val="000D76F5"/>
    <w:rsid w:val="000D7D58"/>
    <w:rsid w:val="000D7E64"/>
    <w:rsid w:val="000E21F9"/>
    <w:rsid w:val="000E2EC7"/>
    <w:rsid w:val="000E447A"/>
    <w:rsid w:val="000E48AF"/>
    <w:rsid w:val="000E6266"/>
    <w:rsid w:val="000E7B70"/>
    <w:rsid w:val="000E7F3A"/>
    <w:rsid w:val="000F14A4"/>
    <w:rsid w:val="000F14D3"/>
    <w:rsid w:val="000F2B14"/>
    <w:rsid w:val="000F361B"/>
    <w:rsid w:val="000F6101"/>
    <w:rsid w:val="000F6CC8"/>
    <w:rsid w:val="001004D7"/>
    <w:rsid w:val="00101532"/>
    <w:rsid w:val="001031E7"/>
    <w:rsid w:val="0010448B"/>
    <w:rsid w:val="001063D7"/>
    <w:rsid w:val="0010770F"/>
    <w:rsid w:val="00110BF1"/>
    <w:rsid w:val="001111A2"/>
    <w:rsid w:val="00111304"/>
    <w:rsid w:val="00112A07"/>
    <w:rsid w:val="00114C39"/>
    <w:rsid w:val="00115021"/>
    <w:rsid w:val="00115D9B"/>
    <w:rsid w:val="001161D6"/>
    <w:rsid w:val="00124179"/>
    <w:rsid w:val="00125379"/>
    <w:rsid w:val="00125994"/>
    <w:rsid w:val="00127227"/>
    <w:rsid w:val="00130950"/>
    <w:rsid w:val="00131693"/>
    <w:rsid w:val="00132308"/>
    <w:rsid w:val="00133EA1"/>
    <w:rsid w:val="00134780"/>
    <w:rsid w:val="00134A01"/>
    <w:rsid w:val="0013555C"/>
    <w:rsid w:val="00136DAE"/>
    <w:rsid w:val="00136FE3"/>
    <w:rsid w:val="00140378"/>
    <w:rsid w:val="00140A77"/>
    <w:rsid w:val="00146A87"/>
    <w:rsid w:val="00150E5B"/>
    <w:rsid w:val="00152715"/>
    <w:rsid w:val="0015760C"/>
    <w:rsid w:val="0016045F"/>
    <w:rsid w:val="0016096B"/>
    <w:rsid w:val="00161486"/>
    <w:rsid w:val="00161A5B"/>
    <w:rsid w:val="00161A5C"/>
    <w:rsid w:val="001629C7"/>
    <w:rsid w:val="00162E9A"/>
    <w:rsid w:val="00162FE9"/>
    <w:rsid w:val="0016378A"/>
    <w:rsid w:val="0016630C"/>
    <w:rsid w:val="0016662C"/>
    <w:rsid w:val="00166E65"/>
    <w:rsid w:val="00167E76"/>
    <w:rsid w:val="00173887"/>
    <w:rsid w:val="00174EEC"/>
    <w:rsid w:val="001761EB"/>
    <w:rsid w:val="00176F7D"/>
    <w:rsid w:val="001773AE"/>
    <w:rsid w:val="00177552"/>
    <w:rsid w:val="001838D1"/>
    <w:rsid w:val="001873C1"/>
    <w:rsid w:val="00187ED0"/>
    <w:rsid w:val="00191AF5"/>
    <w:rsid w:val="001929CD"/>
    <w:rsid w:val="001937EE"/>
    <w:rsid w:val="00195692"/>
    <w:rsid w:val="00196F28"/>
    <w:rsid w:val="001A0B8F"/>
    <w:rsid w:val="001A2348"/>
    <w:rsid w:val="001A48BA"/>
    <w:rsid w:val="001A771C"/>
    <w:rsid w:val="001B0577"/>
    <w:rsid w:val="001B147B"/>
    <w:rsid w:val="001B1988"/>
    <w:rsid w:val="001B2087"/>
    <w:rsid w:val="001B648E"/>
    <w:rsid w:val="001B7CFE"/>
    <w:rsid w:val="001C0176"/>
    <w:rsid w:val="001C1B3F"/>
    <w:rsid w:val="001C5021"/>
    <w:rsid w:val="001C790B"/>
    <w:rsid w:val="001D25ED"/>
    <w:rsid w:val="001D44FF"/>
    <w:rsid w:val="001D472E"/>
    <w:rsid w:val="001D6554"/>
    <w:rsid w:val="001D6D23"/>
    <w:rsid w:val="001E16E0"/>
    <w:rsid w:val="001E2E4F"/>
    <w:rsid w:val="001E4F09"/>
    <w:rsid w:val="001E58AF"/>
    <w:rsid w:val="001E5FD5"/>
    <w:rsid w:val="001E644B"/>
    <w:rsid w:val="001E7ADE"/>
    <w:rsid w:val="001E7B3E"/>
    <w:rsid w:val="001F07ED"/>
    <w:rsid w:val="001F2748"/>
    <w:rsid w:val="001F31CD"/>
    <w:rsid w:val="001F3E12"/>
    <w:rsid w:val="001F57F7"/>
    <w:rsid w:val="001F6BA1"/>
    <w:rsid w:val="00200DE9"/>
    <w:rsid w:val="00201A68"/>
    <w:rsid w:val="00202AE7"/>
    <w:rsid w:val="00203BE8"/>
    <w:rsid w:val="00204F30"/>
    <w:rsid w:val="0020539A"/>
    <w:rsid w:val="00205564"/>
    <w:rsid w:val="00206A82"/>
    <w:rsid w:val="002126BC"/>
    <w:rsid w:val="00213347"/>
    <w:rsid w:val="002149ED"/>
    <w:rsid w:val="00216281"/>
    <w:rsid w:val="00222050"/>
    <w:rsid w:val="00225142"/>
    <w:rsid w:val="00225876"/>
    <w:rsid w:val="00230C4E"/>
    <w:rsid w:val="0023117A"/>
    <w:rsid w:val="00232B3B"/>
    <w:rsid w:val="00233330"/>
    <w:rsid w:val="002356BD"/>
    <w:rsid w:val="00236BEF"/>
    <w:rsid w:val="00237146"/>
    <w:rsid w:val="002412FD"/>
    <w:rsid w:val="00241535"/>
    <w:rsid w:val="00241662"/>
    <w:rsid w:val="00244FE2"/>
    <w:rsid w:val="00245DAC"/>
    <w:rsid w:val="00250525"/>
    <w:rsid w:val="0025183D"/>
    <w:rsid w:val="00252BB8"/>
    <w:rsid w:val="00254D56"/>
    <w:rsid w:val="002558DB"/>
    <w:rsid w:val="002579C6"/>
    <w:rsid w:val="00257EB9"/>
    <w:rsid w:val="002600BF"/>
    <w:rsid w:val="00260DFE"/>
    <w:rsid w:val="00261C5B"/>
    <w:rsid w:val="0026698A"/>
    <w:rsid w:val="002676D1"/>
    <w:rsid w:val="00270B64"/>
    <w:rsid w:val="00274151"/>
    <w:rsid w:val="00274361"/>
    <w:rsid w:val="002763A9"/>
    <w:rsid w:val="00283BFA"/>
    <w:rsid w:val="0028414A"/>
    <w:rsid w:val="00291A13"/>
    <w:rsid w:val="00291D62"/>
    <w:rsid w:val="00294C9F"/>
    <w:rsid w:val="00294F9B"/>
    <w:rsid w:val="002950FF"/>
    <w:rsid w:val="0029520E"/>
    <w:rsid w:val="00296CD9"/>
    <w:rsid w:val="002A0702"/>
    <w:rsid w:val="002A2BCB"/>
    <w:rsid w:val="002A337D"/>
    <w:rsid w:val="002A35CF"/>
    <w:rsid w:val="002A73DA"/>
    <w:rsid w:val="002B09E0"/>
    <w:rsid w:val="002B17C4"/>
    <w:rsid w:val="002B2174"/>
    <w:rsid w:val="002B2D9F"/>
    <w:rsid w:val="002B7961"/>
    <w:rsid w:val="002B7C9A"/>
    <w:rsid w:val="002C2C6A"/>
    <w:rsid w:val="002C2FAD"/>
    <w:rsid w:val="002C3DD6"/>
    <w:rsid w:val="002C4E22"/>
    <w:rsid w:val="002C4E78"/>
    <w:rsid w:val="002C523D"/>
    <w:rsid w:val="002C5D80"/>
    <w:rsid w:val="002D10A3"/>
    <w:rsid w:val="002D3461"/>
    <w:rsid w:val="002D3682"/>
    <w:rsid w:val="002D569C"/>
    <w:rsid w:val="002D587E"/>
    <w:rsid w:val="002D6575"/>
    <w:rsid w:val="002D67E9"/>
    <w:rsid w:val="002E0113"/>
    <w:rsid w:val="002E205C"/>
    <w:rsid w:val="002E3DBE"/>
    <w:rsid w:val="002E4611"/>
    <w:rsid w:val="002E5542"/>
    <w:rsid w:val="002E5BB0"/>
    <w:rsid w:val="002E7CC8"/>
    <w:rsid w:val="002F0D8B"/>
    <w:rsid w:val="002F2FBD"/>
    <w:rsid w:val="002F2FF2"/>
    <w:rsid w:val="002F3937"/>
    <w:rsid w:val="002F437F"/>
    <w:rsid w:val="002F508A"/>
    <w:rsid w:val="00302AA5"/>
    <w:rsid w:val="00302CF1"/>
    <w:rsid w:val="00304292"/>
    <w:rsid w:val="00304721"/>
    <w:rsid w:val="003055FA"/>
    <w:rsid w:val="00306309"/>
    <w:rsid w:val="00306C0B"/>
    <w:rsid w:val="00310B15"/>
    <w:rsid w:val="00310D9E"/>
    <w:rsid w:val="00311DD4"/>
    <w:rsid w:val="00311FAB"/>
    <w:rsid w:val="003125A4"/>
    <w:rsid w:val="00317A8C"/>
    <w:rsid w:val="0032258E"/>
    <w:rsid w:val="00322734"/>
    <w:rsid w:val="00323126"/>
    <w:rsid w:val="003233A5"/>
    <w:rsid w:val="003234F0"/>
    <w:rsid w:val="0032747D"/>
    <w:rsid w:val="003303BE"/>
    <w:rsid w:val="003305E3"/>
    <w:rsid w:val="003324CB"/>
    <w:rsid w:val="00334697"/>
    <w:rsid w:val="00337943"/>
    <w:rsid w:val="00340452"/>
    <w:rsid w:val="003405C3"/>
    <w:rsid w:val="00341D0F"/>
    <w:rsid w:val="00357170"/>
    <w:rsid w:val="003619A7"/>
    <w:rsid w:val="0036742F"/>
    <w:rsid w:val="00370D96"/>
    <w:rsid w:val="003713CC"/>
    <w:rsid w:val="003718AA"/>
    <w:rsid w:val="0037411A"/>
    <w:rsid w:val="003743D2"/>
    <w:rsid w:val="00375075"/>
    <w:rsid w:val="00376B83"/>
    <w:rsid w:val="00377572"/>
    <w:rsid w:val="00380349"/>
    <w:rsid w:val="00382B41"/>
    <w:rsid w:val="00384115"/>
    <w:rsid w:val="00385783"/>
    <w:rsid w:val="00387188"/>
    <w:rsid w:val="0039071C"/>
    <w:rsid w:val="00392FDA"/>
    <w:rsid w:val="00393A34"/>
    <w:rsid w:val="003966C0"/>
    <w:rsid w:val="003A0954"/>
    <w:rsid w:val="003A39B6"/>
    <w:rsid w:val="003A3BE3"/>
    <w:rsid w:val="003A4395"/>
    <w:rsid w:val="003A5ECE"/>
    <w:rsid w:val="003A6A80"/>
    <w:rsid w:val="003A72E1"/>
    <w:rsid w:val="003A74CC"/>
    <w:rsid w:val="003B02D3"/>
    <w:rsid w:val="003B0348"/>
    <w:rsid w:val="003B06BB"/>
    <w:rsid w:val="003B3849"/>
    <w:rsid w:val="003B3926"/>
    <w:rsid w:val="003B59A8"/>
    <w:rsid w:val="003B5EF5"/>
    <w:rsid w:val="003B7B7A"/>
    <w:rsid w:val="003C05EF"/>
    <w:rsid w:val="003C0FF8"/>
    <w:rsid w:val="003C2852"/>
    <w:rsid w:val="003C3DE3"/>
    <w:rsid w:val="003C4108"/>
    <w:rsid w:val="003D21D4"/>
    <w:rsid w:val="003D2E0F"/>
    <w:rsid w:val="003D49BB"/>
    <w:rsid w:val="003D4B09"/>
    <w:rsid w:val="003D5D55"/>
    <w:rsid w:val="003D6B3B"/>
    <w:rsid w:val="003E0462"/>
    <w:rsid w:val="003E09C0"/>
    <w:rsid w:val="003E74CC"/>
    <w:rsid w:val="003E7BF3"/>
    <w:rsid w:val="003F37C8"/>
    <w:rsid w:val="003F4768"/>
    <w:rsid w:val="00400C2B"/>
    <w:rsid w:val="00403F8B"/>
    <w:rsid w:val="00404493"/>
    <w:rsid w:val="004058ED"/>
    <w:rsid w:val="00407C8C"/>
    <w:rsid w:val="00410231"/>
    <w:rsid w:val="0041073C"/>
    <w:rsid w:val="00412802"/>
    <w:rsid w:val="0041303F"/>
    <w:rsid w:val="004138F3"/>
    <w:rsid w:val="00414894"/>
    <w:rsid w:val="004156AC"/>
    <w:rsid w:val="00415A2A"/>
    <w:rsid w:val="00415B25"/>
    <w:rsid w:val="00417D9F"/>
    <w:rsid w:val="00421A1F"/>
    <w:rsid w:val="00422358"/>
    <w:rsid w:val="00424687"/>
    <w:rsid w:val="004248B3"/>
    <w:rsid w:val="0043049B"/>
    <w:rsid w:val="004323DF"/>
    <w:rsid w:val="00433168"/>
    <w:rsid w:val="00441633"/>
    <w:rsid w:val="004435AB"/>
    <w:rsid w:val="0044415F"/>
    <w:rsid w:val="00444719"/>
    <w:rsid w:val="00444FD1"/>
    <w:rsid w:val="00447818"/>
    <w:rsid w:val="0045209D"/>
    <w:rsid w:val="004546ED"/>
    <w:rsid w:val="00455547"/>
    <w:rsid w:val="0046075A"/>
    <w:rsid w:val="00460CB9"/>
    <w:rsid w:val="00461835"/>
    <w:rsid w:val="00461CC8"/>
    <w:rsid w:val="00461DE1"/>
    <w:rsid w:val="00462B27"/>
    <w:rsid w:val="00464A41"/>
    <w:rsid w:val="00465FD2"/>
    <w:rsid w:val="004663B3"/>
    <w:rsid w:val="00466CD2"/>
    <w:rsid w:val="00467E4B"/>
    <w:rsid w:val="00470227"/>
    <w:rsid w:val="004728BD"/>
    <w:rsid w:val="004728EC"/>
    <w:rsid w:val="00473CB0"/>
    <w:rsid w:val="00474F6F"/>
    <w:rsid w:val="00475BF0"/>
    <w:rsid w:val="00475E9A"/>
    <w:rsid w:val="0047672B"/>
    <w:rsid w:val="00476C5F"/>
    <w:rsid w:val="00476EA1"/>
    <w:rsid w:val="00477668"/>
    <w:rsid w:val="004821AB"/>
    <w:rsid w:val="0048314D"/>
    <w:rsid w:val="00486082"/>
    <w:rsid w:val="004937F4"/>
    <w:rsid w:val="00495FFE"/>
    <w:rsid w:val="00496197"/>
    <w:rsid w:val="00497AA8"/>
    <w:rsid w:val="004A55A1"/>
    <w:rsid w:val="004A66FE"/>
    <w:rsid w:val="004A69CB"/>
    <w:rsid w:val="004A6CC2"/>
    <w:rsid w:val="004A7947"/>
    <w:rsid w:val="004A7BB3"/>
    <w:rsid w:val="004B0FAC"/>
    <w:rsid w:val="004B191C"/>
    <w:rsid w:val="004B1B7C"/>
    <w:rsid w:val="004B2F33"/>
    <w:rsid w:val="004B33BA"/>
    <w:rsid w:val="004B63E6"/>
    <w:rsid w:val="004B6F0A"/>
    <w:rsid w:val="004C1240"/>
    <w:rsid w:val="004C3AEC"/>
    <w:rsid w:val="004C3D8C"/>
    <w:rsid w:val="004C437B"/>
    <w:rsid w:val="004C4612"/>
    <w:rsid w:val="004C6308"/>
    <w:rsid w:val="004C74C3"/>
    <w:rsid w:val="004C74D8"/>
    <w:rsid w:val="004C7F82"/>
    <w:rsid w:val="004D01D7"/>
    <w:rsid w:val="004D0341"/>
    <w:rsid w:val="004D0E7D"/>
    <w:rsid w:val="004D2001"/>
    <w:rsid w:val="004D240C"/>
    <w:rsid w:val="004D26EF"/>
    <w:rsid w:val="004D4241"/>
    <w:rsid w:val="004D45DE"/>
    <w:rsid w:val="004E0DF6"/>
    <w:rsid w:val="004E1B60"/>
    <w:rsid w:val="004E4417"/>
    <w:rsid w:val="004E4B2D"/>
    <w:rsid w:val="004E5180"/>
    <w:rsid w:val="004E7B43"/>
    <w:rsid w:val="004F1A62"/>
    <w:rsid w:val="004F24E8"/>
    <w:rsid w:val="004F5012"/>
    <w:rsid w:val="004F5B48"/>
    <w:rsid w:val="004F5E71"/>
    <w:rsid w:val="004F6359"/>
    <w:rsid w:val="0050106B"/>
    <w:rsid w:val="005010A0"/>
    <w:rsid w:val="00501AA7"/>
    <w:rsid w:val="00503C09"/>
    <w:rsid w:val="00505CF2"/>
    <w:rsid w:val="00511158"/>
    <w:rsid w:val="00515030"/>
    <w:rsid w:val="005151A1"/>
    <w:rsid w:val="00516500"/>
    <w:rsid w:val="0051685F"/>
    <w:rsid w:val="005213B6"/>
    <w:rsid w:val="0052297E"/>
    <w:rsid w:val="00524A2C"/>
    <w:rsid w:val="0053074F"/>
    <w:rsid w:val="0053118A"/>
    <w:rsid w:val="00533D25"/>
    <w:rsid w:val="00534B24"/>
    <w:rsid w:val="00534E32"/>
    <w:rsid w:val="005350E3"/>
    <w:rsid w:val="005352EB"/>
    <w:rsid w:val="005364F9"/>
    <w:rsid w:val="00537802"/>
    <w:rsid w:val="00541829"/>
    <w:rsid w:val="00544A2A"/>
    <w:rsid w:val="0054513B"/>
    <w:rsid w:val="005528D6"/>
    <w:rsid w:val="00554918"/>
    <w:rsid w:val="00556026"/>
    <w:rsid w:val="005567BF"/>
    <w:rsid w:val="0055695E"/>
    <w:rsid w:val="0056219B"/>
    <w:rsid w:val="00563586"/>
    <w:rsid w:val="00565329"/>
    <w:rsid w:val="0056694E"/>
    <w:rsid w:val="00567234"/>
    <w:rsid w:val="005679F7"/>
    <w:rsid w:val="00572958"/>
    <w:rsid w:val="0057491B"/>
    <w:rsid w:val="00577276"/>
    <w:rsid w:val="005815F2"/>
    <w:rsid w:val="005816DE"/>
    <w:rsid w:val="005818DB"/>
    <w:rsid w:val="00581DD6"/>
    <w:rsid w:val="005820B7"/>
    <w:rsid w:val="0058243F"/>
    <w:rsid w:val="00582616"/>
    <w:rsid w:val="00584AD3"/>
    <w:rsid w:val="00585277"/>
    <w:rsid w:val="005863D8"/>
    <w:rsid w:val="00586542"/>
    <w:rsid w:val="005909ED"/>
    <w:rsid w:val="00592990"/>
    <w:rsid w:val="0059329E"/>
    <w:rsid w:val="0059456E"/>
    <w:rsid w:val="00594955"/>
    <w:rsid w:val="00597631"/>
    <w:rsid w:val="0059767F"/>
    <w:rsid w:val="005A46EE"/>
    <w:rsid w:val="005A4F9D"/>
    <w:rsid w:val="005B378E"/>
    <w:rsid w:val="005B6F58"/>
    <w:rsid w:val="005B7531"/>
    <w:rsid w:val="005C3668"/>
    <w:rsid w:val="005C3A74"/>
    <w:rsid w:val="005C3B1D"/>
    <w:rsid w:val="005C4096"/>
    <w:rsid w:val="005C6975"/>
    <w:rsid w:val="005D1652"/>
    <w:rsid w:val="005D2CF2"/>
    <w:rsid w:val="005D2CF8"/>
    <w:rsid w:val="005D5185"/>
    <w:rsid w:val="005D7E26"/>
    <w:rsid w:val="005E0764"/>
    <w:rsid w:val="005E287F"/>
    <w:rsid w:val="005E2CAE"/>
    <w:rsid w:val="005E674C"/>
    <w:rsid w:val="005E70A9"/>
    <w:rsid w:val="005F15C7"/>
    <w:rsid w:val="005F23CF"/>
    <w:rsid w:val="005F35C1"/>
    <w:rsid w:val="005F5DBF"/>
    <w:rsid w:val="005F76A4"/>
    <w:rsid w:val="0060078F"/>
    <w:rsid w:val="006033D4"/>
    <w:rsid w:val="006042EC"/>
    <w:rsid w:val="00605B03"/>
    <w:rsid w:val="00607B68"/>
    <w:rsid w:val="0061070E"/>
    <w:rsid w:val="00612038"/>
    <w:rsid w:val="006129BB"/>
    <w:rsid w:val="00614DF5"/>
    <w:rsid w:val="00615E56"/>
    <w:rsid w:val="00620082"/>
    <w:rsid w:val="00620E4C"/>
    <w:rsid w:val="0062742E"/>
    <w:rsid w:val="00627432"/>
    <w:rsid w:val="00627923"/>
    <w:rsid w:val="00627DDF"/>
    <w:rsid w:val="00635B80"/>
    <w:rsid w:val="00635BF9"/>
    <w:rsid w:val="006363EB"/>
    <w:rsid w:val="00642958"/>
    <w:rsid w:val="00643DCE"/>
    <w:rsid w:val="00645BFB"/>
    <w:rsid w:val="0065253D"/>
    <w:rsid w:val="0065270A"/>
    <w:rsid w:val="00653AEC"/>
    <w:rsid w:val="00654A7B"/>
    <w:rsid w:val="00655190"/>
    <w:rsid w:val="00660B1D"/>
    <w:rsid w:val="0066158B"/>
    <w:rsid w:val="00662218"/>
    <w:rsid w:val="00667BC9"/>
    <w:rsid w:val="00674051"/>
    <w:rsid w:val="00675DF8"/>
    <w:rsid w:val="00676B5A"/>
    <w:rsid w:val="00677EB2"/>
    <w:rsid w:val="00681B10"/>
    <w:rsid w:val="00683569"/>
    <w:rsid w:val="00683F14"/>
    <w:rsid w:val="00684999"/>
    <w:rsid w:val="00685958"/>
    <w:rsid w:val="00685AE0"/>
    <w:rsid w:val="00686CBE"/>
    <w:rsid w:val="00690BC8"/>
    <w:rsid w:val="00690E06"/>
    <w:rsid w:val="00691183"/>
    <w:rsid w:val="00691E43"/>
    <w:rsid w:val="00692300"/>
    <w:rsid w:val="006924EC"/>
    <w:rsid w:val="00695325"/>
    <w:rsid w:val="00696552"/>
    <w:rsid w:val="00697613"/>
    <w:rsid w:val="006A16EC"/>
    <w:rsid w:val="006A5DE3"/>
    <w:rsid w:val="006B1868"/>
    <w:rsid w:val="006B1EF5"/>
    <w:rsid w:val="006B31E1"/>
    <w:rsid w:val="006B33AB"/>
    <w:rsid w:val="006B3C85"/>
    <w:rsid w:val="006B43C9"/>
    <w:rsid w:val="006B76EA"/>
    <w:rsid w:val="006C1BC3"/>
    <w:rsid w:val="006C41EC"/>
    <w:rsid w:val="006C4720"/>
    <w:rsid w:val="006C6311"/>
    <w:rsid w:val="006D1998"/>
    <w:rsid w:val="006D31FA"/>
    <w:rsid w:val="006D376C"/>
    <w:rsid w:val="006D5F9E"/>
    <w:rsid w:val="006D6A9B"/>
    <w:rsid w:val="006E0188"/>
    <w:rsid w:val="006E02B7"/>
    <w:rsid w:val="006E247A"/>
    <w:rsid w:val="006E4FA0"/>
    <w:rsid w:val="006E67EF"/>
    <w:rsid w:val="006E7695"/>
    <w:rsid w:val="006F0193"/>
    <w:rsid w:val="006F58BB"/>
    <w:rsid w:val="006F7F48"/>
    <w:rsid w:val="00701730"/>
    <w:rsid w:val="00701B1D"/>
    <w:rsid w:val="007030D0"/>
    <w:rsid w:val="00703D77"/>
    <w:rsid w:val="007057A0"/>
    <w:rsid w:val="00706FF6"/>
    <w:rsid w:val="00711095"/>
    <w:rsid w:val="00711AEB"/>
    <w:rsid w:val="007123AA"/>
    <w:rsid w:val="00713228"/>
    <w:rsid w:val="00713570"/>
    <w:rsid w:val="00713A04"/>
    <w:rsid w:val="00713C37"/>
    <w:rsid w:val="007171AB"/>
    <w:rsid w:val="007175FF"/>
    <w:rsid w:val="00717D5A"/>
    <w:rsid w:val="00717EFB"/>
    <w:rsid w:val="0072052A"/>
    <w:rsid w:val="0072179E"/>
    <w:rsid w:val="00721C4D"/>
    <w:rsid w:val="00725526"/>
    <w:rsid w:val="0072604C"/>
    <w:rsid w:val="00726E91"/>
    <w:rsid w:val="00732E66"/>
    <w:rsid w:val="007427FA"/>
    <w:rsid w:val="00742B39"/>
    <w:rsid w:val="00742C0E"/>
    <w:rsid w:val="00742F32"/>
    <w:rsid w:val="00743209"/>
    <w:rsid w:val="007434A3"/>
    <w:rsid w:val="00743E6E"/>
    <w:rsid w:val="00744A38"/>
    <w:rsid w:val="007502BE"/>
    <w:rsid w:val="0075122D"/>
    <w:rsid w:val="00751396"/>
    <w:rsid w:val="00751CE2"/>
    <w:rsid w:val="007527E6"/>
    <w:rsid w:val="00752854"/>
    <w:rsid w:val="00753014"/>
    <w:rsid w:val="007538C0"/>
    <w:rsid w:val="00753E8C"/>
    <w:rsid w:val="00753F80"/>
    <w:rsid w:val="00754E2B"/>
    <w:rsid w:val="00754E93"/>
    <w:rsid w:val="00755246"/>
    <w:rsid w:val="00755806"/>
    <w:rsid w:val="00755CEE"/>
    <w:rsid w:val="007566BF"/>
    <w:rsid w:val="00761DA6"/>
    <w:rsid w:val="0076226D"/>
    <w:rsid w:val="007626F1"/>
    <w:rsid w:val="00762987"/>
    <w:rsid w:val="00762BBE"/>
    <w:rsid w:val="0076337B"/>
    <w:rsid w:val="00763A89"/>
    <w:rsid w:val="007649C6"/>
    <w:rsid w:val="00765898"/>
    <w:rsid w:val="007661FA"/>
    <w:rsid w:val="00767085"/>
    <w:rsid w:val="00767E3E"/>
    <w:rsid w:val="00770E1A"/>
    <w:rsid w:val="0077118A"/>
    <w:rsid w:val="007766C3"/>
    <w:rsid w:val="00777C94"/>
    <w:rsid w:val="00780855"/>
    <w:rsid w:val="0078113D"/>
    <w:rsid w:val="0078149F"/>
    <w:rsid w:val="00781A03"/>
    <w:rsid w:val="00781DC5"/>
    <w:rsid w:val="00782322"/>
    <w:rsid w:val="00785647"/>
    <w:rsid w:val="00786425"/>
    <w:rsid w:val="0078650C"/>
    <w:rsid w:val="00787839"/>
    <w:rsid w:val="00790C02"/>
    <w:rsid w:val="007928DC"/>
    <w:rsid w:val="0079433E"/>
    <w:rsid w:val="007A0425"/>
    <w:rsid w:val="007A0B7B"/>
    <w:rsid w:val="007A28E4"/>
    <w:rsid w:val="007A39FE"/>
    <w:rsid w:val="007B06F0"/>
    <w:rsid w:val="007B3942"/>
    <w:rsid w:val="007B4BBD"/>
    <w:rsid w:val="007B58A6"/>
    <w:rsid w:val="007B6F64"/>
    <w:rsid w:val="007B796D"/>
    <w:rsid w:val="007C10D1"/>
    <w:rsid w:val="007C2681"/>
    <w:rsid w:val="007C7B3D"/>
    <w:rsid w:val="007D1DDF"/>
    <w:rsid w:val="007D2AAC"/>
    <w:rsid w:val="007D317D"/>
    <w:rsid w:val="007D5A66"/>
    <w:rsid w:val="007D5B78"/>
    <w:rsid w:val="007D6100"/>
    <w:rsid w:val="007E2634"/>
    <w:rsid w:val="007F2FB1"/>
    <w:rsid w:val="007F3D1B"/>
    <w:rsid w:val="007F6055"/>
    <w:rsid w:val="007F62AE"/>
    <w:rsid w:val="007F62EE"/>
    <w:rsid w:val="008025A2"/>
    <w:rsid w:val="00804A3E"/>
    <w:rsid w:val="008066F6"/>
    <w:rsid w:val="00806C17"/>
    <w:rsid w:val="0081089D"/>
    <w:rsid w:val="008132BA"/>
    <w:rsid w:val="00813FEA"/>
    <w:rsid w:val="00816CD9"/>
    <w:rsid w:val="00817F06"/>
    <w:rsid w:val="0082094B"/>
    <w:rsid w:val="00821715"/>
    <w:rsid w:val="00823E36"/>
    <w:rsid w:val="00825479"/>
    <w:rsid w:val="00825E04"/>
    <w:rsid w:val="00831613"/>
    <w:rsid w:val="00832291"/>
    <w:rsid w:val="008352C6"/>
    <w:rsid w:val="00836007"/>
    <w:rsid w:val="00836FA5"/>
    <w:rsid w:val="008401B2"/>
    <w:rsid w:val="00840D52"/>
    <w:rsid w:val="0084203D"/>
    <w:rsid w:val="0084224F"/>
    <w:rsid w:val="00843173"/>
    <w:rsid w:val="00843CEE"/>
    <w:rsid w:val="00843E8B"/>
    <w:rsid w:val="00844824"/>
    <w:rsid w:val="0084581E"/>
    <w:rsid w:val="008458FF"/>
    <w:rsid w:val="00845B43"/>
    <w:rsid w:val="00845CF4"/>
    <w:rsid w:val="0084617B"/>
    <w:rsid w:val="0085016B"/>
    <w:rsid w:val="008521E6"/>
    <w:rsid w:val="00854816"/>
    <w:rsid w:val="00856336"/>
    <w:rsid w:val="00860253"/>
    <w:rsid w:val="00861444"/>
    <w:rsid w:val="00861FC5"/>
    <w:rsid w:val="00862B01"/>
    <w:rsid w:val="00864F3F"/>
    <w:rsid w:val="0086644A"/>
    <w:rsid w:val="00870C98"/>
    <w:rsid w:val="00872284"/>
    <w:rsid w:val="00875326"/>
    <w:rsid w:val="0087551C"/>
    <w:rsid w:val="0088450F"/>
    <w:rsid w:val="00885B6C"/>
    <w:rsid w:val="0089099A"/>
    <w:rsid w:val="00890D86"/>
    <w:rsid w:val="0089165C"/>
    <w:rsid w:val="00893225"/>
    <w:rsid w:val="00893C5F"/>
    <w:rsid w:val="00893E36"/>
    <w:rsid w:val="008943F5"/>
    <w:rsid w:val="00894A42"/>
    <w:rsid w:val="0089785F"/>
    <w:rsid w:val="008A27A9"/>
    <w:rsid w:val="008A3043"/>
    <w:rsid w:val="008A56E8"/>
    <w:rsid w:val="008A5E5D"/>
    <w:rsid w:val="008A6A67"/>
    <w:rsid w:val="008B1E4C"/>
    <w:rsid w:val="008B1E8F"/>
    <w:rsid w:val="008B238F"/>
    <w:rsid w:val="008B3CE0"/>
    <w:rsid w:val="008B7315"/>
    <w:rsid w:val="008C15D9"/>
    <w:rsid w:val="008C2CDA"/>
    <w:rsid w:val="008C2F4B"/>
    <w:rsid w:val="008C3ED2"/>
    <w:rsid w:val="008D03B7"/>
    <w:rsid w:val="008D0747"/>
    <w:rsid w:val="008D106F"/>
    <w:rsid w:val="008D3689"/>
    <w:rsid w:val="008D3DEB"/>
    <w:rsid w:val="008D41C8"/>
    <w:rsid w:val="008D55B2"/>
    <w:rsid w:val="008E0F1F"/>
    <w:rsid w:val="008E7585"/>
    <w:rsid w:val="008F0310"/>
    <w:rsid w:val="008F132B"/>
    <w:rsid w:val="008F1CE8"/>
    <w:rsid w:val="008F3D4B"/>
    <w:rsid w:val="008F4560"/>
    <w:rsid w:val="008F4E82"/>
    <w:rsid w:val="008F5351"/>
    <w:rsid w:val="008F6632"/>
    <w:rsid w:val="008F709B"/>
    <w:rsid w:val="008F7FCA"/>
    <w:rsid w:val="00901523"/>
    <w:rsid w:val="00906403"/>
    <w:rsid w:val="00906D56"/>
    <w:rsid w:val="00910125"/>
    <w:rsid w:val="00910DDE"/>
    <w:rsid w:val="009112DC"/>
    <w:rsid w:val="00913357"/>
    <w:rsid w:val="00913AC9"/>
    <w:rsid w:val="00916C8D"/>
    <w:rsid w:val="00917854"/>
    <w:rsid w:val="00917CDC"/>
    <w:rsid w:val="00922D83"/>
    <w:rsid w:val="00924B51"/>
    <w:rsid w:val="00924FD4"/>
    <w:rsid w:val="009257B7"/>
    <w:rsid w:val="00927614"/>
    <w:rsid w:val="00930C01"/>
    <w:rsid w:val="009310CA"/>
    <w:rsid w:val="009326B8"/>
    <w:rsid w:val="00933F8C"/>
    <w:rsid w:val="00937FBC"/>
    <w:rsid w:val="00942A64"/>
    <w:rsid w:val="009443BB"/>
    <w:rsid w:val="00947E59"/>
    <w:rsid w:val="00951B14"/>
    <w:rsid w:val="00952481"/>
    <w:rsid w:val="0095327A"/>
    <w:rsid w:val="00953A52"/>
    <w:rsid w:val="00954F53"/>
    <w:rsid w:val="0095540A"/>
    <w:rsid w:val="00956E28"/>
    <w:rsid w:val="00960071"/>
    <w:rsid w:val="0096339D"/>
    <w:rsid w:val="00963FB8"/>
    <w:rsid w:val="00963FC9"/>
    <w:rsid w:val="00971C5E"/>
    <w:rsid w:val="00973566"/>
    <w:rsid w:val="00973F68"/>
    <w:rsid w:val="009747CA"/>
    <w:rsid w:val="00974978"/>
    <w:rsid w:val="0097513D"/>
    <w:rsid w:val="00977156"/>
    <w:rsid w:val="00980B2D"/>
    <w:rsid w:val="00982015"/>
    <w:rsid w:val="009824A0"/>
    <w:rsid w:val="00984CBE"/>
    <w:rsid w:val="00985328"/>
    <w:rsid w:val="00985363"/>
    <w:rsid w:val="00986D2D"/>
    <w:rsid w:val="00987781"/>
    <w:rsid w:val="0099040A"/>
    <w:rsid w:val="00992311"/>
    <w:rsid w:val="009948B9"/>
    <w:rsid w:val="009A17A9"/>
    <w:rsid w:val="009A28CF"/>
    <w:rsid w:val="009A4F1E"/>
    <w:rsid w:val="009A5E90"/>
    <w:rsid w:val="009A6753"/>
    <w:rsid w:val="009A7D81"/>
    <w:rsid w:val="009B23B2"/>
    <w:rsid w:val="009B3F84"/>
    <w:rsid w:val="009B3FC4"/>
    <w:rsid w:val="009B767C"/>
    <w:rsid w:val="009C2739"/>
    <w:rsid w:val="009C415B"/>
    <w:rsid w:val="009C4A60"/>
    <w:rsid w:val="009C58A9"/>
    <w:rsid w:val="009C620C"/>
    <w:rsid w:val="009C7C61"/>
    <w:rsid w:val="009D04D4"/>
    <w:rsid w:val="009D0ABC"/>
    <w:rsid w:val="009D1D31"/>
    <w:rsid w:val="009D21D5"/>
    <w:rsid w:val="009D2D17"/>
    <w:rsid w:val="009D328E"/>
    <w:rsid w:val="009D5BF2"/>
    <w:rsid w:val="009D5D72"/>
    <w:rsid w:val="009D7786"/>
    <w:rsid w:val="009E0706"/>
    <w:rsid w:val="009E0DBD"/>
    <w:rsid w:val="009E37B6"/>
    <w:rsid w:val="009E527C"/>
    <w:rsid w:val="009E5EA8"/>
    <w:rsid w:val="009E7239"/>
    <w:rsid w:val="009E7AF7"/>
    <w:rsid w:val="009E7B80"/>
    <w:rsid w:val="009E7C87"/>
    <w:rsid w:val="009F0065"/>
    <w:rsid w:val="009F0C4F"/>
    <w:rsid w:val="009F2E2B"/>
    <w:rsid w:val="009F62D9"/>
    <w:rsid w:val="00A0036E"/>
    <w:rsid w:val="00A01C11"/>
    <w:rsid w:val="00A04759"/>
    <w:rsid w:val="00A05118"/>
    <w:rsid w:val="00A073C7"/>
    <w:rsid w:val="00A10185"/>
    <w:rsid w:val="00A14BF3"/>
    <w:rsid w:val="00A15406"/>
    <w:rsid w:val="00A15677"/>
    <w:rsid w:val="00A21A25"/>
    <w:rsid w:val="00A2434F"/>
    <w:rsid w:val="00A24546"/>
    <w:rsid w:val="00A24810"/>
    <w:rsid w:val="00A249EE"/>
    <w:rsid w:val="00A24DEF"/>
    <w:rsid w:val="00A25880"/>
    <w:rsid w:val="00A300E5"/>
    <w:rsid w:val="00A307F5"/>
    <w:rsid w:val="00A3160B"/>
    <w:rsid w:val="00A317A2"/>
    <w:rsid w:val="00A3233A"/>
    <w:rsid w:val="00A3260C"/>
    <w:rsid w:val="00A33930"/>
    <w:rsid w:val="00A36D98"/>
    <w:rsid w:val="00A3721A"/>
    <w:rsid w:val="00A37862"/>
    <w:rsid w:val="00A40BE1"/>
    <w:rsid w:val="00A40C2A"/>
    <w:rsid w:val="00A410DC"/>
    <w:rsid w:val="00A42E43"/>
    <w:rsid w:val="00A4302A"/>
    <w:rsid w:val="00A43C34"/>
    <w:rsid w:val="00A46531"/>
    <w:rsid w:val="00A47181"/>
    <w:rsid w:val="00A47349"/>
    <w:rsid w:val="00A47506"/>
    <w:rsid w:val="00A50F62"/>
    <w:rsid w:val="00A51140"/>
    <w:rsid w:val="00A52D8A"/>
    <w:rsid w:val="00A52DF3"/>
    <w:rsid w:val="00A537F5"/>
    <w:rsid w:val="00A54270"/>
    <w:rsid w:val="00A57F22"/>
    <w:rsid w:val="00A613C7"/>
    <w:rsid w:val="00A65033"/>
    <w:rsid w:val="00A668E5"/>
    <w:rsid w:val="00A669A6"/>
    <w:rsid w:val="00A67170"/>
    <w:rsid w:val="00A7262E"/>
    <w:rsid w:val="00A727A4"/>
    <w:rsid w:val="00A77C0D"/>
    <w:rsid w:val="00A77D3D"/>
    <w:rsid w:val="00A77DA3"/>
    <w:rsid w:val="00A80C7F"/>
    <w:rsid w:val="00A866E3"/>
    <w:rsid w:val="00A87775"/>
    <w:rsid w:val="00A91802"/>
    <w:rsid w:val="00A918ED"/>
    <w:rsid w:val="00A95AA6"/>
    <w:rsid w:val="00A97904"/>
    <w:rsid w:val="00AA0A0E"/>
    <w:rsid w:val="00AA0BC2"/>
    <w:rsid w:val="00AA149F"/>
    <w:rsid w:val="00AB03E4"/>
    <w:rsid w:val="00AB04AA"/>
    <w:rsid w:val="00AB1B94"/>
    <w:rsid w:val="00AB259F"/>
    <w:rsid w:val="00AB340C"/>
    <w:rsid w:val="00AB6425"/>
    <w:rsid w:val="00AB785B"/>
    <w:rsid w:val="00AC34E6"/>
    <w:rsid w:val="00AC5859"/>
    <w:rsid w:val="00AC6192"/>
    <w:rsid w:val="00AC68AD"/>
    <w:rsid w:val="00AC69D1"/>
    <w:rsid w:val="00AD02B8"/>
    <w:rsid w:val="00AD064D"/>
    <w:rsid w:val="00AD2468"/>
    <w:rsid w:val="00AD2827"/>
    <w:rsid w:val="00AD451C"/>
    <w:rsid w:val="00AE0D5F"/>
    <w:rsid w:val="00AE228F"/>
    <w:rsid w:val="00AE2B27"/>
    <w:rsid w:val="00AE2B45"/>
    <w:rsid w:val="00AE3A7A"/>
    <w:rsid w:val="00AE6594"/>
    <w:rsid w:val="00AE783E"/>
    <w:rsid w:val="00AF1823"/>
    <w:rsid w:val="00AF3CCE"/>
    <w:rsid w:val="00AF5724"/>
    <w:rsid w:val="00AF58D2"/>
    <w:rsid w:val="00AF7EBB"/>
    <w:rsid w:val="00B02344"/>
    <w:rsid w:val="00B040C3"/>
    <w:rsid w:val="00B06A77"/>
    <w:rsid w:val="00B07B0E"/>
    <w:rsid w:val="00B10429"/>
    <w:rsid w:val="00B1090D"/>
    <w:rsid w:val="00B10D91"/>
    <w:rsid w:val="00B1333F"/>
    <w:rsid w:val="00B13EE2"/>
    <w:rsid w:val="00B16FDC"/>
    <w:rsid w:val="00B174A4"/>
    <w:rsid w:val="00B20FD0"/>
    <w:rsid w:val="00B217C9"/>
    <w:rsid w:val="00B22E87"/>
    <w:rsid w:val="00B25216"/>
    <w:rsid w:val="00B2550D"/>
    <w:rsid w:val="00B30321"/>
    <w:rsid w:val="00B30C9F"/>
    <w:rsid w:val="00B32416"/>
    <w:rsid w:val="00B3246A"/>
    <w:rsid w:val="00B32B5A"/>
    <w:rsid w:val="00B33033"/>
    <w:rsid w:val="00B3440B"/>
    <w:rsid w:val="00B35ECC"/>
    <w:rsid w:val="00B37757"/>
    <w:rsid w:val="00B402E9"/>
    <w:rsid w:val="00B40391"/>
    <w:rsid w:val="00B41AA9"/>
    <w:rsid w:val="00B42C12"/>
    <w:rsid w:val="00B44378"/>
    <w:rsid w:val="00B44F39"/>
    <w:rsid w:val="00B45EE7"/>
    <w:rsid w:val="00B46739"/>
    <w:rsid w:val="00B52ABC"/>
    <w:rsid w:val="00B60252"/>
    <w:rsid w:val="00B65921"/>
    <w:rsid w:val="00B706F9"/>
    <w:rsid w:val="00B727A9"/>
    <w:rsid w:val="00B74B94"/>
    <w:rsid w:val="00B75283"/>
    <w:rsid w:val="00B7644F"/>
    <w:rsid w:val="00B77672"/>
    <w:rsid w:val="00B81DF9"/>
    <w:rsid w:val="00B830F8"/>
    <w:rsid w:val="00B837FD"/>
    <w:rsid w:val="00B90B3F"/>
    <w:rsid w:val="00B90F0C"/>
    <w:rsid w:val="00B91247"/>
    <w:rsid w:val="00B91EAE"/>
    <w:rsid w:val="00B9434C"/>
    <w:rsid w:val="00B9688B"/>
    <w:rsid w:val="00B96A0A"/>
    <w:rsid w:val="00B97245"/>
    <w:rsid w:val="00B97288"/>
    <w:rsid w:val="00BA10DB"/>
    <w:rsid w:val="00BA120D"/>
    <w:rsid w:val="00BA2507"/>
    <w:rsid w:val="00BA3AEB"/>
    <w:rsid w:val="00BA4091"/>
    <w:rsid w:val="00BA45AC"/>
    <w:rsid w:val="00BA5878"/>
    <w:rsid w:val="00BA7D47"/>
    <w:rsid w:val="00BB01FE"/>
    <w:rsid w:val="00BB1C78"/>
    <w:rsid w:val="00BB245D"/>
    <w:rsid w:val="00BB3462"/>
    <w:rsid w:val="00BB3A80"/>
    <w:rsid w:val="00BB4D4A"/>
    <w:rsid w:val="00BB5B45"/>
    <w:rsid w:val="00BB5DB5"/>
    <w:rsid w:val="00BB6EB7"/>
    <w:rsid w:val="00BB73CB"/>
    <w:rsid w:val="00BC0133"/>
    <w:rsid w:val="00BC1B36"/>
    <w:rsid w:val="00BC241D"/>
    <w:rsid w:val="00BC58CC"/>
    <w:rsid w:val="00BC779F"/>
    <w:rsid w:val="00BD13B6"/>
    <w:rsid w:val="00BD5E77"/>
    <w:rsid w:val="00BE56D4"/>
    <w:rsid w:val="00BE649B"/>
    <w:rsid w:val="00BE6A2F"/>
    <w:rsid w:val="00BE7E03"/>
    <w:rsid w:val="00BF0195"/>
    <w:rsid w:val="00BF0559"/>
    <w:rsid w:val="00BF16B9"/>
    <w:rsid w:val="00BF2614"/>
    <w:rsid w:val="00BF4F92"/>
    <w:rsid w:val="00BF5614"/>
    <w:rsid w:val="00BF6CAB"/>
    <w:rsid w:val="00BF7011"/>
    <w:rsid w:val="00BF765C"/>
    <w:rsid w:val="00C05846"/>
    <w:rsid w:val="00C070F5"/>
    <w:rsid w:val="00C107F2"/>
    <w:rsid w:val="00C13267"/>
    <w:rsid w:val="00C1391D"/>
    <w:rsid w:val="00C140B6"/>
    <w:rsid w:val="00C1514C"/>
    <w:rsid w:val="00C21AAA"/>
    <w:rsid w:val="00C22B78"/>
    <w:rsid w:val="00C22DE8"/>
    <w:rsid w:val="00C23809"/>
    <w:rsid w:val="00C24E8E"/>
    <w:rsid w:val="00C33A04"/>
    <w:rsid w:val="00C3484A"/>
    <w:rsid w:val="00C3484D"/>
    <w:rsid w:val="00C34AD4"/>
    <w:rsid w:val="00C368FE"/>
    <w:rsid w:val="00C36D78"/>
    <w:rsid w:val="00C40776"/>
    <w:rsid w:val="00C43BB8"/>
    <w:rsid w:val="00C4694E"/>
    <w:rsid w:val="00C5121B"/>
    <w:rsid w:val="00C51B74"/>
    <w:rsid w:val="00C5202A"/>
    <w:rsid w:val="00C53791"/>
    <w:rsid w:val="00C5429D"/>
    <w:rsid w:val="00C54C1B"/>
    <w:rsid w:val="00C54CAC"/>
    <w:rsid w:val="00C569BB"/>
    <w:rsid w:val="00C57159"/>
    <w:rsid w:val="00C60CEB"/>
    <w:rsid w:val="00C61717"/>
    <w:rsid w:val="00C62D62"/>
    <w:rsid w:val="00C6504B"/>
    <w:rsid w:val="00C665CE"/>
    <w:rsid w:val="00C66F19"/>
    <w:rsid w:val="00C765D1"/>
    <w:rsid w:val="00C77D50"/>
    <w:rsid w:val="00C77EE4"/>
    <w:rsid w:val="00C809A0"/>
    <w:rsid w:val="00C82F6E"/>
    <w:rsid w:val="00C8523F"/>
    <w:rsid w:val="00C874BB"/>
    <w:rsid w:val="00C87759"/>
    <w:rsid w:val="00C87902"/>
    <w:rsid w:val="00C8797C"/>
    <w:rsid w:val="00C90348"/>
    <w:rsid w:val="00C90C8B"/>
    <w:rsid w:val="00C92D87"/>
    <w:rsid w:val="00C94013"/>
    <w:rsid w:val="00C95B3C"/>
    <w:rsid w:val="00C96C56"/>
    <w:rsid w:val="00C9702F"/>
    <w:rsid w:val="00CA01F1"/>
    <w:rsid w:val="00CA1C46"/>
    <w:rsid w:val="00CA2E6D"/>
    <w:rsid w:val="00CA64F7"/>
    <w:rsid w:val="00CA6D65"/>
    <w:rsid w:val="00CA7230"/>
    <w:rsid w:val="00CB07A1"/>
    <w:rsid w:val="00CB0B61"/>
    <w:rsid w:val="00CB1F4C"/>
    <w:rsid w:val="00CB256D"/>
    <w:rsid w:val="00CB3CB2"/>
    <w:rsid w:val="00CB5FC9"/>
    <w:rsid w:val="00CB644A"/>
    <w:rsid w:val="00CB694D"/>
    <w:rsid w:val="00CC5F34"/>
    <w:rsid w:val="00CC60DB"/>
    <w:rsid w:val="00CD3CB2"/>
    <w:rsid w:val="00CD55B4"/>
    <w:rsid w:val="00CD7587"/>
    <w:rsid w:val="00CD7AA5"/>
    <w:rsid w:val="00CE44AE"/>
    <w:rsid w:val="00CE4707"/>
    <w:rsid w:val="00CE52CB"/>
    <w:rsid w:val="00CE6994"/>
    <w:rsid w:val="00CF00D5"/>
    <w:rsid w:val="00CF37C5"/>
    <w:rsid w:val="00CF392D"/>
    <w:rsid w:val="00CF3A2E"/>
    <w:rsid w:val="00CF3F17"/>
    <w:rsid w:val="00CF4BDB"/>
    <w:rsid w:val="00CF653E"/>
    <w:rsid w:val="00CF716F"/>
    <w:rsid w:val="00D02B70"/>
    <w:rsid w:val="00D02F59"/>
    <w:rsid w:val="00D034BC"/>
    <w:rsid w:val="00D07999"/>
    <w:rsid w:val="00D11C64"/>
    <w:rsid w:val="00D13048"/>
    <w:rsid w:val="00D169A1"/>
    <w:rsid w:val="00D20957"/>
    <w:rsid w:val="00D21FD2"/>
    <w:rsid w:val="00D225F6"/>
    <w:rsid w:val="00D24548"/>
    <w:rsid w:val="00D24CEB"/>
    <w:rsid w:val="00D25904"/>
    <w:rsid w:val="00D266BF"/>
    <w:rsid w:val="00D30620"/>
    <w:rsid w:val="00D30A1A"/>
    <w:rsid w:val="00D33889"/>
    <w:rsid w:val="00D33B90"/>
    <w:rsid w:val="00D42D97"/>
    <w:rsid w:val="00D439C9"/>
    <w:rsid w:val="00D4439D"/>
    <w:rsid w:val="00D46CFB"/>
    <w:rsid w:val="00D524A2"/>
    <w:rsid w:val="00D52BB5"/>
    <w:rsid w:val="00D56288"/>
    <w:rsid w:val="00D5659D"/>
    <w:rsid w:val="00D57C67"/>
    <w:rsid w:val="00D61188"/>
    <w:rsid w:val="00D619BE"/>
    <w:rsid w:val="00D61EEE"/>
    <w:rsid w:val="00D6787E"/>
    <w:rsid w:val="00D70CB5"/>
    <w:rsid w:val="00D7349B"/>
    <w:rsid w:val="00D73CE0"/>
    <w:rsid w:val="00D745BB"/>
    <w:rsid w:val="00D7482E"/>
    <w:rsid w:val="00D74E2B"/>
    <w:rsid w:val="00D751BD"/>
    <w:rsid w:val="00D7688D"/>
    <w:rsid w:val="00D773EB"/>
    <w:rsid w:val="00D7752E"/>
    <w:rsid w:val="00D813A6"/>
    <w:rsid w:val="00D813F4"/>
    <w:rsid w:val="00D82493"/>
    <w:rsid w:val="00D82739"/>
    <w:rsid w:val="00D84856"/>
    <w:rsid w:val="00D851D9"/>
    <w:rsid w:val="00D91614"/>
    <w:rsid w:val="00D91949"/>
    <w:rsid w:val="00D924A2"/>
    <w:rsid w:val="00D93337"/>
    <w:rsid w:val="00D9414F"/>
    <w:rsid w:val="00D94172"/>
    <w:rsid w:val="00D94E1F"/>
    <w:rsid w:val="00DA0232"/>
    <w:rsid w:val="00DA305A"/>
    <w:rsid w:val="00DA3CA2"/>
    <w:rsid w:val="00DA76AD"/>
    <w:rsid w:val="00DB04D3"/>
    <w:rsid w:val="00DB1DDC"/>
    <w:rsid w:val="00DB3DD9"/>
    <w:rsid w:val="00DB40DE"/>
    <w:rsid w:val="00DB4754"/>
    <w:rsid w:val="00DC089F"/>
    <w:rsid w:val="00DC5253"/>
    <w:rsid w:val="00DD18DD"/>
    <w:rsid w:val="00DD208D"/>
    <w:rsid w:val="00DD320F"/>
    <w:rsid w:val="00DD3296"/>
    <w:rsid w:val="00DD3907"/>
    <w:rsid w:val="00DD441B"/>
    <w:rsid w:val="00DD7CB7"/>
    <w:rsid w:val="00DE4811"/>
    <w:rsid w:val="00DE6F66"/>
    <w:rsid w:val="00DE70FD"/>
    <w:rsid w:val="00DF1561"/>
    <w:rsid w:val="00DF42F7"/>
    <w:rsid w:val="00E0243A"/>
    <w:rsid w:val="00E06B38"/>
    <w:rsid w:val="00E07A73"/>
    <w:rsid w:val="00E07F9C"/>
    <w:rsid w:val="00E10756"/>
    <w:rsid w:val="00E11566"/>
    <w:rsid w:val="00E133E3"/>
    <w:rsid w:val="00E1463C"/>
    <w:rsid w:val="00E150F4"/>
    <w:rsid w:val="00E1573D"/>
    <w:rsid w:val="00E20305"/>
    <w:rsid w:val="00E22EAF"/>
    <w:rsid w:val="00E23DD7"/>
    <w:rsid w:val="00E242E5"/>
    <w:rsid w:val="00E2500F"/>
    <w:rsid w:val="00E270F3"/>
    <w:rsid w:val="00E27BF9"/>
    <w:rsid w:val="00E31073"/>
    <w:rsid w:val="00E316D9"/>
    <w:rsid w:val="00E317E7"/>
    <w:rsid w:val="00E334FD"/>
    <w:rsid w:val="00E34A13"/>
    <w:rsid w:val="00E34BDE"/>
    <w:rsid w:val="00E34FBC"/>
    <w:rsid w:val="00E378D6"/>
    <w:rsid w:val="00E40860"/>
    <w:rsid w:val="00E420F7"/>
    <w:rsid w:val="00E43F31"/>
    <w:rsid w:val="00E473AA"/>
    <w:rsid w:val="00E52B75"/>
    <w:rsid w:val="00E54AAF"/>
    <w:rsid w:val="00E54AB4"/>
    <w:rsid w:val="00E57C0D"/>
    <w:rsid w:val="00E60D3B"/>
    <w:rsid w:val="00E60D73"/>
    <w:rsid w:val="00E621D5"/>
    <w:rsid w:val="00E63590"/>
    <w:rsid w:val="00E64582"/>
    <w:rsid w:val="00E65F28"/>
    <w:rsid w:val="00E70786"/>
    <w:rsid w:val="00E708C8"/>
    <w:rsid w:val="00E73195"/>
    <w:rsid w:val="00E74655"/>
    <w:rsid w:val="00E75BD5"/>
    <w:rsid w:val="00E77640"/>
    <w:rsid w:val="00E77728"/>
    <w:rsid w:val="00E807F2"/>
    <w:rsid w:val="00E845A2"/>
    <w:rsid w:val="00E84B9C"/>
    <w:rsid w:val="00E85A64"/>
    <w:rsid w:val="00E85A69"/>
    <w:rsid w:val="00E869FC"/>
    <w:rsid w:val="00E86EE1"/>
    <w:rsid w:val="00E90AB5"/>
    <w:rsid w:val="00E90DB4"/>
    <w:rsid w:val="00E90DD9"/>
    <w:rsid w:val="00E91C73"/>
    <w:rsid w:val="00E93AFB"/>
    <w:rsid w:val="00E94143"/>
    <w:rsid w:val="00E9446B"/>
    <w:rsid w:val="00E9644D"/>
    <w:rsid w:val="00EA08B3"/>
    <w:rsid w:val="00EA1BFF"/>
    <w:rsid w:val="00EA33A3"/>
    <w:rsid w:val="00EA467E"/>
    <w:rsid w:val="00EA4C68"/>
    <w:rsid w:val="00EA6404"/>
    <w:rsid w:val="00EB0E8C"/>
    <w:rsid w:val="00EB30B5"/>
    <w:rsid w:val="00EB3AFB"/>
    <w:rsid w:val="00EB40D1"/>
    <w:rsid w:val="00EB5E85"/>
    <w:rsid w:val="00EB6016"/>
    <w:rsid w:val="00EB7C3D"/>
    <w:rsid w:val="00EC1A1C"/>
    <w:rsid w:val="00EC2A25"/>
    <w:rsid w:val="00EC3D16"/>
    <w:rsid w:val="00EC414C"/>
    <w:rsid w:val="00EC58AB"/>
    <w:rsid w:val="00EC5AA4"/>
    <w:rsid w:val="00ED17D7"/>
    <w:rsid w:val="00ED31CE"/>
    <w:rsid w:val="00ED32AD"/>
    <w:rsid w:val="00ED3541"/>
    <w:rsid w:val="00ED5E63"/>
    <w:rsid w:val="00ED66BB"/>
    <w:rsid w:val="00EE00CA"/>
    <w:rsid w:val="00EE0A9C"/>
    <w:rsid w:val="00EE11D3"/>
    <w:rsid w:val="00EE176C"/>
    <w:rsid w:val="00EE1833"/>
    <w:rsid w:val="00EE2029"/>
    <w:rsid w:val="00EE3812"/>
    <w:rsid w:val="00EE4B76"/>
    <w:rsid w:val="00EE52AC"/>
    <w:rsid w:val="00EE5B71"/>
    <w:rsid w:val="00EE6C5B"/>
    <w:rsid w:val="00EE7686"/>
    <w:rsid w:val="00EF2429"/>
    <w:rsid w:val="00EF5750"/>
    <w:rsid w:val="00EF7C8D"/>
    <w:rsid w:val="00F010BD"/>
    <w:rsid w:val="00F05F81"/>
    <w:rsid w:val="00F06243"/>
    <w:rsid w:val="00F06C59"/>
    <w:rsid w:val="00F06D6F"/>
    <w:rsid w:val="00F07462"/>
    <w:rsid w:val="00F07B5A"/>
    <w:rsid w:val="00F11CD2"/>
    <w:rsid w:val="00F12EAB"/>
    <w:rsid w:val="00F15338"/>
    <w:rsid w:val="00F20E56"/>
    <w:rsid w:val="00F21FA6"/>
    <w:rsid w:val="00F2243A"/>
    <w:rsid w:val="00F244BB"/>
    <w:rsid w:val="00F2538D"/>
    <w:rsid w:val="00F25FD5"/>
    <w:rsid w:val="00F33EBB"/>
    <w:rsid w:val="00F34641"/>
    <w:rsid w:val="00F37E50"/>
    <w:rsid w:val="00F431A7"/>
    <w:rsid w:val="00F4377B"/>
    <w:rsid w:val="00F44341"/>
    <w:rsid w:val="00F445AA"/>
    <w:rsid w:val="00F451D5"/>
    <w:rsid w:val="00F4747E"/>
    <w:rsid w:val="00F4768A"/>
    <w:rsid w:val="00F5082D"/>
    <w:rsid w:val="00F51326"/>
    <w:rsid w:val="00F519D7"/>
    <w:rsid w:val="00F51D95"/>
    <w:rsid w:val="00F529AE"/>
    <w:rsid w:val="00F531BD"/>
    <w:rsid w:val="00F5324A"/>
    <w:rsid w:val="00F53BD4"/>
    <w:rsid w:val="00F5422A"/>
    <w:rsid w:val="00F5573F"/>
    <w:rsid w:val="00F55801"/>
    <w:rsid w:val="00F56BB8"/>
    <w:rsid w:val="00F57042"/>
    <w:rsid w:val="00F57676"/>
    <w:rsid w:val="00F57C68"/>
    <w:rsid w:val="00F57D47"/>
    <w:rsid w:val="00F62581"/>
    <w:rsid w:val="00F631A2"/>
    <w:rsid w:val="00F63E06"/>
    <w:rsid w:val="00F644EB"/>
    <w:rsid w:val="00F679DF"/>
    <w:rsid w:val="00F70EEB"/>
    <w:rsid w:val="00F725F4"/>
    <w:rsid w:val="00F731E1"/>
    <w:rsid w:val="00F73683"/>
    <w:rsid w:val="00F746B3"/>
    <w:rsid w:val="00F74E52"/>
    <w:rsid w:val="00F75001"/>
    <w:rsid w:val="00F77E2D"/>
    <w:rsid w:val="00F83C3E"/>
    <w:rsid w:val="00F8487C"/>
    <w:rsid w:val="00F84B5F"/>
    <w:rsid w:val="00F9022D"/>
    <w:rsid w:val="00F9108B"/>
    <w:rsid w:val="00F93B72"/>
    <w:rsid w:val="00F9462C"/>
    <w:rsid w:val="00F94D97"/>
    <w:rsid w:val="00F9636E"/>
    <w:rsid w:val="00F97A72"/>
    <w:rsid w:val="00FA0CA9"/>
    <w:rsid w:val="00FA1520"/>
    <w:rsid w:val="00FA3199"/>
    <w:rsid w:val="00FA3259"/>
    <w:rsid w:val="00FA440A"/>
    <w:rsid w:val="00FA46EA"/>
    <w:rsid w:val="00FB253A"/>
    <w:rsid w:val="00FB28E2"/>
    <w:rsid w:val="00FB312A"/>
    <w:rsid w:val="00FB344C"/>
    <w:rsid w:val="00FB3700"/>
    <w:rsid w:val="00FB4ECE"/>
    <w:rsid w:val="00FB586A"/>
    <w:rsid w:val="00FB79DB"/>
    <w:rsid w:val="00FC3AB6"/>
    <w:rsid w:val="00FC3EBB"/>
    <w:rsid w:val="00FC6549"/>
    <w:rsid w:val="00FD33CF"/>
    <w:rsid w:val="00FD3EC5"/>
    <w:rsid w:val="00FD4224"/>
    <w:rsid w:val="00FD4693"/>
    <w:rsid w:val="00FE123E"/>
    <w:rsid w:val="00FE75E7"/>
    <w:rsid w:val="00FE7AA2"/>
    <w:rsid w:val="00FE7CAB"/>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6EAA3977-D1E7-4824-A55A-F23E852E9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2A35C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 w:type="character" w:customStyle="1" w:styleId="Heading3Char">
    <w:name w:val="Heading 3 Char"/>
    <w:basedOn w:val="DefaultParagraphFont"/>
    <w:link w:val="Heading3"/>
    <w:uiPriority w:val="9"/>
    <w:semiHidden/>
    <w:rsid w:val="002A35CF"/>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8F7F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74672041">
      <w:bodyDiv w:val="1"/>
      <w:marLeft w:val="0"/>
      <w:marRight w:val="0"/>
      <w:marTop w:val="0"/>
      <w:marBottom w:val="0"/>
      <w:divBdr>
        <w:top w:val="none" w:sz="0" w:space="0" w:color="auto"/>
        <w:left w:val="none" w:sz="0" w:space="0" w:color="auto"/>
        <w:bottom w:val="none" w:sz="0" w:space="0" w:color="auto"/>
        <w:right w:val="none" w:sz="0" w:space="0" w:color="auto"/>
      </w:divBdr>
    </w:div>
    <w:div w:id="145509798">
      <w:bodyDiv w:val="1"/>
      <w:marLeft w:val="0"/>
      <w:marRight w:val="0"/>
      <w:marTop w:val="0"/>
      <w:marBottom w:val="0"/>
      <w:divBdr>
        <w:top w:val="none" w:sz="0" w:space="0" w:color="auto"/>
        <w:left w:val="none" w:sz="0" w:space="0" w:color="auto"/>
        <w:bottom w:val="none" w:sz="0" w:space="0" w:color="auto"/>
        <w:right w:val="none" w:sz="0" w:space="0" w:color="auto"/>
      </w:divBdr>
    </w:div>
    <w:div w:id="196281486">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251206636">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547231599">
      <w:bodyDiv w:val="1"/>
      <w:marLeft w:val="0"/>
      <w:marRight w:val="0"/>
      <w:marTop w:val="0"/>
      <w:marBottom w:val="0"/>
      <w:divBdr>
        <w:top w:val="none" w:sz="0" w:space="0" w:color="auto"/>
        <w:left w:val="none" w:sz="0" w:space="0" w:color="auto"/>
        <w:bottom w:val="none" w:sz="0" w:space="0" w:color="auto"/>
        <w:right w:val="none" w:sz="0" w:space="0" w:color="auto"/>
      </w:divBdr>
    </w:div>
    <w:div w:id="580724696">
      <w:bodyDiv w:val="1"/>
      <w:marLeft w:val="0"/>
      <w:marRight w:val="0"/>
      <w:marTop w:val="0"/>
      <w:marBottom w:val="0"/>
      <w:divBdr>
        <w:top w:val="none" w:sz="0" w:space="0" w:color="auto"/>
        <w:left w:val="none" w:sz="0" w:space="0" w:color="auto"/>
        <w:bottom w:val="none" w:sz="0" w:space="0" w:color="auto"/>
        <w:right w:val="none" w:sz="0" w:space="0" w:color="auto"/>
      </w:divBdr>
    </w:div>
    <w:div w:id="62882511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914222">
      <w:bodyDiv w:val="1"/>
      <w:marLeft w:val="0"/>
      <w:marRight w:val="0"/>
      <w:marTop w:val="0"/>
      <w:marBottom w:val="0"/>
      <w:divBdr>
        <w:top w:val="none" w:sz="0" w:space="0" w:color="auto"/>
        <w:left w:val="none" w:sz="0" w:space="0" w:color="auto"/>
        <w:bottom w:val="none" w:sz="0" w:space="0" w:color="auto"/>
        <w:right w:val="none" w:sz="0" w:space="0" w:color="auto"/>
      </w:divBdr>
    </w:div>
    <w:div w:id="849025320">
      <w:bodyDiv w:val="1"/>
      <w:marLeft w:val="0"/>
      <w:marRight w:val="0"/>
      <w:marTop w:val="0"/>
      <w:marBottom w:val="0"/>
      <w:divBdr>
        <w:top w:val="none" w:sz="0" w:space="0" w:color="auto"/>
        <w:left w:val="none" w:sz="0" w:space="0" w:color="auto"/>
        <w:bottom w:val="none" w:sz="0" w:space="0" w:color="auto"/>
        <w:right w:val="none" w:sz="0" w:space="0" w:color="auto"/>
      </w:divBdr>
    </w:div>
    <w:div w:id="1028599217">
      <w:bodyDiv w:val="1"/>
      <w:marLeft w:val="0"/>
      <w:marRight w:val="0"/>
      <w:marTop w:val="0"/>
      <w:marBottom w:val="0"/>
      <w:divBdr>
        <w:top w:val="none" w:sz="0" w:space="0" w:color="auto"/>
        <w:left w:val="none" w:sz="0" w:space="0" w:color="auto"/>
        <w:bottom w:val="none" w:sz="0" w:space="0" w:color="auto"/>
        <w:right w:val="none" w:sz="0" w:space="0" w:color="auto"/>
      </w:divBdr>
    </w:div>
    <w:div w:id="1051539418">
      <w:bodyDiv w:val="1"/>
      <w:marLeft w:val="0"/>
      <w:marRight w:val="0"/>
      <w:marTop w:val="0"/>
      <w:marBottom w:val="0"/>
      <w:divBdr>
        <w:top w:val="none" w:sz="0" w:space="0" w:color="auto"/>
        <w:left w:val="none" w:sz="0" w:space="0" w:color="auto"/>
        <w:bottom w:val="none" w:sz="0" w:space="0" w:color="auto"/>
        <w:right w:val="none" w:sz="0" w:space="0" w:color="auto"/>
      </w:divBdr>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067219208">
      <w:bodyDiv w:val="1"/>
      <w:marLeft w:val="0"/>
      <w:marRight w:val="0"/>
      <w:marTop w:val="0"/>
      <w:marBottom w:val="0"/>
      <w:divBdr>
        <w:top w:val="none" w:sz="0" w:space="0" w:color="auto"/>
        <w:left w:val="none" w:sz="0" w:space="0" w:color="auto"/>
        <w:bottom w:val="none" w:sz="0" w:space="0" w:color="auto"/>
        <w:right w:val="none" w:sz="0" w:space="0" w:color="auto"/>
      </w:divBdr>
    </w:div>
    <w:div w:id="1112167340">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173495179">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4480371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72887156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hospitals/a-z-services/maternity-services/independent-maternity-and-neonatal-review/swansea-bay-maternity-and-neonatal-review-terms-of-reference/independent-review-of-maternity-and-neonatal-services-of-swansea-bay-uhb-terms-of-referenc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0789"/>
    <w:rsid w:val="00022F75"/>
    <w:rsid w:val="00025801"/>
    <w:rsid w:val="000452BA"/>
    <w:rsid w:val="000C0DF2"/>
    <w:rsid w:val="000D76F5"/>
    <w:rsid w:val="000E48AF"/>
    <w:rsid w:val="000F6CC8"/>
    <w:rsid w:val="00101439"/>
    <w:rsid w:val="00143CCB"/>
    <w:rsid w:val="00143E1E"/>
    <w:rsid w:val="0016662C"/>
    <w:rsid w:val="001824A2"/>
    <w:rsid w:val="001B7252"/>
    <w:rsid w:val="001C5021"/>
    <w:rsid w:val="001D25ED"/>
    <w:rsid w:val="001F6BA1"/>
    <w:rsid w:val="002C523D"/>
    <w:rsid w:val="002E7994"/>
    <w:rsid w:val="002F2FBD"/>
    <w:rsid w:val="002F3937"/>
    <w:rsid w:val="00304292"/>
    <w:rsid w:val="00310D9E"/>
    <w:rsid w:val="00311FAB"/>
    <w:rsid w:val="00337943"/>
    <w:rsid w:val="00357170"/>
    <w:rsid w:val="003C62AB"/>
    <w:rsid w:val="003D21D4"/>
    <w:rsid w:val="003E4628"/>
    <w:rsid w:val="00421A1F"/>
    <w:rsid w:val="00422358"/>
    <w:rsid w:val="004323DF"/>
    <w:rsid w:val="0045583A"/>
    <w:rsid w:val="00495FFE"/>
    <w:rsid w:val="004D01D7"/>
    <w:rsid w:val="00504C16"/>
    <w:rsid w:val="0051685F"/>
    <w:rsid w:val="00533D25"/>
    <w:rsid w:val="0056694E"/>
    <w:rsid w:val="005820B7"/>
    <w:rsid w:val="005909ED"/>
    <w:rsid w:val="005B331C"/>
    <w:rsid w:val="005C2105"/>
    <w:rsid w:val="005C5873"/>
    <w:rsid w:val="005E0764"/>
    <w:rsid w:val="005E70A9"/>
    <w:rsid w:val="005F3DF3"/>
    <w:rsid w:val="00623547"/>
    <w:rsid w:val="0064498C"/>
    <w:rsid w:val="00691973"/>
    <w:rsid w:val="006A5DE3"/>
    <w:rsid w:val="006C41EC"/>
    <w:rsid w:val="00700569"/>
    <w:rsid w:val="007057A0"/>
    <w:rsid w:val="007175FF"/>
    <w:rsid w:val="00725526"/>
    <w:rsid w:val="00743E6E"/>
    <w:rsid w:val="00790C02"/>
    <w:rsid w:val="007C1BA8"/>
    <w:rsid w:val="007C7B3D"/>
    <w:rsid w:val="00836FA5"/>
    <w:rsid w:val="008451F8"/>
    <w:rsid w:val="00847022"/>
    <w:rsid w:val="00851268"/>
    <w:rsid w:val="00857459"/>
    <w:rsid w:val="0088450F"/>
    <w:rsid w:val="008D41C8"/>
    <w:rsid w:val="008F0310"/>
    <w:rsid w:val="008F132B"/>
    <w:rsid w:val="008F4E82"/>
    <w:rsid w:val="00930C01"/>
    <w:rsid w:val="009326B8"/>
    <w:rsid w:val="009351D4"/>
    <w:rsid w:val="00937F4A"/>
    <w:rsid w:val="00997553"/>
    <w:rsid w:val="009C634C"/>
    <w:rsid w:val="009D0ABC"/>
    <w:rsid w:val="009D21D5"/>
    <w:rsid w:val="00A36D98"/>
    <w:rsid w:val="00A47349"/>
    <w:rsid w:val="00A77C0D"/>
    <w:rsid w:val="00AE6CFA"/>
    <w:rsid w:val="00AF33F6"/>
    <w:rsid w:val="00B217C9"/>
    <w:rsid w:val="00B2550D"/>
    <w:rsid w:val="00B84040"/>
    <w:rsid w:val="00BB01FE"/>
    <w:rsid w:val="00BB0661"/>
    <w:rsid w:val="00BF6CAB"/>
    <w:rsid w:val="00C36D78"/>
    <w:rsid w:val="00C5121B"/>
    <w:rsid w:val="00C665CE"/>
    <w:rsid w:val="00C71BC1"/>
    <w:rsid w:val="00C96C56"/>
    <w:rsid w:val="00CC510F"/>
    <w:rsid w:val="00D30620"/>
    <w:rsid w:val="00D33889"/>
    <w:rsid w:val="00D52BB5"/>
    <w:rsid w:val="00D751BD"/>
    <w:rsid w:val="00E10756"/>
    <w:rsid w:val="00E34A13"/>
    <w:rsid w:val="00E378D6"/>
    <w:rsid w:val="00E85A64"/>
    <w:rsid w:val="00E94143"/>
    <w:rsid w:val="00EA1BFF"/>
    <w:rsid w:val="00EE6C5B"/>
    <w:rsid w:val="00EE74ED"/>
    <w:rsid w:val="00EE7686"/>
    <w:rsid w:val="00F06243"/>
    <w:rsid w:val="00F07462"/>
    <w:rsid w:val="00F16E72"/>
    <w:rsid w:val="00F20E56"/>
    <w:rsid w:val="00F57D47"/>
    <w:rsid w:val="00F950D6"/>
    <w:rsid w:val="00FA440A"/>
    <w:rsid w:val="00FD019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2.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4.xml><?xml version="1.0" encoding="utf-8"?>
<ds:datastoreItem xmlns:ds="http://schemas.openxmlformats.org/officeDocument/2006/customXml" ds:itemID="{C948821E-A273-43CD-B2BA-9B99DBC77E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Pages>
  <Words>2678</Words>
  <Characters>15266</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4</cp:revision>
  <cp:lastPrinted>2025-07-08T01:47:00Z</cp:lastPrinted>
  <dcterms:created xsi:type="dcterms:W3CDTF">2025-07-15T08:22:00Z</dcterms:created>
  <dcterms:modified xsi:type="dcterms:W3CDTF">2025-07-15T10:03:00Z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