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08D33F1D" w:rsidR="00F5082D" w:rsidRPr="00F8567E" w:rsidRDefault="007B577E" w:rsidP="00FA0CA9">
            <w:pPr>
              <w:rPr>
                <w:rFonts w:ascii="Verdana" w:hAnsi="Verdana" w:cs="Arial"/>
                <w:b/>
                <w:sz w:val="24"/>
                <w:szCs w:val="24"/>
              </w:rPr>
            </w:pPr>
            <w:r>
              <w:rPr>
                <w:rFonts w:ascii="Verdana" w:hAnsi="Verdana" w:cs="Arial"/>
                <w:b/>
                <w:sz w:val="24"/>
                <w:szCs w:val="24"/>
              </w:rPr>
              <w:t>25 June</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25258D14" w:rsidR="00F5082D" w:rsidRPr="00F8567E" w:rsidRDefault="007B577E" w:rsidP="00FA0CA9">
            <w:pPr>
              <w:rPr>
                <w:rFonts w:ascii="Verdana" w:hAnsi="Verdana" w:cs="Arial"/>
                <w:b/>
                <w:sz w:val="24"/>
                <w:szCs w:val="24"/>
              </w:rPr>
            </w:pPr>
            <w:r>
              <w:rPr>
                <w:rFonts w:ascii="Verdana" w:hAnsi="Verdana" w:cs="Arial"/>
                <w:b/>
                <w:sz w:val="24"/>
                <w:szCs w:val="24"/>
              </w:rPr>
              <w:t>2.1</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72D26D6F" w:rsidR="00B0479E" w:rsidRPr="00F8567E" w:rsidRDefault="002D136C" w:rsidP="00FA0CA9">
            <w:pPr>
              <w:rPr>
                <w:rFonts w:ascii="Verdana" w:hAnsi="Verdana" w:cs="Arial"/>
                <w:b/>
                <w:sz w:val="24"/>
                <w:szCs w:val="24"/>
                <w:highlight w:val="yellow"/>
              </w:rPr>
            </w:pPr>
            <w:r>
              <w:rPr>
                <w:rFonts w:ascii="Verdana" w:hAnsi="Verdana" w:cs="Arial"/>
                <w:b/>
                <w:sz w:val="24"/>
                <w:szCs w:val="24"/>
              </w:rPr>
              <w:t>Special Board Meeting (Approval of Accounts)</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3F852494" w:rsidR="00034194" w:rsidRPr="007B577E" w:rsidRDefault="002D136C" w:rsidP="00FA0CA9">
            <w:pPr>
              <w:rPr>
                <w:rFonts w:ascii="Verdana" w:hAnsi="Verdana" w:cs="Arial"/>
                <w:b/>
                <w:sz w:val="24"/>
                <w:szCs w:val="24"/>
              </w:rPr>
            </w:pPr>
            <w:r>
              <w:rPr>
                <w:rFonts w:ascii="Verdana" w:hAnsi="Verdana" w:cs="Arial"/>
                <w:b/>
                <w:sz w:val="24"/>
                <w:szCs w:val="24"/>
              </w:rPr>
              <w:t>Audited Annual Accounts 2024-25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31C0EC59" w:rsidR="00034194" w:rsidRPr="007B577E" w:rsidRDefault="007B577E" w:rsidP="00FA0CA9">
            <w:pPr>
              <w:rPr>
                <w:rFonts w:ascii="Verdana" w:hAnsi="Verdana" w:cs="Arial"/>
                <w:sz w:val="24"/>
                <w:szCs w:val="24"/>
              </w:rPr>
            </w:pPr>
            <w:r w:rsidRPr="007B577E">
              <w:rPr>
                <w:rFonts w:ascii="Verdana" w:hAnsi="Verdana" w:cs="Arial"/>
                <w:sz w:val="24"/>
                <w:szCs w:val="24"/>
              </w:rPr>
              <w:t>Alison McLennan, Assistant Director of Finance (Accounting &amp; Governance)</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52A5C73" w:rsidR="00762BBE" w:rsidRPr="007B577E" w:rsidRDefault="007B577E" w:rsidP="00762BBE">
            <w:pPr>
              <w:rPr>
                <w:rFonts w:ascii="Verdana" w:hAnsi="Verdana" w:cs="Arial"/>
                <w:sz w:val="24"/>
                <w:szCs w:val="24"/>
              </w:rPr>
            </w:pPr>
            <w:r w:rsidRPr="007B577E">
              <w:rPr>
                <w:rFonts w:ascii="Verdana" w:hAnsi="Verdana" w:cs="Arial"/>
                <w:sz w:val="24"/>
                <w:szCs w:val="24"/>
              </w:rPr>
              <w:t>Darren Griffiths, Director of Finance and Performance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2020632C" w:rsidR="00762BBE" w:rsidRPr="007B577E" w:rsidRDefault="007B577E" w:rsidP="00762BBE">
            <w:pPr>
              <w:rPr>
                <w:rFonts w:ascii="Verdana" w:hAnsi="Verdana" w:cs="Arial"/>
                <w:sz w:val="24"/>
                <w:szCs w:val="24"/>
              </w:rPr>
            </w:pPr>
            <w:r w:rsidRPr="007B577E">
              <w:rPr>
                <w:rFonts w:ascii="Verdana" w:hAnsi="Verdana" w:cs="Arial"/>
                <w:sz w:val="24"/>
                <w:szCs w:val="24"/>
              </w:rPr>
              <w:t>Alison McLennan, Assistant Director of Finance (Accounting &amp; Governance)</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428BB55" w:rsidR="00653AEC" w:rsidRPr="00F8567E" w:rsidRDefault="007B577E" w:rsidP="00653AEC">
            <w:pPr>
              <w:rPr>
                <w:rFonts w:ascii="Verdana" w:hAnsi="Verdana" w:cs="Arial"/>
                <w:sz w:val="24"/>
                <w:szCs w:val="24"/>
              </w:rPr>
            </w:pPr>
            <w:r w:rsidRPr="007B577E">
              <w:rPr>
                <w:rFonts w:ascii="Verdana" w:hAnsi="Verdana" w:cs="Arial"/>
                <w:sz w:val="24"/>
                <w:szCs w:val="24"/>
              </w:rPr>
              <w:t>Closed</w:t>
            </w:r>
            <w:r w:rsidR="00653AEC" w:rsidRPr="007B577E">
              <w:rPr>
                <w:rFonts w:ascii="Verdana" w:hAnsi="Verdana" w:cs="Arial"/>
                <w:sz w:val="24"/>
                <w:szCs w:val="24"/>
              </w:rPr>
              <w:t xml:space="preserve"> </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2F9E4CDF" w14:textId="49A73D52" w:rsidR="00653AEC" w:rsidRDefault="007B577E" w:rsidP="002D136C">
            <w:pPr>
              <w:ind w:right="96"/>
              <w:rPr>
                <w:rFonts w:ascii="Verdana" w:hAnsi="Verdana" w:cs="Arial"/>
                <w:sz w:val="24"/>
                <w:szCs w:val="24"/>
              </w:rPr>
            </w:pPr>
            <w:r w:rsidRPr="007B577E">
              <w:rPr>
                <w:rFonts w:ascii="Verdana" w:hAnsi="Verdana" w:cs="Arial"/>
                <w:sz w:val="24"/>
                <w:szCs w:val="24"/>
              </w:rPr>
              <w:t xml:space="preserve">To provide the </w:t>
            </w:r>
            <w:r w:rsidR="002D136C">
              <w:rPr>
                <w:rFonts w:ascii="Verdana" w:hAnsi="Verdana" w:cs="Arial"/>
                <w:sz w:val="24"/>
                <w:szCs w:val="24"/>
              </w:rPr>
              <w:t>Board</w:t>
            </w:r>
            <w:r w:rsidRPr="007B577E">
              <w:rPr>
                <w:rFonts w:ascii="Verdana" w:hAnsi="Verdana" w:cs="Arial"/>
                <w:sz w:val="24"/>
                <w:szCs w:val="24"/>
              </w:rPr>
              <w:t xml:space="preserve"> with the audited annual accounts for Swansea Bay University Health Board for </w:t>
            </w:r>
            <w:r>
              <w:rPr>
                <w:rFonts w:ascii="Verdana" w:hAnsi="Verdana" w:cs="Arial"/>
                <w:sz w:val="24"/>
                <w:szCs w:val="24"/>
              </w:rPr>
              <w:t>2024</w:t>
            </w:r>
            <w:r w:rsidRPr="007B577E">
              <w:rPr>
                <w:rFonts w:ascii="Verdana" w:hAnsi="Verdana" w:cs="Arial"/>
                <w:sz w:val="24"/>
                <w:szCs w:val="24"/>
              </w:rPr>
              <w:t>/2</w:t>
            </w:r>
            <w:r>
              <w:rPr>
                <w:rFonts w:ascii="Verdana" w:hAnsi="Verdana" w:cs="Arial"/>
                <w:sz w:val="24"/>
                <w:szCs w:val="24"/>
              </w:rPr>
              <w:t>5</w:t>
            </w:r>
            <w:r w:rsidRPr="007B577E">
              <w:rPr>
                <w:rFonts w:ascii="Verdana" w:hAnsi="Verdana" w:cs="Arial"/>
                <w:sz w:val="24"/>
                <w:szCs w:val="24"/>
              </w:rPr>
              <w:t xml:space="preserve"> and to obtain</w:t>
            </w:r>
            <w:r w:rsidR="002D136C">
              <w:rPr>
                <w:rFonts w:ascii="Verdana" w:hAnsi="Verdana" w:cs="Arial"/>
                <w:sz w:val="24"/>
                <w:szCs w:val="24"/>
              </w:rPr>
              <w:t xml:space="preserve"> ratification but the Board following their approval by the Audit Committee on 25</w:t>
            </w:r>
            <w:r w:rsidR="002D136C" w:rsidRPr="002D136C">
              <w:rPr>
                <w:rFonts w:ascii="Verdana" w:hAnsi="Verdana" w:cs="Arial"/>
                <w:sz w:val="24"/>
                <w:szCs w:val="24"/>
                <w:vertAlign w:val="superscript"/>
              </w:rPr>
              <w:t>th</w:t>
            </w:r>
            <w:r w:rsidR="002D136C">
              <w:rPr>
                <w:rFonts w:ascii="Verdana" w:hAnsi="Verdana" w:cs="Arial"/>
                <w:sz w:val="24"/>
                <w:szCs w:val="24"/>
              </w:rPr>
              <w:t xml:space="preserve"> June 2025.</w:t>
            </w:r>
          </w:p>
          <w:p w14:paraId="6D2903F7" w14:textId="6EC2516E" w:rsidR="002D136C" w:rsidRPr="00F8567E" w:rsidRDefault="002D136C" w:rsidP="002D136C">
            <w:pPr>
              <w:ind w:right="96"/>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54063127" w14:textId="069D6D09"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The draft annual accounts were reviewed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w:t>
            </w:r>
          </w:p>
          <w:p w14:paraId="0C988D2C" w14:textId="77777777" w:rsidR="007B577E" w:rsidRPr="007B577E" w:rsidRDefault="007B577E" w:rsidP="007B577E">
            <w:pPr>
              <w:jc w:val="both"/>
              <w:rPr>
                <w:rFonts w:ascii="Verdana" w:hAnsi="Verdana" w:cs="Arial"/>
                <w:sz w:val="24"/>
                <w:szCs w:val="24"/>
              </w:rPr>
            </w:pPr>
          </w:p>
          <w:p w14:paraId="536C88F4" w14:textId="77777777"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Audit Wales staff have completed their audit of the accounts and have issued the “Audit of Financial Statements Report” attached as agenda item 2.2.  </w:t>
            </w:r>
          </w:p>
          <w:p w14:paraId="05CEECC9" w14:textId="77777777" w:rsidR="007B577E" w:rsidRPr="007B577E" w:rsidRDefault="007B577E" w:rsidP="007B577E">
            <w:pPr>
              <w:jc w:val="both"/>
              <w:rPr>
                <w:rFonts w:ascii="Verdana" w:hAnsi="Verdana" w:cs="Arial"/>
                <w:sz w:val="24"/>
                <w:szCs w:val="24"/>
              </w:rPr>
            </w:pPr>
          </w:p>
          <w:p w14:paraId="6E5E7CF6" w14:textId="24EBFE42" w:rsidR="007B577E" w:rsidRPr="007B577E" w:rsidRDefault="007B577E" w:rsidP="007B577E">
            <w:pPr>
              <w:jc w:val="both"/>
              <w:rPr>
                <w:rFonts w:ascii="Verdana" w:hAnsi="Verdana" w:cs="Arial"/>
                <w:sz w:val="24"/>
                <w:szCs w:val="24"/>
              </w:rPr>
            </w:pPr>
            <w:r w:rsidRPr="007B577E">
              <w:rPr>
                <w:rFonts w:ascii="Verdana" w:hAnsi="Verdana" w:cs="Arial"/>
                <w:sz w:val="24"/>
                <w:szCs w:val="24"/>
              </w:rPr>
              <w:t xml:space="preserve">The Audit Committee </w:t>
            </w:r>
            <w:r w:rsidR="002D136C">
              <w:rPr>
                <w:rFonts w:ascii="Verdana" w:hAnsi="Verdana" w:cs="Arial"/>
                <w:sz w:val="24"/>
                <w:szCs w:val="24"/>
              </w:rPr>
              <w:t xml:space="preserve">has </w:t>
            </w:r>
            <w:r w:rsidRPr="007B577E">
              <w:rPr>
                <w:rFonts w:ascii="Verdana" w:hAnsi="Verdana" w:cs="Arial"/>
                <w:sz w:val="24"/>
                <w:szCs w:val="24"/>
              </w:rPr>
              <w:t>review</w:t>
            </w:r>
            <w:r w:rsidR="002D136C">
              <w:rPr>
                <w:rFonts w:ascii="Verdana" w:hAnsi="Verdana" w:cs="Arial"/>
                <w:sz w:val="24"/>
                <w:szCs w:val="24"/>
              </w:rPr>
              <w:t>ed</w:t>
            </w:r>
            <w:r w:rsidRPr="007B577E">
              <w:rPr>
                <w:rFonts w:ascii="Verdana" w:hAnsi="Verdana" w:cs="Arial"/>
                <w:sz w:val="24"/>
                <w:szCs w:val="24"/>
              </w:rPr>
              <w:t xml:space="preserve"> and recommend</w:t>
            </w:r>
            <w:r w:rsidR="002D136C">
              <w:rPr>
                <w:rFonts w:ascii="Verdana" w:hAnsi="Verdana" w:cs="Arial"/>
                <w:sz w:val="24"/>
                <w:szCs w:val="24"/>
              </w:rPr>
              <w:t>ed</w:t>
            </w:r>
            <w:r w:rsidRPr="007B577E">
              <w:rPr>
                <w:rFonts w:ascii="Verdana" w:hAnsi="Verdana" w:cs="Arial"/>
                <w:sz w:val="24"/>
                <w:szCs w:val="24"/>
              </w:rPr>
              <w:t xml:space="preserve"> that the audited accounts be adopted by the Board for submission to Welsh Government by Audit Wales by midday on </w:t>
            </w:r>
            <w:r>
              <w:rPr>
                <w:rFonts w:ascii="Verdana" w:hAnsi="Verdana" w:cs="Arial"/>
                <w:sz w:val="24"/>
                <w:szCs w:val="24"/>
              </w:rPr>
              <w:t>30</w:t>
            </w:r>
            <w:r w:rsidRPr="007B577E">
              <w:rPr>
                <w:rFonts w:ascii="Verdana" w:hAnsi="Verdana" w:cs="Arial"/>
                <w:sz w:val="24"/>
                <w:szCs w:val="24"/>
                <w:vertAlign w:val="superscript"/>
              </w:rPr>
              <w:t>th</w:t>
            </w:r>
            <w:r>
              <w:rPr>
                <w:rFonts w:ascii="Verdana" w:hAnsi="Verdana" w:cs="Arial"/>
                <w:sz w:val="24"/>
                <w:szCs w:val="24"/>
              </w:rPr>
              <w:t xml:space="preserve"> </w:t>
            </w:r>
            <w:r w:rsidRPr="007B577E">
              <w:rPr>
                <w:rFonts w:ascii="Verdana" w:hAnsi="Verdana" w:cs="Arial"/>
                <w:sz w:val="24"/>
                <w:szCs w:val="24"/>
              </w:rPr>
              <w:t>Ju</w:t>
            </w:r>
            <w:r>
              <w:rPr>
                <w:rFonts w:ascii="Verdana" w:hAnsi="Verdana" w:cs="Arial"/>
                <w:sz w:val="24"/>
                <w:szCs w:val="24"/>
              </w:rPr>
              <w:t>ne</w:t>
            </w:r>
            <w:r w:rsidRPr="007B577E">
              <w:rPr>
                <w:rFonts w:ascii="Verdana" w:hAnsi="Verdana" w:cs="Arial"/>
                <w:sz w:val="24"/>
                <w:szCs w:val="24"/>
              </w:rPr>
              <w:t xml:space="preserve"> 202</w:t>
            </w:r>
            <w:r>
              <w:rPr>
                <w:rFonts w:ascii="Verdana" w:hAnsi="Verdana" w:cs="Arial"/>
                <w:sz w:val="24"/>
                <w:szCs w:val="24"/>
              </w:rPr>
              <w:t>5</w:t>
            </w:r>
            <w:r w:rsidRPr="007B577E">
              <w:rPr>
                <w:rFonts w:ascii="Verdana" w:hAnsi="Verdana" w:cs="Arial"/>
                <w:sz w:val="24"/>
                <w:szCs w:val="24"/>
              </w:rPr>
              <w:t xml:space="preserve">, following Auditor General sign off on </w:t>
            </w:r>
            <w:r>
              <w:rPr>
                <w:rFonts w:ascii="Verdana" w:hAnsi="Verdana" w:cs="Arial"/>
                <w:sz w:val="24"/>
                <w:szCs w:val="24"/>
              </w:rPr>
              <w:t>Thursday</w:t>
            </w:r>
            <w:r w:rsidRPr="007B577E">
              <w:rPr>
                <w:rFonts w:ascii="Verdana" w:hAnsi="Verdana" w:cs="Arial"/>
                <w:sz w:val="24"/>
                <w:szCs w:val="24"/>
              </w:rPr>
              <w:t xml:space="preserve"> </w:t>
            </w:r>
            <w:r>
              <w:rPr>
                <w:rFonts w:ascii="Verdana" w:hAnsi="Verdana" w:cs="Arial"/>
                <w:sz w:val="24"/>
                <w:szCs w:val="24"/>
              </w:rPr>
              <w:t>26</w:t>
            </w:r>
            <w:r w:rsidRPr="007B577E">
              <w:rPr>
                <w:rFonts w:ascii="Verdana" w:hAnsi="Verdana" w:cs="Arial"/>
                <w:sz w:val="24"/>
                <w:szCs w:val="24"/>
                <w:vertAlign w:val="superscript"/>
              </w:rPr>
              <w:t>th</w:t>
            </w:r>
            <w:r w:rsidRPr="007B577E">
              <w:rPr>
                <w:rFonts w:ascii="Verdana" w:hAnsi="Verdana" w:cs="Arial"/>
                <w:sz w:val="24"/>
                <w:szCs w:val="24"/>
              </w:rPr>
              <w:t xml:space="preserve"> Ju</w:t>
            </w:r>
            <w:r>
              <w:rPr>
                <w:rFonts w:ascii="Verdana" w:hAnsi="Verdana" w:cs="Arial"/>
                <w:sz w:val="24"/>
                <w:szCs w:val="24"/>
              </w:rPr>
              <w:t>ne 2025.</w:t>
            </w:r>
            <w:r w:rsidRPr="007B577E">
              <w:rPr>
                <w:rFonts w:ascii="Verdana" w:hAnsi="Verdana" w:cs="Arial"/>
                <w:sz w:val="24"/>
                <w:szCs w:val="24"/>
              </w:rPr>
              <w:t xml:space="preserve"> </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77BFDD67" w:rsidR="00762BBE" w:rsidRPr="00F8567E" w:rsidRDefault="007B577E"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74D35BBE" w14:textId="74266039" w:rsidR="007B577E" w:rsidRPr="007B577E" w:rsidRDefault="002D136C" w:rsidP="007B577E">
            <w:pPr>
              <w:ind w:right="96"/>
              <w:rPr>
                <w:rFonts w:ascii="Verdana" w:hAnsi="Verdana" w:cs="Arial"/>
                <w:sz w:val="24"/>
                <w:szCs w:val="24"/>
              </w:rPr>
            </w:pPr>
            <w:r>
              <w:rPr>
                <w:rFonts w:ascii="Verdana" w:hAnsi="Verdana" w:cs="Arial"/>
                <w:sz w:val="24"/>
                <w:szCs w:val="24"/>
              </w:rPr>
              <w:t xml:space="preserve">The Board is asked </w:t>
            </w:r>
            <w:r w:rsidR="007B577E" w:rsidRPr="007B577E">
              <w:rPr>
                <w:rFonts w:ascii="Verdana" w:hAnsi="Verdana" w:cs="Arial"/>
                <w:sz w:val="24"/>
                <w:szCs w:val="24"/>
              </w:rPr>
              <w:t>to:</w:t>
            </w:r>
          </w:p>
          <w:p w14:paraId="6D290417" w14:textId="18210D5D" w:rsidR="00762BBE" w:rsidRPr="00F8567E" w:rsidRDefault="002D136C" w:rsidP="007B577E">
            <w:pPr>
              <w:ind w:right="96"/>
              <w:rPr>
                <w:rFonts w:ascii="Verdana" w:hAnsi="Verdana" w:cs="Arial"/>
              </w:rPr>
            </w:pPr>
            <w:r>
              <w:rPr>
                <w:rFonts w:ascii="Verdana" w:hAnsi="Verdana" w:cs="Arial"/>
                <w:b/>
                <w:sz w:val="24"/>
                <w:szCs w:val="24"/>
              </w:rPr>
              <w:t>RATIFY</w:t>
            </w:r>
            <w:r w:rsidR="007B577E" w:rsidRPr="007B577E">
              <w:rPr>
                <w:rFonts w:ascii="Verdana" w:hAnsi="Verdana" w:cs="Arial"/>
                <w:b/>
                <w:sz w:val="24"/>
                <w:szCs w:val="24"/>
              </w:rPr>
              <w:t xml:space="preserve"> </w:t>
            </w:r>
            <w:r w:rsidR="007B577E" w:rsidRPr="007B577E">
              <w:rPr>
                <w:rFonts w:ascii="Verdana" w:hAnsi="Verdana" w:cs="Arial"/>
                <w:sz w:val="24"/>
                <w:szCs w:val="24"/>
              </w:rPr>
              <w:t>the audited annual accounts for 202</w:t>
            </w:r>
            <w:r w:rsidR="007B577E">
              <w:rPr>
                <w:rFonts w:ascii="Verdana" w:hAnsi="Verdana" w:cs="Arial"/>
                <w:sz w:val="24"/>
                <w:szCs w:val="24"/>
              </w:rPr>
              <w:t>4</w:t>
            </w:r>
            <w:r w:rsidR="007B577E" w:rsidRPr="007B577E">
              <w:rPr>
                <w:rFonts w:ascii="Verdana" w:hAnsi="Verdana" w:cs="Arial"/>
                <w:sz w:val="24"/>
                <w:szCs w:val="24"/>
              </w:rPr>
              <w:t>/2</w:t>
            </w:r>
            <w:r w:rsidR="007B577E">
              <w:rPr>
                <w:rFonts w:ascii="Verdana" w:hAnsi="Verdana" w:cs="Arial"/>
                <w:sz w:val="24"/>
                <w:szCs w:val="24"/>
              </w:rPr>
              <w:t>5</w:t>
            </w:r>
            <w:r>
              <w:rPr>
                <w:rFonts w:ascii="Verdana" w:hAnsi="Verdana" w:cs="Arial"/>
                <w:sz w:val="24"/>
                <w:szCs w:val="24"/>
              </w:rPr>
              <w:t>.</w:t>
            </w:r>
          </w:p>
        </w:tc>
      </w:tr>
    </w:tbl>
    <w:p w14:paraId="6D290419" w14:textId="77777777" w:rsidR="0020539A" w:rsidRPr="00F8567E" w:rsidRDefault="0020539A">
      <w:pPr>
        <w:rPr>
          <w:rFonts w:ascii="Verdana" w:hAnsi="Verdana"/>
          <w:sz w:val="24"/>
          <w:szCs w:val="24"/>
        </w:rPr>
      </w:pPr>
    </w:p>
    <w:p w14:paraId="6D29041A" w14:textId="3BFEBE9F" w:rsidR="00653AEC" w:rsidRPr="00F8567E" w:rsidRDefault="0020539A" w:rsidP="00541087">
      <w:pPr>
        <w:spacing w:after="0" w:line="240" w:lineRule="auto"/>
        <w:rPr>
          <w:rFonts w:ascii="Verdana" w:hAnsi="Verdana" w:cs="Arial"/>
          <w:b/>
          <w:sz w:val="24"/>
          <w:szCs w:val="24"/>
        </w:rPr>
      </w:pPr>
      <w:r w:rsidRPr="00F8567E">
        <w:rPr>
          <w:rFonts w:ascii="Verdana" w:hAnsi="Verdana"/>
          <w:sz w:val="24"/>
          <w:szCs w:val="24"/>
        </w:rPr>
        <w:br w:type="page"/>
      </w:r>
      <w:r w:rsidR="007B577E">
        <w:rPr>
          <w:rFonts w:ascii="Verdana" w:hAnsi="Verdana" w:cs="Arial"/>
          <w:b/>
          <w:sz w:val="24"/>
          <w:szCs w:val="24"/>
        </w:rPr>
        <w:lastRenderedPageBreak/>
        <w:t>AUDITED ANNUAL ACCOUNTS 2024/25</w:t>
      </w:r>
    </w:p>
    <w:p w14:paraId="6D29041B" w14:textId="77777777" w:rsidR="00653AEC" w:rsidRDefault="00653AEC" w:rsidP="00653AEC">
      <w:pPr>
        <w:spacing w:after="0" w:line="240" w:lineRule="auto"/>
        <w:jc w:val="center"/>
        <w:rPr>
          <w:rFonts w:ascii="Verdana" w:hAnsi="Verdana" w:cs="Arial"/>
          <w:b/>
          <w:sz w:val="24"/>
          <w:szCs w:val="24"/>
        </w:rPr>
      </w:pPr>
    </w:p>
    <w:p w14:paraId="5A253484" w14:textId="77777777" w:rsidR="00541087" w:rsidRPr="00F8567E" w:rsidRDefault="00541087" w:rsidP="00653AEC">
      <w:pPr>
        <w:spacing w:after="0" w:line="240" w:lineRule="auto"/>
        <w:jc w:val="center"/>
        <w:rPr>
          <w:rFonts w:ascii="Verdana" w:hAnsi="Verdana" w:cs="Arial"/>
          <w:b/>
          <w:sz w:val="24"/>
          <w:szCs w:val="24"/>
        </w:rPr>
      </w:pPr>
    </w:p>
    <w:p w14:paraId="6D29041C" w14:textId="77777777" w:rsidR="00653AEC" w:rsidRPr="00F8567E" w:rsidRDefault="00653AEC" w:rsidP="00541087">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INTRODUCTION</w:t>
      </w:r>
    </w:p>
    <w:p w14:paraId="2BDCA170" w14:textId="3CB9EE44" w:rsidR="007B577E" w:rsidRPr="007B577E" w:rsidRDefault="007B577E" w:rsidP="00541087">
      <w:pPr>
        <w:spacing w:after="0" w:line="240" w:lineRule="auto"/>
        <w:jc w:val="both"/>
        <w:rPr>
          <w:rFonts w:ascii="Verdana" w:hAnsi="Verdana" w:cs="Arial"/>
          <w:sz w:val="24"/>
          <w:szCs w:val="24"/>
        </w:rPr>
      </w:pPr>
      <w:r w:rsidRPr="007B577E">
        <w:rPr>
          <w:rFonts w:ascii="Verdana" w:hAnsi="Verdana" w:cs="Arial"/>
          <w:sz w:val="24"/>
          <w:szCs w:val="24"/>
        </w:rPr>
        <w:t xml:space="preserve">The draft annual accounts were received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The audit of the accounts is now </w:t>
      </w:r>
      <w:proofErr w:type="gramStart"/>
      <w:r w:rsidRPr="007B577E">
        <w:rPr>
          <w:rFonts w:ascii="Verdana" w:hAnsi="Verdana" w:cs="Arial"/>
          <w:sz w:val="24"/>
          <w:szCs w:val="24"/>
        </w:rPr>
        <w:t>complete</w:t>
      </w:r>
      <w:proofErr w:type="gramEnd"/>
      <w:r w:rsidRPr="007B577E">
        <w:rPr>
          <w:rFonts w:ascii="Verdana" w:hAnsi="Verdana" w:cs="Arial"/>
          <w:sz w:val="24"/>
          <w:szCs w:val="24"/>
        </w:rPr>
        <w:t xml:space="preserve"> and the audited accounts are attached as </w:t>
      </w:r>
      <w:r w:rsidRPr="007B577E">
        <w:rPr>
          <w:rFonts w:ascii="Verdana" w:hAnsi="Verdana" w:cs="Arial"/>
          <w:b/>
          <w:sz w:val="24"/>
          <w:szCs w:val="24"/>
        </w:rPr>
        <w:t>Appendix A</w:t>
      </w:r>
      <w:r w:rsidRPr="007B577E">
        <w:rPr>
          <w:rFonts w:ascii="Verdana" w:hAnsi="Verdana" w:cs="Arial"/>
          <w:sz w:val="24"/>
          <w:szCs w:val="24"/>
        </w:rPr>
        <w:t xml:space="preserve"> to this report. </w:t>
      </w:r>
    </w:p>
    <w:p w14:paraId="6D29041E" w14:textId="1C79C859" w:rsidR="00653AEC" w:rsidRPr="007B577E" w:rsidRDefault="00653AEC" w:rsidP="007B577E">
      <w:pPr>
        <w:spacing w:after="0" w:line="240" w:lineRule="auto"/>
        <w:rPr>
          <w:rFonts w:ascii="Arial" w:hAnsi="Arial" w:cs="Arial"/>
          <w:sz w:val="24"/>
          <w:szCs w:val="24"/>
        </w:rPr>
      </w:pPr>
    </w:p>
    <w:p w14:paraId="4D87E082" w14:textId="77777777" w:rsidR="007B577E" w:rsidRPr="00F8567E" w:rsidRDefault="007B577E" w:rsidP="00653AEC">
      <w:pPr>
        <w:pStyle w:val="ListParagraph"/>
        <w:spacing w:after="0" w:line="240" w:lineRule="auto"/>
        <w:rPr>
          <w:rFonts w:ascii="Verdana" w:hAnsi="Verdana" w:cs="Arial"/>
          <w:b/>
          <w:sz w:val="24"/>
          <w:szCs w:val="24"/>
        </w:rPr>
      </w:pPr>
    </w:p>
    <w:p w14:paraId="6D29041F" w14:textId="77777777" w:rsidR="00653AEC" w:rsidRPr="00F8567E" w:rsidRDefault="00653AEC" w:rsidP="00541087">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BACKGROUND</w:t>
      </w:r>
    </w:p>
    <w:p w14:paraId="33F9ABE9" w14:textId="77777777" w:rsidR="007B577E" w:rsidRPr="007B577E" w:rsidRDefault="007B577E" w:rsidP="00541087">
      <w:pPr>
        <w:spacing w:after="0" w:line="240" w:lineRule="auto"/>
        <w:jc w:val="both"/>
        <w:rPr>
          <w:rFonts w:ascii="Verdana" w:hAnsi="Verdana" w:cs="Arial"/>
          <w:sz w:val="24"/>
          <w:szCs w:val="24"/>
        </w:rPr>
      </w:pPr>
      <w:r w:rsidRPr="007B577E">
        <w:rPr>
          <w:rFonts w:ascii="Verdana" w:hAnsi="Verdana" w:cs="Arial"/>
          <w:sz w:val="24"/>
          <w:szCs w:val="24"/>
        </w:rPr>
        <w:t>The Health Board has prepared a set of accounts in line with the Welsh Government Manual for Accounts and relevant International Financial Reporting Standards (IFRS).</w:t>
      </w:r>
    </w:p>
    <w:p w14:paraId="0C44C9A3" w14:textId="77777777" w:rsidR="007B577E" w:rsidRPr="007B577E" w:rsidRDefault="007B577E" w:rsidP="007B577E">
      <w:pPr>
        <w:spacing w:after="0" w:line="240" w:lineRule="auto"/>
        <w:ind w:left="360"/>
        <w:jc w:val="both"/>
        <w:rPr>
          <w:rFonts w:ascii="Verdana" w:hAnsi="Verdana" w:cs="Arial"/>
          <w:sz w:val="24"/>
          <w:szCs w:val="24"/>
        </w:rPr>
      </w:pPr>
    </w:p>
    <w:p w14:paraId="45F82A56" w14:textId="62CBE286" w:rsidR="007B577E" w:rsidRPr="007B577E" w:rsidRDefault="007B577E" w:rsidP="00541087">
      <w:pPr>
        <w:spacing w:after="0" w:line="240" w:lineRule="auto"/>
        <w:jc w:val="both"/>
        <w:rPr>
          <w:rFonts w:ascii="Verdana" w:hAnsi="Verdana" w:cs="Arial"/>
          <w:sz w:val="24"/>
          <w:szCs w:val="24"/>
        </w:rPr>
      </w:pPr>
      <w:r w:rsidRPr="007B577E">
        <w:rPr>
          <w:rFonts w:ascii="Verdana" w:hAnsi="Verdana" w:cs="Arial"/>
          <w:sz w:val="24"/>
          <w:szCs w:val="24"/>
        </w:rPr>
        <w:t xml:space="preserve">The draft accounts were reviewed by the Audit Committee at its meeting on </w:t>
      </w:r>
      <w:r>
        <w:rPr>
          <w:rFonts w:ascii="Verdana" w:hAnsi="Verdana" w:cs="Arial"/>
          <w:sz w:val="24"/>
          <w:szCs w:val="24"/>
        </w:rPr>
        <w:t>21</w:t>
      </w:r>
      <w:r w:rsidRPr="007B577E">
        <w:rPr>
          <w:rFonts w:ascii="Verdana" w:hAnsi="Verdana" w:cs="Arial"/>
          <w:sz w:val="24"/>
          <w:szCs w:val="24"/>
          <w:vertAlign w:val="superscript"/>
        </w:rPr>
        <w:t>st</w:t>
      </w:r>
      <w:r>
        <w:rPr>
          <w:rFonts w:ascii="Verdana" w:hAnsi="Verdana" w:cs="Arial"/>
          <w:sz w:val="24"/>
          <w:szCs w:val="24"/>
        </w:rPr>
        <w:t xml:space="preserve"> </w:t>
      </w:r>
      <w:r w:rsidRPr="007B577E">
        <w:rPr>
          <w:rFonts w:ascii="Verdana" w:hAnsi="Verdana" w:cs="Arial"/>
          <w:sz w:val="24"/>
          <w:szCs w:val="24"/>
        </w:rPr>
        <w:t>May 202</w:t>
      </w:r>
      <w:r>
        <w:rPr>
          <w:rFonts w:ascii="Verdana" w:hAnsi="Verdana" w:cs="Arial"/>
          <w:sz w:val="24"/>
          <w:szCs w:val="24"/>
        </w:rPr>
        <w:t>5</w:t>
      </w:r>
      <w:r w:rsidRPr="007B577E">
        <w:rPr>
          <w:rFonts w:ascii="Verdana" w:hAnsi="Verdana" w:cs="Arial"/>
          <w:sz w:val="24"/>
          <w:szCs w:val="24"/>
        </w:rPr>
        <w:t xml:space="preserve">. The audit of the accounts is now </w:t>
      </w:r>
      <w:proofErr w:type="gramStart"/>
      <w:r w:rsidRPr="007B577E">
        <w:rPr>
          <w:rFonts w:ascii="Verdana" w:hAnsi="Verdana" w:cs="Arial"/>
          <w:sz w:val="24"/>
          <w:szCs w:val="24"/>
        </w:rPr>
        <w:t>complete</w:t>
      </w:r>
      <w:proofErr w:type="gramEnd"/>
      <w:r w:rsidRPr="007B577E">
        <w:rPr>
          <w:rFonts w:ascii="Verdana" w:hAnsi="Verdana" w:cs="Arial"/>
          <w:sz w:val="24"/>
          <w:szCs w:val="24"/>
        </w:rPr>
        <w:t xml:space="preserve"> and Audit Wales has issued its “Audit of Financial Statements Report” which is attached as agenda item 2.2. </w:t>
      </w:r>
    </w:p>
    <w:p w14:paraId="5C7D00F4" w14:textId="77777777" w:rsidR="007B577E" w:rsidRPr="007B577E" w:rsidRDefault="007B577E" w:rsidP="00541087">
      <w:pPr>
        <w:spacing w:after="0" w:line="240" w:lineRule="auto"/>
        <w:ind w:left="360"/>
        <w:jc w:val="both"/>
        <w:rPr>
          <w:rFonts w:ascii="Verdana" w:hAnsi="Verdana" w:cs="Arial"/>
          <w:sz w:val="24"/>
          <w:szCs w:val="24"/>
        </w:rPr>
      </w:pPr>
    </w:p>
    <w:p w14:paraId="429A7711" w14:textId="77777777" w:rsidR="007B577E" w:rsidRPr="007B577E" w:rsidRDefault="007B577E" w:rsidP="00541087">
      <w:pPr>
        <w:spacing w:after="0" w:line="240" w:lineRule="auto"/>
        <w:jc w:val="both"/>
        <w:rPr>
          <w:rFonts w:ascii="Verdana" w:hAnsi="Verdana" w:cs="Arial"/>
          <w:sz w:val="24"/>
          <w:szCs w:val="24"/>
        </w:rPr>
      </w:pPr>
      <w:r w:rsidRPr="007B577E">
        <w:rPr>
          <w:rFonts w:ascii="Verdana" w:hAnsi="Verdana" w:cs="Arial"/>
          <w:sz w:val="24"/>
          <w:szCs w:val="24"/>
        </w:rPr>
        <w:t>The changes recommended by Audit Wales and those accepted by the Health Board are included in the audited accounts and are detailed in the governance and risks section of this report.</w:t>
      </w:r>
    </w:p>
    <w:p w14:paraId="62498AB1" w14:textId="77777777" w:rsidR="007B577E" w:rsidRDefault="007B577E" w:rsidP="00541087">
      <w:pPr>
        <w:pStyle w:val="ListParagraph"/>
        <w:spacing w:after="0" w:line="240" w:lineRule="auto"/>
        <w:jc w:val="both"/>
        <w:rPr>
          <w:rFonts w:ascii="Verdana" w:hAnsi="Verdana" w:cs="Arial"/>
          <w:b/>
          <w:sz w:val="24"/>
          <w:szCs w:val="24"/>
        </w:rPr>
      </w:pPr>
    </w:p>
    <w:p w14:paraId="418C5F38" w14:textId="77777777" w:rsidR="007B577E" w:rsidRPr="00F8567E" w:rsidRDefault="007B577E" w:rsidP="00541087">
      <w:pPr>
        <w:pStyle w:val="ListParagraph"/>
        <w:spacing w:after="0" w:line="240" w:lineRule="auto"/>
        <w:jc w:val="both"/>
        <w:rPr>
          <w:rFonts w:ascii="Verdana" w:hAnsi="Verdana" w:cs="Arial"/>
          <w:b/>
          <w:sz w:val="24"/>
          <w:szCs w:val="24"/>
        </w:rPr>
      </w:pPr>
    </w:p>
    <w:p w14:paraId="6D290422" w14:textId="77777777" w:rsidR="00653AEC" w:rsidRPr="00F8567E" w:rsidRDefault="00653AEC" w:rsidP="00541087">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GOVERNANCE AND RISK ISSUES</w:t>
      </w:r>
    </w:p>
    <w:p w14:paraId="02A9E022" w14:textId="6E79CFDB" w:rsidR="00CC5CE4" w:rsidRDefault="00CC5CE4" w:rsidP="00541087">
      <w:pPr>
        <w:spacing w:after="0" w:line="240" w:lineRule="auto"/>
        <w:jc w:val="both"/>
        <w:rPr>
          <w:rFonts w:ascii="Verdana" w:hAnsi="Verdana" w:cs="Arial"/>
          <w:sz w:val="24"/>
          <w:szCs w:val="24"/>
        </w:rPr>
      </w:pPr>
      <w:r>
        <w:rPr>
          <w:rFonts w:ascii="Verdana" w:hAnsi="Verdana" w:cs="Arial"/>
          <w:sz w:val="24"/>
          <w:szCs w:val="24"/>
        </w:rPr>
        <w:t xml:space="preserve">The Audit Wales report or </w:t>
      </w:r>
      <w:r w:rsidRPr="00CC5CE4">
        <w:rPr>
          <w:rFonts w:ascii="Verdana" w:hAnsi="Verdana" w:cs="Arial"/>
          <w:sz w:val="24"/>
          <w:szCs w:val="24"/>
        </w:rPr>
        <w:t xml:space="preserve">ISA260, which is attached under item 2.2 of the agenda, highlighted </w:t>
      </w:r>
      <w:r w:rsidR="004C53F7">
        <w:rPr>
          <w:rFonts w:ascii="Verdana" w:hAnsi="Verdana" w:cs="Arial"/>
          <w:sz w:val="24"/>
          <w:szCs w:val="24"/>
        </w:rPr>
        <w:t xml:space="preserve">one </w:t>
      </w:r>
      <w:r w:rsidRPr="00CC5CE4">
        <w:rPr>
          <w:rFonts w:ascii="Verdana" w:hAnsi="Verdana" w:cs="Arial"/>
          <w:sz w:val="24"/>
          <w:szCs w:val="24"/>
        </w:rPr>
        <w:t>significant issue arising from the audit: -</w:t>
      </w:r>
    </w:p>
    <w:p w14:paraId="624EB58D" w14:textId="77777777" w:rsidR="004C53F7" w:rsidRDefault="004C53F7" w:rsidP="00541087">
      <w:pPr>
        <w:spacing w:after="0" w:line="240" w:lineRule="auto"/>
        <w:ind w:left="360" w:firstLine="60"/>
        <w:jc w:val="both"/>
        <w:rPr>
          <w:rFonts w:ascii="Verdana" w:hAnsi="Verdana" w:cs="Arial"/>
          <w:sz w:val="24"/>
          <w:szCs w:val="24"/>
        </w:rPr>
      </w:pPr>
    </w:p>
    <w:p w14:paraId="4A0831E5" w14:textId="35F5C095" w:rsidR="00CC5CE4" w:rsidRPr="004C53F7" w:rsidRDefault="004C53F7" w:rsidP="00541087">
      <w:pPr>
        <w:pStyle w:val="ListParagraph"/>
        <w:numPr>
          <w:ilvl w:val="0"/>
          <w:numId w:val="12"/>
        </w:numPr>
        <w:spacing w:after="0" w:line="240" w:lineRule="auto"/>
        <w:jc w:val="both"/>
        <w:rPr>
          <w:rFonts w:ascii="Verdana" w:hAnsi="Verdana" w:cs="Arial"/>
          <w:b/>
          <w:sz w:val="24"/>
          <w:szCs w:val="24"/>
        </w:rPr>
      </w:pPr>
      <w:r>
        <w:rPr>
          <w:rFonts w:ascii="Verdana" w:hAnsi="Verdana" w:cs="Arial"/>
          <w:bCs/>
          <w:sz w:val="24"/>
          <w:szCs w:val="24"/>
        </w:rPr>
        <w:t xml:space="preserve">Governance arrangements in relation to Interim Executive Director appointments need to be strengthened – further </w:t>
      </w:r>
      <w:r w:rsidRPr="00434FDA">
        <w:rPr>
          <w:rFonts w:ascii="Verdana" w:hAnsi="Verdana" w:cs="Arial"/>
          <w:bCs/>
          <w:sz w:val="24"/>
          <w:szCs w:val="24"/>
        </w:rPr>
        <w:t>details are included in the Audit Wales ISA260 report.</w:t>
      </w:r>
    </w:p>
    <w:p w14:paraId="6D290426" w14:textId="77777777" w:rsidR="00653AEC" w:rsidRDefault="00653AEC" w:rsidP="00541087">
      <w:pPr>
        <w:pStyle w:val="ListParagraph"/>
        <w:spacing w:after="0" w:line="240" w:lineRule="auto"/>
        <w:jc w:val="both"/>
        <w:rPr>
          <w:rFonts w:ascii="Verdana" w:hAnsi="Verdana" w:cs="Arial"/>
          <w:b/>
          <w:sz w:val="24"/>
          <w:szCs w:val="24"/>
        </w:rPr>
      </w:pPr>
    </w:p>
    <w:p w14:paraId="5BCB6C28" w14:textId="77777777" w:rsidR="00CC5CE4" w:rsidRPr="00541087" w:rsidRDefault="00CC5CE4" w:rsidP="00541087">
      <w:pPr>
        <w:spacing w:after="0" w:line="240" w:lineRule="auto"/>
        <w:jc w:val="both"/>
        <w:rPr>
          <w:rFonts w:ascii="Verdana" w:hAnsi="Verdana" w:cs="Arial"/>
          <w:b/>
          <w:bCs/>
          <w:sz w:val="24"/>
          <w:szCs w:val="24"/>
        </w:rPr>
      </w:pPr>
      <w:r w:rsidRPr="00541087">
        <w:rPr>
          <w:rFonts w:ascii="Verdana" w:hAnsi="Verdana" w:cs="Arial"/>
          <w:b/>
          <w:bCs/>
          <w:sz w:val="24"/>
          <w:szCs w:val="24"/>
        </w:rPr>
        <w:t xml:space="preserve">There are no other significant issues mentioned in the ISA260. </w:t>
      </w:r>
    </w:p>
    <w:p w14:paraId="26011AF7" w14:textId="77777777" w:rsidR="00CC5CE4" w:rsidRPr="00CC5CE4" w:rsidRDefault="00CC5CE4" w:rsidP="00541087">
      <w:pPr>
        <w:spacing w:after="0" w:line="240" w:lineRule="auto"/>
        <w:jc w:val="both"/>
        <w:rPr>
          <w:rFonts w:ascii="Verdana" w:hAnsi="Verdana" w:cs="Arial"/>
          <w:sz w:val="24"/>
          <w:szCs w:val="24"/>
        </w:rPr>
      </w:pPr>
      <w:r w:rsidRPr="00CC5CE4">
        <w:rPr>
          <w:rFonts w:ascii="Verdana" w:hAnsi="Verdana" w:cs="Arial"/>
          <w:sz w:val="24"/>
          <w:szCs w:val="24"/>
        </w:rPr>
        <w:t xml:space="preserve"> </w:t>
      </w:r>
    </w:p>
    <w:p w14:paraId="137446CE" w14:textId="77777777" w:rsidR="00CC5CE4" w:rsidRPr="00CC5CE4" w:rsidRDefault="00CC5CE4" w:rsidP="00541087">
      <w:pPr>
        <w:spacing w:after="0" w:line="240" w:lineRule="auto"/>
        <w:jc w:val="both"/>
        <w:rPr>
          <w:rFonts w:ascii="Verdana" w:hAnsi="Verdana" w:cs="Arial"/>
          <w:sz w:val="24"/>
          <w:szCs w:val="24"/>
        </w:rPr>
      </w:pPr>
      <w:r w:rsidRPr="00CC5CE4">
        <w:rPr>
          <w:rFonts w:ascii="Verdana" w:hAnsi="Verdana" w:cs="Arial"/>
          <w:sz w:val="24"/>
          <w:szCs w:val="24"/>
        </w:rPr>
        <w:t>As the Health Board did not meet its statutory duty to meet its revenue resource limit over a 3 year period, and did not have an approved balanced 3 year Integrated Medium Term Plan, a qualified regularity audit opinion will be issued.</w:t>
      </w:r>
    </w:p>
    <w:p w14:paraId="6ECD14D7" w14:textId="77777777" w:rsidR="00CC5CE4" w:rsidRPr="00CC5CE4" w:rsidRDefault="00CC5CE4" w:rsidP="00CC5CE4">
      <w:pPr>
        <w:spacing w:after="0" w:line="240" w:lineRule="auto"/>
        <w:jc w:val="both"/>
        <w:rPr>
          <w:rFonts w:ascii="Verdana" w:hAnsi="Verdana" w:cs="Arial"/>
          <w:sz w:val="24"/>
          <w:szCs w:val="24"/>
        </w:rPr>
      </w:pPr>
    </w:p>
    <w:p w14:paraId="4CA56B4C" w14:textId="77777777" w:rsidR="00CC5CE4" w:rsidRPr="00CC5CE4" w:rsidRDefault="00CC5CE4" w:rsidP="00541087">
      <w:pPr>
        <w:spacing w:after="0" w:line="240" w:lineRule="auto"/>
        <w:jc w:val="both"/>
        <w:rPr>
          <w:rFonts w:ascii="Verdana" w:hAnsi="Verdana" w:cs="Arial"/>
          <w:sz w:val="24"/>
          <w:szCs w:val="24"/>
        </w:rPr>
      </w:pPr>
      <w:r w:rsidRPr="00CC5CE4">
        <w:rPr>
          <w:rFonts w:ascii="Verdana" w:hAnsi="Verdana" w:cs="Arial"/>
          <w:sz w:val="24"/>
          <w:szCs w:val="24"/>
        </w:rPr>
        <w:t xml:space="preserve">The Health Board welcomes Audit Wales’ support in getting to the current position of a final ISA260. Through the collaborative work of both parties other changes to the draft accounts recommended by Audit Wales and requested by Welsh Government are detailed in </w:t>
      </w:r>
      <w:r w:rsidRPr="00CC5CE4">
        <w:rPr>
          <w:rFonts w:ascii="Verdana" w:hAnsi="Verdana" w:cs="Arial"/>
          <w:b/>
          <w:sz w:val="24"/>
          <w:szCs w:val="24"/>
        </w:rPr>
        <w:t>Appendix B</w:t>
      </w:r>
      <w:r w:rsidRPr="00CC5CE4">
        <w:rPr>
          <w:rFonts w:ascii="Verdana" w:hAnsi="Verdana" w:cs="Arial"/>
          <w:sz w:val="24"/>
          <w:szCs w:val="24"/>
        </w:rPr>
        <w:t xml:space="preserve"> to this report.</w:t>
      </w:r>
    </w:p>
    <w:p w14:paraId="011231BB" w14:textId="77777777" w:rsidR="00CC5CE4" w:rsidRPr="001065EF" w:rsidRDefault="00CC5CE4" w:rsidP="00CC5CE4">
      <w:pPr>
        <w:spacing w:after="0" w:line="240" w:lineRule="auto"/>
        <w:rPr>
          <w:rFonts w:ascii="Arial" w:hAnsi="Arial" w:cs="Arial"/>
          <w:color w:val="FF0000"/>
          <w:sz w:val="24"/>
          <w:szCs w:val="24"/>
        </w:rPr>
      </w:pPr>
    </w:p>
    <w:p w14:paraId="294A985B" w14:textId="77777777" w:rsidR="00CC5CE4" w:rsidRDefault="00CC5CE4" w:rsidP="00653AEC">
      <w:pPr>
        <w:pStyle w:val="ListParagraph"/>
        <w:spacing w:after="0" w:line="240" w:lineRule="auto"/>
        <w:rPr>
          <w:rFonts w:ascii="Verdana" w:hAnsi="Verdana" w:cs="Arial"/>
          <w:b/>
          <w:sz w:val="24"/>
          <w:szCs w:val="24"/>
        </w:rPr>
      </w:pPr>
    </w:p>
    <w:p w14:paraId="19867258" w14:textId="77777777" w:rsidR="004C53F7" w:rsidRDefault="004C53F7" w:rsidP="00653AEC">
      <w:pPr>
        <w:pStyle w:val="ListParagraph"/>
        <w:spacing w:after="0" w:line="240" w:lineRule="auto"/>
        <w:rPr>
          <w:rFonts w:ascii="Verdana" w:hAnsi="Verdana" w:cs="Arial"/>
          <w:b/>
          <w:sz w:val="24"/>
          <w:szCs w:val="24"/>
        </w:rPr>
      </w:pPr>
    </w:p>
    <w:p w14:paraId="3F1204CE" w14:textId="77777777" w:rsidR="00CC5CE4" w:rsidRPr="00F8567E" w:rsidRDefault="00CC5CE4" w:rsidP="00653AEC">
      <w:pPr>
        <w:pStyle w:val="ListParagraph"/>
        <w:spacing w:after="0" w:line="240" w:lineRule="auto"/>
        <w:rPr>
          <w:rFonts w:ascii="Verdana" w:hAnsi="Verdana" w:cs="Arial"/>
          <w:b/>
          <w:sz w:val="24"/>
          <w:szCs w:val="24"/>
        </w:rPr>
      </w:pPr>
    </w:p>
    <w:p w14:paraId="6D290427" w14:textId="77777777" w:rsidR="00653AEC" w:rsidRPr="00F8567E" w:rsidRDefault="00653AEC" w:rsidP="00541087">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 xml:space="preserve"> FINANCIAL IMPLICATIONS</w:t>
      </w:r>
    </w:p>
    <w:p w14:paraId="6F3E0471" w14:textId="77777777" w:rsidR="00CC5CE4" w:rsidRPr="00541087" w:rsidRDefault="00CC5CE4" w:rsidP="00541087">
      <w:pPr>
        <w:spacing w:after="0" w:line="240" w:lineRule="auto"/>
        <w:jc w:val="both"/>
        <w:rPr>
          <w:rFonts w:ascii="Verdana" w:hAnsi="Verdana" w:cs="Arial"/>
          <w:sz w:val="24"/>
          <w:szCs w:val="24"/>
        </w:rPr>
      </w:pPr>
      <w:r w:rsidRPr="00541087">
        <w:rPr>
          <w:rFonts w:ascii="Verdana" w:hAnsi="Verdana" w:cs="Arial"/>
          <w:sz w:val="24"/>
          <w:szCs w:val="24"/>
        </w:rPr>
        <w:t>There are no other financial implications other than those detailed in section 3 of this report.</w:t>
      </w:r>
    </w:p>
    <w:p w14:paraId="6D290429" w14:textId="77777777" w:rsidR="00653AEC" w:rsidRDefault="00653AEC" w:rsidP="00541087">
      <w:pPr>
        <w:pStyle w:val="ListParagraph"/>
        <w:spacing w:after="0" w:line="240" w:lineRule="auto"/>
        <w:jc w:val="both"/>
        <w:rPr>
          <w:rFonts w:ascii="Verdana" w:hAnsi="Verdana" w:cs="Arial"/>
          <w:b/>
          <w:sz w:val="24"/>
          <w:szCs w:val="24"/>
        </w:rPr>
      </w:pPr>
    </w:p>
    <w:p w14:paraId="03E7D0B3" w14:textId="77777777" w:rsidR="00CC5CE4" w:rsidRPr="00F8567E" w:rsidRDefault="00CC5CE4" w:rsidP="00541087">
      <w:pPr>
        <w:pStyle w:val="ListParagraph"/>
        <w:spacing w:after="0" w:line="240" w:lineRule="auto"/>
        <w:jc w:val="both"/>
        <w:rPr>
          <w:rFonts w:ascii="Verdana" w:hAnsi="Verdana" w:cs="Arial"/>
          <w:b/>
          <w:sz w:val="24"/>
          <w:szCs w:val="24"/>
        </w:rPr>
      </w:pPr>
    </w:p>
    <w:p w14:paraId="6D29042A" w14:textId="77777777" w:rsidR="00653AEC" w:rsidRPr="00F8567E" w:rsidRDefault="00653AEC" w:rsidP="00541087">
      <w:pPr>
        <w:pStyle w:val="ListParagraph"/>
        <w:numPr>
          <w:ilvl w:val="0"/>
          <w:numId w:val="1"/>
        </w:numPr>
        <w:spacing w:after="0" w:line="240" w:lineRule="auto"/>
        <w:ind w:hanging="720"/>
        <w:jc w:val="both"/>
        <w:rPr>
          <w:rFonts w:ascii="Verdana" w:hAnsi="Verdana" w:cs="Arial"/>
          <w:b/>
          <w:sz w:val="24"/>
          <w:szCs w:val="24"/>
        </w:rPr>
      </w:pPr>
      <w:r w:rsidRPr="00F8567E">
        <w:rPr>
          <w:rFonts w:ascii="Verdana" w:hAnsi="Verdana" w:cs="Arial"/>
          <w:b/>
          <w:sz w:val="24"/>
          <w:szCs w:val="24"/>
        </w:rPr>
        <w:t>RECOMMENDATION</w:t>
      </w:r>
    </w:p>
    <w:p w14:paraId="090835E4" w14:textId="42A01158" w:rsidR="00CC5CE4" w:rsidRPr="00CC5CE4" w:rsidRDefault="002D136C" w:rsidP="00541087">
      <w:pPr>
        <w:spacing w:after="0" w:line="240" w:lineRule="auto"/>
        <w:ind w:right="96"/>
        <w:jc w:val="both"/>
        <w:rPr>
          <w:rFonts w:ascii="Verdana" w:hAnsi="Verdana" w:cs="Arial"/>
          <w:sz w:val="24"/>
          <w:szCs w:val="24"/>
        </w:rPr>
      </w:pPr>
      <w:r>
        <w:rPr>
          <w:rFonts w:ascii="Verdana" w:hAnsi="Verdana" w:cs="Arial"/>
          <w:sz w:val="24"/>
          <w:szCs w:val="24"/>
        </w:rPr>
        <w:t>The Board is</w:t>
      </w:r>
      <w:r w:rsidR="00CC5CE4" w:rsidRPr="00CC5CE4">
        <w:rPr>
          <w:rFonts w:ascii="Verdana" w:hAnsi="Verdana" w:cs="Arial"/>
          <w:sz w:val="24"/>
          <w:szCs w:val="24"/>
        </w:rPr>
        <w:t xml:space="preserve"> asked to:</w:t>
      </w:r>
    </w:p>
    <w:p w14:paraId="6D29042D" w14:textId="5DA80947" w:rsidR="00C33A04" w:rsidRPr="002D136C" w:rsidRDefault="002D136C" w:rsidP="00541087">
      <w:pPr>
        <w:pStyle w:val="ListParagraph"/>
        <w:numPr>
          <w:ilvl w:val="0"/>
          <w:numId w:val="11"/>
        </w:numPr>
        <w:spacing w:after="0" w:line="240" w:lineRule="auto"/>
        <w:jc w:val="both"/>
        <w:rPr>
          <w:rFonts w:ascii="Verdana" w:hAnsi="Verdana" w:cs="Arial"/>
          <w:b/>
          <w:sz w:val="24"/>
          <w:szCs w:val="24"/>
        </w:rPr>
      </w:pPr>
      <w:r w:rsidRPr="002D136C">
        <w:rPr>
          <w:rFonts w:ascii="Verdana" w:hAnsi="Verdana" w:cs="Arial"/>
          <w:b/>
          <w:sz w:val="24"/>
          <w:szCs w:val="24"/>
        </w:rPr>
        <w:t>RATIFY</w:t>
      </w:r>
      <w:r w:rsidR="00CC5CE4" w:rsidRPr="002D136C">
        <w:rPr>
          <w:rFonts w:ascii="Verdana" w:hAnsi="Verdana" w:cs="Arial"/>
          <w:b/>
          <w:sz w:val="24"/>
          <w:szCs w:val="24"/>
        </w:rPr>
        <w:t xml:space="preserve"> </w:t>
      </w:r>
      <w:r w:rsidR="00CC5CE4" w:rsidRPr="002D136C">
        <w:rPr>
          <w:rFonts w:ascii="Verdana" w:hAnsi="Verdana" w:cs="Arial"/>
          <w:sz w:val="24"/>
          <w:szCs w:val="24"/>
        </w:rPr>
        <w:t>the audited annual accounts for 2024/25</w:t>
      </w:r>
      <w:r>
        <w:rPr>
          <w:rFonts w:ascii="Verdana" w:hAnsi="Verdana" w:cs="Arial"/>
          <w:sz w:val="24"/>
          <w:szCs w:val="24"/>
        </w:rPr>
        <w:t xml:space="preserve"> for onward submission to Welsh Government on 30</w:t>
      </w:r>
      <w:r w:rsidRPr="002D136C">
        <w:rPr>
          <w:rFonts w:ascii="Verdana" w:hAnsi="Verdana" w:cs="Arial"/>
          <w:sz w:val="24"/>
          <w:szCs w:val="24"/>
          <w:vertAlign w:val="superscript"/>
        </w:rPr>
        <w:t>th</w:t>
      </w:r>
      <w:r>
        <w:rPr>
          <w:rFonts w:ascii="Verdana" w:hAnsi="Verdana" w:cs="Arial"/>
          <w:sz w:val="24"/>
          <w:szCs w:val="24"/>
        </w:rPr>
        <w:t xml:space="preserve"> June 2025 following sign off by the Auditor General on the 26 June 2025.</w:t>
      </w:r>
    </w:p>
    <w:p w14:paraId="6D29042E" w14:textId="77777777" w:rsidR="00762BBE" w:rsidRPr="00F8567E" w:rsidRDefault="00762BBE" w:rsidP="00541087">
      <w:pPr>
        <w:jc w:val="both"/>
        <w:rPr>
          <w:rFonts w:ascii="Verdana" w:hAnsi="Verdana" w:cs="Arial"/>
          <w:b/>
          <w:sz w:val="24"/>
          <w:szCs w:val="24"/>
        </w:rPr>
      </w:pPr>
    </w:p>
    <w:p w14:paraId="6D29042F" w14:textId="77777777" w:rsidR="00762BBE" w:rsidRPr="00F8567E" w:rsidRDefault="00762BBE" w:rsidP="00541087">
      <w:pPr>
        <w:jc w:val="both"/>
        <w:rPr>
          <w:rFonts w:ascii="Verdana" w:hAnsi="Verdana" w:cs="Arial"/>
          <w:b/>
          <w:sz w:val="24"/>
          <w:szCs w:val="24"/>
        </w:rPr>
      </w:pPr>
    </w:p>
    <w:p w14:paraId="6D290430" w14:textId="77777777" w:rsidR="00762BBE" w:rsidRPr="00F8567E" w:rsidRDefault="00762BBE" w:rsidP="00F531BD">
      <w:pPr>
        <w:rPr>
          <w:rFonts w:ascii="Verdana" w:hAnsi="Verdana" w:cs="Arial"/>
          <w:b/>
          <w:sz w:val="24"/>
          <w:szCs w:val="24"/>
        </w:rPr>
      </w:pPr>
    </w:p>
    <w:p w14:paraId="6D290431" w14:textId="77777777" w:rsidR="00762BBE" w:rsidRPr="00F8567E" w:rsidRDefault="00762BBE" w:rsidP="00F531BD">
      <w:pPr>
        <w:rPr>
          <w:rFonts w:ascii="Verdana" w:hAnsi="Verdana" w:cs="Arial"/>
          <w:b/>
          <w:sz w:val="24"/>
          <w:szCs w:val="24"/>
        </w:rPr>
      </w:pPr>
    </w:p>
    <w:p w14:paraId="6D290432" w14:textId="77777777" w:rsidR="00762BBE" w:rsidRPr="00F8567E" w:rsidRDefault="00762BBE" w:rsidP="00F531BD">
      <w:pPr>
        <w:rPr>
          <w:rFonts w:ascii="Verdana" w:hAnsi="Verdana" w:cs="Arial"/>
          <w:b/>
          <w:sz w:val="24"/>
          <w:szCs w:val="24"/>
        </w:rPr>
      </w:pPr>
    </w:p>
    <w:p w14:paraId="54473943" w14:textId="77777777" w:rsidR="005D3DF1" w:rsidRDefault="005D3DF1" w:rsidP="00F531BD">
      <w:pPr>
        <w:rPr>
          <w:rFonts w:ascii="Verdana" w:hAnsi="Verdana" w:cs="Arial"/>
          <w:b/>
          <w:sz w:val="24"/>
          <w:szCs w:val="24"/>
        </w:rPr>
      </w:pPr>
    </w:p>
    <w:p w14:paraId="43D07832" w14:textId="77777777" w:rsidR="00CC5CE4" w:rsidRDefault="00CC5CE4" w:rsidP="00F531BD">
      <w:pPr>
        <w:rPr>
          <w:rFonts w:ascii="Verdana" w:hAnsi="Verdana" w:cs="Arial"/>
          <w:b/>
          <w:sz w:val="24"/>
          <w:szCs w:val="24"/>
        </w:rPr>
      </w:pPr>
    </w:p>
    <w:p w14:paraId="231826F2" w14:textId="77777777" w:rsidR="00CC5CE4" w:rsidRDefault="00CC5CE4" w:rsidP="00F531BD">
      <w:pPr>
        <w:rPr>
          <w:rFonts w:ascii="Verdana" w:hAnsi="Verdana" w:cs="Arial"/>
          <w:b/>
          <w:sz w:val="24"/>
          <w:szCs w:val="24"/>
        </w:rPr>
      </w:pPr>
    </w:p>
    <w:p w14:paraId="0061D32A" w14:textId="77777777" w:rsidR="00CC5CE4" w:rsidRDefault="00CC5CE4" w:rsidP="00F531BD">
      <w:pPr>
        <w:rPr>
          <w:rFonts w:ascii="Verdana" w:hAnsi="Verdana" w:cs="Arial"/>
          <w:b/>
          <w:sz w:val="24"/>
          <w:szCs w:val="24"/>
        </w:rPr>
      </w:pPr>
    </w:p>
    <w:p w14:paraId="32E64B2A" w14:textId="77777777" w:rsidR="00CC5CE4" w:rsidRDefault="00CC5CE4" w:rsidP="00F531BD">
      <w:pPr>
        <w:rPr>
          <w:rFonts w:ascii="Verdana" w:hAnsi="Verdana" w:cs="Arial"/>
          <w:b/>
          <w:sz w:val="24"/>
          <w:szCs w:val="24"/>
        </w:rPr>
      </w:pPr>
    </w:p>
    <w:p w14:paraId="3870F33D" w14:textId="77777777" w:rsidR="00CC5CE4" w:rsidRDefault="00CC5CE4" w:rsidP="00F531BD">
      <w:pPr>
        <w:rPr>
          <w:rFonts w:ascii="Verdana" w:hAnsi="Verdana" w:cs="Arial"/>
          <w:b/>
          <w:sz w:val="24"/>
          <w:szCs w:val="24"/>
        </w:rPr>
      </w:pPr>
    </w:p>
    <w:p w14:paraId="36F0A161" w14:textId="77777777" w:rsidR="00CC5CE4" w:rsidRDefault="00CC5CE4" w:rsidP="00F531BD">
      <w:pPr>
        <w:rPr>
          <w:rFonts w:ascii="Verdana" w:hAnsi="Verdana" w:cs="Arial"/>
          <w:b/>
          <w:sz w:val="24"/>
          <w:szCs w:val="24"/>
        </w:rPr>
      </w:pPr>
    </w:p>
    <w:p w14:paraId="6D01B6A0" w14:textId="77777777" w:rsidR="00CC5CE4" w:rsidRDefault="00CC5CE4" w:rsidP="00F531BD">
      <w:pPr>
        <w:rPr>
          <w:rFonts w:ascii="Verdana" w:hAnsi="Verdana" w:cs="Arial"/>
          <w:b/>
          <w:sz w:val="24"/>
          <w:szCs w:val="24"/>
        </w:rPr>
      </w:pPr>
    </w:p>
    <w:p w14:paraId="25E5609B" w14:textId="77777777" w:rsidR="004C53F7" w:rsidRDefault="004C53F7" w:rsidP="00F531BD">
      <w:pPr>
        <w:rPr>
          <w:rFonts w:ascii="Verdana" w:hAnsi="Verdana" w:cs="Arial"/>
          <w:b/>
          <w:sz w:val="24"/>
          <w:szCs w:val="24"/>
        </w:rPr>
      </w:pPr>
    </w:p>
    <w:p w14:paraId="07C58E05" w14:textId="77777777" w:rsidR="004C53F7" w:rsidRDefault="004C53F7" w:rsidP="00F531BD">
      <w:pPr>
        <w:rPr>
          <w:rFonts w:ascii="Verdana" w:hAnsi="Verdana" w:cs="Arial"/>
          <w:b/>
          <w:sz w:val="24"/>
          <w:szCs w:val="24"/>
        </w:rPr>
      </w:pPr>
    </w:p>
    <w:p w14:paraId="53FF53EB" w14:textId="77777777" w:rsidR="004C53F7" w:rsidRDefault="004C53F7" w:rsidP="00F531BD">
      <w:pPr>
        <w:rPr>
          <w:rFonts w:ascii="Verdana" w:hAnsi="Verdana" w:cs="Arial"/>
          <w:b/>
          <w:sz w:val="24"/>
          <w:szCs w:val="24"/>
        </w:rPr>
      </w:pPr>
    </w:p>
    <w:p w14:paraId="7EBF0210" w14:textId="77777777" w:rsidR="004C53F7" w:rsidRDefault="004C53F7" w:rsidP="00F531BD">
      <w:pPr>
        <w:rPr>
          <w:rFonts w:ascii="Verdana" w:hAnsi="Verdana" w:cs="Arial"/>
          <w:b/>
          <w:sz w:val="24"/>
          <w:szCs w:val="24"/>
        </w:rPr>
      </w:pPr>
    </w:p>
    <w:p w14:paraId="3D1FA383" w14:textId="77777777" w:rsidR="004C53F7" w:rsidRDefault="004C53F7" w:rsidP="00F531BD">
      <w:pPr>
        <w:rPr>
          <w:rFonts w:ascii="Verdana" w:hAnsi="Verdana" w:cs="Arial"/>
          <w:b/>
          <w:sz w:val="24"/>
          <w:szCs w:val="24"/>
        </w:rPr>
      </w:pPr>
    </w:p>
    <w:p w14:paraId="40738AEA" w14:textId="77777777" w:rsidR="004C53F7" w:rsidRDefault="004C53F7" w:rsidP="00F531BD">
      <w:pPr>
        <w:rPr>
          <w:rFonts w:ascii="Verdana" w:hAnsi="Verdana" w:cs="Arial"/>
          <w:b/>
          <w:sz w:val="24"/>
          <w:szCs w:val="24"/>
        </w:rPr>
      </w:pPr>
    </w:p>
    <w:p w14:paraId="74249DF0" w14:textId="77777777" w:rsidR="004C53F7" w:rsidRPr="00F8567E" w:rsidRDefault="004C53F7" w:rsidP="00F531BD">
      <w:pPr>
        <w:rPr>
          <w:rFonts w:ascii="Verdana" w:hAnsi="Verdana" w:cs="Arial"/>
          <w:b/>
          <w:sz w:val="24"/>
          <w:szCs w:val="24"/>
        </w:rPr>
      </w:pPr>
    </w:p>
    <w:p w14:paraId="224873D9" w14:textId="77777777" w:rsidR="005D3DF1" w:rsidRPr="00F8567E" w:rsidRDefault="005D3DF1" w:rsidP="00F531BD">
      <w:pPr>
        <w:rPr>
          <w:rFonts w:ascii="Verdana" w:hAnsi="Verdana" w:cs="Arial"/>
          <w:b/>
          <w:sz w:val="24"/>
          <w:szCs w:val="24"/>
        </w:rPr>
      </w:pPr>
    </w:p>
    <w:p w14:paraId="6D290433"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16B67326" w:rsidR="00F5324A" w:rsidRPr="00F8567E" w:rsidRDefault="00CC5CE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0016E167"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762B2A00" w:rsidR="00F5324A" w:rsidRPr="00F8567E" w:rsidRDefault="00CC5CE4"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57725D25"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28043D23"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2E7C8373"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15597EB2"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27EA04C0"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3E7C1A4E" w:rsidR="00F5324A" w:rsidRPr="00F8567E" w:rsidRDefault="00CC5CE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29FFB456" w14:textId="77777777" w:rsidR="00CC5CE4" w:rsidRPr="00CC5CE4" w:rsidRDefault="00CC5CE4" w:rsidP="00CC5CE4">
            <w:pPr>
              <w:rPr>
                <w:rFonts w:ascii="Verdana" w:hAnsi="Verdana" w:cs="Arial"/>
                <w:b/>
                <w:sz w:val="24"/>
                <w:szCs w:val="24"/>
              </w:rPr>
            </w:pPr>
            <w:r w:rsidRPr="00CC5CE4">
              <w:rPr>
                <w:rFonts w:ascii="Verdana" w:hAnsi="Verdana" w:cs="Arial"/>
                <w:sz w:val="24"/>
                <w:szCs w:val="24"/>
              </w:rPr>
              <w:t>There are no direct quality, safety and patient experience issues associated with this report.</w:t>
            </w:r>
          </w:p>
          <w:p w14:paraId="6D29047F" w14:textId="77777777" w:rsidR="00F5324A" w:rsidRPr="00F8567E" w:rsidRDefault="00F5324A" w:rsidP="00CC5CE4">
            <w:pP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CC5CE4" w:rsidRPr="00F8567E" w14:paraId="6D290487" w14:textId="77777777" w:rsidTr="00C95B3C">
        <w:tc>
          <w:tcPr>
            <w:tcW w:w="9245" w:type="dxa"/>
            <w:gridSpan w:val="4"/>
          </w:tcPr>
          <w:p w14:paraId="562147D8" w14:textId="77777777" w:rsidR="00CC5CE4" w:rsidRPr="00CC5CE4" w:rsidRDefault="00CC5CE4" w:rsidP="00CC5CE4">
            <w:pPr>
              <w:ind w:right="96"/>
              <w:rPr>
                <w:rFonts w:ascii="Verdana" w:hAnsi="Verdana" w:cs="Arial"/>
                <w:sz w:val="24"/>
                <w:szCs w:val="24"/>
              </w:rPr>
            </w:pPr>
            <w:r w:rsidRPr="00CC5CE4">
              <w:rPr>
                <w:rFonts w:ascii="Verdana" w:hAnsi="Verdana" w:cs="Arial"/>
                <w:sz w:val="24"/>
                <w:szCs w:val="24"/>
              </w:rPr>
              <w:t>There are no direct financial implications associated with this report.</w:t>
            </w:r>
          </w:p>
          <w:p w14:paraId="6D290486" w14:textId="77777777" w:rsidR="00CC5CE4" w:rsidRPr="00F8567E" w:rsidRDefault="00CC5CE4" w:rsidP="00CC5CE4">
            <w:pPr>
              <w:ind w:right="96"/>
              <w:rPr>
                <w:rFonts w:ascii="Verdana" w:hAnsi="Verdana" w:cs="Arial"/>
                <w:color w:val="FF0000"/>
                <w:sz w:val="24"/>
                <w:szCs w:val="24"/>
              </w:rPr>
            </w:pPr>
          </w:p>
        </w:tc>
      </w:tr>
      <w:tr w:rsidR="00CC5CE4" w:rsidRPr="00F8567E" w14:paraId="6D290489" w14:textId="77777777" w:rsidTr="00CD7AA5">
        <w:tc>
          <w:tcPr>
            <w:tcW w:w="9245" w:type="dxa"/>
            <w:gridSpan w:val="4"/>
            <w:shd w:val="clear" w:color="auto" w:fill="D5DCE4" w:themeFill="text2" w:themeFillTint="33"/>
          </w:tcPr>
          <w:p w14:paraId="6D290488" w14:textId="77777777" w:rsidR="00CC5CE4" w:rsidRPr="00F8567E" w:rsidRDefault="00CC5CE4" w:rsidP="00CC5CE4">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CC5CE4" w:rsidRPr="00F8567E" w14:paraId="6D29048C" w14:textId="77777777" w:rsidTr="00C95B3C">
        <w:tc>
          <w:tcPr>
            <w:tcW w:w="9245" w:type="dxa"/>
            <w:gridSpan w:val="4"/>
          </w:tcPr>
          <w:p w14:paraId="70390B83" w14:textId="77777777" w:rsidR="00CC5CE4" w:rsidRPr="00BF4483" w:rsidRDefault="00CC5CE4" w:rsidP="00CC5CE4">
            <w:pPr>
              <w:ind w:right="96"/>
              <w:rPr>
                <w:rFonts w:ascii="Arial" w:hAnsi="Arial" w:cs="Arial"/>
                <w:sz w:val="24"/>
                <w:szCs w:val="24"/>
              </w:rPr>
            </w:pPr>
            <w:r w:rsidRPr="00CC5CE4">
              <w:rPr>
                <w:rFonts w:ascii="Verdana" w:hAnsi="Verdana" w:cs="Arial"/>
                <w:sz w:val="24"/>
                <w:szCs w:val="24"/>
              </w:rPr>
              <w:t>There are no direct legal implications associated with this report</w:t>
            </w:r>
            <w:r w:rsidRPr="00BF4483">
              <w:rPr>
                <w:rFonts w:ascii="Arial" w:hAnsi="Arial" w:cs="Arial"/>
                <w:sz w:val="24"/>
                <w:szCs w:val="24"/>
              </w:rPr>
              <w:t xml:space="preserve">.    </w:t>
            </w:r>
          </w:p>
          <w:p w14:paraId="6D29048B" w14:textId="77777777" w:rsidR="00CC5CE4" w:rsidRPr="00F8567E" w:rsidRDefault="00CC5CE4" w:rsidP="00CC5CE4">
            <w:pPr>
              <w:ind w:right="96"/>
              <w:rPr>
                <w:rFonts w:ascii="Verdana" w:hAnsi="Verdana" w:cs="Arial"/>
                <w:color w:val="FF0000"/>
                <w:sz w:val="24"/>
                <w:szCs w:val="24"/>
              </w:rPr>
            </w:pPr>
          </w:p>
        </w:tc>
      </w:tr>
      <w:tr w:rsidR="00CC5CE4" w:rsidRPr="00F8567E" w14:paraId="6D29048E" w14:textId="77777777" w:rsidTr="00CD7AA5">
        <w:tc>
          <w:tcPr>
            <w:tcW w:w="9245" w:type="dxa"/>
            <w:gridSpan w:val="4"/>
            <w:shd w:val="clear" w:color="auto" w:fill="D5DCE4" w:themeFill="text2" w:themeFillTint="33"/>
          </w:tcPr>
          <w:p w14:paraId="6D29048D" w14:textId="77777777" w:rsidR="00CC5CE4" w:rsidRPr="00F8567E" w:rsidRDefault="00CC5CE4" w:rsidP="00CC5CE4">
            <w:pPr>
              <w:ind w:right="96"/>
              <w:rPr>
                <w:rFonts w:ascii="Verdana" w:hAnsi="Verdana" w:cs="Arial"/>
                <w:b/>
                <w:color w:val="FF0000"/>
                <w:sz w:val="24"/>
                <w:szCs w:val="24"/>
              </w:rPr>
            </w:pPr>
            <w:r w:rsidRPr="00F8567E">
              <w:rPr>
                <w:rFonts w:ascii="Verdana" w:hAnsi="Verdana" w:cs="Arial"/>
                <w:b/>
                <w:sz w:val="24"/>
                <w:szCs w:val="24"/>
              </w:rPr>
              <w:t>Staffing Implications</w:t>
            </w:r>
          </w:p>
        </w:tc>
      </w:tr>
      <w:tr w:rsidR="00CC5CE4" w:rsidRPr="00F8567E" w14:paraId="6D290491" w14:textId="77777777" w:rsidTr="00C95B3C">
        <w:tc>
          <w:tcPr>
            <w:tcW w:w="9245" w:type="dxa"/>
            <w:gridSpan w:val="4"/>
          </w:tcPr>
          <w:p w14:paraId="74BB3349" w14:textId="77777777" w:rsidR="00CC5CE4" w:rsidRPr="00CC5CE4" w:rsidRDefault="00CC5CE4" w:rsidP="00CC5CE4">
            <w:pPr>
              <w:ind w:right="96"/>
              <w:rPr>
                <w:rFonts w:ascii="Verdana" w:hAnsi="Verdana" w:cs="Arial"/>
                <w:color w:val="FF0000"/>
                <w:sz w:val="24"/>
                <w:szCs w:val="24"/>
              </w:rPr>
            </w:pPr>
            <w:r w:rsidRPr="00CC5CE4">
              <w:rPr>
                <w:rFonts w:ascii="Verdana" w:hAnsi="Verdana" w:cs="Arial"/>
                <w:sz w:val="24"/>
                <w:szCs w:val="24"/>
              </w:rPr>
              <w:t xml:space="preserve">There </w:t>
            </w:r>
            <w:proofErr w:type="gramStart"/>
            <w:r w:rsidRPr="00CC5CE4">
              <w:rPr>
                <w:rFonts w:ascii="Verdana" w:hAnsi="Verdana" w:cs="Arial"/>
                <w:sz w:val="24"/>
                <w:szCs w:val="24"/>
              </w:rPr>
              <w:t>are</w:t>
            </w:r>
            <w:proofErr w:type="gramEnd"/>
            <w:r w:rsidRPr="00CC5CE4">
              <w:rPr>
                <w:rFonts w:ascii="Verdana" w:hAnsi="Verdana" w:cs="Arial"/>
                <w:sz w:val="24"/>
                <w:szCs w:val="24"/>
              </w:rPr>
              <w:t xml:space="preserve"> no direct staffing implications associated with this report.   </w:t>
            </w:r>
          </w:p>
          <w:p w14:paraId="6D290490" w14:textId="77777777" w:rsidR="00CC5CE4" w:rsidRPr="00F8567E" w:rsidRDefault="00CC5CE4" w:rsidP="00CC5CE4">
            <w:pPr>
              <w:ind w:right="96"/>
              <w:rPr>
                <w:rFonts w:ascii="Verdana" w:hAnsi="Verdana" w:cs="Arial"/>
                <w:color w:val="FF0000"/>
                <w:sz w:val="24"/>
                <w:szCs w:val="24"/>
              </w:rPr>
            </w:pPr>
          </w:p>
        </w:tc>
      </w:tr>
      <w:tr w:rsidR="00CC5CE4" w:rsidRPr="00F8567E" w14:paraId="6D290493" w14:textId="77777777" w:rsidTr="00CD7AA5">
        <w:tc>
          <w:tcPr>
            <w:tcW w:w="9245" w:type="dxa"/>
            <w:gridSpan w:val="4"/>
            <w:shd w:val="clear" w:color="auto" w:fill="D5DCE4" w:themeFill="text2" w:themeFillTint="33"/>
          </w:tcPr>
          <w:p w14:paraId="6D290492" w14:textId="77777777" w:rsidR="00CC5CE4" w:rsidRPr="00F8567E" w:rsidRDefault="00CC5CE4" w:rsidP="00CC5CE4">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CC5CE4" w:rsidRPr="00F8567E" w14:paraId="6D290496" w14:textId="77777777" w:rsidTr="00C95B3C">
        <w:tc>
          <w:tcPr>
            <w:tcW w:w="9245" w:type="dxa"/>
            <w:gridSpan w:val="4"/>
          </w:tcPr>
          <w:p w14:paraId="6D290495" w14:textId="24711BF8" w:rsidR="00CC5CE4" w:rsidRPr="00F8567E" w:rsidRDefault="00CC5CE4" w:rsidP="00CC5CE4">
            <w:pPr>
              <w:ind w:right="96"/>
              <w:rPr>
                <w:rFonts w:ascii="Verdana" w:hAnsi="Verdana" w:cs="Arial"/>
                <w:color w:val="FF0000"/>
                <w:sz w:val="24"/>
                <w:szCs w:val="24"/>
              </w:rPr>
            </w:pPr>
            <w:r w:rsidRPr="00CC5CE4">
              <w:rPr>
                <w:rFonts w:ascii="Verdana" w:hAnsi="Verdana" w:cs="Arial"/>
                <w:sz w:val="24"/>
                <w:szCs w:val="24"/>
              </w:rPr>
              <w:t>None</w:t>
            </w:r>
          </w:p>
        </w:tc>
      </w:tr>
      <w:tr w:rsidR="00CC5CE4" w:rsidRPr="00F8567E" w14:paraId="6D29049A" w14:textId="77777777" w:rsidTr="00C95B3C">
        <w:tc>
          <w:tcPr>
            <w:tcW w:w="2470" w:type="dxa"/>
            <w:gridSpan w:val="2"/>
          </w:tcPr>
          <w:p w14:paraId="6D290497" w14:textId="77777777" w:rsidR="00CC5CE4" w:rsidRPr="00F8567E" w:rsidRDefault="00CC5CE4" w:rsidP="00CC5CE4">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46E73A6F" w:rsidR="00CC5CE4" w:rsidRPr="00CC5CE4" w:rsidRDefault="00CC5CE4" w:rsidP="00CC5CE4">
            <w:pPr>
              <w:ind w:right="96"/>
              <w:rPr>
                <w:rFonts w:ascii="Verdana" w:hAnsi="Verdana" w:cs="Arial"/>
                <w:color w:val="FF0000"/>
                <w:sz w:val="24"/>
                <w:szCs w:val="24"/>
              </w:rPr>
            </w:pPr>
            <w:r w:rsidRPr="00CC5CE4">
              <w:rPr>
                <w:rFonts w:ascii="Verdana" w:hAnsi="Verdana" w:cs="Arial"/>
                <w:sz w:val="24"/>
                <w:szCs w:val="24"/>
              </w:rPr>
              <w:t xml:space="preserve">This is an annual report to the </w:t>
            </w:r>
            <w:r w:rsidR="002D136C">
              <w:rPr>
                <w:rFonts w:ascii="Verdana" w:hAnsi="Verdana" w:cs="Arial"/>
                <w:sz w:val="24"/>
                <w:szCs w:val="24"/>
              </w:rPr>
              <w:t>Board</w:t>
            </w:r>
            <w:r w:rsidRPr="00CC5CE4">
              <w:rPr>
                <w:rFonts w:ascii="Verdana" w:hAnsi="Verdana" w:cs="Arial"/>
                <w:sz w:val="24"/>
                <w:szCs w:val="24"/>
              </w:rPr>
              <w:t xml:space="preserve">. The previous report was presented to </w:t>
            </w:r>
            <w:r w:rsidR="002D136C">
              <w:rPr>
                <w:rFonts w:ascii="Verdana" w:hAnsi="Verdana" w:cs="Arial"/>
                <w:sz w:val="24"/>
                <w:szCs w:val="24"/>
              </w:rPr>
              <w:t>the Board</w:t>
            </w:r>
            <w:r w:rsidRPr="00CC5CE4">
              <w:rPr>
                <w:rFonts w:ascii="Verdana" w:hAnsi="Verdana" w:cs="Arial"/>
                <w:sz w:val="24"/>
                <w:szCs w:val="24"/>
              </w:rPr>
              <w:t xml:space="preserve"> in July 2024.</w:t>
            </w:r>
          </w:p>
        </w:tc>
      </w:tr>
      <w:tr w:rsidR="00CC5CE4" w:rsidRPr="00F8567E" w14:paraId="6D29049F" w14:textId="77777777" w:rsidTr="00C95B3C">
        <w:tc>
          <w:tcPr>
            <w:tcW w:w="2470" w:type="dxa"/>
            <w:gridSpan w:val="2"/>
          </w:tcPr>
          <w:p w14:paraId="6D29049B" w14:textId="77777777" w:rsidR="00CC5CE4" w:rsidRPr="00F8567E" w:rsidRDefault="00CC5CE4" w:rsidP="00CC5CE4">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033B4A03" w14:textId="36C16BED" w:rsidR="00CC5CE4" w:rsidRPr="00CC5CE4" w:rsidRDefault="00CC5CE4" w:rsidP="00CC5CE4">
            <w:pPr>
              <w:ind w:right="96"/>
              <w:rPr>
                <w:rFonts w:ascii="Verdana" w:hAnsi="Verdana" w:cs="Arial"/>
                <w:sz w:val="24"/>
                <w:szCs w:val="24"/>
              </w:rPr>
            </w:pPr>
            <w:r w:rsidRPr="00CC5CE4">
              <w:rPr>
                <w:rFonts w:ascii="Verdana" w:hAnsi="Verdana" w:cs="Arial"/>
                <w:b/>
                <w:sz w:val="24"/>
                <w:szCs w:val="24"/>
              </w:rPr>
              <w:t>Appendix A</w:t>
            </w:r>
            <w:r w:rsidRPr="00CC5CE4">
              <w:rPr>
                <w:rFonts w:ascii="Verdana" w:hAnsi="Verdana" w:cs="Arial"/>
                <w:sz w:val="24"/>
                <w:szCs w:val="24"/>
              </w:rPr>
              <w:t xml:space="preserve"> provides the final accounts for the Swansea Bay University Health Board for the 202</w:t>
            </w:r>
            <w:r>
              <w:rPr>
                <w:rFonts w:ascii="Verdana" w:hAnsi="Verdana" w:cs="Arial"/>
                <w:sz w:val="24"/>
                <w:szCs w:val="24"/>
              </w:rPr>
              <w:t>4</w:t>
            </w:r>
            <w:r w:rsidRPr="00CC5CE4">
              <w:rPr>
                <w:rFonts w:ascii="Verdana" w:hAnsi="Verdana" w:cs="Arial"/>
                <w:sz w:val="24"/>
                <w:szCs w:val="24"/>
              </w:rPr>
              <w:t>/2</w:t>
            </w:r>
            <w:r>
              <w:rPr>
                <w:rFonts w:ascii="Verdana" w:hAnsi="Verdana" w:cs="Arial"/>
                <w:sz w:val="24"/>
                <w:szCs w:val="24"/>
              </w:rPr>
              <w:t>5</w:t>
            </w:r>
            <w:r w:rsidRPr="00CC5CE4">
              <w:rPr>
                <w:rFonts w:ascii="Verdana" w:hAnsi="Verdana" w:cs="Arial"/>
                <w:sz w:val="24"/>
                <w:szCs w:val="24"/>
              </w:rPr>
              <w:t xml:space="preserve"> financial year.</w:t>
            </w:r>
          </w:p>
          <w:p w14:paraId="14930712" w14:textId="77777777" w:rsidR="00CC5CE4" w:rsidRPr="00CC5CE4" w:rsidRDefault="00CC5CE4" w:rsidP="00CC5CE4">
            <w:pPr>
              <w:ind w:right="96"/>
              <w:rPr>
                <w:rFonts w:ascii="Verdana" w:hAnsi="Verdana" w:cs="Arial"/>
                <w:sz w:val="24"/>
                <w:szCs w:val="24"/>
              </w:rPr>
            </w:pPr>
          </w:p>
          <w:p w14:paraId="6782F6EF" w14:textId="77777777" w:rsidR="00CC5CE4" w:rsidRPr="00CC5CE4" w:rsidRDefault="00CC5CE4" w:rsidP="00CC5CE4">
            <w:pPr>
              <w:ind w:right="96"/>
              <w:rPr>
                <w:rFonts w:ascii="Verdana" w:hAnsi="Verdana" w:cs="Arial"/>
                <w:color w:val="FF0000"/>
                <w:sz w:val="24"/>
                <w:szCs w:val="24"/>
              </w:rPr>
            </w:pPr>
            <w:r w:rsidRPr="00CC5CE4">
              <w:rPr>
                <w:rFonts w:ascii="Verdana" w:hAnsi="Verdana" w:cs="Arial"/>
                <w:b/>
                <w:sz w:val="24"/>
                <w:szCs w:val="24"/>
              </w:rPr>
              <w:t>Appendix B</w:t>
            </w:r>
            <w:r w:rsidRPr="00CC5CE4">
              <w:rPr>
                <w:rFonts w:ascii="Verdana" w:hAnsi="Verdana" w:cs="Arial"/>
                <w:sz w:val="24"/>
                <w:szCs w:val="24"/>
              </w:rPr>
              <w:t xml:space="preserve"> details the changes made to the draft accounts as a result of the accounts audit.</w:t>
            </w:r>
          </w:p>
          <w:p w14:paraId="6D29049D" w14:textId="77777777" w:rsidR="00CC5CE4" w:rsidRPr="00F8567E" w:rsidRDefault="00CC5CE4" w:rsidP="00CC5CE4">
            <w:pPr>
              <w:ind w:right="96"/>
              <w:rPr>
                <w:rFonts w:ascii="Verdana" w:hAnsi="Verdana" w:cs="Arial"/>
                <w:color w:val="FF0000"/>
                <w:sz w:val="24"/>
                <w:szCs w:val="24"/>
              </w:rPr>
            </w:pPr>
          </w:p>
          <w:p w14:paraId="6D29049E" w14:textId="77777777" w:rsidR="00CC5CE4" w:rsidRPr="00F8567E" w:rsidRDefault="00CC5CE4" w:rsidP="00CC5CE4">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906918">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68E68" w14:textId="77777777" w:rsidR="00A1075E" w:rsidRDefault="00A1075E" w:rsidP="00C107F2">
      <w:pPr>
        <w:spacing w:after="0" w:line="240" w:lineRule="auto"/>
      </w:pPr>
      <w:r>
        <w:separator/>
      </w:r>
    </w:p>
  </w:endnote>
  <w:endnote w:type="continuationSeparator" w:id="0">
    <w:p w14:paraId="1F71F3CB" w14:textId="77777777" w:rsidR="00A1075E" w:rsidRDefault="00A1075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6409FBCA"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748806140" name="Picture 7488061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637BC1E1" w:rsidR="003324CB" w:rsidRDefault="002D136C" w:rsidP="002B7C9A">
    <w:pPr>
      <w:pStyle w:val="Footer"/>
      <w:jc w:val="right"/>
    </w:pPr>
    <w:r>
      <w:t>Special Board Meeting</w:t>
    </w:r>
    <w:r w:rsidR="002B7C9A">
      <w:t xml:space="preserve"> – </w:t>
    </w:r>
    <w:r>
      <w:t>25th</w:t>
    </w:r>
    <w:r w:rsidR="005D3DF1">
      <w:t xml:space="preserve"> J</w:t>
    </w:r>
    <w:r>
      <w:t>une</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E030FB" w14:textId="77777777" w:rsidR="00A1075E" w:rsidRDefault="00A1075E" w:rsidP="00C107F2">
      <w:pPr>
        <w:spacing w:after="0" w:line="240" w:lineRule="auto"/>
      </w:pPr>
      <w:r>
        <w:separator/>
      </w:r>
    </w:p>
  </w:footnote>
  <w:footnote w:type="continuationSeparator" w:id="0">
    <w:p w14:paraId="18EC5007" w14:textId="77777777" w:rsidR="00A1075E" w:rsidRDefault="00A1075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7190461" name="Picture 21719046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73DCA"/>
    <w:multiLevelType w:val="hybridMultilevel"/>
    <w:tmpl w:val="20E2C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6E510C8"/>
    <w:multiLevelType w:val="hybridMultilevel"/>
    <w:tmpl w:val="F0B842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3"/>
  </w:num>
  <w:num w:numId="5" w16cid:durableId="211239042">
    <w:abstractNumId w:val="2"/>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505701680">
    <w:abstractNumId w:val="0"/>
  </w:num>
  <w:num w:numId="12" w16cid:durableId="19313508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71EF"/>
    <w:rsid w:val="00083FC0"/>
    <w:rsid w:val="000F361B"/>
    <w:rsid w:val="001006C9"/>
    <w:rsid w:val="00133EA1"/>
    <w:rsid w:val="0016096B"/>
    <w:rsid w:val="0020539A"/>
    <w:rsid w:val="00233330"/>
    <w:rsid w:val="00241662"/>
    <w:rsid w:val="002518B7"/>
    <w:rsid w:val="0026089F"/>
    <w:rsid w:val="002950FF"/>
    <w:rsid w:val="00296CD9"/>
    <w:rsid w:val="002B7C9A"/>
    <w:rsid w:val="002C3DD6"/>
    <w:rsid w:val="002D136C"/>
    <w:rsid w:val="0032747D"/>
    <w:rsid w:val="003324CB"/>
    <w:rsid w:val="003C0FF8"/>
    <w:rsid w:val="00400BED"/>
    <w:rsid w:val="00414894"/>
    <w:rsid w:val="00461835"/>
    <w:rsid w:val="004C53F7"/>
    <w:rsid w:val="0052297E"/>
    <w:rsid w:val="00541087"/>
    <w:rsid w:val="00574BCF"/>
    <w:rsid w:val="00585277"/>
    <w:rsid w:val="005C0C1D"/>
    <w:rsid w:val="005D1652"/>
    <w:rsid w:val="005D2C4A"/>
    <w:rsid w:val="005D3DF1"/>
    <w:rsid w:val="006201D0"/>
    <w:rsid w:val="00653AEC"/>
    <w:rsid w:val="00655190"/>
    <w:rsid w:val="00662218"/>
    <w:rsid w:val="00685AE0"/>
    <w:rsid w:val="006D1998"/>
    <w:rsid w:val="00703D77"/>
    <w:rsid w:val="00711095"/>
    <w:rsid w:val="0072604C"/>
    <w:rsid w:val="00760D35"/>
    <w:rsid w:val="00762BBE"/>
    <w:rsid w:val="00767E3E"/>
    <w:rsid w:val="007B577E"/>
    <w:rsid w:val="00820546"/>
    <w:rsid w:val="008C15D9"/>
    <w:rsid w:val="008D0747"/>
    <w:rsid w:val="00906918"/>
    <w:rsid w:val="009112DC"/>
    <w:rsid w:val="00996159"/>
    <w:rsid w:val="009C7FCD"/>
    <w:rsid w:val="009E7AF7"/>
    <w:rsid w:val="00A1075E"/>
    <w:rsid w:val="00A83E54"/>
    <w:rsid w:val="00AD064D"/>
    <w:rsid w:val="00AD71BC"/>
    <w:rsid w:val="00B0479E"/>
    <w:rsid w:val="00B0564E"/>
    <w:rsid w:val="00B224D7"/>
    <w:rsid w:val="00B34D5E"/>
    <w:rsid w:val="00B35ECC"/>
    <w:rsid w:val="00BA2507"/>
    <w:rsid w:val="00BB764F"/>
    <w:rsid w:val="00BC241D"/>
    <w:rsid w:val="00C107F2"/>
    <w:rsid w:val="00C2143D"/>
    <w:rsid w:val="00C33A04"/>
    <w:rsid w:val="00C56152"/>
    <w:rsid w:val="00C61658"/>
    <w:rsid w:val="00C95B3C"/>
    <w:rsid w:val="00CA6D65"/>
    <w:rsid w:val="00CB1C7D"/>
    <w:rsid w:val="00CC5CE4"/>
    <w:rsid w:val="00CD7AA5"/>
    <w:rsid w:val="00D00893"/>
    <w:rsid w:val="00DA76AD"/>
    <w:rsid w:val="00DD5168"/>
    <w:rsid w:val="00E242E5"/>
    <w:rsid w:val="00EF31AD"/>
    <w:rsid w:val="00F06D6F"/>
    <w:rsid w:val="00F11CD2"/>
    <w:rsid w:val="00F5082D"/>
    <w:rsid w:val="00F531BD"/>
    <w:rsid w:val="00F5324A"/>
    <w:rsid w:val="00F55629"/>
    <w:rsid w:val="00F57042"/>
    <w:rsid w:val="00F57C68"/>
    <w:rsid w:val="00F8567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1E8B73-E1F1-4971-BC28-3EE523714FA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2F193979-6229-42E6-A9F7-C14A74FA64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2041A2-DF77-4F1C-B75F-F1789FFF1C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787</Words>
  <Characters>4492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6</cp:revision>
  <dcterms:created xsi:type="dcterms:W3CDTF">2025-06-11T16:16:00Z</dcterms:created>
  <dcterms:modified xsi:type="dcterms:W3CDTF">2025-06-23T14:27:00Z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