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80" w:rightFromText="180" w:vertAnchor="page" w:horzAnchor="margin" w:tblpXSpec="right" w:tblpY="626"/>
        <w:tblW w:w="4962" w:type="dxa"/>
        <w:tblLayout w:type="fixed"/>
        <w:tblCellMar>
          <w:left w:w="0" w:type="dxa"/>
          <w:right w:w="0" w:type="dxa"/>
        </w:tblCellMar>
        <w:tblLook w:val="04A0" w:firstRow="1" w:lastRow="0" w:firstColumn="1" w:lastColumn="0" w:noHBand="0" w:noVBand="1"/>
      </w:tblPr>
      <w:tblGrid>
        <w:gridCol w:w="4962"/>
      </w:tblGrid>
      <w:tr w:rsidR="00EC70DF" w:rsidRPr="00EE2F1B" w14:paraId="698EC6A0" w14:textId="77777777" w:rsidTr="00EE2F1B">
        <w:trPr>
          <w:trHeight w:val="2418"/>
        </w:trPr>
        <w:tc>
          <w:tcPr>
            <w:tcW w:w="4962" w:type="dxa"/>
            <w:shd w:val="clear" w:color="auto" w:fill="auto"/>
          </w:tcPr>
          <w:p w14:paraId="31FB889E" w14:textId="77777777" w:rsidR="00486EDE" w:rsidRPr="00EE2F1B" w:rsidRDefault="00486EDE" w:rsidP="003572B4">
            <w:pPr>
              <w:spacing w:before="0" w:after="0" w:line="240" w:lineRule="auto"/>
              <w:ind w:left="0" w:right="0"/>
              <w:jc w:val="right"/>
              <w:rPr>
                <w:b/>
                <w:bCs/>
                <w:color w:val="0D2144"/>
              </w:rPr>
            </w:pPr>
            <w:r w:rsidRPr="00EE2F1B">
              <w:rPr>
                <w:b/>
                <w:bCs/>
                <w:color w:val="0D2144"/>
              </w:rPr>
              <w:t>Bwrdd Iechyd Prifysgol Bae Abertawe</w:t>
            </w:r>
          </w:p>
          <w:p w14:paraId="45ABC1CD" w14:textId="35023D6F" w:rsidR="00486EDE" w:rsidRPr="00EE2F1B" w:rsidRDefault="00486EDE" w:rsidP="003572B4">
            <w:pPr>
              <w:spacing w:before="0" w:after="120" w:line="240" w:lineRule="auto"/>
              <w:ind w:left="0" w:right="0"/>
              <w:jc w:val="right"/>
              <w:rPr>
                <w:b/>
                <w:bCs/>
                <w:color w:val="0D2144"/>
              </w:rPr>
            </w:pPr>
            <w:r w:rsidRPr="00EE2F1B">
              <w:rPr>
                <w:color w:val="0D2144"/>
              </w:rPr>
              <w:t>Swansea Bay University Health Board</w:t>
            </w:r>
          </w:p>
          <w:p w14:paraId="40BEB6A9" w14:textId="135A5EA6" w:rsidR="00486EDE" w:rsidRPr="00EE2F1B" w:rsidRDefault="00486EDE" w:rsidP="003572B4">
            <w:pPr>
              <w:spacing w:before="0" w:after="0" w:line="240" w:lineRule="auto"/>
              <w:ind w:left="0" w:right="0"/>
              <w:jc w:val="right"/>
              <w:rPr>
                <w:color w:val="0D2144"/>
              </w:rPr>
            </w:pPr>
            <w:r w:rsidRPr="00EE2F1B">
              <w:rPr>
                <w:b/>
                <w:bCs/>
                <w:color w:val="0D2144"/>
              </w:rPr>
              <w:t xml:space="preserve">Un </w:t>
            </w:r>
            <w:proofErr w:type="spellStart"/>
            <w:r w:rsidRPr="00EE2F1B">
              <w:rPr>
                <w:b/>
                <w:bCs/>
                <w:color w:val="0D2144"/>
              </w:rPr>
              <w:t>Porthfa</w:t>
            </w:r>
            <w:proofErr w:type="spellEnd"/>
            <w:r w:rsidRPr="00EE2F1B">
              <w:rPr>
                <w:b/>
                <w:bCs/>
                <w:color w:val="0D2144"/>
              </w:rPr>
              <w:t xml:space="preserve"> Talbot</w:t>
            </w:r>
            <w:r w:rsidRPr="00EE2F1B">
              <w:rPr>
                <w:color w:val="0D2144"/>
              </w:rPr>
              <w:t xml:space="preserve"> | One Talbot Gateway</w:t>
            </w:r>
          </w:p>
          <w:p w14:paraId="4CF475E5" w14:textId="40108E34" w:rsidR="00486EDE" w:rsidRPr="00EE2F1B" w:rsidRDefault="00486EDE" w:rsidP="003572B4">
            <w:pPr>
              <w:spacing w:before="0" w:after="0" w:line="240" w:lineRule="auto"/>
              <w:ind w:left="0" w:right="0"/>
              <w:jc w:val="right"/>
              <w:rPr>
                <w:color w:val="0D2144"/>
              </w:rPr>
            </w:pPr>
            <w:r w:rsidRPr="00EE2F1B">
              <w:rPr>
                <w:b/>
                <w:bCs/>
                <w:color w:val="0D2144"/>
              </w:rPr>
              <w:t xml:space="preserve">Parc </w:t>
            </w:r>
            <w:proofErr w:type="spellStart"/>
            <w:r w:rsidRPr="00EE2F1B">
              <w:rPr>
                <w:b/>
                <w:bCs/>
                <w:color w:val="0D2144"/>
              </w:rPr>
              <w:t>Ynni</w:t>
            </w:r>
            <w:proofErr w:type="spellEnd"/>
            <w:r w:rsidRPr="00EE2F1B">
              <w:rPr>
                <w:b/>
                <w:bCs/>
                <w:color w:val="0D2144"/>
              </w:rPr>
              <w:t>, Baglan</w:t>
            </w:r>
            <w:r w:rsidRPr="00EE2F1B">
              <w:rPr>
                <w:color w:val="0D2144"/>
              </w:rPr>
              <w:t xml:space="preserve"> | Baglan Energy Park</w:t>
            </w:r>
          </w:p>
          <w:p w14:paraId="5D08EE00" w14:textId="2CFB73C7" w:rsidR="00486EDE" w:rsidRPr="00EE2F1B" w:rsidRDefault="00486EDE" w:rsidP="003572B4">
            <w:pPr>
              <w:spacing w:before="0" w:after="120" w:line="240" w:lineRule="auto"/>
              <w:ind w:left="0" w:right="0"/>
              <w:jc w:val="right"/>
              <w:rPr>
                <w:color w:val="0D2144"/>
              </w:rPr>
            </w:pPr>
            <w:r w:rsidRPr="00EE2F1B">
              <w:rPr>
                <w:color w:val="0D2144"/>
              </w:rPr>
              <w:t>Port Talbot</w:t>
            </w:r>
            <w:r w:rsidR="00E03D2D" w:rsidRPr="00EE2F1B">
              <w:rPr>
                <w:color w:val="0D2144"/>
              </w:rPr>
              <w:t xml:space="preserve"> </w:t>
            </w:r>
            <w:r w:rsidRPr="00EE2F1B">
              <w:rPr>
                <w:color w:val="0D2144"/>
              </w:rPr>
              <w:t>SA12 7BR</w:t>
            </w:r>
          </w:p>
          <w:p w14:paraId="48997BAD" w14:textId="0D46F838" w:rsidR="00EC70DF" w:rsidRPr="00EE2F1B" w:rsidRDefault="00307545" w:rsidP="003572B4">
            <w:pPr>
              <w:spacing w:before="0" w:after="120" w:line="240" w:lineRule="auto"/>
              <w:ind w:left="0" w:right="0"/>
              <w:jc w:val="right"/>
              <w:rPr>
                <w:color w:val="0D2144"/>
              </w:rPr>
            </w:pPr>
            <w:r w:rsidRPr="00EE2F1B">
              <w:rPr>
                <w:b/>
                <w:bCs/>
                <w:color w:val="0D2144"/>
              </w:rPr>
              <w:t>Ffôn</w:t>
            </w:r>
            <w:r w:rsidR="00486EDE" w:rsidRPr="00EE2F1B">
              <w:rPr>
                <w:color w:val="0D2144"/>
              </w:rPr>
              <w:t xml:space="preserve"> Phone: 01639 683 3</w:t>
            </w:r>
            <w:r w:rsidR="008C0044">
              <w:rPr>
                <w:color w:val="0D2144"/>
              </w:rPr>
              <w:t>02</w:t>
            </w:r>
          </w:p>
          <w:p w14:paraId="432A7995" w14:textId="6DC10C71" w:rsidR="007C6B4F" w:rsidRPr="00EE2F1B" w:rsidRDefault="007C6B4F" w:rsidP="003572B4">
            <w:pPr>
              <w:spacing w:before="0" w:after="0" w:line="240" w:lineRule="auto"/>
              <w:ind w:left="0" w:right="0"/>
              <w:jc w:val="right"/>
              <w:rPr>
                <w:b/>
                <w:bCs/>
                <w:color w:val="0D2144"/>
              </w:rPr>
            </w:pPr>
          </w:p>
          <w:p w14:paraId="4F872BE2" w14:textId="19225541" w:rsidR="007C6B4F" w:rsidRPr="00EE2F1B" w:rsidRDefault="006F346C" w:rsidP="003572B4">
            <w:pPr>
              <w:spacing w:before="0" w:after="120" w:line="240" w:lineRule="auto"/>
              <w:ind w:left="0" w:right="0"/>
              <w:jc w:val="right"/>
              <w:rPr>
                <w:color w:val="0D2144"/>
              </w:rPr>
            </w:pPr>
            <w:r>
              <w:rPr>
                <w:color w:val="0D2144"/>
              </w:rPr>
              <w:t>Abigail.Harris7</w:t>
            </w:r>
            <w:r w:rsidR="007C6B4F" w:rsidRPr="00EE2F1B">
              <w:rPr>
                <w:color w:val="0D2144"/>
              </w:rPr>
              <w:t>@wales.nhs.uk</w:t>
            </w:r>
          </w:p>
          <w:p w14:paraId="46EF68A8" w14:textId="11F9A986" w:rsidR="007C6B4F" w:rsidRPr="00EE2F1B" w:rsidRDefault="007C6B4F" w:rsidP="003572B4">
            <w:pPr>
              <w:spacing w:before="0" w:after="120" w:line="240" w:lineRule="auto"/>
              <w:ind w:left="0" w:right="0"/>
              <w:jc w:val="right"/>
              <w:rPr>
                <w:color w:val="0D2144"/>
              </w:rPr>
            </w:pPr>
          </w:p>
        </w:tc>
      </w:tr>
    </w:tbl>
    <w:p w14:paraId="72E851F0" w14:textId="1701A2E3" w:rsidR="00867959" w:rsidRPr="00EE2F1B" w:rsidRDefault="00867959" w:rsidP="00DA6A3B">
      <w:pPr>
        <w:spacing w:before="0" w:after="0" w:line="240" w:lineRule="auto"/>
        <w:ind w:left="0" w:right="0"/>
      </w:pPr>
    </w:p>
    <w:p w14:paraId="6A5CD22A" w14:textId="75CA05F6" w:rsidR="00867959" w:rsidRPr="00EE2F1B" w:rsidRDefault="00867959" w:rsidP="00867959">
      <w:pPr>
        <w:spacing w:before="0" w:after="0" w:line="240" w:lineRule="auto"/>
        <w:ind w:left="284" w:right="0"/>
      </w:pPr>
    </w:p>
    <w:p w14:paraId="4EDC4985" w14:textId="77777777" w:rsidR="006674C2" w:rsidRPr="00EE2F1B" w:rsidRDefault="006674C2" w:rsidP="00867959">
      <w:pPr>
        <w:spacing w:before="0" w:after="0" w:line="240" w:lineRule="auto"/>
        <w:ind w:left="284" w:right="0"/>
      </w:pPr>
    </w:p>
    <w:p w14:paraId="3A459E46" w14:textId="30C362DB" w:rsidR="00EE2F1B" w:rsidRPr="00EE2F1B" w:rsidRDefault="00EE2F1B" w:rsidP="006F346C">
      <w:pPr>
        <w:tabs>
          <w:tab w:val="left" w:pos="2127"/>
        </w:tabs>
        <w:spacing w:before="0" w:after="0" w:line="240" w:lineRule="auto"/>
        <w:ind w:left="284" w:right="0"/>
      </w:pPr>
      <w:r w:rsidRPr="00EE2F1B">
        <w:t>Dyddiad/Date:</w:t>
      </w:r>
      <w:r w:rsidR="00C853DE" w:rsidRPr="00C853DE">
        <w:t xml:space="preserve"> </w:t>
      </w:r>
      <w:r w:rsidR="00C853DE">
        <w:tab/>
      </w:r>
      <w:r w:rsidR="008C0044">
        <w:t>25</w:t>
      </w:r>
      <w:r w:rsidR="008C0044" w:rsidRPr="008C0044">
        <w:rPr>
          <w:vertAlign w:val="superscript"/>
        </w:rPr>
        <w:t>th</w:t>
      </w:r>
      <w:r w:rsidR="008C0044">
        <w:t xml:space="preserve"> June 2025</w:t>
      </w:r>
    </w:p>
    <w:p w14:paraId="7DA349F8" w14:textId="77777777" w:rsidR="0086115C" w:rsidRDefault="0086115C" w:rsidP="006F346C">
      <w:pPr>
        <w:spacing w:before="0" w:after="0" w:line="240" w:lineRule="auto"/>
        <w:ind w:left="284" w:right="0"/>
      </w:pPr>
    </w:p>
    <w:p w14:paraId="6448203B" w14:textId="77777777" w:rsidR="008C0044" w:rsidRDefault="008C0044" w:rsidP="006F346C">
      <w:pPr>
        <w:spacing w:before="0" w:after="0" w:line="240" w:lineRule="auto"/>
        <w:ind w:left="284" w:right="0"/>
      </w:pPr>
    </w:p>
    <w:p w14:paraId="09F51446" w14:textId="6A2EAA98" w:rsidR="008C0044" w:rsidRDefault="008C0044" w:rsidP="006F346C">
      <w:pPr>
        <w:spacing w:before="0" w:after="0" w:line="240" w:lineRule="auto"/>
        <w:ind w:left="284" w:right="0"/>
      </w:pPr>
      <w:r>
        <w:t>Auditor General for Wales</w:t>
      </w:r>
    </w:p>
    <w:p w14:paraId="6AF1D243" w14:textId="567D3392" w:rsidR="008C0044" w:rsidRDefault="008C0044" w:rsidP="006F346C">
      <w:pPr>
        <w:spacing w:before="0" w:after="0" w:line="240" w:lineRule="auto"/>
        <w:ind w:left="284" w:right="0"/>
      </w:pPr>
      <w:r>
        <w:t>Wales Audit Office</w:t>
      </w:r>
    </w:p>
    <w:p w14:paraId="02AF82AA" w14:textId="33BC9BB2" w:rsidR="008C0044" w:rsidRDefault="008C0044" w:rsidP="006F346C">
      <w:pPr>
        <w:spacing w:before="0" w:after="0" w:line="240" w:lineRule="auto"/>
        <w:ind w:left="284" w:right="0"/>
      </w:pPr>
      <w:r>
        <w:t>1 Capital Quarter</w:t>
      </w:r>
    </w:p>
    <w:p w14:paraId="570A3CDF" w14:textId="432ABEC3" w:rsidR="008C0044" w:rsidRDefault="008C0044" w:rsidP="006F346C">
      <w:pPr>
        <w:spacing w:before="0" w:after="0" w:line="240" w:lineRule="auto"/>
        <w:ind w:left="284" w:right="0"/>
      </w:pPr>
      <w:r>
        <w:t xml:space="preserve">Tyndall Street </w:t>
      </w:r>
    </w:p>
    <w:p w14:paraId="4729C347" w14:textId="4249D5D3" w:rsidR="008C0044" w:rsidRDefault="008C0044" w:rsidP="006F346C">
      <w:pPr>
        <w:spacing w:before="0" w:after="0" w:line="240" w:lineRule="auto"/>
        <w:ind w:left="284" w:right="0"/>
      </w:pPr>
      <w:r>
        <w:t>Cardiff</w:t>
      </w:r>
    </w:p>
    <w:p w14:paraId="0D0E6B6C" w14:textId="480912B1" w:rsidR="008C0044" w:rsidRDefault="008C0044" w:rsidP="006F346C">
      <w:pPr>
        <w:spacing w:before="0" w:after="0" w:line="240" w:lineRule="auto"/>
        <w:ind w:left="284" w:right="0"/>
      </w:pPr>
      <w:r>
        <w:t>CF10 4BZ</w:t>
      </w:r>
    </w:p>
    <w:p w14:paraId="6CCBD734" w14:textId="77777777" w:rsidR="006F346C" w:rsidRDefault="006F346C" w:rsidP="006F346C">
      <w:pPr>
        <w:pStyle w:val="Default"/>
      </w:pPr>
    </w:p>
    <w:p w14:paraId="42F03CC0" w14:textId="77777777" w:rsidR="00C853DE" w:rsidRPr="008C0044" w:rsidRDefault="00C853DE" w:rsidP="006F346C">
      <w:pPr>
        <w:spacing w:before="0" w:after="0" w:line="240" w:lineRule="auto"/>
        <w:ind w:left="284"/>
        <w:rPr>
          <w:b/>
          <w:bCs/>
          <w:sz w:val="36"/>
          <w:szCs w:val="36"/>
        </w:rPr>
      </w:pPr>
    </w:p>
    <w:p w14:paraId="3E3F15E2" w14:textId="77777777" w:rsidR="008C0044" w:rsidRPr="008C0044" w:rsidRDefault="008C0044" w:rsidP="008C0044">
      <w:pPr>
        <w:spacing w:before="0" w:after="0" w:line="240" w:lineRule="auto"/>
        <w:ind w:left="284"/>
        <w:rPr>
          <w:b/>
          <w:bCs/>
          <w:sz w:val="32"/>
          <w:szCs w:val="32"/>
        </w:rPr>
      </w:pPr>
      <w:r w:rsidRPr="008C0044">
        <w:rPr>
          <w:b/>
          <w:bCs/>
          <w:sz w:val="32"/>
          <w:szCs w:val="32"/>
        </w:rPr>
        <w:t>Representations regarding the 2024-25 financial statements</w:t>
      </w:r>
    </w:p>
    <w:p w14:paraId="2CF02F52" w14:textId="77777777" w:rsidR="008C0044" w:rsidRPr="008C0044" w:rsidRDefault="008C0044" w:rsidP="008C0044">
      <w:pPr>
        <w:spacing w:before="0" w:after="0" w:line="240" w:lineRule="auto"/>
        <w:ind w:left="284"/>
        <w:rPr>
          <w:b/>
          <w:bCs/>
          <w:sz w:val="36"/>
          <w:szCs w:val="36"/>
        </w:rPr>
      </w:pPr>
    </w:p>
    <w:p w14:paraId="15375CEA" w14:textId="77777777" w:rsidR="008C0044" w:rsidRPr="008C0044" w:rsidRDefault="008C0044" w:rsidP="008C0044">
      <w:pPr>
        <w:spacing w:before="0" w:after="0" w:line="240" w:lineRule="auto"/>
        <w:ind w:left="284"/>
        <w:rPr>
          <w:sz w:val="22"/>
          <w:szCs w:val="22"/>
        </w:rPr>
      </w:pPr>
      <w:r w:rsidRPr="008C0044">
        <w:rPr>
          <w:sz w:val="22"/>
          <w:szCs w:val="22"/>
        </w:rPr>
        <w:t>This letter is provided in connection with your audit of the financial statements (including that part of the Remuneration Report that is subject to audit) of Swansea Bay University Local Health Board (the Health Board) for the year ended 31 March 2025 for the purpose of expressing an opinion on their truth and fairness, their proper preparation and the regularity of income and expenditure.</w:t>
      </w:r>
    </w:p>
    <w:p w14:paraId="07F4405F" w14:textId="77777777" w:rsidR="008C0044" w:rsidRDefault="008C0044" w:rsidP="008C0044">
      <w:pPr>
        <w:spacing w:before="0" w:after="0" w:line="240" w:lineRule="auto"/>
        <w:ind w:left="284"/>
        <w:rPr>
          <w:sz w:val="22"/>
          <w:szCs w:val="22"/>
        </w:rPr>
      </w:pPr>
      <w:r w:rsidRPr="008C0044">
        <w:rPr>
          <w:sz w:val="22"/>
          <w:szCs w:val="22"/>
        </w:rPr>
        <w:t>We confirm that, to the best of our knowledge and belief, having made enquiries as we consider sufficient, we can make the following representations to you.</w:t>
      </w:r>
    </w:p>
    <w:p w14:paraId="5DB8E6B5" w14:textId="77777777" w:rsidR="008C0044" w:rsidRDefault="008C0044" w:rsidP="008C0044">
      <w:pPr>
        <w:spacing w:before="0" w:after="0" w:line="240" w:lineRule="auto"/>
        <w:ind w:left="284"/>
        <w:rPr>
          <w:sz w:val="22"/>
          <w:szCs w:val="22"/>
        </w:rPr>
      </w:pPr>
    </w:p>
    <w:p w14:paraId="1E792BC4" w14:textId="77777777" w:rsidR="008C0044" w:rsidRPr="008C0044" w:rsidRDefault="008C0044" w:rsidP="008C0044">
      <w:pPr>
        <w:spacing w:before="0" w:after="0" w:line="240" w:lineRule="auto"/>
        <w:ind w:left="284"/>
        <w:rPr>
          <w:sz w:val="22"/>
          <w:szCs w:val="22"/>
        </w:rPr>
      </w:pPr>
    </w:p>
    <w:p w14:paraId="40563B4D" w14:textId="77777777" w:rsidR="008C0044" w:rsidRDefault="008C0044" w:rsidP="008C0044">
      <w:pPr>
        <w:spacing w:before="0" w:after="0" w:line="240" w:lineRule="auto"/>
        <w:ind w:left="284"/>
        <w:rPr>
          <w:b/>
          <w:bCs/>
          <w:sz w:val="28"/>
          <w:szCs w:val="28"/>
        </w:rPr>
      </w:pPr>
      <w:r w:rsidRPr="008C0044">
        <w:rPr>
          <w:b/>
          <w:bCs/>
          <w:sz w:val="28"/>
          <w:szCs w:val="28"/>
        </w:rPr>
        <w:t>Management representations</w:t>
      </w:r>
    </w:p>
    <w:p w14:paraId="3E3D15C5" w14:textId="77777777" w:rsidR="008C0044" w:rsidRPr="008C0044" w:rsidRDefault="008C0044" w:rsidP="008C0044">
      <w:pPr>
        <w:spacing w:before="0" w:after="0" w:line="240" w:lineRule="auto"/>
        <w:ind w:left="284"/>
        <w:rPr>
          <w:b/>
          <w:bCs/>
          <w:sz w:val="28"/>
          <w:szCs w:val="28"/>
        </w:rPr>
      </w:pPr>
    </w:p>
    <w:p w14:paraId="472DDB0E" w14:textId="77777777" w:rsidR="008C0044" w:rsidRPr="008C0044" w:rsidRDefault="008C0044" w:rsidP="008C0044">
      <w:pPr>
        <w:spacing w:before="0" w:after="0" w:line="240" w:lineRule="auto"/>
        <w:ind w:left="284"/>
        <w:rPr>
          <w:b/>
          <w:bCs/>
        </w:rPr>
      </w:pPr>
      <w:r w:rsidRPr="008C0044">
        <w:rPr>
          <w:b/>
          <w:bCs/>
        </w:rPr>
        <w:t>Responsibilities</w:t>
      </w:r>
    </w:p>
    <w:p w14:paraId="45397902" w14:textId="77777777" w:rsidR="008C0044" w:rsidRDefault="008C0044" w:rsidP="008C0044">
      <w:pPr>
        <w:spacing w:before="0" w:after="0" w:line="240" w:lineRule="auto"/>
        <w:ind w:left="284"/>
        <w:rPr>
          <w:sz w:val="22"/>
          <w:szCs w:val="22"/>
        </w:rPr>
      </w:pPr>
      <w:r w:rsidRPr="008C0044">
        <w:rPr>
          <w:sz w:val="22"/>
          <w:szCs w:val="22"/>
        </w:rPr>
        <w:t>As Chief Executive and Accountable Officer I have fulfilled my responsibility for:</w:t>
      </w:r>
    </w:p>
    <w:p w14:paraId="62768574" w14:textId="77777777" w:rsidR="008C0044" w:rsidRPr="008C0044" w:rsidRDefault="008C0044" w:rsidP="008C0044">
      <w:pPr>
        <w:spacing w:before="0" w:after="0" w:line="240" w:lineRule="auto"/>
        <w:ind w:left="284"/>
        <w:rPr>
          <w:sz w:val="22"/>
          <w:szCs w:val="22"/>
        </w:rPr>
      </w:pPr>
    </w:p>
    <w:p w14:paraId="48E42229" w14:textId="77777777" w:rsidR="008C0044" w:rsidRDefault="008C0044" w:rsidP="008C0044">
      <w:pPr>
        <w:numPr>
          <w:ilvl w:val="0"/>
          <w:numId w:val="7"/>
        </w:numPr>
        <w:spacing w:before="0" w:after="0" w:line="240" w:lineRule="auto"/>
        <w:rPr>
          <w:sz w:val="22"/>
          <w:szCs w:val="22"/>
        </w:rPr>
      </w:pPr>
      <w:r w:rsidRPr="008C0044">
        <w:rPr>
          <w:sz w:val="22"/>
          <w:szCs w:val="22"/>
        </w:rPr>
        <w:t>preparing the financial statements in accordance with legislative requirements and the Treasury’s Financial Reporting Manual. In preparing the financial statements, I am required to:</w:t>
      </w:r>
    </w:p>
    <w:p w14:paraId="016ACE98" w14:textId="77777777" w:rsidR="008C0044" w:rsidRPr="008C0044" w:rsidRDefault="008C0044" w:rsidP="008C0044">
      <w:pPr>
        <w:spacing w:before="0" w:after="0" w:line="240" w:lineRule="auto"/>
        <w:ind w:left="360"/>
        <w:rPr>
          <w:sz w:val="22"/>
          <w:szCs w:val="22"/>
        </w:rPr>
      </w:pPr>
    </w:p>
    <w:p w14:paraId="72FF4FF7" w14:textId="1B327A1C"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observe the accounts directions issued by Welsh Ministers/HM Treasury, including the relevant accounting and disclosure requirements, and apply appropriate accounting policies on a consistent </w:t>
      </w:r>
      <w:proofErr w:type="gramStart"/>
      <w:r w:rsidRPr="008C0044">
        <w:rPr>
          <w:sz w:val="22"/>
          <w:szCs w:val="22"/>
        </w:rPr>
        <w:t>basis;</w:t>
      </w:r>
      <w:proofErr w:type="gramEnd"/>
    </w:p>
    <w:p w14:paraId="1AAB2B21" w14:textId="77777777" w:rsidR="008C0044" w:rsidRPr="008C0044" w:rsidRDefault="008C0044" w:rsidP="008C0044">
      <w:pPr>
        <w:pStyle w:val="ListParagraph"/>
        <w:spacing w:before="0" w:after="0" w:line="240" w:lineRule="auto"/>
        <w:ind w:left="644"/>
        <w:rPr>
          <w:sz w:val="22"/>
          <w:szCs w:val="22"/>
        </w:rPr>
      </w:pPr>
    </w:p>
    <w:p w14:paraId="47ABA51A" w14:textId="7B1CE5D5"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make judgements and estimates on a reasonable </w:t>
      </w:r>
      <w:proofErr w:type="gramStart"/>
      <w:r w:rsidRPr="008C0044">
        <w:rPr>
          <w:sz w:val="22"/>
          <w:szCs w:val="22"/>
        </w:rPr>
        <w:t>basis;</w:t>
      </w:r>
      <w:proofErr w:type="gramEnd"/>
      <w:r w:rsidRPr="008C0044">
        <w:rPr>
          <w:sz w:val="22"/>
          <w:szCs w:val="22"/>
        </w:rPr>
        <w:t xml:space="preserve"> </w:t>
      </w:r>
    </w:p>
    <w:p w14:paraId="2DE3A230" w14:textId="77777777" w:rsidR="008C0044" w:rsidRPr="008C0044" w:rsidRDefault="008C0044" w:rsidP="008C0044">
      <w:pPr>
        <w:spacing w:before="0" w:after="0" w:line="240" w:lineRule="auto"/>
        <w:ind w:left="0"/>
        <w:rPr>
          <w:sz w:val="22"/>
          <w:szCs w:val="22"/>
        </w:rPr>
      </w:pPr>
    </w:p>
    <w:p w14:paraId="1EE99F5A" w14:textId="73DEB1E2"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state whether applicable accounting standards have been followed and disclosed and explain any material departures from them; and </w:t>
      </w:r>
    </w:p>
    <w:p w14:paraId="13209009" w14:textId="77777777" w:rsidR="008C0044" w:rsidRPr="008C0044" w:rsidRDefault="008C0044" w:rsidP="008C0044">
      <w:pPr>
        <w:spacing w:before="0" w:after="0" w:line="240" w:lineRule="auto"/>
        <w:ind w:left="0"/>
        <w:rPr>
          <w:sz w:val="22"/>
          <w:szCs w:val="22"/>
        </w:rPr>
      </w:pPr>
    </w:p>
    <w:p w14:paraId="03930F6C" w14:textId="12611CDA" w:rsidR="008C0044" w:rsidRDefault="008C0044" w:rsidP="008C0044">
      <w:pPr>
        <w:spacing w:before="0" w:after="0" w:line="240" w:lineRule="auto"/>
        <w:ind w:left="284"/>
        <w:rPr>
          <w:sz w:val="22"/>
          <w:szCs w:val="22"/>
        </w:rPr>
      </w:pPr>
      <w:r>
        <w:rPr>
          <w:sz w:val="22"/>
          <w:szCs w:val="22"/>
        </w:rPr>
        <w:t>-</w:t>
      </w:r>
      <w:r w:rsidRPr="008C0044">
        <w:rPr>
          <w:sz w:val="22"/>
          <w:szCs w:val="22"/>
        </w:rPr>
        <w:t>prepare them on a going concern basis on the presumption that the services of the Health Board will continue in operation.</w:t>
      </w:r>
    </w:p>
    <w:p w14:paraId="3A1C1EAF" w14:textId="77777777" w:rsidR="008C0044" w:rsidRPr="008C0044" w:rsidRDefault="008C0044" w:rsidP="008C0044">
      <w:pPr>
        <w:spacing w:before="0" w:after="0" w:line="240" w:lineRule="auto"/>
        <w:ind w:left="284"/>
        <w:rPr>
          <w:sz w:val="22"/>
          <w:szCs w:val="22"/>
        </w:rPr>
      </w:pPr>
    </w:p>
    <w:p w14:paraId="3BC35FE7" w14:textId="77777777" w:rsidR="008C0044" w:rsidRDefault="008C0044" w:rsidP="008C0044">
      <w:pPr>
        <w:numPr>
          <w:ilvl w:val="0"/>
          <w:numId w:val="7"/>
        </w:numPr>
        <w:spacing w:before="0" w:after="0" w:line="240" w:lineRule="auto"/>
        <w:rPr>
          <w:sz w:val="22"/>
          <w:szCs w:val="22"/>
        </w:rPr>
      </w:pPr>
      <w:r w:rsidRPr="008C0044">
        <w:rPr>
          <w:sz w:val="22"/>
          <w:szCs w:val="22"/>
        </w:rPr>
        <w:t>ensuring the regularity of any expenditure and other transactions incurred.</w:t>
      </w:r>
    </w:p>
    <w:p w14:paraId="07E759DE" w14:textId="77777777" w:rsidR="008C0044" w:rsidRPr="008C0044" w:rsidRDefault="008C0044" w:rsidP="008C0044">
      <w:pPr>
        <w:numPr>
          <w:ilvl w:val="0"/>
          <w:numId w:val="7"/>
        </w:numPr>
        <w:spacing w:before="0" w:after="0" w:line="240" w:lineRule="auto"/>
        <w:rPr>
          <w:sz w:val="22"/>
          <w:szCs w:val="22"/>
        </w:rPr>
      </w:pPr>
    </w:p>
    <w:p w14:paraId="5142E733" w14:textId="77777777" w:rsidR="008C0044" w:rsidRDefault="008C0044" w:rsidP="008C0044">
      <w:pPr>
        <w:numPr>
          <w:ilvl w:val="0"/>
          <w:numId w:val="7"/>
        </w:numPr>
        <w:spacing w:before="0" w:after="0" w:line="240" w:lineRule="auto"/>
        <w:rPr>
          <w:sz w:val="22"/>
          <w:szCs w:val="22"/>
        </w:rPr>
      </w:pPr>
      <w:r w:rsidRPr="008C0044">
        <w:rPr>
          <w:sz w:val="22"/>
          <w:szCs w:val="22"/>
        </w:rPr>
        <w:t>the design, implementation and maintenance of internal control to prevent and detect error.</w:t>
      </w:r>
    </w:p>
    <w:p w14:paraId="350B8084" w14:textId="77777777" w:rsidR="008C0044" w:rsidRPr="008C0044" w:rsidRDefault="008C0044" w:rsidP="008C0044">
      <w:pPr>
        <w:numPr>
          <w:ilvl w:val="0"/>
          <w:numId w:val="7"/>
        </w:numPr>
        <w:spacing w:before="0" w:after="0" w:line="240" w:lineRule="auto"/>
        <w:rPr>
          <w:sz w:val="22"/>
          <w:szCs w:val="22"/>
        </w:rPr>
      </w:pPr>
    </w:p>
    <w:p w14:paraId="0EAC77E8" w14:textId="77777777" w:rsidR="008C0044" w:rsidRPr="008C0044" w:rsidRDefault="008C0044" w:rsidP="008C0044">
      <w:pPr>
        <w:spacing w:before="0" w:after="0" w:line="240" w:lineRule="auto"/>
        <w:ind w:left="284"/>
        <w:rPr>
          <w:b/>
          <w:bCs/>
        </w:rPr>
      </w:pPr>
      <w:r w:rsidRPr="008C0044">
        <w:rPr>
          <w:b/>
          <w:bCs/>
        </w:rPr>
        <w:lastRenderedPageBreak/>
        <w:t>Information provided</w:t>
      </w:r>
    </w:p>
    <w:p w14:paraId="0980B3BC" w14:textId="77777777" w:rsidR="008C0044" w:rsidRDefault="008C0044" w:rsidP="008C0044">
      <w:pPr>
        <w:spacing w:before="0" w:after="0" w:line="240" w:lineRule="auto"/>
        <w:ind w:left="284"/>
        <w:rPr>
          <w:sz w:val="22"/>
          <w:szCs w:val="22"/>
        </w:rPr>
      </w:pPr>
      <w:r w:rsidRPr="008C0044">
        <w:rPr>
          <w:sz w:val="22"/>
          <w:szCs w:val="22"/>
        </w:rPr>
        <w:t>We have provided you with:</w:t>
      </w:r>
    </w:p>
    <w:p w14:paraId="7CB9E0D8" w14:textId="77777777" w:rsidR="008C0044" w:rsidRPr="008C0044" w:rsidRDefault="008C0044" w:rsidP="008C0044">
      <w:pPr>
        <w:spacing w:before="0" w:after="0" w:line="240" w:lineRule="auto"/>
        <w:ind w:left="284"/>
        <w:rPr>
          <w:sz w:val="22"/>
          <w:szCs w:val="22"/>
        </w:rPr>
      </w:pPr>
    </w:p>
    <w:p w14:paraId="297BEC78" w14:textId="77777777" w:rsidR="008C0044" w:rsidRDefault="008C0044" w:rsidP="008C0044">
      <w:pPr>
        <w:numPr>
          <w:ilvl w:val="0"/>
          <w:numId w:val="7"/>
        </w:numPr>
        <w:spacing w:before="0" w:after="0" w:line="240" w:lineRule="auto"/>
        <w:rPr>
          <w:sz w:val="22"/>
          <w:szCs w:val="22"/>
        </w:rPr>
      </w:pPr>
      <w:r w:rsidRPr="008C0044">
        <w:rPr>
          <w:sz w:val="22"/>
          <w:szCs w:val="22"/>
        </w:rPr>
        <w:t>full access to:</w:t>
      </w:r>
    </w:p>
    <w:p w14:paraId="7ED55F01" w14:textId="77777777" w:rsidR="008C0044" w:rsidRPr="008C0044" w:rsidRDefault="008C0044" w:rsidP="008C0044">
      <w:pPr>
        <w:spacing w:before="0" w:after="0" w:line="240" w:lineRule="auto"/>
        <w:ind w:left="360"/>
        <w:rPr>
          <w:sz w:val="22"/>
          <w:szCs w:val="22"/>
        </w:rPr>
      </w:pPr>
    </w:p>
    <w:p w14:paraId="122B81C7" w14:textId="7486C946" w:rsidR="008C0044" w:rsidRDefault="008C0044" w:rsidP="008C0044">
      <w:pPr>
        <w:pStyle w:val="ListParagraph"/>
        <w:numPr>
          <w:ilvl w:val="0"/>
          <w:numId w:val="8"/>
        </w:numPr>
        <w:spacing w:before="0" w:after="0" w:line="240" w:lineRule="auto"/>
        <w:rPr>
          <w:sz w:val="22"/>
          <w:szCs w:val="22"/>
        </w:rPr>
      </w:pPr>
      <w:r w:rsidRPr="008C0044">
        <w:rPr>
          <w:sz w:val="22"/>
          <w:szCs w:val="22"/>
        </w:rPr>
        <w:t xml:space="preserve">all information of which we are aware that is relevant to the preparation of the financial statements such as books of account and supporting documentation, minutes of meetings and other </w:t>
      </w:r>
      <w:proofErr w:type="gramStart"/>
      <w:r w:rsidRPr="008C0044">
        <w:rPr>
          <w:sz w:val="22"/>
          <w:szCs w:val="22"/>
        </w:rPr>
        <w:t>matters;</w:t>
      </w:r>
      <w:proofErr w:type="gramEnd"/>
    </w:p>
    <w:p w14:paraId="3C8E7837" w14:textId="77777777" w:rsidR="008C0044" w:rsidRPr="008C0044" w:rsidRDefault="008C0044" w:rsidP="008C0044">
      <w:pPr>
        <w:spacing w:before="0" w:after="0" w:line="240" w:lineRule="auto"/>
        <w:ind w:left="284"/>
        <w:rPr>
          <w:sz w:val="22"/>
          <w:szCs w:val="22"/>
        </w:rPr>
      </w:pPr>
    </w:p>
    <w:p w14:paraId="5D64FE7F" w14:textId="77777777" w:rsidR="008C0044" w:rsidRDefault="008C0044" w:rsidP="008C0044">
      <w:pPr>
        <w:spacing w:before="0" w:after="0" w:line="240" w:lineRule="auto"/>
        <w:ind w:left="284"/>
        <w:rPr>
          <w:sz w:val="22"/>
          <w:szCs w:val="22"/>
        </w:rPr>
      </w:pPr>
      <w:r>
        <w:rPr>
          <w:sz w:val="22"/>
          <w:szCs w:val="22"/>
        </w:rPr>
        <w:t>-</w:t>
      </w:r>
      <w:r w:rsidRPr="008C0044">
        <w:rPr>
          <w:sz w:val="22"/>
          <w:szCs w:val="22"/>
        </w:rPr>
        <w:t>additional information that you have requested from us for the purpose of the audit; and</w:t>
      </w:r>
    </w:p>
    <w:p w14:paraId="6C283D49" w14:textId="77777777" w:rsidR="008C0044" w:rsidRDefault="008C0044" w:rsidP="008C0044">
      <w:pPr>
        <w:spacing w:before="0" w:after="0" w:line="240" w:lineRule="auto"/>
        <w:ind w:left="284"/>
        <w:rPr>
          <w:sz w:val="22"/>
          <w:szCs w:val="22"/>
        </w:rPr>
      </w:pPr>
    </w:p>
    <w:p w14:paraId="69BD3CE0" w14:textId="2C0FB415" w:rsidR="008C0044" w:rsidRDefault="008C0044" w:rsidP="008C0044">
      <w:pPr>
        <w:pStyle w:val="ListParagraph"/>
        <w:numPr>
          <w:ilvl w:val="0"/>
          <w:numId w:val="8"/>
        </w:numPr>
        <w:spacing w:before="0" w:after="0" w:line="240" w:lineRule="auto"/>
        <w:rPr>
          <w:sz w:val="22"/>
          <w:szCs w:val="22"/>
        </w:rPr>
      </w:pPr>
      <w:r w:rsidRPr="008C0044">
        <w:rPr>
          <w:sz w:val="22"/>
          <w:szCs w:val="22"/>
        </w:rPr>
        <w:t>unrestricted access to staff from whom you determined it necessary to obtain audit evidence.</w:t>
      </w:r>
    </w:p>
    <w:p w14:paraId="10CC08FB" w14:textId="77777777" w:rsidR="008C0044" w:rsidRPr="008C0044" w:rsidRDefault="008C0044" w:rsidP="008C0044">
      <w:pPr>
        <w:pStyle w:val="ListParagraph"/>
        <w:spacing w:before="0" w:after="0" w:line="240" w:lineRule="auto"/>
        <w:ind w:left="644"/>
        <w:rPr>
          <w:sz w:val="22"/>
          <w:szCs w:val="22"/>
        </w:rPr>
      </w:pPr>
    </w:p>
    <w:p w14:paraId="1BD55064" w14:textId="77777777" w:rsidR="008C0044" w:rsidRDefault="008C0044" w:rsidP="008C0044">
      <w:pPr>
        <w:numPr>
          <w:ilvl w:val="0"/>
          <w:numId w:val="7"/>
        </w:numPr>
        <w:spacing w:before="0" w:after="0" w:line="240" w:lineRule="auto"/>
        <w:rPr>
          <w:sz w:val="22"/>
          <w:szCs w:val="22"/>
        </w:rPr>
      </w:pPr>
      <w:r w:rsidRPr="008C0044">
        <w:rPr>
          <w:sz w:val="22"/>
          <w:szCs w:val="22"/>
        </w:rPr>
        <w:t>the results of our assessment of the risk that the financial statements may be materially misstated as a result of fraud.</w:t>
      </w:r>
    </w:p>
    <w:p w14:paraId="54EDEF61" w14:textId="77777777" w:rsidR="00661859" w:rsidRPr="008C0044" w:rsidRDefault="00661859" w:rsidP="00661859">
      <w:pPr>
        <w:spacing w:before="0" w:after="0" w:line="240" w:lineRule="auto"/>
        <w:ind w:left="360"/>
        <w:rPr>
          <w:sz w:val="22"/>
          <w:szCs w:val="22"/>
        </w:rPr>
      </w:pPr>
    </w:p>
    <w:p w14:paraId="6179DF32" w14:textId="77777777" w:rsidR="008C0044" w:rsidRDefault="008C0044" w:rsidP="008C0044">
      <w:pPr>
        <w:numPr>
          <w:ilvl w:val="0"/>
          <w:numId w:val="7"/>
        </w:numPr>
        <w:spacing w:before="0" w:after="0" w:line="240" w:lineRule="auto"/>
        <w:rPr>
          <w:sz w:val="22"/>
          <w:szCs w:val="22"/>
        </w:rPr>
      </w:pPr>
      <w:r w:rsidRPr="008C0044">
        <w:rPr>
          <w:sz w:val="22"/>
          <w:szCs w:val="22"/>
        </w:rPr>
        <w:t>our knowledge of fraud or suspected fraud that we are aware of and that affects the Health Board and involves:</w:t>
      </w:r>
    </w:p>
    <w:p w14:paraId="2DCD50E1" w14:textId="77777777" w:rsidR="00661859" w:rsidRPr="008C0044" w:rsidRDefault="00661859" w:rsidP="00661859">
      <w:pPr>
        <w:spacing w:before="0" w:after="0" w:line="240" w:lineRule="auto"/>
        <w:ind w:left="0"/>
        <w:rPr>
          <w:sz w:val="22"/>
          <w:szCs w:val="22"/>
        </w:rPr>
      </w:pPr>
    </w:p>
    <w:p w14:paraId="1B747D53" w14:textId="087FC9ED" w:rsidR="008C0044" w:rsidRDefault="008C0044" w:rsidP="00661859">
      <w:pPr>
        <w:pStyle w:val="ListParagraph"/>
        <w:numPr>
          <w:ilvl w:val="0"/>
          <w:numId w:val="8"/>
        </w:numPr>
        <w:spacing w:before="0" w:after="0" w:line="240" w:lineRule="auto"/>
        <w:rPr>
          <w:sz w:val="22"/>
          <w:szCs w:val="22"/>
        </w:rPr>
      </w:pPr>
      <w:proofErr w:type="gramStart"/>
      <w:r w:rsidRPr="00661859">
        <w:rPr>
          <w:sz w:val="22"/>
          <w:szCs w:val="22"/>
        </w:rPr>
        <w:t>management;</w:t>
      </w:r>
      <w:proofErr w:type="gramEnd"/>
    </w:p>
    <w:p w14:paraId="4EC67A23" w14:textId="77777777" w:rsidR="00661859" w:rsidRPr="00661859" w:rsidRDefault="00661859" w:rsidP="00661859">
      <w:pPr>
        <w:pStyle w:val="ListParagraph"/>
        <w:spacing w:before="0" w:after="0" w:line="240" w:lineRule="auto"/>
        <w:ind w:left="644"/>
        <w:rPr>
          <w:sz w:val="22"/>
          <w:szCs w:val="22"/>
        </w:rPr>
      </w:pPr>
    </w:p>
    <w:p w14:paraId="5EF88BCD" w14:textId="524A25F8" w:rsidR="008C0044" w:rsidRDefault="008C0044" w:rsidP="00661859">
      <w:pPr>
        <w:pStyle w:val="ListParagraph"/>
        <w:numPr>
          <w:ilvl w:val="0"/>
          <w:numId w:val="8"/>
        </w:numPr>
        <w:spacing w:before="0" w:after="0" w:line="240" w:lineRule="auto"/>
        <w:rPr>
          <w:sz w:val="22"/>
          <w:szCs w:val="22"/>
        </w:rPr>
      </w:pPr>
      <w:r w:rsidRPr="00661859">
        <w:rPr>
          <w:sz w:val="22"/>
          <w:szCs w:val="22"/>
        </w:rPr>
        <w:t>employees who have significant roles in internal control; or</w:t>
      </w:r>
    </w:p>
    <w:p w14:paraId="06666FB2" w14:textId="77777777" w:rsidR="00661859" w:rsidRPr="00661859" w:rsidRDefault="00661859" w:rsidP="00661859">
      <w:pPr>
        <w:spacing w:before="0" w:after="0" w:line="240" w:lineRule="auto"/>
        <w:ind w:left="0"/>
        <w:rPr>
          <w:sz w:val="22"/>
          <w:szCs w:val="22"/>
        </w:rPr>
      </w:pPr>
    </w:p>
    <w:p w14:paraId="00182F96" w14:textId="66D4E298" w:rsidR="008C0044" w:rsidRDefault="00661859" w:rsidP="008C0044">
      <w:pPr>
        <w:spacing w:before="0" w:after="0" w:line="240" w:lineRule="auto"/>
        <w:ind w:left="284"/>
        <w:rPr>
          <w:sz w:val="22"/>
          <w:szCs w:val="22"/>
        </w:rPr>
      </w:pPr>
      <w:r>
        <w:rPr>
          <w:sz w:val="22"/>
          <w:szCs w:val="22"/>
        </w:rPr>
        <w:t>-</w:t>
      </w:r>
      <w:r w:rsidR="008C0044" w:rsidRPr="008C0044">
        <w:rPr>
          <w:sz w:val="22"/>
          <w:szCs w:val="22"/>
        </w:rPr>
        <w:t>others where the fraud could have a material effect on the financial statements.</w:t>
      </w:r>
    </w:p>
    <w:p w14:paraId="482DB161" w14:textId="77777777" w:rsidR="00661859" w:rsidRDefault="00661859" w:rsidP="008C0044">
      <w:pPr>
        <w:spacing w:before="0" w:after="0" w:line="240" w:lineRule="auto"/>
        <w:ind w:left="284"/>
        <w:rPr>
          <w:sz w:val="22"/>
          <w:szCs w:val="22"/>
        </w:rPr>
      </w:pPr>
    </w:p>
    <w:p w14:paraId="79C65201" w14:textId="77777777" w:rsidR="00661859" w:rsidRPr="008C0044" w:rsidRDefault="00661859" w:rsidP="008C0044">
      <w:pPr>
        <w:spacing w:before="0" w:after="0" w:line="240" w:lineRule="auto"/>
        <w:ind w:left="284"/>
        <w:rPr>
          <w:sz w:val="22"/>
          <w:szCs w:val="22"/>
        </w:rPr>
      </w:pPr>
    </w:p>
    <w:p w14:paraId="3AE6477D" w14:textId="77777777" w:rsidR="008C0044" w:rsidRDefault="008C0044" w:rsidP="008C0044">
      <w:pPr>
        <w:numPr>
          <w:ilvl w:val="0"/>
          <w:numId w:val="7"/>
        </w:numPr>
        <w:spacing w:before="0" w:after="0" w:line="240" w:lineRule="auto"/>
        <w:rPr>
          <w:sz w:val="22"/>
          <w:szCs w:val="22"/>
        </w:rPr>
      </w:pPr>
      <w:r w:rsidRPr="008C0044">
        <w:rPr>
          <w:sz w:val="22"/>
          <w:szCs w:val="22"/>
        </w:rPr>
        <w:t>our knowledge of any allegations of fraud, or suspected fraud, affecting the financial statements communicated by employees, former employees, regulators or others.</w:t>
      </w:r>
    </w:p>
    <w:p w14:paraId="18C4F14E" w14:textId="77777777" w:rsidR="00661859" w:rsidRPr="008C0044" w:rsidRDefault="00661859" w:rsidP="00661859">
      <w:pPr>
        <w:spacing w:before="0" w:after="0" w:line="240" w:lineRule="auto"/>
        <w:ind w:left="360"/>
        <w:rPr>
          <w:sz w:val="22"/>
          <w:szCs w:val="22"/>
        </w:rPr>
      </w:pPr>
    </w:p>
    <w:p w14:paraId="2F515084" w14:textId="2D2754F0" w:rsidR="008C0044" w:rsidRDefault="008C0044" w:rsidP="00661859">
      <w:pPr>
        <w:numPr>
          <w:ilvl w:val="0"/>
          <w:numId w:val="7"/>
        </w:numPr>
        <w:spacing w:before="0" w:after="0" w:line="240" w:lineRule="auto"/>
        <w:rPr>
          <w:sz w:val="22"/>
          <w:szCs w:val="22"/>
        </w:rPr>
      </w:pPr>
      <w:r w:rsidRPr="008C0044">
        <w:rPr>
          <w:sz w:val="22"/>
          <w:szCs w:val="22"/>
        </w:rPr>
        <w:t>our knowledge of all known instances of non-compliance or suspected non-compliance with laws and regulations whose effects should be considered when preparing the financial statements.</w:t>
      </w:r>
    </w:p>
    <w:p w14:paraId="5EA73969" w14:textId="77777777" w:rsidR="00661859" w:rsidRPr="008C0044" w:rsidRDefault="00661859" w:rsidP="00661859">
      <w:pPr>
        <w:spacing w:before="0" w:after="0" w:line="240" w:lineRule="auto"/>
        <w:ind w:left="0"/>
        <w:rPr>
          <w:sz w:val="22"/>
          <w:szCs w:val="22"/>
        </w:rPr>
      </w:pPr>
    </w:p>
    <w:p w14:paraId="5D8AB1B7" w14:textId="77777777" w:rsidR="008C0044" w:rsidRDefault="008C0044" w:rsidP="008C0044">
      <w:pPr>
        <w:numPr>
          <w:ilvl w:val="0"/>
          <w:numId w:val="7"/>
        </w:numPr>
        <w:spacing w:before="0" w:after="0" w:line="240" w:lineRule="auto"/>
        <w:rPr>
          <w:sz w:val="22"/>
          <w:szCs w:val="22"/>
        </w:rPr>
      </w:pPr>
      <w:r w:rsidRPr="008C0044">
        <w:rPr>
          <w:sz w:val="22"/>
          <w:szCs w:val="22"/>
        </w:rPr>
        <w:t>the identity of all related parties and all the related party relationships and transactions of which we are aware.</w:t>
      </w:r>
    </w:p>
    <w:p w14:paraId="6406F65D" w14:textId="77777777" w:rsidR="00661859" w:rsidRPr="008C0044" w:rsidRDefault="00661859" w:rsidP="00661859">
      <w:pPr>
        <w:spacing w:before="0" w:after="0" w:line="240" w:lineRule="auto"/>
        <w:ind w:left="0"/>
        <w:rPr>
          <w:sz w:val="22"/>
          <w:szCs w:val="22"/>
        </w:rPr>
      </w:pPr>
    </w:p>
    <w:p w14:paraId="2CD0AA8C" w14:textId="77777777" w:rsidR="008C0044" w:rsidRDefault="008C0044" w:rsidP="008C0044">
      <w:pPr>
        <w:numPr>
          <w:ilvl w:val="0"/>
          <w:numId w:val="7"/>
        </w:numPr>
        <w:spacing w:before="0" w:after="0" w:line="240" w:lineRule="auto"/>
        <w:rPr>
          <w:sz w:val="22"/>
          <w:szCs w:val="22"/>
        </w:rPr>
      </w:pPr>
      <w:r w:rsidRPr="008C0044">
        <w:rPr>
          <w:sz w:val="22"/>
          <w:szCs w:val="22"/>
        </w:rPr>
        <w:t>our knowledge of all possible and actual instances of irregular transactions.</w:t>
      </w:r>
    </w:p>
    <w:p w14:paraId="29C9F0FB" w14:textId="77777777" w:rsidR="00661859" w:rsidRDefault="00661859" w:rsidP="00661859">
      <w:pPr>
        <w:pStyle w:val="ListParagraph"/>
        <w:rPr>
          <w:sz w:val="22"/>
          <w:szCs w:val="22"/>
        </w:rPr>
      </w:pPr>
    </w:p>
    <w:p w14:paraId="2272D108" w14:textId="77777777" w:rsidR="00661859" w:rsidRPr="008C0044" w:rsidRDefault="00661859" w:rsidP="00661859">
      <w:pPr>
        <w:spacing w:before="0" w:after="0" w:line="240" w:lineRule="auto"/>
        <w:ind w:left="360"/>
        <w:rPr>
          <w:sz w:val="22"/>
          <w:szCs w:val="22"/>
        </w:rPr>
      </w:pPr>
    </w:p>
    <w:p w14:paraId="5C2B9A5E" w14:textId="77777777" w:rsidR="008C0044" w:rsidRPr="008C0044" w:rsidRDefault="008C0044" w:rsidP="008C0044">
      <w:pPr>
        <w:spacing w:before="0" w:after="0" w:line="240" w:lineRule="auto"/>
        <w:ind w:left="284"/>
        <w:rPr>
          <w:b/>
          <w:bCs/>
        </w:rPr>
      </w:pPr>
      <w:r w:rsidRPr="008C0044">
        <w:rPr>
          <w:b/>
          <w:bCs/>
        </w:rPr>
        <w:t>Financial statement representations</w:t>
      </w:r>
    </w:p>
    <w:p w14:paraId="0FCDFC5E" w14:textId="77777777" w:rsidR="008C0044" w:rsidRDefault="008C0044" w:rsidP="008C0044">
      <w:pPr>
        <w:spacing w:before="0" w:after="0" w:line="240" w:lineRule="auto"/>
        <w:ind w:left="284"/>
        <w:rPr>
          <w:sz w:val="22"/>
          <w:szCs w:val="22"/>
        </w:rPr>
      </w:pPr>
      <w:r w:rsidRPr="008C0044">
        <w:rPr>
          <w:sz w:val="22"/>
          <w:szCs w:val="22"/>
        </w:rPr>
        <w:t>All transactions, assets and liabilities have been recorded in the accounting records and are reflected in the financial statements.</w:t>
      </w:r>
    </w:p>
    <w:p w14:paraId="6D1E41A1" w14:textId="77777777" w:rsidR="00661859" w:rsidRPr="008C0044" w:rsidRDefault="00661859" w:rsidP="008C0044">
      <w:pPr>
        <w:spacing w:before="0" w:after="0" w:line="240" w:lineRule="auto"/>
        <w:ind w:left="284"/>
        <w:rPr>
          <w:sz w:val="22"/>
          <w:szCs w:val="22"/>
        </w:rPr>
      </w:pPr>
    </w:p>
    <w:p w14:paraId="6C574B0F" w14:textId="77777777" w:rsidR="008C0044" w:rsidRDefault="008C0044" w:rsidP="008C0044">
      <w:pPr>
        <w:spacing w:before="0" w:after="0" w:line="240" w:lineRule="auto"/>
        <w:ind w:left="284"/>
        <w:rPr>
          <w:sz w:val="22"/>
          <w:szCs w:val="22"/>
        </w:rPr>
      </w:pPr>
      <w:r w:rsidRPr="008C0044">
        <w:rPr>
          <w:sz w:val="22"/>
          <w:szCs w:val="22"/>
        </w:rPr>
        <w:t>The methods, the data, and the significant assumptions used in making accounting estimates, and their related disclosures, are appropriate to achieve recognition, measurement or disclosure that is reasonable in the context of the applicable financial reporting framework.</w:t>
      </w:r>
    </w:p>
    <w:p w14:paraId="79929E88" w14:textId="77777777" w:rsidR="00661859" w:rsidRPr="008C0044" w:rsidRDefault="00661859" w:rsidP="008C0044">
      <w:pPr>
        <w:spacing w:before="0" w:after="0" w:line="240" w:lineRule="auto"/>
        <w:ind w:left="284"/>
        <w:rPr>
          <w:sz w:val="22"/>
          <w:szCs w:val="22"/>
        </w:rPr>
      </w:pPr>
    </w:p>
    <w:p w14:paraId="6BE75F08" w14:textId="77777777" w:rsidR="008C0044" w:rsidRPr="008C0044" w:rsidRDefault="008C0044" w:rsidP="008C0044">
      <w:pPr>
        <w:spacing w:before="0" w:after="0" w:line="240" w:lineRule="auto"/>
        <w:ind w:left="284"/>
        <w:rPr>
          <w:sz w:val="22"/>
          <w:szCs w:val="22"/>
        </w:rPr>
      </w:pPr>
      <w:r w:rsidRPr="008C0044">
        <w:rPr>
          <w:sz w:val="22"/>
          <w:szCs w:val="22"/>
        </w:rPr>
        <w:t>Related party relationships and transactions have been appropriately accounted for and disclosed.</w:t>
      </w:r>
    </w:p>
    <w:p w14:paraId="263594FE" w14:textId="77777777" w:rsidR="008C0044" w:rsidRDefault="008C0044" w:rsidP="008C0044">
      <w:pPr>
        <w:spacing w:before="0" w:after="0" w:line="240" w:lineRule="auto"/>
        <w:ind w:left="284"/>
        <w:rPr>
          <w:sz w:val="22"/>
          <w:szCs w:val="22"/>
        </w:rPr>
      </w:pPr>
      <w:r w:rsidRPr="008C0044">
        <w:rPr>
          <w:sz w:val="22"/>
          <w:szCs w:val="22"/>
        </w:rPr>
        <w:t>All events occurring subsequent to the reporting date which require adjustment or disclosure have been adjusted for or disclosed.</w:t>
      </w:r>
    </w:p>
    <w:p w14:paraId="7D7D33DD" w14:textId="77777777" w:rsidR="00661859" w:rsidRPr="008C0044" w:rsidRDefault="00661859" w:rsidP="008C0044">
      <w:pPr>
        <w:spacing w:before="0" w:after="0" w:line="240" w:lineRule="auto"/>
        <w:ind w:left="284"/>
        <w:rPr>
          <w:sz w:val="22"/>
          <w:szCs w:val="22"/>
        </w:rPr>
      </w:pPr>
    </w:p>
    <w:p w14:paraId="70A19B14" w14:textId="77777777" w:rsidR="008C0044" w:rsidRPr="008C0044" w:rsidRDefault="008C0044" w:rsidP="008C0044">
      <w:pPr>
        <w:spacing w:before="0" w:after="0" w:line="240" w:lineRule="auto"/>
        <w:ind w:left="284"/>
        <w:rPr>
          <w:sz w:val="22"/>
          <w:szCs w:val="22"/>
        </w:rPr>
      </w:pPr>
      <w:r w:rsidRPr="008C0044">
        <w:rPr>
          <w:sz w:val="22"/>
          <w:szCs w:val="22"/>
        </w:rPr>
        <w:t>All known actual or possible litigation and claims whose effects should be considered when preparing the financial statements have been disclosed to the auditor, accounted for, and disclosed in accordance with the applicable financial reporting framework.</w:t>
      </w:r>
    </w:p>
    <w:p w14:paraId="02C7410F" w14:textId="77777777" w:rsidR="008C0044" w:rsidRPr="008C0044" w:rsidRDefault="008C0044" w:rsidP="008C0044">
      <w:pPr>
        <w:spacing w:before="0" w:after="0" w:line="240" w:lineRule="auto"/>
        <w:ind w:left="284"/>
        <w:rPr>
          <w:sz w:val="22"/>
          <w:szCs w:val="22"/>
        </w:rPr>
      </w:pPr>
      <w:r w:rsidRPr="00EA6F34">
        <w:rPr>
          <w:sz w:val="22"/>
          <w:szCs w:val="22"/>
        </w:rPr>
        <w:lastRenderedPageBreak/>
        <w:t>The financial statements are free of material misstatements, including omissions. There are no uncorrected misstatements in the financial statements.</w:t>
      </w:r>
      <w:r w:rsidRPr="008C0044">
        <w:rPr>
          <w:sz w:val="22"/>
          <w:szCs w:val="22"/>
        </w:rPr>
        <w:t xml:space="preserve"> </w:t>
      </w:r>
    </w:p>
    <w:p w14:paraId="31179A6B" w14:textId="77777777" w:rsidR="008C0044" w:rsidRPr="008C0044" w:rsidRDefault="008C0044" w:rsidP="008C0044">
      <w:pPr>
        <w:spacing w:before="0" w:after="0" w:line="240" w:lineRule="auto"/>
        <w:ind w:left="284"/>
        <w:rPr>
          <w:sz w:val="22"/>
          <w:szCs w:val="22"/>
        </w:rPr>
      </w:pPr>
    </w:p>
    <w:p w14:paraId="718BB6AA" w14:textId="77777777" w:rsidR="008C0044" w:rsidRPr="008C0044" w:rsidRDefault="008C0044" w:rsidP="008C0044">
      <w:pPr>
        <w:spacing w:before="0" w:after="0" w:line="240" w:lineRule="auto"/>
        <w:ind w:left="284"/>
        <w:rPr>
          <w:b/>
          <w:bCs/>
        </w:rPr>
      </w:pPr>
      <w:r w:rsidRPr="008C0044">
        <w:rPr>
          <w:b/>
          <w:bCs/>
        </w:rPr>
        <w:t>Representations by those charged with governance</w:t>
      </w:r>
    </w:p>
    <w:p w14:paraId="17EB86A8" w14:textId="77777777" w:rsidR="008C0044" w:rsidRDefault="008C0044" w:rsidP="008C0044">
      <w:pPr>
        <w:spacing w:before="0" w:after="0" w:line="240" w:lineRule="auto"/>
        <w:ind w:left="284"/>
        <w:rPr>
          <w:sz w:val="22"/>
          <w:szCs w:val="22"/>
        </w:rPr>
      </w:pPr>
      <w:r w:rsidRPr="008C0044">
        <w:rPr>
          <w:sz w:val="22"/>
          <w:szCs w:val="22"/>
        </w:rPr>
        <w:t>We acknowledge that the above representations made by management have been discussed with us.</w:t>
      </w:r>
    </w:p>
    <w:p w14:paraId="74DE6281" w14:textId="77777777" w:rsidR="00661859" w:rsidRPr="008C0044" w:rsidRDefault="00661859" w:rsidP="008C0044">
      <w:pPr>
        <w:spacing w:before="0" w:after="0" w:line="240" w:lineRule="auto"/>
        <w:ind w:left="284"/>
        <w:rPr>
          <w:sz w:val="22"/>
          <w:szCs w:val="22"/>
        </w:rPr>
      </w:pPr>
    </w:p>
    <w:p w14:paraId="419987EA" w14:textId="77777777" w:rsidR="008C0044" w:rsidRDefault="008C0044" w:rsidP="008C0044">
      <w:pPr>
        <w:spacing w:before="0" w:after="0" w:line="240" w:lineRule="auto"/>
        <w:ind w:left="284"/>
        <w:rPr>
          <w:sz w:val="22"/>
          <w:szCs w:val="22"/>
        </w:rPr>
      </w:pPr>
      <w:r w:rsidRPr="008C0044">
        <w:rPr>
          <w:sz w:val="22"/>
          <w:szCs w:val="22"/>
        </w:rPr>
        <w:t>We acknowledge our responsibility for ensuring that the company maintains adequate accounting records.</w:t>
      </w:r>
    </w:p>
    <w:p w14:paraId="51A34E06" w14:textId="77777777" w:rsidR="00661859" w:rsidRPr="008C0044" w:rsidRDefault="00661859" w:rsidP="008C0044">
      <w:pPr>
        <w:spacing w:before="0" w:after="0" w:line="240" w:lineRule="auto"/>
        <w:ind w:left="284"/>
        <w:rPr>
          <w:sz w:val="22"/>
          <w:szCs w:val="22"/>
        </w:rPr>
      </w:pPr>
    </w:p>
    <w:p w14:paraId="39FFEE48" w14:textId="77777777" w:rsidR="008C0044" w:rsidRDefault="008C0044" w:rsidP="008C0044">
      <w:pPr>
        <w:spacing w:before="0" w:after="0" w:line="240" w:lineRule="auto"/>
        <w:ind w:left="284"/>
        <w:rPr>
          <w:sz w:val="22"/>
          <w:szCs w:val="22"/>
        </w:rPr>
      </w:pPr>
      <w:r w:rsidRPr="008C0044">
        <w:rPr>
          <w:sz w:val="22"/>
          <w:szCs w:val="22"/>
        </w:rPr>
        <w:t>We acknowledge our responsibility for the preparation of true and fair financial statements in accordance with the applicable financial reporting framework. The financial statements were approved by the Health Board on 25 June 2025.</w:t>
      </w:r>
    </w:p>
    <w:p w14:paraId="54AB3760" w14:textId="77777777" w:rsidR="00661859" w:rsidRPr="008C0044" w:rsidRDefault="00661859" w:rsidP="008C0044">
      <w:pPr>
        <w:spacing w:before="0" w:after="0" w:line="240" w:lineRule="auto"/>
        <w:ind w:left="284"/>
        <w:rPr>
          <w:sz w:val="22"/>
          <w:szCs w:val="22"/>
        </w:rPr>
      </w:pPr>
    </w:p>
    <w:p w14:paraId="2A650491" w14:textId="77777777" w:rsidR="008C0044" w:rsidRPr="008C0044" w:rsidRDefault="008C0044" w:rsidP="008C0044">
      <w:pPr>
        <w:spacing w:before="0" w:after="0" w:line="240" w:lineRule="auto"/>
        <w:ind w:left="284"/>
        <w:rPr>
          <w:sz w:val="22"/>
          <w:szCs w:val="22"/>
        </w:rPr>
      </w:pPr>
      <w:r w:rsidRPr="008C0044">
        <w:rPr>
          <w:sz w:val="22"/>
          <w:szCs w:val="22"/>
        </w:rPr>
        <w:t>We confirm that we have taken all necessary steps to make ourselves aware of any relevant audit information and to establish that it has been communicated to you. We confirm that, as far as we are aware, there is no relevant audit information of which you are unaware.</w:t>
      </w:r>
    </w:p>
    <w:p w14:paraId="006D024D" w14:textId="77777777" w:rsidR="008C0044" w:rsidRPr="008C0044" w:rsidRDefault="008C0044" w:rsidP="008C0044">
      <w:pPr>
        <w:spacing w:before="0" w:after="0" w:line="240" w:lineRule="auto"/>
        <w:ind w:left="284"/>
        <w:rPr>
          <w:sz w:val="22"/>
          <w:szCs w:val="22"/>
        </w:rPr>
      </w:pPr>
      <w:r w:rsidRPr="008C0044">
        <w:rPr>
          <w:sz w:val="22"/>
          <w:szCs w:val="22"/>
        </w:rPr>
        <w:tab/>
      </w:r>
    </w:p>
    <w:tbl>
      <w:tblPr>
        <w:tblW w:w="0" w:type="auto"/>
        <w:tblInd w:w="-142" w:type="dxa"/>
        <w:tblLook w:val="01E0" w:firstRow="1" w:lastRow="1" w:firstColumn="1" w:lastColumn="1" w:noHBand="0" w:noVBand="0"/>
        <w:tblCaption w:val="Signatures and dates"/>
      </w:tblPr>
      <w:tblGrid>
        <w:gridCol w:w="4254"/>
        <w:gridCol w:w="4816"/>
      </w:tblGrid>
      <w:tr w:rsidR="008C0044" w:rsidRPr="008C0044" w14:paraId="2A0390E4" w14:textId="77777777" w:rsidTr="008C0044">
        <w:tc>
          <w:tcPr>
            <w:tcW w:w="4103" w:type="dxa"/>
            <w:hideMark/>
          </w:tcPr>
          <w:p w14:paraId="604DF88E" w14:textId="42DBC3BF" w:rsidR="008C0044" w:rsidRDefault="008C0044" w:rsidP="008C0044">
            <w:pPr>
              <w:spacing w:before="0" w:after="0" w:line="240" w:lineRule="auto"/>
              <w:ind w:left="284"/>
              <w:rPr>
                <w:sz w:val="22"/>
                <w:szCs w:val="22"/>
              </w:rPr>
            </w:pPr>
            <w:r w:rsidRPr="008C0044">
              <w:rPr>
                <w:sz w:val="22"/>
                <w:szCs w:val="22"/>
              </w:rPr>
              <w:t xml:space="preserve">Signed </w:t>
            </w:r>
            <w:proofErr w:type="gramStart"/>
            <w:r w:rsidRPr="008C0044">
              <w:rPr>
                <w:sz w:val="22"/>
                <w:szCs w:val="22"/>
              </w:rPr>
              <w:t>by:</w:t>
            </w:r>
            <w:r w:rsidR="00661859">
              <w:rPr>
                <w:sz w:val="22"/>
                <w:szCs w:val="22"/>
              </w:rPr>
              <w:t>…</w:t>
            </w:r>
            <w:proofErr w:type="gramEnd"/>
            <w:r w:rsidR="00661859">
              <w:rPr>
                <w:sz w:val="22"/>
                <w:szCs w:val="22"/>
              </w:rPr>
              <w:t>…………………………………</w:t>
            </w:r>
          </w:p>
          <w:p w14:paraId="70FDEC5B" w14:textId="77777777" w:rsidR="00661859" w:rsidRPr="008C0044" w:rsidRDefault="00661859" w:rsidP="008C0044">
            <w:pPr>
              <w:spacing w:before="0" w:after="0" w:line="240" w:lineRule="auto"/>
              <w:ind w:left="284"/>
              <w:rPr>
                <w:sz w:val="22"/>
                <w:szCs w:val="22"/>
              </w:rPr>
            </w:pPr>
          </w:p>
        </w:tc>
        <w:tc>
          <w:tcPr>
            <w:tcW w:w="3833" w:type="dxa"/>
            <w:hideMark/>
          </w:tcPr>
          <w:p w14:paraId="58615B97" w14:textId="0DFAA911" w:rsidR="008C0044" w:rsidRPr="008C0044" w:rsidRDefault="008C0044" w:rsidP="008C0044">
            <w:pPr>
              <w:spacing w:before="0" w:after="0" w:line="240" w:lineRule="auto"/>
              <w:ind w:left="284"/>
              <w:rPr>
                <w:sz w:val="22"/>
                <w:szCs w:val="22"/>
              </w:rPr>
            </w:pPr>
            <w:r w:rsidRPr="008C0044">
              <w:rPr>
                <w:sz w:val="22"/>
                <w:szCs w:val="22"/>
              </w:rPr>
              <w:t xml:space="preserve">Signed </w:t>
            </w:r>
            <w:proofErr w:type="gramStart"/>
            <w:r w:rsidRPr="008C0044">
              <w:rPr>
                <w:sz w:val="22"/>
                <w:szCs w:val="22"/>
              </w:rPr>
              <w:t>by:</w:t>
            </w:r>
            <w:r w:rsidR="00661859">
              <w:rPr>
                <w:sz w:val="22"/>
                <w:szCs w:val="22"/>
              </w:rPr>
              <w:t>…</w:t>
            </w:r>
            <w:proofErr w:type="gramEnd"/>
            <w:r w:rsidR="00661859">
              <w:rPr>
                <w:sz w:val="22"/>
                <w:szCs w:val="22"/>
              </w:rPr>
              <w:t>……………………………………</w:t>
            </w:r>
            <w:proofErr w:type="gramStart"/>
            <w:r w:rsidR="00661859">
              <w:rPr>
                <w:sz w:val="22"/>
                <w:szCs w:val="22"/>
              </w:rPr>
              <w:t>…..</w:t>
            </w:r>
            <w:proofErr w:type="gramEnd"/>
          </w:p>
        </w:tc>
      </w:tr>
      <w:tr w:rsidR="008C0044" w:rsidRPr="008C0044" w14:paraId="7E260F8A" w14:textId="77777777" w:rsidTr="008C0044">
        <w:tc>
          <w:tcPr>
            <w:tcW w:w="4103" w:type="dxa"/>
            <w:hideMark/>
          </w:tcPr>
          <w:p w14:paraId="1EF05505" w14:textId="77777777" w:rsidR="00661859" w:rsidRDefault="00661859" w:rsidP="008C0044">
            <w:pPr>
              <w:spacing w:before="0" w:after="0" w:line="240" w:lineRule="auto"/>
              <w:ind w:left="284"/>
              <w:rPr>
                <w:sz w:val="22"/>
                <w:szCs w:val="22"/>
              </w:rPr>
            </w:pPr>
          </w:p>
          <w:p w14:paraId="170CBE8B" w14:textId="77777777" w:rsidR="008C0044" w:rsidRDefault="008C0044" w:rsidP="008C0044">
            <w:pPr>
              <w:spacing w:before="0" w:after="0" w:line="240" w:lineRule="auto"/>
              <w:ind w:left="284"/>
              <w:rPr>
                <w:sz w:val="22"/>
                <w:szCs w:val="22"/>
              </w:rPr>
            </w:pPr>
            <w:r w:rsidRPr="008C0044">
              <w:rPr>
                <w:sz w:val="22"/>
                <w:szCs w:val="22"/>
              </w:rPr>
              <w:t>Chief Executive as Accountable Officer</w:t>
            </w:r>
          </w:p>
          <w:p w14:paraId="65DA36EB" w14:textId="0DCD7AE5" w:rsidR="00661859" w:rsidRPr="008C0044" w:rsidRDefault="00661859" w:rsidP="008C0044">
            <w:pPr>
              <w:spacing w:before="0" w:after="0" w:line="240" w:lineRule="auto"/>
              <w:ind w:left="284"/>
              <w:rPr>
                <w:sz w:val="22"/>
                <w:szCs w:val="22"/>
              </w:rPr>
            </w:pPr>
          </w:p>
        </w:tc>
        <w:tc>
          <w:tcPr>
            <w:tcW w:w="3833" w:type="dxa"/>
            <w:hideMark/>
          </w:tcPr>
          <w:p w14:paraId="54103BA8" w14:textId="77777777" w:rsidR="00661859" w:rsidRDefault="00661859" w:rsidP="008C0044">
            <w:pPr>
              <w:spacing w:before="0" w:after="0" w:line="240" w:lineRule="auto"/>
              <w:ind w:left="284"/>
              <w:rPr>
                <w:sz w:val="22"/>
                <w:szCs w:val="22"/>
              </w:rPr>
            </w:pPr>
          </w:p>
          <w:p w14:paraId="7F79C922" w14:textId="6434AE51" w:rsidR="008C0044" w:rsidRPr="008C0044" w:rsidRDefault="008C0044" w:rsidP="008C0044">
            <w:pPr>
              <w:spacing w:before="0" w:after="0" w:line="240" w:lineRule="auto"/>
              <w:ind w:left="284"/>
              <w:rPr>
                <w:sz w:val="22"/>
                <w:szCs w:val="22"/>
              </w:rPr>
            </w:pPr>
            <w:r w:rsidRPr="008C0044">
              <w:rPr>
                <w:sz w:val="22"/>
                <w:szCs w:val="22"/>
              </w:rPr>
              <w:t>Chair of Board</w:t>
            </w:r>
          </w:p>
        </w:tc>
      </w:tr>
      <w:tr w:rsidR="008C0044" w:rsidRPr="008C0044" w14:paraId="2F510954" w14:textId="77777777" w:rsidTr="008C0044">
        <w:trPr>
          <w:trHeight w:val="60"/>
        </w:trPr>
        <w:tc>
          <w:tcPr>
            <w:tcW w:w="4103" w:type="dxa"/>
            <w:hideMark/>
          </w:tcPr>
          <w:p w14:paraId="152F1A72" w14:textId="6F1C3F4E" w:rsidR="008C0044" w:rsidRPr="008C0044" w:rsidRDefault="008C0044" w:rsidP="008C0044">
            <w:pPr>
              <w:spacing w:before="0" w:after="0" w:line="240" w:lineRule="auto"/>
              <w:ind w:left="284"/>
              <w:rPr>
                <w:sz w:val="22"/>
                <w:szCs w:val="22"/>
              </w:rPr>
            </w:pPr>
            <w:r w:rsidRPr="008C0044">
              <w:rPr>
                <w:sz w:val="22"/>
                <w:szCs w:val="22"/>
              </w:rPr>
              <w:t>Date:</w:t>
            </w:r>
            <w:r w:rsidR="00661859">
              <w:rPr>
                <w:sz w:val="22"/>
                <w:szCs w:val="22"/>
              </w:rPr>
              <w:t xml:space="preserve"> 25</w:t>
            </w:r>
            <w:r w:rsidR="00661859" w:rsidRPr="00661859">
              <w:rPr>
                <w:sz w:val="22"/>
                <w:szCs w:val="22"/>
                <w:vertAlign w:val="superscript"/>
              </w:rPr>
              <w:t>th</w:t>
            </w:r>
            <w:r w:rsidR="00661859">
              <w:rPr>
                <w:sz w:val="22"/>
                <w:szCs w:val="22"/>
              </w:rPr>
              <w:t xml:space="preserve"> June 2025</w:t>
            </w:r>
          </w:p>
        </w:tc>
        <w:tc>
          <w:tcPr>
            <w:tcW w:w="3833" w:type="dxa"/>
            <w:hideMark/>
          </w:tcPr>
          <w:p w14:paraId="4B163DE3" w14:textId="1D8C0538" w:rsidR="008C0044" w:rsidRPr="008C0044" w:rsidRDefault="008C0044" w:rsidP="008C0044">
            <w:pPr>
              <w:spacing w:before="0" w:after="0" w:line="240" w:lineRule="auto"/>
              <w:ind w:left="284"/>
              <w:rPr>
                <w:sz w:val="22"/>
                <w:szCs w:val="22"/>
              </w:rPr>
            </w:pPr>
            <w:r w:rsidRPr="008C0044">
              <w:rPr>
                <w:sz w:val="22"/>
                <w:szCs w:val="22"/>
              </w:rPr>
              <w:t>Date:</w:t>
            </w:r>
            <w:r w:rsidR="00661859">
              <w:rPr>
                <w:sz w:val="22"/>
                <w:szCs w:val="22"/>
              </w:rPr>
              <w:t xml:space="preserve"> 25</w:t>
            </w:r>
            <w:r w:rsidR="00661859" w:rsidRPr="00661859">
              <w:rPr>
                <w:sz w:val="22"/>
                <w:szCs w:val="22"/>
                <w:vertAlign w:val="superscript"/>
              </w:rPr>
              <w:t>th</w:t>
            </w:r>
            <w:r w:rsidR="00661859">
              <w:rPr>
                <w:sz w:val="22"/>
                <w:szCs w:val="22"/>
              </w:rPr>
              <w:t xml:space="preserve"> June 2025</w:t>
            </w:r>
          </w:p>
        </w:tc>
      </w:tr>
    </w:tbl>
    <w:p w14:paraId="52DFA984" w14:textId="77777777" w:rsidR="008C0044" w:rsidRPr="008C0044" w:rsidRDefault="008C0044" w:rsidP="008C0044">
      <w:pPr>
        <w:spacing w:before="0" w:after="0" w:line="240" w:lineRule="auto"/>
        <w:ind w:left="284"/>
        <w:rPr>
          <w:sz w:val="22"/>
          <w:szCs w:val="22"/>
        </w:rPr>
      </w:pPr>
    </w:p>
    <w:p w14:paraId="155762E6" w14:textId="34946754" w:rsidR="00C853DE" w:rsidRPr="008C0044" w:rsidRDefault="00C853DE" w:rsidP="006F346C">
      <w:pPr>
        <w:spacing w:before="0" w:after="0" w:line="240" w:lineRule="auto"/>
        <w:ind w:left="284"/>
        <w:rPr>
          <w:sz w:val="22"/>
          <w:szCs w:val="22"/>
        </w:rPr>
      </w:pPr>
    </w:p>
    <w:p w14:paraId="5479E087" w14:textId="77777777" w:rsidR="00C853DE" w:rsidRPr="008C0044" w:rsidRDefault="00C853DE" w:rsidP="006F346C">
      <w:pPr>
        <w:spacing w:before="0" w:after="0" w:line="240" w:lineRule="auto"/>
        <w:ind w:left="284"/>
        <w:jc w:val="both"/>
        <w:rPr>
          <w:sz w:val="22"/>
          <w:szCs w:val="22"/>
        </w:rPr>
      </w:pPr>
    </w:p>
    <w:p w14:paraId="5A582858" w14:textId="77777777" w:rsidR="00C853DE" w:rsidRPr="008C0044" w:rsidRDefault="00C853DE" w:rsidP="006F346C">
      <w:pPr>
        <w:spacing w:before="0" w:after="0" w:line="240" w:lineRule="auto"/>
        <w:ind w:left="284"/>
        <w:jc w:val="both"/>
        <w:rPr>
          <w:sz w:val="22"/>
          <w:szCs w:val="22"/>
        </w:rPr>
      </w:pPr>
    </w:p>
    <w:p w14:paraId="751049A8" w14:textId="77777777" w:rsidR="00315927" w:rsidRPr="00EE2F1B" w:rsidRDefault="00315927" w:rsidP="00C853DE">
      <w:pPr>
        <w:spacing w:before="0" w:after="0" w:line="240" w:lineRule="auto"/>
        <w:ind w:left="284" w:right="0"/>
      </w:pPr>
    </w:p>
    <w:sectPr w:rsidR="00315927" w:rsidRPr="00EE2F1B" w:rsidSect="00AA67BA">
      <w:footerReference w:type="default" r:id="rId10"/>
      <w:headerReference w:type="first" r:id="rId11"/>
      <w:footerReference w:type="first" r:id="rId12"/>
      <w:pgSz w:w="11906" w:h="16838"/>
      <w:pgMar w:top="720" w:right="720" w:bottom="720" w:left="720" w:header="794" w:footer="567"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EF6090E" w14:textId="77777777" w:rsidR="00E21A7A" w:rsidRDefault="00E21A7A" w:rsidP="007D6A3E">
      <w:pPr>
        <w:spacing w:before="0" w:after="0" w:line="240" w:lineRule="auto"/>
      </w:pPr>
      <w:r>
        <w:separator/>
      </w:r>
    </w:p>
  </w:endnote>
  <w:endnote w:type="continuationSeparator" w:id="0">
    <w:p w14:paraId="125C50C6" w14:textId="77777777" w:rsidR="00E21A7A" w:rsidRDefault="00E21A7A"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8085BC" w14:textId="77777777" w:rsidR="00862B27" w:rsidRPr="00E70ADD" w:rsidRDefault="00862B27" w:rsidP="00862B27">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8480" behindDoc="1" locked="0" layoutInCell="1" allowOverlap="1" wp14:anchorId="412E742D" wp14:editId="2E2BC182">
          <wp:simplePos x="0" y="0"/>
          <wp:positionH relativeFrom="column">
            <wp:posOffset>5037744</wp:posOffset>
          </wp:positionH>
          <wp:positionV relativeFrom="paragraph">
            <wp:posOffset>-386946</wp:posOffset>
          </wp:positionV>
          <wp:extent cx="3797300" cy="2400300"/>
          <wp:effectExtent l="0" t="0" r="0" b="0"/>
          <wp:wrapNone/>
          <wp:docPr id="1075259946"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AA67BA">
      <w:rPr>
        <w:b/>
        <w:bCs/>
        <w:color w:val="1F355E"/>
        <w:sz w:val="14"/>
        <w:szCs w:val="14"/>
      </w:rPr>
      <w:t>Rydym</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w:t>
    </w:r>
    <w:proofErr w:type="spellStart"/>
    <w:r w:rsidRPr="00AA67BA">
      <w:rPr>
        <w:b/>
        <w:bCs/>
        <w:color w:val="1F355E"/>
        <w:sz w:val="14"/>
        <w:szCs w:val="14"/>
      </w:rPr>
      <w:t>croesawu</w:t>
    </w:r>
    <w:proofErr w:type="spellEnd"/>
    <w:r w:rsidRPr="00AA67BA">
      <w:rPr>
        <w:b/>
        <w:bCs/>
        <w:color w:val="1F355E"/>
        <w:sz w:val="14"/>
        <w:szCs w:val="14"/>
      </w:rPr>
      <w:t xml:space="preserve"> </w:t>
    </w:r>
    <w:proofErr w:type="spellStart"/>
    <w:r w:rsidRPr="00AA67BA">
      <w:rPr>
        <w:b/>
        <w:bCs/>
        <w:color w:val="1F355E"/>
        <w:sz w:val="14"/>
        <w:szCs w:val="14"/>
      </w:rPr>
      <w:t>gohebiaeth</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y Gymraeg </w:t>
    </w:r>
    <w:proofErr w:type="spellStart"/>
    <w:r w:rsidRPr="00AA67BA">
      <w:rPr>
        <w:b/>
        <w:bCs/>
        <w:color w:val="1F355E"/>
        <w:sz w:val="14"/>
        <w:szCs w:val="14"/>
      </w:rPr>
      <w:t>neu'r</w:t>
    </w:r>
    <w:proofErr w:type="spellEnd"/>
    <w:r w:rsidRPr="00AA67BA">
      <w:rPr>
        <w:b/>
        <w:bCs/>
        <w:color w:val="1F355E"/>
        <w:sz w:val="14"/>
        <w:szCs w:val="14"/>
      </w:rPr>
      <w:t xml:space="preserve"> Saesneg. </w:t>
    </w:r>
    <w:proofErr w:type="spellStart"/>
    <w:r w:rsidRPr="00AA67BA">
      <w:rPr>
        <w:b/>
        <w:bCs/>
        <w:color w:val="1F355E"/>
        <w:sz w:val="14"/>
        <w:szCs w:val="14"/>
      </w:rPr>
      <w:t>Atebir</w:t>
    </w:r>
    <w:proofErr w:type="spellEnd"/>
    <w:r w:rsidRPr="00AA67BA">
      <w:rPr>
        <w:b/>
        <w:bCs/>
        <w:color w:val="1F355E"/>
        <w:sz w:val="14"/>
        <w:szCs w:val="14"/>
      </w:rPr>
      <w:t xml:space="preserve"> </w:t>
    </w:r>
    <w:proofErr w:type="spellStart"/>
    <w:r w:rsidRPr="00AA67BA">
      <w:rPr>
        <w:b/>
        <w:bCs/>
        <w:color w:val="1F355E"/>
        <w:sz w:val="14"/>
        <w:szCs w:val="14"/>
      </w:rPr>
      <w:t>gohebiaeth</w:t>
    </w:r>
    <w:proofErr w:type="spellEnd"/>
    <w:r w:rsidRPr="00AA67BA">
      <w:rPr>
        <w:b/>
        <w:bCs/>
        <w:color w:val="1F355E"/>
        <w:sz w:val="14"/>
        <w:szCs w:val="14"/>
      </w:rPr>
      <w:t xml:space="preserve"> Gymraeg </w:t>
    </w:r>
    <w:proofErr w:type="spellStart"/>
    <w:r w:rsidRPr="00AA67BA">
      <w:rPr>
        <w:b/>
        <w:bCs/>
        <w:color w:val="1F355E"/>
        <w:sz w:val="14"/>
        <w:szCs w:val="14"/>
      </w:rPr>
      <w:t>yn</w:t>
    </w:r>
    <w:proofErr w:type="spellEnd"/>
    <w:r w:rsidRPr="00AA67BA">
      <w:rPr>
        <w:b/>
        <w:bCs/>
        <w:color w:val="1F355E"/>
        <w:sz w:val="14"/>
        <w:szCs w:val="14"/>
      </w:rPr>
      <w:t xml:space="preserve"> y Gymraeg, ac </w:t>
    </w:r>
    <w:proofErr w:type="spellStart"/>
    <w:r w:rsidRPr="00AA67BA">
      <w:rPr>
        <w:b/>
        <w:bCs/>
        <w:color w:val="1F355E"/>
        <w:sz w:val="14"/>
        <w:szCs w:val="14"/>
      </w:rPr>
      <w:t>ni</w:t>
    </w:r>
    <w:proofErr w:type="spellEnd"/>
    <w:r w:rsidRPr="00AA67BA">
      <w:rPr>
        <w:b/>
        <w:bCs/>
        <w:color w:val="1F355E"/>
        <w:sz w:val="14"/>
        <w:szCs w:val="14"/>
      </w:rPr>
      <w:t xml:space="preserve"> </w:t>
    </w:r>
    <w:proofErr w:type="spellStart"/>
    <w:r w:rsidRPr="00AA67BA">
      <w:rPr>
        <w:b/>
        <w:bCs/>
        <w:color w:val="1F355E"/>
        <w:sz w:val="14"/>
        <w:szCs w:val="14"/>
      </w:rPr>
      <w:t>fydd</w:t>
    </w:r>
    <w:proofErr w:type="spellEnd"/>
    <w:r w:rsidRPr="00AA67BA">
      <w:rPr>
        <w:b/>
        <w:bCs/>
        <w:color w:val="1F355E"/>
        <w:sz w:val="14"/>
        <w:szCs w:val="14"/>
      </w:rPr>
      <w:t xml:space="preserve"> </w:t>
    </w:r>
    <w:proofErr w:type="spellStart"/>
    <w:r w:rsidRPr="00AA67BA">
      <w:rPr>
        <w:b/>
        <w:bCs/>
        <w:color w:val="1F355E"/>
        <w:sz w:val="14"/>
        <w:szCs w:val="14"/>
      </w:rPr>
      <w:t>hyn</w:t>
    </w:r>
    <w:proofErr w:type="spellEnd"/>
    <w:r w:rsidRPr="00AA67BA">
      <w:rPr>
        <w:b/>
        <w:bCs/>
        <w:color w:val="1F355E"/>
        <w:sz w:val="14"/>
        <w:szCs w:val="14"/>
      </w:rPr>
      <w:t xml:space="preserve"> </w:t>
    </w:r>
    <w:proofErr w:type="spellStart"/>
    <w:r w:rsidRPr="00AA67BA">
      <w:rPr>
        <w:b/>
        <w:bCs/>
        <w:color w:val="1F355E"/>
        <w:sz w:val="14"/>
        <w:szCs w:val="14"/>
      </w:rPr>
      <w:t>yn</w:t>
    </w:r>
    <w:proofErr w:type="spellEnd"/>
    <w:r w:rsidRPr="00AA67BA">
      <w:rPr>
        <w:b/>
        <w:bCs/>
        <w:color w:val="1F355E"/>
        <w:sz w:val="14"/>
        <w:szCs w:val="14"/>
      </w:rPr>
      <w:t xml:space="preserve"> </w:t>
    </w:r>
    <w:proofErr w:type="spellStart"/>
    <w:r w:rsidRPr="00AA67BA">
      <w:rPr>
        <w:b/>
        <w:bCs/>
        <w:color w:val="1F355E"/>
        <w:sz w:val="14"/>
        <w:szCs w:val="14"/>
      </w:rPr>
      <w:t>arwain</w:t>
    </w:r>
    <w:proofErr w:type="spellEnd"/>
    <w:r w:rsidRPr="00AA67BA">
      <w:rPr>
        <w:b/>
        <w:bCs/>
        <w:color w:val="1F355E"/>
        <w:sz w:val="14"/>
        <w:szCs w:val="14"/>
      </w:rPr>
      <w:t xml:space="preserve"> at </w:t>
    </w:r>
    <w:proofErr w:type="spellStart"/>
    <w:r w:rsidRPr="00AA67BA">
      <w:rPr>
        <w:b/>
        <w:bCs/>
        <w:color w:val="1F355E"/>
        <w:sz w:val="14"/>
        <w:szCs w:val="14"/>
      </w:rPr>
      <w:t>oedi</w:t>
    </w:r>
    <w:proofErr w:type="spellEnd"/>
    <w:r w:rsidRPr="00AA67BA">
      <w:rPr>
        <w:b/>
        <w:bCs/>
        <w:color w:val="1F355E"/>
        <w:sz w:val="14"/>
        <w:szCs w:val="14"/>
      </w:rPr>
      <w:t>.</w:t>
    </w:r>
  </w:p>
  <w:p w14:paraId="589753FD" w14:textId="77777777" w:rsidR="00862B27" w:rsidRDefault="00862B27" w:rsidP="00862B27">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407DF0D2" w14:textId="77777777" w:rsidR="00862B27" w:rsidRPr="00E70ADD" w:rsidRDefault="00862B27" w:rsidP="00862B27">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proofErr w:type="spellStart"/>
    <w:r w:rsidRPr="00AA67BA">
      <w:rPr>
        <w:b/>
        <w:color w:val="1F355E"/>
        <w:sz w:val="14"/>
        <w:szCs w:val="14"/>
      </w:rPr>
      <w:t>Prif</w:t>
    </w:r>
    <w:proofErr w:type="spellEnd"/>
    <w:r w:rsidRPr="00AA67BA">
      <w:rPr>
        <w:b/>
        <w:color w:val="1F355E"/>
        <w:sz w:val="14"/>
        <w:szCs w:val="14"/>
      </w:rPr>
      <w:t xml:space="preserve"> </w:t>
    </w:r>
    <w:proofErr w:type="spellStart"/>
    <w:r w:rsidRPr="00AA67BA">
      <w:rPr>
        <w:b/>
        <w:color w:val="1F355E"/>
        <w:sz w:val="14"/>
        <w:szCs w:val="14"/>
      </w:rPr>
      <w:t>Weithredwr</w:t>
    </w:r>
    <w:proofErr w:type="spellEnd"/>
    <w:r w:rsidRPr="00AA67BA">
      <w:rPr>
        <w:b/>
        <w:color w:val="1F355E"/>
        <w:sz w:val="14"/>
        <w:szCs w:val="14"/>
      </w:rPr>
      <w:t xml:space="preserve">/Chief Executive: </w:t>
    </w:r>
    <w:r w:rsidRPr="00AA67BA">
      <w:rPr>
        <w:bCs/>
        <w:color w:val="1F355E"/>
        <w:sz w:val="14"/>
        <w:szCs w:val="14"/>
      </w:rPr>
      <w:t>Abigail Harris</w:t>
    </w:r>
  </w:p>
  <w:p w14:paraId="3A8C6EF2"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38891EC5" w14:textId="77777777" w:rsidR="00862B27" w:rsidRPr="005B2A85" w:rsidRDefault="00862B27" w:rsidP="00862B27">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 xml:space="preserve">Bwrdd Iechyd Prifysgol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Prifysgol Bae Abertawe</w:t>
    </w:r>
  </w:p>
  <w:p w14:paraId="7F6E31C5" w14:textId="77777777" w:rsidR="00862B27" w:rsidRPr="005B2A85"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16182AF1" w14:textId="5FAB65ED" w:rsidR="007D6A3E" w:rsidRPr="00862B27" w:rsidRDefault="00862B27" w:rsidP="00862B27">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6C08A6" w14:textId="1006B684" w:rsidR="00AA67BA" w:rsidRPr="00E70ADD" w:rsidRDefault="00867959" w:rsidP="00311C06">
    <w:pPr>
      <w:pStyle w:val="Footer"/>
      <w:tabs>
        <w:tab w:val="center" w:pos="5233"/>
        <w:tab w:val="right" w:pos="10466"/>
      </w:tabs>
      <w:spacing w:before="0" w:after="0"/>
      <w:ind w:left="-142" w:right="0"/>
      <w:rPr>
        <w:b/>
        <w:bCs/>
        <w:color w:val="1F355E"/>
        <w:sz w:val="14"/>
        <w:szCs w:val="14"/>
      </w:rPr>
    </w:pPr>
    <w:r>
      <w:rPr>
        <w:b/>
        <w:noProof/>
        <w:color w:val="1F355E"/>
        <w:sz w:val="14"/>
        <w:szCs w:val="14"/>
      </w:rPr>
      <w:drawing>
        <wp:anchor distT="0" distB="0" distL="114300" distR="114300" simplePos="0" relativeHeight="251666432" behindDoc="1" locked="0" layoutInCell="1" allowOverlap="1" wp14:anchorId="2BD1D612" wp14:editId="47CCC5F5">
          <wp:simplePos x="0" y="0"/>
          <wp:positionH relativeFrom="column">
            <wp:posOffset>5037744</wp:posOffset>
          </wp:positionH>
          <wp:positionV relativeFrom="paragraph">
            <wp:posOffset>-386946</wp:posOffset>
          </wp:positionV>
          <wp:extent cx="3797300" cy="2400300"/>
          <wp:effectExtent l="0" t="0" r="0" b="0"/>
          <wp:wrapNone/>
          <wp:docPr id="892628164" name="Picture 1"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92628164" name="Picture 1" descr="A rainbow of colored lines&#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3797300" cy="2400300"/>
                  </a:xfrm>
                  <a:prstGeom prst="rect">
                    <a:avLst/>
                  </a:prstGeom>
                </pic:spPr>
              </pic:pic>
            </a:graphicData>
          </a:graphic>
          <wp14:sizeRelH relativeFrom="page">
            <wp14:pctWidth>0</wp14:pctWidth>
          </wp14:sizeRelH>
          <wp14:sizeRelV relativeFrom="page">
            <wp14:pctHeight>0</wp14:pctHeight>
          </wp14:sizeRelV>
        </wp:anchor>
      </w:drawing>
    </w:r>
    <w:proofErr w:type="spellStart"/>
    <w:r w:rsidR="00AA67BA" w:rsidRPr="00AA67BA">
      <w:rPr>
        <w:b/>
        <w:bCs/>
        <w:color w:val="1F355E"/>
        <w:sz w:val="14"/>
        <w:szCs w:val="14"/>
      </w:rPr>
      <w:t>Rydym</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w:t>
    </w:r>
    <w:proofErr w:type="spellStart"/>
    <w:r w:rsidR="00AA67BA" w:rsidRPr="00AA67BA">
      <w:rPr>
        <w:b/>
        <w:bCs/>
        <w:color w:val="1F355E"/>
        <w:sz w:val="14"/>
        <w:szCs w:val="14"/>
      </w:rPr>
      <w:t>croesawu</w:t>
    </w:r>
    <w:proofErr w:type="spellEnd"/>
    <w:r w:rsidR="00AA67BA" w:rsidRPr="00AA67BA">
      <w:rPr>
        <w:b/>
        <w:bCs/>
        <w:color w:val="1F355E"/>
        <w:sz w:val="14"/>
        <w:szCs w:val="14"/>
      </w:rPr>
      <w:t xml:space="preserve"> </w:t>
    </w:r>
    <w:proofErr w:type="spellStart"/>
    <w:r w:rsidR="00AA67BA" w:rsidRPr="00AA67BA">
      <w:rPr>
        <w:b/>
        <w:bCs/>
        <w:color w:val="1F355E"/>
        <w:sz w:val="14"/>
        <w:szCs w:val="14"/>
      </w:rPr>
      <w:t>gohebiaeth</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y Gymraeg </w:t>
    </w:r>
    <w:proofErr w:type="spellStart"/>
    <w:r w:rsidR="00AA67BA" w:rsidRPr="00AA67BA">
      <w:rPr>
        <w:b/>
        <w:bCs/>
        <w:color w:val="1F355E"/>
        <w:sz w:val="14"/>
        <w:szCs w:val="14"/>
      </w:rPr>
      <w:t>neu'r</w:t>
    </w:r>
    <w:proofErr w:type="spellEnd"/>
    <w:r w:rsidR="00AA67BA" w:rsidRPr="00AA67BA">
      <w:rPr>
        <w:b/>
        <w:bCs/>
        <w:color w:val="1F355E"/>
        <w:sz w:val="14"/>
        <w:szCs w:val="14"/>
      </w:rPr>
      <w:t xml:space="preserve"> Saesneg. </w:t>
    </w:r>
    <w:proofErr w:type="spellStart"/>
    <w:r w:rsidR="00AA67BA" w:rsidRPr="00AA67BA">
      <w:rPr>
        <w:b/>
        <w:bCs/>
        <w:color w:val="1F355E"/>
        <w:sz w:val="14"/>
        <w:szCs w:val="14"/>
      </w:rPr>
      <w:t>Atebir</w:t>
    </w:r>
    <w:proofErr w:type="spellEnd"/>
    <w:r w:rsidR="00AA67BA" w:rsidRPr="00AA67BA">
      <w:rPr>
        <w:b/>
        <w:bCs/>
        <w:color w:val="1F355E"/>
        <w:sz w:val="14"/>
        <w:szCs w:val="14"/>
      </w:rPr>
      <w:t xml:space="preserve"> </w:t>
    </w:r>
    <w:proofErr w:type="spellStart"/>
    <w:r w:rsidR="00AA67BA" w:rsidRPr="00AA67BA">
      <w:rPr>
        <w:b/>
        <w:bCs/>
        <w:color w:val="1F355E"/>
        <w:sz w:val="14"/>
        <w:szCs w:val="14"/>
      </w:rPr>
      <w:t>gohebiaeth</w:t>
    </w:r>
    <w:proofErr w:type="spellEnd"/>
    <w:r w:rsidR="00AA67BA" w:rsidRPr="00AA67BA">
      <w:rPr>
        <w:b/>
        <w:bCs/>
        <w:color w:val="1F355E"/>
        <w:sz w:val="14"/>
        <w:szCs w:val="14"/>
      </w:rPr>
      <w:t xml:space="preserve"> Gymraeg </w:t>
    </w:r>
    <w:proofErr w:type="spellStart"/>
    <w:r w:rsidR="00AA67BA" w:rsidRPr="00AA67BA">
      <w:rPr>
        <w:b/>
        <w:bCs/>
        <w:color w:val="1F355E"/>
        <w:sz w:val="14"/>
        <w:szCs w:val="14"/>
      </w:rPr>
      <w:t>yn</w:t>
    </w:r>
    <w:proofErr w:type="spellEnd"/>
    <w:r w:rsidR="00AA67BA" w:rsidRPr="00AA67BA">
      <w:rPr>
        <w:b/>
        <w:bCs/>
        <w:color w:val="1F355E"/>
        <w:sz w:val="14"/>
        <w:szCs w:val="14"/>
      </w:rPr>
      <w:t xml:space="preserve"> y Gymraeg, ac </w:t>
    </w:r>
    <w:proofErr w:type="spellStart"/>
    <w:r w:rsidR="00AA67BA" w:rsidRPr="00AA67BA">
      <w:rPr>
        <w:b/>
        <w:bCs/>
        <w:color w:val="1F355E"/>
        <w:sz w:val="14"/>
        <w:szCs w:val="14"/>
      </w:rPr>
      <w:t>ni</w:t>
    </w:r>
    <w:proofErr w:type="spellEnd"/>
    <w:r w:rsidR="00AA67BA" w:rsidRPr="00AA67BA">
      <w:rPr>
        <w:b/>
        <w:bCs/>
        <w:color w:val="1F355E"/>
        <w:sz w:val="14"/>
        <w:szCs w:val="14"/>
      </w:rPr>
      <w:t xml:space="preserve"> </w:t>
    </w:r>
    <w:proofErr w:type="spellStart"/>
    <w:r w:rsidR="00AA67BA" w:rsidRPr="00AA67BA">
      <w:rPr>
        <w:b/>
        <w:bCs/>
        <w:color w:val="1F355E"/>
        <w:sz w:val="14"/>
        <w:szCs w:val="14"/>
      </w:rPr>
      <w:t>fydd</w:t>
    </w:r>
    <w:proofErr w:type="spellEnd"/>
    <w:r w:rsidR="00AA67BA" w:rsidRPr="00AA67BA">
      <w:rPr>
        <w:b/>
        <w:bCs/>
        <w:color w:val="1F355E"/>
        <w:sz w:val="14"/>
        <w:szCs w:val="14"/>
      </w:rPr>
      <w:t xml:space="preserve"> </w:t>
    </w:r>
    <w:proofErr w:type="spellStart"/>
    <w:r w:rsidR="00AA67BA" w:rsidRPr="00AA67BA">
      <w:rPr>
        <w:b/>
        <w:bCs/>
        <w:color w:val="1F355E"/>
        <w:sz w:val="14"/>
        <w:szCs w:val="14"/>
      </w:rPr>
      <w:t>hyn</w:t>
    </w:r>
    <w:proofErr w:type="spellEnd"/>
    <w:r w:rsidR="00AA67BA" w:rsidRPr="00AA67BA">
      <w:rPr>
        <w:b/>
        <w:bCs/>
        <w:color w:val="1F355E"/>
        <w:sz w:val="14"/>
        <w:szCs w:val="14"/>
      </w:rPr>
      <w:t xml:space="preserve"> </w:t>
    </w:r>
    <w:proofErr w:type="spellStart"/>
    <w:r w:rsidR="00AA67BA" w:rsidRPr="00AA67BA">
      <w:rPr>
        <w:b/>
        <w:bCs/>
        <w:color w:val="1F355E"/>
        <w:sz w:val="14"/>
        <w:szCs w:val="14"/>
      </w:rPr>
      <w:t>yn</w:t>
    </w:r>
    <w:proofErr w:type="spellEnd"/>
    <w:r w:rsidR="00AA67BA" w:rsidRPr="00AA67BA">
      <w:rPr>
        <w:b/>
        <w:bCs/>
        <w:color w:val="1F355E"/>
        <w:sz w:val="14"/>
        <w:szCs w:val="14"/>
      </w:rPr>
      <w:t xml:space="preserve"> </w:t>
    </w:r>
    <w:proofErr w:type="spellStart"/>
    <w:r w:rsidR="00AA67BA" w:rsidRPr="00AA67BA">
      <w:rPr>
        <w:b/>
        <w:bCs/>
        <w:color w:val="1F355E"/>
        <w:sz w:val="14"/>
        <w:szCs w:val="14"/>
      </w:rPr>
      <w:t>arwain</w:t>
    </w:r>
    <w:proofErr w:type="spellEnd"/>
    <w:r w:rsidR="00AA67BA" w:rsidRPr="00AA67BA">
      <w:rPr>
        <w:b/>
        <w:bCs/>
        <w:color w:val="1F355E"/>
        <w:sz w:val="14"/>
        <w:szCs w:val="14"/>
      </w:rPr>
      <w:t xml:space="preserve"> at </w:t>
    </w:r>
    <w:proofErr w:type="spellStart"/>
    <w:r w:rsidR="00AA67BA" w:rsidRPr="00AA67BA">
      <w:rPr>
        <w:b/>
        <w:bCs/>
        <w:color w:val="1F355E"/>
        <w:sz w:val="14"/>
        <w:szCs w:val="14"/>
      </w:rPr>
      <w:t>oedi</w:t>
    </w:r>
    <w:proofErr w:type="spellEnd"/>
    <w:r w:rsidR="00AA67BA" w:rsidRPr="00AA67BA">
      <w:rPr>
        <w:b/>
        <w:bCs/>
        <w:color w:val="1F355E"/>
        <w:sz w:val="14"/>
        <w:szCs w:val="14"/>
      </w:rPr>
      <w:t>.</w:t>
    </w:r>
  </w:p>
  <w:p w14:paraId="270923D2" w14:textId="49BA6D7A" w:rsidR="00AA67BA" w:rsidRDefault="00AA67BA" w:rsidP="00311C06">
    <w:pPr>
      <w:pStyle w:val="Footer"/>
      <w:tabs>
        <w:tab w:val="center" w:pos="5233"/>
        <w:tab w:val="right" w:pos="10466"/>
      </w:tabs>
      <w:snapToGrid w:val="0"/>
      <w:spacing w:before="0" w:after="80" w:line="240" w:lineRule="auto"/>
      <w:ind w:left="-142" w:right="0"/>
      <w:rPr>
        <w:bCs/>
        <w:color w:val="1F355E"/>
        <w:sz w:val="14"/>
        <w:szCs w:val="14"/>
      </w:rPr>
    </w:pPr>
    <w:r w:rsidRPr="00AA67BA">
      <w:rPr>
        <w:bCs/>
        <w:color w:val="1F355E"/>
        <w:sz w:val="14"/>
        <w:szCs w:val="14"/>
      </w:rPr>
      <w:t>We welcome correspondence in Welsh or English. Welsh language correspondence will be replied to in Welsh, and this will not lead to a delay.</w:t>
    </w:r>
  </w:p>
  <w:p w14:paraId="085E92CA" w14:textId="122103F0" w:rsidR="00E70ADD" w:rsidRPr="00E70ADD" w:rsidRDefault="00E70ADD" w:rsidP="00311C06">
    <w:pPr>
      <w:pStyle w:val="Footer"/>
      <w:tabs>
        <w:tab w:val="center" w:pos="5233"/>
        <w:tab w:val="right" w:pos="10466"/>
      </w:tabs>
      <w:spacing w:before="0" w:after="80" w:line="240" w:lineRule="auto"/>
      <w:ind w:left="-142" w:right="0"/>
      <w:rPr>
        <w:b/>
        <w:color w:val="1F355E"/>
        <w:sz w:val="14"/>
        <w:szCs w:val="14"/>
      </w:rPr>
    </w:pPr>
    <w:proofErr w:type="spellStart"/>
    <w:r w:rsidRPr="00AA67BA">
      <w:rPr>
        <w:b/>
        <w:color w:val="1F355E"/>
        <w:sz w:val="14"/>
        <w:szCs w:val="14"/>
      </w:rPr>
      <w:t>Cadeirydd</w:t>
    </w:r>
    <w:proofErr w:type="spellEnd"/>
    <w:r w:rsidRPr="00AA67BA">
      <w:rPr>
        <w:b/>
        <w:color w:val="1F355E"/>
        <w:sz w:val="14"/>
        <w:szCs w:val="14"/>
      </w:rPr>
      <w:t xml:space="preserve">/Chair: </w:t>
    </w:r>
    <w:r w:rsidRPr="00AA67BA">
      <w:rPr>
        <w:bCs/>
        <w:color w:val="1F355E"/>
        <w:sz w:val="14"/>
        <w:szCs w:val="14"/>
      </w:rPr>
      <w:t>Jan Williams</w:t>
    </w:r>
    <w:r>
      <w:rPr>
        <w:b/>
        <w:color w:val="1F355E"/>
        <w:sz w:val="14"/>
        <w:szCs w:val="14"/>
      </w:rPr>
      <w:t xml:space="preserve"> </w:t>
    </w:r>
    <w:proofErr w:type="spellStart"/>
    <w:r w:rsidRPr="00AA67BA">
      <w:rPr>
        <w:b/>
        <w:color w:val="1F355E"/>
        <w:sz w:val="14"/>
        <w:szCs w:val="14"/>
      </w:rPr>
      <w:t>Prif</w:t>
    </w:r>
    <w:proofErr w:type="spellEnd"/>
    <w:r w:rsidRPr="00AA67BA">
      <w:rPr>
        <w:b/>
        <w:color w:val="1F355E"/>
        <w:sz w:val="14"/>
        <w:szCs w:val="14"/>
      </w:rPr>
      <w:t xml:space="preserve"> </w:t>
    </w:r>
    <w:proofErr w:type="spellStart"/>
    <w:r w:rsidRPr="00AA67BA">
      <w:rPr>
        <w:b/>
        <w:color w:val="1F355E"/>
        <w:sz w:val="14"/>
        <w:szCs w:val="14"/>
      </w:rPr>
      <w:t>Weithredwr</w:t>
    </w:r>
    <w:proofErr w:type="spellEnd"/>
    <w:r w:rsidRPr="00AA67BA">
      <w:rPr>
        <w:b/>
        <w:color w:val="1F355E"/>
        <w:sz w:val="14"/>
        <w:szCs w:val="14"/>
      </w:rPr>
      <w:t xml:space="preserve">/Chief Executive: </w:t>
    </w:r>
    <w:r w:rsidRPr="00AA67BA">
      <w:rPr>
        <w:bCs/>
        <w:color w:val="1F355E"/>
        <w:sz w:val="14"/>
        <w:szCs w:val="14"/>
      </w:rPr>
      <w:t>Abigail Harris</w:t>
    </w:r>
  </w:p>
  <w:p w14:paraId="338A72DD" w14:textId="371F0727" w:rsidR="00291A10" w:rsidRPr="005B2A85" w:rsidRDefault="005317D4" w:rsidP="00311C06">
    <w:pPr>
      <w:pStyle w:val="Footer"/>
      <w:tabs>
        <w:tab w:val="clear" w:pos="4513"/>
        <w:tab w:val="clear" w:pos="9026"/>
        <w:tab w:val="center" w:pos="5233"/>
        <w:tab w:val="right" w:pos="10466"/>
      </w:tabs>
      <w:spacing w:before="0" w:after="0" w:line="240" w:lineRule="auto"/>
      <w:ind w:left="-142" w:right="0"/>
      <w:rPr>
        <w:b/>
        <w:color w:val="1F355E"/>
        <w:sz w:val="14"/>
        <w:szCs w:val="14"/>
      </w:rPr>
    </w:pPr>
    <w:r w:rsidRPr="005B2A85">
      <w:rPr>
        <w:b/>
        <w:color w:val="1F355E"/>
        <w:sz w:val="14"/>
        <w:szCs w:val="14"/>
      </w:rPr>
      <w:t xml:space="preserve">Pencadlys BIP Bae Abertawe, Un </w:t>
    </w:r>
    <w:proofErr w:type="spellStart"/>
    <w:r w:rsidRPr="005B2A85">
      <w:rPr>
        <w:b/>
        <w:color w:val="1F355E"/>
        <w:sz w:val="14"/>
        <w:szCs w:val="14"/>
      </w:rPr>
      <w:t>Porthfa</w:t>
    </w:r>
    <w:proofErr w:type="spellEnd"/>
    <w:r w:rsidRPr="005B2A85">
      <w:rPr>
        <w:b/>
        <w:color w:val="1F355E"/>
        <w:sz w:val="14"/>
        <w:szCs w:val="14"/>
      </w:rPr>
      <w:t xml:space="preserve"> Talbot, Port Talbot, SA12 7BR </w:t>
    </w:r>
  </w:p>
  <w:p w14:paraId="07A0FF4F" w14:textId="484089E1" w:rsidR="00291A10" w:rsidRPr="005B2A85" w:rsidRDefault="00291A10" w:rsidP="00311C06">
    <w:pPr>
      <w:pStyle w:val="Footer"/>
      <w:tabs>
        <w:tab w:val="clear" w:pos="4513"/>
        <w:tab w:val="clear" w:pos="9026"/>
        <w:tab w:val="center" w:pos="5233"/>
        <w:tab w:val="right" w:pos="10466"/>
      </w:tabs>
      <w:spacing w:before="0" w:after="80" w:line="240" w:lineRule="auto"/>
      <w:ind w:left="-142" w:right="0"/>
      <w:rPr>
        <w:b/>
        <w:color w:val="1F355E"/>
        <w:sz w:val="14"/>
        <w:szCs w:val="14"/>
      </w:rPr>
    </w:pPr>
    <w:r w:rsidRPr="005B2A85">
      <w:rPr>
        <w:color w:val="1F355E"/>
        <w:sz w:val="14"/>
        <w:szCs w:val="14"/>
      </w:rPr>
      <w:t xml:space="preserve">Bwrdd Iechyd Prifysgol Bae Abertawe </w:t>
    </w:r>
    <w:proofErr w:type="spellStart"/>
    <w:r w:rsidRPr="005B2A85">
      <w:rPr>
        <w:color w:val="1F355E"/>
        <w:sz w:val="14"/>
        <w:szCs w:val="14"/>
      </w:rPr>
      <w:t>yw</w:t>
    </w:r>
    <w:proofErr w:type="spellEnd"/>
    <w:r w:rsidRPr="005B2A85">
      <w:rPr>
        <w:color w:val="1F355E"/>
        <w:sz w:val="14"/>
        <w:szCs w:val="14"/>
      </w:rPr>
      <w:t xml:space="preserve"> </w:t>
    </w:r>
    <w:proofErr w:type="spellStart"/>
    <w:r w:rsidRPr="005B2A85">
      <w:rPr>
        <w:color w:val="1F355E"/>
        <w:sz w:val="14"/>
        <w:szCs w:val="14"/>
      </w:rPr>
      <w:t>enw</w:t>
    </w:r>
    <w:proofErr w:type="spellEnd"/>
    <w:r w:rsidRPr="005B2A85">
      <w:rPr>
        <w:color w:val="1F355E"/>
        <w:sz w:val="14"/>
        <w:szCs w:val="14"/>
      </w:rPr>
      <w:t xml:space="preserve"> </w:t>
    </w:r>
    <w:proofErr w:type="spellStart"/>
    <w:r w:rsidRPr="005B2A85">
      <w:rPr>
        <w:color w:val="1F355E"/>
        <w:sz w:val="14"/>
        <w:szCs w:val="14"/>
      </w:rPr>
      <w:t>gweithredu</w:t>
    </w:r>
    <w:proofErr w:type="spellEnd"/>
    <w:r w:rsidRPr="005B2A85">
      <w:rPr>
        <w:color w:val="1F355E"/>
        <w:sz w:val="14"/>
        <w:szCs w:val="14"/>
      </w:rPr>
      <w:t xml:space="preserve"> </w:t>
    </w:r>
    <w:proofErr w:type="spellStart"/>
    <w:r w:rsidRPr="005B2A85">
      <w:rPr>
        <w:color w:val="1F355E"/>
        <w:sz w:val="14"/>
        <w:szCs w:val="14"/>
      </w:rPr>
      <w:t>Bwrdd</w:t>
    </w:r>
    <w:proofErr w:type="spellEnd"/>
    <w:r w:rsidRPr="005B2A85">
      <w:rPr>
        <w:color w:val="1F355E"/>
        <w:sz w:val="14"/>
        <w:szCs w:val="14"/>
      </w:rPr>
      <w:t xml:space="preserve"> Iechyd </w:t>
    </w:r>
    <w:proofErr w:type="spellStart"/>
    <w:r w:rsidRPr="005B2A85">
      <w:rPr>
        <w:color w:val="1F355E"/>
        <w:sz w:val="14"/>
        <w:szCs w:val="14"/>
      </w:rPr>
      <w:t>Lleol</w:t>
    </w:r>
    <w:proofErr w:type="spellEnd"/>
    <w:r w:rsidRPr="005B2A85">
      <w:rPr>
        <w:color w:val="1F355E"/>
        <w:sz w:val="14"/>
        <w:szCs w:val="14"/>
      </w:rPr>
      <w:t xml:space="preserve"> Prifysgol Bae Abertawe</w:t>
    </w:r>
  </w:p>
  <w:p w14:paraId="3A670DDA" w14:textId="59A92DF9" w:rsidR="005317D4" w:rsidRPr="005B2A85" w:rsidRDefault="005317D4"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b/>
        <w:color w:val="1F355E"/>
        <w:sz w:val="14"/>
        <w:szCs w:val="14"/>
      </w:rPr>
      <w:t>Swansea Bay UHB Headquarters, One Talbot Gateway, Port Talbot, SA12 7BR</w:t>
    </w:r>
  </w:p>
  <w:p w14:paraId="375D4D60" w14:textId="538594BC" w:rsidR="007D6A3E" w:rsidRPr="005B2A85" w:rsidRDefault="00D62A67" w:rsidP="00311C06">
    <w:pPr>
      <w:pStyle w:val="Footer"/>
      <w:tabs>
        <w:tab w:val="clear" w:pos="4513"/>
        <w:tab w:val="clear" w:pos="9026"/>
        <w:tab w:val="center" w:pos="5233"/>
        <w:tab w:val="right" w:pos="10466"/>
      </w:tabs>
      <w:spacing w:before="0" w:after="0" w:line="240" w:lineRule="auto"/>
      <w:ind w:left="-142" w:right="0"/>
      <w:rPr>
        <w:color w:val="1F355E"/>
        <w:sz w:val="14"/>
        <w:szCs w:val="14"/>
      </w:rPr>
    </w:pPr>
    <w:r w:rsidRPr="005B2A85">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769BCC" w14:textId="77777777" w:rsidR="00E21A7A" w:rsidRDefault="00E21A7A" w:rsidP="007D6A3E">
      <w:pPr>
        <w:spacing w:before="0" w:after="0" w:line="240" w:lineRule="auto"/>
      </w:pPr>
      <w:r>
        <w:separator/>
      </w:r>
    </w:p>
  </w:footnote>
  <w:footnote w:type="continuationSeparator" w:id="0">
    <w:p w14:paraId="5240C054" w14:textId="77777777" w:rsidR="00E21A7A" w:rsidRDefault="00E21A7A"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00B4B8" w14:textId="36AFAE25" w:rsidR="0097092D" w:rsidRDefault="003218A4" w:rsidP="0097092D">
    <w:pPr>
      <w:pStyle w:val="Header"/>
      <w:tabs>
        <w:tab w:val="right" w:pos="10466"/>
      </w:tabs>
    </w:pPr>
    <w:r>
      <w:rPr>
        <w:noProof/>
      </w:rPr>
      <w:drawing>
        <wp:anchor distT="0" distB="0" distL="114300" distR="114300" simplePos="0" relativeHeight="251659264" behindDoc="1" locked="0" layoutInCell="1" allowOverlap="1" wp14:anchorId="14EBE14C" wp14:editId="0CB88AF3">
          <wp:simplePos x="0" y="0"/>
          <wp:positionH relativeFrom="column">
            <wp:posOffset>-50915</wp:posOffset>
          </wp:positionH>
          <wp:positionV relativeFrom="paragraph">
            <wp:posOffset>-144260</wp:posOffset>
          </wp:positionV>
          <wp:extent cx="1884045" cy="476250"/>
          <wp:effectExtent l="0" t="0" r="0" b="6350"/>
          <wp:wrapTight wrapText="bothSides">
            <wp:wrapPolygon edited="0">
              <wp:start x="0" y="0"/>
              <wp:lineTo x="0" y="21312"/>
              <wp:lineTo x="21403" y="21312"/>
              <wp:lineTo x="21403"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4045" cy="476250"/>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4721C55E" w14:textId="40CEF7A1"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0B990DB5"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2619682" o:spid="_x0000_i1025" type="#_x0000_t75" style="width:21pt;height:21pt;visibility:visible;mso-wrap-style:square">
            <v:imagedata r:id="rId1" o:title=""/>
          </v:shape>
        </w:pict>
      </mc:Choice>
      <mc:Fallback>
        <w:drawing>
          <wp:inline distT="0" distB="0" distL="0" distR="0" wp14:anchorId="00E6D1B2" wp14:editId="00E6D1B3">
            <wp:extent cx="266700" cy="266700"/>
            <wp:effectExtent l="0" t="0" r="0" b="0"/>
            <wp:docPr id="1482619682" name="Picture 14826196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66700" cy="266700"/>
                    </a:xfrm>
                    <a:prstGeom prst="rect">
                      <a:avLst/>
                    </a:prstGeom>
                    <a:noFill/>
                    <a:ln>
                      <a:noFill/>
                    </a:ln>
                  </pic:spPr>
                </pic:pic>
              </a:graphicData>
            </a:graphic>
          </wp:inline>
        </w:drawing>
      </mc:Fallback>
    </mc:AlternateContent>
  </w:numPicBullet>
  <w:numPicBullet w:numPicBulletId="1">
    <mc:AlternateContent>
      <mc:Choice Requires="v">
        <w:pict>
          <v:shape w14:anchorId="52A9BA39" id="Picture 608554458" o:spid="_x0000_i1025" type="#_x0000_t75" style="width:384pt;height:384pt;visibility:visible;mso-wrap-style:square">
            <v:imagedata r:id="rId3" o:title=""/>
          </v:shape>
        </w:pict>
      </mc:Choice>
      <mc:Fallback>
        <w:drawing>
          <wp:inline distT="0" distB="0" distL="0" distR="0" wp14:anchorId="00E6D1B4" wp14:editId="00E6D1B5">
            <wp:extent cx="4876800" cy="4876800"/>
            <wp:effectExtent l="0" t="0" r="0" b="0"/>
            <wp:docPr id="608554458" name="Picture 608554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4876800" cy="4876800"/>
                    </a:xfrm>
                    <a:prstGeom prst="rect">
                      <a:avLst/>
                    </a:prstGeom>
                    <a:noFill/>
                    <a:ln>
                      <a:noFill/>
                    </a:ln>
                  </pic:spPr>
                </pic:pic>
              </a:graphicData>
            </a:graphic>
          </wp:inline>
        </w:drawing>
      </mc:Fallback>
    </mc:AlternateContent>
  </w:numPicBullet>
  <w:numPicBullet w:numPicBulletId="2">
    <mc:AlternateContent>
      <mc:Choice Requires="v">
        <w:pict>
          <v:shape w14:anchorId="7922BEC6" id="Picture 56079014" o:spid="_x0000_i1025" type="#_x0000_t75" style="width:225pt;height:225pt;visibility:visible;mso-wrap-style:square">
            <v:imagedata r:id="rId5" o:title=""/>
          </v:shape>
        </w:pict>
      </mc:Choice>
      <mc:Fallback>
        <w:drawing>
          <wp:inline distT="0" distB="0" distL="0" distR="0" wp14:anchorId="00E6D1B6" wp14:editId="00E6D1B7">
            <wp:extent cx="2857500" cy="2857500"/>
            <wp:effectExtent l="0" t="0" r="0" b="0"/>
            <wp:docPr id="56079014" name="Picture 56079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857500" cy="2857500"/>
                    </a:xfrm>
                    <a:prstGeom prst="rect">
                      <a:avLst/>
                    </a:prstGeom>
                    <a:noFill/>
                    <a:ln>
                      <a:noFill/>
                    </a:ln>
                  </pic:spPr>
                </pic:pic>
              </a:graphicData>
            </a:graphic>
          </wp:inline>
        </w:drawing>
      </mc:Fallback>
    </mc:AlternateConten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54F3626"/>
    <w:multiLevelType w:val="hybridMultilevel"/>
    <w:tmpl w:val="9D820A72"/>
    <w:lvl w:ilvl="0" w:tplc="75C45AB8">
      <w:start w:val="1"/>
      <w:numFmt w:val="bullet"/>
      <w:lvlText w:val="-"/>
      <w:lvlJc w:val="left"/>
      <w:pPr>
        <w:ind w:left="644" w:hanging="360"/>
      </w:pPr>
      <w:rPr>
        <w:rFonts w:ascii="Arial" w:eastAsia="Calibri" w:hAnsi="Arial" w:cs="Arial" w:hint="default"/>
      </w:rPr>
    </w:lvl>
    <w:lvl w:ilvl="1" w:tplc="08090003" w:tentative="1">
      <w:start w:val="1"/>
      <w:numFmt w:val="bullet"/>
      <w:lvlText w:val="o"/>
      <w:lvlJc w:val="left"/>
      <w:pPr>
        <w:ind w:left="1364" w:hanging="360"/>
      </w:pPr>
      <w:rPr>
        <w:rFonts w:ascii="Courier New" w:hAnsi="Courier New" w:cs="Courier New" w:hint="default"/>
      </w:rPr>
    </w:lvl>
    <w:lvl w:ilvl="2" w:tplc="08090005" w:tentative="1">
      <w:start w:val="1"/>
      <w:numFmt w:val="bullet"/>
      <w:lvlText w:val=""/>
      <w:lvlJc w:val="left"/>
      <w:pPr>
        <w:ind w:left="2084" w:hanging="360"/>
      </w:pPr>
      <w:rPr>
        <w:rFonts w:ascii="Wingdings" w:hAnsi="Wingdings" w:hint="default"/>
      </w:rPr>
    </w:lvl>
    <w:lvl w:ilvl="3" w:tplc="08090001" w:tentative="1">
      <w:start w:val="1"/>
      <w:numFmt w:val="bullet"/>
      <w:lvlText w:val=""/>
      <w:lvlJc w:val="left"/>
      <w:pPr>
        <w:ind w:left="2804" w:hanging="360"/>
      </w:pPr>
      <w:rPr>
        <w:rFonts w:ascii="Symbol" w:hAnsi="Symbol" w:hint="default"/>
      </w:rPr>
    </w:lvl>
    <w:lvl w:ilvl="4" w:tplc="08090003" w:tentative="1">
      <w:start w:val="1"/>
      <w:numFmt w:val="bullet"/>
      <w:lvlText w:val="o"/>
      <w:lvlJc w:val="left"/>
      <w:pPr>
        <w:ind w:left="3524" w:hanging="360"/>
      </w:pPr>
      <w:rPr>
        <w:rFonts w:ascii="Courier New" w:hAnsi="Courier New" w:cs="Courier New" w:hint="default"/>
      </w:rPr>
    </w:lvl>
    <w:lvl w:ilvl="5" w:tplc="08090005" w:tentative="1">
      <w:start w:val="1"/>
      <w:numFmt w:val="bullet"/>
      <w:lvlText w:val=""/>
      <w:lvlJc w:val="left"/>
      <w:pPr>
        <w:ind w:left="4244" w:hanging="360"/>
      </w:pPr>
      <w:rPr>
        <w:rFonts w:ascii="Wingdings" w:hAnsi="Wingdings" w:hint="default"/>
      </w:rPr>
    </w:lvl>
    <w:lvl w:ilvl="6" w:tplc="08090001" w:tentative="1">
      <w:start w:val="1"/>
      <w:numFmt w:val="bullet"/>
      <w:lvlText w:val=""/>
      <w:lvlJc w:val="left"/>
      <w:pPr>
        <w:ind w:left="4964" w:hanging="360"/>
      </w:pPr>
      <w:rPr>
        <w:rFonts w:ascii="Symbol" w:hAnsi="Symbol" w:hint="default"/>
      </w:rPr>
    </w:lvl>
    <w:lvl w:ilvl="7" w:tplc="08090003" w:tentative="1">
      <w:start w:val="1"/>
      <w:numFmt w:val="bullet"/>
      <w:lvlText w:val="o"/>
      <w:lvlJc w:val="left"/>
      <w:pPr>
        <w:ind w:left="5684" w:hanging="360"/>
      </w:pPr>
      <w:rPr>
        <w:rFonts w:ascii="Courier New" w:hAnsi="Courier New" w:cs="Courier New" w:hint="default"/>
      </w:rPr>
    </w:lvl>
    <w:lvl w:ilvl="8" w:tplc="08090005" w:tentative="1">
      <w:start w:val="1"/>
      <w:numFmt w:val="bullet"/>
      <w:lvlText w:val=""/>
      <w:lvlJc w:val="left"/>
      <w:pPr>
        <w:ind w:left="6404" w:hanging="360"/>
      </w:pPr>
      <w:rPr>
        <w:rFonts w:ascii="Wingdings" w:hAnsi="Wingdings" w:hint="default"/>
      </w:rPr>
    </w:lvl>
  </w:abstractNum>
  <w:abstractNum w:abstractNumId="2"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2FFB65CE"/>
    <w:multiLevelType w:val="hybridMultilevel"/>
    <w:tmpl w:val="94F04F04"/>
    <w:lvl w:ilvl="0" w:tplc="08090001">
      <w:start w:val="1"/>
      <w:numFmt w:val="bullet"/>
      <w:lvlText w:val=""/>
      <w:lvlJc w:val="left"/>
      <w:pPr>
        <w:ind w:left="783" w:hanging="360"/>
      </w:pPr>
      <w:rPr>
        <w:rFonts w:ascii="Symbol" w:hAnsi="Symbol" w:hint="default"/>
      </w:rPr>
    </w:lvl>
    <w:lvl w:ilvl="1" w:tplc="08090003" w:tentative="1">
      <w:start w:val="1"/>
      <w:numFmt w:val="bullet"/>
      <w:lvlText w:val="o"/>
      <w:lvlJc w:val="left"/>
      <w:pPr>
        <w:ind w:left="1503" w:hanging="360"/>
      </w:pPr>
      <w:rPr>
        <w:rFonts w:ascii="Courier New" w:hAnsi="Courier New" w:cs="Courier New" w:hint="default"/>
      </w:rPr>
    </w:lvl>
    <w:lvl w:ilvl="2" w:tplc="08090005" w:tentative="1">
      <w:start w:val="1"/>
      <w:numFmt w:val="bullet"/>
      <w:lvlText w:val=""/>
      <w:lvlJc w:val="left"/>
      <w:pPr>
        <w:ind w:left="2223" w:hanging="360"/>
      </w:pPr>
      <w:rPr>
        <w:rFonts w:ascii="Wingdings" w:hAnsi="Wingdings" w:hint="default"/>
      </w:rPr>
    </w:lvl>
    <w:lvl w:ilvl="3" w:tplc="08090001" w:tentative="1">
      <w:start w:val="1"/>
      <w:numFmt w:val="bullet"/>
      <w:lvlText w:val=""/>
      <w:lvlJc w:val="left"/>
      <w:pPr>
        <w:ind w:left="2943" w:hanging="360"/>
      </w:pPr>
      <w:rPr>
        <w:rFonts w:ascii="Symbol" w:hAnsi="Symbol" w:hint="default"/>
      </w:rPr>
    </w:lvl>
    <w:lvl w:ilvl="4" w:tplc="08090003" w:tentative="1">
      <w:start w:val="1"/>
      <w:numFmt w:val="bullet"/>
      <w:lvlText w:val="o"/>
      <w:lvlJc w:val="left"/>
      <w:pPr>
        <w:ind w:left="3663" w:hanging="360"/>
      </w:pPr>
      <w:rPr>
        <w:rFonts w:ascii="Courier New" w:hAnsi="Courier New" w:cs="Courier New" w:hint="default"/>
      </w:rPr>
    </w:lvl>
    <w:lvl w:ilvl="5" w:tplc="08090005" w:tentative="1">
      <w:start w:val="1"/>
      <w:numFmt w:val="bullet"/>
      <w:lvlText w:val=""/>
      <w:lvlJc w:val="left"/>
      <w:pPr>
        <w:ind w:left="4383" w:hanging="360"/>
      </w:pPr>
      <w:rPr>
        <w:rFonts w:ascii="Wingdings" w:hAnsi="Wingdings" w:hint="default"/>
      </w:rPr>
    </w:lvl>
    <w:lvl w:ilvl="6" w:tplc="08090001" w:tentative="1">
      <w:start w:val="1"/>
      <w:numFmt w:val="bullet"/>
      <w:lvlText w:val=""/>
      <w:lvlJc w:val="left"/>
      <w:pPr>
        <w:ind w:left="5103" w:hanging="360"/>
      </w:pPr>
      <w:rPr>
        <w:rFonts w:ascii="Symbol" w:hAnsi="Symbol" w:hint="default"/>
      </w:rPr>
    </w:lvl>
    <w:lvl w:ilvl="7" w:tplc="08090003" w:tentative="1">
      <w:start w:val="1"/>
      <w:numFmt w:val="bullet"/>
      <w:lvlText w:val="o"/>
      <w:lvlJc w:val="left"/>
      <w:pPr>
        <w:ind w:left="5823" w:hanging="360"/>
      </w:pPr>
      <w:rPr>
        <w:rFonts w:ascii="Courier New" w:hAnsi="Courier New" w:cs="Courier New" w:hint="default"/>
      </w:rPr>
    </w:lvl>
    <w:lvl w:ilvl="8" w:tplc="08090005" w:tentative="1">
      <w:start w:val="1"/>
      <w:numFmt w:val="bullet"/>
      <w:lvlText w:val=""/>
      <w:lvlJc w:val="left"/>
      <w:pPr>
        <w:ind w:left="6543" w:hanging="360"/>
      </w:pPr>
      <w:rPr>
        <w:rFonts w:ascii="Wingdings" w:hAnsi="Wingdings" w:hint="default"/>
      </w:rPr>
    </w:lvl>
  </w:abstractNum>
  <w:abstractNum w:abstractNumId="4"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662271AC"/>
    <w:multiLevelType w:val="hybridMultilevel"/>
    <w:tmpl w:val="64E039E4"/>
    <w:lvl w:ilvl="0" w:tplc="4FDACE9A">
      <w:start w:val="1"/>
      <w:numFmt w:val="bullet"/>
      <w:lvlText w:val=""/>
      <w:lvlJc w:val="left"/>
      <w:pPr>
        <w:ind w:left="360" w:hanging="360"/>
      </w:pPr>
      <w:rPr>
        <w:rFonts w:ascii="Symbol" w:hAnsi="Symbol" w:hint="default"/>
        <w:b w:val="0"/>
        <w:i w:val="0"/>
        <w:color w:val="F4633A"/>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7"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num w:numId="1" w16cid:durableId="537015200">
    <w:abstractNumId w:val="5"/>
  </w:num>
  <w:num w:numId="2" w16cid:durableId="799422150">
    <w:abstractNumId w:val="0"/>
  </w:num>
  <w:num w:numId="3" w16cid:durableId="1355228465">
    <w:abstractNumId w:val="4"/>
  </w:num>
  <w:num w:numId="4" w16cid:durableId="353725523">
    <w:abstractNumId w:val="7"/>
  </w:num>
  <w:num w:numId="5" w16cid:durableId="1162355370">
    <w:abstractNumId w:val="2"/>
  </w:num>
  <w:num w:numId="6" w16cid:durableId="661663602">
    <w:abstractNumId w:val="3"/>
  </w:num>
  <w:num w:numId="7" w16cid:durableId="2031182557">
    <w:abstractNumId w:val="6"/>
  </w:num>
  <w:num w:numId="8" w16cid:durableId="28658991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6C5E"/>
    <w:rsid w:val="000671EF"/>
    <w:rsid w:val="000C00ED"/>
    <w:rsid w:val="00111757"/>
    <w:rsid w:val="001276F0"/>
    <w:rsid w:val="00127A4C"/>
    <w:rsid w:val="00136758"/>
    <w:rsid w:val="00183670"/>
    <w:rsid w:val="00185784"/>
    <w:rsid w:val="001B1339"/>
    <w:rsid w:val="002156AF"/>
    <w:rsid w:val="0026089F"/>
    <w:rsid w:val="00291A10"/>
    <w:rsid w:val="00296FDA"/>
    <w:rsid w:val="002A058B"/>
    <w:rsid w:val="002B74C8"/>
    <w:rsid w:val="002C237D"/>
    <w:rsid w:val="002D32B6"/>
    <w:rsid w:val="002E02A9"/>
    <w:rsid w:val="00306715"/>
    <w:rsid w:val="00307545"/>
    <w:rsid w:val="00311C06"/>
    <w:rsid w:val="00315927"/>
    <w:rsid w:val="00316751"/>
    <w:rsid w:val="003218A4"/>
    <w:rsid w:val="003572B4"/>
    <w:rsid w:val="003648A8"/>
    <w:rsid w:val="00383EAF"/>
    <w:rsid w:val="0039422D"/>
    <w:rsid w:val="003A41E8"/>
    <w:rsid w:val="003B09B5"/>
    <w:rsid w:val="003F2312"/>
    <w:rsid w:val="004039EB"/>
    <w:rsid w:val="004100BF"/>
    <w:rsid w:val="00453C57"/>
    <w:rsid w:val="00486EDE"/>
    <w:rsid w:val="004A068A"/>
    <w:rsid w:val="004A602A"/>
    <w:rsid w:val="004B4DFD"/>
    <w:rsid w:val="004C7B47"/>
    <w:rsid w:val="004E1954"/>
    <w:rsid w:val="004F1E5A"/>
    <w:rsid w:val="004F2D78"/>
    <w:rsid w:val="00516E83"/>
    <w:rsid w:val="005317D4"/>
    <w:rsid w:val="0054042B"/>
    <w:rsid w:val="00546F6A"/>
    <w:rsid w:val="005607DC"/>
    <w:rsid w:val="005925B8"/>
    <w:rsid w:val="005B2A85"/>
    <w:rsid w:val="005F5580"/>
    <w:rsid w:val="00602EE5"/>
    <w:rsid w:val="006564DF"/>
    <w:rsid w:val="00661859"/>
    <w:rsid w:val="006674C2"/>
    <w:rsid w:val="00691799"/>
    <w:rsid w:val="006B7066"/>
    <w:rsid w:val="006E2631"/>
    <w:rsid w:val="006E4E99"/>
    <w:rsid w:val="006F2243"/>
    <w:rsid w:val="006F346C"/>
    <w:rsid w:val="006F4A69"/>
    <w:rsid w:val="006F5A5D"/>
    <w:rsid w:val="00730DD2"/>
    <w:rsid w:val="00734492"/>
    <w:rsid w:val="0073651A"/>
    <w:rsid w:val="007953A0"/>
    <w:rsid w:val="00795AD1"/>
    <w:rsid w:val="007B516B"/>
    <w:rsid w:val="007C6B4F"/>
    <w:rsid w:val="007D0444"/>
    <w:rsid w:val="007D06BB"/>
    <w:rsid w:val="007D623D"/>
    <w:rsid w:val="007D6A3E"/>
    <w:rsid w:val="007F26A0"/>
    <w:rsid w:val="008037DF"/>
    <w:rsid w:val="00824D19"/>
    <w:rsid w:val="0086115C"/>
    <w:rsid w:val="00862B27"/>
    <w:rsid w:val="00867959"/>
    <w:rsid w:val="008836F5"/>
    <w:rsid w:val="008A2D60"/>
    <w:rsid w:val="008C0044"/>
    <w:rsid w:val="008C3A03"/>
    <w:rsid w:val="009269BD"/>
    <w:rsid w:val="00937E61"/>
    <w:rsid w:val="0097092D"/>
    <w:rsid w:val="00975BB4"/>
    <w:rsid w:val="00982170"/>
    <w:rsid w:val="009B087A"/>
    <w:rsid w:val="009D23DD"/>
    <w:rsid w:val="009D50E8"/>
    <w:rsid w:val="009F7815"/>
    <w:rsid w:val="00A17614"/>
    <w:rsid w:val="00A30BA0"/>
    <w:rsid w:val="00A56076"/>
    <w:rsid w:val="00A61CE1"/>
    <w:rsid w:val="00A64253"/>
    <w:rsid w:val="00A77E02"/>
    <w:rsid w:val="00A81272"/>
    <w:rsid w:val="00A84640"/>
    <w:rsid w:val="00AA67BA"/>
    <w:rsid w:val="00AB4D54"/>
    <w:rsid w:val="00AF0E8B"/>
    <w:rsid w:val="00AF1CB6"/>
    <w:rsid w:val="00AF691A"/>
    <w:rsid w:val="00B3383A"/>
    <w:rsid w:val="00B34966"/>
    <w:rsid w:val="00B470E2"/>
    <w:rsid w:val="00B65E19"/>
    <w:rsid w:val="00B82C9E"/>
    <w:rsid w:val="00B86E98"/>
    <w:rsid w:val="00B93F5E"/>
    <w:rsid w:val="00BB4931"/>
    <w:rsid w:val="00BC67E1"/>
    <w:rsid w:val="00C050BE"/>
    <w:rsid w:val="00C06ECE"/>
    <w:rsid w:val="00C53ED6"/>
    <w:rsid w:val="00C75A00"/>
    <w:rsid w:val="00C853DE"/>
    <w:rsid w:val="00C94C08"/>
    <w:rsid w:val="00CA07E3"/>
    <w:rsid w:val="00CB2BBE"/>
    <w:rsid w:val="00CC53C4"/>
    <w:rsid w:val="00CC5444"/>
    <w:rsid w:val="00CE1516"/>
    <w:rsid w:val="00CE3B4A"/>
    <w:rsid w:val="00D62A67"/>
    <w:rsid w:val="00DA6A3B"/>
    <w:rsid w:val="00DC47F3"/>
    <w:rsid w:val="00DD5E37"/>
    <w:rsid w:val="00E03D2D"/>
    <w:rsid w:val="00E21A7A"/>
    <w:rsid w:val="00E545D8"/>
    <w:rsid w:val="00E622ED"/>
    <w:rsid w:val="00E70ADD"/>
    <w:rsid w:val="00E817B3"/>
    <w:rsid w:val="00E90BC7"/>
    <w:rsid w:val="00EA6F34"/>
    <w:rsid w:val="00EC535D"/>
    <w:rsid w:val="00EC636F"/>
    <w:rsid w:val="00EC70DF"/>
    <w:rsid w:val="00EE0615"/>
    <w:rsid w:val="00EE2F1B"/>
    <w:rsid w:val="00F51C88"/>
    <w:rsid w:val="00F86FF6"/>
    <w:rsid w:val="00F91A7E"/>
    <w:rsid w:val="00F96598"/>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55EE5BB"/>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styleId="Hyperlink">
    <w:name w:val="Hyperlink"/>
    <w:basedOn w:val="DefaultParagraphFont"/>
    <w:uiPriority w:val="99"/>
    <w:unhideWhenUsed/>
    <w:rsid w:val="004A068A"/>
    <w:rPr>
      <w:color w:val="6EAC1C" w:themeColor="hyperlink"/>
      <w:u w:val="single"/>
    </w:rPr>
  </w:style>
  <w:style w:type="character" w:styleId="UnresolvedMention">
    <w:name w:val="Unresolved Mention"/>
    <w:basedOn w:val="DefaultParagraphFont"/>
    <w:uiPriority w:val="99"/>
    <w:semiHidden/>
    <w:unhideWhenUsed/>
    <w:rsid w:val="004A068A"/>
    <w:rPr>
      <w:color w:val="605E5C"/>
      <w:shd w:val="clear" w:color="auto" w:fill="E1DFDD"/>
    </w:rPr>
  </w:style>
  <w:style w:type="character" w:styleId="FollowedHyperlink">
    <w:name w:val="FollowedHyperlink"/>
    <w:basedOn w:val="DefaultParagraphFont"/>
    <w:uiPriority w:val="99"/>
    <w:semiHidden/>
    <w:unhideWhenUsed/>
    <w:rsid w:val="004A068A"/>
    <w:rPr>
      <w:color w:val="B26B02" w:themeColor="followedHyperlink"/>
      <w:u w:val="single"/>
    </w:rPr>
  </w:style>
  <w:style w:type="paragraph" w:customStyle="1" w:styleId="Default">
    <w:name w:val="Default"/>
    <w:rsid w:val="002A058B"/>
    <w:pPr>
      <w:autoSpaceDE w:val="0"/>
      <w:autoSpaceDN w:val="0"/>
      <w:adjustRightInd w:val="0"/>
    </w:pPr>
    <w:rPr>
      <w:rFonts w:ascii="Trebuchet MS" w:hAnsi="Trebuchet MS" w:cs="Trebuchet MS"/>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174229">
      <w:bodyDiv w:val="1"/>
      <w:marLeft w:val="0"/>
      <w:marRight w:val="0"/>
      <w:marTop w:val="0"/>
      <w:marBottom w:val="0"/>
      <w:divBdr>
        <w:top w:val="none" w:sz="0" w:space="0" w:color="auto"/>
        <w:left w:val="none" w:sz="0" w:space="0" w:color="auto"/>
        <w:bottom w:val="none" w:sz="0" w:space="0" w:color="auto"/>
        <w:right w:val="none" w:sz="0" w:space="0" w:color="auto"/>
      </w:divBdr>
    </w:div>
    <w:div w:id="15285257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4" ma:contentTypeDescription="Create a new document." ma:contentTypeScope="" ma:versionID="188ece224c26576a60e2f56fb3fcd16f">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5e40defdafd741692f75719b5bdf3553"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F0E6889E-8015-436A-8EF0-E1E039982608}">
  <ds:schemaRefs>
    <ds:schemaRef ds:uri="http://schemas.microsoft.com/sharepoint/v3/contenttype/forms"/>
  </ds:schemaRefs>
</ds:datastoreItem>
</file>

<file path=customXml/itemProps2.xml><?xml version="1.0" encoding="utf-8"?>
<ds:datastoreItem xmlns:ds="http://schemas.openxmlformats.org/officeDocument/2006/customXml" ds:itemID="{4852A3F5-9055-45B2-A9B6-D36FD8B11F59}"/>
</file>

<file path=customXml/itemProps3.xml><?xml version="1.0" encoding="utf-8"?>
<ds:datastoreItem xmlns:ds="http://schemas.openxmlformats.org/officeDocument/2006/customXml" ds:itemID="{2E8D0BF5-DC3B-482B-BCBC-A323CE712B38}">
  <ds:schemaRefs>
    <ds:schemaRef ds:uri="http://www.w3.org/XML/1998/namespace"/>
    <ds:schemaRef ds:uri="http://purl.org/dc/elements/1.1/"/>
    <ds:schemaRef ds:uri="http://schemas.microsoft.com/office/infopath/2007/PartnerControls"/>
    <ds:schemaRef ds:uri="http://purl.org/dc/dcmitype/"/>
    <ds:schemaRef ds:uri="http://schemas.microsoft.com/office/2006/documentManagement/types"/>
    <ds:schemaRef ds:uri="http://schemas.openxmlformats.org/package/2006/metadata/core-properties"/>
    <ds:schemaRef ds:uri="0f52bdb7-99ae-4d66-a470-3412b0f47b8a"/>
    <ds:schemaRef ds:uri="http://schemas.microsoft.com/office/2006/metadata/properties"/>
    <ds:schemaRef ds:uri="http://purl.org/dc/terms/"/>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8</TotalTime>
  <Pages>3</Pages>
  <Words>799</Words>
  <Characters>4557</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Alison McLennan (Swansea Bay UHB - Finance)</cp:lastModifiedBy>
  <cp:revision>3</cp:revision>
  <cp:lastPrinted>2019-03-26T11:11:00Z</cp:lastPrinted>
  <dcterms:created xsi:type="dcterms:W3CDTF">2025-06-11T15:57:00Z</dcterms:created>
  <dcterms:modified xsi:type="dcterms:W3CDTF">2025-06-23T09:23:00Z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