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6D89A754" w:rsidR="009744CE" w:rsidRPr="00A23DA2" w:rsidRDefault="009744CE" w:rsidP="0006012D">
      <w:pPr>
        <w:rPr>
          <w:color w:val="FF0000"/>
        </w:rPr>
      </w:pPr>
    </w:p>
    <w:p w14:paraId="774B918A" w14:textId="77777777" w:rsidR="0006012D" w:rsidRPr="00E766A0"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E766A0">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A23DA2"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color w:val="FF0000"/>
          <w:sz w:val="24"/>
          <w:szCs w:val="24"/>
          <w:u w:color="000000"/>
          <w:bdr w:val="nil"/>
          <w:lang w:val="en-US" w:eastAsia="en-GB"/>
        </w:rPr>
      </w:pPr>
    </w:p>
    <w:p w14:paraId="6B8A92C5" w14:textId="35D22139" w:rsidR="001F4D65" w:rsidRPr="00A23DA2" w:rsidRDefault="006B2A06"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A23DA2">
        <w:rPr>
          <w:rFonts w:ascii="Arial" w:eastAsia="Calibri" w:hAnsi="Arial" w:cs="Arial"/>
          <w:b/>
          <w:color w:val="FF0000"/>
          <w:sz w:val="24"/>
          <w:szCs w:val="24"/>
          <w:u w:color="FF0000"/>
          <w:bdr w:val="nil"/>
          <w:lang w:val="en-US" w:eastAsia="en-GB"/>
        </w:rPr>
        <w:t>onfirmed</w:t>
      </w:r>
    </w:p>
    <w:p w14:paraId="1FC582FE" w14:textId="77777777" w:rsidR="0006012D" w:rsidRPr="00A23DA2"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r w:rsidRPr="00A23DA2">
        <w:rPr>
          <w:rFonts w:ascii="Arial" w:eastAsia="Arial Unicode MS" w:hAnsi="Arial" w:cs="Arial"/>
          <w:b/>
          <w:color w:val="FF0000"/>
          <w:sz w:val="24"/>
          <w:szCs w:val="24"/>
          <w:bdr w:val="nil"/>
          <w:lang w:val="en-US"/>
        </w:rPr>
        <w:t xml:space="preserve"> </w:t>
      </w:r>
      <w:r w:rsidRPr="00E766A0">
        <w:rPr>
          <w:rFonts w:ascii="Arial" w:eastAsia="Arial Unicode MS" w:hAnsi="Arial" w:cs="Arial"/>
          <w:b/>
          <w:sz w:val="24"/>
          <w:szCs w:val="24"/>
          <w:bdr w:val="nil"/>
          <w:lang w:val="en-US"/>
        </w:rPr>
        <w:t xml:space="preserve">Minutes of the Meeting of the </w:t>
      </w:r>
      <w:r w:rsidRPr="00E766A0">
        <w:rPr>
          <w:rFonts w:ascii="Arial" w:eastAsia="Calibri" w:hAnsi="Arial" w:cs="Arial"/>
          <w:b/>
          <w:sz w:val="24"/>
          <w:szCs w:val="24"/>
          <w:bdr w:val="nil"/>
          <w:lang w:val="en-US"/>
        </w:rPr>
        <w:t>Quality and Safety Committee</w:t>
      </w:r>
    </w:p>
    <w:p w14:paraId="773F113A" w14:textId="57123A3F" w:rsidR="0006012D" w:rsidRPr="00E4708C" w:rsidRDefault="00637D4E"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E4708C">
        <w:rPr>
          <w:rFonts w:ascii="Arial" w:eastAsia="Calibri" w:hAnsi="Arial" w:cs="Arial"/>
          <w:b/>
          <w:sz w:val="24"/>
          <w:szCs w:val="24"/>
          <w:bdr w:val="nil"/>
          <w:lang w:val="en-US"/>
        </w:rPr>
        <w:t xml:space="preserve">Tuesday </w:t>
      </w:r>
      <w:r w:rsidR="00741E44" w:rsidRPr="00E4708C">
        <w:rPr>
          <w:rFonts w:ascii="Arial" w:eastAsia="Calibri" w:hAnsi="Arial" w:cs="Arial"/>
          <w:b/>
          <w:sz w:val="24"/>
          <w:szCs w:val="24"/>
          <w:bdr w:val="nil"/>
          <w:lang w:val="en-US"/>
        </w:rPr>
        <w:t>2</w:t>
      </w:r>
      <w:r w:rsidR="002F479E">
        <w:rPr>
          <w:rFonts w:ascii="Arial" w:eastAsia="Calibri" w:hAnsi="Arial" w:cs="Arial"/>
          <w:b/>
          <w:sz w:val="24"/>
          <w:szCs w:val="24"/>
          <w:bdr w:val="nil"/>
          <w:lang w:val="en-US"/>
        </w:rPr>
        <w:t>3</w:t>
      </w:r>
      <w:r w:rsidR="002F479E" w:rsidRPr="002F479E">
        <w:rPr>
          <w:rFonts w:ascii="Arial" w:eastAsia="Calibri" w:hAnsi="Arial" w:cs="Arial"/>
          <w:b/>
          <w:sz w:val="24"/>
          <w:szCs w:val="24"/>
          <w:bdr w:val="nil"/>
          <w:vertAlign w:val="superscript"/>
          <w:lang w:val="en-US"/>
        </w:rPr>
        <w:t>rd</w:t>
      </w:r>
      <w:r w:rsidR="002F479E">
        <w:rPr>
          <w:rFonts w:ascii="Arial" w:eastAsia="Calibri" w:hAnsi="Arial" w:cs="Arial"/>
          <w:b/>
          <w:sz w:val="24"/>
          <w:szCs w:val="24"/>
          <w:bdr w:val="nil"/>
          <w:lang w:val="en-US"/>
        </w:rPr>
        <w:t xml:space="preserve"> May 2023 </w:t>
      </w:r>
    </w:p>
    <w:p w14:paraId="02C1482C" w14:textId="7016BCB9" w:rsidR="00471A5A" w:rsidRPr="00E4708C"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proofErr w:type="gramStart"/>
      <w:r w:rsidRPr="00E4708C">
        <w:rPr>
          <w:rFonts w:ascii="Arial" w:eastAsia="Calibri" w:hAnsi="Arial" w:cs="Arial"/>
          <w:b/>
          <w:sz w:val="24"/>
          <w:szCs w:val="24"/>
          <w:bdr w:val="nil"/>
          <w:lang w:val="en-US"/>
        </w:rPr>
        <w:t>at</w:t>
      </w:r>
      <w:proofErr w:type="gramEnd"/>
      <w:r w:rsidRPr="00E4708C">
        <w:rPr>
          <w:rFonts w:ascii="Arial" w:eastAsia="Calibri" w:hAnsi="Arial" w:cs="Arial"/>
          <w:b/>
          <w:sz w:val="24"/>
          <w:szCs w:val="24"/>
          <w:bdr w:val="nil"/>
          <w:lang w:val="en-US"/>
        </w:rPr>
        <w:t xml:space="preserve"> </w:t>
      </w:r>
      <w:r w:rsidR="00A85F56" w:rsidRPr="00E4708C">
        <w:rPr>
          <w:rFonts w:ascii="Arial" w:eastAsia="Calibri" w:hAnsi="Arial" w:cs="Arial"/>
          <w:b/>
          <w:sz w:val="24"/>
          <w:szCs w:val="24"/>
          <w:bdr w:val="nil"/>
          <w:lang w:val="en-US"/>
        </w:rPr>
        <w:t>1.30pm</w:t>
      </w:r>
      <w:r w:rsidR="0006012D" w:rsidRPr="00E4708C">
        <w:rPr>
          <w:rFonts w:ascii="Arial" w:eastAsia="Calibri" w:hAnsi="Arial" w:cs="Arial"/>
          <w:b/>
          <w:sz w:val="24"/>
          <w:szCs w:val="24"/>
          <w:bdr w:val="nil"/>
          <w:lang w:val="en-US"/>
        </w:rPr>
        <w:t xml:space="preserve"> </w:t>
      </w:r>
      <w:r w:rsidR="0006012D" w:rsidRPr="00E4708C">
        <w:rPr>
          <w:rFonts w:ascii="Arial" w:eastAsia="Arial Unicode MS" w:hAnsi="Arial" w:cs="Arial"/>
          <w:b/>
          <w:sz w:val="24"/>
          <w:szCs w:val="24"/>
          <w:bdr w:val="nil"/>
          <w:lang w:val="en-US"/>
        </w:rPr>
        <w:t>via Microsoft Teams</w:t>
      </w:r>
    </w:p>
    <w:p w14:paraId="13A93B5E" w14:textId="77777777" w:rsidR="001F4D65" w:rsidRPr="00A23DA2"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color w:val="FF0000"/>
          <w:sz w:val="24"/>
          <w:szCs w:val="24"/>
          <w:bdr w:val="nil"/>
          <w:lang w:val="en-US"/>
        </w:rPr>
      </w:pPr>
    </w:p>
    <w:p w14:paraId="4BFA73D6"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E4708C">
        <w:rPr>
          <w:rFonts w:ascii="Arial" w:eastAsia="Calibri" w:hAnsi="Arial" w:cs="Arial"/>
          <w:b/>
          <w:sz w:val="24"/>
          <w:szCs w:val="24"/>
          <w:u w:val="single"/>
          <w:bdr w:val="nil"/>
          <w:lang w:val="en-US"/>
        </w:rPr>
        <w:t>Present</w:t>
      </w:r>
      <w:bookmarkStart w:id="0" w:name="_GoBack"/>
      <w:bookmarkEnd w:id="0"/>
    </w:p>
    <w:p w14:paraId="623AA6E5" w14:textId="17B66A8D" w:rsidR="00F23D31" w:rsidRPr="00E4708C"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E4708C">
        <w:rPr>
          <w:rFonts w:ascii="Arial" w:eastAsia="Arial Unicode MS" w:hAnsi="Arial" w:cs="Arial"/>
          <w:sz w:val="24"/>
          <w:szCs w:val="24"/>
          <w:bdr w:val="nil"/>
          <w:lang w:val="en-US"/>
        </w:rPr>
        <w:t>Steve Spill, Vice</w:t>
      </w:r>
      <w:r w:rsidR="00237BD9" w:rsidRPr="00E4708C">
        <w:rPr>
          <w:rFonts w:ascii="Arial" w:eastAsia="Arial Unicode MS" w:hAnsi="Arial" w:cs="Arial"/>
          <w:sz w:val="24"/>
          <w:szCs w:val="24"/>
          <w:bdr w:val="nil"/>
          <w:lang w:val="en-US"/>
        </w:rPr>
        <w:t>-</w:t>
      </w:r>
      <w:r w:rsidRPr="00E4708C">
        <w:rPr>
          <w:rFonts w:ascii="Arial" w:eastAsia="Arial Unicode MS" w:hAnsi="Arial" w:cs="Arial"/>
          <w:sz w:val="24"/>
          <w:szCs w:val="24"/>
          <w:bdr w:val="nil"/>
          <w:lang w:val="en-US"/>
        </w:rPr>
        <w:t xml:space="preserve">Chair </w:t>
      </w:r>
      <w:r w:rsidR="00F23D31" w:rsidRPr="00E4708C">
        <w:rPr>
          <w:rFonts w:ascii="Arial" w:eastAsia="Arial Unicode MS" w:hAnsi="Arial" w:cs="Arial"/>
          <w:sz w:val="24"/>
          <w:szCs w:val="24"/>
          <w:bdr w:val="nil"/>
          <w:lang w:val="en-US"/>
        </w:rPr>
        <w:t>(in the chair)</w:t>
      </w:r>
    </w:p>
    <w:p w14:paraId="05963D51" w14:textId="64F623C7" w:rsidR="008628D7" w:rsidRDefault="0053282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E4708C">
        <w:rPr>
          <w:rFonts w:ascii="Arial" w:eastAsia="Calibri" w:hAnsi="Arial" w:cs="Arial"/>
          <w:sz w:val="24"/>
          <w:szCs w:val="24"/>
          <w:bdr w:val="nil"/>
          <w:lang w:val="en-US"/>
        </w:rPr>
        <w:t>Reena Owen</w:t>
      </w:r>
      <w:r w:rsidR="00EB138E" w:rsidRPr="00E4708C">
        <w:rPr>
          <w:rFonts w:ascii="Arial" w:eastAsia="Calibri" w:hAnsi="Arial" w:cs="Arial"/>
          <w:sz w:val="24"/>
          <w:szCs w:val="24"/>
          <w:bdr w:val="nil"/>
          <w:lang w:val="en-US"/>
        </w:rPr>
        <w:t>, Independent Member</w:t>
      </w:r>
      <w:r w:rsidR="0012682E" w:rsidRPr="00E4708C">
        <w:rPr>
          <w:rFonts w:ascii="Arial" w:eastAsia="Calibri" w:hAnsi="Arial" w:cs="Arial"/>
          <w:sz w:val="24"/>
          <w:szCs w:val="24"/>
          <w:bdr w:val="nil"/>
          <w:lang w:val="en-US"/>
        </w:rPr>
        <w:t xml:space="preserve"> </w:t>
      </w:r>
    </w:p>
    <w:p w14:paraId="51C7884C" w14:textId="563F171C" w:rsidR="002F479E"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Anne Louise Ferguson, Independent Member </w:t>
      </w:r>
    </w:p>
    <w:p w14:paraId="4D668369" w14:textId="53C0484E" w:rsidR="008A4690" w:rsidRPr="00E4708C" w:rsidRDefault="008A4690"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Pr>
          <w:rFonts w:ascii="Arial" w:eastAsia="Calibri" w:hAnsi="Arial" w:cs="Arial"/>
          <w:sz w:val="24"/>
          <w:szCs w:val="24"/>
          <w:bdr w:val="nil"/>
          <w:lang w:val="en-US"/>
        </w:rPr>
        <w:t xml:space="preserve">Nicola Matthews, Independent Member </w:t>
      </w:r>
    </w:p>
    <w:p w14:paraId="75118074" w14:textId="77777777" w:rsidR="00D92889" w:rsidRPr="00A23DA2" w:rsidRDefault="00D92889" w:rsidP="0006012D">
      <w:pPr>
        <w:pBdr>
          <w:top w:val="nil"/>
          <w:left w:val="nil"/>
          <w:bottom w:val="nil"/>
          <w:right w:val="nil"/>
          <w:between w:val="nil"/>
          <w:bar w:val="nil"/>
        </w:pBdr>
        <w:snapToGrid w:val="0"/>
        <w:spacing w:after="0" w:line="240" w:lineRule="auto"/>
        <w:outlineLvl w:val="0"/>
        <w:rPr>
          <w:rFonts w:ascii="Arial" w:eastAsia="Calibri" w:hAnsi="Arial" w:cs="Arial"/>
          <w:color w:val="FF0000"/>
          <w:sz w:val="24"/>
          <w:szCs w:val="24"/>
          <w:bdr w:val="nil"/>
          <w:lang w:val="en-US"/>
        </w:rPr>
      </w:pPr>
    </w:p>
    <w:p w14:paraId="73B035D2" w14:textId="77777777" w:rsidR="0006012D" w:rsidRPr="00E4708C"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E4708C">
        <w:rPr>
          <w:rFonts w:ascii="Arial" w:eastAsia="Arial Unicode MS" w:hAnsi="Arial" w:cs="Arial"/>
          <w:b/>
          <w:sz w:val="24"/>
          <w:szCs w:val="24"/>
          <w:u w:val="single"/>
          <w:bdr w:val="nil"/>
          <w:lang w:val="en-US"/>
        </w:rPr>
        <w:t>In Attendance</w:t>
      </w:r>
    </w:p>
    <w:p w14:paraId="5A81EB98" w14:textId="5149FA77" w:rsidR="00DF0C67"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E4708C">
        <w:rPr>
          <w:rFonts w:ascii="Arial" w:eastAsia="Times New Roman" w:hAnsi="Arial" w:cs="Arial"/>
          <w:sz w:val="24"/>
          <w:szCs w:val="24"/>
          <w:lang w:eastAsia="en-GB"/>
        </w:rPr>
        <w:t>Gareth Howells, Director of Nursing and Patient Experience</w:t>
      </w:r>
    </w:p>
    <w:p w14:paraId="2A5BB148" w14:textId="31BDD614" w:rsidR="00E973A2" w:rsidRPr="00E4708C" w:rsidRDefault="008A4690"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Christine Morrell</w:t>
      </w:r>
      <w:r w:rsidR="00E75EFE">
        <w:rPr>
          <w:rFonts w:ascii="Arial" w:eastAsia="Times New Roman" w:hAnsi="Arial" w:cs="Arial"/>
          <w:sz w:val="24"/>
          <w:szCs w:val="24"/>
          <w:lang w:eastAsia="en-GB"/>
        </w:rPr>
        <w:t xml:space="preserve">, Director of </w:t>
      </w:r>
      <w:r w:rsidR="001D27C3">
        <w:rPr>
          <w:rFonts w:ascii="Arial" w:eastAsia="Times New Roman" w:hAnsi="Arial" w:cs="Arial"/>
          <w:sz w:val="24"/>
          <w:szCs w:val="24"/>
          <w:lang w:eastAsia="en-GB"/>
        </w:rPr>
        <w:t>Therapies and Health Science</w:t>
      </w:r>
    </w:p>
    <w:p w14:paraId="7A65CC1C" w14:textId="691582BA" w:rsidR="007D6915" w:rsidRPr="0015446F"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15446F">
        <w:rPr>
          <w:rFonts w:ascii="Arial" w:eastAsia="Arial Unicode MS" w:hAnsi="Arial" w:cs="Arial"/>
          <w:sz w:val="24"/>
          <w:szCs w:val="24"/>
          <w:bdr w:val="nil"/>
          <w:lang w:val="en-US"/>
        </w:rPr>
        <w:t>Hazel Lloyd, Director of Corporate Governance</w:t>
      </w:r>
    </w:p>
    <w:p w14:paraId="3719F035" w14:textId="535892C2" w:rsidR="001D2BE6" w:rsidRDefault="001D2BE6"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15446F">
        <w:rPr>
          <w:rFonts w:ascii="Arial" w:eastAsia="Arial Unicode MS" w:hAnsi="Arial" w:cs="Arial"/>
          <w:sz w:val="24"/>
          <w:szCs w:val="24"/>
          <w:bdr w:val="nil"/>
          <w:lang w:val="en-US"/>
        </w:rPr>
        <w:t xml:space="preserve">Richard Evans, </w:t>
      </w:r>
      <w:r w:rsidRPr="00694035">
        <w:rPr>
          <w:rFonts w:ascii="Arial" w:eastAsia="Arial Unicode MS" w:hAnsi="Arial" w:cs="Arial"/>
          <w:sz w:val="24"/>
          <w:szCs w:val="24"/>
          <w:bdr w:val="nil"/>
          <w:lang w:val="en-US"/>
        </w:rPr>
        <w:t>Executive Medical Director</w:t>
      </w:r>
      <w:r w:rsidR="00694035">
        <w:rPr>
          <w:rFonts w:ascii="Arial" w:eastAsia="Arial Unicode MS" w:hAnsi="Arial" w:cs="Arial"/>
          <w:sz w:val="24"/>
          <w:szCs w:val="24"/>
          <w:bdr w:val="nil"/>
          <w:lang w:val="en-US"/>
        </w:rPr>
        <w:t xml:space="preserve"> </w:t>
      </w:r>
      <w:r w:rsidR="002610F0">
        <w:rPr>
          <w:rFonts w:ascii="Arial" w:eastAsia="Arial Unicode MS" w:hAnsi="Arial" w:cs="Arial"/>
          <w:sz w:val="24"/>
          <w:szCs w:val="24"/>
          <w:bdr w:val="nil"/>
          <w:lang w:val="en-US"/>
        </w:rPr>
        <w:t>(until minute 77/23)</w:t>
      </w:r>
    </w:p>
    <w:p w14:paraId="7A33F177" w14:textId="5A83F798" w:rsidR="008A4690" w:rsidRDefault="008A4690" w:rsidP="000E3B2D">
      <w:pPr>
        <w:pBdr>
          <w:top w:val="nil"/>
          <w:left w:val="nil"/>
          <w:bottom w:val="nil"/>
          <w:right w:val="nil"/>
          <w:between w:val="nil"/>
          <w:bar w:val="nil"/>
        </w:pBdr>
        <w:snapToGrid w:val="0"/>
        <w:spacing w:after="0" w:line="240" w:lineRule="auto"/>
        <w:rPr>
          <w:rFonts w:ascii="Arial" w:eastAsia="Arial Unicode MS" w:hAnsi="Arial" w:cs="Arial"/>
          <w:color w:val="FF0000"/>
          <w:sz w:val="24"/>
          <w:szCs w:val="24"/>
          <w:bdr w:val="nil"/>
          <w:lang w:val="en-US"/>
        </w:rPr>
      </w:pPr>
      <w:r>
        <w:rPr>
          <w:rFonts w:ascii="Arial" w:eastAsia="Arial Unicode MS" w:hAnsi="Arial" w:cs="Arial"/>
          <w:sz w:val="24"/>
          <w:szCs w:val="24"/>
          <w:bdr w:val="nil"/>
          <w:lang w:val="en-US"/>
        </w:rPr>
        <w:t>Hazel Powell, Deputy Director of Nursing</w:t>
      </w:r>
    </w:p>
    <w:p w14:paraId="3895A842" w14:textId="04F4A328" w:rsidR="002E799C" w:rsidRDefault="002E799C"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2E799C">
        <w:rPr>
          <w:rFonts w:ascii="Arial" w:eastAsia="Arial Unicode MS" w:hAnsi="Arial" w:cs="Arial"/>
          <w:sz w:val="24"/>
          <w:szCs w:val="24"/>
          <w:bdr w:val="nil"/>
          <w:lang w:val="en-US"/>
        </w:rPr>
        <w:t>Mitchell Parker, Health Inspectorate Wales</w:t>
      </w:r>
    </w:p>
    <w:p w14:paraId="1E332AA3" w14:textId="77777777" w:rsidR="00CC0AD2"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Angharad Higgins, Head of Quality and Safety  </w:t>
      </w:r>
    </w:p>
    <w:p w14:paraId="2BF76F35" w14:textId="77777777" w:rsidR="00CC0AD2"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Claire Mulcahy, Corporate Governance Manager </w:t>
      </w:r>
    </w:p>
    <w:p w14:paraId="3823DF31" w14:textId="0E19B34F" w:rsidR="00CC0AD2" w:rsidRDefault="00CC0AD2" w:rsidP="00CC0AD2">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Sue Evans, </w:t>
      </w:r>
      <w:proofErr w:type="spellStart"/>
      <w:r>
        <w:rPr>
          <w:rFonts w:ascii="Arial" w:eastAsia="Times New Roman" w:hAnsi="Arial" w:cs="Arial"/>
          <w:sz w:val="24"/>
          <w:szCs w:val="24"/>
          <w:lang w:eastAsia="en-GB"/>
        </w:rPr>
        <w:t>Llais</w:t>
      </w:r>
      <w:proofErr w:type="spellEnd"/>
      <w:r>
        <w:rPr>
          <w:rFonts w:ascii="Arial" w:eastAsia="Times New Roman" w:hAnsi="Arial" w:cs="Arial"/>
          <w:sz w:val="24"/>
          <w:szCs w:val="24"/>
          <w:lang w:eastAsia="en-GB"/>
        </w:rPr>
        <w:t xml:space="preserve"> </w:t>
      </w:r>
    </w:p>
    <w:p w14:paraId="0B009526" w14:textId="6287B1A1" w:rsidR="00CC0AD2" w:rsidRPr="00CC0AD2" w:rsidRDefault="00CC0AD2" w:rsidP="00CC0AD2">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Donna Morgan, NWSSP Audit and Assurance </w:t>
      </w:r>
    </w:p>
    <w:p w14:paraId="2DD61ADC" w14:textId="69CBCB69" w:rsidR="002F479E" w:rsidRDefault="002F479E" w:rsidP="002F479E">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Delyth Davies, Head of Nursing Infection,</w:t>
      </w:r>
      <w:r w:rsidR="00CC0AD2">
        <w:rPr>
          <w:rFonts w:ascii="Arial" w:eastAsia="Times New Roman" w:hAnsi="Arial" w:cs="Arial"/>
          <w:sz w:val="24"/>
          <w:szCs w:val="24"/>
          <w:lang w:eastAsia="en-GB"/>
        </w:rPr>
        <w:t xml:space="preserve"> Prevention and Control (Minute 75/23)</w:t>
      </w:r>
    </w:p>
    <w:p w14:paraId="2B9E90B8" w14:textId="46AC3E02" w:rsidR="008A4690" w:rsidRDefault="008A4690" w:rsidP="008A4690">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Meghann Protheroe, Head of Performance (Minute</w:t>
      </w:r>
      <w:r w:rsidR="00CC0AD2">
        <w:rPr>
          <w:rFonts w:ascii="Arial" w:eastAsia="Times New Roman" w:hAnsi="Arial" w:cs="Arial"/>
          <w:sz w:val="24"/>
          <w:szCs w:val="24"/>
          <w:lang w:eastAsia="en-GB"/>
        </w:rPr>
        <w:t xml:space="preserve"> 77/23)</w:t>
      </w:r>
    </w:p>
    <w:p w14:paraId="7D22B6FC" w14:textId="6AF7CD6C" w:rsidR="008A4690" w:rsidRDefault="008A4690" w:rsidP="008A4690">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Sian Passey, Nurse Director, PCT Service Group (Minute</w:t>
      </w:r>
      <w:r w:rsidR="002610F0">
        <w:rPr>
          <w:rFonts w:ascii="Arial" w:eastAsia="Times New Roman" w:hAnsi="Arial" w:cs="Arial"/>
          <w:sz w:val="24"/>
          <w:szCs w:val="24"/>
          <w:lang w:eastAsia="en-GB"/>
        </w:rPr>
        <w:t xml:space="preserve"> 73/23 and 74/23)</w:t>
      </w:r>
    </w:p>
    <w:p w14:paraId="301175BD" w14:textId="645383B7" w:rsidR="008A4690" w:rsidRDefault="008A4690" w:rsidP="008A4690">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Jo Bradburn, Head of Spee</w:t>
      </w:r>
      <w:r w:rsidR="002610F0">
        <w:rPr>
          <w:rFonts w:ascii="Arial" w:eastAsia="Times New Roman" w:hAnsi="Arial" w:cs="Arial"/>
          <w:sz w:val="24"/>
          <w:szCs w:val="24"/>
          <w:lang w:eastAsia="en-GB"/>
        </w:rPr>
        <w:t>ch and Language Therapy (Minute 73/23)</w:t>
      </w:r>
    </w:p>
    <w:p w14:paraId="5C7C3F29" w14:textId="48DC2CFF" w:rsidR="008A4690" w:rsidRDefault="008A4690" w:rsidP="008A4690">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Neil Thom</w:t>
      </w:r>
      <w:r w:rsidR="00CC0AD2">
        <w:rPr>
          <w:rFonts w:ascii="Arial" w:eastAsia="Arial Unicode MS" w:hAnsi="Arial" w:cs="Arial"/>
          <w:sz w:val="24"/>
          <w:szCs w:val="24"/>
          <w:bdr w:val="nil"/>
          <w:lang w:val="en-US"/>
        </w:rPr>
        <w:t>as, Deputy Head of Risk (Minute 79/23)</w:t>
      </w:r>
    </w:p>
    <w:p w14:paraId="47A96E86" w14:textId="7827115B" w:rsidR="008A4690" w:rsidRDefault="008A4690" w:rsidP="008A4690">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Eleri D’Arcy, Falls Quality Improvement Lead </w:t>
      </w:r>
      <w:r w:rsidR="00CC0AD2">
        <w:rPr>
          <w:rFonts w:ascii="Arial" w:eastAsia="Arial Unicode MS" w:hAnsi="Arial" w:cs="Arial"/>
          <w:sz w:val="24"/>
          <w:szCs w:val="24"/>
          <w:bdr w:val="nil"/>
          <w:lang w:val="en-US"/>
        </w:rPr>
        <w:t>(Minute 76/23)</w:t>
      </w:r>
    </w:p>
    <w:p w14:paraId="76534194" w14:textId="2B13BE53" w:rsidR="008A4690" w:rsidRDefault="008A4690" w:rsidP="008A4690">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John Murray, </w:t>
      </w:r>
      <w:proofErr w:type="spellStart"/>
      <w:r>
        <w:rPr>
          <w:rFonts w:ascii="Arial" w:eastAsia="Arial Unicode MS" w:hAnsi="Arial" w:cs="Arial"/>
          <w:sz w:val="24"/>
          <w:szCs w:val="24"/>
          <w:bdr w:val="nil"/>
          <w:lang w:val="en-US"/>
        </w:rPr>
        <w:t>Deloittes</w:t>
      </w:r>
      <w:proofErr w:type="spellEnd"/>
    </w:p>
    <w:p w14:paraId="5CB8FA84" w14:textId="64814654" w:rsidR="002F479E" w:rsidRPr="00CC0AD2" w:rsidRDefault="00CC0AD2" w:rsidP="00CC0AD2">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Emily </w:t>
      </w:r>
      <w:proofErr w:type="spellStart"/>
      <w:r>
        <w:rPr>
          <w:rFonts w:ascii="Arial" w:eastAsia="Arial Unicode MS" w:hAnsi="Arial" w:cs="Arial"/>
          <w:sz w:val="24"/>
          <w:szCs w:val="24"/>
          <w:bdr w:val="nil"/>
          <w:lang w:val="en-US"/>
        </w:rPr>
        <w:t>Bengtsson</w:t>
      </w:r>
      <w:proofErr w:type="spellEnd"/>
      <w:r>
        <w:rPr>
          <w:rFonts w:ascii="Arial" w:eastAsia="Arial Unicode MS" w:hAnsi="Arial" w:cs="Arial"/>
          <w:sz w:val="24"/>
          <w:szCs w:val="24"/>
          <w:bdr w:val="nil"/>
          <w:lang w:val="en-US"/>
        </w:rPr>
        <w:t xml:space="preserve">, </w:t>
      </w:r>
      <w:proofErr w:type="spellStart"/>
      <w:r>
        <w:rPr>
          <w:rFonts w:ascii="Arial" w:eastAsia="Arial Unicode MS" w:hAnsi="Arial" w:cs="Arial"/>
          <w:sz w:val="24"/>
          <w:szCs w:val="24"/>
          <w:bdr w:val="nil"/>
          <w:lang w:val="en-US"/>
        </w:rPr>
        <w:t>Deloittes</w:t>
      </w:r>
      <w:proofErr w:type="spellEnd"/>
    </w:p>
    <w:p w14:paraId="39C9354F" w14:textId="77777777" w:rsidR="002F479E" w:rsidRPr="00A23DA2" w:rsidRDefault="002F479E" w:rsidP="00771D59">
      <w:pPr>
        <w:spacing w:after="0" w:line="240" w:lineRule="auto"/>
        <w:rPr>
          <w:rFonts w:ascii="Arial" w:eastAsia="Arial Bold" w:hAnsi="Arial" w:cs="Arial"/>
          <w:color w:val="FF0000"/>
          <w:sz w:val="24"/>
          <w:szCs w:val="24"/>
          <w:bdr w:val="nil"/>
          <w:lang w:val="en-US"/>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134"/>
      </w:tblGrid>
      <w:tr w:rsidR="00A23DA2" w:rsidRPr="00A23DA2" w14:paraId="203A427A" w14:textId="77777777" w:rsidTr="00CC0AD2">
        <w:trPr>
          <w:trHeight w:val="352"/>
        </w:trPr>
        <w:tc>
          <w:tcPr>
            <w:tcW w:w="1560" w:type="dxa"/>
            <w:shd w:val="clear" w:color="auto" w:fill="auto"/>
            <w:tcMar>
              <w:top w:w="80" w:type="dxa"/>
              <w:left w:w="80" w:type="dxa"/>
              <w:bottom w:w="80" w:type="dxa"/>
              <w:right w:w="80" w:type="dxa"/>
            </w:tcMar>
          </w:tcPr>
          <w:p w14:paraId="5ABEE1CA" w14:textId="77777777" w:rsidR="0006012D" w:rsidRPr="00A23DA2" w:rsidRDefault="0006012D" w:rsidP="00E920E3">
            <w:pPr>
              <w:spacing w:before="120" w:after="120" w:line="240" w:lineRule="auto"/>
              <w:rPr>
                <w:rFonts w:ascii="Arial" w:eastAsia="Calibri" w:hAnsi="Arial" w:cs="Arial"/>
                <w:b/>
                <w:color w:val="FF0000"/>
                <w:sz w:val="24"/>
                <w:szCs w:val="24"/>
                <w:u w:color="000000"/>
                <w:bdr w:val="nil"/>
                <w:lang w:val="en-US" w:eastAsia="en-GB"/>
              </w:rPr>
            </w:pPr>
            <w:r w:rsidRPr="00667FBE">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A23DA2" w:rsidRDefault="0006012D" w:rsidP="00E920E3">
            <w:pPr>
              <w:spacing w:before="120" w:after="120" w:line="240" w:lineRule="auto"/>
              <w:rPr>
                <w:rFonts w:ascii="Arial" w:eastAsia="Calibri" w:hAnsi="Arial" w:cs="Arial"/>
                <w:b/>
                <w:color w:val="FF0000"/>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A23DA2" w:rsidRDefault="0006012D" w:rsidP="00E715B1">
            <w:pPr>
              <w:spacing w:before="120" w:after="120" w:line="240" w:lineRule="auto"/>
              <w:rPr>
                <w:rFonts w:ascii="Arial" w:eastAsia="Calibri" w:hAnsi="Arial" w:cs="Arial"/>
                <w:b/>
                <w:color w:val="FF0000"/>
                <w:sz w:val="24"/>
                <w:szCs w:val="24"/>
                <w:u w:color="000000"/>
                <w:bdr w:val="nil"/>
                <w:lang w:val="en-US" w:eastAsia="en-GB"/>
              </w:rPr>
            </w:pPr>
            <w:r w:rsidRPr="00667FBE">
              <w:rPr>
                <w:rFonts w:ascii="Arial" w:eastAsia="Calibri" w:hAnsi="Arial" w:cs="Arial"/>
                <w:b/>
                <w:sz w:val="24"/>
                <w:szCs w:val="24"/>
                <w:u w:color="000000"/>
                <w:bdr w:val="nil"/>
                <w:lang w:val="en-US" w:eastAsia="en-GB"/>
              </w:rPr>
              <w:t>Action</w:t>
            </w:r>
          </w:p>
        </w:tc>
      </w:tr>
      <w:tr w:rsidR="00A23DA2" w:rsidRPr="00A23DA2" w14:paraId="0787B0E5" w14:textId="77777777" w:rsidTr="00CC0AD2">
        <w:trPr>
          <w:trHeight w:val="374"/>
        </w:trPr>
        <w:tc>
          <w:tcPr>
            <w:tcW w:w="1560" w:type="dxa"/>
            <w:shd w:val="clear" w:color="auto" w:fill="auto"/>
            <w:tcMar>
              <w:top w:w="80" w:type="dxa"/>
              <w:left w:w="80" w:type="dxa"/>
              <w:bottom w:w="80" w:type="dxa"/>
              <w:right w:w="80" w:type="dxa"/>
            </w:tcMar>
          </w:tcPr>
          <w:p w14:paraId="3A151D92" w14:textId="6237DC60" w:rsidR="00F018E7" w:rsidRPr="002610F0" w:rsidRDefault="002610F0" w:rsidP="00AF1152">
            <w:pPr>
              <w:spacing w:before="120" w:after="120" w:line="240" w:lineRule="auto"/>
              <w:rPr>
                <w:rFonts w:ascii="Arial" w:eastAsia="Arial Unicode MS" w:hAnsi="Arial" w:cs="Arial"/>
                <w:b/>
                <w:color w:val="FF0000"/>
                <w:sz w:val="24"/>
                <w:szCs w:val="24"/>
                <w:bdr w:val="nil"/>
                <w:lang w:val="en-US"/>
              </w:rPr>
            </w:pPr>
            <w:r w:rsidRPr="002610F0">
              <w:rPr>
                <w:rFonts w:ascii="Arial" w:eastAsia="Arial Unicode MS" w:hAnsi="Arial" w:cs="Arial"/>
                <w:b/>
                <w:sz w:val="24"/>
                <w:szCs w:val="24"/>
                <w:bdr w:val="nil"/>
                <w:lang w:val="en-US"/>
              </w:rPr>
              <w:t>68/23</w:t>
            </w:r>
          </w:p>
        </w:tc>
        <w:tc>
          <w:tcPr>
            <w:tcW w:w="7592" w:type="dxa"/>
            <w:shd w:val="clear" w:color="auto" w:fill="auto"/>
            <w:tcMar>
              <w:top w:w="80" w:type="dxa"/>
              <w:left w:w="80" w:type="dxa"/>
              <w:bottom w:w="80" w:type="dxa"/>
              <w:right w:w="80" w:type="dxa"/>
            </w:tcMar>
          </w:tcPr>
          <w:p w14:paraId="571C4035" w14:textId="77777777" w:rsidR="00F018E7" w:rsidRPr="002610F0" w:rsidRDefault="00F018E7" w:rsidP="00E920E3">
            <w:pPr>
              <w:snapToGrid w:val="0"/>
              <w:spacing w:before="120" w:after="120" w:line="240" w:lineRule="auto"/>
              <w:rPr>
                <w:rFonts w:ascii="Arial" w:eastAsia="Times New Roman" w:hAnsi="Arial" w:cs="Arial"/>
                <w:color w:val="FF0000"/>
                <w:sz w:val="24"/>
                <w:szCs w:val="24"/>
                <w:lang w:eastAsia="en-GB"/>
              </w:rPr>
            </w:pPr>
            <w:r w:rsidRPr="002610F0">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2610F0"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A23DA2" w14:paraId="25AE7165" w14:textId="77777777" w:rsidTr="00CC0AD2">
        <w:trPr>
          <w:trHeight w:val="477"/>
        </w:trPr>
        <w:tc>
          <w:tcPr>
            <w:tcW w:w="1560" w:type="dxa"/>
            <w:shd w:val="clear" w:color="auto" w:fill="auto"/>
            <w:tcMar>
              <w:top w:w="80" w:type="dxa"/>
              <w:left w:w="80" w:type="dxa"/>
              <w:bottom w:w="80" w:type="dxa"/>
              <w:right w:w="80" w:type="dxa"/>
            </w:tcMar>
          </w:tcPr>
          <w:p w14:paraId="7B99FD0E" w14:textId="77777777" w:rsidR="00F018E7" w:rsidRPr="002610F0" w:rsidRDefault="00F018E7" w:rsidP="00E920E3">
            <w:pPr>
              <w:spacing w:before="120" w:after="120" w:line="240" w:lineRule="auto"/>
              <w:rPr>
                <w:rFonts w:ascii="Arial" w:eastAsia="Arial Unicode MS" w:hAnsi="Arial" w:cs="Arial"/>
                <w:color w:val="FF0000"/>
                <w:sz w:val="24"/>
                <w:szCs w:val="24"/>
                <w:bdr w:val="nil"/>
                <w:lang w:val="en-US"/>
              </w:rPr>
            </w:pPr>
          </w:p>
        </w:tc>
        <w:tc>
          <w:tcPr>
            <w:tcW w:w="7592" w:type="dxa"/>
            <w:shd w:val="clear" w:color="auto" w:fill="auto"/>
            <w:tcMar>
              <w:top w:w="80" w:type="dxa"/>
              <w:left w:w="80" w:type="dxa"/>
              <w:bottom w:w="80" w:type="dxa"/>
              <w:right w:w="80" w:type="dxa"/>
            </w:tcMar>
          </w:tcPr>
          <w:p w14:paraId="245ACD3B" w14:textId="59A12BF9" w:rsidR="00F457F7" w:rsidRPr="002610F0" w:rsidRDefault="00F018E7" w:rsidP="002F479E">
            <w:pPr>
              <w:pBdr>
                <w:top w:val="nil"/>
                <w:left w:val="nil"/>
                <w:bottom w:val="nil"/>
                <w:right w:val="nil"/>
                <w:between w:val="nil"/>
                <w:bar w:val="nil"/>
              </w:pBdr>
              <w:snapToGrid w:val="0"/>
              <w:spacing w:after="0" w:line="240" w:lineRule="auto"/>
              <w:rPr>
                <w:rFonts w:ascii="Arial" w:hAnsi="Arial" w:cs="Arial"/>
                <w:sz w:val="24"/>
                <w:szCs w:val="24"/>
              </w:rPr>
            </w:pPr>
            <w:r w:rsidRPr="002610F0">
              <w:rPr>
                <w:rFonts w:ascii="Arial" w:hAnsi="Arial" w:cs="Arial"/>
                <w:sz w:val="24"/>
                <w:szCs w:val="24"/>
              </w:rPr>
              <w:t>The chair welcomed everyone to the meeting</w:t>
            </w:r>
            <w:r w:rsidR="002F479E" w:rsidRPr="002610F0">
              <w:rPr>
                <w:rFonts w:ascii="Arial" w:hAnsi="Arial" w:cs="Arial"/>
                <w:sz w:val="24"/>
                <w:szCs w:val="24"/>
              </w:rPr>
              <w:t>.</w:t>
            </w:r>
          </w:p>
          <w:p w14:paraId="1A060360" w14:textId="77777777" w:rsidR="002F479E" w:rsidRPr="002610F0" w:rsidRDefault="002F479E" w:rsidP="002F479E">
            <w:pPr>
              <w:pBdr>
                <w:top w:val="nil"/>
                <w:left w:val="nil"/>
                <w:bottom w:val="nil"/>
                <w:right w:val="nil"/>
                <w:between w:val="nil"/>
                <w:bar w:val="nil"/>
              </w:pBdr>
              <w:snapToGrid w:val="0"/>
              <w:spacing w:after="0" w:line="240" w:lineRule="auto"/>
              <w:rPr>
                <w:rFonts w:ascii="Arial" w:hAnsi="Arial" w:cs="Arial"/>
                <w:sz w:val="24"/>
                <w:szCs w:val="24"/>
              </w:rPr>
            </w:pPr>
          </w:p>
          <w:p w14:paraId="5D8E074F" w14:textId="2D435B08" w:rsidR="00F018E7" w:rsidRPr="002610F0" w:rsidRDefault="008A4690" w:rsidP="002F479E">
            <w:pPr>
              <w:pBdr>
                <w:top w:val="nil"/>
                <w:left w:val="nil"/>
                <w:bottom w:val="nil"/>
                <w:right w:val="nil"/>
                <w:between w:val="nil"/>
                <w:bar w:val="nil"/>
              </w:pBdr>
              <w:snapToGrid w:val="0"/>
              <w:spacing w:after="0" w:line="240" w:lineRule="auto"/>
              <w:rPr>
                <w:rFonts w:ascii="Arial" w:hAnsi="Arial" w:cs="Arial"/>
                <w:sz w:val="24"/>
                <w:szCs w:val="24"/>
              </w:rPr>
            </w:pPr>
            <w:r w:rsidRPr="002610F0">
              <w:rPr>
                <w:rFonts w:ascii="Arial" w:hAnsi="Arial" w:cs="Arial"/>
                <w:sz w:val="24"/>
                <w:szCs w:val="24"/>
              </w:rPr>
              <w:t xml:space="preserve">Apologies for absence were received from Darren Griffiths, Director of Finance.  </w:t>
            </w:r>
          </w:p>
        </w:tc>
        <w:tc>
          <w:tcPr>
            <w:tcW w:w="1134" w:type="dxa"/>
            <w:shd w:val="clear" w:color="auto" w:fill="auto"/>
            <w:tcMar>
              <w:top w:w="80" w:type="dxa"/>
              <w:left w:w="80" w:type="dxa"/>
              <w:bottom w:w="80" w:type="dxa"/>
              <w:right w:w="80" w:type="dxa"/>
            </w:tcMar>
          </w:tcPr>
          <w:p w14:paraId="2CBB3A0B" w14:textId="77777777" w:rsidR="00F018E7" w:rsidRPr="002610F0" w:rsidRDefault="00F018E7" w:rsidP="00F018E7">
            <w:pPr>
              <w:spacing w:before="120" w:after="120" w:line="240" w:lineRule="auto"/>
              <w:rPr>
                <w:rFonts w:ascii="Arial" w:eastAsia="Arial Unicode MS" w:hAnsi="Arial" w:cs="Arial"/>
                <w:color w:val="FF0000"/>
                <w:sz w:val="24"/>
                <w:szCs w:val="24"/>
                <w:bdr w:val="nil"/>
                <w:lang w:val="en-US"/>
              </w:rPr>
            </w:pPr>
          </w:p>
        </w:tc>
      </w:tr>
      <w:tr w:rsidR="00A23DA2" w:rsidRPr="00A23DA2" w14:paraId="203A31A3" w14:textId="77777777" w:rsidTr="00CC0AD2">
        <w:trPr>
          <w:trHeight w:val="374"/>
        </w:trPr>
        <w:tc>
          <w:tcPr>
            <w:tcW w:w="1560" w:type="dxa"/>
            <w:shd w:val="clear" w:color="auto" w:fill="auto"/>
            <w:tcMar>
              <w:top w:w="80" w:type="dxa"/>
              <w:left w:w="80" w:type="dxa"/>
              <w:bottom w:w="80" w:type="dxa"/>
              <w:right w:w="80" w:type="dxa"/>
            </w:tcMar>
          </w:tcPr>
          <w:p w14:paraId="3040E86A" w14:textId="543248F0" w:rsidR="0006012D" w:rsidRPr="002610F0" w:rsidRDefault="002610F0" w:rsidP="00E920E3">
            <w:pPr>
              <w:spacing w:before="120" w:after="120" w:line="240" w:lineRule="auto"/>
              <w:rPr>
                <w:rFonts w:ascii="Arial" w:eastAsia="Calibri" w:hAnsi="Arial" w:cs="Arial"/>
                <w:b/>
                <w:sz w:val="24"/>
                <w:szCs w:val="24"/>
                <w:u w:color="000000"/>
                <w:bdr w:val="nil"/>
                <w:lang w:val="en-US" w:eastAsia="en-GB"/>
              </w:rPr>
            </w:pPr>
            <w:r w:rsidRPr="002610F0">
              <w:rPr>
                <w:rFonts w:ascii="Arial" w:eastAsia="Calibri" w:hAnsi="Arial" w:cs="Arial"/>
                <w:b/>
                <w:sz w:val="24"/>
                <w:szCs w:val="24"/>
                <w:u w:color="000000"/>
                <w:bdr w:val="nil"/>
                <w:lang w:val="en-US" w:eastAsia="en-GB"/>
              </w:rPr>
              <w:t>69/23</w:t>
            </w:r>
          </w:p>
        </w:tc>
        <w:tc>
          <w:tcPr>
            <w:tcW w:w="7592" w:type="dxa"/>
            <w:shd w:val="clear" w:color="auto" w:fill="auto"/>
            <w:tcMar>
              <w:top w:w="80" w:type="dxa"/>
              <w:left w:w="80" w:type="dxa"/>
              <w:bottom w:w="80" w:type="dxa"/>
              <w:right w:w="80" w:type="dxa"/>
            </w:tcMar>
          </w:tcPr>
          <w:p w14:paraId="4520F13D" w14:textId="2963D422" w:rsidR="0006012D" w:rsidRPr="002610F0" w:rsidRDefault="0006012D" w:rsidP="00E920E3">
            <w:pPr>
              <w:spacing w:before="120" w:after="120" w:line="240" w:lineRule="auto"/>
              <w:rPr>
                <w:rFonts w:ascii="Arial" w:eastAsia="Calibri" w:hAnsi="Arial" w:cs="Arial"/>
                <w:b/>
                <w:sz w:val="24"/>
                <w:szCs w:val="24"/>
                <w:u w:color="000000"/>
                <w:bdr w:val="nil"/>
                <w:lang w:val="en-US" w:eastAsia="en-GB"/>
              </w:rPr>
            </w:pPr>
            <w:r w:rsidRPr="002610F0">
              <w:rPr>
                <w:rFonts w:ascii="Arial" w:eastAsia="Calibri" w:hAnsi="Arial" w:cs="Arial"/>
                <w:b/>
                <w:sz w:val="24"/>
                <w:szCs w:val="24"/>
                <w:u w:color="000000"/>
                <w:bdr w:val="nil"/>
                <w:lang w:val="en-US" w:eastAsia="en-GB"/>
              </w:rPr>
              <w:t>DECLARATION</w:t>
            </w:r>
            <w:r w:rsidR="00F457F7" w:rsidRPr="002610F0">
              <w:rPr>
                <w:rFonts w:ascii="Arial" w:eastAsia="Calibri" w:hAnsi="Arial" w:cs="Arial"/>
                <w:b/>
                <w:sz w:val="24"/>
                <w:szCs w:val="24"/>
                <w:u w:color="000000"/>
                <w:bdr w:val="nil"/>
                <w:lang w:val="en-US" w:eastAsia="en-GB"/>
              </w:rPr>
              <w:t>S</w:t>
            </w:r>
            <w:r w:rsidRPr="002610F0">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2610F0" w:rsidRDefault="001A228B" w:rsidP="001A228B">
            <w:pPr>
              <w:tabs>
                <w:tab w:val="left" w:pos="1164"/>
              </w:tabs>
              <w:spacing w:before="120" w:after="120" w:line="240" w:lineRule="auto"/>
              <w:rPr>
                <w:rFonts w:ascii="Arial" w:eastAsia="Arial Unicode MS" w:hAnsi="Arial" w:cs="Arial"/>
                <w:sz w:val="24"/>
                <w:szCs w:val="24"/>
                <w:bdr w:val="nil"/>
                <w:lang w:val="en-US"/>
              </w:rPr>
            </w:pPr>
            <w:r w:rsidRPr="002610F0">
              <w:rPr>
                <w:rFonts w:ascii="Arial" w:eastAsia="Arial Unicode MS" w:hAnsi="Arial" w:cs="Arial"/>
                <w:sz w:val="24"/>
                <w:szCs w:val="24"/>
                <w:bdr w:val="nil"/>
                <w:lang w:val="en-US"/>
              </w:rPr>
              <w:tab/>
            </w:r>
          </w:p>
        </w:tc>
      </w:tr>
      <w:tr w:rsidR="00A23DA2" w:rsidRPr="00A23DA2" w14:paraId="54265D8D" w14:textId="77777777" w:rsidTr="00CC0AD2">
        <w:trPr>
          <w:trHeight w:val="137"/>
        </w:trPr>
        <w:tc>
          <w:tcPr>
            <w:tcW w:w="1560" w:type="dxa"/>
            <w:shd w:val="clear" w:color="auto" w:fill="auto"/>
            <w:tcMar>
              <w:top w:w="80" w:type="dxa"/>
              <w:left w:w="80" w:type="dxa"/>
              <w:bottom w:w="80" w:type="dxa"/>
              <w:right w:w="80" w:type="dxa"/>
            </w:tcMar>
          </w:tcPr>
          <w:p w14:paraId="738EF5A1" w14:textId="1AC39B19" w:rsidR="0006012D" w:rsidRPr="002610F0"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722343" w14:textId="2160F497" w:rsidR="0006012D" w:rsidRPr="002610F0" w:rsidRDefault="0043210A" w:rsidP="00CB723D">
            <w:pPr>
              <w:spacing w:before="120" w:after="120" w:line="240" w:lineRule="auto"/>
              <w:jc w:val="both"/>
              <w:rPr>
                <w:rFonts w:ascii="Arial" w:eastAsia="Calibri" w:hAnsi="Arial" w:cs="Arial"/>
                <w:sz w:val="24"/>
                <w:szCs w:val="24"/>
                <w:u w:color="000000"/>
                <w:bdr w:val="nil"/>
                <w:lang w:val="en-US" w:eastAsia="en-GB"/>
              </w:rPr>
            </w:pPr>
            <w:r w:rsidRPr="002610F0">
              <w:rPr>
                <w:rFonts w:ascii="Arial" w:eastAsia="Calibri" w:hAnsi="Arial" w:cs="Arial"/>
                <w:sz w:val="24"/>
                <w:szCs w:val="24"/>
                <w:u w:color="000000"/>
                <w:bdr w:val="nil"/>
                <w:lang w:val="en-US" w:eastAsia="en-GB"/>
              </w:rPr>
              <w:t xml:space="preserve">There were </w:t>
            </w:r>
            <w:r w:rsidR="00867A42" w:rsidRPr="002610F0">
              <w:rPr>
                <w:rFonts w:ascii="Arial" w:eastAsia="Calibri" w:hAnsi="Arial" w:cs="Arial"/>
                <w:sz w:val="24"/>
                <w:szCs w:val="24"/>
                <w:u w:color="000000"/>
                <w:bdr w:val="nil"/>
                <w:lang w:val="en-US" w:eastAsia="en-GB"/>
              </w:rPr>
              <w:t>no</w:t>
            </w:r>
            <w:r w:rsidR="00162036" w:rsidRPr="002610F0">
              <w:rPr>
                <w:rFonts w:ascii="Arial" w:eastAsia="Calibri" w:hAnsi="Arial" w:cs="Arial"/>
                <w:sz w:val="24"/>
                <w:szCs w:val="24"/>
                <w:u w:color="000000"/>
                <w:bdr w:val="nil"/>
                <w:lang w:val="en-US" w:eastAsia="en-GB"/>
              </w:rPr>
              <w:t xml:space="preserve"> declarations of interest. </w:t>
            </w:r>
          </w:p>
        </w:tc>
        <w:tc>
          <w:tcPr>
            <w:tcW w:w="1134" w:type="dxa"/>
            <w:shd w:val="clear" w:color="auto" w:fill="auto"/>
            <w:tcMar>
              <w:top w:w="80" w:type="dxa"/>
              <w:left w:w="80" w:type="dxa"/>
              <w:bottom w:w="80" w:type="dxa"/>
              <w:right w:w="80" w:type="dxa"/>
            </w:tcMar>
          </w:tcPr>
          <w:p w14:paraId="0BBFB243" w14:textId="500BFF53" w:rsidR="0006012D" w:rsidRPr="002610F0"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2610F0">
              <w:rPr>
                <w:rFonts w:ascii="Arial" w:eastAsia="Arial Unicode MS" w:hAnsi="Arial" w:cs="Arial"/>
                <w:sz w:val="24"/>
                <w:szCs w:val="24"/>
                <w:bdr w:val="nil"/>
                <w:lang w:val="en-US"/>
              </w:rPr>
              <w:tab/>
            </w:r>
          </w:p>
        </w:tc>
      </w:tr>
      <w:tr w:rsidR="00A23DA2" w:rsidRPr="00A23DA2" w14:paraId="3600E5C6" w14:textId="77777777" w:rsidTr="00CC0AD2">
        <w:trPr>
          <w:trHeight w:val="374"/>
        </w:trPr>
        <w:tc>
          <w:tcPr>
            <w:tcW w:w="1560" w:type="dxa"/>
            <w:shd w:val="clear" w:color="auto" w:fill="auto"/>
            <w:tcMar>
              <w:top w:w="80" w:type="dxa"/>
              <w:left w:w="80" w:type="dxa"/>
              <w:bottom w:w="80" w:type="dxa"/>
              <w:right w:w="80" w:type="dxa"/>
            </w:tcMar>
          </w:tcPr>
          <w:p w14:paraId="5EDFC050" w14:textId="2A04069F" w:rsidR="0006012D" w:rsidRPr="002610F0" w:rsidRDefault="002610F0" w:rsidP="00E920E3">
            <w:pPr>
              <w:spacing w:before="120" w:after="120" w:line="240" w:lineRule="auto"/>
              <w:rPr>
                <w:rFonts w:ascii="Arial" w:eastAsia="Arial Unicode MS" w:hAnsi="Arial" w:cs="Arial"/>
                <w:b/>
                <w:sz w:val="24"/>
                <w:szCs w:val="24"/>
                <w:bdr w:val="nil"/>
                <w:lang w:val="en-US"/>
              </w:rPr>
            </w:pPr>
            <w:r w:rsidRPr="002610F0">
              <w:rPr>
                <w:rFonts w:ascii="Arial" w:eastAsia="Arial Unicode MS" w:hAnsi="Arial" w:cs="Arial"/>
                <w:b/>
                <w:sz w:val="24"/>
                <w:szCs w:val="24"/>
                <w:bdr w:val="nil"/>
                <w:lang w:val="en-US"/>
              </w:rPr>
              <w:lastRenderedPageBreak/>
              <w:t>70/23</w:t>
            </w:r>
          </w:p>
        </w:tc>
        <w:tc>
          <w:tcPr>
            <w:tcW w:w="7592" w:type="dxa"/>
            <w:shd w:val="clear" w:color="auto" w:fill="auto"/>
            <w:tcMar>
              <w:top w:w="80" w:type="dxa"/>
              <w:left w:w="80" w:type="dxa"/>
              <w:bottom w:w="80" w:type="dxa"/>
              <w:right w:w="80" w:type="dxa"/>
            </w:tcMar>
          </w:tcPr>
          <w:p w14:paraId="48E1B1F3" w14:textId="77777777" w:rsidR="0006012D" w:rsidRPr="002610F0" w:rsidRDefault="0006012D" w:rsidP="00CB723D">
            <w:pPr>
              <w:spacing w:before="120" w:after="120" w:line="240" w:lineRule="auto"/>
              <w:jc w:val="both"/>
              <w:rPr>
                <w:rFonts w:ascii="Arial" w:eastAsia="Calibri" w:hAnsi="Arial" w:cs="Arial"/>
                <w:sz w:val="24"/>
                <w:szCs w:val="24"/>
                <w:u w:color="000000"/>
                <w:bdr w:val="nil"/>
                <w:lang w:val="en-US" w:eastAsia="en-GB"/>
              </w:rPr>
            </w:pPr>
            <w:r w:rsidRPr="002610F0">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2610F0"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A23DA2" w14:paraId="1EBC6C91" w14:textId="77777777" w:rsidTr="00CC0AD2">
        <w:trPr>
          <w:trHeight w:val="374"/>
        </w:trPr>
        <w:tc>
          <w:tcPr>
            <w:tcW w:w="1560" w:type="dxa"/>
            <w:shd w:val="clear" w:color="auto" w:fill="auto"/>
            <w:tcMar>
              <w:top w:w="80" w:type="dxa"/>
              <w:left w:w="80" w:type="dxa"/>
              <w:bottom w:w="80" w:type="dxa"/>
              <w:right w:w="80" w:type="dxa"/>
            </w:tcMar>
          </w:tcPr>
          <w:p w14:paraId="5B7BBF4F" w14:textId="14A750F1" w:rsidR="0006012D" w:rsidRPr="002610F0"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567267F" w14:textId="5285E615" w:rsidR="00864ACA" w:rsidRPr="002610F0" w:rsidRDefault="0006012D" w:rsidP="00CB723D">
            <w:pPr>
              <w:pStyle w:val="Body"/>
              <w:spacing w:before="120" w:after="120"/>
              <w:jc w:val="both"/>
              <w:rPr>
                <w:rFonts w:ascii="Arial" w:hAnsi="Arial" w:cs="Arial"/>
                <w:b/>
                <w:bCs/>
                <w:color w:val="auto"/>
                <w:sz w:val="24"/>
                <w:szCs w:val="24"/>
                <w:u w:val="single"/>
              </w:rPr>
            </w:pPr>
            <w:r w:rsidRPr="002610F0">
              <w:rPr>
                <w:rFonts w:ascii="Arial" w:eastAsia="Arial Unicode MS" w:hAnsi="Arial" w:cs="Arial"/>
                <w:color w:val="auto"/>
                <w:sz w:val="24"/>
                <w:szCs w:val="24"/>
              </w:rPr>
              <w:t xml:space="preserve">The minutes of the main meeting held on </w:t>
            </w:r>
            <w:r w:rsidR="00517693" w:rsidRPr="002610F0">
              <w:rPr>
                <w:rFonts w:ascii="Arial" w:eastAsia="Arial Unicode MS" w:hAnsi="Arial" w:cs="Arial"/>
                <w:color w:val="auto"/>
                <w:sz w:val="24"/>
                <w:szCs w:val="24"/>
              </w:rPr>
              <w:t>2</w:t>
            </w:r>
            <w:r w:rsidR="00B63193" w:rsidRPr="002610F0">
              <w:rPr>
                <w:rFonts w:ascii="Arial" w:eastAsia="Arial Unicode MS" w:hAnsi="Arial" w:cs="Arial"/>
                <w:color w:val="auto"/>
                <w:sz w:val="24"/>
                <w:szCs w:val="24"/>
              </w:rPr>
              <w:t>3</w:t>
            </w:r>
            <w:r w:rsidR="00B63193" w:rsidRPr="002610F0">
              <w:rPr>
                <w:rFonts w:ascii="Arial" w:eastAsia="Arial Unicode MS" w:hAnsi="Arial" w:cs="Arial"/>
                <w:color w:val="auto"/>
                <w:sz w:val="24"/>
                <w:szCs w:val="24"/>
                <w:vertAlign w:val="superscript"/>
              </w:rPr>
              <w:t>rd</w:t>
            </w:r>
            <w:r w:rsidR="00B63193" w:rsidRPr="002610F0">
              <w:rPr>
                <w:rFonts w:ascii="Arial" w:eastAsia="Arial Unicode MS" w:hAnsi="Arial" w:cs="Arial"/>
                <w:color w:val="auto"/>
                <w:sz w:val="24"/>
                <w:szCs w:val="24"/>
              </w:rPr>
              <w:t xml:space="preserve"> </w:t>
            </w:r>
            <w:r w:rsidR="002F479E" w:rsidRPr="002610F0">
              <w:rPr>
                <w:rFonts w:ascii="Arial" w:eastAsia="Arial Unicode MS" w:hAnsi="Arial" w:cs="Arial"/>
                <w:color w:val="auto"/>
                <w:sz w:val="24"/>
                <w:szCs w:val="24"/>
              </w:rPr>
              <w:t xml:space="preserve">March 2023 </w:t>
            </w:r>
            <w:r w:rsidRPr="002610F0">
              <w:rPr>
                <w:rFonts w:ascii="Arial" w:eastAsia="Arial Unicode MS" w:hAnsi="Arial" w:cs="Arial"/>
                <w:color w:val="auto"/>
                <w:sz w:val="24"/>
                <w:szCs w:val="24"/>
              </w:rPr>
              <w:t xml:space="preserve">were </w:t>
            </w:r>
            <w:r w:rsidRPr="002610F0">
              <w:rPr>
                <w:rFonts w:ascii="Arial" w:eastAsia="Arial Unicode MS" w:hAnsi="Arial" w:cs="Arial"/>
                <w:b/>
                <w:color w:val="auto"/>
                <w:sz w:val="24"/>
                <w:szCs w:val="24"/>
              </w:rPr>
              <w:t>received</w:t>
            </w:r>
            <w:r w:rsidRPr="002610F0">
              <w:rPr>
                <w:rFonts w:ascii="Arial" w:eastAsia="Arial Unicode MS" w:hAnsi="Arial" w:cs="Arial"/>
                <w:color w:val="auto"/>
                <w:sz w:val="24"/>
                <w:szCs w:val="24"/>
              </w:rPr>
              <w:t xml:space="preserve"> and </w:t>
            </w:r>
            <w:r w:rsidRPr="002610F0">
              <w:rPr>
                <w:rFonts w:ascii="Arial" w:eastAsia="Arial Unicode MS" w:hAnsi="Arial" w:cs="Arial"/>
                <w:b/>
                <w:color w:val="auto"/>
                <w:sz w:val="24"/>
                <w:szCs w:val="24"/>
              </w:rPr>
              <w:t>confirmed</w:t>
            </w:r>
            <w:r w:rsidR="00C41366" w:rsidRPr="002610F0">
              <w:rPr>
                <w:rFonts w:ascii="Arial" w:eastAsia="Arial Unicode MS" w:hAnsi="Arial" w:cs="Arial"/>
                <w:color w:val="auto"/>
                <w:sz w:val="24"/>
                <w:szCs w:val="24"/>
              </w:rPr>
              <w:t xml:space="preserve"> as a true and accurate record</w:t>
            </w:r>
            <w:r w:rsidR="00A951B7" w:rsidRPr="002610F0">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2610F0"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2610F0">
              <w:rPr>
                <w:rFonts w:ascii="Arial" w:eastAsia="Arial Unicode MS" w:hAnsi="Arial" w:cs="Arial"/>
                <w:sz w:val="24"/>
                <w:szCs w:val="24"/>
                <w:bdr w:val="nil"/>
                <w:lang w:val="en-US"/>
              </w:rPr>
              <w:tab/>
            </w:r>
          </w:p>
        </w:tc>
      </w:tr>
      <w:tr w:rsidR="00A23DA2" w:rsidRPr="00A23DA2" w14:paraId="64F7F7CC" w14:textId="77777777" w:rsidTr="00CC0AD2">
        <w:trPr>
          <w:trHeight w:val="374"/>
        </w:trPr>
        <w:tc>
          <w:tcPr>
            <w:tcW w:w="1560" w:type="dxa"/>
            <w:shd w:val="clear" w:color="auto" w:fill="auto"/>
            <w:tcMar>
              <w:top w:w="80" w:type="dxa"/>
              <w:left w:w="80" w:type="dxa"/>
              <w:bottom w:w="80" w:type="dxa"/>
              <w:right w:w="80" w:type="dxa"/>
            </w:tcMar>
          </w:tcPr>
          <w:p w14:paraId="3D9DB099" w14:textId="2604D67E" w:rsidR="0006012D" w:rsidRPr="002610F0" w:rsidRDefault="002610F0" w:rsidP="00E920E3">
            <w:pPr>
              <w:spacing w:before="120" w:after="120" w:line="240" w:lineRule="auto"/>
              <w:rPr>
                <w:rFonts w:ascii="Arial" w:eastAsia="Arial Unicode MS" w:hAnsi="Arial" w:cs="Arial"/>
                <w:b/>
                <w:sz w:val="24"/>
                <w:szCs w:val="24"/>
                <w:bdr w:val="nil"/>
                <w:lang w:val="en-US"/>
              </w:rPr>
            </w:pPr>
            <w:r w:rsidRPr="002610F0">
              <w:rPr>
                <w:rFonts w:ascii="Arial" w:eastAsia="Arial Unicode MS" w:hAnsi="Arial" w:cs="Arial"/>
                <w:b/>
                <w:sz w:val="24"/>
                <w:szCs w:val="24"/>
                <w:bdr w:val="nil"/>
                <w:lang w:val="en-US"/>
              </w:rPr>
              <w:t>71/23</w:t>
            </w:r>
          </w:p>
        </w:tc>
        <w:tc>
          <w:tcPr>
            <w:tcW w:w="7592" w:type="dxa"/>
            <w:shd w:val="clear" w:color="auto" w:fill="auto"/>
            <w:tcMar>
              <w:top w:w="80" w:type="dxa"/>
              <w:left w:w="80" w:type="dxa"/>
              <w:bottom w:w="80" w:type="dxa"/>
              <w:right w:w="80" w:type="dxa"/>
            </w:tcMar>
          </w:tcPr>
          <w:p w14:paraId="658CA0B7" w14:textId="77777777" w:rsidR="0006012D" w:rsidRPr="002610F0" w:rsidRDefault="0006012D" w:rsidP="00CB723D">
            <w:pPr>
              <w:spacing w:before="120" w:after="120" w:line="240" w:lineRule="auto"/>
              <w:jc w:val="both"/>
              <w:rPr>
                <w:rFonts w:ascii="Arial" w:eastAsia="Calibri" w:hAnsi="Arial" w:cs="Arial"/>
                <w:sz w:val="24"/>
                <w:szCs w:val="24"/>
                <w:u w:color="000000"/>
                <w:bdr w:val="nil"/>
                <w:lang w:val="en-US" w:eastAsia="en-GB"/>
              </w:rPr>
            </w:pPr>
            <w:r w:rsidRPr="002610F0">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2610F0"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A23DA2" w14:paraId="192542FF" w14:textId="77777777" w:rsidTr="00CC0AD2">
        <w:trPr>
          <w:trHeight w:val="374"/>
        </w:trPr>
        <w:tc>
          <w:tcPr>
            <w:tcW w:w="1560" w:type="dxa"/>
            <w:shd w:val="clear" w:color="auto" w:fill="auto"/>
            <w:tcMar>
              <w:top w:w="80" w:type="dxa"/>
              <w:left w:w="80" w:type="dxa"/>
              <w:bottom w:w="80" w:type="dxa"/>
              <w:right w:w="80" w:type="dxa"/>
            </w:tcMar>
          </w:tcPr>
          <w:p w14:paraId="17EA4346" w14:textId="265A7E4E" w:rsidR="0006012D" w:rsidRPr="002610F0"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1239911" w14:textId="50D8FCFB" w:rsidR="00157295" w:rsidRPr="002610F0"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2610F0">
              <w:rPr>
                <w:rFonts w:ascii="Arial" w:hAnsi="Arial" w:cs="Arial"/>
                <w:color w:val="auto"/>
                <w:sz w:val="24"/>
                <w:szCs w:val="24"/>
              </w:rPr>
              <w:t xml:space="preserve">There were </w:t>
            </w:r>
            <w:r w:rsidR="00867A42" w:rsidRPr="002610F0">
              <w:rPr>
                <w:rFonts w:ascii="Arial" w:hAnsi="Arial" w:cs="Arial"/>
                <w:color w:val="auto"/>
                <w:sz w:val="24"/>
                <w:szCs w:val="24"/>
              </w:rPr>
              <w:t>no</w:t>
            </w:r>
            <w:r w:rsidR="005E7CB4" w:rsidRPr="002610F0">
              <w:rPr>
                <w:rFonts w:ascii="Arial" w:hAnsi="Arial" w:cs="Arial"/>
                <w:color w:val="auto"/>
                <w:sz w:val="24"/>
                <w:szCs w:val="24"/>
              </w:rPr>
              <w:t xml:space="preserve"> </w:t>
            </w:r>
            <w:r w:rsidR="00382857" w:rsidRPr="002610F0">
              <w:rPr>
                <w:rFonts w:ascii="Arial" w:hAnsi="Arial" w:cs="Arial"/>
                <w:color w:val="auto"/>
                <w:sz w:val="24"/>
                <w:szCs w:val="24"/>
              </w:rPr>
              <w:t>items raised.</w:t>
            </w:r>
            <w:r w:rsidR="006654A8" w:rsidRPr="002610F0">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2610F0"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A23DA2" w14:paraId="4BCFB146" w14:textId="77777777" w:rsidTr="00CC0AD2">
        <w:trPr>
          <w:trHeight w:val="374"/>
        </w:trPr>
        <w:tc>
          <w:tcPr>
            <w:tcW w:w="1560" w:type="dxa"/>
            <w:shd w:val="clear" w:color="auto" w:fill="auto"/>
            <w:tcMar>
              <w:top w:w="80" w:type="dxa"/>
              <w:left w:w="80" w:type="dxa"/>
              <w:bottom w:w="80" w:type="dxa"/>
              <w:right w:w="80" w:type="dxa"/>
            </w:tcMar>
          </w:tcPr>
          <w:p w14:paraId="4587E191" w14:textId="3B4493DC" w:rsidR="0006012D" w:rsidRPr="002610F0" w:rsidRDefault="002610F0" w:rsidP="00E920E3">
            <w:pPr>
              <w:spacing w:before="120" w:after="120" w:line="240" w:lineRule="auto"/>
              <w:rPr>
                <w:rFonts w:ascii="Arial" w:eastAsia="Arial Unicode MS" w:hAnsi="Arial" w:cs="Arial"/>
                <w:b/>
                <w:sz w:val="24"/>
                <w:szCs w:val="24"/>
                <w:bdr w:val="nil"/>
                <w:lang w:val="en-US"/>
              </w:rPr>
            </w:pPr>
            <w:r w:rsidRPr="002610F0">
              <w:rPr>
                <w:rFonts w:ascii="Arial" w:eastAsia="Arial Unicode MS" w:hAnsi="Arial" w:cs="Arial"/>
                <w:b/>
                <w:sz w:val="24"/>
                <w:szCs w:val="24"/>
                <w:bdr w:val="nil"/>
                <w:lang w:val="en-US"/>
              </w:rPr>
              <w:t>72/23</w:t>
            </w:r>
          </w:p>
        </w:tc>
        <w:tc>
          <w:tcPr>
            <w:tcW w:w="7592" w:type="dxa"/>
            <w:shd w:val="clear" w:color="auto" w:fill="auto"/>
            <w:tcMar>
              <w:top w:w="80" w:type="dxa"/>
              <w:left w:w="80" w:type="dxa"/>
              <w:bottom w:w="80" w:type="dxa"/>
              <w:right w:w="80" w:type="dxa"/>
            </w:tcMar>
          </w:tcPr>
          <w:p w14:paraId="08E5429C" w14:textId="77777777" w:rsidR="0006012D" w:rsidRPr="002610F0" w:rsidRDefault="0006012D" w:rsidP="00CB723D">
            <w:pPr>
              <w:spacing w:before="120" w:after="120" w:line="240" w:lineRule="auto"/>
              <w:jc w:val="both"/>
              <w:rPr>
                <w:rFonts w:ascii="Arial" w:eastAsia="Calibri" w:hAnsi="Arial" w:cs="Arial"/>
                <w:sz w:val="24"/>
                <w:szCs w:val="24"/>
                <w:u w:color="000000"/>
                <w:bdr w:val="nil"/>
                <w:lang w:val="en-US" w:eastAsia="en-GB"/>
              </w:rPr>
            </w:pPr>
            <w:r w:rsidRPr="002610F0">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2610F0"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A23DA2" w14:paraId="65B9682B" w14:textId="77777777" w:rsidTr="00CC0AD2">
        <w:trPr>
          <w:trHeight w:val="374"/>
        </w:trPr>
        <w:tc>
          <w:tcPr>
            <w:tcW w:w="1560" w:type="dxa"/>
            <w:shd w:val="clear" w:color="auto" w:fill="auto"/>
            <w:tcMar>
              <w:top w:w="80" w:type="dxa"/>
              <w:left w:w="80" w:type="dxa"/>
              <w:bottom w:w="80" w:type="dxa"/>
              <w:right w:w="80" w:type="dxa"/>
            </w:tcMar>
          </w:tcPr>
          <w:p w14:paraId="6B9B9125" w14:textId="77777777" w:rsidR="00324291" w:rsidRPr="002610F0" w:rsidRDefault="00324291"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A1C380B" w14:textId="1DFF0130" w:rsidR="008C364C" w:rsidRPr="002610F0" w:rsidRDefault="006654A8" w:rsidP="00CB723D">
            <w:pPr>
              <w:pStyle w:val="ListParagraph"/>
              <w:spacing w:before="120" w:after="120" w:line="240" w:lineRule="auto"/>
              <w:ind w:left="0"/>
              <w:contextualSpacing w:val="0"/>
              <w:jc w:val="both"/>
              <w:rPr>
                <w:rFonts w:ascii="Arial" w:hAnsi="Arial" w:cs="Arial"/>
                <w:b/>
                <w:sz w:val="24"/>
                <w:szCs w:val="24"/>
              </w:rPr>
            </w:pPr>
            <w:r w:rsidRPr="002610F0">
              <w:rPr>
                <w:rFonts w:ascii="Arial" w:hAnsi="Arial" w:cs="Arial"/>
                <w:sz w:val="24"/>
                <w:szCs w:val="24"/>
              </w:rPr>
              <w:t xml:space="preserve">The action log was </w:t>
            </w:r>
            <w:r w:rsidRPr="002610F0">
              <w:rPr>
                <w:rFonts w:ascii="Arial" w:hAnsi="Arial" w:cs="Arial"/>
                <w:b/>
                <w:sz w:val="24"/>
                <w:szCs w:val="24"/>
              </w:rPr>
              <w:t>received</w:t>
            </w:r>
            <w:r w:rsidR="001D593D" w:rsidRPr="002610F0">
              <w:rPr>
                <w:rFonts w:ascii="Arial" w:hAnsi="Arial" w:cs="Arial"/>
                <w:sz w:val="24"/>
                <w:szCs w:val="24"/>
              </w:rPr>
              <w:t xml:space="preserve"> and was</w:t>
            </w:r>
            <w:r w:rsidR="00532825" w:rsidRPr="002610F0">
              <w:rPr>
                <w:rFonts w:ascii="Arial" w:hAnsi="Arial" w:cs="Arial"/>
                <w:sz w:val="24"/>
                <w:szCs w:val="24"/>
              </w:rPr>
              <w:t xml:space="preserve"> </w:t>
            </w:r>
            <w:r w:rsidRPr="002610F0">
              <w:rPr>
                <w:rFonts w:ascii="Arial" w:hAnsi="Arial" w:cs="Arial"/>
                <w:b/>
                <w:sz w:val="24"/>
                <w:szCs w:val="24"/>
              </w:rPr>
              <w:t>noted</w:t>
            </w:r>
            <w:r w:rsidR="00382857" w:rsidRPr="002610F0">
              <w:rPr>
                <w:rFonts w:ascii="Arial" w:hAnsi="Arial" w:cs="Arial"/>
                <w:b/>
                <w:sz w:val="24"/>
                <w:szCs w:val="24"/>
              </w:rPr>
              <w:t>.</w:t>
            </w:r>
            <w:r w:rsidR="00864ACA" w:rsidRPr="002610F0">
              <w:rPr>
                <w:rFonts w:ascii="Arial" w:hAnsi="Arial" w:cs="Arial"/>
                <w:b/>
                <w:sz w:val="24"/>
                <w:szCs w:val="24"/>
              </w:rPr>
              <w:t xml:space="preserve">  </w:t>
            </w:r>
          </w:p>
        </w:tc>
        <w:tc>
          <w:tcPr>
            <w:tcW w:w="1134" w:type="dxa"/>
            <w:shd w:val="clear" w:color="auto" w:fill="auto"/>
            <w:tcMar>
              <w:top w:w="80" w:type="dxa"/>
              <w:left w:w="80" w:type="dxa"/>
              <w:bottom w:w="80" w:type="dxa"/>
              <w:right w:w="80" w:type="dxa"/>
            </w:tcMar>
          </w:tcPr>
          <w:p w14:paraId="379EE4B9" w14:textId="77777777" w:rsidR="00324291" w:rsidRPr="002610F0" w:rsidRDefault="00324291" w:rsidP="00CB723D">
            <w:pPr>
              <w:spacing w:before="120" w:after="120" w:line="240" w:lineRule="auto"/>
              <w:jc w:val="both"/>
              <w:rPr>
                <w:rFonts w:ascii="Arial" w:eastAsia="Arial Unicode MS" w:hAnsi="Arial" w:cs="Arial"/>
                <w:sz w:val="24"/>
                <w:szCs w:val="24"/>
                <w:bdr w:val="nil"/>
                <w:lang w:val="en-US"/>
              </w:rPr>
            </w:pPr>
          </w:p>
        </w:tc>
      </w:tr>
      <w:tr w:rsidR="00A23DA2" w:rsidRPr="00A23DA2" w14:paraId="5DCBB7E2" w14:textId="77777777" w:rsidTr="00CC0AD2">
        <w:trPr>
          <w:trHeight w:val="374"/>
        </w:trPr>
        <w:tc>
          <w:tcPr>
            <w:tcW w:w="1560" w:type="dxa"/>
            <w:shd w:val="clear" w:color="auto" w:fill="auto"/>
            <w:tcMar>
              <w:top w:w="80" w:type="dxa"/>
              <w:left w:w="80" w:type="dxa"/>
              <w:bottom w:w="80" w:type="dxa"/>
              <w:right w:w="80" w:type="dxa"/>
            </w:tcMar>
          </w:tcPr>
          <w:p w14:paraId="31410EE1" w14:textId="0935439D" w:rsidR="00474711" w:rsidRPr="002610F0" w:rsidRDefault="002610F0" w:rsidP="00E920E3">
            <w:pPr>
              <w:spacing w:before="120" w:after="120" w:line="240" w:lineRule="auto"/>
              <w:rPr>
                <w:rFonts w:ascii="Arial" w:eastAsia="Arial Unicode MS" w:hAnsi="Arial" w:cs="Arial"/>
                <w:b/>
                <w:sz w:val="24"/>
                <w:szCs w:val="24"/>
                <w:bdr w:val="nil"/>
                <w:lang w:val="en-US"/>
              </w:rPr>
            </w:pPr>
            <w:r w:rsidRPr="002610F0">
              <w:rPr>
                <w:rFonts w:ascii="Arial" w:eastAsia="Arial Unicode MS" w:hAnsi="Arial" w:cs="Arial"/>
                <w:b/>
                <w:sz w:val="24"/>
                <w:szCs w:val="24"/>
                <w:bdr w:val="nil"/>
                <w:lang w:val="en-US"/>
              </w:rPr>
              <w:t>73/23</w:t>
            </w:r>
          </w:p>
        </w:tc>
        <w:tc>
          <w:tcPr>
            <w:tcW w:w="7592" w:type="dxa"/>
            <w:shd w:val="clear" w:color="auto" w:fill="auto"/>
            <w:tcMar>
              <w:top w:w="80" w:type="dxa"/>
              <w:left w:w="80" w:type="dxa"/>
              <w:bottom w:w="80" w:type="dxa"/>
              <w:right w:w="80" w:type="dxa"/>
            </w:tcMar>
          </w:tcPr>
          <w:p w14:paraId="27E49F7D" w14:textId="7F8C74B2" w:rsidR="00474711" w:rsidRPr="002610F0" w:rsidRDefault="00474711" w:rsidP="00CB723D">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2610F0">
              <w:rPr>
                <w:rFonts w:ascii="Arial" w:eastAsia="Calibri" w:hAnsi="Arial" w:cs="Arial"/>
                <w:b/>
                <w:bCs/>
                <w:sz w:val="24"/>
                <w:szCs w:val="24"/>
                <w:bdr w:val="nil"/>
                <w:lang w:val="en-US" w:eastAsia="en-GB"/>
              </w:rPr>
              <w:t xml:space="preserve">PATIENT STORY: </w:t>
            </w:r>
            <w:r w:rsidR="002F479E" w:rsidRPr="002610F0">
              <w:rPr>
                <w:rFonts w:ascii="Arial" w:eastAsia="Calibri" w:hAnsi="Arial" w:cs="Arial"/>
                <w:b/>
                <w:bCs/>
                <w:sz w:val="24"/>
                <w:szCs w:val="24"/>
                <w:bdr w:val="nil"/>
                <w:lang w:val="en-US" w:eastAsia="en-GB"/>
              </w:rPr>
              <w:t xml:space="preserve">PRIMARY CARE, </w:t>
            </w:r>
            <w:r w:rsidR="00AF1152" w:rsidRPr="002610F0">
              <w:rPr>
                <w:rFonts w:ascii="Arial" w:eastAsia="Calibri" w:hAnsi="Arial" w:cs="Arial"/>
                <w:b/>
                <w:bCs/>
                <w:sz w:val="24"/>
                <w:szCs w:val="24"/>
                <w:bdr w:val="nil"/>
                <w:lang w:val="en-US" w:eastAsia="en-GB"/>
              </w:rPr>
              <w:t xml:space="preserve">COMMUNITY, THERAPY SERVICES </w:t>
            </w:r>
          </w:p>
        </w:tc>
        <w:tc>
          <w:tcPr>
            <w:tcW w:w="1134" w:type="dxa"/>
            <w:shd w:val="clear" w:color="auto" w:fill="auto"/>
            <w:tcMar>
              <w:top w:w="80" w:type="dxa"/>
              <w:left w:w="80" w:type="dxa"/>
              <w:bottom w:w="80" w:type="dxa"/>
              <w:right w:w="80" w:type="dxa"/>
            </w:tcMar>
          </w:tcPr>
          <w:p w14:paraId="08C73869" w14:textId="77777777" w:rsidR="00474711" w:rsidRPr="002610F0" w:rsidRDefault="00474711" w:rsidP="00CB723D">
            <w:pPr>
              <w:spacing w:before="120" w:after="120" w:line="240" w:lineRule="auto"/>
              <w:jc w:val="both"/>
              <w:rPr>
                <w:rFonts w:ascii="Arial" w:eastAsia="Arial Unicode MS" w:hAnsi="Arial" w:cs="Arial"/>
                <w:b/>
                <w:sz w:val="24"/>
                <w:szCs w:val="24"/>
                <w:bdr w:val="nil"/>
                <w:lang w:val="en-US"/>
              </w:rPr>
            </w:pPr>
          </w:p>
        </w:tc>
      </w:tr>
      <w:tr w:rsidR="00A23DA2" w:rsidRPr="00A23DA2" w14:paraId="5A88C3CB" w14:textId="77777777" w:rsidTr="00CC0AD2">
        <w:trPr>
          <w:trHeight w:val="374"/>
        </w:trPr>
        <w:tc>
          <w:tcPr>
            <w:tcW w:w="1560" w:type="dxa"/>
            <w:shd w:val="clear" w:color="auto" w:fill="auto"/>
            <w:tcMar>
              <w:top w:w="80" w:type="dxa"/>
              <w:left w:w="80" w:type="dxa"/>
              <w:bottom w:w="80" w:type="dxa"/>
              <w:right w:w="80" w:type="dxa"/>
            </w:tcMar>
          </w:tcPr>
          <w:p w14:paraId="0E5D7174" w14:textId="77777777" w:rsidR="00474711" w:rsidRPr="00A23DA2" w:rsidRDefault="00474711"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5045AE9F" w14:textId="77777777" w:rsidR="00E72636" w:rsidRPr="002610F0" w:rsidRDefault="00DD32AC" w:rsidP="00CB723D">
            <w:pPr>
              <w:spacing w:before="120" w:after="12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 xml:space="preserve">Jo Bradburn was welcomed to the meeting. </w:t>
            </w:r>
          </w:p>
          <w:p w14:paraId="243C1777" w14:textId="73A02936" w:rsidR="00DD32AC" w:rsidRPr="002610F0" w:rsidRDefault="00DD32AC" w:rsidP="00CB723D">
            <w:pPr>
              <w:pStyle w:val="ListParagraph"/>
              <w:spacing w:before="120" w:after="120" w:line="240" w:lineRule="auto"/>
              <w:ind w:left="0"/>
              <w:contextualSpacing w:val="0"/>
              <w:jc w:val="both"/>
              <w:rPr>
                <w:rFonts w:ascii="Arial" w:eastAsia="Calibri" w:hAnsi="Arial" w:cs="Arial"/>
                <w:b/>
                <w:bCs/>
                <w:sz w:val="24"/>
                <w:szCs w:val="24"/>
                <w:bdr w:val="nil"/>
                <w:lang w:val="en-US" w:eastAsia="en-GB"/>
              </w:rPr>
            </w:pPr>
            <w:r w:rsidRPr="002610F0">
              <w:rPr>
                <w:rFonts w:ascii="Arial" w:eastAsia="Calibri" w:hAnsi="Arial" w:cs="Arial"/>
                <w:sz w:val="24"/>
                <w:szCs w:val="24"/>
                <w:bdr w:val="nil"/>
                <w:lang w:val="en-US" w:eastAsia="en-GB"/>
              </w:rPr>
              <w:t xml:space="preserve">A </w:t>
            </w:r>
            <w:r w:rsidR="00473D86" w:rsidRPr="002610F0">
              <w:rPr>
                <w:rFonts w:ascii="Arial" w:eastAsia="Calibri" w:hAnsi="Arial" w:cs="Arial"/>
                <w:sz w:val="24"/>
                <w:szCs w:val="24"/>
                <w:bdr w:val="nil"/>
                <w:lang w:val="en-US" w:eastAsia="en-GB"/>
              </w:rPr>
              <w:t xml:space="preserve">presentation on </w:t>
            </w:r>
            <w:r w:rsidRPr="002610F0">
              <w:rPr>
                <w:rFonts w:ascii="Arial" w:eastAsia="Calibri" w:hAnsi="Arial" w:cs="Arial"/>
                <w:sz w:val="24"/>
                <w:szCs w:val="24"/>
                <w:bdr w:val="nil"/>
                <w:lang w:val="en-US" w:eastAsia="en-GB"/>
              </w:rPr>
              <w:t xml:space="preserve">‘Gathering Patient Experience’ was </w:t>
            </w:r>
            <w:r w:rsidRPr="002610F0">
              <w:rPr>
                <w:rFonts w:ascii="Arial" w:eastAsia="Calibri" w:hAnsi="Arial" w:cs="Arial"/>
                <w:b/>
                <w:bCs/>
                <w:sz w:val="24"/>
                <w:szCs w:val="24"/>
                <w:bdr w:val="nil"/>
                <w:lang w:val="en-US" w:eastAsia="en-GB"/>
              </w:rPr>
              <w:t>received.</w:t>
            </w:r>
          </w:p>
          <w:p w14:paraId="18C806FA" w14:textId="3F0C5C3E" w:rsidR="00DD32AC" w:rsidRPr="002610F0" w:rsidRDefault="00DD32AC" w:rsidP="00CB723D">
            <w:pPr>
              <w:spacing w:before="120" w:after="12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In</w:t>
            </w:r>
            <w:r w:rsidR="00473D86" w:rsidRPr="002610F0">
              <w:rPr>
                <w:rFonts w:ascii="Arial" w:eastAsia="Calibri" w:hAnsi="Arial" w:cs="Arial"/>
                <w:sz w:val="24"/>
                <w:szCs w:val="24"/>
                <w:bdr w:val="nil"/>
                <w:lang w:val="en-US" w:eastAsia="en-GB"/>
              </w:rPr>
              <w:t xml:space="preserve"> introduction,</w:t>
            </w:r>
            <w:r w:rsidRPr="002610F0">
              <w:rPr>
                <w:rFonts w:ascii="Arial" w:eastAsia="Calibri" w:hAnsi="Arial" w:cs="Arial"/>
                <w:sz w:val="24"/>
                <w:szCs w:val="24"/>
                <w:bdr w:val="nil"/>
                <w:lang w:val="en-US" w:eastAsia="en-GB"/>
              </w:rPr>
              <w:t xml:space="preserve"> Jo Bradburn hig</w:t>
            </w:r>
            <w:r w:rsidR="002C501E" w:rsidRPr="002610F0">
              <w:rPr>
                <w:rFonts w:ascii="Arial" w:eastAsia="Calibri" w:hAnsi="Arial" w:cs="Arial"/>
                <w:sz w:val="24"/>
                <w:szCs w:val="24"/>
                <w:bdr w:val="nil"/>
                <w:lang w:val="en-US" w:eastAsia="en-GB"/>
              </w:rPr>
              <w:t xml:space="preserve">hlighted the following points; </w:t>
            </w:r>
          </w:p>
          <w:p w14:paraId="0F447D95" w14:textId="50E802A4" w:rsidR="00DD32AC" w:rsidRPr="002610F0" w:rsidRDefault="00CB723D" w:rsidP="00CB723D">
            <w:pPr>
              <w:pStyle w:val="ListParagraph"/>
              <w:numPr>
                <w:ilvl w:val="0"/>
                <w:numId w:val="29"/>
              </w:numPr>
              <w:spacing w:after="0" w:line="240" w:lineRule="auto"/>
              <w:jc w:val="both"/>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presentation gave</w:t>
            </w:r>
            <w:r w:rsidR="00473D86" w:rsidRPr="002610F0">
              <w:rPr>
                <w:rFonts w:ascii="Arial" w:eastAsia="Calibri" w:hAnsi="Arial" w:cs="Arial"/>
                <w:sz w:val="24"/>
                <w:szCs w:val="24"/>
                <w:bdr w:val="nil"/>
                <w:lang w:val="en-US" w:eastAsia="en-GB"/>
              </w:rPr>
              <w:t xml:space="preserve"> an overview of how t</w:t>
            </w:r>
            <w:r>
              <w:rPr>
                <w:rFonts w:ascii="Arial" w:eastAsia="Calibri" w:hAnsi="Arial" w:cs="Arial"/>
                <w:sz w:val="24"/>
                <w:szCs w:val="24"/>
                <w:bdr w:val="nil"/>
                <w:lang w:val="en-US" w:eastAsia="en-GB"/>
              </w:rPr>
              <w:t xml:space="preserve">he </w:t>
            </w:r>
            <w:proofErr w:type="spellStart"/>
            <w:r>
              <w:rPr>
                <w:rFonts w:ascii="Arial" w:eastAsia="Calibri" w:hAnsi="Arial" w:cs="Arial"/>
                <w:sz w:val="24"/>
                <w:szCs w:val="24"/>
                <w:bdr w:val="nil"/>
                <w:lang w:val="en-US" w:eastAsia="en-GB"/>
              </w:rPr>
              <w:t>Paediatric</w:t>
            </w:r>
            <w:proofErr w:type="spellEnd"/>
            <w:r>
              <w:rPr>
                <w:rFonts w:ascii="Arial" w:eastAsia="Calibri" w:hAnsi="Arial" w:cs="Arial"/>
                <w:sz w:val="24"/>
                <w:szCs w:val="24"/>
                <w:bdr w:val="nil"/>
                <w:lang w:val="en-US" w:eastAsia="en-GB"/>
              </w:rPr>
              <w:t xml:space="preserve"> Speech and Language T</w:t>
            </w:r>
            <w:r w:rsidR="00473D86" w:rsidRPr="002610F0">
              <w:rPr>
                <w:rFonts w:ascii="Arial" w:eastAsia="Calibri" w:hAnsi="Arial" w:cs="Arial"/>
                <w:sz w:val="24"/>
                <w:szCs w:val="24"/>
                <w:bdr w:val="nil"/>
                <w:lang w:val="en-US" w:eastAsia="en-GB"/>
              </w:rPr>
              <w:t xml:space="preserve">herapy service have gathered and used patient experience data to shape service re-design; </w:t>
            </w:r>
          </w:p>
          <w:p w14:paraId="76077D82" w14:textId="77777777" w:rsidR="002C501E" w:rsidRPr="002610F0" w:rsidRDefault="002C501E" w:rsidP="00CB723D">
            <w:pPr>
              <w:pStyle w:val="ListParagraph"/>
              <w:spacing w:after="0" w:line="240" w:lineRule="auto"/>
              <w:jc w:val="both"/>
              <w:rPr>
                <w:rFonts w:ascii="Arial" w:eastAsia="Calibri" w:hAnsi="Arial" w:cs="Arial"/>
                <w:sz w:val="24"/>
                <w:szCs w:val="24"/>
                <w:bdr w:val="nil"/>
                <w:lang w:val="en-US" w:eastAsia="en-GB"/>
              </w:rPr>
            </w:pPr>
          </w:p>
          <w:p w14:paraId="48E3CB38" w14:textId="7CB4E58B" w:rsidR="00473D86" w:rsidRPr="002610F0" w:rsidRDefault="00473D86" w:rsidP="00CB723D">
            <w:pPr>
              <w:pStyle w:val="ListParagraph"/>
              <w:numPr>
                <w:ilvl w:val="0"/>
                <w:numId w:val="29"/>
              </w:numPr>
              <w:spacing w:after="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 xml:space="preserve">It had been evident </w:t>
            </w:r>
            <w:r w:rsidR="002C501E" w:rsidRPr="002610F0">
              <w:rPr>
                <w:rFonts w:ascii="Arial" w:eastAsia="Calibri" w:hAnsi="Arial" w:cs="Arial"/>
                <w:sz w:val="24"/>
                <w:szCs w:val="24"/>
                <w:bdr w:val="nil"/>
                <w:lang w:val="en-US" w:eastAsia="en-GB"/>
              </w:rPr>
              <w:t>that change</w:t>
            </w:r>
            <w:r w:rsidRPr="002610F0">
              <w:rPr>
                <w:rFonts w:ascii="Arial" w:eastAsia="Calibri" w:hAnsi="Arial" w:cs="Arial"/>
                <w:sz w:val="24"/>
                <w:szCs w:val="24"/>
                <w:bdr w:val="nil"/>
                <w:lang w:val="en-US" w:eastAsia="en-GB"/>
              </w:rPr>
              <w:t xml:space="preserve"> was needed within the service, some </w:t>
            </w:r>
            <w:r w:rsidR="00BE2979" w:rsidRPr="002610F0">
              <w:rPr>
                <w:rFonts w:ascii="Arial" w:eastAsia="Calibri" w:hAnsi="Arial" w:cs="Arial"/>
                <w:sz w:val="24"/>
                <w:szCs w:val="24"/>
                <w:bdr w:val="nil"/>
                <w:lang w:val="en-US" w:eastAsia="en-GB"/>
              </w:rPr>
              <w:t>key issues had arisen</w:t>
            </w:r>
            <w:r w:rsidR="002C501E" w:rsidRPr="002610F0">
              <w:rPr>
                <w:rFonts w:ascii="Arial" w:eastAsia="Calibri" w:hAnsi="Arial" w:cs="Arial"/>
                <w:sz w:val="24"/>
                <w:szCs w:val="24"/>
                <w:bdr w:val="nil"/>
                <w:lang w:val="en-US" w:eastAsia="en-GB"/>
              </w:rPr>
              <w:t xml:space="preserve">; </w:t>
            </w:r>
            <w:r w:rsidR="00BE2979" w:rsidRPr="002610F0">
              <w:rPr>
                <w:rFonts w:ascii="Arial" w:eastAsia="Calibri" w:hAnsi="Arial" w:cs="Arial"/>
                <w:sz w:val="24"/>
                <w:szCs w:val="24"/>
                <w:bdr w:val="nil"/>
                <w:lang w:val="en-US" w:eastAsia="en-GB"/>
              </w:rPr>
              <w:t xml:space="preserve"> </w:t>
            </w:r>
            <w:r w:rsidRPr="002610F0">
              <w:rPr>
                <w:rFonts w:ascii="Arial" w:eastAsia="Calibri" w:hAnsi="Arial" w:cs="Arial"/>
                <w:sz w:val="24"/>
                <w:szCs w:val="24"/>
                <w:bdr w:val="nil"/>
                <w:lang w:val="en-US" w:eastAsia="en-GB"/>
              </w:rPr>
              <w:t>length</w:t>
            </w:r>
            <w:r w:rsidR="00BE2979" w:rsidRPr="002610F0">
              <w:rPr>
                <w:rFonts w:ascii="Arial" w:eastAsia="Calibri" w:hAnsi="Arial" w:cs="Arial"/>
                <w:sz w:val="24"/>
                <w:szCs w:val="24"/>
                <w:bdr w:val="nil"/>
                <w:lang w:val="en-US" w:eastAsia="en-GB"/>
              </w:rPr>
              <w:t>y</w:t>
            </w:r>
            <w:r w:rsidRPr="002610F0">
              <w:rPr>
                <w:rFonts w:ascii="Arial" w:eastAsia="Calibri" w:hAnsi="Arial" w:cs="Arial"/>
                <w:sz w:val="24"/>
                <w:szCs w:val="24"/>
                <w:bdr w:val="nil"/>
                <w:lang w:val="en-US" w:eastAsia="en-GB"/>
              </w:rPr>
              <w:t xml:space="preserve"> waiting lists, formal and informal complaints regarding waiting times and </w:t>
            </w:r>
            <w:r w:rsidR="00BE2979" w:rsidRPr="002610F0">
              <w:rPr>
                <w:rFonts w:ascii="Arial" w:eastAsia="Calibri" w:hAnsi="Arial" w:cs="Arial"/>
                <w:sz w:val="24"/>
                <w:szCs w:val="24"/>
                <w:bdr w:val="nil"/>
                <w:lang w:val="en-US" w:eastAsia="en-GB"/>
              </w:rPr>
              <w:t>low j</w:t>
            </w:r>
            <w:r w:rsidR="002C501E" w:rsidRPr="002610F0">
              <w:rPr>
                <w:rFonts w:ascii="Arial" w:eastAsia="Calibri" w:hAnsi="Arial" w:cs="Arial"/>
                <w:sz w:val="24"/>
                <w:szCs w:val="24"/>
                <w:bdr w:val="nil"/>
                <w:lang w:val="en-US" w:eastAsia="en-GB"/>
              </w:rPr>
              <w:t xml:space="preserve">ob satisfaction for staff; </w:t>
            </w:r>
          </w:p>
          <w:p w14:paraId="5F8D588C" w14:textId="60EC05CD" w:rsidR="002C501E" w:rsidRPr="002610F0" w:rsidRDefault="002C501E" w:rsidP="00CB723D">
            <w:pPr>
              <w:spacing w:after="0" w:line="240" w:lineRule="auto"/>
              <w:jc w:val="both"/>
              <w:rPr>
                <w:rFonts w:ascii="Arial" w:eastAsia="Calibri" w:hAnsi="Arial" w:cs="Arial"/>
                <w:sz w:val="24"/>
                <w:szCs w:val="24"/>
                <w:bdr w:val="nil"/>
                <w:lang w:val="en-US" w:eastAsia="en-GB"/>
              </w:rPr>
            </w:pPr>
          </w:p>
          <w:p w14:paraId="48556124" w14:textId="2516B5AF" w:rsidR="00473D86" w:rsidRPr="002610F0" w:rsidRDefault="00473D86" w:rsidP="00CB723D">
            <w:pPr>
              <w:pStyle w:val="ListParagraph"/>
              <w:numPr>
                <w:ilvl w:val="0"/>
                <w:numId w:val="29"/>
              </w:numPr>
              <w:spacing w:after="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 xml:space="preserve">1,500 surveys were sent out and the purpose was twofold; validation of the waiting lists and </w:t>
            </w:r>
            <w:r w:rsidR="00BE2979" w:rsidRPr="002610F0">
              <w:rPr>
                <w:rFonts w:ascii="Arial" w:eastAsia="Calibri" w:hAnsi="Arial" w:cs="Arial"/>
                <w:sz w:val="24"/>
                <w:szCs w:val="24"/>
                <w:bdr w:val="nil"/>
                <w:lang w:val="en-US" w:eastAsia="en-GB"/>
              </w:rPr>
              <w:t xml:space="preserve">to gain </w:t>
            </w:r>
            <w:r w:rsidRPr="002610F0">
              <w:rPr>
                <w:rFonts w:ascii="Arial" w:eastAsia="Calibri" w:hAnsi="Arial" w:cs="Arial"/>
                <w:sz w:val="24"/>
                <w:szCs w:val="24"/>
                <w:bdr w:val="nil"/>
                <w:lang w:val="en-US" w:eastAsia="en-GB"/>
              </w:rPr>
              <w:t>patient feedback</w:t>
            </w:r>
            <w:r w:rsidR="00BE2979" w:rsidRPr="002610F0">
              <w:rPr>
                <w:rFonts w:ascii="Arial" w:eastAsia="Calibri" w:hAnsi="Arial" w:cs="Arial"/>
                <w:sz w:val="24"/>
                <w:szCs w:val="24"/>
                <w:bdr w:val="nil"/>
                <w:lang w:val="en-US" w:eastAsia="en-GB"/>
              </w:rPr>
              <w:t xml:space="preserve">, ideas, solutions to improve </w:t>
            </w:r>
            <w:r w:rsidRPr="002610F0">
              <w:rPr>
                <w:rFonts w:ascii="Arial" w:eastAsia="Calibri" w:hAnsi="Arial" w:cs="Arial"/>
                <w:sz w:val="24"/>
                <w:szCs w:val="24"/>
                <w:bdr w:val="nil"/>
                <w:lang w:val="en-US" w:eastAsia="en-GB"/>
              </w:rPr>
              <w:t xml:space="preserve">the services; </w:t>
            </w:r>
          </w:p>
          <w:p w14:paraId="7344C31A" w14:textId="1006DAD6" w:rsidR="002C501E" w:rsidRPr="002610F0" w:rsidRDefault="002C501E" w:rsidP="00CB723D">
            <w:pPr>
              <w:spacing w:after="0" w:line="240" w:lineRule="auto"/>
              <w:jc w:val="both"/>
              <w:rPr>
                <w:rFonts w:ascii="Arial" w:eastAsia="Calibri" w:hAnsi="Arial" w:cs="Arial"/>
                <w:sz w:val="24"/>
                <w:szCs w:val="24"/>
                <w:bdr w:val="nil"/>
                <w:lang w:val="en-US" w:eastAsia="en-GB"/>
              </w:rPr>
            </w:pPr>
          </w:p>
          <w:p w14:paraId="490A1EEB" w14:textId="1AAFDA04" w:rsidR="00DD32AC" w:rsidRPr="002610F0" w:rsidRDefault="00BE2979" w:rsidP="00CB723D">
            <w:pPr>
              <w:pStyle w:val="ListParagraph"/>
              <w:numPr>
                <w:ilvl w:val="0"/>
                <w:numId w:val="29"/>
              </w:numPr>
              <w:spacing w:after="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From the 600 responses, s</w:t>
            </w:r>
            <w:r w:rsidR="00473D86" w:rsidRPr="002610F0">
              <w:rPr>
                <w:rFonts w:ascii="Arial" w:eastAsia="Calibri" w:hAnsi="Arial" w:cs="Arial"/>
                <w:sz w:val="24"/>
                <w:szCs w:val="24"/>
                <w:bdr w:val="nil"/>
                <w:lang w:val="en-US" w:eastAsia="en-GB"/>
              </w:rPr>
              <w:t>ome k</w:t>
            </w:r>
            <w:r w:rsidR="00DD32AC" w:rsidRPr="002610F0">
              <w:rPr>
                <w:rFonts w:ascii="Arial" w:eastAsia="Calibri" w:hAnsi="Arial" w:cs="Arial"/>
                <w:sz w:val="24"/>
                <w:szCs w:val="24"/>
                <w:bdr w:val="nil"/>
                <w:lang w:val="en-US" w:eastAsia="en-GB"/>
              </w:rPr>
              <w:t>ey themes</w:t>
            </w:r>
            <w:r w:rsidR="00473D86" w:rsidRPr="002610F0">
              <w:rPr>
                <w:rFonts w:ascii="Arial" w:eastAsia="Calibri" w:hAnsi="Arial" w:cs="Arial"/>
                <w:sz w:val="24"/>
                <w:szCs w:val="24"/>
                <w:bdr w:val="nil"/>
                <w:lang w:val="en-US" w:eastAsia="en-GB"/>
              </w:rPr>
              <w:t xml:space="preserve"> </w:t>
            </w:r>
            <w:r w:rsidRPr="002610F0">
              <w:rPr>
                <w:rFonts w:ascii="Arial" w:eastAsia="Calibri" w:hAnsi="Arial" w:cs="Arial"/>
                <w:sz w:val="24"/>
                <w:szCs w:val="24"/>
                <w:bdr w:val="nil"/>
                <w:lang w:val="en-US" w:eastAsia="en-GB"/>
              </w:rPr>
              <w:t xml:space="preserve">were evident; </w:t>
            </w:r>
            <w:r w:rsidR="00DD32AC" w:rsidRPr="002610F0">
              <w:rPr>
                <w:rFonts w:ascii="Arial" w:eastAsia="Calibri" w:hAnsi="Arial" w:cs="Arial"/>
                <w:sz w:val="24"/>
                <w:szCs w:val="24"/>
                <w:bdr w:val="nil"/>
                <w:lang w:val="en-US" w:eastAsia="en-GB"/>
              </w:rPr>
              <w:t xml:space="preserve"> </w:t>
            </w:r>
            <w:r w:rsidR="00473D86" w:rsidRPr="002610F0">
              <w:rPr>
                <w:rFonts w:ascii="Arial" w:eastAsia="Calibri" w:hAnsi="Arial" w:cs="Arial"/>
                <w:sz w:val="24"/>
                <w:szCs w:val="24"/>
                <w:bdr w:val="nil"/>
                <w:lang w:val="en-US" w:eastAsia="en-GB"/>
              </w:rPr>
              <w:t>patients</w:t>
            </w:r>
            <w:r w:rsidRPr="002610F0">
              <w:rPr>
                <w:rFonts w:ascii="Arial" w:eastAsia="Calibri" w:hAnsi="Arial" w:cs="Arial"/>
                <w:sz w:val="24"/>
                <w:szCs w:val="24"/>
                <w:bdr w:val="nil"/>
                <w:lang w:val="en-US" w:eastAsia="en-GB"/>
              </w:rPr>
              <w:t>/families</w:t>
            </w:r>
            <w:r w:rsidR="00473D86" w:rsidRPr="002610F0">
              <w:rPr>
                <w:rFonts w:ascii="Arial" w:eastAsia="Calibri" w:hAnsi="Arial" w:cs="Arial"/>
                <w:sz w:val="24"/>
                <w:szCs w:val="24"/>
                <w:bdr w:val="nil"/>
                <w:lang w:val="en-US" w:eastAsia="en-GB"/>
              </w:rPr>
              <w:t xml:space="preserve"> wanted more</w:t>
            </w:r>
            <w:r w:rsidR="00DD32AC" w:rsidRPr="002610F0">
              <w:rPr>
                <w:rFonts w:ascii="Arial" w:eastAsia="Calibri" w:hAnsi="Arial" w:cs="Arial"/>
                <w:sz w:val="24"/>
                <w:szCs w:val="24"/>
                <w:bdr w:val="nil"/>
                <w:lang w:val="en-US" w:eastAsia="en-GB"/>
              </w:rPr>
              <w:t xml:space="preserve"> parental involvement, </w:t>
            </w:r>
            <w:r w:rsidR="00473D86" w:rsidRPr="002610F0">
              <w:rPr>
                <w:rFonts w:ascii="Arial" w:eastAsia="Calibri" w:hAnsi="Arial" w:cs="Arial"/>
                <w:sz w:val="24"/>
                <w:szCs w:val="24"/>
                <w:bdr w:val="nil"/>
                <w:lang w:val="en-US" w:eastAsia="en-GB"/>
              </w:rPr>
              <w:t>there was</w:t>
            </w:r>
            <w:r w:rsidR="00CB723D">
              <w:rPr>
                <w:rFonts w:ascii="Arial" w:eastAsia="Calibri" w:hAnsi="Arial" w:cs="Arial"/>
                <w:sz w:val="24"/>
                <w:szCs w:val="24"/>
                <w:bdr w:val="nil"/>
                <w:lang w:val="en-US" w:eastAsia="en-GB"/>
              </w:rPr>
              <w:t xml:space="preserve"> a</w:t>
            </w:r>
            <w:r w:rsidR="00473D86" w:rsidRPr="002610F0">
              <w:rPr>
                <w:rFonts w:ascii="Arial" w:eastAsia="Calibri" w:hAnsi="Arial" w:cs="Arial"/>
                <w:sz w:val="24"/>
                <w:szCs w:val="24"/>
                <w:bdr w:val="nil"/>
                <w:lang w:val="en-US" w:eastAsia="en-GB"/>
              </w:rPr>
              <w:t xml:space="preserve"> </w:t>
            </w:r>
            <w:r w:rsidR="00DD32AC" w:rsidRPr="002610F0">
              <w:rPr>
                <w:rFonts w:ascii="Arial" w:eastAsia="Calibri" w:hAnsi="Arial" w:cs="Arial"/>
                <w:sz w:val="24"/>
                <w:szCs w:val="24"/>
                <w:bdr w:val="nil"/>
                <w:lang w:val="en-US" w:eastAsia="en-GB"/>
              </w:rPr>
              <w:t xml:space="preserve">dislike towards the virtual </w:t>
            </w:r>
            <w:r w:rsidRPr="002610F0">
              <w:rPr>
                <w:rFonts w:ascii="Arial" w:eastAsia="Calibri" w:hAnsi="Arial" w:cs="Arial"/>
                <w:sz w:val="24"/>
                <w:szCs w:val="24"/>
                <w:bdr w:val="nil"/>
                <w:lang w:val="en-US" w:eastAsia="en-GB"/>
              </w:rPr>
              <w:t xml:space="preserve">assessments but they liked the online tools; </w:t>
            </w:r>
          </w:p>
          <w:p w14:paraId="587C0BFC" w14:textId="3A327C45" w:rsidR="002C501E" w:rsidRPr="002610F0" w:rsidRDefault="002C501E" w:rsidP="00CB723D">
            <w:pPr>
              <w:spacing w:after="0" w:line="240" w:lineRule="auto"/>
              <w:jc w:val="both"/>
              <w:rPr>
                <w:rFonts w:ascii="Arial" w:eastAsia="Calibri" w:hAnsi="Arial" w:cs="Arial"/>
                <w:sz w:val="24"/>
                <w:szCs w:val="24"/>
                <w:bdr w:val="nil"/>
                <w:lang w:val="en-US" w:eastAsia="en-GB"/>
              </w:rPr>
            </w:pPr>
          </w:p>
          <w:p w14:paraId="48D590FC" w14:textId="3E64ABBE" w:rsidR="00BE2979" w:rsidRPr="002610F0" w:rsidRDefault="00BE2979" w:rsidP="00CB723D">
            <w:pPr>
              <w:pStyle w:val="ListParagraph"/>
              <w:numPr>
                <w:ilvl w:val="0"/>
                <w:numId w:val="29"/>
              </w:numPr>
              <w:spacing w:after="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 xml:space="preserve">The feedback had exposed vulnerability in the service and there seemed to be a focus on waiting list management rather than being a child-centered service; </w:t>
            </w:r>
          </w:p>
          <w:p w14:paraId="371D6533" w14:textId="452D9BAC" w:rsidR="002C501E" w:rsidRPr="002610F0" w:rsidRDefault="002C501E" w:rsidP="00CB723D">
            <w:pPr>
              <w:spacing w:after="0" w:line="240" w:lineRule="auto"/>
              <w:jc w:val="both"/>
              <w:rPr>
                <w:rFonts w:ascii="Arial" w:eastAsia="Calibri" w:hAnsi="Arial" w:cs="Arial"/>
                <w:sz w:val="24"/>
                <w:szCs w:val="24"/>
                <w:bdr w:val="nil"/>
                <w:lang w:val="en-US" w:eastAsia="en-GB"/>
              </w:rPr>
            </w:pPr>
          </w:p>
          <w:p w14:paraId="2FC523B9" w14:textId="24726E3D" w:rsidR="00DD32AC" w:rsidRPr="002610F0" w:rsidRDefault="00BE2979" w:rsidP="00CB723D">
            <w:pPr>
              <w:pStyle w:val="ListParagraph"/>
              <w:numPr>
                <w:ilvl w:val="0"/>
                <w:numId w:val="29"/>
              </w:numPr>
              <w:spacing w:after="0" w:line="240" w:lineRule="auto"/>
              <w:jc w:val="both"/>
              <w:rPr>
                <w:rFonts w:ascii="Arial" w:eastAsia="Calibri" w:hAnsi="Arial" w:cs="Arial"/>
                <w:sz w:val="24"/>
                <w:szCs w:val="24"/>
                <w:bdr w:val="nil"/>
                <w:lang w:eastAsia="en-GB"/>
              </w:rPr>
            </w:pPr>
            <w:r w:rsidRPr="002610F0">
              <w:rPr>
                <w:rFonts w:ascii="Arial" w:eastAsia="Calibri" w:hAnsi="Arial" w:cs="Arial"/>
                <w:sz w:val="24"/>
                <w:szCs w:val="24"/>
                <w:bdr w:val="nil"/>
                <w:lang w:val="en-US" w:eastAsia="en-GB"/>
              </w:rPr>
              <w:t>Actio</w:t>
            </w:r>
            <w:r w:rsidR="00CB723D">
              <w:rPr>
                <w:rFonts w:ascii="Arial" w:eastAsia="Calibri" w:hAnsi="Arial" w:cs="Arial"/>
                <w:sz w:val="24"/>
                <w:szCs w:val="24"/>
                <w:bdr w:val="nil"/>
                <w:lang w:val="en-US" w:eastAsia="en-GB"/>
              </w:rPr>
              <w:t>ns arising from the exercise were</w:t>
            </w:r>
            <w:proofErr w:type="gramStart"/>
            <w:r w:rsidRPr="002610F0">
              <w:rPr>
                <w:rFonts w:ascii="Arial" w:eastAsia="Calibri" w:hAnsi="Arial" w:cs="Arial"/>
                <w:sz w:val="24"/>
                <w:szCs w:val="24"/>
                <w:bdr w:val="nil"/>
                <w:lang w:val="en-US" w:eastAsia="en-GB"/>
              </w:rPr>
              <w:t>;  a</w:t>
            </w:r>
            <w:proofErr w:type="gramEnd"/>
            <w:r w:rsidRPr="002610F0">
              <w:rPr>
                <w:rFonts w:ascii="Arial" w:eastAsia="Calibri" w:hAnsi="Arial" w:cs="Arial"/>
                <w:sz w:val="24"/>
                <w:szCs w:val="24"/>
                <w:bdr w:val="nil"/>
                <w:lang w:val="en-US" w:eastAsia="en-GB"/>
              </w:rPr>
              <w:t xml:space="preserve"> </w:t>
            </w:r>
            <w:r w:rsidRPr="002610F0">
              <w:rPr>
                <w:rFonts w:ascii="Arial" w:eastAsia="Calibri" w:hAnsi="Arial" w:cs="Arial"/>
                <w:sz w:val="24"/>
                <w:szCs w:val="24"/>
                <w:bdr w:val="nil"/>
                <w:lang w:eastAsia="en-GB"/>
              </w:rPr>
              <w:t>f</w:t>
            </w:r>
            <w:r w:rsidR="00420D2A" w:rsidRPr="002610F0">
              <w:rPr>
                <w:rFonts w:ascii="Arial" w:eastAsia="Calibri" w:hAnsi="Arial" w:cs="Arial"/>
                <w:sz w:val="24"/>
                <w:szCs w:val="24"/>
                <w:bdr w:val="nil"/>
                <w:lang w:eastAsia="en-GB"/>
              </w:rPr>
              <w:t xml:space="preserve">ull analysis </w:t>
            </w:r>
            <w:r w:rsidRPr="002610F0">
              <w:rPr>
                <w:rFonts w:ascii="Arial" w:eastAsia="Calibri" w:hAnsi="Arial" w:cs="Arial"/>
                <w:sz w:val="24"/>
                <w:szCs w:val="24"/>
                <w:bdr w:val="nil"/>
                <w:lang w:eastAsia="en-GB"/>
              </w:rPr>
              <w:t>of the data; c</w:t>
            </w:r>
            <w:r w:rsidR="00420D2A" w:rsidRPr="002610F0">
              <w:rPr>
                <w:rFonts w:ascii="Arial" w:eastAsia="Calibri" w:hAnsi="Arial" w:cs="Arial"/>
                <w:sz w:val="24"/>
                <w:szCs w:val="24"/>
                <w:bdr w:val="nil"/>
                <w:lang w:eastAsia="en-GB"/>
              </w:rPr>
              <w:t>areful sharing with team</w:t>
            </w:r>
            <w:r w:rsidR="00CB723D">
              <w:rPr>
                <w:rFonts w:ascii="Arial" w:eastAsia="Calibri" w:hAnsi="Arial" w:cs="Arial"/>
                <w:sz w:val="24"/>
                <w:szCs w:val="24"/>
                <w:bdr w:val="nil"/>
                <w:lang w:eastAsia="en-GB"/>
              </w:rPr>
              <w:t xml:space="preserve"> , </w:t>
            </w:r>
            <w:r w:rsidRPr="002610F0">
              <w:rPr>
                <w:rFonts w:ascii="Arial" w:eastAsia="Calibri" w:hAnsi="Arial" w:cs="Arial"/>
                <w:sz w:val="24"/>
                <w:szCs w:val="24"/>
                <w:bdr w:val="nil"/>
                <w:lang w:eastAsia="en-GB"/>
              </w:rPr>
              <w:t>a s</w:t>
            </w:r>
            <w:r w:rsidR="00420D2A" w:rsidRPr="002610F0">
              <w:rPr>
                <w:rFonts w:ascii="Arial" w:eastAsia="Calibri" w:hAnsi="Arial" w:cs="Arial"/>
                <w:sz w:val="24"/>
                <w:szCs w:val="24"/>
                <w:bdr w:val="nil"/>
                <w:lang w:eastAsia="en-GB"/>
              </w:rPr>
              <w:t xml:space="preserve">haping vision </w:t>
            </w:r>
            <w:r w:rsidR="00CB723D">
              <w:rPr>
                <w:rFonts w:ascii="Arial" w:eastAsia="Calibri" w:hAnsi="Arial" w:cs="Arial"/>
                <w:sz w:val="24"/>
                <w:szCs w:val="24"/>
                <w:bdr w:val="nil"/>
                <w:lang w:eastAsia="en-GB"/>
              </w:rPr>
              <w:t xml:space="preserve">exercise </w:t>
            </w:r>
            <w:r w:rsidR="00420D2A" w:rsidRPr="002610F0">
              <w:rPr>
                <w:rFonts w:ascii="Arial" w:eastAsia="Calibri" w:hAnsi="Arial" w:cs="Arial"/>
                <w:sz w:val="24"/>
                <w:szCs w:val="24"/>
                <w:bdr w:val="nil"/>
                <w:lang w:eastAsia="en-GB"/>
              </w:rPr>
              <w:t>with</w:t>
            </w:r>
            <w:r w:rsidR="00CB723D">
              <w:rPr>
                <w:rFonts w:ascii="Arial" w:eastAsia="Calibri" w:hAnsi="Arial" w:cs="Arial"/>
                <w:sz w:val="24"/>
                <w:szCs w:val="24"/>
                <w:bdr w:val="nil"/>
                <w:lang w:eastAsia="en-GB"/>
              </w:rPr>
              <w:t xml:space="preserve"> the</w:t>
            </w:r>
            <w:r w:rsidR="00420D2A" w:rsidRPr="002610F0">
              <w:rPr>
                <w:rFonts w:ascii="Arial" w:eastAsia="Calibri" w:hAnsi="Arial" w:cs="Arial"/>
                <w:sz w:val="24"/>
                <w:szCs w:val="24"/>
                <w:bdr w:val="nil"/>
                <w:lang w:eastAsia="en-GB"/>
              </w:rPr>
              <w:t xml:space="preserve"> team based on feedback</w:t>
            </w:r>
            <w:r w:rsidRPr="002610F0">
              <w:rPr>
                <w:rFonts w:ascii="Arial" w:eastAsia="Calibri" w:hAnsi="Arial" w:cs="Arial"/>
                <w:sz w:val="24"/>
                <w:szCs w:val="24"/>
                <w:bdr w:val="nil"/>
                <w:lang w:eastAsia="en-GB"/>
              </w:rPr>
              <w:t xml:space="preserve"> and further f</w:t>
            </w:r>
            <w:r w:rsidR="00420D2A" w:rsidRPr="002610F0">
              <w:rPr>
                <w:rFonts w:ascii="Arial" w:eastAsia="Calibri" w:hAnsi="Arial" w:cs="Arial"/>
                <w:sz w:val="24"/>
                <w:szCs w:val="24"/>
                <w:bdr w:val="nil"/>
                <w:lang w:eastAsia="en-GB"/>
              </w:rPr>
              <w:t>ocus groups</w:t>
            </w:r>
            <w:r w:rsidR="00CB723D">
              <w:rPr>
                <w:rFonts w:ascii="Arial" w:eastAsia="Calibri" w:hAnsi="Arial" w:cs="Arial"/>
                <w:sz w:val="24"/>
                <w:szCs w:val="24"/>
                <w:bdr w:val="nil"/>
                <w:lang w:eastAsia="en-GB"/>
              </w:rPr>
              <w:t>.</w:t>
            </w:r>
          </w:p>
          <w:p w14:paraId="57E8E168" w14:textId="77777777" w:rsidR="00DD32AC" w:rsidRPr="002610F0" w:rsidRDefault="00DD32AC" w:rsidP="00CB723D">
            <w:pPr>
              <w:spacing w:before="120" w:after="12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lastRenderedPageBreak/>
              <w:t xml:space="preserve">In discussion, the following points were raised; </w:t>
            </w:r>
          </w:p>
          <w:p w14:paraId="6D76729B" w14:textId="6D82C249" w:rsidR="00BE2979" w:rsidRPr="002610F0" w:rsidRDefault="00BE2979" w:rsidP="00CB723D">
            <w:pPr>
              <w:spacing w:before="120" w:after="12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 xml:space="preserve">Anne-Louise Ferguson commented that she was impressed with how quickly and efficiently this had been done since Jo Bradburn was fairly new in post. In regards to the responses, </w:t>
            </w:r>
            <w:r w:rsidR="002C501E" w:rsidRPr="002610F0">
              <w:rPr>
                <w:rFonts w:ascii="Arial" w:eastAsia="Calibri" w:hAnsi="Arial" w:cs="Arial"/>
                <w:sz w:val="24"/>
                <w:szCs w:val="24"/>
                <w:bdr w:val="nil"/>
                <w:lang w:val="en-US" w:eastAsia="en-GB"/>
              </w:rPr>
              <w:t xml:space="preserve">she highlighted that that 50% of patients had not responded and asked how this would be followed up. Jo Bradburn informed that access to the patients was sometimes difficult as it they were reliant on the parent to respond but she assured this would be followed up in schools to ensure patients were not missed. </w:t>
            </w:r>
          </w:p>
          <w:p w14:paraId="31D62FBB" w14:textId="054B38DA" w:rsidR="00DD32AC" w:rsidRPr="002610F0" w:rsidRDefault="00BE2979" w:rsidP="00CB723D">
            <w:pPr>
              <w:spacing w:before="120" w:after="120" w:line="240" w:lineRule="auto"/>
              <w:jc w:val="both"/>
              <w:rPr>
                <w:rFonts w:ascii="Arial" w:eastAsia="Calibri" w:hAnsi="Arial" w:cs="Arial"/>
                <w:sz w:val="24"/>
                <w:szCs w:val="24"/>
                <w:bdr w:val="nil"/>
                <w:lang w:val="en-US" w:eastAsia="en-GB"/>
              </w:rPr>
            </w:pPr>
            <w:r w:rsidRPr="002610F0">
              <w:rPr>
                <w:rFonts w:ascii="Arial" w:eastAsia="Calibri" w:hAnsi="Arial" w:cs="Arial"/>
                <w:sz w:val="24"/>
                <w:szCs w:val="24"/>
                <w:bdr w:val="nil"/>
                <w:lang w:val="en-US" w:eastAsia="en-GB"/>
              </w:rPr>
              <w:t xml:space="preserve">Hazel Lloyd commented that this was an excellent example of the </w:t>
            </w:r>
            <w:r w:rsidR="002C501E" w:rsidRPr="002610F0">
              <w:rPr>
                <w:rFonts w:ascii="Arial" w:eastAsia="Calibri" w:hAnsi="Arial" w:cs="Arial"/>
                <w:sz w:val="24"/>
                <w:szCs w:val="24"/>
                <w:bdr w:val="nil"/>
                <w:lang w:val="en-US" w:eastAsia="en-GB"/>
              </w:rPr>
              <w:t xml:space="preserve">use of </w:t>
            </w:r>
            <w:r w:rsidRPr="002610F0">
              <w:rPr>
                <w:rFonts w:ascii="Arial" w:eastAsia="Calibri" w:hAnsi="Arial" w:cs="Arial"/>
                <w:sz w:val="24"/>
                <w:szCs w:val="24"/>
                <w:bdr w:val="nil"/>
                <w:lang w:val="en-US" w:eastAsia="en-GB"/>
              </w:rPr>
              <w:t xml:space="preserve">the </w:t>
            </w:r>
            <w:r w:rsidR="002C501E" w:rsidRPr="002610F0">
              <w:rPr>
                <w:rFonts w:ascii="Arial" w:eastAsia="Calibri" w:hAnsi="Arial" w:cs="Arial"/>
                <w:sz w:val="24"/>
                <w:szCs w:val="24"/>
                <w:bdr w:val="nil"/>
                <w:lang w:val="en-US" w:eastAsia="en-GB"/>
              </w:rPr>
              <w:t>Duty of Q</w:t>
            </w:r>
            <w:r w:rsidRPr="002610F0">
              <w:rPr>
                <w:rFonts w:ascii="Arial" w:eastAsia="Calibri" w:hAnsi="Arial" w:cs="Arial"/>
                <w:sz w:val="24"/>
                <w:szCs w:val="24"/>
                <w:bdr w:val="nil"/>
                <w:lang w:val="en-US" w:eastAsia="en-GB"/>
              </w:rPr>
              <w:t>uality</w:t>
            </w:r>
            <w:r w:rsidR="002C501E" w:rsidRPr="002610F0">
              <w:rPr>
                <w:rFonts w:ascii="Arial" w:eastAsia="Calibri" w:hAnsi="Arial" w:cs="Arial"/>
                <w:sz w:val="24"/>
                <w:szCs w:val="24"/>
                <w:bdr w:val="nil"/>
                <w:lang w:val="en-US" w:eastAsia="en-GB"/>
              </w:rPr>
              <w:t xml:space="preserve">, </w:t>
            </w:r>
            <w:r w:rsidRPr="002610F0">
              <w:rPr>
                <w:rFonts w:ascii="Arial" w:eastAsia="Calibri" w:hAnsi="Arial" w:cs="Arial"/>
                <w:sz w:val="24"/>
                <w:szCs w:val="24"/>
                <w:bdr w:val="nil"/>
                <w:lang w:val="en-US" w:eastAsia="en-GB"/>
              </w:rPr>
              <w:t xml:space="preserve">putting the patient at the </w:t>
            </w:r>
            <w:proofErr w:type="spellStart"/>
            <w:r w:rsidRPr="002610F0">
              <w:rPr>
                <w:rFonts w:ascii="Arial" w:eastAsia="Calibri" w:hAnsi="Arial" w:cs="Arial"/>
                <w:sz w:val="24"/>
                <w:szCs w:val="24"/>
                <w:bdr w:val="nil"/>
                <w:lang w:val="en-US" w:eastAsia="en-GB"/>
              </w:rPr>
              <w:t>centre</w:t>
            </w:r>
            <w:proofErr w:type="spellEnd"/>
            <w:r w:rsidRPr="002610F0">
              <w:rPr>
                <w:rFonts w:ascii="Arial" w:eastAsia="Calibri" w:hAnsi="Arial" w:cs="Arial"/>
                <w:sz w:val="24"/>
                <w:szCs w:val="24"/>
                <w:bdr w:val="nil"/>
                <w:lang w:val="en-US" w:eastAsia="en-GB"/>
              </w:rPr>
              <w:t xml:space="preserve"> of </w:t>
            </w:r>
            <w:r w:rsidR="002C501E" w:rsidRPr="002610F0">
              <w:rPr>
                <w:rFonts w:ascii="Arial" w:eastAsia="Calibri" w:hAnsi="Arial" w:cs="Arial"/>
                <w:sz w:val="24"/>
                <w:szCs w:val="24"/>
                <w:bdr w:val="nil"/>
                <w:lang w:val="en-US" w:eastAsia="en-GB"/>
              </w:rPr>
              <w:t>services</w:t>
            </w:r>
            <w:r w:rsidRPr="002610F0">
              <w:rPr>
                <w:rFonts w:ascii="Arial" w:eastAsia="Calibri" w:hAnsi="Arial" w:cs="Arial"/>
                <w:sz w:val="24"/>
                <w:szCs w:val="24"/>
                <w:bdr w:val="nil"/>
                <w:lang w:val="en-US" w:eastAsia="en-GB"/>
              </w:rPr>
              <w:t xml:space="preserve"> and incor</w:t>
            </w:r>
            <w:r w:rsidR="002C501E" w:rsidRPr="002610F0">
              <w:rPr>
                <w:rFonts w:ascii="Arial" w:eastAsia="Calibri" w:hAnsi="Arial" w:cs="Arial"/>
                <w:sz w:val="24"/>
                <w:szCs w:val="24"/>
                <w:bdr w:val="nil"/>
                <w:lang w:val="en-US" w:eastAsia="en-GB"/>
              </w:rPr>
              <w:t>porating</w:t>
            </w:r>
            <w:r w:rsidRPr="002610F0">
              <w:rPr>
                <w:rFonts w:ascii="Arial" w:eastAsia="Calibri" w:hAnsi="Arial" w:cs="Arial"/>
                <w:sz w:val="24"/>
                <w:szCs w:val="24"/>
                <w:bdr w:val="nil"/>
                <w:lang w:val="en-US" w:eastAsia="en-GB"/>
              </w:rPr>
              <w:t xml:space="preserve"> the health board values. </w:t>
            </w:r>
          </w:p>
        </w:tc>
        <w:tc>
          <w:tcPr>
            <w:tcW w:w="1134" w:type="dxa"/>
            <w:shd w:val="clear" w:color="auto" w:fill="auto"/>
            <w:tcMar>
              <w:top w:w="80" w:type="dxa"/>
              <w:left w:w="80" w:type="dxa"/>
              <w:bottom w:w="80" w:type="dxa"/>
              <w:right w:w="80" w:type="dxa"/>
            </w:tcMar>
          </w:tcPr>
          <w:p w14:paraId="00F1E271" w14:textId="77777777" w:rsidR="00474711" w:rsidRPr="00A23DA2"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4EEA14F5" w14:textId="77777777" w:rsidTr="00CC0AD2">
        <w:trPr>
          <w:trHeight w:val="374"/>
        </w:trPr>
        <w:tc>
          <w:tcPr>
            <w:tcW w:w="1560" w:type="dxa"/>
            <w:shd w:val="clear" w:color="auto" w:fill="auto"/>
            <w:tcMar>
              <w:top w:w="80" w:type="dxa"/>
              <w:left w:w="80" w:type="dxa"/>
              <w:bottom w:w="80" w:type="dxa"/>
              <w:right w:w="80" w:type="dxa"/>
            </w:tcMar>
          </w:tcPr>
          <w:p w14:paraId="068EE8E9" w14:textId="16DBDF2C" w:rsidR="00486014" w:rsidRPr="002610F0" w:rsidRDefault="00486014" w:rsidP="00E920E3">
            <w:pPr>
              <w:spacing w:before="120" w:after="120" w:line="240" w:lineRule="auto"/>
              <w:rPr>
                <w:rFonts w:ascii="Arial" w:eastAsia="Arial Unicode MS" w:hAnsi="Arial" w:cs="Arial"/>
                <w:b/>
                <w:color w:val="FF0000"/>
                <w:sz w:val="24"/>
                <w:szCs w:val="24"/>
                <w:bdr w:val="nil"/>
                <w:lang w:val="en-US"/>
              </w:rPr>
            </w:pPr>
            <w:r w:rsidRPr="002610F0">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3389D689" w14:textId="6A96272B" w:rsidR="00486014" w:rsidRPr="002610F0" w:rsidRDefault="00486014" w:rsidP="00E920E3">
            <w:pPr>
              <w:pStyle w:val="ListParagraph"/>
              <w:spacing w:before="120" w:after="120" w:line="240" w:lineRule="auto"/>
              <w:ind w:left="0"/>
              <w:contextualSpacing w:val="0"/>
              <w:rPr>
                <w:rFonts w:ascii="Arial" w:eastAsia="Calibri" w:hAnsi="Arial" w:cs="Arial"/>
                <w:color w:val="FF0000"/>
                <w:sz w:val="24"/>
                <w:szCs w:val="24"/>
                <w:bdr w:val="nil"/>
                <w:lang w:val="en-US" w:eastAsia="en-GB"/>
              </w:rPr>
            </w:pPr>
            <w:r w:rsidRPr="002610F0">
              <w:rPr>
                <w:rFonts w:ascii="Arial" w:eastAsia="Calibri" w:hAnsi="Arial" w:cs="Arial"/>
                <w:sz w:val="24"/>
                <w:szCs w:val="24"/>
                <w:bdr w:val="nil"/>
                <w:lang w:val="en-US" w:eastAsia="en-GB"/>
              </w:rPr>
              <w:t xml:space="preserve">The patient story was </w:t>
            </w:r>
            <w:r w:rsidRPr="002610F0">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7777777" w:rsidR="00486014" w:rsidRPr="00A23DA2" w:rsidRDefault="00486014"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0E498513" w14:textId="77777777" w:rsidTr="00CC0AD2">
        <w:trPr>
          <w:trHeight w:val="374"/>
        </w:trPr>
        <w:tc>
          <w:tcPr>
            <w:tcW w:w="1560" w:type="dxa"/>
            <w:shd w:val="clear" w:color="auto" w:fill="auto"/>
            <w:tcMar>
              <w:top w:w="80" w:type="dxa"/>
              <w:left w:w="80" w:type="dxa"/>
              <w:bottom w:w="80" w:type="dxa"/>
              <w:right w:w="80" w:type="dxa"/>
            </w:tcMar>
          </w:tcPr>
          <w:p w14:paraId="283A02EB" w14:textId="1C399C11" w:rsidR="00474711" w:rsidRPr="00CC0AD2" w:rsidRDefault="002610F0" w:rsidP="00E920E3">
            <w:pPr>
              <w:spacing w:before="120" w:after="120" w:line="240" w:lineRule="auto"/>
              <w:rPr>
                <w:rFonts w:ascii="Arial" w:eastAsia="Arial Unicode MS" w:hAnsi="Arial" w:cs="Arial"/>
                <w:b/>
                <w:sz w:val="24"/>
                <w:szCs w:val="24"/>
                <w:bdr w:val="nil"/>
                <w:lang w:val="en-US"/>
              </w:rPr>
            </w:pPr>
            <w:r w:rsidRPr="00CC0AD2">
              <w:rPr>
                <w:rFonts w:ascii="Arial" w:eastAsia="Arial Unicode MS" w:hAnsi="Arial" w:cs="Arial"/>
                <w:b/>
                <w:sz w:val="24"/>
                <w:szCs w:val="24"/>
                <w:bdr w:val="nil"/>
                <w:lang w:val="en-US"/>
              </w:rPr>
              <w:t>74/23</w:t>
            </w:r>
          </w:p>
        </w:tc>
        <w:tc>
          <w:tcPr>
            <w:tcW w:w="7592" w:type="dxa"/>
            <w:shd w:val="clear" w:color="auto" w:fill="auto"/>
            <w:tcMar>
              <w:top w:w="80" w:type="dxa"/>
              <w:left w:w="80" w:type="dxa"/>
              <w:bottom w:w="80" w:type="dxa"/>
              <w:right w:w="80" w:type="dxa"/>
            </w:tcMar>
          </w:tcPr>
          <w:p w14:paraId="548ECC09" w14:textId="7F0E05D0" w:rsidR="00474711" w:rsidRPr="00CC0AD2" w:rsidRDefault="00D77C85" w:rsidP="00AF1152">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CC0AD2">
              <w:rPr>
                <w:rFonts w:ascii="Arial" w:eastAsia="Calibri" w:hAnsi="Arial" w:cs="Arial"/>
                <w:b/>
                <w:bCs/>
                <w:sz w:val="24"/>
                <w:szCs w:val="24"/>
                <w:bdr w:val="nil"/>
                <w:lang w:val="en-US" w:eastAsia="en-GB"/>
              </w:rPr>
              <w:t xml:space="preserve">SERVICE GROUP HIGHLIGHT REPORT: </w:t>
            </w:r>
            <w:r w:rsidR="00AF1152" w:rsidRPr="00CC0AD2">
              <w:rPr>
                <w:rFonts w:ascii="Arial" w:eastAsia="Calibri" w:hAnsi="Arial" w:cs="Arial"/>
                <w:b/>
                <w:bCs/>
                <w:sz w:val="24"/>
                <w:szCs w:val="24"/>
                <w:bdr w:val="nil"/>
                <w:lang w:val="en-US" w:eastAsia="en-GB"/>
              </w:rPr>
              <w:t xml:space="preserve">PRIMARY CARE. COMMUNITY AND THERAPY SERVICES </w:t>
            </w:r>
          </w:p>
        </w:tc>
        <w:tc>
          <w:tcPr>
            <w:tcW w:w="1134" w:type="dxa"/>
            <w:shd w:val="clear" w:color="auto" w:fill="auto"/>
            <w:tcMar>
              <w:top w:w="80" w:type="dxa"/>
              <w:left w:w="80" w:type="dxa"/>
              <w:bottom w:w="80" w:type="dxa"/>
              <w:right w:w="80" w:type="dxa"/>
            </w:tcMar>
          </w:tcPr>
          <w:p w14:paraId="053646DF" w14:textId="77777777" w:rsidR="00474711" w:rsidRPr="00CB723D" w:rsidRDefault="00474711"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113498BC" w14:textId="77777777" w:rsidTr="00CC0AD2">
        <w:trPr>
          <w:trHeight w:val="374"/>
        </w:trPr>
        <w:tc>
          <w:tcPr>
            <w:tcW w:w="1560" w:type="dxa"/>
            <w:shd w:val="clear" w:color="auto" w:fill="auto"/>
            <w:tcMar>
              <w:top w:w="80" w:type="dxa"/>
              <w:left w:w="80" w:type="dxa"/>
              <w:bottom w:w="80" w:type="dxa"/>
              <w:right w:w="80" w:type="dxa"/>
            </w:tcMar>
          </w:tcPr>
          <w:p w14:paraId="6535B820" w14:textId="77777777" w:rsidR="00D77C85" w:rsidRPr="00CB723D" w:rsidRDefault="00D77C85"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69D159A" w14:textId="29873949" w:rsidR="00FD7036" w:rsidRPr="00CB723D" w:rsidRDefault="00FD7036" w:rsidP="00A51A87">
            <w:pPr>
              <w:spacing w:before="120" w:after="12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 xml:space="preserve">A report was </w:t>
            </w:r>
            <w:r w:rsidRPr="00CB723D">
              <w:rPr>
                <w:rFonts w:ascii="Arial" w:eastAsia="Calibri" w:hAnsi="Arial" w:cs="Arial"/>
                <w:b/>
                <w:bCs/>
                <w:sz w:val="24"/>
                <w:szCs w:val="24"/>
                <w:bdr w:val="nil"/>
                <w:lang w:val="en-US" w:eastAsia="en-GB"/>
              </w:rPr>
              <w:t>received</w:t>
            </w:r>
            <w:r w:rsidR="00002EDA" w:rsidRPr="00CB723D">
              <w:rPr>
                <w:rFonts w:ascii="Arial" w:eastAsia="Calibri" w:hAnsi="Arial" w:cs="Arial"/>
                <w:b/>
                <w:bCs/>
                <w:sz w:val="24"/>
                <w:szCs w:val="24"/>
                <w:bdr w:val="nil"/>
                <w:lang w:val="en-US" w:eastAsia="en-GB"/>
              </w:rPr>
              <w:t>.</w:t>
            </w:r>
          </w:p>
          <w:p w14:paraId="169E4514" w14:textId="54E905F7" w:rsidR="000F2C39" w:rsidRPr="00CB723D" w:rsidRDefault="002C501E" w:rsidP="00495C5C">
            <w:pPr>
              <w:spacing w:before="120" w:after="12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 xml:space="preserve">In presenting the report, Sian Passey </w:t>
            </w:r>
            <w:r w:rsidR="00B852BA" w:rsidRPr="00CB723D">
              <w:rPr>
                <w:rFonts w:ascii="Arial" w:eastAsia="Calibri" w:hAnsi="Arial" w:cs="Arial"/>
                <w:sz w:val="24"/>
                <w:szCs w:val="24"/>
                <w:bdr w:val="nil"/>
                <w:lang w:val="en-US" w:eastAsia="en-GB"/>
              </w:rPr>
              <w:t>highlighted the following points:</w:t>
            </w:r>
          </w:p>
          <w:p w14:paraId="18B68DBC" w14:textId="17EAB758" w:rsidR="002C501E" w:rsidRPr="00CB723D" w:rsidRDefault="00AE28CE"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The quality and safety reporting structure within the service groups had been re-ali</w:t>
            </w:r>
            <w:r w:rsidR="00CB723D">
              <w:rPr>
                <w:rFonts w:ascii="Arial" w:eastAsia="Calibri" w:hAnsi="Arial" w:cs="Arial"/>
                <w:sz w:val="24"/>
                <w:szCs w:val="24"/>
                <w:bdr w:val="nil"/>
                <w:lang w:val="en-US" w:eastAsia="en-GB"/>
              </w:rPr>
              <w:t xml:space="preserve">gned and would </w:t>
            </w:r>
            <w:r w:rsidRPr="00CB723D">
              <w:rPr>
                <w:rFonts w:ascii="Arial" w:eastAsia="Calibri" w:hAnsi="Arial" w:cs="Arial"/>
                <w:sz w:val="24"/>
                <w:szCs w:val="24"/>
                <w:bdr w:val="nil"/>
                <w:lang w:val="en-US" w:eastAsia="en-GB"/>
              </w:rPr>
              <w:t xml:space="preserve">be monitored over the coming months; </w:t>
            </w:r>
          </w:p>
          <w:p w14:paraId="48D4D9CA" w14:textId="77777777" w:rsidR="00BB09F5" w:rsidRPr="00CB723D" w:rsidRDefault="00BB09F5" w:rsidP="001C3887">
            <w:pPr>
              <w:pStyle w:val="ListParagraph"/>
              <w:spacing w:after="0" w:line="240" w:lineRule="auto"/>
              <w:rPr>
                <w:rFonts w:ascii="Arial" w:eastAsia="Calibri" w:hAnsi="Arial" w:cs="Arial"/>
                <w:sz w:val="24"/>
                <w:szCs w:val="24"/>
                <w:bdr w:val="nil"/>
                <w:lang w:val="en-US" w:eastAsia="en-GB"/>
              </w:rPr>
            </w:pPr>
          </w:p>
          <w:p w14:paraId="2A9FBECD" w14:textId="1BD3A940" w:rsidR="00BB09F5" w:rsidRPr="00CB723D" w:rsidRDefault="00AE28CE"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Quality and Engag</w:t>
            </w:r>
            <w:r w:rsidR="00CB723D">
              <w:rPr>
                <w:rFonts w:ascii="Arial" w:eastAsia="Calibri" w:hAnsi="Arial" w:cs="Arial"/>
                <w:sz w:val="24"/>
                <w:szCs w:val="24"/>
                <w:bdr w:val="nil"/>
                <w:lang w:val="en-US" w:eastAsia="en-GB"/>
              </w:rPr>
              <w:t xml:space="preserve">ement Act; the service group were </w:t>
            </w:r>
            <w:r w:rsidRPr="00CB723D">
              <w:rPr>
                <w:rFonts w:ascii="Arial" w:eastAsia="Calibri" w:hAnsi="Arial" w:cs="Arial"/>
                <w:sz w:val="24"/>
                <w:szCs w:val="24"/>
                <w:bdr w:val="nil"/>
                <w:lang w:val="en-US" w:eastAsia="en-GB"/>
              </w:rPr>
              <w:t>currently working through the implications of D</w:t>
            </w:r>
            <w:r w:rsidR="00CB723D">
              <w:rPr>
                <w:rFonts w:ascii="Arial" w:eastAsia="Calibri" w:hAnsi="Arial" w:cs="Arial"/>
                <w:sz w:val="24"/>
                <w:szCs w:val="24"/>
                <w:bdr w:val="nil"/>
                <w:lang w:val="en-US" w:eastAsia="en-GB"/>
              </w:rPr>
              <w:t xml:space="preserve">uty of Quality and processes </w:t>
            </w:r>
            <w:r w:rsidRPr="00CB723D">
              <w:rPr>
                <w:rFonts w:ascii="Arial" w:eastAsia="Calibri" w:hAnsi="Arial" w:cs="Arial"/>
                <w:sz w:val="24"/>
                <w:szCs w:val="24"/>
                <w:bdr w:val="nil"/>
                <w:lang w:val="en-US" w:eastAsia="en-GB"/>
              </w:rPr>
              <w:t xml:space="preserve">being established; </w:t>
            </w:r>
          </w:p>
          <w:p w14:paraId="66662E7C" w14:textId="3C40ED4E" w:rsidR="001C3887" w:rsidRPr="00CB723D" w:rsidRDefault="001C3887" w:rsidP="001C3887">
            <w:pPr>
              <w:spacing w:after="0" w:line="240" w:lineRule="auto"/>
              <w:rPr>
                <w:rFonts w:ascii="Arial" w:eastAsia="Calibri" w:hAnsi="Arial" w:cs="Arial"/>
                <w:sz w:val="24"/>
                <w:szCs w:val="24"/>
                <w:bdr w:val="nil"/>
                <w:lang w:val="en-US" w:eastAsia="en-GB"/>
              </w:rPr>
            </w:pPr>
          </w:p>
          <w:p w14:paraId="0F0E42E8" w14:textId="3B147F74" w:rsidR="00BB09F5" w:rsidRPr="00CB723D" w:rsidRDefault="00AE28CE"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 xml:space="preserve">Duty of </w:t>
            </w:r>
            <w:proofErr w:type="spellStart"/>
            <w:r w:rsidRPr="00CB723D">
              <w:rPr>
                <w:rFonts w:ascii="Arial" w:eastAsia="Calibri" w:hAnsi="Arial" w:cs="Arial"/>
                <w:sz w:val="24"/>
                <w:szCs w:val="24"/>
                <w:bdr w:val="nil"/>
                <w:lang w:val="en-US" w:eastAsia="en-GB"/>
              </w:rPr>
              <w:t>Candour</w:t>
            </w:r>
            <w:proofErr w:type="spellEnd"/>
            <w:r w:rsidRPr="00CB723D">
              <w:rPr>
                <w:rFonts w:ascii="Arial" w:eastAsia="Calibri" w:hAnsi="Arial" w:cs="Arial"/>
                <w:sz w:val="24"/>
                <w:szCs w:val="24"/>
                <w:bdr w:val="nil"/>
                <w:lang w:val="en-US" w:eastAsia="en-GB"/>
              </w:rPr>
              <w:t xml:space="preserve">; the standard operating procedure </w:t>
            </w:r>
            <w:r w:rsidRPr="00CB723D">
              <w:rPr>
                <w:rFonts w:ascii="Arial" w:hAnsi="Arial" w:cs="Arial"/>
                <w:sz w:val="24"/>
                <w:szCs w:val="24"/>
              </w:rPr>
              <w:t>for commiss</w:t>
            </w:r>
            <w:r w:rsidR="00CB723D">
              <w:rPr>
                <w:rFonts w:ascii="Arial" w:hAnsi="Arial" w:cs="Arial"/>
                <w:sz w:val="24"/>
                <w:szCs w:val="24"/>
              </w:rPr>
              <w:t>ioned and contracted services was</w:t>
            </w:r>
            <w:r w:rsidRPr="00CB723D">
              <w:rPr>
                <w:rFonts w:ascii="Arial" w:hAnsi="Arial" w:cs="Arial"/>
                <w:sz w:val="24"/>
                <w:szCs w:val="24"/>
              </w:rPr>
              <w:t xml:space="preserve"> under development;</w:t>
            </w:r>
          </w:p>
          <w:p w14:paraId="7DFA35F0" w14:textId="0A5A847D" w:rsidR="001C3887" w:rsidRPr="00CB723D" w:rsidRDefault="001C3887" w:rsidP="001C3887">
            <w:pPr>
              <w:spacing w:after="0" w:line="240" w:lineRule="auto"/>
              <w:rPr>
                <w:rFonts w:ascii="Arial" w:eastAsia="Calibri" w:hAnsi="Arial" w:cs="Arial"/>
                <w:sz w:val="24"/>
                <w:szCs w:val="24"/>
                <w:bdr w:val="nil"/>
                <w:lang w:val="en-US" w:eastAsia="en-GB"/>
              </w:rPr>
            </w:pPr>
          </w:p>
          <w:p w14:paraId="2E1F4840" w14:textId="4C6F6334" w:rsidR="00AE28CE" w:rsidRPr="00CB723D" w:rsidRDefault="00CB723D" w:rsidP="001C3887">
            <w:pPr>
              <w:pStyle w:val="ListParagraph"/>
              <w:numPr>
                <w:ilvl w:val="0"/>
                <w:numId w:val="29"/>
              </w:numPr>
              <w:spacing w:after="0" w:line="240" w:lineRule="auto"/>
              <w:rPr>
                <w:rFonts w:ascii="Arial" w:eastAsia="Calibri" w:hAnsi="Arial" w:cs="Arial"/>
                <w:sz w:val="24"/>
                <w:szCs w:val="24"/>
                <w:bdr w:val="nil"/>
                <w:lang w:val="en-US" w:eastAsia="en-GB"/>
              </w:rPr>
            </w:pPr>
            <w:r>
              <w:rPr>
                <w:rFonts w:ascii="Arial" w:hAnsi="Arial" w:cs="Arial"/>
                <w:sz w:val="24"/>
                <w:szCs w:val="24"/>
              </w:rPr>
              <w:t>There was</w:t>
            </w:r>
            <w:r w:rsidR="002913C0" w:rsidRPr="00CB723D">
              <w:rPr>
                <w:rFonts w:ascii="Arial" w:hAnsi="Arial" w:cs="Arial"/>
                <w:sz w:val="24"/>
                <w:szCs w:val="24"/>
              </w:rPr>
              <w:t xml:space="preserve"> a national task and finish group underway in relation to delivery of duty of candour within the contracted services; </w:t>
            </w:r>
          </w:p>
          <w:p w14:paraId="15D2E85B" w14:textId="0CF532EA" w:rsidR="002913C0" w:rsidRPr="00CB723D" w:rsidRDefault="002913C0" w:rsidP="001C3887">
            <w:pPr>
              <w:spacing w:after="0" w:line="240" w:lineRule="auto"/>
              <w:contextualSpacing/>
              <w:rPr>
                <w:rFonts w:ascii="Arial" w:eastAsia="Calibri" w:hAnsi="Arial" w:cs="Arial"/>
                <w:sz w:val="24"/>
                <w:szCs w:val="24"/>
                <w:bdr w:val="nil"/>
                <w:lang w:val="en-US" w:eastAsia="en-GB"/>
              </w:rPr>
            </w:pPr>
          </w:p>
          <w:p w14:paraId="7AD5ECA4" w14:textId="700391EE" w:rsidR="002913C0" w:rsidRPr="00CB723D" w:rsidRDefault="002913C0"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hAnsi="Arial" w:cs="Arial"/>
                <w:sz w:val="24"/>
                <w:szCs w:val="24"/>
              </w:rPr>
              <w:t xml:space="preserve">The service group had achieved 96% compliance with complaints performance for 2 consecutive months, achieved through early resolution; </w:t>
            </w:r>
          </w:p>
          <w:p w14:paraId="54025424" w14:textId="527A7987" w:rsidR="001C3887" w:rsidRPr="00CB723D" w:rsidRDefault="001C3887" w:rsidP="001C3887">
            <w:pPr>
              <w:spacing w:after="0" w:line="240" w:lineRule="auto"/>
              <w:contextualSpacing/>
              <w:rPr>
                <w:rFonts w:ascii="Arial" w:eastAsia="Calibri" w:hAnsi="Arial" w:cs="Arial"/>
                <w:sz w:val="24"/>
                <w:szCs w:val="24"/>
                <w:bdr w:val="nil"/>
                <w:lang w:val="en-US" w:eastAsia="en-GB"/>
              </w:rPr>
            </w:pPr>
          </w:p>
          <w:p w14:paraId="72B54BFD" w14:textId="12A61D16" w:rsidR="002913C0" w:rsidRPr="00CB723D" w:rsidRDefault="002913C0"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hAnsi="Arial" w:cs="Arial"/>
                <w:sz w:val="24"/>
                <w:szCs w:val="24"/>
              </w:rPr>
              <w:t xml:space="preserve">The top five themes for concerns were; communication. Medication, appointments and attitude and behaviour. The service group were looking further into these areas; </w:t>
            </w:r>
          </w:p>
          <w:p w14:paraId="451C697C" w14:textId="234D55F3" w:rsidR="002913C0" w:rsidRPr="00CB723D" w:rsidRDefault="002913C0"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hAnsi="Arial" w:cs="Arial"/>
                <w:sz w:val="24"/>
                <w:szCs w:val="24"/>
              </w:rPr>
              <w:t>The service group ha</w:t>
            </w:r>
            <w:r w:rsidR="00CB723D">
              <w:rPr>
                <w:rFonts w:ascii="Arial" w:hAnsi="Arial" w:cs="Arial"/>
                <w:sz w:val="24"/>
                <w:szCs w:val="24"/>
              </w:rPr>
              <w:t>d</w:t>
            </w:r>
            <w:r w:rsidRPr="00CB723D">
              <w:rPr>
                <w:rFonts w:ascii="Arial" w:hAnsi="Arial" w:cs="Arial"/>
                <w:sz w:val="24"/>
                <w:szCs w:val="24"/>
              </w:rPr>
              <w:t xml:space="preserve"> a number</w:t>
            </w:r>
            <w:r w:rsidR="00CB723D">
              <w:rPr>
                <w:rFonts w:ascii="Arial" w:hAnsi="Arial" w:cs="Arial"/>
                <w:sz w:val="24"/>
                <w:szCs w:val="24"/>
              </w:rPr>
              <w:t xml:space="preserve"> of open incidents and there were</w:t>
            </w:r>
            <w:r w:rsidRPr="00CB723D">
              <w:rPr>
                <w:rFonts w:ascii="Arial" w:hAnsi="Arial" w:cs="Arial"/>
                <w:sz w:val="24"/>
                <w:szCs w:val="24"/>
              </w:rPr>
              <w:t xml:space="preserve"> challenges with investigation and closing down in a timely manner. This was being monitored closely; </w:t>
            </w:r>
          </w:p>
          <w:p w14:paraId="59ABA991" w14:textId="77777777" w:rsidR="001C3887" w:rsidRPr="00CB723D" w:rsidRDefault="001C3887" w:rsidP="001C3887">
            <w:pPr>
              <w:pStyle w:val="ListParagraph"/>
              <w:spacing w:after="0" w:line="240" w:lineRule="auto"/>
              <w:rPr>
                <w:rFonts w:ascii="Arial" w:eastAsia="Calibri" w:hAnsi="Arial" w:cs="Arial"/>
                <w:sz w:val="24"/>
                <w:szCs w:val="24"/>
                <w:bdr w:val="nil"/>
                <w:lang w:val="en-US" w:eastAsia="en-GB"/>
              </w:rPr>
            </w:pPr>
          </w:p>
          <w:p w14:paraId="2A4C0CF7" w14:textId="3DC9AE55" w:rsidR="001C3887" w:rsidRPr="00CB723D" w:rsidRDefault="002E0217"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Health Inspectorate Wales</w:t>
            </w:r>
            <w:r w:rsidR="0034718E" w:rsidRPr="00CB723D">
              <w:rPr>
                <w:rFonts w:ascii="Arial" w:eastAsia="Calibri" w:hAnsi="Arial" w:cs="Arial"/>
                <w:sz w:val="24"/>
                <w:szCs w:val="24"/>
                <w:bdr w:val="nil"/>
                <w:lang w:val="en-US" w:eastAsia="en-GB"/>
              </w:rPr>
              <w:t xml:space="preserve"> Report</w:t>
            </w:r>
            <w:r w:rsidRPr="00CB723D">
              <w:rPr>
                <w:rFonts w:ascii="Arial" w:eastAsia="Calibri" w:hAnsi="Arial" w:cs="Arial"/>
                <w:sz w:val="24"/>
                <w:szCs w:val="24"/>
                <w:bdr w:val="nil"/>
                <w:lang w:val="en-US" w:eastAsia="en-GB"/>
              </w:rPr>
              <w:t xml:space="preserve"> 2022</w:t>
            </w:r>
            <w:r w:rsidR="0034718E" w:rsidRPr="00CB723D">
              <w:rPr>
                <w:rFonts w:ascii="Arial" w:eastAsia="Calibri" w:hAnsi="Arial" w:cs="Arial"/>
                <w:sz w:val="24"/>
                <w:szCs w:val="24"/>
                <w:bdr w:val="nil"/>
                <w:lang w:val="en-US" w:eastAsia="en-GB"/>
              </w:rPr>
              <w:t>; of the 29 recommendations arising from the report, 3 remain</w:t>
            </w:r>
            <w:r w:rsidRPr="00CB723D">
              <w:rPr>
                <w:rFonts w:ascii="Arial" w:eastAsia="Calibri" w:hAnsi="Arial" w:cs="Arial"/>
                <w:sz w:val="24"/>
                <w:szCs w:val="24"/>
                <w:bdr w:val="nil"/>
                <w:lang w:val="en-US" w:eastAsia="en-GB"/>
              </w:rPr>
              <w:t xml:space="preserve"> open and w</w:t>
            </w:r>
            <w:r w:rsidR="00CB723D">
              <w:rPr>
                <w:rFonts w:ascii="Arial" w:eastAsia="Calibri" w:hAnsi="Arial" w:cs="Arial"/>
                <w:sz w:val="24"/>
                <w:szCs w:val="24"/>
                <w:bdr w:val="nil"/>
                <w:lang w:val="en-US" w:eastAsia="en-GB"/>
              </w:rPr>
              <w:t xml:space="preserve">ould </w:t>
            </w:r>
            <w:r w:rsidRPr="00CB723D">
              <w:rPr>
                <w:rFonts w:ascii="Arial" w:eastAsia="Calibri" w:hAnsi="Arial" w:cs="Arial"/>
                <w:sz w:val="24"/>
                <w:szCs w:val="24"/>
                <w:bdr w:val="nil"/>
                <w:lang w:val="en-US" w:eastAsia="en-GB"/>
              </w:rPr>
              <w:t>take time to achieve as they r</w:t>
            </w:r>
            <w:r w:rsidR="00CB723D">
              <w:rPr>
                <w:rFonts w:ascii="Arial" w:eastAsia="Calibri" w:hAnsi="Arial" w:cs="Arial"/>
                <w:sz w:val="24"/>
                <w:szCs w:val="24"/>
                <w:bdr w:val="nil"/>
                <w:lang w:val="en-US" w:eastAsia="en-GB"/>
              </w:rPr>
              <w:t>elate to workforce. Pathways were</w:t>
            </w:r>
            <w:r w:rsidRPr="00CB723D">
              <w:rPr>
                <w:rFonts w:ascii="Arial" w:eastAsia="Calibri" w:hAnsi="Arial" w:cs="Arial"/>
                <w:sz w:val="24"/>
                <w:szCs w:val="24"/>
                <w:bdr w:val="nil"/>
                <w:lang w:val="en-US" w:eastAsia="en-GB"/>
              </w:rPr>
              <w:t xml:space="preserve"> being worked through as Parkway Prison will transfer to Cwm Taf Morgannwg</w:t>
            </w:r>
            <w:r w:rsidR="00CB723D">
              <w:rPr>
                <w:rFonts w:ascii="Arial" w:eastAsia="Calibri" w:hAnsi="Arial" w:cs="Arial"/>
                <w:sz w:val="24"/>
                <w:szCs w:val="24"/>
                <w:bdr w:val="nil"/>
                <w:lang w:val="en-US" w:eastAsia="en-GB"/>
              </w:rPr>
              <w:t xml:space="preserve"> University</w:t>
            </w:r>
            <w:r w:rsidRPr="00CB723D">
              <w:rPr>
                <w:rFonts w:ascii="Arial" w:eastAsia="Calibri" w:hAnsi="Arial" w:cs="Arial"/>
                <w:sz w:val="24"/>
                <w:szCs w:val="24"/>
                <w:bdr w:val="nil"/>
                <w:lang w:val="en-US" w:eastAsia="en-GB"/>
              </w:rPr>
              <w:t xml:space="preserve"> Health Board; </w:t>
            </w:r>
          </w:p>
          <w:p w14:paraId="06C7F318" w14:textId="77777777" w:rsidR="001C3887" w:rsidRPr="00CB723D" w:rsidRDefault="001C3887" w:rsidP="001C3887">
            <w:pPr>
              <w:pStyle w:val="ListParagraph"/>
              <w:spacing w:after="0" w:line="240" w:lineRule="auto"/>
              <w:rPr>
                <w:rFonts w:ascii="Arial" w:eastAsia="Calibri" w:hAnsi="Arial" w:cs="Arial"/>
                <w:sz w:val="24"/>
                <w:szCs w:val="24"/>
                <w:bdr w:val="nil"/>
                <w:lang w:val="en-US" w:eastAsia="en-GB"/>
              </w:rPr>
            </w:pPr>
          </w:p>
          <w:p w14:paraId="70315E9D" w14:textId="57567182" w:rsidR="0034718E" w:rsidRPr="00CB723D" w:rsidRDefault="0034718E"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Quality P</w:t>
            </w:r>
            <w:r w:rsidR="002E0217" w:rsidRPr="00CB723D">
              <w:rPr>
                <w:rFonts w:ascii="Arial" w:eastAsia="Calibri" w:hAnsi="Arial" w:cs="Arial"/>
                <w:sz w:val="24"/>
                <w:szCs w:val="24"/>
                <w:bdr w:val="nil"/>
                <w:lang w:val="en-US" w:eastAsia="en-GB"/>
              </w:rPr>
              <w:t xml:space="preserve">riorities; key leads have been assigned for each and there was varying progress; </w:t>
            </w:r>
          </w:p>
          <w:p w14:paraId="2A4D71F4" w14:textId="77777777" w:rsidR="001C3887" w:rsidRPr="00CB723D" w:rsidRDefault="001C3887" w:rsidP="001C3887">
            <w:pPr>
              <w:pStyle w:val="ListParagraph"/>
              <w:spacing w:after="0" w:line="240" w:lineRule="auto"/>
              <w:rPr>
                <w:rFonts w:ascii="Arial" w:eastAsia="Calibri" w:hAnsi="Arial" w:cs="Arial"/>
                <w:sz w:val="24"/>
                <w:szCs w:val="24"/>
                <w:bdr w:val="nil"/>
                <w:lang w:val="en-US" w:eastAsia="en-GB"/>
              </w:rPr>
            </w:pPr>
          </w:p>
          <w:p w14:paraId="463200F3" w14:textId="6C5E4FAD" w:rsidR="002C501E" w:rsidRPr="00CB723D" w:rsidRDefault="0034718E" w:rsidP="001C3887">
            <w:pPr>
              <w:pStyle w:val="ListParagraph"/>
              <w:numPr>
                <w:ilvl w:val="0"/>
                <w:numId w:val="29"/>
              </w:numPr>
              <w:spacing w:after="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Patient Experience</w:t>
            </w:r>
            <w:r w:rsidR="002E0217" w:rsidRPr="00CB723D">
              <w:rPr>
                <w:rFonts w:ascii="Arial" w:eastAsia="Calibri" w:hAnsi="Arial" w:cs="Arial"/>
                <w:sz w:val="24"/>
                <w:szCs w:val="24"/>
                <w:bdr w:val="nil"/>
                <w:lang w:val="en-US" w:eastAsia="en-GB"/>
              </w:rPr>
              <w:t xml:space="preserve">; the service group received 96% for good feedback from family and friends and 98% feedback from the All Wales dataset. </w:t>
            </w:r>
          </w:p>
          <w:p w14:paraId="035ADA33" w14:textId="16E40F77" w:rsidR="00496EEA" w:rsidRPr="00CB723D" w:rsidRDefault="00496EEA" w:rsidP="002C501E">
            <w:pPr>
              <w:spacing w:before="120" w:after="120" w:line="240" w:lineRule="auto"/>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During discussion, the following points were raised:</w:t>
            </w:r>
          </w:p>
          <w:p w14:paraId="7828E8C0" w14:textId="22654C2F" w:rsidR="00767CEE" w:rsidRPr="00CB723D" w:rsidRDefault="002E0217" w:rsidP="00BB09F5">
            <w:pPr>
              <w:spacing w:before="120" w:after="120" w:line="240" w:lineRule="auto"/>
              <w:jc w:val="both"/>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Reena Owen advised that concerns had been raised in the community in relation to access to GPs, dentist</w:t>
            </w:r>
            <w:r w:rsidR="00CD161B">
              <w:rPr>
                <w:rFonts w:ascii="Arial" w:eastAsia="Calibri" w:hAnsi="Arial" w:cs="Arial"/>
                <w:sz w:val="24"/>
                <w:szCs w:val="24"/>
                <w:bdr w:val="nil"/>
                <w:lang w:val="en-US" w:eastAsia="en-GB"/>
              </w:rPr>
              <w:t>ry</w:t>
            </w:r>
            <w:r w:rsidRPr="00CB723D">
              <w:rPr>
                <w:rFonts w:ascii="Arial" w:eastAsia="Calibri" w:hAnsi="Arial" w:cs="Arial"/>
                <w:sz w:val="24"/>
                <w:szCs w:val="24"/>
                <w:bdr w:val="nil"/>
                <w:lang w:val="en-US" w:eastAsia="en-GB"/>
              </w:rPr>
              <w:t xml:space="preserve"> services and physiotherapy appointments. They had been repeatedly raised and were causing concern on the quality of services being provided. </w:t>
            </w:r>
            <w:r w:rsidR="00420D2A" w:rsidRPr="00CB723D">
              <w:rPr>
                <w:rFonts w:ascii="Arial" w:eastAsia="Calibri" w:hAnsi="Arial" w:cs="Arial"/>
                <w:sz w:val="24"/>
                <w:szCs w:val="24"/>
                <w:bdr w:val="nil"/>
                <w:lang w:val="en-US" w:eastAsia="en-GB"/>
              </w:rPr>
              <w:t>Sian Passey responded that some of these areas were a concern for the service group and had been placed on the health board risk register. She com</w:t>
            </w:r>
            <w:r w:rsidR="00CD161B">
              <w:rPr>
                <w:rFonts w:ascii="Arial" w:eastAsia="Calibri" w:hAnsi="Arial" w:cs="Arial"/>
                <w:sz w:val="24"/>
                <w:szCs w:val="24"/>
                <w:bdr w:val="nil"/>
                <w:lang w:val="en-US" w:eastAsia="en-GB"/>
              </w:rPr>
              <w:t xml:space="preserve">mented there was no easy fix but </w:t>
            </w:r>
            <w:r w:rsidR="00420D2A" w:rsidRPr="00CB723D">
              <w:rPr>
                <w:rFonts w:ascii="Arial" w:eastAsia="Calibri" w:hAnsi="Arial" w:cs="Arial"/>
                <w:sz w:val="24"/>
                <w:szCs w:val="24"/>
                <w:bdr w:val="nil"/>
                <w:lang w:val="en-US" w:eastAsia="en-GB"/>
              </w:rPr>
              <w:t>there was lots of work underway with contracted services to support access for example. She assured that the next report to com</w:t>
            </w:r>
            <w:r w:rsidR="00CD161B">
              <w:rPr>
                <w:rFonts w:ascii="Arial" w:eastAsia="Calibri" w:hAnsi="Arial" w:cs="Arial"/>
                <w:sz w:val="24"/>
                <w:szCs w:val="24"/>
                <w:bdr w:val="nil"/>
                <w:lang w:val="en-US" w:eastAsia="en-GB"/>
              </w:rPr>
              <w:t>mittee would include elements from</w:t>
            </w:r>
            <w:r w:rsidR="00420D2A" w:rsidRPr="00CB723D">
              <w:rPr>
                <w:rFonts w:ascii="Arial" w:eastAsia="Calibri" w:hAnsi="Arial" w:cs="Arial"/>
                <w:sz w:val="24"/>
                <w:szCs w:val="24"/>
                <w:bdr w:val="nil"/>
                <w:lang w:val="en-US" w:eastAsia="en-GB"/>
              </w:rPr>
              <w:t xml:space="preserve"> the primary care arena. Reena Owen requested a detailed report to a future committee on access to NHS dentistry and GP’s. </w:t>
            </w:r>
          </w:p>
          <w:p w14:paraId="058F5812" w14:textId="65866788" w:rsidR="00420D2A" w:rsidRPr="00CB723D" w:rsidRDefault="00420D2A" w:rsidP="00BB09F5">
            <w:pPr>
              <w:spacing w:before="120" w:after="120" w:line="240" w:lineRule="auto"/>
              <w:jc w:val="both"/>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 xml:space="preserve">Gareth Howells informed that a meeting with local AM’s and MPs took place and the issue of access to NHS dentistry was raised and action arose to provide a list of practices that provide NHS access. </w:t>
            </w:r>
          </w:p>
          <w:p w14:paraId="26117FCB" w14:textId="77777777" w:rsidR="00420D2A" w:rsidRPr="00CB723D" w:rsidRDefault="00420D2A" w:rsidP="00BB09F5">
            <w:pPr>
              <w:spacing w:before="120" w:after="120" w:line="240" w:lineRule="auto"/>
              <w:jc w:val="both"/>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 xml:space="preserve">Steve Spill referenced the Duty of </w:t>
            </w:r>
            <w:proofErr w:type="spellStart"/>
            <w:r w:rsidRPr="00CB723D">
              <w:rPr>
                <w:rFonts w:ascii="Arial" w:eastAsia="Calibri" w:hAnsi="Arial" w:cs="Arial"/>
                <w:sz w:val="24"/>
                <w:szCs w:val="24"/>
                <w:bdr w:val="nil"/>
                <w:lang w:val="en-US" w:eastAsia="en-GB"/>
              </w:rPr>
              <w:t>Candour</w:t>
            </w:r>
            <w:proofErr w:type="spellEnd"/>
            <w:r w:rsidRPr="00CB723D">
              <w:rPr>
                <w:rFonts w:ascii="Arial" w:eastAsia="Calibri" w:hAnsi="Arial" w:cs="Arial"/>
                <w:sz w:val="24"/>
                <w:szCs w:val="24"/>
                <w:bdr w:val="nil"/>
                <w:lang w:val="en-US" w:eastAsia="en-GB"/>
              </w:rPr>
              <w:t xml:space="preserve"> and commented on the responsibility to ensure this was being rolled out across the entire areas. Sian Passey advised that primary care colleagues were being made aware of the requirements and discussions were underway with the clusters. </w:t>
            </w:r>
          </w:p>
          <w:p w14:paraId="07C0ACA6" w14:textId="199A4BAB" w:rsidR="006958F2" w:rsidRPr="00CB723D" w:rsidRDefault="006958F2" w:rsidP="00BB09F5">
            <w:pPr>
              <w:spacing w:before="120" w:after="120" w:line="240" w:lineRule="auto"/>
              <w:jc w:val="both"/>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t xml:space="preserve">Anne-Louise Ferguson referred to the 800 open incidents within the service group and asked for further detail on these and how they would be addressed going forward in relation to the Duty of </w:t>
            </w:r>
            <w:proofErr w:type="spellStart"/>
            <w:r w:rsidRPr="00CB723D">
              <w:rPr>
                <w:rFonts w:ascii="Arial" w:eastAsia="Calibri" w:hAnsi="Arial" w:cs="Arial"/>
                <w:sz w:val="24"/>
                <w:szCs w:val="24"/>
                <w:bdr w:val="nil"/>
                <w:lang w:val="en-US" w:eastAsia="en-GB"/>
              </w:rPr>
              <w:t>Candour</w:t>
            </w:r>
            <w:proofErr w:type="spellEnd"/>
            <w:r w:rsidRPr="00CB723D">
              <w:rPr>
                <w:rFonts w:ascii="Arial" w:eastAsia="Calibri" w:hAnsi="Arial" w:cs="Arial"/>
                <w:sz w:val="24"/>
                <w:szCs w:val="24"/>
                <w:bdr w:val="nil"/>
                <w:lang w:val="en-US" w:eastAsia="en-GB"/>
              </w:rPr>
              <w:t>. Sian Passey advised that 400 incidents were related to pressure damage within the district nursing team and a high number sat within the GP surgeries. There was a large piece of work underway regarding those injuries gained within A&amp;E that have defaulted to care of GPs. The service group were looking at extra resource within di</w:t>
            </w:r>
            <w:r w:rsidR="00CD161B">
              <w:rPr>
                <w:rFonts w:ascii="Arial" w:eastAsia="Calibri" w:hAnsi="Arial" w:cs="Arial"/>
                <w:sz w:val="24"/>
                <w:szCs w:val="24"/>
                <w:bdr w:val="nil"/>
                <w:lang w:val="en-US" w:eastAsia="en-GB"/>
              </w:rPr>
              <w:t>strict nursing. The backlog was</w:t>
            </w:r>
            <w:r w:rsidRPr="00CB723D">
              <w:rPr>
                <w:rFonts w:ascii="Arial" w:eastAsia="Calibri" w:hAnsi="Arial" w:cs="Arial"/>
                <w:sz w:val="24"/>
                <w:szCs w:val="24"/>
                <w:bdr w:val="nil"/>
                <w:lang w:val="en-US" w:eastAsia="en-GB"/>
              </w:rPr>
              <w:t xml:space="preserve"> being reviewed and worked through and</w:t>
            </w:r>
            <w:r w:rsidR="00CD161B">
              <w:rPr>
                <w:rFonts w:ascii="Arial" w:eastAsia="Calibri" w:hAnsi="Arial" w:cs="Arial"/>
                <w:sz w:val="24"/>
                <w:szCs w:val="24"/>
                <w:bdr w:val="nil"/>
                <w:lang w:val="en-US" w:eastAsia="en-GB"/>
              </w:rPr>
              <w:t xml:space="preserve"> an</w:t>
            </w:r>
            <w:r w:rsidRPr="00CB723D">
              <w:rPr>
                <w:rFonts w:ascii="Arial" w:eastAsia="Calibri" w:hAnsi="Arial" w:cs="Arial"/>
                <w:sz w:val="24"/>
                <w:szCs w:val="24"/>
                <w:bdr w:val="nil"/>
                <w:lang w:val="en-US" w:eastAsia="en-GB"/>
              </w:rPr>
              <w:t xml:space="preserve"> improvement plan had been put in place. Gareth Howells assured that a specific resource </w:t>
            </w:r>
            <w:r w:rsidR="00CD161B">
              <w:rPr>
                <w:rFonts w:ascii="Arial" w:eastAsia="Calibri" w:hAnsi="Arial" w:cs="Arial"/>
                <w:sz w:val="24"/>
                <w:szCs w:val="24"/>
                <w:bdr w:val="nil"/>
                <w:lang w:val="en-US" w:eastAsia="en-GB"/>
              </w:rPr>
              <w:t xml:space="preserve">had been </w:t>
            </w:r>
            <w:r w:rsidRPr="00CB723D">
              <w:rPr>
                <w:rFonts w:ascii="Arial" w:eastAsia="Calibri" w:hAnsi="Arial" w:cs="Arial"/>
                <w:sz w:val="24"/>
                <w:szCs w:val="24"/>
                <w:bdr w:val="nil"/>
                <w:lang w:val="en-US" w:eastAsia="en-GB"/>
              </w:rPr>
              <w:t xml:space="preserve">put in place to look at retrospective cases and manage the new cases going forward, a successful model had been used in Morriston and this would be replicated. He fully supported the approach being taken by the service group. </w:t>
            </w:r>
          </w:p>
          <w:p w14:paraId="58E5A22D" w14:textId="3AA7AF28" w:rsidR="006958F2" w:rsidRPr="00CB723D" w:rsidRDefault="006958F2" w:rsidP="00BB09F5">
            <w:pPr>
              <w:spacing w:before="120" w:after="120" w:line="240" w:lineRule="auto"/>
              <w:jc w:val="both"/>
              <w:rPr>
                <w:rFonts w:ascii="Arial" w:eastAsia="Calibri" w:hAnsi="Arial" w:cs="Arial"/>
                <w:sz w:val="24"/>
                <w:szCs w:val="24"/>
                <w:bdr w:val="nil"/>
                <w:lang w:val="en-US" w:eastAsia="en-GB"/>
              </w:rPr>
            </w:pPr>
            <w:r w:rsidRPr="00CB723D">
              <w:rPr>
                <w:rFonts w:ascii="Arial" w:eastAsia="Calibri" w:hAnsi="Arial" w:cs="Arial"/>
                <w:sz w:val="24"/>
                <w:szCs w:val="24"/>
                <w:bdr w:val="nil"/>
                <w:lang w:val="en-US" w:eastAsia="en-GB"/>
              </w:rPr>
              <w:lastRenderedPageBreak/>
              <w:t xml:space="preserve">In relation to the </w:t>
            </w:r>
            <w:r w:rsidR="00BB09F5" w:rsidRPr="00CB723D">
              <w:rPr>
                <w:rFonts w:ascii="Arial" w:eastAsia="Calibri" w:hAnsi="Arial" w:cs="Arial"/>
                <w:sz w:val="24"/>
                <w:szCs w:val="24"/>
                <w:bdr w:val="nil"/>
                <w:lang w:val="en-US" w:eastAsia="en-GB"/>
              </w:rPr>
              <w:t>Prison</w:t>
            </w:r>
            <w:r w:rsidR="00CD161B">
              <w:rPr>
                <w:rFonts w:ascii="Arial" w:eastAsia="Calibri" w:hAnsi="Arial" w:cs="Arial"/>
                <w:sz w:val="24"/>
                <w:szCs w:val="24"/>
                <w:bdr w:val="nil"/>
                <w:lang w:val="en-US" w:eastAsia="en-GB"/>
              </w:rPr>
              <w:t xml:space="preserve"> </w:t>
            </w:r>
            <w:r w:rsidR="00BB09F5" w:rsidRPr="00CB723D">
              <w:rPr>
                <w:rFonts w:ascii="Arial" w:eastAsia="Calibri" w:hAnsi="Arial" w:cs="Arial"/>
                <w:sz w:val="24"/>
                <w:szCs w:val="24"/>
                <w:bdr w:val="nil"/>
                <w:lang w:val="en-US" w:eastAsia="en-GB"/>
              </w:rPr>
              <w:t xml:space="preserve">- Health Inspectorate Wales report, Steve Spill highlighted the concern that the nurse establishment was not sufficient and sought assurance on the actions being taken. Gareth Howells informed that the number of inmates far exceeded the resource and this had put pressure on the service. With the movement of Parkway, the service group would be looking at the resource available which was around 8 to 9 </w:t>
            </w:r>
            <w:proofErr w:type="spellStart"/>
            <w:r w:rsidR="00BB09F5" w:rsidRPr="00CB723D">
              <w:rPr>
                <w:rFonts w:ascii="Arial" w:eastAsia="Calibri" w:hAnsi="Arial" w:cs="Arial"/>
                <w:sz w:val="24"/>
                <w:szCs w:val="24"/>
                <w:bdr w:val="nil"/>
                <w:lang w:val="en-US" w:eastAsia="en-GB"/>
              </w:rPr>
              <w:t>wte</w:t>
            </w:r>
            <w:proofErr w:type="spellEnd"/>
            <w:r w:rsidR="00BB09F5" w:rsidRPr="00CB723D">
              <w:rPr>
                <w:rFonts w:ascii="Arial" w:eastAsia="Calibri" w:hAnsi="Arial" w:cs="Arial"/>
                <w:sz w:val="24"/>
                <w:szCs w:val="24"/>
                <w:bdr w:val="nil"/>
                <w:lang w:val="en-US" w:eastAsia="en-GB"/>
              </w:rPr>
              <w:t xml:space="preserve"> and this would make the establishment more robust. A letter had been written to Welsh Government voicing concerns but there had been no extra funding support. Sian Passey advised that temporary staff had been recruited to support the administration of medication. She assured they had mitigated the risk temporarily but there would always be the risk of no further funding support. </w:t>
            </w:r>
          </w:p>
        </w:tc>
        <w:tc>
          <w:tcPr>
            <w:tcW w:w="1134" w:type="dxa"/>
            <w:shd w:val="clear" w:color="auto" w:fill="auto"/>
            <w:tcMar>
              <w:top w:w="80" w:type="dxa"/>
              <w:left w:w="80" w:type="dxa"/>
              <w:bottom w:w="80" w:type="dxa"/>
              <w:right w:w="80" w:type="dxa"/>
            </w:tcMar>
          </w:tcPr>
          <w:p w14:paraId="4F51634F" w14:textId="77777777" w:rsidR="00D77C85" w:rsidRDefault="00D77C85" w:rsidP="00E715B1">
            <w:pPr>
              <w:spacing w:before="120" w:after="120" w:line="240" w:lineRule="auto"/>
              <w:rPr>
                <w:rFonts w:ascii="Arial" w:eastAsia="Arial Unicode MS" w:hAnsi="Arial" w:cs="Arial"/>
                <w:b/>
                <w:color w:val="FF0000"/>
                <w:sz w:val="24"/>
                <w:szCs w:val="24"/>
                <w:bdr w:val="nil"/>
                <w:lang w:val="en-US"/>
              </w:rPr>
            </w:pPr>
          </w:p>
          <w:p w14:paraId="23D35953"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0F779370"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063ECB63"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5E34E9D9"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6F3B88D2"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5FB55F71"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115549ED"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04A48EE2"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62D783C1"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F7D7D79"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57B08610"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A6A0C7C"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195FFD02"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7FFE494D"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EC73341"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98F0647"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75DA0A0B"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5CB96866"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2B04C6A2"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1640AF97"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71391EFB"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10D0F111"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2A1C338C"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1D0C8BEE"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EB856A4"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84B2AC5"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2349ED28"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7FDDA627"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0FCBAEEE"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12D8AC56"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0F575095"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70AE3A80"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6265A951"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288EF61"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4DA187E7"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7B11037F" w14:textId="77777777" w:rsidR="00CD161B" w:rsidRDefault="00CD161B" w:rsidP="00E715B1">
            <w:pPr>
              <w:spacing w:before="120" w:after="120" w:line="240" w:lineRule="auto"/>
              <w:rPr>
                <w:rFonts w:ascii="Arial" w:eastAsia="Arial Unicode MS" w:hAnsi="Arial" w:cs="Arial"/>
                <w:b/>
                <w:sz w:val="24"/>
                <w:szCs w:val="24"/>
                <w:bdr w:val="nil"/>
                <w:lang w:val="en-US"/>
              </w:rPr>
            </w:pPr>
          </w:p>
          <w:p w14:paraId="6BF6C0F0" w14:textId="757A9773" w:rsidR="00CD161B" w:rsidRPr="00CD161B" w:rsidRDefault="00CD161B" w:rsidP="00E715B1">
            <w:pPr>
              <w:spacing w:before="120" w:after="120" w:line="240" w:lineRule="auto"/>
              <w:rPr>
                <w:rFonts w:ascii="Arial" w:eastAsia="Arial Unicode MS" w:hAnsi="Arial" w:cs="Arial"/>
                <w:b/>
                <w:sz w:val="24"/>
                <w:szCs w:val="24"/>
                <w:bdr w:val="nil"/>
                <w:lang w:val="en-US"/>
              </w:rPr>
            </w:pPr>
            <w:r w:rsidRPr="00CD161B">
              <w:rPr>
                <w:rFonts w:ascii="Arial" w:eastAsia="Arial Unicode MS" w:hAnsi="Arial" w:cs="Arial"/>
                <w:b/>
                <w:sz w:val="24"/>
                <w:szCs w:val="24"/>
                <w:bdr w:val="nil"/>
                <w:lang w:val="en-US"/>
              </w:rPr>
              <w:t>SP/BO</w:t>
            </w:r>
          </w:p>
          <w:p w14:paraId="4C82D507"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2CBE4AA2"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36083B4A" w14:textId="77777777" w:rsidR="00CD161B" w:rsidRDefault="00CD161B" w:rsidP="00E715B1">
            <w:pPr>
              <w:spacing w:before="120" w:after="120" w:line="240" w:lineRule="auto"/>
              <w:rPr>
                <w:rFonts w:ascii="Arial" w:eastAsia="Arial Unicode MS" w:hAnsi="Arial" w:cs="Arial"/>
                <w:b/>
                <w:color w:val="FF0000"/>
                <w:sz w:val="24"/>
                <w:szCs w:val="24"/>
                <w:bdr w:val="nil"/>
                <w:lang w:val="en-US"/>
              </w:rPr>
            </w:pPr>
          </w:p>
          <w:p w14:paraId="7C8B9087" w14:textId="2A345E09" w:rsidR="00CD161B" w:rsidRPr="00CB723D" w:rsidRDefault="00CD161B" w:rsidP="00E715B1">
            <w:pPr>
              <w:spacing w:before="120" w:after="120" w:line="240" w:lineRule="auto"/>
              <w:rPr>
                <w:rFonts w:ascii="Arial" w:eastAsia="Arial Unicode MS" w:hAnsi="Arial" w:cs="Arial"/>
                <w:b/>
                <w:color w:val="FF0000"/>
                <w:sz w:val="24"/>
                <w:szCs w:val="24"/>
                <w:bdr w:val="nil"/>
                <w:lang w:val="en-US"/>
              </w:rPr>
            </w:pPr>
          </w:p>
        </w:tc>
      </w:tr>
      <w:tr w:rsidR="00A23DA2" w:rsidRPr="00A23DA2" w14:paraId="064E88B1" w14:textId="77777777" w:rsidTr="00CC0AD2">
        <w:trPr>
          <w:trHeight w:val="374"/>
        </w:trPr>
        <w:tc>
          <w:tcPr>
            <w:tcW w:w="1560" w:type="dxa"/>
            <w:shd w:val="clear" w:color="auto" w:fill="auto"/>
            <w:tcMar>
              <w:top w:w="80" w:type="dxa"/>
              <w:left w:w="80" w:type="dxa"/>
              <w:bottom w:w="80" w:type="dxa"/>
              <w:right w:w="80" w:type="dxa"/>
            </w:tcMar>
          </w:tcPr>
          <w:p w14:paraId="0A94D812" w14:textId="4DE950FF" w:rsidR="001677CC" w:rsidRPr="00CB723D" w:rsidRDefault="001677CC" w:rsidP="00E920E3">
            <w:pPr>
              <w:spacing w:before="120" w:after="120" w:line="240" w:lineRule="auto"/>
              <w:rPr>
                <w:rFonts w:ascii="Arial" w:eastAsia="Arial Unicode MS" w:hAnsi="Arial" w:cs="Arial"/>
                <w:b/>
                <w:color w:val="FF0000"/>
                <w:sz w:val="24"/>
                <w:szCs w:val="24"/>
                <w:bdr w:val="nil"/>
                <w:lang w:val="en-US"/>
              </w:rPr>
            </w:pPr>
            <w:r w:rsidRPr="00CB723D">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654D70BE" w14:textId="3F004E1E" w:rsidR="00420D2A" w:rsidRPr="00CB723D" w:rsidRDefault="00A54B62" w:rsidP="00EF3373">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Pr>
                <w:rFonts w:ascii="Arial" w:eastAsia="Calibri" w:hAnsi="Arial" w:cs="Arial"/>
                <w:sz w:val="24"/>
                <w:szCs w:val="24"/>
                <w:bdr w:val="nil"/>
                <w:lang w:val="en-US" w:eastAsia="en-GB"/>
              </w:rPr>
              <w:t>A</w:t>
            </w:r>
            <w:r w:rsidR="00420D2A" w:rsidRPr="00CB723D">
              <w:rPr>
                <w:rFonts w:ascii="Arial" w:eastAsia="Calibri" w:hAnsi="Arial" w:cs="Arial"/>
                <w:sz w:val="24"/>
                <w:szCs w:val="24"/>
                <w:bdr w:val="nil"/>
                <w:lang w:val="en-US" w:eastAsia="en-GB"/>
              </w:rPr>
              <w:t xml:space="preserve"> detailed report to a future committee on access to NHS dentistry and GP’s.</w:t>
            </w:r>
          </w:p>
          <w:p w14:paraId="0B31E30A" w14:textId="171D9798" w:rsidR="0020389F" w:rsidRPr="00CB723D" w:rsidRDefault="009D038C" w:rsidP="00EF3373">
            <w:pPr>
              <w:pStyle w:val="ListParagraph"/>
              <w:numPr>
                <w:ilvl w:val="0"/>
                <w:numId w:val="7"/>
              </w:numPr>
              <w:spacing w:before="120" w:after="120" w:line="240" w:lineRule="auto"/>
              <w:contextualSpacing w:val="0"/>
              <w:rPr>
                <w:rFonts w:ascii="Arial" w:eastAsia="Calibri" w:hAnsi="Arial" w:cs="Arial"/>
                <w:color w:val="FF0000"/>
                <w:sz w:val="24"/>
                <w:szCs w:val="24"/>
                <w:bdr w:val="nil"/>
                <w:lang w:val="en-US" w:eastAsia="en-GB"/>
              </w:rPr>
            </w:pPr>
            <w:r w:rsidRPr="00CB723D">
              <w:rPr>
                <w:rFonts w:ascii="Arial" w:eastAsia="Calibri" w:hAnsi="Arial" w:cs="Arial"/>
                <w:sz w:val="24"/>
                <w:szCs w:val="24"/>
                <w:bdr w:val="nil"/>
                <w:lang w:val="en-US" w:eastAsia="en-GB"/>
              </w:rPr>
              <w:t xml:space="preserve">The report be </w:t>
            </w:r>
            <w:r w:rsidRPr="00CB723D">
              <w:rPr>
                <w:rFonts w:ascii="Arial" w:eastAsia="Calibri" w:hAnsi="Arial" w:cs="Arial"/>
                <w:b/>
                <w:bCs/>
                <w:sz w:val="24"/>
                <w:szCs w:val="24"/>
                <w:bdr w:val="nil"/>
                <w:lang w:val="en-US" w:eastAsia="en-GB"/>
              </w:rPr>
              <w:t>noted</w:t>
            </w:r>
            <w:r w:rsidR="00C70423" w:rsidRPr="00CB723D">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13DFA877" w14:textId="74213BF1" w:rsidR="0024093C" w:rsidRPr="00CB723D" w:rsidRDefault="00CB723D" w:rsidP="00E715B1">
            <w:pPr>
              <w:spacing w:before="120" w:after="120" w:line="240" w:lineRule="auto"/>
              <w:rPr>
                <w:rFonts w:ascii="Arial" w:eastAsia="Arial Unicode MS" w:hAnsi="Arial" w:cs="Arial"/>
                <w:b/>
                <w:color w:val="FF0000"/>
                <w:sz w:val="24"/>
                <w:szCs w:val="24"/>
                <w:bdr w:val="nil"/>
                <w:lang w:val="en-US"/>
              </w:rPr>
            </w:pPr>
            <w:r w:rsidRPr="00CB723D">
              <w:rPr>
                <w:rFonts w:ascii="Arial" w:eastAsia="Arial Unicode MS" w:hAnsi="Arial" w:cs="Arial"/>
                <w:b/>
                <w:sz w:val="24"/>
                <w:szCs w:val="24"/>
                <w:bdr w:val="nil"/>
                <w:lang w:val="en-US"/>
              </w:rPr>
              <w:t>SP</w:t>
            </w:r>
            <w:r w:rsidR="00CD161B">
              <w:rPr>
                <w:rFonts w:ascii="Arial" w:eastAsia="Arial Unicode MS" w:hAnsi="Arial" w:cs="Arial"/>
                <w:b/>
                <w:sz w:val="24"/>
                <w:szCs w:val="24"/>
                <w:bdr w:val="nil"/>
                <w:lang w:val="en-US"/>
              </w:rPr>
              <w:t>/BO</w:t>
            </w:r>
          </w:p>
        </w:tc>
      </w:tr>
      <w:tr w:rsidR="00A23DA2" w:rsidRPr="00A23DA2" w14:paraId="18F116ED" w14:textId="77777777" w:rsidTr="00CC0AD2">
        <w:trPr>
          <w:trHeight w:val="374"/>
        </w:trPr>
        <w:tc>
          <w:tcPr>
            <w:tcW w:w="1560" w:type="dxa"/>
            <w:shd w:val="clear" w:color="auto" w:fill="auto"/>
            <w:tcMar>
              <w:top w:w="80" w:type="dxa"/>
              <w:left w:w="80" w:type="dxa"/>
              <w:bottom w:w="80" w:type="dxa"/>
              <w:right w:w="80" w:type="dxa"/>
            </w:tcMar>
          </w:tcPr>
          <w:p w14:paraId="4F75118F" w14:textId="4BB7A6EF" w:rsidR="001A228B" w:rsidRPr="00A23DA2" w:rsidRDefault="002610F0" w:rsidP="00E920E3">
            <w:pPr>
              <w:spacing w:before="120" w:after="120" w:line="240" w:lineRule="auto"/>
              <w:rPr>
                <w:rFonts w:ascii="Arial" w:eastAsia="Arial Unicode MS" w:hAnsi="Arial" w:cs="Arial"/>
                <w:b/>
                <w:color w:val="FF0000"/>
                <w:sz w:val="24"/>
                <w:szCs w:val="24"/>
                <w:bdr w:val="nil"/>
                <w:lang w:val="en-US"/>
              </w:rPr>
            </w:pPr>
            <w:r w:rsidRPr="00CD161B">
              <w:rPr>
                <w:rFonts w:ascii="Arial" w:eastAsia="Arial Unicode MS" w:hAnsi="Arial" w:cs="Arial"/>
                <w:b/>
                <w:sz w:val="24"/>
                <w:szCs w:val="24"/>
                <w:bdr w:val="nil"/>
                <w:lang w:val="en-US"/>
              </w:rPr>
              <w:t>75/23</w:t>
            </w:r>
          </w:p>
        </w:tc>
        <w:tc>
          <w:tcPr>
            <w:tcW w:w="7592" w:type="dxa"/>
            <w:shd w:val="clear" w:color="auto" w:fill="auto"/>
            <w:tcMar>
              <w:top w:w="80" w:type="dxa"/>
              <w:left w:w="80" w:type="dxa"/>
              <w:bottom w:w="80" w:type="dxa"/>
              <w:right w:w="80" w:type="dxa"/>
            </w:tcMar>
          </w:tcPr>
          <w:p w14:paraId="592F8C77" w14:textId="0CC3A666" w:rsidR="001A228B" w:rsidRPr="00CD161B" w:rsidRDefault="00AF1152" w:rsidP="00E920E3">
            <w:pPr>
              <w:pStyle w:val="ListParagraph"/>
              <w:spacing w:before="120" w:after="120" w:line="240" w:lineRule="auto"/>
              <w:ind w:left="0"/>
              <w:contextualSpacing w:val="0"/>
              <w:rPr>
                <w:rFonts w:ascii="Arial" w:hAnsi="Arial" w:cs="Arial"/>
                <w:b/>
                <w:sz w:val="24"/>
                <w:szCs w:val="24"/>
              </w:rPr>
            </w:pPr>
            <w:r w:rsidRPr="00CD161B">
              <w:rPr>
                <w:rFonts w:ascii="Arial" w:hAnsi="Arial" w:cs="Arial"/>
                <w:b/>
                <w:sz w:val="24"/>
                <w:szCs w:val="24"/>
              </w:rPr>
              <w:t xml:space="preserve">INFECTION, PREVENTION AND CONTROL REPORT </w:t>
            </w:r>
          </w:p>
        </w:tc>
        <w:tc>
          <w:tcPr>
            <w:tcW w:w="1134" w:type="dxa"/>
            <w:shd w:val="clear" w:color="auto" w:fill="auto"/>
            <w:tcMar>
              <w:top w:w="80" w:type="dxa"/>
              <w:left w:w="80" w:type="dxa"/>
              <w:bottom w:w="80" w:type="dxa"/>
              <w:right w:w="80" w:type="dxa"/>
            </w:tcMar>
          </w:tcPr>
          <w:p w14:paraId="102C9231" w14:textId="77777777" w:rsidR="001A228B" w:rsidRPr="007549EE" w:rsidRDefault="001A228B" w:rsidP="00162036">
            <w:pPr>
              <w:spacing w:before="120" w:after="120" w:line="240" w:lineRule="auto"/>
              <w:rPr>
                <w:rFonts w:ascii="Arial" w:eastAsia="Arial Unicode MS" w:hAnsi="Arial" w:cs="Arial"/>
                <w:b/>
                <w:color w:val="FF0000"/>
                <w:sz w:val="24"/>
                <w:szCs w:val="24"/>
                <w:highlight w:val="green"/>
                <w:bdr w:val="nil"/>
                <w:lang w:val="en-US"/>
              </w:rPr>
            </w:pPr>
          </w:p>
        </w:tc>
      </w:tr>
      <w:tr w:rsidR="00A23DA2" w:rsidRPr="00A23DA2" w14:paraId="2A4BEB16" w14:textId="77777777" w:rsidTr="00CC0AD2">
        <w:trPr>
          <w:trHeight w:val="374"/>
        </w:trPr>
        <w:tc>
          <w:tcPr>
            <w:tcW w:w="1560" w:type="dxa"/>
            <w:shd w:val="clear" w:color="auto" w:fill="auto"/>
            <w:tcMar>
              <w:top w:w="80" w:type="dxa"/>
              <w:left w:w="80" w:type="dxa"/>
              <w:bottom w:w="80" w:type="dxa"/>
              <w:right w:w="80" w:type="dxa"/>
            </w:tcMar>
          </w:tcPr>
          <w:p w14:paraId="7B2D2C46" w14:textId="77777777"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210A6E04" w14:textId="0AB11ABB" w:rsidR="001C3887" w:rsidRPr="00CD161B" w:rsidRDefault="001C3887" w:rsidP="00326D45">
            <w:pPr>
              <w:pStyle w:val="ListParagraph"/>
              <w:spacing w:before="120" w:after="120" w:line="240" w:lineRule="auto"/>
              <w:ind w:left="0"/>
              <w:contextualSpacing w:val="0"/>
              <w:rPr>
                <w:rFonts w:ascii="Arial" w:eastAsia="Calibri" w:hAnsi="Arial" w:cs="Arial"/>
                <w:sz w:val="24"/>
                <w:szCs w:val="24"/>
                <w:bdr w:val="nil"/>
                <w:lang w:val="en-US" w:eastAsia="en-GB"/>
              </w:rPr>
            </w:pPr>
            <w:r w:rsidRPr="00CD161B">
              <w:rPr>
                <w:rFonts w:ascii="Arial" w:eastAsia="Calibri" w:hAnsi="Arial" w:cs="Arial"/>
                <w:sz w:val="24"/>
                <w:szCs w:val="24"/>
                <w:bdr w:val="nil"/>
                <w:lang w:val="en-US" w:eastAsia="en-GB"/>
              </w:rPr>
              <w:t xml:space="preserve">Delyth Davies was welcomed to the meeting. </w:t>
            </w:r>
          </w:p>
          <w:p w14:paraId="7173E3FB" w14:textId="493C629B" w:rsidR="00326D45" w:rsidRPr="00CD161B" w:rsidRDefault="001C3887" w:rsidP="00326D45">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CD161B">
              <w:rPr>
                <w:rFonts w:ascii="Arial" w:eastAsia="Calibri" w:hAnsi="Arial" w:cs="Arial"/>
                <w:sz w:val="24"/>
                <w:szCs w:val="24"/>
                <w:bdr w:val="nil"/>
                <w:lang w:val="en-US" w:eastAsia="en-GB"/>
              </w:rPr>
              <w:t xml:space="preserve">The Infection, Prevention and Control </w:t>
            </w:r>
            <w:r w:rsidR="00F4265B" w:rsidRPr="00CD161B">
              <w:rPr>
                <w:rFonts w:ascii="Arial" w:eastAsia="Calibri" w:hAnsi="Arial" w:cs="Arial"/>
                <w:sz w:val="24"/>
                <w:szCs w:val="24"/>
                <w:bdr w:val="nil"/>
                <w:lang w:val="en-US" w:eastAsia="en-GB"/>
              </w:rPr>
              <w:t xml:space="preserve">(IPC) </w:t>
            </w:r>
            <w:r w:rsidRPr="00CD161B">
              <w:rPr>
                <w:rFonts w:ascii="Arial" w:eastAsia="Calibri" w:hAnsi="Arial" w:cs="Arial"/>
                <w:sz w:val="24"/>
                <w:szCs w:val="24"/>
                <w:bdr w:val="nil"/>
                <w:lang w:val="en-US" w:eastAsia="en-GB"/>
              </w:rPr>
              <w:t xml:space="preserve">report </w:t>
            </w:r>
            <w:r w:rsidR="000E1427" w:rsidRPr="00CD161B">
              <w:rPr>
                <w:rFonts w:ascii="Arial" w:eastAsia="Calibri" w:hAnsi="Arial" w:cs="Arial"/>
                <w:sz w:val="24"/>
                <w:szCs w:val="24"/>
                <w:bdr w:val="nil"/>
                <w:lang w:val="en-US" w:eastAsia="en-GB"/>
              </w:rPr>
              <w:t xml:space="preserve">was </w:t>
            </w:r>
            <w:r w:rsidR="000E1427" w:rsidRPr="00CD161B">
              <w:rPr>
                <w:rFonts w:ascii="Arial" w:eastAsia="Calibri" w:hAnsi="Arial" w:cs="Arial"/>
                <w:b/>
                <w:bCs/>
                <w:sz w:val="24"/>
                <w:szCs w:val="24"/>
                <w:bdr w:val="nil"/>
                <w:lang w:val="en-US" w:eastAsia="en-GB"/>
              </w:rPr>
              <w:t>received.</w:t>
            </w:r>
          </w:p>
          <w:p w14:paraId="40EE4ECF" w14:textId="5B50BAF9" w:rsidR="00AE5E9E" w:rsidRPr="00CD161B" w:rsidRDefault="00AE5E9E" w:rsidP="00326D45">
            <w:pPr>
              <w:pStyle w:val="ListParagraph"/>
              <w:spacing w:before="120" w:after="120" w:line="240" w:lineRule="auto"/>
              <w:ind w:left="0"/>
              <w:contextualSpacing w:val="0"/>
              <w:rPr>
                <w:rFonts w:ascii="Arial" w:eastAsia="Calibri" w:hAnsi="Arial" w:cs="Arial"/>
                <w:sz w:val="24"/>
                <w:szCs w:val="24"/>
                <w:bdr w:val="nil"/>
                <w:lang w:val="en-US" w:eastAsia="en-GB"/>
              </w:rPr>
            </w:pPr>
            <w:r w:rsidRPr="00CD161B">
              <w:rPr>
                <w:rFonts w:ascii="Arial" w:eastAsia="Calibri" w:hAnsi="Arial" w:cs="Arial"/>
                <w:sz w:val="24"/>
                <w:szCs w:val="24"/>
                <w:bdr w:val="nil"/>
                <w:lang w:val="en-US" w:eastAsia="en-GB"/>
              </w:rPr>
              <w:t>In presenting the report</w:t>
            </w:r>
            <w:r w:rsidR="00CD161B" w:rsidRPr="00CD161B">
              <w:rPr>
                <w:rFonts w:ascii="Arial" w:eastAsia="Calibri" w:hAnsi="Arial" w:cs="Arial"/>
                <w:sz w:val="24"/>
                <w:szCs w:val="24"/>
                <w:bdr w:val="nil"/>
                <w:lang w:val="en-US" w:eastAsia="en-GB"/>
              </w:rPr>
              <w:t>, she</w:t>
            </w:r>
            <w:r w:rsidRPr="00CD161B">
              <w:rPr>
                <w:rFonts w:ascii="Arial" w:eastAsia="Calibri" w:hAnsi="Arial" w:cs="Arial"/>
                <w:sz w:val="24"/>
                <w:szCs w:val="24"/>
                <w:bdr w:val="nil"/>
                <w:lang w:val="en-US" w:eastAsia="en-GB"/>
              </w:rPr>
              <w:t xml:space="preserve"> highlighted the following points:</w:t>
            </w:r>
          </w:p>
          <w:p w14:paraId="31AFF9D6" w14:textId="52464AE7" w:rsidR="00AF1152" w:rsidRPr="00CD161B" w:rsidRDefault="00CD161B" w:rsidP="00AF115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The report provided</w:t>
            </w:r>
            <w:r w:rsidR="001C3887" w:rsidRPr="00CD161B">
              <w:rPr>
                <w:rFonts w:ascii="Arial" w:eastAsia="Calibri" w:hAnsi="Arial" w:cs="Arial"/>
                <w:sz w:val="24"/>
                <w:szCs w:val="24"/>
                <w:bdr w:val="nil"/>
                <w:lang w:val="en-US" w:eastAsia="en-GB"/>
              </w:rPr>
              <w:t xml:space="preserve"> the 2022/23 end of year position</w:t>
            </w:r>
            <w:r>
              <w:rPr>
                <w:rFonts w:ascii="Arial" w:eastAsia="Calibri" w:hAnsi="Arial" w:cs="Arial"/>
                <w:sz w:val="24"/>
                <w:szCs w:val="24"/>
                <w:bdr w:val="nil"/>
                <w:lang w:val="en-US" w:eastAsia="en-GB"/>
              </w:rPr>
              <w:t xml:space="preserve"> against the tier 1 infection targets; </w:t>
            </w:r>
          </w:p>
          <w:p w14:paraId="0F9A4C5B" w14:textId="31C4BDE5" w:rsidR="001C3887" w:rsidRPr="00CD161B" w:rsidRDefault="001C3887" w:rsidP="00AF115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D161B">
              <w:rPr>
                <w:rFonts w:ascii="Arial" w:eastAsia="Calibri" w:hAnsi="Arial" w:cs="Arial"/>
                <w:sz w:val="24"/>
                <w:szCs w:val="24"/>
                <w:bdr w:val="nil"/>
                <w:lang w:val="en-US" w:eastAsia="en-GB"/>
              </w:rPr>
              <w:t xml:space="preserve">There had been a 10% reduction in E-coli </w:t>
            </w:r>
            <w:proofErr w:type="spellStart"/>
            <w:r w:rsidRPr="00CD161B">
              <w:rPr>
                <w:rFonts w:ascii="Arial" w:eastAsia="Calibri" w:hAnsi="Arial" w:cs="Arial"/>
                <w:sz w:val="24"/>
                <w:szCs w:val="24"/>
                <w:bdr w:val="nil"/>
                <w:lang w:val="en-US" w:eastAsia="en-GB"/>
              </w:rPr>
              <w:t>bacteraemia</w:t>
            </w:r>
            <w:proofErr w:type="spellEnd"/>
            <w:r w:rsidRPr="00CD161B">
              <w:rPr>
                <w:rFonts w:ascii="Arial" w:eastAsia="Calibri" w:hAnsi="Arial" w:cs="Arial"/>
                <w:sz w:val="24"/>
                <w:szCs w:val="24"/>
                <w:bdr w:val="nil"/>
                <w:lang w:val="en-US" w:eastAsia="en-GB"/>
              </w:rPr>
              <w:t xml:space="preserve"> in the health board in 2022/23 and this was the first time the health board had ever achieved the Welsh Government reduction expectation;  </w:t>
            </w:r>
          </w:p>
          <w:p w14:paraId="5FED726C" w14:textId="28866D7D" w:rsidR="00AF1152" w:rsidRPr="00CD161B" w:rsidRDefault="001C3887" w:rsidP="00AF115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D161B">
              <w:rPr>
                <w:rFonts w:ascii="Arial" w:eastAsia="Calibri" w:hAnsi="Arial" w:cs="Arial"/>
                <w:sz w:val="24"/>
                <w:szCs w:val="24"/>
                <w:bdr w:val="nil"/>
                <w:lang w:val="en-US" w:eastAsia="en-GB"/>
              </w:rPr>
              <w:t>The report provides the all-wales comparison fig</w:t>
            </w:r>
            <w:r w:rsidR="0028033E" w:rsidRPr="00CD161B">
              <w:rPr>
                <w:rFonts w:ascii="Arial" w:eastAsia="Calibri" w:hAnsi="Arial" w:cs="Arial"/>
                <w:sz w:val="24"/>
                <w:szCs w:val="24"/>
                <w:bdr w:val="nil"/>
                <w:lang w:val="en-US" w:eastAsia="en-GB"/>
              </w:rPr>
              <w:t xml:space="preserve">ures against the tier 1 targets; </w:t>
            </w:r>
          </w:p>
          <w:p w14:paraId="4823287B" w14:textId="35C7BB43" w:rsidR="00227215" w:rsidRPr="00CD161B" w:rsidRDefault="00227215" w:rsidP="00AF1152">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D161B">
              <w:rPr>
                <w:rFonts w:ascii="Arial" w:eastAsia="Calibri" w:hAnsi="Arial" w:cs="Arial"/>
                <w:sz w:val="24"/>
                <w:szCs w:val="24"/>
                <w:bdr w:val="nil"/>
                <w:lang w:val="en-US" w:eastAsia="en-GB"/>
              </w:rPr>
              <w:t xml:space="preserve">Welsh Government were yet to publish the expectations therefore interim infection reductions expectations were presented within the report for 2023/24; </w:t>
            </w:r>
          </w:p>
          <w:p w14:paraId="70457490" w14:textId="1F3FEAA3" w:rsidR="00227215" w:rsidRPr="00CD161B" w:rsidRDefault="00227215" w:rsidP="00227215">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D161B">
              <w:rPr>
                <w:rFonts w:ascii="Arial" w:eastAsia="Calibri" w:hAnsi="Arial" w:cs="Arial"/>
                <w:sz w:val="24"/>
                <w:szCs w:val="24"/>
                <w:bdr w:val="nil"/>
                <w:lang w:val="en-US" w:eastAsia="en-GB"/>
              </w:rPr>
              <w:t xml:space="preserve">Trajectories for the service groups have been circulated and there needed to be a significant reduction in order to achieve the expectations; </w:t>
            </w:r>
          </w:p>
          <w:p w14:paraId="72192FBA" w14:textId="31821371" w:rsidR="00BB166F" w:rsidRPr="00CD161B" w:rsidRDefault="00CD161B" w:rsidP="00227215">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Appendix 4 highlighted</w:t>
            </w:r>
            <w:r w:rsidR="00BB166F" w:rsidRPr="00CD161B">
              <w:rPr>
                <w:rFonts w:ascii="Arial" w:eastAsia="Calibri" w:hAnsi="Arial" w:cs="Arial"/>
                <w:sz w:val="24"/>
                <w:szCs w:val="24"/>
                <w:bdr w:val="nil"/>
                <w:lang w:val="en-US" w:eastAsia="en-GB"/>
              </w:rPr>
              <w:t xml:space="preserve"> the improvement in a number of wards and units in Morriston achieving increasing days between infections; </w:t>
            </w:r>
          </w:p>
          <w:p w14:paraId="5229F9F0" w14:textId="0229D54E" w:rsidR="00227215" w:rsidRPr="00CD161B" w:rsidRDefault="00227215" w:rsidP="00227215">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D161B">
              <w:rPr>
                <w:rFonts w:ascii="Arial" w:hAnsi="Arial" w:cs="Arial"/>
                <w:sz w:val="24"/>
                <w:szCs w:val="24"/>
              </w:rPr>
              <w:t xml:space="preserve">A recent Internal Audit of </w:t>
            </w:r>
            <w:r w:rsidRPr="00CD161B">
              <w:rPr>
                <w:rFonts w:ascii="Arial" w:hAnsi="Arial" w:cs="Arial"/>
                <w:i/>
                <w:color w:val="000000" w:themeColor="text1"/>
                <w:sz w:val="24"/>
                <w:szCs w:val="24"/>
              </w:rPr>
              <w:t>Infection Prevention &amp; Control: Service Group Governance Arrangements</w:t>
            </w:r>
            <w:r w:rsidRPr="00CD161B">
              <w:rPr>
                <w:rFonts w:ascii="Arial" w:hAnsi="Arial" w:cs="Arial"/>
                <w:color w:val="000000" w:themeColor="text1"/>
                <w:sz w:val="24"/>
                <w:szCs w:val="24"/>
              </w:rPr>
              <w:t xml:space="preserve"> has provided an outcome of reasonable assurance; </w:t>
            </w:r>
          </w:p>
          <w:p w14:paraId="108A2294" w14:textId="77777777" w:rsidR="00227215" w:rsidRPr="00CD161B" w:rsidRDefault="00227215" w:rsidP="00227215">
            <w:pPr>
              <w:pStyle w:val="ListParagraph"/>
              <w:numPr>
                <w:ilvl w:val="0"/>
                <w:numId w:val="7"/>
              </w:numPr>
              <w:spacing w:before="120" w:after="120" w:line="240" w:lineRule="auto"/>
              <w:contextualSpacing w:val="0"/>
              <w:rPr>
                <w:rFonts w:ascii="Arial" w:eastAsia="Calibri" w:hAnsi="Arial" w:cs="Arial"/>
                <w:sz w:val="24"/>
                <w:szCs w:val="24"/>
                <w:bdr w:val="nil"/>
                <w:lang w:val="en-US" w:eastAsia="en-GB"/>
              </w:rPr>
            </w:pPr>
            <w:r w:rsidRPr="00CD161B">
              <w:rPr>
                <w:rFonts w:ascii="Arial" w:hAnsi="Arial" w:cs="Arial"/>
                <w:sz w:val="24"/>
                <w:szCs w:val="24"/>
              </w:rPr>
              <w:lastRenderedPageBreak/>
              <w:t xml:space="preserve">Key areas of focus for the service groups within improvement plans include; </w:t>
            </w:r>
          </w:p>
          <w:p w14:paraId="1445E4A9" w14:textId="52292C1D" w:rsidR="00227215" w:rsidRPr="00CD161B" w:rsidRDefault="00CD161B" w:rsidP="00BB166F">
            <w:pPr>
              <w:pStyle w:val="ListParagraph"/>
              <w:numPr>
                <w:ilvl w:val="0"/>
                <w:numId w:val="32"/>
              </w:numPr>
              <w:spacing w:before="120" w:after="120" w:line="240" w:lineRule="auto"/>
              <w:rPr>
                <w:rFonts w:ascii="Arial" w:eastAsia="Calibri" w:hAnsi="Arial" w:cs="Arial"/>
                <w:sz w:val="24"/>
                <w:szCs w:val="24"/>
                <w:bdr w:val="nil"/>
                <w:lang w:val="en-US" w:eastAsia="en-GB"/>
              </w:rPr>
            </w:pPr>
            <w:r w:rsidRPr="00CD161B">
              <w:rPr>
                <w:rFonts w:ascii="Arial" w:hAnsi="Arial" w:cs="Arial"/>
                <w:sz w:val="24"/>
                <w:szCs w:val="24"/>
              </w:rPr>
              <w:t>Achieving</w:t>
            </w:r>
            <w:r w:rsidR="00227215" w:rsidRPr="00CD161B">
              <w:rPr>
                <w:rFonts w:ascii="Arial" w:hAnsi="Arial" w:cs="Arial"/>
                <w:sz w:val="24"/>
                <w:szCs w:val="24"/>
              </w:rPr>
              <w:t xml:space="preserve"> 85% compliance with mandatory level 1 IPC training which is available for all staff</w:t>
            </w:r>
            <w:r w:rsidR="00BB166F" w:rsidRPr="00CD161B">
              <w:rPr>
                <w:rFonts w:ascii="Arial" w:hAnsi="Arial" w:cs="Arial"/>
                <w:sz w:val="24"/>
                <w:szCs w:val="24"/>
              </w:rPr>
              <w:t xml:space="preserve">. Work to make level 2 IPC training mandatory was in train;  </w:t>
            </w:r>
          </w:p>
          <w:p w14:paraId="241428E2" w14:textId="61CDA751" w:rsidR="00BB166F" w:rsidRPr="00CD161B" w:rsidRDefault="00CD161B" w:rsidP="00BB166F">
            <w:pPr>
              <w:pStyle w:val="ListParagraph"/>
              <w:numPr>
                <w:ilvl w:val="0"/>
                <w:numId w:val="32"/>
              </w:numPr>
              <w:spacing w:before="120" w:after="120" w:line="240" w:lineRule="auto"/>
              <w:rPr>
                <w:rFonts w:ascii="Arial" w:eastAsia="Calibri" w:hAnsi="Arial" w:cs="Arial"/>
                <w:sz w:val="24"/>
                <w:szCs w:val="24"/>
                <w:bdr w:val="nil"/>
                <w:lang w:val="en-US" w:eastAsia="en-GB"/>
              </w:rPr>
            </w:pPr>
            <w:r>
              <w:rPr>
                <w:rFonts w:ascii="Arial" w:hAnsi="Arial" w:cs="Arial"/>
                <w:sz w:val="24"/>
                <w:szCs w:val="24"/>
              </w:rPr>
              <w:t>C</w:t>
            </w:r>
            <w:r w:rsidR="00BB166F" w:rsidRPr="00CD161B">
              <w:rPr>
                <w:rFonts w:ascii="Arial" w:hAnsi="Arial" w:cs="Arial"/>
                <w:sz w:val="24"/>
                <w:szCs w:val="24"/>
              </w:rPr>
              <w:t xml:space="preserve">ontinuation with quality priority improvements in medical device decontamination to demonstrate compliance with national standards;  </w:t>
            </w:r>
          </w:p>
          <w:p w14:paraId="0721D440" w14:textId="77890E10" w:rsidR="00A15116" w:rsidRPr="00CD161B" w:rsidRDefault="00A15116" w:rsidP="00AF1152">
            <w:pPr>
              <w:spacing w:before="120" w:after="120" w:line="240" w:lineRule="auto"/>
              <w:rPr>
                <w:rFonts w:ascii="Arial" w:eastAsia="Calibri" w:hAnsi="Arial" w:cs="Arial"/>
                <w:sz w:val="24"/>
                <w:szCs w:val="24"/>
                <w:bdr w:val="nil"/>
                <w:lang w:val="en-US" w:eastAsia="en-GB"/>
              </w:rPr>
            </w:pPr>
            <w:r w:rsidRPr="00CD161B">
              <w:rPr>
                <w:rFonts w:ascii="Arial" w:eastAsia="Calibri" w:hAnsi="Arial" w:cs="Arial"/>
                <w:sz w:val="24"/>
                <w:szCs w:val="24"/>
                <w:bdr w:val="nil"/>
                <w:lang w:val="en-US" w:eastAsia="en-GB"/>
              </w:rPr>
              <w:t>During discussion the following points were raised:</w:t>
            </w:r>
          </w:p>
          <w:p w14:paraId="57FAB2CB" w14:textId="2D92E4FE" w:rsidR="00FC6F63" w:rsidRPr="00CD161B" w:rsidRDefault="00512123" w:rsidP="00F4265B">
            <w:pPr>
              <w:spacing w:before="120" w:after="120" w:line="240" w:lineRule="auto"/>
              <w:jc w:val="both"/>
              <w:rPr>
                <w:rFonts w:ascii="Arial" w:hAnsi="Arial" w:cs="Arial"/>
                <w:sz w:val="24"/>
                <w:szCs w:val="24"/>
              </w:rPr>
            </w:pPr>
            <w:r w:rsidRPr="00CD161B">
              <w:rPr>
                <w:rFonts w:ascii="Arial" w:eastAsia="Calibri" w:hAnsi="Arial" w:cs="Arial"/>
                <w:sz w:val="24"/>
                <w:szCs w:val="24"/>
                <w:bdr w:val="nil"/>
                <w:lang w:val="en-US" w:eastAsia="en-GB"/>
              </w:rPr>
              <w:t xml:space="preserve">Reena </w:t>
            </w:r>
            <w:r w:rsidR="007F26DA" w:rsidRPr="00CD161B">
              <w:rPr>
                <w:rFonts w:ascii="Arial" w:eastAsia="Calibri" w:hAnsi="Arial" w:cs="Arial"/>
                <w:sz w:val="24"/>
                <w:szCs w:val="24"/>
                <w:bdr w:val="nil"/>
                <w:lang w:val="en-US" w:eastAsia="en-GB"/>
              </w:rPr>
              <w:t xml:space="preserve">Owen </w:t>
            </w:r>
            <w:r w:rsidR="004B1A4B" w:rsidRPr="00CD161B">
              <w:rPr>
                <w:rFonts w:ascii="Arial" w:eastAsia="Calibri" w:hAnsi="Arial" w:cs="Arial"/>
                <w:sz w:val="24"/>
                <w:szCs w:val="24"/>
                <w:bdr w:val="nil"/>
                <w:lang w:val="en-US" w:eastAsia="en-GB"/>
              </w:rPr>
              <w:t xml:space="preserve">made reference </w:t>
            </w:r>
            <w:r w:rsidR="00F4265B" w:rsidRPr="00CD161B">
              <w:rPr>
                <w:rFonts w:ascii="Arial" w:eastAsia="Calibri" w:hAnsi="Arial" w:cs="Arial"/>
                <w:sz w:val="24"/>
                <w:szCs w:val="24"/>
                <w:bdr w:val="nil"/>
                <w:lang w:val="en-US" w:eastAsia="en-GB"/>
              </w:rPr>
              <w:t xml:space="preserve">to the health board </w:t>
            </w:r>
            <w:r w:rsidR="00F4265B" w:rsidRPr="00CD161B">
              <w:rPr>
                <w:rFonts w:ascii="Arial" w:hAnsi="Arial" w:cs="Arial"/>
                <w:sz w:val="24"/>
                <w:szCs w:val="24"/>
              </w:rPr>
              <w:t xml:space="preserve">having </w:t>
            </w:r>
            <w:r w:rsidR="004B1A4B" w:rsidRPr="00CD161B">
              <w:rPr>
                <w:rFonts w:ascii="Arial" w:hAnsi="Arial" w:cs="Arial"/>
                <w:sz w:val="24"/>
                <w:szCs w:val="24"/>
              </w:rPr>
              <w:t xml:space="preserve">the highest incidence of </w:t>
            </w:r>
            <w:r w:rsidR="004B1A4B" w:rsidRPr="00CD161B">
              <w:rPr>
                <w:rFonts w:ascii="Arial" w:hAnsi="Arial" w:cs="Arial"/>
                <w:i/>
                <w:sz w:val="24"/>
                <w:szCs w:val="24"/>
              </w:rPr>
              <w:t>Pseudomonas aeruginosa</w:t>
            </w:r>
            <w:r w:rsidR="004B1A4B" w:rsidRPr="00CD161B">
              <w:rPr>
                <w:rFonts w:ascii="Arial" w:hAnsi="Arial" w:cs="Arial"/>
                <w:sz w:val="24"/>
                <w:szCs w:val="24"/>
              </w:rPr>
              <w:t xml:space="preserve"> bacteraemia in Wales and queried why this was the case. Delyth Davies advised that cases had been seen in Singleton hospital where there had been positive water tests. She assured that remedial action was undertaken immediately but further work was required with Estates</w:t>
            </w:r>
            <w:r w:rsidR="00FC6F63" w:rsidRPr="00CD161B">
              <w:rPr>
                <w:rFonts w:ascii="Arial" w:hAnsi="Arial" w:cs="Arial"/>
                <w:sz w:val="24"/>
                <w:szCs w:val="24"/>
              </w:rPr>
              <w:t xml:space="preserve"> to ensure that information is </w:t>
            </w:r>
            <w:r w:rsidR="004B1A4B" w:rsidRPr="00CD161B">
              <w:rPr>
                <w:rFonts w:ascii="Arial" w:hAnsi="Arial" w:cs="Arial"/>
                <w:sz w:val="24"/>
                <w:szCs w:val="24"/>
              </w:rPr>
              <w:t>triangulated</w:t>
            </w:r>
            <w:r w:rsidR="00FC6F63" w:rsidRPr="00CD161B">
              <w:rPr>
                <w:rFonts w:ascii="Arial" w:hAnsi="Arial" w:cs="Arial"/>
                <w:sz w:val="24"/>
                <w:szCs w:val="24"/>
              </w:rPr>
              <w:t xml:space="preserve"> in a timely manner. </w:t>
            </w:r>
          </w:p>
          <w:p w14:paraId="438A761B" w14:textId="004B2CC0" w:rsidR="007D60F3" w:rsidRPr="00CD161B" w:rsidRDefault="00FC6F63" w:rsidP="00F4265B">
            <w:pPr>
              <w:spacing w:before="120" w:after="120" w:line="240" w:lineRule="auto"/>
              <w:jc w:val="both"/>
              <w:rPr>
                <w:rFonts w:ascii="Arial" w:hAnsi="Arial" w:cs="Arial"/>
                <w:sz w:val="24"/>
                <w:szCs w:val="24"/>
              </w:rPr>
            </w:pPr>
            <w:r w:rsidRPr="00CD161B">
              <w:rPr>
                <w:rFonts w:ascii="Arial" w:hAnsi="Arial" w:cs="Arial"/>
                <w:sz w:val="24"/>
                <w:szCs w:val="24"/>
              </w:rPr>
              <w:t>Steve Sp</w:t>
            </w:r>
            <w:r w:rsidR="00F70B07" w:rsidRPr="00CD161B">
              <w:rPr>
                <w:rFonts w:ascii="Arial" w:hAnsi="Arial" w:cs="Arial"/>
                <w:sz w:val="24"/>
                <w:szCs w:val="24"/>
              </w:rPr>
              <w:t>ill queried why commendation was given to the Liz Baker Unit when the number</w:t>
            </w:r>
            <w:r w:rsidR="00CD161B">
              <w:rPr>
                <w:rFonts w:ascii="Arial" w:hAnsi="Arial" w:cs="Arial"/>
                <w:sz w:val="24"/>
                <w:szCs w:val="24"/>
              </w:rPr>
              <w:t xml:space="preserve"> of</w:t>
            </w:r>
            <w:r w:rsidR="00F70B07" w:rsidRPr="00CD161B">
              <w:rPr>
                <w:rFonts w:ascii="Arial" w:hAnsi="Arial" w:cs="Arial"/>
                <w:sz w:val="24"/>
                <w:szCs w:val="24"/>
              </w:rPr>
              <w:t xml:space="preserve"> days between cases was lower than others. </w:t>
            </w:r>
            <w:r w:rsidRPr="00CD161B">
              <w:rPr>
                <w:rFonts w:ascii="Arial" w:hAnsi="Arial" w:cs="Arial"/>
                <w:sz w:val="24"/>
                <w:szCs w:val="24"/>
              </w:rPr>
              <w:t xml:space="preserve"> Delyth Davies advised th</w:t>
            </w:r>
            <w:r w:rsidR="00F70B07" w:rsidRPr="00CD161B">
              <w:rPr>
                <w:rFonts w:ascii="Arial" w:hAnsi="Arial" w:cs="Arial"/>
                <w:sz w:val="24"/>
                <w:szCs w:val="24"/>
              </w:rPr>
              <w:t>at as</w:t>
            </w:r>
            <w:r w:rsidR="00F4265B" w:rsidRPr="00CD161B">
              <w:rPr>
                <w:rFonts w:ascii="Arial" w:hAnsi="Arial" w:cs="Arial"/>
                <w:sz w:val="24"/>
                <w:szCs w:val="24"/>
              </w:rPr>
              <w:t xml:space="preserve"> each of the R</w:t>
            </w:r>
            <w:r w:rsidRPr="00CD161B">
              <w:rPr>
                <w:rFonts w:ascii="Arial" w:hAnsi="Arial" w:cs="Arial"/>
                <w:sz w:val="24"/>
                <w:szCs w:val="24"/>
              </w:rPr>
              <w:t>enal units funct</w:t>
            </w:r>
            <w:r w:rsidR="00F4265B" w:rsidRPr="00CD161B">
              <w:rPr>
                <w:rFonts w:ascii="Arial" w:hAnsi="Arial" w:cs="Arial"/>
                <w:sz w:val="24"/>
                <w:szCs w:val="24"/>
              </w:rPr>
              <w:t>ioned differently, the risk</w:t>
            </w:r>
            <w:r w:rsidR="00F70B07" w:rsidRPr="00CD161B">
              <w:rPr>
                <w:rFonts w:ascii="Arial" w:hAnsi="Arial" w:cs="Arial"/>
                <w:sz w:val="24"/>
                <w:szCs w:val="24"/>
              </w:rPr>
              <w:t xml:space="preserve"> was higher in some than other</w:t>
            </w:r>
            <w:r w:rsidR="00F4265B" w:rsidRPr="00CD161B">
              <w:rPr>
                <w:rFonts w:ascii="Arial" w:hAnsi="Arial" w:cs="Arial"/>
                <w:sz w:val="24"/>
                <w:szCs w:val="24"/>
              </w:rPr>
              <w:t>s</w:t>
            </w:r>
            <w:r w:rsidR="00F70B07" w:rsidRPr="00CD161B">
              <w:rPr>
                <w:rFonts w:ascii="Arial" w:hAnsi="Arial" w:cs="Arial"/>
                <w:sz w:val="24"/>
                <w:szCs w:val="24"/>
              </w:rPr>
              <w:t>.  T</w:t>
            </w:r>
            <w:r w:rsidRPr="00CD161B">
              <w:rPr>
                <w:rFonts w:ascii="Arial" w:hAnsi="Arial" w:cs="Arial"/>
                <w:sz w:val="24"/>
                <w:szCs w:val="24"/>
              </w:rPr>
              <w:t>he Liz Baker Renal Un</w:t>
            </w:r>
            <w:r w:rsidR="00F70B07" w:rsidRPr="00CD161B">
              <w:rPr>
                <w:rFonts w:ascii="Arial" w:hAnsi="Arial" w:cs="Arial"/>
                <w:sz w:val="24"/>
                <w:szCs w:val="24"/>
              </w:rPr>
              <w:t>it</w:t>
            </w:r>
            <w:r w:rsidR="00F4265B" w:rsidRPr="00CD161B">
              <w:rPr>
                <w:rFonts w:ascii="Arial" w:hAnsi="Arial" w:cs="Arial"/>
                <w:sz w:val="24"/>
                <w:szCs w:val="24"/>
              </w:rPr>
              <w:t xml:space="preserve"> in particular, </w:t>
            </w:r>
            <w:r w:rsidRPr="00CD161B">
              <w:rPr>
                <w:rFonts w:ascii="Arial" w:hAnsi="Arial" w:cs="Arial"/>
                <w:sz w:val="24"/>
                <w:szCs w:val="24"/>
              </w:rPr>
              <w:t xml:space="preserve">treated both inpatients and outpatients, therefore </w:t>
            </w:r>
            <w:r w:rsidR="00F4265B" w:rsidRPr="00CD161B">
              <w:rPr>
                <w:rFonts w:ascii="Arial" w:hAnsi="Arial" w:cs="Arial"/>
                <w:sz w:val="24"/>
                <w:szCs w:val="24"/>
              </w:rPr>
              <w:t xml:space="preserve">risks of infection were higher. </w:t>
            </w:r>
          </w:p>
          <w:p w14:paraId="0F08639B" w14:textId="732A9129" w:rsidR="00F70B07" w:rsidRPr="00CD161B" w:rsidRDefault="00F70B07" w:rsidP="00F4265B">
            <w:pPr>
              <w:spacing w:before="120" w:after="120" w:line="240" w:lineRule="auto"/>
              <w:jc w:val="both"/>
              <w:rPr>
                <w:rFonts w:ascii="Arial" w:eastAsia="Calibri" w:hAnsi="Arial" w:cs="Arial"/>
                <w:sz w:val="24"/>
                <w:szCs w:val="24"/>
                <w:bdr w:val="nil"/>
                <w:lang w:val="en-US" w:eastAsia="en-GB"/>
              </w:rPr>
            </w:pPr>
            <w:r w:rsidRPr="00CD161B">
              <w:rPr>
                <w:rFonts w:ascii="Arial" w:hAnsi="Arial" w:cs="Arial"/>
                <w:sz w:val="24"/>
                <w:szCs w:val="24"/>
              </w:rPr>
              <w:t>Steve Spill noted that the IPC nursing staff team were understaffed and queried medical ownership</w:t>
            </w:r>
            <w:r w:rsidR="00F4265B" w:rsidRPr="00CD161B">
              <w:rPr>
                <w:rFonts w:ascii="Arial" w:hAnsi="Arial" w:cs="Arial"/>
                <w:sz w:val="24"/>
                <w:szCs w:val="24"/>
              </w:rPr>
              <w:t xml:space="preserve"> of IPC</w:t>
            </w:r>
            <w:r w:rsidRPr="00CD161B">
              <w:rPr>
                <w:rFonts w:ascii="Arial" w:hAnsi="Arial" w:cs="Arial"/>
                <w:sz w:val="24"/>
                <w:szCs w:val="24"/>
              </w:rPr>
              <w:t>. Delyth D</w:t>
            </w:r>
            <w:r w:rsidR="00F4265B" w:rsidRPr="00CD161B">
              <w:rPr>
                <w:rFonts w:ascii="Arial" w:hAnsi="Arial" w:cs="Arial"/>
                <w:sz w:val="24"/>
                <w:szCs w:val="24"/>
              </w:rPr>
              <w:t xml:space="preserve">avies advised </w:t>
            </w:r>
            <w:r w:rsidRPr="00CD161B">
              <w:rPr>
                <w:rFonts w:ascii="Arial" w:hAnsi="Arial" w:cs="Arial"/>
                <w:sz w:val="24"/>
                <w:szCs w:val="24"/>
              </w:rPr>
              <w:t xml:space="preserve">that there had been a challenge </w:t>
            </w:r>
            <w:r w:rsidR="00F4265B" w:rsidRPr="00CD161B">
              <w:rPr>
                <w:rFonts w:ascii="Arial" w:hAnsi="Arial" w:cs="Arial"/>
                <w:sz w:val="24"/>
                <w:szCs w:val="24"/>
              </w:rPr>
              <w:t xml:space="preserve">with ownership, </w:t>
            </w:r>
            <w:r w:rsidRPr="00CD161B">
              <w:rPr>
                <w:rFonts w:ascii="Arial" w:hAnsi="Arial" w:cs="Arial"/>
                <w:sz w:val="24"/>
                <w:szCs w:val="24"/>
              </w:rPr>
              <w:t>IPC ha</w:t>
            </w:r>
            <w:r w:rsidR="00F4265B" w:rsidRPr="00CD161B">
              <w:rPr>
                <w:rFonts w:ascii="Arial" w:hAnsi="Arial" w:cs="Arial"/>
                <w:sz w:val="24"/>
                <w:szCs w:val="24"/>
              </w:rPr>
              <w:t xml:space="preserve">d been nurse driven but there was the need for ownership across all staff groups. </w:t>
            </w:r>
            <w:r w:rsidRPr="00CD161B">
              <w:rPr>
                <w:rFonts w:ascii="Arial" w:hAnsi="Arial" w:cs="Arial"/>
                <w:sz w:val="24"/>
                <w:szCs w:val="24"/>
              </w:rPr>
              <w:t>Christine Morrell added she shared the concern</w:t>
            </w:r>
            <w:r w:rsidR="00F4265B" w:rsidRPr="00CD161B">
              <w:rPr>
                <w:rFonts w:ascii="Arial" w:hAnsi="Arial" w:cs="Arial"/>
                <w:sz w:val="24"/>
                <w:szCs w:val="24"/>
              </w:rPr>
              <w:t xml:space="preserve"> in terms of ownership</w:t>
            </w:r>
            <w:r w:rsidRPr="00CD161B">
              <w:rPr>
                <w:rFonts w:ascii="Arial" w:hAnsi="Arial" w:cs="Arial"/>
                <w:sz w:val="24"/>
                <w:szCs w:val="24"/>
              </w:rPr>
              <w:t xml:space="preserve"> and assured that there were now IPC champion leads within every service group and this was improving and broadening the communication on </w:t>
            </w:r>
            <w:r w:rsidR="00F4265B" w:rsidRPr="00CD161B">
              <w:rPr>
                <w:rFonts w:ascii="Arial" w:hAnsi="Arial" w:cs="Arial"/>
                <w:sz w:val="24"/>
                <w:szCs w:val="24"/>
              </w:rPr>
              <w:t xml:space="preserve">ownership of all staff groups. Richard Evans commented that this issue lends itself well to the ‘Big Conversation’ and the drive for a quality and clinically led organisation. There needs to be a clear direction to staff and traction would be gained on this as part of that work. </w:t>
            </w:r>
            <w:r w:rsidRPr="00CD161B">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4FE1F39F" w14:textId="1F3A285E" w:rsidR="0099634E" w:rsidRPr="007549EE" w:rsidRDefault="0099634E" w:rsidP="00867A42">
            <w:pPr>
              <w:spacing w:before="120" w:after="120" w:line="240" w:lineRule="auto"/>
              <w:rPr>
                <w:rFonts w:ascii="Arial" w:eastAsia="Arial Unicode MS" w:hAnsi="Arial" w:cs="Arial"/>
                <w:b/>
                <w:color w:val="FF0000"/>
                <w:sz w:val="24"/>
                <w:szCs w:val="24"/>
                <w:highlight w:val="green"/>
                <w:bdr w:val="nil"/>
                <w:lang w:val="en-US"/>
              </w:rPr>
            </w:pPr>
          </w:p>
        </w:tc>
      </w:tr>
      <w:tr w:rsidR="00A23DA2" w:rsidRPr="00A23DA2" w14:paraId="0D2E9F08" w14:textId="77777777" w:rsidTr="00CC0AD2">
        <w:trPr>
          <w:trHeight w:val="374"/>
        </w:trPr>
        <w:tc>
          <w:tcPr>
            <w:tcW w:w="1560" w:type="dxa"/>
            <w:shd w:val="clear" w:color="auto" w:fill="auto"/>
            <w:tcMar>
              <w:top w:w="80" w:type="dxa"/>
              <w:left w:w="80" w:type="dxa"/>
              <w:bottom w:w="80" w:type="dxa"/>
              <w:right w:w="80" w:type="dxa"/>
            </w:tcMar>
          </w:tcPr>
          <w:p w14:paraId="52EFE754" w14:textId="3ED542E8" w:rsidR="00A45C14" w:rsidRPr="00A23DA2" w:rsidRDefault="00A45C14" w:rsidP="00E920E3">
            <w:pPr>
              <w:spacing w:before="120" w:after="120" w:line="240" w:lineRule="auto"/>
              <w:rPr>
                <w:rFonts w:ascii="Arial" w:eastAsia="Arial Unicode MS" w:hAnsi="Arial" w:cs="Arial"/>
                <w:b/>
                <w:color w:val="FF0000"/>
                <w:sz w:val="24"/>
                <w:szCs w:val="24"/>
                <w:bdr w:val="nil"/>
                <w:lang w:val="en-US"/>
              </w:rPr>
            </w:pPr>
            <w:r w:rsidRPr="00681C15">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88A61B9" w14:textId="495F33EA" w:rsidR="00A45C14" w:rsidRPr="00CD161B" w:rsidRDefault="00383CB2" w:rsidP="00CD161B">
            <w:pPr>
              <w:spacing w:before="120" w:after="120" w:line="240" w:lineRule="auto"/>
              <w:rPr>
                <w:rFonts w:ascii="Arial" w:eastAsia="Calibri" w:hAnsi="Arial" w:cs="Arial"/>
                <w:b/>
                <w:bCs/>
                <w:color w:val="FF0000"/>
                <w:sz w:val="24"/>
                <w:szCs w:val="24"/>
                <w:bdr w:val="nil"/>
                <w:lang w:val="en-US" w:eastAsia="en-GB"/>
              </w:rPr>
            </w:pPr>
            <w:r w:rsidRPr="00CD161B">
              <w:rPr>
                <w:rFonts w:ascii="Arial" w:eastAsia="Calibri" w:hAnsi="Arial" w:cs="Arial"/>
                <w:sz w:val="24"/>
                <w:szCs w:val="24"/>
                <w:bdr w:val="nil"/>
                <w:lang w:val="en-US" w:eastAsia="en-GB"/>
              </w:rPr>
              <w:t xml:space="preserve">The report was </w:t>
            </w:r>
            <w:r w:rsidR="00571DBC" w:rsidRPr="00CD161B">
              <w:rPr>
                <w:rFonts w:ascii="Arial" w:eastAsia="Calibri" w:hAnsi="Arial" w:cs="Arial"/>
                <w:b/>
                <w:bCs/>
                <w:sz w:val="24"/>
                <w:szCs w:val="24"/>
                <w:bdr w:val="nil"/>
                <w:lang w:val="en-US" w:eastAsia="en-GB"/>
              </w:rPr>
              <w:t>noted</w:t>
            </w:r>
            <w:r w:rsidR="00D277E9" w:rsidRPr="00CD161B">
              <w:rPr>
                <w:rFonts w:ascii="Arial" w:eastAsia="Calibri" w:hAnsi="Arial" w:cs="Arial"/>
                <w:b/>
                <w:bCs/>
                <w:sz w:val="24"/>
                <w:szCs w:val="24"/>
                <w:bdr w:val="nil"/>
                <w:lang w:val="en-US" w:eastAsia="en-GB"/>
              </w:rPr>
              <w:t>.</w:t>
            </w:r>
          </w:p>
        </w:tc>
        <w:tc>
          <w:tcPr>
            <w:tcW w:w="1134" w:type="dxa"/>
            <w:shd w:val="clear" w:color="auto" w:fill="auto"/>
            <w:tcMar>
              <w:top w:w="80" w:type="dxa"/>
              <w:left w:w="80" w:type="dxa"/>
              <w:bottom w:w="80" w:type="dxa"/>
              <w:right w:w="80" w:type="dxa"/>
            </w:tcMar>
          </w:tcPr>
          <w:p w14:paraId="4FD3D8BD" w14:textId="77777777" w:rsidR="00A45C14" w:rsidRPr="007549EE" w:rsidRDefault="00A45C14" w:rsidP="00867A42">
            <w:pPr>
              <w:spacing w:before="120" w:after="120" w:line="240" w:lineRule="auto"/>
              <w:rPr>
                <w:rFonts w:ascii="Arial" w:eastAsia="Arial Unicode MS" w:hAnsi="Arial" w:cs="Arial"/>
                <w:b/>
                <w:color w:val="FF0000"/>
                <w:sz w:val="24"/>
                <w:szCs w:val="24"/>
                <w:highlight w:val="green"/>
                <w:bdr w:val="nil"/>
                <w:lang w:val="en-US"/>
              </w:rPr>
            </w:pPr>
          </w:p>
        </w:tc>
      </w:tr>
      <w:tr w:rsidR="00AF1152" w:rsidRPr="00A23DA2" w14:paraId="4CC0DFC3" w14:textId="77777777" w:rsidTr="00CC0AD2">
        <w:trPr>
          <w:trHeight w:val="374"/>
        </w:trPr>
        <w:tc>
          <w:tcPr>
            <w:tcW w:w="1560" w:type="dxa"/>
            <w:shd w:val="clear" w:color="auto" w:fill="auto"/>
            <w:tcMar>
              <w:top w:w="80" w:type="dxa"/>
              <w:left w:w="80" w:type="dxa"/>
              <w:bottom w:w="80" w:type="dxa"/>
              <w:right w:w="80" w:type="dxa"/>
            </w:tcMar>
          </w:tcPr>
          <w:p w14:paraId="0F525EDD" w14:textId="31C04A9B" w:rsidR="00AF1152" w:rsidRPr="00CD161B" w:rsidRDefault="002610F0" w:rsidP="00CD161B">
            <w:pPr>
              <w:spacing w:before="120" w:after="120" w:line="240" w:lineRule="auto"/>
              <w:jc w:val="both"/>
              <w:rPr>
                <w:rFonts w:ascii="Arial" w:eastAsia="Arial Unicode MS" w:hAnsi="Arial" w:cs="Arial"/>
                <w:b/>
                <w:sz w:val="24"/>
                <w:szCs w:val="24"/>
                <w:bdr w:val="nil"/>
                <w:lang w:val="en-US"/>
              </w:rPr>
            </w:pPr>
            <w:r w:rsidRPr="00CD161B">
              <w:rPr>
                <w:rFonts w:ascii="Arial" w:eastAsia="Arial Unicode MS" w:hAnsi="Arial" w:cs="Arial"/>
                <w:b/>
                <w:sz w:val="24"/>
                <w:szCs w:val="24"/>
                <w:bdr w:val="nil"/>
                <w:lang w:val="en-US"/>
              </w:rPr>
              <w:t>76/23</w:t>
            </w:r>
          </w:p>
        </w:tc>
        <w:tc>
          <w:tcPr>
            <w:tcW w:w="7592" w:type="dxa"/>
            <w:shd w:val="clear" w:color="auto" w:fill="auto"/>
            <w:tcMar>
              <w:top w:w="80" w:type="dxa"/>
              <w:left w:w="80" w:type="dxa"/>
              <w:bottom w:w="80" w:type="dxa"/>
              <w:right w:w="80" w:type="dxa"/>
            </w:tcMar>
          </w:tcPr>
          <w:p w14:paraId="660DF7E9" w14:textId="3EA0BB06" w:rsidR="00AF1152" w:rsidRPr="00CD161B" w:rsidRDefault="00AF1152" w:rsidP="00CD161B">
            <w:pPr>
              <w:spacing w:before="120" w:after="120" w:line="240" w:lineRule="auto"/>
              <w:jc w:val="both"/>
              <w:rPr>
                <w:rFonts w:ascii="Arial" w:eastAsia="Calibri" w:hAnsi="Arial" w:cs="Arial"/>
                <w:b/>
                <w:bCs/>
                <w:sz w:val="24"/>
                <w:szCs w:val="24"/>
                <w:bdr w:val="nil"/>
                <w:lang w:val="en-US" w:eastAsia="en-GB"/>
              </w:rPr>
            </w:pPr>
            <w:r w:rsidRPr="00CD161B">
              <w:rPr>
                <w:rFonts w:ascii="Arial" w:eastAsia="Calibri" w:hAnsi="Arial" w:cs="Arial"/>
                <w:b/>
                <w:bCs/>
                <w:sz w:val="24"/>
                <w:szCs w:val="24"/>
                <w:bdr w:val="nil"/>
                <w:lang w:val="en-US" w:eastAsia="en-GB"/>
              </w:rPr>
              <w:t xml:space="preserve">FALLS PREVENTION </w:t>
            </w:r>
          </w:p>
        </w:tc>
        <w:tc>
          <w:tcPr>
            <w:tcW w:w="1134" w:type="dxa"/>
            <w:shd w:val="clear" w:color="auto" w:fill="auto"/>
            <w:tcMar>
              <w:top w:w="80" w:type="dxa"/>
              <w:left w:w="80" w:type="dxa"/>
              <w:bottom w:w="80" w:type="dxa"/>
              <w:right w:w="80" w:type="dxa"/>
            </w:tcMar>
          </w:tcPr>
          <w:p w14:paraId="40EC8541" w14:textId="77777777" w:rsidR="00AF1152" w:rsidRPr="00CD161B" w:rsidRDefault="00AF1152" w:rsidP="00CD161B">
            <w:pPr>
              <w:spacing w:before="120" w:after="120" w:line="240" w:lineRule="auto"/>
              <w:jc w:val="both"/>
              <w:rPr>
                <w:rFonts w:ascii="Arial" w:eastAsia="Arial Unicode MS" w:hAnsi="Arial" w:cs="Arial"/>
                <w:b/>
                <w:color w:val="FF0000"/>
                <w:sz w:val="24"/>
                <w:szCs w:val="24"/>
                <w:bdr w:val="nil"/>
                <w:lang w:val="en-US"/>
              </w:rPr>
            </w:pPr>
          </w:p>
        </w:tc>
      </w:tr>
      <w:tr w:rsidR="00AF1152" w:rsidRPr="00A23DA2" w14:paraId="6C3DFC2D" w14:textId="77777777" w:rsidTr="00CC0AD2">
        <w:trPr>
          <w:trHeight w:val="374"/>
        </w:trPr>
        <w:tc>
          <w:tcPr>
            <w:tcW w:w="1560" w:type="dxa"/>
            <w:shd w:val="clear" w:color="auto" w:fill="auto"/>
            <w:tcMar>
              <w:top w:w="80" w:type="dxa"/>
              <w:left w:w="80" w:type="dxa"/>
              <w:bottom w:w="80" w:type="dxa"/>
              <w:right w:w="80" w:type="dxa"/>
            </w:tcMar>
          </w:tcPr>
          <w:p w14:paraId="3423AB96" w14:textId="77777777" w:rsidR="00AF1152" w:rsidRPr="00CD161B" w:rsidRDefault="00AF1152" w:rsidP="00CD161B">
            <w:pPr>
              <w:spacing w:before="120" w:after="120" w:line="240" w:lineRule="auto"/>
              <w:jc w:val="both"/>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28A29EF" w14:textId="77777777" w:rsidR="00AF1152" w:rsidRPr="00CD161B" w:rsidRDefault="00BB166F" w:rsidP="00CD161B">
            <w:p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Eleri D’Arcy was welcomed to the meeting. </w:t>
            </w:r>
          </w:p>
          <w:p w14:paraId="6FF8841E" w14:textId="48AA6852" w:rsidR="00BB166F" w:rsidRPr="00CD161B" w:rsidRDefault="00BB166F" w:rsidP="00CD161B">
            <w:p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A report updating on Falls Prevention was received. </w:t>
            </w:r>
          </w:p>
          <w:p w14:paraId="60D5B531" w14:textId="77777777" w:rsidR="00BB166F" w:rsidRPr="00CD161B" w:rsidRDefault="00BB166F" w:rsidP="00CD161B">
            <w:pPr>
              <w:spacing w:before="120" w:after="120" w:line="240" w:lineRule="auto"/>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In introducing the report, Eleri D’Arcy highlighted the following points; </w:t>
            </w:r>
          </w:p>
          <w:p w14:paraId="7710BA57" w14:textId="6EA5B352" w:rsidR="00EA15DA" w:rsidRPr="00CD161B" w:rsidRDefault="00EA15DA"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Since the last report, a deep dive on falls prevention had taken place. An analysis of a year’s worth of data took place and the </w:t>
            </w:r>
            <w:r w:rsidRPr="00CD161B">
              <w:rPr>
                <w:rFonts w:ascii="Arial" w:eastAsia="Calibri" w:hAnsi="Arial" w:cs="Arial"/>
                <w:bCs/>
                <w:sz w:val="24"/>
                <w:szCs w:val="24"/>
                <w:bdr w:val="nil"/>
                <w:lang w:val="en-US" w:eastAsia="en-GB"/>
              </w:rPr>
              <w:lastRenderedPageBreak/>
              <w:t xml:space="preserve">goal was to decrease injurious falls by 10% and serious falls by 10%. Both these goals were achieved; </w:t>
            </w:r>
          </w:p>
          <w:p w14:paraId="65DD4873" w14:textId="77777777" w:rsidR="00EA15DA" w:rsidRPr="00CD161B" w:rsidRDefault="00EA15DA" w:rsidP="00CD161B">
            <w:pPr>
              <w:pStyle w:val="ListParagraph"/>
              <w:spacing w:before="120" w:after="120" w:line="240" w:lineRule="auto"/>
              <w:jc w:val="both"/>
              <w:rPr>
                <w:rFonts w:ascii="Arial" w:eastAsia="Calibri" w:hAnsi="Arial" w:cs="Arial"/>
                <w:bCs/>
                <w:sz w:val="24"/>
                <w:szCs w:val="24"/>
                <w:bdr w:val="nil"/>
                <w:lang w:val="en-US" w:eastAsia="en-GB"/>
              </w:rPr>
            </w:pPr>
          </w:p>
          <w:p w14:paraId="5C239B8A" w14:textId="022613AE" w:rsidR="00CD161B" w:rsidRDefault="00BB166F"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There had been a good improvement </w:t>
            </w:r>
            <w:r w:rsidR="00EA15DA" w:rsidRPr="00CD161B">
              <w:rPr>
                <w:rFonts w:ascii="Arial" w:eastAsia="Calibri" w:hAnsi="Arial" w:cs="Arial"/>
                <w:bCs/>
                <w:sz w:val="24"/>
                <w:szCs w:val="24"/>
                <w:bdr w:val="nil"/>
                <w:lang w:val="en-US" w:eastAsia="en-GB"/>
              </w:rPr>
              <w:t>against the national standards;</w:t>
            </w:r>
          </w:p>
          <w:p w14:paraId="1249DF76" w14:textId="77777777" w:rsidR="00CD161B" w:rsidRDefault="00CD161B" w:rsidP="00CD161B">
            <w:pPr>
              <w:pStyle w:val="ListParagraph"/>
              <w:spacing w:before="120" w:after="120" w:line="240" w:lineRule="auto"/>
              <w:jc w:val="both"/>
              <w:rPr>
                <w:rFonts w:ascii="Arial" w:eastAsia="Calibri" w:hAnsi="Arial" w:cs="Arial"/>
                <w:bCs/>
                <w:sz w:val="24"/>
                <w:szCs w:val="24"/>
                <w:bdr w:val="nil"/>
                <w:lang w:val="en-US" w:eastAsia="en-GB"/>
              </w:rPr>
            </w:pPr>
          </w:p>
          <w:p w14:paraId="692A98D6" w14:textId="3846E19C" w:rsidR="00BB166F" w:rsidRPr="00CD161B" w:rsidRDefault="00BB166F"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National KPI’s had been built into the health board KPI’s in order to maintain focus; </w:t>
            </w:r>
          </w:p>
          <w:p w14:paraId="4C66AE46" w14:textId="77777777" w:rsidR="00EA15DA" w:rsidRPr="00CD161B" w:rsidRDefault="00EA15DA" w:rsidP="00CD161B">
            <w:pPr>
              <w:pStyle w:val="ListParagraph"/>
              <w:spacing w:before="120" w:after="120" w:line="240" w:lineRule="auto"/>
              <w:jc w:val="both"/>
              <w:rPr>
                <w:rFonts w:ascii="Arial" w:eastAsia="Calibri" w:hAnsi="Arial" w:cs="Arial"/>
                <w:bCs/>
                <w:sz w:val="24"/>
                <w:szCs w:val="24"/>
                <w:bdr w:val="nil"/>
                <w:lang w:val="en-US" w:eastAsia="en-GB"/>
              </w:rPr>
            </w:pPr>
          </w:p>
          <w:p w14:paraId="6C03E1F8" w14:textId="0ADAE806" w:rsidR="00EA15DA" w:rsidRPr="00CD161B" w:rsidRDefault="00BB166F"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The report data was reflective of inpatients only as community setting </w:t>
            </w:r>
            <w:r w:rsidR="00EA15DA" w:rsidRPr="00CD161B">
              <w:rPr>
                <w:rFonts w:ascii="Arial" w:eastAsia="Calibri" w:hAnsi="Arial" w:cs="Arial"/>
                <w:bCs/>
                <w:sz w:val="24"/>
                <w:szCs w:val="24"/>
                <w:bdr w:val="nil"/>
                <w:lang w:val="en-US" w:eastAsia="en-GB"/>
              </w:rPr>
              <w:t xml:space="preserve">reporting mechanisms were complex and inconsistent. A national piece of work was underway to look at how health boards and local authorities collect data, as well as some local work underway on the same; </w:t>
            </w:r>
          </w:p>
          <w:p w14:paraId="52E9F9EE" w14:textId="77777777" w:rsidR="00EA15DA" w:rsidRPr="00CD161B" w:rsidRDefault="00EA15DA" w:rsidP="00CD161B">
            <w:pPr>
              <w:pStyle w:val="ListParagraph"/>
              <w:jc w:val="both"/>
              <w:rPr>
                <w:rFonts w:ascii="Arial" w:eastAsia="Calibri" w:hAnsi="Arial" w:cs="Arial"/>
                <w:bCs/>
                <w:sz w:val="24"/>
                <w:szCs w:val="24"/>
                <w:bdr w:val="nil"/>
                <w:lang w:val="en-US" w:eastAsia="en-GB"/>
              </w:rPr>
            </w:pPr>
          </w:p>
          <w:p w14:paraId="0B03F55D" w14:textId="41AB3A2B" w:rsidR="00EA15DA" w:rsidRPr="00CD161B" w:rsidRDefault="00EA15DA"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There was a regional taskforce with membership from local authorities, </w:t>
            </w:r>
            <w:r w:rsidR="001E3D4A" w:rsidRPr="00CD161B">
              <w:rPr>
                <w:rFonts w:ascii="Arial" w:eastAsia="Calibri" w:hAnsi="Arial" w:cs="Arial"/>
                <w:bCs/>
                <w:sz w:val="24"/>
                <w:szCs w:val="24"/>
                <w:bdr w:val="nil"/>
                <w:lang w:val="en-US" w:eastAsia="en-GB"/>
              </w:rPr>
              <w:t>domiciliary</w:t>
            </w:r>
            <w:r w:rsidRPr="00CD161B">
              <w:rPr>
                <w:rFonts w:ascii="Arial" w:eastAsia="Calibri" w:hAnsi="Arial" w:cs="Arial"/>
                <w:bCs/>
                <w:sz w:val="24"/>
                <w:szCs w:val="24"/>
                <w:bdr w:val="nil"/>
                <w:lang w:val="en-US" w:eastAsia="en-GB"/>
              </w:rPr>
              <w:t xml:space="preserve"> care and the fire service with the aim to make falls prevention business as usual; </w:t>
            </w:r>
          </w:p>
          <w:p w14:paraId="1FA62ED8" w14:textId="77777777" w:rsidR="00EA15DA" w:rsidRPr="00CD161B" w:rsidRDefault="00EA15DA" w:rsidP="00CD161B">
            <w:pPr>
              <w:pStyle w:val="ListParagraph"/>
              <w:jc w:val="both"/>
              <w:rPr>
                <w:rFonts w:ascii="Arial" w:eastAsia="Calibri" w:hAnsi="Arial" w:cs="Arial"/>
                <w:bCs/>
                <w:sz w:val="24"/>
                <w:szCs w:val="24"/>
                <w:bdr w:val="nil"/>
                <w:lang w:val="en-US" w:eastAsia="en-GB"/>
              </w:rPr>
            </w:pPr>
          </w:p>
          <w:p w14:paraId="34F0E8B0" w14:textId="3C8669EE" w:rsidR="00EA15DA" w:rsidRPr="00CD161B" w:rsidRDefault="00EA15DA"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A ‘Falls Summit’ took place in March 2023 and this was a positive event although there was a lack of community representation. Part 2 of the summit will take place in September; </w:t>
            </w:r>
          </w:p>
          <w:p w14:paraId="0256B151" w14:textId="77777777" w:rsidR="00EA15DA" w:rsidRPr="00CD161B" w:rsidRDefault="00EA15DA" w:rsidP="00CD161B">
            <w:pPr>
              <w:pStyle w:val="ListParagraph"/>
              <w:jc w:val="both"/>
              <w:rPr>
                <w:rFonts w:ascii="Arial" w:eastAsia="Calibri" w:hAnsi="Arial" w:cs="Arial"/>
                <w:bCs/>
                <w:sz w:val="24"/>
                <w:szCs w:val="24"/>
                <w:bdr w:val="nil"/>
                <w:lang w:val="en-US" w:eastAsia="en-GB"/>
              </w:rPr>
            </w:pPr>
          </w:p>
          <w:p w14:paraId="0B9AB2E5" w14:textId="7006D2F0" w:rsidR="00EA15DA" w:rsidRPr="00CD161B" w:rsidRDefault="00EA15DA"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The focus within th</w:t>
            </w:r>
            <w:r w:rsidR="001E3D4A">
              <w:rPr>
                <w:rFonts w:ascii="Arial" w:eastAsia="Calibri" w:hAnsi="Arial" w:cs="Arial"/>
                <w:bCs/>
                <w:sz w:val="24"/>
                <w:szCs w:val="24"/>
                <w:bdr w:val="nil"/>
                <w:lang w:val="en-US" w:eastAsia="en-GB"/>
              </w:rPr>
              <w:t>e next six months to a year was</w:t>
            </w:r>
            <w:r w:rsidRPr="00CD161B">
              <w:rPr>
                <w:rFonts w:ascii="Arial" w:eastAsia="Calibri" w:hAnsi="Arial" w:cs="Arial"/>
                <w:bCs/>
                <w:sz w:val="24"/>
                <w:szCs w:val="24"/>
                <w:bdr w:val="nil"/>
                <w:lang w:val="en-US" w:eastAsia="en-GB"/>
              </w:rPr>
              <w:t xml:space="preserve"> on a </w:t>
            </w:r>
            <w:r w:rsidR="0068128F" w:rsidRPr="00CD161B">
              <w:rPr>
                <w:rFonts w:ascii="Arial" w:eastAsia="Calibri" w:hAnsi="Arial" w:cs="Arial"/>
                <w:bCs/>
                <w:sz w:val="24"/>
                <w:szCs w:val="24"/>
                <w:bdr w:val="nil"/>
                <w:lang w:val="en-US" w:eastAsia="en-GB"/>
              </w:rPr>
              <w:t xml:space="preserve">community falls strategy, linking falls prevention and response services; </w:t>
            </w:r>
          </w:p>
          <w:p w14:paraId="16F35980" w14:textId="77777777" w:rsidR="0068128F" w:rsidRPr="00CD161B" w:rsidRDefault="0068128F" w:rsidP="00CD161B">
            <w:pPr>
              <w:pStyle w:val="ListParagraph"/>
              <w:jc w:val="both"/>
              <w:rPr>
                <w:rFonts w:ascii="Arial" w:eastAsia="Calibri" w:hAnsi="Arial" w:cs="Arial"/>
                <w:bCs/>
                <w:sz w:val="24"/>
                <w:szCs w:val="24"/>
                <w:bdr w:val="nil"/>
                <w:lang w:val="en-US" w:eastAsia="en-GB"/>
              </w:rPr>
            </w:pPr>
          </w:p>
          <w:p w14:paraId="677E9E2B" w14:textId="605DCBDD" w:rsidR="0068128F" w:rsidRPr="00CD161B" w:rsidRDefault="0068128F"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There would be a re-launch of the re-conditioning work-stream and this would align with the West </w:t>
            </w:r>
            <w:proofErr w:type="spellStart"/>
            <w:r w:rsidRPr="00CD161B">
              <w:rPr>
                <w:rFonts w:ascii="Arial" w:eastAsia="Calibri" w:hAnsi="Arial" w:cs="Arial"/>
                <w:bCs/>
                <w:sz w:val="24"/>
                <w:szCs w:val="24"/>
                <w:bdr w:val="nil"/>
                <w:lang w:val="en-US" w:eastAsia="en-GB"/>
              </w:rPr>
              <w:t>Glamorgan</w:t>
            </w:r>
            <w:proofErr w:type="spellEnd"/>
            <w:r w:rsidRPr="00CD161B">
              <w:rPr>
                <w:rFonts w:ascii="Arial" w:eastAsia="Calibri" w:hAnsi="Arial" w:cs="Arial"/>
                <w:bCs/>
                <w:sz w:val="24"/>
                <w:szCs w:val="24"/>
                <w:bdr w:val="nil"/>
                <w:lang w:val="en-US" w:eastAsia="en-GB"/>
              </w:rPr>
              <w:t xml:space="preserve"> Regional Partnership work. </w:t>
            </w:r>
          </w:p>
          <w:p w14:paraId="65965872" w14:textId="77777777" w:rsidR="00BB166F" w:rsidRPr="00CD161B" w:rsidRDefault="00EA15DA" w:rsidP="00CD161B">
            <w:p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In discussion of the report, the following points were raised;  </w:t>
            </w:r>
          </w:p>
          <w:p w14:paraId="52A95EE9" w14:textId="68D15340" w:rsidR="00136620" w:rsidRPr="00CD161B" w:rsidRDefault="0068128F" w:rsidP="00CD161B">
            <w:p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Nicola Matthews referenced the inpatient data on falls and asked whether this includ</w:t>
            </w:r>
            <w:r w:rsidR="00136620" w:rsidRPr="00CD161B">
              <w:rPr>
                <w:rFonts w:ascii="Arial" w:eastAsia="Calibri" w:hAnsi="Arial" w:cs="Arial"/>
                <w:bCs/>
                <w:sz w:val="24"/>
                <w:szCs w:val="24"/>
                <w:bdr w:val="nil"/>
                <w:lang w:val="en-US" w:eastAsia="en-GB"/>
              </w:rPr>
              <w:t xml:space="preserve">ed those patients waiting for </w:t>
            </w:r>
            <w:r w:rsidRPr="00CD161B">
              <w:rPr>
                <w:rFonts w:ascii="Arial" w:eastAsia="Calibri" w:hAnsi="Arial" w:cs="Arial"/>
                <w:bCs/>
                <w:sz w:val="24"/>
                <w:szCs w:val="24"/>
                <w:bdr w:val="nil"/>
                <w:lang w:val="en-US" w:eastAsia="en-GB"/>
              </w:rPr>
              <w:t>care package</w:t>
            </w:r>
            <w:r w:rsidR="00136620" w:rsidRPr="00CD161B">
              <w:rPr>
                <w:rFonts w:ascii="Arial" w:eastAsia="Calibri" w:hAnsi="Arial" w:cs="Arial"/>
                <w:bCs/>
                <w:sz w:val="24"/>
                <w:szCs w:val="24"/>
                <w:bdr w:val="nil"/>
                <w:lang w:val="en-US" w:eastAsia="en-GB"/>
              </w:rPr>
              <w:t xml:space="preserve">s. Eleri D’Arcy informed that it did not and this would be included within the re-conditioning work. Richard Evans stated it was important to capture this data and show the harm that can be caused by being in hospital for too long. </w:t>
            </w:r>
          </w:p>
          <w:p w14:paraId="7FEFEBC8" w14:textId="7FF12DCE" w:rsidR="0068128F" w:rsidRPr="00CD161B" w:rsidRDefault="0068128F" w:rsidP="00CD161B">
            <w:p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Reena Owen highlighted the</w:t>
            </w:r>
            <w:r w:rsidRPr="00CD161B">
              <w:rPr>
                <w:rFonts w:ascii="Arial" w:hAnsi="Arial" w:cs="Arial"/>
                <w:sz w:val="24"/>
                <w:szCs w:val="24"/>
              </w:rPr>
              <w:t xml:space="preserve"> National Institute for Health and Care Excellence</w:t>
            </w:r>
            <w:r w:rsidRPr="00CD161B">
              <w:rPr>
                <w:rFonts w:ascii="Arial" w:eastAsia="Calibri" w:hAnsi="Arial" w:cs="Arial"/>
                <w:bCs/>
                <w:sz w:val="24"/>
                <w:szCs w:val="24"/>
                <w:bdr w:val="nil"/>
                <w:lang w:val="en-US" w:eastAsia="en-GB"/>
              </w:rPr>
              <w:t xml:space="preserve"> (NICE) guidance that assessments should be completed within the first 4 hours of admission to hospital. She added that the health board average stood at 41 hours and this needed to improve.</w:t>
            </w:r>
            <w:r w:rsidR="00136620" w:rsidRPr="00CD161B">
              <w:rPr>
                <w:rFonts w:ascii="Arial" w:eastAsia="Calibri" w:hAnsi="Arial" w:cs="Arial"/>
                <w:bCs/>
                <w:sz w:val="24"/>
                <w:szCs w:val="24"/>
                <w:bdr w:val="nil"/>
                <w:lang w:val="en-US" w:eastAsia="en-GB"/>
              </w:rPr>
              <w:t xml:space="preserve"> Eleri D’Arcy agreed, adding that the </w:t>
            </w:r>
            <w:proofErr w:type="spellStart"/>
            <w:r w:rsidR="00136620" w:rsidRPr="00CD161B">
              <w:rPr>
                <w:rFonts w:ascii="Arial" w:hAnsi="Arial" w:cs="Arial"/>
                <w:sz w:val="24"/>
                <w:szCs w:val="24"/>
              </w:rPr>
              <w:t>Multifactoral</w:t>
            </w:r>
            <w:proofErr w:type="spellEnd"/>
            <w:r w:rsidR="00136620" w:rsidRPr="00CD161B">
              <w:rPr>
                <w:rFonts w:ascii="Arial" w:hAnsi="Arial" w:cs="Arial"/>
                <w:sz w:val="24"/>
                <w:szCs w:val="24"/>
              </w:rPr>
              <w:t xml:space="preserve"> Falls risk assessment (</w:t>
            </w:r>
            <w:r w:rsidR="00136620" w:rsidRPr="00CD161B">
              <w:rPr>
                <w:rFonts w:ascii="Arial" w:eastAsia="Calibri" w:hAnsi="Arial" w:cs="Arial"/>
                <w:bCs/>
                <w:sz w:val="24"/>
                <w:szCs w:val="24"/>
                <w:bdr w:val="nil"/>
                <w:lang w:val="en-US" w:eastAsia="en-GB"/>
              </w:rPr>
              <w:t xml:space="preserve">MRFA) were not meant to be used at the ‘front door’ but some focus was needed in that area. An audit on the </w:t>
            </w:r>
            <w:r w:rsidR="00136620" w:rsidRPr="00CD161B">
              <w:rPr>
                <w:rFonts w:ascii="Arial" w:hAnsi="Arial" w:cs="Arial"/>
                <w:sz w:val="24"/>
                <w:szCs w:val="24"/>
              </w:rPr>
              <w:t xml:space="preserve">MRFA </w:t>
            </w:r>
            <w:r w:rsidR="00136620" w:rsidRPr="00CD161B">
              <w:rPr>
                <w:rFonts w:ascii="Arial" w:eastAsia="Calibri" w:hAnsi="Arial" w:cs="Arial"/>
                <w:bCs/>
                <w:sz w:val="24"/>
                <w:szCs w:val="24"/>
                <w:bdr w:val="nil"/>
                <w:lang w:val="en-US" w:eastAsia="en-GB"/>
              </w:rPr>
              <w:t xml:space="preserve">would be undertaken. </w:t>
            </w:r>
          </w:p>
          <w:p w14:paraId="62773A6F" w14:textId="5947EFE4" w:rsidR="001B77BE" w:rsidRPr="00CD161B" w:rsidRDefault="001B77BE" w:rsidP="00CD161B">
            <w:p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Anne-Louise Ferguson reference</w:t>
            </w:r>
            <w:r w:rsidR="001E3D4A">
              <w:rPr>
                <w:rFonts w:ascii="Arial" w:eastAsia="Calibri" w:hAnsi="Arial" w:cs="Arial"/>
                <w:bCs/>
                <w:sz w:val="24"/>
                <w:szCs w:val="24"/>
                <w:bdr w:val="nil"/>
                <w:lang w:val="en-US" w:eastAsia="en-GB"/>
              </w:rPr>
              <w:t>d</w:t>
            </w:r>
            <w:r w:rsidRPr="00CD161B">
              <w:rPr>
                <w:rFonts w:ascii="Arial" w:eastAsia="Calibri" w:hAnsi="Arial" w:cs="Arial"/>
                <w:bCs/>
                <w:sz w:val="24"/>
                <w:szCs w:val="24"/>
                <w:bdr w:val="nil"/>
                <w:lang w:val="en-US" w:eastAsia="en-GB"/>
              </w:rPr>
              <w:t xml:space="preserve"> the reporting of incidents and 52% accuracy levels and queried the reason for this and whether this would </w:t>
            </w:r>
            <w:r w:rsidRPr="00CD161B">
              <w:rPr>
                <w:rFonts w:ascii="Arial" w:eastAsia="Calibri" w:hAnsi="Arial" w:cs="Arial"/>
                <w:bCs/>
                <w:sz w:val="24"/>
                <w:szCs w:val="24"/>
                <w:bdr w:val="nil"/>
                <w:lang w:val="en-US" w:eastAsia="en-GB"/>
              </w:rPr>
              <w:lastRenderedPageBreak/>
              <w:t xml:space="preserve">form part of training. Eleri D’Arcy advised that it </w:t>
            </w:r>
            <w:r w:rsidR="001E3D4A">
              <w:rPr>
                <w:rFonts w:ascii="Arial" w:eastAsia="Calibri" w:hAnsi="Arial" w:cs="Arial"/>
                <w:bCs/>
                <w:sz w:val="24"/>
                <w:szCs w:val="24"/>
                <w:bdr w:val="nil"/>
                <w:lang w:val="en-US" w:eastAsia="en-GB"/>
              </w:rPr>
              <w:t xml:space="preserve">in some </w:t>
            </w:r>
            <w:proofErr w:type="gramStart"/>
            <w:r w:rsidR="001E3D4A">
              <w:rPr>
                <w:rFonts w:ascii="Arial" w:eastAsia="Calibri" w:hAnsi="Arial" w:cs="Arial"/>
                <w:bCs/>
                <w:sz w:val="24"/>
                <w:szCs w:val="24"/>
                <w:bdr w:val="nil"/>
                <w:lang w:val="en-US" w:eastAsia="en-GB"/>
              </w:rPr>
              <w:t>cases ,</w:t>
            </w:r>
            <w:proofErr w:type="gramEnd"/>
            <w:r w:rsidR="001E3D4A">
              <w:rPr>
                <w:rFonts w:ascii="Arial" w:eastAsia="Calibri" w:hAnsi="Arial" w:cs="Arial"/>
                <w:bCs/>
                <w:sz w:val="24"/>
                <w:szCs w:val="24"/>
                <w:bdr w:val="nil"/>
                <w:lang w:val="en-US" w:eastAsia="en-GB"/>
              </w:rPr>
              <w:t xml:space="preserve"> accuracy would </w:t>
            </w:r>
            <w:r w:rsidRPr="00CD161B">
              <w:rPr>
                <w:rFonts w:ascii="Arial" w:eastAsia="Calibri" w:hAnsi="Arial" w:cs="Arial"/>
                <w:bCs/>
                <w:sz w:val="24"/>
                <w:szCs w:val="24"/>
                <w:bdr w:val="nil"/>
                <w:lang w:val="en-US" w:eastAsia="en-GB"/>
              </w:rPr>
              <w:t>depend on how readily availa</w:t>
            </w:r>
            <w:r w:rsidR="001E3D4A">
              <w:rPr>
                <w:rFonts w:ascii="Arial" w:eastAsia="Calibri" w:hAnsi="Arial" w:cs="Arial"/>
                <w:bCs/>
                <w:sz w:val="24"/>
                <w:szCs w:val="24"/>
                <w:bdr w:val="nil"/>
                <w:lang w:val="en-US" w:eastAsia="en-GB"/>
              </w:rPr>
              <w:t>ble information is and there were</w:t>
            </w:r>
            <w:r w:rsidRPr="00CD161B">
              <w:rPr>
                <w:rFonts w:ascii="Arial" w:eastAsia="Calibri" w:hAnsi="Arial" w:cs="Arial"/>
                <w:bCs/>
                <w:sz w:val="24"/>
                <w:szCs w:val="24"/>
                <w:bdr w:val="nil"/>
                <w:lang w:val="en-US" w:eastAsia="en-GB"/>
              </w:rPr>
              <w:t xml:space="preserve"> </w:t>
            </w:r>
            <w:r w:rsidR="001E3D4A">
              <w:rPr>
                <w:rFonts w:ascii="Arial" w:eastAsia="Calibri" w:hAnsi="Arial" w:cs="Arial"/>
                <w:bCs/>
                <w:sz w:val="24"/>
                <w:szCs w:val="24"/>
                <w:bdr w:val="nil"/>
                <w:lang w:val="en-US" w:eastAsia="en-GB"/>
              </w:rPr>
              <w:t xml:space="preserve">also </w:t>
            </w:r>
            <w:r w:rsidRPr="00CD161B">
              <w:rPr>
                <w:rFonts w:ascii="Arial" w:eastAsia="Calibri" w:hAnsi="Arial" w:cs="Arial"/>
                <w:bCs/>
                <w:sz w:val="24"/>
                <w:szCs w:val="24"/>
                <w:bdr w:val="nil"/>
                <w:lang w:val="en-US" w:eastAsia="en-GB"/>
              </w:rPr>
              <w:t>some c</w:t>
            </w:r>
            <w:r w:rsidR="001E3D4A">
              <w:rPr>
                <w:rFonts w:ascii="Arial" w:eastAsia="Calibri" w:hAnsi="Arial" w:cs="Arial"/>
                <w:bCs/>
                <w:sz w:val="24"/>
                <w:szCs w:val="24"/>
                <w:bdr w:val="nil"/>
                <w:lang w:val="en-US" w:eastAsia="en-GB"/>
              </w:rPr>
              <w:t>ultural elements, where staff did</w:t>
            </w:r>
            <w:r w:rsidRPr="00CD161B">
              <w:rPr>
                <w:rFonts w:ascii="Arial" w:eastAsia="Calibri" w:hAnsi="Arial" w:cs="Arial"/>
                <w:bCs/>
                <w:sz w:val="24"/>
                <w:szCs w:val="24"/>
                <w:bdr w:val="nil"/>
                <w:lang w:val="en-US" w:eastAsia="en-GB"/>
              </w:rPr>
              <w:t xml:space="preserve"> not want to ‘make a big deal’ although this had greatly improved. It was important for staff to know that every fall is harmful, some falls were reported as ‘no harm’ but develop further, where fractures have not been evident for example and there needed to be clarity on that. </w:t>
            </w:r>
          </w:p>
          <w:p w14:paraId="577A786D" w14:textId="617749DC" w:rsidR="00FC1DA7" w:rsidRPr="00CD161B" w:rsidRDefault="001B77BE" w:rsidP="00CD161B">
            <w:p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Anne-Louise Ferguson queried whether there were </w:t>
            </w:r>
            <w:r w:rsidR="007529D9" w:rsidRPr="00CD161B">
              <w:rPr>
                <w:rFonts w:ascii="Arial" w:eastAsia="Calibri" w:hAnsi="Arial" w:cs="Arial"/>
                <w:bCs/>
                <w:sz w:val="24"/>
                <w:szCs w:val="24"/>
                <w:bdr w:val="nil"/>
                <w:lang w:val="en-US" w:eastAsia="en-GB"/>
              </w:rPr>
              <w:t>‘</w:t>
            </w:r>
            <w:r w:rsidRPr="00CD161B">
              <w:rPr>
                <w:rFonts w:ascii="Arial" w:eastAsia="Calibri" w:hAnsi="Arial" w:cs="Arial"/>
                <w:bCs/>
                <w:sz w:val="24"/>
                <w:szCs w:val="24"/>
                <w:bdr w:val="nil"/>
                <w:lang w:val="en-US" w:eastAsia="en-GB"/>
              </w:rPr>
              <w:t>fall</w:t>
            </w:r>
            <w:r w:rsidR="007529D9" w:rsidRPr="00CD161B">
              <w:rPr>
                <w:rFonts w:ascii="Arial" w:eastAsia="Calibri" w:hAnsi="Arial" w:cs="Arial"/>
                <w:bCs/>
                <w:sz w:val="24"/>
                <w:szCs w:val="24"/>
                <w:bdr w:val="nil"/>
                <w:lang w:val="en-US" w:eastAsia="en-GB"/>
              </w:rPr>
              <w:t>s monitors’ on high acuity wards.</w:t>
            </w:r>
            <w:r w:rsidR="001E3D4A">
              <w:rPr>
                <w:rFonts w:ascii="Arial" w:eastAsia="Calibri" w:hAnsi="Arial" w:cs="Arial"/>
                <w:bCs/>
                <w:sz w:val="24"/>
                <w:szCs w:val="24"/>
                <w:bdr w:val="nil"/>
                <w:lang w:val="en-US" w:eastAsia="en-GB"/>
              </w:rPr>
              <w:t xml:space="preserve"> Eleri D’Arcy advised yes, namely</w:t>
            </w:r>
            <w:r w:rsidR="007529D9" w:rsidRPr="00CD161B">
              <w:rPr>
                <w:rFonts w:ascii="Arial" w:eastAsia="Calibri" w:hAnsi="Arial" w:cs="Arial"/>
                <w:bCs/>
                <w:sz w:val="24"/>
                <w:szCs w:val="24"/>
                <w:bdr w:val="nil"/>
                <w:lang w:val="en-US" w:eastAsia="en-GB"/>
              </w:rPr>
              <w:t xml:space="preserve"> ‘Bay Watch’ was first rolled out in </w:t>
            </w:r>
            <w:proofErr w:type="spellStart"/>
            <w:r w:rsidR="007529D9" w:rsidRPr="00CD161B">
              <w:rPr>
                <w:rFonts w:ascii="Arial" w:eastAsia="Calibri" w:hAnsi="Arial" w:cs="Arial"/>
                <w:bCs/>
                <w:sz w:val="24"/>
                <w:szCs w:val="24"/>
                <w:bdr w:val="nil"/>
                <w:lang w:val="en-US" w:eastAsia="en-GB"/>
              </w:rPr>
              <w:t>orthopaedics</w:t>
            </w:r>
            <w:proofErr w:type="spellEnd"/>
            <w:r w:rsidR="007529D9" w:rsidRPr="00CD161B">
              <w:rPr>
                <w:rFonts w:ascii="Arial" w:eastAsia="Calibri" w:hAnsi="Arial" w:cs="Arial"/>
                <w:bCs/>
                <w:sz w:val="24"/>
                <w:szCs w:val="24"/>
                <w:bdr w:val="nil"/>
                <w:lang w:val="en-US" w:eastAsia="en-GB"/>
              </w:rPr>
              <w:t xml:space="preserve"> and had now been </w:t>
            </w:r>
            <w:r w:rsidR="001E3D4A">
              <w:rPr>
                <w:rFonts w:ascii="Arial" w:eastAsia="Calibri" w:hAnsi="Arial" w:cs="Arial"/>
                <w:bCs/>
                <w:sz w:val="24"/>
                <w:szCs w:val="24"/>
                <w:bdr w:val="nil"/>
                <w:lang w:val="en-US" w:eastAsia="en-GB"/>
              </w:rPr>
              <w:t>rolled out across the hospitals.</w:t>
            </w:r>
            <w:r w:rsidR="007529D9" w:rsidRPr="00CD161B">
              <w:rPr>
                <w:rFonts w:ascii="Arial" w:eastAsia="Calibri" w:hAnsi="Arial" w:cs="Arial"/>
                <w:bCs/>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106ACCC3" w14:textId="77777777" w:rsidR="00AF1152" w:rsidRPr="00CD161B" w:rsidRDefault="00AF1152" w:rsidP="00CD161B">
            <w:pPr>
              <w:spacing w:before="120" w:after="120" w:line="240" w:lineRule="auto"/>
              <w:jc w:val="both"/>
              <w:rPr>
                <w:rFonts w:ascii="Arial" w:eastAsia="Arial Unicode MS" w:hAnsi="Arial" w:cs="Arial"/>
                <w:b/>
                <w:color w:val="FF0000"/>
                <w:sz w:val="24"/>
                <w:szCs w:val="24"/>
                <w:bdr w:val="nil"/>
                <w:lang w:val="en-US"/>
              </w:rPr>
            </w:pPr>
          </w:p>
        </w:tc>
      </w:tr>
      <w:tr w:rsidR="00AF1152" w:rsidRPr="00A23DA2" w14:paraId="68E17467" w14:textId="77777777" w:rsidTr="00CC0AD2">
        <w:trPr>
          <w:trHeight w:val="374"/>
        </w:trPr>
        <w:tc>
          <w:tcPr>
            <w:tcW w:w="1560" w:type="dxa"/>
            <w:shd w:val="clear" w:color="auto" w:fill="auto"/>
            <w:tcMar>
              <w:top w:w="80" w:type="dxa"/>
              <w:left w:w="80" w:type="dxa"/>
              <w:bottom w:w="80" w:type="dxa"/>
              <w:right w:w="80" w:type="dxa"/>
            </w:tcMar>
          </w:tcPr>
          <w:p w14:paraId="5F6FD036" w14:textId="36BFF972" w:rsidR="00AF1152" w:rsidRPr="00CD161B" w:rsidRDefault="00AF1152" w:rsidP="00CD161B">
            <w:pPr>
              <w:spacing w:before="120" w:after="120" w:line="240" w:lineRule="auto"/>
              <w:jc w:val="both"/>
              <w:rPr>
                <w:rFonts w:ascii="Arial" w:eastAsia="Arial Unicode MS" w:hAnsi="Arial" w:cs="Arial"/>
                <w:b/>
                <w:sz w:val="24"/>
                <w:szCs w:val="24"/>
                <w:bdr w:val="nil"/>
                <w:lang w:val="en-US"/>
              </w:rPr>
            </w:pPr>
            <w:r w:rsidRPr="00CD161B">
              <w:rPr>
                <w:rFonts w:ascii="Arial" w:eastAsia="Arial Unicode MS" w:hAnsi="Arial" w:cs="Arial"/>
                <w:b/>
                <w:sz w:val="24"/>
                <w:szCs w:val="24"/>
                <w:bdr w:val="nil"/>
                <w:lang w:val="en-US"/>
              </w:rPr>
              <w:lastRenderedPageBreak/>
              <w:t xml:space="preserve">Resolved </w:t>
            </w:r>
          </w:p>
        </w:tc>
        <w:tc>
          <w:tcPr>
            <w:tcW w:w="7592" w:type="dxa"/>
            <w:shd w:val="clear" w:color="auto" w:fill="auto"/>
            <w:tcMar>
              <w:top w:w="80" w:type="dxa"/>
              <w:left w:w="80" w:type="dxa"/>
              <w:bottom w:w="80" w:type="dxa"/>
              <w:right w:w="80" w:type="dxa"/>
            </w:tcMar>
          </w:tcPr>
          <w:p w14:paraId="2F4059B7" w14:textId="1CFFC462" w:rsidR="00AF1152" w:rsidRPr="00CD161B" w:rsidRDefault="007529D9" w:rsidP="00CD161B">
            <w:pPr>
              <w:pStyle w:val="ListParagraph"/>
              <w:numPr>
                <w:ilvl w:val="0"/>
                <w:numId w:val="7"/>
              </w:numPr>
              <w:spacing w:before="120" w:after="120" w:line="240" w:lineRule="auto"/>
              <w:jc w:val="both"/>
              <w:rPr>
                <w:rFonts w:ascii="Arial" w:eastAsia="Calibri" w:hAnsi="Arial" w:cs="Arial"/>
                <w:bCs/>
                <w:sz w:val="24"/>
                <w:szCs w:val="24"/>
                <w:bdr w:val="nil"/>
                <w:lang w:val="en-US" w:eastAsia="en-GB"/>
              </w:rPr>
            </w:pPr>
            <w:r w:rsidRPr="00CD161B">
              <w:rPr>
                <w:rFonts w:ascii="Arial" w:eastAsia="Calibri" w:hAnsi="Arial" w:cs="Arial"/>
                <w:bCs/>
                <w:sz w:val="24"/>
                <w:szCs w:val="24"/>
                <w:bdr w:val="nil"/>
                <w:lang w:val="en-US" w:eastAsia="en-GB"/>
              </w:rPr>
              <w:t xml:space="preserve">An update on Falls Prevention to be provided to committee in November 2023. </w:t>
            </w:r>
          </w:p>
          <w:p w14:paraId="1B1D96C8" w14:textId="77777777" w:rsidR="007529D9" w:rsidRPr="00CD161B" w:rsidRDefault="007529D9" w:rsidP="00CD161B">
            <w:pPr>
              <w:pStyle w:val="ListParagraph"/>
              <w:spacing w:before="120" w:after="120" w:line="240" w:lineRule="auto"/>
              <w:jc w:val="both"/>
              <w:rPr>
                <w:rFonts w:ascii="Arial" w:eastAsia="Calibri" w:hAnsi="Arial" w:cs="Arial"/>
                <w:bCs/>
                <w:sz w:val="24"/>
                <w:szCs w:val="24"/>
                <w:bdr w:val="nil"/>
                <w:lang w:val="en-US" w:eastAsia="en-GB"/>
              </w:rPr>
            </w:pPr>
          </w:p>
          <w:p w14:paraId="5F9398FB" w14:textId="3B4B8C2D" w:rsidR="007529D9" w:rsidRPr="00CD161B" w:rsidRDefault="007529D9" w:rsidP="00CD161B">
            <w:pPr>
              <w:pStyle w:val="ListParagraph"/>
              <w:numPr>
                <w:ilvl w:val="0"/>
                <w:numId w:val="7"/>
              </w:numPr>
              <w:spacing w:before="120" w:after="120" w:line="240" w:lineRule="auto"/>
              <w:jc w:val="both"/>
              <w:rPr>
                <w:rFonts w:ascii="Arial" w:eastAsia="Calibri" w:hAnsi="Arial" w:cs="Arial"/>
                <w:b/>
                <w:bCs/>
                <w:sz w:val="24"/>
                <w:szCs w:val="24"/>
                <w:bdr w:val="nil"/>
                <w:lang w:val="en-US" w:eastAsia="en-GB"/>
              </w:rPr>
            </w:pPr>
            <w:r w:rsidRPr="00CD161B">
              <w:rPr>
                <w:rFonts w:ascii="Arial" w:eastAsia="Calibri" w:hAnsi="Arial" w:cs="Arial"/>
                <w:bCs/>
                <w:sz w:val="24"/>
                <w:szCs w:val="24"/>
                <w:bdr w:val="nil"/>
                <w:lang w:val="en-US" w:eastAsia="en-GB"/>
              </w:rPr>
              <w:t xml:space="preserve">The report be </w:t>
            </w:r>
            <w:r w:rsidRPr="00CD161B">
              <w:rPr>
                <w:rFonts w:ascii="Arial" w:eastAsia="Calibri" w:hAnsi="Arial" w:cs="Arial"/>
                <w:b/>
                <w:bCs/>
                <w:sz w:val="24"/>
                <w:szCs w:val="24"/>
                <w:bdr w:val="nil"/>
                <w:lang w:val="en-US" w:eastAsia="en-GB"/>
              </w:rPr>
              <w:t xml:space="preserve">noted. </w:t>
            </w:r>
          </w:p>
        </w:tc>
        <w:tc>
          <w:tcPr>
            <w:tcW w:w="1134" w:type="dxa"/>
            <w:shd w:val="clear" w:color="auto" w:fill="auto"/>
            <w:tcMar>
              <w:top w:w="80" w:type="dxa"/>
              <w:left w:w="80" w:type="dxa"/>
              <w:bottom w:w="80" w:type="dxa"/>
              <w:right w:w="80" w:type="dxa"/>
            </w:tcMar>
          </w:tcPr>
          <w:p w14:paraId="3C60CE91" w14:textId="5B0ACC26" w:rsidR="00AF1152" w:rsidRPr="00CD161B" w:rsidRDefault="007529D9" w:rsidP="00CD161B">
            <w:pPr>
              <w:spacing w:before="120" w:after="120" w:line="240" w:lineRule="auto"/>
              <w:jc w:val="both"/>
              <w:rPr>
                <w:rFonts w:ascii="Arial" w:eastAsia="Arial Unicode MS" w:hAnsi="Arial" w:cs="Arial"/>
                <w:b/>
                <w:sz w:val="24"/>
                <w:szCs w:val="24"/>
                <w:bdr w:val="nil"/>
                <w:lang w:val="en-US"/>
              </w:rPr>
            </w:pPr>
            <w:r w:rsidRPr="00CD161B">
              <w:rPr>
                <w:rFonts w:ascii="Arial" w:eastAsia="Arial Unicode MS" w:hAnsi="Arial" w:cs="Arial"/>
                <w:b/>
                <w:sz w:val="24"/>
                <w:szCs w:val="24"/>
                <w:bdr w:val="nil"/>
                <w:lang w:val="en-US"/>
              </w:rPr>
              <w:t>GH/ED</w:t>
            </w:r>
          </w:p>
        </w:tc>
      </w:tr>
      <w:tr w:rsidR="00A23DA2" w:rsidRPr="00A23DA2" w14:paraId="2D5D08D8" w14:textId="77777777" w:rsidTr="00CC0AD2">
        <w:trPr>
          <w:trHeight w:val="374"/>
        </w:trPr>
        <w:tc>
          <w:tcPr>
            <w:tcW w:w="1560" w:type="dxa"/>
            <w:shd w:val="clear" w:color="auto" w:fill="auto"/>
            <w:tcMar>
              <w:top w:w="80" w:type="dxa"/>
              <w:left w:w="80" w:type="dxa"/>
              <w:bottom w:w="80" w:type="dxa"/>
              <w:right w:w="80" w:type="dxa"/>
            </w:tcMar>
          </w:tcPr>
          <w:p w14:paraId="164A2F06" w14:textId="64D6E7D0" w:rsidR="00307268" w:rsidRPr="001E3D4A" w:rsidRDefault="002610F0" w:rsidP="00E920E3">
            <w:pPr>
              <w:spacing w:before="120" w:after="120" w:line="240" w:lineRule="auto"/>
              <w:rPr>
                <w:rFonts w:ascii="Arial" w:eastAsia="Arial Unicode MS" w:hAnsi="Arial" w:cs="Arial"/>
                <w:b/>
                <w:color w:val="FF0000"/>
                <w:sz w:val="24"/>
                <w:szCs w:val="24"/>
                <w:bdr w:val="nil"/>
                <w:lang w:val="en-US"/>
              </w:rPr>
            </w:pPr>
            <w:r w:rsidRPr="001E3D4A">
              <w:rPr>
                <w:rFonts w:ascii="Arial" w:eastAsia="Arial Unicode MS" w:hAnsi="Arial" w:cs="Arial"/>
                <w:b/>
                <w:sz w:val="24"/>
                <w:szCs w:val="24"/>
                <w:bdr w:val="nil"/>
                <w:lang w:val="en-US"/>
              </w:rPr>
              <w:t>77/23</w:t>
            </w:r>
          </w:p>
        </w:tc>
        <w:tc>
          <w:tcPr>
            <w:tcW w:w="7592" w:type="dxa"/>
            <w:shd w:val="clear" w:color="auto" w:fill="auto"/>
            <w:tcMar>
              <w:top w:w="80" w:type="dxa"/>
              <w:left w:w="80" w:type="dxa"/>
              <w:bottom w:w="80" w:type="dxa"/>
              <w:right w:w="80" w:type="dxa"/>
            </w:tcMar>
          </w:tcPr>
          <w:p w14:paraId="36FAAF5B" w14:textId="3ACF009D" w:rsidR="00307268" w:rsidRPr="001E3D4A" w:rsidRDefault="00BF574D" w:rsidP="00307268">
            <w:pPr>
              <w:spacing w:before="120" w:after="120" w:line="240" w:lineRule="auto"/>
              <w:rPr>
                <w:rFonts w:ascii="Arial" w:eastAsia="Calibri" w:hAnsi="Arial" w:cs="Arial"/>
                <w:b/>
                <w:bCs/>
                <w:color w:val="00B050"/>
                <w:sz w:val="24"/>
                <w:szCs w:val="24"/>
                <w:bdr w:val="nil"/>
                <w:lang w:val="en-US" w:eastAsia="en-GB"/>
              </w:rPr>
            </w:pPr>
            <w:r w:rsidRPr="001E3D4A">
              <w:rPr>
                <w:rFonts w:ascii="Arial" w:eastAsia="Calibri" w:hAnsi="Arial" w:cs="Arial"/>
                <w:b/>
                <w:bCs/>
                <w:sz w:val="24"/>
                <w:szCs w:val="24"/>
                <w:bdr w:val="nil"/>
                <w:lang w:val="en-US" w:eastAsia="en-GB"/>
              </w:rPr>
              <w:t>QUALITY AND SAFETY PERFORMANCE REPORT</w:t>
            </w:r>
            <w:r w:rsidR="004E6C88" w:rsidRPr="001E3D4A">
              <w:rPr>
                <w:rFonts w:ascii="Arial" w:eastAsia="Calibri" w:hAnsi="Arial" w:cs="Arial"/>
                <w:b/>
                <w:bCs/>
                <w:sz w:val="24"/>
                <w:szCs w:val="24"/>
                <w:bdr w:val="nil"/>
                <w:lang w:val="en-US" w:eastAsia="en-GB"/>
              </w:rPr>
              <w:t xml:space="preserve"> </w:t>
            </w:r>
            <w:r w:rsidR="001E3D4A" w:rsidRPr="001E3D4A">
              <w:rPr>
                <w:rFonts w:ascii="Arial" w:eastAsia="Calibri" w:hAnsi="Arial" w:cs="Arial"/>
                <w:b/>
                <w:bCs/>
                <w:color w:val="00B050"/>
                <w:sz w:val="24"/>
                <w:szCs w:val="24"/>
                <w:bdr w:val="nil"/>
                <w:lang w:val="en-US" w:eastAsia="en-GB"/>
              </w:rPr>
              <w:t xml:space="preserve"> </w:t>
            </w:r>
            <w:r w:rsidR="004E6C88" w:rsidRPr="001E3D4A">
              <w:rPr>
                <w:rFonts w:ascii="Arial" w:eastAsia="Calibri" w:hAnsi="Arial" w:cs="Arial"/>
                <w:b/>
                <w:bCs/>
                <w:color w:val="00B050"/>
                <w:sz w:val="24"/>
                <w:szCs w:val="24"/>
                <w:bdr w:val="nil"/>
                <w:lang w:val="en-US" w:eastAsia="en-GB"/>
              </w:rPr>
              <w:t xml:space="preserve"> </w:t>
            </w:r>
          </w:p>
        </w:tc>
        <w:tc>
          <w:tcPr>
            <w:tcW w:w="1134" w:type="dxa"/>
            <w:shd w:val="clear" w:color="auto" w:fill="auto"/>
            <w:tcMar>
              <w:top w:w="80" w:type="dxa"/>
              <w:left w:w="80" w:type="dxa"/>
              <w:bottom w:w="80" w:type="dxa"/>
              <w:right w:w="80" w:type="dxa"/>
            </w:tcMar>
          </w:tcPr>
          <w:p w14:paraId="4A25F60C" w14:textId="77777777" w:rsidR="00307268" w:rsidRPr="007549EE" w:rsidRDefault="00307268" w:rsidP="00867A42">
            <w:pPr>
              <w:spacing w:before="120" w:after="120" w:line="240" w:lineRule="auto"/>
              <w:rPr>
                <w:rFonts w:ascii="Arial" w:eastAsia="Arial Unicode MS" w:hAnsi="Arial" w:cs="Arial"/>
                <w:b/>
                <w:color w:val="FF0000"/>
                <w:sz w:val="24"/>
                <w:szCs w:val="24"/>
                <w:highlight w:val="green"/>
                <w:bdr w:val="nil"/>
                <w:lang w:val="en-US"/>
              </w:rPr>
            </w:pPr>
          </w:p>
        </w:tc>
      </w:tr>
      <w:tr w:rsidR="00A23DA2" w:rsidRPr="00A23DA2" w14:paraId="59A57E52" w14:textId="77777777" w:rsidTr="00CC0AD2">
        <w:trPr>
          <w:trHeight w:val="374"/>
        </w:trPr>
        <w:tc>
          <w:tcPr>
            <w:tcW w:w="1560" w:type="dxa"/>
            <w:shd w:val="clear" w:color="auto" w:fill="auto"/>
            <w:tcMar>
              <w:top w:w="80" w:type="dxa"/>
              <w:left w:w="80" w:type="dxa"/>
              <w:bottom w:w="80" w:type="dxa"/>
              <w:right w:w="80" w:type="dxa"/>
            </w:tcMar>
          </w:tcPr>
          <w:p w14:paraId="26922977" w14:textId="77777777" w:rsidR="00307268" w:rsidRPr="001E3D4A" w:rsidRDefault="00307268"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7350119" w14:textId="67B87E01" w:rsidR="008B4CF5" w:rsidRPr="001E3D4A" w:rsidRDefault="008B4CF5" w:rsidP="00307268">
            <w:pPr>
              <w:spacing w:before="120" w:after="120" w:line="240" w:lineRule="auto"/>
              <w:rPr>
                <w:rFonts w:ascii="Arial" w:eastAsia="Calibri" w:hAnsi="Arial" w:cs="Arial"/>
                <w:bCs/>
                <w:sz w:val="24"/>
                <w:szCs w:val="24"/>
                <w:bdr w:val="nil"/>
                <w:lang w:val="en-US" w:eastAsia="en-GB"/>
              </w:rPr>
            </w:pPr>
            <w:r w:rsidRPr="001E3D4A">
              <w:rPr>
                <w:rFonts w:ascii="Arial" w:eastAsia="Calibri" w:hAnsi="Arial" w:cs="Arial"/>
                <w:sz w:val="24"/>
                <w:szCs w:val="24"/>
                <w:bdr w:val="nil"/>
                <w:lang w:val="en-US" w:eastAsia="en-GB"/>
              </w:rPr>
              <w:t xml:space="preserve">A report was </w:t>
            </w:r>
            <w:r w:rsidRPr="001E3D4A">
              <w:rPr>
                <w:rFonts w:ascii="Arial" w:eastAsia="Calibri" w:hAnsi="Arial" w:cs="Arial"/>
                <w:b/>
                <w:sz w:val="24"/>
                <w:szCs w:val="24"/>
                <w:bdr w:val="nil"/>
                <w:lang w:val="en-US" w:eastAsia="en-GB"/>
              </w:rPr>
              <w:t>received.</w:t>
            </w:r>
          </w:p>
          <w:p w14:paraId="2BC6CD19" w14:textId="3F7C0116" w:rsidR="008B4CF5" w:rsidRPr="001E3D4A" w:rsidRDefault="008B4CF5" w:rsidP="00307268">
            <w:pPr>
              <w:spacing w:before="120" w:after="120" w:line="240" w:lineRule="auto"/>
              <w:rPr>
                <w:rFonts w:ascii="Arial" w:eastAsia="Calibri" w:hAnsi="Arial" w:cs="Arial"/>
                <w:bCs/>
                <w:sz w:val="24"/>
                <w:szCs w:val="24"/>
                <w:bdr w:val="nil"/>
                <w:lang w:val="en-US" w:eastAsia="en-GB"/>
              </w:rPr>
            </w:pPr>
            <w:r w:rsidRPr="001E3D4A">
              <w:rPr>
                <w:rFonts w:ascii="Arial" w:eastAsia="Calibri" w:hAnsi="Arial" w:cs="Arial"/>
                <w:bCs/>
                <w:sz w:val="24"/>
                <w:szCs w:val="24"/>
                <w:bdr w:val="nil"/>
                <w:lang w:val="en-US" w:eastAsia="en-GB"/>
              </w:rPr>
              <w:t>In presenting the report</w:t>
            </w:r>
            <w:r w:rsidR="00205462" w:rsidRPr="001E3D4A">
              <w:rPr>
                <w:rFonts w:ascii="Arial" w:eastAsia="Calibri" w:hAnsi="Arial" w:cs="Arial"/>
                <w:bCs/>
                <w:sz w:val="24"/>
                <w:szCs w:val="24"/>
                <w:bdr w:val="nil"/>
                <w:lang w:val="en-US" w:eastAsia="en-GB"/>
              </w:rPr>
              <w:t xml:space="preserve"> </w:t>
            </w:r>
            <w:r w:rsidR="00510202" w:rsidRPr="001E3D4A">
              <w:rPr>
                <w:rFonts w:ascii="Arial" w:eastAsia="Calibri" w:hAnsi="Arial" w:cs="Arial"/>
                <w:bCs/>
                <w:sz w:val="24"/>
                <w:szCs w:val="24"/>
                <w:bdr w:val="nil"/>
                <w:lang w:val="en-US" w:eastAsia="en-GB"/>
              </w:rPr>
              <w:t>Meghann Protheroe</w:t>
            </w:r>
            <w:r w:rsidR="00205462" w:rsidRPr="001E3D4A">
              <w:rPr>
                <w:rFonts w:ascii="Arial" w:eastAsia="Calibri" w:hAnsi="Arial" w:cs="Arial"/>
                <w:bCs/>
                <w:sz w:val="24"/>
                <w:szCs w:val="24"/>
                <w:bdr w:val="nil"/>
                <w:lang w:val="en-US" w:eastAsia="en-GB"/>
              </w:rPr>
              <w:t xml:space="preserve"> highlighted the following points:</w:t>
            </w:r>
          </w:p>
          <w:p w14:paraId="6A7C466A" w14:textId="505D5D7E" w:rsidR="002464FD" w:rsidRPr="001E3D4A" w:rsidRDefault="002464FD" w:rsidP="004E6C88">
            <w:pPr>
              <w:pStyle w:val="xxxmsolistparagraph"/>
              <w:numPr>
                <w:ilvl w:val="0"/>
                <w:numId w:val="7"/>
              </w:numPr>
              <w:rPr>
                <w:rFonts w:ascii="Arial" w:hAnsi="Arial" w:cs="Arial"/>
              </w:rPr>
            </w:pPr>
            <w:bookmarkStart w:id="1" w:name="_Hlk130902944"/>
            <w:r w:rsidRPr="001E3D4A">
              <w:rPr>
                <w:rFonts w:ascii="Arial" w:hAnsi="Arial" w:cs="Arial"/>
              </w:rPr>
              <w:t xml:space="preserve">Unscheduled care, </w:t>
            </w:r>
            <w:bookmarkStart w:id="2" w:name="_Hlk117598232"/>
            <w:r w:rsidRPr="001E3D4A">
              <w:rPr>
                <w:rFonts w:ascii="Arial" w:hAnsi="Arial" w:cs="Arial"/>
              </w:rPr>
              <w:t xml:space="preserve">performance against the four hour target for April was 75.22% against the target which is a 1.5% improvement on March’s performance; </w:t>
            </w:r>
          </w:p>
          <w:p w14:paraId="534F57A7" w14:textId="77777777" w:rsidR="002464FD" w:rsidRPr="001E3D4A" w:rsidRDefault="002464FD" w:rsidP="004E6C88">
            <w:pPr>
              <w:pStyle w:val="xxxmsolistparagraph"/>
              <w:rPr>
                <w:rFonts w:ascii="Arial" w:hAnsi="Arial" w:cs="Arial"/>
              </w:rPr>
            </w:pPr>
          </w:p>
          <w:p w14:paraId="6FBF376D" w14:textId="20BCDFF1" w:rsidR="002464FD" w:rsidRPr="001E3D4A" w:rsidRDefault="002464FD" w:rsidP="004E6C88">
            <w:pPr>
              <w:pStyle w:val="xxxmsolistparagraph"/>
              <w:numPr>
                <w:ilvl w:val="0"/>
                <w:numId w:val="7"/>
              </w:numPr>
              <w:rPr>
                <w:rFonts w:ascii="Arial" w:hAnsi="Arial" w:cs="Arial"/>
              </w:rPr>
            </w:pPr>
            <w:r w:rsidRPr="001E3D4A">
              <w:rPr>
                <w:rFonts w:ascii="Arial" w:hAnsi="Arial" w:cs="Arial"/>
              </w:rPr>
              <w:t xml:space="preserve">The 12- hour performance improved in April, along with an improvement in ambulance handover times compared with March; </w:t>
            </w:r>
            <w:bookmarkEnd w:id="2"/>
          </w:p>
          <w:p w14:paraId="08E7D8E7" w14:textId="7F8BC797" w:rsidR="002464FD" w:rsidRPr="001E3D4A" w:rsidRDefault="002464FD" w:rsidP="004E6C88">
            <w:pPr>
              <w:pStyle w:val="xxxmsolistparagraph"/>
              <w:ind w:left="0"/>
              <w:rPr>
                <w:rFonts w:ascii="Arial" w:hAnsi="Arial" w:cs="Arial"/>
              </w:rPr>
            </w:pPr>
          </w:p>
          <w:p w14:paraId="353A3E0E" w14:textId="234D2B23" w:rsidR="002464FD" w:rsidRPr="001E3D4A" w:rsidRDefault="001E3D4A" w:rsidP="004E6C88">
            <w:pPr>
              <w:pStyle w:val="xxxmsolistparagraph"/>
              <w:numPr>
                <w:ilvl w:val="0"/>
                <w:numId w:val="7"/>
              </w:numPr>
              <w:rPr>
                <w:rFonts w:ascii="Arial" w:hAnsi="Arial" w:cs="Arial"/>
              </w:rPr>
            </w:pPr>
            <w:r>
              <w:rPr>
                <w:rFonts w:ascii="Arial" w:hAnsi="Arial" w:cs="Arial"/>
              </w:rPr>
              <w:t>In c</w:t>
            </w:r>
            <w:r w:rsidR="002464FD" w:rsidRPr="001E3D4A">
              <w:rPr>
                <w:rFonts w:ascii="Arial" w:hAnsi="Arial" w:cs="Arial"/>
              </w:rPr>
              <w:t xml:space="preserve">ancer performance, </w:t>
            </w:r>
            <w:bookmarkStart w:id="3" w:name="_Hlk120016513"/>
            <w:r w:rsidR="002464FD" w:rsidRPr="001E3D4A">
              <w:rPr>
                <w:rFonts w:ascii="Arial" w:hAnsi="Arial" w:cs="Arial"/>
              </w:rPr>
              <w:t>the health board remain under the outlined trajectory for Single Cancer Pathway for March, however the reported performance has improved to 53% from 44% in February 2023</w:t>
            </w:r>
            <w:bookmarkStart w:id="4" w:name="_Hlk117598597"/>
            <w:r w:rsidR="002464FD" w:rsidRPr="001E3D4A">
              <w:rPr>
                <w:rFonts w:ascii="Arial" w:hAnsi="Arial" w:cs="Arial"/>
              </w:rPr>
              <w:t xml:space="preserve">; </w:t>
            </w:r>
            <w:bookmarkStart w:id="5" w:name="_Hlk120016181"/>
            <w:bookmarkEnd w:id="3"/>
            <w:bookmarkEnd w:id="4"/>
          </w:p>
          <w:p w14:paraId="5620C39F" w14:textId="77777777" w:rsidR="002464FD" w:rsidRPr="001E3D4A" w:rsidRDefault="002464FD" w:rsidP="004E6C88">
            <w:pPr>
              <w:pStyle w:val="ListParagraph"/>
              <w:spacing w:after="0" w:line="240" w:lineRule="auto"/>
              <w:rPr>
                <w:rFonts w:ascii="Arial" w:hAnsi="Arial" w:cs="Arial"/>
              </w:rPr>
            </w:pPr>
          </w:p>
          <w:p w14:paraId="131D76F7" w14:textId="729E1BB8" w:rsidR="002464FD" w:rsidRPr="001E3D4A" w:rsidRDefault="002464FD" w:rsidP="004E6C88">
            <w:pPr>
              <w:pStyle w:val="xxxmsolistparagraph"/>
              <w:numPr>
                <w:ilvl w:val="0"/>
                <w:numId w:val="7"/>
              </w:numPr>
              <w:rPr>
                <w:rFonts w:ascii="Arial" w:hAnsi="Arial" w:cs="Arial"/>
              </w:rPr>
            </w:pPr>
            <w:bookmarkStart w:id="6" w:name="_Hlk117598142"/>
            <w:r w:rsidRPr="001E3D4A">
              <w:rPr>
                <w:rFonts w:ascii="Arial" w:hAnsi="Arial" w:cs="Arial"/>
              </w:rPr>
              <w:t>There was a reduction in the number of positive COVID cases r</w:t>
            </w:r>
            <w:r w:rsidR="001E3D4A">
              <w:rPr>
                <w:rFonts w:ascii="Arial" w:hAnsi="Arial" w:cs="Arial"/>
              </w:rPr>
              <w:t>eported in April to 153 cases. T</w:t>
            </w:r>
            <w:r w:rsidRPr="001E3D4A">
              <w:rPr>
                <w:rFonts w:ascii="Arial" w:hAnsi="Arial" w:cs="Arial"/>
              </w:rPr>
              <w:t xml:space="preserve">he percentage of staff absence due to </w:t>
            </w:r>
            <w:proofErr w:type="spellStart"/>
            <w:r w:rsidRPr="001E3D4A">
              <w:rPr>
                <w:rFonts w:ascii="Arial" w:hAnsi="Arial" w:cs="Arial"/>
              </w:rPr>
              <w:t>Covid</w:t>
            </w:r>
            <w:proofErr w:type="spellEnd"/>
            <w:r w:rsidRPr="001E3D4A">
              <w:rPr>
                <w:rFonts w:ascii="Arial" w:hAnsi="Arial" w:cs="Arial"/>
              </w:rPr>
              <w:t xml:space="preserve"> specifically has reduced to 0.3% in April</w:t>
            </w:r>
            <w:bookmarkEnd w:id="6"/>
            <w:r w:rsidRPr="001E3D4A">
              <w:rPr>
                <w:rFonts w:ascii="Arial" w:hAnsi="Arial" w:cs="Arial"/>
              </w:rPr>
              <w:t>.</w:t>
            </w:r>
            <w:bookmarkStart w:id="7" w:name="_Hlk117598299"/>
            <w:bookmarkEnd w:id="5"/>
          </w:p>
          <w:p w14:paraId="58F15120" w14:textId="77777777" w:rsidR="002464FD" w:rsidRPr="001E3D4A" w:rsidRDefault="002464FD" w:rsidP="004E6C88">
            <w:pPr>
              <w:pStyle w:val="ListParagraph"/>
              <w:spacing w:after="0" w:line="240" w:lineRule="auto"/>
              <w:rPr>
                <w:rFonts w:ascii="Arial" w:hAnsi="Arial" w:cs="Arial"/>
              </w:rPr>
            </w:pPr>
          </w:p>
          <w:p w14:paraId="05418C09" w14:textId="2C394FB2" w:rsidR="002464FD" w:rsidRPr="001E3D4A" w:rsidRDefault="002464FD" w:rsidP="004E6C88">
            <w:pPr>
              <w:pStyle w:val="xxxmsolistparagraph"/>
              <w:numPr>
                <w:ilvl w:val="0"/>
                <w:numId w:val="7"/>
              </w:numPr>
              <w:rPr>
                <w:rFonts w:ascii="Arial" w:hAnsi="Arial" w:cs="Arial"/>
              </w:rPr>
            </w:pPr>
            <w:r w:rsidRPr="001E3D4A">
              <w:rPr>
                <w:rFonts w:ascii="Arial" w:hAnsi="Arial" w:cs="Arial"/>
              </w:rPr>
              <w:t>The health board continue to report high numbers clinically optimise</w:t>
            </w:r>
            <w:r w:rsidR="001E3D4A">
              <w:rPr>
                <w:rFonts w:ascii="Arial" w:hAnsi="Arial" w:cs="Arial"/>
              </w:rPr>
              <w:t xml:space="preserve">d patients across the sites. A reported </w:t>
            </w:r>
            <w:r w:rsidRPr="001E3D4A">
              <w:rPr>
                <w:rFonts w:ascii="Arial" w:hAnsi="Arial" w:cs="Arial"/>
              </w:rPr>
              <w:t xml:space="preserve">reduction in figures in April, where figures were reported as 287 across the sites. </w:t>
            </w:r>
            <w:bookmarkEnd w:id="7"/>
          </w:p>
          <w:p w14:paraId="3EA5DB69" w14:textId="77777777" w:rsidR="002464FD" w:rsidRPr="001E3D4A" w:rsidRDefault="002464FD" w:rsidP="004E6C88">
            <w:pPr>
              <w:pStyle w:val="xxxmsolistparagraph"/>
              <w:ind w:left="0"/>
              <w:rPr>
                <w:rFonts w:ascii="Arial" w:hAnsi="Arial" w:cs="Arial"/>
                <w:color w:val="FF0000"/>
              </w:rPr>
            </w:pPr>
          </w:p>
          <w:p w14:paraId="1E769E71" w14:textId="5DBE6BBF" w:rsidR="002464FD" w:rsidRPr="001E3D4A" w:rsidRDefault="002464FD" w:rsidP="004E6C88">
            <w:pPr>
              <w:pStyle w:val="xxxmsolistparagraph"/>
              <w:numPr>
                <w:ilvl w:val="0"/>
                <w:numId w:val="7"/>
              </w:numPr>
              <w:rPr>
                <w:rFonts w:ascii="Arial" w:hAnsi="Arial" w:cs="Arial"/>
              </w:rPr>
            </w:pPr>
            <w:bookmarkStart w:id="8" w:name="_Hlk117598352"/>
            <w:r w:rsidRPr="001E3D4A">
              <w:rPr>
                <w:rFonts w:ascii="Arial" w:hAnsi="Arial" w:cs="Arial"/>
              </w:rPr>
              <w:t>In infection prevention control performance</w:t>
            </w:r>
            <w:r w:rsidR="001E3D4A">
              <w:rPr>
                <w:rFonts w:ascii="Arial" w:hAnsi="Arial" w:cs="Arial"/>
              </w:rPr>
              <w:t>,</w:t>
            </w:r>
            <w:r w:rsidRPr="001E3D4A">
              <w:rPr>
                <w:rFonts w:ascii="Arial" w:hAnsi="Arial" w:cs="Arial"/>
              </w:rPr>
              <w:t xml:space="preserve"> the health board was above the outlined Welsh Government trajectories in most areas apart from </w:t>
            </w:r>
            <w:proofErr w:type="spellStart"/>
            <w:r w:rsidRPr="001E3D4A">
              <w:rPr>
                <w:rFonts w:ascii="Arial" w:hAnsi="Arial" w:cs="Arial"/>
              </w:rPr>
              <w:t>Klebsiella</w:t>
            </w:r>
            <w:proofErr w:type="spellEnd"/>
            <w:r w:rsidRPr="001E3D4A">
              <w:rPr>
                <w:rFonts w:ascii="Arial" w:hAnsi="Arial" w:cs="Arial"/>
              </w:rPr>
              <w:t xml:space="preserve"> and </w:t>
            </w:r>
            <w:proofErr w:type="spellStart"/>
            <w:r w:rsidRPr="001E3D4A">
              <w:rPr>
                <w:rFonts w:ascii="Arial" w:hAnsi="Arial" w:cs="Arial"/>
              </w:rPr>
              <w:t>Pseudemonas</w:t>
            </w:r>
            <w:proofErr w:type="spellEnd"/>
            <w:r w:rsidRPr="001E3D4A">
              <w:rPr>
                <w:rFonts w:ascii="Arial" w:hAnsi="Arial" w:cs="Arial"/>
              </w:rPr>
              <w:t xml:space="preserve">; </w:t>
            </w:r>
          </w:p>
          <w:p w14:paraId="7E3BC77F" w14:textId="00AF7FB9" w:rsidR="002464FD" w:rsidRPr="001E3D4A" w:rsidRDefault="002464FD" w:rsidP="004E6C88">
            <w:pPr>
              <w:pStyle w:val="xxxmsolistparagraph"/>
              <w:ind w:left="0"/>
              <w:rPr>
                <w:rFonts w:ascii="Arial" w:hAnsi="Arial" w:cs="Arial"/>
              </w:rPr>
            </w:pPr>
          </w:p>
          <w:p w14:paraId="159703F4" w14:textId="51885F0E" w:rsidR="002464FD" w:rsidRPr="001E3D4A" w:rsidRDefault="002464FD" w:rsidP="004E6C88">
            <w:pPr>
              <w:pStyle w:val="xxxmsolistparagraph"/>
              <w:numPr>
                <w:ilvl w:val="0"/>
                <w:numId w:val="7"/>
              </w:numPr>
              <w:rPr>
                <w:rFonts w:ascii="Arial" w:hAnsi="Arial" w:cs="Arial"/>
              </w:rPr>
            </w:pPr>
            <w:r w:rsidRPr="001E3D4A">
              <w:rPr>
                <w:rFonts w:ascii="Arial" w:hAnsi="Arial" w:cs="Arial"/>
              </w:rPr>
              <w:t>Updated 2023/24 trajectories had been included in the report for all IPC are</w:t>
            </w:r>
            <w:r w:rsidR="001E3D4A">
              <w:rPr>
                <w:rFonts w:ascii="Arial" w:hAnsi="Arial" w:cs="Arial"/>
              </w:rPr>
              <w:t>as;</w:t>
            </w:r>
            <w:r w:rsidRPr="001E3D4A">
              <w:rPr>
                <w:rFonts w:ascii="Arial" w:hAnsi="Arial" w:cs="Arial"/>
              </w:rPr>
              <w:t xml:space="preserve"> </w:t>
            </w:r>
            <w:bookmarkStart w:id="9" w:name="_Hlk120016370"/>
            <w:bookmarkEnd w:id="8"/>
          </w:p>
          <w:p w14:paraId="707D2E8D" w14:textId="77777777" w:rsidR="002464FD" w:rsidRPr="001E3D4A" w:rsidRDefault="002464FD" w:rsidP="004E6C88">
            <w:pPr>
              <w:pStyle w:val="ListParagraph"/>
              <w:spacing w:after="0" w:line="240" w:lineRule="auto"/>
              <w:rPr>
                <w:rFonts w:ascii="Arial" w:hAnsi="Arial" w:cs="Arial"/>
              </w:rPr>
            </w:pPr>
          </w:p>
          <w:p w14:paraId="7F1C6BD2" w14:textId="77777777" w:rsidR="002464FD" w:rsidRPr="001E3D4A" w:rsidRDefault="002464FD" w:rsidP="004E6C88">
            <w:pPr>
              <w:pStyle w:val="xxxmsolistparagraph"/>
              <w:numPr>
                <w:ilvl w:val="0"/>
                <w:numId w:val="7"/>
              </w:numPr>
              <w:rPr>
                <w:rFonts w:ascii="Arial" w:hAnsi="Arial" w:cs="Arial"/>
              </w:rPr>
            </w:pPr>
            <w:r w:rsidRPr="001E3D4A">
              <w:rPr>
                <w:rFonts w:ascii="Arial" w:hAnsi="Arial" w:cs="Arial"/>
              </w:rPr>
              <w:t xml:space="preserve">For </w:t>
            </w:r>
            <w:bookmarkStart w:id="10" w:name="_Hlk117598499"/>
            <w:r w:rsidRPr="001E3D4A">
              <w:rPr>
                <w:rFonts w:ascii="Arial" w:hAnsi="Arial" w:cs="Arial"/>
              </w:rPr>
              <w:t>planned care, there had been a reduction in the number of patients waiting over 26 stage 1, 36 weeks, 52 weeks at stage 1 and over 104 weeks;</w:t>
            </w:r>
            <w:bookmarkStart w:id="11" w:name="_Hlk120016391"/>
            <w:bookmarkEnd w:id="9"/>
            <w:bookmarkEnd w:id="10"/>
          </w:p>
          <w:p w14:paraId="4B5060D8" w14:textId="77777777" w:rsidR="002464FD" w:rsidRPr="001E3D4A" w:rsidRDefault="002464FD" w:rsidP="004E6C88">
            <w:pPr>
              <w:pStyle w:val="ListParagraph"/>
              <w:spacing w:after="0" w:line="240" w:lineRule="auto"/>
              <w:rPr>
                <w:rFonts w:ascii="Arial" w:hAnsi="Arial" w:cs="Arial"/>
              </w:rPr>
            </w:pPr>
          </w:p>
          <w:p w14:paraId="3938289A" w14:textId="77777777" w:rsidR="004E6C88" w:rsidRPr="001E3D4A" w:rsidRDefault="002464FD" w:rsidP="004E6C88">
            <w:pPr>
              <w:pStyle w:val="xxxmsolistparagraph"/>
              <w:numPr>
                <w:ilvl w:val="0"/>
                <w:numId w:val="7"/>
              </w:numPr>
              <w:rPr>
                <w:rFonts w:ascii="Arial" w:hAnsi="Arial" w:cs="Arial"/>
              </w:rPr>
            </w:pPr>
            <w:r w:rsidRPr="001E3D4A">
              <w:rPr>
                <w:rFonts w:ascii="Arial" w:hAnsi="Arial" w:cs="Arial"/>
              </w:rPr>
              <w:t>The number of patients waiting</w:t>
            </w:r>
            <w:bookmarkStart w:id="12" w:name="_Hlk117598573"/>
            <w:r w:rsidRPr="001E3D4A">
              <w:rPr>
                <w:rFonts w:ascii="Arial" w:hAnsi="Arial" w:cs="Arial"/>
              </w:rPr>
              <w:t xml:space="preserve"> over 8 weeks for diagnostics, had increased to 6,867 patients waiting and the numbers waiting specifically for Endoscopy has increased. </w:t>
            </w:r>
            <w:bookmarkEnd w:id="11"/>
            <w:bookmarkEnd w:id="12"/>
          </w:p>
          <w:p w14:paraId="6427A6D2" w14:textId="77777777" w:rsidR="004E6C88" w:rsidRPr="001E3D4A" w:rsidRDefault="004E6C88" w:rsidP="004E6C88">
            <w:pPr>
              <w:pStyle w:val="ListParagraph"/>
              <w:spacing w:after="0" w:line="240" w:lineRule="auto"/>
              <w:rPr>
                <w:rFonts w:ascii="Arial" w:hAnsi="Arial" w:cs="Arial"/>
              </w:rPr>
            </w:pPr>
          </w:p>
          <w:p w14:paraId="33F8C770" w14:textId="5253AE9F" w:rsidR="002464FD" w:rsidRPr="001E3D4A" w:rsidRDefault="002464FD" w:rsidP="004E6C88">
            <w:pPr>
              <w:pStyle w:val="xxxmsolistparagraph"/>
              <w:numPr>
                <w:ilvl w:val="0"/>
                <w:numId w:val="7"/>
              </w:numPr>
              <w:rPr>
                <w:rFonts w:ascii="Arial" w:hAnsi="Arial" w:cs="Arial"/>
              </w:rPr>
            </w:pPr>
            <w:r w:rsidRPr="001E3D4A">
              <w:rPr>
                <w:rFonts w:ascii="Arial" w:hAnsi="Arial" w:cs="Arial"/>
              </w:rPr>
              <w:t xml:space="preserve">The number of patients waiting over 14 weeks for therapies has decreased to 129 patients waiting over 14 weeks which is an improvement </w:t>
            </w:r>
            <w:r w:rsidR="004E6C88" w:rsidRPr="001E3D4A">
              <w:rPr>
                <w:rFonts w:ascii="Arial" w:hAnsi="Arial" w:cs="Arial"/>
              </w:rPr>
              <w:t>on previous months, with</w:t>
            </w:r>
            <w:r w:rsidRPr="001E3D4A">
              <w:rPr>
                <w:rFonts w:ascii="Arial" w:hAnsi="Arial" w:cs="Arial"/>
              </w:rPr>
              <w:t xml:space="preserve"> slightly larger numbers in areas like speech and language therapy and dietetics. </w:t>
            </w:r>
          </w:p>
          <w:p w14:paraId="4E6697BF" w14:textId="77777777" w:rsidR="002464FD" w:rsidRPr="001E3D4A" w:rsidRDefault="002464FD" w:rsidP="004E6C88">
            <w:pPr>
              <w:pStyle w:val="xxxmsolistparagraph"/>
              <w:ind w:left="0"/>
              <w:rPr>
                <w:rFonts w:ascii="Arial" w:hAnsi="Arial" w:cs="Arial"/>
                <w:color w:val="FF0000"/>
              </w:rPr>
            </w:pPr>
          </w:p>
          <w:p w14:paraId="63CD3058" w14:textId="41E34B75" w:rsidR="004E6C88" w:rsidRPr="001E3D4A" w:rsidRDefault="002464FD" w:rsidP="004E6C88">
            <w:pPr>
              <w:pStyle w:val="xxxmsolistparagraph"/>
              <w:numPr>
                <w:ilvl w:val="0"/>
                <w:numId w:val="7"/>
              </w:numPr>
              <w:rPr>
                <w:rFonts w:ascii="Arial" w:hAnsi="Arial" w:cs="Arial"/>
              </w:rPr>
            </w:pPr>
            <w:r w:rsidRPr="001E3D4A">
              <w:rPr>
                <w:rFonts w:ascii="Arial" w:hAnsi="Arial" w:cs="Arial"/>
              </w:rPr>
              <w:t xml:space="preserve">With Nationally reported incidents, 6 NRI’s </w:t>
            </w:r>
            <w:r w:rsidR="001E3D4A">
              <w:rPr>
                <w:rFonts w:ascii="Arial" w:hAnsi="Arial" w:cs="Arial"/>
              </w:rPr>
              <w:t xml:space="preserve">were reported </w:t>
            </w:r>
            <w:r w:rsidRPr="001E3D4A">
              <w:rPr>
                <w:rFonts w:ascii="Arial" w:hAnsi="Arial" w:cs="Arial"/>
              </w:rPr>
              <w:t>for April, and no new never events were reported.</w:t>
            </w:r>
          </w:p>
          <w:p w14:paraId="4C69813A" w14:textId="77777777" w:rsidR="004E6C88" w:rsidRPr="001E3D4A" w:rsidRDefault="004E6C88" w:rsidP="004E6C88">
            <w:pPr>
              <w:pStyle w:val="xxxmsolistparagraph"/>
              <w:rPr>
                <w:rFonts w:ascii="Arial" w:hAnsi="Arial" w:cs="Arial"/>
              </w:rPr>
            </w:pPr>
          </w:p>
          <w:p w14:paraId="71187E28" w14:textId="1E74A8A2" w:rsidR="002464FD" w:rsidRPr="001E3D4A" w:rsidRDefault="004E6C88" w:rsidP="004E6C88">
            <w:pPr>
              <w:pStyle w:val="xxxmsolistparagraph"/>
              <w:numPr>
                <w:ilvl w:val="0"/>
                <w:numId w:val="7"/>
              </w:numPr>
              <w:rPr>
                <w:rFonts w:ascii="Arial" w:hAnsi="Arial" w:cs="Arial"/>
              </w:rPr>
            </w:pPr>
            <w:r w:rsidRPr="001E3D4A">
              <w:rPr>
                <w:rFonts w:ascii="Arial" w:hAnsi="Arial" w:cs="Arial"/>
              </w:rPr>
              <w:t xml:space="preserve">There had been </w:t>
            </w:r>
            <w:r w:rsidR="002464FD" w:rsidRPr="001E3D4A">
              <w:rPr>
                <w:rFonts w:ascii="Arial" w:hAnsi="Arial" w:cs="Arial"/>
              </w:rPr>
              <w:t xml:space="preserve">a slight deterioration in the percentage of staff off work from 6.69% to 6.79% in March. </w:t>
            </w:r>
            <w:bookmarkEnd w:id="1"/>
          </w:p>
          <w:p w14:paraId="158BAE97" w14:textId="11BCD3B9" w:rsidR="000F5C8C" w:rsidRPr="001E3D4A" w:rsidRDefault="004175B2" w:rsidP="000F5C8C">
            <w:pPr>
              <w:spacing w:before="120" w:after="120" w:line="240" w:lineRule="auto"/>
              <w:rPr>
                <w:rFonts w:ascii="Arial" w:eastAsia="Calibri" w:hAnsi="Arial" w:cs="Arial"/>
                <w:bCs/>
                <w:sz w:val="24"/>
                <w:szCs w:val="24"/>
                <w:bdr w:val="nil"/>
                <w:lang w:val="en-US" w:eastAsia="en-GB"/>
              </w:rPr>
            </w:pPr>
            <w:r w:rsidRPr="001E3D4A">
              <w:rPr>
                <w:rFonts w:ascii="Arial" w:eastAsia="Calibri" w:hAnsi="Arial" w:cs="Arial"/>
                <w:bCs/>
                <w:sz w:val="24"/>
                <w:szCs w:val="24"/>
                <w:bdr w:val="nil"/>
                <w:lang w:val="en-US" w:eastAsia="en-GB"/>
              </w:rPr>
              <w:t>During discussion the following points were raised:</w:t>
            </w:r>
          </w:p>
          <w:p w14:paraId="366DC623" w14:textId="72B95C49" w:rsidR="00110DB0" w:rsidRPr="001E3D4A" w:rsidRDefault="004E6C88" w:rsidP="00110DB0">
            <w:pPr>
              <w:spacing w:before="120" w:after="120" w:line="240" w:lineRule="auto"/>
              <w:jc w:val="both"/>
              <w:rPr>
                <w:rFonts w:ascii="Arial" w:eastAsia="Calibri" w:hAnsi="Arial" w:cs="Arial"/>
                <w:bCs/>
                <w:sz w:val="24"/>
                <w:szCs w:val="24"/>
                <w:bdr w:val="nil"/>
                <w:lang w:val="en-US" w:eastAsia="en-GB"/>
              </w:rPr>
            </w:pPr>
            <w:r w:rsidRPr="001E3D4A">
              <w:rPr>
                <w:rFonts w:ascii="Arial" w:eastAsia="Calibri" w:hAnsi="Arial" w:cs="Arial"/>
                <w:bCs/>
                <w:sz w:val="24"/>
                <w:szCs w:val="24"/>
                <w:bdr w:val="nil"/>
                <w:lang w:val="en-US" w:eastAsia="en-GB"/>
              </w:rPr>
              <w:t>Steve Spill queried whether the reduced numbers for clinically optimized patient</w:t>
            </w:r>
            <w:r w:rsidR="00110DB0" w:rsidRPr="001E3D4A">
              <w:rPr>
                <w:rFonts w:ascii="Arial" w:eastAsia="Calibri" w:hAnsi="Arial" w:cs="Arial"/>
                <w:bCs/>
                <w:sz w:val="24"/>
                <w:szCs w:val="24"/>
                <w:bdr w:val="nil"/>
                <w:lang w:val="en-US" w:eastAsia="en-GB"/>
              </w:rPr>
              <w:t>s</w:t>
            </w:r>
            <w:r w:rsidRPr="001E3D4A">
              <w:rPr>
                <w:rFonts w:ascii="Arial" w:eastAsia="Calibri" w:hAnsi="Arial" w:cs="Arial"/>
                <w:bCs/>
                <w:sz w:val="24"/>
                <w:szCs w:val="24"/>
                <w:bdr w:val="nil"/>
                <w:lang w:val="en-US" w:eastAsia="en-GB"/>
              </w:rPr>
              <w:t xml:space="preserve"> was due to the acute medical service re-design (AMSR). Gareth Howells advised that there wasn’t a month on month trajectory as yet, but positively the numbers were going in the right direction</w:t>
            </w:r>
            <w:r w:rsidR="00110DB0" w:rsidRPr="001E3D4A">
              <w:rPr>
                <w:rFonts w:ascii="Arial" w:eastAsia="Calibri" w:hAnsi="Arial" w:cs="Arial"/>
                <w:bCs/>
                <w:sz w:val="24"/>
                <w:szCs w:val="24"/>
                <w:bdr w:val="nil"/>
                <w:lang w:val="en-US" w:eastAsia="en-GB"/>
              </w:rPr>
              <w:t xml:space="preserve">. </w:t>
            </w:r>
          </w:p>
          <w:p w14:paraId="504D7BDE" w14:textId="75BC342C" w:rsidR="00E952A6" w:rsidRPr="001E3D4A" w:rsidRDefault="00110DB0" w:rsidP="00110DB0">
            <w:pPr>
              <w:spacing w:before="120" w:after="120" w:line="240" w:lineRule="auto"/>
              <w:jc w:val="both"/>
              <w:rPr>
                <w:rFonts w:ascii="Arial" w:eastAsia="Calibri" w:hAnsi="Arial" w:cs="Arial"/>
                <w:bCs/>
                <w:sz w:val="24"/>
                <w:szCs w:val="24"/>
                <w:bdr w:val="nil"/>
                <w:lang w:val="en-US" w:eastAsia="en-GB"/>
              </w:rPr>
            </w:pPr>
            <w:r w:rsidRPr="001E3D4A">
              <w:rPr>
                <w:rFonts w:ascii="Arial" w:eastAsia="Calibri" w:hAnsi="Arial" w:cs="Arial"/>
                <w:bCs/>
                <w:sz w:val="24"/>
                <w:szCs w:val="24"/>
                <w:bdr w:val="nil"/>
                <w:lang w:val="en-US" w:eastAsia="en-GB"/>
              </w:rPr>
              <w:t xml:space="preserve">Reena Owen queried whether there had been any feedback from a patient experience perspective on the new AMSR arrangement and whether an improvement had been seen in A&amp;E. Hazel Powell responded that feedback was received daily but a deep dive would be undertaken once some more time had passed as well has a bespoke survey. </w:t>
            </w:r>
          </w:p>
        </w:tc>
        <w:tc>
          <w:tcPr>
            <w:tcW w:w="1134" w:type="dxa"/>
            <w:shd w:val="clear" w:color="auto" w:fill="auto"/>
            <w:tcMar>
              <w:top w:w="80" w:type="dxa"/>
              <w:left w:w="80" w:type="dxa"/>
              <w:bottom w:w="80" w:type="dxa"/>
              <w:right w:w="80" w:type="dxa"/>
            </w:tcMar>
          </w:tcPr>
          <w:p w14:paraId="4795D1FC" w14:textId="77777777" w:rsidR="00307268" w:rsidRPr="007549EE" w:rsidRDefault="00307268" w:rsidP="00867A42">
            <w:pPr>
              <w:spacing w:before="120" w:after="120" w:line="240" w:lineRule="auto"/>
              <w:rPr>
                <w:rFonts w:ascii="Arial" w:eastAsia="Arial Unicode MS" w:hAnsi="Arial" w:cs="Arial"/>
                <w:b/>
                <w:color w:val="FF0000"/>
                <w:sz w:val="24"/>
                <w:szCs w:val="24"/>
                <w:highlight w:val="green"/>
                <w:bdr w:val="nil"/>
                <w:lang w:val="en-US"/>
              </w:rPr>
            </w:pPr>
          </w:p>
        </w:tc>
      </w:tr>
      <w:tr w:rsidR="00A23DA2" w:rsidRPr="00A23DA2" w14:paraId="21DD53E9" w14:textId="77777777" w:rsidTr="00CC0AD2">
        <w:trPr>
          <w:trHeight w:val="374"/>
        </w:trPr>
        <w:tc>
          <w:tcPr>
            <w:tcW w:w="1560" w:type="dxa"/>
            <w:shd w:val="clear" w:color="auto" w:fill="auto"/>
            <w:tcMar>
              <w:top w:w="80" w:type="dxa"/>
              <w:left w:w="80" w:type="dxa"/>
              <w:bottom w:w="80" w:type="dxa"/>
              <w:right w:w="80" w:type="dxa"/>
            </w:tcMar>
          </w:tcPr>
          <w:p w14:paraId="05E0AC1E" w14:textId="76F3ECA9" w:rsidR="00307268" w:rsidRPr="00CC0AD2" w:rsidRDefault="00307268" w:rsidP="00E920E3">
            <w:pPr>
              <w:spacing w:before="120" w:after="120" w:line="240" w:lineRule="auto"/>
              <w:rPr>
                <w:rFonts w:ascii="Arial" w:eastAsia="Arial Unicode MS" w:hAnsi="Arial" w:cs="Arial"/>
                <w:b/>
                <w:color w:val="FF0000"/>
                <w:sz w:val="24"/>
                <w:szCs w:val="24"/>
                <w:bdr w:val="nil"/>
                <w:lang w:val="en-US"/>
              </w:rPr>
            </w:pPr>
            <w:r w:rsidRPr="00CC0AD2">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1737B2B9" w14:textId="2288180E" w:rsidR="00356904" w:rsidRPr="00CC0AD2" w:rsidRDefault="00915F74" w:rsidP="00AF1152">
            <w:pPr>
              <w:spacing w:before="120" w:after="120" w:line="240" w:lineRule="auto"/>
              <w:rPr>
                <w:rFonts w:ascii="Arial" w:eastAsia="Calibri" w:hAnsi="Arial" w:cs="Arial"/>
                <w:b/>
                <w:bCs/>
                <w:sz w:val="24"/>
                <w:szCs w:val="24"/>
                <w:bdr w:val="nil"/>
                <w:lang w:val="en-US" w:eastAsia="en-GB"/>
              </w:rPr>
            </w:pPr>
            <w:r w:rsidRPr="00CC0AD2">
              <w:rPr>
                <w:rFonts w:ascii="Arial" w:eastAsia="Calibri" w:hAnsi="Arial" w:cs="Arial"/>
                <w:sz w:val="24"/>
                <w:szCs w:val="24"/>
                <w:bdr w:val="nil"/>
                <w:lang w:val="en-US" w:eastAsia="en-GB"/>
              </w:rPr>
              <w:t xml:space="preserve">The report be </w:t>
            </w:r>
            <w:r w:rsidRPr="00CC0AD2">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ED0230C" w14:textId="412C730B" w:rsidR="001A6462" w:rsidRPr="00CC0AD2" w:rsidRDefault="001A6462" w:rsidP="00867A42">
            <w:pPr>
              <w:spacing w:before="120" w:after="120" w:line="240" w:lineRule="auto"/>
              <w:rPr>
                <w:rFonts w:ascii="Arial" w:eastAsia="Arial Unicode MS" w:hAnsi="Arial" w:cs="Arial"/>
                <w:b/>
                <w:color w:val="FF0000"/>
                <w:sz w:val="24"/>
                <w:szCs w:val="24"/>
                <w:bdr w:val="nil"/>
                <w:lang w:val="en-US"/>
              </w:rPr>
            </w:pPr>
          </w:p>
        </w:tc>
      </w:tr>
      <w:tr w:rsidR="00A23DA2" w:rsidRPr="00A23DA2" w14:paraId="388B1A90" w14:textId="77777777" w:rsidTr="00CC0AD2">
        <w:trPr>
          <w:trHeight w:val="374"/>
        </w:trPr>
        <w:tc>
          <w:tcPr>
            <w:tcW w:w="1560" w:type="dxa"/>
            <w:shd w:val="clear" w:color="auto" w:fill="auto"/>
            <w:tcMar>
              <w:top w:w="80" w:type="dxa"/>
              <w:left w:w="80" w:type="dxa"/>
              <w:bottom w:w="80" w:type="dxa"/>
              <w:right w:w="80" w:type="dxa"/>
            </w:tcMar>
          </w:tcPr>
          <w:p w14:paraId="362AEA77" w14:textId="594304E9" w:rsidR="001A228B" w:rsidRPr="001E3D4A" w:rsidRDefault="002610F0" w:rsidP="00E920E3">
            <w:pPr>
              <w:tabs>
                <w:tab w:val="left" w:pos="1275"/>
              </w:tabs>
              <w:spacing w:before="120" w:after="120" w:line="240" w:lineRule="auto"/>
              <w:rPr>
                <w:rFonts w:ascii="Arial" w:eastAsia="Arial Unicode MS" w:hAnsi="Arial" w:cs="Arial"/>
                <w:b/>
                <w:sz w:val="24"/>
                <w:szCs w:val="24"/>
                <w:bdr w:val="nil"/>
                <w:lang w:val="en-US"/>
              </w:rPr>
            </w:pPr>
            <w:r w:rsidRPr="001E3D4A">
              <w:rPr>
                <w:rFonts w:ascii="Arial" w:eastAsia="Arial Unicode MS" w:hAnsi="Arial" w:cs="Arial"/>
                <w:b/>
                <w:sz w:val="24"/>
                <w:szCs w:val="24"/>
                <w:bdr w:val="nil"/>
                <w:lang w:val="en-US"/>
              </w:rPr>
              <w:t>78/23</w:t>
            </w:r>
          </w:p>
        </w:tc>
        <w:tc>
          <w:tcPr>
            <w:tcW w:w="7592" w:type="dxa"/>
            <w:shd w:val="clear" w:color="auto" w:fill="auto"/>
            <w:tcMar>
              <w:top w:w="80" w:type="dxa"/>
              <w:left w:w="80" w:type="dxa"/>
              <w:bottom w:w="80" w:type="dxa"/>
              <w:right w:w="80" w:type="dxa"/>
            </w:tcMar>
          </w:tcPr>
          <w:p w14:paraId="2771A2FC" w14:textId="6F7E0BBA" w:rsidR="001A228B" w:rsidRPr="001E3D4A" w:rsidRDefault="000F1E1B" w:rsidP="00E920E3">
            <w:pPr>
              <w:spacing w:before="120" w:after="120" w:line="240" w:lineRule="auto"/>
              <w:rPr>
                <w:rFonts w:ascii="Arial" w:eastAsia="Calibri" w:hAnsi="Arial" w:cs="Arial"/>
                <w:b/>
                <w:sz w:val="24"/>
                <w:szCs w:val="24"/>
                <w:bdr w:val="nil"/>
                <w:lang w:val="en-US" w:eastAsia="en-GB"/>
              </w:rPr>
            </w:pPr>
            <w:r w:rsidRPr="001E3D4A">
              <w:rPr>
                <w:rFonts w:ascii="Arial" w:eastAsia="Calibri" w:hAnsi="Arial" w:cs="Arial"/>
                <w:b/>
                <w:sz w:val="24"/>
                <w:szCs w:val="24"/>
                <w:bdr w:val="nil"/>
                <w:lang w:val="en-US" w:eastAsia="en-GB"/>
              </w:rPr>
              <w:t>EXECUTIVE SUMMARY OF THE QUALITY AND SAFETY OF PATIENT SERVICES GROUP</w:t>
            </w:r>
          </w:p>
        </w:tc>
        <w:tc>
          <w:tcPr>
            <w:tcW w:w="1134" w:type="dxa"/>
            <w:shd w:val="clear" w:color="auto" w:fill="auto"/>
            <w:tcMar>
              <w:top w:w="80" w:type="dxa"/>
              <w:left w:w="80" w:type="dxa"/>
              <w:bottom w:w="80" w:type="dxa"/>
              <w:right w:w="80" w:type="dxa"/>
            </w:tcMar>
          </w:tcPr>
          <w:p w14:paraId="4D866986" w14:textId="77777777" w:rsidR="001A228B" w:rsidRPr="001E3D4A" w:rsidRDefault="001A228B" w:rsidP="00162036">
            <w:pPr>
              <w:spacing w:before="120" w:after="120" w:line="240" w:lineRule="auto"/>
              <w:rPr>
                <w:rFonts w:ascii="Arial" w:eastAsia="Arial Unicode MS" w:hAnsi="Arial" w:cs="Arial"/>
                <w:b/>
                <w:sz w:val="24"/>
                <w:szCs w:val="24"/>
                <w:bdr w:val="nil"/>
                <w:lang w:val="en-US"/>
              </w:rPr>
            </w:pPr>
          </w:p>
        </w:tc>
      </w:tr>
      <w:tr w:rsidR="00A23DA2" w:rsidRPr="00A23DA2" w14:paraId="20479E20" w14:textId="77777777" w:rsidTr="00CC0AD2">
        <w:trPr>
          <w:trHeight w:val="374"/>
        </w:trPr>
        <w:tc>
          <w:tcPr>
            <w:tcW w:w="1560" w:type="dxa"/>
            <w:shd w:val="clear" w:color="auto" w:fill="auto"/>
            <w:tcMar>
              <w:top w:w="80" w:type="dxa"/>
              <w:left w:w="80" w:type="dxa"/>
              <w:bottom w:w="80" w:type="dxa"/>
              <w:right w:w="80" w:type="dxa"/>
            </w:tcMar>
          </w:tcPr>
          <w:p w14:paraId="18858614" w14:textId="77777777" w:rsidR="001A228B" w:rsidRPr="001E3D4A"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7D4A8764" w14:textId="778506E9" w:rsidR="00DE5150" w:rsidRPr="00CC0AD2" w:rsidRDefault="00C338BD" w:rsidP="00CC0AD2">
            <w:pPr>
              <w:pStyle w:val="Body"/>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
                <w:bCs/>
                <w:color w:val="auto"/>
                <w:sz w:val="24"/>
                <w:szCs w:val="24"/>
              </w:rPr>
            </w:pPr>
            <w:r w:rsidRPr="001E3D4A">
              <w:rPr>
                <w:rFonts w:ascii="Arial" w:hAnsi="Arial" w:cs="Arial"/>
                <w:color w:val="auto"/>
                <w:sz w:val="24"/>
                <w:szCs w:val="24"/>
              </w:rPr>
              <w:t xml:space="preserve">A report was </w:t>
            </w:r>
            <w:r w:rsidRPr="001E3D4A">
              <w:rPr>
                <w:rFonts w:ascii="Arial" w:hAnsi="Arial" w:cs="Arial"/>
                <w:b/>
                <w:bCs/>
                <w:color w:val="auto"/>
                <w:sz w:val="24"/>
                <w:szCs w:val="24"/>
              </w:rPr>
              <w:t>received.</w:t>
            </w:r>
            <w:r w:rsidR="00CC0AD2">
              <w:rPr>
                <w:rFonts w:ascii="Arial" w:hAnsi="Arial" w:cs="Arial"/>
                <w:b/>
                <w:bCs/>
                <w:color w:val="auto"/>
                <w:sz w:val="24"/>
                <w:szCs w:val="24"/>
              </w:rPr>
              <w:t xml:space="preserve"> </w:t>
            </w:r>
            <w:r w:rsidRPr="001E3D4A">
              <w:rPr>
                <w:rFonts w:ascii="Arial" w:hAnsi="Arial" w:cs="Arial"/>
                <w:color w:val="auto"/>
                <w:sz w:val="24"/>
                <w:szCs w:val="24"/>
              </w:rPr>
              <w:t xml:space="preserve">In </w:t>
            </w:r>
            <w:r w:rsidR="00BB47B8" w:rsidRPr="001E3D4A">
              <w:rPr>
                <w:rFonts w:ascii="Arial" w:hAnsi="Arial" w:cs="Arial"/>
                <w:color w:val="auto"/>
                <w:sz w:val="24"/>
                <w:szCs w:val="24"/>
              </w:rPr>
              <w:t>presenting</w:t>
            </w:r>
            <w:r w:rsidRPr="001E3D4A">
              <w:rPr>
                <w:rFonts w:ascii="Arial" w:hAnsi="Arial" w:cs="Arial"/>
                <w:color w:val="auto"/>
                <w:sz w:val="24"/>
                <w:szCs w:val="24"/>
              </w:rPr>
              <w:t xml:space="preserve"> the report</w:t>
            </w:r>
            <w:r w:rsidR="00867A42" w:rsidRPr="001E3D4A">
              <w:rPr>
                <w:rFonts w:ascii="Arial" w:hAnsi="Arial" w:cs="Arial"/>
                <w:color w:val="auto"/>
                <w:sz w:val="24"/>
                <w:szCs w:val="24"/>
              </w:rPr>
              <w:t>,</w:t>
            </w:r>
            <w:r w:rsidR="00251FE6" w:rsidRPr="001E3D4A">
              <w:rPr>
                <w:rFonts w:ascii="Arial" w:hAnsi="Arial" w:cs="Arial"/>
                <w:color w:val="auto"/>
                <w:sz w:val="24"/>
                <w:szCs w:val="24"/>
              </w:rPr>
              <w:t xml:space="preserve"> Angharad Higgins</w:t>
            </w:r>
            <w:r w:rsidR="00867A42" w:rsidRPr="001E3D4A">
              <w:rPr>
                <w:rFonts w:ascii="Arial" w:hAnsi="Arial" w:cs="Arial"/>
                <w:color w:val="auto"/>
                <w:sz w:val="24"/>
                <w:szCs w:val="24"/>
              </w:rPr>
              <w:t xml:space="preserve"> </w:t>
            </w:r>
            <w:r w:rsidRPr="001E3D4A">
              <w:rPr>
                <w:rFonts w:ascii="Arial" w:hAnsi="Arial" w:cs="Arial"/>
                <w:color w:val="auto"/>
                <w:sz w:val="24"/>
                <w:szCs w:val="24"/>
              </w:rPr>
              <w:t>highlighted the following points</w:t>
            </w:r>
            <w:r w:rsidR="000F1E1B" w:rsidRPr="001E3D4A">
              <w:rPr>
                <w:rFonts w:ascii="Arial" w:hAnsi="Arial" w:cs="Arial"/>
                <w:color w:val="auto"/>
                <w:sz w:val="24"/>
                <w:szCs w:val="24"/>
              </w:rPr>
              <w:t xml:space="preserve">: </w:t>
            </w:r>
          </w:p>
          <w:p w14:paraId="2EEDEEC8" w14:textId="77777777" w:rsidR="00BC1116" w:rsidRPr="001E3D4A" w:rsidRDefault="00833F71"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 xml:space="preserve">The </w:t>
            </w:r>
            <w:r w:rsidR="00FC3820" w:rsidRPr="001E3D4A">
              <w:rPr>
                <w:rFonts w:ascii="Arial" w:hAnsi="Arial" w:cs="Arial"/>
                <w:color w:val="auto"/>
                <w:sz w:val="24"/>
                <w:szCs w:val="24"/>
              </w:rPr>
              <w:t>following highlights relate to the</w:t>
            </w:r>
            <w:r w:rsidR="00780E66" w:rsidRPr="001E3D4A">
              <w:rPr>
                <w:rFonts w:ascii="Arial" w:hAnsi="Arial" w:cs="Arial"/>
                <w:color w:val="auto"/>
                <w:sz w:val="24"/>
                <w:szCs w:val="24"/>
              </w:rPr>
              <w:t xml:space="preserve"> </w:t>
            </w:r>
            <w:r w:rsidRPr="001E3D4A">
              <w:rPr>
                <w:rFonts w:ascii="Arial" w:hAnsi="Arial" w:cs="Arial"/>
                <w:color w:val="auto"/>
                <w:sz w:val="24"/>
                <w:szCs w:val="24"/>
              </w:rPr>
              <w:t xml:space="preserve">Quality and Safety Group </w:t>
            </w:r>
            <w:r w:rsidR="00FC3820" w:rsidRPr="001E3D4A">
              <w:rPr>
                <w:rFonts w:ascii="Arial" w:hAnsi="Arial" w:cs="Arial"/>
                <w:color w:val="auto"/>
                <w:sz w:val="24"/>
                <w:szCs w:val="24"/>
              </w:rPr>
              <w:t xml:space="preserve">meeting </w:t>
            </w:r>
            <w:r w:rsidR="008C0DF3" w:rsidRPr="001E3D4A">
              <w:rPr>
                <w:rFonts w:ascii="Arial" w:hAnsi="Arial" w:cs="Arial"/>
                <w:color w:val="auto"/>
                <w:sz w:val="24"/>
                <w:szCs w:val="24"/>
              </w:rPr>
              <w:t xml:space="preserve">held </w:t>
            </w:r>
            <w:r w:rsidR="00FC3820" w:rsidRPr="001E3D4A">
              <w:rPr>
                <w:rFonts w:ascii="Arial" w:hAnsi="Arial" w:cs="Arial"/>
                <w:color w:val="auto"/>
                <w:sz w:val="24"/>
                <w:szCs w:val="24"/>
              </w:rPr>
              <w:t>on</w:t>
            </w:r>
            <w:r w:rsidR="008D5AD2" w:rsidRPr="001E3D4A">
              <w:rPr>
                <w:rFonts w:ascii="Arial" w:hAnsi="Arial" w:cs="Arial"/>
                <w:color w:val="auto"/>
                <w:sz w:val="24"/>
                <w:szCs w:val="24"/>
              </w:rPr>
              <w:t xml:space="preserve"> </w:t>
            </w:r>
            <w:r w:rsidR="00BC1116" w:rsidRPr="001E3D4A">
              <w:rPr>
                <w:rFonts w:ascii="Arial" w:hAnsi="Arial" w:cs="Arial"/>
                <w:color w:val="auto"/>
                <w:sz w:val="24"/>
                <w:szCs w:val="24"/>
              </w:rPr>
              <w:t>18</w:t>
            </w:r>
            <w:r w:rsidR="00BC1116" w:rsidRPr="001E3D4A">
              <w:rPr>
                <w:rFonts w:ascii="Arial" w:hAnsi="Arial" w:cs="Arial"/>
                <w:color w:val="auto"/>
                <w:sz w:val="24"/>
                <w:szCs w:val="24"/>
                <w:vertAlign w:val="superscript"/>
              </w:rPr>
              <w:t>th</w:t>
            </w:r>
            <w:r w:rsidR="00BC1116" w:rsidRPr="001E3D4A">
              <w:rPr>
                <w:rFonts w:ascii="Arial" w:hAnsi="Arial" w:cs="Arial"/>
                <w:color w:val="auto"/>
                <w:sz w:val="24"/>
                <w:szCs w:val="24"/>
              </w:rPr>
              <w:t xml:space="preserve"> April 2023; </w:t>
            </w:r>
          </w:p>
          <w:p w14:paraId="19C02F5D" w14:textId="58D1BF63" w:rsidR="00BC1116" w:rsidRPr="001E3D4A" w:rsidRDefault="00BC1116"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lastRenderedPageBreak/>
              <w:t xml:space="preserve">The group received </w:t>
            </w:r>
            <w:r w:rsidR="00C5386A" w:rsidRPr="001E3D4A">
              <w:rPr>
                <w:rFonts w:ascii="Arial" w:hAnsi="Arial" w:cs="Arial"/>
                <w:color w:val="auto"/>
                <w:sz w:val="24"/>
                <w:szCs w:val="24"/>
              </w:rPr>
              <w:t xml:space="preserve">a </w:t>
            </w:r>
            <w:r w:rsidRPr="001E3D4A">
              <w:rPr>
                <w:rFonts w:ascii="Arial" w:hAnsi="Arial" w:cs="Arial"/>
                <w:color w:val="auto"/>
                <w:sz w:val="24"/>
                <w:szCs w:val="24"/>
              </w:rPr>
              <w:t>patient story from Mental Health and Learning Disabilities regarding Speech and Language Therapy and the positive impact on a patient thr</w:t>
            </w:r>
            <w:r w:rsidR="00C5386A" w:rsidRPr="001E3D4A">
              <w:rPr>
                <w:rFonts w:ascii="Arial" w:hAnsi="Arial" w:cs="Arial"/>
                <w:color w:val="auto"/>
                <w:sz w:val="24"/>
                <w:szCs w:val="24"/>
              </w:rPr>
              <w:t>ough having person-</w:t>
            </w:r>
            <w:proofErr w:type="spellStart"/>
            <w:r w:rsidR="00C5386A" w:rsidRPr="001E3D4A">
              <w:rPr>
                <w:rFonts w:ascii="Arial" w:hAnsi="Arial" w:cs="Arial"/>
                <w:color w:val="auto"/>
                <w:sz w:val="24"/>
                <w:szCs w:val="24"/>
              </w:rPr>
              <w:t>centred</w:t>
            </w:r>
            <w:proofErr w:type="spellEnd"/>
            <w:r w:rsidR="00C5386A" w:rsidRPr="001E3D4A">
              <w:rPr>
                <w:rFonts w:ascii="Arial" w:hAnsi="Arial" w:cs="Arial"/>
                <w:color w:val="auto"/>
                <w:sz w:val="24"/>
                <w:szCs w:val="24"/>
              </w:rPr>
              <w:t xml:space="preserve"> care;</w:t>
            </w:r>
          </w:p>
          <w:p w14:paraId="756C8F7A" w14:textId="66E3D1CD" w:rsidR="00BC1116" w:rsidRPr="001E3D4A" w:rsidRDefault="00BC1116"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A presentation was also received how the health board to aims reduce harm from pressure damage, an overview of the work underway and priorities for improvement.</w:t>
            </w:r>
          </w:p>
          <w:p w14:paraId="56D27A35" w14:textId="7A1245F3" w:rsidR="003C0809" w:rsidRPr="001E3D4A" w:rsidRDefault="00BC1116"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 xml:space="preserve">The Health and Safety risks will now be managed by the Health and Safety Operational Group; </w:t>
            </w:r>
          </w:p>
          <w:p w14:paraId="2A126BBF" w14:textId="21CACFB1" w:rsidR="003C0809" w:rsidRPr="001E3D4A" w:rsidRDefault="003C0809"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 xml:space="preserve">Update from </w:t>
            </w:r>
            <w:r w:rsidRPr="001E3D4A">
              <w:rPr>
                <w:rFonts w:ascii="Arial" w:hAnsi="Arial" w:cs="Arial"/>
                <w:i/>
                <w:color w:val="auto"/>
                <w:sz w:val="24"/>
                <w:szCs w:val="24"/>
              </w:rPr>
              <w:t>Patient and Stakeholder Experience Group</w:t>
            </w:r>
            <w:r w:rsidRPr="001E3D4A">
              <w:rPr>
                <w:rFonts w:ascii="Arial" w:hAnsi="Arial" w:cs="Arial"/>
                <w:color w:val="auto"/>
                <w:sz w:val="24"/>
                <w:szCs w:val="24"/>
              </w:rPr>
              <w:t xml:space="preserve">; World patient Day was in September. An area of escalation was the recent review of the Wales Fertility Institute and a Gold Command was in place to address the recommendations; </w:t>
            </w:r>
          </w:p>
          <w:p w14:paraId="5137E01E" w14:textId="1361D6F0" w:rsidR="003C0809" w:rsidRPr="001E3D4A" w:rsidRDefault="003C0809" w:rsidP="003C0809">
            <w:pPr>
              <w:pStyle w:val="ListParagraph"/>
              <w:numPr>
                <w:ilvl w:val="0"/>
                <w:numId w:val="7"/>
              </w:numPr>
              <w:spacing w:after="0" w:line="240" w:lineRule="auto"/>
              <w:rPr>
                <w:rFonts w:ascii="Arial" w:hAnsi="Arial" w:cs="Arial"/>
                <w:b/>
                <w:sz w:val="24"/>
                <w:szCs w:val="24"/>
              </w:rPr>
            </w:pPr>
            <w:r w:rsidRPr="001E3D4A">
              <w:rPr>
                <w:rFonts w:ascii="Arial" w:hAnsi="Arial" w:cs="Arial"/>
                <w:sz w:val="24"/>
                <w:szCs w:val="24"/>
              </w:rPr>
              <w:t xml:space="preserve">Update from </w:t>
            </w:r>
            <w:r w:rsidRPr="001E3D4A">
              <w:rPr>
                <w:rFonts w:ascii="Arial" w:hAnsi="Arial" w:cs="Arial"/>
                <w:i/>
                <w:sz w:val="24"/>
                <w:szCs w:val="24"/>
              </w:rPr>
              <w:t>Patient Safety and Compliance Group</w:t>
            </w:r>
            <w:r w:rsidRPr="001E3D4A">
              <w:rPr>
                <w:rFonts w:ascii="Arial" w:hAnsi="Arial" w:cs="Arial"/>
                <w:sz w:val="24"/>
                <w:szCs w:val="24"/>
              </w:rPr>
              <w:t xml:space="preserve">; there had been an increase of violence and aggression towards staff in community and acute settings: this will be fed into workforce groups for escalation; </w:t>
            </w:r>
          </w:p>
          <w:p w14:paraId="7B2945FC" w14:textId="30E06AFD" w:rsidR="003C0809" w:rsidRPr="001E3D4A" w:rsidRDefault="003C0809"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 xml:space="preserve">Capacity within the Safeguarding Team had been highlighted as </w:t>
            </w:r>
            <w:r w:rsidR="00221EF0" w:rsidRPr="001E3D4A">
              <w:rPr>
                <w:rFonts w:ascii="Arial" w:hAnsi="Arial" w:cs="Arial"/>
                <w:color w:val="auto"/>
                <w:sz w:val="24"/>
                <w:szCs w:val="24"/>
              </w:rPr>
              <w:t xml:space="preserve">a risk; </w:t>
            </w:r>
          </w:p>
          <w:p w14:paraId="0128B9E0" w14:textId="2A33C5B4" w:rsidR="003C0809" w:rsidRPr="001E3D4A" w:rsidRDefault="003C0809" w:rsidP="00C3646C">
            <w:pPr>
              <w:pStyle w:val="ListParagraph"/>
              <w:numPr>
                <w:ilvl w:val="0"/>
                <w:numId w:val="7"/>
              </w:numPr>
              <w:spacing w:before="120" w:after="120" w:line="240" w:lineRule="auto"/>
              <w:rPr>
                <w:rFonts w:ascii="Arial" w:hAnsi="Arial" w:cs="Arial"/>
                <w:sz w:val="24"/>
                <w:szCs w:val="24"/>
              </w:rPr>
            </w:pPr>
            <w:r w:rsidRPr="001E3D4A">
              <w:rPr>
                <w:rFonts w:ascii="Arial" w:eastAsia="Calibri" w:hAnsi="Arial" w:cs="Arial"/>
                <w:sz w:val="24"/>
                <w:szCs w:val="24"/>
              </w:rPr>
              <w:t xml:space="preserve">Issues for </w:t>
            </w:r>
            <w:r w:rsidR="00221EF0" w:rsidRPr="001E3D4A">
              <w:rPr>
                <w:rFonts w:ascii="Arial" w:eastAsia="Calibri" w:hAnsi="Arial" w:cs="Arial"/>
                <w:sz w:val="24"/>
                <w:szCs w:val="24"/>
              </w:rPr>
              <w:t>escalation</w:t>
            </w:r>
            <w:r w:rsidRPr="001E3D4A">
              <w:rPr>
                <w:rFonts w:ascii="Arial" w:eastAsia="Calibri" w:hAnsi="Arial" w:cs="Arial"/>
                <w:sz w:val="24"/>
                <w:szCs w:val="24"/>
              </w:rPr>
              <w:t xml:space="preserve"> from </w:t>
            </w:r>
            <w:r w:rsidRPr="001E3D4A">
              <w:rPr>
                <w:rFonts w:ascii="Arial" w:eastAsia="Calibri" w:hAnsi="Arial" w:cs="Arial"/>
                <w:i/>
                <w:sz w:val="24"/>
                <w:szCs w:val="24"/>
              </w:rPr>
              <w:t xml:space="preserve">Primary Care Community and Therapies; </w:t>
            </w:r>
            <w:r w:rsidR="00221EF0" w:rsidRPr="001E3D4A">
              <w:rPr>
                <w:rFonts w:ascii="Arial" w:eastAsia="Calibri" w:hAnsi="Arial" w:cs="Arial"/>
                <w:sz w:val="24"/>
                <w:szCs w:val="24"/>
              </w:rPr>
              <w:t>t</w:t>
            </w:r>
            <w:r w:rsidRPr="001E3D4A">
              <w:rPr>
                <w:rFonts w:ascii="Arial" w:eastAsia="Calibri" w:hAnsi="Arial" w:cs="Arial"/>
                <w:sz w:val="24"/>
                <w:szCs w:val="24"/>
              </w:rPr>
              <w:t xml:space="preserve">hey were focusing on managing grade one concerns and putting in a one month pilot in place specifically around nursing care, to manage them as early resolutions; </w:t>
            </w:r>
          </w:p>
          <w:p w14:paraId="1665BA55" w14:textId="408B8948" w:rsidR="003C0809" w:rsidRPr="001E3D4A" w:rsidRDefault="00221EF0"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T</w:t>
            </w:r>
            <w:r w:rsidR="003C0809" w:rsidRPr="001E3D4A">
              <w:rPr>
                <w:rFonts w:ascii="Arial" w:hAnsi="Arial" w:cs="Arial"/>
                <w:color w:val="auto"/>
                <w:sz w:val="24"/>
                <w:szCs w:val="24"/>
              </w:rPr>
              <w:t xml:space="preserve">he delivery of the Duty of </w:t>
            </w:r>
            <w:proofErr w:type="spellStart"/>
            <w:r w:rsidR="003C0809" w:rsidRPr="001E3D4A">
              <w:rPr>
                <w:rFonts w:ascii="Arial" w:hAnsi="Arial" w:cs="Arial"/>
                <w:color w:val="auto"/>
                <w:sz w:val="24"/>
                <w:szCs w:val="24"/>
              </w:rPr>
              <w:t>Candour</w:t>
            </w:r>
            <w:proofErr w:type="spellEnd"/>
            <w:r w:rsidR="003C0809" w:rsidRPr="001E3D4A">
              <w:rPr>
                <w:rFonts w:ascii="Arial" w:hAnsi="Arial" w:cs="Arial"/>
                <w:color w:val="auto"/>
                <w:sz w:val="24"/>
                <w:szCs w:val="24"/>
              </w:rPr>
              <w:t xml:space="preserve"> was identified </w:t>
            </w:r>
            <w:r w:rsidRPr="001E3D4A">
              <w:rPr>
                <w:rFonts w:ascii="Arial" w:hAnsi="Arial" w:cs="Arial"/>
                <w:color w:val="auto"/>
                <w:sz w:val="24"/>
                <w:szCs w:val="24"/>
              </w:rPr>
              <w:t xml:space="preserve">as a risk </w:t>
            </w:r>
            <w:r w:rsidR="003C0809" w:rsidRPr="001E3D4A">
              <w:rPr>
                <w:rFonts w:ascii="Arial" w:hAnsi="Arial" w:cs="Arial"/>
                <w:color w:val="auto"/>
                <w:sz w:val="24"/>
                <w:szCs w:val="24"/>
              </w:rPr>
              <w:t>by the service groups;</w:t>
            </w:r>
          </w:p>
          <w:p w14:paraId="441E7150" w14:textId="0262A226" w:rsidR="00221EF0" w:rsidRPr="001E3D4A" w:rsidRDefault="00221EF0"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i/>
                <w:color w:val="auto"/>
                <w:sz w:val="24"/>
                <w:szCs w:val="24"/>
              </w:rPr>
              <w:t xml:space="preserve">End of Life Care; </w:t>
            </w:r>
            <w:r w:rsidRPr="001E3D4A">
              <w:rPr>
                <w:rFonts w:ascii="Arial" w:hAnsi="Arial" w:cs="Arial"/>
                <w:color w:val="auto"/>
                <w:sz w:val="24"/>
                <w:szCs w:val="24"/>
              </w:rPr>
              <w:t>actions within the service group were underway in areas such as improving training compliance and the sharing and recording</w:t>
            </w:r>
            <w:r w:rsidRPr="001E3D4A">
              <w:rPr>
                <w:rFonts w:ascii="Arial" w:hAnsi="Arial" w:cs="Arial"/>
                <w:i/>
                <w:color w:val="auto"/>
                <w:sz w:val="24"/>
                <w:szCs w:val="24"/>
              </w:rPr>
              <w:t xml:space="preserve"> of </w:t>
            </w:r>
            <w:r w:rsidRPr="001E3D4A">
              <w:rPr>
                <w:rStyle w:val="normaltextrun"/>
                <w:rFonts w:ascii="Arial" w:hAnsi="Arial" w:cs="Arial"/>
                <w:color w:val="auto"/>
                <w:sz w:val="24"/>
                <w:szCs w:val="24"/>
              </w:rPr>
              <w:t>Advance and Future Care Planning (</w:t>
            </w:r>
            <w:r w:rsidRPr="001E3D4A">
              <w:rPr>
                <w:rFonts w:ascii="Arial" w:hAnsi="Arial" w:cs="Arial"/>
                <w:i/>
                <w:color w:val="auto"/>
                <w:sz w:val="24"/>
                <w:szCs w:val="24"/>
              </w:rPr>
              <w:t xml:space="preserve">A&amp;FCP). </w:t>
            </w:r>
            <w:r w:rsidRPr="001E3D4A">
              <w:rPr>
                <w:rFonts w:ascii="Arial" w:hAnsi="Arial" w:cs="Arial"/>
                <w:color w:val="auto"/>
                <w:sz w:val="24"/>
                <w:szCs w:val="24"/>
              </w:rPr>
              <w:t xml:space="preserve">Improvements had been seen; </w:t>
            </w:r>
          </w:p>
          <w:p w14:paraId="1CF33159" w14:textId="280EC634" w:rsidR="00221EF0" w:rsidRPr="001E3D4A" w:rsidRDefault="000A03EC" w:rsidP="003C0809">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i/>
                <w:color w:val="auto"/>
                <w:sz w:val="24"/>
                <w:szCs w:val="24"/>
              </w:rPr>
              <w:t>Sepsis;</w:t>
            </w:r>
            <w:r w:rsidRPr="001E3D4A">
              <w:rPr>
                <w:rFonts w:ascii="Arial" w:hAnsi="Arial" w:cs="Arial"/>
                <w:color w:val="auto"/>
                <w:sz w:val="24"/>
                <w:szCs w:val="24"/>
              </w:rPr>
              <w:t xml:space="preserve"> monthly audits of Sepsis compliance</w:t>
            </w:r>
            <w:r w:rsidR="00C5386A" w:rsidRPr="001E3D4A">
              <w:rPr>
                <w:rFonts w:ascii="Arial" w:hAnsi="Arial" w:cs="Arial"/>
                <w:color w:val="auto"/>
                <w:sz w:val="24"/>
                <w:szCs w:val="24"/>
              </w:rPr>
              <w:t xml:space="preserve"> now</w:t>
            </w:r>
            <w:r w:rsidRPr="001E3D4A">
              <w:rPr>
                <w:rFonts w:ascii="Arial" w:hAnsi="Arial" w:cs="Arial"/>
                <w:color w:val="auto"/>
                <w:sz w:val="24"/>
                <w:szCs w:val="24"/>
              </w:rPr>
              <w:t xml:space="preserve"> take place</w:t>
            </w:r>
            <w:r w:rsidR="00C5386A" w:rsidRPr="001E3D4A">
              <w:rPr>
                <w:rFonts w:ascii="Arial" w:hAnsi="Arial" w:cs="Arial"/>
                <w:color w:val="auto"/>
                <w:sz w:val="24"/>
                <w:szCs w:val="24"/>
              </w:rPr>
              <w:t xml:space="preserve">; </w:t>
            </w:r>
          </w:p>
          <w:p w14:paraId="3A6AFE36" w14:textId="4A9B6E25" w:rsidR="000A03EC" w:rsidRPr="001E3D4A" w:rsidRDefault="000A03EC" w:rsidP="00C3646C">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i/>
                <w:color w:val="auto"/>
                <w:sz w:val="24"/>
                <w:szCs w:val="24"/>
              </w:rPr>
              <w:t xml:space="preserve">Suicide Prevention; </w:t>
            </w:r>
            <w:r w:rsidRPr="001E3D4A">
              <w:rPr>
                <w:rFonts w:ascii="Arial" w:hAnsi="Arial" w:cs="Arial"/>
                <w:color w:val="auto"/>
                <w:sz w:val="24"/>
                <w:szCs w:val="24"/>
              </w:rPr>
              <w:t xml:space="preserve">a ‘deep dive’ review was provided for Management Board in May 2023. To be placed on the agenda for this committee for July 2023; </w:t>
            </w:r>
          </w:p>
          <w:p w14:paraId="6BBA1E86" w14:textId="60BD27D6" w:rsidR="00C5386A" w:rsidRPr="001E3D4A" w:rsidRDefault="00C5386A" w:rsidP="00C5386A">
            <w:pPr>
              <w:pStyle w:val="Body"/>
              <w:numPr>
                <w:ilvl w:val="0"/>
                <w:numId w:val="7"/>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 xml:space="preserve">The Quality Governance Review undertaken by internal gained reasonable assurance; </w:t>
            </w:r>
          </w:p>
          <w:p w14:paraId="7AF8CE53" w14:textId="5300B2D6" w:rsidR="00AF5F97" w:rsidRPr="001E3D4A" w:rsidRDefault="008D5AD2" w:rsidP="00C5386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1E3D4A">
              <w:rPr>
                <w:rFonts w:ascii="Arial" w:hAnsi="Arial" w:cs="Arial"/>
                <w:color w:val="auto"/>
                <w:sz w:val="24"/>
                <w:szCs w:val="24"/>
              </w:rPr>
              <w:t>D</w:t>
            </w:r>
            <w:r w:rsidR="00E91E98" w:rsidRPr="001E3D4A">
              <w:rPr>
                <w:rFonts w:ascii="Arial" w:hAnsi="Arial" w:cs="Arial"/>
                <w:color w:val="auto"/>
                <w:sz w:val="24"/>
                <w:szCs w:val="24"/>
              </w:rPr>
              <w:t>uring discussion the following points were raised:</w:t>
            </w:r>
          </w:p>
          <w:p w14:paraId="01C9C68A" w14:textId="0A48DC71" w:rsidR="008D5AD2" w:rsidRPr="001E3D4A" w:rsidRDefault="008D5AD2" w:rsidP="00BC111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E3D4A">
              <w:rPr>
                <w:rFonts w:ascii="Arial" w:hAnsi="Arial" w:cs="Arial"/>
                <w:color w:val="auto"/>
                <w:sz w:val="24"/>
                <w:szCs w:val="24"/>
              </w:rPr>
              <w:t xml:space="preserve">Reena Owen commented that she was pleased to see </w:t>
            </w:r>
            <w:r w:rsidR="00BC1116" w:rsidRPr="001E3D4A">
              <w:rPr>
                <w:rFonts w:ascii="Arial" w:hAnsi="Arial" w:cs="Arial"/>
                <w:color w:val="auto"/>
                <w:sz w:val="24"/>
                <w:szCs w:val="24"/>
              </w:rPr>
              <w:t>discussions with the GP Clusters around quality, they were an important part of the health provision and it was important that all of the independent contracts were embedded within the same culture for quality.</w:t>
            </w:r>
          </w:p>
          <w:p w14:paraId="55756D07" w14:textId="06758FE5" w:rsidR="008D5AD2" w:rsidRPr="001E3D4A" w:rsidRDefault="008D5AD2" w:rsidP="00BC1116">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1E3D4A">
              <w:rPr>
                <w:rFonts w:ascii="Arial" w:hAnsi="Arial" w:cs="Arial"/>
                <w:color w:val="auto"/>
                <w:sz w:val="24"/>
                <w:szCs w:val="24"/>
              </w:rPr>
              <w:t xml:space="preserve">In relation </w:t>
            </w:r>
            <w:r w:rsidR="00BC1116" w:rsidRPr="001E3D4A">
              <w:rPr>
                <w:rFonts w:ascii="Arial" w:hAnsi="Arial" w:cs="Arial"/>
                <w:color w:val="auto"/>
                <w:sz w:val="24"/>
                <w:szCs w:val="24"/>
              </w:rPr>
              <w:t xml:space="preserve">to </w:t>
            </w:r>
            <w:r w:rsidRPr="001E3D4A">
              <w:rPr>
                <w:rFonts w:ascii="Arial" w:hAnsi="Arial" w:cs="Arial"/>
                <w:color w:val="auto"/>
                <w:sz w:val="24"/>
                <w:szCs w:val="24"/>
              </w:rPr>
              <w:t xml:space="preserve">concerns </w:t>
            </w:r>
            <w:r w:rsidR="00BC1116" w:rsidRPr="001E3D4A">
              <w:rPr>
                <w:rFonts w:ascii="Arial" w:hAnsi="Arial" w:cs="Arial"/>
                <w:color w:val="auto"/>
                <w:sz w:val="24"/>
                <w:szCs w:val="24"/>
              </w:rPr>
              <w:t>surrounding</w:t>
            </w:r>
            <w:r w:rsidRPr="001E3D4A">
              <w:rPr>
                <w:rFonts w:ascii="Arial" w:hAnsi="Arial" w:cs="Arial"/>
                <w:color w:val="auto"/>
                <w:sz w:val="24"/>
                <w:szCs w:val="24"/>
              </w:rPr>
              <w:t xml:space="preserve"> pressure ulcers, Reena O</w:t>
            </w:r>
            <w:r w:rsidR="00BC1116" w:rsidRPr="001E3D4A">
              <w:rPr>
                <w:rFonts w:ascii="Arial" w:hAnsi="Arial" w:cs="Arial"/>
                <w:color w:val="auto"/>
                <w:sz w:val="24"/>
                <w:szCs w:val="24"/>
              </w:rPr>
              <w:t>wen noted</w:t>
            </w:r>
            <w:r w:rsidRPr="001E3D4A">
              <w:rPr>
                <w:rFonts w:ascii="Arial" w:hAnsi="Arial" w:cs="Arial"/>
                <w:color w:val="auto"/>
                <w:sz w:val="24"/>
                <w:szCs w:val="24"/>
              </w:rPr>
              <w:t xml:space="preserve"> the lack of tissue viability nurse at Morriston stating that this was an important post and asked what was being done to address. Gareth </w:t>
            </w:r>
            <w:r w:rsidRPr="001E3D4A">
              <w:rPr>
                <w:rFonts w:ascii="Arial" w:hAnsi="Arial" w:cs="Arial"/>
                <w:color w:val="auto"/>
                <w:sz w:val="24"/>
                <w:szCs w:val="24"/>
              </w:rPr>
              <w:lastRenderedPageBreak/>
              <w:t xml:space="preserve">Howells informed that a bid had been made as part of the IMTP and the Chief Executive was supportive. The </w:t>
            </w:r>
            <w:r w:rsidR="00BC1116" w:rsidRPr="001E3D4A">
              <w:rPr>
                <w:rFonts w:ascii="Arial" w:hAnsi="Arial" w:cs="Arial"/>
                <w:color w:val="auto"/>
                <w:sz w:val="24"/>
                <w:szCs w:val="24"/>
              </w:rPr>
              <w:t>challenge was</w:t>
            </w:r>
            <w:r w:rsidRPr="001E3D4A">
              <w:rPr>
                <w:rFonts w:ascii="Arial" w:hAnsi="Arial" w:cs="Arial"/>
                <w:color w:val="auto"/>
                <w:sz w:val="24"/>
                <w:szCs w:val="24"/>
              </w:rPr>
              <w:t xml:space="preserve"> within the bed contract, there were 2 tissue viability nurses within this contract and this was being negotiated. Reena Owen requested feedback on the outcome at later date. </w:t>
            </w:r>
          </w:p>
        </w:tc>
        <w:tc>
          <w:tcPr>
            <w:tcW w:w="1134" w:type="dxa"/>
            <w:shd w:val="clear" w:color="auto" w:fill="auto"/>
            <w:tcMar>
              <w:top w:w="80" w:type="dxa"/>
              <w:left w:w="80" w:type="dxa"/>
              <w:bottom w:w="80" w:type="dxa"/>
              <w:right w:w="80" w:type="dxa"/>
            </w:tcMar>
          </w:tcPr>
          <w:p w14:paraId="15D7FF57" w14:textId="1A6B6302" w:rsidR="00592678" w:rsidRPr="001E3D4A" w:rsidRDefault="00592678" w:rsidP="00162036">
            <w:pPr>
              <w:spacing w:before="120" w:after="120" w:line="240" w:lineRule="auto"/>
              <w:rPr>
                <w:rFonts w:ascii="Arial" w:eastAsia="Arial Unicode MS" w:hAnsi="Arial" w:cs="Arial"/>
                <w:b/>
                <w:sz w:val="24"/>
                <w:szCs w:val="24"/>
                <w:bdr w:val="nil"/>
                <w:lang w:val="en-US"/>
              </w:rPr>
            </w:pPr>
          </w:p>
          <w:p w14:paraId="24C1F242" w14:textId="3F77A019" w:rsidR="00592678" w:rsidRPr="001E3D4A" w:rsidRDefault="00592678" w:rsidP="00162036">
            <w:pPr>
              <w:spacing w:before="120" w:after="120" w:line="240" w:lineRule="auto"/>
              <w:rPr>
                <w:rFonts w:ascii="Arial" w:eastAsia="Arial Unicode MS" w:hAnsi="Arial" w:cs="Arial"/>
                <w:b/>
                <w:sz w:val="24"/>
                <w:szCs w:val="24"/>
                <w:bdr w:val="nil"/>
                <w:lang w:val="en-US"/>
              </w:rPr>
            </w:pPr>
          </w:p>
          <w:p w14:paraId="6B45BBEA" w14:textId="6D47023B" w:rsidR="00592678" w:rsidRPr="001E3D4A" w:rsidRDefault="00592678" w:rsidP="00162036">
            <w:pPr>
              <w:spacing w:before="120" w:after="120" w:line="240" w:lineRule="auto"/>
              <w:rPr>
                <w:rFonts w:ascii="Arial" w:eastAsia="Arial Unicode MS" w:hAnsi="Arial" w:cs="Arial"/>
                <w:b/>
                <w:sz w:val="24"/>
                <w:szCs w:val="24"/>
                <w:bdr w:val="nil"/>
                <w:lang w:val="en-US"/>
              </w:rPr>
            </w:pPr>
          </w:p>
          <w:p w14:paraId="582D85F2" w14:textId="65788022" w:rsidR="00592678" w:rsidRPr="001E3D4A" w:rsidRDefault="00592678" w:rsidP="00162036">
            <w:pPr>
              <w:spacing w:before="120" w:after="120" w:line="240" w:lineRule="auto"/>
              <w:rPr>
                <w:rFonts w:ascii="Arial" w:eastAsia="Arial Unicode MS" w:hAnsi="Arial" w:cs="Arial"/>
                <w:b/>
                <w:sz w:val="24"/>
                <w:szCs w:val="24"/>
                <w:bdr w:val="nil"/>
                <w:lang w:val="en-US"/>
              </w:rPr>
            </w:pPr>
          </w:p>
          <w:p w14:paraId="5AD895C8" w14:textId="41F6F60B" w:rsidR="00592678" w:rsidRPr="001E3D4A" w:rsidRDefault="00592678" w:rsidP="00162036">
            <w:pPr>
              <w:spacing w:before="120" w:after="120" w:line="240" w:lineRule="auto"/>
              <w:rPr>
                <w:rFonts w:ascii="Arial" w:eastAsia="Arial Unicode MS" w:hAnsi="Arial" w:cs="Arial"/>
                <w:b/>
                <w:sz w:val="24"/>
                <w:szCs w:val="24"/>
                <w:bdr w:val="nil"/>
                <w:lang w:val="en-US"/>
              </w:rPr>
            </w:pPr>
          </w:p>
          <w:p w14:paraId="5FFF898F" w14:textId="694D1028" w:rsidR="00592678" w:rsidRPr="001E3D4A" w:rsidRDefault="00592678" w:rsidP="00162036">
            <w:pPr>
              <w:spacing w:before="120" w:after="120" w:line="240" w:lineRule="auto"/>
              <w:rPr>
                <w:rFonts w:ascii="Arial" w:eastAsia="Arial Unicode MS" w:hAnsi="Arial" w:cs="Arial"/>
                <w:b/>
                <w:sz w:val="24"/>
                <w:szCs w:val="24"/>
                <w:bdr w:val="nil"/>
                <w:lang w:val="en-US"/>
              </w:rPr>
            </w:pPr>
          </w:p>
          <w:p w14:paraId="52DEA48F" w14:textId="77777777" w:rsidR="00AA752E" w:rsidRPr="001E3D4A" w:rsidRDefault="00AA752E" w:rsidP="00592678">
            <w:pPr>
              <w:spacing w:before="120" w:after="120" w:line="240" w:lineRule="auto"/>
              <w:rPr>
                <w:rFonts w:ascii="Arial" w:eastAsia="Arial Unicode MS" w:hAnsi="Arial" w:cs="Arial"/>
                <w:b/>
                <w:sz w:val="24"/>
                <w:szCs w:val="24"/>
                <w:bdr w:val="nil"/>
                <w:lang w:val="en-US"/>
              </w:rPr>
            </w:pPr>
          </w:p>
          <w:p w14:paraId="777C7EFE" w14:textId="77777777" w:rsidR="008D5AD2" w:rsidRPr="001E3D4A" w:rsidRDefault="008D5AD2" w:rsidP="00592678">
            <w:pPr>
              <w:spacing w:before="120" w:after="120" w:line="240" w:lineRule="auto"/>
              <w:rPr>
                <w:rFonts w:ascii="Arial" w:eastAsia="Arial Unicode MS" w:hAnsi="Arial" w:cs="Arial"/>
                <w:b/>
                <w:sz w:val="24"/>
                <w:szCs w:val="24"/>
                <w:bdr w:val="nil"/>
                <w:lang w:val="en-US"/>
              </w:rPr>
            </w:pPr>
          </w:p>
          <w:p w14:paraId="73797B67" w14:textId="77777777" w:rsidR="008D5AD2" w:rsidRPr="001E3D4A" w:rsidRDefault="008D5AD2" w:rsidP="00592678">
            <w:pPr>
              <w:spacing w:before="120" w:after="120" w:line="240" w:lineRule="auto"/>
              <w:rPr>
                <w:rFonts w:ascii="Arial" w:eastAsia="Arial Unicode MS" w:hAnsi="Arial" w:cs="Arial"/>
                <w:b/>
                <w:sz w:val="24"/>
                <w:szCs w:val="24"/>
                <w:bdr w:val="nil"/>
                <w:lang w:val="en-US"/>
              </w:rPr>
            </w:pPr>
          </w:p>
          <w:p w14:paraId="187B062B" w14:textId="77777777" w:rsidR="008D5AD2" w:rsidRPr="001E3D4A" w:rsidRDefault="008D5AD2" w:rsidP="00592678">
            <w:pPr>
              <w:spacing w:before="120" w:after="120" w:line="240" w:lineRule="auto"/>
              <w:rPr>
                <w:rFonts w:ascii="Arial" w:eastAsia="Arial Unicode MS" w:hAnsi="Arial" w:cs="Arial"/>
                <w:b/>
                <w:sz w:val="24"/>
                <w:szCs w:val="24"/>
                <w:bdr w:val="nil"/>
                <w:lang w:val="en-US"/>
              </w:rPr>
            </w:pPr>
          </w:p>
          <w:p w14:paraId="0F0742EB" w14:textId="77777777" w:rsidR="008D5AD2" w:rsidRPr="001E3D4A" w:rsidRDefault="008D5AD2" w:rsidP="00592678">
            <w:pPr>
              <w:spacing w:before="120" w:after="120" w:line="240" w:lineRule="auto"/>
              <w:rPr>
                <w:rFonts w:ascii="Arial" w:eastAsia="Arial Unicode MS" w:hAnsi="Arial" w:cs="Arial"/>
                <w:b/>
                <w:sz w:val="24"/>
                <w:szCs w:val="24"/>
                <w:bdr w:val="nil"/>
                <w:lang w:val="en-US"/>
              </w:rPr>
            </w:pPr>
          </w:p>
          <w:p w14:paraId="370FFBE8" w14:textId="77777777" w:rsidR="008D5AD2" w:rsidRPr="001E3D4A" w:rsidRDefault="008D5AD2" w:rsidP="00592678">
            <w:pPr>
              <w:spacing w:before="120" w:after="120" w:line="240" w:lineRule="auto"/>
              <w:rPr>
                <w:rFonts w:ascii="Arial" w:eastAsia="Arial Unicode MS" w:hAnsi="Arial" w:cs="Arial"/>
                <w:b/>
                <w:sz w:val="24"/>
                <w:szCs w:val="24"/>
                <w:bdr w:val="nil"/>
                <w:lang w:val="en-US"/>
              </w:rPr>
            </w:pPr>
          </w:p>
          <w:p w14:paraId="7CC8F38B"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6A566A6F"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241C8579"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07D32212"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005105AC"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4538432E"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2551E5DA"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4FF913A1"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50CF1E42"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7518ED07"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101B2217"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143D7ABB"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03389A4E"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69F3B94B"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312D8869"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51F9DD28" w14:textId="77777777" w:rsidR="00C5386A" w:rsidRPr="001E3D4A" w:rsidRDefault="00C5386A" w:rsidP="00592678">
            <w:pPr>
              <w:spacing w:before="120" w:after="120" w:line="240" w:lineRule="auto"/>
              <w:rPr>
                <w:rFonts w:ascii="Arial" w:eastAsia="Arial Unicode MS" w:hAnsi="Arial" w:cs="Arial"/>
                <w:b/>
                <w:sz w:val="24"/>
                <w:szCs w:val="24"/>
                <w:bdr w:val="nil"/>
                <w:lang w:val="en-US"/>
              </w:rPr>
            </w:pPr>
          </w:p>
          <w:p w14:paraId="3B58EB3F"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3907A9F6"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6B0B4751"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46D72751"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6779C870"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547EB998"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052CE5B5"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79391FEF"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4303DD24"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4754F72E"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732E0776"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4EF16E8D"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6D2DE016" w14:textId="77777777" w:rsidR="000A03EC" w:rsidRPr="001E3D4A" w:rsidRDefault="000A03EC" w:rsidP="00592678">
            <w:pPr>
              <w:spacing w:before="120" w:after="120" w:line="240" w:lineRule="auto"/>
              <w:rPr>
                <w:rFonts w:ascii="Arial" w:eastAsia="Arial Unicode MS" w:hAnsi="Arial" w:cs="Arial"/>
                <w:b/>
                <w:sz w:val="24"/>
                <w:szCs w:val="24"/>
                <w:bdr w:val="nil"/>
                <w:lang w:val="en-US"/>
              </w:rPr>
            </w:pPr>
          </w:p>
          <w:p w14:paraId="14E4957D" w14:textId="02D9D2D3" w:rsidR="000A03EC" w:rsidRPr="001E3D4A" w:rsidRDefault="000A03EC" w:rsidP="00592678">
            <w:pPr>
              <w:spacing w:before="120" w:after="120" w:line="240" w:lineRule="auto"/>
              <w:rPr>
                <w:rFonts w:ascii="Arial" w:eastAsia="Arial Unicode MS" w:hAnsi="Arial" w:cs="Arial"/>
                <w:b/>
                <w:sz w:val="24"/>
                <w:szCs w:val="24"/>
                <w:bdr w:val="nil"/>
                <w:lang w:val="en-US"/>
              </w:rPr>
            </w:pPr>
          </w:p>
        </w:tc>
      </w:tr>
      <w:tr w:rsidR="00A23DA2" w:rsidRPr="00A23DA2" w14:paraId="1E1AFD69" w14:textId="77777777" w:rsidTr="00CC0AD2">
        <w:trPr>
          <w:trHeight w:val="374"/>
        </w:trPr>
        <w:tc>
          <w:tcPr>
            <w:tcW w:w="1560" w:type="dxa"/>
            <w:shd w:val="clear" w:color="auto" w:fill="auto"/>
            <w:tcMar>
              <w:top w:w="80" w:type="dxa"/>
              <w:left w:w="80" w:type="dxa"/>
              <w:bottom w:w="80" w:type="dxa"/>
              <w:right w:w="80" w:type="dxa"/>
            </w:tcMar>
          </w:tcPr>
          <w:p w14:paraId="17101A30" w14:textId="40CA4586"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r w:rsidRPr="00F7551A">
              <w:rPr>
                <w:rFonts w:ascii="Arial" w:eastAsia="Arial Unicode MS" w:hAnsi="Arial" w:cs="Arial"/>
                <w:b/>
                <w:sz w:val="24"/>
                <w:szCs w:val="24"/>
                <w:bdr w:val="nil"/>
                <w:lang w:val="en-US"/>
              </w:rPr>
              <w:lastRenderedPageBreak/>
              <w:t>Resolved:</w:t>
            </w:r>
          </w:p>
        </w:tc>
        <w:tc>
          <w:tcPr>
            <w:tcW w:w="7592" w:type="dxa"/>
            <w:shd w:val="clear" w:color="auto" w:fill="auto"/>
            <w:tcMar>
              <w:top w:w="80" w:type="dxa"/>
              <w:left w:w="80" w:type="dxa"/>
              <w:bottom w:w="80" w:type="dxa"/>
              <w:right w:w="80" w:type="dxa"/>
            </w:tcMar>
          </w:tcPr>
          <w:p w14:paraId="328F7FD8" w14:textId="6F56D512" w:rsidR="00C5386A" w:rsidRPr="00C5386A" w:rsidRDefault="00C5386A" w:rsidP="00C5386A">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5386A">
              <w:rPr>
                <w:rFonts w:ascii="Arial" w:hAnsi="Arial" w:cs="Arial"/>
                <w:i/>
                <w:color w:val="auto"/>
                <w:sz w:val="24"/>
                <w:szCs w:val="24"/>
              </w:rPr>
              <w:t xml:space="preserve">Suicide Prevention; </w:t>
            </w:r>
            <w:r w:rsidRPr="00C5386A">
              <w:rPr>
                <w:rFonts w:ascii="Arial" w:hAnsi="Arial" w:cs="Arial"/>
                <w:color w:val="auto"/>
                <w:sz w:val="24"/>
                <w:szCs w:val="24"/>
              </w:rPr>
              <w:t xml:space="preserve">a ‘deep dive’ review </w:t>
            </w:r>
            <w:r w:rsidR="00A54B62">
              <w:rPr>
                <w:rFonts w:ascii="Arial" w:hAnsi="Arial" w:cs="Arial"/>
                <w:color w:val="auto"/>
                <w:sz w:val="24"/>
                <w:szCs w:val="24"/>
              </w:rPr>
              <w:t xml:space="preserve">to be placed on the agenda for the committee in </w:t>
            </w:r>
            <w:r w:rsidRPr="00C5386A">
              <w:rPr>
                <w:rFonts w:ascii="Arial" w:hAnsi="Arial" w:cs="Arial"/>
                <w:color w:val="auto"/>
                <w:sz w:val="24"/>
                <w:szCs w:val="24"/>
              </w:rPr>
              <w:t xml:space="preserve">July 2023; </w:t>
            </w:r>
          </w:p>
          <w:p w14:paraId="1859D0DB" w14:textId="27EC629A" w:rsidR="008D5AD2" w:rsidRPr="00C5386A" w:rsidRDefault="008D5AD2" w:rsidP="00C5386A">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5386A">
              <w:rPr>
                <w:rFonts w:ascii="Arial" w:hAnsi="Arial" w:cs="Arial"/>
                <w:color w:val="auto"/>
                <w:sz w:val="24"/>
                <w:szCs w:val="24"/>
              </w:rPr>
              <w:t xml:space="preserve">Gareth Howells to feedback the outcome of the bid for the tissue viability nurse at a future committee; </w:t>
            </w:r>
          </w:p>
          <w:p w14:paraId="5FC96AEB" w14:textId="77109E27" w:rsidR="00F165A5" w:rsidRPr="00C5386A" w:rsidRDefault="0018106C" w:rsidP="00AF1152">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sidRPr="00187A79">
              <w:rPr>
                <w:rFonts w:ascii="Arial" w:hAnsi="Arial" w:cs="Arial"/>
                <w:color w:val="auto"/>
                <w:sz w:val="24"/>
                <w:szCs w:val="24"/>
              </w:rPr>
              <w:t xml:space="preserve">The report </w:t>
            </w:r>
            <w:r w:rsidR="0097639F" w:rsidRPr="00187A79">
              <w:rPr>
                <w:rFonts w:ascii="Arial" w:hAnsi="Arial" w:cs="Arial"/>
                <w:color w:val="auto"/>
                <w:sz w:val="24"/>
                <w:szCs w:val="24"/>
              </w:rPr>
              <w:t>be</w:t>
            </w:r>
            <w:r w:rsidRPr="00187A79">
              <w:rPr>
                <w:rFonts w:ascii="Arial" w:hAnsi="Arial" w:cs="Arial"/>
                <w:color w:val="auto"/>
                <w:sz w:val="24"/>
                <w:szCs w:val="24"/>
              </w:rPr>
              <w:t xml:space="preserve"> </w:t>
            </w:r>
            <w:r w:rsidR="00584C7A" w:rsidRPr="00187A79">
              <w:rPr>
                <w:rFonts w:ascii="Arial" w:hAnsi="Arial" w:cs="Arial"/>
                <w:b/>
                <w:bCs/>
                <w:color w:val="auto"/>
                <w:sz w:val="24"/>
                <w:szCs w:val="24"/>
              </w:rPr>
              <w:t>noted</w:t>
            </w:r>
            <w:r w:rsidRPr="00187A79">
              <w:rPr>
                <w:rFonts w:ascii="Arial" w:hAnsi="Arial" w:cs="Arial"/>
                <w:b/>
                <w:bCs/>
                <w:color w:val="auto"/>
                <w:sz w:val="24"/>
                <w:szCs w:val="24"/>
              </w:rPr>
              <w:t>.</w:t>
            </w:r>
            <w:r w:rsidR="004A0C54" w:rsidRPr="00187A79">
              <w:rPr>
                <w:rFonts w:ascii="Arial" w:hAnsi="Arial" w:cs="Arial"/>
                <w:b/>
                <w:color w:val="auto"/>
                <w:sz w:val="24"/>
                <w:szCs w:val="24"/>
              </w:rPr>
              <w:t xml:space="preserve"> </w:t>
            </w:r>
          </w:p>
        </w:tc>
        <w:tc>
          <w:tcPr>
            <w:tcW w:w="1134" w:type="dxa"/>
            <w:shd w:val="clear" w:color="auto" w:fill="auto"/>
            <w:tcMar>
              <w:top w:w="80" w:type="dxa"/>
              <w:left w:w="80" w:type="dxa"/>
              <w:bottom w:w="80" w:type="dxa"/>
              <w:right w:w="80" w:type="dxa"/>
            </w:tcMar>
          </w:tcPr>
          <w:p w14:paraId="3E58869C" w14:textId="36E0F002" w:rsidR="00F50407" w:rsidRPr="00C5386A" w:rsidRDefault="00C5386A" w:rsidP="00162036">
            <w:pPr>
              <w:spacing w:before="120" w:after="120" w:line="240" w:lineRule="auto"/>
              <w:rPr>
                <w:rFonts w:ascii="Arial" w:eastAsia="Arial Unicode MS" w:hAnsi="Arial" w:cs="Arial"/>
                <w:b/>
                <w:sz w:val="24"/>
                <w:szCs w:val="24"/>
                <w:bdr w:val="nil"/>
                <w:lang w:val="en-US"/>
              </w:rPr>
            </w:pPr>
            <w:r w:rsidRPr="00C5386A">
              <w:rPr>
                <w:rFonts w:ascii="Arial" w:eastAsia="Arial Unicode MS" w:hAnsi="Arial" w:cs="Arial"/>
                <w:b/>
                <w:sz w:val="24"/>
                <w:szCs w:val="24"/>
                <w:bdr w:val="nil"/>
                <w:lang w:val="en-US"/>
              </w:rPr>
              <w:t>KR</w:t>
            </w:r>
          </w:p>
          <w:p w14:paraId="6E645BCF" w14:textId="7BC68450" w:rsidR="00C5386A" w:rsidRPr="00C5386A" w:rsidRDefault="00C5386A" w:rsidP="00162036">
            <w:pPr>
              <w:spacing w:before="120" w:after="120" w:line="240" w:lineRule="auto"/>
              <w:rPr>
                <w:rFonts w:ascii="Arial" w:eastAsia="Arial Unicode MS" w:hAnsi="Arial" w:cs="Arial"/>
                <w:b/>
                <w:sz w:val="24"/>
                <w:szCs w:val="24"/>
                <w:bdr w:val="nil"/>
                <w:lang w:val="en-US"/>
              </w:rPr>
            </w:pPr>
          </w:p>
          <w:p w14:paraId="09CEF1B8" w14:textId="516A180B" w:rsidR="00C5386A" w:rsidRPr="00C5386A" w:rsidRDefault="00C5386A" w:rsidP="00162036">
            <w:pPr>
              <w:spacing w:before="120" w:after="120" w:line="240" w:lineRule="auto"/>
              <w:rPr>
                <w:rFonts w:ascii="Arial" w:eastAsia="Arial Unicode MS" w:hAnsi="Arial" w:cs="Arial"/>
                <w:b/>
                <w:sz w:val="24"/>
                <w:szCs w:val="24"/>
                <w:bdr w:val="nil"/>
                <w:lang w:val="en-US"/>
              </w:rPr>
            </w:pPr>
            <w:r w:rsidRPr="00C5386A">
              <w:rPr>
                <w:rFonts w:ascii="Arial" w:eastAsia="Arial Unicode MS" w:hAnsi="Arial" w:cs="Arial"/>
                <w:b/>
                <w:sz w:val="24"/>
                <w:szCs w:val="24"/>
                <w:bdr w:val="nil"/>
                <w:lang w:val="en-US"/>
              </w:rPr>
              <w:t>GH</w:t>
            </w:r>
          </w:p>
          <w:p w14:paraId="211B1257" w14:textId="77777777" w:rsidR="00F7551A" w:rsidRDefault="00F7551A" w:rsidP="00162036">
            <w:pPr>
              <w:spacing w:before="120" w:after="120" w:line="240" w:lineRule="auto"/>
              <w:rPr>
                <w:rFonts w:ascii="Arial" w:eastAsia="Arial Unicode MS" w:hAnsi="Arial" w:cs="Arial"/>
                <w:b/>
                <w:color w:val="FF0000"/>
                <w:sz w:val="24"/>
                <w:szCs w:val="24"/>
                <w:bdr w:val="nil"/>
                <w:lang w:val="en-US"/>
              </w:rPr>
            </w:pPr>
          </w:p>
          <w:p w14:paraId="4D179E26" w14:textId="4F140205" w:rsidR="00F7551A" w:rsidRPr="00A23DA2" w:rsidRDefault="00F7551A" w:rsidP="00162036">
            <w:pPr>
              <w:spacing w:before="120" w:after="120" w:line="240" w:lineRule="auto"/>
              <w:rPr>
                <w:rFonts w:ascii="Arial" w:eastAsia="Arial Unicode MS" w:hAnsi="Arial" w:cs="Arial"/>
                <w:b/>
                <w:color w:val="FF0000"/>
                <w:sz w:val="24"/>
                <w:szCs w:val="24"/>
                <w:bdr w:val="nil"/>
                <w:lang w:val="en-US"/>
              </w:rPr>
            </w:pPr>
          </w:p>
        </w:tc>
      </w:tr>
      <w:tr w:rsidR="00A23DA2" w:rsidRPr="00A23DA2" w14:paraId="720CC1B3" w14:textId="77777777" w:rsidTr="00CC0AD2">
        <w:trPr>
          <w:trHeight w:val="374"/>
        </w:trPr>
        <w:tc>
          <w:tcPr>
            <w:tcW w:w="1560" w:type="dxa"/>
            <w:shd w:val="clear" w:color="auto" w:fill="auto"/>
            <w:tcMar>
              <w:top w:w="80" w:type="dxa"/>
              <w:left w:w="80" w:type="dxa"/>
              <w:bottom w:w="80" w:type="dxa"/>
              <w:right w:w="80" w:type="dxa"/>
            </w:tcMar>
          </w:tcPr>
          <w:p w14:paraId="1A6A6AEA" w14:textId="77D7A53F" w:rsidR="001A228B" w:rsidRPr="001E3D4A" w:rsidRDefault="002610F0" w:rsidP="00E920E3">
            <w:pPr>
              <w:spacing w:before="120" w:after="120" w:line="240" w:lineRule="auto"/>
              <w:rPr>
                <w:rFonts w:ascii="Arial" w:eastAsia="Arial Unicode MS" w:hAnsi="Arial" w:cs="Arial"/>
                <w:b/>
                <w:sz w:val="24"/>
                <w:szCs w:val="24"/>
                <w:bdr w:val="nil"/>
                <w:lang w:val="en-US"/>
              </w:rPr>
            </w:pPr>
            <w:r w:rsidRPr="001E3D4A">
              <w:rPr>
                <w:rFonts w:ascii="Arial" w:eastAsia="Arial Unicode MS" w:hAnsi="Arial" w:cs="Arial"/>
                <w:b/>
                <w:sz w:val="24"/>
                <w:szCs w:val="24"/>
                <w:bdr w:val="nil"/>
                <w:lang w:val="en-US"/>
              </w:rPr>
              <w:t>79/23</w:t>
            </w:r>
          </w:p>
        </w:tc>
        <w:tc>
          <w:tcPr>
            <w:tcW w:w="7592" w:type="dxa"/>
            <w:shd w:val="clear" w:color="auto" w:fill="auto"/>
            <w:tcMar>
              <w:top w:w="80" w:type="dxa"/>
              <w:left w:w="80" w:type="dxa"/>
              <w:bottom w:w="80" w:type="dxa"/>
              <w:right w:w="80" w:type="dxa"/>
            </w:tcMar>
          </w:tcPr>
          <w:p w14:paraId="7F9442BC" w14:textId="7ACDB84C" w:rsidR="001A228B" w:rsidRPr="001E3D4A" w:rsidRDefault="00AF1152" w:rsidP="00E920E3">
            <w:pPr>
              <w:pStyle w:val="ListParagraph"/>
              <w:spacing w:before="120" w:after="120" w:line="240" w:lineRule="auto"/>
              <w:ind w:left="0"/>
              <w:contextualSpacing w:val="0"/>
              <w:rPr>
                <w:rFonts w:ascii="Arial" w:hAnsi="Arial" w:cs="Arial"/>
                <w:b/>
                <w:sz w:val="24"/>
                <w:szCs w:val="24"/>
              </w:rPr>
            </w:pPr>
            <w:r w:rsidRPr="001E3D4A">
              <w:rPr>
                <w:rFonts w:ascii="Arial" w:hAnsi="Arial" w:cs="Arial"/>
                <w:b/>
                <w:sz w:val="24"/>
                <w:szCs w:val="24"/>
              </w:rPr>
              <w:t xml:space="preserve">EXTERNAL INSPECTIONS </w:t>
            </w:r>
          </w:p>
        </w:tc>
        <w:tc>
          <w:tcPr>
            <w:tcW w:w="1134" w:type="dxa"/>
            <w:shd w:val="clear" w:color="auto" w:fill="auto"/>
            <w:tcMar>
              <w:top w:w="80" w:type="dxa"/>
              <w:left w:w="80" w:type="dxa"/>
              <w:bottom w:w="80" w:type="dxa"/>
              <w:right w:w="80" w:type="dxa"/>
            </w:tcMar>
          </w:tcPr>
          <w:p w14:paraId="75D11B2F" w14:textId="77777777" w:rsidR="001A228B" w:rsidRPr="00A23DA2" w:rsidRDefault="001A228B" w:rsidP="00162036">
            <w:pPr>
              <w:spacing w:before="120" w:after="120" w:line="240" w:lineRule="auto"/>
              <w:rPr>
                <w:rFonts w:ascii="Arial" w:eastAsia="Arial Unicode MS" w:hAnsi="Arial" w:cs="Arial"/>
                <w:b/>
                <w:color w:val="FF0000"/>
                <w:sz w:val="24"/>
                <w:szCs w:val="24"/>
                <w:bdr w:val="nil"/>
                <w:lang w:val="en-US"/>
              </w:rPr>
            </w:pPr>
          </w:p>
        </w:tc>
      </w:tr>
      <w:tr w:rsidR="00A23DA2" w:rsidRPr="00A23DA2" w14:paraId="3C81A23C" w14:textId="77777777" w:rsidTr="00CC0AD2">
        <w:trPr>
          <w:trHeight w:val="374"/>
        </w:trPr>
        <w:tc>
          <w:tcPr>
            <w:tcW w:w="1560" w:type="dxa"/>
            <w:shd w:val="clear" w:color="auto" w:fill="auto"/>
            <w:tcMar>
              <w:top w:w="80" w:type="dxa"/>
              <w:left w:w="80" w:type="dxa"/>
              <w:bottom w:w="80" w:type="dxa"/>
              <w:right w:w="80" w:type="dxa"/>
            </w:tcMar>
          </w:tcPr>
          <w:p w14:paraId="7DCE4A3C" w14:textId="77777777"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3FE87A1F" w14:textId="60BF44AE" w:rsidR="00CC0AD2" w:rsidRDefault="00CC0AD2" w:rsidP="00CC0AD2">
            <w:pPr>
              <w:spacing w:after="0" w:line="240" w:lineRule="auto"/>
              <w:jc w:val="both"/>
              <w:rPr>
                <w:rFonts w:ascii="Arial" w:hAnsi="Arial" w:cs="Arial"/>
                <w:sz w:val="24"/>
                <w:szCs w:val="24"/>
              </w:rPr>
            </w:pPr>
            <w:r>
              <w:rPr>
                <w:rFonts w:ascii="Arial" w:hAnsi="Arial" w:cs="Arial"/>
                <w:sz w:val="24"/>
                <w:szCs w:val="24"/>
              </w:rPr>
              <w:t>Neil Thomas was welcomed the meeting.</w:t>
            </w:r>
          </w:p>
          <w:p w14:paraId="24BABB9E" w14:textId="77777777" w:rsidR="00CC0AD2" w:rsidRDefault="00CC0AD2" w:rsidP="00CC0AD2">
            <w:pPr>
              <w:spacing w:after="0" w:line="240" w:lineRule="auto"/>
              <w:jc w:val="both"/>
              <w:rPr>
                <w:rFonts w:ascii="Arial" w:hAnsi="Arial" w:cs="Arial"/>
                <w:sz w:val="24"/>
                <w:szCs w:val="24"/>
              </w:rPr>
            </w:pPr>
          </w:p>
          <w:p w14:paraId="23EED6D8" w14:textId="7F80C507" w:rsidR="004817D7" w:rsidRDefault="004817D7" w:rsidP="00CC0AD2">
            <w:pPr>
              <w:spacing w:after="0" w:line="240" w:lineRule="auto"/>
              <w:jc w:val="both"/>
              <w:rPr>
                <w:rFonts w:ascii="Arial" w:hAnsi="Arial" w:cs="Arial"/>
                <w:b/>
                <w:bCs/>
                <w:sz w:val="24"/>
                <w:szCs w:val="24"/>
              </w:rPr>
            </w:pPr>
            <w:r w:rsidRPr="00604936">
              <w:rPr>
                <w:rFonts w:ascii="Arial" w:hAnsi="Arial" w:cs="Arial"/>
                <w:sz w:val="24"/>
                <w:szCs w:val="24"/>
              </w:rPr>
              <w:t xml:space="preserve">A </w:t>
            </w:r>
            <w:r w:rsidR="00B308B8" w:rsidRPr="00604936">
              <w:rPr>
                <w:rFonts w:ascii="Arial" w:hAnsi="Arial" w:cs="Arial"/>
                <w:sz w:val="24"/>
                <w:szCs w:val="24"/>
              </w:rPr>
              <w:t>report</w:t>
            </w:r>
            <w:r w:rsidRPr="00604936">
              <w:rPr>
                <w:rFonts w:ascii="Arial" w:hAnsi="Arial" w:cs="Arial"/>
                <w:sz w:val="24"/>
                <w:szCs w:val="24"/>
              </w:rPr>
              <w:t xml:space="preserve"> was </w:t>
            </w:r>
            <w:r w:rsidRPr="00604936">
              <w:rPr>
                <w:rFonts w:ascii="Arial" w:hAnsi="Arial" w:cs="Arial"/>
                <w:b/>
                <w:bCs/>
                <w:sz w:val="24"/>
                <w:szCs w:val="24"/>
              </w:rPr>
              <w:t>received.</w:t>
            </w:r>
          </w:p>
          <w:p w14:paraId="0A13979B" w14:textId="77777777" w:rsidR="00CC0AD2" w:rsidRPr="00604936" w:rsidRDefault="00CC0AD2" w:rsidP="00CC0AD2">
            <w:pPr>
              <w:spacing w:after="0" w:line="240" w:lineRule="auto"/>
              <w:jc w:val="both"/>
              <w:rPr>
                <w:rFonts w:ascii="Arial" w:hAnsi="Arial" w:cs="Arial"/>
                <w:sz w:val="24"/>
                <w:szCs w:val="24"/>
              </w:rPr>
            </w:pPr>
          </w:p>
          <w:p w14:paraId="30A090B1" w14:textId="41A602CB" w:rsidR="00C5386A" w:rsidRDefault="004817D7" w:rsidP="00CC0AD2">
            <w:pPr>
              <w:spacing w:after="0" w:line="240" w:lineRule="auto"/>
              <w:jc w:val="both"/>
              <w:rPr>
                <w:rFonts w:ascii="Arial" w:hAnsi="Arial" w:cs="Arial"/>
                <w:sz w:val="24"/>
                <w:szCs w:val="24"/>
              </w:rPr>
            </w:pPr>
            <w:r w:rsidRPr="00E97884">
              <w:rPr>
                <w:rFonts w:ascii="Arial" w:hAnsi="Arial" w:cs="Arial"/>
                <w:sz w:val="24"/>
                <w:szCs w:val="24"/>
              </w:rPr>
              <w:t xml:space="preserve">In introducing the </w:t>
            </w:r>
            <w:r w:rsidR="00146DA7" w:rsidRPr="00E97884">
              <w:rPr>
                <w:rFonts w:ascii="Arial" w:hAnsi="Arial" w:cs="Arial"/>
                <w:sz w:val="24"/>
                <w:szCs w:val="24"/>
              </w:rPr>
              <w:t>report,</w:t>
            </w:r>
            <w:r w:rsidRPr="00E97884">
              <w:rPr>
                <w:rFonts w:ascii="Arial" w:hAnsi="Arial" w:cs="Arial"/>
                <w:sz w:val="24"/>
                <w:szCs w:val="24"/>
              </w:rPr>
              <w:t xml:space="preserve"> </w:t>
            </w:r>
            <w:r w:rsidR="00AF1152">
              <w:rPr>
                <w:rFonts w:ascii="Arial" w:hAnsi="Arial" w:cs="Arial"/>
                <w:sz w:val="24"/>
                <w:szCs w:val="24"/>
              </w:rPr>
              <w:t xml:space="preserve">Neil Thomas </w:t>
            </w:r>
            <w:r w:rsidRPr="00E97884">
              <w:rPr>
                <w:rFonts w:ascii="Arial" w:hAnsi="Arial" w:cs="Arial"/>
                <w:sz w:val="24"/>
                <w:szCs w:val="24"/>
              </w:rPr>
              <w:t>highlighted the following key points:</w:t>
            </w:r>
            <w:r w:rsidR="000F1E1B" w:rsidRPr="00E97884">
              <w:rPr>
                <w:rFonts w:ascii="Arial" w:hAnsi="Arial" w:cs="Arial"/>
                <w:sz w:val="24"/>
                <w:szCs w:val="24"/>
              </w:rPr>
              <w:t xml:space="preserve"> </w:t>
            </w:r>
          </w:p>
          <w:p w14:paraId="2275BF79" w14:textId="7D2A66D6" w:rsidR="005870A7" w:rsidRDefault="001E3D4A" w:rsidP="00CC0AD2">
            <w:pPr>
              <w:pStyle w:val="BodyText"/>
              <w:numPr>
                <w:ilvl w:val="0"/>
                <w:numId w:val="4"/>
              </w:numPr>
              <w:ind w:right="14"/>
              <w:jc w:val="both"/>
              <w:rPr>
                <w:rFonts w:ascii="Arial" w:hAnsi="Arial" w:cs="Arial"/>
                <w:lang w:val="en-GB"/>
              </w:rPr>
            </w:pPr>
            <w:r>
              <w:rPr>
                <w:rFonts w:ascii="Arial" w:hAnsi="Arial" w:cs="Arial"/>
                <w:lang w:val="en-GB"/>
              </w:rPr>
              <w:t>One unannounced inspection had</w:t>
            </w:r>
            <w:r w:rsidR="005870A7" w:rsidRPr="00B006E5">
              <w:rPr>
                <w:rFonts w:ascii="Arial" w:hAnsi="Arial" w:cs="Arial"/>
                <w:lang w:val="en-GB"/>
              </w:rPr>
              <w:t xml:space="preserve"> </w:t>
            </w:r>
            <w:r w:rsidR="005870A7">
              <w:rPr>
                <w:rFonts w:ascii="Arial" w:hAnsi="Arial" w:cs="Arial"/>
                <w:lang w:val="en-GB"/>
              </w:rPr>
              <w:t xml:space="preserve">been undertaken within a Learning Disabilities service; </w:t>
            </w:r>
          </w:p>
          <w:p w14:paraId="53F81081" w14:textId="77777777" w:rsidR="005870A7" w:rsidRPr="00B006E5" w:rsidRDefault="005870A7" w:rsidP="00CC0AD2">
            <w:pPr>
              <w:pStyle w:val="BodyText"/>
              <w:ind w:left="765" w:right="14"/>
              <w:jc w:val="both"/>
              <w:rPr>
                <w:rFonts w:ascii="Arial" w:hAnsi="Arial" w:cs="Arial"/>
                <w:lang w:val="en-GB"/>
              </w:rPr>
            </w:pPr>
          </w:p>
          <w:p w14:paraId="18C5F04D" w14:textId="102BECBD" w:rsidR="00C5386A" w:rsidRDefault="005870A7"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An unannounced inspection of the Paediatrics services was undertaken in January 2023, no immediate assurance were required; </w:t>
            </w:r>
          </w:p>
          <w:p w14:paraId="07539FB7" w14:textId="77777777" w:rsidR="005870A7" w:rsidRPr="005870A7" w:rsidRDefault="005870A7" w:rsidP="00CC0AD2">
            <w:pPr>
              <w:pStyle w:val="ListParagraph"/>
              <w:spacing w:after="0" w:line="240" w:lineRule="auto"/>
              <w:jc w:val="both"/>
              <w:rPr>
                <w:rFonts w:ascii="Arial" w:hAnsi="Arial" w:cs="Arial"/>
                <w:sz w:val="24"/>
                <w:szCs w:val="24"/>
              </w:rPr>
            </w:pPr>
          </w:p>
          <w:p w14:paraId="0025BF4B" w14:textId="3CF605D7" w:rsidR="005870A7" w:rsidRDefault="005870A7"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The unannounced inspection of the </w:t>
            </w:r>
            <w:r w:rsidR="001E3D4A">
              <w:rPr>
                <w:rFonts w:ascii="Arial" w:hAnsi="Arial" w:cs="Arial"/>
                <w:sz w:val="24"/>
                <w:szCs w:val="24"/>
              </w:rPr>
              <w:t>Diagnostic</w:t>
            </w:r>
            <w:r>
              <w:rPr>
                <w:rFonts w:ascii="Arial" w:hAnsi="Arial" w:cs="Arial"/>
                <w:sz w:val="24"/>
                <w:szCs w:val="24"/>
              </w:rPr>
              <w:t xml:space="preserve"> Imaging Department at Morriston was positive, with one point requiring immediate assurance in relation to mandatory training in resuscitation and safe moving and handling training; </w:t>
            </w:r>
          </w:p>
          <w:p w14:paraId="7FFE6A3B" w14:textId="77777777" w:rsidR="00C3646C" w:rsidRPr="00C3646C" w:rsidRDefault="00C3646C" w:rsidP="00CC0AD2">
            <w:pPr>
              <w:pStyle w:val="ListParagraph"/>
              <w:spacing w:after="0" w:line="240" w:lineRule="auto"/>
              <w:jc w:val="both"/>
              <w:rPr>
                <w:rFonts w:ascii="Arial" w:hAnsi="Arial" w:cs="Arial"/>
                <w:sz w:val="24"/>
                <w:szCs w:val="24"/>
              </w:rPr>
            </w:pPr>
          </w:p>
          <w:p w14:paraId="09F419E3" w14:textId="316A1817" w:rsidR="00C3646C" w:rsidRDefault="00C3646C"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A new request to review the mental health discharge arrangements was received from Health Inspectorate Wales in March 2023 and the health board were asked to provide assurance against the </w:t>
            </w:r>
            <w:r w:rsidRPr="00F962C5">
              <w:rPr>
                <w:rFonts w:ascii="Arial" w:hAnsi="Arial" w:cs="Arial"/>
                <w:sz w:val="24"/>
                <w:szCs w:val="24"/>
              </w:rPr>
              <w:t>Cwm Taf Morgannwg</w:t>
            </w:r>
            <w:r>
              <w:rPr>
                <w:rFonts w:ascii="Arial" w:hAnsi="Arial" w:cs="Arial"/>
                <w:sz w:val="24"/>
                <w:szCs w:val="24"/>
              </w:rPr>
              <w:t xml:space="preserve"> University Health Board action plan following their review; </w:t>
            </w:r>
          </w:p>
          <w:p w14:paraId="0A03B594" w14:textId="77777777" w:rsidR="00C3646C" w:rsidRPr="00C3646C" w:rsidRDefault="00C3646C" w:rsidP="00CC0AD2">
            <w:pPr>
              <w:pStyle w:val="ListParagraph"/>
              <w:spacing w:after="0" w:line="240" w:lineRule="auto"/>
              <w:jc w:val="both"/>
              <w:rPr>
                <w:rFonts w:ascii="Arial" w:hAnsi="Arial" w:cs="Arial"/>
                <w:sz w:val="24"/>
                <w:szCs w:val="24"/>
              </w:rPr>
            </w:pPr>
          </w:p>
          <w:p w14:paraId="4E2AF954" w14:textId="0B234727" w:rsidR="00C3646C" w:rsidRDefault="00C3646C"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An unannounced inspection took place in </w:t>
            </w:r>
            <w:proofErr w:type="spellStart"/>
            <w:r>
              <w:rPr>
                <w:rFonts w:ascii="Arial" w:hAnsi="Arial" w:cs="Arial"/>
                <w:sz w:val="24"/>
                <w:szCs w:val="24"/>
              </w:rPr>
              <w:t>Hafod</w:t>
            </w:r>
            <w:proofErr w:type="spellEnd"/>
            <w:r>
              <w:rPr>
                <w:rFonts w:ascii="Arial" w:hAnsi="Arial" w:cs="Arial"/>
                <w:sz w:val="24"/>
                <w:szCs w:val="24"/>
              </w:rPr>
              <w:t>-Y-</w:t>
            </w:r>
            <w:proofErr w:type="spellStart"/>
            <w:r>
              <w:rPr>
                <w:rFonts w:ascii="Arial" w:hAnsi="Arial" w:cs="Arial"/>
                <w:sz w:val="24"/>
                <w:szCs w:val="24"/>
              </w:rPr>
              <w:t>Wennol</w:t>
            </w:r>
            <w:proofErr w:type="spellEnd"/>
            <w:r>
              <w:rPr>
                <w:rFonts w:ascii="Arial" w:hAnsi="Arial" w:cs="Arial"/>
                <w:sz w:val="24"/>
                <w:szCs w:val="24"/>
              </w:rPr>
              <w:t xml:space="preserve"> Unit, verbal feedback was provided and no immediate assurances were required; </w:t>
            </w:r>
          </w:p>
          <w:p w14:paraId="701C45C3" w14:textId="77777777" w:rsidR="00C3646C" w:rsidRPr="00C3646C" w:rsidRDefault="00C3646C" w:rsidP="00CC0AD2">
            <w:pPr>
              <w:pStyle w:val="ListParagraph"/>
              <w:spacing w:after="0" w:line="240" w:lineRule="auto"/>
              <w:jc w:val="both"/>
              <w:rPr>
                <w:rFonts w:ascii="Arial" w:hAnsi="Arial" w:cs="Arial"/>
                <w:sz w:val="24"/>
                <w:szCs w:val="24"/>
              </w:rPr>
            </w:pPr>
          </w:p>
          <w:p w14:paraId="636D6255" w14:textId="091E2E93" w:rsidR="00C3646C" w:rsidRDefault="00C3646C"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Notice had been given of an upcoming inspection at </w:t>
            </w:r>
            <w:proofErr w:type="spellStart"/>
            <w:r>
              <w:rPr>
                <w:rFonts w:ascii="Arial" w:hAnsi="Arial" w:cs="Arial"/>
                <w:sz w:val="24"/>
                <w:szCs w:val="24"/>
              </w:rPr>
              <w:t>Pontardawe</w:t>
            </w:r>
            <w:proofErr w:type="spellEnd"/>
            <w:r>
              <w:rPr>
                <w:rFonts w:ascii="Arial" w:hAnsi="Arial" w:cs="Arial"/>
                <w:sz w:val="24"/>
                <w:szCs w:val="24"/>
              </w:rPr>
              <w:t xml:space="preserve"> Health Centre scheduled for 4</w:t>
            </w:r>
            <w:r w:rsidRPr="00C3646C">
              <w:rPr>
                <w:rFonts w:ascii="Arial" w:hAnsi="Arial" w:cs="Arial"/>
                <w:sz w:val="24"/>
                <w:szCs w:val="24"/>
                <w:vertAlign w:val="superscript"/>
              </w:rPr>
              <w:t>th</w:t>
            </w:r>
            <w:r>
              <w:rPr>
                <w:rFonts w:ascii="Arial" w:hAnsi="Arial" w:cs="Arial"/>
                <w:sz w:val="24"/>
                <w:szCs w:val="24"/>
              </w:rPr>
              <w:t xml:space="preserve"> July 2023 and the Beacon Centre on the 29</w:t>
            </w:r>
            <w:r w:rsidRPr="00C3646C">
              <w:rPr>
                <w:rFonts w:ascii="Arial" w:hAnsi="Arial" w:cs="Arial"/>
                <w:sz w:val="24"/>
                <w:szCs w:val="24"/>
                <w:vertAlign w:val="superscript"/>
              </w:rPr>
              <w:t>th</w:t>
            </w:r>
            <w:r>
              <w:rPr>
                <w:rFonts w:ascii="Arial" w:hAnsi="Arial" w:cs="Arial"/>
                <w:sz w:val="24"/>
                <w:szCs w:val="24"/>
              </w:rPr>
              <w:t xml:space="preserve"> June 2023; </w:t>
            </w:r>
          </w:p>
          <w:p w14:paraId="56340C50" w14:textId="77777777" w:rsidR="00C3646C" w:rsidRPr="00C3646C" w:rsidRDefault="00C3646C" w:rsidP="00CC0AD2">
            <w:pPr>
              <w:pStyle w:val="ListParagraph"/>
              <w:spacing w:after="0" w:line="240" w:lineRule="auto"/>
              <w:jc w:val="both"/>
              <w:rPr>
                <w:rFonts w:ascii="Arial" w:hAnsi="Arial" w:cs="Arial"/>
                <w:sz w:val="24"/>
                <w:szCs w:val="24"/>
              </w:rPr>
            </w:pPr>
          </w:p>
          <w:p w14:paraId="65ED7080" w14:textId="3D7C3BE3" w:rsidR="00C3646C" w:rsidRDefault="00D02F48"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lastRenderedPageBreak/>
              <w:t>The service groups have been reflecting on actions plans within Emergency</w:t>
            </w:r>
            <w:r w:rsidR="001E3D4A">
              <w:rPr>
                <w:rFonts w:ascii="Arial" w:hAnsi="Arial" w:cs="Arial"/>
                <w:sz w:val="24"/>
                <w:szCs w:val="24"/>
              </w:rPr>
              <w:t xml:space="preserve"> Department and Paediatrics. </w:t>
            </w:r>
            <w:r>
              <w:rPr>
                <w:rFonts w:ascii="Arial" w:hAnsi="Arial" w:cs="Arial"/>
                <w:sz w:val="24"/>
                <w:szCs w:val="24"/>
              </w:rPr>
              <w:t xml:space="preserve">Annex 1 had been updated to reflect this; </w:t>
            </w:r>
          </w:p>
          <w:p w14:paraId="08F41676" w14:textId="77777777" w:rsidR="00D02F48" w:rsidRPr="00D02F48" w:rsidRDefault="00D02F48" w:rsidP="00CC0AD2">
            <w:pPr>
              <w:pStyle w:val="ListParagraph"/>
              <w:spacing w:after="0" w:line="240" w:lineRule="auto"/>
              <w:jc w:val="both"/>
              <w:rPr>
                <w:rFonts w:ascii="Arial" w:hAnsi="Arial" w:cs="Arial"/>
                <w:sz w:val="24"/>
                <w:szCs w:val="24"/>
              </w:rPr>
            </w:pPr>
          </w:p>
          <w:p w14:paraId="4FA6B790" w14:textId="1803F06B" w:rsidR="00D02F48" w:rsidRDefault="00D02F48"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An update on the improvement plan following the local review of governance arrangements for the provision of healthcare services at HMP Swanse</w:t>
            </w:r>
            <w:r w:rsidR="001E3D4A">
              <w:rPr>
                <w:rFonts w:ascii="Arial" w:hAnsi="Arial" w:cs="Arial"/>
                <w:sz w:val="24"/>
                <w:szCs w:val="24"/>
              </w:rPr>
              <w:t>a would</w:t>
            </w:r>
            <w:r w:rsidR="00491BA8">
              <w:rPr>
                <w:rFonts w:ascii="Arial" w:hAnsi="Arial" w:cs="Arial"/>
                <w:sz w:val="24"/>
                <w:szCs w:val="24"/>
              </w:rPr>
              <w:t xml:space="preserve"> be provided by the PCTS service g</w:t>
            </w:r>
            <w:r>
              <w:rPr>
                <w:rFonts w:ascii="Arial" w:hAnsi="Arial" w:cs="Arial"/>
                <w:sz w:val="24"/>
                <w:szCs w:val="24"/>
              </w:rPr>
              <w:t xml:space="preserve">roup at next committee; </w:t>
            </w:r>
          </w:p>
          <w:p w14:paraId="58042255" w14:textId="77777777" w:rsidR="00D02F48" w:rsidRPr="00D02F48" w:rsidRDefault="00D02F48" w:rsidP="00CC0AD2">
            <w:pPr>
              <w:pStyle w:val="ListParagraph"/>
              <w:spacing w:after="0" w:line="240" w:lineRule="auto"/>
              <w:jc w:val="both"/>
              <w:rPr>
                <w:rFonts w:ascii="Arial" w:hAnsi="Arial" w:cs="Arial"/>
                <w:sz w:val="24"/>
                <w:szCs w:val="24"/>
              </w:rPr>
            </w:pPr>
          </w:p>
          <w:p w14:paraId="55EE6D83" w14:textId="62912137" w:rsidR="00D02F48" w:rsidRPr="00C5386A" w:rsidRDefault="00491BA8"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The health board have been as</w:t>
            </w:r>
            <w:r w:rsidR="001E3D4A">
              <w:rPr>
                <w:rFonts w:ascii="Arial" w:hAnsi="Arial" w:cs="Arial"/>
                <w:sz w:val="24"/>
                <w:szCs w:val="24"/>
              </w:rPr>
              <w:t>ked to contribute to the Care I</w:t>
            </w:r>
            <w:r>
              <w:rPr>
                <w:rFonts w:ascii="Arial" w:hAnsi="Arial" w:cs="Arial"/>
                <w:sz w:val="24"/>
                <w:szCs w:val="24"/>
              </w:rPr>
              <w:t>nspectorate Wales (CIW) Child Protection Rapid Review</w:t>
            </w:r>
          </w:p>
          <w:p w14:paraId="724262B6" w14:textId="77777777" w:rsidR="00491BA8" w:rsidRPr="00491BA8" w:rsidRDefault="00491BA8" w:rsidP="00CC0AD2">
            <w:pPr>
              <w:pStyle w:val="ListParagraph"/>
              <w:spacing w:after="0" w:line="240" w:lineRule="auto"/>
              <w:jc w:val="both"/>
              <w:rPr>
                <w:rFonts w:ascii="Arial" w:hAnsi="Arial" w:cs="Arial"/>
                <w:sz w:val="24"/>
                <w:szCs w:val="24"/>
              </w:rPr>
            </w:pPr>
          </w:p>
          <w:p w14:paraId="403FAA1D" w14:textId="616B42B4" w:rsidR="00C5386A" w:rsidRDefault="00491BA8"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Following the national review of consent to examination &amp; treatment s</w:t>
            </w:r>
            <w:r w:rsidRPr="00491BA8">
              <w:rPr>
                <w:rFonts w:ascii="Arial" w:hAnsi="Arial" w:cs="Arial"/>
                <w:sz w:val="24"/>
                <w:szCs w:val="24"/>
              </w:rPr>
              <w:t>tandards in NHS Wales</w:t>
            </w:r>
            <w:r>
              <w:rPr>
                <w:rFonts w:ascii="Arial" w:hAnsi="Arial" w:cs="Arial"/>
                <w:sz w:val="24"/>
                <w:szCs w:val="24"/>
              </w:rPr>
              <w:t xml:space="preserve"> undertaken by Welsh Risk Pool, the health board could take reasonable assurance in respect of the processes; </w:t>
            </w:r>
          </w:p>
          <w:p w14:paraId="414EEAF4" w14:textId="77777777" w:rsidR="00491BA8" w:rsidRPr="00491BA8" w:rsidRDefault="00491BA8" w:rsidP="00CC0AD2">
            <w:pPr>
              <w:pStyle w:val="ListParagraph"/>
              <w:spacing w:after="0" w:line="240" w:lineRule="auto"/>
              <w:jc w:val="both"/>
              <w:rPr>
                <w:rFonts w:ascii="Arial" w:hAnsi="Arial" w:cs="Arial"/>
                <w:sz w:val="24"/>
                <w:szCs w:val="24"/>
              </w:rPr>
            </w:pPr>
          </w:p>
          <w:p w14:paraId="6AEAD65E" w14:textId="0F56E33A" w:rsidR="00491BA8" w:rsidRDefault="00491BA8"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In February 2023, the health board received confirmation of closure of an incident in respect to an unintended radiation exposure; </w:t>
            </w:r>
          </w:p>
          <w:p w14:paraId="1FB18895" w14:textId="77777777" w:rsidR="00491BA8" w:rsidRPr="00491BA8" w:rsidRDefault="00491BA8" w:rsidP="00CC0AD2">
            <w:pPr>
              <w:pStyle w:val="ListParagraph"/>
              <w:spacing w:after="0" w:line="240" w:lineRule="auto"/>
              <w:jc w:val="both"/>
              <w:rPr>
                <w:rFonts w:ascii="Arial" w:hAnsi="Arial" w:cs="Arial"/>
                <w:sz w:val="24"/>
                <w:szCs w:val="24"/>
              </w:rPr>
            </w:pPr>
          </w:p>
          <w:p w14:paraId="63452434" w14:textId="5F6BA8FE" w:rsidR="007713B1" w:rsidRDefault="00491BA8" w:rsidP="00CC0AD2">
            <w:pPr>
              <w:pStyle w:val="ListParagraph"/>
              <w:numPr>
                <w:ilvl w:val="0"/>
                <w:numId w:val="4"/>
              </w:numPr>
              <w:spacing w:after="0" w:line="240" w:lineRule="auto"/>
              <w:jc w:val="both"/>
              <w:rPr>
                <w:rFonts w:ascii="Arial" w:hAnsi="Arial" w:cs="Arial"/>
                <w:sz w:val="24"/>
                <w:szCs w:val="24"/>
              </w:rPr>
            </w:pPr>
            <w:r>
              <w:rPr>
                <w:rFonts w:ascii="Arial" w:hAnsi="Arial" w:cs="Arial"/>
                <w:sz w:val="24"/>
                <w:szCs w:val="24"/>
              </w:rPr>
              <w:t xml:space="preserve">The Director of Nursing provided a response to a concern raised regarding </w:t>
            </w:r>
            <w:r w:rsidR="007713B1">
              <w:rPr>
                <w:rFonts w:ascii="Arial" w:hAnsi="Arial" w:cs="Arial"/>
                <w:sz w:val="24"/>
                <w:szCs w:val="24"/>
              </w:rPr>
              <w:t>staffing levels at NPT hospital.</w:t>
            </w:r>
          </w:p>
          <w:p w14:paraId="403F0EA9" w14:textId="68A29803" w:rsidR="007713B1" w:rsidRPr="007713B1" w:rsidRDefault="007713B1" w:rsidP="00CC0AD2">
            <w:pPr>
              <w:spacing w:after="0" w:line="240" w:lineRule="auto"/>
              <w:jc w:val="both"/>
              <w:rPr>
                <w:rFonts w:ascii="Arial" w:hAnsi="Arial" w:cs="Arial"/>
                <w:sz w:val="24"/>
                <w:szCs w:val="24"/>
              </w:rPr>
            </w:pPr>
          </w:p>
          <w:p w14:paraId="07E8FF7E" w14:textId="7A008279" w:rsidR="00FC2508" w:rsidRDefault="002839AD" w:rsidP="001E3D4A">
            <w:pPr>
              <w:spacing w:after="0" w:line="240" w:lineRule="auto"/>
              <w:jc w:val="both"/>
              <w:rPr>
                <w:rFonts w:ascii="Arial" w:hAnsi="Arial" w:cs="Arial"/>
                <w:sz w:val="24"/>
                <w:szCs w:val="24"/>
              </w:rPr>
            </w:pPr>
            <w:r>
              <w:rPr>
                <w:rFonts w:ascii="Arial" w:hAnsi="Arial" w:cs="Arial"/>
                <w:sz w:val="24"/>
                <w:szCs w:val="24"/>
              </w:rPr>
              <w:t>During discussion th</w:t>
            </w:r>
            <w:r w:rsidR="001E3D4A">
              <w:rPr>
                <w:rFonts w:ascii="Arial" w:hAnsi="Arial" w:cs="Arial"/>
                <w:sz w:val="24"/>
                <w:szCs w:val="24"/>
              </w:rPr>
              <w:t>e following points were raised:</w:t>
            </w:r>
          </w:p>
          <w:p w14:paraId="009A61DC" w14:textId="77777777" w:rsidR="001E3D4A" w:rsidRDefault="001E3D4A" w:rsidP="001E3D4A">
            <w:pPr>
              <w:spacing w:after="0" w:line="240" w:lineRule="auto"/>
              <w:jc w:val="both"/>
              <w:rPr>
                <w:rFonts w:ascii="Arial" w:hAnsi="Arial" w:cs="Arial"/>
                <w:sz w:val="24"/>
                <w:szCs w:val="24"/>
              </w:rPr>
            </w:pPr>
          </w:p>
          <w:p w14:paraId="59E1CE34" w14:textId="3E4A9E69" w:rsidR="007713B1" w:rsidRDefault="007713B1" w:rsidP="001E3D4A">
            <w:pPr>
              <w:spacing w:after="0" w:line="240" w:lineRule="auto"/>
              <w:jc w:val="both"/>
              <w:rPr>
                <w:rFonts w:ascii="Arial" w:hAnsi="Arial" w:cs="Arial"/>
                <w:sz w:val="24"/>
                <w:szCs w:val="24"/>
              </w:rPr>
            </w:pPr>
            <w:r>
              <w:rPr>
                <w:rFonts w:ascii="Arial" w:hAnsi="Arial" w:cs="Arial"/>
                <w:sz w:val="24"/>
                <w:szCs w:val="24"/>
              </w:rPr>
              <w:t xml:space="preserve">Steve Spill asked for some clarification on the concern about unintended radiation exposure. Christine Morrell assured that very robust processes were in place surrounding this. All incidents in relation to exposure i.e. repeat investigations or machine failure were legally necessary to report. </w:t>
            </w:r>
          </w:p>
          <w:p w14:paraId="4FABE4AE" w14:textId="77777777" w:rsidR="001E3D4A" w:rsidRDefault="001E3D4A" w:rsidP="001E3D4A">
            <w:pPr>
              <w:spacing w:after="0" w:line="240" w:lineRule="auto"/>
              <w:jc w:val="both"/>
              <w:rPr>
                <w:rFonts w:ascii="Arial" w:hAnsi="Arial" w:cs="Arial"/>
                <w:sz w:val="24"/>
                <w:szCs w:val="24"/>
              </w:rPr>
            </w:pPr>
          </w:p>
          <w:p w14:paraId="6E02DAD4" w14:textId="1FD3845F" w:rsidR="007713B1" w:rsidRPr="000C3AC0" w:rsidRDefault="007713B1" w:rsidP="001E3D4A">
            <w:pPr>
              <w:spacing w:after="0" w:line="240" w:lineRule="auto"/>
              <w:jc w:val="both"/>
              <w:rPr>
                <w:rFonts w:ascii="Arial" w:hAnsi="Arial" w:cs="Arial"/>
                <w:sz w:val="24"/>
                <w:szCs w:val="24"/>
              </w:rPr>
            </w:pPr>
            <w:r>
              <w:rPr>
                <w:rFonts w:ascii="Arial" w:hAnsi="Arial" w:cs="Arial"/>
                <w:sz w:val="24"/>
                <w:szCs w:val="24"/>
              </w:rPr>
              <w:t>In regards to the Human Fertility and Embryology Authority (HEFA) inspection in Fertility services, Reena Owen sought assurance on the action to address the seven non-compliances. Christine Morrell assured that a Gold Command was in place, as well as task and finish groups and additional governance structures for reporting. As part of the conditions of the health board’s licence, the actions arising from the review need</w:t>
            </w:r>
            <w:r w:rsidR="00CC40DD">
              <w:rPr>
                <w:rFonts w:ascii="Arial" w:hAnsi="Arial" w:cs="Arial"/>
                <w:sz w:val="24"/>
                <w:szCs w:val="24"/>
              </w:rPr>
              <w:t>ed</w:t>
            </w:r>
            <w:r>
              <w:rPr>
                <w:rFonts w:ascii="Arial" w:hAnsi="Arial" w:cs="Arial"/>
                <w:sz w:val="24"/>
                <w:szCs w:val="24"/>
              </w:rPr>
              <w:t xml:space="preserve"> to be addressed. Some of which were closed down immediately. </w:t>
            </w:r>
            <w:r w:rsidR="005B23B9">
              <w:rPr>
                <w:rFonts w:ascii="Arial" w:hAnsi="Arial" w:cs="Arial"/>
                <w:sz w:val="24"/>
                <w:szCs w:val="24"/>
              </w:rPr>
              <w:t xml:space="preserve">Christine Morrell advised she was the lead person responsible for this and reports on progress would come via this committee. A report on progress to be received through the next Neath Port Talbot and Singleton Service Group Report Highlight Report. Christine Morrell to confirm timescales. </w:t>
            </w:r>
          </w:p>
        </w:tc>
        <w:tc>
          <w:tcPr>
            <w:tcW w:w="1134" w:type="dxa"/>
            <w:shd w:val="clear" w:color="auto" w:fill="auto"/>
            <w:tcMar>
              <w:top w:w="80" w:type="dxa"/>
              <w:left w:w="80" w:type="dxa"/>
              <w:bottom w:w="80" w:type="dxa"/>
              <w:right w:w="80" w:type="dxa"/>
            </w:tcMar>
          </w:tcPr>
          <w:p w14:paraId="7E91DABE" w14:textId="1742DF0D" w:rsidR="00842FBC" w:rsidRPr="00A23DA2" w:rsidRDefault="00842FBC"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6FB6AB5B" w14:textId="77777777" w:rsidTr="00CC0AD2">
        <w:trPr>
          <w:trHeight w:val="918"/>
        </w:trPr>
        <w:tc>
          <w:tcPr>
            <w:tcW w:w="1560" w:type="dxa"/>
            <w:shd w:val="clear" w:color="auto" w:fill="auto"/>
            <w:tcMar>
              <w:top w:w="80" w:type="dxa"/>
              <w:left w:w="80" w:type="dxa"/>
              <w:bottom w:w="80" w:type="dxa"/>
              <w:right w:w="80" w:type="dxa"/>
            </w:tcMar>
          </w:tcPr>
          <w:p w14:paraId="417F0290" w14:textId="19AEA714" w:rsidR="001A228B" w:rsidRPr="00A23DA2" w:rsidRDefault="001A228B" w:rsidP="00E920E3">
            <w:pPr>
              <w:spacing w:before="120" w:after="120" w:line="240" w:lineRule="auto"/>
              <w:rPr>
                <w:rFonts w:ascii="Arial" w:eastAsia="Arial Unicode MS" w:hAnsi="Arial" w:cs="Arial"/>
                <w:b/>
                <w:color w:val="FF0000"/>
                <w:sz w:val="24"/>
                <w:szCs w:val="24"/>
                <w:bdr w:val="nil"/>
                <w:lang w:val="en-US"/>
              </w:rPr>
            </w:pPr>
            <w:r w:rsidRPr="00F7551A">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0033DDDA" w14:textId="3A5BB357" w:rsidR="005B23B9" w:rsidRPr="005B23B9" w:rsidRDefault="005B23B9" w:rsidP="00CC40DD">
            <w:pPr>
              <w:pStyle w:val="ListParagraph"/>
              <w:numPr>
                <w:ilvl w:val="0"/>
                <w:numId w:val="4"/>
              </w:numPr>
              <w:spacing w:after="0" w:line="240" w:lineRule="auto"/>
              <w:jc w:val="both"/>
              <w:rPr>
                <w:rFonts w:ascii="Arial" w:hAnsi="Arial" w:cs="Arial"/>
                <w:b/>
                <w:color w:val="FF0000"/>
                <w:sz w:val="24"/>
                <w:szCs w:val="24"/>
              </w:rPr>
            </w:pPr>
            <w:r>
              <w:rPr>
                <w:rFonts w:ascii="Arial" w:hAnsi="Arial" w:cs="Arial"/>
                <w:sz w:val="24"/>
                <w:szCs w:val="24"/>
              </w:rPr>
              <w:t>A report on progress of the actions to address the HEFA inspection in Fertility services to be received via the next Neath Port Talbot and Singleton Service Group Report Highlight Report. Christine Morrell to confirm timescales.</w:t>
            </w:r>
          </w:p>
          <w:p w14:paraId="6AFBED5D" w14:textId="77777777" w:rsidR="005B23B9" w:rsidRPr="005B23B9" w:rsidRDefault="005B23B9" w:rsidP="00CC40DD">
            <w:pPr>
              <w:pStyle w:val="ListParagraph"/>
              <w:spacing w:after="0" w:line="240" w:lineRule="auto"/>
              <w:ind w:left="765"/>
              <w:jc w:val="both"/>
              <w:rPr>
                <w:rFonts w:ascii="Arial" w:hAnsi="Arial" w:cs="Arial"/>
                <w:b/>
                <w:color w:val="FF0000"/>
                <w:sz w:val="24"/>
                <w:szCs w:val="24"/>
              </w:rPr>
            </w:pPr>
          </w:p>
          <w:p w14:paraId="4092145F" w14:textId="663E2E0E" w:rsidR="000C3AC0" w:rsidRPr="00CC40DD" w:rsidRDefault="009072B0" w:rsidP="00CC40DD">
            <w:pPr>
              <w:pStyle w:val="ListParagraph"/>
              <w:numPr>
                <w:ilvl w:val="0"/>
                <w:numId w:val="4"/>
              </w:numPr>
              <w:spacing w:after="0" w:line="240" w:lineRule="auto"/>
              <w:jc w:val="both"/>
              <w:rPr>
                <w:rFonts w:ascii="Arial" w:hAnsi="Arial" w:cs="Arial"/>
                <w:b/>
                <w:color w:val="FF0000"/>
                <w:sz w:val="24"/>
                <w:szCs w:val="24"/>
              </w:rPr>
            </w:pPr>
            <w:r w:rsidRPr="00F15135">
              <w:rPr>
                <w:rFonts w:ascii="Arial" w:hAnsi="Arial" w:cs="Arial"/>
                <w:sz w:val="24"/>
                <w:szCs w:val="24"/>
              </w:rPr>
              <w:lastRenderedPageBreak/>
              <w:t xml:space="preserve">The </w:t>
            </w:r>
            <w:r w:rsidR="00AF1152">
              <w:rPr>
                <w:rFonts w:ascii="Arial" w:hAnsi="Arial" w:cs="Arial"/>
                <w:sz w:val="24"/>
                <w:szCs w:val="24"/>
              </w:rPr>
              <w:t xml:space="preserve">report be </w:t>
            </w:r>
            <w:r w:rsidR="00AF1152" w:rsidRPr="005B23B9">
              <w:rPr>
                <w:rFonts w:ascii="Arial" w:hAnsi="Arial" w:cs="Arial"/>
                <w:b/>
                <w:sz w:val="24"/>
                <w:szCs w:val="24"/>
              </w:rPr>
              <w:t>noted.</w:t>
            </w:r>
            <w:r w:rsidR="00AF1152">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253A5E1F" w14:textId="458786FB" w:rsidR="00EC08CE" w:rsidRPr="00CC40DD" w:rsidRDefault="00CC40DD" w:rsidP="001A228B">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lastRenderedPageBreak/>
              <w:t>PCTSG</w:t>
            </w:r>
            <w:r w:rsidR="005B23B9" w:rsidRPr="00CC40DD">
              <w:rPr>
                <w:rFonts w:ascii="Arial" w:eastAsia="Arial Unicode MS" w:hAnsi="Arial" w:cs="Arial"/>
                <w:b/>
                <w:sz w:val="24"/>
                <w:szCs w:val="24"/>
                <w:bdr w:val="nil"/>
                <w:lang w:val="en-US"/>
              </w:rPr>
              <w:t>/CM</w:t>
            </w:r>
          </w:p>
          <w:p w14:paraId="3F2453FB" w14:textId="581EB488" w:rsidR="00F7551A" w:rsidRPr="00A23DA2" w:rsidRDefault="00F7551A"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0DC436E1" w14:textId="77777777" w:rsidTr="00CC0AD2">
        <w:trPr>
          <w:trHeight w:val="374"/>
        </w:trPr>
        <w:tc>
          <w:tcPr>
            <w:tcW w:w="1560" w:type="dxa"/>
            <w:shd w:val="clear" w:color="auto" w:fill="auto"/>
            <w:tcMar>
              <w:top w:w="80" w:type="dxa"/>
              <w:left w:w="80" w:type="dxa"/>
              <w:bottom w:w="80" w:type="dxa"/>
              <w:right w:w="80" w:type="dxa"/>
            </w:tcMar>
          </w:tcPr>
          <w:p w14:paraId="4B70E790" w14:textId="03F977AF" w:rsidR="0043210A" w:rsidRPr="00A23DA2" w:rsidRDefault="002610F0" w:rsidP="00E920E3">
            <w:pPr>
              <w:spacing w:before="120" w:after="120" w:line="240" w:lineRule="auto"/>
              <w:rPr>
                <w:rFonts w:ascii="Arial" w:eastAsia="Calibri" w:hAnsi="Arial" w:cs="Arial"/>
                <w:b/>
                <w:color w:val="FF0000"/>
                <w:sz w:val="24"/>
                <w:szCs w:val="24"/>
                <w:bdr w:val="nil"/>
                <w:lang w:val="en-US"/>
              </w:rPr>
            </w:pPr>
            <w:r w:rsidRPr="00CC40DD">
              <w:rPr>
                <w:rFonts w:ascii="Arial" w:eastAsia="Calibri" w:hAnsi="Arial" w:cs="Arial"/>
                <w:b/>
                <w:sz w:val="24"/>
                <w:szCs w:val="24"/>
                <w:bdr w:val="nil"/>
                <w:lang w:val="en-US"/>
              </w:rPr>
              <w:t>80/23</w:t>
            </w:r>
          </w:p>
        </w:tc>
        <w:tc>
          <w:tcPr>
            <w:tcW w:w="7592" w:type="dxa"/>
            <w:shd w:val="clear" w:color="auto" w:fill="auto"/>
            <w:tcMar>
              <w:top w:w="80" w:type="dxa"/>
              <w:left w:w="80" w:type="dxa"/>
              <w:bottom w:w="80" w:type="dxa"/>
              <w:right w:w="80" w:type="dxa"/>
            </w:tcMar>
          </w:tcPr>
          <w:p w14:paraId="4570648A" w14:textId="2E18BB88" w:rsidR="0043210A" w:rsidRPr="00AF1152" w:rsidRDefault="00CC40DD" w:rsidP="00E920E3">
            <w:pPr>
              <w:spacing w:before="120" w:after="120" w:line="240" w:lineRule="auto"/>
              <w:rPr>
                <w:rFonts w:ascii="Arial" w:hAnsi="Arial" w:cs="Arial"/>
                <w:b/>
                <w:sz w:val="24"/>
                <w:szCs w:val="24"/>
              </w:rPr>
            </w:pPr>
            <w:r>
              <w:rPr>
                <w:rFonts w:ascii="Arial" w:hAnsi="Arial" w:cs="Arial"/>
                <w:b/>
                <w:sz w:val="24"/>
                <w:szCs w:val="24"/>
              </w:rPr>
              <w:t>COMMITTEE EFFECTIVENE</w:t>
            </w:r>
            <w:r w:rsidR="00AF1152" w:rsidRPr="00AF1152">
              <w:rPr>
                <w:rFonts w:ascii="Arial" w:hAnsi="Arial" w:cs="Arial"/>
                <w:b/>
                <w:sz w:val="24"/>
                <w:szCs w:val="24"/>
              </w:rPr>
              <w:t xml:space="preserve">SS SELF ASSESSMENT </w:t>
            </w:r>
          </w:p>
        </w:tc>
        <w:tc>
          <w:tcPr>
            <w:tcW w:w="1134" w:type="dxa"/>
            <w:shd w:val="clear" w:color="auto" w:fill="auto"/>
            <w:tcMar>
              <w:top w:w="80" w:type="dxa"/>
              <w:left w:w="80" w:type="dxa"/>
              <w:bottom w:w="80" w:type="dxa"/>
              <w:right w:w="80" w:type="dxa"/>
            </w:tcMar>
          </w:tcPr>
          <w:p w14:paraId="03CDEB30" w14:textId="77777777" w:rsidR="0043210A" w:rsidRPr="00AF1152" w:rsidRDefault="0043210A" w:rsidP="001A228B">
            <w:pPr>
              <w:spacing w:before="120" w:after="120" w:line="240" w:lineRule="auto"/>
              <w:rPr>
                <w:rFonts w:ascii="Arial" w:eastAsia="Arial Unicode MS" w:hAnsi="Arial" w:cs="Arial"/>
                <w:b/>
                <w:sz w:val="24"/>
                <w:szCs w:val="24"/>
                <w:bdr w:val="nil"/>
                <w:lang w:val="en-US"/>
              </w:rPr>
            </w:pPr>
          </w:p>
        </w:tc>
      </w:tr>
      <w:tr w:rsidR="00A23DA2" w:rsidRPr="00A23DA2" w14:paraId="7F44C462" w14:textId="77777777" w:rsidTr="00CC0AD2">
        <w:trPr>
          <w:trHeight w:val="374"/>
        </w:trPr>
        <w:tc>
          <w:tcPr>
            <w:tcW w:w="1560" w:type="dxa"/>
            <w:shd w:val="clear" w:color="auto" w:fill="auto"/>
            <w:tcMar>
              <w:top w:w="80" w:type="dxa"/>
              <w:left w:w="80" w:type="dxa"/>
              <w:bottom w:w="80" w:type="dxa"/>
              <w:right w:w="80" w:type="dxa"/>
            </w:tcMar>
          </w:tcPr>
          <w:p w14:paraId="44AE38FB" w14:textId="77777777" w:rsidR="0043210A" w:rsidRPr="00A23DA2" w:rsidRDefault="0043210A" w:rsidP="00E920E3">
            <w:pPr>
              <w:spacing w:before="120" w:after="120" w:line="240" w:lineRule="auto"/>
              <w:rPr>
                <w:rFonts w:ascii="Arial" w:eastAsia="Calibri" w:hAnsi="Arial" w:cs="Arial"/>
                <w:b/>
                <w:color w:val="FF0000"/>
                <w:sz w:val="24"/>
                <w:szCs w:val="24"/>
                <w:bdr w:val="nil"/>
                <w:lang w:val="en-US"/>
              </w:rPr>
            </w:pPr>
          </w:p>
        </w:tc>
        <w:tc>
          <w:tcPr>
            <w:tcW w:w="7592" w:type="dxa"/>
            <w:shd w:val="clear" w:color="auto" w:fill="auto"/>
            <w:tcMar>
              <w:top w:w="80" w:type="dxa"/>
              <w:left w:w="80" w:type="dxa"/>
              <w:bottom w:w="80" w:type="dxa"/>
              <w:right w:w="80" w:type="dxa"/>
            </w:tcMar>
          </w:tcPr>
          <w:p w14:paraId="67399653" w14:textId="77777777" w:rsidR="00A167F3" w:rsidRPr="00871E62" w:rsidRDefault="00BF4DCC"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71E62">
              <w:rPr>
                <w:rFonts w:ascii="Arial" w:hAnsi="Arial" w:cs="Arial"/>
                <w:color w:val="auto"/>
                <w:sz w:val="24"/>
                <w:szCs w:val="24"/>
              </w:rPr>
              <w:t xml:space="preserve">A report providing an update on the outcome of the self-assessment was received. </w:t>
            </w:r>
          </w:p>
          <w:p w14:paraId="3090A765" w14:textId="77777777" w:rsidR="00BF4DCC" w:rsidRPr="00871E62" w:rsidRDefault="00BF4DCC" w:rsidP="00386D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71E62">
              <w:rPr>
                <w:rFonts w:ascii="Arial" w:hAnsi="Arial" w:cs="Arial"/>
                <w:color w:val="auto"/>
                <w:sz w:val="24"/>
                <w:szCs w:val="24"/>
              </w:rPr>
              <w:t xml:space="preserve">Hazel Lloyd highlighted the following points; </w:t>
            </w:r>
          </w:p>
          <w:p w14:paraId="68E22D9D" w14:textId="7FDD9D1F" w:rsidR="00BF4DCC" w:rsidRPr="00871E62" w:rsidRDefault="00BF4DCC" w:rsidP="00886C8E">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71E62">
              <w:rPr>
                <w:rFonts w:ascii="Arial" w:hAnsi="Arial" w:cs="Arial"/>
                <w:color w:val="auto"/>
                <w:sz w:val="24"/>
                <w:szCs w:val="24"/>
              </w:rPr>
              <w:t xml:space="preserve">Overall, feedback was positive; </w:t>
            </w:r>
          </w:p>
          <w:p w14:paraId="6B1138BD" w14:textId="24139E31" w:rsidR="00BF4DCC" w:rsidRPr="00871E62" w:rsidRDefault="00886C8E" w:rsidP="00886C8E">
            <w:pPr>
              <w:pStyle w:val="ListParagraph"/>
              <w:numPr>
                <w:ilvl w:val="0"/>
                <w:numId w:val="4"/>
              </w:numPr>
              <w:spacing w:after="0" w:line="240" w:lineRule="auto"/>
              <w:jc w:val="both"/>
              <w:rPr>
                <w:rFonts w:ascii="Arial" w:eastAsia="Calibri" w:hAnsi="Arial" w:cs="Arial"/>
                <w:sz w:val="24"/>
                <w:szCs w:val="24"/>
                <w:u w:color="000000"/>
                <w:bdr w:val="nil"/>
                <w:lang w:val="en-US" w:eastAsia="en-GB"/>
              </w:rPr>
            </w:pPr>
            <w:r w:rsidRPr="00871E62">
              <w:rPr>
                <w:rFonts w:ascii="Arial" w:eastAsia="Calibri" w:hAnsi="Arial" w:cs="Arial"/>
                <w:sz w:val="24"/>
                <w:szCs w:val="24"/>
                <w:u w:color="000000"/>
                <w:bdr w:val="nil"/>
                <w:lang w:val="en-US" w:eastAsia="en-GB"/>
              </w:rPr>
              <w:t>Some areas raised in general comments were; m</w:t>
            </w:r>
            <w:r w:rsidR="00BF4DCC" w:rsidRPr="00871E62">
              <w:rPr>
                <w:rFonts w:ascii="Arial" w:eastAsia="Calibri" w:hAnsi="Arial" w:cs="Arial"/>
                <w:sz w:val="24"/>
                <w:szCs w:val="24"/>
                <w:u w:color="000000"/>
                <w:bdr w:val="nil"/>
                <w:lang w:val="en-US" w:eastAsia="en-GB"/>
              </w:rPr>
              <w:t>ore aware</w:t>
            </w:r>
            <w:r w:rsidRPr="00871E62">
              <w:rPr>
                <w:rFonts w:ascii="Arial" w:eastAsia="Calibri" w:hAnsi="Arial" w:cs="Arial"/>
                <w:sz w:val="24"/>
                <w:szCs w:val="24"/>
                <w:u w:color="000000"/>
                <w:bdr w:val="nil"/>
                <w:lang w:val="en-US" w:eastAsia="en-GB"/>
              </w:rPr>
              <w:t xml:space="preserve">ness of site visits. Independent Members are able to join the monthly site visits undertaken by Executive Team or their own arrangements can be made. Another suggestion was to hold Board Development sessions on sites and link in site visits; </w:t>
            </w:r>
          </w:p>
          <w:p w14:paraId="3534B895" w14:textId="244395B4" w:rsidR="00BF4DCC" w:rsidRPr="00871E62" w:rsidRDefault="00886C8E" w:rsidP="00886C8E">
            <w:pPr>
              <w:pStyle w:val="Body"/>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71E62">
              <w:rPr>
                <w:rFonts w:ascii="Arial" w:hAnsi="Arial" w:cs="Arial"/>
                <w:color w:val="auto"/>
                <w:sz w:val="24"/>
                <w:szCs w:val="24"/>
              </w:rPr>
              <w:t>Agenda lengths and avoidance of duplication; there had been discussions surrounding a joint work-</w:t>
            </w:r>
            <w:proofErr w:type="spellStart"/>
            <w:r w:rsidRPr="00871E62">
              <w:rPr>
                <w:rFonts w:ascii="Arial" w:hAnsi="Arial" w:cs="Arial"/>
                <w:color w:val="auto"/>
                <w:sz w:val="24"/>
                <w:szCs w:val="24"/>
              </w:rPr>
              <w:t>programme</w:t>
            </w:r>
            <w:proofErr w:type="spellEnd"/>
            <w:r w:rsidRPr="00871E62">
              <w:rPr>
                <w:rFonts w:ascii="Arial" w:hAnsi="Arial" w:cs="Arial"/>
                <w:color w:val="auto"/>
                <w:sz w:val="24"/>
                <w:szCs w:val="24"/>
              </w:rPr>
              <w:t xml:space="preserve">/agenda planning session with Performance and Finance Committee. </w:t>
            </w:r>
          </w:p>
          <w:p w14:paraId="63DE0E5A" w14:textId="77777777" w:rsidR="00886C8E" w:rsidRPr="00871E62" w:rsidRDefault="00886C8E" w:rsidP="00886C8E">
            <w:pPr>
              <w:pStyle w:val="ListParagraph"/>
              <w:numPr>
                <w:ilvl w:val="0"/>
                <w:numId w:val="4"/>
              </w:numPr>
              <w:spacing w:after="0" w:line="240" w:lineRule="auto"/>
              <w:rPr>
                <w:rFonts w:ascii="Arial" w:hAnsi="Arial" w:cs="Arial"/>
                <w:sz w:val="24"/>
                <w:szCs w:val="24"/>
              </w:rPr>
            </w:pPr>
            <w:r w:rsidRPr="00871E62">
              <w:rPr>
                <w:rFonts w:ascii="Arial" w:hAnsi="Arial" w:cs="Arial"/>
                <w:sz w:val="24"/>
                <w:szCs w:val="24"/>
              </w:rPr>
              <w:t xml:space="preserve">Opportunities to visit other Quality and Safety Committees to review best practice from elsewhere; </w:t>
            </w:r>
          </w:p>
          <w:p w14:paraId="1037303F" w14:textId="77777777" w:rsidR="00886C8E" w:rsidRPr="00871E62" w:rsidRDefault="00886C8E" w:rsidP="00886C8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871E62">
              <w:rPr>
                <w:rFonts w:ascii="Arial" w:hAnsi="Arial" w:cs="Arial"/>
                <w:color w:val="auto"/>
                <w:sz w:val="24"/>
                <w:szCs w:val="24"/>
              </w:rPr>
              <w:t xml:space="preserve">In discussion of the report, the following points were raised; </w:t>
            </w:r>
          </w:p>
          <w:p w14:paraId="6ACCBEC3" w14:textId="31C56310" w:rsidR="00886C8E" w:rsidRPr="00871E62" w:rsidRDefault="00871E62" w:rsidP="00871E6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871E62">
              <w:rPr>
                <w:rFonts w:ascii="Arial" w:hAnsi="Arial" w:cs="Arial"/>
                <w:color w:val="auto"/>
                <w:sz w:val="24"/>
                <w:szCs w:val="24"/>
              </w:rPr>
              <w:t>Members</w:t>
            </w:r>
            <w:r w:rsidR="00886C8E" w:rsidRPr="00871E62">
              <w:rPr>
                <w:rFonts w:ascii="Arial" w:hAnsi="Arial" w:cs="Arial"/>
                <w:color w:val="auto"/>
                <w:sz w:val="24"/>
                <w:szCs w:val="24"/>
              </w:rPr>
              <w:t xml:space="preserve"> commented </w:t>
            </w:r>
            <w:r w:rsidRPr="00871E62">
              <w:rPr>
                <w:rFonts w:ascii="Arial" w:hAnsi="Arial" w:cs="Arial"/>
                <w:color w:val="auto"/>
                <w:sz w:val="24"/>
                <w:szCs w:val="24"/>
              </w:rPr>
              <w:t>that overall it was a positive reflection of the committee. T</w:t>
            </w:r>
            <w:r w:rsidR="00886C8E" w:rsidRPr="00871E62">
              <w:rPr>
                <w:rFonts w:ascii="Arial" w:hAnsi="Arial" w:cs="Arial"/>
                <w:color w:val="auto"/>
                <w:sz w:val="24"/>
                <w:szCs w:val="24"/>
              </w:rPr>
              <w:t>hat there has been some disagreement as to whether committee effectiveness should be discussed</w:t>
            </w:r>
            <w:r w:rsidRPr="00871E62">
              <w:rPr>
                <w:rFonts w:ascii="Arial" w:hAnsi="Arial" w:cs="Arial"/>
                <w:color w:val="auto"/>
                <w:sz w:val="24"/>
                <w:szCs w:val="24"/>
              </w:rPr>
              <w:t xml:space="preserve"> at the end of every meeting or</w:t>
            </w:r>
            <w:r w:rsidR="00886C8E" w:rsidRPr="00871E62">
              <w:rPr>
                <w:rFonts w:ascii="Arial" w:hAnsi="Arial" w:cs="Arial"/>
                <w:color w:val="auto"/>
                <w:sz w:val="24"/>
                <w:szCs w:val="24"/>
              </w:rPr>
              <w:t xml:space="preserve"> whether this should </w:t>
            </w:r>
            <w:r w:rsidRPr="00871E62">
              <w:rPr>
                <w:rFonts w:ascii="Arial" w:hAnsi="Arial" w:cs="Arial"/>
                <w:color w:val="auto"/>
                <w:sz w:val="24"/>
                <w:szCs w:val="24"/>
              </w:rPr>
              <w:t xml:space="preserve">take place on a quarterly basis. Members agreed this should be the case and the work </w:t>
            </w:r>
            <w:proofErr w:type="spellStart"/>
            <w:r w:rsidRPr="00871E62">
              <w:rPr>
                <w:rFonts w:ascii="Arial" w:hAnsi="Arial" w:cs="Arial"/>
                <w:color w:val="auto"/>
                <w:sz w:val="24"/>
                <w:szCs w:val="24"/>
              </w:rPr>
              <w:t>programme</w:t>
            </w:r>
            <w:proofErr w:type="spellEnd"/>
            <w:r w:rsidRPr="00871E62">
              <w:rPr>
                <w:rFonts w:ascii="Arial" w:hAnsi="Arial" w:cs="Arial"/>
                <w:color w:val="auto"/>
                <w:sz w:val="24"/>
                <w:szCs w:val="24"/>
              </w:rPr>
              <w:t xml:space="preserve"> to </w:t>
            </w:r>
            <w:r w:rsidR="00CC40DD">
              <w:rPr>
                <w:rFonts w:ascii="Arial" w:hAnsi="Arial" w:cs="Arial"/>
                <w:color w:val="auto"/>
                <w:sz w:val="24"/>
                <w:szCs w:val="24"/>
              </w:rPr>
              <w:t xml:space="preserve">be </w:t>
            </w:r>
            <w:r w:rsidRPr="00871E62">
              <w:rPr>
                <w:rFonts w:ascii="Arial" w:hAnsi="Arial" w:cs="Arial"/>
                <w:color w:val="auto"/>
                <w:sz w:val="24"/>
                <w:szCs w:val="24"/>
              </w:rPr>
              <w:t xml:space="preserve">updated to reflect this.  </w:t>
            </w:r>
          </w:p>
        </w:tc>
        <w:tc>
          <w:tcPr>
            <w:tcW w:w="1134" w:type="dxa"/>
            <w:shd w:val="clear" w:color="auto" w:fill="auto"/>
            <w:tcMar>
              <w:top w:w="80" w:type="dxa"/>
              <w:left w:w="80" w:type="dxa"/>
              <w:bottom w:w="80" w:type="dxa"/>
              <w:right w:w="80" w:type="dxa"/>
            </w:tcMar>
          </w:tcPr>
          <w:p w14:paraId="4BBF26EA" w14:textId="77777777" w:rsidR="0043210A" w:rsidRPr="00871E62" w:rsidRDefault="0043210A" w:rsidP="001A228B">
            <w:pPr>
              <w:spacing w:before="120" w:after="120" w:line="240" w:lineRule="auto"/>
              <w:rPr>
                <w:rFonts w:ascii="Arial" w:eastAsia="Arial Unicode MS" w:hAnsi="Arial" w:cs="Arial"/>
                <w:b/>
                <w:sz w:val="24"/>
                <w:szCs w:val="24"/>
                <w:bdr w:val="nil"/>
                <w:lang w:val="en-US"/>
              </w:rPr>
            </w:pPr>
          </w:p>
        </w:tc>
      </w:tr>
      <w:tr w:rsidR="00A23DA2" w:rsidRPr="00A23DA2" w14:paraId="00CA042D" w14:textId="77777777" w:rsidTr="00CC0AD2">
        <w:trPr>
          <w:trHeight w:val="374"/>
        </w:trPr>
        <w:tc>
          <w:tcPr>
            <w:tcW w:w="1560" w:type="dxa"/>
            <w:shd w:val="clear" w:color="auto" w:fill="auto"/>
            <w:tcMar>
              <w:top w:w="80" w:type="dxa"/>
              <w:left w:w="80" w:type="dxa"/>
              <w:bottom w:w="80" w:type="dxa"/>
              <w:right w:w="80" w:type="dxa"/>
            </w:tcMar>
          </w:tcPr>
          <w:p w14:paraId="38FDA001" w14:textId="1AC512E0" w:rsidR="0043210A" w:rsidRPr="00A23DA2" w:rsidRDefault="0043210A" w:rsidP="0043210A">
            <w:pPr>
              <w:spacing w:before="120" w:after="120" w:line="240" w:lineRule="auto"/>
              <w:rPr>
                <w:rFonts w:ascii="Arial" w:eastAsia="Calibri" w:hAnsi="Arial" w:cs="Arial"/>
                <w:b/>
                <w:color w:val="FF0000"/>
                <w:sz w:val="24"/>
                <w:szCs w:val="24"/>
                <w:bdr w:val="nil"/>
                <w:lang w:val="en-US"/>
              </w:rPr>
            </w:pPr>
            <w:r w:rsidRPr="00257F3A">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F5F40DD" w14:textId="6BDEFBFD" w:rsidR="00871E62" w:rsidRPr="00871E62" w:rsidRDefault="00871E62" w:rsidP="00871E62">
            <w:pPr>
              <w:pStyle w:val="ListParagraph"/>
              <w:numPr>
                <w:ilvl w:val="0"/>
                <w:numId w:val="4"/>
              </w:numPr>
              <w:spacing w:before="120" w:after="120" w:line="240" w:lineRule="auto"/>
              <w:rPr>
                <w:rFonts w:ascii="Arial" w:hAnsi="Arial" w:cs="Arial"/>
                <w:b/>
                <w:sz w:val="24"/>
                <w:szCs w:val="24"/>
              </w:rPr>
            </w:pPr>
            <w:r w:rsidRPr="00871E62">
              <w:rPr>
                <w:rFonts w:ascii="Arial" w:hAnsi="Arial" w:cs="Arial"/>
                <w:sz w:val="24"/>
                <w:szCs w:val="24"/>
              </w:rPr>
              <w:t xml:space="preserve">The Committee Effectiveness evaluation should take place on a quarterly basis and he work programme to </w:t>
            </w:r>
            <w:proofErr w:type="gramStart"/>
            <w:r w:rsidRPr="00871E62">
              <w:rPr>
                <w:rFonts w:ascii="Arial" w:hAnsi="Arial" w:cs="Arial"/>
                <w:sz w:val="24"/>
                <w:szCs w:val="24"/>
              </w:rPr>
              <w:t>updated</w:t>
            </w:r>
            <w:proofErr w:type="gramEnd"/>
            <w:r w:rsidRPr="00871E62">
              <w:rPr>
                <w:rFonts w:ascii="Arial" w:hAnsi="Arial" w:cs="Arial"/>
                <w:sz w:val="24"/>
                <w:szCs w:val="24"/>
              </w:rPr>
              <w:t xml:space="preserve"> to reflect this.  </w:t>
            </w:r>
          </w:p>
          <w:p w14:paraId="42B8B196" w14:textId="77777777" w:rsidR="00871E62" w:rsidRPr="00871E62" w:rsidRDefault="00871E62" w:rsidP="00871E62">
            <w:pPr>
              <w:pStyle w:val="ListParagraph"/>
              <w:spacing w:before="120" w:after="120" w:line="240" w:lineRule="auto"/>
              <w:ind w:left="765"/>
              <w:rPr>
                <w:rFonts w:ascii="Arial" w:hAnsi="Arial" w:cs="Arial"/>
                <w:b/>
                <w:sz w:val="24"/>
                <w:szCs w:val="24"/>
              </w:rPr>
            </w:pPr>
          </w:p>
          <w:p w14:paraId="74F02140" w14:textId="7A09A72C" w:rsidR="0043210A" w:rsidRPr="00871E62" w:rsidRDefault="0043210A" w:rsidP="00871E62">
            <w:pPr>
              <w:pStyle w:val="ListParagraph"/>
              <w:numPr>
                <w:ilvl w:val="0"/>
                <w:numId w:val="4"/>
              </w:numPr>
              <w:spacing w:before="120" w:after="120" w:line="240" w:lineRule="auto"/>
              <w:rPr>
                <w:rFonts w:ascii="Arial" w:hAnsi="Arial" w:cs="Arial"/>
                <w:b/>
                <w:sz w:val="24"/>
                <w:szCs w:val="24"/>
              </w:rPr>
            </w:pPr>
            <w:r w:rsidRPr="00871E62">
              <w:rPr>
                <w:rFonts w:ascii="Arial" w:hAnsi="Arial" w:cs="Arial"/>
                <w:sz w:val="24"/>
                <w:szCs w:val="24"/>
              </w:rPr>
              <w:t xml:space="preserve">The </w:t>
            </w:r>
            <w:r w:rsidR="00617849" w:rsidRPr="00871E62">
              <w:rPr>
                <w:rFonts w:ascii="Arial" w:hAnsi="Arial" w:cs="Arial"/>
                <w:sz w:val="24"/>
                <w:szCs w:val="24"/>
              </w:rPr>
              <w:t>up</w:t>
            </w:r>
            <w:r w:rsidR="005D49C1" w:rsidRPr="00871E62">
              <w:rPr>
                <w:rFonts w:ascii="Arial" w:hAnsi="Arial" w:cs="Arial"/>
                <w:sz w:val="24"/>
                <w:szCs w:val="24"/>
              </w:rPr>
              <w:t xml:space="preserve">date report </w:t>
            </w:r>
            <w:r w:rsidRPr="00871E62">
              <w:rPr>
                <w:rFonts w:ascii="Arial" w:hAnsi="Arial" w:cs="Arial"/>
                <w:sz w:val="24"/>
                <w:szCs w:val="24"/>
              </w:rPr>
              <w:t>be</w:t>
            </w:r>
            <w:r w:rsidRPr="00871E62">
              <w:rPr>
                <w:rFonts w:ascii="Arial" w:hAnsi="Arial" w:cs="Arial"/>
                <w:b/>
                <w:sz w:val="24"/>
                <w:szCs w:val="24"/>
              </w:rPr>
              <w:t xml:space="preserve"> noted.</w:t>
            </w:r>
          </w:p>
        </w:tc>
        <w:tc>
          <w:tcPr>
            <w:tcW w:w="1134" w:type="dxa"/>
            <w:shd w:val="clear" w:color="auto" w:fill="auto"/>
            <w:tcMar>
              <w:top w:w="80" w:type="dxa"/>
              <w:left w:w="80" w:type="dxa"/>
              <w:bottom w:w="80" w:type="dxa"/>
              <w:right w:w="80" w:type="dxa"/>
            </w:tcMar>
          </w:tcPr>
          <w:p w14:paraId="3B387AC1" w14:textId="2A7D75A9" w:rsidR="0043210A" w:rsidRPr="00871E62" w:rsidRDefault="00871E62" w:rsidP="001A228B">
            <w:pPr>
              <w:spacing w:before="120" w:after="120" w:line="240" w:lineRule="auto"/>
              <w:rPr>
                <w:rFonts w:ascii="Arial" w:eastAsia="Arial Unicode MS" w:hAnsi="Arial" w:cs="Arial"/>
                <w:b/>
                <w:sz w:val="24"/>
                <w:szCs w:val="24"/>
                <w:bdr w:val="nil"/>
                <w:lang w:val="en-US"/>
              </w:rPr>
            </w:pPr>
            <w:r w:rsidRPr="00871E62">
              <w:rPr>
                <w:rFonts w:ascii="Arial" w:eastAsia="Arial Unicode MS" w:hAnsi="Arial" w:cs="Arial"/>
                <w:b/>
                <w:sz w:val="24"/>
                <w:szCs w:val="24"/>
                <w:bdr w:val="nil"/>
                <w:lang w:val="en-US"/>
              </w:rPr>
              <w:t>HL</w:t>
            </w:r>
          </w:p>
        </w:tc>
      </w:tr>
      <w:tr w:rsidR="00A23DA2" w:rsidRPr="00A23DA2" w14:paraId="53FE1169" w14:textId="77777777" w:rsidTr="00CC0AD2">
        <w:trPr>
          <w:trHeight w:val="374"/>
        </w:trPr>
        <w:tc>
          <w:tcPr>
            <w:tcW w:w="1560" w:type="dxa"/>
            <w:shd w:val="clear" w:color="auto" w:fill="auto"/>
            <w:tcMar>
              <w:top w:w="80" w:type="dxa"/>
              <w:left w:w="80" w:type="dxa"/>
              <w:bottom w:w="80" w:type="dxa"/>
              <w:right w:w="80" w:type="dxa"/>
            </w:tcMar>
          </w:tcPr>
          <w:p w14:paraId="2576FB1A" w14:textId="74AE02F3" w:rsidR="001A228B" w:rsidRPr="00CC40DD" w:rsidRDefault="002610F0" w:rsidP="00E920E3">
            <w:pPr>
              <w:spacing w:before="120" w:after="120" w:line="240" w:lineRule="auto"/>
              <w:rPr>
                <w:rFonts w:ascii="Arial" w:eastAsia="Arial Unicode MS" w:hAnsi="Arial" w:cs="Arial"/>
                <w:b/>
                <w:sz w:val="24"/>
                <w:szCs w:val="24"/>
                <w:bdr w:val="nil"/>
                <w:lang w:val="en-US"/>
              </w:rPr>
            </w:pPr>
            <w:r w:rsidRPr="00CC40DD">
              <w:rPr>
                <w:rFonts w:ascii="Arial" w:eastAsia="Arial Unicode MS" w:hAnsi="Arial" w:cs="Arial"/>
                <w:b/>
                <w:sz w:val="24"/>
                <w:szCs w:val="24"/>
                <w:bdr w:val="nil"/>
                <w:lang w:val="en-US"/>
              </w:rPr>
              <w:t>81/23</w:t>
            </w:r>
          </w:p>
        </w:tc>
        <w:tc>
          <w:tcPr>
            <w:tcW w:w="7592" w:type="dxa"/>
            <w:shd w:val="clear" w:color="auto" w:fill="auto"/>
            <w:tcMar>
              <w:top w:w="80" w:type="dxa"/>
              <w:left w:w="80" w:type="dxa"/>
              <w:bottom w:w="80" w:type="dxa"/>
              <w:right w:w="80" w:type="dxa"/>
            </w:tcMar>
          </w:tcPr>
          <w:p w14:paraId="608BD6D5" w14:textId="77FF0194" w:rsidR="001A228B" w:rsidRPr="00CC40DD" w:rsidRDefault="00AF1152"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CC40DD">
              <w:rPr>
                <w:rFonts w:ascii="Arial" w:eastAsia="Calibri" w:hAnsi="Arial" w:cs="Arial"/>
                <w:b/>
                <w:bCs/>
                <w:sz w:val="24"/>
                <w:szCs w:val="24"/>
                <w:bdr w:val="nil"/>
                <w:lang w:val="en-US" w:eastAsia="en-GB"/>
              </w:rPr>
              <w:t xml:space="preserve">QUALITY AND SAFETY WORK PROGRAMME </w:t>
            </w:r>
          </w:p>
        </w:tc>
        <w:tc>
          <w:tcPr>
            <w:tcW w:w="1134" w:type="dxa"/>
            <w:shd w:val="clear" w:color="auto" w:fill="auto"/>
            <w:tcMar>
              <w:top w:w="80" w:type="dxa"/>
              <w:left w:w="80" w:type="dxa"/>
              <w:bottom w:w="80" w:type="dxa"/>
              <w:right w:w="80" w:type="dxa"/>
            </w:tcMar>
          </w:tcPr>
          <w:p w14:paraId="6FBD80AB" w14:textId="77777777" w:rsidR="001A228B" w:rsidRPr="00CC40DD" w:rsidRDefault="001A228B" w:rsidP="001A228B">
            <w:pPr>
              <w:spacing w:before="120" w:after="120" w:line="240" w:lineRule="auto"/>
              <w:rPr>
                <w:rFonts w:ascii="Arial" w:eastAsia="Arial Unicode MS" w:hAnsi="Arial" w:cs="Arial"/>
                <w:b/>
                <w:sz w:val="24"/>
                <w:szCs w:val="24"/>
                <w:bdr w:val="nil"/>
                <w:lang w:val="en-US"/>
              </w:rPr>
            </w:pPr>
          </w:p>
        </w:tc>
      </w:tr>
      <w:tr w:rsidR="00A23DA2" w:rsidRPr="00A23DA2" w14:paraId="0878D691" w14:textId="77777777" w:rsidTr="00CC0AD2">
        <w:trPr>
          <w:trHeight w:val="374"/>
        </w:trPr>
        <w:tc>
          <w:tcPr>
            <w:tcW w:w="1560" w:type="dxa"/>
            <w:shd w:val="clear" w:color="auto" w:fill="auto"/>
            <w:tcMar>
              <w:top w:w="80" w:type="dxa"/>
              <w:left w:w="80" w:type="dxa"/>
              <w:bottom w:w="80" w:type="dxa"/>
              <w:right w:w="80" w:type="dxa"/>
            </w:tcMar>
          </w:tcPr>
          <w:p w14:paraId="50CEF99A" w14:textId="77777777" w:rsidR="00537E7A" w:rsidRPr="00CC40DD" w:rsidRDefault="00537E7A"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F4A797D" w14:textId="40C2B523" w:rsidR="00916936" w:rsidRPr="00CC40DD" w:rsidRDefault="007549EE" w:rsidP="00B3089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C40DD">
              <w:rPr>
                <w:rFonts w:ascii="Arial" w:hAnsi="Arial" w:cs="Arial"/>
                <w:color w:val="auto"/>
                <w:sz w:val="24"/>
                <w:szCs w:val="24"/>
              </w:rPr>
              <w:t xml:space="preserve">It was advised that a joint meeting with members of Performance and Finance would be set up to discuss and align both work </w:t>
            </w:r>
            <w:proofErr w:type="spellStart"/>
            <w:r w:rsidRPr="00CC40DD">
              <w:rPr>
                <w:rFonts w:ascii="Arial" w:hAnsi="Arial" w:cs="Arial"/>
                <w:color w:val="auto"/>
                <w:sz w:val="24"/>
                <w:szCs w:val="24"/>
              </w:rPr>
              <w:t>programmes</w:t>
            </w:r>
            <w:proofErr w:type="spellEnd"/>
            <w:r w:rsidRPr="00CC40DD">
              <w:rPr>
                <w:rFonts w:ascii="Arial" w:hAnsi="Arial" w:cs="Arial"/>
                <w:color w:val="auto"/>
                <w:sz w:val="24"/>
                <w:szCs w:val="24"/>
              </w:rPr>
              <w:t xml:space="preserve"> for 2023-24.</w:t>
            </w:r>
          </w:p>
        </w:tc>
        <w:tc>
          <w:tcPr>
            <w:tcW w:w="1134" w:type="dxa"/>
            <w:shd w:val="clear" w:color="auto" w:fill="auto"/>
            <w:tcMar>
              <w:top w:w="80" w:type="dxa"/>
              <w:left w:w="80" w:type="dxa"/>
              <w:bottom w:w="80" w:type="dxa"/>
              <w:right w:w="80" w:type="dxa"/>
            </w:tcMar>
          </w:tcPr>
          <w:p w14:paraId="57238381" w14:textId="0F4EC109" w:rsidR="001C44B7" w:rsidRPr="00CC40DD" w:rsidRDefault="001C44B7" w:rsidP="00D72EAA">
            <w:pPr>
              <w:spacing w:before="120" w:after="120" w:line="240" w:lineRule="auto"/>
              <w:rPr>
                <w:rFonts w:ascii="Arial" w:eastAsia="Arial Unicode MS" w:hAnsi="Arial" w:cs="Arial"/>
                <w:b/>
                <w:sz w:val="24"/>
                <w:szCs w:val="24"/>
                <w:bdr w:val="nil"/>
                <w:lang w:val="en-US"/>
              </w:rPr>
            </w:pPr>
          </w:p>
        </w:tc>
      </w:tr>
      <w:tr w:rsidR="00A23DA2" w:rsidRPr="00A23DA2" w14:paraId="6A1C8F2D" w14:textId="77777777" w:rsidTr="00CC0AD2">
        <w:trPr>
          <w:trHeight w:val="374"/>
        </w:trPr>
        <w:tc>
          <w:tcPr>
            <w:tcW w:w="1560" w:type="dxa"/>
            <w:shd w:val="clear" w:color="auto" w:fill="auto"/>
            <w:tcMar>
              <w:top w:w="80" w:type="dxa"/>
              <w:left w:w="80" w:type="dxa"/>
              <w:bottom w:w="80" w:type="dxa"/>
              <w:right w:w="80" w:type="dxa"/>
            </w:tcMar>
          </w:tcPr>
          <w:p w14:paraId="0FE1C66F" w14:textId="0F16C4AB" w:rsidR="00C83364" w:rsidRPr="00CC40DD" w:rsidRDefault="00C83364" w:rsidP="00E920E3">
            <w:pPr>
              <w:spacing w:before="120" w:after="120" w:line="240" w:lineRule="auto"/>
              <w:rPr>
                <w:rFonts w:ascii="Arial" w:eastAsia="Arial Unicode MS" w:hAnsi="Arial" w:cs="Arial"/>
                <w:b/>
                <w:sz w:val="24"/>
                <w:szCs w:val="24"/>
                <w:bdr w:val="nil"/>
                <w:lang w:val="en-US"/>
              </w:rPr>
            </w:pPr>
            <w:r w:rsidRPr="00CC40DD">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63864DD7" w14:textId="53EE9B90" w:rsidR="00CE7C33" w:rsidRPr="00CC40DD" w:rsidRDefault="008A7F44" w:rsidP="007549EE">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auto"/>
                <w:sz w:val="24"/>
                <w:szCs w:val="24"/>
              </w:rPr>
            </w:pPr>
            <w:r w:rsidRPr="00CC40DD">
              <w:rPr>
                <w:rFonts w:ascii="Arial" w:hAnsi="Arial" w:cs="Arial"/>
                <w:color w:val="auto"/>
                <w:sz w:val="24"/>
                <w:szCs w:val="24"/>
              </w:rPr>
              <w:t xml:space="preserve">The </w:t>
            </w:r>
            <w:r w:rsidR="007549EE" w:rsidRPr="00CC40DD">
              <w:rPr>
                <w:rFonts w:ascii="Arial" w:hAnsi="Arial" w:cs="Arial"/>
                <w:color w:val="auto"/>
                <w:sz w:val="24"/>
                <w:szCs w:val="24"/>
              </w:rPr>
              <w:t xml:space="preserve">work </w:t>
            </w:r>
            <w:proofErr w:type="spellStart"/>
            <w:r w:rsidR="007549EE" w:rsidRPr="00CC40DD">
              <w:rPr>
                <w:rFonts w:ascii="Arial" w:hAnsi="Arial" w:cs="Arial"/>
                <w:color w:val="auto"/>
                <w:sz w:val="24"/>
                <w:szCs w:val="24"/>
              </w:rPr>
              <w:t>programme</w:t>
            </w:r>
            <w:proofErr w:type="spellEnd"/>
            <w:r w:rsidR="007549EE" w:rsidRPr="00CC40DD">
              <w:rPr>
                <w:rFonts w:ascii="Arial" w:hAnsi="Arial" w:cs="Arial"/>
                <w:color w:val="auto"/>
                <w:sz w:val="24"/>
                <w:szCs w:val="24"/>
              </w:rPr>
              <w:t xml:space="preserve"> was </w:t>
            </w:r>
            <w:r w:rsidRPr="00CC40DD">
              <w:rPr>
                <w:rFonts w:ascii="Arial" w:hAnsi="Arial" w:cs="Arial"/>
                <w:b/>
                <w:bCs/>
                <w:color w:val="auto"/>
                <w:sz w:val="24"/>
                <w:szCs w:val="24"/>
              </w:rPr>
              <w:t>noted.</w:t>
            </w:r>
          </w:p>
        </w:tc>
        <w:tc>
          <w:tcPr>
            <w:tcW w:w="1134" w:type="dxa"/>
            <w:shd w:val="clear" w:color="auto" w:fill="auto"/>
            <w:tcMar>
              <w:top w:w="80" w:type="dxa"/>
              <w:left w:w="80" w:type="dxa"/>
              <w:bottom w:w="80" w:type="dxa"/>
              <w:right w:w="80" w:type="dxa"/>
            </w:tcMar>
          </w:tcPr>
          <w:p w14:paraId="32650FD1" w14:textId="77777777" w:rsidR="00C83364" w:rsidRPr="00CC40DD" w:rsidRDefault="00C83364" w:rsidP="00D72EAA">
            <w:pPr>
              <w:spacing w:before="120" w:after="120" w:line="240" w:lineRule="auto"/>
              <w:rPr>
                <w:rFonts w:ascii="Arial" w:eastAsia="Arial Unicode MS" w:hAnsi="Arial" w:cs="Arial"/>
                <w:b/>
                <w:sz w:val="24"/>
                <w:szCs w:val="24"/>
                <w:bdr w:val="nil"/>
                <w:lang w:val="en-US"/>
              </w:rPr>
            </w:pPr>
          </w:p>
        </w:tc>
      </w:tr>
      <w:tr w:rsidR="00A23DA2" w:rsidRPr="00A23DA2" w14:paraId="6C682861" w14:textId="77777777" w:rsidTr="00CC0AD2">
        <w:trPr>
          <w:trHeight w:val="374"/>
        </w:trPr>
        <w:tc>
          <w:tcPr>
            <w:tcW w:w="1560" w:type="dxa"/>
            <w:shd w:val="clear" w:color="auto" w:fill="auto"/>
            <w:tcMar>
              <w:top w:w="80" w:type="dxa"/>
              <w:left w:w="80" w:type="dxa"/>
              <w:bottom w:w="80" w:type="dxa"/>
              <w:right w:w="80" w:type="dxa"/>
            </w:tcMar>
          </w:tcPr>
          <w:p w14:paraId="5439FBD4" w14:textId="76619627" w:rsidR="001A228B" w:rsidRPr="002610F0" w:rsidRDefault="002610F0" w:rsidP="00E920E3">
            <w:pPr>
              <w:spacing w:before="120" w:after="120" w:line="240" w:lineRule="auto"/>
              <w:rPr>
                <w:rFonts w:ascii="Arial" w:eastAsia="Calibri" w:hAnsi="Arial" w:cs="Arial"/>
                <w:b/>
                <w:sz w:val="24"/>
                <w:szCs w:val="24"/>
                <w:bdr w:val="nil"/>
                <w:lang w:val="en-US"/>
              </w:rPr>
            </w:pPr>
            <w:r w:rsidRPr="002610F0">
              <w:rPr>
                <w:rFonts w:ascii="Arial" w:eastAsia="Calibri" w:hAnsi="Arial" w:cs="Arial"/>
                <w:b/>
                <w:sz w:val="24"/>
                <w:szCs w:val="24"/>
                <w:bdr w:val="nil"/>
                <w:lang w:val="en-US"/>
              </w:rPr>
              <w:t>82/23</w:t>
            </w:r>
          </w:p>
        </w:tc>
        <w:tc>
          <w:tcPr>
            <w:tcW w:w="7592" w:type="dxa"/>
            <w:shd w:val="clear" w:color="auto" w:fill="auto"/>
            <w:tcMar>
              <w:top w:w="80" w:type="dxa"/>
              <w:left w:w="80" w:type="dxa"/>
              <w:bottom w:w="80" w:type="dxa"/>
              <w:right w:w="80" w:type="dxa"/>
            </w:tcMar>
          </w:tcPr>
          <w:p w14:paraId="4F7EE575" w14:textId="77777777" w:rsidR="001A228B" w:rsidRPr="00A23DA2"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F00782">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5235937E" w14:textId="77777777"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4E0FCD0C" w14:textId="77777777" w:rsidTr="00CC0AD2">
        <w:trPr>
          <w:trHeight w:val="374"/>
        </w:trPr>
        <w:tc>
          <w:tcPr>
            <w:tcW w:w="1560" w:type="dxa"/>
            <w:shd w:val="clear" w:color="auto" w:fill="auto"/>
            <w:tcMar>
              <w:top w:w="80" w:type="dxa"/>
              <w:left w:w="80" w:type="dxa"/>
              <w:bottom w:w="80" w:type="dxa"/>
              <w:right w:w="80" w:type="dxa"/>
            </w:tcMar>
          </w:tcPr>
          <w:p w14:paraId="72E208BF" w14:textId="0E7D96D8" w:rsidR="001A228B" w:rsidRPr="002610F0" w:rsidRDefault="001A228B"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64767CCC" w14:textId="0B2B5434" w:rsidR="00A96FD0" w:rsidRPr="00244DEA" w:rsidRDefault="00244DEA" w:rsidP="00F00782">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None.</w:t>
            </w:r>
          </w:p>
        </w:tc>
        <w:tc>
          <w:tcPr>
            <w:tcW w:w="1134" w:type="dxa"/>
            <w:shd w:val="clear" w:color="auto" w:fill="auto"/>
            <w:tcMar>
              <w:top w:w="80" w:type="dxa"/>
              <w:left w:w="80" w:type="dxa"/>
              <w:bottom w:w="80" w:type="dxa"/>
              <w:right w:w="80" w:type="dxa"/>
            </w:tcMar>
          </w:tcPr>
          <w:p w14:paraId="309E903A" w14:textId="77777777"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r w:rsidR="00A23DA2" w:rsidRPr="00A23DA2" w14:paraId="1BBE22A9" w14:textId="77777777" w:rsidTr="00CC0AD2">
        <w:trPr>
          <w:trHeight w:val="210"/>
        </w:trPr>
        <w:tc>
          <w:tcPr>
            <w:tcW w:w="1560" w:type="dxa"/>
            <w:shd w:val="clear" w:color="auto" w:fill="auto"/>
            <w:tcMar>
              <w:top w:w="80" w:type="dxa"/>
              <w:left w:w="80" w:type="dxa"/>
              <w:bottom w:w="80" w:type="dxa"/>
              <w:right w:w="80" w:type="dxa"/>
            </w:tcMar>
          </w:tcPr>
          <w:p w14:paraId="4F3A263E" w14:textId="57C11D98" w:rsidR="001A228B" w:rsidRPr="002610F0" w:rsidRDefault="002610F0" w:rsidP="00E920E3">
            <w:pPr>
              <w:spacing w:before="120" w:after="120" w:line="240" w:lineRule="auto"/>
              <w:rPr>
                <w:rFonts w:ascii="Arial" w:eastAsia="Arial Unicode MS" w:hAnsi="Arial" w:cs="Arial"/>
                <w:b/>
                <w:sz w:val="24"/>
                <w:szCs w:val="24"/>
                <w:u w:color="000000"/>
                <w:bdr w:val="nil"/>
                <w:lang w:val="en-US" w:eastAsia="en-GB"/>
              </w:rPr>
            </w:pPr>
            <w:r w:rsidRPr="002610F0">
              <w:rPr>
                <w:rFonts w:ascii="Arial" w:eastAsia="Arial Unicode MS" w:hAnsi="Arial" w:cs="Arial"/>
                <w:b/>
                <w:sz w:val="24"/>
                <w:szCs w:val="24"/>
                <w:u w:color="000000"/>
                <w:bdr w:val="nil"/>
                <w:lang w:val="en-US" w:eastAsia="en-GB"/>
              </w:rPr>
              <w:t>83/23</w:t>
            </w:r>
          </w:p>
        </w:tc>
        <w:tc>
          <w:tcPr>
            <w:tcW w:w="7592" w:type="dxa"/>
            <w:shd w:val="clear" w:color="auto" w:fill="auto"/>
            <w:tcMar>
              <w:top w:w="80" w:type="dxa"/>
              <w:left w:w="80" w:type="dxa"/>
              <w:bottom w:w="80" w:type="dxa"/>
              <w:right w:w="80" w:type="dxa"/>
            </w:tcMar>
          </w:tcPr>
          <w:p w14:paraId="04D9ED0C" w14:textId="6364DDF6" w:rsidR="001A228B" w:rsidRPr="00A23DA2" w:rsidRDefault="001A228B" w:rsidP="00E920E3">
            <w:pPr>
              <w:spacing w:before="120" w:after="120" w:line="240" w:lineRule="auto"/>
              <w:rPr>
                <w:rFonts w:ascii="Arial" w:eastAsia="Arial Unicode MS" w:hAnsi="Arial" w:cs="Arial"/>
                <w:b/>
                <w:color w:val="FF0000"/>
                <w:sz w:val="24"/>
                <w:szCs w:val="24"/>
                <w:u w:color="000000"/>
                <w:bdr w:val="nil"/>
                <w:lang w:val="en-US" w:eastAsia="en-GB"/>
              </w:rPr>
            </w:pPr>
            <w:r w:rsidRPr="00694035">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1A228B" w:rsidRPr="00A23DA2" w:rsidRDefault="001A228B" w:rsidP="001A228B">
            <w:pPr>
              <w:spacing w:before="120" w:after="120" w:line="240" w:lineRule="auto"/>
              <w:rPr>
                <w:rFonts w:ascii="Arial" w:eastAsia="Arial Unicode MS" w:hAnsi="Arial" w:cs="Arial"/>
                <w:color w:val="FF0000"/>
                <w:sz w:val="24"/>
                <w:szCs w:val="24"/>
                <w:bdr w:val="nil"/>
                <w:lang w:val="en-US"/>
              </w:rPr>
            </w:pPr>
          </w:p>
        </w:tc>
      </w:tr>
      <w:tr w:rsidR="00A23DA2" w:rsidRPr="00A23DA2" w14:paraId="1D96F85D" w14:textId="77777777" w:rsidTr="00CC0AD2">
        <w:trPr>
          <w:trHeight w:val="210"/>
        </w:trPr>
        <w:tc>
          <w:tcPr>
            <w:tcW w:w="1560" w:type="dxa"/>
            <w:shd w:val="clear" w:color="auto" w:fill="auto"/>
            <w:tcMar>
              <w:top w:w="80" w:type="dxa"/>
              <w:left w:w="80" w:type="dxa"/>
              <w:bottom w:w="80" w:type="dxa"/>
              <w:right w:w="80" w:type="dxa"/>
            </w:tcMar>
          </w:tcPr>
          <w:p w14:paraId="68446105" w14:textId="36B99137" w:rsidR="001A228B" w:rsidRPr="002610F0" w:rsidRDefault="001A228B"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5" w:type="dxa"/>
              <w:bottom w:w="80" w:type="dxa"/>
              <w:right w:w="80" w:type="dxa"/>
            </w:tcMar>
          </w:tcPr>
          <w:p w14:paraId="224ADC6D" w14:textId="59328D28" w:rsidR="00856248" w:rsidRPr="00A23DA2" w:rsidRDefault="0043210A" w:rsidP="00694035">
            <w:pPr>
              <w:pStyle w:val="ListParagraph"/>
              <w:spacing w:before="120" w:after="120" w:line="240" w:lineRule="auto"/>
              <w:ind w:left="0"/>
              <w:contextualSpacing w:val="0"/>
              <w:rPr>
                <w:rFonts w:ascii="Arial" w:eastAsia="Arial Unicode MS" w:hAnsi="Arial" w:cs="Arial"/>
                <w:color w:val="FF0000"/>
                <w:sz w:val="24"/>
                <w:szCs w:val="24"/>
                <w:bdr w:val="nil"/>
                <w:lang w:val="en-US"/>
              </w:rPr>
            </w:pPr>
            <w:r w:rsidRPr="00694035">
              <w:rPr>
                <w:rFonts w:ascii="Arial" w:eastAsia="Arial Unicode MS" w:hAnsi="Arial" w:cs="Arial"/>
                <w:sz w:val="24"/>
                <w:szCs w:val="24"/>
                <w:bdr w:val="nil"/>
                <w:lang w:val="en-US"/>
              </w:rPr>
              <w:t xml:space="preserve">There was </w:t>
            </w:r>
            <w:r w:rsidR="00D72EAA" w:rsidRPr="00694035">
              <w:rPr>
                <w:rFonts w:ascii="Arial" w:eastAsia="Arial Unicode MS" w:hAnsi="Arial" w:cs="Arial"/>
                <w:sz w:val="24"/>
                <w:szCs w:val="24"/>
                <w:bdr w:val="nil"/>
                <w:lang w:val="en-US"/>
              </w:rPr>
              <w:t>no</w:t>
            </w:r>
            <w:r w:rsidR="00A96FD0" w:rsidRPr="00694035">
              <w:rPr>
                <w:rFonts w:ascii="Arial" w:eastAsia="Arial Unicode MS" w:hAnsi="Arial" w:cs="Arial"/>
                <w:sz w:val="24"/>
                <w:szCs w:val="24"/>
                <w:bdr w:val="nil"/>
                <w:lang w:val="en-US"/>
              </w:rPr>
              <w:t xml:space="preserve"> further </w:t>
            </w:r>
            <w:r w:rsidR="00FF1DD3" w:rsidRPr="00694035">
              <w:rPr>
                <w:rFonts w:ascii="Arial" w:eastAsia="Arial Unicode MS" w:hAnsi="Arial" w:cs="Arial"/>
                <w:sz w:val="24"/>
                <w:szCs w:val="24"/>
                <w:bdr w:val="nil"/>
                <w:lang w:val="en-US"/>
              </w:rPr>
              <w:t>business,</w:t>
            </w:r>
            <w:r w:rsidR="00A96FD0" w:rsidRPr="00694035">
              <w:rPr>
                <w:rFonts w:ascii="Arial" w:eastAsia="Arial Unicode MS" w:hAnsi="Arial" w:cs="Arial"/>
                <w:sz w:val="24"/>
                <w:szCs w:val="24"/>
                <w:bdr w:val="nil"/>
                <w:lang w:val="en-US"/>
              </w:rPr>
              <w:t xml:space="preserve"> and the meeting was closed.</w:t>
            </w:r>
            <w:r w:rsidR="00856248" w:rsidRPr="00694035">
              <w:rPr>
                <w:rFonts w:ascii="Arial" w:eastAsia="Arial Unicode MS" w:hAnsi="Arial" w:cs="Arial"/>
                <w:sz w:val="24"/>
                <w:szCs w:val="24"/>
                <w:bdr w:val="nil"/>
                <w:lang w:val="en-US"/>
              </w:rPr>
              <w:t xml:space="preserve"> </w:t>
            </w:r>
          </w:p>
        </w:tc>
        <w:tc>
          <w:tcPr>
            <w:tcW w:w="1134" w:type="dxa"/>
            <w:shd w:val="clear" w:color="auto" w:fill="auto"/>
            <w:tcMar>
              <w:top w:w="80" w:type="dxa"/>
              <w:left w:w="80" w:type="dxa"/>
              <w:bottom w:w="80" w:type="dxa"/>
              <w:right w:w="80" w:type="dxa"/>
            </w:tcMar>
          </w:tcPr>
          <w:p w14:paraId="2CF712BF" w14:textId="03ACAACD" w:rsidR="001A228B" w:rsidRPr="00A23DA2" w:rsidRDefault="001A228B" w:rsidP="001A228B">
            <w:pPr>
              <w:spacing w:before="120" w:after="120" w:line="240" w:lineRule="auto"/>
              <w:rPr>
                <w:rFonts w:ascii="Arial" w:eastAsia="Arial Unicode MS" w:hAnsi="Arial" w:cs="Arial"/>
                <w:b/>
                <w:color w:val="FF0000"/>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C5B76" w14:textId="77777777" w:rsidR="002610F0" w:rsidRDefault="002610F0" w:rsidP="0006012D">
      <w:pPr>
        <w:spacing w:after="0" w:line="240" w:lineRule="auto"/>
      </w:pPr>
      <w:r>
        <w:separator/>
      </w:r>
    </w:p>
  </w:endnote>
  <w:endnote w:type="continuationSeparator" w:id="0">
    <w:p w14:paraId="293DA2EE" w14:textId="77777777" w:rsidR="002610F0" w:rsidRDefault="002610F0" w:rsidP="0006012D">
      <w:pPr>
        <w:spacing w:after="0" w:line="240" w:lineRule="auto"/>
      </w:pPr>
      <w:r>
        <w:continuationSeparator/>
      </w:r>
    </w:p>
  </w:endnote>
  <w:endnote w:type="continuationNotice" w:id="1">
    <w:p w14:paraId="6D7716DA" w14:textId="77777777" w:rsidR="002610F0" w:rsidRDefault="002610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7DFD94E2" w:rsidR="002610F0" w:rsidRDefault="002610F0" w:rsidP="00325147">
        <w:pPr>
          <w:pStyle w:val="Footer"/>
          <w:jc w:val="right"/>
        </w:pPr>
        <w:r>
          <w:fldChar w:fldCharType="begin"/>
        </w:r>
        <w:r>
          <w:instrText xml:space="preserve"> PAGE   \* MERGEFORMAT </w:instrText>
        </w:r>
        <w:r>
          <w:fldChar w:fldCharType="separate"/>
        </w:r>
        <w:r w:rsidR="007F2A2D">
          <w:rPr>
            <w:noProof/>
          </w:rPr>
          <w:t>1</w:t>
        </w:r>
        <w:r>
          <w:rPr>
            <w:noProof/>
          </w:rPr>
          <w:fldChar w:fldCharType="end"/>
        </w:r>
      </w:p>
    </w:sdtContent>
  </w:sdt>
  <w:p w14:paraId="0E9C205D" w14:textId="77777777" w:rsidR="002610F0" w:rsidRDefault="002610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382027" w14:textId="77777777" w:rsidR="002610F0" w:rsidRDefault="002610F0" w:rsidP="0006012D">
      <w:pPr>
        <w:spacing w:after="0" w:line="240" w:lineRule="auto"/>
      </w:pPr>
      <w:r>
        <w:separator/>
      </w:r>
    </w:p>
  </w:footnote>
  <w:footnote w:type="continuationSeparator" w:id="0">
    <w:p w14:paraId="3BF2B691" w14:textId="77777777" w:rsidR="002610F0" w:rsidRDefault="002610F0" w:rsidP="0006012D">
      <w:pPr>
        <w:spacing w:after="0" w:line="240" w:lineRule="auto"/>
      </w:pPr>
      <w:r>
        <w:continuationSeparator/>
      </w:r>
    </w:p>
  </w:footnote>
  <w:footnote w:type="continuationNotice" w:id="1">
    <w:p w14:paraId="268B6D20" w14:textId="77777777" w:rsidR="002610F0" w:rsidRDefault="002610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2610F0" w:rsidRDefault="002610F0"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74AED"/>
    <w:multiLevelType w:val="hybridMultilevel"/>
    <w:tmpl w:val="F7283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E6F2A"/>
    <w:multiLevelType w:val="hybridMultilevel"/>
    <w:tmpl w:val="C4628940"/>
    <w:lvl w:ilvl="0" w:tplc="D28CC094">
      <w:start w:val="1"/>
      <w:numFmt w:val="bullet"/>
      <w:lvlText w:val="•"/>
      <w:lvlJc w:val="left"/>
      <w:pPr>
        <w:tabs>
          <w:tab w:val="num" w:pos="720"/>
        </w:tabs>
        <w:ind w:left="720" w:hanging="360"/>
      </w:pPr>
      <w:rPr>
        <w:rFonts w:ascii="Arial" w:hAnsi="Arial" w:hint="default"/>
      </w:rPr>
    </w:lvl>
    <w:lvl w:ilvl="1" w:tplc="A3D6FCA2" w:tentative="1">
      <w:start w:val="1"/>
      <w:numFmt w:val="bullet"/>
      <w:lvlText w:val="•"/>
      <w:lvlJc w:val="left"/>
      <w:pPr>
        <w:tabs>
          <w:tab w:val="num" w:pos="1440"/>
        </w:tabs>
        <w:ind w:left="1440" w:hanging="360"/>
      </w:pPr>
      <w:rPr>
        <w:rFonts w:ascii="Arial" w:hAnsi="Arial" w:hint="default"/>
      </w:rPr>
    </w:lvl>
    <w:lvl w:ilvl="2" w:tplc="973EB4B6" w:tentative="1">
      <w:start w:val="1"/>
      <w:numFmt w:val="bullet"/>
      <w:lvlText w:val="•"/>
      <w:lvlJc w:val="left"/>
      <w:pPr>
        <w:tabs>
          <w:tab w:val="num" w:pos="2160"/>
        </w:tabs>
        <w:ind w:left="2160" w:hanging="360"/>
      </w:pPr>
      <w:rPr>
        <w:rFonts w:ascii="Arial" w:hAnsi="Arial" w:hint="default"/>
      </w:rPr>
    </w:lvl>
    <w:lvl w:ilvl="3" w:tplc="613A58CE" w:tentative="1">
      <w:start w:val="1"/>
      <w:numFmt w:val="bullet"/>
      <w:lvlText w:val="•"/>
      <w:lvlJc w:val="left"/>
      <w:pPr>
        <w:tabs>
          <w:tab w:val="num" w:pos="2880"/>
        </w:tabs>
        <w:ind w:left="2880" w:hanging="360"/>
      </w:pPr>
      <w:rPr>
        <w:rFonts w:ascii="Arial" w:hAnsi="Arial" w:hint="default"/>
      </w:rPr>
    </w:lvl>
    <w:lvl w:ilvl="4" w:tplc="68783506" w:tentative="1">
      <w:start w:val="1"/>
      <w:numFmt w:val="bullet"/>
      <w:lvlText w:val="•"/>
      <w:lvlJc w:val="left"/>
      <w:pPr>
        <w:tabs>
          <w:tab w:val="num" w:pos="3600"/>
        </w:tabs>
        <w:ind w:left="3600" w:hanging="360"/>
      </w:pPr>
      <w:rPr>
        <w:rFonts w:ascii="Arial" w:hAnsi="Arial" w:hint="default"/>
      </w:rPr>
    </w:lvl>
    <w:lvl w:ilvl="5" w:tplc="7B5CE65A" w:tentative="1">
      <w:start w:val="1"/>
      <w:numFmt w:val="bullet"/>
      <w:lvlText w:val="•"/>
      <w:lvlJc w:val="left"/>
      <w:pPr>
        <w:tabs>
          <w:tab w:val="num" w:pos="4320"/>
        </w:tabs>
        <w:ind w:left="4320" w:hanging="360"/>
      </w:pPr>
      <w:rPr>
        <w:rFonts w:ascii="Arial" w:hAnsi="Arial" w:hint="default"/>
      </w:rPr>
    </w:lvl>
    <w:lvl w:ilvl="6" w:tplc="85D6D9D6" w:tentative="1">
      <w:start w:val="1"/>
      <w:numFmt w:val="bullet"/>
      <w:lvlText w:val="•"/>
      <w:lvlJc w:val="left"/>
      <w:pPr>
        <w:tabs>
          <w:tab w:val="num" w:pos="5040"/>
        </w:tabs>
        <w:ind w:left="5040" w:hanging="360"/>
      </w:pPr>
      <w:rPr>
        <w:rFonts w:ascii="Arial" w:hAnsi="Arial" w:hint="default"/>
      </w:rPr>
    </w:lvl>
    <w:lvl w:ilvl="7" w:tplc="6248E6A4" w:tentative="1">
      <w:start w:val="1"/>
      <w:numFmt w:val="bullet"/>
      <w:lvlText w:val="•"/>
      <w:lvlJc w:val="left"/>
      <w:pPr>
        <w:tabs>
          <w:tab w:val="num" w:pos="5760"/>
        </w:tabs>
        <w:ind w:left="5760" w:hanging="360"/>
      </w:pPr>
      <w:rPr>
        <w:rFonts w:ascii="Arial" w:hAnsi="Arial" w:hint="default"/>
      </w:rPr>
    </w:lvl>
    <w:lvl w:ilvl="8" w:tplc="C11013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DB6ED7"/>
    <w:multiLevelType w:val="hybridMultilevel"/>
    <w:tmpl w:val="CBCAB334"/>
    <w:lvl w:ilvl="0" w:tplc="F00A68E0">
      <w:start w:val="1"/>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D645CF"/>
    <w:multiLevelType w:val="hybridMultilevel"/>
    <w:tmpl w:val="91BE9AE4"/>
    <w:lvl w:ilvl="0" w:tplc="A5203EDC">
      <w:start w:val="1"/>
      <w:numFmt w:val="bullet"/>
      <w:lvlText w:val=""/>
      <w:lvlJc w:val="left"/>
      <w:pPr>
        <w:ind w:left="720" w:hanging="360"/>
      </w:pPr>
      <w:rPr>
        <w:rFonts w:ascii="Symbol" w:hAnsi="Symbol" w:hint="default"/>
      </w:rPr>
    </w:lvl>
    <w:lvl w:ilvl="1" w:tplc="E9FCFAAA">
      <w:start w:val="1"/>
      <w:numFmt w:val="bullet"/>
      <w:lvlText w:val="o"/>
      <w:lvlJc w:val="left"/>
      <w:pPr>
        <w:ind w:left="1440" w:hanging="360"/>
      </w:pPr>
      <w:rPr>
        <w:rFonts w:ascii="Courier New" w:hAnsi="Courier New" w:hint="default"/>
      </w:rPr>
    </w:lvl>
    <w:lvl w:ilvl="2" w:tplc="0F42DC68">
      <w:start w:val="1"/>
      <w:numFmt w:val="bullet"/>
      <w:lvlText w:val=""/>
      <w:lvlJc w:val="left"/>
      <w:pPr>
        <w:ind w:left="2160" w:hanging="360"/>
      </w:pPr>
      <w:rPr>
        <w:rFonts w:ascii="Wingdings" w:hAnsi="Wingdings" w:hint="default"/>
      </w:rPr>
    </w:lvl>
    <w:lvl w:ilvl="3" w:tplc="2DFA1540">
      <w:start w:val="1"/>
      <w:numFmt w:val="bullet"/>
      <w:lvlText w:val=""/>
      <w:lvlJc w:val="left"/>
      <w:pPr>
        <w:ind w:left="2880" w:hanging="360"/>
      </w:pPr>
      <w:rPr>
        <w:rFonts w:ascii="Symbol" w:hAnsi="Symbol" w:hint="default"/>
      </w:rPr>
    </w:lvl>
    <w:lvl w:ilvl="4" w:tplc="A7C26068">
      <w:start w:val="1"/>
      <w:numFmt w:val="bullet"/>
      <w:lvlText w:val="o"/>
      <w:lvlJc w:val="left"/>
      <w:pPr>
        <w:ind w:left="3600" w:hanging="360"/>
      </w:pPr>
      <w:rPr>
        <w:rFonts w:ascii="Courier New" w:hAnsi="Courier New" w:hint="default"/>
      </w:rPr>
    </w:lvl>
    <w:lvl w:ilvl="5" w:tplc="DFBE2B72">
      <w:start w:val="1"/>
      <w:numFmt w:val="bullet"/>
      <w:lvlText w:val=""/>
      <w:lvlJc w:val="left"/>
      <w:pPr>
        <w:ind w:left="4320" w:hanging="360"/>
      </w:pPr>
      <w:rPr>
        <w:rFonts w:ascii="Wingdings" w:hAnsi="Wingdings" w:hint="default"/>
      </w:rPr>
    </w:lvl>
    <w:lvl w:ilvl="6" w:tplc="18AE2ED4">
      <w:start w:val="1"/>
      <w:numFmt w:val="bullet"/>
      <w:lvlText w:val=""/>
      <w:lvlJc w:val="left"/>
      <w:pPr>
        <w:ind w:left="5040" w:hanging="360"/>
      </w:pPr>
      <w:rPr>
        <w:rFonts w:ascii="Symbol" w:hAnsi="Symbol" w:hint="default"/>
      </w:rPr>
    </w:lvl>
    <w:lvl w:ilvl="7" w:tplc="0BD89744">
      <w:start w:val="1"/>
      <w:numFmt w:val="bullet"/>
      <w:lvlText w:val="o"/>
      <w:lvlJc w:val="left"/>
      <w:pPr>
        <w:ind w:left="5760" w:hanging="360"/>
      </w:pPr>
      <w:rPr>
        <w:rFonts w:ascii="Courier New" w:hAnsi="Courier New" w:hint="default"/>
      </w:rPr>
    </w:lvl>
    <w:lvl w:ilvl="8" w:tplc="7EE0C492">
      <w:start w:val="1"/>
      <w:numFmt w:val="bullet"/>
      <w:lvlText w:val=""/>
      <w:lvlJc w:val="left"/>
      <w:pPr>
        <w:ind w:left="6480" w:hanging="360"/>
      </w:pPr>
      <w:rPr>
        <w:rFonts w:ascii="Wingdings" w:hAnsi="Wingdings" w:hint="default"/>
      </w:rPr>
    </w:lvl>
  </w:abstractNum>
  <w:abstractNum w:abstractNumId="5" w15:restartNumberingAfterBreak="0">
    <w:nsid w:val="128A5A39"/>
    <w:multiLevelType w:val="hybridMultilevel"/>
    <w:tmpl w:val="9D1816A2"/>
    <w:lvl w:ilvl="0" w:tplc="8570A42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3F5CEE"/>
    <w:multiLevelType w:val="hybridMultilevel"/>
    <w:tmpl w:val="C5F0F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9" w15:restartNumberingAfterBreak="0">
    <w:nsid w:val="219C0B5E"/>
    <w:multiLevelType w:val="hybridMultilevel"/>
    <w:tmpl w:val="252EE098"/>
    <w:lvl w:ilvl="0" w:tplc="42E6C2F0">
      <w:start w:val="1"/>
      <w:numFmt w:val="lowerRoman"/>
      <w:lvlText w:val="(%1)"/>
      <w:lvlJc w:val="left"/>
      <w:pPr>
        <w:ind w:left="1080" w:hanging="720"/>
      </w:pPr>
      <w:rPr>
        <w:rFonts w:eastAsia="Arial Unicode M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AC0A1C"/>
    <w:multiLevelType w:val="hybridMultilevel"/>
    <w:tmpl w:val="9DE03380"/>
    <w:lvl w:ilvl="0" w:tplc="0AAE100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30E0047"/>
    <w:multiLevelType w:val="hybridMultilevel"/>
    <w:tmpl w:val="C71AD000"/>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9F5B18"/>
    <w:multiLevelType w:val="hybridMultilevel"/>
    <w:tmpl w:val="E4DA2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8F57B3"/>
    <w:multiLevelType w:val="hybridMultilevel"/>
    <w:tmpl w:val="75407E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2522F90"/>
    <w:multiLevelType w:val="hybridMultilevel"/>
    <w:tmpl w:val="CA247AE0"/>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E927B4"/>
    <w:multiLevelType w:val="hybridMultilevel"/>
    <w:tmpl w:val="CD166A18"/>
    <w:lvl w:ilvl="0" w:tplc="A93E5D16">
      <w:start w:val="1"/>
      <w:numFmt w:val="bullet"/>
      <w:lvlText w:val="•"/>
      <w:lvlJc w:val="left"/>
      <w:pPr>
        <w:tabs>
          <w:tab w:val="num" w:pos="720"/>
        </w:tabs>
        <w:ind w:left="720" w:hanging="360"/>
      </w:pPr>
      <w:rPr>
        <w:rFonts w:ascii="Arial" w:hAnsi="Arial" w:hint="default"/>
      </w:rPr>
    </w:lvl>
    <w:lvl w:ilvl="1" w:tplc="A04876B8" w:tentative="1">
      <w:start w:val="1"/>
      <w:numFmt w:val="bullet"/>
      <w:lvlText w:val="•"/>
      <w:lvlJc w:val="left"/>
      <w:pPr>
        <w:tabs>
          <w:tab w:val="num" w:pos="1440"/>
        </w:tabs>
        <w:ind w:left="1440" w:hanging="360"/>
      </w:pPr>
      <w:rPr>
        <w:rFonts w:ascii="Arial" w:hAnsi="Arial" w:hint="default"/>
      </w:rPr>
    </w:lvl>
    <w:lvl w:ilvl="2" w:tplc="005050E0" w:tentative="1">
      <w:start w:val="1"/>
      <w:numFmt w:val="bullet"/>
      <w:lvlText w:val="•"/>
      <w:lvlJc w:val="left"/>
      <w:pPr>
        <w:tabs>
          <w:tab w:val="num" w:pos="2160"/>
        </w:tabs>
        <w:ind w:left="2160" w:hanging="360"/>
      </w:pPr>
      <w:rPr>
        <w:rFonts w:ascii="Arial" w:hAnsi="Arial" w:hint="default"/>
      </w:rPr>
    </w:lvl>
    <w:lvl w:ilvl="3" w:tplc="13A037CC" w:tentative="1">
      <w:start w:val="1"/>
      <w:numFmt w:val="bullet"/>
      <w:lvlText w:val="•"/>
      <w:lvlJc w:val="left"/>
      <w:pPr>
        <w:tabs>
          <w:tab w:val="num" w:pos="2880"/>
        </w:tabs>
        <w:ind w:left="2880" w:hanging="360"/>
      </w:pPr>
      <w:rPr>
        <w:rFonts w:ascii="Arial" w:hAnsi="Arial" w:hint="default"/>
      </w:rPr>
    </w:lvl>
    <w:lvl w:ilvl="4" w:tplc="FC9EE440" w:tentative="1">
      <w:start w:val="1"/>
      <w:numFmt w:val="bullet"/>
      <w:lvlText w:val="•"/>
      <w:lvlJc w:val="left"/>
      <w:pPr>
        <w:tabs>
          <w:tab w:val="num" w:pos="3600"/>
        </w:tabs>
        <w:ind w:left="3600" w:hanging="360"/>
      </w:pPr>
      <w:rPr>
        <w:rFonts w:ascii="Arial" w:hAnsi="Arial" w:hint="default"/>
      </w:rPr>
    </w:lvl>
    <w:lvl w:ilvl="5" w:tplc="0AACCC3E" w:tentative="1">
      <w:start w:val="1"/>
      <w:numFmt w:val="bullet"/>
      <w:lvlText w:val="•"/>
      <w:lvlJc w:val="left"/>
      <w:pPr>
        <w:tabs>
          <w:tab w:val="num" w:pos="4320"/>
        </w:tabs>
        <w:ind w:left="4320" w:hanging="360"/>
      </w:pPr>
      <w:rPr>
        <w:rFonts w:ascii="Arial" w:hAnsi="Arial" w:hint="default"/>
      </w:rPr>
    </w:lvl>
    <w:lvl w:ilvl="6" w:tplc="E4FAE23C" w:tentative="1">
      <w:start w:val="1"/>
      <w:numFmt w:val="bullet"/>
      <w:lvlText w:val="•"/>
      <w:lvlJc w:val="left"/>
      <w:pPr>
        <w:tabs>
          <w:tab w:val="num" w:pos="5040"/>
        </w:tabs>
        <w:ind w:left="5040" w:hanging="360"/>
      </w:pPr>
      <w:rPr>
        <w:rFonts w:ascii="Arial" w:hAnsi="Arial" w:hint="default"/>
      </w:rPr>
    </w:lvl>
    <w:lvl w:ilvl="7" w:tplc="C91A9AD2" w:tentative="1">
      <w:start w:val="1"/>
      <w:numFmt w:val="bullet"/>
      <w:lvlText w:val="•"/>
      <w:lvlJc w:val="left"/>
      <w:pPr>
        <w:tabs>
          <w:tab w:val="num" w:pos="5760"/>
        </w:tabs>
        <w:ind w:left="5760" w:hanging="360"/>
      </w:pPr>
      <w:rPr>
        <w:rFonts w:ascii="Arial" w:hAnsi="Arial" w:hint="default"/>
      </w:rPr>
    </w:lvl>
    <w:lvl w:ilvl="8" w:tplc="F9DC2CE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8041E50"/>
    <w:multiLevelType w:val="hybridMultilevel"/>
    <w:tmpl w:val="12627D42"/>
    <w:lvl w:ilvl="0" w:tplc="CF22CEE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B521FF"/>
    <w:multiLevelType w:val="hybridMultilevel"/>
    <w:tmpl w:val="AA3AE476"/>
    <w:lvl w:ilvl="0" w:tplc="ECE6B76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206DBD"/>
    <w:multiLevelType w:val="hybridMultilevel"/>
    <w:tmpl w:val="5A26E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332CB1"/>
    <w:multiLevelType w:val="hybridMultilevel"/>
    <w:tmpl w:val="8C40EEAC"/>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26" w15:restartNumberingAfterBreak="0">
    <w:nsid w:val="536B6E9F"/>
    <w:multiLevelType w:val="hybridMultilevel"/>
    <w:tmpl w:val="24649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66EA5FCB"/>
    <w:multiLevelType w:val="hybridMultilevel"/>
    <w:tmpl w:val="803858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3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7AF4F12"/>
    <w:multiLevelType w:val="hybridMultilevel"/>
    <w:tmpl w:val="F4180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046629"/>
    <w:multiLevelType w:val="hybridMultilevel"/>
    <w:tmpl w:val="74882A3E"/>
    <w:lvl w:ilvl="0" w:tplc="CF22CEE0">
      <w:start w:val="3"/>
      <w:numFmt w:val="bullet"/>
      <w:lvlText w:val="-"/>
      <w:lvlJc w:val="left"/>
      <w:pPr>
        <w:ind w:left="720" w:hanging="360"/>
      </w:pPr>
      <w:rPr>
        <w:rFonts w:ascii="Arial" w:eastAsia="Calibri" w:hAnsi="Arial" w:cs="Arial" w:hint="default"/>
      </w:rPr>
    </w:lvl>
    <w:lvl w:ilvl="1" w:tplc="FD08C83E">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11"/>
  </w:num>
  <w:num w:numId="3">
    <w:abstractNumId w:val="2"/>
  </w:num>
  <w:num w:numId="4">
    <w:abstractNumId w:val="8"/>
  </w:num>
  <w:num w:numId="5">
    <w:abstractNumId w:val="12"/>
  </w:num>
  <w:num w:numId="6">
    <w:abstractNumId w:val="16"/>
  </w:num>
  <w:num w:numId="7">
    <w:abstractNumId w:val="31"/>
  </w:num>
  <w:num w:numId="8">
    <w:abstractNumId w:val="25"/>
  </w:num>
  <w:num w:numId="9">
    <w:abstractNumId w:val="13"/>
  </w:num>
  <w:num w:numId="10">
    <w:abstractNumId w:val="14"/>
  </w:num>
  <w:num w:numId="11">
    <w:abstractNumId w:val="4"/>
  </w:num>
  <w:num w:numId="12">
    <w:abstractNumId w:val="1"/>
  </w:num>
  <w:num w:numId="13">
    <w:abstractNumId w:val="30"/>
  </w:num>
  <w:num w:numId="14">
    <w:abstractNumId w:val="0"/>
  </w:num>
  <w:num w:numId="15">
    <w:abstractNumId w:val="18"/>
  </w:num>
  <w:num w:numId="16">
    <w:abstractNumId w:val="6"/>
  </w:num>
  <w:num w:numId="17">
    <w:abstractNumId w:val="27"/>
  </w:num>
  <w:num w:numId="18">
    <w:abstractNumId w:val="28"/>
  </w:num>
  <w:num w:numId="19">
    <w:abstractNumId w:val="19"/>
  </w:num>
  <w:num w:numId="20">
    <w:abstractNumId w:val="24"/>
  </w:num>
  <w:num w:numId="21">
    <w:abstractNumId w:val="26"/>
  </w:num>
  <w:num w:numId="22">
    <w:abstractNumId w:val="10"/>
  </w:num>
  <w:num w:numId="23">
    <w:abstractNumId w:val="34"/>
  </w:num>
  <w:num w:numId="24">
    <w:abstractNumId w:val="7"/>
  </w:num>
  <w:num w:numId="25">
    <w:abstractNumId w:val="5"/>
  </w:num>
  <w:num w:numId="26">
    <w:abstractNumId w:val="9"/>
  </w:num>
  <w:num w:numId="27">
    <w:abstractNumId w:val="3"/>
  </w:num>
  <w:num w:numId="28">
    <w:abstractNumId w:val="23"/>
  </w:num>
  <w:num w:numId="29">
    <w:abstractNumId w:val="22"/>
  </w:num>
  <w:num w:numId="30">
    <w:abstractNumId w:val="20"/>
  </w:num>
  <w:num w:numId="31">
    <w:abstractNumId w:val="15"/>
  </w:num>
  <w:num w:numId="32">
    <w:abstractNumId w:val="32"/>
  </w:num>
  <w:num w:numId="33">
    <w:abstractNumId w:val="35"/>
  </w:num>
  <w:num w:numId="34">
    <w:abstractNumId w:val="21"/>
  </w:num>
  <w:num w:numId="35">
    <w:abstractNumId w:val="17"/>
  </w:num>
  <w:num w:numId="36">
    <w:abstractNumId w:val="3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301A"/>
    <w:rsid w:val="0000314F"/>
    <w:rsid w:val="000031C1"/>
    <w:rsid w:val="000034EF"/>
    <w:rsid w:val="0000357A"/>
    <w:rsid w:val="00003A14"/>
    <w:rsid w:val="00004878"/>
    <w:rsid w:val="0000543F"/>
    <w:rsid w:val="0000649B"/>
    <w:rsid w:val="000067A2"/>
    <w:rsid w:val="000068D7"/>
    <w:rsid w:val="00006934"/>
    <w:rsid w:val="0000734B"/>
    <w:rsid w:val="00007CF4"/>
    <w:rsid w:val="00007EE4"/>
    <w:rsid w:val="00007FEC"/>
    <w:rsid w:val="00010388"/>
    <w:rsid w:val="00011175"/>
    <w:rsid w:val="00011190"/>
    <w:rsid w:val="000117D7"/>
    <w:rsid w:val="00012BD2"/>
    <w:rsid w:val="00012F1A"/>
    <w:rsid w:val="00014220"/>
    <w:rsid w:val="00014508"/>
    <w:rsid w:val="00014752"/>
    <w:rsid w:val="00014B46"/>
    <w:rsid w:val="00014B8D"/>
    <w:rsid w:val="00014E01"/>
    <w:rsid w:val="00015037"/>
    <w:rsid w:val="00015469"/>
    <w:rsid w:val="00015B4A"/>
    <w:rsid w:val="00015C05"/>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F51"/>
    <w:rsid w:val="000263AB"/>
    <w:rsid w:val="00027102"/>
    <w:rsid w:val="0002711D"/>
    <w:rsid w:val="000277FD"/>
    <w:rsid w:val="00027929"/>
    <w:rsid w:val="00027BC1"/>
    <w:rsid w:val="0003014F"/>
    <w:rsid w:val="000315C1"/>
    <w:rsid w:val="00031D2D"/>
    <w:rsid w:val="00032652"/>
    <w:rsid w:val="00032896"/>
    <w:rsid w:val="0003316F"/>
    <w:rsid w:val="0003319E"/>
    <w:rsid w:val="0003398D"/>
    <w:rsid w:val="0003450C"/>
    <w:rsid w:val="000346BA"/>
    <w:rsid w:val="000357A3"/>
    <w:rsid w:val="00035BB9"/>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B48"/>
    <w:rsid w:val="0006108A"/>
    <w:rsid w:val="0006156F"/>
    <w:rsid w:val="000617E9"/>
    <w:rsid w:val="00061855"/>
    <w:rsid w:val="00062132"/>
    <w:rsid w:val="000621E8"/>
    <w:rsid w:val="000632B8"/>
    <w:rsid w:val="00063647"/>
    <w:rsid w:val="00064305"/>
    <w:rsid w:val="00064BE5"/>
    <w:rsid w:val="00064D29"/>
    <w:rsid w:val="00064FDD"/>
    <w:rsid w:val="00065FE3"/>
    <w:rsid w:val="00066FE2"/>
    <w:rsid w:val="0006702D"/>
    <w:rsid w:val="00067347"/>
    <w:rsid w:val="0006750C"/>
    <w:rsid w:val="00070A5C"/>
    <w:rsid w:val="00070C37"/>
    <w:rsid w:val="00071047"/>
    <w:rsid w:val="00071928"/>
    <w:rsid w:val="00072311"/>
    <w:rsid w:val="00072F20"/>
    <w:rsid w:val="000737B9"/>
    <w:rsid w:val="00073C88"/>
    <w:rsid w:val="000741A0"/>
    <w:rsid w:val="000742B1"/>
    <w:rsid w:val="0007476E"/>
    <w:rsid w:val="00074B94"/>
    <w:rsid w:val="00074ED1"/>
    <w:rsid w:val="000752E5"/>
    <w:rsid w:val="00075754"/>
    <w:rsid w:val="00075D9E"/>
    <w:rsid w:val="000760E2"/>
    <w:rsid w:val="00076310"/>
    <w:rsid w:val="00076640"/>
    <w:rsid w:val="0007725F"/>
    <w:rsid w:val="00077671"/>
    <w:rsid w:val="00077913"/>
    <w:rsid w:val="00077C13"/>
    <w:rsid w:val="000803B3"/>
    <w:rsid w:val="000809A2"/>
    <w:rsid w:val="000809E7"/>
    <w:rsid w:val="000809ED"/>
    <w:rsid w:val="00080E68"/>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7D14"/>
    <w:rsid w:val="00087D71"/>
    <w:rsid w:val="00090057"/>
    <w:rsid w:val="000911FB"/>
    <w:rsid w:val="00091253"/>
    <w:rsid w:val="000916BC"/>
    <w:rsid w:val="00091751"/>
    <w:rsid w:val="00091D5C"/>
    <w:rsid w:val="00091FEE"/>
    <w:rsid w:val="00092372"/>
    <w:rsid w:val="000923FA"/>
    <w:rsid w:val="000927F5"/>
    <w:rsid w:val="00092FFF"/>
    <w:rsid w:val="00093F34"/>
    <w:rsid w:val="00094452"/>
    <w:rsid w:val="000944A9"/>
    <w:rsid w:val="00094780"/>
    <w:rsid w:val="00094C12"/>
    <w:rsid w:val="00094C43"/>
    <w:rsid w:val="00094F00"/>
    <w:rsid w:val="00095436"/>
    <w:rsid w:val="00095731"/>
    <w:rsid w:val="000957D9"/>
    <w:rsid w:val="00095EC6"/>
    <w:rsid w:val="000966E1"/>
    <w:rsid w:val="00096DE7"/>
    <w:rsid w:val="000972FF"/>
    <w:rsid w:val="000977E7"/>
    <w:rsid w:val="00097846"/>
    <w:rsid w:val="00097AD6"/>
    <w:rsid w:val="000A034D"/>
    <w:rsid w:val="000A03EC"/>
    <w:rsid w:val="000A107E"/>
    <w:rsid w:val="000A11C4"/>
    <w:rsid w:val="000A1661"/>
    <w:rsid w:val="000A17C5"/>
    <w:rsid w:val="000A2CDF"/>
    <w:rsid w:val="000A2E75"/>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B00F1"/>
    <w:rsid w:val="000B01CC"/>
    <w:rsid w:val="000B0285"/>
    <w:rsid w:val="000B04D8"/>
    <w:rsid w:val="000B0B4C"/>
    <w:rsid w:val="000B0CAD"/>
    <w:rsid w:val="000B0DA9"/>
    <w:rsid w:val="000B11D3"/>
    <w:rsid w:val="000B1526"/>
    <w:rsid w:val="000B156E"/>
    <w:rsid w:val="000B1667"/>
    <w:rsid w:val="000B1F31"/>
    <w:rsid w:val="000B21BE"/>
    <w:rsid w:val="000B22E0"/>
    <w:rsid w:val="000B248D"/>
    <w:rsid w:val="000B3652"/>
    <w:rsid w:val="000B3751"/>
    <w:rsid w:val="000B3E15"/>
    <w:rsid w:val="000B4002"/>
    <w:rsid w:val="000B45AB"/>
    <w:rsid w:val="000B53F8"/>
    <w:rsid w:val="000B61C7"/>
    <w:rsid w:val="000B6216"/>
    <w:rsid w:val="000B62DF"/>
    <w:rsid w:val="000B6309"/>
    <w:rsid w:val="000B63F7"/>
    <w:rsid w:val="000B640C"/>
    <w:rsid w:val="000B672F"/>
    <w:rsid w:val="000B71CE"/>
    <w:rsid w:val="000B7292"/>
    <w:rsid w:val="000B7C27"/>
    <w:rsid w:val="000C04A7"/>
    <w:rsid w:val="000C07A9"/>
    <w:rsid w:val="000C09CA"/>
    <w:rsid w:val="000C0D9D"/>
    <w:rsid w:val="000C0ED3"/>
    <w:rsid w:val="000C11C1"/>
    <w:rsid w:val="000C1215"/>
    <w:rsid w:val="000C19FC"/>
    <w:rsid w:val="000C1C89"/>
    <w:rsid w:val="000C1D9C"/>
    <w:rsid w:val="000C216B"/>
    <w:rsid w:val="000C2AB3"/>
    <w:rsid w:val="000C2B01"/>
    <w:rsid w:val="000C2DFF"/>
    <w:rsid w:val="000C35F8"/>
    <w:rsid w:val="000C38A4"/>
    <w:rsid w:val="000C3AC0"/>
    <w:rsid w:val="000C3CDE"/>
    <w:rsid w:val="000C3EDE"/>
    <w:rsid w:val="000C3EE3"/>
    <w:rsid w:val="000C3FA1"/>
    <w:rsid w:val="000C414D"/>
    <w:rsid w:val="000C4676"/>
    <w:rsid w:val="000C47CC"/>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B45"/>
    <w:rsid w:val="00107CD4"/>
    <w:rsid w:val="001100FB"/>
    <w:rsid w:val="001102FF"/>
    <w:rsid w:val="001109DE"/>
    <w:rsid w:val="00110DB0"/>
    <w:rsid w:val="001110EC"/>
    <w:rsid w:val="001111D3"/>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E9"/>
    <w:rsid w:val="00131770"/>
    <w:rsid w:val="00131B6F"/>
    <w:rsid w:val="00131DCE"/>
    <w:rsid w:val="00132262"/>
    <w:rsid w:val="00132C20"/>
    <w:rsid w:val="00132E85"/>
    <w:rsid w:val="00133451"/>
    <w:rsid w:val="001336FE"/>
    <w:rsid w:val="001338ED"/>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A81"/>
    <w:rsid w:val="00142FB3"/>
    <w:rsid w:val="001434DA"/>
    <w:rsid w:val="00143509"/>
    <w:rsid w:val="00143552"/>
    <w:rsid w:val="00143563"/>
    <w:rsid w:val="001437CA"/>
    <w:rsid w:val="001439ED"/>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F2"/>
    <w:rsid w:val="0015379A"/>
    <w:rsid w:val="00153AAE"/>
    <w:rsid w:val="00153DB5"/>
    <w:rsid w:val="00153E70"/>
    <w:rsid w:val="00154155"/>
    <w:rsid w:val="0015446F"/>
    <w:rsid w:val="001551CA"/>
    <w:rsid w:val="001554D7"/>
    <w:rsid w:val="00155E0F"/>
    <w:rsid w:val="00155FE8"/>
    <w:rsid w:val="0015663C"/>
    <w:rsid w:val="001571F6"/>
    <w:rsid w:val="00157295"/>
    <w:rsid w:val="00157392"/>
    <w:rsid w:val="0015766F"/>
    <w:rsid w:val="001579D3"/>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85"/>
    <w:rsid w:val="00174014"/>
    <w:rsid w:val="00174836"/>
    <w:rsid w:val="001749F3"/>
    <w:rsid w:val="00174CAB"/>
    <w:rsid w:val="001757CB"/>
    <w:rsid w:val="001757DE"/>
    <w:rsid w:val="001758E3"/>
    <w:rsid w:val="00175AC9"/>
    <w:rsid w:val="00176DEA"/>
    <w:rsid w:val="00176F8F"/>
    <w:rsid w:val="0017724A"/>
    <w:rsid w:val="001777E9"/>
    <w:rsid w:val="00177C04"/>
    <w:rsid w:val="00177D1F"/>
    <w:rsid w:val="00177F14"/>
    <w:rsid w:val="00177F15"/>
    <w:rsid w:val="001800D6"/>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BF9"/>
    <w:rsid w:val="00185C60"/>
    <w:rsid w:val="0018689E"/>
    <w:rsid w:val="00186B15"/>
    <w:rsid w:val="00186F72"/>
    <w:rsid w:val="001877D0"/>
    <w:rsid w:val="00187A79"/>
    <w:rsid w:val="00187DF1"/>
    <w:rsid w:val="001907CC"/>
    <w:rsid w:val="00190DCC"/>
    <w:rsid w:val="00190E0E"/>
    <w:rsid w:val="0019121F"/>
    <w:rsid w:val="001914A8"/>
    <w:rsid w:val="00191CD3"/>
    <w:rsid w:val="00191CF1"/>
    <w:rsid w:val="001920C6"/>
    <w:rsid w:val="00192C31"/>
    <w:rsid w:val="00193968"/>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D83"/>
    <w:rsid w:val="001A6359"/>
    <w:rsid w:val="001A6462"/>
    <w:rsid w:val="001A66A9"/>
    <w:rsid w:val="001A6E6B"/>
    <w:rsid w:val="001A7159"/>
    <w:rsid w:val="001A7687"/>
    <w:rsid w:val="001A776B"/>
    <w:rsid w:val="001A7D0A"/>
    <w:rsid w:val="001B042C"/>
    <w:rsid w:val="001B0441"/>
    <w:rsid w:val="001B0634"/>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F0156"/>
    <w:rsid w:val="001F0B21"/>
    <w:rsid w:val="001F0D2F"/>
    <w:rsid w:val="001F0E86"/>
    <w:rsid w:val="001F17DD"/>
    <w:rsid w:val="001F1A87"/>
    <w:rsid w:val="001F1D23"/>
    <w:rsid w:val="001F1F7D"/>
    <w:rsid w:val="001F2109"/>
    <w:rsid w:val="001F24DF"/>
    <w:rsid w:val="001F2924"/>
    <w:rsid w:val="001F2949"/>
    <w:rsid w:val="001F29A0"/>
    <w:rsid w:val="001F30BF"/>
    <w:rsid w:val="001F3720"/>
    <w:rsid w:val="001F3722"/>
    <w:rsid w:val="001F3EF9"/>
    <w:rsid w:val="001F406A"/>
    <w:rsid w:val="001F449D"/>
    <w:rsid w:val="001F491F"/>
    <w:rsid w:val="001F4B4D"/>
    <w:rsid w:val="001F4D65"/>
    <w:rsid w:val="001F562F"/>
    <w:rsid w:val="001F591B"/>
    <w:rsid w:val="001F6063"/>
    <w:rsid w:val="001F6197"/>
    <w:rsid w:val="001F6381"/>
    <w:rsid w:val="001F6558"/>
    <w:rsid w:val="001F66D4"/>
    <w:rsid w:val="001F73C2"/>
    <w:rsid w:val="001F75BC"/>
    <w:rsid w:val="001F76DC"/>
    <w:rsid w:val="001F7845"/>
    <w:rsid w:val="001F7A6B"/>
    <w:rsid w:val="0020085C"/>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F64"/>
    <w:rsid w:val="0021235D"/>
    <w:rsid w:val="002127B5"/>
    <w:rsid w:val="00212FEF"/>
    <w:rsid w:val="00214288"/>
    <w:rsid w:val="00214854"/>
    <w:rsid w:val="00214855"/>
    <w:rsid w:val="002150FB"/>
    <w:rsid w:val="00215B92"/>
    <w:rsid w:val="0021736F"/>
    <w:rsid w:val="00217AD9"/>
    <w:rsid w:val="002202A7"/>
    <w:rsid w:val="0022060C"/>
    <w:rsid w:val="00220A5C"/>
    <w:rsid w:val="00220B38"/>
    <w:rsid w:val="00220D97"/>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FB"/>
    <w:rsid w:val="0025069D"/>
    <w:rsid w:val="00250BA6"/>
    <w:rsid w:val="00250BE4"/>
    <w:rsid w:val="00250DA1"/>
    <w:rsid w:val="00250E8E"/>
    <w:rsid w:val="002511AB"/>
    <w:rsid w:val="002518C6"/>
    <w:rsid w:val="00251E66"/>
    <w:rsid w:val="00251FA8"/>
    <w:rsid w:val="00251FE6"/>
    <w:rsid w:val="00252610"/>
    <w:rsid w:val="00252716"/>
    <w:rsid w:val="002535FA"/>
    <w:rsid w:val="002542FF"/>
    <w:rsid w:val="002549D3"/>
    <w:rsid w:val="00255547"/>
    <w:rsid w:val="002556EB"/>
    <w:rsid w:val="00255EFA"/>
    <w:rsid w:val="00255F9B"/>
    <w:rsid w:val="00256192"/>
    <w:rsid w:val="00256212"/>
    <w:rsid w:val="002565A6"/>
    <w:rsid w:val="00256803"/>
    <w:rsid w:val="00256AE0"/>
    <w:rsid w:val="002573CE"/>
    <w:rsid w:val="00257542"/>
    <w:rsid w:val="00257F3A"/>
    <w:rsid w:val="002600BD"/>
    <w:rsid w:val="00260292"/>
    <w:rsid w:val="00260671"/>
    <w:rsid w:val="00260677"/>
    <w:rsid w:val="00260AF1"/>
    <w:rsid w:val="002610F0"/>
    <w:rsid w:val="00261E2F"/>
    <w:rsid w:val="00262807"/>
    <w:rsid w:val="00262EE1"/>
    <w:rsid w:val="00263808"/>
    <w:rsid w:val="00263DB5"/>
    <w:rsid w:val="00264CFD"/>
    <w:rsid w:val="00264D99"/>
    <w:rsid w:val="00264E45"/>
    <w:rsid w:val="002650E2"/>
    <w:rsid w:val="00265CA3"/>
    <w:rsid w:val="00266BFD"/>
    <w:rsid w:val="00267193"/>
    <w:rsid w:val="002671F8"/>
    <w:rsid w:val="00267267"/>
    <w:rsid w:val="00267477"/>
    <w:rsid w:val="00267948"/>
    <w:rsid w:val="00267DC2"/>
    <w:rsid w:val="002701C2"/>
    <w:rsid w:val="00270B14"/>
    <w:rsid w:val="00271109"/>
    <w:rsid w:val="0027148E"/>
    <w:rsid w:val="00271584"/>
    <w:rsid w:val="00271A19"/>
    <w:rsid w:val="00271FD0"/>
    <w:rsid w:val="002723E7"/>
    <w:rsid w:val="00272494"/>
    <w:rsid w:val="0027327C"/>
    <w:rsid w:val="002734B5"/>
    <w:rsid w:val="002737A8"/>
    <w:rsid w:val="00273912"/>
    <w:rsid w:val="00273D19"/>
    <w:rsid w:val="00273D54"/>
    <w:rsid w:val="00274E0E"/>
    <w:rsid w:val="002750BF"/>
    <w:rsid w:val="00275473"/>
    <w:rsid w:val="0027608F"/>
    <w:rsid w:val="002760CF"/>
    <w:rsid w:val="00277192"/>
    <w:rsid w:val="00277D01"/>
    <w:rsid w:val="00280174"/>
    <w:rsid w:val="0028033E"/>
    <w:rsid w:val="0028041B"/>
    <w:rsid w:val="002805BB"/>
    <w:rsid w:val="00280E74"/>
    <w:rsid w:val="00280FE1"/>
    <w:rsid w:val="00280FFA"/>
    <w:rsid w:val="002820DA"/>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7074"/>
    <w:rsid w:val="002A70AB"/>
    <w:rsid w:val="002A79D0"/>
    <w:rsid w:val="002A7B4A"/>
    <w:rsid w:val="002A7BA7"/>
    <w:rsid w:val="002B017F"/>
    <w:rsid w:val="002B0206"/>
    <w:rsid w:val="002B0CC6"/>
    <w:rsid w:val="002B0CDC"/>
    <w:rsid w:val="002B0E91"/>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56FC"/>
    <w:rsid w:val="002B58EA"/>
    <w:rsid w:val="002B5F1D"/>
    <w:rsid w:val="002B6089"/>
    <w:rsid w:val="002B7154"/>
    <w:rsid w:val="002B716B"/>
    <w:rsid w:val="002B7236"/>
    <w:rsid w:val="002B75B9"/>
    <w:rsid w:val="002B76FC"/>
    <w:rsid w:val="002C0B43"/>
    <w:rsid w:val="002C106D"/>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B10"/>
    <w:rsid w:val="002D5E2C"/>
    <w:rsid w:val="002D5F8B"/>
    <w:rsid w:val="002D612E"/>
    <w:rsid w:val="002D6189"/>
    <w:rsid w:val="002D69D8"/>
    <w:rsid w:val="002D6EAE"/>
    <w:rsid w:val="002D7650"/>
    <w:rsid w:val="002D7EE9"/>
    <w:rsid w:val="002E010A"/>
    <w:rsid w:val="002E01AC"/>
    <w:rsid w:val="002E0217"/>
    <w:rsid w:val="002E05C5"/>
    <w:rsid w:val="002E07F9"/>
    <w:rsid w:val="002E07FA"/>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2051"/>
    <w:rsid w:val="002F27F2"/>
    <w:rsid w:val="002F2A00"/>
    <w:rsid w:val="002F3C95"/>
    <w:rsid w:val="002F3F7A"/>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AAF"/>
    <w:rsid w:val="0030543C"/>
    <w:rsid w:val="003057BC"/>
    <w:rsid w:val="0030701B"/>
    <w:rsid w:val="00307138"/>
    <w:rsid w:val="00307268"/>
    <w:rsid w:val="003074DB"/>
    <w:rsid w:val="00307511"/>
    <w:rsid w:val="003103DA"/>
    <w:rsid w:val="0031076E"/>
    <w:rsid w:val="0031092C"/>
    <w:rsid w:val="003109F3"/>
    <w:rsid w:val="00310F1B"/>
    <w:rsid w:val="00311545"/>
    <w:rsid w:val="00311849"/>
    <w:rsid w:val="00311A0C"/>
    <w:rsid w:val="00311B37"/>
    <w:rsid w:val="00311C35"/>
    <w:rsid w:val="0031223B"/>
    <w:rsid w:val="003122DF"/>
    <w:rsid w:val="003124C2"/>
    <w:rsid w:val="00313554"/>
    <w:rsid w:val="003135B9"/>
    <w:rsid w:val="00314079"/>
    <w:rsid w:val="003146FF"/>
    <w:rsid w:val="0031487E"/>
    <w:rsid w:val="00315395"/>
    <w:rsid w:val="0031546C"/>
    <w:rsid w:val="003156BB"/>
    <w:rsid w:val="00315B26"/>
    <w:rsid w:val="00315EEB"/>
    <w:rsid w:val="00316F64"/>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B92"/>
    <w:rsid w:val="00325E6C"/>
    <w:rsid w:val="003267B0"/>
    <w:rsid w:val="00326CE5"/>
    <w:rsid w:val="00326D45"/>
    <w:rsid w:val="0032755D"/>
    <w:rsid w:val="00327ABE"/>
    <w:rsid w:val="00327CA2"/>
    <w:rsid w:val="00330573"/>
    <w:rsid w:val="00330611"/>
    <w:rsid w:val="003306D8"/>
    <w:rsid w:val="00330B00"/>
    <w:rsid w:val="00330B84"/>
    <w:rsid w:val="00331A1E"/>
    <w:rsid w:val="00331E26"/>
    <w:rsid w:val="003324DA"/>
    <w:rsid w:val="00333738"/>
    <w:rsid w:val="0033384B"/>
    <w:rsid w:val="00333A78"/>
    <w:rsid w:val="00333E66"/>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8A4"/>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7046C"/>
    <w:rsid w:val="00370C89"/>
    <w:rsid w:val="00371044"/>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FAE"/>
    <w:rsid w:val="003A506D"/>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6BB"/>
    <w:rsid w:val="003E6829"/>
    <w:rsid w:val="003E6C2D"/>
    <w:rsid w:val="003E6E2C"/>
    <w:rsid w:val="003E775B"/>
    <w:rsid w:val="003E7936"/>
    <w:rsid w:val="003E7E32"/>
    <w:rsid w:val="003E7EC5"/>
    <w:rsid w:val="003F021B"/>
    <w:rsid w:val="003F269A"/>
    <w:rsid w:val="003F2A62"/>
    <w:rsid w:val="003F2C54"/>
    <w:rsid w:val="003F3364"/>
    <w:rsid w:val="003F3631"/>
    <w:rsid w:val="003F39CC"/>
    <w:rsid w:val="003F3E6C"/>
    <w:rsid w:val="003F4826"/>
    <w:rsid w:val="003F4B17"/>
    <w:rsid w:val="003F4C4F"/>
    <w:rsid w:val="003F58E5"/>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C25"/>
    <w:rsid w:val="0041418F"/>
    <w:rsid w:val="0041433B"/>
    <w:rsid w:val="00414574"/>
    <w:rsid w:val="004148FC"/>
    <w:rsid w:val="00414B40"/>
    <w:rsid w:val="00415909"/>
    <w:rsid w:val="00415C8E"/>
    <w:rsid w:val="00416F95"/>
    <w:rsid w:val="004173CD"/>
    <w:rsid w:val="004175B2"/>
    <w:rsid w:val="00417939"/>
    <w:rsid w:val="00420027"/>
    <w:rsid w:val="004203DF"/>
    <w:rsid w:val="004209DE"/>
    <w:rsid w:val="00420D2A"/>
    <w:rsid w:val="00420E6D"/>
    <w:rsid w:val="00420EF4"/>
    <w:rsid w:val="0042147E"/>
    <w:rsid w:val="00421B16"/>
    <w:rsid w:val="00421D92"/>
    <w:rsid w:val="00422436"/>
    <w:rsid w:val="00422626"/>
    <w:rsid w:val="00422A62"/>
    <w:rsid w:val="0042320C"/>
    <w:rsid w:val="00423720"/>
    <w:rsid w:val="004237A0"/>
    <w:rsid w:val="00424081"/>
    <w:rsid w:val="00424968"/>
    <w:rsid w:val="00424AFF"/>
    <w:rsid w:val="004251A3"/>
    <w:rsid w:val="004253AA"/>
    <w:rsid w:val="0042569C"/>
    <w:rsid w:val="004256F7"/>
    <w:rsid w:val="00425805"/>
    <w:rsid w:val="00426098"/>
    <w:rsid w:val="00426337"/>
    <w:rsid w:val="004264B9"/>
    <w:rsid w:val="00426C2E"/>
    <w:rsid w:val="004275DD"/>
    <w:rsid w:val="004277BD"/>
    <w:rsid w:val="0043068D"/>
    <w:rsid w:val="0043098F"/>
    <w:rsid w:val="004314A7"/>
    <w:rsid w:val="0043166B"/>
    <w:rsid w:val="00431A61"/>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CF"/>
    <w:rsid w:val="00440E6A"/>
    <w:rsid w:val="004419F9"/>
    <w:rsid w:val="00441D14"/>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5076"/>
    <w:rsid w:val="00455086"/>
    <w:rsid w:val="004554A6"/>
    <w:rsid w:val="00455BF8"/>
    <w:rsid w:val="00455C03"/>
    <w:rsid w:val="00456051"/>
    <w:rsid w:val="00456057"/>
    <w:rsid w:val="0045632D"/>
    <w:rsid w:val="00456A0B"/>
    <w:rsid w:val="00456F5D"/>
    <w:rsid w:val="00457457"/>
    <w:rsid w:val="00460750"/>
    <w:rsid w:val="00460A58"/>
    <w:rsid w:val="00460A5A"/>
    <w:rsid w:val="00460C1B"/>
    <w:rsid w:val="00460C6C"/>
    <w:rsid w:val="0046151C"/>
    <w:rsid w:val="004622DF"/>
    <w:rsid w:val="00462A55"/>
    <w:rsid w:val="00463370"/>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2AA"/>
    <w:rsid w:val="004745E4"/>
    <w:rsid w:val="00474711"/>
    <w:rsid w:val="00474B44"/>
    <w:rsid w:val="00474F54"/>
    <w:rsid w:val="00474F58"/>
    <w:rsid w:val="004758BD"/>
    <w:rsid w:val="00475B07"/>
    <w:rsid w:val="00475EA3"/>
    <w:rsid w:val="0047623B"/>
    <w:rsid w:val="004773DA"/>
    <w:rsid w:val="00477482"/>
    <w:rsid w:val="00477AFB"/>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C5C"/>
    <w:rsid w:val="00495CEF"/>
    <w:rsid w:val="00495E70"/>
    <w:rsid w:val="004961C4"/>
    <w:rsid w:val="004962B2"/>
    <w:rsid w:val="0049648D"/>
    <w:rsid w:val="00496A80"/>
    <w:rsid w:val="00496EEA"/>
    <w:rsid w:val="00496EFD"/>
    <w:rsid w:val="00497129"/>
    <w:rsid w:val="004973AD"/>
    <w:rsid w:val="004975CF"/>
    <w:rsid w:val="00497D5F"/>
    <w:rsid w:val="00497EDE"/>
    <w:rsid w:val="00497FCA"/>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7585"/>
    <w:rsid w:val="004A7868"/>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6428"/>
    <w:rsid w:val="004C6474"/>
    <w:rsid w:val="004C68AD"/>
    <w:rsid w:val="004C68DD"/>
    <w:rsid w:val="004C696F"/>
    <w:rsid w:val="004C6A26"/>
    <w:rsid w:val="004C725F"/>
    <w:rsid w:val="004D0A0C"/>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758"/>
    <w:rsid w:val="004D5812"/>
    <w:rsid w:val="004D5E8E"/>
    <w:rsid w:val="004D640A"/>
    <w:rsid w:val="004D68E7"/>
    <w:rsid w:val="004D6D72"/>
    <w:rsid w:val="004D704E"/>
    <w:rsid w:val="004D7402"/>
    <w:rsid w:val="004D762D"/>
    <w:rsid w:val="004E00CB"/>
    <w:rsid w:val="004E05B5"/>
    <w:rsid w:val="004E1542"/>
    <w:rsid w:val="004E2537"/>
    <w:rsid w:val="004E28DE"/>
    <w:rsid w:val="004E295E"/>
    <w:rsid w:val="004E2EF6"/>
    <w:rsid w:val="004E3008"/>
    <w:rsid w:val="004E3491"/>
    <w:rsid w:val="004E34A0"/>
    <w:rsid w:val="004E3C49"/>
    <w:rsid w:val="004E41C3"/>
    <w:rsid w:val="004E4BD5"/>
    <w:rsid w:val="004E5142"/>
    <w:rsid w:val="004E5343"/>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1020"/>
    <w:rsid w:val="0050103C"/>
    <w:rsid w:val="00501305"/>
    <w:rsid w:val="00501AF7"/>
    <w:rsid w:val="00501C90"/>
    <w:rsid w:val="00501E6B"/>
    <w:rsid w:val="00501FEC"/>
    <w:rsid w:val="005022F7"/>
    <w:rsid w:val="00502550"/>
    <w:rsid w:val="0050291D"/>
    <w:rsid w:val="00502BBD"/>
    <w:rsid w:val="00504057"/>
    <w:rsid w:val="00504533"/>
    <w:rsid w:val="00504590"/>
    <w:rsid w:val="00505493"/>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608C"/>
    <w:rsid w:val="0052674B"/>
    <w:rsid w:val="005269E5"/>
    <w:rsid w:val="00526B8F"/>
    <w:rsid w:val="00527DC7"/>
    <w:rsid w:val="0053052E"/>
    <w:rsid w:val="0053054B"/>
    <w:rsid w:val="0053066F"/>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5F9"/>
    <w:rsid w:val="0053485C"/>
    <w:rsid w:val="00534D67"/>
    <w:rsid w:val="005355E8"/>
    <w:rsid w:val="00535F59"/>
    <w:rsid w:val="0053625B"/>
    <w:rsid w:val="005364B8"/>
    <w:rsid w:val="0053676D"/>
    <w:rsid w:val="00536798"/>
    <w:rsid w:val="00536A62"/>
    <w:rsid w:val="0053763E"/>
    <w:rsid w:val="00537E7A"/>
    <w:rsid w:val="00537EFF"/>
    <w:rsid w:val="0054138E"/>
    <w:rsid w:val="00541692"/>
    <w:rsid w:val="00542995"/>
    <w:rsid w:val="00542D9F"/>
    <w:rsid w:val="00543818"/>
    <w:rsid w:val="00543D1D"/>
    <w:rsid w:val="005447D7"/>
    <w:rsid w:val="0054481A"/>
    <w:rsid w:val="00544CA9"/>
    <w:rsid w:val="00544D0A"/>
    <w:rsid w:val="00545287"/>
    <w:rsid w:val="0054557E"/>
    <w:rsid w:val="00546309"/>
    <w:rsid w:val="00546B67"/>
    <w:rsid w:val="0054711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656"/>
    <w:rsid w:val="0057676D"/>
    <w:rsid w:val="00576F4D"/>
    <w:rsid w:val="0057747E"/>
    <w:rsid w:val="00577992"/>
    <w:rsid w:val="00577BD1"/>
    <w:rsid w:val="00577C06"/>
    <w:rsid w:val="00577CEA"/>
    <w:rsid w:val="00580E3D"/>
    <w:rsid w:val="0058102E"/>
    <w:rsid w:val="00581208"/>
    <w:rsid w:val="005813C5"/>
    <w:rsid w:val="0058148A"/>
    <w:rsid w:val="0058196E"/>
    <w:rsid w:val="00581A87"/>
    <w:rsid w:val="00581B39"/>
    <w:rsid w:val="00582895"/>
    <w:rsid w:val="005828BB"/>
    <w:rsid w:val="00582F67"/>
    <w:rsid w:val="00583158"/>
    <w:rsid w:val="00584C7A"/>
    <w:rsid w:val="00584CDD"/>
    <w:rsid w:val="00585160"/>
    <w:rsid w:val="00585892"/>
    <w:rsid w:val="005858E1"/>
    <w:rsid w:val="0058628C"/>
    <w:rsid w:val="005870A7"/>
    <w:rsid w:val="00587AF6"/>
    <w:rsid w:val="00587C47"/>
    <w:rsid w:val="00590056"/>
    <w:rsid w:val="0059072A"/>
    <w:rsid w:val="00590D48"/>
    <w:rsid w:val="005911DD"/>
    <w:rsid w:val="0059161C"/>
    <w:rsid w:val="00591A9D"/>
    <w:rsid w:val="00592618"/>
    <w:rsid w:val="00592678"/>
    <w:rsid w:val="00592B8E"/>
    <w:rsid w:val="00592D6A"/>
    <w:rsid w:val="0059382A"/>
    <w:rsid w:val="005940E5"/>
    <w:rsid w:val="00594156"/>
    <w:rsid w:val="00594666"/>
    <w:rsid w:val="00595471"/>
    <w:rsid w:val="00595DE3"/>
    <w:rsid w:val="005960C4"/>
    <w:rsid w:val="005967C8"/>
    <w:rsid w:val="00596C4C"/>
    <w:rsid w:val="00597067"/>
    <w:rsid w:val="0059719F"/>
    <w:rsid w:val="0059726F"/>
    <w:rsid w:val="0059732F"/>
    <w:rsid w:val="005979C6"/>
    <w:rsid w:val="005A02BF"/>
    <w:rsid w:val="005A047C"/>
    <w:rsid w:val="005A09E7"/>
    <w:rsid w:val="005A0B78"/>
    <w:rsid w:val="005A1185"/>
    <w:rsid w:val="005A12C9"/>
    <w:rsid w:val="005A1F1E"/>
    <w:rsid w:val="005A277E"/>
    <w:rsid w:val="005A2807"/>
    <w:rsid w:val="005A386A"/>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80B"/>
    <w:rsid w:val="005D5971"/>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E4E"/>
    <w:rsid w:val="005E4672"/>
    <w:rsid w:val="005E49D7"/>
    <w:rsid w:val="005E5079"/>
    <w:rsid w:val="005E54FE"/>
    <w:rsid w:val="005E5C6E"/>
    <w:rsid w:val="005E5D61"/>
    <w:rsid w:val="005E613C"/>
    <w:rsid w:val="005E71F1"/>
    <w:rsid w:val="005E72A2"/>
    <w:rsid w:val="005E74AD"/>
    <w:rsid w:val="005E7C7E"/>
    <w:rsid w:val="005E7CB4"/>
    <w:rsid w:val="005F0369"/>
    <w:rsid w:val="005F051C"/>
    <w:rsid w:val="005F2246"/>
    <w:rsid w:val="005F2332"/>
    <w:rsid w:val="005F25D9"/>
    <w:rsid w:val="005F2909"/>
    <w:rsid w:val="005F30E1"/>
    <w:rsid w:val="005F3861"/>
    <w:rsid w:val="005F396B"/>
    <w:rsid w:val="005F3B56"/>
    <w:rsid w:val="005F3FD9"/>
    <w:rsid w:val="005F42FE"/>
    <w:rsid w:val="005F4BBC"/>
    <w:rsid w:val="005F4F2A"/>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50D2"/>
    <w:rsid w:val="00605404"/>
    <w:rsid w:val="006054EF"/>
    <w:rsid w:val="00605B18"/>
    <w:rsid w:val="00605E99"/>
    <w:rsid w:val="006061A8"/>
    <w:rsid w:val="006063BF"/>
    <w:rsid w:val="00606976"/>
    <w:rsid w:val="0060725E"/>
    <w:rsid w:val="006076A2"/>
    <w:rsid w:val="00607E19"/>
    <w:rsid w:val="0061016F"/>
    <w:rsid w:val="006103A2"/>
    <w:rsid w:val="006103FF"/>
    <w:rsid w:val="00610E88"/>
    <w:rsid w:val="0061125D"/>
    <w:rsid w:val="00611A47"/>
    <w:rsid w:val="00611C25"/>
    <w:rsid w:val="00611CF0"/>
    <w:rsid w:val="00611DDC"/>
    <w:rsid w:val="00612360"/>
    <w:rsid w:val="0061261E"/>
    <w:rsid w:val="00612A51"/>
    <w:rsid w:val="00612BD4"/>
    <w:rsid w:val="00613704"/>
    <w:rsid w:val="00613826"/>
    <w:rsid w:val="0061491B"/>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733"/>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754"/>
    <w:rsid w:val="00633954"/>
    <w:rsid w:val="00634015"/>
    <w:rsid w:val="006344AC"/>
    <w:rsid w:val="00635941"/>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FED"/>
    <w:rsid w:val="00642FD2"/>
    <w:rsid w:val="0064305D"/>
    <w:rsid w:val="00643D97"/>
    <w:rsid w:val="00643DE7"/>
    <w:rsid w:val="006442C6"/>
    <w:rsid w:val="00644326"/>
    <w:rsid w:val="00644749"/>
    <w:rsid w:val="00644909"/>
    <w:rsid w:val="00644C1D"/>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E41"/>
    <w:rsid w:val="00661085"/>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6009"/>
    <w:rsid w:val="006664CA"/>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560"/>
    <w:rsid w:val="00686D79"/>
    <w:rsid w:val="006871AB"/>
    <w:rsid w:val="00690A28"/>
    <w:rsid w:val="00690F32"/>
    <w:rsid w:val="00691001"/>
    <w:rsid w:val="0069179F"/>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946"/>
    <w:rsid w:val="00697B5A"/>
    <w:rsid w:val="00697BDA"/>
    <w:rsid w:val="00697DA4"/>
    <w:rsid w:val="00697F3C"/>
    <w:rsid w:val="00697FBD"/>
    <w:rsid w:val="006A0196"/>
    <w:rsid w:val="006A0497"/>
    <w:rsid w:val="006A0720"/>
    <w:rsid w:val="006A078A"/>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CAA"/>
    <w:rsid w:val="006B6020"/>
    <w:rsid w:val="006B6973"/>
    <w:rsid w:val="006B6BE7"/>
    <w:rsid w:val="006B71DC"/>
    <w:rsid w:val="006B7643"/>
    <w:rsid w:val="006B7779"/>
    <w:rsid w:val="006B79F5"/>
    <w:rsid w:val="006B7AB1"/>
    <w:rsid w:val="006C0486"/>
    <w:rsid w:val="006C052A"/>
    <w:rsid w:val="006C070B"/>
    <w:rsid w:val="006C07CA"/>
    <w:rsid w:val="006C09BA"/>
    <w:rsid w:val="006C0D63"/>
    <w:rsid w:val="006C1400"/>
    <w:rsid w:val="006C1589"/>
    <w:rsid w:val="006C1C5D"/>
    <w:rsid w:val="006C1E26"/>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E73"/>
    <w:rsid w:val="006D04CF"/>
    <w:rsid w:val="006D106F"/>
    <w:rsid w:val="006D15AD"/>
    <w:rsid w:val="006D17FB"/>
    <w:rsid w:val="006D1BAD"/>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40FE"/>
    <w:rsid w:val="006E5415"/>
    <w:rsid w:val="006E564F"/>
    <w:rsid w:val="006E5655"/>
    <w:rsid w:val="006E59FA"/>
    <w:rsid w:val="006E5A63"/>
    <w:rsid w:val="006E61E1"/>
    <w:rsid w:val="006E6361"/>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5DC"/>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405C"/>
    <w:rsid w:val="0070478B"/>
    <w:rsid w:val="00704E08"/>
    <w:rsid w:val="00705243"/>
    <w:rsid w:val="007057D4"/>
    <w:rsid w:val="00705D59"/>
    <w:rsid w:val="007066D7"/>
    <w:rsid w:val="00706E67"/>
    <w:rsid w:val="007073A1"/>
    <w:rsid w:val="007075F3"/>
    <w:rsid w:val="00707EA0"/>
    <w:rsid w:val="0071013F"/>
    <w:rsid w:val="00710682"/>
    <w:rsid w:val="00710B3B"/>
    <w:rsid w:val="00710CA2"/>
    <w:rsid w:val="00710D2B"/>
    <w:rsid w:val="00711D64"/>
    <w:rsid w:val="00711FB4"/>
    <w:rsid w:val="00712A0C"/>
    <w:rsid w:val="00712A64"/>
    <w:rsid w:val="00712C76"/>
    <w:rsid w:val="00712FC0"/>
    <w:rsid w:val="00713117"/>
    <w:rsid w:val="00713319"/>
    <w:rsid w:val="007137B8"/>
    <w:rsid w:val="00713DD2"/>
    <w:rsid w:val="007148D8"/>
    <w:rsid w:val="00714D5A"/>
    <w:rsid w:val="00715BA0"/>
    <w:rsid w:val="00715C5B"/>
    <w:rsid w:val="00715F10"/>
    <w:rsid w:val="00715F38"/>
    <w:rsid w:val="007167DE"/>
    <w:rsid w:val="00716C44"/>
    <w:rsid w:val="00716DED"/>
    <w:rsid w:val="00716F88"/>
    <w:rsid w:val="00717399"/>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9A5"/>
    <w:rsid w:val="00725B20"/>
    <w:rsid w:val="007266B8"/>
    <w:rsid w:val="00726A40"/>
    <w:rsid w:val="00726C05"/>
    <w:rsid w:val="00727164"/>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55DA"/>
    <w:rsid w:val="00775A9D"/>
    <w:rsid w:val="0077678D"/>
    <w:rsid w:val="00776801"/>
    <w:rsid w:val="00776BAC"/>
    <w:rsid w:val="00776D94"/>
    <w:rsid w:val="007775B6"/>
    <w:rsid w:val="007776DD"/>
    <w:rsid w:val="007778ED"/>
    <w:rsid w:val="0078018A"/>
    <w:rsid w:val="007802D8"/>
    <w:rsid w:val="007802F8"/>
    <w:rsid w:val="007807ED"/>
    <w:rsid w:val="00780C87"/>
    <w:rsid w:val="00780E66"/>
    <w:rsid w:val="007818FA"/>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35F9"/>
    <w:rsid w:val="00793876"/>
    <w:rsid w:val="00793ABF"/>
    <w:rsid w:val="00793BE1"/>
    <w:rsid w:val="007942FC"/>
    <w:rsid w:val="007944AF"/>
    <w:rsid w:val="00794F0E"/>
    <w:rsid w:val="007958BD"/>
    <w:rsid w:val="00795B93"/>
    <w:rsid w:val="007961D4"/>
    <w:rsid w:val="007962A1"/>
    <w:rsid w:val="0079720C"/>
    <w:rsid w:val="0079772F"/>
    <w:rsid w:val="00797872"/>
    <w:rsid w:val="00797B2E"/>
    <w:rsid w:val="00797C86"/>
    <w:rsid w:val="007A0027"/>
    <w:rsid w:val="007A007F"/>
    <w:rsid w:val="007A0D31"/>
    <w:rsid w:val="007A15B0"/>
    <w:rsid w:val="007A17E0"/>
    <w:rsid w:val="007A23C9"/>
    <w:rsid w:val="007A4578"/>
    <w:rsid w:val="007A4A9E"/>
    <w:rsid w:val="007A5112"/>
    <w:rsid w:val="007A547C"/>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C21"/>
    <w:rsid w:val="007B3821"/>
    <w:rsid w:val="007B3923"/>
    <w:rsid w:val="007B3964"/>
    <w:rsid w:val="007B3AFB"/>
    <w:rsid w:val="007B533D"/>
    <w:rsid w:val="007B556B"/>
    <w:rsid w:val="007B59DE"/>
    <w:rsid w:val="007B5F8A"/>
    <w:rsid w:val="007B7F30"/>
    <w:rsid w:val="007C0052"/>
    <w:rsid w:val="007C0250"/>
    <w:rsid w:val="007C0A25"/>
    <w:rsid w:val="007C0D7C"/>
    <w:rsid w:val="007C116E"/>
    <w:rsid w:val="007C178B"/>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A2D"/>
    <w:rsid w:val="007F2E1F"/>
    <w:rsid w:val="007F2F45"/>
    <w:rsid w:val="007F2FC8"/>
    <w:rsid w:val="007F3390"/>
    <w:rsid w:val="007F38AC"/>
    <w:rsid w:val="007F4052"/>
    <w:rsid w:val="007F441F"/>
    <w:rsid w:val="007F484A"/>
    <w:rsid w:val="007F49E0"/>
    <w:rsid w:val="007F4F82"/>
    <w:rsid w:val="007F50B5"/>
    <w:rsid w:val="007F5563"/>
    <w:rsid w:val="007F5751"/>
    <w:rsid w:val="007F5BCC"/>
    <w:rsid w:val="007F6A70"/>
    <w:rsid w:val="007F6DBE"/>
    <w:rsid w:val="007F7BAC"/>
    <w:rsid w:val="00800118"/>
    <w:rsid w:val="008007A6"/>
    <w:rsid w:val="00800DE7"/>
    <w:rsid w:val="0080105A"/>
    <w:rsid w:val="00801519"/>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9A8"/>
    <w:rsid w:val="00813417"/>
    <w:rsid w:val="00814311"/>
    <w:rsid w:val="008149C2"/>
    <w:rsid w:val="00815440"/>
    <w:rsid w:val="00815626"/>
    <w:rsid w:val="00815720"/>
    <w:rsid w:val="008159B8"/>
    <w:rsid w:val="0081657E"/>
    <w:rsid w:val="0081664D"/>
    <w:rsid w:val="008168BD"/>
    <w:rsid w:val="00816FDB"/>
    <w:rsid w:val="00817C7F"/>
    <w:rsid w:val="00820866"/>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C0"/>
    <w:rsid w:val="00850B10"/>
    <w:rsid w:val="008511FC"/>
    <w:rsid w:val="00852209"/>
    <w:rsid w:val="008526D0"/>
    <w:rsid w:val="00852DF3"/>
    <w:rsid w:val="008532F7"/>
    <w:rsid w:val="00853378"/>
    <w:rsid w:val="008538E7"/>
    <w:rsid w:val="00853B8A"/>
    <w:rsid w:val="00854155"/>
    <w:rsid w:val="00854332"/>
    <w:rsid w:val="008545C3"/>
    <w:rsid w:val="00854744"/>
    <w:rsid w:val="008547A2"/>
    <w:rsid w:val="008555A1"/>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F41"/>
    <w:rsid w:val="00872FE6"/>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206"/>
    <w:rsid w:val="008965C6"/>
    <w:rsid w:val="00896B73"/>
    <w:rsid w:val="008971E6"/>
    <w:rsid w:val="00897470"/>
    <w:rsid w:val="0089796A"/>
    <w:rsid w:val="00897B0D"/>
    <w:rsid w:val="00897FFA"/>
    <w:rsid w:val="008A059E"/>
    <w:rsid w:val="008A1250"/>
    <w:rsid w:val="008A137E"/>
    <w:rsid w:val="008A1D31"/>
    <w:rsid w:val="008A1DF2"/>
    <w:rsid w:val="008A21D1"/>
    <w:rsid w:val="008A224F"/>
    <w:rsid w:val="008A22DF"/>
    <w:rsid w:val="008A2633"/>
    <w:rsid w:val="008A332A"/>
    <w:rsid w:val="008A34BC"/>
    <w:rsid w:val="008A353D"/>
    <w:rsid w:val="008A3BCE"/>
    <w:rsid w:val="008A4031"/>
    <w:rsid w:val="008A44F9"/>
    <w:rsid w:val="008A4690"/>
    <w:rsid w:val="008A47B6"/>
    <w:rsid w:val="008A4AAD"/>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407F"/>
    <w:rsid w:val="008B49D5"/>
    <w:rsid w:val="008B4CF5"/>
    <w:rsid w:val="008B5022"/>
    <w:rsid w:val="008B50B5"/>
    <w:rsid w:val="008B5C66"/>
    <w:rsid w:val="008B60D4"/>
    <w:rsid w:val="008B6175"/>
    <w:rsid w:val="008B65BA"/>
    <w:rsid w:val="008B6626"/>
    <w:rsid w:val="008B69E0"/>
    <w:rsid w:val="008B6F0F"/>
    <w:rsid w:val="008B6F2A"/>
    <w:rsid w:val="008B7124"/>
    <w:rsid w:val="008B7133"/>
    <w:rsid w:val="008B71AB"/>
    <w:rsid w:val="008B780F"/>
    <w:rsid w:val="008C00FB"/>
    <w:rsid w:val="008C02E4"/>
    <w:rsid w:val="008C0DF3"/>
    <w:rsid w:val="008C1190"/>
    <w:rsid w:val="008C1384"/>
    <w:rsid w:val="008C139D"/>
    <w:rsid w:val="008C19E8"/>
    <w:rsid w:val="008C2107"/>
    <w:rsid w:val="008C223C"/>
    <w:rsid w:val="008C27C0"/>
    <w:rsid w:val="008C2DF3"/>
    <w:rsid w:val="008C30F1"/>
    <w:rsid w:val="008C3459"/>
    <w:rsid w:val="008C364C"/>
    <w:rsid w:val="008C3A09"/>
    <w:rsid w:val="008C4AF7"/>
    <w:rsid w:val="008C5127"/>
    <w:rsid w:val="008C5453"/>
    <w:rsid w:val="008C5A16"/>
    <w:rsid w:val="008C6279"/>
    <w:rsid w:val="008C6759"/>
    <w:rsid w:val="008C6790"/>
    <w:rsid w:val="008C686E"/>
    <w:rsid w:val="008C76E2"/>
    <w:rsid w:val="008C78CC"/>
    <w:rsid w:val="008C79D2"/>
    <w:rsid w:val="008D0C93"/>
    <w:rsid w:val="008D1374"/>
    <w:rsid w:val="008D1430"/>
    <w:rsid w:val="008D194F"/>
    <w:rsid w:val="008D20F2"/>
    <w:rsid w:val="008D2B07"/>
    <w:rsid w:val="008D3991"/>
    <w:rsid w:val="008D3D96"/>
    <w:rsid w:val="008D458B"/>
    <w:rsid w:val="008D4DD6"/>
    <w:rsid w:val="008D5AD2"/>
    <w:rsid w:val="008D5EC5"/>
    <w:rsid w:val="008D6117"/>
    <w:rsid w:val="008D611F"/>
    <w:rsid w:val="008D61E5"/>
    <w:rsid w:val="008D73A9"/>
    <w:rsid w:val="008D7406"/>
    <w:rsid w:val="008D7DF3"/>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7154"/>
    <w:rsid w:val="008E725A"/>
    <w:rsid w:val="008E76A1"/>
    <w:rsid w:val="008F0C47"/>
    <w:rsid w:val="008F13FE"/>
    <w:rsid w:val="008F1518"/>
    <w:rsid w:val="008F1543"/>
    <w:rsid w:val="008F170F"/>
    <w:rsid w:val="008F1C4E"/>
    <w:rsid w:val="008F20FF"/>
    <w:rsid w:val="008F27A6"/>
    <w:rsid w:val="008F2979"/>
    <w:rsid w:val="008F29C7"/>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21F"/>
    <w:rsid w:val="0091433E"/>
    <w:rsid w:val="00914629"/>
    <w:rsid w:val="00914846"/>
    <w:rsid w:val="00914BFA"/>
    <w:rsid w:val="009156C2"/>
    <w:rsid w:val="009157A9"/>
    <w:rsid w:val="00915E93"/>
    <w:rsid w:val="00915F74"/>
    <w:rsid w:val="00915FE5"/>
    <w:rsid w:val="0091604F"/>
    <w:rsid w:val="00916936"/>
    <w:rsid w:val="00916DC9"/>
    <w:rsid w:val="009173E9"/>
    <w:rsid w:val="0091741F"/>
    <w:rsid w:val="00917D0D"/>
    <w:rsid w:val="00917D92"/>
    <w:rsid w:val="00920423"/>
    <w:rsid w:val="009211D1"/>
    <w:rsid w:val="009213CB"/>
    <w:rsid w:val="009215F6"/>
    <w:rsid w:val="00921FC5"/>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1035"/>
    <w:rsid w:val="009310BC"/>
    <w:rsid w:val="00931244"/>
    <w:rsid w:val="0093141E"/>
    <w:rsid w:val="00931915"/>
    <w:rsid w:val="0093191D"/>
    <w:rsid w:val="00931EDD"/>
    <w:rsid w:val="009323F5"/>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F99"/>
    <w:rsid w:val="009405EB"/>
    <w:rsid w:val="0094080F"/>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38C"/>
    <w:rsid w:val="00946E11"/>
    <w:rsid w:val="00946F67"/>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13E"/>
    <w:rsid w:val="0096024F"/>
    <w:rsid w:val="009606C7"/>
    <w:rsid w:val="00960D43"/>
    <w:rsid w:val="00960E3B"/>
    <w:rsid w:val="00961BF5"/>
    <w:rsid w:val="00961FAA"/>
    <w:rsid w:val="0096212C"/>
    <w:rsid w:val="0096267A"/>
    <w:rsid w:val="00962EB6"/>
    <w:rsid w:val="0096375E"/>
    <w:rsid w:val="0096389A"/>
    <w:rsid w:val="00963D02"/>
    <w:rsid w:val="00963DED"/>
    <w:rsid w:val="00963FBF"/>
    <w:rsid w:val="00964674"/>
    <w:rsid w:val="0096493D"/>
    <w:rsid w:val="00964B51"/>
    <w:rsid w:val="009650A8"/>
    <w:rsid w:val="009653C2"/>
    <w:rsid w:val="00965AD1"/>
    <w:rsid w:val="0096694D"/>
    <w:rsid w:val="009675D8"/>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1117"/>
    <w:rsid w:val="00991B58"/>
    <w:rsid w:val="009920E8"/>
    <w:rsid w:val="0099280B"/>
    <w:rsid w:val="00992CDF"/>
    <w:rsid w:val="00993577"/>
    <w:rsid w:val="009936D4"/>
    <w:rsid w:val="00993843"/>
    <w:rsid w:val="00993FA7"/>
    <w:rsid w:val="009942A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A43"/>
    <w:rsid w:val="009A0507"/>
    <w:rsid w:val="009A05EC"/>
    <w:rsid w:val="009A0888"/>
    <w:rsid w:val="009A0891"/>
    <w:rsid w:val="009A092E"/>
    <w:rsid w:val="009A11B1"/>
    <w:rsid w:val="009A14EE"/>
    <w:rsid w:val="009A16D5"/>
    <w:rsid w:val="009A202D"/>
    <w:rsid w:val="009A2536"/>
    <w:rsid w:val="009A2768"/>
    <w:rsid w:val="009A2F38"/>
    <w:rsid w:val="009A3083"/>
    <w:rsid w:val="009A3A12"/>
    <w:rsid w:val="009A40AB"/>
    <w:rsid w:val="009A4BEC"/>
    <w:rsid w:val="009A5441"/>
    <w:rsid w:val="009A54B1"/>
    <w:rsid w:val="009A5771"/>
    <w:rsid w:val="009A665E"/>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F5"/>
    <w:rsid w:val="009C275A"/>
    <w:rsid w:val="009C3927"/>
    <w:rsid w:val="009C3DFC"/>
    <w:rsid w:val="009C430A"/>
    <w:rsid w:val="009C5188"/>
    <w:rsid w:val="009C5309"/>
    <w:rsid w:val="009C5AFE"/>
    <w:rsid w:val="009C6344"/>
    <w:rsid w:val="009C6A41"/>
    <w:rsid w:val="009C6C1A"/>
    <w:rsid w:val="009C70DF"/>
    <w:rsid w:val="009C7112"/>
    <w:rsid w:val="009C73F5"/>
    <w:rsid w:val="009C78E8"/>
    <w:rsid w:val="009C7F18"/>
    <w:rsid w:val="009D038C"/>
    <w:rsid w:val="009D03A3"/>
    <w:rsid w:val="009D0637"/>
    <w:rsid w:val="009D0A45"/>
    <w:rsid w:val="009D115D"/>
    <w:rsid w:val="009D139A"/>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60A3"/>
    <w:rsid w:val="009D6150"/>
    <w:rsid w:val="009D6245"/>
    <w:rsid w:val="009D6866"/>
    <w:rsid w:val="009D7EB2"/>
    <w:rsid w:val="009E02C0"/>
    <w:rsid w:val="009E06A8"/>
    <w:rsid w:val="009E0F84"/>
    <w:rsid w:val="009E11D1"/>
    <w:rsid w:val="009E12D5"/>
    <w:rsid w:val="009E1796"/>
    <w:rsid w:val="009E1A00"/>
    <w:rsid w:val="009E1F60"/>
    <w:rsid w:val="009E2247"/>
    <w:rsid w:val="009E257C"/>
    <w:rsid w:val="009E2756"/>
    <w:rsid w:val="009E2B04"/>
    <w:rsid w:val="009E321F"/>
    <w:rsid w:val="009E3951"/>
    <w:rsid w:val="009E4084"/>
    <w:rsid w:val="009E4304"/>
    <w:rsid w:val="009E4316"/>
    <w:rsid w:val="009E4360"/>
    <w:rsid w:val="009E468B"/>
    <w:rsid w:val="009E4835"/>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457"/>
    <w:rsid w:val="00A337F7"/>
    <w:rsid w:val="00A33B7D"/>
    <w:rsid w:val="00A34256"/>
    <w:rsid w:val="00A3469D"/>
    <w:rsid w:val="00A347E8"/>
    <w:rsid w:val="00A34858"/>
    <w:rsid w:val="00A35504"/>
    <w:rsid w:val="00A368D2"/>
    <w:rsid w:val="00A36D97"/>
    <w:rsid w:val="00A374CF"/>
    <w:rsid w:val="00A37A74"/>
    <w:rsid w:val="00A4059C"/>
    <w:rsid w:val="00A41527"/>
    <w:rsid w:val="00A424C2"/>
    <w:rsid w:val="00A42FA3"/>
    <w:rsid w:val="00A44B71"/>
    <w:rsid w:val="00A457C3"/>
    <w:rsid w:val="00A4586C"/>
    <w:rsid w:val="00A45A1C"/>
    <w:rsid w:val="00A45C14"/>
    <w:rsid w:val="00A45C21"/>
    <w:rsid w:val="00A466FE"/>
    <w:rsid w:val="00A47285"/>
    <w:rsid w:val="00A474D1"/>
    <w:rsid w:val="00A475A2"/>
    <w:rsid w:val="00A479F3"/>
    <w:rsid w:val="00A47BC7"/>
    <w:rsid w:val="00A47FA4"/>
    <w:rsid w:val="00A506C9"/>
    <w:rsid w:val="00A50A0A"/>
    <w:rsid w:val="00A50B7B"/>
    <w:rsid w:val="00A50D79"/>
    <w:rsid w:val="00A517D4"/>
    <w:rsid w:val="00A51A87"/>
    <w:rsid w:val="00A51EA0"/>
    <w:rsid w:val="00A520D8"/>
    <w:rsid w:val="00A5225E"/>
    <w:rsid w:val="00A52380"/>
    <w:rsid w:val="00A52A4B"/>
    <w:rsid w:val="00A53027"/>
    <w:rsid w:val="00A53583"/>
    <w:rsid w:val="00A536BA"/>
    <w:rsid w:val="00A53B7E"/>
    <w:rsid w:val="00A53C87"/>
    <w:rsid w:val="00A53D08"/>
    <w:rsid w:val="00A53D57"/>
    <w:rsid w:val="00A545A2"/>
    <w:rsid w:val="00A54A3D"/>
    <w:rsid w:val="00A54B62"/>
    <w:rsid w:val="00A55005"/>
    <w:rsid w:val="00A55121"/>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A68"/>
    <w:rsid w:val="00A80D2F"/>
    <w:rsid w:val="00A80E53"/>
    <w:rsid w:val="00A8151A"/>
    <w:rsid w:val="00A81669"/>
    <w:rsid w:val="00A8185D"/>
    <w:rsid w:val="00A824B9"/>
    <w:rsid w:val="00A829C0"/>
    <w:rsid w:val="00A832BE"/>
    <w:rsid w:val="00A83782"/>
    <w:rsid w:val="00A838FF"/>
    <w:rsid w:val="00A83F37"/>
    <w:rsid w:val="00A84243"/>
    <w:rsid w:val="00A8454C"/>
    <w:rsid w:val="00A854CF"/>
    <w:rsid w:val="00A857CC"/>
    <w:rsid w:val="00A858AE"/>
    <w:rsid w:val="00A85F56"/>
    <w:rsid w:val="00A86CEC"/>
    <w:rsid w:val="00A86EA7"/>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CDE"/>
    <w:rsid w:val="00AA2EB3"/>
    <w:rsid w:val="00AA3974"/>
    <w:rsid w:val="00AA3DF5"/>
    <w:rsid w:val="00AA3FC8"/>
    <w:rsid w:val="00AA41EF"/>
    <w:rsid w:val="00AA47D9"/>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175C"/>
    <w:rsid w:val="00AC193A"/>
    <w:rsid w:val="00AC20B0"/>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9C0"/>
    <w:rsid w:val="00AD2F25"/>
    <w:rsid w:val="00AD3097"/>
    <w:rsid w:val="00AD3250"/>
    <w:rsid w:val="00AD33CA"/>
    <w:rsid w:val="00AD3452"/>
    <w:rsid w:val="00AD4585"/>
    <w:rsid w:val="00AD45E4"/>
    <w:rsid w:val="00AD46E0"/>
    <w:rsid w:val="00AD4DD2"/>
    <w:rsid w:val="00AD59C0"/>
    <w:rsid w:val="00AD6186"/>
    <w:rsid w:val="00AD64AA"/>
    <w:rsid w:val="00AD6705"/>
    <w:rsid w:val="00AD6ACA"/>
    <w:rsid w:val="00AD6E01"/>
    <w:rsid w:val="00AD6EBA"/>
    <w:rsid w:val="00AD6FDD"/>
    <w:rsid w:val="00AE02EE"/>
    <w:rsid w:val="00AE04CD"/>
    <w:rsid w:val="00AE072E"/>
    <w:rsid w:val="00AE0D53"/>
    <w:rsid w:val="00AE21FD"/>
    <w:rsid w:val="00AE247F"/>
    <w:rsid w:val="00AE28CE"/>
    <w:rsid w:val="00AE2B59"/>
    <w:rsid w:val="00AE2D3B"/>
    <w:rsid w:val="00AE2DF4"/>
    <w:rsid w:val="00AE3BD7"/>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325"/>
    <w:rsid w:val="00AF2F2D"/>
    <w:rsid w:val="00AF3487"/>
    <w:rsid w:val="00AF385D"/>
    <w:rsid w:val="00AF3AE5"/>
    <w:rsid w:val="00AF4227"/>
    <w:rsid w:val="00AF43DC"/>
    <w:rsid w:val="00AF4ABF"/>
    <w:rsid w:val="00AF4F0E"/>
    <w:rsid w:val="00AF553E"/>
    <w:rsid w:val="00AF55CA"/>
    <w:rsid w:val="00AF56E9"/>
    <w:rsid w:val="00AF5925"/>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887"/>
    <w:rsid w:val="00B24E69"/>
    <w:rsid w:val="00B24F21"/>
    <w:rsid w:val="00B250B9"/>
    <w:rsid w:val="00B253F5"/>
    <w:rsid w:val="00B2634E"/>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5DCE"/>
    <w:rsid w:val="00B55EA7"/>
    <w:rsid w:val="00B55F1B"/>
    <w:rsid w:val="00B566DA"/>
    <w:rsid w:val="00B56DDF"/>
    <w:rsid w:val="00B574F7"/>
    <w:rsid w:val="00B575C1"/>
    <w:rsid w:val="00B57A39"/>
    <w:rsid w:val="00B60545"/>
    <w:rsid w:val="00B606B3"/>
    <w:rsid w:val="00B61010"/>
    <w:rsid w:val="00B612C4"/>
    <w:rsid w:val="00B61AE2"/>
    <w:rsid w:val="00B62199"/>
    <w:rsid w:val="00B62685"/>
    <w:rsid w:val="00B629FE"/>
    <w:rsid w:val="00B63193"/>
    <w:rsid w:val="00B63790"/>
    <w:rsid w:val="00B63836"/>
    <w:rsid w:val="00B63888"/>
    <w:rsid w:val="00B63C45"/>
    <w:rsid w:val="00B64218"/>
    <w:rsid w:val="00B6494C"/>
    <w:rsid w:val="00B64B85"/>
    <w:rsid w:val="00B64C60"/>
    <w:rsid w:val="00B64EC0"/>
    <w:rsid w:val="00B651D0"/>
    <w:rsid w:val="00B65B05"/>
    <w:rsid w:val="00B661C7"/>
    <w:rsid w:val="00B6678F"/>
    <w:rsid w:val="00B66894"/>
    <w:rsid w:val="00B66B99"/>
    <w:rsid w:val="00B67162"/>
    <w:rsid w:val="00B6744F"/>
    <w:rsid w:val="00B67D07"/>
    <w:rsid w:val="00B70287"/>
    <w:rsid w:val="00B703FD"/>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1673"/>
    <w:rsid w:val="00B91FAD"/>
    <w:rsid w:val="00B922AF"/>
    <w:rsid w:val="00B92669"/>
    <w:rsid w:val="00B92A59"/>
    <w:rsid w:val="00B92C81"/>
    <w:rsid w:val="00B934E0"/>
    <w:rsid w:val="00B94480"/>
    <w:rsid w:val="00B94A3B"/>
    <w:rsid w:val="00B94FDB"/>
    <w:rsid w:val="00B952FB"/>
    <w:rsid w:val="00B95682"/>
    <w:rsid w:val="00B956FA"/>
    <w:rsid w:val="00B96114"/>
    <w:rsid w:val="00B96499"/>
    <w:rsid w:val="00B96C8E"/>
    <w:rsid w:val="00B9728F"/>
    <w:rsid w:val="00B9741A"/>
    <w:rsid w:val="00B976D2"/>
    <w:rsid w:val="00B97E7A"/>
    <w:rsid w:val="00BA0284"/>
    <w:rsid w:val="00BA0316"/>
    <w:rsid w:val="00BA065C"/>
    <w:rsid w:val="00BA07D1"/>
    <w:rsid w:val="00BA0F26"/>
    <w:rsid w:val="00BA1104"/>
    <w:rsid w:val="00BA113E"/>
    <w:rsid w:val="00BA16B0"/>
    <w:rsid w:val="00BA1702"/>
    <w:rsid w:val="00BA18FE"/>
    <w:rsid w:val="00BA1C4C"/>
    <w:rsid w:val="00BA20C8"/>
    <w:rsid w:val="00BA21C3"/>
    <w:rsid w:val="00BA3409"/>
    <w:rsid w:val="00BA3CB3"/>
    <w:rsid w:val="00BA3DA9"/>
    <w:rsid w:val="00BA3EDB"/>
    <w:rsid w:val="00BA4099"/>
    <w:rsid w:val="00BA4635"/>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129"/>
    <w:rsid w:val="00BB7209"/>
    <w:rsid w:val="00BB7248"/>
    <w:rsid w:val="00BC00C5"/>
    <w:rsid w:val="00BC00E4"/>
    <w:rsid w:val="00BC0DE8"/>
    <w:rsid w:val="00BC1116"/>
    <w:rsid w:val="00BC1717"/>
    <w:rsid w:val="00BC1C8E"/>
    <w:rsid w:val="00BC1F51"/>
    <w:rsid w:val="00BC2642"/>
    <w:rsid w:val="00BC2988"/>
    <w:rsid w:val="00BC2B53"/>
    <w:rsid w:val="00BC2BAC"/>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ABA"/>
    <w:rsid w:val="00BE0175"/>
    <w:rsid w:val="00BE0183"/>
    <w:rsid w:val="00BE073D"/>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F0334"/>
    <w:rsid w:val="00BF044F"/>
    <w:rsid w:val="00BF04CE"/>
    <w:rsid w:val="00BF053E"/>
    <w:rsid w:val="00BF0559"/>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D7C"/>
    <w:rsid w:val="00C00DA9"/>
    <w:rsid w:val="00C00ED8"/>
    <w:rsid w:val="00C00F42"/>
    <w:rsid w:val="00C00FC3"/>
    <w:rsid w:val="00C01A3D"/>
    <w:rsid w:val="00C01CD6"/>
    <w:rsid w:val="00C02D13"/>
    <w:rsid w:val="00C032A9"/>
    <w:rsid w:val="00C03455"/>
    <w:rsid w:val="00C03509"/>
    <w:rsid w:val="00C036AC"/>
    <w:rsid w:val="00C03788"/>
    <w:rsid w:val="00C03DD2"/>
    <w:rsid w:val="00C03FB7"/>
    <w:rsid w:val="00C04046"/>
    <w:rsid w:val="00C046B2"/>
    <w:rsid w:val="00C04ECB"/>
    <w:rsid w:val="00C05291"/>
    <w:rsid w:val="00C0567E"/>
    <w:rsid w:val="00C05956"/>
    <w:rsid w:val="00C05DE9"/>
    <w:rsid w:val="00C05FC9"/>
    <w:rsid w:val="00C0732E"/>
    <w:rsid w:val="00C07F2A"/>
    <w:rsid w:val="00C1020B"/>
    <w:rsid w:val="00C10EAC"/>
    <w:rsid w:val="00C11244"/>
    <w:rsid w:val="00C1155D"/>
    <w:rsid w:val="00C12746"/>
    <w:rsid w:val="00C12B1D"/>
    <w:rsid w:val="00C13370"/>
    <w:rsid w:val="00C1432A"/>
    <w:rsid w:val="00C14758"/>
    <w:rsid w:val="00C14867"/>
    <w:rsid w:val="00C1496D"/>
    <w:rsid w:val="00C14BFA"/>
    <w:rsid w:val="00C14E18"/>
    <w:rsid w:val="00C14E66"/>
    <w:rsid w:val="00C15908"/>
    <w:rsid w:val="00C15B80"/>
    <w:rsid w:val="00C15FCD"/>
    <w:rsid w:val="00C1691F"/>
    <w:rsid w:val="00C16946"/>
    <w:rsid w:val="00C16B12"/>
    <w:rsid w:val="00C2011F"/>
    <w:rsid w:val="00C210D4"/>
    <w:rsid w:val="00C21158"/>
    <w:rsid w:val="00C21BAD"/>
    <w:rsid w:val="00C21CE7"/>
    <w:rsid w:val="00C21D31"/>
    <w:rsid w:val="00C21D94"/>
    <w:rsid w:val="00C21DFC"/>
    <w:rsid w:val="00C22227"/>
    <w:rsid w:val="00C22380"/>
    <w:rsid w:val="00C22BE2"/>
    <w:rsid w:val="00C2310F"/>
    <w:rsid w:val="00C234BB"/>
    <w:rsid w:val="00C234D8"/>
    <w:rsid w:val="00C23AAA"/>
    <w:rsid w:val="00C23BA0"/>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A62"/>
    <w:rsid w:val="00C32ADF"/>
    <w:rsid w:val="00C32C0B"/>
    <w:rsid w:val="00C3387C"/>
    <w:rsid w:val="00C338BD"/>
    <w:rsid w:val="00C33979"/>
    <w:rsid w:val="00C33DC6"/>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1366"/>
    <w:rsid w:val="00C415E0"/>
    <w:rsid w:val="00C416D5"/>
    <w:rsid w:val="00C418D0"/>
    <w:rsid w:val="00C4196E"/>
    <w:rsid w:val="00C41B0A"/>
    <w:rsid w:val="00C41F9C"/>
    <w:rsid w:val="00C421B6"/>
    <w:rsid w:val="00C42296"/>
    <w:rsid w:val="00C4312C"/>
    <w:rsid w:val="00C4364C"/>
    <w:rsid w:val="00C4445A"/>
    <w:rsid w:val="00C4587D"/>
    <w:rsid w:val="00C45F7A"/>
    <w:rsid w:val="00C46A99"/>
    <w:rsid w:val="00C473C0"/>
    <w:rsid w:val="00C475D4"/>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C42"/>
    <w:rsid w:val="00C5612D"/>
    <w:rsid w:val="00C56C73"/>
    <w:rsid w:val="00C5703E"/>
    <w:rsid w:val="00C575B1"/>
    <w:rsid w:val="00C603AC"/>
    <w:rsid w:val="00C609F4"/>
    <w:rsid w:val="00C60A53"/>
    <w:rsid w:val="00C60DE3"/>
    <w:rsid w:val="00C611B5"/>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CC6"/>
    <w:rsid w:val="00C7517E"/>
    <w:rsid w:val="00C75192"/>
    <w:rsid w:val="00C75E04"/>
    <w:rsid w:val="00C761FC"/>
    <w:rsid w:val="00C76BC4"/>
    <w:rsid w:val="00C76E23"/>
    <w:rsid w:val="00C77077"/>
    <w:rsid w:val="00C775A7"/>
    <w:rsid w:val="00C7789B"/>
    <w:rsid w:val="00C77A73"/>
    <w:rsid w:val="00C77B1C"/>
    <w:rsid w:val="00C80198"/>
    <w:rsid w:val="00C806FC"/>
    <w:rsid w:val="00C80CAA"/>
    <w:rsid w:val="00C80F68"/>
    <w:rsid w:val="00C81071"/>
    <w:rsid w:val="00C81173"/>
    <w:rsid w:val="00C814D5"/>
    <w:rsid w:val="00C81F10"/>
    <w:rsid w:val="00C82AC1"/>
    <w:rsid w:val="00C82C32"/>
    <w:rsid w:val="00C83364"/>
    <w:rsid w:val="00C83394"/>
    <w:rsid w:val="00C834F6"/>
    <w:rsid w:val="00C83695"/>
    <w:rsid w:val="00C83EEC"/>
    <w:rsid w:val="00C8410B"/>
    <w:rsid w:val="00C84629"/>
    <w:rsid w:val="00C84989"/>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B0241"/>
    <w:rsid w:val="00CB15A8"/>
    <w:rsid w:val="00CB1E21"/>
    <w:rsid w:val="00CB2357"/>
    <w:rsid w:val="00CB23F5"/>
    <w:rsid w:val="00CB280C"/>
    <w:rsid w:val="00CB2C98"/>
    <w:rsid w:val="00CB415B"/>
    <w:rsid w:val="00CB434E"/>
    <w:rsid w:val="00CB447D"/>
    <w:rsid w:val="00CB487B"/>
    <w:rsid w:val="00CB50A5"/>
    <w:rsid w:val="00CB5281"/>
    <w:rsid w:val="00CB5849"/>
    <w:rsid w:val="00CB5D61"/>
    <w:rsid w:val="00CB5F08"/>
    <w:rsid w:val="00CB692D"/>
    <w:rsid w:val="00CB723D"/>
    <w:rsid w:val="00CB7AA5"/>
    <w:rsid w:val="00CB7B26"/>
    <w:rsid w:val="00CC0176"/>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3466"/>
    <w:rsid w:val="00CD3632"/>
    <w:rsid w:val="00CD405C"/>
    <w:rsid w:val="00CD42E0"/>
    <w:rsid w:val="00CD4AD8"/>
    <w:rsid w:val="00CD5642"/>
    <w:rsid w:val="00CD5E21"/>
    <w:rsid w:val="00CD5EAC"/>
    <w:rsid w:val="00CD65C1"/>
    <w:rsid w:val="00CD67C2"/>
    <w:rsid w:val="00CD6CD2"/>
    <w:rsid w:val="00CD6CE8"/>
    <w:rsid w:val="00CD6E9C"/>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16F8"/>
    <w:rsid w:val="00CF1A0F"/>
    <w:rsid w:val="00CF1EF7"/>
    <w:rsid w:val="00CF1F41"/>
    <w:rsid w:val="00CF25DF"/>
    <w:rsid w:val="00CF2B53"/>
    <w:rsid w:val="00CF2CCF"/>
    <w:rsid w:val="00CF3039"/>
    <w:rsid w:val="00CF3135"/>
    <w:rsid w:val="00CF320A"/>
    <w:rsid w:val="00CF3238"/>
    <w:rsid w:val="00CF3A0A"/>
    <w:rsid w:val="00CF3DB0"/>
    <w:rsid w:val="00CF4680"/>
    <w:rsid w:val="00CF4C04"/>
    <w:rsid w:val="00CF4CF9"/>
    <w:rsid w:val="00CF5287"/>
    <w:rsid w:val="00CF5DD9"/>
    <w:rsid w:val="00CF6320"/>
    <w:rsid w:val="00CF6B7F"/>
    <w:rsid w:val="00CF6C41"/>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72C3"/>
    <w:rsid w:val="00D0752B"/>
    <w:rsid w:val="00D07B09"/>
    <w:rsid w:val="00D102C3"/>
    <w:rsid w:val="00D1054A"/>
    <w:rsid w:val="00D105CD"/>
    <w:rsid w:val="00D10850"/>
    <w:rsid w:val="00D108CC"/>
    <w:rsid w:val="00D116A8"/>
    <w:rsid w:val="00D1222B"/>
    <w:rsid w:val="00D12336"/>
    <w:rsid w:val="00D125C2"/>
    <w:rsid w:val="00D12665"/>
    <w:rsid w:val="00D127A8"/>
    <w:rsid w:val="00D12BBB"/>
    <w:rsid w:val="00D13423"/>
    <w:rsid w:val="00D136A9"/>
    <w:rsid w:val="00D13E5E"/>
    <w:rsid w:val="00D146CE"/>
    <w:rsid w:val="00D148F4"/>
    <w:rsid w:val="00D14934"/>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30383"/>
    <w:rsid w:val="00D306B4"/>
    <w:rsid w:val="00D308D3"/>
    <w:rsid w:val="00D308FE"/>
    <w:rsid w:val="00D3149E"/>
    <w:rsid w:val="00D3185F"/>
    <w:rsid w:val="00D31F4E"/>
    <w:rsid w:val="00D32562"/>
    <w:rsid w:val="00D329C3"/>
    <w:rsid w:val="00D3308B"/>
    <w:rsid w:val="00D330A9"/>
    <w:rsid w:val="00D3310D"/>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B75"/>
    <w:rsid w:val="00D40E80"/>
    <w:rsid w:val="00D41129"/>
    <w:rsid w:val="00D415CF"/>
    <w:rsid w:val="00D4213E"/>
    <w:rsid w:val="00D42A19"/>
    <w:rsid w:val="00D42B85"/>
    <w:rsid w:val="00D42BDB"/>
    <w:rsid w:val="00D42D1E"/>
    <w:rsid w:val="00D430C6"/>
    <w:rsid w:val="00D437AA"/>
    <w:rsid w:val="00D43EF8"/>
    <w:rsid w:val="00D4488C"/>
    <w:rsid w:val="00D448B2"/>
    <w:rsid w:val="00D4577B"/>
    <w:rsid w:val="00D4587D"/>
    <w:rsid w:val="00D46107"/>
    <w:rsid w:val="00D46414"/>
    <w:rsid w:val="00D46607"/>
    <w:rsid w:val="00D46694"/>
    <w:rsid w:val="00D46A84"/>
    <w:rsid w:val="00D46EC2"/>
    <w:rsid w:val="00D511D1"/>
    <w:rsid w:val="00D513CB"/>
    <w:rsid w:val="00D514F7"/>
    <w:rsid w:val="00D5151C"/>
    <w:rsid w:val="00D51EE9"/>
    <w:rsid w:val="00D51EFD"/>
    <w:rsid w:val="00D51F97"/>
    <w:rsid w:val="00D524BE"/>
    <w:rsid w:val="00D524F3"/>
    <w:rsid w:val="00D5257B"/>
    <w:rsid w:val="00D530D5"/>
    <w:rsid w:val="00D5362E"/>
    <w:rsid w:val="00D53A88"/>
    <w:rsid w:val="00D53AA9"/>
    <w:rsid w:val="00D53F7E"/>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2004"/>
    <w:rsid w:val="00DC2457"/>
    <w:rsid w:val="00DC29E8"/>
    <w:rsid w:val="00DC2E42"/>
    <w:rsid w:val="00DC3B0A"/>
    <w:rsid w:val="00DC3B2E"/>
    <w:rsid w:val="00DC4567"/>
    <w:rsid w:val="00DC47F2"/>
    <w:rsid w:val="00DC48EF"/>
    <w:rsid w:val="00DC6072"/>
    <w:rsid w:val="00DC6AD1"/>
    <w:rsid w:val="00DC6E0C"/>
    <w:rsid w:val="00DC6F24"/>
    <w:rsid w:val="00DC723B"/>
    <w:rsid w:val="00DC75CF"/>
    <w:rsid w:val="00DD0570"/>
    <w:rsid w:val="00DD0690"/>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F96"/>
    <w:rsid w:val="00DE031E"/>
    <w:rsid w:val="00DE0456"/>
    <w:rsid w:val="00DE09F7"/>
    <w:rsid w:val="00DE0BFC"/>
    <w:rsid w:val="00DE1264"/>
    <w:rsid w:val="00DE12B2"/>
    <w:rsid w:val="00DE147A"/>
    <w:rsid w:val="00DE1C36"/>
    <w:rsid w:val="00DE2470"/>
    <w:rsid w:val="00DE2C8F"/>
    <w:rsid w:val="00DE3071"/>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BAE"/>
    <w:rsid w:val="00DF3326"/>
    <w:rsid w:val="00DF3BF7"/>
    <w:rsid w:val="00DF3C1B"/>
    <w:rsid w:val="00DF440F"/>
    <w:rsid w:val="00DF462E"/>
    <w:rsid w:val="00DF48EA"/>
    <w:rsid w:val="00DF5DF5"/>
    <w:rsid w:val="00DF6276"/>
    <w:rsid w:val="00DF6441"/>
    <w:rsid w:val="00DF730A"/>
    <w:rsid w:val="00DF73F8"/>
    <w:rsid w:val="00DF7716"/>
    <w:rsid w:val="00DF7B5E"/>
    <w:rsid w:val="00E002BC"/>
    <w:rsid w:val="00E0042F"/>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5084"/>
    <w:rsid w:val="00E0602D"/>
    <w:rsid w:val="00E0695E"/>
    <w:rsid w:val="00E06D7E"/>
    <w:rsid w:val="00E07700"/>
    <w:rsid w:val="00E077A0"/>
    <w:rsid w:val="00E100AE"/>
    <w:rsid w:val="00E1017E"/>
    <w:rsid w:val="00E1069C"/>
    <w:rsid w:val="00E10E5A"/>
    <w:rsid w:val="00E1119D"/>
    <w:rsid w:val="00E115C3"/>
    <w:rsid w:val="00E11E73"/>
    <w:rsid w:val="00E11ED1"/>
    <w:rsid w:val="00E1206A"/>
    <w:rsid w:val="00E12B8B"/>
    <w:rsid w:val="00E12C94"/>
    <w:rsid w:val="00E13225"/>
    <w:rsid w:val="00E137E9"/>
    <w:rsid w:val="00E13A5D"/>
    <w:rsid w:val="00E140E4"/>
    <w:rsid w:val="00E14982"/>
    <w:rsid w:val="00E153A3"/>
    <w:rsid w:val="00E15670"/>
    <w:rsid w:val="00E15704"/>
    <w:rsid w:val="00E15C1E"/>
    <w:rsid w:val="00E15CCE"/>
    <w:rsid w:val="00E15E1F"/>
    <w:rsid w:val="00E15E56"/>
    <w:rsid w:val="00E161CD"/>
    <w:rsid w:val="00E1690B"/>
    <w:rsid w:val="00E1796B"/>
    <w:rsid w:val="00E2014D"/>
    <w:rsid w:val="00E206F5"/>
    <w:rsid w:val="00E20CF4"/>
    <w:rsid w:val="00E20DB4"/>
    <w:rsid w:val="00E210F7"/>
    <w:rsid w:val="00E218AC"/>
    <w:rsid w:val="00E22BFB"/>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786E"/>
    <w:rsid w:val="00E30A97"/>
    <w:rsid w:val="00E30B0C"/>
    <w:rsid w:val="00E30F74"/>
    <w:rsid w:val="00E312B3"/>
    <w:rsid w:val="00E31385"/>
    <w:rsid w:val="00E3170B"/>
    <w:rsid w:val="00E31C68"/>
    <w:rsid w:val="00E3238A"/>
    <w:rsid w:val="00E328F7"/>
    <w:rsid w:val="00E32960"/>
    <w:rsid w:val="00E32A49"/>
    <w:rsid w:val="00E32E38"/>
    <w:rsid w:val="00E3313C"/>
    <w:rsid w:val="00E331C3"/>
    <w:rsid w:val="00E3330C"/>
    <w:rsid w:val="00E33CDE"/>
    <w:rsid w:val="00E34171"/>
    <w:rsid w:val="00E34247"/>
    <w:rsid w:val="00E3433E"/>
    <w:rsid w:val="00E34371"/>
    <w:rsid w:val="00E346CC"/>
    <w:rsid w:val="00E35310"/>
    <w:rsid w:val="00E353DC"/>
    <w:rsid w:val="00E35D5E"/>
    <w:rsid w:val="00E35E16"/>
    <w:rsid w:val="00E363F1"/>
    <w:rsid w:val="00E37076"/>
    <w:rsid w:val="00E374F2"/>
    <w:rsid w:val="00E3758D"/>
    <w:rsid w:val="00E378EA"/>
    <w:rsid w:val="00E37BED"/>
    <w:rsid w:val="00E37C03"/>
    <w:rsid w:val="00E37F9E"/>
    <w:rsid w:val="00E4072E"/>
    <w:rsid w:val="00E40843"/>
    <w:rsid w:val="00E40857"/>
    <w:rsid w:val="00E40D2D"/>
    <w:rsid w:val="00E41087"/>
    <w:rsid w:val="00E41625"/>
    <w:rsid w:val="00E41EA7"/>
    <w:rsid w:val="00E41FA2"/>
    <w:rsid w:val="00E4226F"/>
    <w:rsid w:val="00E427A8"/>
    <w:rsid w:val="00E432D8"/>
    <w:rsid w:val="00E43532"/>
    <w:rsid w:val="00E43633"/>
    <w:rsid w:val="00E43C1C"/>
    <w:rsid w:val="00E43EDA"/>
    <w:rsid w:val="00E4412B"/>
    <w:rsid w:val="00E4446F"/>
    <w:rsid w:val="00E44561"/>
    <w:rsid w:val="00E44962"/>
    <w:rsid w:val="00E455E7"/>
    <w:rsid w:val="00E456A9"/>
    <w:rsid w:val="00E45729"/>
    <w:rsid w:val="00E45949"/>
    <w:rsid w:val="00E46670"/>
    <w:rsid w:val="00E466E0"/>
    <w:rsid w:val="00E4682F"/>
    <w:rsid w:val="00E46C01"/>
    <w:rsid w:val="00E46C13"/>
    <w:rsid w:val="00E46D2E"/>
    <w:rsid w:val="00E46FC7"/>
    <w:rsid w:val="00E4708C"/>
    <w:rsid w:val="00E47679"/>
    <w:rsid w:val="00E476C0"/>
    <w:rsid w:val="00E4784E"/>
    <w:rsid w:val="00E47E6A"/>
    <w:rsid w:val="00E50879"/>
    <w:rsid w:val="00E50AF5"/>
    <w:rsid w:val="00E51488"/>
    <w:rsid w:val="00E514BF"/>
    <w:rsid w:val="00E51549"/>
    <w:rsid w:val="00E517E6"/>
    <w:rsid w:val="00E52764"/>
    <w:rsid w:val="00E529F3"/>
    <w:rsid w:val="00E52DE4"/>
    <w:rsid w:val="00E53D19"/>
    <w:rsid w:val="00E5469C"/>
    <w:rsid w:val="00E54B2F"/>
    <w:rsid w:val="00E54C31"/>
    <w:rsid w:val="00E54ED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313"/>
    <w:rsid w:val="00E7739C"/>
    <w:rsid w:val="00E77DAF"/>
    <w:rsid w:val="00E808D8"/>
    <w:rsid w:val="00E80FA8"/>
    <w:rsid w:val="00E81153"/>
    <w:rsid w:val="00E811DB"/>
    <w:rsid w:val="00E8152E"/>
    <w:rsid w:val="00E816C9"/>
    <w:rsid w:val="00E818E2"/>
    <w:rsid w:val="00E818F8"/>
    <w:rsid w:val="00E81A5B"/>
    <w:rsid w:val="00E81CF5"/>
    <w:rsid w:val="00E81D04"/>
    <w:rsid w:val="00E81F28"/>
    <w:rsid w:val="00E8212B"/>
    <w:rsid w:val="00E8279C"/>
    <w:rsid w:val="00E82A93"/>
    <w:rsid w:val="00E83450"/>
    <w:rsid w:val="00E836F5"/>
    <w:rsid w:val="00E837B6"/>
    <w:rsid w:val="00E83CE2"/>
    <w:rsid w:val="00E8400B"/>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CE0"/>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8E8"/>
    <w:rsid w:val="00EB0AAA"/>
    <w:rsid w:val="00EB138E"/>
    <w:rsid w:val="00EB1637"/>
    <w:rsid w:val="00EB1669"/>
    <w:rsid w:val="00EB16A5"/>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363"/>
    <w:rsid w:val="00EE6795"/>
    <w:rsid w:val="00EE6B71"/>
    <w:rsid w:val="00EE7445"/>
    <w:rsid w:val="00EE775E"/>
    <w:rsid w:val="00EE7EEA"/>
    <w:rsid w:val="00EF04A8"/>
    <w:rsid w:val="00EF0792"/>
    <w:rsid w:val="00EF0955"/>
    <w:rsid w:val="00EF1125"/>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4BA"/>
    <w:rsid w:val="00F00782"/>
    <w:rsid w:val="00F01249"/>
    <w:rsid w:val="00F018E7"/>
    <w:rsid w:val="00F0265E"/>
    <w:rsid w:val="00F02E1F"/>
    <w:rsid w:val="00F0324D"/>
    <w:rsid w:val="00F042BE"/>
    <w:rsid w:val="00F04915"/>
    <w:rsid w:val="00F057CF"/>
    <w:rsid w:val="00F058B2"/>
    <w:rsid w:val="00F05C50"/>
    <w:rsid w:val="00F05D52"/>
    <w:rsid w:val="00F06D28"/>
    <w:rsid w:val="00F06E88"/>
    <w:rsid w:val="00F07603"/>
    <w:rsid w:val="00F07A3F"/>
    <w:rsid w:val="00F07DD4"/>
    <w:rsid w:val="00F10116"/>
    <w:rsid w:val="00F1048B"/>
    <w:rsid w:val="00F104F9"/>
    <w:rsid w:val="00F1062B"/>
    <w:rsid w:val="00F108A0"/>
    <w:rsid w:val="00F11740"/>
    <w:rsid w:val="00F11B7C"/>
    <w:rsid w:val="00F12C40"/>
    <w:rsid w:val="00F12CA7"/>
    <w:rsid w:val="00F12FD8"/>
    <w:rsid w:val="00F132C2"/>
    <w:rsid w:val="00F13A7F"/>
    <w:rsid w:val="00F13E20"/>
    <w:rsid w:val="00F13EBC"/>
    <w:rsid w:val="00F144F0"/>
    <w:rsid w:val="00F144F4"/>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592"/>
    <w:rsid w:val="00F2773B"/>
    <w:rsid w:val="00F27A0C"/>
    <w:rsid w:val="00F30064"/>
    <w:rsid w:val="00F300E1"/>
    <w:rsid w:val="00F30862"/>
    <w:rsid w:val="00F31448"/>
    <w:rsid w:val="00F31896"/>
    <w:rsid w:val="00F31AF6"/>
    <w:rsid w:val="00F31EB4"/>
    <w:rsid w:val="00F32521"/>
    <w:rsid w:val="00F32803"/>
    <w:rsid w:val="00F32ED8"/>
    <w:rsid w:val="00F33A6C"/>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43E4"/>
    <w:rsid w:val="00F44637"/>
    <w:rsid w:val="00F44BE7"/>
    <w:rsid w:val="00F44F02"/>
    <w:rsid w:val="00F44F28"/>
    <w:rsid w:val="00F457F7"/>
    <w:rsid w:val="00F45DB3"/>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43FA"/>
    <w:rsid w:val="00F54430"/>
    <w:rsid w:val="00F54ABE"/>
    <w:rsid w:val="00F55454"/>
    <w:rsid w:val="00F55626"/>
    <w:rsid w:val="00F559B9"/>
    <w:rsid w:val="00F55B5F"/>
    <w:rsid w:val="00F563B7"/>
    <w:rsid w:val="00F568FF"/>
    <w:rsid w:val="00F57312"/>
    <w:rsid w:val="00F577A1"/>
    <w:rsid w:val="00F606FF"/>
    <w:rsid w:val="00F60F16"/>
    <w:rsid w:val="00F61355"/>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9A7"/>
    <w:rsid w:val="00F71D54"/>
    <w:rsid w:val="00F726DE"/>
    <w:rsid w:val="00F72973"/>
    <w:rsid w:val="00F72AF7"/>
    <w:rsid w:val="00F72F71"/>
    <w:rsid w:val="00F7426B"/>
    <w:rsid w:val="00F747B3"/>
    <w:rsid w:val="00F74BE5"/>
    <w:rsid w:val="00F7551A"/>
    <w:rsid w:val="00F75C52"/>
    <w:rsid w:val="00F760B1"/>
    <w:rsid w:val="00F7613D"/>
    <w:rsid w:val="00F76311"/>
    <w:rsid w:val="00F76518"/>
    <w:rsid w:val="00F76E8C"/>
    <w:rsid w:val="00F76F3D"/>
    <w:rsid w:val="00F773E8"/>
    <w:rsid w:val="00F7742D"/>
    <w:rsid w:val="00F7756F"/>
    <w:rsid w:val="00F777C5"/>
    <w:rsid w:val="00F778B6"/>
    <w:rsid w:val="00F77C1A"/>
    <w:rsid w:val="00F77CFE"/>
    <w:rsid w:val="00F77D78"/>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F3F"/>
    <w:rsid w:val="00F95117"/>
    <w:rsid w:val="00F9514E"/>
    <w:rsid w:val="00F952E7"/>
    <w:rsid w:val="00F95401"/>
    <w:rsid w:val="00F9563F"/>
    <w:rsid w:val="00F95BDC"/>
    <w:rsid w:val="00F96241"/>
    <w:rsid w:val="00F968B2"/>
    <w:rsid w:val="00F969C5"/>
    <w:rsid w:val="00F971B3"/>
    <w:rsid w:val="00FA01EA"/>
    <w:rsid w:val="00FA02C8"/>
    <w:rsid w:val="00FA0B11"/>
    <w:rsid w:val="00FA1259"/>
    <w:rsid w:val="00FA13D9"/>
    <w:rsid w:val="00FA1890"/>
    <w:rsid w:val="00FA1A33"/>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B0D13"/>
    <w:rsid w:val="00FB0E8E"/>
    <w:rsid w:val="00FB0EDA"/>
    <w:rsid w:val="00FB12BB"/>
    <w:rsid w:val="00FB14BD"/>
    <w:rsid w:val="00FB1BB5"/>
    <w:rsid w:val="00FB2000"/>
    <w:rsid w:val="00FB2804"/>
    <w:rsid w:val="00FB2EA6"/>
    <w:rsid w:val="00FB39A7"/>
    <w:rsid w:val="00FB3F87"/>
    <w:rsid w:val="00FB4300"/>
    <w:rsid w:val="00FB534C"/>
    <w:rsid w:val="00FB5A05"/>
    <w:rsid w:val="00FB5B68"/>
    <w:rsid w:val="00FB5C34"/>
    <w:rsid w:val="00FB72B5"/>
    <w:rsid w:val="00FB7678"/>
    <w:rsid w:val="00FC0987"/>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7D"/>
    <w:rsid w:val="00FD69C7"/>
    <w:rsid w:val="00FD6C38"/>
    <w:rsid w:val="00FD7036"/>
    <w:rsid w:val="00FD731D"/>
    <w:rsid w:val="00FD73F9"/>
    <w:rsid w:val="00FD7530"/>
    <w:rsid w:val="00FD753C"/>
    <w:rsid w:val="00FD765C"/>
    <w:rsid w:val="00FD7745"/>
    <w:rsid w:val="00FD7E1A"/>
    <w:rsid w:val="00FE018E"/>
    <w:rsid w:val="00FE08B9"/>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7103"/>
    <w:rsid w:val="00FE765F"/>
    <w:rsid w:val="00FE7A1C"/>
    <w:rsid w:val="00FE7B20"/>
    <w:rsid w:val="00FE7CFB"/>
    <w:rsid w:val="00FF0A53"/>
    <w:rsid w:val="00FF0E1D"/>
    <w:rsid w:val="00FF0F9B"/>
    <w:rsid w:val="00FF13FD"/>
    <w:rsid w:val="00FF15ED"/>
    <w:rsid w:val="00FF1B77"/>
    <w:rsid w:val="00FF1DD3"/>
    <w:rsid w:val="00FF2C3B"/>
    <w:rsid w:val="00FF3396"/>
    <w:rsid w:val="00FF34B3"/>
    <w:rsid w:val="00FF3574"/>
    <w:rsid w:val="00FF390F"/>
    <w:rsid w:val="00FF3FF9"/>
    <w:rsid w:val="00FF4107"/>
    <w:rsid w:val="00FF4A23"/>
    <w:rsid w:val="00FF52B4"/>
    <w:rsid w:val="00FF539E"/>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1"/>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C8330A-112F-4983-B14A-42AE87763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654</TotalTime>
  <Pages>14</Pages>
  <Words>3928</Words>
  <Characters>22394</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Claire Mulcahy (Swansea Bay UHB - Corporate Governance )</cp:lastModifiedBy>
  <cp:revision>37</cp:revision>
  <dcterms:created xsi:type="dcterms:W3CDTF">2023-04-19T14:23:00Z</dcterms:created>
  <dcterms:modified xsi:type="dcterms:W3CDTF">2023-06-27T10:53:00Z</dcterms:modified>
</cp:coreProperties>
</file>