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77777777" w:rsidR="00751DE6" w:rsidRPr="00E90463" w:rsidRDefault="00002A1E" w:rsidP="00407036">
      <w:pPr>
        <w:spacing w:before="0" w:after="0"/>
        <w:jc w:val="center"/>
        <w:outlineLvl w:val="0"/>
        <w:rPr>
          <w:rFonts w:ascii="Verdana" w:eastAsia="Arial Bold" w:hAnsi="Verdana" w:cs="Arial"/>
          <w:b/>
          <w:sz w:val="24"/>
          <w:szCs w:val="24"/>
        </w:rPr>
      </w:pPr>
      <w:r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Pr="00E90463">
        <w:rPr>
          <w:rFonts w:ascii="Verdana" w:hAnsi="Verdana" w:cs="Arial"/>
          <w:b/>
          <w:sz w:val="24"/>
          <w:szCs w:val="24"/>
        </w:rPr>
        <w:t>Health Board</w:t>
      </w:r>
    </w:p>
    <w:p w14:paraId="18B01157" w14:textId="7FA562BF" w:rsidR="00165BB8" w:rsidRPr="00E90463" w:rsidRDefault="00407036" w:rsidP="00407036">
      <w:pPr>
        <w:spacing w:before="0" w:after="0"/>
        <w:jc w:val="center"/>
        <w:rPr>
          <w:rFonts w:ascii="Verdana" w:hAnsi="Verdana" w:cs="Arial"/>
          <w:b/>
          <w:color w:val="FF0000"/>
          <w:sz w:val="24"/>
          <w:szCs w:val="24"/>
        </w:rPr>
      </w:pPr>
      <w:r>
        <w:rPr>
          <w:rFonts w:ascii="Verdana" w:hAnsi="Verdana" w:cs="Arial"/>
          <w:b/>
          <w:color w:val="FF0000"/>
          <w:sz w:val="24"/>
          <w:szCs w:val="24"/>
        </w:rPr>
        <w:t>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6910AF3D"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 xml:space="preserve">held on </w:t>
      </w:r>
      <w:r w:rsidR="00CA7D50" w:rsidRPr="00224703">
        <w:rPr>
          <w:rFonts w:ascii="Verdana" w:hAnsi="Verdana" w:cs="Arial"/>
          <w:b/>
          <w:sz w:val="24"/>
          <w:szCs w:val="24"/>
        </w:rPr>
        <w:t xml:space="preserve">Tuesday, </w:t>
      </w:r>
      <w:r w:rsidR="00414003">
        <w:rPr>
          <w:rFonts w:ascii="Verdana" w:hAnsi="Verdana" w:cs="Arial"/>
          <w:b/>
          <w:sz w:val="24"/>
          <w:szCs w:val="24"/>
        </w:rPr>
        <w:t>17</w:t>
      </w:r>
      <w:r w:rsidR="00414003" w:rsidRPr="00414003">
        <w:rPr>
          <w:rFonts w:ascii="Verdana" w:hAnsi="Verdana" w:cs="Arial"/>
          <w:b/>
          <w:sz w:val="24"/>
          <w:szCs w:val="24"/>
          <w:vertAlign w:val="superscript"/>
        </w:rPr>
        <w:t>th</w:t>
      </w:r>
      <w:r w:rsidR="00414003">
        <w:rPr>
          <w:rFonts w:ascii="Verdana" w:hAnsi="Verdana" w:cs="Arial"/>
          <w:b/>
          <w:sz w:val="24"/>
          <w:szCs w:val="24"/>
        </w:rPr>
        <w:t xml:space="preserve"> December</w:t>
      </w:r>
      <w:r w:rsidR="00891A16" w:rsidRPr="00224703">
        <w:rPr>
          <w:rFonts w:ascii="Verdana" w:hAnsi="Verdana" w:cs="Arial"/>
          <w:b/>
          <w:sz w:val="24"/>
          <w:szCs w:val="24"/>
        </w:rPr>
        <w:t xml:space="preserve"> </w:t>
      </w:r>
      <w:r w:rsidR="007C3186" w:rsidRPr="00224703">
        <w:rPr>
          <w:rFonts w:ascii="Verdana" w:hAnsi="Verdana" w:cs="Arial"/>
          <w:b/>
          <w:sz w:val="24"/>
          <w:szCs w:val="24"/>
        </w:rPr>
        <w:t>2024</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p w14:paraId="75E98CEE" w14:textId="13C71CCE" w:rsidR="00AC7E98" w:rsidRPr="00224703" w:rsidRDefault="00AC7E98" w:rsidP="00AC7E98">
      <w:pPr>
        <w:spacing w:before="0" w:after="0"/>
        <w:rPr>
          <w:rFonts w:ascii="Verdana" w:hAnsi="Verdana" w:cs="Arial"/>
          <w:b/>
          <w:sz w:val="24"/>
          <w:szCs w:val="24"/>
        </w:rPr>
      </w:pPr>
      <w:r>
        <w:rPr>
          <w:rFonts w:ascii="Arial" w:hAnsi="Arial" w:cs="Arial"/>
          <w:b/>
          <w:sz w:val="24"/>
          <w:szCs w:val="24"/>
        </w:rPr>
        <w:t xml:space="preserve">    </w:t>
      </w:r>
      <w:r w:rsidRPr="00224703">
        <w:rPr>
          <w:rFonts w:ascii="Verdana" w:hAnsi="Verdana" w:cs="Arial"/>
          <w:b/>
        </w:rPr>
        <w:t>Present:</w:t>
      </w: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2"/>
        <w:gridCol w:w="910"/>
        <w:gridCol w:w="6514"/>
      </w:tblGrid>
      <w:tr w:rsidR="00AC7E98" w:rsidRPr="00ED203F" w14:paraId="0E18307B" w14:textId="77777777" w:rsidTr="00971CC6">
        <w:trPr>
          <w:jc w:val="center"/>
        </w:trPr>
        <w:tc>
          <w:tcPr>
            <w:tcW w:w="2658" w:type="dxa"/>
            <w:shd w:val="clear" w:color="auto" w:fill="auto"/>
          </w:tcPr>
          <w:p w14:paraId="57EF48A5"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ED203F">
              <w:rPr>
                <w:rFonts w:ascii="Verdana" w:eastAsiaTheme="minorHAnsi" w:hAnsi="Verdana" w:cs="Arial"/>
                <w:sz w:val="24"/>
                <w:szCs w:val="24"/>
              </w:rPr>
              <w:t>Patricia Price</w:t>
            </w:r>
          </w:p>
        </w:tc>
        <w:tc>
          <w:tcPr>
            <w:tcW w:w="881" w:type="dxa"/>
            <w:shd w:val="clear" w:color="auto" w:fill="auto"/>
          </w:tcPr>
          <w:p w14:paraId="11C2CF44"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(PP)</w:t>
            </w:r>
          </w:p>
        </w:tc>
        <w:tc>
          <w:tcPr>
            <w:tcW w:w="6537" w:type="dxa"/>
            <w:shd w:val="clear" w:color="auto" w:fill="auto"/>
          </w:tcPr>
          <w:p w14:paraId="799617B3"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ED203F">
              <w:rPr>
                <w:rFonts w:ascii="Verdana" w:hAnsi="Verdana" w:cs="Arial"/>
                <w:sz w:val="24"/>
                <w:szCs w:val="24"/>
              </w:rPr>
              <w:t>Independent Member (In the Chair)</w:t>
            </w:r>
          </w:p>
        </w:tc>
      </w:tr>
      <w:tr w:rsidR="00AC7E98" w:rsidRPr="00ED203F" w14:paraId="13B15724" w14:textId="77777777" w:rsidTr="00971CC6">
        <w:trPr>
          <w:jc w:val="center"/>
        </w:trPr>
        <w:tc>
          <w:tcPr>
            <w:tcW w:w="2658" w:type="dxa"/>
            <w:shd w:val="clear" w:color="auto" w:fill="auto"/>
          </w:tcPr>
          <w:p w14:paraId="51089B4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Jean Church</w:t>
            </w:r>
          </w:p>
        </w:tc>
        <w:tc>
          <w:tcPr>
            <w:tcW w:w="881" w:type="dxa"/>
            <w:shd w:val="clear" w:color="auto" w:fill="auto"/>
          </w:tcPr>
          <w:p w14:paraId="523AB0C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(JC)</w:t>
            </w:r>
          </w:p>
        </w:tc>
        <w:tc>
          <w:tcPr>
            <w:tcW w:w="6537" w:type="dxa"/>
            <w:shd w:val="clear" w:color="auto" w:fill="auto"/>
          </w:tcPr>
          <w:p w14:paraId="309D0AB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sz w:val="24"/>
                <w:szCs w:val="24"/>
              </w:rPr>
            </w:pPr>
            <w:r w:rsidRPr="00ED203F">
              <w:rPr>
                <w:rFonts w:ascii="Verdana" w:eastAsiaTheme="minorHAnsi" w:hAnsi="Verdana" w:cs="Arial"/>
                <w:sz w:val="24"/>
                <w:szCs w:val="24"/>
              </w:rPr>
              <w:t>Independent Member</w:t>
            </w:r>
          </w:p>
        </w:tc>
      </w:tr>
      <w:tr w:rsidR="00AC7E98" w:rsidRPr="00ED203F" w14:paraId="0FB73A77" w14:textId="77777777" w:rsidTr="00971CC6">
        <w:trPr>
          <w:jc w:val="center"/>
        </w:trPr>
        <w:tc>
          <w:tcPr>
            <w:tcW w:w="2658" w:type="dxa"/>
          </w:tcPr>
          <w:p w14:paraId="1568C431"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Reena Owen</w:t>
            </w:r>
          </w:p>
        </w:tc>
        <w:tc>
          <w:tcPr>
            <w:tcW w:w="881" w:type="dxa"/>
          </w:tcPr>
          <w:p w14:paraId="6F3B438B"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(RO)</w:t>
            </w:r>
          </w:p>
        </w:tc>
        <w:tc>
          <w:tcPr>
            <w:tcW w:w="6537" w:type="dxa"/>
          </w:tcPr>
          <w:p w14:paraId="4F9B3118"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Independent Member</w:t>
            </w:r>
          </w:p>
        </w:tc>
      </w:tr>
      <w:tr w:rsidR="00AC7E98" w:rsidRPr="00ED203F" w14:paraId="0E289D5C" w14:textId="77777777" w:rsidTr="00971CC6">
        <w:trPr>
          <w:jc w:val="center"/>
        </w:trPr>
        <w:tc>
          <w:tcPr>
            <w:tcW w:w="2658" w:type="dxa"/>
          </w:tcPr>
          <w:p w14:paraId="034AAB6B"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Stephen Spill</w:t>
            </w:r>
          </w:p>
        </w:tc>
        <w:tc>
          <w:tcPr>
            <w:tcW w:w="881" w:type="dxa"/>
          </w:tcPr>
          <w:p w14:paraId="629EE696"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(SS)</w:t>
            </w:r>
          </w:p>
        </w:tc>
        <w:tc>
          <w:tcPr>
            <w:tcW w:w="6537" w:type="dxa"/>
          </w:tcPr>
          <w:p w14:paraId="0500E39C"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Vice Chair </w:t>
            </w:r>
          </w:p>
        </w:tc>
      </w:tr>
      <w:tr w:rsidR="00AC7E98" w:rsidRPr="00ED203F" w14:paraId="1E955F25" w14:textId="77777777" w:rsidTr="00D049CE">
        <w:trPr>
          <w:jc w:val="center"/>
        </w:trPr>
        <w:tc>
          <w:tcPr>
            <w:tcW w:w="10076" w:type="dxa"/>
            <w:gridSpan w:val="3"/>
          </w:tcPr>
          <w:p w14:paraId="4729830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00EA1014" w:rsidRPr="00ED203F" w14:paraId="0E425BA0" w14:textId="77777777" w:rsidTr="00971CC6">
        <w:trPr>
          <w:jc w:val="center"/>
        </w:trPr>
        <w:tc>
          <w:tcPr>
            <w:tcW w:w="2658" w:type="dxa"/>
          </w:tcPr>
          <w:p w14:paraId="7BEF706B" w14:textId="7A617E2F" w:rsidR="00EA1014" w:rsidRPr="00ED203F" w:rsidRDefault="001368D7"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Rhodri Davies </w:t>
            </w:r>
          </w:p>
        </w:tc>
        <w:tc>
          <w:tcPr>
            <w:tcW w:w="881" w:type="dxa"/>
          </w:tcPr>
          <w:p w14:paraId="2BB8C00B" w14:textId="4C2121FF" w:rsidR="00EA1014" w:rsidRPr="00ED203F" w:rsidRDefault="001368D7"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(RD)</w:t>
            </w:r>
          </w:p>
        </w:tc>
        <w:tc>
          <w:tcPr>
            <w:tcW w:w="6537" w:type="dxa"/>
          </w:tcPr>
          <w:p w14:paraId="69AC338B" w14:textId="500B1463" w:rsidR="00EA1014" w:rsidRPr="00ED203F" w:rsidRDefault="001368D7"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Associate Service Group Director – Surgery </w:t>
            </w:r>
            <w:r w:rsidRPr="001368D7">
              <w:rPr>
                <w:rFonts w:ascii="Verdana" w:hAnsi="Verdana" w:cs="Arial"/>
                <w:b/>
                <w:sz w:val="24"/>
                <w:szCs w:val="24"/>
              </w:rPr>
              <w:t>(For item 185/24)</w:t>
            </w:r>
          </w:p>
        </w:tc>
      </w:tr>
      <w:tr w:rsidR="001368D7" w:rsidRPr="00ED203F" w14:paraId="79E81B4B" w14:textId="77777777" w:rsidTr="00971CC6">
        <w:trPr>
          <w:jc w:val="center"/>
        </w:trPr>
        <w:tc>
          <w:tcPr>
            <w:tcW w:w="2658" w:type="dxa"/>
          </w:tcPr>
          <w:p w14:paraId="4AF05C4A" w14:textId="63CF1E5A"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Darren Griffiths </w:t>
            </w:r>
          </w:p>
        </w:tc>
        <w:tc>
          <w:tcPr>
            <w:tcW w:w="881" w:type="dxa"/>
          </w:tcPr>
          <w:p w14:paraId="02116D0F" w14:textId="1BCC5E08"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(DG)</w:t>
            </w:r>
          </w:p>
        </w:tc>
        <w:tc>
          <w:tcPr>
            <w:tcW w:w="6537" w:type="dxa"/>
          </w:tcPr>
          <w:p w14:paraId="71919AAF" w14:textId="0A400BA3" w:rsidR="001368D7" w:rsidRPr="00ED203F"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 </w:t>
            </w:r>
            <w:r>
              <w:rPr>
                <w:rFonts w:ascii="Verdana" w:eastAsiaTheme="minorHAnsi" w:hAnsi="Verdana" w:cs="Arial"/>
                <w:sz w:val="24"/>
                <w:szCs w:val="24"/>
              </w:rPr>
              <w:t xml:space="preserve">Director of Finance and Performance </w:t>
            </w:r>
          </w:p>
        </w:tc>
      </w:tr>
      <w:tr w:rsidR="00C610F7" w:rsidRPr="00ED203F" w14:paraId="644B6B3F" w14:textId="77777777" w:rsidTr="00971CC6">
        <w:trPr>
          <w:jc w:val="center"/>
        </w:trPr>
        <w:tc>
          <w:tcPr>
            <w:tcW w:w="2658" w:type="dxa"/>
          </w:tcPr>
          <w:p w14:paraId="4436040B" w14:textId="17899CAA" w:rsidR="00C610F7" w:rsidRDefault="00C610F7" w:rsidP="00C610F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Sally Kil</w:t>
            </w:r>
            <w:r w:rsidR="00840A06">
              <w:rPr>
                <w:rFonts w:ascii="Verdana" w:hAnsi="Verdana" w:cs="Arial"/>
                <w:bCs/>
                <w:sz w:val="24"/>
                <w:szCs w:val="24"/>
              </w:rPr>
              <w:t>li</w:t>
            </w:r>
            <w:r>
              <w:rPr>
                <w:rFonts w:ascii="Verdana" w:hAnsi="Verdana" w:cs="Arial"/>
                <w:bCs/>
                <w:sz w:val="24"/>
                <w:szCs w:val="24"/>
              </w:rPr>
              <w:t>an</w:t>
            </w:r>
          </w:p>
        </w:tc>
        <w:tc>
          <w:tcPr>
            <w:tcW w:w="881" w:type="dxa"/>
          </w:tcPr>
          <w:p w14:paraId="6745FDE0" w14:textId="16C1579C" w:rsidR="00C610F7" w:rsidRDefault="00C610F7" w:rsidP="00C610F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(SK)</w:t>
            </w:r>
          </w:p>
        </w:tc>
        <w:tc>
          <w:tcPr>
            <w:tcW w:w="6537" w:type="dxa"/>
          </w:tcPr>
          <w:p w14:paraId="03295917" w14:textId="124AC4E1" w:rsidR="00C610F7" w:rsidRPr="00ED203F" w:rsidRDefault="00C610F7" w:rsidP="00C610F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Finance and Business Partner </w:t>
            </w:r>
            <w:r w:rsidRPr="00346EB0">
              <w:rPr>
                <w:rFonts w:ascii="Verdana" w:eastAsiaTheme="minorHAnsi" w:hAnsi="Verdana" w:cs="Arial"/>
                <w:b/>
                <w:bCs/>
                <w:sz w:val="24"/>
                <w:szCs w:val="24"/>
              </w:rPr>
              <w:t>(For item 181/24)</w:t>
            </w:r>
          </w:p>
        </w:tc>
      </w:tr>
      <w:tr w:rsidR="001368D7" w:rsidRPr="00ED203F" w14:paraId="3D97299E" w14:textId="77777777" w:rsidTr="00971CC6">
        <w:trPr>
          <w:jc w:val="center"/>
        </w:trPr>
        <w:tc>
          <w:tcPr>
            <w:tcW w:w="2658" w:type="dxa"/>
          </w:tcPr>
          <w:p w14:paraId="10A6ED81" w14:textId="5C67BB7B" w:rsidR="001368D7" w:rsidRDefault="00C610F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Sue Kotrzuba </w:t>
            </w:r>
          </w:p>
        </w:tc>
        <w:tc>
          <w:tcPr>
            <w:tcW w:w="881" w:type="dxa"/>
          </w:tcPr>
          <w:p w14:paraId="6EF22276" w14:textId="5389FC80" w:rsidR="001368D7" w:rsidRDefault="00C610F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w:t>
            </w:r>
            <w:r w:rsidR="003B40E8">
              <w:rPr>
                <w:rFonts w:ascii="Verdana" w:hAnsi="Verdana" w:cs="Arial"/>
                <w:bCs/>
                <w:sz w:val="24"/>
                <w:szCs w:val="24"/>
              </w:rPr>
              <w:t>K</w:t>
            </w:r>
            <w:r>
              <w:rPr>
                <w:rFonts w:ascii="Verdana" w:hAnsi="Verdana" w:cs="Arial"/>
                <w:bCs/>
                <w:sz w:val="24"/>
                <w:szCs w:val="24"/>
              </w:rPr>
              <w:t>o)</w:t>
            </w:r>
          </w:p>
        </w:tc>
        <w:tc>
          <w:tcPr>
            <w:tcW w:w="6537" w:type="dxa"/>
          </w:tcPr>
          <w:p w14:paraId="5A20F656" w14:textId="1F147610" w:rsidR="001368D7" w:rsidRDefault="00C610F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Directorate Manager – Children and Young People</w:t>
            </w:r>
            <w:r w:rsidR="003C53C6">
              <w:rPr>
                <w:rFonts w:ascii="Verdana" w:eastAsiaTheme="minorHAnsi" w:hAnsi="Verdana" w:cs="Arial"/>
                <w:sz w:val="24"/>
                <w:szCs w:val="24"/>
              </w:rPr>
              <w:t xml:space="preserve"> </w:t>
            </w:r>
            <w:r w:rsidR="003C53C6" w:rsidRPr="003C53C6">
              <w:rPr>
                <w:rFonts w:ascii="Verdana" w:eastAsiaTheme="minorHAnsi" w:hAnsi="Verdana" w:cs="Arial"/>
                <w:b/>
                <w:bCs/>
                <w:sz w:val="24"/>
                <w:szCs w:val="24"/>
              </w:rPr>
              <w:t>(For item 186/24)</w:t>
            </w:r>
          </w:p>
        </w:tc>
      </w:tr>
      <w:tr w:rsidR="00C610F7" w:rsidRPr="00ED203F" w14:paraId="2F3D2BE2" w14:textId="77777777" w:rsidTr="00971CC6">
        <w:trPr>
          <w:jc w:val="center"/>
        </w:trPr>
        <w:tc>
          <w:tcPr>
            <w:tcW w:w="2658" w:type="dxa"/>
          </w:tcPr>
          <w:p w14:paraId="38325396" w14:textId="17537578" w:rsidR="00C610F7" w:rsidRDefault="00C610F7" w:rsidP="00C610F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Deb Lewis </w:t>
            </w:r>
          </w:p>
        </w:tc>
        <w:tc>
          <w:tcPr>
            <w:tcW w:w="881" w:type="dxa"/>
          </w:tcPr>
          <w:p w14:paraId="7DBD6C1E" w14:textId="77CE3CA8" w:rsidR="00C610F7" w:rsidRDefault="00C610F7" w:rsidP="00C610F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(DL)</w:t>
            </w:r>
          </w:p>
        </w:tc>
        <w:tc>
          <w:tcPr>
            <w:tcW w:w="6537" w:type="dxa"/>
          </w:tcPr>
          <w:p w14:paraId="66E9B7CD" w14:textId="3DF9DE7C" w:rsidR="00C610F7" w:rsidRDefault="00C610F7" w:rsidP="00C610F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Chief Operating Officer </w:t>
            </w:r>
          </w:p>
        </w:tc>
      </w:tr>
      <w:tr w:rsidR="001368D7" w:rsidRPr="00ED203F" w14:paraId="43F70401" w14:textId="77777777" w:rsidTr="00971CC6">
        <w:trPr>
          <w:jc w:val="center"/>
        </w:trPr>
        <w:tc>
          <w:tcPr>
            <w:tcW w:w="2658" w:type="dxa"/>
          </w:tcPr>
          <w:p w14:paraId="5CC21864" w14:textId="7FCBE23E"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Hazel Lloyd </w:t>
            </w:r>
          </w:p>
        </w:tc>
        <w:tc>
          <w:tcPr>
            <w:tcW w:w="881" w:type="dxa"/>
          </w:tcPr>
          <w:p w14:paraId="1D2EA27A" w14:textId="6128E1BB"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(HL)</w:t>
            </w:r>
          </w:p>
        </w:tc>
        <w:tc>
          <w:tcPr>
            <w:tcW w:w="6537" w:type="dxa"/>
          </w:tcPr>
          <w:p w14:paraId="211BD63F" w14:textId="240541F9" w:rsidR="001368D7" w:rsidRPr="00ED203F"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Director of Corporate Governance </w:t>
            </w:r>
          </w:p>
        </w:tc>
      </w:tr>
      <w:tr w:rsidR="001368D7" w:rsidRPr="00ED203F" w14:paraId="6987BEE4" w14:textId="77777777" w:rsidTr="00971CC6">
        <w:trPr>
          <w:jc w:val="center"/>
        </w:trPr>
        <w:tc>
          <w:tcPr>
            <w:tcW w:w="2658" w:type="dxa"/>
          </w:tcPr>
          <w:p w14:paraId="61F8BBFF" w14:textId="1464DFA7"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Ian Macdonald </w:t>
            </w:r>
          </w:p>
        </w:tc>
        <w:tc>
          <w:tcPr>
            <w:tcW w:w="881" w:type="dxa"/>
          </w:tcPr>
          <w:p w14:paraId="1E51174E" w14:textId="6F02A21D"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(IM)</w:t>
            </w:r>
          </w:p>
        </w:tc>
        <w:tc>
          <w:tcPr>
            <w:tcW w:w="6537" w:type="dxa"/>
          </w:tcPr>
          <w:p w14:paraId="27F7D3DE" w14:textId="29BBFBA7"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Assistant Director of Finance </w:t>
            </w:r>
            <w:r w:rsidRPr="001368D7">
              <w:rPr>
                <w:rFonts w:ascii="Verdana" w:eastAsiaTheme="minorHAnsi" w:hAnsi="Verdana" w:cs="Arial"/>
                <w:b/>
                <w:bCs/>
                <w:sz w:val="24"/>
                <w:szCs w:val="24"/>
              </w:rPr>
              <w:t>(For item 181/24)</w:t>
            </w:r>
          </w:p>
        </w:tc>
      </w:tr>
      <w:tr w:rsidR="001368D7" w:rsidRPr="00ED203F" w14:paraId="51F0395F" w14:textId="77777777" w:rsidTr="00971CC6">
        <w:trPr>
          <w:jc w:val="center"/>
        </w:trPr>
        <w:tc>
          <w:tcPr>
            <w:tcW w:w="2658" w:type="dxa"/>
          </w:tcPr>
          <w:p w14:paraId="5FBC9BEF" w14:textId="481387A5"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Samantha Moss </w:t>
            </w:r>
          </w:p>
        </w:tc>
        <w:tc>
          <w:tcPr>
            <w:tcW w:w="881" w:type="dxa"/>
          </w:tcPr>
          <w:p w14:paraId="61B708B9" w14:textId="0634D9E1"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(SM)</w:t>
            </w:r>
          </w:p>
        </w:tc>
        <w:tc>
          <w:tcPr>
            <w:tcW w:w="6537" w:type="dxa"/>
          </w:tcPr>
          <w:p w14:paraId="45D6866F" w14:textId="47154311"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Deputy Director of Finance </w:t>
            </w:r>
          </w:p>
        </w:tc>
      </w:tr>
      <w:tr w:rsidR="001368D7" w:rsidRPr="00ED203F" w14:paraId="37F0DD5A" w14:textId="77777777" w:rsidTr="00971CC6">
        <w:trPr>
          <w:jc w:val="center"/>
        </w:trPr>
        <w:tc>
          <w:tcPr>
            <w:tcW w:w="2658" w:type="dxa"/>
          </w:tcPr>
          <w:p w14:paraId="6BD66FF6" w14:textId="17482E10"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Brian Owens </w:t>
            </w:r>
          </w:p>
        </w:tc>
        <w:tc>
          <w:tcPr>
            <w:tcW w:w="881" w:type="dxa"/>
          </w:tcPr>
          <w:p w14:paraId="1C9226E8" w14:textId="439C37A9"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(BO)</w:t>
            </w:r>
          </w:p>
        </w:tc>
        <w:tc>
          <w:tcPr>
            <w:tcW w:w="6537" w:type="dxa"/>
          </w:tcPr>
          <w:p w14:paraId="2DEB538C" w14:textId="7CB94A7A" w:rsidR="001368D7" w:rsidRPr="00ED203F"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Director of Recovery &amp; Sustainability </w:t>
            </w:r>
          </w:p>
        </w:tc>
      </w:tr>
      <w:tr w:rsidR="001368D7" w:rsidRPr="00ED203F" w14:paraId="4328ACDE" w14:textId="77777777" w:rsidTr="00971CC6">
        <w:trPr>
          <w:jc w:val="center"/>
        </w:trPr>
        <w:tc>
          <w:tcPr>
            <w:tcW w:w="2658" w:type="dxa"/>
          </w:tcPr>
          <w:p w14:paraId="69C6CA86" w14:textId="52792B06"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Meghann Protheroe </w:t>
            </w:r>
          </w:p>
        </w:tc>
        <w:tc>
          <w:tcPr>
            <w:tcW w:w="881" w:type="dxa"/>
          </w:tcPr>
          <w:p w14:paraId="0A547683" w14:textId="113D65BE"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(MP)</w:t>
            </w:r>
          </w:p>
        </w:tc>
        <w:tc>
          <w:tcPr>
            <w:tcW w:w="6537" w:type="dxa"/>
          </w:tcPr>
          <w:p w14:paraId="65532E6B" w14:textId="60DE44B1"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Head of Performance </w:t>
            </w:r>
          </w:p>
        </w:tc>
      </w:tr>
      <w:tr w:rsidR="001368D7" w:rsidRPr="00ED203F" w14:paraId="1E779409" w14:textId="77777777" w:rsidTr="00971CC6">
        <w:trPr>
          <w:jc w:val="center"/>
        </w:trPr>
        <w:tc>
          <w:tcPr>
            <w:tcW w:w="2658" w:type="dxa"/>
          </w:tcPr>
          <w:p w14:paraId="7F037A13" w14:textId="5E20A182"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Karen Stapleton </w:t>
            </w:r>
          </w:p>
        </w:tc>
        <w:tc>
          <w:tcPr>
            <w:tcW w:w="881" w:type="dxa"/>
          </w:tcPr>
          <w:p w14:paraId="436F3778" w14:textId="691681E0"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(KS)</w:t>
            </w:r>
          </w:p>
        </w:tc>
        <w:tc>
          <w:tcPr>
            <w:tcW w:w="6537" w:type="dxa"/>
          </w:tcPr>
          <w:p w14:paraId="1CAFC725" w14:textId="6CEEC00B"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Deputy Director of Strategy </w:t>
            </w:r>
          </w:p>
        </w:tc>
      </w:tr>
      <w:tr w:rsidR="001368D7" w:rsidRPr="00ED203F" w14:paraId="7B15E188" w14:textId="77777777" w:rsidTr="00971CC6">
        <w:trPr>
          <w:jc w:val="center"/>
        </w:trPr>
        <w:tc>
          <w:tcPr>
            <w:tcW w:w="2658" w:type="dxa"/>
          </w:tcPr>
          <w:p w14:paraId="47118134" w14:textId="3E8A26DF"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Craige Wilson </w:t>
            </w:r>
          </w:p>
        </w:tc>
        <w:tc>
          <w:tcPr>
            <w:tcW w:w="881" w:type="dxa"/>
          </w:tcPr>
          <w:p w14:paraId="0596924B" w14:textId="17DC75F9"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(CW)</w:t>
            </w:r>
          </w:p>
        </w:tc>
        <w:tc>
          <w:tcPr>
            <w:tcW w:w="6537" w:type="dxa"/>
          </w:tcPr>
          <w:p w14:paraId="7C76F805" w14:textId="385BAE41"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Service Group Director - </w:t>
            </w:r>
            <w:r w:rsidRPr="009A23BB">
              <w:rPr>
                <w:rFonts w:ascii="Verdana" w:eastAsiaTheme="minorHAnsi" w:hAnsi="Verdana" w:cs="Arial"/>
                <w:sz w:val="24"/>
                <w:szCs w:val="24"/>
              </w:rPr>
              <w:t>Primary, Community and Therapies Services</w:t>
            </w:r>
            <w:r w:rsidR="006163FC">
              <w:rPr>
                <w:rFonts w:ascii="Verdana" w:eastAsiaTheme="minorHAnsi" w:hAnsi="Verdana" w:cs="Arial"/>
                <w:sz w:val="24"/>
                <w:szCs w:val="24"/>
              </w:rPr>
              <w:t xml:space="preserve"> </w:t>
            </w:r>
            <w:r w:rsidR="006163FC" w:rsidRPr="006163FC">
              <w:rPr>
                <w:rFonts w:ascii="Verdana" w:eastAsiaTheme="minorHAnsi" w:hAnsi="Verdana" w:cs="Arial"/>
                <w:b/>
                <w:bCs/>
                <w:sz w:val="24"/>
                <w:szCs w:val="24"/>
              </w:rPr>
              <w:t>(For item 181/24)</w:t>
            </w:r>
          </w:p>
        </w:tc>
      </w:tr>
      <w:tr w:rsidR="001368D7" w:rsidRPr="00ED203F" w14:paraId="390240DB" w14:textId="77777777" w:rsidTr="00771B4D">
        <w:trPr>
          <w:jc w:val="center"/>
        </w:trPr>
        <w:tc>
          <w:tcPr>
            <w:tcW w:w="10076" w:type="dxa"/>
            <w:gridSpan w:val="3"/>
          </w:tcPr>
          <w:p w14:paraId="2E1D66EC" w14:textId="5770195C" w:rsidR="001368D7" w:rsidRPr="00ED203F"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
                <w:bCs/>
                <w:sz w:val="24"/>
                <w:szCs w:val="24"/>
              </w:rPr>
            </w:pPr>
            <w:r w:rsidRPr="00ED203F">
              <w:rPr>
                <w:rFonts w:ascii="Verdana" w:eastAsiaTheme="minorHAnsi" w:hAnsi="Verdana" w:cs="Arial"/>
                <w:b/>
                <w:bCs/>
                <w:sz w:val="24"/>
                <w:szCs w:val="24"/>
              </w:rPr>
              <w:lastRenderedPageBreak/>
              <w:t>Apologies:</w:t>
            </w:r>
          </w:p>
        </w:tc>
      </w:tr>
      <w:tr w:rsidR="001368D7" w:rsidRPr="00ED203F" w14:paraId="557EF05B" w14:textId="77777777" w:rsidTr="00971CC6">
        <w:trPr>
          <w:jc w:val="center"/>
        </w:trPr>
        <w:tc>
          <w:tcPr>
            <w:tcW w:w="2658" w:type="dxa"/>
          </w:tcPr>
          <w:p w14:paraId="078CBEC6" w14:textId="538B00A2" w:rsidR="001368D7" w:rsidRPr="00ED203F"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Nerissa Vaughan </w:t>
            </w:r>
          </w:p>
        </w:tc>
        <w:tc>
          <w:tcPr>
            <w:tcW w:w="881" w:type="dxa"/>
          </w:tcPr>
          <w:p w14:paraId="3D7F6324" w14:textId="232C359F" w:rsidR="001368D7" w:rsidRPr="00ED203F"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Pr>
                <w:rFonts w:ascii="Verdana" w:eastAsiaTheme="minorHAnsi" w:hAnsi="Verdana" w:cs="Arial"/>
                <w:sz w:val="24"/>
                <w:szCs w:val="24"/>
              </w:rPr>
              <w:t>(NV)</w:t>
            </w:r>
          </w:p>
        </w:tc>
        <w:tc>
          <w:tcPr>
            <w:tcW w:w="6537" w:type="dxa"/>
          </w:tcPr>
          <w:p w14:paraId="5B0B245D" w14:textId="47C5A9D8" w:rsidR="001368D7" w:rsidRPr="00ED203F"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Interim Director of Strategy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697C7CD1" w14:textId="7ABB439F" w:rsidR="003B0006" w:rsidRPr="00ED203F" w:rsidRDefault="003B0006" w:rsidP="008C1C16">
      <w:pPr>
        <w:tabs>
          <w:tab w:val="left" w:pos="3960"/>
        </w:tabs>
        <w:spacing w:before="0" w:after="0"/>
        <w:rPr>
          <w:rFonts w:ascii="Verdana" w:hAnsi="Verdana" w:cs="Arial"/>
          <w:sz w:val="24"/>
          <w:szCs w:val="24"/>
        </w:rPr>
      </w:pPr>
      <w:r w:rsidRPr="00ED203F">
        <w:rPr>
          <w:rFonts w:ascii="Verdana" w:hAnsi="Verdana" w:cs="Arial"/>
          <w:sz w:val="24"/>
          <w:szCs w:val="24"/>
        </w:rPr>
        <w:tab/>
      </w:r>
      <w:r w:rsidRPr="00ED203F">
        <w:rPr>
          <w:rFonts w:ascii="Verdana" w:hAnsi="Verdana" w:cs="Arial"/>
          <w:sz w:val="24"/>
          <w:szCs w:val="24"/>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ED203F" w14:paraId="2BD65699" w14:textId="4232E52B" w:rsidTr="05ACDF6B">
        <w:trPr>
          <w:trHeight w:val="352"/>
        </w:trPr>
        <w:tc>
          <w:tcPr>
            <w:tcW w:w="1355" w:type="dxa"/>
            <w:tcMar>
              <w:top w:w="80" w:type="dxa"/>
              <w:left w:w="80" w:type="dxa"/>
              <w:bottom w:w="80" w:type="dxa"/>
              <w:right w:w="80" w:type="dxa"/>
            </w:tcMar>
            <w:hideMark/>
          </w:tcPr>
          <w:p w14:paraId="113EA6FB" w14:textId="77777777" w:rsidR="00A23850" w:rsidRPr="00ED203F" w:rsidRDefault="00A23850" w:rsidP="00C83D35">
            <w:pPr>
              <w:rPr>
                <w:rFonts w:ascii="Verdana" w:hAnsi="Verdana" w:cs="Arial"/>
                <w:b/>
                <w:sz w:val="24"/>
                <w:szCs w:val="24"/>
              </w:rPr>
            </w:pPr>
            <w:r w:rsidRPr="00ED203F">
              <w:rPr>
                <w:rFonts w:ascii="Verdana" w:hAnsi="Verdana" w:cs="Arial"/>
                <w:b/>
                <w:sz w:val="24"/>
                <w:szCs w:val="24"/>
              </w:rPr>
              <w:t>Minute</w:t>
            </w:r>
          </w:p>
        </w:tc>
        <w:tc>
          <w:tcPr>
            <w:tcW w:w="9555" w:type="dxa"/>
            <w:tcMar>
              <w:top w:w="80" w:type="dxa"/>
              <w:left w:w="80" w:type="dxa"/>
              <w:bottom w:w="80" w:type="dxa"/>
              <w:right w:w="80" w:type="dxa"/>
            </w:tcMar>
            <w:hideMark/>
          </w:tcPr>
          <w:p w14:paraId="2B98A002" w14:textId="77777777" w:rsidR="00A23850" w:rsidRPr="00ED203F" w:rsidRDefault="00A23850" w:rsidP="00C83D35">
            <w:pPr>
              <w:rPr>
                <w:rFonts w:ascii="Verdana" w:hAnsi="Verdana" w:cs="Arial"/>
                <w:b/>
                <w:sz w:val="24"/>
                <w:szCs w:val="24"/>
              </w:rPr>
            </w:pPr>
            <w:r w:rsidRPr="00ED203F">
              <w:rPr>
                <w:rFonts w:ascii="Verdana" w:hAnsi="Verdana" w:cs="Arial"/>
                <w:b/>
                <w:sz w:val="24"/>
                <w:szCs w:val="24"/>
              </w:rPr>
              <w:t xml:space="preserve">Item </w:t>
            </w:r>
          </w:p>
        </w:tc>
      </w:tr>
      <w:tr w:rsidR="00A23850" w:rsidRPr="00ED203F" w14:paraId="2FE65988" w14:textId="381E1776" w:rsidTr="05ACDF6B">
        <w:trPr>
          <w:trHeight w:val="301"/>
        </w:trPr>
        <w:tc>
          <w:tcPr>
            <w:tcW w:w="1355" w:type="dxa"/>
            <w:tcMar>
              <w:top w:w="80" w:type="dxa"/>
              <w:left w:w="80" w:type="dxa"/>
              <w:bottom w:w="80" w:type="dxa"/>
              <w:right w:w="80" w:type="dxa"/>
            </w:tcMar>
          </w:tcPr>
          <w:p w14:paraId="58C5008D" w14:textId="2DDFB78F" w:rsidR="00A23850" w:rsidRPr="00ED203F" w:rsidRDefault="00306E1F" w:rsidP="00973246">
            <w:pPr>
              <w:jc w:val="both"/>
              <w:rPr>
                <w:rFonts w:ascii="Verdana" w:hAnsi="Verdana" w:cs="Arial"/>
                <w:b/>
                <w:sz w:val="24"/>
                <w:szCs w:val="24"/>
              </w:rPr>
            </w:pPr>
            <w:r>
              <w:rPr>
                <w:rFonts w:ascii="Verdana" w:hAnsi="Verdana" w:cs="Arial"/>
                <w:b/>
                <w:sz w:val="24"/>
                <w:szCs w:val="24"/>
              </w:rPr>
              <w:t>178/24</w:t>
            </w:r>
          </w:p>
        </w:tc>
        <w:tc>
          <w:tcPr>
            <w:tcW w:w="9555" w:type="dxa"/>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05ACDF6B">
        <w:trPr>
          <w:trHeight w:val="301"/>
        </w:trPr>
        <w:tc>
          <w:tcPr>
            <w:tcW w:w="1355"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555" w:type="dxa"/>
            <w:tcMar>
              <w:top w:w="80" w:type="dxa"/>
              <w:left w:w="80" w:type="dxa"/>
              <w:bottom w:w="80" w:type="dxa"/>
              <w:right w:w="80" w:type="dxa"/>
            </w:tcMar>
          </w:tcPr>
          <w:p w14:paraId="74E6F4D7" w14:textId="294A6A2E" w:rsidR="00A23850" w:rsidRPr="00ED203F" w:rsidRDefault="00210584" w:rsidP="008C1C16">
            <w:pPr>
              <w:rPr>
                <w:rFonts w:ascii="Verdana" w:hAnsi="Verdana" w:cs="Arial"/>
                <w:sz w:val="24"/>
                <w:szCs w:val="24"/>
              </w:rPr>
            </w:pPr>
            <w:r w:rsidRPr="00ED203F">
              <w:rPr>
                <w:rFonts w:ascii="Verdana" w:hAnsi="Verdana" w:cs="Arial"/>
                <w:sz w:val="24"/>
                <w:szCs w:val="24"/>
              </w:rPr>
              <w:t>PP</w:t>
            </w:r>
            <w:r w:rsidR="003F5EC2" w:rsidRPr="00ED203F">
              <w:rPr>
                <w:rFonts w:ascii="Verdana" w:hAnsi="Verdana" w:cs="Arial"/>
                <w:sz w:val="24"/>
                <w:szCs w:val="24"/>
              </w:rPr>
              <w:t xml:space="preserve"> </w:t>
            </w:r>
            <w:r w:rsidR="00A23850" w:rsidRPr="00ED203F">
              <w:rPr>
                <w:rFonts w:ascii="Verdana" w:hAnsi="Verdana" w:cs="Arial"/>
                <w:sz w:val="24"/>
                <w:szCs w:val="24"/>
              </w:rPr>
              <w:t>opened the meeting and welcomed all present to the meeting.</w:t>
            </w:r>
          </w:p>
          <w:p w14:paraId="0C4F85C2" w14:textId="5B4BDA95" w:rsidR="00A23850" w:rsidRPr="00ED203F" w:rsidRDefault="00A23850" w:rsidP="008C1C16">
            <w:pPr>
              <w:rPr>
                <w:rFonts w:ascii="Verdana" w:hAnsi="Verdana" w:cs="Arial"/>
                <w:sz w:val="24"/>
                <w:szCs w:val="24"/>
              </w:rPr>
            </w:pPr>
            <w:r w:rsidRPr="00ED203F">
              <w:rPr>
                <w:rFonts w:ascii="Verdana" w:hAnsi="Verdana" w:cs="Arial"/>
                <w:sz w:val="24"/>
                <w:szCs w:val="24"/>
              </w:rPr>
              <w:t>The Committee noted apologies above.</w:t>
            </w:r>
          </w:p>
        </w:tc>
      </w:tr>
      <w:tr w:rsidR="00A23850" w:rsidRPr="00ED203F" w14:paraId="7AC29F7D" w14:textId="3CFF4FDE" w:rsidTr="05ACDF6B">
        <w:trPr>
          <w:trHeight w:val="301"/>
        </w:trPr>
        <w:tc>
          <w:tcPr>
            <w:tcW w:w="1355" w:type="dxa"/>
            <w:tcMar>
              <w:top w:w="80" w:type="dxa"/>
              <w:left w:w="80" w:type="dxa"/>
              <w:bottom w:w="80" w:type="dxa"/>
              <w:right w:w="80" w:type="dxa"/>
            </w:tcMar>
          </w:tcPr>
          <w:p w14:paraId="3F5F2F82" w14:textId="35433B85" w:rsidR="00A23850" w:rsidRPr="00ED203F" w:rsidRDefault="00306E1F" w:rsidP="00973246">
            <w:pPr>
              <w:jc w:val="both"/>
              <w:rPr>
                <w:rFonts w:ascii="Verdana" w:hAnsi="Verdana" w:cs="Arial"/>
                <w:b/>
                <w:sz w:val="24"/>
                <w:szCs w:val="24"/>
              </w:rPr>
            </w:pPr>
            <w:r>
              <w:rPr>
                <w:rFonts w:ascii="Verdana" w:hAnsi="Verdana" w:cs="Arial"/>
                <w:b/>
                <w:sz w:val="24"/>
                <w:szCs w:val="24"/>
              </w:rPr>
              <w:t>179/24</w:t>
            </w:r>
          </w:p>
        </w:tc>
        <w:tc>
          <w:tcPr>
            <w:tcW w:w="9555"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05ACDF6B">
        <w:trPr>
          <w:trHeight w:val="301"/>
        </w:trPr>
        <w:tc>
          <w:tcPr>
            <w:tcW w:w="1355"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555" w:type="dxa"/>
            <w:tcMar>
              <w:top w:w="80" w:type="dxa"/>
              <w:left w:w="80" w:type="dxa"/>
              <w:bottom w:w="80" w:type="dxa"/>
              <w:right w:w="80" w:type="dxa"/>
            </w:tcMar>
          </w:tcPr>
          <w:p w14:paraId="5C20FB7E" w14:textId="3CC22053" w:rsidR="00A23850" w:rsidRPr="00ED203F" w:rsidRDefault="00A23850" w:rsidP="004C7E38">
            <w:pPr>
              <w:jc w:val="both"/>
              <w:rPr>
                <w:rFonts w:ascii="Verdana" w:hAnsi="Verdana" w:cs="Arial"/>
                <w:sz w:val="24"/>
                <w:szCs w:val="24"/>
              </w:rPr>
            </w:pPr>
            <w:r w:rsidRPr="00ED203F">
              <w:rPr>
                <w:rFonts w:ascii="Verdana" w:hAnsi="Verdana" w:cs="Arial"/>
                <w:sz w:val="24"/>
                <w:szCs w:val="24"/>
              </w:rPr>
              <w:t>There were no declarations of interest outside those already declared on the Declarations of Interest Register.</w:t>
            </w:r>
          </w:p>
        </w:tc>
      </w:tr>
      <w:tr w:rsidR="00A23850" w:rsidRPr="00ED203F" w14:paraId="029939F3" w14:textId="1F8CB8AF" w:rsidTr="05ACDF6B">
        <w:trPr>
          <w:trHeight w:val="301"/>
        </w:trPr>
        <w:tc>
          <w:tcPr>
            <w:tcW w:w="1355" w:type="dxa"/>
            <w:tcMar>
              <w:top w:w="80" w:type="dxa"/>
              <w:left w:w="80" w:type="dxa"/>
              <w:bottom w:w="80" w:type="dxa"/>
              <w:right w:w="80" w:type="dxa"/>
            </w:tcMar>
          </w:tcPr>
          <w:p w14:paraId="64FF138A" w14:textId="44540E2D" w:rsidR="00A23850" w:rsidRPr="00ED203F" w:rsidRDefault="00306E1F" w:rsidP="00973246">
            <w:pPr>
              <w:jc w:val="both"/>
              <w:rPr>
                <w:rFonts w:ascii="Verdana" w:hAnsi="Verdana" w:cs="Arial"/>
                <w:b/>
                <w:sz w:val="24"/>
                <w:szCs w:val="24"/>
              </w:rPr>
            </w:pPr>
            <w:r>
              <w:rPr>
                <w:rFonts w:ascii="Verdana" w:hAnsi="Verdana" w:cs="Arial"/>
                <w:b/>
                <w:sz w:val="24"/>
                <w:szCs w:val="24"/>
              </w:rPr>
              <w:t>180/24</w:t>
            </w:r>
          </w:p>
        </w:tc>
        <w:tc>
          <w:tcPr>
            <w:tcW w:w="9555"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05ACDF6B">
        <w:trPr>
          <w:trHeight w:val="619"/>
        </w:trPr>
        <w:tc>
          <w:tcPr>
            <w:tcW w:w="1355"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555"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00A23850" w:rsidRPr="00ED203F" w14:paraId="265D0E36" w14:textId="3AC6D020" w:rsidTr="05ACDF6B">
        <w:trPr>
          <w:trHeight w:val="301"/>
        </w:trPr>
        <w:tc>
          <w:tcPr>
            <w:tcW w:w="1355" w:type="dxa"/>
            <w:tcMar>
              <w:top w:w="80" w:type="dxa"/>
              <w:left w:w="80" w:type="dxa"/>
              <w:bottom w:w="80" w:type="dxa"/>
              <w:right w:w="80" w:type="dxa"/>
            </w:tcMar>
          </w:tcPr>
          <w:p w14:paraId="14B595E1" w14:textId="536BB7FE" w:rsidR="00A23850" w:rsidRPr="00ED203F" w:rsidRDefault="00306E1F" w:rsidP="000C0B64">
            <w:pPr>
              <w:rPr>
                <w:rFonts w:ascii="Verdana" w:hAnsi="Verdana" w:cs="Arial"/>
                <w:b/>
                <w:sz w:val="24"/>
                <w:szCs w:val="24"/>
              </w:rPr>
            </w:pPr>
            <w:r>
              <w:rPr>
                <w:rFonts w:ascii="Verdana" w:hAnsi="Verdana" w:cs="Arial"/>
                <w:b/>
                <w:sz w:val="24"/>
                <w:szCs w:val="24"/>
              </w:rPr>
              <w:t>181/24</w:t>
            </w:r>
          </w:p>
        </w:tc>
        <w:tc>
          <w:tcPr>
            <w:tcW w:w="9555" w:type="dxa"/>
            <w:tcMar>
              <w:top w:w="80" w:type="dxa"/>
              <w:left w:w="80" w:type="dxa"/>
              <w:bottom w:w="80" w:type="dxa"/>
              <w:right w:w="80" w:type="dxa"/>
            </w:tcMar>
          </w:tcPr>
          <w:p w14:paraId="15438493" w14:textId="7D7F39B5" w:rsidR="00A23850" w:rsidRPr="00ED203F" w:rsidRDefault="00A23850" w:rsidP="002D734C">
            <w:pPr>
              <w:rPr>
                <w:rFonts w:ascii="Verdana" w:hAnsi="Verdana" w:cs="Arial"/>
                <w:b/>
                <w:sz w:val="24"/>
                <w:szCs w:val="24"/>
              </w:rPr>
            </w:pPr>
            <w:r w:rsidRPr="00ED203F">
              <w:rPr>
                <w:rFonts w:ascii="Verdana" w:hAnsi="Verdana" w:cs="Arial"/>
                <w:b/>
                <w:sz w:val="24"/>
                <w:szCs w:val="24"/>
              </w:rPr>
              <w:t xml:space="preserve">SERVICE GROUP FINANCIAL POSITION </w:t>
            </w:r>
            <w:r w:rsidR="0024043D" w:rsidRPr="00ED203F">
              <w:rPr>
                <w:rFonts w:ascii="Verdana" w:hAnsi="Verdana" w:cs="Arial"/>
                <w:b/>
                <w:sz w:val="24"/>
                <w:szCs w:val="24"/>
              </w:rPr>
              <w:t>REPORT</w:t>
            </w:r>
            <w:r w:rsidR="00210584" w:rsidRPr="00ED203F">
              <w:rPr>
                <w:rFonts w:ascii="Verdana" w:hAnsi="Verdana" w:cs="Arial"/>
                <w:b/>
                <w:sz w:val="24"/>
                <w:szCs w:val="24"/>
              </w:rPr>
              <w:t xml:space="preserve">: </w:t>
            </w:r>
            <w:r w:rsidR="00414003">
              <w:rPr>
                <w:rFonts w:ascii="Verdana" w:hAnsi="Verdana" w:cs="Arial"/>
                <w:b/>
                <w:sz w:val="24"/>
                <w:szCs w:val="24"/>
              </w:rPr>
              <w:t xml:space="preserve">PRIMARY, COMMUNITY &amp; THERAPIES SERVICES </w:t>
            </w:r>
          </w:p>
        </w:tc>
      </w:tr>
      <w:tr w:rsidR="00A23850" w:rsidRPr="00ED203F" w14:paraId="07FFA7C5" w14:textId="29D4C8C1" w:rsidTr="05ACDF6B">
        <w:trPr>
          <w:trHeight w:val="301"/>
        </w:trPr>
        <w:tc>
          <w:tcPr>
            <w:tcW w:w="1355" w:type="dxa"/>
            <w:tcMar>
              <w:top w:w="80" w:type="dxa"/>
              <w:left w:w="80" w:type="dxa"/>
              <w:bottom w:w="80" w:type="dxa"/>
              <w:right w:w="80" w:type="dxa"/>
            </w:tcMar>
          </w:tcPr>
          <w:p w14:paraId="11F9BE08" w14:textId="2A833A03" w:rsidR="00A23850" w:rsidRPr="00ED203F" w:rsidRDefault="00A23850" w:rsidP="000C0B64">
            <w:pPr>
              <w:rPr>
                <w:rFonts w:ascii="Verdana" w:hAnsi="Verdana" w:cs="Arial"/>
                <w:sz w:val="24"/>
                <w:szCs w:val="24"/>
              </w:rPr>
            </w:pPr>
          </w:p>
        </w:tc>
        <w:tc>
          <w:tcPr>
            <w:tcW w:w="9555" w:type="dxa"/>
            <w:tcMar>
              <w:top w:w="80" w:type="dxa"/>
              <w:left w:w="80" w:type="dxa"/>
              <w:bottom w:w="80" w:type="dxa"/>
              <w:right w:w="80" w:type="dxa"/>
            </w:tcMar>
          </w:tcPr>
          <w:p w14:paraId="024AC07B" w14:textId="0F00BF50" w:rsidR="00A23850" w:rsidRPr="00ED203F" w:rsidRDefault="00A23850" w:rsidP="008A1C04">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00C613DD" w:rsidRPr="00ED203F">
              <w:rPr>
                <w:rFonts w:ascii="Verdana" w:hAnsi="Verdana" w:cs="Arial"/>
                <w:sz w:val="24"/>
                <w:szCs w:val="24"/>
              </w:rPr>
              <w:t xml:space="preserve"> the </w:t>
            </w:r>
            <w:r w:rsidR="00C613DD" w:rsidRPr="00ED203F">
              <w:rPr>
                <w:rFonts w:ascii="Verdana" w:hAnsi="Verdana" w:cs="Arial"/>
                <w:i/>
                <w:iCs/>
                <w:sz w:val="24"/>
                <w:szCs w:val="24"/>
              </w:rPr>
              <w:t>Service Group Financial Position Report –</w:t>
            </w:r>
            <w:r w:rsidR="009E7E96" w:rsidRPr="00ED203F">
              <w:rPr>
                <w:rFonts w:ascii="Verdana" w:hAnsi="Verdana" w:cs="Arial"/>
                <w:i/>
                <w:iCs/>
                <w:sz w:val="24"/>
                <w:szCs w:val="24"/>
              </w:rPr>
              <w:t xml:space="preserve"> </w:t>
            </w:r>
            <w:r w:rsidR="00414003">
              <w:rPr>
                <w:rFonts w:ascii="Verdana" w:hAnsi="Verdana" w:cs="Arial"/>
                <w:i/>
                <w:iCs/>
                <w:sz w:val="24"/>
                <w:szCs w:val="24"/>
              </w:rPr>
              <w:t xml:space="preserve">Primary, Community and Therapies Services. </w:t>
            </w:r>
          </w:p>
          <w:p w14:paraId="22B41088" w14:textId="10CAD836"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In </w:t>
            </w:r>
            <w:r w:rsidR="00C613DD" w:rsidRPr="00ED203F">
              <w:rPr>
                <w:rFonts w:ascii="Verdana" w:hAnsi="Verdana" w:cs="Arial"/>
                <w:sz w:val="24"/>
                <w:szCs w:val="24"/>
              </w:rPr>
              <w:t>introducing</w:t>
            </w:r>
            <w:r w:rsidRPr="00ED203F">
              <w:rPr>
                <w:rFonts w:ascii="Verdana" w:hAnsi="Verdana" w:cs="Arial"/>
                <w:sz w:val="24"/>
                <w:szCs w:val="24"/>
              </w:rPr>
              <w:t xml:space="preserve"> the </w:t>
            </w:r>
            <w:r w:rsidR="00D71D14" w:rsidRPr="00ED203F">
              <w:rPr>
                <w:rFonts w:ascii="Verdana" w:hAnsi="Verdana" w:cs="Arial"/>
                <w:sz w:val="24"/>
                <w:szCs w:val="24"/>
              </w:rPr>
              <w:t>PowerPoint presentation</w:t>
            </w:r>
            <w:r w:rsidRPr="00ED203F">
              <w:rPr>
                <w:rFonts w:ascii="Verdana" w:hAnsi="Verdana" w:cs="Arial"/>
                <w:sz w:val="24"/>
                <w:szCs w:val="24"/>
              </w:rPr>
              <w:t>,</w:t>
            </w:r>
            <w:r w:rsidR="00007B6C" w:rsidRPr="00ED203F">
              <w:rPr>
                <w:rFonts w:ascii="Verdana" w:hAnsi="Verdana" w:cs="Arial"/>
                <w:sz w:val="24"/>
                <w:szCs w:val="24"/>
              </w:rPr>
              <w:t xml:space="preserve"> </w:t>
            </w:r>
            <w:r w:rsidR="009A23BB">
              <w:rPr>
                <w:rFonts w:ascii="Verdana" w:hAnsi="Verdana" w:cs="Arial"/>
                <w:sz w:val="24"/>
                <w:szCs w:val="24"/>
              </w:rPr>
              <w:t xml:space="preserve">CW </w:t>
            </w:r>
            <w:r w:rsidR="009E7E96" w:rsidRPr="00ED203F">
              <w:rPr>
                <w:rFonts w:ascii="Verdana" w:hAnsi="Verdana" w:cs="Arial"/>
                <w:sz w:val="24"/>
                <w:szCs w:val="24"/>
              </w:rPr>
              <w:t>drew attention to the following</w:t>
            </w:r>
            <w:r w:rsidRPr="00ED203F">
              <w:rPr>
                <w:rFonts w:ascii="Verdana" w:hAnsi="Verdana" w:cs="Arial"/>
                <w:sz w:val="24"/>
                <w:szCs w:val="24"/>
              </w:rPr>
              <w:t xml:space="preserve"> points</w:t>
            </w:r>
            <w:r w:rsidR="00C613DD" w:rsidRPr="00ED203F">
              <w:rPr>
                <w:rFonts w:ascii="Verdana" w:hAnsi="Verdana" w:cs="Arial"/>
                <w:sz w:val="24"/>
                <w:szCs w:val="24"/>
              </w:rPr>
              <w:t>:</w:t>
            </w:r>
          </w:p>
          <w:p w14:paraId="06AEE13A" w14:textId="77B1DCAE" w:rsidR="0011475A" w:rsidRPr="00F6328D" w:rsidRDefault="00F6328D" w:rsidP="001E0476">
            <w:pPr>
              <w:pStyle w:val="ListParagraph"/>
              <w:numPr>
                <w:ilvl w:val="0"/>
                <w:numId w:val="21"/>
              </w:numPr>
              <w:jc w:val="both"/>
              <w:rPr>
                <w:rFonts w:ascii="Verdana" w:hAnsi="Verdana" w:cs="Arial"/>
              </w:rPr>
            </w:pPr>
            <w:r>
              <w:rPr>
                <w:rFonts w:ascii="Verdana" w:hAnsi="Verdana" w:cs="Arial"/>
              </w:rPr>
              <w:t>Th</w:t>
            </w:r>
            <w:r w:rsidRPr="00F6328D">
              <w:rPr>
                <w:rFonts w:ascii="Verdana" w:hAnsi="Verdana" w:cs="Arial"/>
              </w:rPr>
              <w:t xml:space="preserve">e Primary and Community Care Service Group underspent by just over half a million pounds in month </w:t>
            </w:r>
            <w:r>
              <w:rPr>
                <w:rFonts w:ascii="Verdana" w:hAnsi="Verdana" w:cs="Arial"/>
              </w:rPr>
              <w:t>eight</w:t>
            </w:r>
            <w:r w:rsidRPr="00F6328D">
              <w:rPr>
                <w:rFonts w:ascii="Verdana" w:hAnsi="Verdana" w:cs="Arial"/>
              </w:rPr>
              <w:t xml:space="preserve">. This resulted in a total overspend of </w:t>
            </w:r>
            <w:r>
              <w:rPr>
                <w:rFonts w:ascii="Verdana" w:hAnsi="Verdana" w:cs="Arial"/>
              </w:rPr>
              <w:t>£</w:t>
            </w:r>
            <w:r w:rsidRPr="00F6328D">
              <w:rPr>
                <w:rFonts w:ascii="Verdana" w:hAnsi="Verdana" w:cs="Arial"/>
              </w:rPr>
              <w:t>2.7</w:t>
            </w:r>
            <w:r>
              <w:rPr>
                <w:rFonts w:ascii="Verdana" w:hAnsi="Verdana" w:cs="Arial"/>
              </w:rPr>
              <w:t xml:space="preserve">m </w:t>
            </w:r>
            <w:r w:rsidRPr="00F6328D">
              <w:rPr>
                <w:rFonts w:ascii="Verdana" w:hAnsi="Verdana" w:cs="Arial"/>
              </w:rPr>
              <w:t xml:space="preserve">pounds, progressing towards their control total of </w:t>
            </w:r>
            <w:r>
              <w:rPr>
                <w:rFonts w:ascii="Verdana" w:hAnsi="Verdana" w:cs="Arial"/>
              </w:rPr>
              <w:t>£</w:t>
            </w:r>
            <w:r w:rsidRPr="00F6328D">
              <w:rPr>
                <w:rFonts w:ascii="Verdana" w:hAnsi="Verdana" w:cs="Arial"/>
              </w:rPr>
              <w:t>1.8</w:t>
            </w:r>
            <w:r>
              <w:rPr>
                <w:rFonts w:ascii="Verdana" w:hAnsi="Verdana" w:cs="Arial"/>
              </w:rPr>
              <w:t>m;</w:t>
            </w:r>
          </w:p>
          <w:p w14:paraId="6A54BF24" w14:textId="26D0B6B7" w:rsidR="009A23BB" w:rsidRDefault="00212E85" w:rsidP="00414003">
            <w:pPr>
              <w:pStyle w:val="ListParagraph"/>
              <w:numPr>
                <w:ilvl w:val="0"/>
                <w:numId w:val="21"/>
              </w:numPr>
              <w:jc w:val="both"/>
              <w:rPr>
                <w:rFonts w:ascii="Verdana" w:hAnsi="Verdana" w:cs="Arial"/>
              </w:rPr>
            </w:pPr>
            <w:r>
              <w:rPr>
                <w:rFonts w:ascii="Verdana" w:hAnsi="Verdana" w:cs="Arial"/>
              </w:rPr>
              <w:t>T</w:t>
            </w:r>
            <w:r w:rsidRPr="00212E85">
              <w:rPr>
                <w:rFonts w:ascii="Verdana" w:hAnsi="Verdana" w:cs="Arial"/>
              </w:rPr>
              <w:t xml:space="preserve">he forecast for the Primary and Community Care Service Group indicates a need to underspend by around a quarter of a million pounds in the remaining months to reach their control total of </w:t>
            </w:r>
            <w:r>
              <w:rPr>
                <w:rFonts w:ascii="Verdana" w:hAnsi="Verdana" w:cs="Arial"/>
              </w:rPr>
              <w:t>£</w:t>
            </w:r>
            <w:r w:rsidRPr="00212E85">
              <w:rPr>
                <w:rFonts w:ascii="Verdana" w:hAnsi="Verdana" w:cs="Arial"/>
              </w:rPr>
              <w:t>1.8</w:t>
            </w:r>
            <w:r>
              <w:rPr>
                <w:rFonts w:ascii="Verdana" w:hAnsi="Verdana" w:cs="Arial"/>
              </w:rPr>
              <w:t>m;</w:t>
            </w:r>
          </w:p>
          <w:p w14:paraId="481A2BFC" w14:textId="7529C264" w:rsidR="00212E85" w:rsidRDefault="00C52978" w:rsidP="00414003">
            <w:pPr>
              <w:pStyle w:val="ListParagraph"/>
              <w:numPr>
                <w:ilvl w:val="0"/>
                <w:numId w:val="21"/>
              </w:numPr>
              <w:jc w:val="both"/>
              <w:rPr>
                <w:rFonts w:ascii="Verdana" w:hAnsi="Verdana" w:cs="Arial"/>
              </w:rPr>
            </w:pPr>
            <w:r w:rsidRPr="05ACDF6B">
              <w:rPr>
                <w:rFonts w:ascii="Verdana" w:hAnsi="Verdana" w:cs="Arial"/>
              </w:rPr>
              <w:lastRenderedPageBreak/>
              <w:t xml:space="preserve">The outturn position has changed slightly in month eight due to the </w:t>
            </w:r>
            <w:r w:rsidR="554BE2E3" w:rsidRPr="05ACDF6B">
              <w:rPr>
                <w:rFonts w:ascii="Verdana" w:hAnsi="Verdana" w:cs="Arial"/>
              </w:rPr>
              <w:t xml:space="preserve">12 </w:t>
            </w:r>
            <w:r w:rsidRPr="05ACDF6B">
              <w:rPr>
                <w:rFonts w:ascii="Verdana" w:hAnsi="Verdana" w:cs="Arial"/>
              </w:rPr>
              <w:t>additional beds now being supported in Gorseinon</w:t>
            </w:r>
            <w:r w:rsidR="2265D1FF" w:rsidRPr="05ACDF6B">
              <w:rPr>
                <w:rFonts w:ascii="Verdana" w:hAnsi="Verdana" w:cs="Arial"/>
              </w:rPr>
              <w:t xml:space="preserve"> (now 48 beds)</w:t>
            </w:r>
            <w:r w:rsidRPr="05ACDF6B">
              <w:rPr>
                <w:rFonts w:ascii="Verdana" w:hAnsi="Verdana" w:cs="Arial"/>
              </w:rPr>
              <w:t>, which has increased their costs;</w:t>
            </w:r>
          </w:p>
          <w:p w14:paraId="3D34E679" w14:textId="5214CE79" w:rsidR="00AD05BC" w:rsidRDefault="00AD05BC" w:rsidP="00414003">
            <w:pPr>
              <w:pStyle w:val="ListParagraph"/>
              <w:numPr>
                <w:ilvl w:val="0"/>
                <w:numId w:val="21"/>
              </w:numPr>
              <w:jc w:val="both"/>
              <w:rPr>
                <w:rFonts w:ascii="Verdana" w:hAnsi="Verdana" w:cs="Arial"/>
              </w:rPr>
            </w:pPr>
            <w:r>
              <w:rPr>
                <w:rFonts w:ascii="Verdana" w:hAnsi="Verdana" w:cs="Arial"/>
              </w:rPr>
              <w:t>The i</w:t>
            </w:r>
            <w:r w:rsidRPr="00AD05BC">
              <w:rPr>
                <w:rFonts w:ascii="Verdana" w:hAnsi="Verdana" w:cs="Arial"/>
              </w:rPr>
              <w:t xml:space="preserve">ncreasing pressure on surge </w:t>
            </w:r>
            <w:r w:rsidR="00B50445" w:rsidRPr="00AD05BC">
              <w:rPr>
                <w:rFonts w:ascii="Verdana" w:hAnsi="Verdana" w:cs="Arial"/>
              </w:rPr>
              <w:t>beds</w:t>
            </w:r>
            <w:r w:rsidRPr="00AD05BC">
              <w:rPr>
                <w:rFonts w:ascii="Verdana" w:hAnsi="Verdana" w:cs="Arial"/>
              </w:rPr>
              <w:t xml:space="preserve"> is contributing to the financial challenges faced by the Primary and Community Care Service Group. This pressure is one of the factors impacting their outturn position and overall financial performance</w:t>
            </w:r>
            <w:r>
              <w:rPr>
                <w:rFonts w:ascii="Verdana" w:hAnsi="Verdana" w:cs="Arial"/>
              </w:rPr>
              <w:t>;</w:t>
            </w:r>
          </w:p>
          <w:p w14:paraId="61D5B961" w14:textId="5DC9E197" w:rsidR="00C52978" w:rsidRDefault="1B3CD751" w:rsidP="00414003">
            <w:pPr>
              <w:pStyle w:val="ListParagraph"/>
              <w:numPr>
                <w:ilvl w:val="0"/>
                <w:numId w:val="21"/>
              </w:numPr>
              <w:jc w:val="both"/>
              <w:rPr>
                <w:rFonts w:ascii="Verdana" w:hAnsi="Verdana" w:cs="Arial"/>
              </w:rPr>
            </w:pPr>
            <w:r w:rsidRPr="05ACDF6B">
              <w:rPr>
                <w:rFonts w:ascii="Verdana" w:hAnsi="Verdana" w:cs="Arial"/>
              </w:rPr>
              <w:t xml:space="preserve">The SG will </w:t>
            </w:r>
            <w:r w:rsidR="00C52978" w:rsidRPr="05ACDF6B">
              <w:rPr>
                <w:rFonts w:ascii="Verdana" w:hAnsi="Verdana" w:cs="Arial"/>
              </w:rPr>
              <w:t>revisit the remainder of the red pool schemes as part of their efforts to address the underlying variance and financial pressures for the 2025-2026 period;</w:t>
            </w:r>
          </w:p>
          <w:p w14:paraId="3F09AB40" w14:textId="66323973" w:rsidR="00C52978" w:rsidRDefault="00AD05BC" w:rsidP="00414003">
            <w:pPr>
              <w:pStyle w:val="ListParagraph"/>
              <w:numPr>
                <w:ilvl w:val="0"/>
                <w:numId w:val="21"/>
              </w:numPr>
              <w:jc w:val="both"/>
              <w:rPr>
                <w:rFonts w:ascii="Verdana" w:hAnsi="Verdana" w:cs="Arial"/>
              </w:rPr>
            </w:pPr>
            <w:r>
              <w:rPr>
                <w:rFonts w:ascii="Verdana" w:hAnsi="Verdana" w:cs="Arial"/>
              </w:rPr>
              <w:t xml:space="preserve">The Service Group would </w:t>
            </w:r>
            <w:r w:rsidRPr="00AD05BC">
              <w:rPr>
                <w:rFonts w:ascii="Verdana" w:hAnsi="Verdana" w:cs="Arial"/>
              </w:rPr>
              <w:t>achieve their control total of £1.8</w:t>
            </w:r>
            <w:r>
              <w:rPr>
                <w:rFonts w:ascii="Verdana" w:hAnsi="Verdana" w:cs="Arial"/>
              </w:rPr>
              <w:t>m</w:t>
            </w:r>
            <w:r w:rsidRPr="00AD05BC">
              <w:rPr>
                <w:rFonts w:ascii="Verdana" w:hAnsi="Verdana" w:cs="Arial"/>
              </w:rPr>
              <w:t xml:space="preserve"> by the end of the financial year. They are managing this through a combination of non-recurrent savings and additional income opportunities, despite the pressures from surge beds and other areas</w:t>
            </w:r>
            <w:r>
              <w:rPr>
                <w:rFonts w:ascii="Verdana" w:hAnsi="Verdana" w:cs="Arial"/>
              </w:rPr>
              <w:t>;</w:t>
            </w:r>
          </w:p>
          <w:p w14:paraId="465D4DEE" w14:textId="41A98592" w:rsidR="00AD05BC" w:rsidRDefault="4ABC080C" w:rsidP="00414003">
            <w:pPr>
              <w:pStyle w:val="ListParagraph"/>
              <w:numPr>
                <w:ilvl w:val="0"/>
                <w:numId w:val="21"/>
              </w:numPr>
              <w:jc w:val="both"/>
              <w:rPr>
                <w:rFonts w:ascii="Verdana" w:hAnsi="Verdana" w:cs="Arial"/>
              </w:rPr>
            </w:pPr>
            <w:r w:rsidRPr="05ACDF6B">
              <w:rPr>
                <w:rFonts w:ascii="Verdana" w:hAnsi="Verdana" w:cs="Arial"/>
              </w:rPr>
              <w:t xml:space="preserve">The SG has </w:t>
            </w:r>
            <w:r w:rsidR="000F621B" w:rsidRPr="05ACDF6B">
              <w:rPr>
                <w:rFonts w:ascii="Verdana" w:hAnsi="Verdana" w:cs="Arial"/>
              </w:rPr>
              <w:t>several</w:t>
            </w:r>
            <w:r w:rsidRPr="05ACDF6B">
              <w:rPr>
                <w:rFonts w:ascii="Verdana" w:hAnsi="Verdana" w:cs="Arial"/>
              </w:rPr>
              <w:t xml:space="preserve"> run rate pressures. </w:t>
            </w:r>
            <w:r w:rsidR="00AD05BC" w:rsidRPr="05ACDF6B">
              <w:rPr>
                <w:rFonts w:ascii="Verdana" w:hAnsi="Verdana" w:cs="Arial"/>
              </w:rPr>
              <w:t xml:space="preserve">Continuing Healthcare (CHC) </w:t>
            </w:r>
            <w:r w:rsidR="443921B2" w:rsidRPr="05ACDF6B">
              <w:rPr>
                <w:rFonts w:ascii="Verdana" w:hAnsi="Verdana" w:cs="Arial"/>
              </w:rPr>
              <w:t xml:space="preserve">and funded nursing care are </w:t>
            </w:r>
            <w:r w:rsidR="00AD05BC" w:rsidRPr="05ACDF6B">
              <w:rPr>
                <w:rFonts w:ascii="Verdana" w:hAnsi="Verdana" w:cs="Arial"/>
              </w:rPr>
              <w:t>the biggest area of risk for the Service Group</w:t>
            </w:r>
            <w:r w:rsidR="06F6B2ED" w:rsidRPr="05ACDF6B">
              <w:rPr>
                <w:rFonts w:ascii="Verdana" w:hAnsi="Verdana" w:cs="Arial"/>
              </w:rPr>
              <w:t xml:space="preserve"> due to growth in the number of patients and higher levels of acuity,</w:t>
            </w:r>
            <w:r w:rsidR="27866D9B" w:rsidRPr="05ACDF6B">
              <w:rPr>
                <w:rFonts w:ascii="Verdana" w:hAnsi="Verdana" w:cs="Arial"/>
              </w:rPr>
              <w:t xml:space="preserve"> £3.9m</w:t>
            </w:r>
            <w:r w:rsidR="00AD05BC" w:rsidRPr="05ACDF6B">
              <w:rPr>
                <w:rFonts w:ascii="Verdana" w:hAnsi="Verdana" w:cs="Arial"/>
              </w:rPr>
              <w:t>. They are working on tightening up individual packages of care and exploring opportunities to move high-cost packages into more routine care settings to manage these risks</w:t>
            </w:r>
            <w:r w:rsidR="00B50445" w:rsidRPr="05ACDF6B">
              <w:rPr>
                <w:rFonts w:ascii="Verdana" w:hAnsi="Verdana" w:cs="Arial"/>
              </w:rPr>
              <w:t>.</w:t>
            </w:r>
            <w:r w:rsidR="118AF954" w:rsidRPr="05ACDF6B">
              <w:rPr>
                <w:rFonts w:ascii="Verdana" w:hAnsi="Verdana" w:cs="Arial"/>
              </w:rPr>
              <w:t xml:space="preserve"> Run rate pressures also </w:t>
            </w:r>
            <w:r w:rsidR="195EED22" w:rsidRPr="05ACDF6B">
              <w:rPr>
                <w:rFonts w:ascii="Verdana" w:hAnsi="Verdana" w:cs="Arial"/>
              </w:rPr>
              <w:t>include</w:t>
            </w:r>
            <w:r w:rsidR="118AF954" w:rsidRPr="05ACDF6B">
              <w:rPr>
                <w:rFonts w:ascii="Verdana" w:hAnsi="Verdana" w:cs="Arial"/>
              </w:rPr>
              <w:t xml:space="preserve"> dental patient income £0.8m; increase in looked after children £0.643m; surge be</w:t>
            </w:r>
            <w:r w:rsidR="126E8AE1" w:rsidRPr="05ACDF6B">
              <w:rPr>
                <w:rFonts w:ascii="Verdana" w:hAnsi="Verdana" w:cs="Arial"/>
              </w:rPr>
              <w:t>ds Gorseinon £0.529m and district nursing £0.4m;</w:t>
            </w:r>
          </w:p>
          <w:p w14:paraId="00B6D8C6" w14:textId="133FF26A" w:rsidR="008E3A4A" w:rsidRPr="009F6F3D" w:rsidRDefault="00346EB0" w:rsidP="00B50445">
            <w:pPr>
              <w:jc w:val="both"/>
              <w:rPr>
                <w:rFonts w:ascii="Verdana" w:hAnsi="Verdana" w:cs="Arial"/>
                <w:sz w:val="24"/>
                <w:szCs w:val="24"/>
              </w:rPr>
            </w:pPr>
            <w:r w:rsidRPr="05ACDF6B">
              <w:rPr>
                <w:rFonts w:ascii="Verdana" w:hAnsi="Verdana" w:cs="Arial"/>
                <w:sz w:val="24"/>
                <w:szCs w:val="24"/>
              </w:rPr>
              <w:t>PP acknowledged that the committee could take a level of assurance that the Primary and Community Care Service Group will hit their control total for the current year. However, she noted that the group is running at about £6.3m of run rate pressures in the year, which will translate into challenges for the 2025-2026 financial year</w:t>
            </w:r>
            <w:r w:rsidR="27D00D8F" w:rsidRPr="05ACDF6B">
              <w:rPr>
                <w:rFonts w:ascii="Verdana" w:hAnsi="Verdana" w:cs="Arial"/>
                <w:sz w:val="24"/>
                <w:szCs w:val="24"/>
              </w:rPr>
              <w:t xml:space="preserve"> whist 2024-25 savings identified are largely non-recurrent</w:t>
            </w:r>
            <w:r w:rsidRPr="05ACDF6B">
              <w:rPr>
                <w:rFonts w:ascii="Verdana" w:hAnsi="Verdana" w:cs="Arial"/>
                <w:sz w:val="24"/>
                <w:szCs w:val="24"/>
              </w:rPr>
              <w:t>.</w:t>
            </w:r>
            <w:r w:rsidR="009F6F3D" w:rsidRPr="05ACDF6B">
              <w:rPr>
                <w:rFonts w:ascii="Verdana" w:hAnsi="Verdana" w:cs="Arial"/>
                <w:sz w:val="24"/>
                <w:szCs w:val="24"/>
              </w:rPr>
              <w:t xml:space="preserve"> CW mentioned that there are vacancies within therapies, </w:t>
            </w:r>
            <w:r w:rsidR="766485F4" w:rsidRPr="05ACDF6B">
              <w:rPr>
                <w:rFonts w:ascii="Verdana" w:hAnsi="Verdana" w:cs="Arial"/>
                <w:sz w:val="24"/>
                <w:szCs w:val="24"/>
              </w:rPr>
              <w:t xml:space="preserve">that might remain to be realised again </w:t>
            </w:r>
            <w:r w:rsidR="009F6F3D" w:rsidRPr="05ACDF6B">
              <w:rPr>
                <w:rFonts w:ascii="Verdana" w:hAnsi="Verdana" w:cs="Arial"/>
                <w:sz w:val="24"/>
                <w:szCs w:val="24"/>
              </w:rPr>
              <w:t>next year</w:t>
            </w:r>
            <w:r w:rsidR="792E1B12" w:rsidRPr="05ACDF6B">
              <w:rPr>
                <w:rFonts w:ascii="Verdana" w:hAnsi="Verdana" w:cs="Arial"/>
                <w:sz w:val="24"/>
                <w:szCs w:val="24"/>
              </w:rPr>
              <w:t>.</w:t>
            </w:r>
            <w:r w:rsidR="009F6F3D" w:rsidRPr="05ACDF6B">
              <w:rPr>
                <w:rFonts w:ascii="Verdana" w:hAnsi="Verdana" w:cs="Arial"/>
                <w:sz w:val="24"/>
                <w:szCs w:val="24"/>
              </w:rPr>
              <w:t xml:space="preserve"> </w:t>
            </w:r>
            <w:r w:rsidR="008E3A4A">
              <w:rPr>
                <w:rFonts w:ascii="Verdana" w:hAnsi="Verdana" w:cs="Arial"/>
                <w:sz w:val="24"/>
                <w:szCs w:val="24"/>
              </w:rPr>
              <w:t xml:space="preserve">CW </w:t>
            </w:r>
            <w:r w:rsidR="00E30A2E">
              <w:rPr>
                <w:rFonts w:ascii="Verdana" w:hAnsi="Verdana" w:cs="Arial"/>
                <w:sz w:val="24"/>
                <w:szCs w:val="24"/>
              </w:rPr>
              <w:t>n</w:t>
            </w:r>
            <w:r w:rsidR="008E3A4A" w:rsidRPr="008E3A4A">
              <w:rPr>
                <w:rFonts w:ascii="Verdana" w:hAnsi="Verdana" w:cs="Arial"/>
                <w:sz w:val="24"/>
                <w:szCs w:val="24"/>
              </w:rPr>
              <w:t>oted that the Primary and Community Care Service Group has reali</w:t>
            </w:r>
            <w:r w:rsidR="008E3A4A">
              <w:rPr>
                <w:rFonts w:ascii="Verdana" w:hAnsi="Verdana" w:cs="Arial"/>
                <w:sz w:val="24"/>
                <w:szCs w:val="24"/>
              </w:rPr>
              <w:t>s</w:t>
            </w:r>
            <w:r w:rsidR="008E3A4A" w:rsidRPr="008E3A4A">
              <w:rPr>
                <w:rFonts w:ascii="Verdana" w:hAnsi="Verdana" w:cs="Arial"/>
                <w:sz w:val="24"/>
                <w:szCs w:val="24"/>
              </w:rPr>
              <w:t>ed additional benefits from CHC by tightening up on some of the packages provided and due to some patients passing away. This has contributed to the financial position.</w:t>
            </w:r>
          </w:p>
          <w:p w14:paraId="5CC5CC7F" w14:textId="067CB95E" w:rsidR="006F0E36" w:rsidRDefault="006F0E36" w:rsidP="00BD3212">
            <w:pPr>
              <w:jc w:val="both"/>
              <w:rPr>
                <w:rFonts w:ascii="Verdana" w:hAnsi="Verdana" w:cs="Arial"/>
                <w:sz w:val="24"/>
                <w:szCs w:val="24"/>
              </w:rPr>
            </w:pPr>
            <w:r w:rsidRPr="00ED203F">
              <w:rPr>
                <w:rFonts w:ascii="Verdana" w:hAnsi="Verdana" w:cs="Arial"/>
                <w:sz w:val="24"/>
                <w:szCs w:val="24"/>
              </w:rPr>
              <w:t>PP invited questions:</w:t>
            </w:r>
          </w:p>
          <w:p w14:paraId="21794784" w14:textId="32A9620B" w:rsidR="003D38CB" w:rsidRDefault="003D38CB" w:rsidP="00BD3212">
            <w:pPr>
              <w:jc w:val="both"/>
              <w:rPr>
                <w:rFonts w:ascii="Verdana" w:hAnsi="Verdana" w:cs="Arial"/>
                <w:sz w:val="24"/>
                <w:szCs w:val="24"/>
              </w:rPr>
            </w:pPr>
            <w:r w:rsidRPr="05ACDF6B">
              <w:rPr>
                <w:rFonts w:ascii="Verdana" w:hAnsi="Verdana" w:cs="Arial"/>
                <w:sz w:val="24"/>
                <w:szCs w:val="24"/>
              </w:rPr>
              <w:t xml:space="preserve">RO inquired about the additional beds in Gorseinon, questioning if they are cheaper than beds in Morriston and suggesting that the health board should keep them open if they are more cost-effective. She emphasised the need to </w:t>
            </w:r>
            <w:r w:rsidR="3BBB35D5" w:rsidRPr="05ACDF6B">
              <w:rPr>
                <w:rFonts w:ascii="Verdana" w:hAnsi="Verdana" w:cs="Arial"/>
                <w:sz w:val="24"/>
                <w:szCs w:val="24"/>
              </w:rPr>
              <w:t xml:space="preserve">have a whole-system approach to </w:t>
            </w:r>
            <w:r w:rsidRPr="05ACDF6B">
              <w:rPr>
                <w:rFonts w:ascii="Verdana" w:hAnsi="Verdana" w:cs="Arial"/>
                <w:sz w:val="24"/>
                <w:szCs w:val="24"/>
              </w:rPr>
              <w:t xml:space="preserve">look at the </w:t>
            </w:r>
            <w:r w:rsidR="006D9F3F" w:rsidRPr="05ACDF6B">
              <w:rPr>
                <w:rFonts w:ascii="Verdana" w:hAnsi="Verdana" w:cs="Arial"/>
                <w:sz w:val="24"/>
                <w:szCs w:val="24"/>
              </w:rPr>
              <w:t>most cost-</w:t>
            </w:r>
            <w:r w:rsidR="000F621B" w:rsidRPr="05ACDF6B">
              <w:rPr>
                <w:rFonts w:ascii="Verdana" w:hAnsi="Verdana" w:cs="Arial"/>
                <w:sz w:val="24"/>
                <w:szCs w:val="24"/>
              </w:rPr>
              <w:t>effective options</w:t>
            </w:r>
            <w:r w:rsidRPr="05ACDF6B">
              <w:rPr>
                <w:rFonts w:ascii="Verdana" w:hAnsi="Verdana" w:cs="Arial"/>
                <w:sz w:val="24"/>
                <w:szCs w:val="24"/>
              </w:rPr>
              <w:t xml:space="preserve"> </w:t>
            </w:r>
            <w:r w:rsidR="57F34CB7" w:rsidRPr="05ACDF6B">
              <w:rPr>
                <w:rFonts w:ascii="Verdana" w:hAnsi="Verdana" w:cs="Arial"/>
                <w:sz w:val="24"/>
                <w:szCs w:val="24"/>
              </w:rPr>
              <w:t xml:space="preserve">including </w:t>
            </w:r>
            <w:r w:rsidRPr="05ACDF6B">
              <w:rPr>
                <w:rFonts w:ascii="Verdana" w:hAnsi="Verdana" w:cs="Arial"/>
                <w:sz w:val="24"/>
                <w:szCs w:val="24"/>
              </w:rPr>
              <w:t>the importance of district nursing in the community as a cost-effective alternative to hospital beds.</w:t>
            </w:r>
            <w:r w:rsidR="0006365E" w:rsidRPr="05ACDF6B">
              <w:rPr>
                <w:rFonts w:ascii="Verdana" w:hAnsi="Verdana" w:cs="Arial"/>
                <w:sz w:val="24"/>
                <w:szCs w:val="24"/>
              </w:rPr>
              <w:t xml:space="preserve"> CW explained that the current difficulty </w:t>
            </w:r>
            <w:r w:rsidR="0006365E" w:rsidRPr="05ACDF6B">
              <w:rPr>
                <w:rFonts w:ascii="Verdana" w:hAnsi="Verdana" w:cs="Arial"/>
                <w:sz w:val="24"/>
                <w:szCs w:val="24"/>
              </w:rPr>
              <w:lastRenderedPageBreak/>
              <w:t xml:space="preserve">with Gorseinon is the lack of a full establishment for the 48 beds, leading to reliance on bank staff, which drives up variable pay costs. He mentioned that they need to define the role of Gorseinon, potentially using it for G2RA (discharge to assess) to optimise the skill mix and make it more cost-effective. He also noted that discussions are ongoing to increase the establishment rather than relying on variable pay. </w:t>
            </w:r>
          </w:p>
          <w:p w14:paraId="3397DE27" w14:textId="5A6A7759" w:rsidR="00C32766" w:rsidRDefault="00C32766" w:rsidP="00BD3212">
            <w:pPr>
              <w:jc w:val="both"/>
              <w:rPr>
                <w:rFonts w:ascii="Verdana" w:hAnsi="Verdana" w:cs="Arial"/>
                <w:sz w:val="24"/>
                <w:szCs w:val="24"/>
              </w:rPr>
            </w:pPr>
            <w:r>
              <w:rPr>
                <w:rFonts w:ascii="Verdana" w:hAnsi="Verdana" w:cs="Arial"/>
                <w:sz w:val="24"/>
                <w:szCs w:val="24"/>
              </w:rPr>
              <w:t xml:space="preserve">DL </w:t>
            </w:r>
            <w:r w:rsidRPr="00C32766">
              <w:rPr>
                <w:rFonts w:ascii="Verdana" w:hAnsi="Verdana" w:cs="Arial"/>
                <w:sz w:val="24"/>
                <w:szCs w:val="24"/>
              </w:rPr>
              <w:t xml:space="preserve">mentioned that she has asked </w:t>
            </w:r>
            <w:r>
              <w:rPr>
                <w:rFonts w:ascii="Verdana" w:hAnsi="Verdana" w:cs="Arial"/>
                <w:sz w:val="24"/>
                <w:szCs w:val="24"/>
              </w:rPr>
              <w:t xml:space="preserve">CW </w:t>
            </w:r>
            <w:r w:rsidRPr="00C32766">
              <w:rPr>
                <w:rFonts w:ascii="Verdana" w:hAnsi="Verdana" w:cs="Arial"/>
                <w:sz w:val="24"/>
                <w:szCs w:val="24"/>
              </w:rPr>
              <w:t>and</w:t>
            </w:r>
            <w:r>
              <w:rPr>
                <w:rFonts w:ascii="Verdana" w:hAnsi="Verdana" w:cs="Arial"/>
                <w:sz w:val="24"/>
                <w:szCs w:val="24"/>
              </w:rPr>
              <w:t xml:space="preserve"> the Service Group Director of Morriston Hospital</w:t>
            </w:r>
            <w:r w:rsidRPr="00C32766">
              <w:rPr>
                <w:rFonts w:ascii="Verdana" w:hAnsi="Verdana" w:cs="Arial"/>
                <w:sz w:val="24"/>
                <w:szCs w:val="24"/>
              </w:rPr>
              <w:t xml:space="preserve"> to work closely together to review community services holistically. This includes assessing what is needed, what is currently available, and the best way to provide these services. The goal is to ensure a balanced workforce with the right mix of clinical staff and care workers to maximi</w:t>
            </w:r>
            <w:r>
              <w:rPr>
                <w:rFonts w:ascii="Verdana" w:hAnsi="Verdana" w:cs="Arial"/>
                <w:sz w:val="24"/>
                <w:szCs w:val="24"/>
              </w:rPr>
              <w:t>s</w:t>
            </w:r>
            <w:r w:rsidRPr="00C32766">
              <w:rPr>
                <w:rFonts w:ascii="Verdana" w:hAnsi="Verdana" w:cs="Arial"/>
                <w:sz w:val="24"/>
                <w:szCs w:val="24"/>
              </w:rPr>
              <w:t>e the use of available resources.</w:t>
            </w:r>
          </w:p>
          <w:p w14:paraId="70B15B8C" w14:textId="4C7FBF95" w:rsidR="00EF0885" w:rsidRDefault="00EF0885" w:rsidP="00BD3212">
            <w:pPr>
              <w:jc w:val="both"/>
              <w:rPr>
                <w:rFonts w:ascii="Verdana" w:hAnsi="Verdana" w:cs="Arial"/>
                <w:sz w:val="24"/>
                <w:szCs w:val="24"/>
              </w:rPr>
            </w:pPr>
            <w:r>
              <w:rPr>
                <w:rFonts w:ascii="Verdana" w:hAnsi="Verdana" w:cs="Arial"/>
                <w:sz w:val="24"/>
                <w:szCs w:val="24"/>
              </w:rPr>
              <w:t xml:space="preserve">DG </w:t>
            </w:r>
            <w:r w:rsidRPr="00EF0885">
              <w:rPr>
                <w:rFonts w:ascii="Verdana" w:hAnsi="Verdana" w:cs="Arial"/>
                <w:sz w:val="24"/>
                <w:szCs w:val="24"/>
              </w:rPr>
              <w:t>explained that a significant portion of Primary and Community Care Service Group budget is allocated to General Medical Services (GMS), with £69</w:t>
            </w:r>
            <w:r>
              <w:rPr>
                <w:rFonts w:ascii="Verdana" w:hAnsi="Verdana" w:cs="Arial"/>
                <w:sz w:val="24"/>
                <w:szCs w:val="24"/>
              </w:rPr>
              <w:t>m</w:t>
            </w:r>
            <w:r w:rsidRPr="00EF0885">
              <w:rPr>
                <w:rFonts w:ascii="Verdana" w:hAnsi="Verdana" w:cs="Arial"/>
                <w:sz w:val="24"/>
                <w:szCs w:val="24"/>
              </w:rPr>
              <w:t xml:space="preserve"> dedicated to this area. He emphasi</w:t>
            </w:r>
            <w:r>
              <w:rPr>
                <w:rFonts w:ascii="Verdana" w:hAnsi="Verdana" w:cs="Arial"/>
                <w:sz w:val="24"/>
                <w:szCs w:val="24"/>
              </w:rPr>
              <w:t>s</w:t>
            </w:r>
            <w:r w:rsidRPr="00EF0885">
              <w:rPr>
                <w:rFonts w:ascii="Verdana" w:hAnsi="Verdana" w:cs="Arial"/>
                <w:sz w:val="24"/>
                <w:szCs w:val="24"/>
              </w:rPr>
              <w:t xml:space="preserve">ed the importance of using these resources effectively to deliver benefits across the </w:t>
            </w:r>
            <w:r>
              <w:rPr>
                <w:rFonts w:ascii="Verdana" w:hAnsi="Verdana" w:cs="Arial"/>
                <w:sz w:val="24"/>
                <w:szCs w:val="24"/>
              </w:rPr>
              <w:t xml:space="preserve">HB </w:t>
            </w:r>
            <w:r w:rsidRPr="00EF0885">
              <w:rPr>
                <w:rFonts w:ascii="Verdana" w:hAnsi="Verdana" w:cs="Arial"/>
                <w:sz w:val="24"/>
                <w:szCs w:val="24"/>
              </w:rPr>
              <w:t>system, ensuring that GMS and other ring-fenced budgets like pharmacy and dental services contribute to broader system savings</w:t>
            </w:r>
            <w:r>
              <w:rPr>
                <w:rFonts w:ascii="Verdana" w:hAnsi="Verdana" w:cs="Arial"/>
                <w:sz w:val="24"/>
                <w:szCs w:val="24"/>
              </w:rPr>
              <w:t>.</w:t>
            </w:r>
          </w:p>
          <w:p w14:paraId="13784EEE" w14:textId="639B8489" w:rsidR="00EF0885" w:rsidRPr="00ED203F" w:rsidRDefault="00EF0885" w:rsidP="00BD3212">
            <w:pPr>
              <w:jc w:val="both"/>
              <w:rPr>
                <w:rFonts w:ascii="Verdana" w:hAnsi="Verdana" w:cs="Arial"/>
                <w:sz w:val="24"/>
                <w:szCs w:val="24"/>
              </w:rPr>
            </w:pPr>
            <w:r>
              <w:rPr>
                <w:rFonts w:ascii="Verdana" w:hAnsi="Verdana" w:cs="Arial"/>
                <w:sz w:val="24"/>
                <w:szCs w:val="24"/>
              </w:rPr>
              <w:t>JC e</w:t>
            </w:r>
            <w:r w:rsidRPr="00EF0885">
              <w:rPr>
                <w:rFonts w:ascii="Verdana" w:hAnsi="Verdana" w:cs="Arial"/>
                <w:sz w:val="24"/>
                <w:szCs w:val="24"/>
              </w:rPr>
              <w:t>xpressed concern about the consistent mention of Ty Olwen in relation to variable pay costs. She noted that despite previous assurances of progress in managing people resources, Ty Olwen continue</w:t>
            </w:r>
            <w:r>
              <w:rPr>
                <w:rFonts w:ascii="Verdana" w:hAnsi="Verdana" w:cs="Arial"/>
                <w:sz w:val="24"/>
                <w:szCs w:val="24"/>
              </w:rPr>
              <w:t>d</w:t>
            </w:r>
            <w:r w:rsidRPr="00EF0885">
              <w:rPr>
                <w:rFonts w:ascii="Verdana" w:hAnsi="Verdana" w:cs="Arial"/>
                <w:sz w:val="24"/>
                <w:szCs w:val="24"/>
              </w:rPr>
              <w:t xml:space="preserve"> to be highlighted as an area with high variable pay costs, particularly due to sickness levels. </w:t>
            </w:r>
            <w:r>
              <w:rPr>
                <w:rFonts w:ascii="Verdana" w:hAnsi="Verdana" w:cs="Arial"/>
                <w:sz w:val="24"/>
                <w:szCs w:val="24"/>
              </w:rPr>
              <w:t>She</w:t>
            </w:r>
            <w:r w:rsidRPr="00EF0885">
              <w:rPr>
                <w:rFonts w:ascii="Verdana" w:hAnsi="Verdana" w:cs="Arial"/>
                <w:sz w:val="24"/>
                <w:szCs w:val="24"/>
              </w:rPr>
              <w:t xml:space="preserve"> emphasi</w:t>
            </w:r>
            <w:r>
              <w:rPr>
                <w:rFonts w:ascii="Verdana" w:hAnsi="Verdana" w:cs="Arial"/>
                <w:sz w:val="24"/>
                <w:szCs w:val="24"/>
              </w:rPr>
              <w:t>s</w:t>
            </w:r>
            <w:r w:rsidRPr="00EF0885">
              <w:rPr>
                <w:rFonts w:ascii="Verdana" w:hAnsi="Verdana" w:cs="Arial"/>
                <w:sz w:val="24"/>
                <w:szCs w:val="24"/>
              </w:rPr>
              <w:t>ed the need to address this ongoing issue.</w:t>
            </w:r>
            <w:r w:rsidR="00EC5A39">
              <w:rPr>
                <w:rFonts w:ascii="Verdana" w:hAnsi="Verdana" w:cs="Arial"/>
                <w:sz w:val="24"/>
                <w:szCs w:val="24"/>
              </w:rPr>
              <w:t xml:space="preserve"> CW a</w:t>
            </w:r>
            <w:r w:rsidR="00EC5A39" w:rsidRPr="00EC5A39">
              <w:rPr>
                <w:rFonts w:ascii="Verdana" w:hAnsi="Verdana" w:cs="Arial"/>
                <w:sz w:val="24"/>
                <w:szCs w:val="24"/>
              </w:rPr>
              <w:t>cknowled</w:t>
            </w:r>
            <w:r w:rsidR="00EC5A39">
              <w:rPr>
                <w:rFonts w:ascii="Verdana" w:hAnsi="Verdana" w:cs="Arial"/>
                <w:sz w:val="24"/>
                <w:szCs w:val="24"/>
              </w:rPr>
              <w:t xml:space="preserve">ged </w:t>
            </w:r>
            <w:r w:rsidR="00EC5A39" w:rsidRPr="00EC5A39">
              <w:rPr>
                <w:rFonts w:ascii="Verdana" w:hAnsi="Verdana" w:cs="Arial"/>
                <w:sz w:val="24"/>
                <w:szCs w:val="24"/>
              </w:rPr>
              <w:t xml:space="preserve">the ongoing issues at Ty Olwen, particularly related to sickness. He mentioned that the new matron has made a positive impact, and both he </w:t>
            </w:r>
            <w:r w:rsidR="00DE60D8">
              <w:rPr>
                <w:rFonts w:ascii="Verdana" w:hAnsi="Verdana" w:cs="Arial"/>
                <w:sz w:val="24"/>
                <w:szCs w:val="24"/>
              </w:rPr>
              <w:t xml:space="preserve">and the </w:t>
            </w:r>
            <w:r w:rsidR="00DE60D8" w:rsidRPr="00DE60D8">
              <w:rPr>
                <w:rFonts w:ascii="Verdana" w:hAnsi="Verdana"/>
                <w:sz w:val="24"/>
                <w:szCs w:val="24"/>
              </w:rPr>
              <w:t>Primary</w:t>
            </w:r>
            <w:r w:rsidR="00DE60D8" w:rsidRPr="00DE60D8">
              <w:rPr>
                <w:rFonts w:ascii="Verdana" w:hAnsi="Verdana" w:cs="Arial"/>
                <w:sz w:val="24"/>
                <w:szCs w:val="24"/>
              </w:rPr>
              <w:t xml:space="preserve"> and Community Care Service Group </w:t>
            </w:r>
            <w:r w:rsidR="00DE60D8">
              <w:rPr>
                <w:rFonts w:ascii="Verdana" w:hAnsi="Verdana" w:cs="Arial"/>
                <w:sz w:val="24"/>
                <w:szCs w:val="24"/>
              </w:rPr>
              <w:t>Nurse Director</w:t>
            </w:r>
            <w:r w:rsidR="00EC5A39" w:rsidRPr="00EC5A39">
              <w:rPr>
                <w:rFonts w:ascii="Verdana" w:hAnsi="Verdana" w:cs="Arial"/>
                <w:sz w:val="24"/>
                <w:szCs w:val="24"/>
              </w:rPr>
              <w:t xml:space="preserve"> have visited and spoken with the consultant and nursing staff. </w:t>
            </w:r>
            <w:r w:rsidR="00EC5A39">
              <w:rPr>
                <w:rFonts w:ascii="Verdana" w:hAnsi="Verdana" w:cs="Arial"/>
                <w:sz w:val="24"/>
                <w:szCs w:val="24"/>
              </w:rPr>
              <w:t>He</w:t>
            </w:r>
            <w:r w:rsidR="00EC5A39" w:rsidRPr="00EC5A39">
              <w:rPr>
                <w:rFonts w:ascii="Verdana" w:hAnsi="Verdana" w:cs="Arial"/>
                <w:sz w:val="24"/>
                <w:szCs w:val="24"/>
              </w:rPr>
              <w:t xml:space="preserve"> noted that while things are improving, there are still cultural issues that need to be addressed, and they are focusing on this area to reduce sickness level</w:t>
            </w:r>
            <w:r w:rsidR="00EC5A39">
              <w:rPr>
                <w:rFonts w:ascii="Verdana" w:hAnsi="Verdana" w:cs="Arial"/>
                <w:sz w:val="24"/>
                <w:szCs w:val="24"/>
              </w:rPr>
              <w:t>s.</w:t>
            </w:r>
          </w:p>
          <w:p w14:paraId="4D9392C4" w14:textId="67E949B3" w:rsidR="00A23850" w:rsidRPr="00ED203F" w:rsidRDefault="003144BD" w:rsidP="009E7E96">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noted </w:t>
            </w:r>
            <w:r w:rsidRPr="00ED203F">
              <w:rPr>
                <w:rFonts w:ascii="Verdana" w:hAnsi="Verdana" w:cs="Arial"/>
                <w:sz w:val="24"/>
                <w:szCs w:val="24"/>
              </w:rPr>
              <w:t xml:space="preserve">and </w:t>
            </w:r>
            <w:r w:rsidRPr="00ED203F">
              <w:rPr>
                <w:rFonts w:ascii="Verdana" w:hAnsi="Verdana" w:cs="Arial"/>
                <w:b/>
                <w:bCs/>
                <w:sz w:val="24"/>
                <w:szCs w:val="24"/>
              </w:rPr>
              <w:t>took some assurance</w:t>
            </w:r>
            <w:r w:rsidRPr="00ED203F">
              <w:rPr>
                <w:rFonts w:ascii="Verdana" w:hAnsi="Verdana" w:cs="Arial"/>
                <w:sz w:val="24"/>
                <w:szCs w:val="24"/>
              </w:rPr>
              <w:t xml:space="preserve"> from the work underway across the </w:t>
            </w:r>
            <w:r w:rsidR="00414003">
              <w:rPr>
                <w:rFonts w:ascii="Verdana" w:hAnsi="Verdana" w:cs="Arial"/>
                <w:sz w:val="24"/>
                <w:szCs w:val="24"/>
              </w:rPr>
              <w:t xml:space="preserve">Primary, Community and Therapies Service Financial Position report. </w:t>
            </w:r>
          </w:p>
          <w:p w14:paraId="34FBFE71" w14:textId="21EE07B3" w:rsidR="00306D8B" w:rsidRPr="00ED203F" w:rsidRDefault="00306D8B" w:rsidP="009E7E96">
            <w:pPr>
              <w:jc w:val="both"/>
              <w:rPr>
                <w:rFonts w:ascii="Verdana" w:hAnsi="Verdana" w:cs="Arial"/>
                <w:sz w:val="24"/>
                <w:szCs w:val="24"/>
              </w:rPr>
            </w:pPr>
            <w:r w:rsidRPr="05ACDF6B">
              <w:rPr>
                <w:rFonts w:ascii="Verdana" w:hAnsi="Verdana" w:cs="Arial"/>
                <w:sz w:val="24"/>
                <w:szCs w:val="24"/>
              </w:rPr>
              <w:t xml:space="preserve">The Committee </w:t>
            </w:r>
            <w:r w:rsidRPr="05ACDF6B">
              <w:rPr>
                <w:rFonts w:ascii="Verdana" w:hAnsi="Verdana" w:cs="Arial"/>
                <w:b/>
                <w:bCs/>
                <w:sz w:val="24"/>
                <w:szCs w:val="24"/>
              </w:rPr>
              <w:t>agreed</w:t>
            </w:r>
            <w:r w:rsidRPr="05ACDF6B">
              <w:rPr>
                <w:rFonts w:ascii="Verdana" w:hAnsi="Verdana" w:cs="Arial"/>
                <w:sz w:val="24"/>
                <w:szCs w:val="24"/>
              </w:rPr>
              <w:t xml:space="preserve"> on the need to a</w:t>
            </w:r>
            <w:r w:rsidR="009F6F3D" w:rsidRPr="05ACDF6B">
              <w:rPr>
                <w:rFonts w:ascii="Verdana" w:hAnsi="Verdana" w:cs="Arial"/>
                <w:sz w:val="24"/>
                <w:szCs w:val="24"/>
              </w:rPr>
              <w:t>dvise</w:t>
            </w:r>
            <w:r w:rsidRPr="05ACDF6B">
              <w:rPr>
                <w:rFonts w:ascii="Verdana" w:hAnsi="Verdana" w:cs="Arial"/>
                <w:sz w:val="24"/>
                <w:szCs w:val="24"/>
              </w:rPr>
              <w:t xml:space="preserve"> the HB of its concerns</w:t>
            </w:r>
            <w:r w:rsidR="70F85D86" w:rsidRPr="05ACDF6B">
              <w:rPr>
                <w:rFonts w:ascii="Verdana" w:hAnsi="Verdana" w:cs="Arial"/>
                <w:sz w:val="24"/>
                <w:szCs w:val="24"/>
              </w:rPr>
              <w:t xml:space="preserve"> in relation to run rate pressures across the service group and the over-reliance on non-recurrent savings in 2024-25</w:t>
            </w:r>
            <w:r w:rsidRPr="05ACDF6B">
              <w:rPr>
                <w:rFonts w:ascii="Verdana" w:hAnsi="Verdana" w:cs="Arial"/>
                <w:sz w:val="24"/>
                <w:szCs w:val="24"/>
              </w:rPr>
              <w:t>.</w:t>
            </w:r>
          </w:p>
        </w:tc>
      </w:tr>
      <w:tr w:rsidR="00414003" w:rsidRPr="00ED203F" w14:paraId="7E75A6C5" w14:textId="77777777" w:rsidTr="05ACDF6B">
        <w:trPr>
          <w:trHeight w:val="301"/>
        </w:trPr>
        <w:tc>
          <w:tcPr>
            <w:tcW w:w="1355" w:type="dxa"/>
            <w:tcMar>
              <w:top w:w="80" w:type="dxa"/>
              <w:left w:w="80" w:type="dxa"/>
              <w:bottom w:w="80" w:type="dxa"/>
              <w:right w:w="80" w:type="dxa"/>
            </w:tcMar>
          </w:tcPr>
          <w:p w14:paraId="5BFAEA8A" w14:textId="3E278B8C" w:rsidR="00414003" w:rsidRPr="00306E1F" w:rsidRDefault="00306E1F" w:rsidP="000C0B64">
            <w:pPr>
              <w:rPr>
                <w:rFonts w:ascii="Verdana" w:hAnsi="Verdana" w:cs="Arial"/>
                <w:b/>
                <w:bCs/>
                <w:sz w:val="24"/>
                <w:szCs w:val="24"/>
              </w:rPr>
            </w:pPr>
            <w:r w:rsidRPr="00306E1F">
              <w:rPr>
                <w:rFonts w:ascii="Verdana" w:hAnsi="Verdana" w:cs="Arial"/>
                <w:b/>
                <w:bCs/>
                <w:sz w:val="24"/>
                <w:szCs w:val="24"/>
              </w:rPr>
              <w:lastRenderedPageBreak/>
              <w:t>182/24</w:t>
            </w:r>
          </w:p>
        </w:tc>
        <w:tc>
          <w:tcPr>
            <w:tcW w:w="9555" w:type="dxa"/>
            <w:tcMar>
              <w:top w:w="80" w:type="dxa"/>
              <w:left w:w="80" w:type="dxa"/>
              <w:bottom w:w="80" w:type="dxa"/>
              <w:right w:w="80" w:type="dxa"/>
            </w:tcMar>
          </w:tcPr>
          <w:p w14:paraId="44049284" w14:textId="5F8D452F" w:rsidR="00414003" w:rsidRPr="00414003" w:rsidRDefault="00414003" w:rsidP="008A1C04">
            <w:pPr>
              <w:jc w:val="both"/>
              <w:rPr>
                <w:rFonts w:ascii="Verdana" w:hAnsi="Verdana" w:cs="Arial"/>
                <w:b/>
                <w:bCs/>
                <w:sz w:val="24"/>
                <w:szCs w:val="24"/>
              </w:rPr>
            </w:pPr>
            <w:r w:rsidRPr="00414003">
              <w:rPr>
                <w:rFonts w:ascii="Verdana" w:hAnsi="Verdana" w:cs="Arial"/>
                <w:b/>
                <w:bCs/>
                <w:sz w:val="24"/>
                <w:szCs w:val="24"/>
              </w:rPr>
              <w:t xml:space="preserve">CAPITAL RESOURCE PLAN </w:t>
            </w:r>
          </w:p>
        </w:tc>
      </w:tr>
      <w:tr w:rsidR="00414003" w:rsidRPr="00ED203F" w14:paraId="597FA144" w14:textId="77777777" w:rsidTr="05ACDF6B">
        <w:trPr>
          <w:trHeight w:val="301"/>
        </w:trPr>
        <w:tc>
          <w:tcPr>
            <w:tcW w:w="1355" w:type="dxa"/>
            <w:tcMar>
              <w:top w:w="80" w:type="dxa"/>
              <w:left w:w="80" w:type="dxa"/>
              <w:bottom w:w="80" w:type="dxa"/>
              <w:right w:w="80" w:type="dxa"/>
            </w:tcMar>
          </w:tcPr>
          <w:p w14:paraId="6979F595" w14:textId="77777777" w:rsidR="00414003" w:rsidRPr="00ED203F" w:rsidRDefault="00414003" w:rsidP="000C0B64">
            <w:pPr>
              <w:rPr>
                <w:rFonts w:ascii="Verdana" w:hAnsi="Verdana" w:cs="Arial"/>
                <w:sz w:val="24"/>
                <w:szCs w:val="24"/>
              </w:rPr>
            </w:pPr>
          </w:p>
        </w:tc>
        <w:tc>
          <w:tcPr>
            <w:tcW w:w="9555" w:type="dxa"/>
            <w:tcMar>
              <w:top w:w="80" w:type="dxa"/>
              <w:left w:w="80" w:type="dxa"/>
              <w:bottom w:w="80" w:type="dxa"/>
              <w:right w:w="80" w:type="dxa"/>
            </w:tcMar>
          </w:tcPr>
          <w:p w14:paraId="7DF3F359" w14:textId="77777777" w:rsidR="00414003" w:rsidRDefault="00414003" w:rsidP="008A1C04">
            <w:pPr>
              <w:jc w:val="both"/>
              <w:rPr>
                <w:rFonts w:ascii="Verdana" w:hAnsi="Verdana" w:cs="Arial"/>
                <w:sz w:val="24"/>
                <w:szCs w:val="24"/>
              </w:rPr>
            </w:pPr>
            <w:r>
              <w:rPr>
                <w:rFonts w:ascii="Verdana" w:hAnsi="Verdana" w:cs="Arial"/>
                <w:sz w:val="24"/>
                <w:szCs w:val="24"/>
              </w:rPr>
              <w:t xml:space="preserve">The Committee </w:t>
            </w:r>
            <w:r w:rsidRPr="00414003">
              <w:rPr>
                <w:rFonts w:ascii="Verdana" w:hAnsi="Verdana" w:cs="Arial"/>
                <w:b/>
                <w:bCs/>
                <w:sz w:val="24"/>
                <w:szCs w:val="24"/>
              </w:rPr>
              <w:t>received</w:t>
            </w:r>
            <w:r>
              <w:rPr>
                <w:rFonts w:ascii="Verdana" w:hAnsi="Verdana" w:cs="Arial"/>
                <w:sz w:val="24"/>
                <w:szCs w:val="24"/>
              </w:rPr>
              <w:t xml:space="preserve"> the </w:t>
            </w:r>
            <w:r w:rsidRPr="00414003">
              <w:rPr>
                <w:rFonts w:ascii="Verdana" w:hAnsi="Verdana" w:cs="Arial"/>
                <w:i/>
                <w:iCs/>
                <w:sz w:val="24"/>
                <w:szCs w:val="24"/>
              </w:rPr>
              <w:t>Capital Resource Plan</w:t>
            </w:r>
            <w:r>
              <w:rPr>
                <w:rFonts w:ascii="Verdana" w:hAnsi="Verdana" w:cs="Arial"/>
                <w:sz w:val="24"/>
                <w:szCs w:val="24"/>
              </w:rPr>
              <w:t xml:space="preserve"> report.</w:t>
            </w:r>
          </w:p>
          <w:p w14:paraId="66C6AB75" w14:textId="0E933B8B" w:rsidR="00414003" w:rsidRDefault="00DB3F33" w:rsidP="008A1C04">
            <w:pPr>
              <w:jc w:val="both"/>
              <w:rPr>
                <w:rFonts w:ascii="Verdana" w:hAnsi="Verdana" w:cs="Arial"/>
                <w:sz w:val="24"/>
                <w:szCs w:val="24"/>
              </w:rPr>
            </w:pPr>
            <w:r>
              <w:rPr>
                <w:rFonts w:ascii="Verdana" w:hAnsi="Verdana" w:cs="Arial"/>
                <w:sz w:val="24"/>
                <w:szCs w:val="24"/>
              </w:rPr>
              <w:lastRenderedPageBreak/>
              <w:t>IM d</w:t>
            </w:r>
            <w:r w:rsidR="00414003">
              <w:rPr>
                <w:rFonts w:ascii="Verdana" w:hAnsi="Verdana" w:cs="Arial"/>
                <w:sz w:val="24"/>
                <w:szCs w:val="24"/>
              </w:rPr>
              <w:t>rew attention to the following points:</w:t>
            </w:r>
          </w:p>
          <w:p w14:paraId="1980A21A" w14:textId="1387A8CA" w:rsidR="007A39C1" w:rsidRDefault="000F621B" w:rsidP="00414003">
            <w:pPr>
              <w:pStyle w:val="ListParagraph"/>
              <w:numPr>
                <w:ilvl w:val="0"/>
                <w:numId w:val="21"/>
              </w:numPr>
              <w:jc w:val="both"/>
              <w:rPr>
                <w:rFonts w:ascii="Verdana" w:hAnsi="Verdana" w:cs="Arial"/>
              </w:rPr>
            </w:pPr>
            <w:r>
              <w:rPr>
                <w:rFonts w:ascii="Verdana" w:hAnsi="Verdana" w:cs="Arial"/>
              </w:rPr>
              <w:t>The c</w:t>
            </w:r>
            <w:r w:rsidR="007A39C1">
              <w:rPr>
                <w:rFonts w:ascii="Verdana" w:hAnsi="Verdana" w:cs="Arial"/>
              </w:rPr>
              <w:t>urrent forecast outturn is a deficit of £1.624m however additional income is anticipated from City Deal £0.974m (low risk) and disposals £0.65m (medium risk);</w:t>
            </w:r>
          </w:p>
          <w:p w14:paraId="70D5A921" w14:textId="4F556140" w:rsidR="00321D60" w:rsidRDefault="00321D60" w:rsidP="00414003">
            <w:pPr>
              <w:pStyle w:val="ListParagraph"/>
              <w:numPr>
                <w:ilvl w:val="0"/>
                <w:numId w:val="21"/>
              </w:numPr>
              <w:jc w:val="both"/>
              <w:rPr>
                <w:rFonts w:ascii="Verdana" w:hAnsi="Verdana" w:cs="Arial"/>
              </w:rPr>
            </w:pPr>
            <w:r w:rsidRPr="00321D60">
              <w:rPr>
                <w:rFonts w:ascii="Verdana" w:hAnsi="Verdana" w:cs="Arial"/>
              </w:rPr>
              <w:t xml:space="preserve">The remaining risk is primarily around the timing of disposals in Morriston and Phillips Parade. </w:t>
            </w:r>
            <w:r>
              <w:rPr>
                <w:rFonts w:ascii="Verdana" w:hAnsi="Verdana" w:cs="Arial"/>
              </w:rPr>
              <w:t>IM</w:t>
            </w:r>
            <w:r w:rsidRPr="00321D60">
              <w:rPr>
                <w:rFonts w:ascii="Verdana" w:hAnsi="Verdana" w:cs="Arial"/>
              </w:rPr>
              <w:t xml:space="preserve"> assured that there are mitigation measures in place, such as potentially delaying some spending to manage the position through to year-end</w:t>
            </w:r>
            <w:r>
              <w:rPr>
                <w:rFonts w:ascii="Verdana" w:hAnsi="Verdana" w:cs="Arial"/>
              </w:rPr>
              <w:t>;</w:t>
            </w:r>
          </w:p>
          <w:p w14:paraId="1FF87E18" w14:textId="0D37500D" w:rsidR="00321D60" w:rsidRPr="00321D60" w:rsidRDefault="00321D60" w:rsidP="00321D60">
            <w:pPr>
              <w:pStyle w:val="ListParagraph"/>
              <w:numPr>
                <w:ilvl w:val="0"/>
                <w:numId w:val="21"/>
              </w:numPr>
              <w:rPr>
                <w:rFonts w:ascii="Verdana" w:hAnsi="Verdana" w:cs="Arial"/>
              </w:rPr>
            </w:pPr>
            <w:r w:rsidRPr="00321D60">
              <w:rPr>
                <w:rFonts w:ascii="Verdana" w:hAnsi="Verdana" w:cs="Arial"/>
              </w:rPr>
              <w:t xml:space="preserve">The risk score for the capital plan has been reduced from 20 to 12. This reduction is due to the improved financial position, mainly from additional allocations received throughout the </w:t>
            </w:r>
            <w:r w:rsidR="000F621B" w:rsidRPr="00321D60">
              <w:rPr>
                <w:rFonts w:ascii="Verdana" w:hAnsi="Verdana" w:cs="Arial"/>
              </w:rPr>
              <w:t>year</w:t>
            </w:r>
            <w:r w:rsidR="000F621B">
              <w:rPr>
                <w:rFonts w:ascii="Verdana" w:hAnsi="Verdana" w:cs="Arial"/>
              </w:rPr>
              <w:t>; £</w:t>
            </w:r>
            <w:r w:rsidR="002153C0">
              <w:rPr>
                <w:rFonts w:ascii="Verdana" w:hAnsi="Verdana" w:cs="Arial"/>
              </w:rPr>
              <w:t>14m in total</w:t>
            </w:r>
            <w:r w:rsidRPr="00321D60">
              <w:rPr>
                <w:rFonts w:ascii="Verdana" w:hAnsi="Verdana" w:cs="Arial"/>
              </w:rPr>
              <w:t>;</w:t>
            </w:r>
          </w:p>
          <w:p w14:paraId="1582412A" w14:textId="1D28E2E7" w:rsidR="00321D60" w:rsidRDefault="00A022D7" w:rsidP="00414003">
            <w:pPr>
              <w:pStyle w:val="ListParagraph"/>
              <w:numPr>
                <w:ilvl w:val="0"/>
                <w:numId w:val="21"/>
              </w:numPr>
              <w:jc w:val="both"/>
              <w:rPr>
                <w:rFonts w:ascii="Verdana" w:hAnsi="Verdana" w:cs="Arial"/>
              </w:rPr>
            </w:pPr>
            <w:r>
              <w:rPr>
                <w:rFonts w:ascii="Verdana" w:hAnsi="Verdana" w:cs="Arial"/>
              </w:rPr>
              <w:t xml:space="preserve">The HB </w:t>
            </w:r>
            <w:r w:rsidRPr="00A022D7">
              <w:rPr>
                <w:rFonts w:ascii="Verdana" w:hAnsi="Verdana" w:cs="Arial"/>
              </w:rPr>
              <w:t>received an additional allocation of £4.9</w:t>
            </w:r>
            <w:r>
              <w:rPr>
                <w:rFonts w:ascii="Verdana" w:hAnsi="Verdana" w:cs="Arial"/>
              </w:rPr>
              <w:t>m</w:t>
            </w:r>
            <w:r w:rsidRPr="00A022D7">
              <w:rPr>
                <w:rFonts w:ascii="Verdana" w:hAnsi="Verdana" w:cs="Arial"/>
              </w:rPr>
              <w:t xml:space="preserve"> for estates backlog maintenance.</w:t>
            </w:r>
            <w:r w:rsidR="002153C0">
              <w:rPr>
                <w:rFonts w:ascii="Verdana" w:hAnsi="Verdana" w:cs="Arial"/>
              </w:rPr>
              <w:t xml:space="preserve"> This allowed several high-risk backlog maintenance issues to be resolved that were identified through the 6-facet survey e.g. roof works in Morriston</w:t>
            </w:r>
            <w:r w:rsidR="006F6C7B">
              <w:rPr>
                <w:rFonts w:ascii="Verdana" w:hAnsi="Verdana" w:cs="Arial"/>
              </w:rPr>
              <w:t>. W</w:t>
            </w:r>
            <w:r w:rsidR="002153C0">
              <w:rPr>
                <w:rFonts w:ascii="Verdana" w:hAnsi="Verdana" w:cs="Arial"/>
              </w:rPr>
              <w:t xml:space="preserve">ork </w:t>
            </w:r>
            <w:r w:rsidR="006F6C7B">
              <w:rPr>
                <w:rFonts w:ascii="Verdana" w:hAnsi="Verdana" w:cs="Arial"/>
              </w:rPr>
              <w:t xml:space="preserve">in Morriston </w:t>
            </w:r>
            <w:r w:rsidR="002153C0">
              <w:rPr>
                <w:rFonts w:ascii="Verdana" w:hAnsi="Verdana" w:cs="Arial"/>
              </w:rPr>
              <w:t>was made possible due to the availability of decant space – this will need to be maintained moving forward to allow further works to be progressed;</w:t>
            </w:r>
          </w:p>
          <w:p w14:paraId="69693872" w14:textId="364D4ECD" w:rsidR="00A022D7" w:rsidRDefault="008442CB" w:rsidP="00414003">
            <w:pPr>
              <w:pStyle w:val="ListParagraph"/>
              <w:numPr>
                <w:ilvl w:val="0"/>
                <w:numId w:val="21"/>
              </w:numPr>
              <w:jc w:val="both"/>
              <w:rPr>
                <w:rFonts w:ascii="Verdana" w:hAnsi="Verdana" w:cs="Arial"/>
              </w:rPr>
            </w:pPr>
            <w:r>
              <w:rPr>
                <w:rFonts w:ascii="Verdana" w:hAnsi="Verdana" w:cs="Arial"/>
              </w:rPr>
              <w:t>T</w:t>
            </w:r>
            <w:r w:rsidRPr="008442CB">
              <w:rPr>
                <w:rFonts w:ascii="Verdana" w:hAnsi="Verdana" w:cs="Arial"/>
              </w:rPr>
              <w:t xml:space="preserve">he </w:t>
            </w:r>
            <w:r>
              <w:rPr>
                <w:rFonts w:ascii="Verdana" w:hAnsi="Verdana" w:cs="Arial"/>
              </w:rPr>
              <w:t xml:space="preserve">HB </w:t>
            </w:r>
            <w:r w:rsidRPr="008442CB">
              <w:rPr>
                <w:rFonts w:ascii="Verdana" w:hAnsi="Verdana" w:cs="Arial"/>
              </w:rPr>
              <w:t>received an additional £7.</w:t>
            </w:r>
            <w:r>
              <w:rPr>
                <w:rFonts w:ascii="Verdana" w:hAnsi="Verdana" w:cs="Arial"/>
              </w:rPr>
              <w:t>2m</w:t>
            </w:r>
            <w:r w:rsidRPr="008442CB">
              <w:rPr>
                <w:rFonts w:ascii="Verdana" w:hAnsi="Verdana" w:cs="Arial"/>
              </w:rPr>
              <w:t xml:space="preserve"> in </w:t>
            </w:r>
            <w:r w:rsidR="005863D4" w:rsidRPr="008442CB">
              <w:rPr>
                <w:rFonts w:ascii="Verdana" w:hAnsi="Verdana" w:cs="Arial"/>
              </w:rPr>
              <w:t>funding</w:t>
            </w:r>
            <w:r w:rsidR="005863D4">
              <w:rPr>
                <w:rFonts w:ascii="Verdana" w:hAnsi="Verdana" w:cs="Arial"/>
              </w:rPr>
              <w:t xml:space="preserve"> </w:t>
            </w:r>
            <w:r w:rsidR="005863D4" w:rsidRPr="008442CB">
              <w:rPr>
                <w:rFonts w:ascii="Verdana" w:hAnsi="Verdana" w:cs="Arial"/>
              </w:rPr>
              <w:t>primarily</w:t>
            </w:r>
            <w:r w:rsidRPr="008442CB">
              <w:rPr>
                <w:rFonts w:ascii="Verdana" w:hAnsi="Verdana" w:cs="Arial"/>
              </w:rPr>
              <w:t xml:space="preserve"> for diagnostic and medical equipment, with some funds also directed towards estates items</w:t>
            </w:r>
            <w:r w:rsidR="006B4FBE">
              <w:rPr>
                <w:rFonts w:ascii="Verdana" w:hAnsi="Verdana" w:cs="Arial"/>
              </w:rPr>
              <w:t>;</w:t>
            </w:r>
          </w:p>
          <w:p w14:paraId="12B87A24" w14:textId="79DDB4B5" w:rsidR="006B4FBE" w:rsidRDefault="006B4FBE" w:rsidP="00414003">
            <w:pPr>
              <w:pStyle w:val="ListParagraph"/>
              <w:numPr>
                <w:ilvl w:val="0"/>
                <w:numId w:val="21"/>
              </w:numPr>
              <w:jc w:val="both"/>
              <w:rPr>
                <w:rFonts w:ascii="Verdana" w:hAnsi="Verdana" w:cs="Arial"/>
              </w:rPr>
            </w:pPr>
            <w:r>
              <w:rPr>
                <w:rFonts w:ascii="Verdana" w:hAnsi="Verdana" w:cs="Arial"/>
              </w:rPr>
              <w:t>A</w:t>
            </w:r>
            <w:r w:rsidRPr="006B4FBE">
              <w:rPr>
                <w:rFonts w:ascii="Verdana" w:hAnsi="Verdana" w:cs="Arial"/>
              </w:rPr>
              <w:t>n additional £1.9</w:t>
            </w:r>
            <w:r w:rsidR="002153C0">
              <w:rPr>
                <w:rFonts w:ascii="Verdana" w:hAnsi="Verdana" w:cs="Arial"/>
              </w:rPr>
              <w:t>71</w:t>
            </w:r>
            <w:r>
              <w:rPr>
                <w:rFonts w:ascii="Verdana" w:hAnsi="Verdana" w:cs="Arial"/>
              </w:rPr>
              <w:t>m</w:t>
            </w:r>
            <w:r w:rsidRPr="006B4FBE">
              <w:rPr>
                <w:rFonts w:ascii="Verdana" w:hAnsi="Verdana" w:cs="Arial"/>
              </w:rPr>
              <w:t xml:space="preserve"> </w:t>
            </w:r>
            <w:r w:rsidR="002153C0">
              <w:rPr>
                <w:rFonts w:ascii="Verdana" w:hAnsi="Verdana" w:cs="Arial"/>
              </w:rPr>
              <w:t xml:space="preserve">has also been allocated </w:t>
            </w:r>
            <w:r w:rsidRPr="006B4FBE">
              <w:rPr>
                <w:rFonts w:ascii="Verdana" w:hAnsi="Verdana" w:cs="Arial"/>
              </w:rPr>
              <w:t>for digital initiatives. This funding is primarily intended for network replacements in Morriston and Singleton hospitals</w:t>
            </w:r>
            <w:r>
              <w:rPr>
                <w:rFonts w:ascii="Verdana" w:hAnsi="Verdana" w:cs="Arial"/>
              </w:rPr>
              <w:t>;</w:t>
            </w:r>
          </w:p>
          <w:p w14:paraId="35729957" w14:textId="706E8AA9" w:rsidR="006B4FBE" w:rsidRDefault="006B4FBE" w:rsidP="00414003">
            <w:pPr>
              <w:pStyle w:val="ListParagraph"/>
              <w:numPr>
                <w:ilvl w:val="0"/>
                <w:numId w:val="21"/>
              </w:numPr>
              <w:jc w:val="both"/>
              <w:rPr>
                <w:rFonts w:ascii="Verdana" w:hAnsi="Verdana" w:cs="Arial"/>
              </w:rPr>
            </w:pPr>
            <w:r>
              <w:rPr>
                <w:rFonts w:ascii="Verdana" w:hAnsi="Verdana" w:cs="Arial"/>
              </w:rPr>
              <w:t>T</w:t>
            </w:r>
            <w:r w:rsidRPr="006B4FBE">
              <w:rPr>
                <w:rFonts w:ascii="Verdana" w:hAnsi="Verdana" w:cs="Arial"/>
              </w:rPr>
              <w:t xml:space="preserve">he business case for the permanent PET CT in Singleton was supported by the Infrastructure Investment Board in </w:t>
            </w:r>
            <w:r>
              <w:rPr>
                <w:rFonts w:ascii="Verdana" w:hAnsi="Verdana" w:cs="Arial"/>
              </w:rPr>
              <w:t xml:space="preserve">the </w:t>
            </w:r>
            <w:r w:rsidRPr="006B4FBE">
              <w:rPr>
                <w:rFonts w:ascii="Verdana" w:hAnsi="Verdana" w:cs="Arial"/>
              </w:rPr>
              <w:t>Welsh Government.</w:t>
            </w:r>
            <w:r>
              <w:t xml:space="preserve"> </w:t>
            </w:r>
            <w:r w:rsidRPr="006B4FBE">
              <w:rPr>
                <w:rFonts w:ascii="Verdana" w:hAnsi="Verdana" w:cs="Arial"/>
              </w:rPr>
              <w:t>The paperwork is currently with the Cabinet Secretary, and approval is expected within the next week or two</w:t>
            </w:r>
            <w:r>
              <w:rPr>
                <w:rFonts w:ascii="Verdana" w:hAnsi="Verdana" w:cs="Arial"/>
              </w:rPr>
              <w:t>;</w:t>
            </w:r>
          </w:p>
          <w:p w14:paraId="7DF4E405" w14:textId="5150E4D1" w:rsidR="006B4FBE" w:rsidRDefault="00A97EF0" w:rsidP="00414003">
            <w:pPr>
              <w:pStyle w:val="ListParagraph"/>
              <w:numPr>
                <w:ilvl w:val="0"/>
                <w:numId w:val="21"/>
              </w:numPr>
              <w:jc w:val="both"/>
              <w:rPr>
                <w:rFonts w:ascii="Verdana" w:hAnsi="Verdana" w:cs="Arial"/>
              </w:rPr>
            </w:pPr>
            <w:r>
              <w:rPr>
                <w:rFonts w:ascii="Verdana" w:hAnsi="Verdana" w:cs="Arial"/>
              </w:rPr>
              <w:t>T</w:t>
            </w:r>
            <w:r w:rsidRPr="00A97EF0">
              <w:rPr>
                <w:rFonts w:ascii="Verdana" w:hAnsi="Verdana" w:cs="Arial"/>
              </w:rPr>
              <w:t>he slides relat</w:t>
            </w:r>
            <w:r w:rsidR="00707FFE">
              <w:rPr>
                <w:rFonts w:ascii="Verdana" w:hAnsi="Verdana" w:cs="Arial"/>
              </w:rPr>
              <w:t>ing</w:t>
            </w:r>
            <w:r w:rsidRPr="00A97EF0">
              <w:rPr>
                <w:rFonts w:ascii="Verdana" w:hAnsi="Verdana" w:cs="Arial"/>
              </w:rPr>
              <w:t xml:space="preserve"> to the dra</w:t>
            </w:r>
            <w:r>
              <w:rPr>
                <w:rFonts w:ascii="Verdana" w:hAnsi="Verdana" w:cs="Arial"/>
              </w:rPr>
              <w:t>ft</w:t>
            </w:r>
            <w:r w:rsidRPr="00A97EF0">
              <w:rPr>
                <w:rFonts w:ascii="Verdana" w:hAnsi="Verdana" w:cs="Arial"/>
              </w:rPr>
              <w:t xml:space="preserve"> capital plan for next year will be presented to the </w:t>
            </w:r>
            <w:r>
              <w:rPr>
                <w:rFonts w:ascii="Verdana" w:hAnsi="Verdana" w:cs="Arial"/>
              </w:rPr>
              <w:t>M</w:t>
            </w:r>
            <w:r w:rsidRPr="00A97EF0">
              <w:rPr>
                <w:rFonts w:ascii="Verdana" w:hAnsi="Verdana" w:cs="Arial"/>
              </w:rPr>
              <w:t>anagement</w:t>
            </w:r>
            <w:r>
              <w:rPr>
                <w:rFonts w:ascii="Verdana" w:hAnsi="Verdana" w:cs="Arial"/>
              </w:rPr>
              <w:t xml:space="preserve"> Bo</w:t>
            </w:r>
            <w:r w:rsidRPr="00A97EF0">
              <w:rPr>
                <w:rFonts w:ascii="Verdana" w:hAnsi="Verdana" w:cs="Arial"/>
              </w:rPr>
              <w:t>ard</w:t>
            </w:r>
            <w:r>
              <w:rPr>
                <w:rFonts w:ascii="Verdana" w:hAnsi="Verdana" w:cs="Arial"/>
              </w:rPr>
              <w:t xml:space="preserve"> held on the 18</w:t>
            </w:r>
            <w:r w:rsidRPr="00A97EF0">
              <w:rPr>
                <w:rFonts w:ascii="Verdana" w:hAnsi="Verdana" w:cs="Arial"/>
                <w:vertAlign w:val="superscript"/>
              </w:rPr>
              <w:t>th</w:t>
            </w:r>
            <w:r>
              <w:rPr>
                <w:rFonts w:ascii="Verdana" w:hAnsi="Verdana" w:cs="Arial"/>
              </w:rPr>
              <w:t xml:space="preserve"> of December 2024;</w:t>
            </w:r>
          </w:p>
          <w:p w14:paraId="792D3BC3" w14:textId="7E093C1D" w:rsidR="00A97EF0" w:rsidRDefault="00A97EF0" w:rsidP="00414003">
            <w:pPr>
              <w:pStyle w:val="ListParagraph"/>
              <w:numPr>
                <w:ilvl w:val="0"/>
                <w:numId w:val="21"/>
              </w:numPr>
              <w:jc w:val="both"/>
              <w:rPr>
                <w:rFonts w:ascii="Verdana" w:hAnsi="Verdana" w:cs="Arial"/>
              </w:rPr>
            </w:pPr>
            <w:r>
              <w:rPr>
                <w:rFonts w:ascii="Verdana" w:hAnsi="Verdana" w:cs="Arial"/>
              </w:rPr>
              <w:t>T</w:t>
            </w:r>
            <w:r w:rsidRPr="00A97EF0">
              <w:rPr>
                <w:rFonts w:ascii="Verdana" w:hAnsi="Verdana" w:cs="Arial"/>
              </w:rPr>
              <w:t xml:space="preserve">he discretionary allocation for the capital plan has increased by 24%, not 21%. This increase is significant and contributes to a </w:t>
            </w:r>
            <w:r w:rsidR="00707FFE">
              <w:rPr>
                <w:rFonts w:ascii="Verdana" w:hAnsi="Verdana" w:cs="Arial"/>
              </w:rPr>
              <w:t xml:space="preserve">better funded </w:t>
            </w:r>
            <w:r w:rsidRPr="00A97EF0">
              <w:rPr>
                <w:rFonts w:ascii="Verdana" w:hAnsi="Verdana" w:cs="Arial"/>
              </w:rPr>
              <w:t xml:space="preserve">capital plan for the next </w:t>
            </w:r>
            <w:r w:rsidR="00707FFE" w:rsidRPr="00A97EF0">
              <w:rPr>
                <w:rFonts w:ascii="Verdana" w:hAnsi="Verdana" w:cs="Arial"/>
              </w:rPr>
              <w:t>year</w:t>
            </w:r>
            <w:r w:rsidR="00707FFE">
              <w:rPr>
                <w:rFonts w:ascii="Verdana" w:hAnsi="Verdana" w:cs="Arial"/>
              </w:rPr>
              <w:t xml:space="preserve">, however funding for IMTP service change projects will still be very </w:t>
            </w:r>
            <w:r w:rsidR="000F621B">
              <w:rPr>
                <w:rFonts w:ascii="Verdana" w:hAnsi="Verdana" w:cs="Arial"/>
              </w:rPr>
              <w:t>limited to</w:t>
            </w:r>
            <w:r w:rsidR="00707FFE">
              <w:rPr>
                <w:rFonts w:ascii="Verdana" w:hAnsi="Verdana" w:cs="Arial"/>
              </w:rPr>
              <w:t xml:space="preserve"> c.£0.975m and difficult choices will need to be made</w:t>
            </w:r>
            <w:r w:rsidR="000F621B">
              <w:rPr>
                <w:rFonts w:ascii="Verdana" w:hAnsi="Verdana" w:cs="Arial"/>
              </w:rPr>
              <w:t>;</w:t>
            </w:r>
          </w:p>
          <w:p w14:paraId="3DB5621B" w14:textId="16D64A5D" w:rsidR="00D37C02" w:rsidRDefault="00D37C02" w:rsidP="00414003">
            <w:pPr>
              <w:pStyle w:val="ListParagraph"/>
              <w:numPr>
                <w:ilvl w:val="0"/>
                <w:numId w:val="21"/>
              </w:numPr>
              <w:jc w:val="both"/>
              <w:rPr>
                <w:rFonts w:ascii="Verdana" w:hAnsi="Verdana" w:cs="Arial"/>
              </w:rPr>
            </w:pPr>
            <w:r>
              <w:rPr>
                <w:rFonts w:ascii="Verdana" w:hAnsi="Verdana" w:cs="Arial"/>
              </w:rPr>
              <w:t>F</w:t>
            </w:r>
            <w:r w:rsidRPr="00D37C02">
              <w:rPr>
                <w:rFonts w:ascii="Verdana" w:hAnsi="Verdana" w:cs="Arial"/>
              </w:rPr>
              <w:t xml:space="preserve">urther work is needed on service group priorities for the next year. This work is currently being done with </w:t>
            </w:r>
            <w:r>
              <w:rPr>
                <w:rFonts w:ascii="Verdana" w:hAnsi="Verdana" w:cs="Arial"/>
              </w:rPr>
              <w:t>E</w:t>
            </w:r>
            <w:r w:rsidRPr="00D37C02">
              <w:rPr>
                <w:rFonts w:ascii="Verdana" w:hAnsi="Verdana" w:cs="Arial"/>
              </w:rPr>
              <w:t xml:space="preserve">xecutives and will be part of the update presented to the </w:t>
            </w:r>
            <w:r>
              <w:rPr>
                <w:rFonts w:ascii="Verdana" w:hAnsi="Verdana" w:cs="Arial"/>
              </w:rPr>
              <w:t>M</w:t>
            </w:r>
            <w:r w:rsidRPr="00D37C02">
              <w:rPr>
                <w:rFonts w:ascii="Verdana" w:hAnsi="Verdana" w:cs="Arial"/>
              </w:rPr>
              <w:t xml:space="preserve">anagement </w:t>
            </w:r>
            <w:r>
              <w:rPr>
                <w:rFonts w:ascii="Verdana" w:hAnsi="Verdana" w:cs="Arial"/>
              </w:rPr>
              <w:t>B</w:t>
            </w:r>
            <w:r w:rsidRPr="00D37C02">
              <w:rPr>
                <w:rFonts w:ascii="Verdana" w:hAnsi="Verdana" w:cs="Arial"/>
              </w:rPr>
              <w:t>oard</w:t>
            </w:r>
            <w:r>
              <w:rPr>
                <w:rFonts w:ascii="Verdana" w:hAnsi="Verdana" w:cs="Arial"/>
              </w:rPr>
              <w:t xml:space="preserve"> in January 2025. </w:t>
            </w:r>
          </w:p>
          <w:p w14:paraId="0AB50E61" w14:textId="77777777" w:rsidR="00D37C02" w:rsidRDefault="00D37C02" w:rsidP="00D37C02">
            <w:pPr>
              <w:pStyle w:val="ListParagraph"/>
              <w:jc w:val="both"/>
              <w:rPr>
                <w:rFonts w:ascii="Verdana" w:hAnsi="Verdana" w:cs="Arial"/>
              </w:rPr>
            </w:pPr>
          </w:p>
          <w:p w14:paraId="3DF057C0" w14:textId="2E28C881" w:rsidR="00A97EF0" w:rsidRPr="00A97EF0" w:rsidRDefault="00A97EF0" w:rsidP="00A97EF0">
            <w:pPr>
              <w:jc w:val="both"/>
              <w:rPr>
                <w:rFonts w:ascii="Verdana" w:hAnsi="Verdana" w:cs="Arial"/>
                <w:sz w:val="24"/>
                <w:szCs w:val="24"/>
              </w:rPr>
            </w:pPr>
            <w:r w:rsidRPr="00A97EF0">
              <w:rPr>
                <w:rFonts w:ascii="Verdana" w:hAnsi="Verdana" w:cs="Arial"/>
                <w:sz w:val="24"/>
                <w:szCs w:val="24"/>
              </w:rPr>
              <w:t>IM highlighted that the Welsh Government is making available additional national allocations for the next two financial years. These include:</w:t>
            </w:r>
          </w:p>
          <w:p w14:paraId="4A1AF9F3" w14:textId="360FB3EA" w:rsidR="00A97EF0" w:rsidRDefault="00A97EF0" w:rsidP="00A97EF0">
            <w:pPr>
              <w:pStyle w:val="ListParagraph"/>
              <w:numPr>
                <w:ilvl w:val="0"/>
                <w:numId w:val="21"/>
              </w:numPr>
              <w:jc w:val="both"/>
              <w:rPr>
                <w:rFonts w:ascii="Verdana" w:hAnsi="Verdana" w:cs="Arial"/>
              </w:rPr>
            </w:pPr>
            <w:r w:rsidRPr="00A97EF0">
              <w:rPr>
                <w:rFonts w:ascii="Verdana" w:hAnsi="Verdana" w:cs="Arial"/>
              </w:rPr>
              <w:t>£40</w:t>
            </w:r>
            <w:r>
              <w:rPr>
                <w:rFonts w:ascii="Verdana" w:hAnsi="Verdana" w:cs="Arial"/>
              </w:rPr>
              <w:t>m</w:t>
            </w:r>
            <w:r w:rsidRPr="00A97EF0">
              <w:rPr>
                <w:rFonts w:ascii="Verdana" w:hAnsi="Verdana" w:cs="Arial"/>
              </w:rPr>
              <w:t xml:space="preserve"> for the Target Estates Fund (TEF) each year</w:t>
            </w:r>
            <w:r>
              <w:rPr>
                <w:rFonts w:ascii="Verdana" w:hAnsi="Verdana" w:cs="Arial"/>
              </w:rPr>
              <w:t>;</w:t>
            </w:r>
          </w:p>
          <w:p w14:paraId="2E86E69C" w14:textId="153BA4FD" w:rsidR="00A97EF0" w:rsidRDefault="00A97EF0" w:rsidP="00A97EF0">
            <w:pPr>
              <w:pStyle w:val="ListParagraph"/>
              <w:numPr>
                <w:ilvl w:val="0"/>
                <w:numId w:val="21"/>
              </w:numPr>
              <w:jc w:val="both"/>
              <w:rPr>
                <w:rFonts w:ascii="Verdana" w:hAnsi="Verdana" w:cs="Arial"/>
              </w:rPr>
            </w:pPr>
            <w:r w:rsidRPr="00A97EF0">
              <w:rPr>
                <w:rFonts w:ascii="Verdana" w:hAnsi="Verdana" w:cs="Arial"/>
              </w:rPr>
              <w:t>£50</w:t>
            </w:r>
            <w:r>
              <w:rPr>
                <w:rFonts w:ascii="Verdana" w:hAnsi="Verdana" w:cs="Arial"/>
              </w:rPr>
              <w:t>m</w:t>
            </w:r>
            <w:r w:rsidRPr="00A97EF0">
              <w:rPr>
                <w:rFonts w:ascii="Verdana" w:hAnsi="Verdana" w:cs="Arial"/>
              </w:rPr>
              <w:t xml:space="preserve"> for diagnostics equipment each yea</w:t>
            </w:r>
            <w:r>
              <w:rPr>
                <w:rFonts w:ascii="Verdana" w:hAnsi="Verdana" w:cs="Arial"/>
              </w:rPr>
              <w:t>r;</w:t>
            </w:r>
          </w:p>
          <w:p w14:paraId="135D8A7B" w14:textId="5C0DB139" w:rsidR="00A97EF0" w:rsidRDefault="00A97EF0" w:rsidP="00A97EF0">
            <w:pPr>
              <w:pStyle w:val="ListParagraph"/>
              <w:numPr>
                <w:ilvl w:val="0"/>
                <w:numId w:val="21"/>
              </w:numPr>
              <w:jc w:val="both"/>
              <w:rPr>
                <w:rFonts w:ascii="Verdana" w:hAnsi="Verdana" w:cs="Arial"/>
              </w:rPr>
            </w:pPr>
            <w:r w:rsidRPr="00A97EF0">
              <w:rPr>
                <w:rFonts w:ascii="Verdana" w:hAnsi="Verdana" w:cs="Arial"/>
              </w:rPr>
              <w:t>Additional funding for digital replacements.</w:t>
            </w:r>
          </w:p>
          <w:p w14:paraId="145C494C" w14:textId="2B0B8E6E" w:rsidR="00A97EF0" w:rsidRDefault="00A97EF0" w:rsidP="00A97EF0">
            <w:pPr>
              <w:jc w:val="both"/>
              <w:rPr>
                <w:rFonts w:ascii="Verdana" w:hAnsi="Verdana" w:cs="Arial"/>
                <w:sz w:val="24"/>
                <w:szCs w:val="24"/>
              </w:rPr>
            </w:pPr>
            <w:r w:rsidRPr="00A97EF0">
              <w:rPr>
                <w:rFonts w:ascii="Verdana" w:hAnsi="Verdana" w:cs="Arial"/>
                <w:sz w:val="24"/>
                <w:szCs w:val="24"/>
              </w:rPr>
              <w:t>IM added that these allocations are expected to significantly alleviate pressure on the capital plan.</w:t>
            </w:r>
          </w:p>
          <w:p w14:paraId="0333F683" w14:textId="6158380A" w:rsidR="00D37C02" w:rsidRDefault="00CD528B" w:rsidP="00A97EF0">
            <w:pPr>
              <w:jc w:val="both"/>
              <w:rPr>
                <w:rFonts w:ascii="Verdana" w:hAnsi="Verdana" w:cs="Arial"/>
                <w:sz w:val="24"/>
                <w:szCs w:val="24"/>
              </w:rPr>
            </w:pPr>
            <w:r>
              <w:rPr>
                <w:rFonts w:ascii="Verdana" w:hAnsi="Verdana" w:cs="Arial"/>
                <w:sz w:val="24"/>
                <w:szCs w:val="24"/>
              </w:rPr>
              <w:t xml:space="preserve">PP </w:t>
            </w:r>
            <w:r w:rsidRPr="00CD528B">
              <w:rPr>
                <w:rFonts w:ascii="Verdana" w:hAnsi="Verdana" w:cs="Arial"/>
                <w:sz w:val="24"/>
                <w:szCs w:val="24"/>
              </w:rPr>
              <w:t>noted that the committee can take a good level of assurance from the additional funding received and the success of the bids that have gone in. Specifically, the PET CT scan business case was supported by the Infrastructure Investment Board in Welsh Government and is awaiting approval from the Cabinet Secretary.</w:t>
            </w:r>
            <w:r>
              <w:rPr>
                <w:rFonts w:ascii="Verdana" w:hAnsi="Verdana" w:cs="Arial"/>
                <w:sz w:val="24"/>
                <w:szCs w:val="24"/>
              </w:rPr>
              <w:t xml:space="preserve"> </w:t>
            </w:r>
            <w:r w:rsidRPr="00CD528B">
              <w:rPr>
                <w:rFonts w:ascii="Verdana" w:hAnsi="Verdana" w:cs="Arial"/>
                <w:sz w:val="24"/>
                <w:szCs w:val="24"/>
              </w:rPr>
              <w:t xml:space="preserve">This success, along with other additional funding for </w:t>
            </w:r>
            <w:r w:rsidR="00707FFE">
              <w:rPr>
                <w:rFonts w:ascii="Verdana" w:hAnsi="Verdana" w:cs="Arial"/>
                <w:sz w:val="24"/>
                <w:szCs w:val="24"/>
              </w:rPr>
              <w:t xml:space="preserve">backlog maintenance, </w:t>
            </w:r>
            <w:r w:rsidRPr="00CD528B">
              <w:rPr>
                <w:rFonts w:ascii="Verdana" w:hAnsi="Verdana" w:cs="Arial"/>
                <w:sz w:val="24"/>
                <w:szCs w:val="24"/>
              </w:rPr>
              <w:t>medical equipment and digital projects</w:t>
            </w:r>
            <w:r w:rsidR="00707FFE">
              <w:rPr>
                <w:rFonts w:ascii="Verdana" w:hAnsi="Verdana" w:cs="Arial"/>
                <w:sz w:val="24"/>
                <w:szCs w:val="24"/>
              </w:rPr>
              <w:t xml:space="preserve"> has significantly reduce the level of risk in 2024-25</w:t>
            </w:r>
            <w:r>
              <w:rPr>
                <w:rFonts w:ascii="Verdana" w:hAnsi="Verdana" w:cs="Arial"/>
                <w:sz w:val="24"/>
                <w:szCs w:val="24"/>
              </w:rPr>
              <w:t xml:space="preserve">. </w:t>
            </w:r>
          </w:p>
          <w:p w14:paraId="1094AE27" w14:textId="0DEFF16A" w:rsidR="00CD528B" w:rsidRPr="00A97EF0" w:rsidRDefault="00CD528B" w:rsidP="00A97EF0">
            <w:pPr>
              <w:jc w:val="both"/>
              <w:rPr>
                <w:rFonts w:ascii="Verdana" w:hAnsi="Verdana" w:cs="Arial"/>
                <w:sz w:val="24"/>
                <w:szCs w:val="24"/>
              </w:rPr>
            </w:pPr>
            <w:r>
              <w:rPr>
                <w:rFonts w:ascii="Verdana" w:hAnsi="Verdana" w:cs="Arial"/>
                <w:sz w:val="24"/>
                <w:szCs w:val="24"/>
              </w:rPr>
              <w:t xml:space="preserve">PP </w:t>
            </w:r>
            <w:r w:rsidRPr="00CD528B">
              <w:rPr>
                <w:rFonts w:ascii="Verdana" w:hAnsi="Verdana" w:cs="Arial"/>
                <w:sz w:val="24"/>
                <w:szCs w:val="24"/>
              </w:rPr>
              <w:t xml:space="preserve">highlighted that there is still a </w:t>
            </w:r>
            <w:r w:rsidR="00707FFE">
              <w:rPr>
                <w:rFonts w:ascii="Verdana" w:hAnsi="Verdana" w:cs="Arial"/>
                <w:sz w:val="24"/>
                <w:szCs w:val="24"/>
              </w:rPr>
              <w:t xml:space="preserve">level of </w:t>
            </w:r>
            <w:r w:rsidRPr="00CD528B">
              <w:rPr>
                <w:rFonts w:ascii="Verdana" w:hAnsi="Verdana" w:cs="Arial"/>
                <w:sz w:val="24"/>
                <w:szCs w:val="24"/>
              </w:rPr>
              <w:t xml:space="preserve">risk </w:t>
            </w:r>
            <w:r w:rsidR="00707FFE">
              <w:rPr>
                <w:rFonts w:ascii="Verdana" w:hAnsi="Verdana" w:cs="Arial"/>
                <w:sz w:val="24"/>
                <w:szCs w:val="24"/>
              </w:rPr>
              <w:t xml:space="preserve">however </w:t>
            </w:r>
            <w:r w:rsidRPr="00CD528B">
              <w:rPr>
                <w:rFonts w:ascii="Verdana" w:hAnsi="Verdana" w:cs="Arial"/>
                <w:sz w:val="24"/>
                <w:szCs w:val="24"/>
              </w:rPr>
              <w:t>because there is no contingency remaining for the last quarter of the year</w:t>
            </w:r>
            <w:r w:rsidR="00707FFE">
              <w:rPr>
                <w:rFonts w:ascii="Verdana" w:hAnsi="Verdana" w:cs="Arial"/>
                <w:sz w:val="24"/>
                <w:szCs w:val="24"/>
              </w:rPr>
              <w:t xml:space="preserve"> to manage emerging </w:t>
            </w:r>
            <w:r w:rsidR="0003548B">
              <w:rPr>
                <w:rFonts w:ascii="Verdana" w:hAnsi="Verdana" w:cs="Arial"/>
                <w:sz w:val="24"/>
                <w:szCs w:val="24"/>
              </w:rPr>
              <w:t>service and infrastructure risks</w:t>
            </w:r>
            <w:r w:rsidRPr="00CD528B">
              <w:rPr>
                <w:rFonts w:ascii="Verdana" w:hAnsi="Verdana" w:cs="Arial"/>
                <w:sz w:val="24"/>
                <w:szCs w:val="24"/>
              </w:rPr>
              <w:t xml:space="preserve">. </w:t>
            </w:r>
          </w:p>
          <w:p w14:paraId="29EEE457" w14:textId="77777777" w:rsidR="00414003" w:rsidRDefault="00414003" w:rsidP="00414003">
            <w:pPr>
              <w:jc w:val="both"/>
              <w:rPr>
                <w:rFonts w:ascii="Verdana" w:hAnsi="Verdana" w:cs="Arial"/>
                <w:sz w:val="24"/>
                <w:szCs w:val="24"/>
              </w:rPr>
            </w:pPr>
            <w:r w:rsidRPr="00414003">
              <w:rPr>
                <w:rFonts w:ascii="Verdana" w:hAnsi="Verdana" w:cs="Arial"/>
                <w:sz w:val="24"/>
                <w:szCs w:val="24"/>
              </w:rPr>
              <w:t>PP welcomed questions:</w:t>
            </w:r>
          </w:p>
          <w:p w14:paraId="3232AAD3" w14:textId="6B142E99" w:rsidR="00CD528B" w:rsidRDefault="00452790" w:rsidP="00414003">
            <w:pPr>
              <w:jc w:val="both"/>
              <w:rPr>
                <w:rFonts w:ascii="Verdana" w:hAnsi="Verdana" w:cs="Arial"/>
                <w:sz w:val="24"/>
                <w:szCs w:val="24"/>
              </w:rPr>
            </w:pPr>
            <w:r>
              <w:rPr>
                <w:rFonts w:ascii="Verdana" w:hAnsi="Verdana" w:cs="Arial"/>
                <w:sz w:val="24"/>
                <w:szCs w:val="24"/>
              </w:rPr>
              <w:t>JC e</w:t>
            </w:r>
            <w:r w:rsidRPr="00452790">
              <w:rPr>
                <w:rFonts w:ascii="Verdana" w:hAnsi="Verdana" w:cs="Arial"/>
                <w:sz w:val="24"/>
                <w:szCs w:val="24"/>
              </w:rPr>
              <w:t>xpressed concern that moving the risk score from 20 to 12 is too big a jump, given that some risks remain.</w:t>
            </w:r>
            <w:r>
              <w:rPr>
                <w:rFonts w:ascii="Verdana" w:hAnsi="Verdana" w:cs="Arial"/>
                <w:sz w:val="24"/>
                <w:szCs w:val="24"/>
              </w:rPr>
              <w:t xml:space="preserve"> She asked </w:t>
            </w:r>
            <w:r w:rsidRPr="00452790">
              <w:rPr>
                <w:rFonts w:ascii="Verdana" w:hAnsi="Verdana" w:cs="Arial"/>
                <w:sz w:val="24"/>
                <w:szCs w:val="24"/>
              </w:rPr>
              <w:t>for clarification on the term "CRL" mentioned in the report.</w:t>
            </w:r>
            <w:r>
              <w:rPr>
                <w:rFonts w:ascii="Verdana" w:hAnsi="Verdana" w:cs="Arial"/>
                <w:sz w:val="24"/>
                <w:szCs w:val="24"/>
              </w:rPr>
              <w:t xml:space="preserve"> IM </w:t>
            </w:r>
            <w:r w:rsidRPr="00452790">
              <w:rPr>
                <w:rFonts w:ascii="Verdana" w:hAnsi="Verdana" w:cs="Arial"/>
                <w:sz w:val="24"/>
                <w:szCs w:val="24"/>
              </w:rPr>
              <w:t xml:space="preserve">explained that CRL stands for Capital Resource Limit, which is the money provided by </w:t>
            </w:r>
            <w:r>
              <w:rPr>
                <w:rFonts w:ascii="Verdana" w:hAnsi="Verdana" w:cs="Arial"/>
                <w:sz w:val="24"/>
                <w:szCs w:val="24"/>
              </w:rPr>
              <w:t xml:space="preserve">the </w:t>
            </w:r>
            <w:r w:rsidRPr="00452790">
              <w:rPr>
                <w:rFonts w:ascii="Verdana" w:hAnsi="Verdana" w:cs="Arial"/>
                <w:sz w:val="24"/>
                <w:szCs w:val="24"/>
              </w:rPr>
              <w:t xml:space="preserve">Welsh Government for major capital builds. He detailed that every year, </w:t>
            </w:r>
            <w:r>
              <w:rPr>
                <w:rFonts w:ascii="Verdana" w:hAnsi="Verdana" w:cs="Arial"/>
                <w:sz w:val="24"/>
                <w:szCs w:val="24"/>
              </w:rPr>
              <w:t xml:space="preserve">HB’s </w:t>
            </w:r>
            <w:r w:rsidRPr="00452790">
              <w:rPr>
                <w:rFonts w:ascii="Verdana" w:hAnsi="Verdana" w:cs="Arial"/>
                <w:sz w:val="24"/>
                <w:szCs w:val="24"/>
              </w:rPr>
              <w:t xml:space="preserve">return money to </w:t>
            </w:r>
            <w:r w:rsidR="000F621B">
              <w:rPr>
                <w:rFonts w:ascii="Verdana" w:hAnsi="Verdana" w:cs="Arial"/>
                <w:sz w:val="24"/>
                <w:szCs w:val="24"/>
              </w:rPr>
              <w:t xml:space="preserve">the </w:t>
            </w:r>
            <w:r w:rsidRPr="00452790">
              <w:rPr>
                <w:rFonts w:ascii="Verdana" w:hAnsi="Verdana" w:cs="Arial"/>
                <w:sz w:val="24"/>
                <w:szCs w:val="24"/>
              </w:rPr>
              <w:t>Welsh Government by month six if there are any project delays, and this money is re-provided the next year. This process helps manage the financial position and ensures that funds are allocated appropriately</w:t>
            </w:r>
            <w:r>
              <w:rPr>
                <w:rFonts w:ascii="Verdana" w:hAnsi="Verdana" w:cs="Arial"/>
                <w:sz w:val="24"/>
                <w:szCs w:val="24"/>
              </w:rPr>
              <w:t xml:space="preserve">. </w:t>
            </w:r>
          </w:p>
          <w:p w14:paraId="37D44481" w14:textId="77CE90C2" w:rsidR="00E07CC6" w:rsidRDefault="00E07CC6" w:rsidP="00414003">
            <w:pPr>
              <w:jc w:val="both"/>
              <w:rPr>
                <w:rFonts w:ascii="Verdana" w:hAnsi="Verdana" w:cs="Arial"/>
                <w:sz w:val="24"/>
                <w:szCs w:val="24"/>
              </w:rPr>
            </w:pPr>
            <w:r>
              <w:rPr>
                <w:rFonts w:ascii="Verdana" w:hAnsi="Verdana" w:cs="Arial"/>
                <w:sz w:val="24"/>
                <w:szCs w:val="24"/>
              </w:rPr>
              <w:t xml:space="preserve">DG </w:t>
            </w:r>
            <w:r w:rsidRPr="00E07CC6">
              <w:rPr>
                <w:rFonts w:ascii="Verdana" w:hAnsi="Verdana" w:cs="Arial"/>
                <w:sz w:val="24"/>
                <w:szCs w:val="24"/>
              </w:rPr>
              <w:t xml:space="preserve">supported the reduction in the risk score, explaining that the risk assessment pertains to </w:t>
            </w:r>
            <w:r>
              <w:rPr>
                <w:rFonts w:ascii="Verdana" w:hAnsi="Verdana" w:cs="Arial"/>
                <w:sz w:val="24"/>
                <w:szCs w:val="24"/>
              </w:rPr>
              <w:t xml:space="preserve">the </w:t>
            </w:r>
            <w:r w:rsidRPr="00E07CC6">
              <w:rPr>
                <w:rFonts w:ascii="Verdana" w:hAnsi="Verdana" w:cs="Arial"/>
                <w:sz w:val="24"/>
                <w:szCs w:val="24"/>
              </w:rPr>
              <w:t>CRL. He noted that as the year progresses, the certainty around balancing the CRL improves due to the successful work in securing additional funding and managing the capital plan.</w:t>
            </w:r>
            <w:r>
              <w:rPr>
                <w:rFonts w:ascii="Verdana" w:hAnsi="Verdana" w:cs="Arial"/>
                <w:sz w:val="24"/>
                <w:szCs w:val="24"/>
              </w:rPr>
              <w:t xml:space="preserve"> He emphasised </w:t>
            </w:r>
            <w:r w:rsidRPr="00E07CC6">
              <w:rPr>
                <w:rFonts w:ascii="Verdana" w:hAnsi="Verdana" w:cs="Arial"/>
                <w:sz w:val="24"/>
                <w:szCs w:val="24"/>
              </w:rPr>
              <w:t xml:space="preserve">that while the risk score for balancing the CRL has been reduced, there remains a high-level risk on the </w:t>
            </w:r>
            <w:r>
              <w:rPr>
                <w:rFonts w:ascii="Verdana" w:hAnsi="Verdana" w:cs="Arial"/>
                <w:sz w:val="24"/>
                <w:szCs w:val="24"/>
              </w:rPr>
              <w:t xml:space="preserve">HB </w:t>
            </w:r>
            <w:r w:rsidRPr="00E07CC6">
              <w:rPr>
                <w:rFonts w:ascii="Verdana" w:hAnsi="Verdana" w:cs="Arial"/>
                <w:sz w:val="24"/>
                <w:szCs w:val="24"/>
              </w:rPr>
              <w:t>risk register related to the impact of not having enough capital for essential repairs and infrastructure. He suggested that moving the risk score from 20 to 16 might be more appropriate at this stage, with a further review in January</w:t>
            </w:r>
            <w:r>
              <w:rPr>
                <w:rFonts w:ascii="Verdana" w:hAnsi="Verdana" w:cs="Arial"/>
                <w:sz w:val="24"/>
                <w:szCs w:val="24"/>
              </w:rPr>
              <w:t xml:space="preserve"> 2025</w:t>
            </w:r>
            <w:r w:rsidRPr="00E07CC6">
              <w:rPr>
                <w:rFonts w:ascii="Verdana" w:hAnsi="Verdana" w:cs="Arial"/>
                <w:sz w:val="24"/>
                <w:szCs w:val="24"/>
              </w:rPr>
              <w:t>.</w:t>
            </w:r>
          </w:p>
          <w:p w14:paraId="7E92A29D" w14:textId="26BFA2D8" w:rsidR="002E64AE" w:rsidRDefault="002E64AE" w:rsidP="00414003">
            <w:pPr>
              <w:jc w:val="both"/>
              <w:rPr>
                <w:rFonts w:ascii="Verdana" w:hAnsi="Verdana" w:cs="Arial"/>
                <w:sz w:val="24"/>
                <w:szCs w:val="24"/>
              </w:rPr>
            </w:pPr>
            <w:r>
              <w:rPr>
                <w:rFonts w:ascii="Verdana" w:hAnsi="Verdana" w:cs="Arial"/>
                <w:sz w:val="24"/>
                <w:szCs w:val="24"/>
              </w:rPr>
              <w:t xml:space="preserve">PP </w:t>
            </w:r>
            <w:r w:rsidRPr="002E64AE">
              <w:rPr>
                <w:rFonts w:ascii="Verdana" w:hAnsi="Verdana" w:cs="Arial"/>
                <w:sz w:val="24"/>
                <w:szCs w:val="24"/>
              </w:rPr>
              <w:t xml:space="preserve">agreed with </w:t>
            </w:r>
            <w:r>
              <w:rPr>
                <w:rFonts w:ascii="Verdana" w:hAnsi="Verdana" w:cs="Arial"/>
                <w:sz w:val="24"/>
                <w:szCs w:val="24"/>
              </w:rPr>
              <w:t xml:space="preserve">DG’s </w:t>
            </w:r>
            <w:r w:rsidRPr="002E64AE">
              <w:rPr>
                <w:rFonts w:ascii="Verdana" w:hAnsi="Verdana" w:cs="Arial"/>
                <w:sz w:val="24"/>
                <w:szCs w:val="24"/>
              </w:rPr>
              <w:t>suggestion to reduce the risk score from 20 to 16, acknowledging the improved certainty around balancing the CRL</w:t>
            </w:r>
            <w:r>
              <w:rPr>
                <w:rFonts w:ascii="Verdana" w:hAnsi="Verdana" w:cs="Arial"/>
                <w:sz w:val="24"/>
                <w:szCs w:val="24"/>
              </w:rPr>
              <w:t xml:space="preserve"> </w:t>
            </w:r>
            <w:r w:rsidRPr="002E64AE">
              <w:rPr>
                <w:rFonts w:ascii="Verdana" w:hAnsi="Verdana" w:cs="Arial"/>
                <w:sz w:val="24"/>
                <w:szCs w:val="24"/>
              </w:rPr>
              <w:t xml:space="preserve">and the </w:t>
            </w:r>
            <w:r w:rsidRPr="002E64AE">
              <w:rPr>
                <w:rFonts w:ascii="Verdana" w:hAnsi="Verdana" w:cs="Arial"/>
                <w:sz w:val="24"/>
                <w:szCs w:val="24"/>
              </w:rPr>
              <w:lastRenderedPageBreak/>
              <w:t>successful efforts in securing additional funding.</w:t>
            </w:r>
            <w:r>
              <w:rPr>
                <w:rFonts w:ascii="Verdana" w:hAnsi="Verdana" w:cs="Arial"/>
                <w:sz w:val="24"/>
                <w:szCs w:val="24"/>
              </w:rPr>
              <w:t xml:space="preserve"> She </w:t>
            </w:r>
            <w:r w:rsidRPr="002E64AE">
              <w:rPr>
                <w:rFonts w:ascii="Verdana" w:hAnsi="Verdana" w:cs="Arial"/>
                <w:sz w:val="24"/>
                <w:szCs w:val="24"/>
              </w:rPr>
              <w:t>noted that the prioritisation of capital projects has not changed from previous discussions. She raised a question about the business cases on hold pending the outcome of the national capital prioritisation process, specifically how these align with the H</w:t>
            </w:r>
            <w:r>
              <w:rPr>
                <w:rFonts w:ascii="Verdana" w:hAnsi="Verdana" w:cs="Arial"/>
                <w:sz w:val="24"/>
                <w:szCs w:val="24"/>
              </w:rPr>
              <w:t>B</w:t>
            </w:r>
            <w:r w:rsidRPr="002E64AE">
              <w:rPr>
                <w:rFonts w:ascii="Verdana" w:hAnsi="Verdana" w:cs="Arial"/>
                <w:sz w:val="24"/>
                <w:szCs w:val="24"/>
              </w:rPr>
              <w:t>'s own prioritisation</w:t>
            </w:r>
            <w:r>
              <w:rPr>
                <w:rFonts w:ascii="Verdana" w:hAnsi="Verdana" w:cs="Arial"/>
                <w:sz w:val="24"/>
                <w:szCs w:val="24"/>
              </w:rPr>
              <w:t xml:space="preserve">. IM </w:t>
            </w:r>
            <w:r w:rsidRPr="002E64AE">
              <w:rPr>
                <w:rFonts w:ascii="Verdana" w:hAnsi="Verdana" w:cs="Arial"/>
                <w:sz w:val="24"/>
                <w:szCs w:val="24"/>
              </w:rPr>
              <w:t xml:space="preserve">explained that the business cases on hold are at different stages of development and require fee support from </w:t>
            </w:r>
            <w:r>
              <w:rPr>
                <w:rFonts w:ascii="Verdana" w:hAnsi="Verdana" w:cs="Arial"/>
                <w:sz w:val="24"/>
                <w:szCs w:val="24"/>
              </w:rPr>
              <w:t xml:space="preserve">the </w:t>
            </w:r>
            <w:r w:rsidRPr="002E64AE">
              <w:rPr>
                <w:rFonts w:ascii="Verdana" w:hAnsi="Verdana" w:cs="Arial"/>
                <w:sz w:val="24"/>
                <w:szCs w:val="24"/>
              </w:rPr>
              <w:t>Welsh Government to progress. These cases include strategic outline cases that have been endorsed but need further development into outline business cases. The delay is due to awaiting the outcome of the national prioritisation process, which will determine the availability of funding to proceed</w:t>
            </w:r>
            <w:r>
              <w:rPr>
                <w:rFonts w:ascii="Verdana" w:hAnsi="Verdana" w:cs="Arial"/>
                <w:sz w:val="24"/>
                <w:szCs w:val="24"/>
              </w:rPr>
              <w:t xml:space="preserve">. </w:t>
            </w:r>
          </w:p>
          <w:p w14:paraId="7592D61E" w14:textId="764EA263" w:rsidR="002E64AE" w:rsidRDefault="002E64AE" w:rsidP="00414003">
            <w:pPr>
              <w:jc w:val="both"/>
              <w:rPr>
                <w:rFonts w:ascii="Verdana" w:hAnsi="Verdana" w:cs="Arial"/>
                <w:sz w:val="24"/>
                <w:szCs w:val="24"/>
              </w:rPr>
            </w:pPr>
            <w:r>
              <w:rPr>
                <w:rFonts w:ascii="Verdana" w:hAnsi="Verdana" w:cs="Arial"/>
                <w:sz w:val="24"/>
                <w:szCs w:val="24"/>
              </w:rPr>
              <w:t xml:space="preserve">KS </w:t>
            </w:r>
            <w:r w:rsidRPr="002E64AE">
              <w:rPr>
                <w:rFonts w:ascii="Verdana" w:hAnsi="Verdana" w:cs="Arial"/>
                <w:sz w:val="24"/>
                <w:szCs w:val="24"/>
              </w:rPr>
              <w:t>mentioned that there are different risks associated with holding various business cases, particularly highlighting concerns about the regional pathology centre. She noted that the service is fragile, and there are new risks emerging, such as staff leaving due to the uncertainty of the new build.</w:t>
            </w:r>
            <w:r>
              <w:rPr>
                <w:rFonts w:ascii="Verdana" w:hAnsi="Verdana" w:cs="Arial"/>
                <w:sz w:val="24"/>
                <w:szCs w:val="24"/>
              </w:rPr>
              <w:t xml:space="preserve"> She </w:t>
            </w:r>
            <w:r w:rsidRPr="002E64AE">
              <w:rPr>
                <w:rFonts w:ascii="Verdana" w:hAnsi="Verdana" w:cs="Arial"/>
                <w:sz w:val="24"/>
                <w:szCs w:val="24"/>
              </w:rPr>
              <w:t xml:space="preserve">suggested that </w:t>
            </w:r>
            <w:r>
              <w:rPr>
                <w:rFonts w:ascii="Verdana" w:hAnsi="Verdana" w:cs="Arial"/>
                <w:sz w:val="24"/>
                <w:szCs w:val="24"/>
              </w:rPr>
              <w:t xml:space="preserve">HB’s </w:t>
            </w:r>
            <w:r w:rsidRPr="002E64AE">
              <w:rPr>
                <w:rFonts w:ascii="Verdana" w:hAnsi="Verdana" w:cs="Arial"/>
                <w:sz w:val="24"/>
                <w:szCs w:val="24"/>
              </w:rPr>
              <w:t xml:space="preserve">need to collaborate and raise these issues with </w:t>
            </w:r>
            <w:r>
              <w:rPr>
                <w:rFonts w:ascii="Verdana" w:hAnsi="Verdana" w:cs="Arial"/>
                <w:sz w:val="24"/>
                <w:szCs w:val="24"/>
              </w:rPr>
              <w:t xml:space="preserve">the </w:t>
            </w:r>
            <w:r w:rsidRPr="002E64AE">
              <w:rPr>
                <w:rFonts w:ascii="Verdana" w:hAnsi="Verdana" w:cs="Arial"/>
                <w:sz w:val="24"/>
                <w:szCs w:val="24"/>
              </w:rPr>
              <w:t>Welsh Government to address the risks effectively</w:t>
            </w:r>
            <w:r>
              <w:rPr>
                <w:rFonts w:ascii="Verdana" w:hAnsi="Verdana" w:cs="Arial"/>
                <w:sz w:val="24"/>
                <w:szCs w:val="24"/>
              </w:rPr>
              <w:t>.</w:t>
            </w:r>
          </w:p>
          <w:p w14:paraId="62293760" w14:textId="01745E13" w:rsidR="002E64AE" w:rsidRDefault="002E64AE" w:rsidP="00414003">
            <w:pPr>
              <w:jc w:val="both"/>
              <w:rPr>
                <w:rFonts w:ascii="Verdana" w:hAnsi="Verdana" w:cs="Arial"/>
                <w:sz w:val="24"/>
                <w:szCs w:val="24"/>
              </w:rPr>
            </w:pPr>
            <w:r>
              <w:rPr>
                <w:rFonts w:ascii="Verdana" w:hAnsi="Verdana" w:cs="Arial"/>
                <w:sz w:val="24"/>
                <w:szCs w:val="24"/>
              </w:rPr>
              <w:t xml:space="preserve">DG </w:t>
            </w:r>
            <w:r w:rsidRPr="002E64AE">
              <w:rPr>
                <w:rFonts w:ascii="Verdana" w:hAnsi="Verdana" w:cs="Arial"/>
                <w:sz w:val="24"/>
                <w:szCs w:val="24"/>
              </w:rPr>
              <w:t>acknowledged the extensive amount of work required and the challenges associated with prioriti</w:t>
            </w:r>
            <w:r>
              <w:rPr>
                <w:rFonts w:ascii="Verdana" w:hAnsi="Verdana" w:cs="Arial"/>
                <w:sz w:val="24"/>
                <w:szCs w:val="24"/>
              </w:rPr>
              <w:t>s</w:t>
            </w:r>
            <w:r w:rsidRPr="002E64AE">
              <w:rPr>
                <w:rFonts w:ascii="Verdana" w:hAnsi="Verdana" w:cs="Arial"/>
                <w:sz w:val="24"/>
                <w:szCs w:val="24"/>
              </w:rPr>
              <w:t>ing projects. He mentioned that he and I</w:t>
            </w:r>
            <w:r>
              <w:rPr>
                <w:rFonts w:ascii="Verdana" w:hAnsi="Verdana" w:cs="Arial"/>
                <w:sz w:val="24"/>
                <w:szCs w:val="24"/>
              </w:rPr>
              <w:t>M</w:t>
            </w:r>
            <w:r w:rsidRPr="002E64AE">
              <w:rPr>
                <w:rFonts w:ascii="Verdana" w:hAnsi="Verdana" w:cs="Arial"/>
                <w:sz w:val="24"/>
                <w:szCs w:val="24"/>
              </w:rPr>
              <w:t xml:space="preserve"> visited Cefn Coed</w:t>
            </w:r>
            <w:r>
              <w:rPr>
                <w:rFonts w:ascii="Verdana" w:hAnsi="Verdana" w:cs="Arial"/>
                <w:sz w:val="24"/>
                <w:szCs w:val="24"/>
              </w:rPr>
              <w:t xml:space="preserve"> Hospital</w:t>
            </w:r>
            <w:r w:rsidRPr="002E64AE">
              <w:rPr>
                <w:rFonts w:ascii="Verdana" w:hAnsi="Verdana" w:cs="Arial"/>
                <w:sz w:val="24"/>
                <w:szCs w:val="24"/>
              </w:rPr>
              <w:t xml:space="preserve"> with Welsh Government colleagues to discuss potential improvements. They are considering demolishing parts of the old site to mitigate risks, such as trespassing, and improve safety</w:t>
            </w:r>
            <w:r>
              <w:rPr>
                <w:rFonts w:ascii="Verdana" w:hAnsi="Verdana" w:cs="Arial"/>
                <w:sz w:val="24"/>
                <w:szCs w:val="24"/>
              </w:rPr>
              <w:t xml:space="preserve">. He emphasised </w:t>
            </w:r>
            <w:r w:rsidRPr="002E64AE">
              <w:rPr>
                <w:rFonts w:ascii="Verdana" w:hAnsi="Verdana" w:cs="Arial"/>
                <w:sz w:val="24"/>
                <w:szCs w:val="24"/>
              </w:rPr>
              <w:t>the need for a consistent prioriti</w:t>
            </w:r>
            <w:r>
              <w:rPr>
                <w:rFonts w:ascii="Verdana" w:hAnsi="Verdana" w:cs="Arial"/>
                <w:sz w:val="24"/>
                <w:szCs w:val="24"/>
              </w:rPr>
              <w:t>s</w:t>
            </w:r>
            <w:r w:rsidRPr="002E64AE">
              <w:rPr>
                <w:rFonts w:ascii="Verdana" w:hAnsi="Verdana" w:cs="Arial"/>
                <w:sz w:val="24"/>
                <w:szCs w:val="24"/>
              </w:rPr>
              <w:t xml:space="preserve">ation approach to ensure that critical projects, like the </w:t>
            </w:r>
            <w:r>
              <w:rPr>
                <w:rFonts w:ascii="Verdana" w:hAnsi="Verdana" w:cs="Arial"/>
                <w:sz w:val="24"/>
                <w:szCs w:val="24"/>
              </w:rPr>
              <w:t>M</w:t>
            </w:r>
            <w:r w:rsidRPr="002E64AE">
              <w:rPr>
                <w:rFonts w:ascii="Verdana" w:hAnsi="Verdana" w:cs="Arial"/>
                <w:sz w:val="24"/>
                <w:szCs w:val="24"/>
              </w:rPr>
              <w:t xml:space="preserve">ental </w:t>
            </w:r>
            <w:r>
              <w:rPr>
                <w:rFonts w:ascii="Verdana" w:hAnsi="Verdana" w:cs="Arial"/>
                <w:sz w:val="24"/>
                <w:szCs w:val="24"/>
              </w:rPr>
              <w:t>H</w:t>
            </w:r>
            <w:r w:rsidRPr="002E64AE">
              <w:rPr>
                <w:rFonts w:ascii="Verdana" w:hAnsi="Verdana" w:cs="Arial"/>
                <w:sz w:val="24"/>
                <w:szCs w:val="24"/>
              </w:rPr>
              <w:t xml:space="preserve">ealth </w:t>
            </w:r>
            <w:r>
              <w:rPr>
                <w:rFonts w:ascii="Verdana" w:hAnsi="Verdana" w:cs="Arial"/>
                <w:sz w:val="24"/>
                <w:szCs w:val="24"/>
              </w:rPr>
              <w:t>U</w:t>
            </w:r>
            <w:r w:rsidRPr="002E64AE">
              <w:rPr>
                <w:rFonts w:ascii="Verdana" w:hAnsi="Verdana" w:cs="Arial"/>
                <w:sz w:val="24"/>
                <w:szCs w:val="24"/>
              </w:rPr>
              <w:t>nit at Cefn Coed, are addressed effectively.</w:t>
            </w:r>
          </w:p>
          <w:p w14:paraId="6C9DD84F" w14:textId="3515EB66" w:rsidR="002E64AE" w:rsidRDefault="002E64AE" w:rsidP="00414003">
            <w:pPr>
              <w:jc w:val="both"/>
              <w:rPr>
                <w:rFonts w:ascii="Verdana" w:hAnsi="Verdana" w:cs="Arial"/>
                <w:sz w:val="24"/>
                <w:szCs w:val="24"/>
              </w:rPr>
            </w:pPr>
            <w:r>
              <w:rPr>
                <w:rFonts w:ascii="Verdana" w:hAnsi="Verdana" w:cs="Arial"/>
                <w:sz w:val="24"/>
                <w:szCs w:val="24"/>
              </w:rPr>
              <w:t xml:space="preserve">RO </w:t>
            </w:r>
            <w:r w:rsidRPr="002E64AE">
              <w:rPr>
                <w:rFonts w:ascii="Verdana" w:hAnsi="Verdana" w:cs="Arial"/>
                <w:sz w:val="24"/>
                <w:szCs w:val="24"/>
              </w:rPr>
              <w:t>inquired about the funding and progress for the accident and emergency redesign</w:t>
            </w:r>
            <w:r>
              <w:rPr>
                <w:rFonts w:ascii="Verdana" w:hAnsi="Verdana" w:cs="Arial"/>
                <w:sz w:val="24"/>
                <w:szCs w:val="24"/>
              </w:rPr>
              <w:t xml:space="preserve">. IM informed </w:t>
            </w:r>
            <w:r w:rsidRPr="002E64AE">
              <w:rPr>
                <w:rFonts w:ascii="Verdana" w:hAnsi="Verdana" w:cs="Arial"/>
                <w:sz w:val="24"/>
                <w:szCs w:val="24"/>
              </w:rPr>
              <w:t xml:space="preserve">that initial design fees </w:t>
            </w:r>
            <w:r w:rsidR="0003548B">
              <w:rPr>
                <w:rFonts w:ascii="Verdana" w:hAnsi="Verdana" w:cs="Arial"/>
                <w:sz w:val="24"/>
                <w:szCs w:val="24"/>
              </w:rPr>
              <w:t xml:space="preserve">of £0.3m </w:t>
            </w:r>
            <w:r w:rsidRPr="002E64AE">
              <w:rPr>
                <w:rFonts w:ascii="Verdana" w:hAnsi="Verdana" w:cs="Arial"/>
                <w:sz w:val="24"/>
                <w:szCs w:val="24"/>
              </w:rPr>
              <w:t xml:space="preserve">have been received from </w:t>
            </w:r>
            <w:r>
              <w:rPr>
                <w:rFonts w:ascii="Verdana" w:hAnsi="Verdana" w:cs="Arial"/>
                <w:sz w:val="24"/>
                <w:szCs w:val="24"/>
              </w:rPr>
              <w:t xml:space="preserve">the </w:t>
            </w:r>
            <w:r w:rsidRPr="002E64AE">
              <w:rPr>
                <w:rFonts w:ascii="Verdana" w:hAnsi="Verdana" w:cs="Arial"/>
                <w:sz w:val="24"/>
                <w:szCs w:val="24"/>
              </w:rPr>
              <w:t xml:space="preserve">Welsh Government, and feasibility design work is ongoing. However, substantial improvements to the current footprint are challenging without a decant. The discussions are ongoing internally </w:t>
            </w:r>
            <w:r w:rsidR="0003548B">
              <w:rPr>
                <w:rFonts w:ascii="Verdana" w:hAnsi="Verdana" w:cs="Arial"/>
                <w:sz w:val="24"/>
                <w:szCs w:val="24"/>
              </w:rPr>
              <w:t xml:space="preserve">and </w:t>
            </w:r>
            <w:r w:rsidRPr="002E64AE">
              <w:rPr>
                <w:rFonts w:ascii="Verdana" w:hAnsi="Verdana" w:cs="Arial"/>
                <w:sz w:val="24"/>
                <w:szCs w:val="24"/>
              </w:rPr>
              <w:t xml:space="preserve">with </w:t>
            </w:r>
            <w:r>
              <w:rPr>
                <w:rFonts w:ascii="Verdana" w:hAnsi="Verdana" w:cs="Arial"/>
                <w:sz w:val="24"/>
                <w:szCs w:val="24"/>
              </w:rPr>
              <w:t xml:space="preserve">the </w:t>
            </w:r>
            <w:r w:rsidRPr="002E64AE">
              <w:rPr>
                <w:rFonts w:ascii="Verdana" w:hAnsi="Verdana" w:cs="Arial"/>
                <w:sz w:val="24"/>
                <w:szCs w:val="24"/>
              </w:rPr>
              <w:t>Welsh Government to determine the best approach, which may involve constructing a new unit. Smaller improvements, such as fabric and finishes, are planned in the interim</w:t>
            </w:r>
            <w:r w:rsidR="007110E1">
              <w:rPr>
                <w:rFonts w:ascii="Verdana" w:hAnsi="Verdana" w:cs="Arial"/>
                <w:sz w:val="24"/>
                <w:szCs w:val="24"/>
              </w:rPr>
              <w:t>.</w:t>
            </w:r>
          </w:p>
          <w:p w14:paraId="7D84D1DE" w14:textId="5F7F72DF" w:rsidR="007110E1" w:rsidRPr="00414003" w:rsidRDefault="007110E1" w:rsidP="00414003">
            <w:pPr>
              <w:jc w:val="both"/>
              <w:rPr>
                <w:rFonts w:ascii="Verdana" w:hAnsi="Verdana" w:cs="Arial"/>
                <w:sz w:val="24"/>
                <w:szCs w:val="24"/>
              </w:rPr>
            </w:pPr>
            <w:r>
              <w:rPr>
                <w:rFonts w:ascii="Verdana" w:hAnsi="Verdana" w:cs="Arial"/>
                <w:sz w:val="24"/>
                <w:szCs w:val="24"/>
              </w:rPr>
              <w:t xml:space="preserve">SS </w:t>
            </w:r>
            <w:r w:rsidRPr="007110E1">
              <w:rPr>
                <w:rFonts w:ascii="Verdana" w:hAnsi="Verdana" w:cs="Arial"/>
                <w:sz w:val="24"/>
                <w:szCs w:val="24"/>
              </w:rPr>
              <w:t>asked about the timeline for any new facility at Cefn Coed, noting that it would likely take a few years to complete.</w:t>
            </w:r>
            <w:r>
              <w:rPr>
                <w:rFonts w:ascii="Verdana" w:hAnsi="Verdana" w:cs="Arial"/>
                <w:sz w:val="24"/>
                <w:szCs w:val="24"/>
              </w:rPr>
              <w:t xml:space="preserve"> IM </w:t>
            </w:r>
            <w:r w:rsidRPr="007110E1">
              <w:rPr>
                <w:rFonts w:ascii="Verdana" w:hAnsi="Verdana" w:cs="Arial"/>
                <w:sz w:val="24"/>
                <w:szCs w:val="24"/>
              </w:rPr>
              <w:t>confirmed that even with immediate approval, a new unit would realistically be four to five years away. In the meantime, they are considering demolishing parts of the old site to mitigate risks, such as trespassing, and improve safety. They are also looking into potential funding for further master planning and demolition work</w:t>
            </w:r>
            <w:r>
              <w:rPr>
                <w:rFonts w:ascii="Verdana" w:hAnsi="Verdana" w:cs="Arial"/>
                <w:sz w:val="24"/>
                <w:szCs w:val="24"/>
              </w:rPr>
              <w:t xml:space="preserve">. </w:t>
            </w:r>
          </w:p>
          <w:p w14:paraId="34ED4977" w14:textId="77777777" w:rsidR="00414003" w:rsidRDefault="00414003" w:rsidP="00414003">
            <w:pPr>
              <w:jc w:val="both"/>
              <w:rPr>
                <w:rFonts w:ascii="Verdana" w:hAnsi="Verdana" w:cs="Arial"/>
                <w:sz w:val="24"/>
                <w:szCs w:val="24"/>
              </w:rPr>
            </w:pPr>
            <w:r w:rsidRPr="00414003">
              <w:rPr>
                <w:rFonts w:ascii="Verdana" w:hAnsi="Verdana" w:cs="Arial"/>
                <w:sz w:val="24"/>
                <w:szCs w:val="24"/>
              </w:rPr>
              <w:t xml:space="preserve">The Committee </w:t>
            </w:r>
            <w:r w:rsidRPr="00414003">
              <w:rPr>
                <w:rFonts w:ascii="Verdana" w:hAnsi="Verdana" w:cs="Arial"/>
                <w:b/>
                <w:bCs/>
                <w:sz w:val="24"/>
                <w:szCs w:val="24"/>
              </w:rPr>
              <w:t>noted</w:t>
            </w:r>
            <w:r w:rsidRPr="00414003">
              <w:rPr>
                <w:rFonts w:ascii="Verdana" w:hAnsi="Verdana" w:cs="Arial"/>
                <w:sz w:val="24"/>
                <w:szCs w:val="24"/>
              </w:rPr>
              <w:t xml:space="preserve"> and </w:t>
            </w:r>
            <w:r w:rsidRPr="00414003">
              <w:rPr>
                <w:rFonts w:ascii="Verdana" w:hAnsi="Verdana" w:cs="Arial"/>
                <w:b/>
                <w:bCs/>
                <w:sz w:val="24"/>
                <w:szCs w:val="24"/>
              </w:rPr>
              <w:t>took assurance</w:t>
            </w:r>
            <w:r w:rsidRPr="00414003">
              <w:rPr>
                <w:rFonts w:ascii="Verdana" w:hAnsi="Verdana" w:cs="Arial"/>
                <w:sz w:val="24"/>
                <w:szCs w:val="24"/>
              </w:rPr>
              <w:t xml:space="preserve"> from the Capital Resource Plan report. </w:t>
            </w:r>
          </w:p>
          <w:p w14:paraId="06CF4B12" w14:textId="54C34982" w:rsidR="00414003" w:rsidRPr="00414003" w:rsidRDefault="00414003" w:rsidP="00414003">
            <w:pPr>
              <w:jc w:val="both"/>
              <w:rPr>
                <w:rFonts w:ascii="Verdana" w:hAnsi="Verdana" w:cs="Arial"/>
              </w:rPr>
            </w:pPr>
            <w:r w:rsidRPr="00883725">
              <w:rPr>
                <w:rFonts w:ascii="Verdana" w:hAnsi="Verdana" w:cs="Arial"/>
                <w:sz w:val="24"/>
                <w:szCs w:val="24"/>
              </w:rPr>
              <w:t xml:space="preserve">The Committee agreed on the need to </w:t>
            </w:r>
            <w:r w:rsidR="00883725" w:rsidRPr="00883725">
              <w:rPr>
                <w:rFonts w:ascii="Verdana" w:hAnsi="Verdana" w:cs="Arial"/>
                <w:b/>
                <w:bCs/>
                <w:sz w:val="24"/>
                <w:szCs w:val="24"/>
              </w:rPr>
              <w:t>advise</w:t>
            </w:r>
            <w:r w:rsidRPr="00883725">
              <w:rPr>
                <w:rFonts w:ascii="Verdana" w:hAnsi="Verdana" w:cs="Arial"/>
                <w:b/>
                <w:bCs/>
                <w:sz w:val="24"/>
                <w:szCs w:val="24"/>
              </w:rPr>
              <w:t xml:space="preserve"> </w:t>
            </w:r>
            <w:r w:rsidRPr="00883725">
              <w:rPr>
                <w:rFonts w:ascii="Verdana" w:hAnsi="Verdana" w:cs="Arial"/>
                <w:sz w:val="24"/>
                <w:szCs w:val="24"/>
              </w:rPr>
              <w:t>the H</w:t>
            </w:r>
            <w:r w:rsidR="00883725" w:rsidRPr="00883725">
              <w:rPr>
                <w:rFonts w:ascii="Verdana" w:hAnsi="Verdana" w:cs="Arial"/>
                <w:sz w:val="24"/>
                <w:szCs w:val="24"/>
              </w:rPr>
              <w:t>B</w:t>
            </w:r>
            <w:r w:rsidR="00883725">
              <w:rPr>
                <w:rFonts w:ascii="Verdana" w:hAnsi="Verdana" w:cs="Arial"/>
                <w:sz w:val="24"/>
                <w:szCs w:val="24"/>
              </w:rPr>
              <w:t xml:space="preserve"> </w:t>
            </w:r>
            <w:r w:rsidR="0003548B">
              <w:rPr>
                <w:rFonts w:ascii="Verdana" w:hAnsi="Verdana" w:cs="Arial"/>
                <w:sz w:val="24"/>
                <w:szCs w:val="24"/>
              </w:rPr>
              <w:t xml:space="preserve">on two issues, firstly, </w:t>
            </w:r>
            <w:r w:rsidR="00883725" w:rsidRPr="00883725">
              <w:rPr>
                <w:rFonts w:ascii="Verdana" w:hAnsi="Verdana" w:cs="Arial"/>
                <w:sz w:val="24"/>
                <w:szCs w:val="24"/>
              </w:rPr>
              <w:t xml:space="preserve">that there is no contingency remaining in the capital plan for the last quarter </w:t>
            </w:r>
            <w:r w:rsidR="00883725" w:rsidRPr="00883725">
              <w:rPr>
                <w:rFonts w:ascii="Verdana" w:hAnsi="Verdana" w:cs="Arial"/>
                <w:sz w:val="24"/>
                <w:szCs w:val="24"/>
              </w:rPr>
              <w:lastRenderedPageBreak/>
              <w:t>of the year</w:t>
            </w:r>
            <w:r w:rsidR="0003548B">
              <w:rPr>
                <w:rFonts w:ascii="Verdana" w:hAnsi="Verdana" w:cs="Arial"/>
                <w:sz w:val="24"/>
                <w:szCs w:val="24"/>
              </w:rPr>
              <w:t xml:space="preserve"> and secondly, that there is very limited discretionary funding available in 2025-26 for IMTP choices / service change projects</w:t>
            </w:r>
            <w:r w:rsidR="00883725" w:rsidRPr="00883725">
              <w:rPr>
                <w:rFonts w:ascii="Verdana" w:hAnsi="Verdana" w:cs="Arial"/>
                <w:sz w:val="24"/>
                <w:szCs w:val="24"/>
              </w:rPr>
              <w:t>.</w:t>
            </w:r>
          </w:p>
        </w:tc>
      </w:tr>
      <w:tr w:rsidR="00A23850" w:rsidRPr="00ED203F" w14:paraId="759A3C14" w14:textId="110B75F1" w:rsidTr="05ACDF6B">
        <w:trPr>
          <w:trHeight w:val="301"/>
        </w:trPr>
        <w:tc>
          <w:tcPr>
            <w:tcW w:w="1355" w:type="dxa"/>
            <w:tcMar>
              <w:top w:w="80" w:type="dxa"/>
              <w:left w:w="80" w:type="dxa"/>
              <w:bottom w:w="80" w:type="dxa"/>
              <w:right w:w="80" w:type="dxa"/>
            </w:tcMar>
          </w:tcPr>
          <w:p w14:paraId="668D1769" w14:textId="45FFE492" w:rsidR="00A23850" w:rsidRPr="00ED203F" w:rsidRDefault="00306E1F" w:rsidP="000C0B64">
            <w:pPr>
              <w:rPr>
                <w:rFonts w:ascii="Verdana" w:hAnsi="Verdana" w:cs="Arial"/>
                <w:b/>
                <w:sz w:val="24"/>
                <w:szCs w:val="24"/>
              </w:rPr>
            </w:pPr>
            <w:r>
              <w:rPr>
                <w:rFonts w:ascii="Verdana" w:hAnsi="Verdana" w:cs="Arial"/>
                <w:b/>
                <w:sz w:val="24"/>
                <w:szCs w:val="24"/>
              </w:rPr>
              <w:lastRenderedPageBreak/>
              <w:t xml:space="preserve">183/24 </w:t>
            </w:r>
          </w:p>
        </w:tc>
        <w:tc>
          <w:tcPr>
            <w:tcW w:w="9555" w:type="dxa"/>
            <w:tcMar>
              <w:top w:w="80" w:type="dxa"/>
              <w:left w:w="80" w:type="dxa"/>
              <w:bottom w:w="80" w:type="dxa"/>
              <w:right w:w="80" w:type="dxa"/>
            </w:tcMar>
          </w:tcPr>
          <w:p w14:paraId="4DC7FB06" w14:textId="12426BE7" w:rsidR="00A23850" w:rsidRPr="00ED203F" w:rsidRDefault="00A23850" w:rsidP="008A1C04">
            <w:pPr>
              <w:jc w:val="both"/>
              <w:rPr>
                <w:rFonts w:ascii="Verdana" w:hAnsi="Verdana" w:cs="Arial"/>
                <w:b/>
                <w:sz w:val="24"/>
                <w:szCs w:val="24"/>
              </w:rPr>
            </w:pPr>
            <w:r w:rsidRPr="00ED203F">
              <w:rPr>
                <w:rFonts w:ascii="Verdana" w:hAnsi="Verdana" w:cs="Arial"/>
                <w:b/>
                <w:sz w:val="24"/>
                <w:szCs w:val="24"/>
              </w:rPr>
              <w:t xml:space="preserve">MONTH </w:t>
            </w:r>
            <w:r w:rsidR="00414003">
              <w:rPr>
                <w:rFonts w:ascii="Verdana" w:hAnsi="Verdana" w:cs="Arial"/>
                <w:b/>
                <w:sz w:val="24"/>
                <w:szCs w:val="24"/>
              </w:rPr>
              <w:t>EIGHT</w:t>
            </w:r>
            <w:r w:rsidR="00BD3212" w:rsidRPr="00ED203F">
              <w:rPr>
                <w:rFonts w:ascii="Verdana" w:hAnsi="Verdana" w:cs="Arial"/>
                <w:b/>
                <w:sz w:val="24"/>
                <w:szCs w:val="24"/>
              </w:rPr>
              <w:t xml:space="preserve"> </w:t>
            </w:r>
            <w:r w:rsidR="00D86537" w:rsidRPr="00ED203F">
              <w:rPr>
                <w:rFonts w:ascii="Verdana" w:hAnsi="Verdana" w:cs="Arial"/>
                <w:b/>
                <w:sz w:val="24"/>
                <w:szCs w:val="24"/>
              </w:rPr>
              <w:t xml:space="preserve">FINANCIAL POSITION </w:t>
            </w:r>
            <w:r w:rsidRPr="00ED203F">
              <w:rPr>
                <w:rFonts w:ascii="Verdana" w:hAnsi="Verdana" w:cs="Arial"/>
                <w:b/>
                <w:sz w:val="24"/>
                <w:szCs w:val="24"/>
              </w:rPr>
              <w:t xml:space="preserve">  </w:t>
            </w:r>
          </w:p>
        </w:tc>
      </w:tr>
      <w:tr w:rsidR="00A23850" w:rsidRPr="00ED203F" w14:paraId="3815AA81" w14:textId="5BEDB6B3" w:rsidTr="05ACDF6B">
        <w:trPr>
          <w:trHeight w:val="301"/>
        </w:trPr>
        <w:tc>
          <w:tcPr>
            <w:tcW w:w="1355" w:type="dxa"/>
            <w:tcMar>
              <w:top w:w="80" w:type="dxa"/>
              <w:left w:w="80" w:type="dxa"/>
              <w:bottom w:w="80" w:type="dxa"/>
              <w:right w:w="80" w:type="dxa"/>
            </w:tcMar>
          </w:tcPr>
          <w:p w14:paraId="20AF1A46" w14:textId="77777777" w:rsidR="00A23850" w:rsidRPr="00ED203F"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1AC53842" w14:textId="2A18C887"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month </w:t>
            </w:r>
            <w:r w:rsidR="00414003">
              <w:rPr>
                <w:rFonts w:ascii="Verdana" w:hAnsi="Verdana" w:cs="Arial"/>
                <w:sz w:val="24"/>
                <w:szCs w:val="24"/>
              </w:rPr>
              <w:t>eight fi</w:t>
            </w:r>
            <w:r w:rsidRPr="00ED203F">
              <w:rPr>
                <w:rFonts w:ascii="Verdana" w:hAnsi="Verdana" w:cs="Arial"/>
                <w:sz w:val="24"/>
                <w:szCs w:val="24"/>
              </w:rPr>
              <w:t>nancial position.</w:t>
            </w:r>
          </w:p>
          <w:p w14:paraId="3CBEBA39" w14:textId="67F3D5CD"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In </w:t>
            </w:r>
            <w:r w:rsidR="00D86537" w:rsidRPr="00ED203F">
              <w:rPr>
                <w:rFonts w:ascii="Verdana" w:hAnsi="Verdana" w:cs="Arial"/>
                <w:sz w:val="24"/>
                <w:szCs w:val="24"/>
              </w:rPr>
              <w:t xml:space="preserve">introducing </w:t>
            </w:r>
            <w:r w:rsidRPr="00ED203F">
              <w:rPr>
                <w:rFonts w:ascii="Verdana" w:hAnsi="Verdana" w:cs="Arial"/>
                <w:sz w:val="24"/>
                <w:szCs w:val="24"/>
              </w:rPr>
              <w:t xml:space="preserve">the </w:t>
            </w:r>
            <w:r w:rsidR="00D86537" w:rsidRPr="00ED203F">
              <w:rPr>
                <w:rFonts w:ascii="Verdana" w:hAnsi="Verdana" w:cs="Arial"/>
                <w:sz w:val="24"/>
                <w:szCs w:val="24"/>
              </w:rPr>
              <w:t>report</w:t>
            </w:r>
            <w:r w:rsidRPr="00ED203F">
              <w:rPr>
                <w:rFonts w:ascii="Verdana" w:hAnsi="Verdana" w:cs="Arial"/>
                <w:sz w:val="24"/>
                <w:szCs w:val="24"/>
              </w:rPr>
              <w:t>,</w:t>
            </w:r>
            <w:r w:rsidR="00C136EA" w:rsidRPr="00ED203F">
              <w:rPr>
                <w:rFonts w:ascii="Verdana" w:hAnsi="Verdana" w:cs="Arial"/>
                <w:sz w:val="24"/>
                <w:szCs w:val="24"/>
              </w:rPr>
              <w:t xml:space="preserve"> </w:t>
            </w:r>
            <w:r w:rsidR="006831B9" w:rsidRPr="00ED203F">
              <w:rPr>
                <w:rFonts w:ascii="Verdana" w:hAnsi="Verdana" w:cs="Arial"/>
                <w:sz w:val="24"/>
                <w:szCs w:val="24"/>
              </w:rPr>
              <w:t>SM</w:t>
            </w:r>
            <w:r w:rsidRPr="00ED203F">
              <w:rPr>
                <w:rFonts w:ascii="Verdana" w:hAnsi="Verdana" w:cs="Arial"/>
                <w:sz w:val="24"/>
                <w:szCs w:val="24"/>
              </w:rPr>
              <w:t xml:space="preserve"> </w:t>
            </w:r>
            <w:r w:rsidR="009E7E96" w:rsidRPr="00ED203F">
              <w:rPr>
                <w:rFonts w:ascii="Verdana" w:hAnsi="Verdana" w:cs="Arial"/>
                <w:sz w:val="24"/>
                <w:szCs w:val="24"/>
              </w:rPr>
              <w:t>drew attention to</w:t>
            </w:r>
            <w:r w:rsidRPr="00ED203F">
              <w:rPr>
                <w:rFonts w:ascii="Verdana" w:hAnsi="Verdana" w:cs="Arial"/>
                <w:sz w:val="24"/>
                <w:szCs w:val="24"/>
              </w:rPr>
              <w:t xml:space="preserve"> the following points:</w:t>
            </w:r>
          </w:p>
          <w:p w14:paraId="7F771794" w14:textId="42E82814" w:rsidR="00414003" w:rsidRDefault="00F82742" w:rsidP="00414003">
            <w:pPr>
              <w:pStyle w:val="ListParagraph"/>
              <w:numPr>
                <w:ilvl w:val="0"/>
                <w:numId w:val="21"/>
              </w:numPr>
              <w:jc w:val="both"/>
              <w:rPr>
                <w:rFonts w:ascii="Verdana" w:hAnsi="Verdana" w:cs="Arial"/>
              </w:rPr>
            </w:pPr>
            <w:r>
              <w:rPr>
                <w:rFonts w:ascii="Verdana" w:hAnsi="Verdana" w:cs="Arial"/>
              </w:rPr>
              <w:t>The HB r</w:t>
            </w:r>
            <w:r w:rsidRPr="00F82742">
              <w:rPr>
                <w:rFonts w:ascii="Verdana" w:hAnsi="Verdana" w:cs="Arial"/>
              </w:rPr>
              <w:t>eceived a letter from Welsh Government on December 2</w:t>
            </w:r>
            <w:r w:rsidRPr="00F82742">
              <w:rPr>
                <w:rFonts w:ascii="Verdana" w:hAnsi="Verdana" w:cs="Arial"/>
                <w:vertAlign w:val="superscript"/>
              </w:rPr>
              <w:t>nd</w:t>
            </w:r>
            <w:r>
              <w:rPr>
                <w:rFonts w:ascii="Verdana" w:hAnsi="Verdana" w:cs="Arial"/>
              </w:rPr>
              <w:t xml:space="preserve"> 2024</w:t>
            </w:r>
            <w:r w:rsidRPr="00F82742">
              <w:rPr>
                <w:rFonts w:ascii="Verdana" w:hAnsi="Verdana" w:cs="Arial"/>
              </w:rPr>
              <w:t>, which provided an additional allocation of £6.4 million</w:t>
            </w:r>
            <w:r>
              <w:rPr>
                <w:rFonts w:ascii="Verdana" w:hAnsi="Verdana" w:cs="Arial"/>
              </w:rPr>
              <w:t>;</w:t>
            </w:r>
          </w:p>
          <w:p w14:paraId="0F8D5DD9" w14:textId="355BE125" w:rsidR="00F82742" w:rsidRDefault="00F82742" w:rsidP="00414003">
            <w:pPr>
              <w:pStyle w:val="ListParagraph"/>
              <w:numPr>
                <w:ilvl w:val="0"/>
                <w:numId w:val="21"/>
              </w:numPr>
              <w:jc w:val="both"/>
              <w:rPr>
                <w:rFonts w:ascii="Verdana" w:hAnsi="Verdana" w:cs="Arial"/>
              </w:rPr>
            </w:pPr>
            <w:r>
              <w:rPr>
                <w:rFonts w:ascii="Verdana" w:hAnsi="Verdana" w:cs="Arial"/>
              </w:rPr>
              <w:t>T</w:t>
            </w:r>
            <w:r w:rsidRPr="00F82742">
              <w:rPr>
                <w:rFonts w:ascii="Verdana" w:hAnsi="Verdana" w:cs="Arial"/>
              </w:rPr>
              <w:t>his letter set an expectation for the year-end forecast to move from £50.1</w:t>
            </w:r>
            <w:r>
              <w:rPr>
                <w:rFonts w:ascii="Verdana" w:hAnsi="Verdana" w:cs="Arial"/>
              </w:rPr>
              <w:t>m</w:t>
            </w:r>
            <w:r w:rsidRPr="00F82742">
              <w:rPr>
                <w:rFonts w:ascii="Verdana" w:hAnsi="Verdana" w:cs="Arial"/>
              </w:rPr>
              <w:t xml:space="preserve"> to £43.7</w:t>
            </w:r>
            <w:r>
              <w:rPr>
                <w:rFonts w:ascii="Verdana" w:hAnsi="Verdana" w:cs="Arial"/>
              </w:rPr>
              <w:t>m;</w:t>
            </w:r>
          </w:p>
          <w:p w14:paraId="4427B6CA" w14:textId="36C3C163" w:rsidR="00F82742" w:rsidRDefault="00F82742" w:rsidP="00414003">
            <w:pPr>
              <w:pStyle w:val="ListParagraph"/>
              <w:numPr>
                <w:ilvl w:val="0"/>
                <w:numId w:val="21"/>
              </w:numPr>
              <w:jc w:val="both"/>
              <w:rPr>
                <w:rFonts w:ascii="Verdana" w:hAnsi="Verdana" w:cs="Arial"/>
              </w:rPr>
            </w:pPr>
            <w:r w:rsidRPr="00F82742">
              <w:rPr>
                <w:rFonts w:ascii="Verdana" w:hAnsi="Verdana" w:cs="Arial"/>
              </w:rPr>
              <w:t xml:space="preserve">Consequently, </w:t>
            </w:r>
            <w:r w:rsidR="00245596">
              <w:rPr>
                <w:rFonts w:ascii="Verdana" w:hAnsi="Verdana" w:cs="Arial"/>
              </w:rPr>
              <w:t xml:space="preserve">eights twelfths of the allocation </w:t>
            </w:r>
            <w:r w:rsidR="005863D4">
              <w:rPr>
                <w:rFonts w:ascii="Verdana" w:hAnsi="Verdana" w:cs="Arial"/>
              </w:rPr>
              <w:t>were</w:t>
            </w:r>
            <w:r w:rsidR="00245596">
              <w:rPr>
                <w:rFonts w:ascii="Verdana" w:hAnsi="Verdana" w:cs="Arial"/>
              </w:rPr>
              <w:t xml:space="preserve"> brought in to the position for month 8</w:t>
            </w:r>
            <w:r w:rsidRPr="00F82742">
              <w:rPr>
                <w:rFonts w:ascii="Verdana" w:hAnsi="Verdana" w:cs="Arial"/>
              </w:rPr>
              <w:t xml:space="preserve"> to reflect this allocation, resulting in a reported underspend of £1.9 million for the month</w:t>
            </w:r>
            <w:r>
              <w:rPr>
                <w:rFonts w:ascii="Verdana" w:hAnsi="Verdana" w:cs="Arial"/>
              </w:rPr>
              <w:t>;</w:t>
            </w:r>
          </w:p>
          <w:p w14:paraId="7DA6AA70" w14:textId="3938C834" w:rsidR="00F465AC" w:rsidRDefault="00F465AC" w:rsidP="00414003">
            <w:pPr>
              <w:pStyle w:val="ListParagraph"/>
              <w:numPr>
                <w:ilvl w:val="0"/>
                <w:numId w:val="21"/>
              </w:numPr>
              <w:jc w:val="both"/>
              <w:rPr>
                <w:rFonts w:ascii="Verdana" w:hAnsi="Verdana" w:cs="Arial"/>
              </w:rPr>
            </w:pPr>
            <w:r>
              <w:rPr>
                <w:rFonts w:ascii="Verdana" w:hAnsi="Verdana" w:cs="Arial"/>
              </w:rPr>
              <w:t>T</w:t>
            </w:r>
            <w:r w:rsidRPr="00F465AC">
              <w:rPr>
                <w:rFonts w:ascii="Verdana" w:hAnsi="Verdana" w:cs="Arial"/>
              </w:rPr>
              <w:t>he month eight financial position showed an underspend of £1.9</w:t>
            </w:r>
            <w:r>
              <w:rPr>
                <w:rFonts w:ascii="Verdana" w:hAnsi="Verdana" w:cs="Arial"/>
              </w:rPr>
              <w:t>m, t</w:t>
            </w:r>
            <w:r w:rsidRPr="00F465AC">
              <w:rPr>
                <w:rFonts w:ascii="Verdana" w:hAnsi="Verdana" w:cs="Arial"/>
              </w:rPr>
              <w:t xml:space="preserve">his was </w:t>
            </w:r>
            <w:r w:rsidR="00245596">
              <w:rPr>
                <w:rFonts w:ascii="Verdana" w:hAnsi="Verdana" w:cs="Arial"/>
              </w:rPr>
              <w:t xml:space="preserve">largely driven by the </w:t>
            </w:r>
            <w:r w:rsidRPr="00F465AC">
              <w:rPr>
                <w:rFonts w:ascii="Verdana" w:hAnsi="Verdana" w:cs="Arial"/>
              </w:rPr>
              <w:t>allocation of £6.4</w:t>
            </w:r>
            <w:r>
              <w:rPr>
                <w:rFonts w:ascii="Verdana" w:hAnsi="Verdana" w:cs="Arial"/>
              </w:rPr>
              <w:t xml:space="preserve">m </w:t>
            </w:r>
            <w:r w:rsidRPr="00F465AC">
              <w:rPr>
                <w:rFonts w:ascii="Verdana" w:hAnsi="Verdana" w:cs="Arial"/>
              </w:rPr>
              <w:t xml:space="preserve">from </w:t>
            </w:r>
            <w:r>
              <w:rPr>
                <w:rFonts w:ascii="Verdana" w:hAnsi="Verdana" w:cs="Arial"/>
              </w:rPr>
              <w:t xml:space="preserve">the </w:t>
            </w:r>
            <w:r w:rsidRPr="00F465AC">
              <w:rPr>
                <w:rFonts w:ascii="Verdana" w:hAnsi="Verdana" w:cs="Arial"/>
              </w:rPr>
              <w:t>Welsh Governmen</w:t>
            </w:r>
            <w:r>
              <w:rPr>
                <w:rFonts w:ascii="Verdana" w:hAnsi="Verdana" w:cs="Arial"/>
              </w:rPr>
              <w:t xml:space="preserve">t. </w:t>
            </w:r>
            <w:r w:rsidRPr="00F465AC">
              <w:rPr>
                <w:rFonts w:ascii="Verdana" w:hAnsi="Verdana" w:cs="Arial"/>
              </w:rPr>
              <w:t>Without this adjustment, the position would have been an overspend of £2.3 million</w:t>
            </w:r>
            <w:r>
              <w:rPr>
                <w:rFonts w:ascii="Verdana" w:hAnsi="Verdana" w:cs="Arial"/>
              </w:rPr>
              <w:t>;</w:t>
            </w:r>
          </w:p>
          <w:p w14:paraId="1B7BBD35" w14:textId="277E54B8" w:rsidR="00F82742" w:rsidRDefault="00F465AC" w:rsidP="00414003">
            <w:pPr>
              <w:pStyle w:val="ListParagraph"/>
              <w:numPr>
                <w:ilvl w:val="0"/>
                <w:numId w:val="21"/>
              </w:numPr>
              <w:jc w:val="both"/>
              <w:rPr>
                <w:rFonts w:ascii="Verdana" w:hAnsi="Verdana" w:cs="Arial"/>
              </w:rPr>
            </w:pPr>
            <w:r w:rsidRPr="00F465AC">
              <w:rPr>
                <w:rFonts w:ascii="Verdana" w:hAnsi="Verdana" w:cs="Arial"/>
              </w:rPr>
              <w:t xml:space="preserve">The year-to-date position </w:t>
            </w:r>
            <w:r>
              <w:rPr>
                <w:rFonts w:ascii="Verdana" w:hAnsi="Verdana" w:cs="Arial"/>
              </w:rPr>
              <w:t>was</w:t>
            </w:r>
            <w:r w:rsidRPr="00F465AC">
              <w:rPr>
                <w:rFonts w:ascii="Verdana" w:hAnsi="Verdana" w:cs="Arial"/>
              </w:rPr>
              <w:t xml:space="preserve"> £46m against a target of £29</w:t>
            </w:r>
            <w:r>
              <w:rPr>
                <w:rFonts w:ascii="Verdana" w:hAnsi="Verdana" w:cs="Arial"/>
              </w:rPr>
              <w:t>m</w:t>
            </w:r>
            <w:r w:rsidRPr="00F465AC">
              <w:rPr>
                <w:rFonts w:ascii="Verdana" w:hAnsi="Verdana" w:cs="Arial"/>
              </w:rPr>
              <w:t>, and the year-end target is now £43.7</w:t>
            </w:r>
            <w:r>
              <w:rPr>
                <w:rFonts w:ascii="Verdana" w:hAnsi="Verdana" w:cs="Arial"/>
              </w:rPr>
              <w:t>m</w:t>
            </w:r>
            <w:r w:rsidRPr="00F465AC">
              <w:rPr>
                <w:rFonts w:ascii="Verdana" w:hAnsi="Verdana" w:cs="Arial"/>
              </w:rPr>
              <w:t xml:space="preserve">. To achieve this, the </w:t>
            </w:r>
            <w:r>
              <w:rPr>
                <w:rFonts w:ascii="Verdana" w:hAnsi="Verdana" w:cs="Arial"/>
              </w:rPr>
              <w:t xml:space="preserve">HB </w:t>
            </w:r>
            <w:r w:rsidRPr="00F465AC">
              <w:rPr>
                <w:rFonts w:ascii="Verdana" w:hAnsi="Verdana" w:cs="Arial"/>
              </w:rPr>
              <w:t>needs to underspend by £2.3</w:t>
            </w:r>
            <w:r>
              <w:rPr>
                <w:rFonts w:ascii="Verdana" w:hAnsi="Verdana" w:cs="Arial"/>
              </w:rPr>
              <w:t xml:space="preserve">m </w:t>
            </w:r>
            <w:r w:rsidRPr="00F465AC">
              <w:rPr>
                <w:rFonts w:ascii="Verdana" w:hAnsi="Verdana" w:cs="Arial"/>
              </w:rPr>
              <w:t>for the remainder of the year</w:t>
            </w:r>
            <w:r>
              <w:rPr>
                <w:rFonts w:ascii="Verdana" w:hAnsi="Verdana" w:cs="Arial"/>
              </w:rPr>
              <w:t>;</w:t>
            </w:r>
          </w:p>
          <w:p w14:paraId="665AF190" w14:textId="617676FA" w:rsidR="00F465AC" w:rsidRDefault="00F465AC" w:rsidP="00414003">
            <w:pPr>
              <w:pStyle w:val="ListParagraph"/>
              <w:numPr>
                <w:ilvl w:val="0"/>
                <w:numId w:val="21"/>
              </w:numPr>
              <w:jc w:val="both"/>
              <w:rPr>
                <w:rFonts w:ascii="Verdana" w:hAnsi="Verdana" w:cs="Arial"/>
              </w:rPr>
            </w:pPr>
            <w:r>
              <w:rPr>
                <w:rFonts w:ascii="Verdana" w:hAnsi="Verdana" w:cs="Arial"/>
              </w:rPr>
              <w:t>T</w:t>
            </w:r>
            <w:r w:rsidRPr="00F465AC">
              <w:rPr>
                <w:rFonts w:ascii="Verdana" w:hAnsi="Verdana" w:cs="Arial"/>
              </w:rPr>
              <w:t>here was a £70</w:t>
            </w:r>
            <w:r>
              <w:rPr>
                <w:rFonts w:ascii="Verdana" w:hAnsi="Verdana" w:cs="Arial"/>
              </w:rPr>
              <w:t>0k</w:t>
            </w:r>
            <w:r w:rsidRPr="00F465AC">
              <w:rPr>
                <w:rFonts w:ascii="Verdana" w:hAnsi="Verdana" w:cs="Arial"/>
              </w:rPr>
              <w:t xml:space="preserve"> improvement from month seven to month eight, attributed mainly to the delegated position of service groups and Corporate Directorate</w:t>
            </w:r>
            <w:r>
              <w:rPr>
                <w:rFonts w:ascii="Verdana" w:hAnsi="Verdana" w:cs="Arial"/>
              </w:rPr>
              <w:t>;</w:t>
            </w:r>
          </w:p>
          <w:p w14:paraId="51C53516" w14:textId="19C7A5DA" w:rsidR="00F465AC" w:rsidRDefault="00F465AC" w:rsidP="00414003">
            <w:pPr>
              <w:pStyle w:val="ListParagraph"/>
              <w:numPr>
                <w:ilvl w:val="0"/>
                <w:numId w:val="21"/>
              </w:numPr>
              <w:jc w:val="both"/>
              <w:rPr>
                <w:rFonts w:ascii="Verdana" w:hAnsi="Verdana" w:cs="Arial"/>
              </w:rPr>
            </w:pPr>
            <w:r>
              <w:rPr>
                <w:rFonts w:ascii="Verdana" w:hAnsi="Verdana" w:cs="Arial"/>
              </w:rPr>
              <w:t>There was £</w:t>
            </w:r>
            <w:r w:rsidRPr="00F465AC">
              <w:rPr>
                <w:rFonts w:ascii="Verdana" w:hAnsi="Verdana" w:cs="Arial"/>
              </w:rPr>
              <w:t>300</w:t>
            </w:r>
            <w:r>
              <w:rPr>
                <w:rFonts w:ascii="Verdana" w:hAnsi="Verdana" w:cs="Arial"/>
              </w:rPr>
              <w:t>k</w:t>
            </w:r>
            <w:r w:rsidRPr="00F465AC">
              <w:rPr>
                <w:rFonts w:ascii="Verdana" w:hAnsi="Verdana" w:cs="Arial"/>
              </w:rPr>
              <w:t xml:space="preserve"> of non-recurrent opportunities </w:t>
            </w:r>
            <w:r>
              <w:rPr>
                <w:rFonts w:ascii="Verdana" w:hAnsi="Verdana" w:cs="Arial"/>
              </w:rPr>
              <w:t xml:space="preserve">which </w:t>
            </w:r>
            <w:r w:rsidRPr="00F465AC">
              <w:rPr>
                <w:rFonts w:ascii="Verdana" w:hAnsi="Verdana" w:cs="Arial"/>
              </w:rPr>
              <w:t>were included in the month eight position. These were part of the corporate contingency adjustments</w:t>
            </w:r>
            <w:r>
              <w:rPr>
                <w:rFonts w:ascii="Verdana" w:hAnsi="Verdana" w:cs="Arial"/>
              </w:rPr>
              <w:t>;</w:t>
            </w:r>
          </w:p>
          <w:p w14:paraId="73B45054" w14:textId="6F177845" w:rsidR="00F465AC" w:rsidRDefault="00F465AC" w:rsidP="00414003">
            <w:pPr>
              <w:pStyle w:val="ListParagraph"/>
              <w:numPr>
                <w:ilvl w:val="0"/>
                <w:numId w:val="21"/>
              </w:numPr>
              <w:jc w:val="both"/>
              <w:rPr>
                <w:rFonts w:ascii="Verdana" w:hAnsi="Verdana" w:cs="Arial"/>
              </w:rPr>
            </w:pPr>
            <w:r>
              <w:rPr>
                <w:rFonts w:ascii="Verdana" w:hAnsi="Verdana" w:cs="Arial"/>
              </w:rPr>
              <w:t>In</w:t>
            </w:r>
            <w:r w:rsidRPr="00F465AC">
              <w:rPr>
                <w:rFonts w:ascii="Verdana" w:hAnsi="Verdana" w:cs="Arial"/>
              </w:rPr>
              <w:t xml:space="preserve"> month eight, there was an overachievement on savings. This contributed positively to the financial position</w:t>
            </w:r>
            <w:r>
              <w:rPr>
                <w:rFonts w:ascii="Verdana" w:hAnsi="Verdana" w:cs="Arial"/>
              </w:rPr>
              <w:t>;</w:t>
            </w:r>
          </w:p>
          <w:p w14:paraId="7C9B31BE" w14:textId="760F0258" w:rsidR="00F465AC" w:rsidRDefault="00F465AC" w:rsidP="00414003">
            <w:pPr>
              <w:pStyle w:val="ListParagraph"/>
              <w:numPr>
                <w:ilvl w:val="0"/>
                <w:numId w:val="21"/>
              </w:numPr>
              <w:jc w:val="both"/>
              <w:rPr>
                <w:rFonts w:ascii="Verdana" w:hAnsi="Verdana" w:cs="Arial"/>
              </w:rPr>
            </w:pPr>
            <w:r>
              <w:rPr>
                <w:rFonts w:ascii="Verdana" w:hAnsi="Verdana" w:cs="Arial"/>
              </w:rPr>
              <w:t>V</w:t>
            </w:r>
            <w:r w:rsidRPr="00F465AC">
              <w:rPr>
                <w:rFonts w:ascii="Verdana" w:hAnsi="Verdana" w:cs="Arial"/>
              </w:rPr>
              <w:t>ariable pay increased from £5.8</w:t>
            </w:r>
            <w:r>
              <w:rPr>
                <w:rFonts w:ascii="Verdana" w:hAnsi="Verdana" w:cs="Arial"/>
              </w:rPr>
              <w:t>m</w:t>
            </w:r>
            <w:r w:rsidRPr="00F465AC">
              <w:rPr>
                <w:rFonts w:ascii="Verdana" w:hAnsi="Verdana" w:cs="Arial"/>
              </w:rPr>
              <w:t xml:space="preserve"> in month seven to £5.9</w:t>
            </w:r>
            <w:r>
              <w:rPr>
                <w:rFonts w:ascii="Verdana" w:hAnsi="Verdana" w:cs="Arial"/>
              </w:rPr>
              <w:t>m</w:t>
            </w:r>
            <w:r w:rsidRPr="00F465AC">
              <w:rPr>
                <w:rFonts w:ascii="Verdana" w:hAnsi="Verdana" w:cs="Arial"/>
              </w:rPr>
              <w:t xml:space="preserve"> in month eight. This increase included £600</w:t>
            </w:r>
            <w:r>
              <w:rPr>
                <w:rFonts w:ascii="Verdana" w:hAnsi="Verdana" w:cs="Arial"/>
              </w:rPr>
              <w:t>k</w:t>
            </w:r>
            <w:r w:rsidRPr="00F465AC">
              <w:rPr>
                <w:rFonts w:ascii="Verdana" w:hAnsi="Verdana" w:cs="Arial"/>
              </w:rPr>
              <w:t xml:space="preserve"> of pay arrears related to the agenda for change adjustment</w:t>
            </w:r>
            <w:r w:rsidR="009A0D9D">
              <w:rPr>
                <w:rFonts w:ascii="Verdana" w:hAnsi="Verdana" w:cs="Arial"/>
              </w:rPr>
              <w:t>;</w:t>
            </w:r>
          </w:p>
          <w:p w14:paraId="18786880" w14:textId="45A397EB" w:rsidR="009A0D9D" w:rsidRDefault="009A0D9D" w:rsidP="00414003">
            <w:pPr>
              <w:pStyle w:val="ListParagraph"/>
              <w:numPr>
                <w:ilvl w:val="0"/>
                <w:numId w:val="21"/>
              </w:numPr>
              <w:jc w:val="both"/>
              <w:rPr>
                <w:rFonts w:ascii="Verdana" w:hAnsi="Verdana" w:cs="Arial"/>
              </w:rPr>
            </w:pPr>
            <w:r>
              <w:rPr>
                <w:rFonts w:ascii="Verdana" w:hAnsi="Verdana" w:cs="Arial"/>
              </w:rPr>
              <w:t>T</w:t>
            </w:r>
            <w:r w:rsidRPr="009A0D9D">
              <w:rPr>
                <w:rFonts w:ascii="Verdana" w:hAnsi="Verdana" w:cs="Arial"/>
              </w:rPr>
              <w:t xml:space="preserve">here </w:t>
            </w:r>
            <w:r>
              <w:rPr>
                <w:rFonts w:ascii="Verdana" w:hAnsi="Verdana" w:cs="Arial"/>
              </w:rPr>
              <w:t>were</w:t>
            </w:r>
            <w:r w:rsidRPr="009A0D9D">
              <w:rPr>
                <w:rFonts w:ascii="Verdana" w:hAnsi="Verdana" w:cs="Arial"/>
              </w:rPr>
              <w:t xml:space="preserve"> ongoing pressures in clinical consumables, drugs, and CHC (Continuing Healthcare)</w:t>
            </w:r>
            <w:r>
              <w:rPr>
                <w:rFonts w:ascii="Verdana" w:hAnsi="Verdana" w:cs="Arial"/>
              </w:rPr>
              <w:t>;</w:t>
            </w:r>
          </w:p>
          <w:p w14:paraId="3A87CA98" w14:textId="69E76CCF" w:rsidR="009A0D9D" w:rsidRDefault="009A0D9D" w:rsidP="00414003">
            <w:pPr>
              <w:pStyle w:val="ListParagraph"/>
              <w:numPr>
                <w:ilvl w:val="0"/>
                <w:numId w:val="21"/>
              </w:numPr>
              <w:jc w:val="both"/>
              <w:rPr>
                <w:rFonts w:ascii="Verdana" w:hAnsi="Verdana" w:cs="Arial"/>
              </w:rPr>
            </w:pPr>
            <w:r w:rsidRPr="009A0D9D">
              <w:rPr>
                <w:rFonts w:ascii="Verdana" w:hAnsi="Verdana" w:cs="Arial"/>
              </w:rPr>
              <w:t>At month seven, there was a shortfall against the savings target of £11.4m</w:t>
            </w:r>
            <w:r w:rsidR="00CC790C">
              <w:rPr>
                <w:rFonts w:ascii="Verdana" w:hAnsi="Verdana" w:cs="Arial"/>
              </w:rPr>
              <w:t>;</w:t>
            </w:r>
          </w:p>
          <w:p w14:paraId="14488C22" w14:textId="242B3E95" w:rsidR="00CC790C" w:rsidRDefault="00CC790C" w:rsidP="00414003">
            <w:pPr>
              <w:pStyle w:val="ListParagraph"/>
              <w:numPr>
                <w:ilvl w:val="0"/>
                <w:numId w:val="21"/>
              </w:numPr>
              <w:jc w:val="both"/>
              <w:rPr>
                <w:rFonts w:ascii="Verdana" w:hAnsi="Verdana" w:cs="Arial"/>
              </w:rPr>
            </w:pPr>
            <w:r w:rsidRPr="00CC790C">
              <w:rPr>
                <w:rFonts w:ascii="Verdana" w:hAnsi="Verdana" w:cs="Arial"/>
              </w:rPr>
              <w:lastRenderedPageBreak/>
              <w:t>The capital risk score has been reduced from 20 to 12</w:t>
            </w:r>
            <w:r w:rsidR="0020503E">
              <w:rPr>
                <w:rFonts w:ascii="Verdana" w:hAnsi="Verdana" w:cs="Arial"/>
              </w:rPr>
              <w:t xml:space="preserve"> however this was challenged in committee and revised to 16</w:t>
            </w:r>
            <w:r w:rsidR="00C15129">
              <w:rPr>
                <w:rFonts w:ascii="Verdana" w:hAnsi="Verdana" w:cs="Arial"/>
              </w:rPr>
              <w:t>.</w:t>
            </w:r>
          </w:p>
          <w:p w14:paraId="0EC7F952" w14:textId="37BB8125" w:rsidR="00414003" w:rsidRPr="006B4FBE" w:rsidRDefault="00C15129" w:rsidP="00414003">
            <w:pPr>
              <w:jc w:val="both"/>
              <w:rPr>
                <w:rFonts w:ascii="Verdana" w:hAnsi="Verdana" w:cs="Arial"/>
                <w:sz w:val="24"/>
                <w:szCs w:val="24"/>
              </w:rPr>
            </w:pPr>
            <w:r w:rsidRPr="006B4FBE">
              <w:rPr>
                <w:rFonts w:ascii="Verdana" w:hAnsi="Verdana" w:cs="Arial"/>
                <w:sz w:val="24"/>
                <w:szCs w:val="24"/>
              </w:rPr>
              <w:t>PP mentioned that the level of assurance is low due to the current financial position, with a year-to-date overspend of £46m against a target of £29m. The HB needs to underspend by £2.3m for the remainder of the year to meet the year-end target of £43.7m.</w:t>
            </w:r>
          </w:p>
          <w:p w14:paraId="1D4626F4" w14:textId="4D75CAB6" w:rsidR="00C22D05" w:rsidRPr="00414003" w:rsidRDefault="00C22D05" w:rsidP="00724C15">
            <w:pPr>
              <w:jc w:val="both"/>
              <w:rPr>
                <w:rFonts w:ascii="Verdana" w:hAnsi="Verdana" w:cs="Arial"/>
                <w:sz w:val="24"/>
                <w:szCs w:val="24"/>
              </w:rPr>
            </w:pPr>
            <w:r w:rsidRPr="00ED203F">
              <w:rPr>
                <w:rFonts w:ascii="Verdana" w:hAnsi="Verdana" w:cs="Arial"/>
                <w:sz w:val="24"/>
                <w:szCs w:val="24"/>
              </w:rPr>
              <w:t xml:space="preserve">The Committee </w:t>
            </w:r>
            <w:r w:rsidR="009E7E96" w:rsidRPr="00ED203F">
              <w:rPr>
                <w:rFonts w:ascii="Verdana" w:hAnsi="Verdana" w:cs="Arial"/>
                <w:b/>
                <w:bCs/>
                <w:sz w:val="24"/>
                <w:szCs w:val="24"/>
              </w:rPr>
              <w:t>noted</w:t>
            </w:r>
            <w:r w:rsidR="00813435" w:rsidRPr="00ED203F">
              <w:rPr>
                <w:rFonts w:ascii="Verdana" w:hAnsi="Verdana" w:cs="Arial"/>
                <w:b/>
                <w:bCs/>
                <w:sz w:val="24"/>
                <w:szCs w:val="24"/>
              </w:rPr>
              <w:t xml:space="preserve"> </w:t>
            </w:r>
            <w:r w:rsidR="00813435" w:rsidRPr="00ED203F">
              <w:rPr>
                <w:rFonts w:ascii="Verdana" w:hAnsi="Verdana" w:cs="Arial"/>
                <w:sz w:val="24"/>
                <w:szCs w:val="24"/>
              </w:rPr>
              <w:t>and</w:t>
            </w:r>
            <w:r w:rsidR="00813435" w:rsidRPr="00ED203F">
              <w:rPr>
                <w:rFonts w:ascii="Verdana" w:hAnsi="Verdana" w:cs="Arial"/>
                <w:b/>
                <w:bCs/>
                <w:sz w:val="24"/>
                <w:szCs w:val="24"/>
              </w:rPr>
              <w:t xml:space="preserve"> </w:t>
            </w:r>
            <w:r w:rsidR="00CC790C">
              <w:rPr>
                <w:rFonts w:ascii="Verdana" w:hAnsi="Verdana" w:cs="Arial"/>
                <w:b/>
                <w:bCs/>
                <w:sz w:val="24"/>
                <w:szCs w:val="24"/>
              </w:rPr>
              <w:t xml:space="preserve">took </w:t>
            </w:r>
            <w:r w:rsidR="006F6C7B">
              <w:rPr>
                <w:rFonts w:ascii="Verdana" w:hAnsi="Verdana" w:cs="Arial"/>
                <w:b/>
                <w:bCs/>
                <w:sz w:val="24"/>
                <w:szCs w:val="24"/>
              </w:rPr>
              <w:t xml:space="preserve">a </w:t>
            </w:r>
            <w:r w:rsidR="00CC790C">
              <w:rPr>
                <w:rFonts w:ascii="Verdana" w:hAnsi="Verdana" w:cs="Arial"/>
                <w:b/>
                <w:bCs/>
                <w:sz w:val="24"/>
                <w:szCs w:val="24"/>
              </w:rPr>
              <w:t xml:space="preserve">low level of </w:t>
            </w:r>
            <w:r w:rsidR="00813435" w:rsidRPr="00ED203F">
              <w:rPr>
                <w:rFonts w:ascii="Verdana" w:hAnsi="Verdana" w:cs="Arial"/>
                <w:b/>
                <w:bCs/>
                <w:sz w:val="24"/>
                <w:szCs w:val="24"/>
              </w:rPr>
              <w:t>assurance</w:t>
            </w:r>
            <w:r w:rsidR="009E7E96" w:rsidRPr="00ED203F">
              <w:rPr>
                <w:rFonts w:ascii="Verdana" w:hAnsi="Verdana" w:cs="Arial"/>
                <w:sz w:val="24"/>
                <w:szCs w:val="24"/>
              </w:rPr>
              <w:t xml:space="preserve"> </w:t>
            </w:r>
            <w:r w:rsidR="00813435" w:rsidRPr="00ED203F">
              <w:rPr>
                <w:rFonts w:ascii="Verdana" w:hAnsi="Verdana" w:cs="Arial"/>
                <w:sz w:val="24"/>
                <w:szCs w:val="24"/>
              </w:rPr>
              <w:t xml:space="preserve">from </w:t>
            </w:r>
            <w:r w:rsidRPr="00ED203F">
              <w:rPr>
                <w:rFonts w:ascii="Verdana" w:hAnsi="Verdana" w:cs="Arial"/>
                <w:sz w:val="24"/>
                <w:szCs w:val="24"/>
              </w:rPr>
              <w:t xml:space="preserve">the </w:t>
            </w:r>
            <w:r w:rsidR="00414003" w:rsidRPr="00ED203F">
              <w:rPr>
                <w:rFonts w:ascii="Verdana" w:hAnsi="Verdana" w:cs="Arial"/>
                <w:sz w:val="24"/>
                <w:szCs w:val="24"/>
              </w:rPr>
              <w:t xml:space="preserve">month </w:t>
            </w:r>
            <w:r w:rsidR="00414003">
              <w:rPr>
                <w:rFonts w:ascii="Verdana" w:hAnsi="Verdana" w:cs="Arial"/>
                <w:sz w:val="24"/>
                <w:szCs w:val="24"/>
              </w:rPr>
              <w:t>eight</w:t>
            </w:r>
            <w:r w:rsidRPr="00ED203F">
              <w:rPr>
                <w:rFonts w:ascii="Verdana" w:hAnsi="Verdana" w:cs="Arial"/>
                <w:sz w:val="24"/>
                <w:szCs w:val="24"/>
              </w:rPr>
              <w:t xml:space="preserve"> financial position</w:t>
            </w:r>
            <w:r w:rsidR="0020503E">
              <w:rPr>
                <w:rFonts w:ascii="Verdana" w:hAnsi="Verdana" w:cs="Arial"/>
                <w:sz w:val="24"/>
                <w:szCs w:val="24"/>
              </w:rPr>
              <w:t xml:space="preserve"> and agreed to alert Health Board</w:t>
            </w:r>
            <w:r w:rsidR="00813435" w:rsidRPr="00ED203F">
              <w:rPr>
                <w:rFonts w:ascii="Verdana" w:hAnsi="Verdana" w:cs="Arial"/>
                <w:sz w:val="24"/>
                <w:szCs w:val="24"/>
              </w:rPr>
              <w:t xml:space="preserve">. </w:t>
            </w:r>
            <w:r w:rsidR="0023044F">
              <w:rPr>
                <w:rFonts w:ascii="Verdana" w:hAnsi="Verdana" w:cs="Arial"/>
                <w:sz w:val="24"/>
                <w:szCs w:val="24"/>
              </w:rPr>
              <w:t xml:space="preserve">Mitigation includes the development of the contingency plan for savings in quarter four of 2024-25 that will be overseen by the Recovery and Sustainability Board and </w:t>
            </w:r>
            <w:r w:rsidR="0020503E">
              <w:rPr>
                <w:rFonts w:ascii="Verdana" w:hAnsi="Verdana" w:cs="Arial"/>
                <w:sz w:val="24"/>
                <w:szCs w:val="24"/>
              </w:rPr>
              <w:t xml:space="preserve">is </w:t>
            </w:r>
            <w:r w:rsidR="0023044F">
              <w:rPr>
                <w:rFonts w:ascii="Verdana" w:hAnsi="Verdana" w:cs="Arial"/>
                <w:sz w:val="24"/>
                <w:szCs w:val="24"/>
              </w:rPr>
              <w:t>to be reported to Health Board on the 19</w:t>
            </w:r>
            <w:r w:rsidR="0023044F" w:rsidRPr="000F621B">
              <w:rPr>
                <w:rFonts w:ascii="Verdana" w:hAnsi="Verdana" w:cs="Arial"/>
                <w:sz w:val="24"/>
                <w:szCs w:val="24"/>
                <w:vertAlign w:val="superscript"/>
              </w:rPr>
              <w:t>th</w:t>
            </w:r>
            <w:r w:rsidR="0023044F">
              <w:rPr>
                <w:rFonts w:ascii="Verdana" w:hAnsi="Verdana" w:cs="Arial"/>
                <w:sz w:val="24"/>
                <w:szCs w:val="24"/>
              </w:rPr>
              <w:t xml:space="preserve"> </w:t>
            </w:r>
            <w:r w:rsidR="000F621B">
              <w:rPr>
                <w:rFonts w:ascii="Verdana" w:hAnsi="Verdana" w:cs="Arial"/>
                <w:sz w:val="24"/>
                <w:szCs w:val="24"/>
              </w:rPr>
              <w:t xml:space="preserve">of </w:t>
            </w:r>
            <w:r w:rsidR="0023044F">
              <w:rPr>
                <w:rFonts w:ascii="Verdana" w:hAnsi="Verdana" w:cs="Arial"/>
                <w:sz w:val="24"/>
                <w:szCs w:val="24"/>
              </w:rPr>
              <w:t>December</w:t>
            </w:r>
            <w:r w:rsidR="000F621B">
              <w:rPr>
                <w:rFonts w:ascii="Verdana" w:hAnsi="Verdana" w:cs="Arial"/>
                <w:sz w:val="24"/>
                <w:szCs w:val="24"/>
              </w:rPr>
              <w:t xml:space="preserve"> 2024</w:t>
            </w:r>
            <w:r w:rsidR="0023044F">
              <w:rPr>
                <w:rFonts w:ascii="Verdana" w:hAnsi="Verdana" w:cs="Arial"/>
                <w:sz w:val="24"/>
                <w:szCs w:val="24"/>
              </w:rPr>
              <w:t>.</w:t>
            </w:r>
          </w:p>
          <w:p w14:paraId="788FB52F" w14:textId="6B74E75D" w:rsidR="00DE181B" w:rsidRPr="00ED203F" w:rsidRDefault="00DE181B" w:rsidP="00724C15">
            <w:pPr>
              <w:jc w:val="both"/>
              <w:rPr>
                <w:rFonts w:ascii="Verdana" w:hAnsi="Verdana" w:cs="Arial"/>
              </w:rPr>
            </w:pPr>
            <w:r w:rsidRPr="00C15129">
              <w:rPr>
                <w:rFonts w:ascii="Verdana" w:hAnsi="Verdana" w:cs="Arial"/>
                <w:sz w:val="24"/>
                <w:szCs w:val="24"/>
              </w:rPr>
              <w:t xml:space="preserve">The Committee </w:t>
            </w:r>
            <w:r w:rsidRPr="00C15129">
              <w:rPr>
                <w:rFonts w:ascii="Verdana" w:hAnsi="Verdana" w:cs="Arial"/>
                <w:b/>
                <w:bCs/>
                <w:sz w:val="24"/>
                <w:szCs w:val="24"/>
              </w:rPr>
              <w:t>agreed</w:t>
            </w:r>
            <w:r w:rsidRPr="00C15129">
              <w:rPr>
                <w:rFonts w:ascii="Verdana" w:hAnsi="Verdana" w:cs="Arial"/>
                <w:sz w:val="24"/>
                <w:szCs w:val="24"/>
              </w:rPr>
              <w:t xml:space="preserve"> on the need to alert the HB of its concerns.</w:t>
            </w:r>
          </w:p>
        </w:tc>
      </w:tr>
      <w:tr w:rsidR="00265FCB" w:rsidRPr="00ED203F" w14:paraId="4FF85CDE" w14:textId="77777777" w:rsidTr="05ACDF6B">
        <w:trPr>
          <w:trHeight w:val="301"/>
        </w:trPr>
        <w:tc>
          <w:tcPr>
            <w:tcW w:w="1355" w:type="dxa"/>
            <w:tcMar>
              <w:top w:w="80" w:type="dxa"/>
              <w:left w:w="80" w:type="dxa"/>
              <w:bottom w:w="80" w:type="dxa"/>
              <w:right w:w="80" w:type="dxa"/>
            </w:tcMar>
          </w:tcPr>
          <w:p w14:paraId="5D9390A1" w14:textId="386E53F6" w:rsidR="00265FCB" w:rsidRPr="00ED203F" w:rsidRDefault="00306E1F" w:rsidP="000C0B64">
            <w:pPr>
              <w:rPr>
                <w:rFonts w:ascii="Verdana" w:hAnsi="Verdana" w:cs="Arial"/>
                <w:b/>
                <w:sz w:val="24"/>
                <w:szCs w:val="24"/>
              </w:rPr>
            </w:pPr>
            <w:r>
              <w:rPr>
                <w:rFonts w:ascii="Verdana" w:hAnsi="Verdana" w:cs="Arial"/>
                <w:b/>
                <w:sz w:val="24"/>
                <w:szCs w:val="24"/>
              </w:rPr>
              <w:lastRenderedPageBreak/>
              <w:t>184/24</w:t>
            </w:r>
          </w:p>
        </w:tc>
        <w:tc>
          <w:tcPr>
            <w:tcW w:w="9555" w:type="dxa"/>
            <w:tcMar>
              <w:top w:w="80" w:type="dxa"/>
              <w:left w:w="80" w:type="dxa"/>
              <w:bottom w:w="80" w:type="dxa"/>
              <w:right w:w="80" w:type="dxa"/>
            </w:tcMar>
          </w:tcPr>
          <w:p w14:paraId="0120520D" w14:textId="2A7899C4" w:rsidR="00265FCB" w:rsidRPr="00ED203F" w:rsidRDefault="00265FCB" w:rsidP="00855E03">
            <w:pPr>
              <w:jc w:val="both"/>
              <w:rPr>
                <w:rFonts w:ascii="Verdana" w:hAnsi="Verdana" w:cs="Arial"/>
                <w:sz w:val="24"/>
                <w:szCs w:val="24"/>
              </w:rPr>
            </w:pPr>
            <w:r w:rsidRPr="00ED203F">
              <w:rPr>
                <w:rFonts w:ascii="Verdana" w:hAnsi="Verdana" w:cs="Arial"/>
                <w:b/>
                <w:sz w:val="24"/>
                <w:szCs w:val="24"/>
              </w:rPr>
              <w:t xml:space="preserve">MONTH </w:t>
            </w:r>
            <w:r w:rsidR="00414003">
              <w:rPr>
                <w:rFonts w:ascii="Verdana" w:hAnsi="Verdana" w:cs="Arial"/>
                <w:b/>
                <w:sz w:val="24"/>
                <w:szCs w:val="24"/>
              </w:rPr>
              <w:t>EIGHT</w:t>
            </w:r>
            <w:r w:rsidRPr="00ED203F">
              <w:rPr>
                <w:rFonts w:ascii="Verdana" w:hAnsi="Verdana" w:cs="Arial"/>
                <w:b/>
                <w:sz w:val="24"/>
                <w:szCs w:val="24"/>
              </w:rPr>
              <w:t xml:space="preserve"> PERFORMANCE</w:t>
            </w:r>
            <w:r w:rsidR="00414003">
              <w:rPr>
                <w:rFonts w:ascii="Verdana" w:hAnsi="Verdana" w:cs="Arial"/>
                <w:b/>
                <w:sz w:val="24"/>
                <w:szCs w:val="24"/>
              </w:rPr>
              <w:t xml:space="preserve"> &amp; TARGETED INTERVENTION </w:t>
            </w:r>
          </w:p>
        </w:tc>
      </w:tr>
      <w:tr w:rsidR="00265FCB" w:rsidRPr="00ED203F" w14:paraId="55BAB909" w14:textId="77777777" w:rsidTr="05ACDF6B">
        <w:trPr>
          <w:trHeight w:val="301"/>
        </w:trPr>
        <w:tc>
          <w:tcPr>
            <w:tcW w:w="1355"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555" w:type="dxa"/>
            <w:tcMar>
              <w:top w:w="80" w:type="dxa"/>
              <w:left w:w="80" w:type="dxa"/>
              <w:bottom w:w="80" w:type="dxa"/>
              <w:right w:w="80" w:type="dxa"/>
            </w:tcMar>
          </w:tcPr>
          <w:p w14:paraId="793A5B30" w14:textId="17210397" w:rsidR="00406929" w:rsidRDefault="00265FCB" w:rsidP="00265FCB">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w:t>
            </w:r>
            <w:r w:rsidRPr="00ED203F">
              <w:rPr>
                <w:rFonts w:ascii="Verdana" w:hAnsi="Verdana" w:cs="Arial"/>
                <w:i/>
                <w:iCs/>
                <w:sz w:val="24"/>
                <w:szCs w:val="24"/>
              </w:rPr>
              <w:t xml:space="preserve">Performance Report for month </w:t>
            </w:r>
            <w:r w:rsidR="00414003">
              <w:rPr>
                <w:rFonts w:ascii="Verdana" w:hAnsi="Verdana" w:cs="Arial"/>
                <w:i/>
                <w:iCs/>
                <w:sz w:val="24"/>
                <w:szCs w:val="24"/>
              </w:rPr>
              <w:t>eight and Targeted Intervention</w:t>
            </w:r>
            <w:r w:rsidRPr="00ED203F">
              <w:rPr>
                <w:rFonts w:ascii="Verdana" w:hAnsi="Verdana" w:cs="Arial"/>
                <w:i/>
                <w:iCs/>
                <w:sz w:val="24"/>
                <w:szCs w:val="24"/>
              </w:rPr>
              <w:t>.</w:t>
            </w:r>
          </w:p>
          <w:p w14:paraId="46FC7B75" w14:textId="4EC92F1B" w:rsidR="00406929" w:rsidRPr="00406929" w:rsidRDefault="00406929" w:rsidP="00265FCB">
            <w:pPr>
              <w:jc w:val="both"/>
              <w:rPr>
                <w:rFonts w:ascii="Verdana" w:hAnsi="Verdana" w:cs="Arial"/>
                <w:sz w:val="24"/>
                <w:szCs w:val="24"/>
                <w:u w:val="single"/>
              </w:rPr>
            </w:pPr>
            <w:r w:rsidRPr="00406929">
              <w:rPr>
                <w:rFonts w:ascii="Verdana" w:hAnsi="Verdana" w:cs="Arial"/>
                <w:sz w:val="24"/>
                <w:szCs w:val="24"/>
                <w:u w:val="single"/>
              </w:rPr>
              <w:t>Targeted Intervention</w:t>
            </w:r>
          </w:p>
          <w:p w14:paraId="6C3A44DC" w14:textId="05C4EC40" w:rsidR="00265FCB" w:rsidRPr="00ED203F" w:rsidRDefault="00406929" w:rsidP="00265FCB">
            <w:pPr>
              <w:jc w:val="both"/>
              <w:rPr>
                <w:rFonts w:ascii="Verdana" w:hAnsi="Verdana" w:cs="Arial"/>
                <w:sz w:val="24"/>
                <w:szCs w:val="24"/>
              </w:rPr>
            </w:pPr>
            <w:r>
              <w:rPr>
                <w:rFonts w:ascii="Verdana" w:hAnsi="Verdana" w:cs="Arial"/>
                <w:sz w:val="24"/>
                <w:szCs w:val="24"/>
              </w:rPr>
              <w:t>DL</w:t>
            </w:r>
            <w:r w:rsidR="00265FCB" w:rsidRPr="00ED203F">
              <w:rPr>
                <w:rFonts w:ascii="Verdana" w:hAnsi="Verdana" w:cs="Arial"/>
                <w:sz w:val="24"/>
                <w:szCs w:val="24"/>
              </w:rPr>
              <w:t xml:space="preserve"> drew attention to the following </w:t>
            </w:r>
            <w:r w:rsidR="00292879" w:rsidRPr="00ED203F">
              <w:rPr>
                <w:rFonts w:ascii="Verdana" w:hAnsi="Verdana" w:cs="Arial"/>
                <w:sz w:val="24"/>
                <w:szCs w:val="24"/>
              </w:rPr>
              <w:t>points:</w:t>
            </w:r>
          </w:p>
          <w:p w14:paraId="27DF55A3" w14:textId="68CE7496" w:rsidR="00715130" w:rsidRDefault="00715130" w:rsidP="005433AD">
            <w:pPr>
              <w:pStyle w:val="ListParagraph"/>
              <w:numPr>
                <w:ilvl w:val="0"/>
                <w:numId w:val="21"/>
              </w:numPr>
              <w:jc w:val="both"/>
              <w:rPr>
                <w:rFonts w:ascii="Verdana" w:hAnsi="Verdana" w:cs="Arial"/>
              </w:rPr>
            </w:pPr>
            <w:r>
              <w:rPr>
                <w:rFonts w:ascii="Verdana" w:hAnsi="Verdana" w:cs="Arial"/>
              </w:rPr>
              <w:t>The r</w:t>
            </w:r>
            <w:r w:rsidRPr="00715130">
              <w:rPr>
                <w:rFonts w:ascii="Verdana" w:hAnsi="Verdana" w:cs="Arial"/>
              </w:rPr>
              <w:t xml:space="preserve">esponse rate for red ambulances (those within 8 minutes) is better compared to other </w:t>
            </w:r>
            <w:r>
              <w:rPr>
                <w:rFonts w:ascii="Verdana" w:hAnsi="Verdana" w:cs="Arial"/>
              </w:rPr>
              <w:t>Health Board’s (HB’s)</w:t>
            </w:r>
            <w:r w:rsidRPr="00715130">
              <w:rPr>
                <w:rFonts w:ascii="Verdana" w:hAnsi="Verdana" w:cs="Arial"/>
              </w:rPr>
              <w:t xml:space="preserve">, with only </w:t>
            </w:r>
            <w:r w:rsidR="006F6C7B">
              <w:rPr>
                <w:rFonts w:ascii="Verdana" w:hAnsi="Verdana" w:cs="Arial"/>
              </w:rPr>
              <w:t xml:space="preserve">one </w:t>
            </w:r>
            <w:r>
              <w:rPr>
                <w:rFonts w:ascii="Verdana" w:hAnsi="Verdana" w:cs="Arial"/>
              </w:rPr>
              <w:t>HB</w:t>
            </w:r>
            <w:r w:rsidRPr="00715130">
              <w:rPr>
                <w:rFonts w:ascii="Verdana" w:hAnsi="Verdana" w:cs="Arial"/>
              </w:rPr>
              <w:t xml:space="preserve"> performing better</w:t>
            </w:r>
            <w:r>
              <w:rPr>
                <w:rFonts w:ascii="Verdana" w:hAnsi="Verdana" w:cs="Arial"/>
              </w:rPr>
              <w:t>;</w:t>
            </w:r>
          </w:p>
          <w:p w14:paraId="383344E0" w14:textId="26B3D014" w:rsidR="00715130" w:rsidRPr="006F6C7B" w:rsidRDefault="006F6C7B" w:rsidP="006F6C7B">
            <w:pPr>
              <w:pStyle w:val="ListParagraph"/>
              <w:numPr>
                <w:ilvl w:val="0"/>
                <w:numId w:val="21"/>
              </w:numPr>
              <w:jc w:val="both"/>
              <w:rPr>
                <w:rFonts w:ascii="Verdana" w:hAnsi="Verdana" w:cs="Arial"/>
              </w:rPr>
            </w:pPr>
            <w:r w:rsidRPr="006F6C7B">
              <w:rPr>
                <w:rFonts w:ascii="Verdana" w:hAnsi="Verdana" w:cs="Arial"/>
              </w:rPr>
              <w:t xml:space="preserve">DL noted that </w:t>
            </w:r>
            <w:r w:rsidR="00715130" w:rsidRPr="006F6C7B">
              <w:rPr>
                <w:rFonts w:ascii="Verdana" w:hAnsi="Verdana" w:cs="Arial"/>
              </w:rPr>
              <w:t xml:space="preserve">clinically urgent conditions, like expected stroke and cardiac arrest, are categorised </w:t>
            </w:r>
            <w:r w:rsidRPr="006F6C7B">
              <w:rPr>
                <w:rFonts w:ascii="Verdana" w:hAnsi="Verdana" w:cs="Arial"/>
              </w:rPr>
              <w:t xml:space="preserve">as amber and not </w:t>
            </w:r>
            <w:r w:rsidR="00715130" w:rsidRPr="006F6C7B">
              <w:rPr>
                <w:rFonts w:ascii="Verdana" w:hAnsi="Verdana" w:cs="Arial"/>
              </w:rPr>
              <w:t xml:space="preserve">red, which affects the </w:t>
            </w:r>
            <w:r w:rsidR="00241E4C" w:rsidRPr="006F6C7B">
              <w:rPr>
                <w:rFonts w:ascii="Verdana" w:hAnsi="Verdana" w:cs="Arial"/>
              </w:rPr>
              <w:t xml:space="preserve">data </w:t>
            </w:r>
            <w:r w:rsidR="00241E4C">
              <w:rPr>
                <w:rFonts w:ascii="Verdana" w:hAnsi="Verdana" w:cs="Arial"/>
              </w:rPr>
              <w:t>as</w:t>
            </w:r>
            <w:r>
              <w:rPr>
                <w:rFonts w:ascii="Verdana" w:hAnsi="Verdana" w:cs="Arial"/>
              </w:rPr>
              <w:t xml:space="preserve"> t</w:t>
            </w:r>
            <w:r w:rsidRPr="006F6C7B">
              <w:rPr>
                <w:rFonts w:ascii="Verdana" w:hAnsi="Verdana" w:cs="Arial"/>
              </w:rPr>
              <w:t>he HB perform</w:t>
            </w:r>
            <w:r>
              <w:rPr>
                <w:rFonts w:ascii="Verdana" w:hAnsi="Verdana" w:cs="Arial"/>
              </w:rPr>
              <w:t>s</w:t>
            </w:r>
            <w:r w:rsidRPr="006F6C7B">
              <w:rPr>
                <w:rFonts w:ascii="Verdana" w:hAnsi="Verdana" w:cs="Arial"/>
              </w:rPr>
              <w:t xml:space="preserve"> less well with amber </w:t>
            </w:r>
            <w:r w:rsidR="005863D4" w:rsidRPr="006F6C7B">
              <w:rPr>
                <w:rFonts w:ascii="Verdana" w:hAnsi="Verdana" w:cs="Arial"/>
              </w:rPr>
              <w:t>ambulances</w:t>
            </w:r>
            <w:r w:rsidR="005863D4">
              <w:rPr>
                <w:rFonts w:ascii="Verdana" w:hAnsi="Verdana" w:cs="Arial"/>
              </w:rPr>
              <w:t>;</w:t>
            </w:r>
          </w:p>
          <w:p w14:paraId="5A570D03" w14:textId="1FC72CE5" w:rsidR="00715130" w:rsidRDefault="00715130" w:rsidP="005433AD">
            <w:pPr>
              <w:pStyle w:val="ListParagraph"/>
              <w:numPr>
                <w:ilvl w:val="0"/>
                <w:numId w:val="21"/>
              </w:numPr>
              <w:jc w:val="both"/>
              <w:rPr>
                <w:rFonts w:ascii="Verdana" w:hAnsi="Verdana" w:cs="Arial"/>
              </w:rPr>
            </w:pPr>
            <w:r>
              <w:rPr>
                <w:rFonts w:ascii="Verdana" w:hAnsi="Verdana" w:cs="Arial"/>
              </w:rPr>
              <w:t xml:space="preserve">The HB were </w:t>
            </w:r>
            <w:r w:rsidR="00507472">
              <w:rPr>
                <w:rFonts w:ascii="Verdana" w:hAnsi="Verdana" w:cs="Arial"/>
              </w:rPr>
              <w:t xml:space="preserve">fourth in Wales </w:t>
            </w:r>
            <w:r w:rsidRPr="00715130">
              <w:rPr>
                <w:rFonts w:ascii="Verdana" w:hAnsi="Verdana" w:cs="Arial"/>
              </w:rPr>
              <w:t xml:space="preserve">for patients waiting over 12 hours to be admitted within </w:t>
            </w:r>
            <w:r>
              <w:rPr>
                <w:rFonts w:ascii="Verdana" w:hAnsi="Verdana" w:cs="Arial"/>
              </w:rPr>
              <w:t>the Accident and Emergency Department (</w:t>
            </w:r>
            <w:r w:rsidRPr="00715130">
              <w:rPr>
                <w:rFonts w:ascii="Verdana" w:hAnsi="Verdana" w:cs="Arial"/>
              </w:rPr>
              <w:t>A&amp;E</w:t>
            </w:r>
            <w:r>
              <w:rPr>
                <w:rFonts w:ascii="Verdana" w:hAnsi="Verdana" w:cs="Arial"/>
              </w:rPr>
              <w:t>)</w:t>
            </w:r>
            <w:r w:rsidRPr="00715130">
              <w:rPr>
                <w:rFonts w:ascii="Verdana" w:hAnsi="Verdana" w:cs="Arial"/>
              </w:rPr>
              <w:t>, with around 10% waiting over 12 hours, which has improved from 12-15% previousl</w:t>
            </w:r>
            <w:r>
              <w:rPr>
                <w:rFonts w:ascii="Verdana" w:hAnsi="Verdana" w:cs="Arial"/>
              </w:rPr>
              <w:t>y;</w:t>
            </w:r>
          </w:p>
          <w:p w14:paraId="1A616B5F" w14:textId="032CF164" w:rsidR="00715130" w:rsidRDefault="00715130" w:rsidP="005433AD">
            <w:pPr>
              <w:pStyle w:val="ListParagraph"/>
              <w:numPr>
                <w:ilvl w:val="0"/>
                <w:numId w:val="21"/>
              </w:numPr>
              <w:jc w:val="both"/>
              <w:rPr>
                <w:rFonts w:ascii="Verdana" w:hAnsi="Verdana" w:cs="Arial"/>
              </w:rPr>
            </w:pPr>
            <w:r>
              <w:rPr>
                <w:rFonts w:ascii="Verdana" w:hAnsi="Verdana" w:cs="Arial"/>
              </w:rPr>
              <w:t>T</w:t>
            </w:r>
            <w:r w:rsidRPr="00715130">
              <w:rPr>
                <w:rFonts w:ascii="Verdana" w:hAnsi="Verdana" w:cs="Arial"/>
              </w:rPr>
              <w:t xml:space="preserve">he main area of concern </w:t>
            </w:r>
            <w:r w:rsidR="001307D7">
              <w:rPr>
                <w:rFonts w:ascii="Verdana" w:hAnsi="Verdana" w:cs="Arial"/>
              </w:rPr>
              <w:t xml:space="preserve">in relation to diagnostics </w:t>
            </w:r>
            <w:r w:rsidRPr="00715130">
              <w:rPr>
                <w:rFonts w:ascii="Verdana" w:hAnsi="Verdana" w:cs="Arial"/>
              </w:rPr>
              <w:t xml:space="preserve">is endoscopy, </w:t>
            </w:r>
            <w:r w:rsidR="001307D7">
              <w:rPr>
                <w:rFonts w:ascii="Verdana" w:hAnsi="Verdana" w:cs="Arial"/>
              </w:rPr>
              <w:t xml:space="preserve">SBUHB has </w:t>
            </w:r>
            <w:r w:rsidRPr="00715130">
              <w:rPr>
                <w:rFonts w:ascii="Verdana" w:hAnsi="Verdana" w:cs="Arial"/>
              </w:rPr>
              <w:t xml:space="preserve">fewer patients waiting over </w:t>
            </w:r>
            <w:r>
              <w:rPr>
                <w:rFonts w:ascii="Verdana" w:hAnsi="Verdana" w:cs="Arial"/>
              </w:rPr>
              <w:t>eight</w:t>
            </w:r>
            <w:r w:rsidRPr="00715130">
              <w:rPr>
                <w:rFonts w:ascii="Verdana" w:hAnsi="Verdana" w:cs="Arial"/>
              </w:rPr>
              <w:t xml:space="preserve"> weeks compared to other </w:t>
            </w:r>
            <w:r>
              <w:rPr>
                <w:rFonts w:ascii="Verdana" w:hAnsi="Verdana" w:cs="Arial"/>
              </w:rPr>
              <w:t>HB’s</w:t>
            </w:r>
            <w:r w:rsidR="001307D7">
              <w:rPr>
                <w:rFonts w:ascii="Verdana" w:hAnsi="Verdana" w:cs="Arial"/>
              </w:rPr>
              <w:t xml:space="preserve"> however numbers waiting is still a key challenge that needs to be addressed</w:t>
            </w:r>
            <w:r>
              <w:rPr>
                <w:rFonts w:ascii="Verdana" w:hAnsi="Verdana" w:cs="Arial"/>
              </w:rPr>
              <w:t>;</w:t>
            </w:r>
          </w:p>
          <w:p w14:paraId="157F2F6D" w14:textId="59621DF6" w:rsidR="00715130" w:rsidRDefault="00E129F2" w:rsidP="005433AD">
            <w:pPr>
              <w:pStyle w:val="ListParagraph"/>
              <w:numPr>
                <w:ilvl w:val="0"/>
                <w:numId w:val="21"/>
              </w:numPr>
              <w:jc w:val="both"/>
              <w:rPr>
                <w:rFonts w:ascii="Verdana" w:hAnsi="Verdana" w:cs="Arial"/>
              </w:rPr>
            </w:pPr>
            <w:r w:rsidRPr="00E129F2">
              <w:rPr>
                <w:rFonts w:ascii="Verdana" w:hAnsi="Verdana" w:cs="Arial"/>
              </w:rPr>
              <w:t>There has been a deterioration in therapy waits, particularly in podiatry and speech and language therapy, with plans to reduce this to zero by the end of March</w:t>
            </w:r>
            <w:r>
              <w:rPr>
                <w:rFonts w:ascii="Verdana" w:hAnsi="Verdana" w:cs="Arial"/>
              </w:rPr>
              <w:t xml:space="preserve"> 2025;</w:t>
            </w:r>
          </w:p>
          <w:p w14:paraId="1E60FBB0" w14:textId="1D8AA533" w:rsidR="00E129F2" w:rsidRDefault="00E129F2" w:rsidP="005433AD">
            <w:pPr>
              <w:pStyle w:val="ListParagraph"/>
              <w:numPr>
                <w:ilvl w:val="0"/>
                <w:numId w:val="21"/>
              </w:numPr>
              <w:jc w:val="both"/>
              <w:rPr>
                <w:rFonts w:ascii="Verdana" w:hAnsi="Verdana" w:cs="Arial"/>
              </w:rPr>
            </w:pPr>
            <w:r w:rsidRPr="00E129F2">
              <w:rPr>
                <w:rFonts w:ascii="Verdana" w:hAnsi="Verdana" w:cs="Arial"/>
              </w:rPr>
              <w:lastRenderedPageBreak/>
              <w:t xml:space="preserve">RTT Waits: </w:t>
            </w:r>
            <w:r w:rsidR="00507472">
              <w:rPr>
                <w:rFonts w:ascii="Verdana" w:hAnsi="Verdana" w:cs="Arial"/>
              </w:rPr>
              <w:t xml:space="preserve">Swansea </w:t>
            </w:r>
            <w:r w:rsidRPr="00E129F2">
              <w:rPr>
                <w:rFonts w:ascii="Verdana" w:hAnsi="Verdana" w:cs="Arial"/>
              </w:rPr>
              <w:t>outperform</w:t>
            </w:r>
            <w:r w:rsidR="00507472">
              <w:rPr>
                <w:rFonts w:ascii="Verdana" w:hAnsi="Verdana" w:cs="Arial"/>
              </w:rPr>
              <w:t>s</w:t>
            </w:r>
            <w:r w:rsidRPr="00E129F2">
              <w:rPr>
                <w:rFonts w:ascii="Verdana" w:hAnsi="Verdana" w:cs="Arial"/>
              </w:rPr>
              <w:t xml:space="preserve"> other </w:t>
            </w:r>
            <w:r w:rsidR="005863D4">
              <w:rPr>
                <w:rFonts w:ascii="Verdana" w:hAnsi="Verdana" w:cs="Arial"/>
              </w:rPr>
              <w:t>HBs</w:t>
            </w:r>
            <w:r w:rsidRPr="00E129F2">
              <w:rPr>
                <w:rFonts w:ascii="Verdana" w:hAnsi="Verdana" w:cs="Arial"/>
              </w:rPr>
              <w:t xml:space="preserve"> in patients waiting over one year for RTT treatment but </w:t>
            </w:r>
            <w:r w:rsidR="00507472">
              <w:rPr>
                <w:rFonts w:ascii="Verdana" w:hAnsi="Verdana" w:cs="Arial"/>
              </w:rPr>
              <w:t xml:space="preserve">still </w:t>
            </w:r>
            <w:r w:rsidRPr="00E129F2">
              <w:rPr>
                <w:rFonts w:ascii="Verdana" w:hAnsi="Verdana" w:cs="Arial"/>
              </w:rPr>
              <w:t>face challenges in meeting the 95% target for 2025-26</w:t>
            </w:r>
            <w:r>
              <w:rPr>
                <w:rFonts w:ascii="Verdana" w:hAnsi="Verdana" w:cs="Arial"/>
              </w:rPr>
              <w:t>;</w:t>
            </w:r>
          </w:p>
          <w:p w14:paraId="20711A1C" w14:textId="07845012" w:rsidR="00364BF9" w:rsidRDefault="00E129F2" w:rsidP="005433AD">
            <w:pPr>
              <w:pStyle w:val="ListParagraph"/>
              <w:numPr>
                <w:ilvl w:val="0"/>
                <w:numId w:val="21"/>
              </w:numPr>
              <w:jc w:val="both"/>
              <w:rPr>
                <w:rFonts w:ascii="Verdana" w:hAnsi="Verdana" w:cs="Arial"/>
              </w:rPr>
            </w:pPr>
            <w:r>
              <w:rPr>
                <w:rFonts w:ascii="Verdana" w:hAnsi="Verdana" w:cs="Arial"/>
              </w:rPr>
              <w:t xml:space="preserve">The Swansea Bay University Health Board (SBUHB) was </w:t>
            </w:r>
            <w:r w:rsidR="00507472">
              <w:rPr>
                <w:rFonts w:ascii="Verdana" w:hAnsi="Verdana" w:cs="Arial"/>
              </w:rPr>
              <w:t xml:space="preserve">third in </w:t>
            </w:r>
            <w:r w:rsidR="005863D4">
              <w:rPr>
                <w:rFonts w:ascii="Verdana" w:hAnsi="Verdana" w:cs="Arial"/>
              </w:rPr>
              <w:t xml:space="preserve">Wales </w:t>
            </w:r>
            <w:r w:rsidR="005863D4" w:rsidRPr="00E129F2">
              <w:rPr>
                <w:rFonts w:ascii="Verdana" w:hAnsi="Verdana" w:cs="Arial"/>
              </w:rPr>
              <w:t>for</w:t>
            </w:r>
            <w:r w:rsidRPr="00E129F2">
              <w:rPr>
                <w:rFonts w:ascii="Verdana" w:hAnsi="Verdana" w:cs="Arial"/>
              </w:rPr>
              <w:t xml:space="preserve"> cancer performance, with Cardiff and Vale regularly outperforming other </w:t>
            </w:r>
            <w:r>
              <w:rPr>
                <w:rFonts w:ascii="Verdana" w:hAnsi="Verdana" w:cs="Arial"/>
              </w:rPr>
              <w:t>HB’s</w:t>
            </w:r>
            <w:r w:rsidR="00364BF9">
              <w:rPr>
                <w:rFonts w:ascii="Verdana" w:hAnsi="Verdana" w:cs="Arial"/>
              </w:rPr>
              <w:t>;</w:t>
            </w:r>
          </w:p>
          <w:p w14:paraId="2635DBD7" w14:textId="64B0DC24" w:rsidR="00E129F2" w:rsidRDefault="00364BF9" w:rsidP="005433AD">
            <w:pPr>
              <w:pStyle w:val="ListParagraph"/>
              <w:numPr>
                <w:ilvl w:val="0"/>
                <w:numId w:val="21"/>
              </w:numPr>
              <w:jc w:val="both"/>
              <w:rPr>
                <w:rFonts w:ascii="Verdana" w:hAnsi="Verdana" w:cs="Arial"/>
              </w:rPr>
            </w:pPr>
            <w:r>
              <w:rPr>
                <w:rFonts w:ascii="Verdana" w:hAnsi="Verdana" w:cs="Arial"/>
              </w:rPr>
              <w:t>F</w:t>
            </w:r>
            <w:r w:rsidRPr="00364BF9">
              <w:rPr>
                <w:rFonts w:ascii="Verdana" w:hAnsi="Verdana" w:cs="Arial"/>
              </w:rPr>
              <w:t>ormal reviews that ha</w:t>
            </w:r>
            <w:r>
              <w:rPr>
                <w:rFonts w:ascii="Verdana" w:hAnsi="Verdana" w:cs="Arial"/>
              </w:rPr>
              <w:t>d</w:t>
            </w:r>
            <w:r w:rsidRPr="00364BF9">
              <w:rPr>
                <w:rFonts w:ascii="Verdana" w:hAnsi="Verdana" w:cs="Arial"/>
              </w:rPr>
              <w:t xml:space="preserve"> taken place over the last 12 months</w:t>
            </w:r>
            <w:r>
              <w:rPr>
                <w:rFonts w:ascii="Verdana" w:hAnsi="Verdana" w:cs="Arial"/>
              </w:rPr>
              <w:t>,</w:t>
            </w:r>
            <w:r w:rsidRPr="00364BF9">
              <w:rPr>
                <w:rFonts w:ascii="Verdana" w:hAnsi="Verdana" w:cs="Arial"/>
              </w:rPr>
              <w:t xml:space="preserve"> the Getting It Right First Time (GIRFT) report received in the summer, which raised several concerns</w:t>
            </w:r>
            <w:r>
              <w:rPr>
                <w:rFonts w:ascii="Verdana" w:hAnsi="Verdana" w:cs="Arial"/>
              </w:rPr>
              <w:t>;</w:t>
            </w:r>
          </w:p>
          <w:p w14:paraId="6EC862F3" w14:textId="3DB0ACA8" w:rsidR="00364BF9" w:rsidRDefault="00364BF9" w:rsidP="005433AD">
            <w:pPr>
              <w:pStyle w:val="ListParagraph"/>
              <w:numPr>
                <w:ilvl w:val="0"/>
                <w:numId w:val="21"/>
              </w:numPr>
              <w:jc w:val="both"/>
              <w:rPr>
                <w:rFonts w:ascii="Verdana" w:hAnsi="Verdana" w:cs="Arial"/>
              </w:rPr>
            </w:pPr>
            <w:r>
              <w:rPr>
                <w:rFonts w:ascii="Verdana" w:hAnsi="Verdana" w:cs="Arial"/>
              </w:rPr>
              <w:t xml:space="preserve">There was an </w:t>
            </w:r>
            <w:r w:rsidRPr="00364BF9">
              <w:rPr>
                <w:rFonts w:ascii="Verdana" w:hAnsi="Verdana" w:cs="Arial"/>
              </w:rPr>
              <w:t>unannounced Healthcare Inspectorate Wales (HIW) review meeting at the end of November</w:t>
            </w:r>
            <w:r>
              <w:rPr>
                <w:rFonts w:ascii="Verdana" w:hAnsi="Verdana" w:cs="Arial"/>
              </w:rPr>
              <w:t xml:space="preserve"> 2024;</w:t>
            </w:r>
          </w:p>
          <w:p w14:paraId="4C315DBD" w14:textId="071870FB" w:rsidR="00364BF9" w:rsidRDefault="00364BF9" w:rsidP="005433AD">
            <w:pPr>
              <w:pStyle w:val="ListParagraph"/>
              <w:numPr>
                <w:ilvl w:val="0"/>
                <w:numId w:val="21"/>
              </w:numPr>
              <w:jc w:val="both"/>
              <w:rPr>
                <w:rFonts w:ascii="Verdana" w:hAnsi="Verdana" w:cs="Arial"/>
              </w:rPr>
            </w:pPr>
            <w:r>
              <w:rPr>
                <w:rFonts w:ascii="Verdana" w:hAnsi="Verdana" w:cs="Arial"/>
              </w:rPr>
              <w:t>T</w:t>
            </w:r>
            <w:r w:rsidRPr="00364BF9">
              <w:rPr>
                <w:rFonts w:ascii="Verdana" w:hAnsi="Verdana" w:cs="Arial"/>
              </w:rPr>
              <w:t>he immediate make safes identified by HIW were relatively low-level, which was reassuring given the significant patient safety concerns raised in the GIRFT report</w:t>
            </w:r>
            <w:r>
              <w:rPr>
                <w:rFonts w:ascii="Verdana" w:hAnsi="Verdana" w:cs="Arial"/>
              </w:rPr>
              <w:t>;</w:t>
            </w:r>
          </w:p>
          <w:p w14:paraId="1EC8E09D" w14:textId="69E201D0" w:rsidR="00364BF9" w:rsidRDefault="00364BF9" w:rsidP="005433AD">
            <w:pPr>
              <w:pStyle w:val="ListParagraph"/>
              <w:numPr>
                <w:ilvl w:val="0"/>
                <w:numId w:val="21"/>
              </w:numPr>
              <w:jc w:val="both"/>
              <w:rPr>
                <w:rFonts w:ascii="Verdana" w:hAnsi="Verdana" w:cs="Arial"/>
              </w:rPr>
            </w:pPr>
            <w:r>
              <w:rPr>
                <w:rFonts w:ascii="Verdana" w:hAnsi="Verdana" w:cs="Arial"/>
              </w:rPr>
              <w:t>P</w:t>
            </w:r>
            <w:r w:rsidRPr="00364BF9">
              <w:rPr>
                <w:rFonts w:ascii="Verdana" w:hAnsi="Verdana" w:cs="Arial"/>
              </w:rPr>
              <w:t>rogress made since the GIRFT review and the positive feedback received from HIW, particularly regarding the exceptional care delivered by E</w:t>
            </w:r>
            <w:r>
              <w:rPr>
                <w:rFonts w:ascii="Verdana" w:hAnsi="Verdana" w:cs="Arial"/>
              </w:rPr>
              <w:t>mergency Department</w:t>
            </w:r>
            <w:r w:rsidRPr="00364BF9">
              <w:rPr>
                <w:rFonts w:ascii="Verdana" w:hAnsi="Verdana" w:cs="Arial"/>
              </w:rPr>
              <w:t xml:space="preserve"> nurses in challenging environments</w:t>
            </w:r>
            <w:r w:rsidR="00F411C1">
              <w:rPr>
                <w:rFonts w:ascii="Verdana" w:hAnsi="Verdana" w:cs="Arial"/>
              </w:rPr>
              <w:t>;</w:t>
            </w:r>
          </w:p>
          <w:p w14:paraId="40806A26" w14:textId="396028A6" w:rsidR="00F411C1" w:rsidRDefault="00507472" w:rsidP="005433AD">
            <w:pPr>
              <w:pStyle w:val="ListParagraph"/>
              <w:numPr>
                <w:ilvl w:val="0"/>
                <w:numId w:val="21"/>
              </w:numPr>
              <w:jc w:val="both"/>
              <w:rPr>
                <w:rFonts w:ascii="Verdana" w:hAnsi="Verdana" w:cs="Arial"/>
              </w:rPr>
            </w:pPr>
            <w:r>
              <w:rPr>
                <w:rFonts w:ascii="Verdana" w:hAnsi="Verdana" w:cs="Arial"/>
              </w:rPr>
              <w:t xml:space="preserve">UEC </w:t>
            </w:r>
            <w:r w:rsidR="00F411C1" w:rsidRPr="00F411C1">
              <w:rPr>
                <w:rFonts w:ascii="Verdana" w:hAnsi="Verdana" w:cs="Arial"/>
              </w:rPr>
              <w:t>Key Performance Indicators (KPIs) describe</w:t>
            </w:r>
            <w:r w:rsidR="00F411C1">
              <w:rPr>
                <w:rFonts w:ascii="Verdana" w:hAnsi="Verdana" w:cs="Arial"/>
              </w:rPr>
              <w:t>d</w:t>
            </w:r>
            <w:r w:rsidR="00F411C1" w:rsidRPr="00F411C1">
              <w:rPr>
                <w:rFonts w:ascii="Verdana" w:hAnsi="Verdana" w:cs="Arial"/>
              </w:rPr>
              <w:t xml:space="preserve"> as "stubbornly static."</w:t>
            </w:r>
            <w:r w:rsidR="00F411C1">
              <w:rPr>
                <w:rFonts w:ascii="Verdana" w:hAnsi="Verdana" w:cs="Arial"/>
              </w:rPr>
              <w:t xml:space="preserve"> T</w:t>
            </w:r>
            <w:r w:rsidR="00F411C1" w:rsidRPr="00F411C1">
              <w:rPr>
                <w:rFonts w:ascii="Verdana" w:hAnsi="Verdana" w:cs="Arial"/>
              </w:rPr>
              <w:t>here have been improvements in some areas, the pace of improvement is not as fast as desired</w:t>
            </w:r>
            <w:r w:rsidR="00F411C1">
              <w:rPr>
                <w:rFonts w:ascii="Verdana" w:hAnsi="Verdana" w:cs="Arial"/>
              </w:rPr>
              <w:t>;</w:t>
            </w:r>
          </w:p>
          <w:p w14:paraId="46E388D2" w14:textId="1721D9A0" w:rsidR="00F411C1" w:rsidRDefault="00F411C1" w:rsidP="005433AD">
            <w:pPr>
              <w:pStyle w:val="ListParagraph"/>
              <w:numPr>
                <w:ilvl w:val="0"/>
                <w:numId w:val="21"/>
              </w:numPr>
              <w:jc w:val="both"/>
              <w:rPr>
                <w:rFonts w:ascii="Verdana" w:hAnsi="Verdana" w:cs="Arial"/>
              </w:rPr>
            </w:pPr>
            <w:r>
              <w:rPr>
                <w:rFonts w:ascii="Verdana" w:hAnsi="Verdana" w:cs="Arial"/>
              </w:rPr>
              <w:t>T</w:t>
            </w:r>
            <w:r w:rsidRPr="00F411C1">
              <w:rPr>
                <w:rFonts w:ascii="Verdana" w:hAnsi="Verdana" w:cs="Arial"/>
              </w:rPr>
              <w:t xml:space="preserve">he most concerning KPIs was </w:t>
            </w:r>
            <w:r w:rsidR="00241E4C" w:rsidRPr="00F411C1">
              <w:rPr>
                <w:rFonts w:ascii="Verdana" w:hAnsi="Verdana" w:cs="Arial"/>
              </w:rPr>
              <w:t>the pathway</w:t>
            </w:r>
            <w:r w:rsidRPr="00F411C1">
              <w:rPr>
                <w:rFonts w:ascii="Verdana" w:hAnsi="Verdana" w:cs="Arial"/>
              </w:rPr>
              <w:t xml:space="preserve"> of care delays, which is significantly impacting other measures</w:t>
            </w:r>
            <w:r>
              <w:rPr>
                <w:rFonts w:ascii="Verdana" w:hAnsi="Verdana" w:cs="Arial"/>
              </w:rPr>
              <w:t>;</w:t>
            </w:r>
          </w:p>
          <w:p w14:paraId="3CC2DE41" w14:textId="15A51869" w:rsidR="00F411C1" w:rsidRDefault="00F411C1" w:rsidP="005433AD">
            <w:pPr>
              <w:pStyle w:val="ListParagraph"/>
              <w:numPr>
                <w:ilvl w:val="0"/>
                <w:numId w:val="21"/>
              </w:numPr>
              <w:jc w:val="both"/>
              <w:rPr>
                <w:rFonts w:ascii="Verdana" w:hAnsi="Verdana" w:cs="Arial"/>
              </w:rPr>
            </w:pPr>
            <w:r w:rsidRPr="00F411C1">
              <w:rPr>
                <w:rFonts w:ascii="Verdana" w:hAnsi="Verdana" w:cs="Arial"/>
              </w:rPr>
              <w:t xml:space="preserve">The number of patients with pathway of care delays has increased, with 240 patients currently affected. This issue is directly correlated with the need to keep surge beds open, which would not be necessary if these patients were </w:t>
            </w:r>
            <w:r w:rsidR="00507472">
              <w:rPr>
                <w:rFonts w:ascii="Verdana" w:hAnsi="Verdana" w:cs="Arial"/>
              </w:rPr>
              <w:t xml:space="preserve">moved onto more </w:t>
            </w:r>
            <w:r w:rsidRPr="00F411C1">
              <w:rPr>
                <w:rFonts w:ascii="Verdana" w:hAnsi="Verdana" w:cs="Arial"/>
              </w:rPr>
              <w:t>appropriate care settings</w:t>
            </w:r>
            <w:r w:rsidR="00924422">
              <w:rPr>
                <w:rFonts w:ascii="Verdana" w:hAnsi="Verdana" w:cs="Arial"/>
              </w:rPr>
              <w:t>;</w:t>
            </w:r>
          </w:p>
          <w:p w14:paraId="1A769C59" w14:textId="57C9EBB5" w:rsidR="00924422" w:rsidRDefault="00924422" w:rsidP="005433AD">
            <w:pPr>
              <w:pStyle w:val="ListParagraph"/>
              <w:numPr>
                <w:ilvl w:val="0"/>
                <w:numId w:val="21"/>
              </w:numPr>
              <w:jc w:val="both"/>
              <w:rPr>
                <w:rFonts w:ascii="Verdana" w:hAnsi="Verdana" w:cs="Arial"/>
              </w:rPr>
            </w:pPr>
            <w:r>
              <w:rPr>
                <w:rFonts w:ascii="Verdana" w:hAnsi="Verdana" w:cs="Arial"/>
              </w:rPr>
              <w:t xml:space="preserve">The HB have </w:t>
            </w:r>
            <w:r w:rsidRPr="00924422">
              <w:rPr>
                <w:rFonts w:ascii="Verdana" w:hAnsi="Verdana" w:cs="Arial"/>
              </w:rPr>
              <w:t>good working relationships with the Welsh Ambulance Service (WAST) and have established effective pathways with them</w:t>
            </w:r>
            <w:r>
              <w:rPr>
                <w:rFonts w:ascii="Verdana" w:hAnsi="Verdana" w:cs="Arial"/>
              </w:rPr>
              <w:t xml:space="preserve">, SBUHB’s </w:t>
            </w:r>
            <w:r w:rsidRPr="00924422">
              <w:rPr>
                <w:rFonts w:ascii="Verdana" w:hAnsi="Verdana" w:cs="Arial"/>
              </w:rPr>
              <w:t xml:space="preserve">conveyance rate </w:t>
            </w:r>
            <w:r w:rsidR="00D331DC">
              <w:rPr>
                <w:rFonts w:ascii="Verdana" w:hAnsi="Verdana" w:cs="Arial"/>
              </w:rPr>
              <w:t xml:space="preserve">at 59.8% </w:t>
            </w:r>
            <w:r w:rsidRPr="00924422">
              <w:rPr>
                <w:rFonts w:ascii="Verdana" w:hAnsi="Verdana" w:cs="Arial"/>
              </w:rPr>
              <w:t>is lower than the Welsh average</w:t>
            </w:r>
            <w:r w:rsidR="00D331DC">
              <w:rPr>
                <w:rFonts w:ascii="Verdana" w:hAnsi="Verdana" w:cs="Arial"/>
              </w:rPr>
              <w:t xml:space="preserve"> of 66%</w:t>
            </w:r>
            <w:r w:rsidRPr="00924422">
              <w:rPr>
                <w:rFonts w:ascii="Verdana" w:hAnsi="Verdana" w:cs="Arial"/>
              </w:rPr>
              <w:t>, indicating successful collaboration in managing conveyances out of the hospital and utili</w:t>
            </w:r>
            <w:r>
              <w:rPr>
                <w:rFonts w:ascii="Verdana" w:hAnsi="Verdana" w:cs="Arial"/>
              </w:rPr>
              <w:t>s</w:t>
            </w:r>
            <w:r w:rsidRPr="00924422">
              <w:rPr>
                <w:rFonts w:ascii="Verdana" w:hAnsi="Verdana" w:cs="Arial"/>
              </w:rPr>
              <w:t>ing community services effectively</w:t>
            </w:r>
            <w:r w:rsidR="002538F9">
              <w:rPr>
                <w:rFonts w:ascii="Verdana" w:hAnsi="Verdana" w:cs="Arial"/>
              </w:rPr>
              <w:t>;</w:t>
            </w:r>
          </w:p>
          <w:p w14:paraId="0BBC7184" w14:textId="39A29244" w:rsidR="002538F9" w:rsidRDefault="002538F9" w:rsidP="005433AD">
            <w:pPr>
              <w:pStyle w:val="ListParagraph"/>
              <w:numPr>
                <w:ilvl w:val="0"/>
                <w:numId w:val="21"/>
              </w:numPr>
              <w:jc w:val="both"/>
              <w:rPr>
                <w:rFonts w:ascii="Verdana" w:hAnsi="Verdana" w:cs="Arial"/>
              </w:rPr>
            </w:pPr>
            <w:r>
              <w:rPr>
                <w:rFonts w:ascii="Verdana" w:hAnsi="Verdana" w:cs="Arial"/>
              </w:rPr>
              <w:t xml:space="preserve">The </w:t>
            </w:r>
            <w:r w:rsidRPr="002538F9">
              <w:rPr>
                <w:rFonts w:ascii="Verdana" w:hAnsi="Verdana" w:cs="Arial"/>
              </w:rPr>
              <w:t>development of a navigation hub as part of the winter plans. This hub will involve a triage process with consultants at the front door to ensure that conveyance to hospitals is essential, thereby reducing the conveyance rate even further</w:t>
            </w:r>
            <w:r w:rsidR="000158ED">
              <w:rPr>
                <w:rFonts w:ascii="Verdana" w:hAnsi="Verdana" w:cs="Arial"/>
              </w:rPr>
              <w:t>;</w:t>
            </w:r>
          </w:p>
          <w:p w14:paraId="1214AE0D" w14:textId="571D73A4" w:rsidR="000158ED" w:rsidRDefault="000158ED" w:rsidP="005433AD">
            <w:pPr>
              <w:pStyle w:val="ListParagraph"/>
              <w:numPr>
                <w:ilvl w:val="0"/>
                <w:numId w:val="21"/>
              </w:numPr>
              <w:jc w:val="both"/>
              <w:rPr>
                <w:rFonts w:ascii="Verdana" w:hAnsi="Verdana" w:cs="Arial"/>
              </w:rPr>
            </w:pPr>
            <w:r>
              <w:rPr>
                <w:rFonts w:ascii="Verdana" w:hAnsi="Verdana" w:cs="Arial"/>
              </w:rPr>
              <w:t xml:space="preserve">The Planned Care </w:t>
            </w:r>
            <w:r w:rsidRPr="000158ED">
              <w:rPr>
                <w:rFonts w:ascii="Verdana" w:hAnsi="Verdana" w:cs="Arial"/>
              </w:rPr>
              <w:t xml:space="preserve">position remains similar, with some areas showing improvement while others continue to face challenges. The focus is on </w:t>
            </w:r>
            <w:r w:rsidRPr="000158ED">
              <w:rPr>
                <w:rFonts w:ascii="Verdana" w:hAnsi="Verdana" w:cs="Arial"/>
              </w:rPr>
              <w:lastRenderedPageBreak/>
              <w:t>delivering the promised targets by the end of March</w:t>
            </w:r>
            <w:r>
              <w:rPr>
                <w:rFonts w:ascii="Verdana" w:hAnsi="Verdana" w:cs="Arial"/>
              </w:rPr>
              <w:t xml:space="preserve"> 2025</w:t>
            </w:r>
            <w:r w:rsidRPr="000158ED">
              <w:rPr>
                <w:rFonts w:ascii="Verdana" w:hAnsi="Verdana" w:cs="Arial"/>
              </w:rPr>
              <w:t>, specifically aiming for zero patients waiting over two years for treatment</w:t>
            </w:r>
            <w:r>
              <w:rPr>
                <w:rFonts w:ascii="Verdana" w:hAnsi="Verdana" w:cs="Arial"/>
              </w:rPr>
              <w:t>;</w:t>
            </w:r>
          </w:p>
          <w:p w14:paraId="7A8754E6" w14:textId="10554284" w:rsidR="000158ED" w:rsidRDefault="000158ED" w:rsidP="005433AD">
            <w:pPr>
              <w:pStyle w:val="ListParagraph"/>
              <w:numPr>
                <w:ilvl w:val="0"/>
                <w:numId w:val="21"/>
              </w:numPr>
              <w:jc w:val="both"/>
              <w:rPr>
                <w:rFonts w:ascii="Verdana" w:hAnsi="Verdana" w:cs="Arial"/>
              </w:rPr>
            </w:pPr>
            <w:r>
              <w:rPr>
                <w:rFonts w:ascii="Verdana" w:hAnsi="Verdana" w:cs="Arial"/>
              </w:rPr>
              <w:t>The C</w:t>
            </w:r>
            <w:r w:rsidRPr="000158ED">
              <w:rPr>
                <w:rFonts w:ascii="Verdana" w:hAnsi="Verdana" w:cs="Arial"/>
              </w:rPr>
              <w:t>ancer performance for October</w:t>
            </w:r>
            <w:r>
              <w:rPr>
                <w:rFonts w:ascii="Verdana" w:hAnsi="Verdana" w:cs="Arial"/>
              </w:rPr>
              <w:t xml:space="preserve"> 2024</w:t>
            </w:r>
            <w:r w:rsidRPr="000158ED">
              <w:rPr>
                <w:rFonts w:ascii="Verdana" w:hAnsi="Verdana" w:cs="Arial"/>
              </w:rPr>
              <w:t xml:space="preserve">, </w:t>
            </w:r>
            <w:r>
              <w:rPr>
                <w:rFonts w:ascii="Verdana" w:hAnsi="Verdana" w:cs="Arial"/>
              </w:rPr>
              <w:t>the HB</w:t>
            </w:r>
            <w:r w:rsidRPr="000158ED">
              <w:rPr>
                <w:rFonts w:ascii="Verdana" w:hAnsi="Verdana" w:cs="Arial"/>
              </w:rPr>
              <w:t xml:space="preserve"> achieved 56% against the target of 62%. </w:t>
            </w:r>
            <w:r>
              <w:rPr>
                <w:rFonts w:ascii="Verdana" w:hAnsi="Verdana" w:cs="Arial"/>
              </w:rPr>
              <w:t xml:space="preserve"> There </w:t>
            </w:r>
            <w:r w:rsidR="005863D4">
              <w:rPr>
                <w:rFonts w:ascii="Verdana" w:hAnsi="Verdana" w:cs="Arial"/>
              </w:rPr>
              <w:t>were</w:t>
            </w:r>
            <w:r>
              <w:rPr>
                <w:rFonts w:ascii="Verdana" w:hAnsi="Verdana" w:cs="Arial"/>
              </w:rPr>
              <w:t xml:space="preserve"> </w:t>
            </w:r>
            <w:r w:rsidRPr="000158ED">
              <w:rPr>
                <w:rFonts w:ascii="Verdana" w:hAnsi="Verdana" w:cs="Arial"/>
              </w:rPr>
              <w:t>specific areas of concern, such as skin cancer, which is affected by increased demand and consultant sickness. Urology and lower GI were also mentioned as areas needing improvement</w:t>
            </w:r>
            <w:r w:rsidR="005D3C17">
              <w:rPr>
                <w:rFonts w:ascii="Verdana" w:hAnsi="Verdana" w:cs="Arial"/>
              </w:rPr>
              <w:t>;</w:t>
            </w:r>
          </w:p>
          <w:p w14:paraId="00EB2D02" w14:textId="13FF7D28" w:rsidR="005D3C17" w:rsidRDefault="005D3C17" w:rsidP="005433AD">
            <w:pPr>
              <w:pStyle w:val="ListParagraph"/>
              <w:numPr>
                <w:ilvl w:val="0"/>
                <w:numId w:val="21"/>
              </w:numPr>
              <w:jc w:val="both"/>
              <w:rPr>
                <w:rFonts w:ascii="Verdana" w:hAnsi="Verdana" w:cs="Arial"/>
              </w:rPr>
            </w:pPr>
            <w:r>
              <w:rPr>
                <w:rFonts w:ascii="Verdana" w:hAnsi="Verdana" w:cs="Arial"/>
              </w:rPr>
              <w:t>A</w:t>
            </w:r>
            <w:r w:rsidRPr="005D3C17">
              <w:rPr>
                <w:rFonts w:ascii="Verdana" w:hAnsi="Verdana" w:cs="Arial"/>
              </w:rPr>
              <w:t xml:space="preserve"> deep dive into lung cancer performance has been requested due to the high number of breaches in this area</w:t>
            </w:r>
            <w:r>
              <w:rPr>
                <w:rFonts w:ascii="Verdana" w:hAnsi="Verdana" w:cs="Arial"/>
              </w:rPr>
              <w:t>;</w:t>
            </w:r>
          </w:p>
          <w:p w14:paraId="6C09793A" w14:textId="18D311F8" w:rsidR="004E1745" w:rsidRDefault="005D3C17" w:rsidP="005433AD">
            <w:pPr>
              <w:pStyle w:val="ListParagraph"/>
              <w:numPr>
                <w:ilvl w:val="0"/>
                <w:numId w:val="21"/>
              </w:numPr>
              <w:jc w:val="both"/>
              <w:rPr>
                <w:rFonts w:ascii="Verdana" w:hAnsi="Verdana" w:cs="Arial"/>
              </w:rPr>
            </w:pPr>
            <w:r>
              <w:rPr>
                <w:rFonts w:ascii="Verdana" w:hAnsi="Verdana" w:cs="Arial"/>
              </w:rPr>
              <w:t>There were s</w:t>
            </w:r>
            <w:r w:rsidRPr="005D3C17">
              <w:rPr>
                <w:rFonts w:ascii="Verdana" w:hAnsi="Verdana" w:cs="Arial"/>
              </w:rPr>
              <w:t>ome improvements in gynaecology</w:t>
            </w:r>
            <w:r w:rsidR="004E1745">
              <w:rPr>
                <w:rFonts w:ascii="Verdana" w:hAnsi="Verdana" w:cs="Arial"/>
              </w:rPr>
              <w:t>;</w:t>
            </w:r>
          </w:p>
          <w:p w14:paraId="508FC615" w14:textId="4E8EF73D" w:rsidR="005D3C17" w:rsidRDefault="004E1745" w:rsidP="005433AD">
            <w:pPr>
              <w:pStyle w:val="ListParagraph"/>
              <w:numPr>
                <w:ilvl w:val="0"/>
                <w:numId w:val="21"/>
              </w:numPr>
              <w:jc w:val="both"/>
              <w:rPr>
                <w:rFonts w:ascii="Verdana" w:hAnsi="Verdana" w:cs="Arial"/>
              </w:rPr>
            </w:pPr>
            <w:r>
              <w:rPr>
                <w:rFonts w:ascii="Verdana" w:hAnsi="Verdana" w:cs="Arial"/>
              </w:rPr>
              <w:t xml:space="preserve">There </w:t>
            </w:r>
            <w:r w:rsidR="007B2F89">
              <w:rPr>
                <w:rFonts w:ascii="Verdana" w:hAnsi="Verdana" w:cs="Arial"/>
              </w:rPr>
              <w:t>have</w:t>
            </w:r>
            <w:r>
              <w:rPr>
                <w:rFonts w:ascii="Verdana" w:hAnsi="Verdana" w:cs="Arial"/>
              </w:rPr>
              <w:t xml:space="preserve"> been </w:t>
            </w:r>
            <w:r w:rsidRPr="004E1745">
              <w:rPr>
                <w:rFonts w:ascii="Verdana" w:hAnsi="Verdana" w:cs="Arial"/>
              </w:rPr>
              <w:t>significant improvements in the breast cancer pathway. This improvement followed challenges due to the loss of a main surgeon and clinical director</w:t>
            </w:r>
            <w:r w:rsidR="007B2F89">
              <w:rPr>
                <w:rFonts w:ascii="Verdana" w:hAnsi="Verdana" w:cs="Arial"/>
              </w:rPr>
              <w:t>;</w:t>
            </w:r>
          </w:p>
          <w:p w14:paraId="0DF91C79" w14:textId="79DCAC9B" w:rsidR="007B2F89" w:rsidRDefault="007B2F89" w:rsidP="005433AD">
            <w:pPr>
              <w:pStyle w:val="ListParagraph"/>
              <w:numPr>
                <w:ilvl w:val="0"/>
                <w:numId w:val="21"/>
              </w:numPr>
              <w:jc w:val="both"/>
              <w:rPr>
                <w:rFonts w:ascii="Verdana" w:hAnsi="Verdana" w:cs="Arial"/>
              </w:rPr>
            </w:pPr>
            <w:r w:rsidRPr="007B2F89">
              <w:rPr>
                <w:rFonts w:ascii="Verdana" w:hAnsi="Verdana" w:cs="Arial"/>
              </w:rPr>
              <w:t>Child and Adolescent Mental Health Services</w:t>
            </w:r>
            <w:r>
              <w:rPr>
                <w:rFonts w:ascii="Verdana" w:hAnsi="Verdana" w:cs="Arial"/>
              </w:rPr>
              <w:t xml:space="preserve"> (CAMHS)</w:t>
            </w:r>
            <w:r w:rsidRPr="007B2F89">
              <w:rPr>
                <w:rFonts w:ascii="Verdana" w:hAnsi="Verdana" w:cs="Arial"/>
              </w:rPr>
              <w:t xml:space="preserve"> performance</w:t>
            </w:r>
            <w:r>
              <w:rPr>
                <w:rFonts w:ascii="Verdana" w:hAnsi="Verdana" w:cs="Arial"/>
              </w:rPr>
              <w:t xml:space="preserve"> </w:t>
            </w:r>
            <w:r w:rsidRPr="007B2F89">
              <w:rPr>
                <w:rFonts w:ascii="Verdana" w:hAnsi="Verdana" w:cs="Arial"/>
              </w:rPr>
              <w:t>have been delivering on performance measures for the last 3-4 months.</w:t>
            </w:r>
          </w:p>
          <w:p w14:paraId="0F379737" w14:textId="58C6B409" w:rsidR="009A2011" w:rsidRPr="007B2F89" w:rsidRDefault="009A2011" w:rsidP="009A2011">
            <w:pPr>
              <w:jc w:val="both"/>
              <w:rPr>
                <w:rFonts w:ascii="Verdana" w:hAnsi="Verdana" w:cs="Arial"/>
                <w:sz w:val="24"/>
                <w:szCs w:val="24"/>
              </w:rPr>
            </w:pPr>
            <w:r w:rsidRPr="007B2F89">
              <w:rPr>
                <w:rFonts w:ascii="Verdana" w:hAnsi="Verdana" w:cs="Arial"/>
                <w:sz w:val="24"/>
                <w:szCs w:val="24"/>
              </w:rPr>
              <w:t>DL discussed the outcomes of the summit and the focus areas moving forward. The focus includes:</w:t>
            </w:r>
          </w:p>
          <w:p w14:paraId="6AA3030E" w14:textId="03816B5E" w:rsidR="009A2011" w:rsidRDefault="009A2011" w:rsidP="009A2011">
            <w:pPr>
              <w:pStyle w:val="ListParagraph"/>
              <w:numPr>
                <w:ilvl w:val="0"/>
                <w:numId w:val="21"/>
              </w:numPr>
              <w:jc w:val="both"/>
              <w:rPr>
                <w:rFonts w:ascii="Verdana" w:hAnsi="Verdana" w:cs="Arial"/>
              </w:rPr>
            </w:pPr>
            <w:r w:rsidRPr="009A2011">
              <w:rPr>
                <w:rFonts w:ascii="Verdana" w:hAnsi="Verdana" w:cs="Arial"/>
              </w:rPr>
              <w:t>Establishing a navigation hub with an integrated discharge hub as a core component</w:t>
            </w:r>
            <w:r>
              <w:rPr>
                <w:rFonts w:ascii="Verdana" w:hAnsi="Verdana" w:cs="Arial"/>
              </w:rPr>
              <w:t>;</w:t>
            </w:r>
          </w:p>
          <w:p w14:paraId="0DB6C64B" w14:textId="4C2E4E96" w:rsidR="009A2011" w:rsidRDefault="009A2011" w:rsidP="009A2011">
            <w:pPr>
              <w:pStyle w:val="ListParagraph"/>
              <w:numPr>
                <w:ilvl w:val="0"/>
                <w:numId w:val="21"/>
              </w:numPr>
              <w:jc w:val="both"/>
              <w:rPr>
                <w:rFonts w:ascii="Verdana" w:hAnsi="Verdana" w:cs="Arial"/>
              </w:rPr>
            </w:pPr>
            <w:r>
              <w:rPr>
                <w:rFonts w:ascii="Verdana" w:hAnsi="Verdana" w:cs="Arial"/>
              </w:rPr>
              <w:t>I</w:t>
            </w:r>
            <w:r w:rsidRPr="009A2011">
              <w:rPr>
                <w:rFonts w:ascii="Verdana" w:hAnsi="Verdana" w:cs="Arial"/>
              </w:rPr>
              <w:t>mplementing the discharge to assess (D2RA) model, which involves discharging patients to their own homes for assessment rather than assessing them in the hospital</w:t>
            </w:r>
            <w:r>
              <w:rPr>
                <w:rFonts w:ascii="Verdana" w:hAnsi="Verdana" w:cs="Arial"/>
              </w:rPr>
              <w:t>;</w:t>
            </w:r>
          </w:p>
          <w:p w14:paraId="680D6867" w14:textId="36258D05" w:rsidR="009A2011" w:rsidRPr="009A2011" w:rsidRDefault="009A2011" w:rsidP="009A2011">
            <w:pPr>
              <w:pStyle w:val="ListParagraph"/>
              <w:numPr>
                <w:ilvl w:val="0"/>
                <w:numId w:val="21"/>
              </w:numPr>
              <w:jc w:val="both"/>
              <w:rPr>
                <w:rFonts w:ascii="Verdana" w:hAnsi="Verdana" w:cs="Arial"/>
              </w:rPr>
            </w:pPr>
            <w:r w:rsidRPr="009A2011">
              <w:rPr>
                <w:rFonts w:ascii="Verdana" w:hAnsi="Verdana" w:cs="Arial"/>
              </w:rPr>
              <w:t>Addressing the issue of patients being conveyed to the hospital for non-clinical reasons, such as social or care needs, and working with local authorities to find appropriate solutions</w:t>
            </w:r>
            <w:r>
              <w:rPr>
                <w:rFonts w:ascii="Verdana" w:hAnsi="Verdana" w:cs="Arial"/>
              </w:rPr>
              <w:t>.</w:t>
            </w:r>
          </w:p>
          <w:p w14:paraId="0C995254" w14:textId="4D04758B" w:rsidR="0039237C" w:rsidRPr="0039237C" w:rsidRDefault="0039237C" w:rsidP="0039237C">
            <w:pPr>
              <w:jc w:val="both"/>
              <w:rPr>
                <w:rFonts w:ascii="Verdana" w:hAnsi="Verdana" w:cs="Arial"/>
                <w:sz w:val="24"/>
                <w:szCs w:val="24"/>
              </w:rPr>
            </w:pPr>
            <w:r w:rsidRPr="0039237C">
              <w:rPr>
                <w:rFonts w:ascii="Verdana" w:hAnsi="Verdana" w:cs="Arial"/>
                <w:sz w:val="24"/>
                <w:szCs w:val="24"/>
              </w:rPr>
              <w:t xml:space="preserve">PP expressed her concern about the overall poor performance across Wales, despite some positive benchmarking results. She noted that the figures are often skewed by outliers, such as specific </w:t>
            </w:r>
            <w:r w:rsidR="005863D4">
              <w:rPr>
                <w:rFonts w:ascii="Verdana" w:hAnsi="Verdana" w:cs="Arial"/>
                <w:sz w:val="24"/>
                <w:szCs w:val="24"/>
              </w:rPr>
              <w:t>HBs</w:t>
            </w:r>
            <w:r>
              <w:rPr>
                <w:rFonts w:ascii="Verdana" w:hAnsi="Verdana" w:cs="Arial"/>
                <w:sz w:val="24"/>
                <w:szCs w:val="24"/>
              </w:rPr>
              <w:t xml:space="preserve"> </w:t>
            </w:r>
            <w:r w:rsidRPr="0039237C">
              <w:rPr>
                <w:rFonts w:ascii="Verdana" w:hAnsi="Verdana" w:cs="Arial"/>
                <w:sz w:val="24"/>
                <w:szCs w:val="24"/>
              </w:rPr>
              <w:t>like Betsy, Cardiff and Vale</w:t>
            </w:r>
            <w:r w:rsidR="00D331DC">
              <w:rPr>
                <w:rFonts w:ascii="Verdana" w:hAnsi="Verdana" w:cs="Arial"/>
                <w:sz w:val="24"/>
                <w:szCs w:val="24"/>
              </w:rPr>
              <w:t xml:space="preserve"> and Hywel Dda</w:t>
            </w:r>
            <w:r w:rsidRPr="0039237C">
              <w:rPr>
                <w:rFonts w:ascii="Verdana" w:hAnsi="Verdana" w:cs="Arial"/>
                <w:sz w:val="24"/>
                <w:szCs w:val="24"/>
              </w:rPr>
              <w:t>. P</w:t>
            </w:r>
            <w:r>
              <w:rPr>
                <w:rFonts w:ascii="Verdana" w:hAnsi="Verdana" w:cs="Arial"/>
                <w:sz w:val="24"/>
                <w:szCs w:val="24"/>
              </w:rPr>
              <w:t>P</w:t>
            </w:r>
            <w:r w:rsidRPr="0039237C">
              <w:rPr>
                <w:rFonts w:ascii="Verdana" w:hAnsi="Verdana" w:cs="Arial"/>
                <w:sz w:val="24"/>
                <w:szCs w:val="24"/>
              </w:rPr>
              <w:t xml:space="preserve"> highlighted the shocking nature of the performance, especially considering that </w:t>
            </w:r>
            <w:r w:rsidR="00D331DC">
              <w:rPr>
                <w:rFonts w:ascii="Verdana" w:hAnsi="Verdana" w:cs="Arial"/>
                <w:sz w:val="24"/>
                <w:szCs w:val="24"/>
              </w:rPr>
              <w:t xml:space="preserve">Swansea Bay </w:t>
            </w:r>
            <w:r>
              <w:rPr>
                <w:rFonts w:ascii="Verdana" w:hAnsi="Verdana" w:cs="Arial"/>
                <w:sz w:val="24"/>
                <w:szCs w:val="24"/>
              </w:rPr>
              <w:t xml:space="preserve">was </w:t>
            </w:r>
            <w:r w:rsidRPr="0039237C">
              <w:rPr>
                <w:rFonts w:ascii="Verdana" w:hAnsi="Verdana" w:cs="Arial"/>
                <w:sz w:val="24"/>
                <w:szCs w:val="24"/>
              </w:rPr>
              <w:t>in targeted intervention (TI</w:t>
            </w:r>
            <w:r w:rsidR="000A616A" w:rsidRPr="0039237C">
              <w:rPr>
                <w:rFonts w:ascii="Verdana" w:hAnsi="Verdana" w:cs="Arial"/>
                <w:sz w:val="24"/>
                <w:szCs w:val="24"/>
              </w:rPr>
              <w:t>) and</w:t>
            </w:r>
            <w:r w:rsidRPr="0039237C">
              <w:rPr>
                <w:rFonts w:ascii="Verdana" w:hAnsi="Verdana" w:cs="Arial"/>
                <w:sz w:val="24"/>
                <w:szCs w:val="24"/>
              </w:rPr>
              <w:t xml:space="preserve"> questioned whether other outliers are also in TI.</w:t>
            </w:r>
            <w:r w:rsidR="000A616A">
              <w:rPr>
                <w:rFonts w:ascii="Verdana" w:hAnsi="Verdana" w:cs="Arial"/>
                <w:sz w:val="24"/>
                <w:szCs w:val="24"/>
              </w:rPr>
              <w:t xml:space="preserve"> </w:t>
            </w:r>
          </w:p>
          <w:p w14:paraId="183EF172" w14:textId="550F62A5" w:rsidR="005433AD" w:rsidRDefault="005433AD" w:rsidP="008506EC">
            <w:pPr>
              <w:jc w:val="both"/>
              <w:rPr>
                <w:rFonts w:ascii="Verdana" w:hAnsi="Verdana" w:cs="Arial"/>
                <w:sz w:val="24"/>
                <w:szCs w:val="24"/>
              </w:rPr>
            </w:pPr>
            <w:r>
              <w:rPr>
                <w:rFonts w:ascii="Verdana" w:hAnsi="Verdana" w:cs="Arial"/>
                <w:sz w:val="24"/>
                <w:szCs w:val="24"/>
              </w:rPr>
              <w:t>PP welcomed questions:</w:t>
            </w:r>
          </w:p>
          <w:p w14:paraId="4F1F572C" w14:textId="6F0DB11B" w:rsidR="005433AD" w:rsidRDefault="000A616A" w:rsidP="008506EC">
            <w:pPr>
              <w:jc w:val="both"/>
              <w:rPr>
                <w:rFonts w:ascii="Verdana" w:hAnsi="Verdana" w:cs="Arial"/>
                <w:sz w:val="24"/>
                <w:szCs w:val="24"/>
              </w:rPr>
            </w:pPr>
            <w:r>
              <w:rPr>
                <w:rFonts w:ascii="Verdana" w:hAnsi="Verdana" w:cs="Arial"/>
                <w:sz w:val="24"/>
                <w:szCs w:val="24"/>
              </w:rPr>
              <w:t xml:space="preserve">RO </w:t>
            </w:r>
            <w:r w:rsidRPr="000A616A">
              <w:rPr>
                <w:rFonts w:ascii="Verdana" w:hAnsi="Verdana" w:cs="Arial"/>
                <w:sz w:val="24"/>
                <w:szCs w:val="24"/>
              </w:rPr>
              <w:t xml:space="preserve">requested a broader perspective on performance, comparing it not just within Wales but also against the best-performing </w:t>
            </w:r>
            <w:r>
              <w:rPr>
                <w:rFonts w:ascii="Verdana" w:hAnsi="Verdana" w:cs="Arial"/>
                <w:sz w:val="24"/>
                <w:szCs w:val="24"/>
              </w:rPr>
              <w:t xml:space="preserve">HB’s </w:t>
            </w:r>
            <w:r w:rsidRPr="000A616A">
              <w:rPr>
                <w:rFonts w:ascii="Verdana" w:hAnsi="Verdana" w:cs="Arial"/>
                <w:sz w:val="24"/>
                <w:szCs w:val="24"/>
              </w:rPr>
              <w:t>or trusts in the United Kingdom. She emphasi</w:t>
            </w:r>
            <w:r>
              <w:rPr>
                <w:rFonts w:ascii="Verdana" w:hAnsi="Verdana" w:cs="Arial"/>
                <w:sz w:val="24"/>
                <w:szCs w:val="24"/>
              </w:rPr>
              <w:t>s</w:t>
            </w:r>
            <w:r w:rsidRPr="000A616A">
              <w:rPr>
                <w:rFonts w:ascii="Verdana" w:hAnsi="Verdana" w:cs="Arial"/>
                <w:sz w:val="24"/>
                <w:szCs w:val="24"/>
              </w:rPr>
              <w:t>ed that their aspiration should be to be the best performing overall, not just within Wales</w:t>
            </w:r>
            <w:r>
              <w:rPr>
                <w:rFonts w:ascii="Verdana" w:hAnsi="Verdana" w:cs="Arial"/>
                <w:sz w:val="24"/>
                <w:szCs w:val="24"/>
              </w:rPr>
              <w:t>. DL r</w:t>
            </w:r>
            <w:r w:rsidRPr="000A616A">
              <w:rPr>
                <w:rFonts w:ascii="Verdana" w:hAnsi="Verdana" w:cs="Arial"/>
                <w:sz w:val="24"/>
                <w:szCs w:val="24"/>
              </w:rPr>
              <w:t xml:space="preserve">esponded by explaining the challenges in making direct comparisons with English </w:t>
            </w:r>
            <w:r>
              <w:rPr>
                <w:rFonts w:ascii="Verdana" w:hAnsi="Verdana" w:cs="Arial"/>
                <w:sz w:val="24"/>
                <w:szCs w:val="24"/>
              </w:rPr>
              <w:t xml:space="preserve">HB’s </w:t>
            </w:r>
            <w:r w:rsidRPr="000A616A">
              <w:rPr>
                <w:rFonts w:ascii="Verdana" w:hAnsi="Verdana" w:cs="Arial"/>
                <w:sz w:val="24"/>
                <w:szCs w:val="24"/>
              </w:rPr>
              <w:t xml:space="preserve">due to differences </w:t>
            </w:r>
            <w:r w:rsidRPr="000A616A">
              <w:rPr>
                <w:rFonts w:ascii="Verdana" w:hAnsi="Verdana" w:cs="Arial"/>
                <w:sz w:val="24"/>
                <w:szCs w:val="24"/>
              </w:rPr>
              <w:lastRenderedPageBreak/>
              <w:t>in targets and counting methodologies. She mentioned that while some measures can be compared, others, like cancer targets, are vastly different.</w:t>
            </w:r>
          </w:p>
          <w:p w14:paraId="47B90CD4" w14:textId="25979730" w:rsidR="00EB4483" w:rsidRDefault="00EB4483" w:rsidP="008506EC">
            <w:pPr>
              <w:jc w:val="both"/>
              <w:rPr>
                <w:rFonts w:ascii="Verdana" w:hAnsi="Verdana" w:cs="Arial"/>
                <w:sz w:val="24"/>
                <w:szCs w:val="24"/>
              </w:rPr>
            </w:pPr>
            <w:r>
              <w:rPr>
                <w:rFonts w:ascii="Verdana" w:hAnsi="Verdana" w:cs="Arial"/>
                <w:sz w:val="24"/>
                <w:szCs w:val="24"/>
              </w:rPr>
              <w:t xml:space="preserve">DL </w:t>
            </w:r>
            <w:r w:rsidRPr="00EB4483">
              <w:rPr>
                <w:rFonts w:ascii="Verdana" w:hAnsi="Verdana" w:cs="Arial"/>
                <w:sz w:val="24"/>
                <w:szCs w:val="24"/>
              </w:rPr>
              <w:t>acknowledged the importance of looking beyond Wales and suggested that they could add some context of what the best in NHS England looks like against their performance. She also highlighted the importance of focusing on their priority areas and where they need to improve.</w:t>
            </w:r>
          </w:p>
          <w:p w14:paraId="0DA41B22" w14:textId="4B8991B8" w:rsidR="002538F9" w:rsidRDefault="002538F9" w:rsidP="008506EC">
            <w:pPr>
              <w:jc w:val="both"/>
              <w:rPr>
                <w:rFonts w:ascii="Verdana" w:hAnsi="Verdana" w:cs="Arial"/>
                <w:sz w:val="24"/>
                <w:szCs w:val="24"/>
              </w:rPr>
            </w:pPr>
            <w:r>
              <w:rPr>
                <w:rFonts w:ascii="Verdana" w:hAnsi="Verdana" w:cs="Arial"/>
                <w:sz w:val="24"/>
                <w:szCs w:val="24"/>
              </w:rPr>
              <w:t xml:space="preserve">PP </w:t>
            </w:r>
            <w:r w:rsidRPr="002538F9">
              <w:rPr>
                <w:rFonts w:ascii="Verdana" w:hAnsi="Verdana" w:cs="Arial"/>
                <w:sz w:val="24"/>
                <w:szCs w:val="24"/>
              </w:rPr>
              <w:t>asked for clarification on what a conveyance rate is</w:t>
            </w:r>
            <w:r>
              <w:rPr>
                <w:rFonts w:ascii="Verdana" w:hAnsi="Verdana" w:cs="Arial"/>
                <w:sz w:val="24"/>
                <w:szCs w:val="24"/>
              </w:rPr>
              <w:t xml:space="preserve">. DL </w:t>
            </w:r>
            <w:r w:rsidRPr="002538F9">
              <w:rPr>
                <w:rFonts w:ascii="Verdana" w:hAnsi="Verdana" w:cs="Arial"/>
                <w:sz w:val="24"/>
                <w:szCs w:val="24"/>
              </w:rPr>
              <w:t>explained that the conveyance rate refers to the percentage of patients brought to the hospital by ambulance. A lower percentage indicates fewer patients being transported to the hospital, which is generally better if it is appropriate for the patient's condition</w:t>
            </w:r>
            <w:r>
              <w:rPr>
                <w:rFonts w:ascii="Verdana" w:hAnsi="Verdana" w:cs="Arial"/>
                <w:sz w:val="24"/>
                <w:szCs w:val="24"/>
              </w:rPr>
              <w:t xml:space="preserve">. </w:t>
            </w:r>
          </w:p>
          <w:p w14:paraId="718167E8" w14:textId="41A71089" w:rsidR="0066727A" w:rsidRDefault="0066727A" w:rsidP="008506EC">
            <w:pPr>
              <w:jc w:val="both"/>
              <w:rPr>
                <w:rFonts w:ascii="Verdana" w:hAnsi="Verdana" w:cs="Arial"/>
                <w:sz w:val="24"/>
                <w:szCs w:val="24"/>
              </w:rPr>
            </w:pPr>
            <w:r>
              <w:rPr>
                <w:rFonts w:ascii="Verdana" w:hAnsi="Verdana" w:cs="Arial"/>
                <w:sz w:val="24"/>
                <w:szCs w:val="24"/>
              </w:rPr>
              <w:t>SS i</w:t>
            </w:r>
            <w:r w:rsidRPr="0066727A">
              <w:rPr>
                <w:rFonts w:ascii="Verdana" w:hAnsi="Verdana" w:cs="Arial"/>
                <w:sz w:val="24"/>
                <w:szCs w:val="24"/>
              </w:rPr>
              <w:t xml:space="preserve">nquired about the actions of paramedics when they arrive at a nursing home. </w:t>
            </w:r>
            <w:r>
              <w:rPr>
                <w:rFonts w:ascii="Verdana" w:hAnsi="Verdana" w:cs="Arial"/>
                <w:sz w:val="24"/>
                <w:szCs w:val="24"/>
              </w:rPr>
              <w:t xml:space="preserve">DL </w:t>
            </w:r>
            <w:r w:rsidRPr="0066727A">
              <w:rPr>
                <w:rFonts w:ascii="Verdana" w:hAnsi="Verdana" w:cs="Arial"/>
                <w:sz w:val="24"/>
                <w:szCs w:val="24"/>
              </w:rPr>
              <w:t>explained that if a full paramedic crew attends, they can assess, treat, and call on other healthcare providers for support. If the crew is not full, the likelihood of conveying the patient to the hospital increases. The goal is to manage conveyances out of the hospital by using community services and support systems effectively.</w:t>
            </w:r>
          </w:p>
          <w:p w14:paraId="623EF5C3" w14:textId="52BDC967" w:rsidR="009A2011" w:rsidRDefault="009A2011" w:rsidP="008506EC">
            <w:pPr>
              <w:jc w:val="both"/>
              <w:rPr>
                <w:rFonts w:ascii="Verdana" w:hAnsi="Verdana" w:cs="Arial"/>
                <w:sz w:val="24"/>
                <w:szCs w:val="24"/>
              </w:rPr>
            </w:pPr>
            <w:r>
              <w:rPr>
                <w:rFonts w:ascii="Verdana" w:hAnsi="Verdana" w:cs="Arial"/>
                <w:sz w:val="24"/>
                <w:szCs w:val="24"/>
              </w:rPr>
              <w:t>JC r</w:t>
            </w:r>
            <w:r w:rsidRPr="009A2011">
              <w:rPr>
                <w:rFonts w:ascii="Verdana" w:hAnsi="Verdana" w:cs="Arial"/>
                <w:sz w:val="24"/>
                <w:szCs w:val="24"/>
              </w:rPr>
              <w:t>aised a question about the patient flow diagnostics, expressing confusion about the 69.9% figure against the target and the use of surge beds.</w:t>
            </w:r>
            <w:r>
              <w:rPr>
                <w:rFonts w:ascii="Verdana" w:hAnsi="Verdana" w:cs="Arial"/>
                <w:sz w:val="24"/>
                <w:szCs w:val="24"/>
              </w:rPr>
              <w:t xml:space="preserve"> DL advised </w:t>
            </w:r>
            <w:r w:rsidRPr="009A2011">
              <w:rPr>
                <w:rFonts w:ascii="Verdana" w:hAnsi="Verdana" w:cs="Arial"/>
                <w:sz w:val="24"/>
                <w:szCs w:val="24"/>
              </w:rPr>
              <w:t>that the issue</w:t>
            </w:r>
            <w:r>
              <w:rPr>
                <w:rFonts w:ascii="Verdana" w:hAnsi="Verdana" w:cs="Arial"/>
                <w:sz w:val="24"/>
                <w:szCs w:val="24"/>
              </w:rPr>
              <w:t xml:space="preserve"> was </w:t>
            </w:r>
            <w:r w:rsidRPr="009A2011">
              <w:rPr>
                <w:rFonts w:ascii="Verdana" w:hAnsi="Verdana" w:cs="Arial"/>
                <w:sz w:val="24"/>
                <w:szCs w:val="24"/>
              </w:rPr>
              <w:t>related to the pathway of care delays, with 2</w:t>
            </w:r>
            <w:r w:rsidR="007A71D3">
              <w:rPr>
                <w:rFonts w:ascii="Verdana" w:hAnsi="Verdana" w:cs="Arial"/>
                <w:sz w:val="24"/>
                <w:szCs w:val="24"/>
              </w:rPr>
              <w:t>2</w:t>
            </w:r>
            <w:r w:rsidRPr="009A2011">
              <w:rPr>
                <w:rFonts w:ascii="Verdana" w:hAnsi="Verdana" w:cs="Arial"/>
                <w:sz w:val="24"/>
                <w:szCs w:val="24"/>
              </w:rPr>
              <w:t xml:space="preserve">0 patients </w:t>
            </w:r>
            <w:r w:rsidR="007A71D3">
              <w:rPr>
                <w:rFonts w:ascii="Verdana" w:hAnsi="Verdana" w:cs="Arial"/>
                <w:sz w:val="24"/>
                <w:szCs w:val="24"/>
              </w:rPr>
              <w:t xml:space="preserve">out of 316 reviewed </w:t>
            </w:r>
            <w:r w:rsidRPr="009A2011">
              <w:rPr>
                <w:rFonts w:ascii="Verdana" w:hAnsi="Verdana" w:cs="Arial"/>
                <w:sz w:val="24"/>
                <w:szCs w:val="24"/>
              </w:rPr>
              <w:t xml:space="preserve">in hospital beds who do not need to be there. </w:t>
            </w:r>
            <w:r w:rsidR="007A71D3">
              <w:rPr>
                <w:rFonts w:ascii="Verdana" w:hAnsi="Verdana" w:cs="Arial"/>
                <w:sz w:val="24"/>
                <w:szCs w:val="24"/>
              </w:rPr>
              <w:t xml:space="preserve">The top five reasons for LOS delay being – awaiting completion of assessment, awaiting start of new home care package, awaiting social worker allocation, awaiting completions of adaptations to home, awaiting nursing home space. The average age of these 220 patients was 80 years. </w:t>
            </w:r>
            <w:r w:rsidRPr="009A2011">
              <w:rPr>
                <w:rFonts w:ascii="Verdana" w:hAnsi="Verdana" w:cs="Arial"/>
                <w:sz w:val="24"/>
                <w:szCs w:val="24"/>
              </w:rPr>
              <w:t>If these patients were in the appropriate care settings, the surge beds could be closed. The choice policy and managing conveyances to the hospital for non-clinical reasons are also critical areas being addressed to improve patient flow.</w:t>
            </w:r>
          </w:p>
          <w:p w14:paraId="260E9596" w14:textId="49FA9388" w:rsidR="009A2011" w:rsidRDefault="009A2011" w:rsidP="008506EC">
            <w:pPr>
              <w:jc w:val="both"/>
              <w:rPr>
                <w:rFonts w:ascii="Verdana" w:hAnsi="Verdana" w:cs="Arial"/>
                <w:sz w:val="24"/>
                <w:szCs w:val="24"/>
              </w:rPr>
            </w:pPr>
            <w:r>
              <w:rPr>
                <w:rFonts w:ascii="Verdana" w:hAnsi="Verdana" w:cs="Arial"/>
                <w:sz w:val="24"/>
                <w:szCs w:val="24"/>
              </w:rPr>
              <w:t>RO r</w:t>
            </w:r>
            <w:r w:rsidRPr="009A2011">
              <w:rPr>
                <w:rFonts w:ascii="Verdana" w:hAnsi="Verdana" w:cs="Arial"/>
                <w:sz w:val="24"/>
                <w:szCs w:val="24"/>
              </w:rPr>
              <w:t>aised a concern about the problem of where patients will go if there is no room in the community and insufficient community care staff.</w:t>
            </w:r>
            <w:r>
              <w:rPr>
                <w:rFonts w:ascii="Verdana" w:hAnsi="Verdana" w:cs="Arial"/>
                <w:sz w:val="24"/>
                <w:szCs w:val="24"/>
              </w:rPr>
              <w:t xml:space="preserve"> DL </w:t>
            </w:r>
            <w:r w:rsidRPr="009A2011">
              <w:rPr>
                <w:rFonts w:ascii="Verdana" w:hAnsi="Verdana" w:cs="Arial"/>
                <w:sz w:val="24"/>
                <w:szCs w:val="24"/>
              </w:rPr>
              <w:t>acknowledged the issue, noting that it often comes down to finance and the need for better terms and conditions for domiciliary care staff</w:t>
            </w:r>
            <w:r>
              <w:rPr>
                <w:rFonts w:ascii="Verdana" w:hAnsi="Verdana" w:cs="Arial"/>
                <w:sz w:val="24"/>
                <w:szCs w:val="24"/>
              </w:rPr>
              <w:t xml:space="preserve">. She added </w:t>
            </w:r>
            <w:r w:rsidRPr="009A2011">
              <w:rPr>
                <w:rFonts w:ascii="Verdana" w:hAnsi="Verdana" w:cs="Arial"/>
                <w:sz w:val="24"/>
                <w:szCs w:val="24"/>
              </w:rPr>
              <w:t xml:space="preserve">that additional </w:t>
            </w:r>
            <w:r w:rsidR="00377577">
              <w:rPr>
                <w:rFonts w:ascii="Verdana" w:hAnsi="Verdana" w:cs="Arial"/>
                <w:sz w:val="24"/>
                <w:szCs w:val="24"/>
              </w:rPr>
              <w:t xml:space="preserve">winter </w:t>
            </w:r>
            <w:r w:rsidRPr="009A2011">
              <w:rPr>
                <w:rFonts w:ascii="Verdana" w:hAnsi="Verdana" w:cs="Arial"/>
                <w:sz w:val="24"/>
                <w:szCs w:val="24"/>
              </w:rPr>
              <w:t xml:space="preserve">funding </w:t>
            </w:r>
            <w:r w:rsidR="00377577">
              <w:rPr>
                <w:rFonts w:ascii="Verdana" w:hAnsi="Verdana" w:cs="Arial"/>
                <w:sz w:val="24"/>
                <w:szCs w:val="24"/>
              </w:rPr>
              <w:t xml:space="preserve">received </w:t>
            </w:r>
            <w:r w:rsidRPr="009A2011">
              <w:rPr>
                <w:rFonts w:ascii="Verdana" w:hAnsi="Verdana" w:cs="Arial"/>
                <w:sz w:val="24"/>
                <w:szCs w:val="24"/>
              </w:rPr>
              <w:t xml:space="preserve">from </w:t>
            </w:r>
            <w:r>
              <w:rPr>
                <w:rFonts w:ascii="Verdana" w:hAnsi="Verdana" w:cs="Arial"/>
                <w:sz w:val="24"/>
                <w:szCs w:val="24"/>
              </w:rPr>
              <w:t xml:space="preserve">the </w:t>
            </w:r>
            <w:r w:rsidRPr="009A2011">
              <w:rPr>
                <w:rFonts w:ascii="Verdana" w:hAnsi="Verdana" w:cs="Arial"/>
                <w:sz w:val="24"/>
                <w:szCs w:val="24"/>
              </w:rPr>
              <w:t>Welsh Government might help</w:t>
            </w:r>
            <w:r w:rsidR="00377577">
              <w:rPr>
                <w:rFonts w:ascii="Verdana" w:hAnsi="Verdana" w:cs="Arial"/>
                <w:sz w:val="24"/>
                <w:szCs w:val="24"/>
              </w:rPr>
              <w:t xml:space="preserve"> (£1.4m Local Authorities and £0.5m HB)</w:t>
            </w:r>
            <w:r w:rsidRPr="009A2011">
              <w:rPr>
                <w:rFonts w:ascii="Verdana" w:hAnsi="Verdana" w:cs="Arial"/>
                <w:sz w:val="24"/>
                <w:szCs w:val="24"/>
              </w:rPr>
              <w:t>, but a sustainable solution requires a partnership approach with local authorities. The focus is on finding the right balance of care workers and healthcare support workers to provide a sustainable service</w:t>
            </w:r>
            <w:r>
              <w:rPr>
                <w:rFonts w:ascii="Verdana" w:hAnsi="Verdana" w:cs="Arial"/>
                <w:sz w:val="24"/>
                <w:szCs w:val="24"/>
              </w:rPr>
              <w:t xml:space="preserve">. </w:t>
            </w:r>
          </w:p>
          <w:p w14:paraId="483B29DC" w14:textId="532BB996" w:rsidR="00AD6208" w:rsidRDefault="00AD6208" w:rsidP="008506EC">
            <w:pPr>
              <w:jc w:val="both"/>
              <w:rPr>
                <w:rFonts w:ascii="Verdana" w:hAnsi="Verdana" w:cs="Arial"/>
                <w:sz w:val="24"/>
                <w:szCs w:val="24"/>
              </w:rPr>
            </w:pPr>
            <w:r>
              <w:rPr>
                <w:rFonts w:ascii="Verdana" w:hAnsi="Verdana" w:cs="Arial"/>
                <w:sz w:val="24"/>
                <w:szCs w:val="24"/>
              </w:rPr>
              <w:t xml:space="preserve">RO </w:t>
            </w:r>
            <w:r w:rsidRPr="00AD6208">
              <w:rPr>
                <w:rFonts w:ascii="Verdana" w:hAnsi="Verdana" w:cs="Arial"/>
                <w:sz w:val="24"/>
                <w:szCs w:val="24"/>
              </w:rPr>
              <w:t>questioned how quickly the issue of insufficient community care staff and room in the community could be resolved.</w:t>
            </w:r>
            <w:r>
              <w:rPr>
                <w:rFonts w:ascii="Verdana" w:hAnsi="Verdana" w:cs="Arial"/>
                <w:sz w:val="24"/>
                <w:szCs w:val="24"/>
              </w:rPr>
              <w:t xml:space="preserve"> DL explained </w:t>
            </w:r>
            <w:r w:rsidRPr="00AD6208">
              <w:rPr>
                <w:rFonts w:ascii="Verdana" w:hAnsi="Verdana" w:cs="Arial"/>
                <w:sz w:val="24"/>
                <w:szCs w:val="24"/>
              </w:rPr>
              <w:t xml:space="preserve">that it is a challenging space because it is not entirely within their control and requires partnership </w:t>
            </w:r>
            <w:r w:rsidRPr="00AD6208">
              <w:rPr>
                <w:rFonts w:ascii="Verdana" w:hAnsi="Verdana" w:cs="Arial"/>
                <w:sz w:val="24"/>
                <w:szCs w:val="24"/>
              </w:rPr>
              <w:lastRenderedPageBreak/>
              <w:t>with local authorities. While there is some additional non-recurrent funding available, a sustainable solution will take time and strategic planning. The focus is on testing the market with the available money and developing plans, but there is no assurance that it will be resolved quickly.</w:t>
            </w:r>
          </w:p>
          <w:p w14:paraId="30F7B1D7" w14:textId="6CA58FF5" w:rsidR="000158ED" w:rsidRDefault="000158ED" w:rsidP="007B2F89">
            <w:pPr>
              <w:jc w:val="both"/>
              <w:rPr>
                <w:rFonts w:ascii="Verdana" w:hAnsi="Verdana" w:cs="Arial"/>
                <w:sz w:val="24"/>
                <w:szCs w:val="24"/>
              </w:rPr>
            </w:pPr>
            <w:r>
              <w:rPr>
                <w:rFonts w:ascii="Verdana" w:hAnsi="Verdana" w:cs="Arial"/>
                <w:sz w:val="24"/>
                <w:szCs w:val="24"/>
              </w:rPr>
              <w:t xml:space="preserve">KS </w:t>
            </w:r>
            <w:r w:rsidRPr="000158ED">
              <w:rPr>
                <w:rFonts w:ascii="Verdana" w:hAnsi="Verdana" w:cs="Arial"/>
                <w:sz w:val="24"/>
                <w:szCs w:val="24"/>
              </w:rPr>
              <w:t xml:space="preserve">mentioned that they have been trying to get local authorities more involved in strategic discussions. She highlighted the importance of senior leadership and partnership work, noting that there has been more senior leadership presence in these discussions recently. </w:t>
            </w:r>
            <w:r>
              <w:rPr>
                <w:rFonts w:ascii="Verdana" w:hAnsi="Verdana" w:cs="Arial"/>
                <w:sz w:val="24"/>
                <w:szCs w:val="24"/>
              </w:rPr>
              <w:t>She emphasised</w:t>
            </w:r>
            <w:r w:rsidRPr="000158ED">
              <w:rPr>
                <w:rFonts w:ascii="Verdana" w:hAnsi="Verdana" w:cs="Arial"/>
                <w:sz w:val="24"/>
                <w:szCs w:val="24"/>
              </w:rPr>
              <w:t xml:space="preserve"> the need for both operational and strategic work to address the issues effectively</w:t>
            </w:r>
            <w:r>
              <w:rPr>
                <w:rFonts w:ascii="Verdana" w:hAnsi="Verdana" w:cs="Arial"/>
                <w:sz w:val="24"/>
                <w:szCs w:val="24"/>
              </w:rPr>
              <w:t xml:space="preserve">. </w:t>
            </w:r>
          </w:p>
          <w:p w14:paraId="46AE5F8B" w14:textId="2DCD77A7" w:rsidR="007B2F89" w:rsidRPr="007B2F89" w:rsidRDefault="007B2F89" w:rsidP="007B2F89">
            <w:pPr>
              <w:jc w:val="both"/>
              <w:rPr>
                <w:rFonts w:ascii="Verdana" w:hAnsi="Verdana" w:cs="Arial"/>
                <w:sz w:val="24"/>
                <w:szCs w:val="24"/>
              </w:rPr>
            </w:pPr>
            <w:r>
              <w:rPr>
                <w:rFonts w:ascii="Verdana" w:hAnsi="Verdana" w:cs="Arial"/>
                <w:sz w:val="24"/>
                <w:szCs w:val="24"/>
              </w:rPr>
              <w:t xml:space="preserve">JC </w:t>
            </w:r>
            <w:r w:rsidRPr="007B2F89">
              <w:rPr>
                <w:rFonts w:ascii="Verdana" w:hAnsi="Verdana" w:cs="Arial"/>
                <w:sz w:val="24"/>
                <w:szCs w:val="24"/>
              </w:rPr>
              <w:t>raised a question about how to encourage or escalate efforts to improve holistic approaches, particularly in the context of working with local authorities to manage patient pathways and reduce costs. She emphasi</w:t>
            </w:r>
            <w:r>
              <w:rPr>
                <w:rFonts w:ascii="Verdana" w:hAnsi="Verdana" w:cs="Arial"/>
                <w:sz w:val="24"/>
                <w:szCs w:val="24"/>
              </w:rPr>
              <w:t>s</w:t>
            </w:r>
            <w:r w:rsidRPr="007B2F89">
              <w:rPr>
                <w:rFonts w:ascii="Verdana" w:hAnsi="Verdana" w:cs="Arial"/>
                <w:sz w:val="24"/>
                <w:szCs w:val="24"/>
              </w:rPr>
              <w:t>ed the need for a collaborative approach to save cash and improve patient care</w:t>
            </w:r>
            <w:r>
              <w:rPr>
                <w:rFonts w:ascii="Verdana" w:hAnsi="Verdana" w:cs="Arial"/>
                <w:sz w:val="24"/>
                <w:szCs w:val="24"/>
              </w:rPr>
              <w:t>. DG r</w:t>
            </w:r>
            <w:r w:rsidRPr="007B2F89">
              <w:rPr>
                <w:rFonts w:ascii="Verdana" w:hAnsi="Verdana" w:cs="Arial"/>
                <w:sz w:val="24"/>
                <w:szCs w:val="24"/>
              </w:rPr>
              <w:t>esponded by highlighting the importance of setting a strategic framework to foster positive discussions and build trust in relationships with local authorities. He mentioned that strategic permission is being sought to pool resources and deliver better value for patients.</w:t>
            </w:r>
          </w:p>
          <w:p w14:paraId="7080A770" w14:textId="2B9113EA" w:rsidR="005433AD" w:rsidRDefault="00265FCB" w:rsidP="005433AD">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discussed</w:t>
            </w:r>
            <w:r w:rsidRPr="00ED203F">
              <w:rPr>
                <w:rFonts w:ascii="Verdana" w:hAnsi="Verdana" w:cs="Arial"/>
                <w:sz w:val="24"/>
                <w:szCs w:val="24"/>
              </w:rPr>
              <w:t xml:space="preserve"> and </w:t>
            </w:r>
            <w:r w:rsidRPr="00ED203F">
              <w:rPr>
                <w:rFonts w:ascii="Verdana" w:hAnsi="Verdana" w:cs="Arial"/>
                <w:b/>
                <w:bCs/>
                <w:sz w:val="24"/>
                <w:szCs w:val="24"/>
              </w:rPr>
              <w:t xml:space="preserve">took assurance </w:t>
            </w:r>
            <w:r w:rsidR="00585880">
              <w:rPr>
                <w:rFonts w:ascii="Verdana" w:hAnsi="Verdana" w:cs="Arial"/>
                <w:b/>
                <w:bCs/>
                <w:sz w:val="24"/>
                <w:szCs w:val="24"/>
              </w:rPr>
              <w:t xml:space="preserve">from </w:t>
            </w:r>
            <w:r w:rsidRPr="00ED203F">
              <w:rPr>
                <w:rFonts w:ascii="Verdana" w:hAnsi="Verdana" w:cs="Arial"/>
                <w:sz w:val="24"/>
                <w:szCs w:val="24"/>
              </w:rPr>
              <w:t xml:space="preserve">the Performance Report </w:t>
            </w:r>
            <w:r w:rsidR="005433AD">
              <w:rPr>
                <w:rFonts w:ascii="Verdana" w:hAnsi="Verdana" w:cs="Arial"/>
                <w:sz w:val="24"/>
                <w:szCs w:val="24"/>
              </w:rPr>
              <w:t>and targeted intervention</w:t>
            </w:r>
            <w:r w:rsidR="00585880">
              <w:rPr>
                <w:rFonts w:ascii="Verdana" w:hAnsi="Verdana" w:cs="Arial"/>
                <w:sz w:val="24"/>
                <w:szCs w:val="24"/>
              </w:rPr>
              <w:t xml:space="preserve"> report</w:t>
            </w:r>
            <w:r w:rsidR="00585880" w:rsidRPr="00ED203F">
              <w:rPr>
                <w:rFonts w:ascii="Verdana" w:hAnsi="Verdana" w:cs="Arial"/>
                <w:sz w:val="24"/>
                <w:szCs w:val="24"/>
              </w:rPr>
              <w:t xml:space="preserve"> for month </w:t>
            </w:r>
            <w:r w:rsidR="00585880">
              <w:rPr>
                <w:rFonts w:ascii="Verdana" w:hAnsi="Verdana" w:cs="Arial"/>
                <w:sz w:val="24"/>
                <w:szCs w:val="24"/>
              </w:rPr>
              <w:t>eight</w:t>
            </w:r>
            <w:r w:rsidRPr="00ED203F">
              <w:rPr>
                <w:rFonts w:ascii="Verdana" w:hAnsi="Verdana" w:cs="Arial"/>
                <w:sz w:val="24"/>
                <w:szCs w:val="24"/>
              </w:rPr>
              <w:t>.</w:t>
            </w:r>
          </w:p>
          <w:p w14:paraId="05778876" w14:textId="6CEBEC09" w:rsidR="00585880" w:rsidRPr="00ED203F" w:rsidRDefault="00585880" w:rsidP="005433AD">
            <w:pPr>
              <w:jc w:val="both"/>
              <w:rPr>
                <w:rFonts w:ascii="Verdana" w:hAnsi="Verdana" w:cs="Arial"/>
                <w:sz w:val="24"/>
                <w:szCs w:val="24"/>
              </w:rPr>
            </w:pPr>
            <w:r>
              <w:rPr>
                <w:rFonts w:ascii="Verdana" w:hAnsi="Verdana" w:cs="Arial"/>
                <w:sz w:val="24"/>
                <w:szCs w:val="24"/>
              </w:rPr>
              <w:t>Members agreed that the Health Board should be alerted to the ongoing issues with delayed pathways of care and the impact of this on patients across the whole system.</w:t>
            </w:r>
          </w:p>
        </w:tc>
      </w:tr>
      <w:tr w:rsidR="00A23850" w:rsidRPr="00ED203F" w14:paraId="77E08570" w14:textId="7E8EF170" w:rsidTr="05ACDF6B">
        <w:trPr>
          <w:trHeight w:val="519"/>
        </w:trPr>
        <w:tc>
          <w:tcPr>
            <w:tcW w:w="1355" w:type="dxa"/>
            <w:shd w:val="clear" w:color="auto" w:fill="auto"/>
            <w:tcMar>
              <w:top w:w="80" w:type="dxa"/>
              <w:left w:w="80" w:type="dxa"/>
              <w:bottom w:w="80" w:type="dxa"/>
              <w:right w:w="80" w:type="dxa"/>
            </w:tcMar>
          </w:tcPr>
          <w:p w14:paraId="3168D2CA" w14:textId="2E77F538" w:rsidR="00A23850" w:rsidRPr="00ED203F" w:rsidRDefault="00306E1F" w:rsidP="000C0B64">
            <w:pPr>
              <w:rPr>
                <w:rFonts w:ascii="Verdana" w:hAnsi="Verdana" w:cs="Arial"/>
                <w:b/>
                <w:sz w:val="24"/>
                <w:szCs w:val="24"/>
              </w:rPr>
            </w:pPr>
            <w:bookmarkStart w:id="0" w:name="_Hlk118376192"/>
            <w:r>
              <w:rPr>
                <w:rFonts w:ascii="Verdana" w:hAnsi="Verdana" w:cs="Arial"/>
                <w:b/>
                <w:sz w:val="24"/>
                <w:szCs w:val="24"/>
              </w:rPr>
              <w:lastRenderedPageBreak/>
              <w:t>185/24</w:t>
            </w:r>
          </w:p>
        </w:tc>
        <w:tc>
          <w:tcPr>
            <w:tcW w:w="9555" w:type="dxa"/>
            <w:shd w:val="clear" w:color="auto" w:fill="auto"/>
            <w:tcMar>
              <w:top w:w="80" w:type="dxa"/>
              <w:left w:w="80" w:type="dxa"/>
              <w:bottom w:w="80" w:type="dxa"/>
              <w:right w:w="80" w:type="dxa"/>
            </w:tcMar>
          </w:tcPr>
          <w:p w14:paraId="1D6B6AB9" w14:textId="1B809AAD" w:rsidR="00A23850" w:rsidRPr="00ED203F" w:rsidRDefault="005433AD" w:rsidP="00597F5D">
            <w:pPr>
              <w:rPr>
                <w:rFonts w:ascii="Verdana" w:hAnsi="Verdana" w:cs="Arial"/>
                <w:b/>
                <w:sz w:val="24"/>
                <w:szCs w:val="24"/>
              </w:rPr>
            </w:pPr>
            <w:r>
              <w:rPr>
                <w:rFonts w:ascii="Verdana" w:hAnsi="Verdana" w:cs="Arial"/>
                <w:b/>
                <w:sz w:val="24"/>
                <w:szCs w:val="24"/>
              </w:rPr>
              <w:t xml:space="preserve">THEATRE PERFORMANCE </w:t>
            </w:r>
            <w:r w:rsidR="006A11B8" w:rsidRPr="00ED203F">
              <w:rPr>
                <w:rFonts w:ascii="Verdana" w:hAnsi="Verdana" w:cs="Arial"/>
                <w:b/>
                <w:sz w:val="24"/>
                <w:szCs w:val="24"/>
              </w:rPr>
              <w:t xml:space="preserve"> </w:t>
            </w:r>
            <w:r w:rsidR="00A23850" w:rsidRPr="00ED203F">
              <w:rPr>
                <w:rFonts w:ascii="Verdana" w:hAnsi="Verdana" w:cs="Arial"/>
                <w:b/>
                <w:sz w:val="24"/>
                <w:szCs w:val="24"/>
              </w:rPr>
              <w:t xml:space="preserve"> </w:t>
            </w:r>
          </w:p>
        </w:tc>
      </w:tr>
      <w:tr w:rsidR="00A23850" w:rsidRPr="00ED203F" w14:paraId="4A56AEAA" w14:textId="167F9614" w:rsidTr="05ACDF6B">
        <w:trPr>
          <w:trHeight w:val="595"/>
        </w:trPr>
        <w:tc>
          <w:tcPr>
            <w:tcW w:w="1355" w:type="dxa"/>
            <w:shd w:val="clear" w:color="auto" w:fill="auto"/>
            <w:tcMar>
              <w:top w:w="80" w:type="dxa"/>
              <w:left w:w="80" w:type="dxa"/>
              <w:bottom w:w="80" w:type="dxa"/>
              <w:right w:w="80" w:type="dxa"/>
            </w:tcMar>
          </w:tcPr>
          <w:p w14:paraId="050D81DA" w14:textId="77777777" w:rsidR="00A23850" w:rsidRPr="00ED203F" w:rsidRDefault="00A23850"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421D52CE" w14:textId="3C8E977B" w:rsidR="00A23850" w:rsidRPr="00ED203F" w:rsidRDefault="00A23850" w:rsidP="00F053E9">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5433AD">
              <w:rPr>
                <w:rFonts w:ascii="Verdana" w:hAnsi="Verdana" w:cs="Arial"/>
                <w:sz w:val="24"/>
                <w:szCs w:val="24"/>
              </w:rPr>
              <w:t xml:space="preserve">the Theatre Performance report. </w:t>
            </w:r>
          </w:p>
          <w:p w14:paraId="4AE0ACB8" w14:textId="3D77AC3A" w:rsidR="00A23850" w:rsidRPr="00ED203F" w:rsidRDefault="001368D7" w:rsidP="00F053E9">
            <w:pPr>
              <w:jc w:val="both"/>
              <w:rPr>
                <w:rFonts w:ascii="Verdana" w:hAnsi="Verdana" w:cs="Arial"/>
                <w:sz w:val="24"/>
                <w:szCs w:val="24"/>
              </w:rPr>
            </w:pPr>
            <w:r>
              <w:rPr>
                <w:rFonts w:ascii="Verdana" w:hAnsi="Verdana" w:cs="Arial"/>
                <w:sz w:val="24"/>
                <w:szCs w:val="24"/>
              </w:rPr>
              <w:t xml:space="preserve">RD </w:t>
            </w:r>
            <w:r w:rsidR="00EC0203" w:rsidRPr="00ED203F">
              <w:rPr>
                <w:rFonts w:ascii="Verdana" w:hAnsi="Verdana" w:cs="Arial"/>
                <w:sz w:val="24"/>
                <w:szCs w:val="24"/>
              </w:rPr>
              <w:t>d</w:t>
            </w:r>
            <w:r w:rsidR="006A11B8" w:rsidRPr="00ED203F">
              <w:rPr>
                <w:rFonts w:ascii="Verdana" w:hAnsi="Verdana" w:cs="Arial"/>
                <w:sz w:val="24"/>
                <w:szCs w:val="24"/>
              </w:rPr>
              <w:t>rew attention to</w:t>
            </w:r>
            <w:r w:rsidR="00A23850" w:rsidRPr="00ED203F">
              <w:rPr>
                <w:rFonts w:ascii="Verdana" w:hAnsi="Verdana" w:cs="Arial"/>
                <w:sz w:val="24"/>
                <w:szCs w:val="24"/>
              </w:rPr>
              <w:t xml:space="preserve"> the following points:</w:t>
            </w:r>
          </w:p>
          <w:p w14:paraId="163D7D28" w14:textId="2A3AA377" w:rsidR="001554A0" w:rsidRDefault="001368D7" w:rsidP="005433AD">
            <w:pPr>
              <w:pStyle w:val="ListParagraph"/>
              <w:numPr>
                <w:ilvl w:val="0"/>
                <w:numId w:val="21"/>
              </w:numPr>
              <w:jc w:val="both"/>
              <w:rPr>
                <w:rFonts w:ascii="Verdana" w:hAnsi="Verdana" w:cs="Arial"/>
              </w:rPr>
            </w:pPr>
            <w:r w:rsidRPr="001368D7">
              <w:rPr>
                <w:rFonts w:ascii="Verdana" w:hAnsi="Verdana" w:cs="Arial"/>
              </w:rPr>
              <w:t>Theatre utilisation remained fairly static compared to the previous year but was in line with good standards</w:t>
            </w:r>
            <w:r>
              <w:rPr>
                <w:rFonts w:ascii="Verdana" w:hAnsi="Verdana" w:cs="Arial"/>
              </w:rPr>
              <w:t>;</w:t>
            </w:r>
          </w:p>
          <w:p w14:paraId="64755878" w14:textId="057118B6" w:rsidR="001307D7" w:rsidRDefault="001307D7" w:rsidP="005433AD">
            <w:pPr>
              <w:pStyle w:val="ListParagraph"/>
              <w:numPr>
                <w:ilvl w:val="0"/>
                <w:numId w:val="21"/>
              </w:numPr>
              <w:jc w:val="both"/>
              <w:rPr>
                <w:rFonts w:ascii="Verdana" w:hAnsi="Verdana" w:cs="Arial"/>
              </w:rPr>
            </w:pPr>
            <w:r>
              <w:rPr>
                <w:rFonts w:ascii="Verdana" w:hAnsi="Verdana" w:cs="Arial"/>
              </w:rPr>
              <w:t>The number of elective cases completed across all HB theatres had seen a steady increase year on year, in November 2024 the number exceeded 2019 levels – 1255 cases compared to 1201 in November 2019;</w:t>
            </w:r>
          </w:p>
          <w:p w14:paraId="09C78FA2" w14:textId="0E86AE2A" w:rsidR="00D92CFF" w:rsidRDefault="00D92CFF" w:rsidP="005433AD">
            <w:pPr>
              <w:pStyle w:val="ListParagraph"/>
              <w:numPr>
                <w:ilvl w:val="0"/>
                <w:numId w:val="21"/>
              </w:numPr>
              <w:jc w:val="both"/>
              <w:rPr>
                <w:rFonts w:ascii="Verdana" w:hAnsi="Verdana" w:cs="Arial"/>
              </w:rPr>
            </w:pPr>
            <w:r>
              <w:rPr>
                <w:rFonts w:ascii="Verdana" w:hAnsi="Verdana" w:cs="Arial"/>
              </w:rPr>
              <w:t>Average cases per session per site Morriston 2.4, Neath Port Talbot 3.8 and Singleton 4.0;</w:t>
            </w:r>
          </w:p>
          <w:p w14:paraId="127BF31F" w14:textId="62FA9B1A" w:rsidR="001368D7" w:rsidRDefault="001368D7" w:rsidP="005433AD">
            <w:pPr>
              <w:pStyle w:val="ListParagraph"/>
              <w:numPr>
                <w:ilvl w:val="0"/>
                <w:numId w:val="21"/>
              </w:numPr>
              <w:jc w:val="both"/>
              <w:rPr>
                <w:rFonts w:ascii="Verdana" w:hAnsi="Verdana" w:cs="Arial"/>
              </w:rPr>
            </w:pPr>
            <w:r w:rsidRPr="001368D7">
              <w:rPr>
                <w:rFonts w:ascii="Verdana" w:hAnsi="Verdana" w:cs="Arial"/>
              </w:rPr>
              <w:t>There was a marked increase in activity at the Neath Port Talbot site, partly due to the new theatre that came online in December 2023 and increased orthopedic activity</w:t>
            </w:r>
            <w:r w:rsidR="00D92CFF">
              <w:rPr>
                <w:rFonts w:ascii="Verdana" w:hAnsi="Verdana" w:cs="Arial"/>
              </w:rPr>
              <w:t>, with an increasing level of complexity</w:t>
            </w:r>
            <w:r>
              <w:rPr>
                <w:rFonts w:ascii="Verdana" w:hAnsi="Verdana" w:cs="Arial"/>
              </w:rPr>
              <w:t>;</w:t>
            </w:r>
          </w:p>
          <w:p w14:paraId="62891131" w14:textId="0AAA877F" w:rsidR="001368D7" w:rsidRDefault="001368D7" w:rsidP="005433AD">
            <w:pPr>
              <w:pStyle w:val="ListParagraph"/>
              <w:numPr>
                <w:ilvl w:val="0"/>
                <w:numId w:val="21"/>
              </w:numPr>
              <w:jc w:val="both"/>
              <w:rPr>
                <w:rFonts w:ascii="Verdana" w:hAnsi="Verdana" w:cs="Arial"/>
              </w:rPr>
            </w:pPr>
            <w:r w:rsidRPr="001368D7">
              <w:rPr>
                <w:rFonts w:ascii="Verdana" w:hAnsi="Verdana" w:cs="Arial"/>
              </w:rPr>
              <w:lastRenderedPageBreak/>
              <w:t xml:space="preserve">The number of on-the-day cancellations reduced at the Morriston site, but overall cancellation rates </w:t>
            </w:r>
            <w:r w:rsidR="00AD78CB">
              <w:rPr>
                <w:rFonts w:ascii="Verdana" w:hAnsi="Verdana" w:cs="Arial"/>
              </w:rPr>
              <w:t xml:space="preserve">on the day and at short notice </w:t>
            </w:r>
            <w:r w:rsidRPr="001368D7">
              <w:rPr>
                <w:rFonts w:ascii="Verdana" w:hAnsi="Verdana" w:cs="Arial"/>
              </w:rPr>
              <w:t>remained high</w:t>
            </w:r>
            <w:r w:rsidR="001307D7">
              <w:rPr>
                <w:rFonts w:ascii="Verdana" w:hAnsi="Verdana" w:cs="Arial"/>
              </w:rPr>
              <w:t xml:space="preserve"> and a key area for concern</w:t>
            </w:r>
            <w:r>
              <w:rPr>
                <w:rFonts w:ascii="Verdana" w:hAnsi="Verdana" w:cs="Arial"/>
              </w:rPr>
              <w:t>;</w:t>
            </w:r>
          </w:p>
          <w:p w14:paraId="24D023A0" w14:textId="04E53E17" w:rsidR="001368D7" w:rsidRDefault="001368D7" w:rsidP="005433AD">
            <w:pPr>
              <w:pStyle w:val="ListParagraph"/>
              <w:numPr>
                <w:ilvl w:val="0"/>
                <w:numId w:val="21"/>
              </w:numPr>
              <w:jc w:val="both"/>
              <w:rPr>
                <w:rFonts w:ascii="Verdana" w:hAnsi="Verdana" w:cs="Arial"/>
              </w:rPr>
            </w:pPr>
            <w:r w:rsidRPr="001368D7">
              <w:rPr>
                <w:rFonts w:ascii="Verdana" w:hAnsi="Verdana" w:cs="Arial"/>
              </w:rPr>
              <w:t xml:space="preserve">The top reasons for cancelled theatre sessions were no </w:t>
            </w:r>
            <w:r w:rsidR="00241E4C" w:rsidRPr="001368D7">
              <w:rPr>
                <w:rFonts w:ascii="Verdana" w:hAnsi="Verdana" w:cs="Arial"/>
              </w:rPr>
              <w:t>surgeon</w:t>
            </w:r>
            <w:r w:rsidR="00241E4C">
              <w:rPr>
                <w:rFonts w:ascii="Verdana" w:hAnsi="Verdana" w:cs="Arial"/>
              </w:rPr>
              <w:t xml:space="preserve">, </w:t>
            </w:r>
            <w:r w:rsidR="00241E4C" w:rsidRPr="001368D7">
              <w:rPr>
                <w:rFonts w:ascii="Verdana" w:hAnsi="Verdana" w:cs="Arial"/>
              </w:rPr>
              <w:t>no</w:t>
            </w:r>
            <w:r w:rsidRPr="001368D7">
              <w:rPr>
                <w:rFonts w:ascii="Verdana" w:hAnsi="Verdana" w:cs="Arial"/>
              </w:rPr>
              <w:t xml:space="preserve"> theatre staff, and no </w:t>
            </w:r>
            <w:r w:rsidR="005863D4" w:rsidRPr="001368D7">
              <w:rPr>
                <w:rFonts w:ascii="Verdana" w:hAnsi="Verdana" w:cs="Arial"/>
              </w:rPr>
              <w:t>anesthetist</w:t>
            </w:r>
            <w:r>
              <w:rPr>
                <w:rFonts w:ascii="Verdana" w:hAnsi="Verdana" w:cs="Arial"/>
              </w:rPr>
              <w:t>;</w:t>
            </w:r>
          </w:p>
          <w:p w14:paraId="13B89CA9" w14:textId="7E9D3DE5" w:rsidR="001368D7" w:rsidRDefault="001B7B16" w:rsidP="005433AD">
            <w:pPr>
              <w:pStyle w:val="ListParagraph"/>
              <w:numPr>
                <w:ilvl w:val="0"/>
                <w:numId w:val="21"/>
              </w:numPr>
              <w:jc w:val="both"/>
              <w:rPr>
                <w:rFonts w:ascii="Verdana" w:hAnsi="Verdana" w:cs="Arial"/>
              </w:rPr>
            </w:pPr>
            <w:r>
              <w:rPr>
                <w:rFonts w:ascii="Verdana" w:hAnsi="Verdana" w:cs="Arial"/>
              </w:rPr>
              <w:t>There are a</w:t>
            </w:r>
            <w:r w:rsidRPr="001B7B16">
              <w:rPr>
                <w:rFonts w:ascii="Verdana" w:hAnsi="Verdana" w:cs="Arial"/>
              </w:rPr>
              <w:t>ctions being taken including establishing a theatre scheduling group, conducting baseline workforce assessments, and addressing high sickness levels among theatre staff</w:t>
            </w:r>
            <w:r w:rsidR="003A4D6E">
              <w:rPr>
                <w:rFonts w:ascii="Verdana" w:hAnsi="Verdana" w:cs="Arial"/>
              </w:rPr>
              <w:t>;</w:t>
            </w:r>
          </w:p>
          <w:p w14:paraId="74AF17CC" w14:textId="77E0CC82" w:rsidR="00B9646E" w:rsidRPr="00D62137" w:rsidRDefault="00B9646E" w:rsidP="00D62137">
            <w:pPr>
              <w:pStyle w:val="ListParagraph"/>
              <w:numPr>
                <w:ilvl w:val="0"/>
                <w:numId w:val="21"/>
              </w:numPr>
              <w:jc w:val="both"/>
              <w:rPr>
                <w:rFonts w:ascii="Verdana" w:hAnsi="Verdana" w:cs="Arial"/>
              </w:rPr>
            </w:pPr>
            <w:r w:rsidRPr="00D62137">
              <w:rPr>
                <w:rFonts w:ascii="Verdana" w:hAnsi="Verdana" w:cs="Arial"/>
              </w:rPr>
              <w:t xml:space="preserve">Baseline workforce assessments have been conducted across theatre nursing and </w:t>
            </w:r>
            <w:r w:rsidR="005863D4" w:rsidRPr="00D62137">
              <w:rPr>
                <w:rFonts w:ascii="Verdana" w:hAnsi="Verdana" w:cs="Arial"/>
              </w:rPr>
              <w:t>anesthetic</w:t>
            </w:r>
            <w:r w:rsidRPr="00D62137">
              <w:rPr>
                <w:rFonts w:ascii="Verdana" w:hAnsi="Verdana" w:cs="Arial"/>
              </w:rPr>
              <w:t xml:space="preserve"> staffing to better understand and address the deficits. Staff shortfall identified as 15 WTE theatre staff and 12 consultant </w:t>
            </w:r>
            <w:r w:rsidR="005863D4" w:rsidRPr="00D62137">
              <w:rPr>
                <w:rFonts w:ascii="Verdana" w:hAnsi="Verdana" w:cs="Arial"/>
              </w:rPr>
              <w:t>anesthetists</w:t>
            </w:r>
            <w:r w:rsidRPr="00D62137">
              <w:rPr>
                <w:rFonts w:ascii="Verdana" w:hAnsi="Verdana" w:cs="Arial"/>
              </w:rPr>
              <w:t>;</w:t>
            </w:r>
          </w:p>
          <w:p w14:paraId="4DB616F2" w14:textId="228E13C8" w:rsidR="003A4D6E" w:rsidRPr="003A4D6E" w:rsidRDefault="00D92CFF" w:rsidP="003A4D6E">
            <w:pPr>
              <w:pStyle w:val="ListParagraph"/>
              <w:numPr>
                <w:ilvl w:val="0"/>
                <w:numId w:val="21"/>
              </w:numPr>
              <w:rPr>
                <w:rFonts w:ascii="Verdana" w:hAnsi="Verdana" w:cs="Arial"/>
              </w:rPr>
            </w:pPr>
            <w:r>
              <w:rPr>
                <w:rFonts w:ascii="Verdana" w:hAnsi="Verdana" w:cs="Arial"/>
              </w:rPr>
              <w:t xml:space="preserve">There is a </w:t>
            </w:r>
            <w:r w:rsidR="003A4D6E" w:rsidRPr="003A4D6E">
              <w:rPr>
                <w:rFonts w:ascii="Verdana" w:hAnsi="Verdana" w:cs="Arial"/>
              </w:rPr>
              <w:t xml:space="preserve">significant overspend in theatre and </w:t>
            </w:r>
            <w:r w:rsidR="005863D4" w:rsidRPr="003A4D6E">
              <w:rPr>
                <w:rFonts w:ascii="Verdana" w:hAnsi="Verdana" w:cs="Arial"/>
              </w:rPr>
              <w:t>Anaesthetics</w:t>
            </w:r>
            <w:r w:rsidR="003A4D6E" w:rsidRPr="003A4D6E">
              <w:rPr>
                <w:rFonts w:ascii="Verdana" w:hAnsi="Verdana" w:cs="Arial"/>
              </w:rPr>
              <w:t xml:space="preserve"> pay and variable pay. This overspend is attributed to the staffing deficits and the need to cover these gaps with additional duties and overtime</w:t>
            </w:r>
            <w:r>
              <w:rPr>
                <w:rFonts w:ascii="Verdana" w:hAnsi="Verdana" w:cs="Arial"/>
              </w:rPr>
              <w:t xml:space="preserve">. </w:t>
            </w:r>
            <w:r w:rsidR="00241E4C">
              <w:rPr>
                <w:rFonts w:ascii="Verdana" w:hAnsi="Verdana" w:cs="Arial"/>
              </w:rPr>
              <w:t>Also,</w:t>
            </w:r>
            <w:r>
              <w:rPr>
                <w:rFonts w:ascii="Verdana" w:hAnsi="Verdana" w:cs="Arial"/>
              </w:rPr>
              <w:t xml:space="preserve"> if staff are unwilling to undertake additional </w:t>
            </w:r>
            <w:r w:rsidR="005863D4">
              <w:rPr>
                <w:rFonts w:ascii="Verdana" w:hAnsi="Verdana" w:cs="Arial"/>
              </w:rPr>
              <w:t>duties,</w:t>
            </w:r>
            <w:r>
              <w:rPr>
                <w:rFonts w:ascii="Verdana" w:hAnsi="Verdana" w:cs="Arial"/>
              </w:rPr>
              <w:t xml:space="preserve"> then cancellations will increase</w:t>
            </w:r>
            <w:r w:rsidR="003A4D6E" w:rsidRPr="003A4D6E">
              <w:rPr>
                <w:rFonts w:ascii="Verdana" w:hAnsi="Verdana" w:cs="Arial"/>
              </w:rPr>
              <w:t>;</w:t>
            </w:r>
          </w:p>
          <w:p w14:paraId="6C2A1DE1" w14:textId="69619536" w:rsidR="00D92CFF" w:rsidRDefault="00D92CFF" w:rsidP="005433AD">
            <w:pPr>
              <w:pStyle w:val="ListParagraph"/>
              <w:numPr>
                <w:ilvl w:val="0"/>
                <w:numId w:val="21"/>
              </w:numPr>
              <w:jc w:val="both"/>
              <w:rPr>
                <w:rFonts w:ascii="Verdana" w:hAnsi="Verdana" w:cs="Arial"/>
              </w:rPr>
            </w:pPr>
            <w:r>
              <w:rPr>
                <w:rFonts w:ascii="Verdana" w:hAnsi="Verdana" w:cs="Arial"/>
              </w:rPr>
              <w:t>In addition to this t</w:t>
            </w:r>
            <w:r w:rsidR="003A4D6E" w:rsidRPr="003A4D6E">
              <w:rPr>
                <w:rFonts w:ascii="Verdana" w:hAnsi="Verdana" w:cs="Arial"/>
              </w:rPr>
              <w:t>heatre nursing sickness is currently around 10%, which is a concern. Actions are being taken to address this</w:t>
            </w:r>
            <w:r>
              <w:rPr>
                <w:rFonts w:ascii="Verdana" w:hAnsi="Verdana" w:cs="Arial"/>
              </w:rPr>
              <w:t xml:space="preserve"> supported by Workforce Business Partners</w:t>
            </w:r>
            <w:r w:rsidR="003A4D6E" w:rsidRPr="003A4D6E">
              <w:rPr>
                <w:rFonts w:ascii="Verdana" w:hAnsi="Verdana" w:cs="Arial"/>
              </w:rPr>
              <w:t>, includ</w:t>
            </w:r>
            <w:r>
              <w:rPr>
                <w:rFonts w:ascii="Verdana" w:hAnsi="Verdana" w:cs="Arial"/>
              </w:rPr>
              <w:t>e</w:t>
            </w:r>
            <w:r w:rsidR="003A4D6E" w:rsidRPr="003A4D6E">
              <w:rPr>
                <w:rFonts w:ascii="Verdana" w:hAnsi="Verdana" w:cs="Arial"/>
              </w:rPr>
              <w:t xml:space="preserve"> sickness absence summits</w:t>
            </w:r>
            <w:r>
              <w:rPr>
                <w:rFonts w:ascii="Verdana" w:hAnsi="Verdana" w:cs="Arial"/>
              </w:rPr>
              <w:t xml:space="preserve"> in hot spot areas, deep dives into </w:t>
            </w:r>
            <w:r w:rsidR="00B9646E">
              <w:rPr>
                <w:rFonts w:ascii="Verdana" w:hAnsi="Verdana" w:cs="Arial"/>
              </w:rPr>
              <w:t xml:space="preserve">short- and long-term </w:t>
            </w:r>
            <w:r>
              <w:rPr>
                <w:rFonts w:ascii="Verdana" w:hAnsi="Verdana" w:cs="Arial"/>
              </w:rPr>
              <w:t xml:space="preserve">sickness with an assessment of whether managers require any additional support to manage </w:t>
            </w:r>
            <w:r w:rsidR="00B9646E">
              <w:rPr>
                <w:rFonts w:ascii="Verdana" w:hAnsi="Verdana" w:cs="Arial"/>
              </w:rPr>
              <w:t xml:space="preserve">absence </w:t>
            </w:r>
            <w:r w:rsidR="00B9646E" w:rsidRPr="003A4D6E">
              <w:rPr>
                <w:rFonts w:ascii="Verdana" w:hAnsi="Verdana" w:cs="Arial"/>
              </w:rPr>
              <w:t>-</w:t>
            </w:r>
            <w:r>
              <w:rPr>
                <w:rFonts w:ascii="Verdana" w:hAnsi="Verdana" w:cs="Arial"/>
              </w:rPr>
              <w:t xml:space="preserve"> ensuring processes are followed rigidly and actions completed;</w:t>
            </w:r>
          </w:p>
          <w:p w14:paraId="56808982" w14:textId="5FA62869" w:rsidR="003A4D6E" w:rsidRPr="000F621B" w:rsidRDefault="00B9646E" w:rsidP="000F621B">
            <w:pPr>
              <w:pStyle w:val="ListParagraph"/>
              <w:numPr>
                <w:ilvl w:val="0"/>
                <w:numId w:val="21"/>
              </w:numPr>
              <w:jc w:val="both"/>
              <w:rPr>
                <w:rFonts w:ascii="Verdana" w:hAnsi="Verdana" w:cs="Arial"/>
              </w:rPr>
            </w:pPr>
            <w:r>
              <w:rPr>
                <w:rFonts w:ascii="Verdana" w:hAnsi="Verdana" w:cs="Arial"/>
              </w:rPr>
              <w:t xml:space="preserve">NPTS Service Group has developed a </w:t>
            </w:r>
            <w:r w:rsidR="003A4D6E" w:rsidRPr="003A4D6E">
              <w:rPr>
                <w:rFonts w:ascii="Verdana" w:hAnsi="Verdana" w:cs="Arial"/>
              </w:rPr>
              <w:t>comprehensive engagement program to support staff well-being and retention</w:t>
            </w:r>
            <w:r>
              <w:rPr>
                <w:rFonts w:ascii="Verdana" w:hAnsi="Verdana" w:cs="Arial"/>
              </w:rPr>
              <w:t xml:space="preserve"> via a Staff Experience, Wellbeing and Retention Plan with leadership Associate Medical Director, Nurse Group Director and Associate Service Group Director</w:t>
            </w:r>
            <w:r w:rsidR="000F621B">
              <w:rPr>
                <w:rFonts w:ascii="Verdana" w:hAnsi="Verdana" w:cs="Arial"/>
              </w:rPr>
              <w:t>.</w:t>
            </w:r>
          </w:p>
          <w:p w14:paraId="26CBFCC4" w14:textId="49BC7CB3" w:rsidR="003A4D6E" w:rsidRPr="009030E0" w:rsidRDefault="003A4D6E" w:rsidP="003A4D6E">
            <w:pPr>
              <w:jc w:val="both"/>
              <w:rPr>
                <w:rFonts w:ascii="Verdana" w:hAnsi="Verdana" w:cs="Arial"/>
                <w:sz w:val="24"/>
                <w:szCs w:val="24"/>
              </w:rPr>
            </w:pPr>
            <w:r w:rsidRPr="009030E0">
              <w:rPr>
                <w:rFonts w:ascii="Verdana" w:hAnsi="Verdana" w:cs="Arial"/>
                <w:sz w:val="24"/>
                <w:szCs w:val="24"/>
              </w:rPr>
              <w:t>PP welcomed the development of a new theatre’s dashboard, which will provide a single source of truth for theatre data. This dashboard is expected to improve the accuracy and robustness of data reporting.</w:t>
            </w:r>
          </w:p>
          <w:p w14:paraId="64A16E20" w14:textId="77777777" w:rsidR="005433AD" w:rsidRDefault="001554A0" w:rsidP="00356014">
            <w:pPr>
              <w:jc w:val="both"/>
              <w:rPr>
                <w:rFonts w:ascii="Verdana" w:hAnsi="Verdana" w:cs="Arial"/>
                <w:sz w:val="24"/>
                <w:szCs w:val="24"/>
              </w:rPr>
            </w:pPr>
            <w:r w:rsidRPr="00ED203F">
              <w:rPr>
                <w:rFonts w:ascii="Verdana" w:hAnsi="Verdana" w:cs="Arial"/>
                <w:sz w:val="24"/>
                <w:szCs w:val="24"/>
              </w:rPr>
              <w:t xml:space="preserve">PP </w:t>
            </w:r>
            <w:r w:rsidR="005433AD">
              <w:rPr>
                <w:rFonts w:ascii="Verdana" w:hAnsi="Verdana" w:cs="Arial"/>
                <w:sz w:val="24"/>
                <w:szCs w:val="24"/>
              </w:rPr>
              <w:t>invited</w:t>
            </w:r>
            <w:r w:rsidRPr="00ED203F">
              <w:rPr>
                <w:rFonts w:ascii="Verdana" w:hAnsi="Verdana" w:cs="Arial"/>
                <w:sz w:val="24"/>
                <w:szCs w:val="24"/>
              </w:rPr>
              <w:t xml:space="preserve"> questions:</w:t>
            </w:r>
          </w:p>
          <w:p w14:paraId="553F7044" w14:textId="292118D8" w:rsidR="005433AD" w:rsidRDefault="003A4D6E" w:rsidP="00356014">
            <w:pPr>
              <w:jc w:val="both"/>
              <w:rPr>
                <w:rFonts w:ascii="Verdana" w:hAnsi="Verdana" w:cs="Arial"/>
                <w:sz w:val="24"/>
                <w:szCs w:val="24"/>
              </w:rPr>
            </w:pPr>
            <w:r>
              <w:rPr>
                <w:rFonts w:ascii="Verdana" w:hAnsi="Verdana" w:cs="Arial"/>
                <w:sz w:val="24"/>
                <w:szCs w:val="24"/>
              </w:rPr>
              <w:t>DL e</w:t>
            </w:r>
            <w:r w:rsidRPr="003A4D6E">
              <w:rPr>
                <w:rFonts w:ascii="Verdana" w:hAnsi="Verdana" w:cs="Arial"/>
                <w:sz w:val="24"/>
                <w:szCs w:val="24"/>
              </w:rPr>
              <w:t>mphasi</w:t>
            </w:r>
            <w:r>
              <w:rPr>
                <w:rFonts w:ascii="Verdana" w:hAnsi="Verdana" w:cs="Arial"/>
                <w:sz w:val="24"/>
                <w:szCs w:val="24"/>
              </w:rPr>
              <w:t>s</w:t>
            </w:r>
            <w:r w:rsidRPr="003A4D6E">
              <w:rPr>
                <w:rFonts w:ascii="Verdana" w:hAnsi="Verdana" w:cs="Arial"/>
                <w:sz w:val="24"/>
                <w:szCs w:val="24"/>
              </w:rPr>
              <w:t>ed that the new theatres dashboard will consolidate various data sources into a single, comprehensive system. This integration aims to provide a clearer understanding of theatre capacity and performance</w:t>
            </w:r>
            <w:r>
              <w:rPr>
                <w:rFonts w:ascii="Verdana" w:hAnsi="Verdana" w:cs="Arial"/>
                <w:sz w:val="24"/>
                <w:szCs w:val="24"/>
              </w:rPr>
              <w:t xml:space="preserve">. She </w:t>
            </w:r>
            <w:r w:rsidRPr="003A4D6E">
              <w:rPr>
                <w:rFonts w:ascii="Verdana" w:hAnsi="Verdana" w:cs="Arial"/>
                <w:sz w:val="24"/>
                <w:szCs w:val="24"/>
              </w:rPr>
              <w:t>acknowledged the complexity of managing different staff groups and their schedules, but expressed confidence that the new dashboard will aid in better coordination and utili</w:t>
            </w:r>
            <w:r>
              <w:rPr>
                <w:rFonts w:ascii="Verdana" w:hAnsi="Verdana" w:cs="Arial"/>
                <w:sz w:val="24"/>
                <w:szCs w:val="24"/>
              </w:rPr>
              <w:t>s</w:t>
            </w:r>
            <w:r w:rsidRPr="003A4D6E">
              <w:rPr>
                <w:rFonts w:ascii="Verdana" w:hAnsi="Verdana" w:cs="Arial"/>
                <w:sz w:val="24"/>
                <w:szCs w:val="24"/>
              </w:rPr>
              <w:t>ation of resources</w:t>
            </w:r>
            <w:r>
              <w:rPr>
                <w:rFonts w:ascii="Verdana" w:hAnsi="Verdana" w:cs="Arial"/>
                <w:sz w:val="24"/>
                <w:szCs w:val="24"/>
              </w:rPr>
              <w:t>.</w:t>
            </w:r>
          </w:p>
          <w:p w14:paraId="52A3B735" w14:textId="72171EED" w:rsidR="003A4D6E" w:rsidRDefault="004D436E" w:rsidP="00356014">
            <w:pPr>
              <w:jc w:val="both"/>
              <w:rPr>
                <w:rFonts w:ascii="Verdana" w:hAnsi="Verdana" w:cs="Arial"/>
                <w:sz w:val="24"/>
                <w:szCs w:val="24"/>
              </w:rPr>
            </w:pPr>
            <w:r>
              <w:rPr>
                <w:rFonts w:ascii="Verdana" w:hAnsi="Verdana" w:cs="Arial"/>
                <w:sz w:val="24"/>
                <w:szCs w:val="24"/>
              </w:rPr>
              <w:lastRenderedPageBreak/>
              <w:t>DG</w:t>
            </w:r>
            <w:r w:rsidRPr="004D436E">
              <w:rPr>
                <w:rFonts w:ascii="Verdana" w:hAnsi="Verdana" w:cs="Arial"/>
                <w:sz w:val="28"/>
                <w:szCs w:val="28"/>
              </w:rPr>
              <w:t xml:space="preserve"> </w:t>
            </w:r>
            <w:r w:rsidRPr="004D436E">
              <w:rPr>
                <w:rFonts w:ascii="Verdana" w:hAnsi="Verdana"/>
                <w:sz w:val="24"/>
                <w:szCs w:val="24"/>
              </w:rPr>
              <w:t>highlighted</w:t>
            </w:r>
            <w:r w:rsidRPr="004D436E">
              <w:rPr>
                <w:rFonts w:ascii="Verdana" w:hAnsi="Verdana" w:cs="Arial"/>
                <w:sz w:val="28"/>
                <w:szCs w:val="28"/>
              </w:rPr>
              <w:t xml:space="preserve"> </w:t>
            </w:r>
            <w:r w:rsidRPr="004D436E">
              <w:rPr>
                <w:rFonts w:ascii="Verdana" w:hAnsi="Verdana" w:cs="Arial"/>
                <w:sz w:val="24"/>
                <w:szCs w:val="24"/>
              </w:rPr>
              <w:t>the impressive work done by the healthcare systems engineering team. This work is expected to significantly enhance the efficiency and productivity of theatre operations</w:t>
            </w:r>
            <w:r w:rsidR="003E766F">
              <w:rPr>
                <w:rFonts w:ascii="Verdana" w:hAnsi="Verdana" w:cs="Arial"/>
                <w:sz w:val="24"/>
                <w:szCs w:val="24"/>
              </w:rPr>
              <w:t xml:space="preserve">. He </w:t>
            </w:r>
            <w:r w:rsidR="003E766F" w:rsidRPr="003E766F">
              <w:rPr>
                <w:rFonts w:ascii="Verdana" w:hAnsi="Verdana" w:cs="Arial"/>
                <w:sz w:val="24"/>
                <w:szCs w:val="24"/>
              </w:rPr>
              <w:t xml:space="preserve">mentioned that the team is closely working with </w:t>
            </w:r>
            <w:r w:rsidR="003E766F">
              <w:rPr>
                <w:rFonts w:ascii="Verdana" w:hAnsi="Verdana" w:cs="Arial"/>
                <w:sz w:val="24"/>
                <w:szCs w:val="24"/>
              </w:rPr>
              <w:t>RD</w:t>
            </w:r>
            <w:r w:rsidR="003E766F" w:rsidRPr="003E766F">
              <w:rPr>
                <w:rFonts w:ascii="Verdana" w:hAnsi="Verdana" w:cs="Arial"/>
                <w:sz w:val="24"/>
                <w:szCs w:val="24"/>
              </w:rPr>
              <w:t xml:space="preserve"> and others to determine the best configuration for theatre staffing. This includes aligning the schedules of anaesthetists, surgeons, and theatre staff to optimi</w:t>
            </w:r>
            <w:r w:rsidR="003E766F">
              <w:rPr>
                <w:rFonts w:ascii="Verdana" w:hAnsi="Verdana" w:cs="Arial"/>
                <w:sz w:val="24"/>
                <w:szCs w:val="24"/>
              </w:rPr>
              <w:t>s</w:t>
            </w:r>
            <w:r w:rsidR="003E766F" w:rsidRPr="003E766F">
              <w:rPr>
                <w:rFonts w:ascii="Verdana" w:hAnsi="Verdana" w:cs="Arial"/>
                <w:sz w:val="24"/>
                <w:szCs w:val="24"/>
              </w:rPr>
              <w:t>e theatre usage.</w:t>
            </w:r>
          </w:p>
          <w:p w14:paraId="34247A2C" w14:textId="0AF7DB43" w:rsidR="003E766F" w:rsidRDefault="003E766F" w:rsidP="00356014">
            <w:pPr>
              <w:jc w:val="both"/>
              <w:rPr>
                <w:rFonts w:ascii="Verdana" w:hAnsi="Verdana" w:cs="Arial"/>
                <w:sz w:val="24"/>
                <w:szCs w:val="24"/>
              </w:rPr>
            </w:pPr>
            <w:r>
              <w:rPr>
                <w:rFonts w:ascii="Verdana" w:hAnsi="Verdana" w:cs="Arial"/>
                <w:sz w:val="24"/>
                <w:szCs w:val="24"/>
              </w:rPr>
              <w:t xml:space="preserve">RO </w:t>
            </w:r>
            <w:r w:rsidRPr="003E766F">
              <w:rPr>
                <w:rFonts w:ascii="Verdana" w:hAnsi="Verdana" w:cs="Arial"/>
                <w:sz w:val="24"/>
                <w:szCs w:val="24"/>
              </w:rPr>
              <w:t>raised concerns about the recruitment challenges for theatre nurses and anaesthetists, noting that these issues are prevalent across the country</w:t>
            </w:r>
            <w:r>
              <w:rPr>
                <w:rFonts w:ascii="Verdana" w:hAnsi="Verdana" w:cs="Arial"/>
                <w:sz w:val="24"/>
                <w:szCs w:val="24"/>
              </w:rPr>
              <w:t xml:space="preserve">. </w:t>
            </w:r>
            <w:r>
              <w:t xml:space="preserve"> </w:t>
            </w:r>
            <w:r w:rsidRPr="003E766F">
              <w:rPr>
                <w:rFonts w:ascii="Verdana" w:hAnsi="Verdana" w:cs="Arial"/>
                <w:sz w:val="24"/>
                <w:szCs w:val="24"/>
              </w:rPr>
              <w:t>She inquired about the strategies to overcome this recruitment gap, given the reliance on premium rates for agency staff</w:t>
            </w:r>
            <w:r w:rsidR="001307D7">
              <w:rPr>
                <w:rFonts w:ascii="Verdana" w:hAnsi="Verdana" w:cs="Arial"/>
                <w:sz w:val="24"/>
                <w:szCs w:val="24"/>
              </w:rPr>
              <w:t xml:space="preserve"> and additional duties</w:t>
            </w:r>
            <w:r w:rsidRPr="003E766F">
              <w:rPr>
                <w:rFonts w:ascii="Verdana" w:hAnsi="Verdana" w:cs="Arial"/>
                <w:sz w:val="24"/>
                <w:szCs w:val="24"/>
              </w:rPr>
              <w:t>.</w:t>
            </w:r>
            <w:r w:rsidR="002A492B">
              <w:rPr>
                <w:rFonts w:ascii="Verdana" w:hAnsi="Verdana" w:cs="Arial"/>
                <w:sz w:val="24"/>
                <w:szCs w:val="24"/>
              </w:rPr>
              <w:t xml:space="preserve"> DL </w:t>
            </w:r>
            <w:r w:rsidR="002A492B" w:rsidRPr="002A492B">
              <w:rPr>
                <w:rFonts w:ascii="Verdana" w:hAnsi="Verdana" w:cs="Arial"/>
                <w:sz w:val="24"/>
                <w:szCs w:val="24"/>
              </w:rPr>
              <w:t>acknowledged the national issue of shortages in anaesthetists and scrub staff. She suggested that consolidating surgery in fewer places could help create centres of excellence, making it easier to recruit and retain staff. She also mentioned that in NHS Wales, anaesthetists are used for cataract surgeries, unlike in NHS England, where drops are used instead. This indicates a potential area for improvement in maximi</w:t>
            </w:r>
            <w:r w:rsidR="002A492B">
              <w:rPr>
                <w:rFonts w:ascii="Verdana" w:hAnsi="Verdana" w:cs="Arial"/>
                <w:sz w:val="24"/>
                <w:szCs w:val="24"/>
              </w:rPr>
              <w:t>s</w:t>
            </w:r>
            <w:r w:rsidR="002A492B" w:rsidRPr="002A492B">
              <w:rPr>
                <w:rFonts w:ascii="Verdana" w:hAnsi="Verdana" w:cs="Arial"/>
                <w:sz w:val="24"/>
                <w:szCs w:val="24"/>
              </w:rPr>
              <w:t>ing staffing constraints.</w:t>
            </w:r>
          </w:p>
          <w:p w14:paraId="2AA08BA3" w14:textId="4009A8DA" w:rsidR="003E766F" w:rsidRDefault="003E766F" w:rsidP="00356014">
            <w:pPr>
              <w:jc w:val="both"/>
              <w:rPr>
                <w:rFonts w:ascii="Verdana" w:hAnsi="Verdana" w:cs="Arial"/>
                <w:sz w:val="24"/>
                <w:szCs w:val="24"/>
              </w:rPr>
            </w:pPr>
            <w:r>
              <w:rPr>
                <w:rFonts w:ascii="Verdana" w:hAnsi="Verdana" w:cs="Arial"/>
                <w:sz w:val="24"/>
                <w:szCs w:val="24"/>
              </w:rPr>
              <w:t>RO commented t</w:t>
            </w:r>
            <w:r w:rsidRPr="003E766F">
              <w:rPr>
                <w:rFonts w:ascii="Verdana" w:hAnsi="Verdana" w:cs="Arial"/>
                <w:sz w:val="24"/>
                <w:szCs w:val="24"/>
              </w:rPr>
              <w:t>hat the number one reason for theatre cancellations was the unavailability of surgeons. She emphasi</w:t>
            </w:r>
            <w:r>
              <w:rPr>
                <w:rFonts w:ascii="Verdana" w:hAnsi="Verdana" w:cs="Arial"/>
                <w:sz w:val="24"/>
                <w:szCs w:val="24"/>
              </w:rPr>
              <w:t>s</w:t>
            </w:r>
            <w:r w:rsidRPr="003E766F">
              <w:rPr>
                <w:rFonts w:ascii="Verdana" w:hAnsi="Verdana" w:cs="Arial"/>
                <w:sz w:val="24"/>
                <w:szCs w:val="24"/>
              </w:rPr>
              <w:t>ed the need for contingency arrangements to utili</w:t>
            </w:r>
            <w:r>
              <w:rPr>
                <w:rFonts w:ascii="Verdana" w:hAnsi="Verdana" w:cs="Arial"/>
                <w:sz w:val="24"/>
                <w:szCs w:val="24"/>
              </w:rPr>
              <w:t>s</w:t>
            </w:r>
            <w:r w:rsidRPr="003E766F">
              <w:rPr>
                <w:rFonts w:ascii="Verdana" w:hAnsi="Verdana" w:cs="Arial"/>
                <w:sz w:val="24"/>
                <w:szCs w:val="24"/>
              </w:rPr>
              <w:t>e theatre time effectively, even if a surgeon is unavailable due to sickness or other reasons.</w:t>
            </w:r>
            <w:r>
              <w:t xml:space="preserve"> </w:t>
            </w:r>
            <w:r w:rsidRPr="003E766F">
              <w:rPr>
                <w:rFonts w:ascii="Verdana" w:hAnsi="Verdana" w:cs="Arial"/>
                <w:sz w:val="24"/>
                <w:szCs w:val="24"/>
              </w:rPr>
              <w:t>She asked about contingency plans to utili</w:t>
            </w:r>
            <w:r>
              <w:rPr>
                <w:rFonts w:ascii="Verdana" w:hAnsi="Verdana" w:cs="Arial"/>
                <w:sz w:val="24"/>
                <w:szCs w:val="24"/>
              </w:rPr>
              <w:t>s</w:t>
            </w:r>
            <w:r w:rsidRPr="003E766F">
              <w:rPr>
                <w:rFonts w:ascii="Verdana" w:hAnsi="Verdana" w:cs="Arial"/>
                <w:sz w:val="24"/>
                <w:szCs w:val="24"/>
              </w:rPr>
              <w:t>e theatre time effectively when a surgeon is unavailable, emphasi</w:t>
            </w:r>
            <w:r>
              <w:rPr>
                <w:rFonts w:ascii="Verdana" w:hAnsi="Verdana" w:cs="Arial"/>
                <w:sz w:val="24"/>
                <w:szCs w:val="24"/>
              </w:rPr>
              <w:t>s</w:t>
            </w:r>
            <w:r w:rsidRPr="003E766F">
              <w:rPr>
                <w:rFonts w:ascii="Verdana" w:hAnsi="Verdana" w:cs="Arial"/>
                <w:sz w:val="24"/>
                <w:szCs w:val="24"/>
              </w:rPr>
              <w:t>ing the impact on patient care and resource utili</w:t>
            </w:r>
            <w:r>
              <w:rPr>
                <w:rFonts w:ascii="Verdana" w:hAnsi="Verdana" w:cs="Arial"/>
                <w:sz w:val="24"/>
                <w:szCs w:val="24"/>
              </w:rPr>
              <w:t>s</w:t>
            </w:r>
            <w:r w:rsidRPr="003E766F">
              <w:rPr>
                <w:rFonts w:ascii="Verdana" w:hAnsi="Verdana" w:cs="Arial"/>
                <w:sz w:val="24"/>
                <w:szCs w:val="24"/>
              </w:rPr>
              <w:t>ation.</w:t>
            </w:r>
          </w:p>
          <w:p w14:paraId="282AA559" w14:textId="77777777" w:rsidR="0027684D" w:rsidRDefault="00B51AA1" w:rsidP="00356014">
            <w:pPr>
              <w:jc w:val="both"/>
              <w:rPr>
                <w:rFonts w:ascii="Verdana" w:hAnsi="Verdana" w:cs="Arial"/>
                <w:sz w:val="24"/>
                <w:szCs w:val="24"/>
              </w:rPr>
            </w:pPr>
            <w:r>
              <w:rPr>
                <w:rFonts w:ascii="Verdana" w:hAnsi="Verdana" w:cs="Arial"/>
                <w:sz w:val="24"/>
                <w:szCs w:val="24"/>
              </w:rPr>
              <w:t>RO s</w:t>
            </w:r>
            <w:r w:rsidRPr="00B51AA1">
              <w:rPr>
                <w:rFonts w:ascii="Verdana" w:hAnsi="Verdana" w:cs="Arial"/>
                <w:sz w:val="24"/>
                <w:szCs w:val="24"/>
              </w:rPr>
              <w:t>uggested referring the high sickness levels among theatre staff to the Workforce</w:t>
            </w:r>
            <w:r>
              <w:rPr>
                <w:rFonts w:ascii="Verdana" w:hAnsi="Verdana" w:cs="Arial"/>
                <w:sz w:val="24"/>
                <w:szCs w:val="24"/>
              </w:rPr>
              <w:t xml:space="preserve"> and OD</w:t>
            </w:r>
            <w:r w:rsidRPr="00B51AA1">
              <w:rPr>
                <w:rFonts w:ascii="Verdana" w:hAnsi="Verdana" w:cs="Arial"/>
                <w:sz w:val="24"/>
                <w:szCs w:val="24"/>
              </w:rPr>
              <w:t xml:space="preserve"> Committee. She highlighted the success of previous HR interventions in other areas with high sickness rates and recommended a similar approach for theatres</w:t>
            </w:r>
            <w:r>
              <w:rPr>
                <w:rFonts w:ascii="Verdana" w:hAnsi="Verdana" w:cs="Arial"/>
                <w:sz w:val="24"/>
                <w:szCs w:val="24"/>
              </w:rPr>
              <w:t xml:space="preserve">. </w:t>
            </w:r>
          </w:p>
          <w:p w14:paraId="00BA54B5" w14:textId="532B7579" w:rsidR="00B51AA1" w:rsidRDefault="00B51AA1" w:rsidP="00356014">
            <w:pPr>
              <w:jc w:val="both"/>
              <w:rPr>
                <w:rFonts w:ascii="Verdana" w:hAnsi="Verdana" w:cs="Arial"/>
                <w:sz w:val="24"/>
                <w:szCs w:val="24"/>
              </w:rPr>
            </w:pPr>
            <w:r>
              <w:rPr>
                <w:rFonts w:ascii="Verdana" w:hAnsi="Verdana" w:cs="Arial"/>
                <w:sz w:val="24"/>
                <w:szCs w:val="24"/>
              </w:rPr>
              <w:t xml:space="preserve">DL </w:t>
            </w:r>
            <w:r w:rsidRPr="00B51AA1">
              <w:rPr>
                <w:rFonts w:ascii="Verdana" w:hAnsi="Verdana" w:cs="Arial"/>
                <w:sz w:val="24"/>
                <w:szCs w:val="24"/>
              </w:rPr>
              <w:t>explai</w:t>
            </w:r>
            <w:r>
              <w:rPr>
                <w:rFonts w:ascii="Verdana" w:hAnsi="Verdana" w:cs="Arial"/>
                <w:sz w:val="24"/>
                <w:szCs w:val="24"/>
              </w:rPr>
              <w:t>ned</w:t>
            </w:r>
            <w:r w:rsidRPr="00B51AA1">
              <w:rPr>
                <w:rFonts w:ascii="Verdana" w:hAnsi="Verdana" w:cs="Arial"/>
                <w:sz w:val="24"/>
                <w:szCs w:val="24"/>
              </w:rPr>
              <w:t xml:space="preserve"> that the unavailability of surgeons could be due to annual leave or other predictable reasons, not just sickness. She also mentioned the need for a holistic approach to service</w:t>
            </w:r>
            <w:r w:rsidR="0027684D">
              <w:rPr>
                <w:rFonts w:ascii="Verdana" w:hAnsi="Verdana" w:cs="Arial"/>
                <w:sz w:val="24"/>
                <w:szCs w:val="24"/>
              </w:rPr>
              <w:t xml:space="preserve"> delivery with regional working including consideration of operating in fewer sites as centres of excellence with a more concentrated workforce</w:t>
            </w:r>
            <w:r w:rsidRPr="00B51AA1">
              <w:rPr>
                <w:rFonts w:ascii="Verdana" w:hAnsi="Verdana" w:cs="Arial"/>
                <w:sz w:val="24"/>
                <w:szCs w:val="24"/>
              </w:rPr>
              <w:t>.</w:t>
            </w:r>
          </w:p>
          <w:p w14:paraId="453535AD" w14:textId="37DFD0CF" w:rsidR="002A492B" w:rsidRDefault="002A492B" w:rsidP="00356014">
            <w:pPr>
              <w:jc w:val="both"/>
              <w:rPr>
                <w:rFonts w:ascii="Verdana" w:hAnsi="Verdana" w:cs="Arial"/>
                <w:b/>
                <w:bCs/>
                <w:sz w:val="24"/>
                <w:szCs w:val="24"/>
              </w:rPr>
            </w:pPr>
            <w:r w:rsidRPr="002A492B">
              <w:rPr>
                <w:rFonts w:ascii="Verdana" w:hAnsi="Verdana" w:cs="Arial"/>
                <w:b/>
                <w:bCs/>
                <w:sz w:val="24"/>
                <w:szCs w:val="24"/>
              </w:rPr>
              <w:t xml:space="preserve">ACTION: RO/SH </w:t>
            </w:r>
          </w:p>
          <w:p w14:paraId="03A6BC29" w14:textId="246A00F0" w:rsidR="0024714C" w:rsidRDefault="00616E76" w:rsidP="00356014">
            <w:pPr>
              <w:jc w:val="both"/>
              <w:rPr>
                <w:rFonts w:ascii="Verdana" w:hAnsi="Verdana" w:cs="Arial"/>
                <w:sz w:val="24"/>
                <w:szCs w:val="24"/>
              </w:rPr>
            </w:pPr>
            <w:r>
              <w:rPr>
                <w:rFonts w:ascii="Verdana" w:hAnsi="Verdana" w:cs="Arial"/>
                <w:sz w:val="24"/>
                <w:szCs w:val="24"/>
              </w:rPr>
              <w:t xml:space="preserve">JC </w:t>
            </w:r>
            <w:r w:rsidR="0027684D">
              <w:rPr>
                <w:rFonts w:ascii="Verdana" w:hAnsi="Verdana" w:cs="Arial"/>
                <w:sz w:val="24"/>
                <w:szCs w:val="24"/>
              </w:rPr>
              <w:t>e</w:t>
            </w:r>
            <w:r w:rsidRPr="00616E76">
              <w:rPr>
                <w:rFonts w:ascii="Verdana" w:hAnsi="Verdana" w:cs="Arial"/>
                <w:sz w:val="24"/>
                <w:szCs w:val="24"/>
              </w:rPr>
              <w:t>nquired about the interrogation of spend on clinical and consumable items in theatres. She asked if there is a detailed tracking system in place to monitor and compare spend across different theatres to identify potential savings</w:t>
            </w:r>
            <w:r w:rsidR="0024714C" w:rsidRPr="0024714C">
              <w:rPr>
                <w:rFonts w:ascii="Verdana" w:hAnsi="Verdana" w:cs="Arial"/>
                <w:sz w:val="24"/>
                <w:szCs w:val="24"/>
              </w:rPr>
              <w:t>. They have established weekly finance meetings to scrutini</w:t>
            </w:r>
            <w:r w:rsidR="0024714C">
              <w:rPr>
                <w:rFonts w:ascii="Verdana" w:hAnsi="Verdana" w:cs="Arial"/>
                <w:sz w:val="24"/>
                <w:szCs w:val="24"/>
              </w:rPr>
              <w:t>s</w:t>
            </w:r>
            <w:r w:rsidR="0024714C" w:rsidRPr="0024714C">
              <w:rPr>
                <w:rFonts w:ascii="Verdana" w:hAnsi="Verdana" w:cs="Arial"/>
                <w:sz w:val="24"/>
                <w:szCs w:val="24"/>
              </w:rPr>
              <w:t>e key overspend areas and monthly finance recovery meetings to address these issues</w:t>
            </w:r>
            <w:r w:rsidR="0024714C">
              <w:rPr>
                <w:rFonts w:ascii="Verdana" w:hAnsi="Verdana" w:cs="Arial"/>
                <w:sz w:val="24"/>
                <w:szCs w:val="24"/>
              </w:rPr>
              <w:t xml:space="preserve">. </w:t>
            </w:r>
          </w:p>
          <w:p w14:paraId="0B7F1701" w14:textId="04691E4A" w:rsidR="00616E76" w:rsidRDefault="000132AD" w:rsidP="00356014">
            <w:pPr>
              <w:jc w:val="both"/>
              <w:rPr>
                <w:rFonts w:ascii="Verdana" w:hAnsi="Verdana" w:cs="Arial"/>
                <w:sz w:val="24"/>
                <w:szCs w:val="24"/>
              </w:rPr>
            </w:pPr>
            <w:r>
              <w:rPr>
                <w:rFonts w:ascii="Verdana" w:hAnsi="Verdana" w:cs="Arial"/>
                <w:sz w:val="24"/>
                <w:szCs w:val="24"/>
              </w:rPr>
              <w:lastRenderedPageBreak/>
              <w:t xml:space="preserve">BO </w:t>
            </w:r>
            <w:r w:rsidRPr="000132AD">
              <w:rPr>
                <w:rFonts w:ascii="Verdana" w:hAnsi="Verdana"/>
                <w:sz w:val="24"/>
                <w:szCs w:val="24"/>
              </w:rPr>
              <w:t>confirmed</w:t>
            </w:r>
            <w:r w:rsidR="00616E76" w:rsidRPr="00616E76">
              <w:rPr>
                <w:rFonts w:ascii="Verdana" w:hAnsi="Verdana" w:cs="Arial"/>
                <w:sz w:val="24"/>
                <w:szCs w:val="24"/>
              </w:rPr>
              <w:t xml:space="preserve"> that they are working on getting the Omni</w:t>
            </w:r>
            <w:r>
              <w:rPr>
                <w:rFonts w:ascii="Verdana" w:hAnsi="Verdana" w:cs="Arial"/>
                <w:sz w:val="24"/>
                <w:szCs w:val="24"/>
              </w:rPr>
              <w:t>cell</w:t>
            </w:r>
            <w:r w:rsidR="00616E76" w:rsidRPr="00616E76">
              <w:rPr>
                <w:rFonts w:ascii="Verdana" w:hAnsi="Verdana" w:cs="Arial"/>
                <w:sz w:val="24"/>
                <w:szCs w:val="24"/>
              </w:rPr>
              <w:t xml:space="preserve"> system online, which will provide detailed tracking of consumable items and support the integration process.</w:t>
            </w:r>
          </w:p>
          <w:p w14:paraId="3CE0A29C" w14:textId="410B4064" w:rsidR="000132AD" w:rsidRDefault="000132AD" w:rsidP="00356014">
            <w:pPr>
              <w:jc w:val="both"/>
              <w:rPr>
                <w:rFonts w:ascii="Verdana" w:hAnsi="Verdana" w:cs="Arial"/>
                <w:sz w:val="24"/>
                <w:szCs w:val="24"/>
              </w:rPr>
            </w:pPr>
            <w:r>
              <w:rPr>
                <w:rFonts w:ascii="Verdana" w:hAnsi="Verdana" w:cs="Arial"/>
                <w:sz w:val="24"/>
                <w:szCs w:val="24"/>
              </w:rPr>
              <w:t xml:space="preserve">PP </w:t>
            </w:r>
            <w:r w:rsidRPr="000132AD">
              <w:rPr>
                <w:rFonts w:ascii="Verdana" w:hAnsi="Verdana" w:cs="Arial"/>
                <w:sz w:val="24"/>
                <w:szCs w:val="24"/>
              </w:rPr>
              <w:t xml:space="preserve">highlighted the significant staffing shortages and high sickness levels among theatre staff as critical issues. She mentioned that these concerns would be alerted to the </w:t>
            </w:r>
            <w:r>
              <w:rPr>
                <w:rFonts w:ascii="Verdana" w:hAnsi="Verdana" w:cs="Arial"/>
                <w:sz w:val="24"/>
                <w:szCs w:val="24"/>
              </w:rPr>
              <w:t>B</w:t>
            </w:r>
            <w:r w:rsidRPr="000132AD">
              <w:rPr>
                <w:rFonts w:ascii="Verdana" w:hAnsi="Verdana" w:cs="Arial"/>
                <w:sz w:val="24"/>
                <w:szCs w:val="24"/>
              </w:rPr>
              <w:t>oard, emphasi</w:t>
            </w:r>
            <w:r>
              <w:rPr>
                <w:rFonts w:ascii="Verdana" w:hAnsi="Verdana" w:cs="Arial"/>
                <w:sz w:val="24"/>
                <w:szCs w:val="24"/>
              </w:rPr>
              <w:t>s</w:t>
            </w:r>
            <w:r w:rsidRPr="000132AD">
              <w:rPr>
                <w:rFonts w:ascii="Verdana" w:hAnsi="Verdana" w:cs="Arial"/>
                <w:sz w:val="24"/>
                <w:szCs w:val="24"/>
              </w:rPr>
              <w:t>ing the need for attention to these areas.</w:t>
            </w:r>
          </w:p>
          <w:p w14:paraId="37E0AC16" w14:textId="04D8EC8F" w:rsidR="000132AD" w:rsidRDefault="000132AD" w:rsidP="00356014">
            <w:pPr>
              <w:jc w:val="both"/>
              <w:rPr>
                <w:rFonts w:ascii="Verdana" w:hAnsi="Verdana" w:cs="Arial"/>
                <w:sz w:val="24"/>
                <w:szCs w:val="24"/>
              </w:rPr>
            </w:pPr>
            <w:r>
              <w:rPr>
                <w:rFonts w:ascii="Verdana" w:hAnsi="Verdana" w:cs="Arial"/>
                <w:sz w:val="24"/>
                <w:szCs w:val="24"/>
              </w:rPr>
              <w:t xml:space="preserve">PP asked </w:t>
            </w:r>
            <w:r w:rsidRPr="000132AD">
              <w:rPr>
                <w:rFonts w:ascii="Verdana" w:hAnsi="Verdana" w:cs="Arial"/>
                <w:sz w:val="24"/>
                <w:szCs w:val="24"/>
              </w:rPr>
              <w:t xml:space="preserve">whether the </w:t>
            </w:r>
            <w:r w:rsidR="005863D4" w:rsidRPr="000132AD">
              <w:rPr>
                <w:rFonts w:ascii="Verdana" w:hAnsi="Verdana" w:cs="Arial"/>
                <w:sz w:val="24"/>
                <w:szCs w:val="24"/>
              </w:rPr>
              <w:t>15-theatre</w:t>
            </w:r>
            <w:r w:rsidRPr="000132AD">
              <w:rPr>
                <w:rFonts w:ascii="Verdana" w:hAnsi="Verdana" w:cs="Arial"/>
                <w:sz w:val="24"/>
                <w:szCs w:val="24"/>
              </w:rPr>
              <w:t xml:space="preserve"> staff and 12 consultant anaesthetists mentioned in the discussion are included in the budget and establishment</w:t>
            </w:r>
            <w:r>
              <w:rPr>
                <w:rFonts w:ascii="Verdana" w:hAnsi="Verdana" w:cs="Arial"/>
                <w:sz w:val="24"/>
                <w:szCs w:val="24"/>
              </w:rPr>
              <w:t>. DG advised t</w:t>
            </w:r>
            <w:r w:rsidRPr="000132AD">
              <w:rPr>
                <w:rFonts w:ascii="Verdana" w:hAnsi="Verdana" w:cs="Arial"/>
                <w:sz w:val="24"/>
                <w:szCs w:val="24"/>
              </w:rPr>
              <w:t>hat these positions are not currently part of the established budget but are part of the cost base. He mentioned that they are working through the details to address the budget setting and pay issues.</w:t>
            </w:r>
          </w:p>
          <w:p w14:paraId="4ADD6327" w14:textId="4FA1802D" w:rsidR="00DB3F33" w:rsidRDefault="00DB3F33" w:rsidP="00356014">
            <w:pPr>
              <w:jc w:val="both"/>
              <w:rPr>
                <w:rFonts w:ascii="Verdana" w:hAnsi="Verdana" w:cs="Arial"/>
                <w:sz w:val="24"/>
                <w:szCs w:val="24"/>
              </w:rPr>
            </w:pPr>
            <w:r>
              <w:rPr>
                <w:rFonts w:ascii="Verdana" w:hAnsi="Verdana" w:cs="Arial"/>
                <w:sz w:val="24"/>
                <w:szCs w:val="24"/>
              </w:rPr>
              <w:t xml:space="preserve">PP </w:t>
            </w:r>
            <w:r w:rsidRPr="00DB3F33">
              <w:rPr>
                <w:rFonts w:ascii="Verdana" w:hAnsi="Verdana" w:cs="Arial"/>
                <w:sz w:val="24"/>
                <w:szCs w:val="24"/>
              </w:rPr>
              <w:t>agreed with the suggestion to refer the issue of high sickness levels in theatres to the Workforce and OD Committee for further examination and support.</w:t>
            </w:r>
          </w:p>
          <w:p w14:paraId="0AB51C87" w14:textId="5F68B981" w:rsidR="00DB3F33" w:rsidRPr="00DB3F33" w:rsidRDefault="00DB3F33" w:rsidP="00356014">
            <w:pPr>
              <w:jc w:val="both"/>
              <w:rPr>
                <w:rFonts w:ascii="Verdana" w:hAnsi="Verdana" w:cs="Arial"/>
                <w:b/>
                <w:bCs/>
                <w:sz w:val="24"/>
                <w:szCs w:val="24"/>
              </w:rPr>
            </w:pPr>
            <w:r w:rsidRPr="00DB3F33">
              <w:rPr>
                <w:rFonts w:ascii="Verdana" w:hAnsi="Verdana" w:cs="Arial"/>
                <w:b/>
                <w:bCs/>
                <w:sz w:val="24"/>
                <w:szCs w:val="24"/>
              </w:rPr>
              <w:t>ACTION: PP/SH</w:t>
            </w:r>
          </w:p>
          <w:p w14:paraId="226A1D89" w14:textId="4FBB9DB3" w:rsidR="005433AD" w:rsidRDefault="005433AD" w:rsidP="00356014">
            <w:pPr>
              <w:jc w:val="both"/>
              <w:rPr>
                <w:rFonts w:ascii="Verdana" w:hAnsi="Verdana" w:cs="Arial"/>
                <w:sz w:val="24"/>
                <w:szCs w:val="24"/>
              </w:rPr>
            </w:pPr>
            <w:r w:rsidRPr="00DB3F33">
              <w:rPr>
                <w:rFonts w:ascii="Verdana" w:hAnsi="Verdana" w:cs="Arial"/>
                <w:sz w:val="24"/>
                <w:szCs w:val="24"/>
              </w:rPr>
              <w:t>The Committee agreed on the need to alert the HB of its concerns</w:t>
            </w:r>
            <w:r w:rsidR="00E30CF9">
              <w:rPr>
                <w:rFonts w:ascii="Verdana" w:hAnsi="Verdana" w:cs="Arial"/>
                <w:sz w:val="24"/>
                <w:szCs w:val="24"/>
              </w:rPr>
              <w:t xml:space="preserve"> around deficits in the current staff establishment, national staff shortages and sickness levels. This is impacting firstly, on high levels of variable pay to cover deficits via additional duties, overtime and agency and, secondly on the level of surgery cancellations at short notice.</w:t>
            </w:r>
          </w:p>
          <w:p w14:paraId="723B324D" w14:textId="6B9DCB4B" w:rsidR="00E30CF9" w:rsidRPr="005433AD" w:rsidRDefault="00E30CF9" w:rsidP="00356014">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noted</w:t>
            </w:r>
            <w:r w:rsidRPr="00ED203F">
              <w:rPr>
                <w:rFonts w:ascii="Verdana" w:hAnsi="Verdana" w:cs="Arial"/>
                <w:sz w:val="24"/>
                <w:szCs w:val="24"/>
              </w:rPr>
              <w:t xml:space="preserve"> </w:t>
            </w:r>
            <w:r>
              <w:rPr>
                <w:rFonts w:ascii="Verdana" w:hAnsi="Verdana" w:cs="Arial"/>
                <w:sz w:val="24"/>
                <w:szCs w:val="24"/>
              </w:rPr>
              <w:t xml:space="preserve">and </w:t>
            </w:r>
            <w:r w:rsidRPr="005433AD">
              <w:rPr>
                <w:rFonts w:ascii="Verdana" w:hAnsi="Verdana" w:cs="Arial"/>
                <w:b/>
                <w:bCs/>
                <w:sz w:val="24"/>
                <w:szCs w:val="24"/>
              </w:rPr>
              <w:t>took assurance</w:t>
            </w:r>
            <w:r>
              <w:rPr>
                <w:rFonts w:ascii="Verdana" w:hAnsi="Verdana" w:cs="Arial"/>
                <w:sz w:val="24"/>
                <w:szCs w:val="24"/>
              </w:rPr>
              <w:t xml:space="preserve"> from </w:t>
            </w:r>
            <w:r w:rsidRPr="00ED203F">
              <w:rPr>
                <w:rFonts w:ascii="Verdana" w:hAnsi="Verdana" w:cs="Arial"/>
                <w:sz w:val="24"/>
                <w:szCs w:val="24"/>
              </w:rPr>
              <w:t xml:space="preserve">the </w:t>
            </w:r>
            <w:r>
              <w:rPr>
                <w:rFonts w:ascii="Verdana" w:hAnsi="Verdana" w:cs="Arial"/>
                <w:sz w:val="24"/>
                <w:szCs w:val="24"/>
              </w:rPr>
              <w:t xml:space="preserve">Theatre Performance report and the work being undertaken by the Theatres Scheduling Group and the Service Groups to address </w:t>
            </w:r>
            <w:r w:rsidR="004363C2">
              <w:rPr>
                <w:rFonts w:ascii="Verdana" w:hAnsi="Verdana" w:cs="Arial"/>
                <w:sz w:val="24"/>
                <w:szCs w:val="24"/>
              </w:rPr>
              <w:t>staff shortage and sickness issues.</w:t>
            </w:r>
            <w:r>
              <w:rPr>
                <w:rFonts w:ascii="Verdana" w:hAnsi="Verdana" w:cs="Arial"/>
                <w:sz w:val="24"/>
                <w:szCs w:val="24"/>
              </w:rPr>
              <w:t xml:space="preserve"> </w:t>
            </w:r>
          </w:p>
        </w:tc>
      </w:tr>
      <w:tr w:rsidR="004151EC" w:rsidRPr="00ED203F" w14:paraId="79CE7C56" w14:textId="77777777" w:rsidTr="05ACDF6B">
        <w:trPr>
          <w:trHeight w:val="595"/>
        </w:trPr>
        <w:tc>
          <w:tcPr>
            <w:tcW w:w="1355" w:type="dxa"/>
            <w:shd w:val="clear" w:color="auto" w:fill="auto"/>
            <w:tcMar>
              <w:top w:w="80" w:type="dxa"/>
              <w:left w:w="80" w:type="dxa"/>
              <w:bottom w:w="80" w:type="dxa"/>
              <w:right w:w="80" w:type="dxa"/>
            </w:tcMar>
          </w:tcPr>
          <w:p w14:paraId="6F41AEC6" w14:textId="05969D2F" w:rsidR="004151EC" w:rsidRPr="00ED203F" w:rsidRDefault="00306E1F" w:rsidP="000C0B64">
            <w:pPr>
              <w:rPr>
                <w:rFonts w:ascii="Verdana" w:hAnsi="Verdana" w:cs="Arial"/>
                <w:b/>
                <w:sz w:val="24"/>
                <w:szCs w:val="24"/>
              </w:rPr>
            </w:pPr>
            <w:r>
              <w:rPr>
                <w:rFonts w:ascii="Verdana" w:hAnsi="Verdana" w:cs="Arial"/>
                <w:b/>
                <w:sz w:val="24"/>
                <w:szCs w:val="24"/>
              </w:rPr>
              <w:lastRenderedPageBreak/>
              <w:t xml:space="preserve">186/24 </w:t>
            </w:r>
          </w:p>
        </w:tc>
        <w:tc>
          <w:tcPr>
            <w:tcW w:w="9555" w:type="dxa"/>
            <w:shd w:val="clear" w:color="auto" w:fill="auto"/>
            <w:tcMar>
              <w:top w:w="80" w:type="dxa"/>
              <w:left w:w="80" w:type="dxa"/>
              <w:bottom w:w="80" w:type="dxa"/>
              <w:right w:w="80" w:type="dxa"/>
            </w:tcMar>
          </w:tcPr>
          <w:p w14:paraId="45DAE6A1" w14:textId="466839CB" w:rsidR="004151EC" w:rsidRPr="00ED203F" w:rsidRDefault="00B15F6D" w:rsidP="00F053E9">
            <w:pPr>
              <w:jc w:val="both"/>
              <w:rPr>
                <w:rFonts w:ascii="Verdana" w:hAnsi="Verdana" w:cs="Arial"/>
                <w:b/>
                <w:bCs/>
                <w:sz w:val="24"/>
                <w:szCs w:val="24"/>
              </w:rPr>
            </w:pPr>
            <w:r w:rsidRPr="00ED203F">
              <w:rPr>
                <w:rFonts w:ascii="Verdana" w:hAnsi="Verdana" w:cs="Arial"/>
                <w:b/>
                <w:bCs/>
                <w:sz w:val="24"/>
                <w:szCs w:val="24"/>
              </w:rPr>
              <w:t xml:space="preserve"> </w:t>
            </w:r>
            <w:r w:rsidR="005433AD">
              <w:rPr>
                <w:rFonts w:ascii="Verdana" w:hAnsi="Verdana" w:cs="Arial"/>
                <w:b/>
                <w:bCs/>
                <w:sz w:val="24"/>
                <w:szCs w:val="24"/>
              </w:rPr>
              <w:t xml:space="preserve">NEURODEVELOPMENT SERVICE </w:t>
            </w:r>
          </w:p>
        </w:tc>
      </w:tr>
      <w:tr w:rsidR="004151EC" w:rsidRPr="00ED203F" w14:paraId="132C765D" w14:textId="77777777" w:rsidTr="05ACDF6B">
        <w:trPr>
          <w:trHeight w:val="595"/>
        </w:trPr>
        <w:tc>
          <w:tcPr>
            <w:tcW w:w="1355" w:type="dxa"/>
            <w:shd w:val="clear" w:color="auto" w:fill="auto"/>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3272AF82" w14:textId="6010F2FB" w:rsidR="004151EC" w:rsidRPr="00ED203F" w:rsidRDefault="004151EC" w:rsidP="004151EC">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5433AD">
              <w:rPr>
                <w:rFonts w:ascii="Verdana" w:hAnsi="Verdana" w:cs="Arial"/>
                <w:sz w:val="24"/>
                <w:szCs w:val="24"/>
              </w:rPr>
              <w:t>a report on the Neurodevelopment Service</w:t>
            </w:r>
            <w:r w:rsidR="00B15F6D" w:rsidRPr="00ED203F">
              <w:rPr>
                <w:rFonts w:ascii="Verdana" w:hAnsi="Verdana" w:cs="Arial"/>
                <w:i/>
                <w:iCs/>
                <w:sz w:val="24"/>
                <w:szCs w:val="24"/>
              </w:rPr>
              <w:t xml:space="preserve">. </w:t>
            </w:r>
            <w:r w:rsidR="00B15F6D" w:rsidRPr="00ED203F">
              <w:rPr>
                <w:rFonts w:ascii="Verdana" w:hAnsi="Verdana" w:cs="Arial"/>
                <w:sz w:val="24"/>
                <w:szCs w:val="24"/>
              </w:rPr>
              <w:t xml:space="preserve"> </w:t>
            </w:r>
          </w:p>
          <w:p w14:paraId="74C3D063" w14:textId="71F0DEE0" w:rsidR="004151EC" w:rsidRDefault="003C53C6" w:rsidP="004151EC">
            <w:pPr>
              <w:jc w:val="both"/>
              <w:rPr>
                <w:rFonts w:ascii="Verdana" w:hAnsi="Verdana" w:cs="Arial"/>
                <w:sz w:val="24"/>
                <w:szCs w:val="24"/>
              </w:rPr>
            </w:pPr>
            <w:r>
              <w:rPr>
                <w:rFonts w:ascii="Verdana" w:hAnsi="Verdana" w:cs="Arial"/>
                <w:sz w:val="24"/>
                <w:szCs w:val="24"/>
              </w:rPr>
              <w:t xml:space="preserve">SKo </w:t>
            </w:r>
            <w:r w:rsidR="004151EC" w:rsidRPr="00ED203F">
              <w:rPr>
                <w:rFonts w:ascii="Verdana" w:hAnsi="Verdana" w:cs="Arial"/>
                <w:sz w:val="24"/>
                <w:szCs w:val="24"/>
              </w:rPr>
              <w:t>drew attention to the following points:</w:t>
            </w:r>
          </w:p>
          <w:p w14:paraId="50896BB8" w14:textId="18596AF9" w:rsidR="005433AD" w:rsidRDefault="00E5064E" w:rsidP="005433AD">
            <w:pPr>
              <w:pStyle w:val="ListParagraph"/>
              <w:numPr>
                <w:ilvl w:val="0"/>
                <w:numId w:val="21"/>
              </w:numPr>
              <w:jc w:val="both"/>
              <w:rPr>
                <w:rFonts w:ascii="Verdana" w:hAnsi="Verdana" w:cs="Arial"/>
              </w:rPr>
            </w:pPr>
            <w:r>
              <w:rPr>
                <w:rFonts w:ascii="Verdana" w:hAnsi="Verdana" w:cs="Arial"/>
              </w:rPr>
              <w:t>The department had a</w:t>
            </w:r>
            <w:r w:rsidRPr="00E5064E">
              <w:rPr>
                <w:rFonts w:ascii="Verdana" w:hAnsi="Verdana" w:cs="Arial"/>
              </w:rPr>
              <w:t xml:space="preserve">ppointed a Band 6 </w:t>
            </w:r>
            <w:r>
              <w:rPr>
                <w:rFonts w:ascii="Verdana" w:hAnsi="Verdana" w:cs="Arial"/>
              </w:rPr>
              <w:t>Cl</w:t>
            </w:r>
            <w:r w:rsidRPr="00E5064E">
              <w:rPr>
                <w:rFonts w:ascii="Verdana" w:hAnsi="Verdana" w:cs="Arial"/>
              </w:rPr>
              <w:t xml:space="preserve">inical </w:t>
            </w:r>
            <w:r>
              <w:rPr>
                <w:rFonts w:ascii="Verdana" w:hAnsi="Verdana" w:cs="Arial"/>
              </w:rPr>
              <w:t>N</w:t>
            </w:r>
            <w:r w:rsidRPr="00E5064E">
              <w:rPr>
                <w:rFonts w:ascii="Verdana" w:hAnsi="Verdana" w:cs="Arial"/>
              </w:rPr>
              <w:t xml:space="preserve">urse </w:t>
            </w:r>
            <w:r>
              <w:rPr>
                <w:rFonts w:ascii="Verdana" w:hAnsi="Verdana" w:cs="Arial"/>
              </w:rPr>
              <w:t>S</w:t>
            </w:r>
            <w:r w:rsidRPr="00E5064E">
              <w:rPr>
                <w:rFonts w:ascii="Verdana" w:hAnsi="Verdana" w:cs="Arial"/>
              </w:rPr>
              <w:t xml:space="preserve">pecialist and are progressing with the recruitment of a Band 6 </w:t>
            </w:r>
            <w:r>
              <w:rPr>
                <w:rFonts w:ascii="Verdana" w:hAnsi="Verdana" w:cs="Arial"/>
              </w:rPr>
              <w:t>S</w:t>
            </w:r>
            <w:r w:rsidRPr="00E5064E">
              <w:rPr>
                <w:rFonts w:ascii="Verdana" w:hAnsi="Verdana" w:cs="Arial"/>
              </w:rPr>
              <w:t xml:space="preserve">peech and </w:t>
            </w:r>
            <w:r>
              <w:rPr>
                <w:rFonts w:ascii="Verdana" w:hAnsi="Verdana" w:cs="Arial"/>
              </w:rPr>
              <w:t>L</w:t>
            </w:r>
            <w:r w:rsidRPr="00E5064E">
              <w:rPr>
                <w:rFonts w:ascii="Verdana" w:hAnsi="Verdana" w:cs="Arial"/>
              </w:rPr>
              <w:t xml:space="preserve">anguage </w:t>
            </w:r>
            <w:r>
              <w:rPr>
                <w:rFonts w:ascii="Verdana" w:hAnsi="Verdana" w:cs="Arial"/>
              </w:rPr>
              <w:t>T</w:t>
            </w:r>
            <w:r w:rsidRPr="00E5064E">
              <w:rPr>
                <w:rFonts w:ascii="Verdana" w:hAnsi="Verdana" w:cs="Arial"/>
              </w:rPr>
              <w:t xml:space="preserve">herapist and a Band 6 </w:t>
            </w:r>
            <w:r>
              <w:rPr>
                <w:rFonts w:ascii="Verdana" w:hAnsi="Verdana" w:cs="Arial"/>
              </w:rPr>
              <w:t>N</w:t>
            </w:r>
            <w:r w:rsidRPr="00E5064E">
              <w:rPr>
                <w:rFonts w:ascii="Verdana" w:hAnsi="Verdana" w:cs="Arial"/>
              </w:rPr>
              <w:t xml:space="preserve">eurodevelopmental </w:t>
            </w:r>
            <w:r>
              <w:rPr>
                <w:rFonts w:ascii="Verdana" w:hAnsi="Verdana" w:cs="Arial"/>
              </w:rPr>
              <w:t>P</w:t>
            </w:r>
            <w:r w:rsidRPr="00E5064E">
              <w:rPr>
                <w:rFonts w:ascii="Verdana" w:hAnsi="Verdana" w:cs="Arial"/>
              </w:rPr>
              <w:t>ractitioner</w:t>
            </w:r>
            <w:r>
              <w:rPr>
                <w:rFonts w:ascii="Verdana" w:hAnsi="Verdana" w:cs="Arial"/>
              </w:rPr>
              <w:t>;</w:t>
            </w:r>
          </w:p>
          <w:p w14:paraId="228B793F" w14:textId="7E9EEBF8" w:rsidR="00E5064E" w:rsidRDefault="00E5064E" w:rsidP="005433AD">
            <w:pPr>
              <w:pStyle w:val="ListParagraph"/>
              <w:numPr>
                <w:ilvl w:val="0"/>
                <w:numId w:val="21"/>
              </w:numPr>
              <w:jc w:val="both"/>
              <w:rPr>
                <w:rFonts w:ascii="Verdana" w:hAnsi="Verdana" w:cs="Arial"/>
              </w:rPr>
            </w:pPr>
            <w:r w:rsidRPr="00E5064E">
              <w:rPr>
                <w:rFonts w:ascii="Verdana" w:hAnsi="Verdana" w:cs="Arial"/>
              </w:rPr>
              <w:t xml:space="preserve">These appointments are part of their efforts to improve efficiencies within the </w:t>
            </w:r>
            <w:r w:rsidR="000B4CBB">
              <w:rPr>
                <w:rFonts w:ascii="Verdana" w:hAnsi="Verdana" w:cs="Arial"/>
              </w:rPr>
              <w:t>N</w:t>
            </w:r>
            <w:r w:rsidRPr="00E5064E">
              <w:rPr>
                <w:rFonts w:ascii="Verdana" w:hAnsi="Verdana" w:cs="Arial"/>
              </w:rPr>
              <w:t xml:space="preserve">eurodevelopmental </w:t>
            </w:r>
            <w:r w:rsidR="000B4CBB">
              <w:rPr>
                <w:rFonts w:ascii="Verdana" w:hAnsi="Verdana" w:cs="Arial"/>
              </w:rPr>
              <w:t>S</w:t>
            </w:r>
            <w:r w:rsidRPr="00E5064E">
              <w:rPr>
                <w:rFonts w:ascii="Verdana" w:hAnsi="Verdana" w:cs="Arial"/>
              </w:rPr>
              <w:t>ervice pathway</w:t>
            </w:r>
            <w:r>
              <w:rPr>
                <w:rFonts w:ascii="Verdana" w:hAnsi="Verdana" w:cs="Arial"/>
              </w:rPr>
              <w:t>;</w:t>
            </w:r>
          </w:p>
          <w:p w14:paraId="53655F4C" w14:textId="532B3395" w:rsidR="00E5064E" w:rsidRDefault="000B4CBB" w:rsidP="005433AD">
            <w:pPr>
              <w:pStyle w:val="ListParagraph"/>
              <w:numPr>
                <w:ilvl w:val="0"/>
                <w:numId w:val="21"/>
              </w:numPr>
              <w:jc w:val="both"/>
              <w:rPr>
                <w:rFonts w:ascii="Verdana" w:hAnsi="Verdana" w:cs="Arial"/>
              </w:rPr>
            </w:pPr>
            <w:r>
              <w:rPr>
                <w:rFonts w:ascii="Verdana" w:hAnsi="Verdana" w:cs="Arial"/>
              </w:rPr>
              <w:t xml:space="preserve">Successfully </w:t>
            </w:r>
            <w:r w:rsidRPr="000B4CBB">
              <w:rPr>
                <w:rFonts w:ascii="Verdana" w:hAnsi="Verdana" w:cs="Arial"/>
              </w:rPr>
              <w:t>appointed a referrals coordinator who will start in January</w:t>
            </w:r>
            <w:r>
              <w:rPr>
                <w:rFonts w:ascii="Verdana" w:hAnsi="Verdana" w:cs="Arial"/>
              </w:rPr>
              <w:t xml:space="preserve"> 2025</w:t>
            </w:r>
            <w:r w:rsidRPr="000B4CBB">
              <w:rPr>
                <w:rFonts w:ascii="Verdana" w:hAnsi="Verdana" w:cs="Arial"/>
              </w:rPr>
              <w:t>. This role will be to handle the administrative side checks and quality assurance checks of the referrals received</w:t>
            </w:r>
            <w:r>
              <w:rPr>
                <w:rFonts w:ascii="Verdana" w:hAnsi="Verdana" w:cs="Arial"/>
              </w:rPr>
              <w:t>;</w:t>
            </w:r>
          </w:p>
          <w:p w14:paraId="71193EA8" w14:textId="65776131" w:rsidR="000B4CBB" w:rsidRDefault="00EA45A9" w:rsidP="005433AD">
            <w:pPr>
              <w:pStyle w:val="ListParagraph"/>
              <w:numPr>
                <w:ilvl w:val="0"/>
                <w:numId w:val="21"/>
              </w:numPr>
              <w:jc w:val="both"/>
              <w:rPr>
                <w:rFonts w:ascii="Verdana" w:hAnsi="Verdana" w:cs="Arial"/>
              </w:rPr>
            </w:pPr>
            <w:r>
              <w:rPr>
                <w:rFonts w:ascii="Verdana" w:hAnsi="Verdana" w:cs="Arial"/>
              </w:rPr>
              <w:lastRenderedPageBreak/>
              <w:t xml:space="preserve">Request submitted to digital for support with the </w:t>
            </w:r>
            <w:r w:rsidR="000B4CBB" w:rsidRPr="000B4CBB">
              <w:rPr>
                <w:rFonts w:ascii="Verdana" w:hAnsi="Verdana" w:cs="Arial"/>
              </w:rPr>
              <w:t>development of a</w:t>
            </w:r>
            <w:r>
              <w:rPr>
                <w:rFonts w:ascii="Verdana" w:hAnsi="Verdana" w:cs="Arial"/>
              </w:rPr>
              <w:t>n</w:t>
            </w:r>
            <w:r w:rsidR="000B4CBB" w:rsidRPr="000B4CBB">
              <w:rPr>
                <w:rFonts w:ascii="Verdana" w:hAnsi="Verdana" w:cs="Arial"/>
              </w:rPr>
              <w:t xml:space="preserve"> </w:t>
            </w:r>
            <w:r>
              <w:rPr>
                <w:rFonts w:ascii="Verdana" w:hAnsi="Verdana" w:cs="Arial"/>
              </w:rPr>
              <w:t xml:space="preserve">electronic </w:t>
            </w:r>
            <w:r w:rsidR="000B4CBB" w:rsidRPr="000B4CBB">
              <w:rPr>
                <w:rFonts w:ascii="Verdana" w:hAnsi="Verdana" w:cs="Arial"/>
              </w:rPr>
              <w:t>referral form to improve efficienc</w:t>
            </w:r>
            <w:r>
              <w:rPr>
                <w:rFonts w:ascii="Verdana" w:hAnsi="Verdana" w:cs="Arial"/>
              </w:rPr>
              <w:t>y through streamlining and improving the process</w:t>
            </w:r>
            <w:r w:rsidR="004363C2">
              <w:rPr>
                <w:rFonts w:ascii="Verdana" w:hAnsi="Verdana" w:cs="Arial"/>
              </w:rPr>
              <w:t>. O</w:t>
            </w:r>
            <w:r>
              <w:rPr>
                <w:rFonts w:ascii="Verdana" w:hAnsi="Verdana" w:cs="Arial"/>
              </w:rPr>
              <w:t xml:space="preserve">ptional and compulsory </w:t>
            </w:r>
            <w:r w:rsidR="00241E4C">
              <w:rPr>
                <w:rFonts w:ascii="Verdana" w:hAnsi="Verdana" w:cs="Arial"/>
              </w:rPr>
              <w:t xml:space="preserve">fields </w:t>
            </w:r>
            <w:r w:rsidR="00241E4C" w:rsidRPr="000B4CBB">
              <w:rPr>
                <w:rFonts w:ascii="Verdana" w:hAnsi="Verdana" w:cs="Arial"/>
              </w:rPr>
              <w:t>would</w:t>
            </w:r>
            <w:r>
              <w:rPr>
                <w:rFonts w:ascii="Verdana" w:hAnsi="Verdana" w:cs="Arial"/>
              </w:rPr>
              <w:t xml:space="preserve"> also improve </w:t>
            </w:r>
            <w:r w:rsidR="000B4CBB" w:rsidRPr="000B4CBB">
              <w:rPr>
                <w:rFonts w:ascii="Verdana" w:hAnsi="Verdana" w:cs="Arial"/>
              </w:rPr>
              <w:t>the quality of details within referrals</w:t>
            </w:r>
            <w:r w:rsidR="000B4CBB">
              <w:rPr>
                <w:rFonts w:ascii="Verdana" w:hAnsi="Verdana" w:cs="Arial"/>
              </w:rPr>
              <w:t>;</w:t>
            </w:r>
          </w:p>
          <w:p w14:paraId="67857BB1" w14:textId="4ADA3DBB" w:rsidR="000B4CBB" w:rsidRDefault="000B4CBB" w:rsidP="000F621B">
            <w:pPr>
              <w:pStyle w:val="ListParagraph"/>
              <w:jc w:val="both"/>
              <w:rPr>
                <w:rFonts w:ascii="Verdana" w:hAnsi="Verdana" w:cs="Arial"/>
              </w:rPr>
            </w:pPr>
          </w:p>
          <w:p w14:paraId="5EBBB997" w14:textId="6F4F8717" w:rsidR="000B4CBB" w:rsidRDefault="000B4CBB" w:rsidP="005433AD">
            <w:pPr>
              <w:pStyle w:val="ListParagraph"/>
              <w:numPr>
                <w:ilvl w:val="0"/>
                <w:numId w:val="21"/>
              </w:numPr>
              <w:jc w:val="both"/>
              <w:rPr>
                <w:rFonts w:ascii="Verdana" w:hAnsi="Verdana" w:cs="Arial"/>
              </w:rPr>
            </w:pPr>
            <w:r>
              <w:rPr>
                <w:rFonts w:ascii="Verdana" w:hAnsi="Verdana" w:cs="Arial"/>
              </w:rPr>
              <w:t>A</w:t>
            </w:r>
            <w:r w:rsidRPr="000B4CBB">
              <w:rPr>
                <w:rFonts w:ascii="Verdana" w:hAnsi="Verdana" w:cs="Arial"/>
              </w:rPr>
              <w:t xml:space="preserve"> two-day accelerated design event hosted by Neurodivergent Wales and facilitated by NHS Horizons at the end of November</w:t>
            </w:r>
            <w:r>
              <w:rPr>
                <w:rFonts w:ascii="Verdana" w:hAnsi="Verdana" w:cs="Arial"/>
              </w:rPr>
              <w:t xml:space="preserve"> 2024;</w:t>
            </w:r>
          </w:p>
          <w:p w14:paraId="3451FDA6" w14:textId="70EC78F5" w:rsidR="000B4CBB" w:rsidRDefault="000B4CBB" w:rsidP="005433AD">
            <w:pPr>
              <w:pStyle w:val="ListParagraph"/>
              <w:numPr>
                <w:ilvl w:val="0"/>
                <w:numId w:val="21"/>
              </w:numPr>
              <w:jc w:val="both"/>
              <w:rPr>
                <w:rFonts w:ascii="Verdana" w:hAnsi="Verdana" w:cs="Arial"/>
              </w:rPr>
            </w:pPr>
            <w:r w:rsidRPr="000B4CBB">
              <w:rPr>
                <w:rFonts w:ascii="Verdana" w:hAnsi="Verdana" w:cs="Arial"/>
              </w:rPr>
              <w:t>The event aimed to develop an ambitious plan to redesign neurodevelopmental pathways and identify solutions to reduce long waiting times for children and young people</w:t>
            </w:r>
            <w:r>
              <w:rPr>
                <w:rFonts w:ascii="Verdana" w:hAnsi="Verdana" w:cs="Arial"/>
              </w:rPr>
              <w:t>;</w:t>
            </w:r>
          </w:p>
          <w:p w14:paraId="216E6581" w14:textId="68A0194B" w:rsidR="000B4CBB" w:rsidRDefault="00CC0CF7" w:rsidP="005433AD">
            <w:pPr>
              <w:pStyle w:val="ListParagraph"/>
              <w:numPr>
                <w:ilvl w:val="0"/>
                <w:numId w:val="21"/>
              </w:numPr>
              <w:jc w:val="both"/>
              <w:rPr>
                <w:rFonts w:ascii="Verdana" w:hAnsi="Verdana" w:cs="Arial"/>
              </w:rPr>
            </w:pPr>
            <w:r>
              <w:rPr>
                <w:rFonts w:ascii="Verdana" w:hAnsi="Verdana" w:cs="Arial"/>
              </w:rPr>
              <w:t>A</w:t>
            </w:r>
            <w:r w:rsidRPr="00CC0CF7">
              <w:rPr>
                <w:rFonts w:ascii="Verdana" w:hAnsi="Verdana" w:cs="Arial"/>
              </w:rPr>
              <w:t xml:space="preserve"> bid </w:t>
            </w:r>
            <w:r>
              <w:rPr>
                <w:rFonts w:ascii="Verdana" w:hAnsi="Verdana" w:cs="Arial"/>
              </w:rPr>
              <w:t xml:space="preserve">was submitted to the </w:t>
            </w:r>
            <w:r w:rsidRPr="00CC0CF7">
              <w:rPr>
                <w:rFonts w:ascii="Verdana" w:hAnsi="Verdana" w:cs="Arial"/>
              </w:rPr>
              <w:t>Welsh Government</w:t>
            </w:r>
            <w:r>
              <w:rPr>
                <w:rFonts w:ascii="Verdana" w:hAnsi="Verdana" w:cs="Arial"/>
              </w:rPr>
              <w:t xml:space="preserve"> for</w:t>
            </w:r>
            <w:r w:rsidRPr="00CC0CF7">
              <w:rPr>
                <w:rFonts w:ascii="Verdana" w:hAnsi="Verdana" w:cs="Arial"/>
              </w:rPr>
              <w:t xml:space="preserve"> </w:t>
            </w:r>
            <w:r w:rsidR="00E913F5">
              <w:rPr>
                <w:rFonts w:ascii="Verdana" w:hAnsi="Verdana" w:cs="Arial"/>
              </w:rPr>
              <w:t xml:space="preserve">non-recurrent </w:t>
            </w:r>
            <w:r w:rsidRPr="00CC0CF7">
              <w:rPr>
                <w:rFonts w:ascii="Verdana" w:hAnsi="Verdana" w:cs="Arial"/>
              </w:rPr>
              <w:t>funding in mid-October</w:t>
            </w:r>
            <w:r>
              <w:rPr>
                <w:rFonts w:ascii="Verdana" w:hAnsi="Verdana" w:cs="Arial"/>
              </w:rPr>
              <w:t xml:space="preserve"> 2024</w:t>
            </w:r>
            <w:r w:rsidRPr="00CC0CF7">
              <w:rPr>
                <w:rFonts w:ascii="Verdana" w:hAnsi="Verdana" w:cs="Arial"/>
              </w:rPr>
              <w:t>. The bid focused on a delivery plan to reduce the number of children and young people waiting over 156 weeks and 104 weeks</w:t>
            </w:r>
            <w:r w:rsidR="00E913F5">
              <w:rPr>
                <w:rFonts w:ascii="Verdana" w:hAnsi="Verdana" w:cs="Arial"/>
              </w:rPr>
              <w:t xml:space="preserve"> by the end of March 2025</w:t>
            </w:r>
            <w:r>
              <w:rPr>
                <w:rFonts w:ascii="Verdana" w:hAnsi="Verdana" w:cs="Arial"/>
              </w:rPr>
              <w:t>;</w:t>
            </w:r>
          </w:p>
          <w:p w14:paraId="6E54F071" w14:textId="5AF1A8D6" w:rsidR="00CC0CF7" w:rsidRDefault="00CC0CF7" w:rsidP="005433AD">
            <w:pPr>
              <w:pStyle w:val="ListParagraph"/>
              <w:numPr>
                <w:ilvl w:val="0"/>
                <w:numId w:val="21"/>
              </w:numPr>
              <w:jc w:val="both"/>
              <w:rPr>
                <w:rFonts w:ascii="Verdana" w:hAnsi="Verdana" w:cs="Arial"/>
              </w:rPr>
            </w:pPr>
            <w:r w:rsidRPr="00CC0CF7">
              <w:rPr>
                <w:rFonts w:ascii="Verdana" w:hAnsi="Verdana" w:cs="Arial"/>
              </w:rPr>
              <w:t>The</w:t>
            </w:r>
            <w:r>
              <w:rPr>
                <w:rFonts w:ascii="Verdana" w:hAnsi="Verdana" w:cs="Arial"/>
              </w:rPr>
              <w:t xml:space="preserve"> department </w:t>
            </w:r>
            <w:r w:rsidR="00B32D45">
              <w:rPr>
                <w:rFonts w:ascii="Verdana" w:hAnsi="Verdana" w:cs="Arial"/>
              </w:rPr>
              <w:t>received</w:t>
            </w:r>
            <w:r w:rsidRPr="00CC0CF7">
              <w:rPr>
                <w:rFonts w:ascii="Verdana" w:hAnsi="Verdana" w:cs="Arial"/>
              </w:rPr>
              <w:t xml:space="preserve"> notification of their funding allocation in mid-November </w:t>
            </w:r>
            <w:r>
              <w:rPr>
                <w:rFonts w:ascii="Verdana" w:hAnsi="Verdana" w:cs="Arial"/>
              </w:rPr>
              <w:t xml:space="preserve">2024 </w:t>
            </w:r>
            <w:r w:rsidR="00E913F5">
              <w:rPr>
                <w:rFonts w:ascii="Verdana" w:hAnsi="Verdana" w:cs="Arial"/>
              </w:rPr>
              <w:t xml:space="preserve">as there is no capacity within the service </w:t>
            </w:r>
            <w:r w:rsidR="000F621B">
              <w:rPr>
                <w:rFonts w:ascii="Verdana" w:hAnsi="Verdana" w:cs="Arial"/>
              </w:rPr>
              <w:t>to carry</w:t>
            </w:r>
            <w:r w:rsidR="00E913F5">
              <w:rPr>
                <w:rFonts w:ascii="Verdana" w:hAnsi="Verdana" w:cs="Arial"/>
              </w:rPr>
              <w:t xml:space="preserve"> out the work </w:t>
            </w:r>
            <w:r w:rsidR="004363C2">
              <w:rPr>
                <w:rFonts w:ascii="Verdana" w:hAnsi="Verdana" w:cs="Arial"/>
              </w:rPr>
              <w:t xml:space="preserve">and </w:t>
            </w:r>
            <w:r w:rsidR="00E913F5">
              <w:rPr>
                <w:rFonts w:ascii="Verdana" w:hAnsi="Verdana" w:cs="Arial"/>
              </w:rPr>
              <w:t>outsourcing w</w:t>
            </w:r>
            <w:r w:rsidR="004363C2">
              <w:rPr>
                <w:rFonts w:ascii="Verdana" w:hAnsi="Verdana" w:cs="Arial"/>
              </w:rPr>
              <w:t xml:space="preserve">as </w:t>
            </w:r>
            <w:r w:rsidR="00E913F5">
              <w:rPr>
                <w:rFonts w:ascii="Verdana" w:hAnsi="Verdana" w:cs="Arial"/>
              </w:rPr>
              <w:t xml:space="preserve">required. </w:t>
            </w:r>
            <w:r w:rsidR="009252B3">
              <w:rPr>
                <w:rFonts w:ascii="Verdana" w:hAnsi="Verdana" w:cs="Arial"/>
              </w:rPr>
              <w:t>The s</w:t>
            </w:r>
            <w:r w:rsidR="00E913F5">
              <w:rPr>
                <w:rFonts w:ascii="Verdana" w:hAnsi="Verdana" w:cs="Arial"/>
              </w:rPr>
              <w:t xml:space="preserve">ervice worked with contracting and commissioning to develop an e-tender exercise. The service is </w:t>
            </w:r>
            <w:r w:rsidRPr="00CC0CF7">
              <w:rPr>
                <w:rFonts w:ascii="Verdana" w:hAnsi="Verdana" w:cs="Arial"/>
              </w:rPr>
              <w:t>currently evaluating the bids that have been submitted. The aim is to start the outsourcing on the 13th of January and conclude by the 31st of March 2025</w:t>
            </w:r>
            <w:r>
              <w:rPr>
                <w:rFonts w:ascii="Verdana" w:hAnsi="Verdana" w:cs="Arial"/>
              </w:rPr>
              <w:t>.</w:t>
            </w:r>
            <w:r w:rsidR="00760C12">
              <w:rPr>
                <w:rFonts w:ascii="Verdana" w:hAnsi="Verdana" w:cs="Arial"/>
              </w:rPr>
              <w:t xml:space="preserve"> Whilst outsourcing may not </w:t>
            </w:r>
            <w:r w:rsidR="000F621B">
              <w:rPr>
                <w:rFonts w:ascii="Verdana" w:hAnsi="Verdana" w:cs="Arial"/>
              </w:rPr>
              <w:t>eliminate</w:t>
            </w:r>
            <w:r w:rsidR="00760C12">
              <w:rPr>
                <w:rFonts w:ascii="Verdana" w:hAnsi="Verdana" w:cs="Arial"/>
              </w:rPr>
              <w:t xml:space="preserve"> the waiting list backlog it will</w:t>
            </w:r>
            <w:r w:rsidR="009252B3">
              <w:rPr>
                <w:rFonts w:ascii="Verdana" w:hAnsi="Verdana" w:cs="Arial"/>
              </w:rPr>
              <w:t xml:space="preserve"> </w:t>
            </w:r>
            <w:r w:rsidR="00760C12">
              <w:rPr>
                <w:rFonts w:ascii="Verdana" w:hAnsi="Verdana" w:cs="Arial"/>
              </w:rPr>
              <w:t xml:space="preserve">make a significant </w:t>
            </w:r>
            <w:r w:rsidR="009252B3">
              <w:rPr>
                <w:rFonts w:ascii="Verdana" w:hAnsi="Verdana" w:cs="Arial"/>
              </w:rPr>
              <w:t>inroad</w:t>
            </w:r>
            <w:r w:rsidR="00760C12">
              <w:rPr>
                <w:rFonts w:ascii="Verdana" w:hAnsi="Verdana" w:cs="Arial"/>
              </w:rPr>
              <w:t>.</w:t>
            </w:r>
          </w:p>
          <w:p w14:paraId="53A9132A" w14:textId="77777777" w:rsidR="00CC0CF7" w:rsidRDefault="00CC0CF7" w:rsidP="00CC0CF7">
            <w:pPr>
              <w:jc w:val="both"/>
              <w:rPr>
                <w:rFonts w:ascii="Verdana" w:hAnsi="Verdana" w:cs="Arial"/>
                <w:sz w:val="24"/>
                <w:szCs w:val="24"/>
              </w:rPr>
            </w:pPr>
            <w:r w:rsidRPr="00CC0CF7">
              <w:rPr>
                <w:rFonts w:ascii="Verdana" w:hAnsi="Verdana" w:cs="Arial"/>
                <w:sz w:val="24"/>
                <w:szCs w:val="24"/>
              </w:rPr>
              <w:t xml:space="preserve">PP acknowledged the actions in place and the bids that have come in for the </w:t>
            </w:r>
            <w:r>
              <w:rPr>
                <w:rFonts w:ascii="Verdana" w:hAnsi="Verdana" w:cs="Arial"/>
                <w:sz w:val="24"/>
                <w:szCs w:val="24"/>
              </w:rPr>
              <w:t>N</w:t>
            </w:r>
            <w:r w:rsidRPr="00CC0CF7">
              <w:rPr>
                <w:rFonts w:ascii="Verdana" w:hAnsi="Verdana" w:cs="Arial"/>
                <w:sz w:val="24"/>
                <w:szCs w:val="24"/>
              </w:rPr>
              <w:t xml:space="preserve">eurodevelopmental </w:t>
            </w:r>
            <w:r>
              <w:rPr>
                <w:rFonts w:ascii="Verdana" w:hAnsi="Verdana" w:cs="Arial"/>
                <w:sz w:val="24"/>
                <w:szCs w:val="24"/>
              </w:rPr>
              <w:t>S</w:t>
            </w:r>
            <w:r w:rsidRPr="00CC0CF7">
              <w:rPr>
                <w:rFonts w:ascii="Verdana" w:hAnsi="Verdana" w:cs="Arial"/>
                <w:sz w:val="24"/>
                <w:szCs w:val="24"/>
              </w:rPr>
              <w:t>ervice. She inquired about the viability of the bids received</w:t>
            </w:r>
            <w:r>
              <w:rPr>
                <w:rFonts w:ascii="Verdana" w:hAnsi="Verdana" w:cs="Arial"/>
                <w:sz w:val="24"/>
                <w:szCs w:val="24"/>
              </w:rPr>
              <w:t xml:space="preserve">. SKo assured </w:t>
            </w:r>
            <w:r w:rsidRPr="00CC0CF7">
              <w:rPr>
                <w:rFonts w:ascii="Verdana" w:hAnsi="Verdana" w:cs="Arial"/>
                <w:sz w:val="24"/>
                <w:szCs w:val="24"/>
              </w:rPr>
              <w:t xml:space="preserve">that there are viable bids, although specific details could not be disclosed due to commercial sensitivity. </w:t>
            </w:r>
          </w:p>
          <w:p w14:paraId="0F889C5C" w14:textId="54274C04" w:rsidR="00B32D45" w:rsidRPr="00CC0CF7" w:rsidRDefault="00CC0CF7" w:rsidP="00CC0CF7">
            <w:pPr>
              <w:jc w:val="both"/>
              <w:rPr>
                <w:rFonts w:ascii="Verdana" w:hAnsi="Verdana" w:cs="Arial"/>
                <w:sz w:val="24"/>
                <w:szCs w:val="24"/>
              </w:rPr>
            </w:pPr>
            <w:r>
              <w:rPr>
                <w:rFonts w:ascii="Verdana" w:hAnsi="Verdana" w:cs="Arial"/>
                <w:sz w:val="24"/>
                <w:szCs w:val="24"/>
              </w:rPr>
              <w:t>PP a</w:t>
            </w:r>
            <w:r w:rsidRPr="00CC0CF7">
              <w:rPr>
                <w:rFonts w:ascii="Verdana" w:hAnsi="Verdana" w:cs="Arial"/>
                <w:sz w:val="24"/>
                <w:szCs w:val="24"/>
              </w:rPr>
              <w:t>sked about the qualifications required for individuals conducting the assessments</w:t>
            </w:r>
            <w:r>
              <w:rPr>
                <w:rFonts w:ascii="Verdana" w:hAnsi="Verdana" w:cs="Arial"/>
                <w:sz w:val="24"/>
                <w:szCs w:val="24"/>
              </w:rPr>
              <w:t xml:space="preserve">. SKo </w:t>
            </w:r>
            <w:r w:rsidRPr="00CC0CF7">
              <w:rPr>
                <w:rFonts w:ascii="Verdana" w:hAnsi="Verdana" w:cs="Arial"/>
                <w:sz w:val="24"/>
                <w:szCs w:val="24"/>
              </w:rPr>
              <w:t xml:space="preserve">explained that for </w:t>
            </w:r>
            <w:r w:rsidR="00A41858" w:rsidRPr="00CC0CF7">
              <w:rPr>
                <w:rFonts w:ascii="Verdana" w:hAnsi="Verdana" w:cs="Arial"/>
                <w:sz w:val="24"/>
                <w:szCs w:val="24"/>
              </w:rPr>
              <w:t>autism spectrum disorder</w:t>
            </w:r>
            <w:r w:rsidRPr="00CC0CF7">
              <w:rPr>
                <w:rFonts w:ascii="Verdana" w:hAnsi="Verdana" w:cs="Arial"/>
                <w:sz w:val="24"/>
                <w:szCs w:val="24"/>
              </w:rPr>
              <w:t xml:space="preserve"> (ASD) assessments, professionals such as paediatricians, clinical psychologists, CAMS consultants, </w:t>
            </w:r>
            <w:r>
              <w:rPr>
                <w:rFonts w:ascii="Verdana" w:hAnsi="Verdana" w:cs="Arial"/>
                <w:sz w:val="24"/>
                <w:szCs w:val="24"/>
              </w:rPr>
              <w:t>S</w:t>
            </w:r>
            <w:r w:rsidRPr="00CC0CF7">
              <w:rPr>
                <w:rFonts w:ascii="Verdana" w:hAnsi="Verdana" w:cs="Arial"/>
                <w:sz w:val="24"/>
                <w:szCs w:val="24"/>
              </w:rPr>
              <w:t xml:space="preserve">peech and </w:t>
            </w:r>
            <w:r>
              <w:rPr>
                <w:rFonts w:ascii="Verdana" w:hAnsi="Verdana" w:cs="Arial"/>
                <w:sz w:val="24"/>
                <w:szCs w:val="24"/>
              </w:rPr>
              <w:t>L</w:t>
            </w:r>
            <w:r w:rsidRPr="00CC0CF7">
              <w:rPr>
                <w:rFonts w:ascii="Verdana" w:hAnsi="Verdana" w:cs="Arial"/>
                <w:sz w:val="24"/>
                <w:szCs w:val="24"/>
              </w:rPr>
              <w:t xml:space="preserve">anguage </w:t>
            </w:r>
            <w:r>
              <w:rPr>
                <w:rFonts w:ascii="Verdana" w:hAnsi="Verdana" w:cs="Arial"/>
                <w:sz w:val="24"/>
                <w:szCs w:val="24"/>
              </w:rPr>
              <w:t>T</w:t>
            </w:r>
            <w:r w:rsidRPr="00CC0CF7">
              <w:rPr>
                <w:rFonts w:ascii="Verdana" w:hAnsi="Verdana" w:cs="Arial"/>
                <w:sz w:val="24"/>
                <w:szCs w:val="24"/>
              </w:rPr>
              <w:t xml:space="preserve">herapists, and </w:t>
            </w:r>
            <w:r>
              <w:rPr>
                <w:rFonts w:ascii="Verdana" w:hAnsi="Verdana" w:cs="Arial"/>
                <w:sz w:val="24"/>
                <w:szCs w:val="24"/>
              </w:rPr>
              <w:t>O</w:t>
            </w:r>
            <w:r w:rsidRPr="00CC0CF7">
              <w:rPr>
                <w:rFonts w:ascii="Verdana" w:hAnsi="Verdana" w:cs="Arial"/>
                <w:sz w:val="24"/>
                <w:szCs w:val="24"/>
              </w:rPr>
              <w:t xml:space="preserve">ccupational </w:t>
            </w:r>
            <w:r>
              <w:rPr>
                <w:rFonts w:ascii="Verdana" w:hAnsi="Verdana" w:cs="Arial"/>
                <w:sz w:val="24"/>
                <w:szCs w:val="24"/>
              </w:rPr>
              <w:t>T</w:t>
            </w:r>
            <w:r w:rsidRPr="00CC0CF7">
              <w:rPr>
                <w:rFonts w:ascii="Verdana" w:hAnsi="Verdana" w:cs="Arial"/>
                <w:sz w:val="24"/>
                <w:szCs w:val="24"/>
              </w:rPr>
              <w:t>herapists are involved. For Attention Deficit Hyperactivity Disorder (ADHD) assessments, a consultant paediatrician or CAMS consultant with experience in ADHD is required due to the involvement of controlled drugs</w:t>
            </w:r>
            <w:r w:rsidR="00B32D45">
              <w:rPr>
                <w:rFonts w:ascii="Verdana" w:hAnsi="Verdana" w:cs="Arial"/>
                <w:sz w:val="24"/>
                <w:szCs w:val="24"/>
              </w:rPr>
              <w:t xml:space="preserve">. </w:t>
            </w:r>
          </w:p>
          <w:p w14:paraId="038624FE" w14:textId="245A70D3" w:rsidR="00726533" w:rsidRDefault="005433AD" w:rsidP="00B15F6D">
            <w:pPr>
              <w:jc w:val="both"/>
              <w:rPr>
                <w:rFonts w:ascii="Verdana" w:hAnsi="Verdana" w:cs="Arial"/>
                <w:sz w:val="24"/>
                <w:szCs w:val="24"/>
              </w:rPr>
            </w:pPr>
            <w:r>
              <w:rPr>
                <w:rFonts w:ascii="Verdana" w:hAnsi="Verdana" w:cs="Arial"/>
                <w:sz w:val="24"/>
                <w:szCs w:val="24"/>
              </w:rPr>
              <w:t>PP welcomed questions:</w:t>
            </w:r>
          </w:p>
          <w:p w14:paraId="721A0ED7" w14:textId="40BFF8C6" w:rsidR="005433AD" w:rsidRDefault="00B32D45" w:rsidP="00B15F6D">
            <w:pPr>
              <w:jc w:val="both"/>
              <w:rPr>
                <w:rFonts w:ascii="Verdana" w:hAnsi="Verdana" w:cs="Arial"/>
                <w:sz w:val="24"/>
                <w:szCs w:val="24"/>
              </w:rPr>
            </w:pPr>
            <w:r>
              <w:rPr>
                <w:rFonts w:ascii="Verdana" w:hAnsi="Verdana" w:cs="Arial"/>
                <w:sz w:val="24"/>
                <w:szCs w:val="24"/>
              </w:rPr>
              <w:t xml:space="preserve">PP </w:t>
            </w:r>
            <w:r w:rsidRPr="00B32D45">
              <w:rPr>
                <w:rFonts w:ascii="Verdana" w:hAnsi="Verdana" w:cs="Arial"/>
                <w:sz w:val="24"/>
                <w:szCs w:val="24"/>
              </w:rPr>
              <w:t>inquired about the completion date for the electronic referral form</w:t>
            </w:r>
            <w:r>
              <w:rPr>
                <w:rFonts w:ascii="Verdana" w:hAnsi="Verdana" w:cs="Arial"/>
                <w:sz w:val="24"/>
                <w:szCs w:val="24"/>
              </w:rPr>
              <w:t xml:space="preserve">. SKo </w:t>
            </w:r>
            <w:r w:rsidRPr="00B32D45">
              <w:rPr>
                <w:rFonts w:ascii="Verdana" w:hAnsi="Verdana" w:cs="Arial"/>
                <w:sz w:val="24"/>
                <w:szCs w:val="24"/>
              </w:rPr>
              <w:t xml:space="preserve">mentioned that while they are working with digital colleagues to develop the form, it is complex due to its length (26 pages) and the need for input from </w:t>
            </w:r>
            <w:r w:rsidRPr="00B32D45">
              <w:rPr>
                <w:rFonts w:ascii="Verdana" w:hAnsi="Verdana" w:cs="Arial"/>
                <w:sz w:val="24"/>
                <w:szCs w:val="24"/>
              </w:rPr>
              <w:lastRenderedPageBreak/>
              <w:t>various parties. However, a specific timeline for its completion was not provided</w:t>
            </w:r>
            <w:r>
              <w:rPr>
                <w:rFonts w:ascii="Verdana" w:hAnsi="Verdana" w:cs="Arial"/>
                <w:sz w:val="24"/>
                <w:szCs w:val="24"/>
              </w:rPr>
              <w:t xml:space="preserve">. </w:t>
            </w:r>
          </w:p>
          <w:p w14:paraId="614F0A32" w14:textId="1DD1A9B3" w:rsidR="00B32D45" w:rsidRDefault="00B32D45" w:rsidP="00B15F6D">
            <w:pPr>
              <w:jc w:val="both"/>
              <w:rPr>
                <w:rFonts w:ascii="Verdana" w:hAnsi="Verdana" w:cs="Arial"/>
                <w:sz w:val="24"/>
                <w:szCs w:val="24"/>
              </w:rPr>
            </w:pPr>
            <w:r>
              <w:rPr>
                <w:rFonts w:ascii="Verdana" w:hAnsi="Verdana" w:cs="Arial"/>
                <w:sz w:val="24"/>
                <w:szCs w:val="24"/>
              </w:rPr>
              <w:t xml:space="preserve">PP </w:t>
            </w:r>
            <w:r w:rsidRPr="00B32D45">
              <w:rPr>
                <w:rFonts w:ascii="Verdana" w:hAnsi="Verdana" w:cs="Arial"/>
                <w:sz w:val="24"/>
                <w:szCs w:val="24"/>
              </w:rPr>
              <w:t>raised a question about the £1</w:t>
            </w:r>
            <w:r>
              <w:rPr>
                <w:rFonts w:ascii="Verdana" w:hAnsi="Verdana" w:cs="Arial"/>
                <w:sz w:val="24"/>
                <w:szCs w:val="24"/>
              </w:rPr>
              <w:t>2m</w:t>
            </w:r>
            <w:r w:rsidRPr="00B32D45">
              <w:rPr>
                <w:rFonts w:ascii="Verdana" w:hAnsi="Verdana" w:cs="Arial"/>
                <w:sz w:val="24"/>
                <w:szCs w:val="24"/>
              </w:rPr>
              <w:t xml:space="preserve"> funding for the National Neurodevelopmental Service (NDS) improvement program for 2024/25, specifically regarding its impact and outcomes.</w:t>
            </w:r>
            <w:r>
              <w:rPr>
                <w:rFonts w:ascii="Verdana" w:hAnsi="Verdana" w:cs="Arial"/>
                <w:sz w:val="24"/>
                <w:szCs w:val="24"/>
              </w:rPr>
              <w:t xml:space="preserve"> SKo advised </w:t>
            </w:r>
            <w:r w:rsidRPr="00B32D45">
              <w:rPr>
                <w:rFonts w:ascii="Verdana" w:hAnsi="Verdana" w:cs="Arial"/>
                <w:sz w:val="24"/>
                <w:szCs w:val="24"/>
              </w:rPr>
              <w:t>that the money was managed by</w:t>
            </w:r>
            <w:r>
              <w:rPr>
                <w:rFonts w:ascii="Verdana" w:hAnsi="Verdana" w:cs="Arial"/>
                <w:sz w:val="24"/>
                <w:szCs w:val="24"/>
              </w:rPr>
              <w:t xml:space="preserve"> the</w:t>
            </w:r>
            <w:r w:rsidRPr="00B32D45">
              <w:rPr>
                <w:rFonts w:ascii="Verdana" w:hAnsi="Verdana" w:cs="Arial"/>
                <w:sz w:val="24"/>
                <w:szCs w:val="24"/>
              </w:rPr>
              <w:t xml:space="preserve"> Neurodivergent Wales. They have implemented some initiatives, but the funding is set to conclude in March 2025. There is currently no confirmation on whether this funding will be extended beyond that date.</w:t>
            </w:r>
          </w:p>
          <w:p w14:paraId="001B920E" w14:textId="1F896539" w:rsidR="0067444C" w:rsidRDefault="0067444C" w:rsidP="00B15F6D">
            <w:pPr>
              <w:jc w:val="both"/>
              <w:rPr>
                <w:rFonts w:ascii="Verdana" w:hAnsi="Verdana" w:cs="Arial"/>
                <w:sz w:val="24"/>
                <w:szCs w:val="24"/>
              </w:rPr>
            </w:pPr>
            <w:r>
              <w:rPr>
                <w:rFonts w:ascii="Verdana" w:hAnsi="Verdana" w:cs="Arial"/>
                <w:sz w:val="24"/>
                <w:szCs w:val="24"/>
              </w:rPr>
              <w:t xml:space="preserve">RO </w:t>
            </w:r>
            <w:r w:rsidRPr="0067444C">
              <w:rPr>
                <w:rFonts w:ascii="Verdana" w:hAnsi="Verdana" w:cs="Arial"/>
                <w:sz w:val="24"/>
                <w:szCs w:val="24"/>
              </w:rPr>
              <w:t xml:space="preserve">expressed that it is useful to know about the additional funding, but she is concerned about the ability to actively use the money within the limited timeframe of three months remaining in the financial year. </w:t>
            </w:r>
          </w:p>
          <w:p w14:paraId="1094D2D1" w14:textId="123C05CF" w:rsidR="0067444C" w:rsidRDefault="0067444C" w:rsidP="00B15F6D">
            <w:pPr>
              <w:jc w:val="both"/>
              <w:rPr>
                <w:rFonts w:ascii="Verdana" w:hAnsi="Verdana" w:cs="Arial"/>
                <w:sz w:val="24"/>
                <w:szCs w:val="24"/>
              </w:rPr>
            </w:pPr>
            <w:r>
              <w:rPr>
                <w:rFonts w:ascii="Verdana" w:hAnsi="Verdana" w:cs="Arial"/>
                <w:sz w:val="24"/>
                <w:szCs w:val="24"/>
              </w:rPr>
              <w:t xml:space="preserve">RO </w:t>
            </w:r>
            <w:r w:rsidRPr="0067444C">
              <w:rPr>
                <w:rFonts w:ascii="Verdana" w:hAnsi="Verdana" w:cs="Arial"/>
                <w:sz w:val="24"/>
                <w:szCs w:val="24"/>
              </w:rPr>
              <w:t xml:space="preserve">inquired about the growing demand for </w:t>
            </w:r>
            <w:r>
              <w:rPr>
                <w:rFonts w:ascii="Verdana" w:hAnsi="Verdana" w:cs="Arial"/>
                <w:sz w:val="24"/>
                <w:szCs w:val="24"/>
              </w:rPr>
              <w:t>N</w:t>
            </w:r>
            <w:r w:rsidRPr="0067444C">
              <w:rPr>
                <w:rFonts w:ascii="Verdana" w:hAnsi="Verdana" w:cs="Arial"/>
                <w:sz w:val="24"/>
                <w:szCs w:val="24"/>
              </w:rPr>
              <w:t xml:space="preserve">eurodevelopmental </w:t>
            </w:r>
            <w:r>
              <w:rPr>
                <w:rFonts w:ascii="Verdana" w:hAnsi="Verdana" w:cs="Arial"/>
                <w:sz w:val="24"/>
                <w:szCs w:val="24"/>
              </w:rPr>
              <w:t>S</w:t>
            </w:r>
            <w:r w:rsidRPr="0067444C">
              <w:rPr>
                <w:rFonts w:ascii="Verdana" w:hAnsi="Verdana" w:cs="Arial"/>
                <w:sz w:val="24"/>
                <w:szCs w:val="24"/>
              </w:rPr>
              <w:t>ervices and the challenges in recruiting qualified staff. She asked if this issue is prevalent beyond Wales and emphasi</w:t>
            </w:r>
            <w:r>
              <w:rPr>
                <w:rFonts w:ascii="Verdana" w:hAnsi="Verdana" w:cs="Arial"/>
                <w:sz w:val="24"/>
                <w:szCs w:val="24"/>
              </w:rPr>
              <w:t>s</w:t>
            </w:r>
            <w:r w:rsidRPr="0067444C">
              <w:rPr>
                <w:rFonts w:ascii="Verdana" w:hAnsi="Verdana" w:cs="Arial"/>
                <w:sz w:val="24"/>
                <w:szCs w:val="24"/>
              </w:rPr>
              <w:t>ed the need to make the current staff and establishment more efficient.</w:t>
            </w:r>
            <w:r>
              <w:rPr>
                <w:rFonts w:ascii="Verdana" w:hAnsi="Verdana" w:cs="Arial"/>
                <w:sz w:val="24"/>
                <w:szCs w:val="24"/>
              </w:rPr>
              <w:t xml:space="preserve"> </w:t>
            </w:r>
            <w:r w:rsidR="005E25FA">
              <w:rPr>
                <w:rFonts w:ascii="Verdana" w:hAnsi="Verdana" w:cs="Arial"/>
                <w:sz w:val="24"/>
                <w:szCs w:val="24"/>
              </w:rPr>
              <w:t xml:space="preserve">SKo noted </w:t>
            </w:r>
            <w:r w:rsidR="005E25FA" w:rsidRPr="005E25FA">
              <w:rPr>
                <w:rFonts w:ascii="Verdana" w:hAnsi="Verdana" w:cs="Arial"/>
                <w:sz w:val="24"/>
                <w:szCs w:val="24"/>
              </w:rPr>
              <w:t xml:space="preserve">that the </w:t>
            </w:r>
            <w:r w:rsidR="005E25FA">
              <w:rPr>
                <w:rFonts w:ascii="Verdana" w:hAnsi="Verdana" w:cs="Arial"/>
                <w:sz w:val="24"/>
                <w:szCs w:val="24"/>
              </w:rPr>
              <w:t>N</w:t>
            </w:r>
            <w:r w:rsidR="005E25FA" w:rsidRPr="005E25FA">
              <w:rPr>
                <w:rFonts w:ascii="Verdana" w:hAnsi="Verdana" w:cs="Arial"/>
                <w:sz w:val="24"/>
                <w:szCs w:val="24"/>
              </w:rPr>
              <w:t xml:space="preserve">eurodevelopmental </w:t>
            </w:r>
            <w:r w:rsidR="005E25FA">
              <w:rPr>
                <w:rFonts w:ascii="Verdana" w:hAnsi="Verdana" w:cs="Arial"/>
                <w:sz w:val="24"/>
                <w:szCs w:val="24"/>
              </w:rPr>
              <w:t>S</w:t>
            </w:r>
            <w:r w:rsidR="005E25FA" w:rsidRPr="005E25FA">
              <w:rPr>
                <w:rFonts w:ascii="Verdana" w:hAnsi="Verdana" w:cs="Arial"/>
                <w:sz w:val="24"/>
                <w:szCs w:val="24"/>
              </w:rPr>
              <w:t>ervice has a high conversion rate from accepted referrals to diagnoses. This high conversion rate is attributed to the robust triage process, which ensures that referrals are thoroughly vetted before being accepted. She noted that other areas with shorter referral forms tend to have lower conversion rates to diagnoses</w:t>
            </w:r>
            <w:r w:rsidR="005E25FA">
              <w:rPr>
                <w:rFonts w:ascii="Verdana" w:hAnsi="Verdana" w:cs="Arial"/>
                <w:sz w:val="24"/>
                <w:szCs w:val="24"/>
              </w:rPr>
              <w:t xml:space="preserve">. </w:t>
            </w:r>
          </w:p>
          <w:p w14:paraId="3FF5C279" w14:textId="6653212F" w:rsidR="0067444C" w:rsidRDefault="0067444C" w:rsidP="00B15F6D">
            <w:pPr>
              <w:jc w:val="both"/>
              <w:rPr>
                <w:rFonts w:ascii="Verdana" w:hAnsi="Verdana" w:cs="Arial"/>
                <w:sz w:val="24"/>
                <w:szCs w:val="24"/>
              </w:rPr>
            </w:pPr>
            <w:bookmarkStart w:id="1" w:name="_Hlk186452690"/>
            <w:r>
              <w:rPr>
                <w:rFonts w:ascii="Verdana" w:hAnsi="Verdana" w:cs="Arial"/>
                <w:sz w:val="24"/>
                <w:szCs w:val="24"/>
              </w:rPr>
              <w:t xml:space="preserve">RO </w:t>
            </w:r>
            <w:r w:rsidRPr="0067444C">
              <w:rPr>
                <w:rFonts w:ascii="Verdana" w:hAnsi="Verdana" w:cs="Arial"/>
                <w:sz w:val="24"/>
                <w:szCs w:val="24"/>
              </w:rPr>
              <w:t>also emphasi</w:t>
            </w:r>
            <w:r>
              <w:rPr>
                <w:rFonts w:ascii="Verdana" w:hAnsi="Verdana" w:cs="Arial"/>
                <w:sz w:val="24"/>
                <w:szCs w:val="24"/>
              </w:rPr>
              <w:t>s</w:t>
            </w:r>
            <w:r w:rsidRPr="0067444C">
              <w:rPr>
                <w:rFonts w:ascii="Verdana" w:hAnsi="Verdana" w:cs="Arial"/>
                <w:sz w:val="24"/>
                <w:szCs w:val="24"/>
              </w:rPr>
              <w:t>ed the importance of prioriti</w:t>
            </w:r>
            <w:r>
              <w:rPr>
                <w:rFonts w:ascii="Verdana" w:hAnsi="Verdana" w:cs="Arial"/>
                <w:sz w:val="24"/>
                <w:szCs w:val="24"/>
              </w:rPr>
              <w:t>s</w:t>
            </w:r>
            <w:r w:rsidRPr="0067444C">
              <w:rPr>
                <w:rFonts w:ascii="Verdana" w:hAnsi="Verdana" w:cs="Arial"/>
                <w:sz w:val="24"/>
                <w:szCs w:val="24"/>
              </w:rPr>
              <w:t xml:space="preserve">ing the development of a digital </w:t>
            </w:r>
            <w:r w:rsidRPr="006163FC">
              <w:rPr>
                <w:rFonts w:ascii="Verdana" w:hAnsi="Verdana" w:cs="Arial"/>
                <w:sz w:val="24"/>
                <w:szCs w:val="24"/>
              </w:rPr>
              <w:t xml:space="preserve">referral form for the Neurodevelopmental Service to improve efficiency. This suggestion was supported by the committee, and it was agreed to refer the matter to the </w:t>
            </w:r>
            <w:r w:rsidRPr="00716019">
              <w:rPr>
                <w:rFonts w:ascii="Verdana" w:hAnsi="Verdana" w:cs="Arial"/>
                <w:sz w:val="24"/>
                <w:szCs w:val="24"/>
              </w:rPr>
              <w:t>Digital</w:t>
            </w:r>
            <w:r w:rsidR="000F621B">
              <w:rPr>
                <w:rFonts w:ascii="Verdana" w:hAnsi="Verdana" w:cs="Arial"/>
                <w:sz w:val="24"/>
                <w:szCs w:val="24"/>
              </w:rPr>
              <w:t>, Data, Research and Innovation</w:t>
            </w:r>
            <w:r w:rsidRPr="00716019">
              <w:rPr>
                <w:rFonts w:ascii="Verdana" w:hAnsi="Verdana" w:cs="Arial"/>
                <w:sz w:val="24"/>
                <w:szCs w:val="24"/>
              </w:rPr>
              <w:t xml:space="preserve"> Committee </w:t>
            </w:r>
            <w:r w:rsidRPr="006163FC">
              <w:rPr>
                <w:rFonts w:ascii="Verdana" w:hAnsi="Verdana" w:cs="Arial"/>
                <w:sz w:val="24"/>
                <w:szCs w:val="24"/>
              </w:rPr>
              <w:t>for further action.</w:t>
            </w:r>
          </w:p>
          <w:p w14:paraId="7891845C" w14:textId="36F3723D" w:rsidR="0067444C" w:rsidRDefault="0067444C" w:rsidP="00B15F6D">
            <w:pPr>
              <w:jc w:val="both"/>
              <w:rPr>
                <w:rFonts w:ascii="Verdana" w:hAnsi="Verdana" w:cs="Arial"/>
                <w:b/>
                <w:bCs/>
                <w:sz w:val="24"/>
                <w:szCs w:val="24"/>
              </w:rPr>
            </w:pPr>
            <w:r w:rsidRPr="0067444C">
              <w:rPr>
                <w:rFonts w:ascii="Verdana" w:hAnsi="Verdana" w:cs="Arial"/>
                <w:b/>
                <w:bCs/>
                <w:sz w:val="24"/>
                <w:szCs w:val="24"/>
              </w:rPr>
              <w:t>ACTION: SH</w:t>
            </w:r>
            <w:r>
              <w:rPr>
                <w:rFonts w:ascii="Verdana" w:hAnsi="Verdana" w:cs="Arial"/>
                <w:b/>
                <w:bCs/>
                <w:sz w:val="24"/>
                <w:szCs w:val="24"/>
              </w:rPr>
              <w:t>/</w:t>
            </w:r>
            <w:r w:rsidR="005E25FA">
              <w:rPr>
                <w:rFonts w:ascii="Verdana" w:hAnsi="Verdana" w:cs="Arial"/>
                <w:b/>
                <w:bCs/>
                <w:sz w:val="24"/>
                <w:szCs w:val="24"/>
              </w:rPr>
              <w:t>PP</w:t>
            </w:r>
          </w:p>
          <w:p w14:paraId="258248DD" w14:textId="71870DB5" w:rsidR="005E25FA" w:rsidRDefault="005E25FA" w:rsidP="00B15F6D">
            <w:pPr>
              <w:jc w:val="both"/>
              <w:rPr>
                <w:rFonts w:ascii="Verdana" w:hAnsi="Verdana" w:cs="Arial"/>
                <w:sz w:val="24"/>
                <w:szCs w:val="24"/>
              </w:rPr>
            </w:pPr>
            <w:r w:rsidRPr="005E25FA">
              <w:rPr>
                <w:rFonts w:ascii="Verdana" w:hAnsi="Verdana" w:cs="Arial"/>
                <w:sz w:val="24"/>
                <w:szCs w:val="24"/>
              </w:rPr>
              <w:t>JC asked whether the digital referral form for the neurodevelopmental service is being developed independently or in collaboration with Wales.</w:t>
            </w:r>
            <w:r>
              <w:rPr>
                <w:rFonts w:ascii="Verdana" w:hAnsi="Verdana" w:cs="Arial"/>
                <w:sz w:val="24"/>
                <w:szCs w:val="24"/>
              </w:rPr>
              <w:t xml:space="preserve"> SKo </w:t>
            </w:r>
            <w:r w:rsidRPr="005E25FA">
              <w:rPr>
                <w:rFonts w:ascii="Verdana" w:hAnsi="Verdana" w:cs="Arial"/>
                <w:sz w:val="24"/>
                <w:szCs w:val="24"/>
              </w:rPr>
              <w:t>clarified that while they initially checked with Neurodivergent Wales, they were advised to pursue a local option due to the national platform being years away from implementation. Therefore, they are developing the digital referral form locally.</w:t>
            </w:r>
          </w:p>
          <w:bookmarkEnd w:id="1"/>
          <w:p w14:paraId="00538D04" w14:textId="2DCB64FE" w:rsidR="00AE3311" w:rsidRPr="0067444C" w:rsidRDefault="00AE3311" w:rsidP="00B15F6D">
            <w:pPr>
              <w:jc w:val="both"/>
              <w:rPr>
                <w:rFonts w:ascii="Verdana" w:hAnsi="Verdana" w:cs="Arial"/>
                <w:b/>
                <w:bCs/>
                <w:sz w:val="24"/>
                <w:szCs w:val="24"/>
              </w:rPr>
            </w:pPr>
            <w:r>
              <w:rPr>
                <w:rFonts w:ascii="Verdana" w:hAnsi="Verdana" w:cs="Arial"/>
                <w:sz w:val="24"/>
                <w:szCs w:val="24"/>
              </w:rPr>
              <w:t xml:space="preserve">RO </w:t>
            </w:r>
            <w:r w:rsidRPr="00AE3311">
              <w:rPr>
                <w:rFonts w:ascii="Verdana" w:hAnsi="Verdana" w:cs="Arial"/>
                <w:sz w:val="24"/>
                <w:szCs w:val="24"/>
              </w:rPr>
              <w:t>suggested using local members of the Senedd to raise concerns about the delays and lack of traction in the national approach to neurodevelopmental services. This was in the context of ensuring continued funding and support for the service</w:t>
            </w:r>
            <w:r>
              <w:rPr>
                <w:rFonts w:ascii="Verdana" w:hAnsi="Verdana" w:cs="Arial"/>
                <w:sz w:val="24"/>
                <w:szCs w:val="24"/>
              </w:rPr>
              <w:t>.</w:t>
            </w:r>
          </w:p>
          <w:p w14:paraId="58533831" w14:textId="39C8940F" w:rsidR="00B15F6D" w:rsidRDefault="00B15F6D" w:rsidP="00B15F6D">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noted</w:t>
            </w:r>
            <w:r w:rsidRPr="00CC0CF7">
              <w:rPr>
                <w:rFonts w:ascii="Verdana" w:hAnsi="Verdana" w:cs="Arial"/>
                <w:sz w:val="24"/>
                <w:szCs w:val="24"/>
              </w:rPr>
              <w:t xml:space="preserve"> </w:t>
            </w:r>
            <w:r w:rsidR="00CC0CF7" w:rsidRPr="00CC0CF7">
              <w:rPr>
                <w:rFonts w:ascii="Verdana" w:hAnsi="Verdana" w:cs="Arial"/>
                <w:sz w:val="24"/>
                <w:szCs w:val="24"/>
              </w:rPr>
              <w:t>and</w:t>
            </w:r>
            <w:r w:rsidR="00CC0CF7">
              <w:rPr>
                <w:rFonts w:ascii="Verdana" w:hAnsi="Verdana" w:cs="Arial"/>
                <w:b/>
                <w:bCs/>
                <w:sz w:val="24"/>
                <w:szCs w:val="24"/>
              </w:rPr>
              <w:t xml:space="preserve"> took a level of assurance </w:t>
            </w:r>
            <w:r w:rsidR="00CC0CF7" w:rsidRPr="00CC0CF7">
              <w:rPr>
                <w:rFonts w:ascii="Verdana" w:hAnsi="Verdana" w:cs="Arial"/>
                <w:sz w:val="24"/>
                <w:szCs w:val="24"/>
              </w:rPr>
              <w:t>from</w:t>
            </w:r>
            <w:r w:rsidR="00CC0CF7">
              <w:rPr>
                <w:rFonts w:ascii="Verdana" w:hAnsi="Verdana" w:cs="Arial"/>
                <w:b/>
                <w:bCs/>
                <w:sz w:val="24"/>
                <w:szCs w:val="24"/>
              </w:rPr>
              <w:t xml:space="preserve"> </w:t>
            </w:r>
            <w:r w:rsidRPr="00ED203F">
              <w:rPr>
                <w:rFonts w:ascii="Verdana" w:hAnsi="Verdana" w:cs="Arial"/>
                <w:sz w:val="24"/>
                <w:szCs w:val="24"/>
              </w:rPr>
              <w:t xml:space="preserve">the </w:t>
            </w:r>
            <w:r w:rsidR="005433AD">
              <w:rPr>
                <w:rFonts w:ascii="Verdana" w:hAnsi="Verdana" w:cs="Arial"/>
                <w:sz w:val="24"/>
                <w:szCs w:val="24"/>
              </w:rPr>
              <w:t xml:space="preserve">report on the Neurodevelopment Service. </w:t>
            </w:r>
          </w:p>
          <w:p w14:paraId="7751AB7B" w14:textId="6398D0B4" w:rsidR="005433AD" w:rsidRPr="00ED203F" w:rsidRDefault="005433AD" w:rsidP="00B15F6D">
            <w:pPr>
              <w:jc w:val="both"/>
              <w:rPr>
                <w:rFonts w:ascii="Verdana" w:hAnsi="Verdana" w:cs="Arial"/>
              </w:rPr>
            </w:pPr>
            <w:r w:rsidRPr="00241E4C">
              <w:rPr>
                <w:rFonts w:ascii="Verdana" w:hAnsi="Verdana" w:cs="Arial"/>
                <w:sz w:val="24"/>
                <w:szCs w:val="24"/>
              </w:rPr>
              <w:lastRenderedPageBreak/>
              <w:t xml:space="preserve">The Committee </w:t>
            </w:r>
            <w:r w:rsidRPr="00241E4C">
              <w:rPr>
                <w:rFonts w:ascii="Verdana" w:hAnsi="Verdana" w:cs="Arial"/>
                <w:b/>
                <w:bCs/>
                <w:sz w:val="24"/>
                <w:szCs w:val="24"/>
              </w:rPr>
              <w:t xml:space="preserve">agreed </w:t>
            </w:r>
            <w:r w:rsidRPr="00241E4C">
              <w:rPr>
                <w:rFonts w:ascii="Verdana" w:hAnsi="Verdana" w:cs="Arial"/>
                <w:sz w:val="24"/>
                <w:szCs w:val="24"/>
              </w:rPr>
              <w:t xml:space="preserve">on the need to </w:t>
            </w:r>
            <w:r w:rsidR="00A41858" w:rsidRPr="00241E4C">
              <w:rPr>
                <w:rFonts w:ascii="Verdana" w:hAnsi="Verdana" w:cs="Arial"/>
                <w:b/>
                <w:bCs/>
                <w:sz w:val="24"/>
                <w:szCs w:val="24"/>
              </w:rPr>
              <w:t>advise</w:t>
            </w:r>
            <w:r w:rsidR="00A41858" w:rsidRPr="00241E4C">
              <w:rPr>
                <w:rFonts w:ascii="Verdana" w:hAnsi="Verdana" w:cs="Arial"/>
                <w:sz w:val="24"/>
                <w:szCs w:val="24"/>
              </w:rPr>
              <w:t xml:space="preserve"> </w:t>
            </w:r>
            <w:r w:rsidRPr="00241E4C">
              <w:rPr>
                <w:rFonts w:ascii="Verdana" w:hAnsi="Verdana" w:cs="Arial"/>
                <w:sz w:val="24"/>
                <w:szCs w:val="24"/>
              </w:rPr>
              <w:t>the HB of its concerns</w:t>
            </w:r>
            <w:r w:rsidR="00A41858" w:rsidRPr="00241E4C">
              <w:rPr>
                <w:rFonts w:ascii="Verdana" w:hAnsi="Verdana" w:cs="Arial"/>
                <w:sz w:val="24"/>
                <w:szCs w:val="24"/>
              </w:rPr>
              <w:t xml:space="preserve"> regarding national staff shortages in this field and the challenges with finding a sustainable solution to performance improvement in relation to timely assessment</w:t>
            </w:r>
            <w:r w:rsidRPr="00241E4C">
              <w:rPr>
                <w:rFonts w:ascii="Verdana" w:hAnsi="Verdana" w:cs="Arial"/>
                <w:sz w:val="24"/>
                <w:szCs w:val="24"/>
              </w:rPr>
              <w:t>.</w:t>
            </w:r>
            <w:r w:rsidR="00716019" w:rsidRPr="00241E4C">
              <w:rPr>
                <w:rFonts w:ascii="Verdana" w:hAnsi="Verdana" w:cs="Arial"/>
                <w:sz w:val="24"/>
                <w:szCs w:val="24"/>
              </w:rPr>
              <w:t xml:space="preserve"> Also, the need to accelerate the development on an electronic referral form to improve efficiency and effectiveness of service delivery.</w:t>
            </w:r>
          </w:p>
        </w:tc>
      </w:tr>
      <w:tr w:rsidR="005433AD" w:rsidRPr="00ED203F" w14:paraId="200C66C8" w14:textId="77777777" w:rsidTr="05ACDF6B">
        <w:trPr>
          <w:trHeight w:val="595"/>
        </w:trPr>
        <w:tc>
          <w:tcPr>
            <w:tcW w:w="1355" w:type="dxa"/>
            <w:shd w:val="clear" w:color="auto" w:fill="auto"/>
            <w:tcMar>
              <w:top w:w="80" w:type="dxa"/>
              <w:left w:w="80" w:type="dxa"/>
              <w:bottom w:w="80" w:type="dxa"/>
              <w:right w:w="80" w:type="dxa"/>
            </w:tcMar>
          </w:tcPr>
          <w:p w14:paraId="6C3CBA1E" w14:textId="6F643605" w:rsidR="005433AD" w:rsidRPr="00ED203F" w:rsidRDefault="00306E1F" w:rsidP="000C0B64">
            <w:pPr>
              <w:rPr>
                <w:rFonts w:ascii="Verdana" w:hAnsi="Verdana" w:cs="Arial"/>
                <w:b/>
                <w:sz w:val="24"/>
                <w:szCs w:val="24"/>
              </w:rPr>
            </w:pPr>
            <w:r>
              <w:rPr>
                <w:rFonts w:ascii="Verdana" w:hAnsi="Verdana" w:cs="Arial"/>
                <w:b/>
                <w:sz w:val="24"/>
                <w:szCs w:val="24"/>
              </w:rPr>
              <w:lastRenderedPageBreak/>
              <w:t>18</w:t>
            </w:r>
            <w:r w:rsidR="006250C5">
              <w:rPr>
                <w:rFonts w:ascii="Verdana" w:hAnsi="Verdana" w:cs="Arial"/>
                <w:b/>
                <w:sz w:val="24"/>
                <w:szCs w:val="24"/>
              </w:rPr>
              <w:t>7</w:t>
            </w:r>
            <w:r>
              <w:rPr>
                <w:rFonts w:ascii="Verdana" w:hAnsi="Verdana" w:cs="Arial"/>
                <w:b/>
                <w:sz w:val="24"/>
                <w:szCs w:val="24"/>
              </w:rPr>
              <w:t xml:space="preserve">/24 </w:t>
            </w:r>
          </w:p>
        </w:tc>
        <w:tc>
          <w:tcPr>
            <w:tcW w:w="9555" w:type="dxa"/>
            <w:shd w:val="clear" w:color="auto" w:fill="auto"/>
            <w:tcMar>
              <w:top w:w="80" w:type="dxa"/>
              <w:left w:w="80" w:type="dxa"/>
              <w:bottom w:w="80" w:type="dxa"/>
              <w:right w:w="80" w:type="dxa"/>
            </w:tcMar>
          </w:tcPr>
          <w:p w14:paraId="70BD0F99" w14:textId="13A05E3D" w:rsidR="005433AD" w:rsidRPr="00B20DC0" w:rsidRDefault="00B20DC0" w:rsidP="004151EC">
            <w:pPr>
              <w:jc w:val="both"/>
              <w:rPr>
                <w:rFonts w:ascii="Verdana" w:hAnsi="Verdana" w:cs="Arial"/>
                <w:b/>
                <w:bCs/>
                <w:sz w:val="24"/>
                <w:szCs w:val="24"/>
              </w:rPr>
            </w:pPr>
            <w:r w:rsidRPr="00B20DC0">
              <w:rPr>
                <w:rFonts w:ascii="Verdana" w:hAnsi="Verdana" w:cs="Arial"/>
                <w:b/>
                <w:bCs/>
                <w:sz w:val="24"/>
                <w:szCs w:val="24"/>
              </w:rPr>
              <w:t xml:space="preserve">POPULATION HEALTH BRIEFING </w:t>
            </w:r>
          </w:p>
        </w:tc>
      </w:tr>
      <w:tr w:rsidR="005433AD" w:rsidRPr="00ED203F" w14:paraId="1818EAF9" w14:textId="77777777" w:rsidTr="05ACDF6B">
        <w:trPr>
          <w:trHeight w:val="595"/>
        </w:trPr>
        <w:tc>
          <w:tcPr>
            <w:tcW w:w="1355" w:type="dxa"/>
            <w:shd w:val="clear" w:color="auto" w:fill="auto"/>
            <w:tcMar>
              <w:top w:w="80" w:type="dxa"/>
              <w:left w:w="80" w:type="dxa"/>
              <w:bottom w:w="80" w:type="dxa"/>
              <w:right w:w="80" w:type="dxa"/>
            </w:tcMar>
          </w:tcPr>
          <w:p w14:paraId="49D2A1A3" w14:textId="77777777" w:rsidR="005433AD" w:rsidRPr="00ED203F" w:rsidRDefault="005433AD"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27A38474" w14:textId="77196AAB" w:rsidR="005433AD" w:rsidRDefault="00B20DC0" w:rsidP="004151EC">
            <w:pPr>
              <w:jc w:val="both"/>
              <w:rPr>
                <w:rFonts w:ascii="Verdana" w:hAnsi="Verdana" w:cs="Arial"/>
                <w:b/>
                <w:bCs/>
                <w:sz w:val="24"/>
                <w:szCs w:val="24"/>
              </w:rPr>
            </w:pPr>
            <w:r>
              <w:rPr>
                <w:rFonts w:ascii="Verdana" w:hAnsi="Verdana" w:cs="Arial"/>
                <w:sz w:val="24"/>
                <w:szCs w:val="24"/>
              </w:rPr>
              <w:t xml:space="preserve">The Committee </w:t>
            </w:r>
            <w:r w:rsidRPr="00B20DC0">
              <w:rPr>
                <w:rFonts w:ascii="Verdana" w:hAnsi="Verdana" w:cs="Arial"/>
                <w:b/>
                <w:bCs/>
                <w:sz w:val="24"/>
                <w:szCs w:val="24"/>
              </w:rPr>
              <w:t xml:space="preserve">received </w:t>
            </w:r>
            <w:r w:rsidRPr="00B20DC0">
              <w:rPr>
                <w:rFonts w:ascii="Verdana" w:hAnsi="Verdana" w:cs="Arial"/>
                <w:sz w:val="24"/>
                <w:szCs w:val="24"/>
              </w:rPr>
              <w:t>the Population Health Briefing report.</w:t>
            </w:r>
            <w:r>
              <w:rPr>
                <w:rFonts w:ascii="Verdana" w:hAnsi="Verdana" w:cs="Arial"/>
                <w:b/>
                <w:bCs/>
                <w:sz w:val="24"/>
                <w:szCs w:val="24"/>
              </w:rPr>
              <w:t xml:space="preserve"> </w:t>
            </w:r>
          </w:p>
          <w:p w14:paraId="7FFFAF5C" w14:textId="77777777" w:rsidR="00B20DC0" w:rsidRDefault="00B20DC0" w:rsidP="004151EC">
            <w:pPr>
              <w:jc w:val="both"/>
              <w:rPr>
                <w:rFonts w:ascii="Verdana" w:hAnsi="Verdana" w:cs="Arial"/>
                <w:sz w:val="24"/>
                <w:szCs w:val="24"/>
              </w:rPr>
            </w:pPr>
            <w:r>
              <w:rPr>
                <w:rFonts w:ascii="Verdana" w:hAnsi="Verdana" w:cs="Arial"/>
                <w:sz w:val="24"/>
                <w:szCs w:val="24"/>
              </w:rPr>
              <w:t>JD drew attention to the following points:</w:t>
            </w:r>
          </w:p>
          <w:p w14:paraId="42E87507" w14:textId="0E360473" w:rsidR="00B20DC0" w:rsidRDefault="006250C5" w:rsidP="00B20DC0">
            <w:pPr>
              <w:pStyle w:val="ListParagraph"/>
              <w:numPr>
                <w:ilvl w:val="0"/>
                <w:numId w:val="21"/>
              </w:numPr>
              <w:jc w:val="both"/>
              <w:rPr>
                <w:rFonts w:ascii="Verdana" w:hAnsi="Verdana" w:cs="Arial"/>
              </w:rPr>
            </w:pPr>
            <w:r>
              <w:rPr>
                <w:rFonts w:ascii="Verdana" w:hAnsi="Verdana" w:cs="Arial"/>
              </w:rPr>
              <w:t>The</w:t>
            </w:r>
            <w:r w:rsidRPr="006250C5">
              <w:rPr>
                <w:rFonts w:ascii="Verdana" w:hAnsi="Verdana" w:cs="Arial"/>
              </w:rPr>
              <w:t xml:space="preserve"> work on health-harming </w:t>
            </w:r>
            <w:r w:rsidR="005863D4" w:rsidRPr="006250C5">
              <w:rPr>
                <w:rFonts w:ascii="Verdana" w:hAnsi="Verdana" w:cs="Arial"/>
              </w:rPr>
              <w:t>behaviors</w:t>
            </w:r>
            <w:r w:rsidRPr="006250C5">
              <w:rPr>
                <w:rFonts w:ascii="Verdana" w:hAnsi="Verdana" w:cs="Arial"/>
              </w:rPr>
              <w:t xml:space="preserve"> </w:t>
            </w:r>
            <w:r w:rsidR="00892735">
              <w:rPr>
                <w:rFonts w:ascii="Verdana" w:hAnsi="Verdana" w:cs="Arial"/>
              </w:rPr>
              <w:t xml:space="preserve">(weight and smoking cessation) </w:t>
            </w:r>
            <w:r w:rsidRPr="006250C5">
              <w:rPr>
                <w:rFonts w:ascii="Verdana" w:hAnsi="Verdana" w:cs="Arial"/>
              </w:rPr>
              <w:t>is supported by fixed-term funding</w:t>
            </w:r>
            <w:r w:rsidR="00892735">
              <w:rPr>
                <w:rFonts w:ascii="Verdana" w:hAnsi="Verdana" w:cs="Arial"/>
              </w:rPr>
              <w:t xml:space="preserve"> (£753k in 2024-25)</w:t>
            </w:r>
            <w:r w:rsidRPr="006250C5">
              <w:rPr>
                <w:rFonts w:ascii="Verdana" w:hAnsi="Verdana" w:cs="Arial"/>
              </w:rPr>
              <w:t>, and they are awaiting confirmation on whether there will be funding beyond the end of March</w:t>
            </w:r>
            <w:r>
              <w:rPr>
                <w:rFonts w:ascii="Verdana" w:hAnsi="Verdana" w:cs="Arial"/>
              </w:rPr>
              <w:t xml:space="preserve"> 2025. There is a</w:t>
            </w:r>
            <w:r w:rsidRPr="006250C5">
              <w:rPr>
                <w:rFonts w:ascii="Verdana" w:hAnsi="Verdana" w:cs="Arial"/>
              </w:rPr>
              <w:t xml:space="preserve"> meeting with </w:t>
            </w:r>
            <w:r>
              <w:rPr>
                <w:rFonts w:ascii="Verdana" w:hAnsi="Verdana" w:cs="Arial"/>
              </w:rPr>
              <w:t xml:space="preserve">the </w:t>
            </w:r>
            <w:r w:rsidRPr="006250C5">
              <w:rPr>
                <w:rFonts w:ascii="Verdana" w:hAnsi="Verdana" w:cs="Arial"/>
              </w:rPr>
              <w:t>Welsh Government in the first week of January to get more information on this</w:t>
            </w:r>
            <w:r>
              <w:rPr>
                <w:rFonts w:ascii="Verdana" w:hAnsi="Verdana" w:cs="Arial"/>
              </w:rPr>
              <w:t>;</w:t>
            </w:r>
          </w:p>
          <w:p w14:paraId="435CBB74" w14:textId="5DC27294" w:rsidR="006250C5" w:rsidRDefault="006250C5" w:rsidP="00B20DC0">
            <w:pPr>
              <w:pStyle w:val="ListParagraph"/>
              <w:numPr>
                <w:ilvl w:val="0"/>
                <w:numId w:val="21"/>
              </w:numPr>
              <w:jc w:val="both"/>
              <w:rPr>
                <w:rFonts w:ascii="Verdana" w:hAnsi="Verdana" w:cs="Arial"/>
              </w:rPr>
            </w:pPr>
            <w:r>
              <w:rPr>
                <w:rFonts w:ascii="Verdana" w:hAnsi="Verdana" w:cs="Arial"/>
              </w:rPr>
              <w:t>The</w:t>
            </w:r>
            <w:r w:rsidRPr="006250C5">
              <w:rPr>
                <w:rFonts w:ascii="Verdana" w:hAnsi="Verdana" w:cs="Arial"/>
              </w:rPr>
              <w:t xml:space="preserve"> Health Protection and National Immunisation Framework implementation, noting that the activities are supported by a specific allocation for the year</w:t>
            </w:r>
            <w:r w:rsidR="00CB47C4">
              <w:rPr>
                <w:rFonts w:ascii="Verdana" w:hAnsi="Verdana" w:cs="Arial"/>
              </w:rPr>
              <w:t xml:space="preserve"> (£5.04m with £1.35m for PPE). HB is being asked to revise plans and increase uptake, need for focus on reaching the most deprived communities / groups with low vaccination uptake</w:t>
            </w:r>
            <w:r>
              <w:rPr>
                <w:rFonts w:ascii="Verdana" w:hAnsi="Verdana" w:cs="Arial"/>
              </w:rPr>
              <w:t>;</w:t>
            </w:r>
          </w:p>
          <w:p w14:paraId="0591EB5F" w14:textId="184B727D" w:rsidR="006250C5" w:rsidRDefault="006250C5" w:rsidP="00B20DC0">
            <w:pPr>
              <w:pStyle w:val="ListParagraph"/>
              <w:numPr>
                <w:ilvl w:val="0"/>
                <w:numId w:val="21"/>
              </w:numPr>
              <w:jc w:val="both"/>
              <w:rPr>
                <w:rFonts w:ascii="Verdana" w:hAnsi="Verdana" w:cs="Arial"/>
              </w:rPr>
            </w:pPr>
            <w:r>
              <w:rPr>
                <w:rFonts w:ascii="Verdana" w:hAnsi="Verdana" w:cs="Arial"/>
              </w:rPr>
              <w:t>The s</w:t>
            </w:r>
            <w:r w:rsidRPr="006250C5">
              <w:rPr>
                <w:rFonts w:ascii="Verdana" w:hAnsi="Verdana" w:cs="Arial"/>
              </w:rPr>
              <w:t>ervice specifications are being developed and agreed upon with service delivery groups, particularly for TB, HIV, and Hep C. However, due to financial constraints, the setup and operationali</w:t>
            </w:r>
            <w:r>
              <w:rPr>
                <w:rFonts w:ascii="Verdana" w:hAnsi="Verdana" w:cs="Arial"/>
              </w:rPr>
              <w:t>s</w:t>
            </w:r>
            <w:r w:rsidRPr="006250C5">
              <w:rPr>
                <w:rFonts w:ascii="Verdana" w:hAnsi="Verdana" w:cs="Arial"/>
              </w:rPr>
              <w:t>ation of these services might be delayed until April</w:t>
            </w:r>
            <w:r>
              <w:rPr>
                <w:rFonts w:ascii="Verdana" w:hAnsi="Verdana" w:cs="Arial"/>
              </w:rPr>
              <w:t xml:space="preserve"> the</w:t>
            </w:r>
            <w:r w:rsidRPr="006250C5">
              <w:rPr>
                <w:rFonts w:ascii="Verdana" w:hAnsi="Verdana" w:cs="Arial"/>
              </w:rPr>
              <w:t xml:space="preserve"> 1</w:t>
            </w:r>
            <w:r w:rsidRPr="006250C5">
              <w:rPr>
                <w:rFonts w:ascii="Verdana" w:hAnsi="Verdana" w:cs="Arial"/>
                <w:vertAlign w:val="superscript"/>
              </w:rPr>
              <w:t>st</w:t>
            </w:r>
            <w:r>
              <w:rPr>
                <w:rFonts w:ascii="Verdana" w:hAnsi="Verdana" w:cs="Arial"/>
              </w:rPr>
              <w:t xml:space="preserve"> 2025;</w:t>
            </w:r>
          </w:p>
          <w:p w14:paraId="73B0CCB4" w14:textId="6ADE03AE" w:rsidR="006250C5" w:rsidRDefault="006250C5" w:rsidP="00B20DC0">
            <w:pPr>
              <w:pStyle w:val="ListParagraph"/>
              <w:numPr>
                <w:ilvl w:val="0"/>
                <w:numId w:val="21"/>
              </w:numPr>
              <w:jc w:val="both"/>
              <w:rPr>
                <w:rFonts w:ascii="Verdana" w:hAnsi="Verdana" w:cs="Arial"/>
              </w:rPr>
            </w:pPr>
            <w:r>
              <w:rPr>
                <w:rFonts w:ascii="Verdana" w:hAnsi="Verdana" w:cs="Arial"/>
              </w:rPr>
              <w:t>T</w:t>
            </w:r>
            <w:r w:rsidRPr="006250C5">
              <w:rPr>
                <w:rFonts w:ascii="Verdana" w:hAnsi="Verdana" w:cs="Arial"/>
              </w:rPr>
              <w:t>he rates for immunisation and vaccination are an ever-changing picture, highlighting the importance of improving the capability to monitor and respond in real-time</w:t>
            </w:r>
            <w:r>
              <w:rPr>
                <w:rFonts w:ascii="Verdana" w:hAnsi="Verdana" w:cs="Arial"/>
              </w:rPr>
              <w:t>;</w:t>
            </w:r>
          </w:p>
          <w:p w14:paraId="4E07AB89" w14:textId="16F14D35" w:rsidR="006250C5" w:rsidRDefault="00CB47C4" w:rsidP="00B20DC0">
            <w:pPr>
              <w:pStyle w:val="ListParagraph"/>
              <w:numPr>
                <w:ilvl w:val="0"/>
                <w:numId w:val="21"/>
              </w:numPr>
              <w:jc w:val="both"/>
              <w:rPr>
                <w:rFonts w:ascii="Verdana" w:hAnsi="Verdana" w:cs="Arial"/>
              </w:rPr>
            </w:pPr>
            <w:r>
              <w:rPr>
                <w:rFonts w:ascii="Verdana" w:hAnsi="Verdana" w:cs="Arial"/>
              </w:rPr>
              <w:t xml:space="preserve">Whole Schools approach to emotional and mental wellbeing, </w:t>
            </w:r>
            <w:r w:rsidR="00113B96">
              <w:rPr>
                <w:rFonts w:ascii="Verdana" w:hAnsi="Verdana" w:cs="Arial"/>
              </w:rPr>
              <w:t xml:space="preserve">WG grant </w:t>
            </w:r>
            <w:r>
              <w:rPr>
                <w:rFonts w:ascii="Verdana" w:hAnsi="Verdana" w:cs="Arial"/>
              </w:rPr>
              <w:t xml:space="preserve">funding is due to end March 2025, there is no clarity on direction of new programme or funding. HB will not be able to support this activity in the same way due to a lack of staff available for school engagement. </w:t>
            </w:r>
            <w:r w:rsidR="006250C5">
              <w:rPr>
                <w:rFonts w:ascii="Verdana" w:hAnsi="Verdana" w:cs="Arial"/>
              </w:rPr>
              <w:t>T</w:t>
            </w:r>
            <w:r w:rsidR="006250C5" w:rsidRPr="006250C5">
              <w:rPr>
                <w:rFonts w:ascii="Verdana" w:hAnsi="Verdana" w:cs="Arial"/>
              </w:rPr>
              <w:t>he early years and school-based activities are supported by grant-based funding.</w:t>
            </w:r>
            <w:r w:rsidR="006250C5">
              <w:rPr>
                <w:rFonts w:ascii="Verdana" w:hAnsi="Verdana" w:cs="Arial"/>
              </w:rPr>
              <w:t xml:space="preserve"> T</w:t>
            </w:r>
            <w:r w:rsidR="006250C5" w:rsidRPr="006250C5">
              <w:rPr>
                <w:rFonts w:ascii="Verdana" w:hAnsi="Verdana" w:cs="Arial"/>
              </w:rPr>
              <w:t>he financial envelope for these activities has not traditionally increased in line with cost pressures, primarily those related to funding individuals in posts</w:t>
            </w:r>
            <w:r w:rsidR="00113B96">
              <w:rPr>
                <w:rFonts w:ascii="Verdana" w:hAnsi="Verdana" w:cs="Arial"/>
              </w:rPr>
              <w:t xml:space="preserve"> with some staff not fully funded in 2025-26</w:t>
            </w:r>
            <w:r w:rsidR="00241E4C">
              <w:rPr>
                <w:rFonts w:ascii="Verdana" w:hAnsi="Verdana" w:cs="Arial"/>
              </w:rPr>
              <w:t>.</w:t>
            </w:r>
          </w:p>
          <w:p w14:paraId="670A361E" w14:textId="422B963D" w:rsidR="006250C5" w:rsidRPr="00241E4C" w:rsidRDefault="006250C5" w:rsidP="00AF3B58">
            <w:pPr>
              <w:jc w:val="both"/>
              <w:rPr>
                <w:rFonts w:ascii="Verdana" w:hAnsi="Verdana" w:cs="Arial"/>
                <w:sz w:val="24"/>
                <w:szCs w:val="24"/>
              </w:rPr>
            </w:pPr>
            <w:r w:rsidRPr="00241E4C">
              <w:rPr>
                <w:rFonts w:ascii="Verdana" w:hAnsi="Verdana" w:cs="Arial"/>
                <w:sz w:val="24"/>
                <w:szCs w:val="24"/>
              </w:rPr>
              <w:t>This erosion of funds poses an additional risk to the sustainability of these activities</w:t>
            </w:r>
            <w:r w:rsidR="000A70B3" w:rsidRPr="00241E4C">
              <w:rPr>
                <w:rFonts w:ascii="Verdana" w:hAnsi="Verdana" w:cs="Arial"/>
                <w:sz w:val="24"/>
                <w:szCs w:val="24"/>
              </w:rPr>
              <w:t>.</w:t>
            </w:r>
            <w:r w:rsidR="00241E4C" w:rsidRPr="00241E4C">
              <w:rPr>
                <w:rFonts w:ascii="Verdana" w:hAnsi="Verdana" w:cs="Arial"/>
                <w:sz w:val="24"/>
                <w:szCs w:val="24"/>
              </w:rPr>
              <w:t xml:space="preserve"> </w:t>
            </w:r>
            <w:r w:rsidR="00AF3B58" w:rsidRPr="00241E4C">
              <w:rPr>
                <w:rFonts w:ascii="Verdana" w:hAnsi="Verdana" w:cs="Arial"/>
                <w:sz w:val="24"/>
                <w:szCs w:val="24"/>
              </w:rPr>
              <w:t xml:space="preserve">JD provided an update on the implementation of the </w:t>
            </w:r>
            <w:r w:rsidR="00216982" w:rsidRPr="00241E4C">
              <w:rPr>
                <w:rFonts w:ascii="Verdana" w:hAnsi="Verdana" w:cs="Arial"/>
                <w:sz w:val="24"/>
                <w:szCs w:val="24"/>
              </w:rPr>
              <w:t>P</w:t>
            </w:r>
            <w:r w:rsidR="00AF3B58" w:rsidRPr="00241E4C">
              <w:rPr>
                <w:rFonts w:ascii="Verdana" w:hAnsi="Verdana" w:cs="Arial"/>
                <w:sz w:val="24"/>
                <w:szCs w:val="24"/>
              </w:rPr>
              <w:t xml:space="preserve">opulation </w:t>
            </w:r>
            <w:r w:rsidR="00216982" w:rsidRPr="00241E4C">
              <w:rPr>
                <w:rFonts w:ascii="Verdana" w:hAnsi="Verdana" w:cs="Arial"/>
                <w:sz w:val="24"/>
                <w:szCs w:val="24"/>
              </w:rPr>
              <w:t>H</w:t>
            </w:r>
            <w:r w:rsidR="00AF3B58" w:rsidRPr="00241E4C">
              <w:rPr>
                <w:rFonts w:ascii="Verdana" w:hAnsi="Verdana" w:cs="Arial"/>
                <w:sz w:val="24"/>
                <w:szCs w:val="24"/>
              </w:rPr>
              <w:t>ealth strategy. Key points include:</w:t>
            </w:r>
          </w:p>
          <w:p w14:paraId="700E20B8" w14:textId="373B00D1" w:rsidR="00113B96" w:rsidRDefault="00113B96" w:rsidP="00AF3B58">
            <w:pPr>
              <w:pStyle w:val="ListParagraph"/>
              <w:numPr>
                <w:ilvl w:val="0"/>
                <w:numId w:val="21"/>
              </w:numPr>
              <w:jc w:val="both"/>
              <w:rPr>
                <w:rFonts w:ascii="Verdana" w:hAnsi="Verdana" w:cs="Arial"/>
              </w:rPr>
            </w:pPr>
            <w:r>
              <w:rPr>
                <w:rFonts w:ascii="Verdana" w:hAnsi="Verdana" w:cs="Arial"/>
              </w:rPr>
              <w:lastRenderedPageBreak/>
              <w:t>Strategy implementation is not a Public Health Team responsibility it needs to be a whole organization approach to embed population health approaches and thinking;</w:t>
            </w:r>
          </w:p>
          <w:p w14:paraId="79963B94" w14:textId="40DF6F92" w:rsidR="00113B96" w:rsidRDefault="00113B96" w:rsidP="00AF3B58">
            <w:pPr>
              <w:pStyle w:val="ListParagraph"/>
              <w:numPr>
                <w:ilvl w:val="0"/>
                <w:numId w:val="21"/>
              </w:numPr>
              <w:jc w:val="both"/>
              <w:rPr>
                <w:rFonts w:ascii="Verdana" w:hAnsi="Verdana" w:cs="Arial"/>
              </w:rPr>
            </w:pPr>
            <w:r>
              <w:rPr>
                <w:rFonts w:ascii="Verdana" w:hAnsi="Verdana" w:cs="Arial"/>
              </w:rPr>
              <w:t>SB’s Public Health Team is relatively small at 8 WTE (2 vacancies) other HB’s have bigger teams, estimated as 13 to 40 staff;</w:t>
            </w:r>
          </w:p>
          <w:p w14:paraId="41BB136D" w14:textId="0417C614" w:rsidR="0020503E" w:rsidRDefault="00113B96" w:rsidP="0020503E">
            <w:pPr>
              <w:pStyle w:val="ListParagraph"/>
              <w:numPr>
                <w:ilvl w:val="0"/>
                <w:numId w:val="21"/>
              </w:numPr>
              <w:jc w:val="both"/>
              <w:rPr>
                <w:rFonts w:ascii="Verdana" w:hAnsi="Verdana" w:cs="Arial"/>
              </w:rPr>
            </w:pPr>
            <w:r>
              <w:rPr>
                <w:rFonts w:ascii="Verdana" w:hAnsi="Verdana" w:cs="Arial"/>
              </w:rPr>
              <w:t xml:space="preserve">There is limited funding available directed at short term immediate challenges and meeting targets, with no investment in </w:t>
            </w:r>
            <w:r w:rsidR="0020503E">
              <w:rPr>
                <w:rFonts w:ascii="Verdana" w:hAnsi="Verdana" w:cs="Arial"/>
              </w:rPr>
              <w:t>long-term</w:t>
            </w:r>
            <w:r>
              <w:rPr>
                <w:rFonts w:ascii="Verdana" w:hAnsi="Verdana" w:cs="Arial"/>
              </w:rPr>
              <w:t xml:space="preserve"> thinking and action that supports a preventative agenda</w:t>
            </w:r>
            <w:r w:rsidR="0020503E">
              <w:rPr>
                <w:rFonts w:ascii="Verdana" w:hAnsi="Verdana" w:cs="Arial"/>
              </w:rPr>
              <w:t>, however despite this progress has been made</w:t>
            </w:r>
            <w:r w:rsidR="0020503E" w:rsidRPr="00AF3B58">
              <w:rPr>
                <w:rFonts w:ascii="Verdana" w:hAnsi="Verdana" w:cs="Arial"/>
              </w:rPr>
              <w:t xml:space="preserve"> </w:t>
            </w:r>
            <w:r w:rsidR="0020503E">
              <w:rPr>
                <w:rFonts w:ascii="Verdana" w:hAnsi="Verdana" w:cs="Arial"/>
              </w:rPr>
              <w:t xml:space="preserve">with the </w:t>
            </w:r>
            <w:r w:rsidR="0020503E" w:rsidRPr="00AF3B58">
              <w:rPr>
                <w:rFonts w:ascii="Verdana" w:hAnsi="Verdana" w:cs="Arial"/>
              </w:rPr>
              <w:t>team engaged in various activities, as outlined in Table 5 of the report</w:t>
            </w:r>
            <w:r w:rsidR="0020503E">
              <w:rPr>
                <w:rFonts w:ascii="Verdana" w:hAnsi="Verdana" w:cs="Arial"/>
              </w:rPr>
              <w:t>;</w:t>
            </w:r>
          </w:p>
          <w:p w14:paraId="29EB9A68" w14:textId="1E2F1A19" w:rsidR="00113B96" w:rsidRPr="00241E4C" w:rsidRDefault="0020503E" w:rsidP="00241E4C">
            <w:pPr>
              <w:pStyle w:val="ListParagraph"/>
              <w:numPr>
                <w:ilvl w:val="0"/>
                <w:numId w:val="21"/>
              </w:numPr>
              <w:jc w:val="both"/>
              <w:rPr>
                <w:rFonts w:ascii="Verdana" w:hAnsi="Verdana" w:cs="Arial"/>
              </w:rPr>
            </w:pPr>
            <w:r>
              <w:rPr>
                <w:rFonts w:ascii="Verdana" w:hAnsi="Verdana" w:cs="Arial"/>
              </w:rPr>
              <w:t>Work to be undertaken on anchor institution baselining;</w:t>
            </w:r>
          </w:p>
          <w:p w14:paraId="7FB63830" w14:textId="74F82E1E" w:rsidR="00AF3B58" w:rsidRDefault="00AF3B58" w:rsidP="00AF3B58">
            <w:pPr>
              <w:pStyle w:val="ListParagraph"/>
              <w:numPr>
                <w:ilvl w:val="0"/>
                <w:numId w:val="21"/>
              </w:numPr>
              <w:jc w:val="both"/>
              <w:rPr>
                <w:rFonts w:ascii="Verdana" w:hAnsi="Verdana" w:cs="Arial"/>
              </w:rPr>
            </w:pPr>
            <w:r w:rsidRPr="00AF3B58">
              <w:rPr>
                <w:rFonts w:ascii="Verdana" w:hAnsi="Verdana" w:cs="Arial"/>
              </w:rPr>
              <w:t>The Tata Comprehensive Health Impact Assessment has received funding, which is crucial given the mental health impact on communities</w:t>
            </w:r>
            <w:r>
              <w:rPr>
                <w:rFonts w:ascii="Verdana" w:hAnsi="Verdana" w:cs="Arial"/>
              </w:rPr>
              <w:t>;</w:t>
            </w:r>
          </w:p>
          <w:p w14:paraId="49191419" w14:textId="5FE07893" w:rsidR="00171A48" w:rsidRPr="00435455" w:rsidRDefault="00AF3B58" w:rsidP="00435455">
            <w:pPr>
              <w:pStyle w:val="ListParagraph"/>
              <w:numPr>
                <w:ilvl w:val="0"/>
                <w:numId w:val="21"/>
              </w:numPr>
              <w:jc w:val="both"/>
              <w:rPr>
                <w:rFonts w:ascii="Verdana" w:hAnsi="Verdana" w:cs="Arial"/>
              </w:rPr>
            </w:pPr>
            <w:r w:rsidRPr="00AF3B58">
              <w:rPr>
                <w:rFonts w:ascii="Verdana" w:hAnsi="Verdana" w:cs="Arial"/>
              </w:rPr>
              <w:t xml:space="preserve">Internal audit is completing a report on the implementation of the </w:t>
            </w:r>
            <w:r>
              <w:rPr>
                <w:rFonts w:ascii="Verdana" w:hAnsi="Verdana" w:cs="Arial"/>
              </w:rPr>
              <w:t>P</w:t>
            </w:r>
            <w:r w:rsidRPr="00AF3B58">
              <w:rPr>
                <w:rFonts w:ascii="Verdana" w:hAnsi="Verdana" w:cs="Arial"/>
              </w:rPr>
              <w:t xml:space="preserve">opulation </w:t>
            </w:r>
            <w:r>
              <w:rPr>
                <w:rFonts w:ascii="Verdana" w:hAnsi="Verdana" w:cs="Arial"/>
              </w:rPr>
              <w:t>H</w:t>
            </w:r>
            <w:r w:rsidRPr="00AF3B58">
              <w:rPr>
                <w:rFonts w:ascii="Verdana" w:hAnsi="Verdana" w:cs="Arial"/>
              </w:rPr>
              <w:t xml:space="preserve">ealth strategy, with early findings expected in January </w:t>
            </w:r>
            <w:r>
              <w:rPr>
                <w:rFonts w:ascii="Verdana" w:hAnsi="Verdana" w:cs="Arial"/>
              </w:rPr>
              <w:t xml:space="preserve">2025 </w:t>
            </w:r>
            <w:r w:rsidRPr="00AF3B58">
              <w:rPr>
                <w:rFonts w:ascii="Verdana" w:hAnsi="Verdana" w:cs="Arial"/>
              </w:rPr>
              <w:t>and the final report due in March</w:t>
            </w:r>
            <w:r w:rsidR="00216982">
              <w:rPr>
                <w:rFonts w:ascii="Verdana" w:hAnsi="Verdana" w:cs="Arial"/>
              </w:rPr>
              <w:t xml:space="preserve"> 2025 Health Board Meeting</w:t>
            </w:r>
            <w:r w:rsidRPr="00AF3B58">
              <w:rPr>
                <w:rFonts w:ascii="Verdana" w:hAnsi="Verdana" w:cs="Arial"/>
              </w:rPr>
              <w:t>. This will help assess the current state and guide future actions.</w:t>
            </w:r>
          </w:p>
          <w:p w14:paraId="0369D7C5" w14:textId="77777777" w:rsidR="00B20DC0" w:rsidRDefault="00B20DC0" w:rsidP="004151EC">
            <w:pPr>
              <w:jc w:val="both"/>
              <w:rPr>
                <w:rFonts w:ascii="Verdana" w:hAnsi="Verdana" w:cs="Arial"/>
                <w:sz w:val="24"/>
                <w:szCs w:val="24"/>
              </w:rPr>
            </w:pPr>
            <w:r>
              <w:rPr>
                <w:rFonts w:ascii="Verdana" w:hAnsi="Verdana" w:cs="Arial"/>
                <w:sz w:val="24"/>
                <w:szCs w:val="24"/>
              </w:rPr>
              <w:t>PP welcomed questions:</w:t>
            </w:r>
          </w:p>
          <w:p w14:paraId="18204072" w14:textId="48E1C6FA" w:rsidR="000A70B3" w:rsidRDefault="000A70B3" w:rsidP="004151EC">
            <w:pPr>
              <w:jc w:val="both"/>
              <w:rPr>
                <w:rFonts w:ascii="Verdana" w:hAnsi="Verdana" w:cs="Arial"/>
                <w:sz w:val="24"/>
                <w:szCs w:val="24"/>
              </w:rPr>
            </w:pPr>
            <w:r>
              <w:rPr>
                <w:rFonts w:ascii="Verdana" w:hAnsi="Verdana" w:cs="Arial"/>
                <w:sz w:val="24"/>
                <w:szCs w:val="24"/>
              </w:rPr>
              <w:t xml:space="preserve">RO </w:t>
            </w:r>
            <w:r w:rsidRPr="000A70B3">
              <w:rPr>
                <w:rFonts w:ascii="Verdana" w:hAnsi="Verdana" w:cs="Arial"/>
                <w:sz w:val="24"/>
                <w:szCs w:val="24"/>
              </w:rPr>
              <w:t>expressed concern about the continuation of work on healthy weight and smoking cessation if funding is not secured for the next year. She emphasi</w:t>
            </w:r>
            <w:r>
              <w:rPr>
                <w:rFonts w:ascii="Verdana" w:hAnsi="Verdana" w:cs="Arial"/>
                <w:sz w:val="24"/>
                <w:szCs w:val="24"/>
              </w:rPr>
              <w:t>s</w:t>
            </w:r>
            <w:r w:rsidRPr="000A70B3">
              <w:rPr>
                <w:rFonts w:ascii="Verdana" w:hAnsi="Verdana" w:cs="Arial"/>
                <w:sz w:val="24"/>
                <w:szCs w:val="24"/>
              </w:rPr>
              <w:t xml:space="preserve">ed the importance of maintaining these initiatives as part of the broader approach to long-term cost savings and health improvements. </w:t>
            </w:r>
            <w:r>
              <w:rPr>
                <w:rFonts w:ascii="Verdana" w:hAnsi="Verdana" w:cs="Arial"/>
                <w:sz w:val="24"/>
                <w:szCs w:val="24"/>
              </w:rPr>
              <w:t xml:space="preserve">RO </w:t>
            </w:r>
            <w:r w:rsidRPr="000A70B3">
              <w:rPr>
                <w:rFonts w:ascii="Verdana" w:hAnsi="Verdana" w:cs="Arial"/>
                <w:sz w:val="24"/>
                <w:szCs w:val="24"/>
              </w:rPr>
              <w:t>suggested that some continuity in funding should be ensured to keep these programs going, even if the Welsh Government grant falls through.</w:t>
            </w:r>
            <w:r>
              <w:rPr>
                <w:rFonts w:ascii="Verdana" w:hAnsi="Verdana" w:cs="Arial"/>
                <w:sz w:val="24"/>
                <w:szCs w:val="24"/>
              </w:rPr>
              <w:t xml:space="preserve"> DG a</w:t>
            </w:r>
            <w:r w:rsidRPr="000A70B3">
              <w:rPr>
                <w:rFonts w:ascii="Verdana" w:hAnsi="Verdana" w:cs="Arial"/>
                <w:sz w:val="24"/>
                <w:szCs w:val="24"/>
              </w:rPr>
              <w:t>cknowledged the need to address this in the planning round and highlighted the importance of preventative agendas in making a long-term impact.</w:t>
            </w:r>
          </w:p>
          <w:p w14:paraId="29A62C03" w14:textId="09ED2C8B" w:rsidR="00171A48" w:rsidRDefault="00171A48" w:rsidP="004151EC">
            <w:pPr>
              <w:jc w:val="both"/>
              <w:rPr>
                <w:rFonts w:ascii="Verdana" w:hAnsi="Verdana" w:cs="Arial"/>
                <w:sz w:val="24"/>
                <w:szCs w:val="24"/>
              </w:rPr>
            </w:pPr>
            <w:r>
              <w:rPr>
                <w:rFonts w:ascii="Verdana" w:hAnsi="Verdana" w:cs="Arial"/>
                <w:sz w:val="24"/>
                <w:szCs w:val="24"/>
              </w:rPr>
              <w:t xml:space="preserve">PP </w:t>
            </w:r>
            <w:r w:rsidRPr="00171A48">
              <w:rPr>
                <w:rFonts w:ascii="Verdana" w:hAnsi="Verdana" w:cs="Arial"/>
                <w:sz w:val="24"/>
                <w:szCs w:val="24"/>
              </w:rPr>
              <w:t>asked about the lack of specialist expertise for the institution baseline and the anchor institution work</w:t>
            </w:r>
            <w:r>
              <w:rPr>
                <w:rFonts w:ascii="Verdana" w:hAnsi="Verdana" w:cs="Arial"/>
                <w:sz w:val="24"/>
                <w:szCs w:val="24"/>
              </w:rPr>
              <w:t xml:space="preserve">. JD </w:t>
            </w:r>
            <w:r w:rsidRPr="00171A48">
              <w:rPr>
                <w:rFonts w:ascii="Verdana" w:hAnsi="Verdana" w:cs="Arial"/>
                <w:sz w:val="24"/>
                <w:szCs w:val="24"/>
              </w:rPr>
              <w:t>explained that the issue was related to the internal capability within the team to lead on the work. Bringing in external expertise, such as from the university, would incur costs, which was not feasible due to financial constraints. However, the situation improved when a team member returned from sick leave, allowing the work to progress. J</w:t>
            </w:r>
            <w:r>
              <w:rPr>
                <w:rFonts w:ascii="Verdana" w:hAnsi="Verdana" w:cs="Arial"/>
                <w:sz w:val="24"/>
                <w:szCs w:val="24"/>
              </w:rPr>
              <w:t>D</w:t>
            </w:r>
            <w:r w:rsidRPr="00171A48">
              <w:rPr>
                <w:rFonts w:ascii="Verdana" w:hAnsi="Verdana" w:cs="Arial"/>
                <w:sz w:val="24"/>
                <w:szCs w:val="24"/>
              </w:rPr>
              <w:t xml:space="preserve"> highlighted the small size and fragility of the team, which consists of eight </w:t>
            </w:r>
            <w:r w:rsidR="00BB1337">
              <w:rPr>
                <w:rFonts w:ascii="Verdana" w:hAnsi="Verdana" w:cs="Arial"/>
                <w:sz w:val="24"/>
                <w:szCs w:val="24"/>
              </w:rPr>
              <w:t>P</w:t>
            </w:r>
            <w:r w:rsidRPr="00171A48">
              <w:rPr>
                <w:rFonts w:ascii="Verdana" w:hAnsi="Verdana" w:cs="Arial"/>
                <w:sz w:val="24"/>
                <w:szCs w:val="24"/>
              </w:rPr>
              <w:t xml:space="preserve">ublic </w:t>
            </w:r>
            <w:r w:rsidR="00BB1337">
              <w:rPr>
                <w:rFonts w:ascii="Verdana" w:hAnsi="Verdana" w:cs="Arial"/>
                <w:sz w:val="24"/>
                <w:szCs w:val="24"/>
              </w:rPr>
              <w:t>H</w:t>
            </w:r>
            <w:r w:rsidRPr="00171A48">
              <w:rPr>
                <w:rFonts w:ascii="Verdana" w:hAnsi="Verdana" w:cs="Arial"/>
                <w:sz w:val="24"/>
                <w:szCs w:val="24"/>
              </w:rPr>
              <w:t>ealth-trained individuals, with two vacancies</w:t>
            </w:r>
            <w:r>
              <w:rPr>
                <w:rFonts w:ascii="Verdana" w:hAnsi="Verdana" w:cs="Arial"/>
                <w:sz w:val="24"/>
                <w:szCs w:val="24"/>
              </w:rPr>
              <w:t>.</w:t>
            </w:r>
          </w:p>
          <w:p w14:paraId="286E6105" w14:textId="7EEE1F15" w:rsidR="00BB1337" w:rsidRDefault="00BB1337" w:rsidP="004151EC">
            <w:pPr>
              <w:jc w:val="both"/>
              <w:rPr>
                <w:rFonts w:ascii="Verdana" w:hAnsi="Verdana" w:cs="Arial"/>
                <w:sz w:val="24"/>
                <w:szCs w:val="24"/>
              </w:rPr>
            </w:pPr>
            <w:r>
              <w:rPr>
                <w:rFonts w:ascii="Verdana" w:hAnsi="Verdana" w:cs="Arial"/>
                <w:sz w:val="24"/>
                <w:szCs w:val="24"/>
              </w:rPr>
              <w:t>JD</w:t>
            </w:r>
            <w:r w:rsidRPr="00BB1337">
              <w:rPr>
                <w:rFonts w:ascii="Verdana" w:hAnsi="Verdana" w:cs="Arial"/>
                <w:sz w:val="24"/>
                <w:szCs w:val="24"/>
              </w:rPr>
              <w:t xml:space="preserve"> </w:t>
            </w:r>
            <w:r>
              <w:rPr>
                <w:rFonts w:ascii="Verdana" w:hAnsi="Verdana" w:cs="Arial"/>
                <w:sz w:val="24"/>
                <w:szCs w:val="24"/>
              </w:rPr>
              <w:t>noted</w:t>
            </w:r>
            <w:r w:rsidRPr="00BB1337">
              <w:rPr>
                <w:rFonts w:ascii="Verdana" w:hAnsi="Verdana" w:cs="Arial"/>
                <w:sz w:val="24"/>
                <w:szCs w:val="24"/>
              </w:rPr>
              <w:t xml:space="preserve"> that Public Health Wales has decided to limit the number of point-of-care tests each </w:t>
            </w:r>
            <w:r>
              <w:rPr>
                <w:rFonts w:ascii="Verdana" w:hAnsi="Verdana" w:cs="Arial"/>
                <w:sz w:val="24"/>
                <w:szCs w:val="24"/>
              </w:rPr>
              <w:t>HB</w:t>
            </w:r>
            <w:r w:rsidRPr="00BB1337">
              <w:rPr>
                <w:rFonts w:ascii="Verdana" w:hAnsi="Verdana" w:cs="Arial"/>
                <w:sz w:val="24"/>
                <w:szCs w:val="24"/>
              </w:rPr>
              <w:t xml:space="preserve"> can use, which means </w:t>
            </w:r>
            <w:r>
              <w:rPr>
                <w:rFonts w:ascii="Verdana" w:hAnsi="Verdana" w:cs="Arial"/>
                <w:sz w:val="24"/>
                <w:szCs w:val="24"/>
              </w:rPr>
              <w:t xml:space="preserve">SBUHB </w:t>
            </w:r>
            <w:r w:rsidRPr="00BB1337">
              <w:rPr>
                <w:rFonts w:ascii="Verdana" w:hAnsi="Verdana" w:cs="Arial"/>
                <w:sz w:val="24"/>
                <w:szCs w:val="24"/>
              </w:rPr>
              <w:t>now has a quota. This decision shifts the cost pressures to the health board. J</w:t>
            </w:r>
            <w:r>
              <w:rPr>
                <w:rFonts w:ascii="Verdana" w:hAnsi="Verdana" w:cs="Arial"/>
                <w:sz w:val="24"/>
                <w:szCs w:val="24"/>
              </w:rPr>
              <w:t>D</w:t>
            </w:r>
            <w:r w:rsidRPr="00BB1337">
              <w:rPr>
                <w:rFonts w:ascii="Verdana" w:hAnsi="Verdana" w:cs="Arial"/>
                <w:sz w:val="24"/>
                <w:szCs w:val="24"/>
              </w:rPr>
              <w:t xml:space="preserve"> has requested an </w:t>
            </w:r>
            <w:r w:rsidRPr="00BB1337">
              <w:rPr>
                <w:rFonts w:ascii="Verdana" w:hAnsi="Verdana" w:cs="Arial"/>
                <w:sz w:val="24"/>
                <w:szCs w:val="24"/>
              </w:rPr>
              <w:lastRenderedPageBreak/>
              <w:t>estimation of the financial risk this poses and will communicate the findings once available.</w:t>
            </w:r>
          </w:p>
          <w:p w14:paraId="740846B4" w14:textId="0A49FB7C" w:rsidR="00171A48" w:rsidRDefault="00171A48" w:rsidP="004151EC">
            <w:pPr>
              <w:jc w:val="both"/>
              <w:rPr>
                <w:rFonts w:ascii="Verdana" w:hAnsi="Verdana" w:cs="Arial"/>
                <w:sz w:val="24"/>
                <w:szCs w:val="24"/>
              </w:rPr>
            </w:pPr>
            <w:r>
              <w:rPr>
                <w:rFonts w:ascii="Verdana" w:hAnsi="Verdana" w:cs="Arial"/>
                <w:sz w:val="24"/>
                <w:szCs w:val="24"/>
              </w:rPr>
              <w:t xml:space="preserve">PP highlighted </w:t>
            </w:r>
            <w:r w:rsidRPr="00171A48">
              <w:rPr>
                <w:rFonts w:ascii="Verdana" w:hAnsi="Verdana" w:cs="Arial"/>
                <w:sz w:val="24"/>
                <w:szCs w:val="24"/>
              </w:rPr>
              <w:t xml:space="preserve">the need to alert the </w:t>
            </w:r>
            <w:r>
              <w:rPr>
                <w:rFonts w:ascii="Verdana" w:hAnsi="Verdana" w:cs="Arial"/>
                <w:sz w:val="24"/>
                <w:szCs w:val="24"/>
              </w:rPr>
              <w:t>B</w:t>
            </w:r>
            <w:r w:rsidRPr="00171A48">
              <w:rPr>
                <w:rFonts w:ascii="Verdana" w:hAnsi="Verdana" w:cs="Arial"/>
                <w:sz w:val="24"/>
                <w:szCs w:val="24"/>
              </w:rPr>
              <w:t>oard about the challenges related to funding for the preventative agenda, including healthy weight and smoking cessation programs. She empha</w:t>
            </w:r>
            <w:r>
              <w:rPr>
                <w:rFonts w:ascii="Verdana" w:hAnsi="Verdana" w:cs="Arial"/>
                <w:sz w:val="24"/>
                <w:szCs w:val="24"/>
              </w:rPr>
              <w:t>s</w:t>
            </w:r>
            <w:r w:rsidRPr="00171A48">
              <w:rPr>
                <w:rFonts w:ascii="Verdana" w:hAnsi="Verdana" w:cs="Arial"/>
                <w:sz w:val="24"/>
                <w:szCs w:val="24"/>
              </w:rPr>
              <w:t>i</w:t>
            </w:r>
            <w:r>
              <w:rPr>
                <w:rFonts w:ascii="Verdana" w:hAnsi="Verdana" w:cs="Arial"/>
                <w:sz w:val="24"/>
                <w:szCs w:val="24"/>
              </w:rPr>
              <w:t>s</w:t>
            </w:r>
            <w:r w:rsidRPr="00171A48">
              <w:rPr>
                <w:rFonts w:ascii="Verdana" w:hAnsi="Verdana" w:cs="Arial"/>
                <w:sz w:val="24"/>
                <w:szCs w:val="24"/>
              </w:rPr>
              <w:t>ed the importance of acknowledging the progress made and the actions taken, while also highlighting the potential risks if funding is not secured for the next year. This alert aims to ensure that the board is aware of the critical need for continued investment in these preventative health initiatives</w:t>
            </w:r>
            <w:r>
              <w:rPr>
                <w:rFonts w:ascii="Verdana" w:hAnsi="Verdana" w:cs="Arial"/>
                <w:sz w:val="24"/>
                <w:szCs w:val="24"/>
              </w:rPr>
              <w:t xml:space="preserve">. </w:t>
            </w:r>
          </w:p>
          <w:p w14:paraId="39C0D416" w14:textId="77777777" w:rsidR="00B20DC0" w:rsidRDefault="00B20DC0" w:rsidP="004151EC">
            <w:pPr>
              <w:jc w:val="both"/>
              <w:rPr>
                <w:rFonts w:ascii="Verdana" w:hAnsi="Verdana" w:cs="Arial"/>
                <w:sz w:val="24"/>
                <w:szCs w:val="24"/>
              </w:rPr>
            </w:pPr>
            <w:r>
              <w:rPr>
                <w:rFonts w:ascii="Verdana" w:hAnsi="Verdana" w:cs="Arial"/>
                <w:sz w:val="24"/>
                <w:szCs w:val="24"/>
              </w:rPr>
              <w:t xml:space="preserve">The Committee </w:t>
            </w:r>
            <w:r w:rsidRPr="00B20DC0">
              <w:rPr>
                <w:rFonts w:ascii="Verdana" w:hAnsi="Verdana" w:cs="Arial"/>
                <w:b/>
                <w:bCs/>
                <w:sz w:val="24"/>
                <w:szCs w:val="24"/>
              </w:rPr>
              <w:t xml:space="preserve">noted </w:t>
            </w:r>
            <w:r>
              <w:rPr>
                <w:rFonts w:ascii="Verdana" w:hAnsi="Verdana" w:cs="Arial"/>
                <w:sz w:val="24"/>
                <w:szCs w:val="24"/>
              </w:rPr>
              <w:t xml:space="preserve">and </w:t>
            </w:r>
            <w:r w:rsidRPr="00B20DC0">
              <w:rPr>
                <w:rFonts w:ascii="Verdana" w:hAnsi="Verdana" w:cs="Arial"/>
                <w:b/>
                <w:bCs/>
                <w:sz w:val="24"/>
                <w:szCs w:val="24"/>
              </w:rPr>
              <w:t>took assurance</w:t>
            </w:r>
            <w:r>
              <w:rPr>
                <w:rFonts w:ascii="Verdana" w:hAnsi="Verdana" w:cs="Arial"/>
                <w:sz w:val="24"/>
                <w:szCs w:val="24"/>
              </w:rPr>
              <w:t xml:space="preserve"> on the Population Health Briefing report. </w:t>
            </w:r>
          </w:p>
          <w:p w14:paraId="308FCF85" w14:textId="38B3D327" w:rsidR="00B20DC0" w:rsidRDefault="00B20DC0" w:rsidP="004151EC">
            <w:pPr>
              <w:jc w:val="both"/>
              <w:rPr>
                <w:rFonts w:ascii="Verdana" w:hAnsi="Verdana" w:cs="Arial"/>
                <w:sz w:val="24"/>
                <w:szCs w:val="24"/>
              </w:rPr>
            </w:pPr>
            <w:r w:rsidRPr="00435455">
              <w:rPr>
                <w:rFonts w:ascii="Verdana" w:hAnsi="Verdana" w:cs="Arial"/>
                <w:sz w:val="24"/>
                <w:szCs w:val="24"/>
              </w:rPr>
              <w:t>The Committee agreed on the need to alert the HB of its concerns</w:t>
            </w:r>
            <w:r w:rsidR="00043816" w:rsidRPr="00435455">
              <w:rPr>
                <w:rFonts w:ascii="Verdana" w:hAnsi="Verdana" w:cs="Arial"/>
                <w:sz w:val="24"/>
                <w:szCs w:val="24"/>
              </w:rPr>
              <w:t xml:space="preserve"> regarding ongoing funding for the population health preventative agenda</w:t>
            </w:r>
            <w:r w:rsidRPr="00435455">
              <w:rPr>
                <w:rFonts w:ascii="Verdana" w:hAnsi="Verdana" w:cs="Arial"/>
                <w:sz w:val="24"/>
                <w:szCs w:val="24"/>
              </w:rPr>
              <w:t>.</w:t>
            </w:r>
          </w:p>
        </w:tc>
      </w:tr>
      <w:bookmarkEnd w:id="0"/>
      <w:tr w:rsidR="00A4287E" w:rsidRPr="00ED203F" w14:paraId="5EEC28A4" w14:textId="77777777" w:rsidTr="05ACDF6B">
        <w:trPr>
          <w:trHeight w:val="519"/>
        </w:trPr>
        <w:tc>
          <w:tcPr>
            <w:tcW w:w="1355" w:type="dxa"/>
            <w:shd w:val="clear" w:color="auto" w:fill="auto"/>
            <w:tcMar>
              <w:top w:w="80" w:type="dxa"/>
              <w:left w:w="80" w:type="dxa"/>
              <w:bottom w:w="80" w:type="dxa"/>
              <w:right w:w="80" w:type="dxa"/>
            </w:tcMar>
          </w:tcPr>
          <w:p w14:paraId="65FD3C8F" w14:textId="32023B0E" w:rsidR="00A4287E" w:rsidRPr="00ED203F" w:rsidRDefault="00306E1F" w:rsidP="00A3050E">
            <w:pPr>
              <w:rPr>
                <w:rFonts w:ascii="Verdana" w:hAnsi="Verdana" w:cs="Arial"/>
                <w:b/>
                <w:sz w:val="24"/>
                <w:szCs w:val="24"/>
              </w:rPr>
            </w:pPr>
            <w:r>
              <w:rPr>
                <w:rFonts w:ascii="Verdana" w:hAnsi="Verdana" w:cs="Arial"/>
                <w:b/>
                <w:sz w:val="24"/>
                <w:szCs w:val="24"/>
              </w:rPr>
              <w:lastRenderedPageBreak/>
              <w:t>18</w:t>
            </w:r>
            <w:r w:rsidR="006250C5">
              <w:rPr>
                <w:rFonts w:ascii="Verdana" w:hAnsi="Verdana" w:cs="Arial"/>
                <w:b/>
                <w:sz w:val="24"/>
                <w:szCs w:val="24"/>
              </w:rPr>
              <w:t>8</w:t>
            </w:r>
            <w:r>
              <w:rPr>
                <w:rFonts w:ascii="Verdana" w:hAnsi="Verdana" w:cs="Arial"/>
                <w:b/>
                <w:sz w:val="24"/>
                <w:szCs w:val="24"/>
              </w:rPr>
              <w:t xml:space="preserve">/24 </w:t>
            </w:r>
          </w:p>
        </w:tc>
        <w:tc>
          <w:tcPr>
            <w:tcW w:w="9555" w:type="dxa"/>
            <w:shd w:val="clear" w:color="auto" w:fill="auto"/>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05ACDF6B">
        <w:trPr>
          <w:trHeight w:val="519"/>
        </w:trPr>
        <w:tc>
          <w:tcPr>
            <w:tcW w:w="1355" w:type="dxa"/>
            <w:shd w:val="clear" w:color="auto" w:fill="auto"/>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646CE20D" w14:textId="53CFF95B"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minutes of the meeting held on the </w:t>
            </w:r>
            <w:r w:rsidR="00265FCB" w:rsidRPr="00ED203F">
              <w:rPr>
                <w:rFonts w:ascii="Verdana" w:hAnsi="Verdana" w:cs="Arial"/>
                <w:sz w:val="24"/>
                <w:szCs w:val="24"/>
              </w:rPr>
              <w:t>2</w:t>
            </w:r>
            <w:r w:rsidR="005433AD">
              <w:rPr>
                <w:rFonts w:ascii="Verdana" w:hAnsi="Verdana" w:cs="Arial"/>
                <w:sz w:val="24"/>
                <w:szCs w:val="24"/>
              </w:rPr>
              <w:t>6</w:t>
            </w:r>
            <w:r w:rsidR="005433AD" w:rsidRPr="005433AD">
              <w:rPr>
                <w:rFonts w:ascii="Verdana" w:hAnsi="Verdana" w:cs="Arial"/>
                <w:sz w:val="24"/>
                <w:szCs w:val="24"/>
                <w:vertAlign w:val="superscript"/>
              </w:rPr>
              <w:t>th</w:t>
            </w:r>
            <w:r w:rsidR="005433AD">
              <w:rPr>
                <w:rFonts w:ascii="Verdana" w:hAnsi="Verdana" w:cs="Arial"/>
                <w:sz w:val="24"/>
                <w:szCs w:val="24"/>
              </w:rPr>
              <w:t xml:space="preserve"> of November</w:t>
            </w:r>
            <w:r w:rsidR="00265FCB" w:rsidRPr="00ED203F">
              <w:rPr>
                <w:rFonts w:ascii="Verdana" w:hAnsi="Verdana" w:cs="Arial"/>
                <w:sz w:val="24"/>
                <w:szCs w:val="24"/>
              </w:rPr>
              <w:t xml:space="preserve"> </w:t>
            </w:r>
            <w:r w:rsidRPr="00ED203F">
              <w:rPr>
                <w:rFonts w:ascii="Verdana" w:hAnsi="Verdana" w:cs="Arial"/>
                <w:sz w:val="24"/>
                <w:szCs w:val="24"/>
              </w:rPr>
              <w:t xml:space="preserve">2024 were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confirmed</w:t>
            </w:r>
            <w:r w:rsidRPr="00ED203F">
              <w:rPr>
                <w:rFonts w:ascii="Verdana" w:hAnsi="Verdana" w:cs="Arial"/>
                <w:sz w:val="24"/>
                <w:szCs w:val="24"/>
              </w:rPr>
              <w:t xml:space="preserve"> as a true and accurate record.</w:t>
            </w:r>
          </w:p>
        </w:tc>
      </w:tr>
      <w:tr w:rsidR="00A4287E" w:rsidRPr="00ED203F" w14:paraId="7B19FB08" w14:textId="77777777" w:rsidTr="05ACDF6B">
        <w:trPr>
          <w:trHeight w:val="519"/>
        </w:trPr>
        <w:tc>
          <w:tcPr>
            <w:tcW w:w="1355" w:type="dxa"/>
            <w:shd w:val="clear" w:color="auto" w:fill="auto"/>
            <w:tcMar>
              <w:top w:w="80" w:type="dxa"/>
              <w:left w:w="80" w:type="dxa"/>
              <w:bottom w:w="80" w:type="dxa"/>
              <w:right w:w="80" w:type="dxa"/>
            </w:tcMar>
          </w:tcPr>
          <w:p w14:paraId="675D7561" w14:textId="74AF44E6" w:rsidR="00A4287E" w:rsidRPr="00ED203F" w:rsidRDefault="00306E1F" w:rsidP="00A3050E">
            <w:pPr>
              <w:rPr>
                <w:rFonts w:ascii="Verdana" w:hAnsi="Verdana" w:cs="Arial"/>
                <w:b/>
                <w:sz w:val="24"/>
                <w:szCs w:val="24"/>
              </w:rPr>
            </w:pPr>
            <w:r>
              <w:rPr>
                <w:rFonts w:ascii="Verdana" w:hAnsi="Verdana" w:cs="Arial"/>
                <w:b/>
                <w:sz w:val="24"/>
                <w:szCs w:val="24"/>
              </w:rPr>
              <w:t>1</w:t>
            </w:r>
            <w:r w:rsidR="000A70B3">
              <w:rPr>
                <w:rFonts w:ascii="Verdana" w:hAnsi="Verdana" w:cs="Arial"/>
                <w:b/>
                <w:sz w:val="24"/>
                <w:szCs w:val="24"/>
              </w:rPr>
              <w:t>89</w:t>
            </w:r>
            <w:r>
              <w:rPr>
                <w:rFonts w:ascii="Verdana" w:hAnsi="Verdana" w:cs="Arial"/>
                <w:b/>
                <w:sz w:val="24"/>
                <w:szCs w:val="24"/>
              </w:rPr>
              <w:t xml:space="preserve">/24 </w:t>
            </w:r>
          </w:p>
        </w:tc>
        <w:tc>
          <w:tcPr>
            <w:tcW w:w="9555" w:type="dxa"/>
            <w:shd w:val="clear" w:color="auto" w:fill="auto"/>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05ACDF6B">
        <w:trPr>
          <w:trHeight w:val="519"/>
        </w:trPr>
        <w:tc>
          <w:tcPr>
            <w:tcW w:w="1355" w:type="dxa"/>
            <w:shd w:val="clear" w:color="auto" w:fill="auto"/>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B894185" w14:textId="658B4206"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action log was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noted.</w:t>
            </w:r>
          </w:p>
        </w:tc>
      </w:tr>
      <w:tr w:rsidR="00EF2F49" w:rsidRPr="00ED203F" w14:paraId="1519C814" w14:textId="77777777" w:rsidTr="05ACDF6B">
        <w:trPr>
          <w:trHeight w:val="519"/>
        </w:trPr>
        <w:tc>
          <w:tcPr>
            <w:tcW w:w="1355" w:type="dxa"/>
            <w:shd w:val="clear" w:color="auto" w:fill="auto"/>
            <w:tcMar>
              <w:top w:w="80" w:type="dxa"/>
              <w:left w:w="80" w:type="dxa"/>
              <w:bottom w:w="80" w:type="dxa"/>
              <w:right w:w="80" w:type="dxa"/>
            </w:tcMar>
          </w:tcPr>
          <w:p w14:paraId="0E327D89" w14:textId="44F9ADC6" w:rsidR="00EF2F49" w:rsidRPr="00ED203F" w:rsidRDefault="00306E1F" w:rsidP="00A3050E">
            <w:pPr>
              <w:rPr>
                <w:rFonts w:ascii="Verdana" w:hAnsi="Verdana" w:cs="Arial"/>
                <w:b/>
                <w:sz w:val="24"/>
                <w:szCs w:val="24"/>
              </w:rPr>
            </w:pPr>
            <w:r>
              <w:rPr>
                <w:rFonts w:ascii="Verdana" w:hAnsi="Verdana" w:cs="Arial"/>
                <w:b/>
                <w:sz w:val="24"/>
                <w:szCs w:val="24"/>
              </w:rPr>
              <w:t>19</w:t>
            </w:r>
            <w:r w:rsidR="000A70B3">
              <w:rPr>
                <w:rFonts w:ascii="Verdana" w:hAnsi="Verdana" w:cs="Arial"/>
                <w:b/>
                <w:sz w:val="24"/>
                <w:szCs w:val="24"/>
              </w:rPr>
              <w:t>0</w:t>
            </w:r>
            <w:r>
              <w:rPr>
                <w:rFonts w:ascii="Verdana" w:hAnsi="Verdana" w:cs="Arial"/>
                <w:b/>
                <w:sz w:val="24"/>
                <w:szCs w:val="24"/>
              </w:rPr>
              <w:t xml:space="preserve">/24 </w:t>
            </w:r>
          </w:p>
        </w:tc>
        <w:tc>
          <w:tcPr>
            <w:tcW w:w="9555" w:type="dxa"/>
            <w:shd w:val="clear" w:color="auto" w:fill="auto"/>
            <w:tcMar>
              <w:top w:w="80" w:type="dxa"/>
              <w:left w:w="80" w:type="dxa"/>
              <w:bottom w:w="80" w:type="dxa"/>
              <w:right w:w="80" w:type="dxa"/>
            </w:tcMar>
          </w:tcPr>
          <w:p w14:paraId="4206ACA3" w14:textId="541BC9E4" w:rsidR="00EF2F49" w:rsidRPr="00ED203F" w:rsidRDefault="00EF2F49" w:rsidP="00096650">
            <w:pPr>
              <w:jc w:val="both"/>
              <w:rPr>
                <w:rFonts w:ascii="Verdana" w:hAnsi="Verdana" w:cs="Arial"/>
                <w:b/>
                <w:bCs/>
                <w:sz w:val="24"/>
                <w:szCs w:val="24"/>
              </w:rPr>
            </w:pPr>
            <w:r w:rsidRPr="00ED203F">
              <w:rPr>
                <w:rFonts w:ascii="Verdana" w:hAnsi="Verdana" w:cs="Arial"/>
                <w:b/>
                <w:bCs/>
                <w:sz w:val="24"/>
                <w:szCs w:val="24"/>
              </w:rPr>
              <w:t xml:space="preserve">WORK PROGRAMME </w:t>
            </w:r>
            <w:r w:rsidR="00F11136" w:rsidRPr="00ED203F">
              <w:rPr>
                <w:rFonts w:ascii="Verdana" w:hAnsi="Verdana" w:cs="Arial"/>
                <w:b/>
                <w:bCs/>
                <w:sz w:val="24"/>
                <w:szCs w:val="24"/>
              </w:rPr>
              <w:t>2024-25</w:t>
            </w:r>
          </w:p>
        </w:tc>
      </w:tr>
      <w:tr w:rsidR="00EF2F49" w:rsidRPr="00ED203F" w14:paraId="0D20A0BC" w14:textId="77777777" w:rsidTr="05ACDF6B">
        <w:trPr>
          <w:trHeight w:val="519"/>
        </w:trPr>
        <w:tc>
          <w:tcPr>
            <w:tcW w:w="1355" w:type="dxa"/>
            <w:shd w:val="clear" w:color="auto" w:fill="auto"/>
            <w:tcMar>
              <w:top w:w="80" w:type="dxa"/>
              <w:left w:w="80" w:type="dxa"/>
              <w:bottom w:w="80" w:type="dxa"/>
              <w:right w:w="80" w:type="dxa"/>
            </w:tcMar>
          </w:tcPr>
          <w:p w14:paraId="520064AF" w14:textId="77777777" w:rsidR="00EF2F49" w:rsidRPr="00ED203F" w:rsidRDefault="00EF2F49"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74236683" w14:textId="0DBA895C" w:rsidR="00EF2F49" w:rsidRPr="00ED203F" w:rsidRDefault="00EF2F49" w:rsidP="00096650">
            <w:pPr>
              <w:jc w:val="both"/>
              <w:rPr>
                <w:rFonts w:ascii="Verdana" w:hAnsi="Verdana" w:cs="Arial"/>
                <w:b/>
                <w:b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approved</w:t>
            </w:r>
            <w:r w:rsidRPr="00ED203F">
              <w:rPr>
                <w:rFonts w:ascii="Verdana" w:hAnsi="Verdana" w:cs="Arial"/>
                <w:sz w:val="24"/>
                <w:szCs w:val="24"/>
              </w:rPr>
              <w:t xml:space="preserve"> the</w:t>
            </w:r>
            <w:r w:rsidR="00F11136" w:rsidRPr="00ED203F">
              <w:rPr>
                <w:rFonts w:ascii="Verdana" w:hAnsi="Verdana" w:cs="Arial"/>
                <w:sz w:val="24"/>
                <w:szCs w:val="24"/>
              </w:rPr>
              <w:t xml:space="preserve"> 2024-25 Committee</w:t>
            </w:r>
            <w:r w:rsidRPr="00ED203F">
              <w:rPr>
                <w:rFonts w:ascii="Verdana" w:hAnsi="Verdana" w:cs="Arial"/>
                <w:sz w:val="24"/>
                <w:szCs w:val="24"/>
              </w:rPr>
              <w:t xml:space="preserve"> Work Programme.</w:t>
            </w:r>
          </w:p>
        </w:tc>
      </w:tr>
      <w:tr w:rsidR="00215CA6" w:rsidRPr="00ED203F" w14:paraId="7EFAB847" w14:textId="77777777" w:rsidTr="05ACDF6B">
        <w:trPr>
          <w:trHeight w:val="519"/>
        </w:trPr>
        <w:tc>
          <w:tcPr>
            <w:tcW w:w="1355" w:type="dxa"/>
            <w:shd w:val="clear" w:color="auto" w:fill="auto"/>
            <w:tcMar>
              <w:top w:w="80" w:type="dxa"/>
              <w:left w:w="80" w:type="dxa"/>
              <w:bottom w:w="80" w:type="dxa"/>
              <w:right w:w="80" w:type="dxa"/>
            </w:tcMar>
          </w:tcPr>
          <w:p w14:paraId="31AD0E57" w14:textId="6C3E7851" w:rsidR="00215CA6" w:rsidRPr="00ED203F" w:rsidRDefault="00306E1F" w:rsidP="00A3050E">
            <w:pPr>
              <w:rPr>
                <w:rFonts w:ascii="Verdana" w:hAnsi="Verdana" w:cs="Arial"/>
                <w:b/>
                <w:sz w:val="24"/>
                <w:szCs w:val="24"/>
              </w:rPr>
            </w:pPr>
            <w:r>
              <w:rPr>
                <w:rFonts w:ascii="Verdana" w:hAnsi="Verdana" w:cs="Arial"/>
                <w:b/>
                <w:sz w:val="24"/>
                <w:szCs w:val="24"/>
              </w:rPr>
              <w:t>19</w:t>
            </w:r>
            <w:r w:rsidR="00171A48">
              <w:rPr>
                <w:rFonts w:ascii="Verdana" w:hAnsi="Verdana" w:cs="Arial"/>
                <w:b/>
                <w:sz w:val="24"/>
                <w:szCs w:val="24"/>
              </w:rPr>
              <w:t>1</w:t>
            </w:r>
            <w:r>
              <w:rPr>
                <w:rFonts w:ascii="Verdana" w:hAnsi="Verdana" w:cs="Arial"/>
                <w:b/>
                <w:sz w:val="24"/>
                <w:szCs w:val="24"/>
              </w:rPr>
              <w:t xml:space="preserve">/24 </w:t>
            </w:r>
          </w:p>
        </w:tc>
        <w:tc>
          <w:tcPr>
            <w:tcW w:w="9555" w:type="dxa"/>
            <w:shd w:val="clear" w:color="auto" w:fill="auto"/>
            <w:tcMar>
              <w:top w:w="80" w:type="dxa"/>
              <w:left w:w="80" w:type="dxa"/>
              <w:bottom w:w="80" w:type="dxa"/>
              <w:right w:w="80" w:type="dxa"/>
            </w:tcMar>
          </w:tcPr>
          <w:p w14:paraId="570BE91C" w14:textId="58656BC2" w:rsidR="00215CA6" w:rsidRPr="00ED203F" w:rsidRDefault="00215CA6" w:rsidP="00096650">
            <w:pPr>
              <w:jc w:val="both"/>
              <w:rPr>
                <w:rFonts w:ascii="Verdana" w:hAnsi="Verdana" w:cs="Arial"/>
                <w:b/>
                <w:bCs/>
                <w:sz w:val="24"/>
                <w:szCs w:val="24"/>
              </w:rPr>
            </w:pPr>
            <w:r w:rsidRPr="00ED203F">
              <w:rPr>
                <w:rFonts w:ascii="Verdana" w:hAnsi="Verdana" w:cs="Arial"/>
                <w:b/>
                <w:bCs/>
                <w:sz w:val="24"/>
                <w:szCs w:val="24"/>
              </w:rPr>
              <w:t xml:space="preserve">MONTH </w:t>
            </w:r>
            <w:r w:rsidR="00B20DC0">
              <w:rPr>
                <w:rFonts w:ascii="Verdana" w:hAnsi="Verdana" w:cs="Arial"/>
                <w:b/>
                <w:bCs/>
                <w:sz w:val="24"/>
                <w:szCs w:val="24"/>
              </w:rPr>
              <w:t>EIGHT</w:t>
            </w:r>
            <w:r w:rsidRPr="00ED203F">
              <w:rPr>
                <w:rFonts w:ascii="Verdana" w:hAnsi="Verdana" w:cs="Arial"/>
                <w:b/>
                <w:bCs/>
                <w:sz w:val="24"/>
                <w:szCs w:val="24"/>
              </w:rPr>
              <w:t xml:space="preserve"> MONITORING RETURN </w:t>
            </w:r>
          </w:p>
        </w:tc>
      </w:tr>
      <w:tr w:rsidR="00215CA6" w:rsidRPr="00ED203F" w14:paraId="50DB79EE" w14:textId="77777777" w:rsidTr="05ACDF6B">
        <w:trPr>
          <w:trHeight w:val="519"/>
        </w:trPr>
        <w:tc>
          <w:tcPr>
            <w:tcW w:w="1355" w:type="dxa"/>
            <w:shd w:val="clear" w:color="auto" w:fill="auto"/>
            <w:tcMar>
              <w:top w:w="80" w:type="dxa"/>
              <w:left w:w="80" w:type="dxa"/>
              <w:bottom w:w="80" w:type="dxa"/>
              <w:right w:w="80" w:type="dxa"/>
            </w:tcMar>
          </w:tcPr>
          <w:p w14:paraId="0D2BB2E3" w14:textId="77777777" w:rsidR="00215CA6" w:rsidRPr="00ED203F" w:rsidRDefault="00215CA6"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607A59FF" w14:textId="05538931" w:rsidR="00215CA6" w:rsidRPr="00ED203F" w:rsidRDefault="00215CA6" w:rsidP="00096650">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noted</w:t>
            </w:r>
            <w:r w:rsidRPr="00ED203F">
              <w:rPr>
                <w:rFonts w:ascii="Verdana" w:hAnsi="Verdana" w:cs="Arial"/>
                <w:sz w:val="24"/>
                <w:szCs w:val="24"/>
              </w:rPr>
              <w:t xml:space="preserve"> the Month </w:t>
            </w:r>
            <w:r w:rsidR="00C5470C">
              <w:rPr>
                <w:rFonts w:ascii="Verdana" w:hAnsi="Verdana" w:cs="Arial"/>
                <w:sz w:val="24"/>
                <w:szCs w:val="24"/>
              </w:rPr>
              <w:t>Eight</w:t>
            </w:r>
            <w:r w:rsidRPr="00ED203F">
              <w:rPr>
                <w:rFonts w:ascii="Verdana" w:hAnsi="Verdana" w:cs="Arial"/>
                <w:sz w:val="24"/>
                <w:szCs w:val="24"/>
              </w:rPr>
              <w:t xml:space="preserve"> Financial Monitoring Return.</w:t>
            </w:r>
          </w:p>
        </w:tc>
      </w:tr>
      <w:tr w:rsidR="00A23850" w:rsidRPr="00ED203F" w14:paraId="4AD228D2" w14:textId="77777777" w:rsidTr="05ACDF6B">
        <w:trPr>
          <w:trHeight w:val="205"/>
        </w:trPr>
        <w:tc>
          <w:tcPr>
            <w:tcW w:w="1355" w:type="dxa"/>
            <w:shd w:val="clear" w:color="auto" w:fill="auto"/>
            <w:tcMar>
              <w:top w:w="80" w:type="dxa"/>
              <w:left w:w="80" w:type="dxa"/>
              <w:bottom w:w="80" w:type="dxa"/>
              <w:right w:w="80" w:type="dxa"/>
            </w:tcMar>
          </w:tcPr>
          <w:p w14:paraId="26A4C3E8" w14:textId="516D8933" w:rsidR="00A23850" w:rsidRPr="00ED203F" w:rsidRDefault="00306E1F" w:rsidP="00A3050E">
            <w:pPr>
              <w:rPr>
                <w:rFonts w:ascii="Verdana" w:hAnsi="Verdana" w:cs="Arial"/>
                <w:b/>
                <w:bCs/>
                <w:sz w:val="24"/>
                <w:szCs w:val="24"/>
              </w:rPr>
            </w:pPr>
            <w:r>
              <w:rPr>
                <w:rFonts w:ascii="Verdana" w:hAnsi="Verdana" w:cs="Arial"/>
                <w:b/>
                <w:bCs/>
                <w:sz w:val="24"/>
                <w:szCs w:val="24"/>
              </w:rPr>
              <w:t>19</w:t>
            </w:r>
            <w:r w:rsidR="00171A48">
              <w:rPr>
                <w:rFonts w:ascii="Verdana" w:hAnsi="Verdana" w:cs="Arial"/>
                <w:b/>
                <w:bCs/>
                <w:sz w:val="24"/>
                <w:szCs w:val="24"/>
              </w:rPr>
              <w:t>2</w:t>
            </w:r>
            <w:r>
              <w:rPr>
                <w:rFonts w:ascii="Verdana" w:hAnsi="Verdana" w:cs="Arial"/>
                <w:b/>
                <w:bCs/>
                <w:sz w:val="24"/>
                <w:szCs w:val="24"/>
              </w:rPr>
              <w:t xml:space="preserve">/24 </w:t>
            </w:r>
          </w:p>
        </w:tc>
        <w:tc>
          <w:tcPr>
            <w:tcW w:w="9555" w:type="dxa"/>
            <w:shd w:val="clear" w:color="auto" w:fill="auto"/>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05ACDF6B">
        <w:trPr>
          <w:trHeight w:val="205"/>
        </w:trPr>
        <w:tc>
          <w:tcPr>
            <w:tcW w:w="1355" w:type="dxa"/>
            <w:shd w:val="clear" w:color="auto" w:fill="auto"/>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7925513A" w14:textId="080CD297" w:rsidR="009030E0" w:rsidRPr="009030E0" w:rsidRDefault="009030E0" w:rsidP="009030E0">
            <w:pPr>
              <w:pStyle w:val="ListParagraph"/>
              <w:numPr>
                <w:ilvl w:val="0"/>
                <w:numId w:val="21"/>
              </w:numPr>
              <w:rPr>
                <w:rFonts w:ascii="Verdana" w:hAnsi="Verdana" w:cs="Arial"/>
                <w:bCs/>
                <w:i/>
                <w:iCs/>
              </w:rPr>
            </w:pPr>
            <w:r>
              <w:rPr>
                <w:rFonts w:ascii="Verdana" w:hAnsi="Verdana" w:cs="Arial"/>
                <w:bCs/>
              </w:rPr>
              <w:t>The</w:t>
            </w:r>
            <w:r w:rsidRPr="009030E0">
              <w:rPr>
                <w:rFonts w:ascii="Verdana" w:hAnsi="Verdana" w:cs="Arial"/>
                <w:bCs/>
              </w:rPr>
              <w:t xml:space="preserve"> high sickness levels among </w:t>
            </w:r>
            <w:r>
              <w:rPr>
                <w:rFonts w:ascii="Verdana" w:hAnsi="Verdana" w:cs="Arial"/>
                <w:bCs/>
              </w:rPr>
              <w:t>T</w:t>
            </w:r>
            <w:r w:rsidRPr="009030E0">
              <w:rPr>
                <w:rFonts w:ascii="Verdana" w:hAnsi="Verdana" w:cs="Arial"/>
                <w:bCs/>
              </w:rPr>
              <w:t xml:space="preserve">heatre staff </w:t>
            </w:r>
            <w:r>
              <w:rPr>
                <w:rFonts w:ascii="Verdana" w:hAnsi="Verdana" w:cs="Arial"/>
                <w:bCs/>
              </w:rPr>
              <w:t>-</w:t>
            </w:r>
            <w:r w:rsidRPr="009030E0">
              <w:rPr>
                <w:rFonts w:ascii="Verdana" w:hAnsi="Verdana" w:cs="Arial"/>
                <w:bCs/>
              </w:rPr>
              <w:t xml:space="preserve"> </w:t>
            </w:r>
            <w:r w:rsidRPr="009030E0">
              <w:rPr>
                <w:rFonts w:ascii="Verdana" w:hAnsi="Verdana" w:cs="Arial"/>
                <w:bCs/>
                <w:i/>
                <w:iCs/>
              </w:rPr>
              <w:t>Workforce and OD Committee.</w:t>
            </w:r>
          </w:p>
          <w:p w14:paraId="6F8CC613" w14:textId="06959D75" w:rsidR="009030E0" w:rsidRPr="009030E0" w:rsidRDefault="009030E0" w:rsidP="009030E0">
            <w:pPr>
              <w:pStyle w:val="ListParagraph"/>
              <w:numPr>
                <w:ilvl w:val="0"/>
                <w:numId w:val="21"/>
              </w:numPr>
              <w:rPr>
                <w:rFonts w:ascii="Verdana" w:hAnsi="Verdana" w:cs="Arial"/>
                <w:bCs/>
              </w:rPr>
            </w:pPr>
            <w:r w:rsidRPr="009030E0">
              <w:rPr>
                <w:rFonts w:ascii="Verdana" w:hAnsi="Verdana" w:cs="Arial"/>
                <w:bCs/>
              </w:rPr>
              <w:lastRenderedPageBreak/>
              <w:t xml:space="preserve">Digital Referral Form for the Neurodevelopmental Service – </w:t>
            </w:r>
            <w:r w:rsidRPr="009030E0">
              <w:rPr>
                <w:rFonts w:ascii="Verdana" w:hAnsi="Verdana" w:cs="Arial"/>
                <w:bCs/>
                <w:i/>
                <w:iCs/>
              </w:rPr>
              <w:t>Digital, Data, Research and Innovation Committee.</w:t>
            </w:r>
            <w:r w:rsidRPr="009030E0">
              <w:rPr>
                <w:rFonts w:ascii="Verdana" w:hAnsi="Verdana" w:cs="Arial"/>
                <w:bCs/>
              </w:rPr>
              <w:t xml:space="preserve"> </w:t>
            </w:r>
          </w:p>
        </w:tc>
      </w:tr>
      <w:tr w:rsidR="00A23850" w:rsidRPr="00ED203F" w14:paraId="5D0CE467" w14:textId="56DC9246" w:rsidTr="05ACDF6B">
        <w:trPr>
          <w:trHeight w:val="627"/>
        </w:trPr>
        <w:tc>
          <w:tcPr>
            <w:tcW w:w="1355" w:type="dxa"/>
            <w:shd w:val="clear" w:color="auto" w:fill="auto"/>
            <w:tcMar>
              <w:top w:w="80" w:type="dxa"/>
              <w:left w:w="80" w:type="dxa"/>
              <w:bottom w:w="80" w:type="dxa"/>
              <w:right w:w="80" w:type="dxa"/>
            </w:tcMar>
          </w:tcPr>
          <w:p w14:paraId="1578EFD4" w14:textId="7FD96527" w:rsidR="00A23850" w:rsidRPr="00ED203F" w:rsidRDefault="00306E1F" w:rsidP="00A3050E">
            <w:pPr>
              <w:rPr>
                <w:rFonts w:ascii="Verdana" w:hAnsi="Verdana" w:cs="Arial"/>
                <w:b/>
                <w:sz w:val="24"/>
                <w:szCs w:val="24"/>
              </w:rPr>
            </w:pPr>
            <w:r>
              <w:rPr>
                <w:rFonts w:ascii="Verdana" w:hAnsi="Verdana" w:cs="Arial"/>
                <w:b/>
                <w:sz w:val="24"/>
                <w:szCs w:val="24"/>
              </w:rPr>
              <w:lastRenderedPageBreak/>
              <w:t>19</w:t>
            </w:r>
            <w:r w:rsidR="00171A48">
              <w:rPr>
                <w:rFonts w:ascii="Verdana" w:hAnsi="Verdana" w:cs="Arial"/>
                <w:b/>
                <w:sz w:val="24"/>
                <w:szCs w:val="24"/>
              </w:rPr>
              <w:t>3</w:t>
            </w:r>
            <w:r>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05ACDF6B">
        <w:trPr>
          <w:trHeight w:val="455"/>
        </w:trPr>
        <w:tc>
          <w:tcPr>
            <w:tcW w:w="1355" w:type="dxa"/>
            <w:shd w:val="clear" w:color="auto" w:fill="auto"/>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794D3EA" w14:textId="702F418E" w:rsidR="00A23850" w:rsidRPr="00ED203F" w:rsidRDefault="00A23850" w:rsidP="00A56628">
            <w:pPr>
              <w:rPr>
                <w:rFonts w:ascii="Verdana" w:hAnsi="Verdana" w:cs="Arial"/>
                <w:sz w:val="24"/>
                <w:szCs w:val="24"/>
              </w:rPr>
            </w:pPr>
            <w:r w:rsidRPr="00ED203F">
              <w:rPr>
                <w:rFonts w:ascii="Verdana" w:hAnsi="Verdana" w:cs="Arial"/>
                <w:sz w:val="24"/>
                <w:szCs w:val="24"/>
              </w:rPr>
              <w:t>There was no any other business</w:t>
            </w:r>
            <w:r w:rsidR="004327E3" w:rsidRPr="00ED203F">
              <w:rPr>
                <w:rFonts w:ascii="Verdana" w:hAnsi="Verdana" w:cs="Arial"/>
                <w:sz w:val="24"/>
                <w:szCs w:val="24"/>
              </w:rPr>
              <w:t xml:space="preserve"> and the meeting was closed</w:t>
            </w:r>
            <w:r w:rsidR="004C0490" w:rsidRPr="00ED203F">
              <w:rPr>
                <w:rFonts w:ascii="Verdana" w:hAnsi="Verdana" w:cs="Arial"/>
                <w:sz w:val="24"/>
                <w:szCs w:val="24"/>
              </w:rPr>
              <w:t xml:space="preserve"> at this point</w:t>
            </w:r>
            <w:r w:rsidRPr="00ED203F">
              <w:rPr>
                <w:rFonts w:ascii="Verdana" w:hAnsi="Verdana" w:cs="Arial"/>
                <w:sz w:val="24"/>
                <w:szCs w:val="24"/>
              </w:rPr>
              <w:t xml:space="preserve">. </w:t>
            </w:r>
          </w:p>
        </w:tc>
      </w:tr>
      <w:tr w:rsidR="00A23850" w:rsidRPr="00ED203F" w14:paraId="006E0271" w14:textId="381A699E" w:rsidTr="05ACDF6B">
        <w:trPr>
          <w:trHeight w:val="200"/>
        </w:trPr>
        <w:tc>
          <w:tcPr>
            <w:tcW w:w="1355" w:type="dxa"/>
            <w:shd w:val="clear" w:color="auto" w:fill="auto"/>
            <w:tcMar>
              <w:top w:w="80" w:type="dxa"/>
              <w:left w:w="80" w:type="dxa"/>
              <w:bottom w:w="80" w:type="dxa"/>
              <w:right w:w="80" w:type="dxa"/>
            </w:tcMar>
          </w:tcPr>
          <w:p w14:paraId="57AA9335" w14:textId="7ABA8271" w:rsidR="00A23850" w:rsidRPr="00ED203F" w:rsidRDefault="004E08EA" w:rsidP="00A3050E">
            <w:pPr>
              <w:rPr>
                <w:rFonts w:ascii="Verdana" w:hAnsi="Verdana" w:cs="Arial"/>
                <w:b/>
                <w:sz w:val="24"/>
                <w:szCs w:val="24"/>
              </w:rPr>
            </w:pPr>
            <w:r w:rsidRPr="00ED203F">
              <w:rPr>
                <w:rFonts w:ascii="Verdana" w:hAnsi="Verdana" w:cs="Arial"/>
                <w:b/>
                <w:sz w:val="24"/>
                <w:szCs w:val="24"/>
              </w:rPr>
              <w:t>1</w:t>
            </w:r>
            <w:r w:rsidR="00306E1F">
              <w:rPr>
                <w:rFonts w:ascii="Verdana" w:hAnsi="Verdana" w:cs="Arial"/>
                <w:b/>
                <w:sz w:val="24"/>
                <w:szCs w:val="24"/>
              </w:rPr>
              <w:t>9</w:t>
            </w:r>
            <w:r w:rsidR="00171A48">
              <w:rPr>
                <w:rFonts w:ascii="Verdana" w:hAnsi="Verdana" w:cs="Arial"/>
                <w:b/>
                <w:sz w:val="24"/>
                <w:szCs w:val="24"/>
              </w:rPr>
              <w:t>4</w:t>
            </w:r>
            <w:r w:rsidRPr="00ED203F">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23850" w:rsidRPr="00ED203F" w14:paraId="1F257D9D" w14:textId="458CBE82" w:rsidTr="05ACDF6B">
        <w:trPr>
          <w:trHeight w:val="200"/>
        </w:trPr>
        <w:tc>
          <w:tcPr>
            <w:tcW w:w="1355" w:type="dxa"/>
            <w:shd w:val="clear" w:color="auto" w:fill="auto"/>
            <w:tcMar>
              <w:top w:w="80" w:type="dxa"/>
              <w:left w:w="80" w:type="dxa"/>
              <w:bottom w:w="80" w:type="dxa"/>
              <w:right w:w="80" w:type="dxa"/>
            </w:tcMar>
          </w:tcPr>
          <w:p w14:paraId="17605C3B" w14:textId="77777777" w:rsidR="00A23850" w:rsidRPr="00ED203F"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66BEF93B" w14:textId="097C0FBD" w:rsidR="00A23850" w:rsidRPr="00ED203F" w:rsidRDefault="00A23850" w:rsidP="00A3050E">
            <w:pPr>
              <w:rPr>
                <w:rFonts w:ascii="Verdana" w:hAnsi="Verdana" w:cs="Arial"/>
                <w:b/>
                <w:sz w:val="24"/>
                <w:szCs w:val="24"/>
                <w:vertAlign w:val="superscript"/>
              </w:rPr>
            </w:pPr>
            <w:r w:rsidRPr="00ED203F">
              <w:rPr>
                <w:rFonts w:ascii="Verdana" w:hAnsi="Verdana" w:cs="Arial"/>
                <w:sz w:val="24"/>
                <w:szCs w:val="24"/>
              </w:rPr>
              <w:t xml:space="preserve">The next scheduled meeting is Tuesday, </w:t>
            </w:r>
            <w:r w:rsidR="00B20DC0">
              <w:rPr>
                <w:rFonts w:ascii="Verdana" w:hAnsi="Verdana" w:cs="Arial"/>
                <w:sz w:val="24"/>
                <w:szCs w:val="24"/>
              </w:rPr>
              <w:t>28</w:t>
            </w:r>
            <w:r w:rsidR="00B20DC0" w:rsidRPr="00B20DC0">
              <w:rPr>
                <w:rFonts w:ascii="Verdana" w:hAnsi="Verdana" w:cs="Arial"/>
                <w:sz w:val="24"/>
                <w:szCs w:val="24"/>
                <w:vertAlign w:val="superscript"/>
              </w:rPr>
              <w:t>th</w:t>
            </w:r>
            <w:r w:rsidR="00B20DC0">
              <w:rPr>
                <w:rFonts w:ascii="Verdana" w:hAnsi="Verdana" w:cs="Arial"/>
                <w:sz w:val="24"/>
                <w:szCs w:val="24"/>
              </w:rPr>
              <w:t xml:space="preserve"> of January </w:t>
            </w:r>
            <w:r w:rsidR="004E08EA" w:rsidRPr="00ED203F">
              <w:rPr>
                <w:rFonts w:ascii="Verdana" w:hAnsi="Verdana" w:cs="Arial"/>
                <w:sz w:val="24"/>
                <w:szCs w:val="24"/>
              </w:rPr>
              <w:t>202</w:t>
            </w:r>
            <w:r w:rsidR="00B20DC0">
              <w:rPr>
                <w:rFonts w:ascii="Verdana" w:hAnsi="Verdana" w:cs="Arial"/>
                <w:sz w:val="24"/>
                <w:szCs w:val="24"/>
              </w:rPr>
              <w:t>5</w:t>
            </w:r>
            <w:r w:rsidR="004E08EA" w:rsidRPr="00ED203F">
              <w:rPr>
                <w:rFonts w:ascii="Verdana" w:hAnsi="Verdana" w:cs="Arial"/>
                <w:sz w:val="24"/>
                <w:szCs w:val="24"/>
              </w:rPr>
              <w:t>.</w:t>
            </w:r>
          </w:p>
        </w:tc>
      </w:tr>
    </w:tbl>
    <w:p w14:paraId="7C50BA96" w14:textId="77777777" w:rsidR="004B2CF2" w:rsidRPr="00ED203F" w:rsidRDefault="004B2CF2" w:rsidP="009A5120">
      <w:pPr>
        <w:tabs>
          <w:tab w:val="left" w:pos="6420"/>
        </w:tabs>
        <w:rPr>
          <w:rFonts w:ascii="Verdana" w:hAnsi="Verdana" w:cs="Arial"/>
          <w:sz w:val="24"/>
          <w:szCs w:val="24"/>
          <w:lang w:eastAsia="en-GB"/>
        </w:rPr>
      </w:pPr>
    </w:p>
    <w:sectPr w:rsidR="004B2CF2" w:rsidRPr="00ED203F"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BFFF4A" w14:textId="77777777" w:rsidR="00422745" w:rsidRDefault="00422745" w:rsidP="00DE2CEF">
      <w:r>
        <w:separator/>
      </w:r>
    </w:p>
  </w:endnote>
  <w:endnote w:type="continuationSeparator" w:id="0">
    <w:p w14:paraId="22180ADA" w14:textId="77777777" w:rsidR="00422745" w:rsidRDefault="00422745" w:rsidP="00DE2CEF">
      <w:r>
        <w:continuationSeparator/>
      </w:r>
    </w:p>
  </w:endnote>
  <w:endnote w:type="continuationNotice" w:id="1">
    <w:p w14:paraId="33447C39" w14:textId="77777777" w:rsidR="00422745" w:rsidRDefault="00422745">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B89B58" w14:textId="77777777" w:rsidR="00422745" w:rsidRDefault="00422745" w:rsidP="00DE2CEF">
      <w:r>
        <w:separator/>
      </w:r>
    </w:p>
  </w:footnote>
  <w:footnote w:type="continuationSeparator" w:id="0">
    <w:p w14:paraId="25E7B3EB" w14:textId="77777777" w:rsidR="00422745" w:rsidRDefault="00422745" w:rsidP="00DE2CEF">
      <w:r>
        <w:continuationSeparator/>
      </w:r>
    </w:p>
  </w:footnote>
  <w:footnote w:type="continuationNotice" w:id="1">
    <w:p w14:paraId="786977BB" w14:textId="77777777" w:rsidR="00422745" w:rsidRDefault="00422745">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06CA4009" w:rsidR="00BA5AEC" w:rsidRDefault="00BA5AEC" w:rsidP="00DD24BB">
    <w:pPr>
      <w:pStyle w:val="Header"/>
      <w:tabs>
        <w:tab w:val="center" w:pos="5310"/>
        <w:tab w:val="left" w:pos="6650"/>
      </w:tabs>
    </w:pPr>
    <w:r>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tab/>
    </w:r>
    <w:r>
      <w:tab/>
    </w:r>
    <w:r>
      <w:tab/>
    </w:r>
  </w:p>
  <w:p w14:paraId="55C7611C" w14:textId="21097DA6" w:rsidR="00BA5AEC" w:rsidRDefault="00BA5AEC"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BE158B"/>
    <w:multiLevelType w:val="hybridMultilevel"/>
    <w:tmpl w:val="6F3E0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A2F0FDF"/>
    <w:multiLevelType w:val="hybridMultilevel"/>
    <w:tmpl w:val="FE3A809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6770026E"/>
    <w:multiLevelType w:val="hybridMultilevel"/>
    <w:tmpl w:val="C256ECB4"/>
    <w:lvl w:ilvl="0" w:tplc="1C00A7D2">
      <w:start w:val="4"/>
      <w:numFmt w:val="bullet"/>
      <w:lvlText w:val="-"/>
      <w:lvlJc w:val="left"/>
      <w:pPr>
        <w:ind w:left="855" w:hanging="360"/>
      </w:pPr>
      <w:rPr>
        <w:rFonts w:ascii="Arial" w:eastAsia="Times New Roman" w:hAnsi="Arial" w:cs="Aria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18"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784232090">
    <w:abstractNumId w:val="10"/>
  </w:num>
  <w:num w:numId="2" w16cid:durableId="616110346">
    <w:abstractNumId w:val="18"/>
  </w:num>
  <w:num w:numId="3" w16cid:durableId="927542261">
    <w:abstractNumId w:val="1"/>
  </w:num>
  <w:num w:numId="4" w16cid:durableId="1835031371">
    <w:abstractNumId w:val="14"/>
  </w:num>
  <w:num w:numId="5" w16cid:durableId="470609">
    <w:abstractNumId w:val="9"/>
  </w:num>
  <w:num w:numId="6" w16cid:durableId="1447117760">
    <w:abstractNumId w:val="16"/>
  </w:num>
  <w:num w:numId="7" w16cid:durableId="2065831253">
    <w:abstractNumId w:val="15"/>
  </w:num>
  <w:num w:numId="8" w16cid:durableId="270892953">
    <w:abstractNumId w:val="13"/>
  </w:num>
  <w:num w:numId="9" w16cid:durableId="1732532637">
    <w:abstractNumId w:val="3"/>
  </w:num>
  <w:num w:numId="10" w16cid:durableId="1853102523">
    <w:abstractNumId w:val="6"/>
  </w:num>
  <w:num w:numId="11" w16cid:durableId="1409569479">
    <w:abstractNumId w:val="5"/>
  </w:num>
  <w:num w:numId="12" w16cid:durableId="1267733536">
    <w:abstractNumId w:val="21"/>
  </w:num>
  <w:num w:numId="13" w16cid:durableId="1367681457">
    <w:abstractNumId w:val="20"/>
  </w:num>
  <w:num w:numId="14" w16cid:durableId="1714767499">
    <w:abstractNumId w:val="22"/>
  </w:num>
  <w:num w:numId="15" w16cid:durableId="2052412241">
    <w:abstractNumId w:val="11"/>
  </w:num>
  <w:num w:numId="16" w16cid:durableId="126052543">
    <w:abstractNumId w:val="7"/>
  </w:num>
  <w:num w:numId="17" w16cid:durableId="1493254360">
    <w:abstractNumId w:val="12"/>
  </w:num>
  <w:num w:numId="18" w16cid:durableId="622346020">
    <w:abstractNumId w:val="2"/>
  </w:num>
  <w:num w:numId="19" w16cid:durableId="488208707">
    <w:abstractNumId w:val="19"/>
  </w:num>
  <w:num w:numId="20" w16cid:durableId="504907011">
    <w:abstractNumId w:val="4"/>
  </w:num>
  <w:num w:numId="21" w16cid:durableId="1715040197">
    <w:abstractNumId w:val="8"/>
  </w:num>
  <w:num w:numId="22" w16cid:durableId="1817531683">
    <w:abstractNumId w:val="17"/>
  </w:num>
  <w:num w:numId="23" w16cid:durableId="1900051272">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6417"/>
    <w:rsid w:val="00006891"/>
    <w:rsid w:val="00006BFB"/>
    <w:rsid w:val="00006E2B"/>
    <w:rsid w:val="0000756F"/>
    <w:rsid w:val="00007989"/>
    <w:rsid w:val="00007B6C"/>
    <w:rsid w:val="00010183"/>
    <w:rsid w:val="00010B9C"/>
    <w:rsid w:val="00011000"/>
    <w:rsid w:val="000115FB"/>
    <w:rsid w:val="000116CA"/>
    <w:rsid w:val="00011826"/>
    <w:rsid w:val="00011B40"/>
    <w:rsid w:val="00011D69"/>
    <w:rsid w:val="00012650"/>
    <w:rsid w:val="00012FC7"/>
    <w:rsid w:val="0001326B"/>
    <w:rsid w:val="000132AD"/>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58ED"/>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613"/>
    <w:rsid w:val="00025ABC"/>
    <w:rsid w:val="00025EA3"/>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448"/>
    <w:rsid w:val="000333C7"/>
    <w:rsid w:val="000334D1"/>
    <w:rsid w:val="00033526"/>
    <w:rsid w:val="00033624"/>
    <w:rsid w:val="00033728"/>
    <w:rsid w:val="000339E2"/>
    <w:rsid w:val="00033BC6"/>
    <w:rsid w:val="00033C29"/>
    <w:rsid w:val="000343F3"/>
    <w:rsid w:val="00034771"/>
    <w:rsid w:val="000349E4"/>
    <w:rsid w:val="000351A7"/>
    <w:rsid w:val="000351E7"/>
    <w:rsid w:val="0003548B"/>
    <w:rsid w:val="00035630"/>
    <w:rsid w:val="00035EAB"/>
    <w:rsid w:val="00035F3E"/>
    <w:rsid w:val="000361EB"/>
    <w:rsid w:val="000372DF"/>
    <w:rsid w:val="00037B1B"/>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5B"/>
    <w:rsid w:val="00042D7F"/>
    <w:rsid w:val="00042E46"/>
    <w:rsid w:val="0004381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DDB"/>
    <w:rsid w:val="00062148"/>
    <w:rsid w:val="000622FE"/>
    <w:rsid w:val="000624D7"/>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5BC"/>
    <w:rsid w:val="000679C2"/>
    <w:rsid w:val="00067C08"/>
    <w:rsid w:val="00070103"/>
    <w:rsid w:val="00070581"/>
    <w:rsid w:val="0007188F"/>
    <w:rsid w:val="00071BD5"/>
    <w:rsid w:val="00071DA3"/>
    <w:rsid w:val="00071FCB"/>
    <w:rsid w:val="000722D7"/>
    <w:rsid w:val="00072345"/>
    <w:rsid w:val="0007264C"/>
    <w:rsid w:val="0007279C"/>
    <w:rsid w:val="00072969"/>
    <w:rsid w:val="00072A0A"/>
    <w:rsid w:val="00073660"/>
    <w:rsid w:val="000739ED"/>
    <w:rsid w:val="00073CD6"/>
    <w:rsid w:val="00074333"/>
    <w:rsid w:val="00074517"/>
    <w:rsid w:val="000745FC"/>
    <w:rsid w:val="00074908"/>
    <w:rsid w:val="00074B15"/>
    <w:rsid w:val="00074C38"/>
    <w:rsid w:val="00074E4F"/>
    <w:rsid w:val="00074F83"/>
    <w:rsid w:val="0007505D"/>
    <w:rsid w:val="000751DD"/>
    <w:rsid w:val="000751FC"/>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D7B"/>
    <w:rsid w:val="00080DD4"/>
    <w:rsid w:val="00080E31"/>
    <w:rsid w:val="00080FB3"/>
    <w:rsid w:val="00081154"/>
    <w:rsid w:val="00081251"/>
    <w:rsid w:val="00081EC0"/>
    <w:rsid w:val="00081EE2"/>
    <w:rsid w:val="0008231F"/>
    <w:rsid w:val="00082378"/>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901"/>
    <w:rsid w:val="00084AFD"/>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8C"/>
    <w:rsid w:val="00090D20"/>
    <w:rsid w:val="0009134F"/>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34E"/>
    <w:rsid w:val="000A2469"/>
    <w:rsid w:val="000A260C"/>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6C0"/>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64"/>
    <w:rsid w:val="000F5E42"/>
    <w:rsid w:val="000F621B"/>
    <w:rsid w:val="000F6475"/>
    <w:rsid w:val="000F670D"/>
    <w:rsid w:val="000F6766"/>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F5E"/>
    <w:rsid w:val="00103053"/>
    <w:rsid w:val="001034E2"/>
    <w:rsid w:val="00103973"/>
    <w:rsid w:val="00103D06"/>
    <w:rsid w:val="00104415"/>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5385"/>
    <w:rsid w:val="001554A0"/>
    <w:rsid w:val="00155CE5"/>
    <w:rsid w:val="00155E6C"/>
    <w:rsid w:val="00156389"/>
    <w:rsid w:val="001564EC"/>
    <w:rsid w:val="0015717A"/>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634"/>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3A"/>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528"/>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3E6"/>
    <w:rsid w:val="001D2B9A"/>
    <w:rsid w:val="001D2C22"/>
    <w:rsid w:val="001D2C4B"/>
    <w:rsid w:val="001D2D14"/>
    <w:rsid w:val="001D2DC8"/>
    <w:rsid w:val="001D3066"/>
    <w:rsid w:val="001D3175"/>
    <w:rsid w:val="001D3196"/>
    <w:rsid w:val="001D3365"/>
    <w:rsid w:val="001D34F9"/>
    <w:rsid w:val="001D3ACF"/>
    <w:rsid w:val="001D3EC1"/>
    <w:rsid w:val="001D4348"/>
    <w:rsid w:val="001D4788"/>
    <w:rsid w:val="001D4A8E"/>
    <w:rsid w:val="001D4AA7"/>
    <w:rsid w:val="001D51D5"/>
    <w:rsid w:val="001D5358"/>
    <w:rsid w:val="001D5359"/>
    <w:rsid w:val="001D5471"/>
    <w:rsid w:val="001D5A8E"/>
    <w:rsid w:val="001D5AEA"/>
    <w:rsid w:val="001D5D35"/>
    <w:rsid w:val="001D6200"/>
    <w:rsid w:val="001D64A3"/>
    <w:rsid w:val="001D6BB7"/>
    <w:rsid w:val="001D702B"/>
    <w:rsid w:val="001D7758"/>
    <w:rsid w:val="001D77C1"/>
    <w:rsid w:val="001D7B2F"/>
    <w:rsid w:val="001D7BB2"/>
    <w:rsid w:val="001D7EE8"/>
    <w:rsid w:val="001E0C74"/>
    <w:rsid w:val="001E1063"/>
    <w:rsid w:val="001E1077"/>
    <w:rsid w:val="001E15A4"/>
    <w:rsid w:val="001E1A4E"/>
    <w:rsid w:val="001E1AC1"/>
    <w:rsid w:val="001E1EE1"/>
    <w:rsid w:val="001E247D"/>
    <w:rsid w:val="001E2936"/>
    <w:rsid w:val="001E2CB0"/>
    <w:rsid w:val="001E2E0B"/>
    <w:rsid w:val="001E2FA6"/>
    <w:rsid w:val="001E315F"/>
    <w:rsid w:val="001E33A0"/>
    <w:rsid w:val="001E340E"/>
    <w:rsid w:val="001E35AF"/>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10A1"/>
    <w:rsid w:val="0020122C"/>
    <w:rsid w:val="002015C3"/>
    <w:rsid w:val="00201771"/>
    <w:rsid w:val="00201CFC"/>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633"/>
    <w:rsid w:val="0022376A"/>
    <w:rsid w:val="00223A46"/>
    <w:rsid w:val="00223BE0"/>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63BA"/>
    <w:rsid w:val="00226673"/>
    <w:rsid w:val="00226B62"/>
    <w:rsid w:val="00226BC5"/>
    <w:rsid w:val="00226D2C"/>
    <w:rsid w:val="00226D99"/>
    <w:rsid w:val="00226E0B"/>
    <w:rsid w:val="00226FFC"/>
    <w:rsid w:val="002271BF"/>
    <w:rsid w:val="00227217"/>
    <w:rsid w:val="002273D6"/>
    <w:rsid w:val="00227510"/>
    <w:rsid w:val="0022774F"/>
    <w:rsid w:val="002304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43D"/>
    <w:rsid w:val="002406F6"/>
    <w:rsid w:val="00240A31"/>
    <w:rsid w:val="00240CCD"/>
    <w:rsid w:val="00240D3C"/>
    <w:rsid w:val="00240EAB"/>
    <w:rsid w:val="00240F13"/>
    <w:rsid w:val="0024114C"/>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14C"/>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2A"/>
    <w:rsid w:val="002521B0"/>
    <w:rsid w:val="002523D9"/>
    <w:rsid w:val="00252480"/>
    <w:rsid w:val="00252A0F"/>
    <w:rsid w:val="00252CE8"/>
    <w:rsid w:val="00252FC3"/>
    <w:rsid w:val="0025314E"/>
    <w:rsid w:val="00253390"/>
    <w:rsid w:val="002535E0"/>
    <w:rsid w:val="002536D1"/>
    <w:rsid w:val="002538BA"/>
    <w:rsid w:val="002538F9"/>
    <w:rsid w:val="00253BB1"/>
    <w:rsid w:val="00253D15"/>
    <w:rsid w:val="00254444"/>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05B"/>
    <w:rsid w:val="00264198"/>
    <w:rsid w:val="002648BF"/>
    <w:rsid w:val="00265306"/>
    <w:rsid w:val="0026576A"/>
    <w:rsid w:val="00265AF1"/>
    <w:rsid w:val="00265C42"/>
    <w:rsid w:val="00265F99"/>
    <w:rsid w:val="00265FCB"/>
    <w:rsid w:val="00266698"/>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92B"/>
    <w:rsid w:val="002A4AC8"/>
    <w:rsid w:val="002A4CED"/>
    <w:rsid w:val="002A5339"/>
    <w:rsid w:val="002A5509"/>
    <w:rsid w:val="002A59AC"/>
    <w:rsid w:val="002A5B80"/>
    <w:rsid w:val="002A5C02"/>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39E"/>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D8B"/>
    <w:rsid w:val="00306E08"/>
    <w:rsid w:val="00306E1F"/>
    <w:rsid w:val="00306F4F"/>
    <w:rsid w:val="00307044"/>
    <w:rsid w:val="0030713A"/>
    <w:rsid w:val="00307146"/>
    <w:rsid w:val="0030717E"/>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EFB"/>
    <w:rsid w:val="0032305B"/>
    <w:rsid w:val="0032308E"/>
    <w:rsid w:val="00323267"/>
    <w:rsid w:val="00323673"/>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B0"/>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B"/>
    <w:rsid w:val="003613EB"/>
    <w:rsid w:val="003617FC"/>
    <w:rsid w:val="003618E6"/>
    <w:rsid w:val="00361DCC"/>
    <w:rsid w:val="00362356"/>
    <w:rsid w:val="00362572"/>
    <w:rsid w:val="0036275F"/>
    <w:rsid w:val="00362CC9"/>
    <w:rsid w:val="003634EF"/>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107"/>
    <w:rsid w:val="00372452"/>
    <w:rsid w:val="003725C4"/>
    <w:rsid w:val="003728D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72E"/>
    <w:rsid w:val="003A2942"/>
    <w:rsid w:val="003A2A33"/>
    <w:rsid w:val="003A2F41"/>
    <w:rsid w:val="003A3181"/>
    <w:rsid w:val="003A32BA"/>
    <w:rsid w:val="003A3A78"/>
    <w:rsid w:val="003A3DDD"/>
    <w:rsid w:val="003A3E26"/>
    <w:rsid w:val="003A3F3A"/>
    <w:rsid w:val="003A4674"/>
    <w:rsid w:val="003A4747"/>
    <w:rsid w:val="003A4A90"/>
    <w:rsid w:val="003A4D6E"/>
    <w:rsid w:val="003A4F8F"/>
    <w:rsid w:val="003A50DB"/>
    <w:rsid w:val="003A5141"/>
    <w:rsid w:val="003A52B7"/>
    <w:rsid w:val="003A53E8"/>
    <w:rsid w:val="003A5413"/>
    <w:rsid w:val="003A5872"/>
    <w:rsid w:val="003A5A5B"/>
    <w:rsid w:val="003A5E35"/>
    <w:rsid w:val="003A61F1"/>
    <w:rsid w:val="003A643A"/>
    <w:rsid w:val="003A65E1"/>
    <w:rsid w:val="003A6B29"/>
    <w:rsid w:val="003A6B9D"/>
    <w:rsid w:val="003A6D24"/>
    <w:rsid w:val="003A70F3"/>
    <w:rsid w:val="003A7497"/>
    <w:rsid w:val="003A7626"/>
    <w:rsid w:val="003A7956"/>
    <w:rsid w:val="003A7EB8"/>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E39"/>
    <w:rsid w:val="003B3F1A"/>
    <w:rsid w:val="003B40E8"/>
    <w:rsid w:val="003B427F"/>
    <w:rsid w:val="003B42E9"/>
    <w:rsid w:val="003B4448"/>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D93"/>
    <w:rsid w:val="003C003C"/>
    <w:rsid w:val="003C0344"/>
    <w:rsid w:val="003C03BB"/>
    <w:rsid w:val="003C09D0"/>
    <w:rsid w:val="003C0BBD"/>
    <w:rsid w:val="003C0C29"/>
    <w:rsid w:val="003C0CFB"/>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80A"/>
    <w:rsid w:val="003D186D"/>
    <w:rsid w:val="003D19B0"/>
    <w:rsid w:val="003D1AC4"/>
    <w:rsid w:val="003D1C33"/>
    <w:rsid w:val="003D256E"/>
    <w:rsid w:val="003D26C5"/>
    <w:rsid w:val="003D2AC3"/>
    <w:rsid w:val="003D2B76"/>
    <w:rsid w:val="003D2E7F"/>
    <w:rsid w:val="003D2EAA"/>
    <w:rsid w:val="003D3207"/>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FFE"/>
    <w:rsid w:val="003F5B23"/>
    <w:rsid w:val="003F5D19"/>
    <w:rsid w:val="003F5EC2"/>
    <w:rsid w:val="003F65D3"/>
    <w:rsid w:val="003F69C0"/>
    <w:rsid w:val="003F706F"/>
    <w:rsid w:val="003F7154"/>
    <w:rsid w:val="003F785B"/>
    <w:rsid w:val="003F799F"/>
    <w:rsid w:val="003F7A19"/>
    <w:rsid w:val="003F7B5F"/>
    <w:rsid w:val="004001E1"/>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FEB"/>
    <w:rsid w:val="0040643D"/>
    <w:rsid w:val="0040672B"/>
    <w:rsid w:val="004068F4"/>
    <w:rsid w:val="0040691D"/>
    <w:rsid w:val="00406929"/>
    <w:rsid w:val="00406F5E"/>
    <w:rsid w:val="00407036"/>
    <w:rsid w:val="004072DC"/>
    <w:rsid w:val="004072F3"/>
    <w:rsid w:val="004078A0"/>
    <w:rsid w:val="004078D4"/>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3B8"/>
    <w:rsid w:val="004244B2"/>
    <w:rsid w:val="004247B4"/>
    <w:rsid w:val="00424A61"/>
    <w:rsid w:val="00424DA5"/>
    <w:rsid w:val="0042516B"/>
    <w:rsid w:val="0042554A"/>
    <w:rsid w:val="004259CB"/>
    <w:rsid w:val="00425BFC"/>
    <w:rsid w:val="00425C07"/>
    <w:rsid w:val="00425C59"/>
    <w:rsid w:val="0042606A"/>
    <w:rsid w:val="004261FD"/>
    <w:rsid w:val="00426A2A"/>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2A12"/>
    <w:rsid w:val="00433351"/>
    <w:rsid w:val="00433ADE"/>
    <w:rsid w:val="00433C72"/>
    <w:rsid w:val="00433E35"/>
    <w:rsid w:val="004342C2"/>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789"/>
    <w:rsid w:val="0044482B"/>
    <w:rsid w:val="00444BB1"/>
    <w:rsid w:val="00444E57"/>
    <w:rsid w:val="004450D5"/>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6F3"/>
    <w:rsid w:val="00451EAB"/>
    <w:rsid w:val="004524CB"/>
    <w:rsid w:val="00452594"/>
    <w:rsid w:val="00452790"/>
    <w:rsid w:val="004527AC"/>
    <w:rsid w:val="004529DC"/>
    <w:rsid w:val="00452D66"/>
    <w:rsid w:val="00453192"/>
    <w:rsid w:val="00453606"/>
    <w:rsid w:val="00453C4B"/>
    <w:rsid w:val="00453D8D"/>
    <w:rsid w:val="00453E24"/>
    <w:rsid w:val="00453FCC"/>
    <w:rsid w:val="0045437E"/>
    <w:rsid w:val="004549CA"/>
    <w:rsid w:val="00454CF0"/>
    <w:rsid w:val="00454D73"/>
    <w:rsid w:val="00454D90"/>
    <w:rsid w:val="0045541D"/>
    <w:rsid w:val="00455F11"/>
    <w:rsid w:val="004565C4"/>
    <w:rsid w:val="004569AB"/>
    <w:rsid w:val="00456A20"/>
    <w:rsid w:val="00456B36"/>
    <w:rsid w:val="004570EA"/>
    <w:rsid w:val="004574FB"/>
    <w:rsid w:val="00457A40"/>
    <w:rsid w:val="00457B91"/>
    <w:rsid w:val="00457D65"/>
    <w:rsid w:val="00460341"/>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53C"/>
    <w:rsid w:val="0046761A"/>
    <w:rsid w:val="004676F8"/>
    <w:rsid w:val="00467A25"/>
    <w:rsid w:val="00467A2A"/>
    <w:rsid w:val="00467C58"/>
    <w:rsid w:val="004700E3"/>
    <w:rsid w:val="00470118"/>
    <w:rsid w:val="0047020D"/>
    <w:rsid w:val="0047037C"/>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A14"/>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7E6"/>
    <w:rsid w:val="004F2C43"/>
    <w:rsid w:val="004F2DAE"/>
    <w:rsid w:val="004F3B28"/>
    <w:rsid w:val="004F3D20"/>
    <w:rsid w:val="004F3F2A"/>
    <w:rsid w:val="004F420E"/>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2271"/>
    <w:rsid w:val="005022BD"/>
    <w:rsid w:val="0050240A"/>
    <w:rsid w:val="0050297F"/>
    <w:rsid w:val="00503AF5"/>
    <w:rsid w:val="00503C62"/>
    <w:rsid w:val="00503F5C"/>
    <w:rsid w:val="00504359"/>
    <w:rsid w:val="00504629"/>
    <w:rsid w:val="00504A19"/>
    <w:rsid w:val="00504E7C"/>
    <w:rsid w:val="00505438"/>
    <w:rsid w:val="005054EE"/>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FD"/>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FED"/>
    <w:rsid w:val="005303D9"/>
    <w:rsid w:val="00530BE5"/>
    <w:rsid w:val="00530CB4"/>
    <w:rsid w:val="00531522"/>
    <w:rsid w:val="005315B7"/>
    <w:rsid w:val="0053170C"/>
    <w:rsid w:val="00531C3A"/>
    <w:rsid w:val="0053269F"/>
    <w:rsid w:val="005326F4"/>
    <w:rsid w:val="00532E1A"/>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5F5"/>
    <w:rsid w:val="0054367E"/>
    <w:rsid w:val="005439A7"/>
    <w:rsid w:val="00543AA1"/>
    <w:rsid w:val="00543FBC"/>
    <w:rsid w:val="00544132"/>
    <w:rsid w:val="00544325"/>
    <w:rsid w:val="005443F2"/>
    <w:rsid w:val="00544408"/>
    <w:rsid w:val="00544662"/>
    <w:rsid w:val="00544793"/>
    <w:rsid w:val="005448BF"/>
    <w:rsid w:val="005456E3"/>
    <w:rsid w:val="00545E54"/>
    <w:rsid w:val="00545F98"/>
    <w:rsid w:val="005466D4"/>
    <w:rsid w:val="00546B7A"/>
    <w:rsid w:val="00546FE3"/>
    <w:rsid w:val="0054734B"/>
    <w:rsid w:val="00547436"/>
    <w:rsid w:val="00547A1F"/>
    <w:rsid w:val="00547AA4"/>
    <w:rsid w:val="0055003A"/>
    <w:rsid w:val="00550483"/>
    <w:rsid w:val="005504CA"/>
    <w:rsid w:val="005504D1"/>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C44"/>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16B0"/>
    <w:rsid w:val="00561D8B"/>
    <w:rsid w:val="005622B6"/>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EA3"/>
    <w:rsid w:val="00566F6E"/>
    <w:rsid w:val="00567214"/>
    <w:rsid w:val="00567498"/>
    <w:rsid w:val="0056778C"/>
    <w:rsid w:val="00567D28"/>
    <w:rsid w:val="00567F39"/>
    <w:rsid w:val="005707C1"/>
    <w:rsid w:val="00570CF1"/>
    <w:rsid w:val="00570D8A"/>
    <w:rsid w:val="00570E89"/>
    <w:rsid w:val="005711CB"/>
    <w:rsid w:val="00571386"/>
    <w:rsid w:val="005713AD"/>
    <w:rsid w:val="005716C6"/>
    <w:rsid w:val="00571C23"/>
    <w:rsid w:val="00571E38"/>
    <w:rsid w:val="005722A1"/>
    <w:rsid w:val="00572313"/>
    <w:rsid w:val="0057268D"/>
    <w:rsid w:val="00572B82"/>
    <w:rsid w:val="00572E69"/>
    <w:rsid w:val="00572F35"/>
    <w:rsid w:val="005730DF"/>
    <w:rsid w:val="005732C3"/>
    <w:rsid w:val="005732CB"/>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DA5"/>
    <w:rsid w:val="00577F5C"/>
    <w:rsid w:val="0058054D"/>
    <w:rsid w:val="00580960"/>
    <w:rsid w:val="00580CD6"/>
    <w:rsid w:val="00581640"/>
    <w:rsid w:val="0058174E"/>
    <w:rsid w:val="0058274C"/>
    <w:rsid w:val="00582A4D"/>
    <w:rsid w:val="00583038"/>
    <w:rsid w:val="005830F2"/>
    <w:rsid w:val="005831FB"/>
    <w:rsid w:val="00583309"/>
    <w:rsid w:val="00583838"/>
    <w:rsid w:val="005838E6"/>
    <w:rsid w:val="00583CB4"/>
    <w:rsid w:val="00583DD8"/>
    <w:rsid w:val="00583EA2"/>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3D4"/>
    <w:rsid w:val="0058659E"/>
    <w:rsid w:val="00586B6B"/>
    <w:rsid w:val="0058711F"/>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49DA"/>
    <w:rsid w:val="005A4B77"/>
    <w:rsid w:val="005A4B82"/>
    <w:rsid w:val="005A4BE1"/>
    <w:rsid w:val="005A50BC"/>
    <w:rsid w:val="005A5ADE"/>
    <w:rsid w:val="005A636F"/>
    <w:rsid w:val="005A6430"/>
    <w:rsid w:val="005A659A"/>
    <w:rsid w:val="005A6928"/>
    <w:rsid w:val="005A69FA"/>
    <w:rsid w:val="005A6E37"/>
    <w:rsid w:val="005A6EB1"/>
    <w:rsid w:val="005A6FDB"/>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E0"/>
    <w:rsid w:val="005C2BA4"/>
    <w:rsid w:val="005C2CAE"/>
    <w:rsid w:val="005C2F74"/>
    <w:rsid w:val="005C32DB"/>
    <w:rsid w:val="005C3A66"/>
    <w:rsid w:val="005C3C40"/>
    <w:rsid w:val="005C3F2F"/>
    <w:rsid w:val="005C440C"/>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C58"/>
    <w:rsid w:val="005D6D6F"/>
    <w:rsid w:val="005D7699"/>
    <w:rsid w:val="005D782C"/>
    <w:rsid w:val="005D7832"/>
    <w:rsid w:val="005D786C"/>
    <w:rsid w:val="005D7978"/>
    <w:rsid w:val="005D7A0D"/>
    <w:rsid w:val="005D7A83"/>
    <w:rsid w:val="005E006E"/>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EA5"/>
    <w:rsid w:val="00613F65"/>
    <w:rsid w:val="00614085"/>
    <w:rsid w:val="0061426D"/>
    <w:rsid w:val="006144E3"/>
    <w:rsid w:val="00614BCE"/>
    <w:rsid w:val="00614E91"/>
    <w:rsid w:val="0061520F"/>
    <w:rsid w:val="00615DF8"/>
    <w:rsid w:val="006163FC"/>
    <w:rsid w:val="00616507"/>
    <w:rsid w:val="006167C2"/>
    <w:rsid w:val="006169F7"/>
    <w:rsid w:val="00616D6B"/>
    <w:rsid w:val="00616E76"/>
    <w:rsid w:val="006170FC"/>
    <w:rsid w:val="0061751F"/>
    <w:rsid w:val="00617663"/>
    <w:rsid w:val="0061766B"/>
    <w:rsid w:val="00617996"/>
    <w:rsid w:val="00617B52"/>
    <w:rsid w:val="00617CD1"/>
    <w:rsid w:val="00617F8B"/>
    <w:rsid w:val="00617FB5"/>
    <w:rsid w:val="006209BB"/>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0C5"/>
    <w:rsid w:val="00625548"/>
    <w:rsid w:val="00625A12"/>
    <w:rsid w:val="00625EF5"/>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660"/>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C5E"/>
    <w:rsid w:val="006562DA"/>
    <w:rsid w:val="00656463"/>
    <w:rsid w:val="00656586"/>
    <w:rsid w:val="00656960"/>
    <w:rsid w:val="00656B46"/>
    <w:rsid w:val="00656DB3"/>
    <w:rsid w:val="00656E0A"/>
    <w:rsid w:val="00656E28"/>
    <w:rsid w:val="00656E33"/>
    <w:rsid w:val="00656E54"/>
    <w:rsid w:val="006573AD"/>
    <w:rsid w:val="006576AE"/>
    <w:rsid w:val="006578EF"/>
    <w:rsid w:val="00657AC1"/>
    <w:rsid w:val="00657C88"/>
    <w:rsid w:val="00657DEB"/>
    <w:rsid w:val="00657F48"/>
    <w:rsid w:val="0066040E"/>
    <w:rsid w:val="006607B1"/>
    <w:rsid w:val="00660846"/>
    <w:rsid w:val="006608EE"/>
    <w:rsid w:val="006611F7"/>
    <w:rsid w:val="00661659"/>
    <w:rsid w:val="0066182C"/>
    <w:rsid w:val="00661D23"/>
    <w:rsid w:val="00661FCF"/>
    <w:rsid w:val="0066290E"/>
    <w:rsid w:val="00662C15"/>
    <w:rsid w:val="00662D04"/>
    <w:rsid w:val="00662D61"/>
    <w:rsid w:val="00662D82"/>
    <w:rsid w:val="00663054"/>
    <w:rsid w:val="006631BF"/>
    <w:rsid w:val="006633DA"/>
    <w:rsid w:val="00663E08"/>
    <w:rsid w:val="006641B4"/>
    <w:rsid w:val="006642E5"/>
    <w:rsid w:val="006646E6"/>
    <w:rsid w:val="00664B4A"/>
    <w:rsid w:val="00665627"/>
    <w:rsid w:val="006656D6"/>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44C"/>
    <w:rsid w:val="006745A4"/>
    <w:rsid w:val="006749F1"/>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5BF"/>
    <w:rsid w:val="006A0BBA"/>
    <w:rsid w:val="006A0BFA"/>
    <w:rsid w:val="006A0C36"/>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FBE"/>
    <w:rsid w:val="006B5779"/>
    <w:rsid w:val="006B57EF"/>
    <w:rsid w:val="006B57F6"/>
    <w:rsid w:val="006B59D1"/>
    <w:rsid w:val="006B5FEA"/>
    <w:rsid w:val="006B60AE"/>
    <w:rsid w:val="006B69B5"/>
    <w:rsid w:val="006B6C08"/>
    <w:rsid w:val="006B6DC8"/>
    <w:rsid w:val="006B74E7"/>
    <w:rsid w:val="006B78B1"/>
    <w:rsid w:val="006B7C49"/>
    <w:rsid w:val="006B7D78"/>
    <w:rsid w:val="006B7ED9"/>
    <w:rsid w:val="006C0007"/>
    <w:rsid w:val="006C001B"/>
    <w:rsid w:val="006C0025"/>
    <w:rsid w:val="006C0E67"/>
    <w:rsid w:val="006C1524"/>
    <w:rsid w:val="006C166C"/>
    <w:rsid w:val="006C19D3"/>
    <w:rsid w:val="006C1AE2"/>
    <w:rsid w:val="006C1D4F"/>
    <w:rsid w:val="006C1DC7"/>
    <w:rsid w:val="006C225F"/>
    <w:rsid w:val="006C2523"/>
    <w:rsid w:val="006C26E4"/>
    <w:rsid w:val="006C2A9A"/>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8FA"/>
    <w:rsid w:val="006D1A0C"/>
    <w:rsid w:val="006D1A31"/>
    <w:rsid w:val="006D1CF1"/>
    <w:rsid w:val="006D2142"/>
    <w:rsid w:val="006D2AAD"/>
    <w:rsid w:val="006D2AC0"/>
    <w:rsid w:val="006D2E8F"/>
    <w:rsid w:val="006D2EDA"/>
    <w:rsid w:val="006D3514"/>
    <w:rsid w:val="006D3731"/>
    <w:rsid w:val="006D3DC9"/>
    <w:rsid w:val="006D3F7B"/>
    <w:rsid w:val="006D4379"/>
    <w:rsid w:val="006D44CC"/>
    <w:rsid w:val="006D49DD"/>
    <w:rsid w:val="006D504D"/>
    <w:rsid w:val="006D5240"/>
    <w:rsid w:val="006D579B"/>
    <w:rsid w:val="006D5A8C"/>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9CB"/>
    <w:rsid w:val="006E4C06"/>
    <w:rsid w:val="006E4F0F"/>
    <w:rsid w:val="006E5014"/>
    <w:rsid w:val="006E5341"/>
    <w:rsid w:val="006E541D"/>
    <w:rsid w:val="006E56D2"/>
    <w:rsid w:val="006E5796"/>
    <w:rsid w:val="006E5D3C"/>
    <w:rsid w:val="006E5D44"/>
    <w:rsid w:val="006E66DB"/>
    <w:rsid w:val="006E6840"/>
    <w:rsid w:val="006E6EE8"/>
    <w:rsid w:val="006E7077"/>
    <w:rsid w:val="006E7478"/>
    <w:rsid w:val="006E7B4E"/>
    <w:rsid w:val="006F02F0"/>
    <w:rsid w:val="006F07F5"/>
    <w:rsid w:val="006F08A5"/>
    <w:rsid w:val="006F0ABB"/>
    <w:rsid w:val="006F0E36"/>
    <w:rsid w:val="006F0EAB"/>
    <w:rsid w:val="006F0EE5"/>
    <w:rsid w:val="006F146A"/>
    <w:rsid w:val="006F18B4"/>
    <w:rsid w:val="006F193A"/>
    <w:rsid w:val="006F1C18"/>
    <w:rsid w:val="006F1D13"/>
    <w:rsid w:val="006F2152"/>
    <w:rsid w:val="006F2CED"/>
    <w:rsid w:val="006F2DBC"/>
    <w:rsid w:val="006F42A9"/>
    <w:rsid w:val="006F4626"/>
    <w:rsid w:val="006F4D4B"/>
    <w:rsid w:val="006F52B5"/>
    <w:rsid w:val="006F5619"/>
    <w:rsid w:val="006F598A"/>
    <w:rsid w:val="006F5A70"/>
    <w:rsid w:val="006F5FB5"/>
    <w:rsid w:val="006F6899"/>
    <w:rsid w:val="006F6C0D"/>
    <w:rsid w:val="006F6C7B"/>
    <w:rsid w:val="006F6D84"/>
    <w:rsid w:val="006F74FC"/>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130"/>
    <w:rsid w:val="0071534B"/>
    <w:rsid w:val="0071578A"/>
    <w:rsid w:val="00715C4D"/>
    <w:rsid w:val="00715DE0"/>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9C1"/>
    <w:rsid w:val="00727BAB"/>
    <w:rsid w:val="00727D80"/>
    <w:rsid w:val="00727DD8"/>
    <w:rsid w:val="00727EF1"/>
    <w:rsid w:val="0073020D"/>
    <w:rsid w:val="00730315"/>
    <w:rsid w:val="00730491"/>
    <w:rsid w:val="0073082B"/>
    <w:rsid w:val="0073087A"/>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B44"/>
    <w:rsid w:val="00733D90"/>
    <w:rsid w:val="00734010"/>
    <w:rsid w:val="00734048"/>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315"/>
    <w:rsid w:val="007403C8"/>
    <w:rsid w:val="00740629"/>
    <w:rsid w:val="00740AC4"/>
    <w:rsid w:val="00740D03"/>
    <w:rsid w:val="00740E45"/>
    <w:rsid w:val="0074178D"/>
    <w:rsid w:val="007419F7"/>
    <w:rsid w:val="00741BDC"/>
    <w:rsid w:val="007422B2"/>
    <w:rsid w:val="0074238E"/>
    <w:rsid w:val="0074256E"/>
    <w:rsid w:val="007429A8"/>
    <w:rsid w:val="00742FE9"/>
    <w:rsid w:val="007438F3"/>
    <w:rsid w:val="00743C13"/>
    <w:rsid w:val="00743F2C"/>
    <w:rsid w:val="00744087"/>
    <w:rsid w:val="00744544"/>
    <w:rsid w:val="00744962"/>
    <w:rsid w:val="00744B4B"/>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1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EF6"/>
    <w:rsid w:val="007741EB"/>
    <w:rsid w:val="00774805"/>
    <w:rsid w:val="0077493B"/>
    <w:rsid w:val="00774B77"/>
    <w:rsid w:val="0077505D"/>
    <w:rsid w:val="0077516B"/>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90557"/>
    <w:rsid w:val="007905F4"/>
    <w:rsid w:val="0079067B"/>
    <w:rsid w:val="00790694"/>
    <w:rsid w:val="00790C23"/>
    <w:rsid w:val="00790D85"/>
    <w:rsid w:val="00790EDE"/>
    <w:rsid w:val="00790F62"/>
    <w:rsid w:val="007911B2"/>
    <w:rsid w:val="00791352"/>
    <w:rsid w:val="00791B83"/>
    <w:rsid w:val="00791E77"/>
    <w:rsid w:val="0079212D"/>
    <w:rsid w:val="00792369"/>
    <w:rsid w:val="00792672"/>
    <w:rsid w:val="007927EA"/>
    <w:rsid w:val="00792CE9"/>
    <w:rsid w:val="00792D75"/>
    <w:rsid w:val="00792E47"/>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222"/>
    <w:rsid w:val="007B02C2"/>
    <w:rsid w:val="007B03E7"/>
    <w:rsid w:val="007B05E7"/>
    <w:rsid w:val="007B06E7"/>
    <w:rsid w:val="007B0D03"/>
    <w:rsid w:val="007B112E"/>
    <w:rsid w:val="007B1817"/>
    <w:rsid w:val="007B1AE8"/>
    <w:rsid w:val="007B1C83"/>
    <w:rsid w:val="007B1D2F"/>
    <w:rsid w:val="007B1FD4"/>
    <w:rsid w:val="007B21F5"/>
    <w:rsid w:val="007B2690"/>
    <w:rsid w:val="007B2F89"/>
    <w:rsid w:val="007B2FBD"/>
    <w:rsid w:val="007B3371"/>
    <w:rsid w:val="007B3C48"/>
    <w:rsid w:val="007B3CC7"/>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C22"/>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FFA"/>
    <w:rsid w:val="007E1024"/>
    <w:rsid w:val="007E1709"/>
    <w:rsid w:val="007E1BFA"/>
    <w:rsid w:val="007E2193"/>
    <w:rsid w:val="007E234D"/>
    <w:rsid w:val="007E2743"/>
    <w:rsid w:val="007E2DBA"/>
    <w:rsid w:val="007E31E4"/>
    <w:rsid w:val="007E335F"/>
    <w:rsid w:val="007E33F0"/>
    <w:rsid w:val="007E391B"/>
    <w:rsid w:val="007E3A3E"/>
    <w:rsid w:val="007E42B0"/>
    <w:rsid w:val="007E448A"/>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EF"/>
    <w:rsid w:val="007F543A"/>
    <w:rsid w:val="007F5A1A"/>
    <w:rsid w:val="007F605F"/>
    <w:rsid w:val="007F6D14"/>
    <w:rsid w:val="007F7034"/>
    <w:rsid w:val="007F79F2"/>
    <w:rsid w:val="007F7DF9"/>
    <w:rsid w:val="007F7E18"/>
    <w:rsid w:val="00800293"/>
    <w:rsid w:val="008005C4"/>
    <w:rsid w:val="008008B5"/>
    <w:rsid w:val="008009D5"/>
    <w:rsid w:val="00800C14"/>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435"/>
    <w:rsid w:val="00813548"/>
    <w:rsid w:val="00813C67"/>
    <w:rsid w:val="00814365"/>
    <w:rsid w:val="008143F2"/>
    <w:rsid w:val="0081484D"/>
    <w:rsid w:val="00814877"/>
    <w:rsid w:val="00814B15"/>
    <w:rsid w:val="00814BBD"/>
    <w:rsid w:val="00814DCC"/>
    <w:rsid w:val="00815036"/>
    <w:rsid w:val="00815039"/>
    <w:rsid w:val="00815B71"/>
    <w:rsid w:val="00815CE0"/>
    <w:rsid w:val="00815F23"/>
    <w:rsid w:val="00816047"/>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DD"/>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A06"/>
    <w:rsid w:val="00840C29"/>
    <w:rsid w:val="00840FB2"/>
    <w:rsid w:val="00841246"/>
    <w:rsid w:val="0084150A"/>
    <w:rsid w:val="008417E8"/>
    <w:rsid w:val="00841A04"/>
    <w:rsid w:val="00842484"/>
    <w:rsid w:val="00842CB1"/>
    <w:rsid w:val="00842D1C"/>
    <w:rsid w:val="008431D9"/>
    <w:rsid w:val="008433EE"/>
    <w:rsid w:val="0084351A"/>
    <w:rsid w:val="00843B26"/>
    <w:rsid w:val="00843CF5"/>
    <w:rsid w:val="00843EF9"/>
    <w:rsid w:val="008440E4"/>
    <w:rsid w:val="008442CB"/>
    <w:rsid w:val="008446B8"/>
    <w:rsid w:val="00844EF5"/>
    <w:rsid w:val="00845276"/>
    <w:rsid w:val="00845BAC"/>
    <w:rsid w:val="00845DAB"/>
    <w:rsid w:val="00845FC9"/>
    <w:rsid w:val="00846125"/>
    <w:rsid w:val="008462FD"/>
    <w:rsid w:val="008466BA"/>
    <w:rsid w:val="008466C2"/>
    <w:rsid w:val="008468C0"/>
    <w:rsid w:val="00847491"/>
    <w:rsid w:val="008476B1"/>
    <w:rsid w:val="00847A12"/>
    <w:rsid w:val="00847DBF"/>
    <w:rsid w:val="00850044"/>
    <w:rsid w:val="00850056"/>
    <w:rsid w:val="00850658"/>
    <w:rsid w:val="008506EC"/>
    <w:rsid w:val="008507BF"/>
    <w:rsid w:val="00850B19"/>
    <w:rsid w:val="00850B79"/>
    <w:rsid w:val="008511D0"/>
    <w:rsid w:val="00851294"/>
    <w:rsid w:val="008519CC"/>
    <w:rsid w:val="00851AAD"/>
    <w:rsid w:val="00852AC5"/>
    <w:rsid w:val="00853059"/>
    <w:rsid w:val="008530EB"/>
    <w:rsid w:val="008537D4"/>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3E04"/>
    <w:rsid w:val="00864583"/>
    <w:rsid w:val="00864732"/>
    <w:rsid w:val="0086481D"/>
    <w:rsid w:val="00864917"/>
    <w:rsid w:val="0086501A"/>
    <w:rsid w:val="0086538F"/>
    <w:rsid w:val="008655B0"/>
    <w:rsid w:val="00866111"/>
    <w:rsid w:val="0086662B"/>
    <w:rsid w:val="008667F7"/>
    <w:rsid w:val="00866965"/>
    <w:rsid w:val="00867877"/>
    <w:rsid w:val="00867CA8"/>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240"/>
    <w:rsid w:val="00883358"/>
    <w:rsid w:val="00883513"/>
    <w:rsid w:val="00883524"/>
    <w:rsid w:val="00883725"/>
    <w:rsid w:val="00883916"/>
    <w:rsid w:val="00883935"/>
    <w:rsid w:val="00883AA7"/>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874"/>
    <w:rsid w:val="008A1C04"/>
    <w:rsid w:val="008A1CB2"/>
    <w:rsid w:val="008A2051"/>
    <w:rsid w:val="008A21A8"/>
    <w:rsid w:val="008A2431"/>
    <w:rsid w:val="008A25CC"/>
    <w:rsid w:val="008A261F"/>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50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79B"/>
    <w:rsid w:val="008C2B69"/>
    <w:rsid w:val="008C2CC3"/>
    <w:rsid w:val="008C35E0"/>
    <w:rsid w:val="008C37F4"/>
    <w:rsid w:val="008C42CE"/>
    <w:rsid w:val="008C57B6"/>
    <w:rsid w:val="008C58E3"/>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62B5"/>
    <w:rsid w:val="008D6357"/>
    <w:rsid w:val="008D63F2"/>
    <w:rsid w:val="008D6437"/>
    <w:rsid w:val="008D671F"/>
    <w:rsid w:val="008D67F4"/>
    <w:rsid w:val="008D6F81"/>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A4A"/>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6B9"/>
    <w:rsid w:val="008E7858"/>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202"/>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351"/>
    <w:rsid w:val="0090054E"/>
    <w:rsid w:val="00900692"/>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C49"/>
    <w:rsid w:val="00907071"/>
    <w:rsid w:val="0090767B"/>
    <w:rsid w:val="00907734"/>
    <w:rsid w:val="0090790A"/>
    <w:rsid w:val="00907D86"/>
    <w:rsid w:val="00907E0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4E97"/>
    <w:rsid w:val="00915027"/>
    <w:rsid w:val="0091504B"/>
    <w:rsid w:val="00915C5F"/>
    <w:rsid w:val="00915DE9"/>
    <w:rsid w:val="0091604D"/>
    <w:rsid w:val="0091614E"/>
    <w:rsid w:val="009166CD"/>
    <w:rsid w:val="00916862"/>
    <w:rsid w:val="00916D3B"/>
    <w:rsid w:val="009172C2"/>
    <w:rsid w:val="009174BA"/>
    <w:rsid w:val="00920394"/>
    <w:rsid w:val="00920DCE"/>
    <w:rsid w:val="00920F49"/>
    <w:rsid w:val="00920F4F"/>
    <w:rsid w:val="00921186"/>
    <w:rsid w:val="009215E8"/>
    <w:rsid w:val="009217D0"/>
    <w:rsid w:val="0092189C"/>
    <w:rsid w:val="00921959"/>
    <w:rsid w:val="00921AA0"/>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6E"/>
    <w:rsid w:val="00936D97"/>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FE5"/>
    <w:rsid w:val="0095345E"/>
    <w:rsid w:val="009537F2"/>
    <w:rsid w:val="0095399B"/>
    <w:rsid w:val="009539DD"/>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7A3"/>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C88"/>
    <w:rsid w:val="0097512F"/>
    <w:rsid w:val="00975677"/>
    <w:rsid w:val="00975966"/>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B84"/>
    <w:rsid w:val="00980F9B"/>
    <w:rsid w:val="0098118C"/>
    <w:rsid w:val="0098147B"/>
    <w:rsid w:val="00981772"/>
    <w:rsid w:val="00981A4B"/>
    <w:rsid w:val="00981E04"/>
    <w:rsid w:val="00981ED9"/>
    <w:rsid w:val="0098201C"/>
    <w:rsid w:val="0098230B"/>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C30"/>
    <w:rsid w:val="009A7C82"/>
    <w:rsid w:val="009A7ECA"/>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F5C"/>
    <w:rsid w:val="009C0067"/>
    <w:rsid w:val="009C0080"/>
    <w:rsid w:val="009C076D"/>
    <w:rsid w:val="009C0CC9"/>
    <w:rsid w:val="009C0D62"/>
    <w:rsid w:val="009C0DFE"/>
    <w:rsid w:val="009C11E9"/>
    <w:rsid w:val="009C1217"/>
    <w:rsid w:val="009C1C5C"/>
    <w:rsid w:val="009C1E6D"/>
    <w:rsid w:val="009C1F88"/>
    <w:rsid w:val="009C2165"/>
    <w:rsid w:val="009C25BE"/>
    <w:rsid w:val="009C2661"/>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FD"/>
    <w:rsid w:val="009E6A4E"/>
    <w:rsid w:val="009E6BC8"/>
    <w:rsid w:val="009E6CE3"/>
    <w:rsid w:val="009E6D64"/>
    <w:rsid w:val="009E6FDA"/>
    <w:rsid w:val="009E7327"/>
    <w:rsid w:val="009E7592"/>
    <w:rsid w:val="009E77D4"/>
    <w:rsid w:val="009E7A1C"/>
    <w:rsid w:val="009E7B2E"/>
    <w:rsid w:val="009E7E96"/>
    <w:rsid w:val="009F008E"/>
    <w:rsid w:val="009F0A40"/>
    <w:rsid w:val="009F1077"/>
    <w:rsid w:val="009F1235"/>
    <w:rsid w:val="009F1283"/>
    <w:rsid w:val="009F13F6"/>
    <w:rsid w:val="009F14C9"/>
    <w:rsid w:val="009F2128"/>
    <w:rsid w:val="009F234D"/>
    <w:rsid w:val="009F26B9"/>
    <w:rsid w:val="009F2C41"/>
    <w:rsid w:val="009F2C59"/>
    <w:rsid w:val="009F2CA6"/>
    <w:rsid w:val="009F2D9C"/>
    <w:rsid w:val="009F31A0"/>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E73"/>
    <w:rsid w:val="00A010C9"/>
    <w:rsid w:val="00A01839"/>
    <w:rsid w:val="00A01BA7"/>
    <w:rsid w:val="00A022D7"/>
    <w:rsid w:val="00A0232E"/>
    <w:rsid w:val="00A0235C"/>
    <w:rsid w:val="00A02439"/>
    <w:rsid w:val="00A02790"/>
    <w:rsid w:val="00A02B81"/>
    <w:rsid w:val="00A02F46"/>
    <w:rsid w:val="00A03143"/>
    <w:rsid w:val="00A031B8"/>
    <w:rsid w:val="00A034DB"/>
    <w:rsid w:val="00A034F0"/>
    <w:rsid w:val="00A037A8"/>
    <w:rsid w:val="00A03845"/>
    <w:rsid w:val="00A03B39"/>
    <w:rsid w:val="00A03BB8"/>
    <w:rsid w:val="00A03D3E"/>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64"/>
    <w:rsid w:val="00A2090B"/>
    <w:rsid w:val="00A20A36"/>
    <w:rsid w:val="00A20D2B"/>
    <w:rsid w:val="00A20E4A"/>
    <w:rsid w:val="00A20E8C"/>
    <w:rsid w:val="00A20F28"/>
    <w:rsid w:val="00A21001"/>
    <w:rsid w:val="00A2150D"/>
    <w:rsid w:val="00A2174D"/>
    <w:rsid w:val="00A21CEA"/>
    <w:rsid w:val="00A22637"/>
    <w:rsid w:val="00A226A1"/>
    <w:rsid w:val="00A227FA"/>
    <w:rsid w:val="00A22A4E"/>
    <w:rsid w:val="00A22D20"/>
    <w:rsid w:val="00A2308E"/>
    <w:rsid w:val="00A235F4"/>
    <w:rsid w:val="00A236B0"/>
    <w:rsid w:val="00A23702"/>
    <w:rsid w:val="00A23776"/>
    <w:rsid w:val="00A23850"/>
    <w:rsid w:val="00A23B78"/>
    <w:rsid w:val="00A24285"/>
    <w:rsid w:val="00A242CC"/>
    <w:rsid w:val="00A242D0"/>
    <w:rsid w:val="00A242F0"/>
    <w:rsid w:val="00A24728"/>
    <w:rsid w:val="00A2496A"/>
    <w:rsid w:val="00A24B19"/>
    <w:rsid w:val="00A25096"/>
    <w:rsid w:val="00A25106"/>
    <w:rsid w:val="00A2522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50E"/>
    <w:rsid w:val="00A30669"/>
    <w:rsid w:val="00A3071A"/>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858"/>
    <w:rsid w:val="00A41B62"/>
    <w:rsid w:val="00A42118"/>
    <w:rsid w:val="00A42164"/>
    <w:rsid w:val="00A42267"/>
    <w:rsid w:val="00A4287E"/>
    <w:rsid w:val="00A43000"/>
    <w:rsid w:val="00A435A2"/>
    <w:rsid w:val="00A43718"/>
    <w:rsid w:val="00A437FC"/>
    <w:rsid w:val="00A43BFF"/>
    <w:rsid w:val="00A43C14"/>
    <w:rsid w:val="00A43CBC"/>
    <w:rsid w:val="00A43E21"/>
    <w:rsid w:val="00A447CE"/>
    <w:rsid w:val="00A44E99"/>
    <w:rsid w:val="00A44F6D"/>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7124"/>
    <w:rsid w:val="00A571C5"/>
    <w:rsid w:val="00A571E2"/>
    <w:rsid w:val="00A577C5"/>
    <w:rsid w:val="00A579E8"/>
    <w:rsid w:val="00A57D59"/>
    <w:rsid w:val="00A57D77"/>
    <w:rsid w:val="00A602AD"/>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79B"/>
    <w:rsid w:val="00A70840"/>
    <w:rsid w:val="00A70874"/>
    <w:rsid w:val="00A70C09"/>
    <w:rsid w:val="00A7129B"/>
    <w:rsid w:val="00A7129C"/>
    <w:rsid w:val="00A71356"/>
    <w:rsid w:val="00A713C5"/>
    <w:rsid w:val="00A7168A"/>
    <w:rsid w:val="00A71699"/>
    <w:rsid w:val="00A7217C"/>
    <w:rsid w:val="00A7218A"/>
    <w:rsid w:val="00A72505"/>
    <w:rsid w:val="00A726B9"/>
    <w:rsid w:val="00A72AAF"/>
    <w:rsid w:val="00A72EAE"/>
    <w:rsid w:val="00A73135"/>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1FC"/>
    <w:rsid w:val="00A97237"/>
    <w:rsid w:val="00A976DE"/>
    <w:rsid w:val="00A978BE"/>
    <w:rsid w:val="00A97EF0"/>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911"/>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BF4"/>
    <w:rsid w:val="00AB4CCB"/>
    <w:rsid w:val="00AB4E6D"/>
    <w:rsid w:val="00AB5124"/>
    <w:rsid w:val="00AB5188"/>
    <w:rsid w:val="00AB52BF"/>
    <w:rsid w:val="00AB558D"/>
    <w:rsid w:val="00AB5770"/>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311"/>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84E"/>
    <w:rsid w:val="00AE7A04"/>
    <w:rsid w:val="00AE7B9A"/>
    <w:rsid w:val="00AE7BB5"/>
    <w:rsid w:val="00AE7DC2"/>
    <w:rsid w:val="00AE7E43"/>
    <w:rsid w:val="00AF0B4A"/>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352"/>
    <w:rsid w:val="00AF4415"/>
    <w:rsid w:val="00AF44C4"/>
    <w:rsid w:val="00AF4665"/>
    <w:rsid w:val="00AF4CBC"/>
    <w:rsid w:val="00AF4DDB"/>
    <w:rsid w:val="00AF4E60"/>
    <w:rsid w:val="00AF4F87"/>
    <w:rsid w:val="00AF4F97"/>
    <w:rsid w:val="00AF5327"/>
    <w:rsid w:val="00AF567D"/>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40"/>
    <w:rsid w:val="00B07B84"/>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EAD"/>
    <w:rsid w:val="00B152D5"/>
    <w:rsid w:val="00B1533F"/>
    <w:rsid w:val="00B15733"/>
    <w:rsid w:val="00B15A2C"/>
    <w:rsid w:val="00B15C73"/>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AC6"/>
    <w:rsid w:val="00B23DB6"/>
    <w:rsid w:val="00B23EFB"/>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946"/>
    <w:rsid w:val="00B31ABE"/>
    <w:rsid w:val="00B322A6"/>
    <w:rsid w:val="00B322D3"/>
    <w:rsid w:val="00B32467"/>
    <w:rsid w:val="00B32624"/>
    <w:rsid w:val="00B327C0"/>
    <w:rsid w:val="00B32894"/>
    <w:rsid w:val="00B32D45"/>
    <w:rsid w:val="00B32E59"/>
    <w:rsid w:val="00B33727"/>
    <w:rsid w:val="00B3381E"/>
    <w:rsid w:val="00B338F9"/>
    <w:rsid w:val="00B33C04"/>
    <w:rsid w:val="00B33C34"/>
    <w:rsid w:val="00B33D67"/>
    <w:rsid w:val="00B33E3C"/>
    <w:rsid w:val="00B33EA9"/>
    <w:rsid w:val="00B344EA"/>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883"/>
    <w:rsid w:val="00B40D9B"/>
    <w:rsid w:val="00B4123C"/>
    <w:rsid w:val="00B412E2"/>
    <w:rsid w:val="00B4130B"/>
    <w:rsid w:val="00B416F6"/>
    <w:rsid w:val="00B4174B"/>
    <w:rsid w:val="00B41830"/>
    <w:rsid w:val="00B41958"/>
    <w:rsid w:val="00B41AB3"/>
    <w:rsid w:val="00B42058"/>
    <w:rsid w:val="00B422E7"/>
    <w:rsid w:val="00B4237D"/>
    <w:rsid w:val="00B42AD6"/>
    <w:rsid w:val="00B42E76"/>
    <w:rsid w:val="00B42FA3"/>
    <w:rsid w:val="00B4303C"/>
    <w:rsid w:val="00B430BE"/>
    <w:rsid w:val="00B43256"/>
    <w:rsid w:val="00B4370F"/>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50445"/>
    <w:rsid w:val="00B50943"/>
    <w:rsid w:val="00B5100F"/>
    <w:rsid w:val="00B513FD"/>
    <w:rsid w:val="00B5162D"/>
    <w:rsid w:val="00B51A17"/>
    <w:rsid w:val="00B51AA1"/>
    <w:rsid w:val="00B51C1C"/>
    <w:rsid w:val="00B51D34"/>
    <w:rsid w:val="00B51F96"/>
    <w:rsid w:val="00B52291"/>
    <w:rsid w:val="00B525B8"/>
    <w:rsid w:val="00B5275E"/>
    <w:rsid w:val="00B52A88"/>
    <w:rsid w:val="00B52F87"/>
    <w:rsid w:val="00B5308F"/>
    <w:rsid w:val="00B532AD"/>
    <w:rsid w:val="00B53623"/>
    <w:rsid w:val="00B538E1"/>
    <w:rsid w:val="00B53B17"/>
    <w:rsid w:val="00B53E01"/>
    <w:rsid w:val="00B53FB1"/>
    <w:rsid w:val="00B545AF"/>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5E93"/>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0A0"/>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113"/>
    <w:rsid w:val="00B874D2"/>
    <w:rsid w:val="00B904AA"/>
    <w:rsid w:val="00B90553"/>
    <w:rsid w:val="00B905CF"/>
    <w:rsid w:val="00B911E4"/>
    <w:rsid w:val="00B9159F"/>
    <w:rsid w:val="00B915CF"/>
    <w:rsid w:val="00B918EA"/>
    <w:rsid w:val="00B91970"/>
    <w:rsid w:val="00B9203C"/>
    <w:rsid w:val="00B92255"/>
    <w:rsid w:val="00B92B6D"/>
    <w:rsid w:val="00B92C9A"/>
    <w:rsid w:val="00B93306"/>
    <w:rsid w:val="00B934F2"/>
    <w:rsid w:val="00B937B3"/>
    <w:rsid w:val="00B93854"/>
    <w:rsid w:val="00B93E2F"/>
    <w:rsid w:val="00B93E70"/>
    <w:rsid w:val="00B947CF"/>
    <w:rsid w:val="00B94D01"/>
    <w:rsid w:val="00B94DA2"/>
    <w:rsid w:val="00B9514C"/>
    <w:rsid w:val="00B957BB"/>
    <w:rsid w:val="00B9590A"/>
    <w:rsid w:val="00B95A39"/>
    <w:rsid w:val="00B95CA7"/>
    <w:rsid w:val="00B9646E"/>
    <w:rsid w:val="00B966EE"/>
    <w:rsid w:val="00B96FBE"/>
    <w:rsid w:val="00B97549"/>
    <w:rsid w:val="00B978D3"/>
    <w:rsid w:val="00B97BE7"/>
    <w:rsid w:val="00B97F51"/>
    <w:rsid w:val="00BA0115"/>
    <w:rsid w:val="00BA083B"/>
    <w:rsid w:val="00BA0D9F"/>
    <w:rsid w:val="00BA10A0"/>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3ECC"/>
    <w:rsid w:val="00BA4274"/>
    <w:rsid w:val="00BA4613"/>
    <w:rsid w:val="00BA4627"/>
    <w:rsid w:val="00BA46F7"/>
    <w:rsid w:val="00BA4723"/>
    <w:rsid w:val="00BA499C"/>
    <w:rsid w:val="00BA4F9B"/>
    <w:rsid w:val="00BA518E"/>
    <w:rsid w:val="00BA53C6"/>
    <w:rsid w:val="00BA5923"/>
    <w:rsid w:val="00BA5A64"/>
    <w:rsid w:val="00BA5AEC"/>
    <w:rsid w:val="00BA5B0C"/>
    <w:rsid w:val="00BA6310"/>
    <w:rsid w:val="00BA6412"/>
    <w:rsid w:val="00BA653C"/>
    <w:rsid w:val="00BA6675"/>
    <w:rsid w:val="00BA6792"/>
    <w:rsid w:val="00BA6A69"/>
    <w:rsid w:val="00BA6DB3"/>
    <w:rsid w:val="00BA7344"/>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B90"/>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170B"/>
    <w:rsid w:val="00BD1EC8"/>
    <w:rsid w:val="00BD1FA6"/>
    <w:rsid w:val="00BD205E"/>
    <w:rsid w:val="00BD2267"/>
    <w:rsid w:val="00BD2629"/>
    <w:rsid w:val="00BD2F06"/>
    <w:rsid w:val="00BD31D7"/>
    <w:rsid w:val="00BD3212"/>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6DB"/>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2A"/>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D5D"/>
    <w:rsid w:val="00C10E20"/>
    <w:rsid w:val="00C10F94"/>
    <w:rsid w:val="00C11239"/>
    <w:rsid w:val="00C11369"/>
    <w:rsid w:val="00C11DF7"/>
    <w:rsid w:val="00C121D9"/>
    <w:rsid w:val="00C12206"/>
    <w:rsid w:val="00C13156"/>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1F4"/>
    <w:rsid w:val="00C31A0D"/>
    <w:rsid w:val="00C31B71"/>
    <w:rsid w:val="00C31DBC"/>
    <w:rsid w:val="00C322A1"/>
    <w:rsid w:val="00C322FE"/>
    <w:rsid w:val="00C325C7"/>
    <w:rsid w:val="00C326E7"/>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A0"/>
    <w:rsid w:val="00C448CE"/>
    <w:rsid w:val="00C44928"/>
    <w:rsid w:val="00C44CCF"/>
    <w:rsid w:val="00C44F3E"/>
    <w:rsid w:val="00C44F64"/>
    <w:rsid w:val="00C453A6"/>
    <w:rsid w:val="00C45750"/>
    <w:rsid w:val="00C45A71"/>
    <w:rsid w:val="00C45AB8"/>
    <w:rsid w:val="00C463C2"/>
    <w:rsid w:val="00C4649B"/>
    <w:rsid w:val="00C464C2"/>
    <w:rsid w:val="00C469CB"/>
    <w:rsid w:val="00C46F23"/>
    <w:rsid w:val="00C470EB"/>
    <w:rsid w:val="00C47F59"/>
    <w:rsid w:val="00C50349"/>
    <w:rsid w:val="00C506D7"/>
    <w:rsid w:val="00C509AB"/>
    <w:rsid w:val="00C509FE"/>
    <w:rsid w:val="00C50C3E"/>
    <w:rsid w:val="00C51775"/>
    <w:rsid w:val="00C517D5"/>
    <w:rsid w:val="00C5198B"/>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8AD"/>
    <w:rsid w:val="00C74B17"/>
    <w:rsid w:val="00C74B6D"/>
    <w:rsid w:val="00C74BCD"/>
    <w:rsid w:val="00C74DA8"/>
    <w:rsid w:val="00C74E23"/>
    <w:rsid w:val="00C74EC6"/>
    <w:rsid w:val="00C754E9"/>
    <w:rsid w:val="00C759D7"/>
    <w:rsid w:val="00C75BFA"/>
    <w:rsid w:val="00C75DE1"/>
    <w:rsid w:val="00C7608A"/>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144"/>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7BB"/>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C6C"/>
    <w:rsid w:val="00CF0CE4"/>
    <w:rsid w:val="00CF0FD0"/>
    <w:rsid w:val="00CF1197"/>
    <w:rsid w:val="00CF11CE"/>
    <w:rsid w:val="00CF1943"/>
    <w:rsid w:val="00CF1B7D"/>
    <w:rsid w:val="00CF1B96"/>
    <w:rsid w:val="00CF1C95"/>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510"/>
    <w:rsid w:val="00D069ED"/>
    <w:rsid w:val="00D06DD2"/>
    <w:rsid w:val="00D071AB"/>
    <w:rsid w:val="00D075BB"/>
    <w:rsid w:val="00D075E8"/>
    <w:rsid w:val="00D07767"/>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139"/>
    <w:rsid w:val="00D152AF"/>
    <w:rsid w:val="00D15701"/>
    <w:rsid w:val="00D157FF"/>
    <w:rsid w:val="00D15AC3"/>
    <w:rsid w:val="00D15D19"/>
    <w:rsid w:val="00D15E75"/>
    <w:rsid w:val="00D16471"/>
    <w:rsid w:val="00D16881"/>
    <w:rsid w:val="00D16979"/>
    <w:rsid w:val="00D16A92"/>
    <w:rsid w:val="00D16B59"/>
    <w:rsid w:val="00D16B5F"/>
    <w:rsid w:val="00D16CDA"/>
    <w:rsid w:val="00D170CC"/>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4A6"/>
    <w:rsid w:val="00D775DB"/>
    <w:rsid w:val="00D77657"/>
    <w:rsid w:val="00D7797A"/>
    <w:rsid w:val="00D801AC"/>
    <w:rsid w:val="00D8035F"/>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7E"/>
    <w:rsid w:val="00D873D7"/>
    <w:rsid w:val="00D87501"/>
    <w:rsid w:val="00D87601"/>
    <w:rsid w:val="00D87817"/>
    <w:rsid w:val="00D87BA5"/>
    <w:rsid w:val="00D87BC1"/>
    <w:rsid w:val="00D87D4E"/>
    <w:rsid w:val="00D87D74"/>
    <w:rsid w:val="00D90111"/>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602"/>
    <w:rsid w:val="00DE471C"/>
    <w:rsid w:val="00DE4B00"/>
    <w:rsid w:val="00DE4E58"/>
    <w:rsid w:val="00DE50B2"/>
    <w:rsid w:val="00DE5160"/>
    <w:rsid w:val="00DE524E"/>
    <w:rsid w:val="00DE55C3"/>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DF4"/>
    <w:rsid w:val="00E11FF1"/>
    <w:rsid w:val="00E127D8"/>
    <w:rsid w:val="00E129F2"/>
    <w:rsid w:val="00E12A86"/>
    <w:rsid w:val="00E12EC8"/>
    <w:rsid w:val="00E13171"/>
    <w:rsid w:val="00E1346C"/>
    <w:rsid w:val="00E13AED"/>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41C3"/>
    <w:rsid w:val="00E243A0"/>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2E"/>
    <w:rsid w:val="00E30AC5"/>
    <w:rsid w:val="00E30CF9"/>
    <w:rsid w:val="00E310C3"/>
    <w:rsid w:val="00E31848"/>
    <w:rsid w:val="00E318BD"/>
    <w:rsid w:val="00E319E7"/>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87B"/>
    <w:rsid w:val="00E41A7D"/>
    <w:rsid w:val="00E41B1F"/>
    <w:rsid w:val="00E41BBE"/>
    <w:rsid w:val="00E41F58"/>
    <w:rsid w:val="00E42B86"/>
    <w:rsid w:val="00E42EDD"/>
    <w:rsid w:val="00E42FF0"/>
    <w:rsid w:val="00E436E9"/>
    <w:rsid w:val="00E436F1"/>
    <w:rsid w:val="00E439CD"/>
    <w:rsid w:val="00E439D5"/>
    <w:rsid w:val="00E43AC3"/>
    <w:rsid w:val="00E43C5A"/>
    <w:rsid w:val="00E450C7"/>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E56"/>
    <w:rsid w:val="00E73EE3"/>
    <w:rsid w:val="00E741BD"/>
    <w:rsid w:val="00E74517"/>
    <w:rsid w:val="00E74607"/>
    <w:rsid w:val="00E74863"/>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E04"/>
    <w:rsid w:val="00E82F7E"/>
    <w:rsid w:val="00E830C0"/>
    <w:rsid w:val="00E83184"/>
    <w:rsid w:val="00E8327F"/>
    <w:rsid w:val="00E83386"/>
    <w:rsid w:val="00E834EF"/>
    <w:rsid w:val="00E83F6E"/>
    <w:rsid w:val="00E83FEA"/>
    <w:rsid w:val="00E84048"/>
    <w:rsid w:val="00E8442B"/>
    <w:rsid w:val="00E8442F"/>
    <w:rsid w:val="00E847C6"/>
    <w:rsid w:val="00E85214"/>
    <w:rsid w:val="00E85249"/>
    <w:rsid w:val="00E853AE"/>
    <w:rsid w:val="00E8551F"/>
    <w:rsid w:val="00E85680"/>
    <w:rsid w:val="00E8570C"/>
    <w:rsid w:val="00E8628B"/>
    <w:rsid w:val="00E86948"/>
    <w:rsid w:val="00E86A8E"/>
    <w:rsid w:val="00E86E72"/>
    <w:rsid w:val="00E86F37"/>
    <w:rsid w:val="00E86FAF"/>
    <w:rsid w:val="00E90463"/>
    <w:rsid w:val="00E90A17"/>
    <w:rsid w:val="00E90B89"/>
    <w:rsid w:val="00E90F0A"/>
    <w:rsid w:val="00E913F5"/>
    <w:rsid w:val="00E91499"/>
    <w:rsid w:val="00E91870"/>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DF7"/>
    <w:rsid w:val="00E96EB8"/>
    <w:rsid w:val="00E9712B"/>
    <w:rsid w:val="00E971E4"/>
    <w:rsid w:val="00E977D1"/>
    <w:rsid w:val="00E978E3"/>
    <w:rsid w:val="00E9797B"/>
    <w:rsid w:val="00E97A6E"/>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E58"/>
    <w:rsid w:val="00EA2246"/>
    <w:rsid w:val="00EA248C"/>
    <w:rsid w:val="00EA269B"/>
    <w:rsid w:val="00EA2982"/>
    <w:rsid w:val="00EA2CE4"/>
    <w:rsid w:val="00EA3417"/>
    <w:rsid w:val="00EA356C"/>
    <w:rsid w:val="00EA3A24"/>
    <w:rsid w:val="00EA3A9C"/>
    <w:rsid w:val="00EA3B8D"/>
    <w:rsid w:val="00EA3CC2"/>
    <w:rsid w:val="00EA4169"/>
    <w:rsid w:val="00EA45A9"/>
    <w:rsid w:val="00EA4C93"/>
    <w:rsid w:val="00EA4D6D"/>
    <w:rsid w:val="00EA4FB9"/>
    <w:rsid w:val="00EA4FD3"/>
    <w:rsid w:val="00EA5458"/>
    <w:rsid w:val="00EA56B1"/>
    <w:rsid w:val="00EA570B"/>
    <w:rsid w:val="00EA5748"/>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9DD"/>
    <w:rsid w:val="00EC1E9C"/>
    <w:rsid w:val="00EC1F62"/>
    <w:rsid w:val="00EC2184"/>
    <w:rsid w:val="00EC25DA"/>
    <w:rsid w:val="00EC2C30"/>
    <w:rsid w:val="00EC2C3C"/>
    <w:rsid w:val="00EC2D65"/>
    <w:rsid w:val="00EC2E66"/>
    <w:rsid w:val="00EC33B0"/>
    <w:rsid w:val="00EC3439"/>
    <w:rsid w:val="00EC3DB6"/>
    <w:rsid w:val="00EC3E6F"/>
    <w:rsid w:val="00EC4076"/>
    <w:rsid w:val="00EC47CB"/>
    <w:rsid w:val="00EC4947"/>
    <w:rsid w:val="00EC49AA"/>
    <w:rsid w:val="00EC4A74"/>
    <w:rsid w:val="00EC4D03"/>
    <w:rsid w:val="00EC4E9D"/>
    <w:rsid w:val="00EC5724"/>
    <w:rsid w:val="00EC5905"/>
    <w:rsid w:val="00EC5A39"/>
    <w:rsid w:val="00EC615D"/>
    <w:rsid w:val="00EC61AA"/>
    <w:rsid w:val="00EC66D6"/>
    <w:rsid w:val="00EC69CA"/>
    <w:rsid w:val="00EC6AF4"/>
    <w:rsid w:val="00EC6F36"/>
    <w:rsid w:val="00EC7001"/>
    <w:rsid w:val="00EC7838"/>
    <w:rsid w:val="00EC7985"/>
    <w:rsid w:val="00EC7CB8"/>
    <w:rsid w:val="00EC7F16"/>
    <w:rsid w:val="00ED00CD"/>
    <w:rsid w:val="00ED01BC"/>
    <w:rsid w:val="00ED0559"/>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02"/>
    <w:rsid w:val="00ED4811"/>
    <w:rsid w:val="00ED48F9"/>
    <w:rsid w:val="00ED491D"/>
    <w:rsid w:val="00ED4D55"/>
    <w:rsid w:val="00ED4E00"/>
    <w:rsid w:val="00ED5339"/>
    <w:rsid w:val="00ED5438"/>
    <w:rsid w:val="00ED5D3D"/>
    <w:rsid w:val="00ED5D9C"/>
    <w:rsid w:val="00ED5F85"/>
    <w:rsid w:val="00ED5FB7"/>
    <w:rsid w:val="00ED6522"/>
    <w:rsid w:val="00ED6E13"/>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F2"/>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8"/>
    <w:rsid w:val="00EF6D33"/>
    <w:rsid w:val="00EF6E3C"/>
    <w:rsid w:val="00EF713F"/>
    <w:rsid w:val="00EF736E"/>
    <w:rsid w:val="00EF7729"/>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A70"/>
    <w:rsid w:val="00F2428A"/>
    <w:rsid w:val="00F24295"/>
    <w:rsid w:val="00F24DBB"/>
    <w:rsid w:val="00F2510E"/>
    <w:rsid w:val="00F251E6"/>
    <w:rsid w:val="00F25321"/>
    <w:rsid w:val="00F2558B"/>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9D9"/>
    <w:rsid w:val="00F44FEE"/>
    <w:rsid w:val="00F4515D"/>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0F5"/>
    <w:rsid w:val="00F701B2"/>
    <w:rsid w:val="00F703A8"/>
    <w:rsid w:val="00F70406"/>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115"/>
    <w:rsid w:val="00F772A1"/>
    <w:rsid w:val="00F77F45"/>
    <w:rsid w:val="00F8026B"/>
    <w:rsid w:val="00F809BF"/>
    <w:rsid w:val="00F80A6E"/>
    <w:rsid w:val="00F80AD6"/>
    <w:rsid w:val="00F80B85"/>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8D0"/>
    <w:rsid w:val="00FA5FEC"/>
    <w:rsid w:val="00FA6450"/>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DD2"/>
    <w:rsid w:val="00FF2EA7"/>
    <w:rsid w:val="00FF30B4"/>
    <w:rsid w:val="00FF3102"/>
    <w:rsid w:val="00FF336F"/>
    <w:rsid w:val="00FF338C"/>
    <w:rsid w:val="00FF33F0"/>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B3C"/>
    <w:rsid w:val="00FF7B79"/>
    <w:rsid w:val="0223BB6E"/>
    <w:rsid w:val="02ADD34F"/>
    <w:rsid w:val="02B04392"/>
    <w:rsid w:val="02C45F8F"/>
    <w:rsid w:val="03CFC697"/>
    <w:rsid w:val="055E4F5A"/>
    <w:rsid w:val="0592F9B6"/>
    <w:rsid w:val="05ACDF6B"/>
    <w:rsid w:val="06F6B2ED"/>
    <w:rsid w:val="07076385"/>
    <w:rsid w:val="0B9A20EE"/>
    <w:rsid w:val="0BABC319"/>
    <w:rsid w:val="0BEF8ECA"/>
    <w:rsid w:val="0D0F0D2C"/>
    <w:rsid w:val="0D60D967"/>
    <w:rsid w:val="118AF954"/>
    <w:rsid w:val="126E8AE1"/>
    <w:rsid w:val="148565A5"/>
    <w:rsid w:val="184D7B48"/>
    <w:rsid w:val="195EED22"/>
    <w:rsid w:val="1A1F515F"/>
    <w:rsid w:val="1B0F87AC"/>
    <w:rsid w:val="1B2158F6"/>
    <w:rsid w:val="1B3CD751"/>
    <w:rsid w:val="1BB920C5"/>
    <w:rsid w:val="1C59E910"/>
    <w:rsid w:val="1D6A4859"/>
    <w:rsid w:val="200CD93E"/>
    <w:rsid w:val="20BCA5F7"/>
    <w:rsid w:val="2265D1FF"/>
    <w:rsid w:val="22C7316B"/>
    <w:rsid w:val="2309C695"/>
    <w:rsid w:val="23440BD0"/>
    <w:rsid w:val="26D903F7"/>
    <w:rsid w:val="276DFF23"/>
    <w:rsid w:val="27866D9B"/>
    <w:rsid w:val="27D00D8F"/>
    <w:rsid w:val="27E4347C"/>
    <w:rsid w:val="285DAF5D"/>
    <w:rsid w:val="28CF8258"/>
    <w:rsid w:val="29C5D6FA"/>
    <w:rsid w:val="2A519253"/>
    <w:rsid w:val="2A52233B"/>
    <w:rsid w:val="2A593332"/>
    <w:rsid w:val="2B74B9C8"/>
    <w:rsid w:val="2BD75C2D"/>
    <w:rsid w:val="2EF1B117"/>
    <w:rsid w:val="2F2EC55E"/>
    <w:rsid w:val="2F494ED7"/>
    <w:rsid w:val="2FA13F9D"/>
    <w:rsid w:val="2FD5A634"/>
    <w:rsid w:val="30A1DD89"/>
    <w:rsid w:val="31768109"/>
    <w:rsid w:val="31BFCAEC"/>
    <w:rsid w:val="31CFDC02"/>
    <w:rsid w:val="325D83E5"/>
    <w:rsid w:val="3270F1D9"/>
    <w:rsid w:val="32B9F05B"/>
    <w:rsid w:val="3368D98A"/>
    <w:rsid w:val="342FF009"/>
    <w:rsid w:val="39A42DF8"/>
    <w:rsid w:val="3A1028FD"/>
    <w:rsid w:val="3A5C4FC9"/>
    <w:rsid w:val="3A804EB5"/>
    <w:rsid w:val="3AB9DE71"/>
    <w:rsid w:val="3B515031"/>
    <w:rsid w:val="3B6C4285"/>
    <w:rsid w:val="3BBB35D5"/>
    <w:rsid w:val="3C5CF19C"/>
    <w:rsid w:val="3C626DEC"/>
    <w:rsid w:val="3D3C818D"/>
    <w:rsid w:val="3D7C995F"/>
    <w:rsid w:val="3FBC45A3"/>
    <w:rsid w:val="4023F5CB"/>
    <w:rsid w:val="41926DF6"/>
    <w:rsid w:val="42A1FAA0"/>
    <w:rsid w:val="443921B2"/>
    <w:rsid w:val="443D5B62"/>
    <w:rsid w:val="44C34145"/>
    <w:rsid w:val="46014161"/>
    <w:rsid w:val="461E0392"/>
    <w:rsid w:val="46379F78"/>
    <w:rsid w:val="466AF3B6"/>
    <w:rsid w:val="47749BB5"/>
    <w:rsid w:val="47D73C7D"/>
    <w:rsid w:val="4ABC080C"/>
    <w:rsid w:val="4ACCEAD3"/>
    <w:rsid w:val="4D6B9BA5"/>
    <w:rsid w:val="4F0ABA98"/>
    <w:rsid w:val="508E7DCC"/>
    <w:rsid w:val="50CD7CFA"/>
    <w:rsid w:val="528AE882"/>
    <w:rsid w:val="53833CBC"/>
    <w:rsid w:val="54089C3A"/>
    <w:rsid w:val="54224165"/>
    <w:rsid w:val="554BE2E3"/>
    <w:rsid w:val="56C11A11"/>
    <w:rsid w:val="5708E7D1"/>
    <w:rsid w:val="57960904"/>
    <w:rsid w:val="57F34CB7"/>
    <w:rsid w:val="5901DFE9"/>
    <w:rsid w:val="592DA412"/>
    <w:rsid w:val="5958361F"/>
    <w:rsid w:val="59A3D0C5"/>
    <w:rsid w:val="5A87CF90"/>
    <w:rsid w:val="5B038AFC"/>
    <w:rsid w:val="5FD3A88E"/>
    <w:rsid w:val="60A70A08"/>
    <w:rsid w:val="612C10EE"/>
    <w:rsid w:val="631B5C73"/>
    <w:rsid w:val="63662CDF"/>
    <w:rsid w:val="63806449"/>
    <w:rsid w:val="6483B125"/>
    <w:rsid w:val="65C05070"/>
    <w:rsid w:val="685F9C7E"/>
    <w:rsid w:val="68DED141"/>
    <w:rsid w:val="6ADC7792"/>
    <w:rsid w:val="6C5BC16C"/>
    <w:rsid w:val="6DCDCC7B"/>
    <w:rsid w:val="6F2BD878"/>
    <w:rsid w:val="70F85D86"/>
    <w:rsid w:val="71775E9A"/>
    <w:rsid w:val="718D9400"/>
    <w:rsid w:val="73E8121C"/>
    <w:rsid w:val="749775ED"/>
    <w:rsid w:val="766485F4"/>
    <w:rsid w:val="77A8CE54"/>
    <w:rsid w:val="77F8B9AD"/>
    <w:rsid w:val="788AE34C"/>
    <w:rsid w:val="792E1B12"/>
    <w:rsid w:val="79441B1D"/>
    <w:rsid w:val="796E60CC"/>
    <w:rsid w:val="796F64F3"/>
    <w:rsid w:val="7AC37E90"/>
    <w:rsid w:val="7AE17B12"/>
    <w:rsid w:val="7BEB3CD3"/>
    <w:rsid w:val="7CD9B2BF"/>
    <w:rsid w:val="7E6EA992"/>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22</Pages>
  <Words>6939</Words>
  <Characters>39558</Characters>
  <Application>Microsoft Office Word</Application>
  <DocSecurity>0</DocSecurity>
  <Lines>329</Lines>
  <Paragraphs>92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46405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5</cp:revision>
  <cp:lastPrinted>2022-12-12T15:20:00Z</cp:lastPrinted>
  <dcterms:created xsi:type="dcterms:W3CDTF">2025-01-14T08:45:00Z</dcterms:created>
  <dcterms:modified xsi:type="dcterms:W3CDTF">2025-02-11T11:36:00Z</dcterms:modified>
</cp:coreProperties>
</file>