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F6863" w14:textId="4839932C" w:rsidR="009744CE" w:rsidRPr="006B53E5" w:rsidRDefault="00C84948" w:rsidP="0006012D">
      <w:pPr>
        <w:rPr>
          <w:rFonts w:ascii="Arial" w:hAnsi="Arial" w:cs="Arial"/>
          <w:sz w:val="24"/>
          <w:szCs w:val="24"/>
        </w:rPr>
      </w:pPr>
      <w:r w:rsidRPr="006B53E5">
        <w:rPr>
          <w:rFonts w:ascii="Arial" w:hAnsi="Arial" w:cs="Arial"/>
          <w:sz w:val="24"/>
          <w:szCs w:val="24"/>
        </w:rPr>
        <w:t xml:space="preserve"> </w:t>
      </w:r>
    </w:p>
    <w:p w14:paraId="291B6261" w14:textId="451BA1C0" w:rsidR="00015B4A" w:rsidRPr="006B53E5" w:rsidRDefault="0006012D" w:rsidP="00EB01C5">
      <w:pPr>
        <w:pBdr>
          <w:top w:val="nil"/>
          <w:left w:val="nil"/>
          <w:bottom w:val="nil"/>
          <w:right w:val="nil"/>
          <w:between w:val="nil"/>
          <w:bar w:val="nil"/>
        </w:pBdr>
        <w:spacing w:after="0" w:line="240" w:lineRule="auto"/>
        <w:ind w:right="540" w:firstLine="720"/>
        <w:jc w:val="center"/>
        <w:outlineLvl w:val="0"/>
        <w:rPr>
          <w:rFonts w:ascii="Arial" w:eastAsia="Arial Bold"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 xml:space="preserve">Swansea Bay University Health Board </w:t>
      </w:r>
    </w:p>
    <w:p w14:paraId="6B8A92C5" w14:textId="1F07E025" w:rsidR="001F4D65" w:rsidRPr="006B53E5" w:rsidRDefault="00EB01C5" w:rsidP="0006012D">
      <w:pPr>
        <w:pBdr>
          <w:top w:val="nil"/>
          <w:left w:val="nil"/>
          <w:bottom w:val="nil"/>
          <w:right w:val="nil"/>
          <w:between w:val="nil"/>
          <w:bar w:val="nil"/>
        </w:pBdr>
        <w:spacing w:after="0" w:line="240" w:lineRule="auto"/>
        <w:jc w:val="center"/>
        <w:rPr>
          <w:rFonts w:ascii="Arial" w:eastAsia="Calibri" w:hAnsi="Arial" w:cs="Arial"/>
          <w:b/>
          <w:sz w:val="24"/>
          <w:szCs w:val="24"/>
          <w:u w:color="FF0000"/>
          <w:bdr w:val="nil"/>
          <w:lang w:val="en-US" w:eastAsia="en-GB"/>
        </w:rPr>
      </w:pPr>
      <w:r w:rsidRPr="006B53E5">
        <w:rPr>
          <w:rFonts w:ascii="Arial" w:eastAsia="Calibri" w:hAnsi="Arial" w:cs="Arial"/>
          <w:b/>
          <w:color w:val="FF0000"/>
          <w:sz w:val="24"/>
          <w:szCs w:val="24"/>
          <w:u w:color="FF0000"/>
          <w:bdr w:val="nil"/>
          <w:lang w:val="en-US" w:eastAsia="en-GB"/>
        </w:rPr>
        <w:t>Unc</w:t>
      </w:r>
      <w:r w:rsidR="0006012D" w:rsidRPr="006B53E5">
        <w:rPr>
          <w:rFonts w:ascii="Arial" w:eastAsia="Calibri" w:hAnsi="Arial" w:cs="Arial"/>
          <w:b/>
          <w:color w:val="FF0000"/>
          <w:sz w:val="24"/>
          <w:szCs w:val="24"/>
          <w:u w:color="FF0000"/>
          <w:bdr w:val="nil"/>
          <w:lang w:val="en-US" w:eastAsia="en-GB"/>
        </w:rPr>
        <w:t>onfirmed</w:t>
      </w:r>
    </w:p>
    <w:p w14:paraId="1FC582FE" w14:textId="77777777" w:rsidR="0006012D" w:rsidRPr="006B53E5"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Arial Unicode MS" w:hAnsi="Arial" w:cs="Arial"/>
          <w:b/>
          <w:sz w:val="24"/>
          <w:szCs w:val="24"/>
          <w:bdr w:val="nil"/>
          <w:lang w:val="en-US"/>
        </w:rPr>
        <w:t xml:space="preserve"> Minutes of the Meeting of the </w:t>
      </w:r>
      <w:r w:rsidRPr="006B53E5">
        <w:rPr>
          <w:rFonts w:ascii="Arial" w:eastAsia="Calibri" w:hAnsi="Arial" w:cs="Arial"/>
          <w:b/>
          <w:sz w:val="24"/>
          <w:szCs w:val="24"/>
          <w:bdr w:val="nil"/>
          <w:lang w:val="en-US"/>
        </w:rPr>
        <w:t>Quality and Safety Committee</w:t>
      </w:r>
    </w:p>
    <w:p w14:paraId="6747595B" w14:textId="5A4F3873" w:rsidR="00FE12E3" w:rsidRPr="006B53E5" w:rsidRDefault="00637D4E"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Calibri" w:hAnsi="Arial" w:cs="Arial"/>
          <w:b/>
          <w:sz w:val="24"/>
          <w:szCs w:val="24"/>
          <w:bdr w:val="nil"/>
          <w:lang w:val="en-US"/>
        </w:rPr>
        <w:t xml:space="preserve">Tuesday </w:t>
      </w:r>
      <w:r w:rsidR="00FB5071">
        <w:rPr>
          <w:rFonts w:ascii="Arial" w:eastAsia="Calibri" w:hAnsi="Arial" w:cs="Arial"/>
          <w:b/>
          <w:sz w:val="24"/>
          <w:szCs w:val="24"/>
          <w:bdr w:val="nil"/>
          <w:lang w:val="en-US"/>
        </w:rPr>
        <w:t>25</w:t>
      </w:r>
      <w:r w:rsidR="00FB5071">
        <w:rPr>
          <w:rFonts w:ascii="Arial" w:eastAsia="Calibri" w:hAnsi="Arial" w:cs="Arial"/>
          <w:b/>
          <w:sz w:val="24"/>
          <w:szCs w:val="24"/>
          <w:bdr w:val="nil"/>
          <w:vertAlign w:val="superscript"/>
          <w:lang w:val="en-US"/>
        </w:rPr>
        <w:t xml:space="preserve">th </w:t>
      </w:r>
      <w:r w:rsidR="00FB5071">
        <w:rPr>
          <w:rFonts w:ascii="Arial" w:eastAsia="Calibri" w:hAnsi="Arial" w:cs="Arial"/>
          <w:b/>
          <w:sz w:val="24"/>
          <w:szCs w:val="24"/>
          <w:bdr w:val="nil"/>
          <w:lang w:val="en-US"/>
        </w:rPr>
        <w:t>June</w:t>
      </w:r>
      <w:r w:rsidR="007301C0">
        <w:rPr>
          <w:rFonts w:ascii="Arial" w:eastAsia="Calibri" w:hAnsi="Arial" w:cs="Arial"/>
          <w:b/>
          <w:sz w:val="24"/>
          <w:szCs w:val="24"/>
          <w:bdr w:val="nil"/>
          <w:lang w:val="en-US"/>
        </w:rPr>
        <w:t xml:space="preserve"> 2024</w:t>
      </w:r>
    </w:p>
    <w:p w14:paraId="02C1482C" w14:textId="1AAC83C2" w:rsidR="00471A5A" w:rsidRPr="006B53E5" w:rsidRDefault="0006012D"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Calibri" w:hAnsi="Arial" w:cs="Arial"/>
          <w:b/>
          <w:sz w:val="24"/>
          <w:szCs w:val="24"/>
          <w:bdr w:val="nil"/>
          <w:lang w:val="en-US"/>
        </w:rPr>
        <w:t xml:space="preserve"> </w:t>
      </w:r>
      <w:r w:rsidRPr="006B53E5">
        <w:rPr>
          <w:rFonts w:ascii="Arial" w:eastAsia="Arial Unicode MS" w:hAnsi="Arial" w:cs="Arial"/>
          <w:b/>
          <w:sz w:val="24"/>
          <w:szCs w:val="24"/>
          <w:bdr w:val="nil"/>
          <w:lang w:val="en-US"/>
        </w:rPr>
        <w:t>via Microsoft Teams</w:t>
      </w:r>
    </w:p>
    <w:p w14:paraId="13A93B5E" w14:textId="77777777" w:rsidR="001F4D65" w:rsidRPr="006B53E5"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
    <w:p w14:paraId="4BFA73D6" w14:textId="77777777" w:rsidR="0006012D" w:rsidRPr="006B53E5"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6B53E5">
        <w:rPr>
          <w:rFonts w:ascii="Arial" w:eastAsia="Calibri" w:hAnsi="Arial" w:cs="Arial"/>
          <w:b/>
          <w:sz w:val="24"/>
          <w:szCs w:val="24"/>
          <w:u w:val="single"/>
          <w:bdr w:val="nil"/>
          <w:lang w:val="en-US"/>
        </w:rPr>
        <w:t>Present</w:t>
      </w:r>
    </w:p>
    <w:p w14:paraId="623AA6E5" w14:textId="30EC775B" w:rsidR="00F23D31" w:rsidRPr="006B53E5"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Steve Spill</w:t>
      </w:r>
      <w:r w:rsidR="00631EE3">
        <w:rPr>
          <w:rFonts w:ascii="Arial" w:eastAsia="Arial Unicode MS" w:hAnsi="Arial" w:cs="Arial"/>
          <w:sz w:val="24"/>
          <w:szCs w:val="24"/>
          <w:bdr w:val="nil"/>
          <w:lang w:val="en-US"/>
        </w:rPr>
        <w:t xml:space="preserve"> (SS), </w:t>
      </w:r>
      <w:r w:rsidRPr="006B53E5">
        <w:rPr>
          <w:rFonts w:ascii="Arial" w:eastAsia="Arial Unicode MS" w:hAnsi="Arial" w:cs="Arial"/>
          <w:sz w:val="24"/>
          <w:szCs w:val="24"/>
          <w:bdr w:val="nil"/>
          <w:lang w:val="en-US"/>
        </w:rPr>
        <w:t>Vice</w:t>
      </w:r>
      <w:r w:rsidR="00237BD9" w:rsidRPr="006B53E5">
        <w:rPr>
          <w:rFonts w:ascii="Arial" w:eastAsia="Arial Unicode MS" w:hAnsi="Arial" w:cs="Arial"/>
          <w:sz w:val="24"/>
          <w:szCs w:val="24"/>
          <w:bdr w:val="nil"/>
          <w:lang w:val="en-US"/>
        </w:rPr>
        <w:t>-</w:t>
      </w:r>
      <w:r w:rsidRPr="006B53E5">
        <w:rPr>
          <w:rFonts w:ascii="Arial" w:eastAsia="Arial Unicode MS" w:hAnsi="Arial" w:cs="Arial"/>
          <w:sz w:val="24"/>
          <w:szCs w:val="24"/>
          <w:bdr w:val="nil"/>
          <w:lang w:val="en-US"/>
        </w:rPr>
        <w:t xml:space="preserve">Chair </w:t>
      </w:r>
      <w:r w:rsidR="00F23D31" w:rsidRPr="006B53E5">
        <w:rPr>
          <w:rFonts w:ascii="Arial" w:eastAsia="Arial Unicode MS" w:hAnsi="Arial" w:cs="Arial"/>
          <w:sz w:val="24"/>
          <w:szCs w:val="24"/>
          <w:bdr w:val="nil"/>
          <w:lang w:val="en-US"/>
        </w:rPr>
        <w:t>(in the chair)</w:t>
      </w:r>
    </w:p>
    <w:p w14:paraId="51C7884C" w14:textId="5E7008B0" w:rsidR="002F479E" w:rsidRPr="006B53E5" w:rsidRDefault="002F479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Anne Louise Ferguson</w:t>
      </w:r>
      <w:r w:rsidR="00631EE3">
        <w:rPr>
          <w:rFonts w:ascii="Arial" w:eastAsia="Calibri" w:hAnsi="Arial" w:cs="Arial"/>
          <w:sz w:val="24"/>
          <w:szCs w:val="24"/>
          <w:bdr w:val="nil"/>
          <w:lang w:val="en-US"/>
        </w:rPr>
        <w:t xml:space="preserve"> (ALF)</w:t>
      </w:r>
      <w:r w:rsidRPr="006B53E5">
        <w:rPr>
          <w:rFonts w:ascii="Arial" w:eastAsia="Calibri" w:hAnsi="Arial" w:cs="Arial"/>
          <w:sz w:val="24"/>
          <w:szCs w:val="24"/>
          <w:bdr w:val="nil"/>
          <w:lang w:val="en-US"/>
        </w:rPr>
        <w:t xml:space="preserve">, Independent Member </w:t>
      </w:r>
    </w:p>
    <w:p w14:paraId="79F516F2" w14:textId="48256FD9" w:rsidR="00CB4833" w:rsidRPr="006B53E5"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Reena Owen</w:t>
      </w:r>
      <w:r w:rsidR="00631EE3">
        <w:rPr>
          <w:rFonts w:ascii="Arial" w:eastAsia="Calibri" w:hAnsi="Arial" w:cs="Arial"/>
          <w:sz w:val="24"/>
          <w:szCs w:val="24"/>
          <w:bdr w:val="nil"/>
          <w:lang w:val="en-US"/>
        </w:rPr>
        <w:t xml:space="preserve"> (RO)</w:t>
      </w:r>
      <w:r w:rsidRPr="006B53E5">
        <w:rPr>
          <w:rFonts w:ascii="Arial" w:eastAsia="Calibri" w:hAnsi="Arial" w:cs="Arial"/>
          <w:sz w:val="24"/>
          <w:szCs w:val="24"/>
          <w:bdr w:val="nil"/>
          <w:lang w:val="en-US"/>
        </w:rPr>
        <w:t xml:space="preserve">, Independent Member </w:t>
      </w:r>
    </w:p>
    <w:p w14:paraId="5DA3A965" w14:textId="58B8FA49" w:rsidR="00CB4833" w:rsidRDefault="007301C0"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Nicola Matthews</w:t>
      </w:r>
      <w:r w:rsidR="00631EE3">
        <w:rPr>
          <w:rFonts w:ascii="Arial" w:eastAsia="Calibri" w:hAnsi="Arial" w:cs="Arial"/>
          <w:sz w:val="24"/>
          <w:szCs w:val="24"/>
          <w:bdr w:val="nil"/>
          <w:lang w:val="en-US"/>
        </w:rPr>
        <w:t xml:space="preserve"> (NM)</w:t>
      </w:r>
      <w:r>
        <w:rPr>
          <w:rFonts w:ascii="Arial" w:eastAsia="Calibri" w:hAnsi="Arial" w:cs="Arial"/>
          <w:sz w:val="24"/>
          <w:szCs w:val="24"/>
          <w:bdr w:val="nil"/>
          <w:lang w:val="en-US"/>
        </w:rPr>
        <w:t>, Independent Member</w:t>
      </w:r>
    </w:p>
    <w:p w14:paraId="146B5B69" w14:textId="77777777" w:rsidR="007301C0" w:rsidRPr="006B53E5" w:rsidRDefault="007301C0"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6B53E5"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6B53E5">
        <w:rPr>
          <w:rFonts w:ascii="Arial" w:eastAsia="Arial Unicode MS" w:hAnsi="Arial" w:cs="Arial"/>
          <w:b/>
          <w:sz w:val="24"/>
          <w:szCs w:val="24"/>
          <w:u w:val="single"/>
          <w:bdr w:val="nil"/>
          <w:lang w:val="en-US"/>
        </w:rPr>
        <w:t>In Attendance</w:t>
      </w:r>
    </w:p>
    <w:p w14:paraId="7A65CC1C" w14:textId="726751DF" w:rsidR="007D6915" w:rsidRDefault="00610242"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Raj Krishnan</w:t>
      </w:r>
      <w:r w:rsidR="00631EE3">
        <w:rPr>
          <w:rFonts w:ascii="Arial" w:eastAsia="Times New Roman" w:hAnsi="Arial" w:cs="Arial"/>
          <w:sz w:val="24"/>
          <w:szCs w:val="24"/>
          <w:lang w:eastAsia="en-GB"/>
        </w:rPr>
        <w:t xml:space="preserve"> (RK)</w:t>
      </w:r>
      <w:r w:rsidR="00271465" w:rsidRPr="006B53E5">
        <w:rPr>
          <w:rFonts w:ascii="Arial" w:eastAsia="Times New Roman" w:hAnsi="Arial" w:cs="Arial"/>
          <w:sz w:val="24"/>
          <w:szCs w:val="24"/>
          <w:lang w:eastAsia="en-GB"/>
        </w:rPr>
        <w:t xml:space="preserve">, </w:t>
      </w:r>
      <w:r w:rsidRPr="006B53E5">
        <w:rPr>
          <w:rFonts w:ascii="Arial" w:eastAsia="Times New Roman" w:hAnsi="Arial" w:cs="Arial"/>
          <w:sz w:val="24"/>
          <w:szCs w:val="24"/>
          <w:lang w:eastAsia="en-GB"/>
        </w:rPr>
        <w:t xml:space="preserve">Acting </w:t>
      </w:r>
      <w:r w:rsidR="00C825FD" w:rsidRPr="006B53E5">
        <w:rPr>
          <w:rFonts w:ascii="Arial" w:eastAsia="Times New Roman" w:hAnsi="Arial" w:cs="Arial"/>
          <w:sz w:val="24"/>
          <w:szCs w:val="24"/>
          <w:lang w:eastAsia="en-GB"/>
        </w:rPr>
        <w:t>Executive</w:t>
      </w:r>
      <w:r w:rsidR="00271465" w:rsidRPr="006B53E5">
        <w:rPr>
          <w:rFonts w:ascii="Arial" w:eastAsia="Times New Roman" w:hAnsi="Arial" w:cs="Arial"/>
          <w:sz w:val="24"/>
          <w:szCs w:val="24"/>
          <w:lang w:eastAsia="en-GB"/>
        </w:rPr>
        <w:t xml:space="preserve"> Medical Director </w:t>
      </w:r>
    </w:p>
    <w:p w14:paraId="302CF738" w14:textId="62B8A247" w:rsidR="003E1729" w:rsidRDefault="003E1729"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Anjula Mehta</w:t>
      </w:r>
      <w:r w:rsidR="00631EE3">
        <w:rPr>
          <w:rFonts w:ascii="Arial" w:eastAsia="Times New Roman" w:hAnsi="Arial" w:cs="Arial"/>
          <w:sz w:val="24"/>
          <w:szCs w:val="24"/>
          <w:lang w:eastAsia="en-GB"/>
        </w:rPr>
        <w:t xml:space="preserve"> (AM)</w:t>
      </w:r>
      <w:r>
        <w:rPr>
          <w:rFonts w:ascii="Arial" w:eastAsia="Times New Roman" w:hAnsi="Arial" w:cs="Arial"/>
          <w:sz w:val="24"/>
          <w:szCs w:val="24"/>
          <w:lang w:eastAsia="en-GB"/>
        </w:rPr>
        <w:t>, Acting Executive Medical Director</w:t>
      </w:r>
    </w:p>
    <w:p w14:paraId="5830A996" w14:textId="7D2041F4" w:rsidR="003E1729" w:rsidRDefault="003E1729"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Hazel Powell</w:t>
      </w:r>
      <w:r w:rsidR="00631EE3">
        <w:rPr>
          <w:rFonts w:ascii="Arial" w:eastAsia="Times New Roman" w:hAnsi="Arial" w:cs="Arial"/>
          <w:sz w:val="24"/>
          <w:szCs w:val="24"/>
          <w:lang w:eastAsia="en-GB"/>
        </w:rPr>
        <w:t xml:space="preserve"> (HP)</w:t>
      </w:r>
      <w:r>
        <w:rPr>
          <w:rFonts w:ascii="Arial" w:eastAsia="Times New Roman" w:hAnsi="Arial" w:cs="Arial"/>
          <w:sz w:val="24"/>
          <w:szCs w:val="24"/>
          <w:lang w:eastAsia="en-GB"/>
        </w:rPr>
        <w:t>, Acting Executive of Nursing and Patient Experience</w:t>
      </w:r>
    </w:p>
    <w:p w14:paraId="67614EA2" w14:textId="7857F14B" w:rsidR="003E1729" w:rsidRDefault="003E1729"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Hazel Lloyd</w:t>
      </w:r>
      <w:r w:rsidR="00631EE3">
        <w:rPr>
          <w:rFonts w:ascii="Arial" w:eastAsia="Times New Roman" w:hAnsi="Arial" w:cs="Arial"/>
          <w:sz w:val="24"/>
          <w:szCs w:val="24"/>
          <w:lang w:eastAsia="en-GB"/>
        </w:rPr>
        <w:t xml:space="preserve"> (HL)</w:t>
      </w:r>
      <w:r>
        <w:rPr>
          <w:rFonts w:ascii="Arial" w:eastAsia="Times New Roman" w:hAnsi="Arial" w:cs="Arial"/>
          <w:sz w:val="24"/>
          <w:szCs w:val="24"/>
          <w:lang w:eastAsia="en-GB"/>
        </w:rPr>
        <w:t xml:space="preserve">, Director of Corporate Governance </w:t>
      </w:r>
    </w:p>
    <w:p w14:paraId="7A159FD1" w14:textId="1639FC5C" w:rsidR="003E1729" w:rsidRPr="006343F5" w:rsidRDefault="003E1729"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Christine Morrell</w:t>
      </w:r>
      <w:r w:rsidR="00631EE3">
        <w:rPr>
          <w:rFonts w:ascii="Arial" w:eastAsia="Times New Roman" w:hAnsi="Arial" w:cs="Arial"/>
          <w:sz w:val="24"/>
          <w:szCs w:val="24"/>
          <w:lang w:eastAsia="en-GB"/>
        </w:rPr>
        <w:t xml:space="preserve"> (CM)</w:t>
      </w:r>
      <w:r>
        <w:rPr>
          <w:rFonts w:ascii="Arial" w:eastAsia="Times New Roman" w:hAnsi="Arial" w:cs="Arial"/>
          <w:sz w:val="24"/>
          <w:szCs w:val="24"/>
          <w:lang w:eastAsia="en-GB"/>
        </w:rPr>
        <w:t>, Director of Therapies and Health Science</w:t>
      </w:r>
    </w:p>
    <w:p w14:paraId="69002737" w14:textId="280574B4" w:rsidR="0014061E" w:rsidRDefault="0014061E" w:rsidP="00551EB5">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Darren Griffiths</w:t>
      </w:r>
      <w:r w:rsidR="00631EE3">
        <w:rPr>
          <w:rFonts w:ascii="Arial" w:eastAsia="Times New Roman" w:hAnsi="Arial" w:cs="Arial"/>
          <w:sz w:val="24"/>
          <w:szCs w:val="24"/>
          <w:lang w:eastAsia="en-GB"/>
        </w:rPr>
        <w:t xml:space="preserve"> (DG)</w:t>
      </w:r>
      <w:r>
        <w:rPr>
          <w:rFonts w:ascii="Arial" w:eastAsia="Times New Roman" w:hAnsi="Arial" w:cs="Arial"/>
          <w:sz w:val="24"/>
          <w:szCs w:val="24"/>
          <w:lang w:eastAsia="en-GB"/>
        </w:rPr>
        <w:t xml:space="preserve">, Director of Finance and Performance </w:t>
      </w:r>
      <w:r w:rsidR="007301C0" w:rsidRPr="007301C0">
        <w:rPr>
          <w:rFonts w:ascii="Arial" w:eastAsia="Times New Roman" w:hAnsi="Arial" w:cs="Arial"/>
          <w:b/>
          <w:sz w:val="24"/>
          <w:szCs w:val="24"/>
          <w:lang w:eastAsia="en-GB"/>
        </w:rPr>
        <w:t>(Minute)</w:t>
      </w:r>
    </w:p>
    <w:p w14:paraId="664279D5" w14:textId="709B34C9" w:rsidR="0014061E" w:rsidRDefault="00EE5C9E" w:rsidP="00771D59">
      <w:pPr>
        <w:spacing w:after="0" w:line="240" w:lineRule="auto"/>
        <w:rPr>
          <w:rFonts w:ascii="Arial" w:eastAsia="Times New Roman" w:hAnsi="Arial" w:cs="Arial"/>
          <w:sz w:val="24"/>
          <w:szCs w:val="24"/>
          <w:lang w:eastAsia="en-GB"/>
        </w:rPr>
      </w:pPr>
      <w:r w:rsidRPr="00EE5C9E">
        <w:rPr>
          <w:rFonts w:ascii="Arial" w:eastAsia="Times New Roman" w:hAnsi="Arial" w:cs="Arial"/>
          <w:sz w:val="24"/>
          <w:szCs w:val="24"/>
          <w:lang w:eastAsia="en-GB"/>
        </w:rPr>
        <w:t>Georgia Pennells</w:t>
      </w:r>
      <w:r w:rsidR="00631EE3">
        <w:rPr>
          <w:rFonts w:ascii="Arial" w:eastAsia="Times New Roman" w:hAnsi="Arial" w:cs="Arial"/>
          <w:sz w:val="24"/>
          <w:szCs w:val="24"/>
          <w:lang w:eastAsia="en-GB"/>
        </w:rPr>
        <w:t xml:space="preserve"> (GP)</w:t>
      </w:r>
      <w:r w:rsidRPr="00EE5C9E">
        <w:rPr>
          <w:rFonts w:ascii="Arial" w:eastAsia="Times New Roman" w:hAnsi="Arial" w:cs="Arial"/>
          <w:sz w:val="24"/>
          <w:szCs w:val="24"/>
          <w:lang w:eastAsia="en-GB"/>
        </w:rPr>
        <w:t>, Corporate Governance Manager</w:t>
      </w:r>
    </w:p>
    <w:p w14:paraId="5D5887A0" w14:textId="757E0A81" w:rsidR="00EE5C9E" w:rsidRDefault="00EE5C9E"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Clare Baker</w:t>
      </w:r>
      <w:r w:rsidR="00631EE3">
        <w:rPr>
          <w:rFonts w:ascii="Arial" w:eastAsia="Times New Roman" w:hAnsi="Arial" w:cs="Arial"/>
          <w:sz w:val="24"/>
          <w:szCs w:val="24"/>
          <w:lang w:eastAsia="en-GB"/>
        </w:rPr>
        <w:t xml:space="preserve"> (CB)</w:t>
      </w:r>
      <w:r>
        <w:rPr>
          <w:rFonts w:ascii="Arial" w:eastAsia="Times New Roman" w:hAnsi="Arial" w:cs="Arial"/>
          <w:sz w:val="24"/>
          <w:szCs w:val="24"/>
          <w:lang w:eastAsia="en-GB"/>
        </w:rPr>
        <w:t xml:space="preserve">, Deputy Head of Quality and Safety </w:t>
      </w:r>
    </w:p>
    <w:p w14:paraId="17546A92" w14:textId="1081688C" w:rsidR="003E1729" w:rsidRDefault="003E1729"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Angharad Higgins</w:t>
      </w:r>
      <w:r w:rsidR="00631EE3">
        <w:rPr>
          <w:rFonts w:ascii="Arial" w:eastAsia="Times New Roman" w:hAnsi="Arial" w:cs="Arial"/>
          <w:sz w:val="24"/>
          <w:szCs w:val="24"/>
          <w:lang w:eastAsia="en-GB"/>
        </w:rPr>
        <w:t xml:space="preserve"> (AH)</w:t>
      </w:r>
      <w:r>
        <w:rPr>
          <w:rFonts w:ascii="Arial" w:eastAsia="Times New Roman" w:hAnsi="Arial" w:cs="Arial"/>
          <w:sz w:val="24"/>
          <w:szCs w:val="24"/>
          <w:lang w:eastAsia="en-GB"/>
        </w:rPr>
        <w:t>, Head of Quality and Safety</w:t>
      </w:r>
    </w:p>
    <w:p w14:paraId="658D111C" w14:textId="341E5B89" w:rsidR="00FB5071" w:rsidRDefault="00FB5071"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Stephen Jones</w:t>
      </w:r>
      <w:r w:rsidR="00631EE3">
        <w:rPr>
          <w:rFonts w:ascii="Arial" w:eastAsia="Times New Roman" w:hAnsi="Arial" w:cs="Arial"/>
          <w:sz w:val="24"/>
          <w:szCs w:val="24"/>
          <w:lang w:eastAsia="en-GB"/>
        </w:rPr>
        <w:t xml:space="preserve"> (SJ)</w:t>
      </w:r>
      <w:r>
        <w:rPr>
          <w:rFonts w:ascii="Arial" w:eastAsia="Times New Roman" w:hAnsi="Arial" w:cs="Arial"/>
          <w:sz w:val="24"/>
          <w:szCs w:val="24"/>
          <w:lang w:eastAsia="en-GB"/>
        </w:rPr>
        <w:t xml:space="preserve">, Nurse Director Mental Health and Learning Disabilities </w:t>
      </w:r>
      <w:r w:rsidRPr="00FB5071">
        <w:rPr>
          <w:rFonts w:ascii="Arial" w:eastAsia="Times New Roman" w:hAnsi="Arial" w:cs="Arial"/>
          <w:b/>
          <w:sz w:val="24"/>
          <w:szCs w:val="24"/>
          <w:lang w:eastAsia="en-GB"/>
        </w:rPr>
        <w:t>(Minute)</w:t>
      </w:r>
    </w:p>
    <w:p w14:paraId="5C1A02BC" w14:textId="0E5DE783" w:rsidR="00DF4554" w:rsidRDefault="003E1729"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Felicity Quance</w:t>
      </w:r>
      <w:r w:rsidR="00631EE3">
        <w:rPr>
          <w:rFonts w:ascii="Arial" w:eastAsia="Times New Roman" w:hAnsi="Arial" w:cs="Arial"/>
          <w:sz w:val="24"/>
          <w:szCs w:val="24"/>
          <w:lang w:eastAsia="en-GB"/>
        </w:rPr>
        <w:t xml:space="preserve"> (FQ)</w:t>
      </w:r>
      <w:r w:rsidR="007301C0">
        <w:rPr>
          <w:rFonts w:ascii="Arial" w:eastAsia="Times New Roman" w:hAnsi="Arial" w:cs="Arial"/>
          <w:sz w:val="24"/>
          <w:szCs w:val="24"/>
          <w:lang w:eastAsia="en-GB"/>
        </w:rPr>
        <w:t>,</w:t>
      </w:r>
      <w:r>
        <w:rPr>
          <w:rFonts w:ascii="Arial" w:eastAsia="Times New Roman" w:hAnsi="Arial" w:cs="Arial"/>
          <w:sz w:val="24"/>
          <w:szCs w:val="24"/>
          <w:lang w:eastAsia="en-GB"/>
        </w:rPr>
        <w:t xml:space="preserve"> Deputy</w:t>
      </w:r>
      <w:r w:rsidR="007301C0">
        <w:rPr>
          <w:rFonts w:ascii="Arial" w:eastAsia="Times New Roman" w:hAnsi="Arial" w:cs="Arial"/>
          <w:sz w:val="24"/>
          <w:szCs w:val="24"/>
          <w:lang w:eastAsia="en-GB"/>
        </w:rPr>
        <w:t xml:space="preserve"> </w:t>
      </w:r>
      <w:r w:rsidR="00DF4554">
        <w:rPr>
          <w:rFonts w:ascii="Arial" w:eastAsia="Times New Roman" w:hAnsi="Arial" w:cs="Arial"/>
          <w:sz w:val="24"/>
          <w:szCs w:val="24"/>
          <w:lang w:eastAsia="en-GB"/>
        </w:rPr>
        <w:t>Head of Internal Audit</w:t>
      </w:r>
      <w:r w:rsidR="007301C0">
        <w:rPr>
          <w:rFonts w:ascii="Arial" w:eastAsia="Times New Roman" w:hAnsi="Arial" w:cs="Arial"/>
          <w:sz w:val="24"/>
          <w:szCs w:val="24"/>
          <w:lang w:eastAsia="en-GB"/>
        </w:rPr>
        <w:t xml:space="preserve"> </w:t>
      </w:r>
      <w:r w:rsidR="007301C0" w:rsidRPr="007301C0">
        <w:rPr>
          <w:rFonts w:ascii="Arial" w:eastAsia="Times New Roman" w:hAnsi="Arial" w:cs="Arial"/>
          <w:b/>
          <w:sz w:val="24"/>
          <w:szCs w:val="24"/>
          <w:lang w:eastAsia="en-GB"/>
        </w:rPr>
        <w:t>(Observing)</w:t>
      </w:r>
      <w:r w:rsidR="007301C0">
        <w:rPr>
          <w:rFonts w:ascii="Arial" w:eastAsia="Times New Roman" w:hAnsi="Arial" w:cs="Arial"/>
          <w:sz w:val="24"/>
          <w:szCs w:val="24"/>
          <w:lang w:eastAsia="en-GB"/>
        </w:rPr>
        <w:t xml:space="preserve"> </w:t>
      </w:r>
    </w:p>
    <w:p w14:paraId="141AF2CF" w14:textId="38058EA6" w:rsidR="003E1729" w:rsidRDefault="003E1729"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Sara Utley</w:t>
      </w:r>
      <w:r w:rsidR="00631EE3">
        <w:rPr>
          <w:rFonts w:ascii="Arial" w:eastAsia="Times New Roman" w:hAnsi="Arial" w:cs="Arial"/>
          <w:sz w:val="24"/>
          <w:szCs w:val="24"/>
          <w:lang w:eastAsia="en-GB"/>
        </w:rPr>
        <w:t xml:space="preserve"> (SU)</w:t>
      </w:r>
      <w:r>
        <w:rPr>
          <w:rFonts w:ascii="Arial" w:eastAsia="Times New Roman" w:hAnsi="Arial" w:cs="Arial"/>
          <w:sz w:val="24"/>
          <w:szCs w:val="24"/>
          <w:lang w:eastAsia="en-GB"/>
        </w:rPr>
        <w:t xml:space="preserve">, Audit Wales </w:t>
      </w:r>
      <w:r w:rsidRPr="003E1729">
        <w:rPr>
          <w:rFonts w:ascii="Arial" w:eastAsia="Times New Roman" w:hAnsi="Arial" w:cs="Arial"/>
          <w:b/>
          <w:sz w:val="24"/>
          <w:szCs w:val="24"/>
          <w:lang w:eastAsia="en-GB"/>
        </w:rPr>
        <w:t>(Observing)</w:t>
      </w:r>
    </w:p>
    <w:p w14:paraId="3C221B57" w14:textId="0FD848CF" w:rsidR="001A2C5A" w:rsidRPr="001A2C5A" w:rsidRDefault="001A2C5A"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Delyth Davies</w:t>
      </w:r>
      <w:r w:rsidR="00631EE3">
        <w:rPr>
          <w:rFonts w:ascii="Arial" w:eastAsia="Times New Roman" w:hAnsi="Arial" w:cs="Arial"/>
          <w:sz w:val="24"/>
          <w:szCs w:val="24"/>
          <w:lang w:eastAsia="en-GB"/>
        </w:rPr>
        <w:t xml:space="preserve"> (DD)</w:t>
      </w:r>
      <w:r>
        <w:rPr>
          <w:rFonts w:ascii="Arial" w:eastAsia="Times New Roman" w:hAnsi="Arial" w:cs="Arial"/>
          <w:sz w:val="24"/>
          <w:szCs w:val="24"/>
          <w:lang w:eastAsia="en-GB"/>
        </w:rPr>
        <w:t xml:space="preserve">, </w:t>
      </w:r>
      <w:r w:rsidRPr="001A2C5A">
        <w:rPr>
          <w:rFonts w:ascii="Arial" w:eastAsia="Times New Roman" w:hAnsi="Arial" w:cs="Arial"/>
          <w:sz w:val="24"/>
          <w:szCs w:val="24"/>
          <w:lang w:eastAsia="en-GB"/>
        </w:rPr>
        <w:t>Head of Nursing Infec</w:t>
      </w:r>
      <w:r>
        <w:rPr>
          <w:rFonts w:ascii="Arial" w:eastAsia="Times New Roman" w:hAnsi="Arial" w:cs="Arial"/>
          <w:sz w:val="24"/>
          <w:szCs w:val="24"/>
          <w:lang w:eastAsia="en-GB"/>
        </w:rPr>
        <w:t xml:space="preserve">tion Prevention &amp; Control Team </w:t>
      </w:r>
      <w:r w:rsidRPr="001A2C5A">
        <w:rPr>
          <w:rFonts w:ascii="Arial" w:eastAsia="Times New Roman" w:hAnsi="Arial" w:cs="Arial"/>
          <w:b/>
          <w:sz w:val="24"/>
          <w:szCs w:val="24"/>
          <w:lang w:eastAsia="en-GB"/>
        </w:rPr>
        <w:t>(Minute</w:t>
      </w:r>
      <w:r w:rsidR="003E1729">
        <w:rPr>
          <w:rFonts w:ascii="Arial" w:eastAsia="Times New Roman" w:hAnsi="Arial" w:cs="Arial"/>
          <w:b/>
          <w:sz w:val="24"/>
          <w:szCs w:val="24"/>
          <w:lang w:eastAsia="en-GB"/>
        </w:rPr>
        <w:t>)</w:t>
      </w:r>
    </w:p>
    <w:p w14:paraId="30D5B1BC" w14:textId="5CA3E168" w:rsidR="007301C0" w:rsidRDefault="001A2C5A"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Joanne Walters</w:t>
      </w:r>
      <w:r w:rsidR="00631EE3">
        <w:rPr>
          <w:rFonts w:ascii="Arial" w:eastAsia="Times New Roman" w:hAnsi="Arial" w:cs="Arial"/>
          <w:sz w:val="24"/>
          <w:szCs w:val="24"/>
          <w:lang w:eastAsia="en-GB"/>
        </w:rPr>
        <w:t xml:space="preserve"> (JW)</w:t>
      </w:r>
      <w:r>
        <w:rPr>
          <w:rFonts w:ascii="Arial" w:eastAsia="Times New Roman" w:hAnsi="Arial" w:cs="Arial"/>
          <w:sz w:val="24"/>
          <w:szCs w:val="24"/>
          <w:lang w:eastAsia="en-GB"/>
        </w:rPr>
        <w:t xml:space="preserve">, </w:t>
      </w:r>
      <w:r w:rsidRPr="001A2C5A">
        <w:rPr>
          <w:rFonts w:ascii="Arial" w:eastAsia="Times New Roman" w:hAnsi="Arial" w:cs="Arial"/>
          <w:sz w:val="24"/>
          <w:szCs w:val="24"/>
          <w:lang w:eastAsia="en-GB"/>
        </w:rPr>
        <w:t>Deputy Head of Nursing Infec</w:t>
      </w:r>
      <w:r>
        <w:rPr>
          <w:rFonts w:ascii="Arial" w:eastAsia="Times New Roman" w:hAnsi="Arial" w:cs="Arial"/>
          <w:sz w:val="24"/>
          <w:szCs w:val="24"/>
          <w:lang w:eastAsia="en-GB"/>
        </w:rPr>
        <w:t xml:space="preserve">tion Prevention &amp; Control Team </w:t>
      </w:r>
      <w:r w:rsidRPr="001A2C5A">
        <w:rPr>
          <w:rFonts w:ascii="Arial" w:eastAsia="Times New Roman" w:hAnsi="Arial" w:cs="Arial"/>
          <w:b/>
          <w:sz w:val="24"/>
          <w:szCs w:val="24"/>
          <w:lang w:eastAsia="en-GB"/>
        </w:rPr>
        <w:t>(</w:t>
      </w:r>
      <w:r w:rsidR="003E1729">
        <w:rPr>
          <w:rFonts w:ascii="Arial" w:eastAsia="Times New Roman" w:hAnsi="Arial" w:cs="Arial"/>
          <w:b/>
          <w:sz w:val="24"/>
          <w:szCs w:val="24"/>
          <w:lang w:eastAsia="en-GB"/>
        </w:rPr>
        <w:t>Minute)</w:t>
      </w:r>
    </w:p>
    <w:p w14:paraId="000DC0D7" w14:textId="2FD91BAA" w:rsidR="003E1729" w:rsidRDefault="003E1729" w:rsidP="00771D59">
      <w:pPr>
        <w:spacing w:after="0" w:line="240" w:lineRule="auto"/>
        <w:rPr>
          <w:rFonts w:ascii="Arial" w:eastAsia="Times New Roman" w:hAnsi="Arial" w:cs="Arial"/>
          <w:b/>
          <w:sz w:val="24"/>
          <w:szCs w:val="24"/>
          <w:lang w:eastAsia="en-GB"/>
        </w:rPr>
      </w:pPr>
      <w:r w:rsidRPr="003E1729">
        <w:rPr>
          <w:rFonts w:ascii="Arial" w:eastAsia="Times New Roman" w:hAnsi="Arial" w:cs="Arial"/>
          <w:sz w:val="24"/>
          <w:szCs w:val="24"/>
          <w:lang w:eastAsia="en-GB"/>
        </w:rPr>
        <w:t>Karen Gronert</w:t>
      </w:r>
      <w:r w:rsidR="00631EE3">
        <w:rPr>
          <w:rFonts w:ascii="Arial" w:eastAsia="Times New Roman" w:hAnsi="Arial" w:cs="Arial"/>
          <w:sz w:val="24"/>
          <w:szCs w:val="24"/>
          <w:lang w:eastAsia="en-GB"/>
        </w:rPr>
        <w:t xml:space="preserve"> (KG)</w:t>
      </w:r>
      <w:r w:rsidRPr="003E1729">
        <w:rPr>
          <w:rFonts w:ascii="Arial" w:eastAsia="Times New Roman" w:hAnsi="Arial" w:cs="Arial"/>
          <w:sz w:val="24"/>
          <w:szCs w:val="24"/>
          <w:lang w:eastAsia="en-GB"/>
        </w:rPr>
        <w:t>, Head of Nursing – Primary, Community and Therapies</w:t>
      </w:r>
      <w:r>
        <w:rPr>
          <w:rFonts w:ascii="Arial" w:eastAsia="Times New Roman" w:hAnsi="Arial" w:cs="Arial"/>
          <w:b/>
          <w:sz w:val="24"/>
          <w:szCs w:val="24"/>
          <w:lang w:eastAsia="en-GB"/>
        </w:rPr>
        <w:t xml:space="preserve"> (Minute)</w:t>
      </w:r>
    </w:p>
    <w:p w14:paraId="19283BCC" w14:textId="3BDABEBB" w:rsidR="003E1729" w:rsidRPr="003E1729" w:rsidRDefault="003E1729" w:rsidP="00771D59">
      <w:pPr>
        <w:spacing w:after="0" w:line="240" w:lineRule="auto"/>
        <w:rPr>
          <w:rFonts w:ascii="Arial" w:eastAsia="Times New Roman" w:hAnsi="Arial" w:cs="Arial"/>
          <w:sz w:val="24"/>
          <w:szCs w:val="24"/>
          <w:lang w:eastAsia="en-GB"/>
        </w:rPr>
      </w:pPr>
      <w:r w:rsidRPr="003E1729">
        <w:rPr>
          <w:rFonts w:ascii="Arial" w:eastAsia="Times New Roman" w:hAnsi="Arial" w:cs="Arial"/>
          <w:sz w:val="24"/>
          <w:szCs w:val="24"/>
          <w:lang w:eastAsia="en-GB"/>
        </w:rPr>
        <w:t xml:space="preserve">Paula Heycock, </w:t>
      </w:r>
    </w:p>
    <w:p w14:paraId="3EEBC29A" w14:textId="3FE462D4" w:rsidR="003E1729" w:rsidRDefault="003E1729" w:rsidP="00771D59">
      <w:pPr>
        <w:spacing w:after="0" w:line="240" w:lineRule="auto"/>
        <w:rPr>
          <w:rFonts w:ascii="Arial" w:eastAsia="Times New Roman" w:hAnsi="Arial" w:cs="Arial"/>
          <w:b/>
          <w:sz w:val="24"/>
          <w:szCs w:val="24"/>
          <w:lang w:eastAsia="en-GB"/>
        </w:rPr>
      </w:pPr>
      <w:r w:rsidRPr="003E1729">
        <w:rPr>
          <w:rFonts w:ascii="Arial" w:eastAsia="Times New Roman" w:hAnsi="Arial" w:cs="Arial"/>
          <w:sz w:val="24"/>
          <w:szCs w:val="24"/>
          <w:lang w:eastAsia="en-GB"/>
        </w:rPr>
        <w:t>Sue Evans</w:t>
      </w:r>
      <w:r w:rsidR="00631EE3">
        <w:rPr>
          <w:rFonts w:ascii="Arial" w:eastAsia="Times New Roman" w:hAnsi="Arial" w:cs="Arial"/>
          <w:sz w:val="24"/>
          <w:szCs w:val="24"/>
          <w:lang w:eastAsia="en-GB"/>
        </w:rPr>
        <w:t xml:space="preserve"> (SE)</w:t>
      </w:r>
      <w:r w:rsidRPr="003E1729">
        <w:rPr>
          <w:rFonts w:ascii="Arial" w:eastAsia="Times New Roman" w:hAnsi="Arial" w:cs="Arial"/>
          <w:sz w:val="24"/>
          <w:szCs w:val="24"/>
          <w:lang w:eastAsia="en-GB"/>
        </w:rPr>
        <w:t>, Llais</w:t>
      </w:r>
      <w:r>
        <w:rPr>
          <w:rFonts w:ascii="Arial" w:eastAsia="Times New Roman" w:hAnsi="Arial" w:cs="Arial"/>
          <w:b/>
          <w:sz w:val="24"/>
          <w:szCs w:val="24"/>
          <w:lang w:eastAsia="en-GB"/>
        </w:rPr>
        <w:t xml:space="preserve"> (Observing)</w:t>
      </w:r>
    </w:p>
    <w:p w14:paraId="1E2D2F6C" w14:textId="31C29F18" w:rsidR="003E1729" w:rsidRPr="003E1729" w:rsidRDefault="003E1729" w:rsidP="00771D59">
      <w:pPr>
        <w:spacing w:after="0" w:line="240" w:lineRule="auto"/>
        <w:rPr>
          <w:rFonts w:ascii="Arial" w:eastAsia="Times New Roman" w:hAnsi="Arial" w:cs="Arial"/>
          <w:sz w:val="24"/>
          <w:szCs w:val="24"/>
          <w:lang w:eastAsia="en-GB"/>
        </w:rPr>
      </w:pPr>
      <w:r w:rsidRPr="003E1729">
        <w:rPr>
          <w:rFonts w:ascii="Arial" w:eastAsia="Times New Roman" w:hAnsi="Arial" w:cs="Arial"/>
          <w:sz w:val="24"/>
          <w:szCs w:val="24"/>
          <w:lang w:eastAsia="en-GB"/>
        </w:rPr>
        <w:t>Jo Bradburn</w:t>
      </w:r>
      <w:r w:rsidR="00631EE3">
        <w:rPr>
          <w:rFonts w:ascii="Arial" w:eastAsia="Times New Roman" w:hAnsi="Arial" w:cs="Arial"/>
          <w:sz w:val="24"/>
          <w:szCs w:val="24"/>
          <w:lang w:eastAsia="en-GB"/>
        </w:rPr>
        <w:t xml:space="preserve"> (JB)</w:t>
      </w:r>
      <w:r w:rsidRPr="003E1729">
        <w:rPr>
          <w:rFonts w:ascii="Arial" w:eastAsia="Times New Roman" w:hAnsi="Arial" w:cs="Arial"/>
          <w:sz w:val="24"/>
          <w:szCs w:val="24"/>
          <w:lang w:eastAsia="en-GB"/>
        </w:rPr>
        <w:t xml:space="preserve">, Head of Speech and Language Therapy </w:t>
      </w:r>
      <w:r w:rsidRPr="003E1729">
        <w:rPr>
          <w:rFonts w:ascii="Arial" w:eastAsia="Times New Roman" w:hAnsi="Arial" w:cs="Arial"/>
          <w:b/>
          <w:sz w:val="24"/>
          <w:szCs w:val="24"/>
          <w:lang w:eastAsia="en-GB"/>
        </w:rPr>
        <w:t>(Minute)</w:t>
      </w:r>
    </w:p>
    <w:p w14:paraId="59FF9B33" w14:textId="14A43879" w:rsidR="003E1729" w:rsidRPr="003E1729" w:rsidRDefault="003E1729" w:rsidP="00771D59">
      <w:pPr>
        <w:spacing w:after="0" w:line="240" w:lineRule="auto"/>
        <w:rPr>
          <w:rFonts w:ascii="Arial" w:eastAsia="Times New Roman" w:hAnsi="Arial" w:cs="Arial"/>
          <w:sz w:val="24"/>
          <w:szCs w:val="24"/>
          <w:lang w:eastAsia="en-GB"/>
        </w:rPr>
      </w:pPr>
      <w:r w:rsidRPr="003E1729">
        <w:rPr>
          <w:rFonts w:ascii="Arial" w:eastAsia="Times New Roman" w:hAnsi="Arial" w:cs="Arial"/>
          <w:sz w:val="24"/>
          <w:szCs w:val="24"/>
          <w:lang w:eastAsia="en-GB"/>
        </w:rPr>
        <w:t xml:space="preserve">Helen Annandale </w:t>
      </w:r>
      <w:r w:rsidR="00631EE3">
        <w:rPr>
          <w:rFonts w:ascii="Arial" w:eastAsia="Times New Roman" w:hAnsi="Arial" w:cs="Arial"/>
          <w:sz w:val="24"/>
          <w:szCs w:val="24"/>
          <w:lang w:eastAsia="en-GB"/>
        </w:rPr>
        <w:t xml:space="preserve">(HA), </w:t>
      </w:r>
      <w:r w:rsidRPr="003E1729">
        <w:rPr>
          <w:rFonts w:ascii="Arial" w:hAnsi="Arial" w:cs="Arial"/>
          <w:sz w:val="24"/>
          <w:szCs w:val="24"/>
          <w:shd w:val="clear" w:color="auto" w:fill="FFFFFF"/>
        </w:rPr>
        <w:t>Clinical Director Therapies &amp; Audiology</w:t>
      </w:r>
      <w:r w:rsidRPr="003E1729">
        <w:rPr>
          <w:rFonts w:ascii="Arial" w:eastAsia="Times New Roman" w:hAnsi="Arial" w:cs="Arial"/>
          <w:b/>
          <w:sz w:val="24"/>
          <w:szCs w:val="24"/>
          <w:lang w:eastAsia="en-GB"/>
        </w:rPr>
        <w:t xml:space="preserve"> (Minute)</w:t>
      </w:r>
    </w:p>
    <w:p w14:paraId="5255032E" w14:textId="067B0BAE" w:rsidR="003E1729" w:rsidRPr="003E1729" w:rsidRDefault="003E1729"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Moishe Merry</w:t>
      </w:r>
      <w:r w:rsidR="00631EE3">
        <w:rPr>
          <w:rFonts w:ascii="Arial" w:eastAsia="Times New Roman" w:hAnsi="Arial" w:cs="Arial"/>
          <w:sz w:val="24"/>
          <w:szCs w:val="24"/>
          <w:lang w:eastAsia="en-GB"/>
        </w:rPr>
        <w:t xml:space="preserve"> (MM)</w:t>
      </w:r>
      <w:r>
        <w:rPr>
          <w:rFonts w:ascii="Arial" w:eastAsia="Times New Roman" w:hAnsi="Arial" w:cs="Arial"/>
          <w:sz w:val="24"/>
          <w:szCs w:val="24"/>
          <w:lang w:eastAsia="en-GB"/>
        </w:rPr>
        <w:t xml:space="preserve">, Welsh Government </w:t>
      </w:r>
      <w:r w:rsidRPr="003E1729">
        <w:rPr>
          <w:rFonts w:ascii="Arial" w:eastAsia="Times New Roman" w:hAnsi="Arial" w:cs="Arial"/>
          <w:b/>
          <w:sz w:val="24"/>
          <w:szCs w:val="24"/>
          <w:lang w:eastAsia="en-GB"/>
        </w:rPr>
        <w:t>(Observing)</w:t>
      </w:r>
    </w:p>
    <w:p w14:paraId="4E46BC18" w14:textId="77777777" w:rsidR="003E1729" w:rsidRDefault="003E1729" w:rsidP="00771D59">
      <w:pPr>
        <w:spacing w:after="0" w:line="240" w:lineRule="auto"/>
        <w:rPr>
          <w:rFonts w:ascii="Arial" w:eastAsia="Times New Roman" w:hAnsi="Arial" w:cs="Arial"/>
          <w:b/>
          <w:sz w:val="24"/>
          <w:szCs w:val="24"/>
          <w:lang w:eastAsia="en-GB"/>
        </w:rPr>
      </w:pPr>
    </w:p>
    <w:p w14:paraId="5FB68E20" w14:textId="351520F4" w:rsidR="001A2C5A" w:rsidRDefault="001A2C5A" w:rsidP="00771D59">
      <w:pPr>
        <w:spacing w:after="0" w:line="240" w:lineRule="auto"/>
        <w:rPr>
          <w:rFonts w:ascii="Arial" w:eastAsia="Times New Roman" w:hAnsi="Arial" w:cs="Arial"/>
          <w:sz w:val="24"/>
          <w:szCs w:val="24"/>
          <w:lang w:eastAsia="en-GB"/>
        </w:rPr>
      </w:pPr>
    </w:p>
    <w:p w14:paraId="45EE374C" w14:textId="252395A7" w:rsidR="003A5918" w:rsidRPr="003A5918" w:rsidRDefault="003A5918" w:rsidP="00771D59">
      <w:pPr>
        <w:spacing w:after="0" w:line="240" w:lineRule="auto"/>
        <w:rPr>
          <w:rFonts w:ascii="Arial" w:eastAsia="Times New Roman" w:hAnsi="Arial" w:cs="Arial"/>
          <w:sz w:val="24"/>
          <w:szCs w:val="24"/>
          <w:lang w:eastAsia="en-GB"/>
        </w:rPr>
      </w:pPr>
    </w:p>
    <w:tbl>
      <w:tblPr>
        <w:tblW w:w="10286"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8"/>
        <w:gridCol w:w="7796"/>
        <w:gridCol w:w="992"/>
      </w:tblGrid>
      <w:tr w:rsidR="00A23DA2" w:rsidRPr="006B53E5" w14:paraId="203A427A" w14:textId="77777777" w:rsidTr="007F521D">
        <w:trPr>
          <w:trHeight w:val="352"/>
        </w:trPr>
        <w:tc>
          <w:tcPr>
            <w:tcW w:w="1498" w:type="dxa"/>
            <w:shd w:val="clear" w:color="auto" w:fill="auto"/>
            <w:tcMar>
              <w:top w:w="80" w:type="dxa"/>
              <w:left w:w="80" w:type="dxa"/>
              <w:bottom w:w="80" w:type="dxa"/>
              <w:right w:w="80" w:type="dxa"/>
            </w:tcMar>
          </w:tcPr>
          <w:p w14:paraId="5ABEE1CA" w14:textId="77777777"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Minute No.</w:t>
            </w:r>
          </w:p>
        </w:tc>
        <w:tc>
          <w:tcPr>
            <w:tcW w:w="7796" w:type="dxa"/>
            <w:shd w:val="clear" w:color="auto" w:fill="auto"/>
            <w:tcMar>
              <w:top w:w="80" w:type="dxa"/>
              <w:left w:w="80" w:type="dxa"/>
              <w:bottom w:w="80" w:type="dxa"/>
              <w:right w:w="80" w:type="dxa"/>
            </w:tcMar>
          </w:tcPr>
          <w:p w14:paraId="67E8DF11" w14:textId="77777777"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p>
        </w:tc>
        <w:tc>
          <w:tcPr>
            <w:tcW w:w="992" w:type="dxa"/>
            <w:shd w:val="clear" w:color="auto" w:fill="auto"/>
            <w:tcMar>
              <w:top w:w="80" w:type="dxa"/>
              <w:left w:w="80" w:type="dxa"/>
              <w:bottom w:w="80" w:type="dxa"/>
              <w:right w:w="80" w:type="dxa"/>
            </w:tcMar>
          </w:tcPr>
          <w:p w14:paraId="6BC28376" w14:textId="77777777" w:rsidR="0006012D" w:rsidRPr="006B53E5" w:rsidRDefault="0006012D" w:rsidP="00E715B1">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Action</w:t>
            </w:r>
          </w:p>
        </w:tc>
      </w:tr>
      <w:tr w:rsidR="00A23DA2" w:rsidRPr="006B53E5" w14:paraId="0787B0E5" w14:textId="77777777" w:rsidTr="007F521D">
        <w:trPr>
          <w:trHeight w:val="374"/>
        </w:trPr>
        <w:tc>
          <w:tcPr>
            <w:tcW w:w="1498" w:type="dxa"/>
            <w:shd w:val="clear" w:color="auto" w:fill="auto"/>
            <w:tcMar>
              <w:top w:w="80" w:type="dxa"/>
              <w:left w:w="80" w:type="dxa"/>
              <w:bottom w:w="80" w:type="dxa"/>
              <w:right w:w="80" w:type="dxa"/>
            </w:tcMar>
          </w:tcPr>
          <w:p w14:paraId="3A151D92" w14:textId="78B2F356" w:rsidR="00F018E7" w:rsidRPr="006B53E5" w:rsidRDefault="00FB5071" w:rsidP="00AF115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72</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571C4035" w14:textId="77777777" w:rsidR="00F018E7" w:rsidRPr="006B53E5" w:rsidRDefault="00F018E7" w:rsidP="00E920E3">
            <w:pPr>
              <w:snapToGrid w:val="0"/>
              <w:spacing w:before="120" w:after="120" w:line="240" w:lineRule="auto"/>
              <w:rPr>
                <w:rFonts w:ascii="Arial" w:eastAsia="Times New Roman" w:hAnsi="Arial" w:cs="Arial"/>
                <w:sz w:val="24"/>
                <w:szCs w:val="24"/>
                <w:lang w:eastAsia="en-GB"/>
              </w:rPr>
            </w:pPr>
            <w:r w:rsidRPr="006B53E5">
              <w:rPr>
                <w:rFonts w:ascii="Arial" w:eastAsia="Calibri" w:hAnsi="Arial" w:cs="Arial"/>
                <w:b/>
                <w:sz w:val="24"/>
                <w:szCs w:val="24"/>
                <w:u w:color="000000"/>
                <w:bdr w:val="nil"/>
                <w:lang w:val="en-US" w:eastAsia="en-GB"/>
              </w:rPr>
              <w:t>WELCOME / INTRODUCTORY REMARKS AND APOLOGIES</w:t>
            </w:r>
          </w:p>
        </w:tc>
        <w:tc>
          <w:tcPr>
            <w:tcW w:w="992" w:type="dxa"/>
            <w:shd w:val="clear" w:color="auto" w:fill="auto"/>
            <w:tcMar>
              <w:top w:w="80" w:type="dxa"/>
              <w:left w:w="80" w:type="dxa"/>
              <w:bottom w:w="80" w:type="dxa"/>
              <w:right w:w="80" w:type="dxa"/>
            </w:tcMar>
          </w:tcPr>
          <w:p w14:paraId="71D806BF" w14:textId="77777777" w:rsidR="00F018E7" w:rsidRPr="006B53E5" w:rsidRDefault="00F018E7" w:rsidP="00F018E7">
            <w:pPr>
              <w:spacing w:before="120" w:after="120" w:line="240" w:lineRule="auto"/>
              <w:rPr>
                <w:rFonts w:ascii="Arial" w:eastAsia="Arial Unicode MS" w:hAnsi="Arial" w:cs="Arial"/>
                <w:sz w:val="24"/>
                <w:szCs w:val="24"/>
                <w:bdr w:val="nil"/>
                <w:lang w:val="en-US"/>
              </w:rPr>
            </w:pPr>
          </w:p>
        </w:tc>
      </w:tr>
      <w:tr w:rsidR="00A23DA2" w:rsidRPr="006B53E5" w14:paraId="25AE7165" w14:textId="77777777" w:rsidTr="007F521D">
        <w:trPr>
          <w:trHeight w:val="477"/>
        </w:trPr>
        <w:tc>
          <w:tcPr>
            <w:tcW w:w="1498" w:type="dxa"/>
            <w:shd w:val="clear" w:color="auto" w:fill="auto"/>
            <w:tcMar>
              <w:top w:w="80" w:type="dxa"/>
              <w:left w:w="80" w:type="dxa"/>
              <w:bottom w:w="80" w:type="dxa"/>
              <w:right w:w="80" w:type="dxa"/>
            </w:tcMar>
          </w:tcPr>
          <w:p w14:paraId="7B99FD0E" w14:textId="77777777" w:rsidR="00F018E7" w:rsidRPr="006B53E5" w:rsidRDefault="00F018E7" w:rsidP="00E920E3">
            <w:pPr>
              <w:spacing w:before="120" w:after="120" w:line="240" w:lineRule="auto"/>
              <w:rPr>
                <w:rFonts w:ascii="Arial" w:eastAsia="Arial Unicode MS" w:hAnsi="Arial" w:cs="Arial"/>
                <w:sz w:val="24"/>
                <w:szCs w:val="24"/>
                <w:bdr w:val="nil"/>
                <w:lang w:val="en-US"/>
              </w:rPr>
            </w:pPr>
          </w:p>
        </w:tc>
        <w:tc>
          <w:tcPr>
            <w:tcW w:w="7796" w:type="dxa"/>
            <w:shd w:val="clear" w:color="auto" w:fill="auto"/>
            <w:tcMar>
              <w:top w:w="80" w:type="dxa"/>
              <w:left w:w="80" w:type="dxa"/>
              <w:bottom w:w="80" w:type="dxa"/>
              <w:right w:w="80" w:type="dxa"/>
            </w:tcMar>
          </w:tcPr>
          <w:p w14:paraId="2114C424" w14:textId="77777777" w:rsidR="00F018E7" w:rsidRDefault="00F018E7" w:rsidP="007F521D">
            <w:pPr>
              <w:pBdr>
                <w:top w:val="nil"/>
                <w:left w:val="nil"/>
                <w:bottom w:val="nil"/>
                <w:right w:val="nil"/>
                <w:between w:val="nil"/>
                <w:bar w:val="nil"/>
              </w:pBdr>
              <w:snapToGrid w:val="0"/>
              <w:spacing w:before="120" w:after="120" w:line="240" w:lineRule="auto"/>
              <w:jc w:val="both"/>
              <w:rPr>
                <w:rFonts w:ascii="Arial" w:hAnsi="Arial" w:cs="Arial"/>
                <w:sz w:val="24"/>
                <w:szCs w:val="24"/>
              </w:rPr>
            </w:pPr>
            <w:r w:rsidRPr="006B53E5">
              <w:rPr>
                <w:rFonts w:ascii="Arial" w:hAnsi="Arial" w:cs="Arial"/>
                <w:sz w:val="24"/>
                <w:szCs w:val="24"/>
              </w:rPr>
              <w:t>The chair welcomed everyone to the meeting</w:t>
            </w:r>
            <w:r w:rsidR="002F479E" w:rsidRPr="006B53E5">
              <w:rPr>
                <w:rFonts w:ascii="Arial" w:hAnsi="Arial" w:cs="Arial"/>
                <w:sz w:val="24"/>
                <w:szCs w:val="24"/>
              </w:rPr>
              <w:t>.</w:t>
            </w:r>
          </w:p>
          <w:p w14:paraId="5D8E074F" w14:textId="09769006" w:rsidR="00F35695" w:rsidRPr="006B53E5" w:rsidRDefault="003E1729" w:rsidP="001A2C5A">
            <w:pPr>
              <w:pBdr>
                <w:top w:val="nil"/>
                <w:left w:val="nil"/>
                <w:bottom w:val="nil"/>
                <w:right w:val="nil"/>
                <w:between w:val="nil"/>
                <w:bar w:val="nil"/>
              </w:pBdr>
              <w:snapToGrid w:val="0"/>
              <w:spacing w:before="120" w:after="120" w:line="240" w:lineRule="auto"/>
              <w:jc w:val="both"/>
              <w:rPr>
                <w:rFonts w:ascii="Arial" w:hAnsi="Arial" w:cs="Arial"/>
                <w:sz w:val="24"/>
                <w:szCs w:val="24"/>
              </w:rPr>
            </w:pPr>
            <w:r>
              <w:rPr>
                <w:rFonts w:ascii="Arial" w:hAnsi="Arial" w:cs="Arial"/>
                <w:sz w:val="24"/>
                <w:szCs w:val="24"/>
              </w:rPr>
              <w:t xml:space="preserve">There were no apologies received. </w:t>
            </w:r>
            <w:r w:rsidR="001A2C5A">
              <w:rPr>
                <w:rFonts w:ascii="Arial" w:hAnsi="Arial" w:cs="Arial"/>
                <w:sz w:val="24"/>
                <w:szCs w:val="24"/>
              </w:rPr>
              <w:t xml:space="preserve"> </w:t>
            </w:r>
          </w:p>
        </w:tc>
        <w:tc>
          <w:tcPr>
            <w:tcW w:w="992" w:type="dxa"/>
            <w:shd w:val="clear" w:color="auto" w:fill="auto"/>
            <w:tcMar>
              <w:top w:w="80" w:type="dxa"/>
              <w:left w:w="80" w:type="dxa"/>
              <w:bottom w:w="80" w:type="dxa"/>
              <w:right w:w="80" w:type="dxa"/>
            </w:tcMar>
          </w:tcPr>
          <w:p w14:paraId="2CBB3A0B" w14:textId="77777777" w:rsidR="00F018E7" w:rsidRPr="006B53E5" w:rsidRDefault="00F018E7" w:rsidP="00F018E7">
            <w:pPr>
              <w:spacing w:before="120" w:after="120" w:line="240" w:lineRule="auto"/>
              <w:rPr>
                <w:rFonts w:ascii="Arial" w:eastAsia="Arial Unicode MS" w:hAnsi="Arial" w:cs="Arial"/>
                <w:sz w:val="24"/>
                <w:szCs w:val="24"/>
                <w:bdr w:val="nil"/>
                <w:lang w:val="en-US"/>
              </w:rPr>
            </w:pPr>
          </w:p>
        </w:tc>
      </w:tr>
      <w:tr w:rsidR="00A23DA2" w:rsidRPr="006B53E5" w14:paraId="203A31A3" w14:textId="77777777" w:rsidTr="007F521D">
        <w:trPr>
          <w:trHeight w:val="374"/>
        </w:trPr>
        <w:tc>
          <w:tcPr>
            <w:tcW w:w="1498" w:type="dxa"/>
            <w:shd w:val="clear" w:color="auto" w:fill="auto"/>
            <w:tcMar>
              <w:top w:w="80" w:type="dxa"/>
              <w:left w:w="80" w:type="dxa"/>
              <w:bottom w:w="80" w:type="dxa"/>
              <w:right w:w="80" w:type="dxa"/>
            </w:tcMar>
          </w:tcPr>
          <w:p w14:paraId="3040E86A" w14:textId="7548D9F3" w:rsidR="0006012D" w:rsidRPr="006B53E5" w:rsidRDefault="00FB5071" w:rsidP="00E920E3">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73</w:t>
            </w:r>
            <w:r w:rsidR="001143BC">
              <w:rPr>
                <w:rFonts w:ascii="Arial" w:eastAsia="Calibri"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4520F13D" w14:textId="2963D422"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DECLARATION</w:t>
            </w:r>
            <w:r w:rsidR="00F457F7" w:rsidRPr="006B53E5">
              <w:rPr>
                <w:rFonts w:ascii="Arial" w:eastAsia="Calibri" w:hAnsi="Arial" w:cs="Arial"/>
                <w:b/>
                <w:sz w:val="24"/>
                <w:szCs w:val="24"/>
                <w:u w:color="000000"/>
                <w:bdr w:val="nil"/>
                <w:lang w:val="en-US" w:eastAsia="en-GB"/>
              </w:rPr>
              <w:t>S</w:t>
            </w:r>
            <w:r w:rsidRPr="006B53E5">
              <w:rPr>
                <w:rFonts w:ascii="Arial" w:eastAsia="Calibri" w:hAnsi="Arial" w:cs="Arial"/>
                <w:b/>
                <w:sz w:val="24"/>
                <w:szCs w:val="24"/>
                <w:u w:color="000000"/>
                <w:bdr w:val="nil"/>
                <w:lang w:val="en-US" w:eastAsia="en-GB"/>
              </w:rPr>
              <w:t xml:space="preserve"> OF INTEREST</w:t>
            </w:r>
          </w:p>
        </w:tc>
        <w:tc>
          <w:tcPr>
            <w:tcW w:w="992" w:type="dxa"/>
            <w:shd w:val="clear" w:color="auto" w:fill="auto"/>
            <w:tcMar>
              <w:top w:w="80" w:type="dxa"/>
              <w:left w:w="80" w:type="dxa"/>
              <w:bottom w:w="80" w:type="dxa"/>
              <w:right w:w="80" w:type="dxa"/>
            </w:tcMar>
          </w:tcPr>
          <w:p w14:paraId="1BD39CFC" w14:textId="5DF8A1D4" w:rsidR="0006012D" w:rsidRPr="006B53E5" w:rsidRDefault="001A228B" w:rsidP="001A228B">
            <w:pPr>
              <w:tabs>
                <w:tab w:val="left" w:pos="1164"/>
              </w:tabs>
              <w:spacing w:before="120" w:after="120" w:line="240" w:lineRule="auto"/>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54265D8D" w14:textId="77777777" w:rsidTr="007F521D">
        <w:trPr>
          <w:trHeight w:val="137"/>
        </w:trPr>
        <w:tc>
          <w:tcPr>
            <w:tcW w:w="1498" w:type="dxa"/>
            <w:shd w:val="clear" w:color="auto" w:fill="auto"/>
            <w:tcMar>
              <w:top w:w="80" w:type="dxa"/>
              <w:left w:w="80" w:type="dxa"/>
              <w:bottom w:w="80" w:type="dxa"/>
              <w:right w:w="80" w:type="dxa"/>
            </w:tcMar>
          </w:tcPr>
          <w:p w14:paraId="738EF5A1" w14:textId="1AC39B19" w:rsidR="0006012D" w:rsidRPr="006B53E5" w:rsidRDefault="0006012D" w:rsidP="00C825FD">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4E722343" w14:textId="20D187C5" w:rsidR="0006012D" w:rsidRPr="006B53E5" w:rsidRDefault="00E83233" w:rsidP="00E83233">
            <w:pPr>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SS </w:t>
            </w:r>
            <w:r w:rsidRPr="00E83233">
              <w:rPr>
                <w:rFonts w:ascii="Arial" w:eastAsia="Calibri" w:hAnsi="Arial" w:cs="Arial"/>
                <w:sz w:val="24"/>
                <w:szCs w:val="24"/>
                <w:u w:color="000000"/>
                <w:bdr w:val="nil"/>
                <w:lang w:val="en-US" w:eastAsia="en-GB"/>
              </w:rPr>
              <w:t>sought Declarations of Interest other than</w:t>
            </w:r>
            <w:r>
              <w:rPr>
                <w:rFonts w:ascii="Arial" w:eastAsia="Calibri" w:hAnsi="Arial" w:cs="Arial"/>
                <w:sz w:val="24"/>
                <w:szCs w:val="24"/>
                <w:u w:color="000000"/>
                <w:bdr w:val="nil"/>
                <w:lang w:val="en-US" w:eastAsia="en-GB"/>
              </w:rPr>
              <w:t xml:space="preserve"> those recorded already on the </w:t>
            </w:r>
            <w:r w:rsidRPr="00E83233">
              <w:rPr>
                <w:rFonts w:ascii="Arial" w:eastAsia="Calibri" w:hAnsi="Arial" w:cs="Arial"/>
                <w:sz w:val="24"/>
                <w:szCs w:val="24"/>
                <w:u w:color="000000"/>
                <w:bdr w:val="nil"/>
                <w:lang w:val="en-US" w:eastAsia="en-GB"/>
              </w:rPr>
              <w:t>Declarations of Inte</w:t>
            </w:r>
            <w:r>
              <w:rPr>
                <w:rFonts w:ascii="Arial" w:eastAsia="Calibri" w:hAnsi="Arial" w:cs="Arial"/>
                <w:sz w:val="24"/>
                <w:szCs w:val="24"/>
                <w:u w:color="000000"/>
                <w:bdr w:val="nil"/>
                <w:lang w:val="en-US" w:eastAsia="en-GB"/>
              </w:rPr>
              <w:t>rest Register. There were none.</w:t>
            </w:r>
          </w:p>
        </w:tc>
        <w:tc>
          <w:tcPr>
            <w:tcW w:w="992" w:type="dxa"/>
            <w:shd w:val="clear" w:color="auto" w:fill="auto"/>
            <w:tcMar>
              <w:top w:w="80" w:type="dxa"/>
              <w:left w:w="80" w:type="dxa"/>
              <w:bottom w:w="80" w:type="dxa"/>
              <w:right w:w="80" w:type="dxa"/>
            </w:tcMar>
          </w:tcPr>
          <w:p w14:paraId="0BBFB243" w14:textId="500BFF53" w:rsidR="0006012D" w:rsidRPr="006B53E5" w:rsidRDefault="001A228B" w:rsidP="00CB723D">
            <w:pPr>
              <w:tabs>
                <w:tab w:val="left" w:pos="1180"/>
              </w:tabs>
              <w:spacing w:before="120" w:after="120" w:line="240" w:lineRule="auto"/>
              <w:jc w:val="both"/>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3600E5C6" w14:textId="77777777" w:rsidTr="007F521D">
        <w:trPr>
          <w:trHeight w:val="374"/>
        </w:trPr>
        <w:tc>
          <w:tcPr>
            <w:tcW w:w="1498" w:type="dxa"/>
            <w:shd w:val="clear" w:color="auto" w:fill="auto"/>
            <w:tcMar>
              <w:top w:w="80" w:type="dxa"/>
              <w:left w:w="80" w:type="dxa"/>
              <w:bottom w:w="80" w:type="dxa"/>
              <w:right w:w="80" w:type="dxa"/>
            </w:tcMar>
          </w:tcPr>
          <w:p w14:paraId="5EDFC050" w14:textId="294BA140" w:rsidR="0006012D" w:rsidRPr="006B53E5" w:rsidRDefault="00FB5071"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74</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48E1B1F3"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MINUTES OF THE PREVIOUS MEETING</w:t>
            </w:r>
          </w:p>
        </w:tc>
        <w:tc>
          <w:tcPr>
            <w:tcW w:w="992" w:type="dxa"/>
            <w:shd w:val="clear" w:color="auto" w:fill="auto"/>
            <w:tcMar>
              <w:top w:w="80" w:type="dxa"/>
              <w:left w:w="80" w:type="dxa"/>
              <w:bottom w:w="80" w:type="dxa"/>
              <w:right w:w="80" w:type="dxa"/>
            </w:tcMar>
          </w:tcPr>
          <w:p w14:paraId="15749EE8"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1EBC6C91" w14:textId="77777777" w:rsidTr="007F521D">
        <w:trPr>
          <w:trHeight w:val="374"/>
        </w:trPr>
        <w:tc>
          <w:tcPr>
            <w:tcW w:w="1498" w:type="dxa"/>
            <w:shd w:val="clear" w:color="auto" w:fill="auto"/>
            <w:tcMar>
              <w:top w:w="80" w:type="dxa"/>
              <w:left w:w="80" w:type="dxa"/>
              <w:bottom w:w="80" w:type="dxa"/>
              <w:right w:w="80" w:type="dxa"/>
            </w:tcMar>
          </w:tcPr>
          <w:p w14:paraId="5B7BBF4F" w14:textId="14A750F1" w:rsidR="0006012D" w:rsidRPr="006B53E5" w:rsidRDefault="0006012D" w:rsidP="00E920E3">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3567267F" w14:textId="3F3666D3" w:rsidR="00864ACA" w:rsidRPr="006B53E5" w:rsidRDefault="0006012D" w:rsidP="003E1729">
            <w:pPr>
              <w:pStyle w:val="Body"/>
              <w:spacing w:before="120" w:after="120"/>
              <w:jc w:val="both"/>
              <w:rPr>
                <w:rFonts w:ascii="Arial" w:hAnsi="Arial" w:cs="Arial"/>
                <w:b/>
                <w:bCs/>
                <w:color w:val="auto"/>
                <w:sz w:val="24"/>
                <w:szCs w:val="24"/>
                <w:u w:val="single"/>
              </w:rPr>
            </w:pPr>
            <w:r w:rsidRPr="006B53E5">
              <w:rPr>
                <w:rFonts w:ascii="Arial" w:eastAsia="Arial Unicode MS" w:hAnsi="Arial" w:cs="Arial"/>
                <w:color w:val="auto"/>
                <w:sz w:val="24"/>
                <w:szCs w:val="24"/>
              </w:rPr>
              <w:t>The minu</w:t>
            </w:r>
            <w:r w:rsidR="0022143E" w:rsidRPr="006B53E5">
              <w:rPr>
                <w:rFonts w:ascii="Arial" w:eastAsia="Arial Unicode MS" w:hAnsi="Arial" w:cs="Arial"/>
                <w:color w:val="auto"/>
                <w:sz w:val="24"/>
                <w:szCs w:val="24"/>
              </w:rPr>
              <w:t>tes</w:t>
            </w:r>
            <w:r w:rsidR="00FB2683">
              <w:rPr>
                <w:rFonts w:ascii="Arial" w:eastAsia="Arial Unicode MS" w:hAnsi="Arial" w:cs="Arial"/>
                <w:color w:val="auto"/>
                <w:sz w:val="24"/>
                <w:szCs w:val="24"/>
              </w:rPr>
              <w:t xml:space="preserve"> of the main meeting held on the</w:t>
            </w:r>
            <w:r w:rsidR="00A53563">
              <w:rPr>
                <w:rFonts w:ascii="Arial" w:eastAsia="Arial Unicode MS" w:hAnsi="Arial" w:cs="Arial"/>
                <w:color w:val="auto"/>
                <w:sz w:val="24"/>
                <w:szCs w:val="24"/>
              </w:rPr>
              <w:t xml:space="preserve"> </w:t>
            </w:r>
            <w:r w:rsidR="003E1729">
              <w:rPr>
                <w:rFonts w:ascii="Arial" w:eastAsia="Arial Unicode MS" w:hAnsi="Arial" w:cs="Arial"/>
                <w:color w:val="auto"/>
                <w:sz w:val="24"/>
                <w:szCs w:val="24"/>
              </w:rPr>
              <w:t>21</w:t>
            </w:r>
            <w:r w:rsidR="003E1729" w:rsidRPr="003E1729">
              <w:rPr>
                <w:rFonts w:ascii="Arial" w:eastAsia="Arial Unicode MS" w:hAnsi="Arial" w:cs="Arial"/>
                <w:color w:val="auto"/>
                <w:sz w:val="24"/>
                <w:szCs w:val="24"/>
                <w:vertAlign w:val="superscript"/>
              </w:rPr>
              <w:t>st</w:t>
            </w:r>
            <w:r w:rsidR="003E1729">
              <w:rPr>
                <w:rFonts w:ascii="Arial" w:eastAsia="Arial Unicode MS" w:hAnsi="Arial" w:cs="Arial"/>
                <w:color w:val="auto"/>
                <w:sz w:val="24"/>
                <w:szCs w:val="24"/>
              </w:rPr>
              <w:t xml:space="preserve"> May 2024</w:t>
            </w:r>
            <w:r w:rsidR="00FB2683">
              <w:rPr>
                <w:rFonts w:ascii="Arial" w:eastAsia="Arial Unicode MS" w:hAnsi="Arial" w:cs="Arial"/>
                <w:color w:val="auto"/>
                <w:sz w:val="24"/>
                <w:szCs w:val="24"/>
              </w:rPr>
              <w:t xml:space="preserve"> </w:t>
            </w:r>
            <w:r w:rsidRPr="006B53E5">
              <w:rPr>
                <w:rFonts w:ascii="Arial" w:eastAsia="Arial Unicode MS" w:hAnsi="Arial" w:cs="Arial"/>
                <w:b/>
                <w:color w:val="auto"/>
                <w:sz w:val="24"/>
                <w:szCs w:val="24"/>
              </w:rPr>
              <w:t>received</w:t>
            </w:r>
            <w:r w:rsidRPr="006B53E5">
              <w:rPr>
                <w:rFonts w:ascii="Arial" w:eastAsia="Arial Unicode MS" w:hAnsi="Arial" w:cs="Arial"/>
                <w:color w:val="auto"/>
                <w:sz w:val="24"/>
                <w:szCs w:val="24"/>
              </w:rPr>
              <w:t xml:space="preserve"> and </w:t>
            </w:r>
            <w:r w:rsidRPr="006B53E5">
              <w:rPr>
                <w:rFonts w:ascii="Arial" w:eastAsia="Arial Unicode MS" w:hAnsi="Arial" w:cs="Arial"/>
                <w:b/>
                <w:color w:val="auto"/>
                <w:sz w:val="24"/>
                <w:szCs w:val="24"/>
              </w:rPr>
              <w:t>confirmed</w:t>
            </w:r>
            <w:r w:rsidR="00C41366" w:rsidRPr="006B53E5">
              <w:rPr>
                <w:rFonts w:ascii="Arial" w:eastAsia="Arial Unicode MS" w:hAnsi="Arial" w:cs="Arial"/>
                <w:color w:val="auto"/>
                <w:sz w:val="24"/>
                <w:szCs w:val="24"/>
              </w:rPr>
              <w:t xml:space="preserve"> as a true and accurate record</w:t>
            </w:r>
            <w:r w:rsidR="00A951B7" w:rsidRPr="006B53E5">
              <w:rPr>
                <w:rFonts w:ascii="Arial" w:eastAsia="Arial Unicode MS" w:hAnsi="Arial" w:cs="Arial"/>
                <w:color w:val="auto"/>
                <w:sz w:val="24"/>
                <w:szCs w:val="24"/>
              </w:rPr>
              <w:t>.</w:t>
            </w:r>
          </w:p>
        </w:tc>
        <w:tc>
          <w:tcPr>
            <w:tcW w:w="992" w:type="dxa"/>
            <w:shd w:val="clear" w:color="auto" w:fill="auto"/>
            <w:tcMar>
              <w:top w:w="80" w:type="dxa"/>
              <w:left w:w="80" w:type="dxa"/>
              <w:bottom w:w="80" w:type="dxa"/>
              <w:right w:w="80" w:type="dxa"/>
            </w:tcMar>
          </w:tcPr>
          <w:p w14:paraId="513CA616" w14:textId="1F03AB8E" w:rsidR="0006012D" w:rsidRPr="006B53E5" w:rsidRDefault="001A228B" w:rsidP="00CB723D">
            <w:pPr>
              <w:tabs>
                <w:tab w:val="left" w:pos="1118"/>
              </w:tabs>
              <w:spacing w:before="120" w:after="120" w:line="240" w:lineRule="auto"/>
              <w:jc w:val="both"/>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64F7F7CC" w14:textId="77777777" w:rsidTr="007F521D">
        <w:trPr>
          <w:trHeight w:val="374"/>
        </w:trPr>
        <w:tc>
          <w:tcPr>
            <w:tcW w:w="1498" w:type="dxa"/>
            <w:shd w:val="clear" w:color="auto" w:fill="auto"/>
            <w:tcMar>
              <w:top w:w="80" w:type="dxa"/>
              <w:left w:w="80" w:type="dxa"/>
              <w:bottom w:w="80" w:type="dxa"/>
              <w:right w:w="80" w:type="dxa"/>
            </w:tcMar>
          </w:tcPr>
          <w:p w14:paraId="3D9DB099" w14:textId="5F0B0D37" w:rsidR="0006012D" w:rsidRPr="006B53E5" w:rsidRDefault="00FB5071"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75</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658CA0B7"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MATTERS ARISING</w:t>
            </w:r>
          </w:p>
        </w:tc>
        <w:tc>
          <w:tcPr>
            <w:tcW w:w="992" w:type="dxa"/>
            <w:shd w:val="clear" w:color="auto" w:fill="auto"/>
            <w:tcMar>
              <w:top w:w="80" w:type="dxa"/>
              <w:left w:w="80" w:type="dxa"/>
              <w:bottom w:w="80" w:type="dxa"/>
              <w:right w:w="80" w:type="dxa"/>
            </w:tcMar>
          </w:tcPr>
          <w:p w14:paraId="5EFE8317"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192542FF" w14:textId="77777777" w:rsidTr="007F521D">
        <w:trPr>
          <w:trHeight w:val="374"/>
        </w:trPr>
        <w:tc>
          <w:tcPr>
            <w:tcW w:w="1498" w:type="dxa"/>
            <w:shd w:val="clear" w:color="auto" w:fill="auto"/>
            <w:tcMar>
              <w:top w:w="80" w:type="dxa"/>
              <w:left w:w="80" w:type="dxa"/>
              <w:bottom w:w="80" w:type="dxa"/>
              <w:right w:w="80" w:type="dxa"/>
            </w:tcMar>
          </w:tcPr>
          <w:p w14:paraId="17EA4346" w14:textId="265A7E4E" w:rsidR="0006012D" w:rsidRPr="006B53E5" w:rsidRDefault="0006012D" w:rsidP="00E920E3">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11239911" w14:textId="50D8FCFB" w:rsidR="00157295" w:rsidRPr="006B53E5" w:rsidRDefault="00367842"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6B53E5">
              <w:rPr>
                <w:rFonts w:ascii="Arial" w:hAnsi="Arial" w:cs="Arial"/>
                <w:color w:val="auto"/>
                <w:sz w:val="24"/>
                <w:szCs w:val="24"/>
              </w:rPr>
              <w:t xml:space="preserve">There were </w:t>
            </w:r>
            <w:r w:rsidR="00867A42" w:rsidRPr="006B53E5">
              <w:rPr>
                <w:rFonts w:ascii="Arial" w:hAnsi="Arial" w:cs="Arial"/>
                <w:color w:val="auto"/>
                <w:sz w:val="24"/>
                <w:szCs w:val="24"/>
              </w:rPr>
              <w:t>no</w:t>
            </w:r>
            <w:r w:rsidR="005E7CB4" w:rsidRPr="006B53E5">
              <w:rPr>
                <w:rFonts w:ascii="Arial" w:hAnsi="Arial" w:cs="Arial"/>
                <w:color w:val="auto"/>
                <w:sz w:val="24"/>
                <w:szCs w:val="24"/>
              </w:rPr>
              <w:t xml:space="preserve"> </w:t>
            </w:r>
            <w:r w:rsidR="00382857" w:rsidRPr="006B53E5">
              <w:rPr>
                <w:rFonts w:ascii="Arial" w:hAnsi="Arial" w:cs="Arial"/>
                <w:color w:val="auto"/>
                <w:sz w:val="24"/>
                <w:szCs w:val="24"/>
              </w:rPr>
              <w:t>items raised.</w:t>
            </w:r>
            <w:r w:rsidR="006654A8" w:rsidRPr="006B53E5">
              <w:rPr>
                <w:rFonts w:ascii="Arial" w:hAnsi="Arial" w:cs="Arial"/>
                <w:color w:val="auto"/>
                <w:sz w:val="24"/>
                <w:szCs w:val="24"/>
              </w:rPr>
              <w:t xml:space="preserve"> </w:t>
            </w:r>
          </w:p>
        </w:tc>
        <w:tc>
          <w:tcPr>
            <w:tcW w:w="992" w:type="dxa"/>
            <w:shd w:val="clear" w:color="auto" w:fill="auto"/>
            <w:tcMar>
              <w:top w:w="80" w:type="dxa"/>
              <w:left w:w="80" w:type="dxa"/>
              <w:bottom w:w="80" w:type="dxa"/>
              <w:right w:w="80" w:type="dxa"/>
            </w:tcMar>
          </w:tcPr>
          <w:p w14:paraId="1DB3E357" w14:textId="77777777" w:rsidR="002D1140" w:rsidRPr="006B53E5" w:rsidRDefault="002D1140" w:rsidP="00CB723D">
            <w:pPr>
              <w:spacing w:before="120" w:after="120" w:line="240" w:lineRule="auto"/>
              <w:jc w:val="both"/>
              <w:rPr>
                <w:rFonts w:ascii="Arial" w:eastAsia="Arial Unicode MS" w:hAnsi="Arial" w:cs="Arial"/>
                <w:b/>
                <w:sz w:val="24"/>
                <w:szCs w:val="24"/>
                <w:bdr w:val="nil"/>
                <w:lang w:val="en-US"/>
              </w:rPr>
            </w:pPr>
          </w:p>
        </w:tc>
      </w:tr>
      <w:tr w:rsidR="00A23DA2" w:rsidRPr="006B53E5" w14:paraId="4BCFB146" w14:textId="77777777" w:rsidTr="007F521D">
        <w:trPr>
          <w:trHeight w:val="374"/>
        </w:trPr>
        <w:tc>
          <w:tcPr>
            <w:tcW w:w="1498" w:type="dxa"/>
            <w:shd w:val="clear" w:color="auto" w:fill="auto"/>
            <w:tcMar>
              <w:top w:w="80" w:type="dxa"/>
              <w:left w:w="80" w:type="dxa"/>
              <w:bottom w:w="80" w:type="dxa"/>
              <w:right w:w="80" w:type="dxa"/>
            </w:tcMar>
          </w:tcPr>
          <w:p w14:paraId="4587E191" w14:textId="76B950D8" w:rsidR="00915CD8" w:rsidRPr="006B53E5" w:rsidRDefault="00FB5071"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76</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08E5429C"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ACTION LOG</w:t>
            </w:r>
          </w:p>
        </w:tc>
        <w:tc>
          <w:tcPr>
            <w:tcW w:w="992" w:type="dxa"/>
            <w:shd w:val="clear" w:color="auto" w:fill="auto"/>
            <w:tcMar>
              <w:top w:w="80" w:type="dxa"/>
              <w:left w:w="80" w:type="dxa"/>
              <w:bottom w:w="80" w:type="dxa"/>
              <w:right w:w="80" w:type="dxa"/>
            </w:tcMar>
          </w:tcPr>
          <w:p w14:paraId="5E39005C"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65B9682B" w14:textId="77777777" w:rsidTr="007F521D">
        <w:trPr>
          <w:trHeight w:val="374"/>
        </w:trPr>
        <w:tc>
          <w:tcPr>
            <w:tcW w:w="1498" w:type="dxa"/>
            <w:shd w:val="clear" w:color="auto" w:fill="auto"/>
            <w:tcMar>
              <w:top w:w="80" w:type="dxa"/>
              <w:left w:w="80" w:type="dxa"/>
              <w:bottom w:w="80" w:type="dxa"/>
              <w:right w:w="80" w:type="dxa"/>
            </w:tcMar>
          </w:tcPr>
          <w:p w14:paraId="6B9B9125" w14:textId="77777777" w:rsidR="00324291" w:rsidRPr="006B53E5" w:rsidRDefault="00324291" w:rsidP="00E920E3">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1ECF1EFF" w14:textId="77777777" w:rsidR="00066BF9" w:rsidRPr="006B53E5" w:rsidRDefault="00B26536" w:rsidP="00FF1F09">
            <w:pPr>
              <w:spacing w:after="0" w:line="240" w:lineRule="auto"/>
              <w:jc w:val="both"/>
              <w:rPr>
                <w:rFonts w:ascii="Arial" w:eastAsia="Calibri" w:hAnsi="Arial" w:cs="Arial"/>
                <w:bCs/>
                <w:sz w:val="24"/>
                <w:szCs w:val="24"/>
                <w:bdr w:val="nil"/>
                <w:lang w:val="en-US" w:eastAsia="en-GB"/>
              </w:rPr>
            </w:pPr>
            <w:r w:rsidRPr="006B53E5">
              <w:rPr>
                <w:rFonts w:ascii="Arial" w:eastAsia="Calibri" w:hAnsi="Arial" w:cs="Arial"/>
                <w:bCs/>
                <w:sz w:val="24"/>
                <w:szCs w:val="24"/>
                <w:bdr w:val="nil"/>
                <w:lang w:val="en-US" w:eastAsia="en-GB"/>
              </w:rPr>
              <w:t xml:space="preserve">The action log was </w:t>
            </w:r>
            <w:r w:rsidRPr="006B53E5">
              <w:rPr>
                <w:rFonts w:ascii="Arial" w:eastAsia="Calibri" w:hAnsi="Arial" w:cs="Arial"/>
                <w:b/>
                <w:bCs/>
                <w:sz w:val="24"/>
                <w:szCs w:val="24"/>
                <w:bdr w:val="nil"/>
                <w:lang w:val="en-US" w:eastAsia="en-GB"/>
              </w:rPr>
              <w:t>received</w:t>
            </w:r>
            <w:r w:rsidRPr="006B53E5">
              <w:rPr>
                <w:rFonts w:ascii="Arial" w:eastAsia="Calibri" w:hAnsi="Arial" w:cs="Arial"/>
                <w:bCs/>
                <w:sz w:val="24"/>
                <w:szCs w:val="24"/>
                <w:bdr w:val="nil"/>
                <w:lang w:val="en-US" w:eastAsia="en-GB"/>
              </w:rPr>
              <w:t xml:space="preserve"> and </w:t>
            </w:r>
            <w:r w:rsidRPr="006B53E5">
              <w:rPr>
                <w:rFonts w:ascii="Arial" w:eastAsia="Calibri" w:hAnsi="Arial" w:cs="Arial"/>
                <w:b/>
                <w:bCs/>
                <w:sz w:val="24"/>
                <w:szCs w:val="24"/>
                <w:bdr w:val="nil"/>
                <w:lang w:val="en-US" w:eastAsia="en-GB"/>
              </w:rPr>
              <w:t>noted.</w:t>
            </w:r>
            <w:r w:rsidRPr="006B53E5">
              <w:rPr>
                <w:rFonts w:ascii="Arial" w:eastAsia="Calibri" w:hAnsi="Arial" w:cs="Arial"/>
                <w:bCs/>
                <w:sz w:val="24"/>
                <w:szCs w:val="24"/>
                <w:bdr w:val="nil"/>
                <w:lang w:val="en-US" w:eastAsia="en-GB"/>
              </w:rPr>
              <w:t xml:space="preserve"> </w:t>
            </w:r>
          </w:p>
          <w:p w14:paraId="4A1C380B" w14:textId="633ECB2A" w:rsidR="00660192" w:rsidRPr="006B53E5" w:rsidRDefault="00660192" w:rsidP="003F3A6F">
            <w:pPr>
              <w:spacing w:after="0" w:line="240" w:lineRule="auto"/>
              <w:jc w:val="both"/>
              <w:rPr>
                <w:rFonts w:ascii="Arial" w:hAnsi="Arial" w:cs="Arial"/>
                <w:b/>
                <w:sz w:val="24"/>
                <w:szCs w:val="24"/>
              </w:rPr>
            </w:pPr>
          </w:p>
        </w:tc>
        <w:tc>
          <w:tcPr>
            <w:tcW w:w="992" w:type="dxa"/>
            <w:shd w:val="clear" w:color="auto" w:fill="auto"/>
            <w:tcMar>
              <w:top w:w="80" w:type="dxa"/>
              <w:left w:w="80" w:type="dxa"/>
              <w:bottom w:w="80" w:type="dxa"/>
              <w:right w:w="80" w:type="dxa"/>
            </w:tcMar>
          </w:tcPr>
          <w:p w14:paraId="379EE4B9" w14:textId="51A33F9E" w:rsidR="00660192" w:rsidRPr="006B53E5" w:rsidRDefault="00660192" w:rsidP="00CB723D">
            <w:pPr>
              <w:spacing w:before="120" w:after="120" w:line="240" w:lineRule="auto"/>
              <w:jc w:val="both"/>
              <w:rPr>
                <w:rFonts w:ascii="Arial" w:eastAsia="Arial Unicode MS" w:hAnsi="Arial" w:cs="Arial"/>
                <w:b/>
                <w:sz w:val="24"/>
                <w:szCs w:val="24"/>
                <w:bdr w:val="nil"/>
                <w:lang w:val="en-US"/>
              </w:rPr>
            </w:pPr>
          </w:p>
        </w:tc>
      </w:tr>
      <w:tr w:rsidR="00E1789B" w:rsidRPr="006B53E5" w14:paraId="40BAC934" w14:textId="77777777" w:rsidTr="007F521D">
        <w:trPr>
          <w:trHeight w:val="374"/>
        </w:trPr>
        <w:tc>
          <w:tcPr>
            <w:tcW w:w="1498" w:type="dxa"/>
            <w:shd w:val="clear" w:color="auto" w:fill="auto"/>
            <w:tcMar>
              <w:top w:w="80" w:type="dxa"/>
              <w:left w:w="80" w:type="dxa"/>
              <w:bottom w:w="80" w:type="dxa"/>
              <w:right w:w="80" w:type="dxa"/>
            </w:tcMar>
          </w:tcPr>
          <w:p w14:paraId="30E324C2" w14:textId="69712F3F" w:rsidR="00E1789B" w:rsidRPr="006B53E5" w:rsidRDefault="00FB5071"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77</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1505F9A6" w14:textId="6DC620A7" w:rsidR="00E1789B" w:rsidRPr="006B53E5" w:rsidRDefault="00E1789B" w:rsidP="003E172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6B53E5">
              <w:rPr>
                <w:rFonts w:ascii="Arial" w:hAnsi="Arial" w:cs="Arial"/>
                <w:b/>
                <w:color w:val="auto"/>
                <w:sz w:val="24"/>
                <w:szCs w:val="24"/>
              </w:rPr>
              <w:t>PATIENT STORY</w:t>
            </w:r>
            <w:r w:rsidR="007F521D">
              <w:rPr>
                <w:rFonts w:ascii="Arial" w:hAnsi="Arial" w:cs="Arial"/>
                <w:b/>
                <w:color w:val="auto"/>
                <w:sz w:val="24"/>
                <w:szCs w:val="24"/>
              </w:rPr>
              <w:t xml:space="preserve"> </w:t>
            </w:r>
            <w:r w:rsidR="00987A3E">
              <w:rPr>
                <w:rFonts w:ascii="Arial" w:hAnsi="Arial" w:cs="Arial"/>
                <w:b/>
                <w:color w:val="auto"/>
                <w:sz w:val="24"/>
                <w:szCs w:val="24"/>
              </w:rPr>
              <w:t xml:space="preserve">– </w:t>
            </w:r>
            <w:r w:rsidR="00CD265D" w:rsidRPr="00CD265D">
              <w:rPr>
                <w:rFonts w:ascii="Arial" w:hAnsi="Arial" w:cs="Arial"/>
                <w:b/>
                <w:color w:val="auto"/>
                <w:sz w:val="24"/>
                <w:szCs w:val="24"/>
                <w:lang w:val="en-GB"/>
              </w:rPr>
              <w:t>Impact of Adult Child Interaction Therapy</w:t>
            </w:r>
          </w:p>
        </w:tc>
        <w:tc>
          <w:tcPr>
            <w:tcW w:w="992" w:type="dxa"/>
            <w:shd w:val="clear" w:color="auto" w:fill="auto"/>
            <w:tcMar>
              <w:top w:w="80" w:type="dxa"/>
              <w:left w:w="80" w:type="dxa"/>
              <w:bottom w:w="80" w:type="dxa"/>
              <w:right w:w="80" w:type="dxa"/>
            </w:tcMar>
          </w:tcPr>
          <w:p w14:paraId="2147209C" w14:textId="77777777" w:rsidR="00E1789B" w:rsidRPr="006B53E5" w:rsidRDefault="00E1789B" w:rsidP="00257F92">
            <w:pPr>
              <w:spacing w:before="120" w:after="120" w:line="240" w:lineRule="auto"/>
              <w:jc w:val="both"/>
              <w:rPr>
                <w:rFonts w:ascii="Arial" w:eastAsia="Arial Unicode MS" w:hAnsi="Arial" w:cs="Arial"/>
                <w:b/>
                <w:sz w:val="24"/>
                <w:szCs w:val="24"/>
                <w:bdr w:val="nil"/>
                <w:lang w:val="en-US"/>
              </w:rPr>
            </w:pPr>
          </w:p>
        </w:tc>
      </w:tr>
      <w:tr w:rsidR="00257F92" w:rsidRPr="006B53E5" w14:paraId="5A88C3CB" w14:textId="77777777" w:rsidTr="007F521D">
        <w:trPr>
          <w:trHeight w:val="374"/>
        </w:trPr>
        <w:tc>
          <w:tcPr>
            <w:tcW w:w="1498" w:type="dxa"/>
            <w:shd w:val="clear" w:color="auto" w:fill="auto"/>
            <w:tcMar>
              <w:top w:w="80" w:type="dxa"/>
              <w:left w:w="80" w:type="dxa"/>
              <w:bottom w:w="80" w:type="dxa"/>
              <w:right w:w="80" w:type="dxa"/>
            </w:tcMar>
          </w:tcPr>
          <w:p w14:paraId="0E5D7174" w14:textId="77777777" w:rsidR="00257F92" w:rsidRPr="006B53E5" w:rsidRDefault="00257F92" w:rsidP="00257F9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05C11033" w14:textId="06E8106E" w:rsidR="001C0059" w:rsidRDefault="001C0059" w:rsidP="005604B7">
            <w:pPr>
              <w:jc w:val="both"/>
              <w:rPr>
                <w:rFonts w:ascii="Arial" w:hAnsi="Arial" w:cs="Arial"/>
                <w:sz w:val="24"/>
                <w:szCs w:val="24"/>
              </w:rPr>
            </w:pPr>
            <w:r w:rsidRPr="00D51372">
              <w:rPr>
                <w:rFonts w:ascii="Arial" w:hAnsi="Arial" w:cs="Arial"/>
                <w:sz w:val="24"/>
                <w:szCs w:val="24"/>
              </w:rPr>
              <w:t xml:space="preserve">Members welcomed </w:t>
            </w:r>
            <w:r w:rsidR="00F71B49">
              <w:rPr>
                <w:rFonts w:ascii="Arial" w:hAnsi="Arial" w:cs="Arial"/>
                <w:sz w:val="24"/>
                <w:szCs w:val="24"/>
              </w:rPr>
              <w:t xml:space="preserve">Jo Bradburn, Head of Speech and Language and Helen Annandale </w:t>
            </w:r>
            <w:r w:rsidR="00A50D97" w:rsidRPr="00A50D97">
              <w:rPr>
                <w:rFonts w:ascii="Arial" w:hAnsi="Arial" w:cs="Arial"/>
                <w:sz w:val="24"/>
                <w:szCs w:val="24"/>
              </w:rPr>
              <w:t xml:space="preserve">Clinical Director Therapies &amp; Audiology </w:t>
            </w:r>
            <w:r w:rsidR="00F71B49">
              <w:rPr>
                <w:rFonts w:ascii="Arial" w:hAnsi="Arial" w:cs="Arial"/>
                <w:sz w:val="24"/>
                <w:szCs w:val="24"/>
              </w:rPr>
              <w:t>to the committee.</w:t>
            </w:r>
          </w:p>
          <w:p w14:paraId="1D212FAB" w14:textId="152B8325" w:rsidR="0076149B" w:rsidRDefault="00F71B49" w:rsidP="00D36808">
            <w:pPr>
              <w:jc w:val="both"/>
              <w:rPr>
                <w:rFonts w:ascii="Arial" w:hAnsi="Arial" w:cs="Arial"/>
                <w:sz w:val="24"/>
                <w:szCs w:val="24"/>
              </w:rPr>
            </w:pPr>
            <w:r>
              <w:rPr>
                <w:rFonts w:ascii="Arial" w:hAnsi="Arial" w:cs="Arial"/>
                <w:sz w:val="24"/>
                <w:szCs w:val="24"/>
              </w:rPr>
              <w:t xml:space="preserve">The story detailed the experience of a family </w:t>
            </w:r>
            <w:r w:rsidR="00631EE3">
              <w:rPr>
                <w:rFonts w:ascii="Arial" w:hAnsi="Arial" w:cs="Arial"/>
                <w:sz w:val="24"/>
                <w:szCs w:val="24"/>
              </w:rPr>
              <w:t>whose</w:t>
            </w:r>
            <w:r>
              <w:rPr>
                <w:rFonts w:ascii="Arial" w:hAnsi="Arial" w:cs="Arial"/>
                <w:sz w:val="24"/>
                <w:szCs w:val="24"/>
              </w:rPr>
              <w:t xml:space="preserve"> child had received adult and child interaction which involves evidence based intervention by</w:t>
            </w:r>
            <w:r w:rsidR="00631EE3">
              <w:rPr>
                <w:rFonts w:ascii="Arial" w:hAnsi="Arial" w:cs="Arial"/>
                <w:sz w:val="24"/>
                <w:szCs w:val="24"/>
              </w:rPr>
              <w:t xml:space="preserve"> the speech and language therapist</w:t>
            </w:r>
            <w:r>
              <w:rPr>
                <w:rFonts w:ascii="Arial" w:hAnsi="Arial" w:cs="Arial"/>
                <w:sz w:val="24"/>
                <w:szCs w:val="24"/>
              </w:rPr>
              <w:t xml:space="preserve"> recording interactions between the parent and child in order to up skill the parent to support the child’s communication and to prevent longer term negative consequences of their communication. </w:t>
            </w:r>
          </w:p>
          <w:p w14:paraId="5611B96E" w14:textId="77777777" w:rsidR="00631EE3" w:rsidRDefault="00631EE3" w:rsidP="00D36808">
            <w:pPr>
              <w:jc w:val="both"/>
              <w:rPr>
                <w:rFonts w:ascii="Arial" w:hAnsi="Arial" w:cs="Arial"/>
                <w:sz w:val="24"/>
                <w:szCs w:val="24"/>
              </w:rPr>
            </w:pPr>
            <w:r>
              <w:rPr>
                <w:rFonts w:ascii="Arial" w:hAnsi="Arial" w:cs="Arial"/>
                <w:sz w:val="24"/>
                <w:szCs w:val="24"/>
              </w:rPr>
              <w:t xml:space="preserve">The family found the interventions and the recording of interactions as very powerful and the speech and language service invaluable. </w:t>
            </w:r>
          </w:p>
          <w:p w14:paraId="07CF63D4" w14:textId="77777777" w:rsidR="00631EE3" w:rsidRDefault="00631EE3" w:rsidP="00D36808">
            <w:pPr>
              <w:jc w:val="both"/>
              <w:rPr>
                <w:rFonts w:ascii="Arial" w:hAnsi="Arial" w:cs="Arial"/>
                <w:sz w:val="24"/>
                <w:szCs w:val="24"/>
              </w:rPr>
            </w:pPr>
            <w:r>
              <w:rPr>
                <w:rFonts w:ascii="Arial" w:hAnsi="Arial" w:cs="Arial"/>
                <w:sz w:val="24"/>
                <w:szCs w:val="24"/>
              </w:rPr>
              <w:t>In discussing the story members highlighted the following points:</w:t>
            </w:r>
          </w:p>
          <w:p w14:paraId="31D62FBB" w14:textId="7AA05B78" w:rsidR="00631EE3" w:rsidRPr="00E84680" w:rsidRDefault="000E55DC" w:rsidP="0058176E">
            <w:pPr>
              <w:jc w:val="both"/>
              <w:rPr>
                <w:rFonts w:ascii="Arial" w:hAnsi="Arial" w:cs="Arial"/>
                <w:sz w:val="24"/>
                <w:szCs w:val="24"/>
              </w:rPr>
            </w:pPr>
            <w:r>
              <w:rPr>
                <w:rFonts w:ascii="Arial" w:hAnsi="Arial" w:cs="Arial"/>
                <w:sz w:val="24"/>
                <w:szCs w:val="24"/>
              </w:rPr>
              <w:t xml:space="preserve">Members discussed the </w:t>
            </w:r>
            <w:r w:rsidR="0058176E">
              <w:rPr>
                <w:rFonts w:ascii="Arial" w:hAnsi="Arial" w:cs="Arial"/>
                <w:sz w:val="24"/>
                <w:szCs w:val="24"/>
              </w:rPr>
              <w:t>waiting list position,</w:t>
            </w:r>
            <w:r>
              <w:rPr>
                <w:rFonts w:ascii="Arial" w:hAnsi="Arial" w:cs="Arial"/>
                <w:sz w:val="24"/>
                <w:szCs w:val="24"/>
              </w:rPr>
              <w:t xml:space="preserve"> and the monitoring of priority</w:t>
            </w:r>
            <w:r w:rsidR="00E83233">
              <w:rPr>
                <w:rFonts w:ascii="Arial" w:hAnsi="Arial" w:cs="Arial"/>
                <w:sz w:val="24"/>
                <w:szCs w:val="24"/>
              </w:rPr>
              <w:t xml:space="preserve"> patients</w:t>
            </w:r>
            <w:r>
              <w:rPr>
                <w:rFonts w:ascii="Arial" w:hAnsi="Arial" w:cs="Arial"/>
                <w:sz w:val="24"/>
                <w:szCs w:val="24"/>
              </w:rPr>
              <w:t xml:space="preserve">. JB noted that she was pleased with the zero breach position over two consecutive months. At the moment, the team were unable to prioritise based on clinical need and the appointments were being allocated on chronological order. </w:t>
            </w:r>
            <w:r w:rsidR="00E83233">
              <w:rPr>
                <w:rFonts w:ascii="Arial" w:hAnsi="Arial" w:cs="Arial"/>
                <w:sz w:val="24"/>
                <w:szCs w:val="24"/>
              </w:rPr>
              <w:t xml:space="preserve">JB advised in terms of access to therapy, children entering the service now were able to receive therapy at the time of requirement however, there was still a backlog and the intention once the backlog had been cleared would be a focus to prioritise based on clinical need. The timescale for the backlog clearance would be </w:t>
            </w:r>
            <w:r w:rsidR="00A50D97">
              <w:rPr>
                <w:rFonts w:ascii="Arial" w:hAnsi="Arial" w:cs="Arial"/>
                <w:sz w:val="24"/>
                <w:szCs w:val="24"/>
              </w:rPr>
              <w:t>by</w:t>
            </w:r>
            <w:r w:rsidR="00E83233">
              <w:rPr>
                <w:rFonts w:ascii="Arial" w:hAnsi="Arial" w:cs="Arial"/>
                <w:sz w:val="24"/>
                <w:szCs w:val="24"/>
              </w:rPr>
              <w:t xml:space="preserve"> the end of the financial year. </w:t>
            </w:r>
          </w:p>
        </w:tc>
        <w:tc>
          <w:tcPr>
            <w:tcW w:w="992" w:type="dxa"/>
            <w:shd w:val="clear" w:color="auto" w:fill="auto"/>
            <w:tcMar>
              <w:top w:w="80" w:type="dxa"/>
              <w:left w:w="80" w:type="dxa"/>
              <w:bottom w:w="80" w:type="dxa"/>
              <w:right w:w="80" w:type="dxa"/>
            </w:tcMar>
          </w:tcPr>
          <w:p w14:paraId="00F1E271" w14:textId="7A4D078B"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257F92" w:rsidRPr="006B53E5" w14:paraId="4EEA14F5" w14:textId="77777777" w:rsidTr="007F521D">
        <w:trPr>
          <w:trHeight w:val="374"/>
        </w:trPr>
        <w:tc>
          <w:tcPr>
            <w:tcW w:w="1498" w:type="dxa"/>
            <w:shd w:val="clear" w:color="auto" w:fill="auto"/>
            <w:tcMar>
              <w:top w:w="80" w:type="dxa"/>
              <w:left w:w="80" w:type="dxa"/>
              <w:bottom w:w="80" w:type="dxa"/>
              <w:right w:w="80" w:type="dxa"/>
            </w:tcMar>
          </w:tcPr>
          <w:p w14:paraId="068EE8E9" w14:textId="518C9642" w:rsidR="00257F92" w:rsidRPr="006B53E5" w:rsidRDefault="00257F9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lastRenderedPageBreak/>
              <w:t xml:space="preserve">Resolved: </w:t>
            </w:r>
          </w:p>
        </w:tc>
        <w:tc>
          <w:tcPr>
            <w:tcW w:w="7796" w:type="dxa"/>
            <w:shd w:val="clear" w:color="auto" w:fill="auto"/>
            <w:tcMar>
              <w:top w:w="80" w:type="dxa"/>
              <w:left w:w="80" w:type="dxa"/>
              <w:bottom w:w="80" w:type="dxa"/>
              <w:right w:w="80" w:type="dxa"/>
            </w:tcMar>
          </w:tcPr>
          <w:p w14:paraId="3389D689" w14:textId="3CAA498D" w:rsidR="00257F92" w:rsidRPr="00D36808" w:rsidRDefault="00257F92" w:rsidP="00D36808">
            <w:pPr>
              <w:pStyle w:val="ListParagraph"/>
              <w:numPr>
                <w:ilvl w:val="0"/>
                <w:numId w:val="47"/>
              </w:numPr>
              <w:spacing w:before="120" w:after="120" w:line="240" w:lineRule="auto"/>
              <w:rPr>
                <w:rFonts w:ascii="Arial" w:eastAsia="Calibri" w:hAnsi="Arial" w:cs="Arial"/>
                <w:sz w:val="24"/>
                <w:szCs w:val="24"/>
                <w:bdr w:val="nil"/>
                <w:lang w:val="en-US" w:eastAsia="en-GB"/>
              </w:rPr>
            </w:pPr>
            <w:r w:rsidRPr="00D36808">
              <w:rPr>
                <w:rFonts w:ascii="Arial" w:eastAsia="Calibri" w:hAnsi="Arial" w:cs="Arial"/>
                <w:sz w:val="24"/>
                <w:szCs w:val="24"/>
                <w:bdr w:val="nil"/>
                <w:lang w:val="en-US" w:eastAsia="en-GB"/>
              </w:rPr>
              <w:t xml:space="preserve">The patient story be </w:t>
            </w:r>
            <w:r w:rsidRPr="00D36808">
              <w:rPr>
                <w:rFonts w:ascii="Arial" w:eastAsia="Calibri" w:hAnsi="Arial" w:cs="Arial"/>
                <w:b/>
                <w:bCs/>
                <w:sz w:val="24"/>
                <w:szCs w:val="24"/>
                <w:bdr w:val="nil"/>
                <w:lang w:val="en-US" w:eastAsia="en-GB"/>
              </w:rPr>
              <w:t>noted.</w:t>
            </w:r>
          </w:p>
        </w:tc>
        <w:tc>
          <w:tcPr>
            <w:tcW w:w="992" w:type="dxa"/>
            <w:shd w:val="clear" w:color="auto" w:fill="auto"/>
            <w:tcMar>
              <w:top w:w="80" w:type="dxa"/>
              <w:left w:w="80" w:type="dxa"/>
              <w:bottom w:w="80" w:type="dxa"/>
              <w:right w:w="80" w:type="dxa"/>
            </w:tcMar>
          </w:tcPr>
          <w:p w14:paraId="49F81FD5" w14:textId="7C7F4B81"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257F92" w:rsidRPr="006B53E5" w14:paraId="0E498513" w14:textId="77777777" w:rsidTr="007F521D">
        <w:trPr>
          <w:trHeight w:val="374"/>
        </w:trPr>
        <w:tc>
          <w:tcPr>
            <w:tcW w:w="1498" w:type="dxa"/>
            <w:shd w:val="clear" w:color="auto" w:fill="auto"/>
            <w:tcMar>
              <w:top w:w="80" w:type="dxa"/>
              <w:left w:w="80" w:type="dxa"/>
              <w:bottom w:w="80" w:type="dxa"/>
              <w:right w:w="80" w:type="dxa"/>
            </w:tcMar>
          </w:tcPr>
          <w:p w14:paraId="283A02EB" w14:textId="5F3889C7" w:rsidR="00257F92" w:rsidRPr="006B53E5" w:rsidRDefault="00FB5071"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78</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548ECC09" w14:textId="260BCB25" w:rsidR="00257F92" w:rsidRPr="006B53E5" w:rsidRDefault="00257F92" w:rsidP="00FC7B25">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6B53E5">
              <w:rPr>
                <w:rFonts w:ascii="Arial" w:eastAsia="Calibri" w:hAnsi="Arial" w:cs="Arial"/>
                <w:b/>
                <w:bCs/>
                <w:sz w:val="24"/>
                <w:szCs w:val="24"/>
                <w:bdr w:val="nil"/>
                <w:lang w:val="en-US" w:eastAsia="en-GB"/>
              </w:rPr>
              <w:t xml:space="preserve">SERVICE GROUP HIGHLIGHT REPORT: </w:t>
            </w:r>
            <w:r w:rsidR="00FC7B25">
              <w:rPr>
                <w:rFonts w:ascii="Arial" w:eastAsia="Calibri" w:hAnsi="Arial" w:cs="Arial"/>
                <w:b/>
                <w:bCs/>
                <w:sz w:val="24"/>
                <w:szCs w:val="24"/>
                <w:bdr w:val="nil"/>
                <w:lang w:val="en-US" w:eastAsia="en-GB"/>
              </w:rPr>
              <w:t xml:space="preserve">PRIMARY CARE, COMMUNITY AND THERAPIES </w:t>
            </w:r>
            <w:r w:rsidR="00987A3E">
              <w:rPr>
                <w:rFonts w:ascii="Arial" w:eastAsia="Calibri" w:hAnsi="Arial" w:cs="Arial"/>
                <w:b/>
                <w:bCs/>
                <w:sz w:val="24"/>
                <w:szCs w:val="24"/>
                <w:bdr w:val="nil"/>
                <w:lang w:val="en-US" w:eastAsia="en-GB"/>
              </w:rPr>
              <w:t xml:space="preserve"> </w:t>
            </w:r>
          </w:p>
        </w:tc>
        <w:tc>
          <w:tcPr>
            <w:tcW w:w="992" w:type="dxa"/>
            <w:shd w:val="clear" w:color="auto" w:fill="auto"/>
            <w:tcMar>
              <w:top w:w="80" w:type="dxa"/>
              <w:left w:w="80" w:type="dxa"/>
              <w:bottom w:w="80" w:type="dxa"/>
              <w:right w:w="80" w:type="dxa"/>
            </w:tcMar>
          </w:tcPr>
          <w:p w14:paraId="053646DF" w14:textId="77777777"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6B53E5" w:rsidRPr="006B53E5" w14:paraId="113498BC" w14:textId="77777777" w:rsidTr="007F521D">
        <w:trPr>
          <w:trHeight w:val="374"/>
        </w:trPr>
        <w:tc>
          <w:tcPr>
            <w:tcW w:w="1498" w:type="dxa"/>
            <w:shd w:val="clear" w:color="auto" w:fill="auto"/>
            <w:tcMar>
              <w:top w:w="80" w:type="dxa"/>
              <w:left w:w="80" w:type="dxa"/>
              <w:bottom w:w="80" w:type="dxa"/>
              <w:right w:w="80" w:type="dxa"/>
            </w:tcMar>
          </w:tcPr>
          <w:p w14:paraId="6535B820" w14:textId="77777777" w:rsidR="00B65F4C" w:rsidRPr="006B53E5" w:rsidRDefault="00B65F4C" w:rsidP="00B65F4C">
            <w:pPr>
              <w:spacing w:before="120" w:after="120" w:line="240" w:lineRule="auto"/>
              <w:rPr>
                <w:rFonts w:ascii="Arial" w:eastAsia="Arial Unicode MS" w:hAnsi="Arial" w:cs="Arial"/>
                <w:b/>
                <w:sz w:val="24"/>
                <w:szCs w:val="24"/>
                <w:bdr w:val="nil"/>
                <w:lang w:val="en-US"/>
              </w:rPr>
            </w:pPr>
          </w:p>
        </w:tc>
        <w:tc>
          <w:tcPr>
            <w:tcW w:w="7796"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0225C741" w14:textId="32DAF4DC" w:rsidR="00E83233" w:rsidRDefault="00E83233" w:rsidP="00825498">
            <w:pPr>
              <w:rPr>
                <w:rFonts w:ascii="Arial" w:hAnsi="Arial" w:cs="Arial"/>
                <w:sz w:val="24"/>
                <w:szCs w:val="24"/>
                <w:lang w:val="en-US"/>
              </w:rPr>
            </w:pPr>
            <w:r>
              <w:rPr>
                <w:rFonts w:ascii="Arial" w:hAnsi="Arial" w:cs="Arial"/>
                <w:sz w:val="24"/>
                <w:szCs w:val="24"/>
                <w:lang w:val="en-US"/>
              </w:rPr>
              <w:t xml:space="preserve">Members welcomed Karen Gronert, Head of Nursing – Primary Care, Community and Therapies. </w:t>
            </w:r>
          </w:p>
          <w:p w14:paraId="1F426461" w14:textId="3C7F7E87" w:rsidR="00825498" w:rsidRDefault="007F521D" w:rsidP="00825498">
            <w:pPr>
              <w:rPr>
                <w:rFonts w:ascii="Arial" w:hAnsi="Arial" w:cs="Arial"/>
                <w:b/>
                <w:bCs/>
                <w:sz w:val="24"/>
                <w:szCs w:val="24"/>
                <w:lang w:val="en-US"/>
              </w:rPr>
            </w:pPr>
            <w:r>
              <w:rPr>
                <w:rFonts w:ascii="Arial" w:hAnsi="Arial" w:cs="Arial"/>
                <w:sz w:val="24"/>
                <w:szCs w:val="24"/>
                <w:lang w:val="en-US"/>
              </w:rPr>
              <w:t xml:space="preserve">The </w:t>
            </w:r>
            <w:r w:rsidR="00E83233">
              <w:rPr>
                <w:rFonts w:ascii="Arial" w:hAnsi="Arial" w:cs="Arial"/>
                <w:sz w:val="24"/>
                <w:szCs w:val="24"/>
                <w:lang w:val="en-US"/>
              </w:rPr>
              <w:t>Primary Care, Community and Therapies</w:t>
            </w:r>
            <w:r w:rsidR="00B65F4C" w:rsidRPr="006B53E5">
              <w:rPr>
                <w:rFonts w:ascii="Arial" w:hAnsi="Arial" w:cs="Arial"/>
                <w:sz w:val="24"/>
                <w:szCs w:val="24"/>
                <w:lang w:val="en-US"/>
              </w:rPr>
              <w:t xml:space="preserve"> Highlight Report was </w:t>
            </w:r>
            <w:r w:rsidR="00B65F4C" w:rsidRPr="006B53E5">
              <w:rPr>
                <w:rFonts w:ascii="Arial" w:hAnsi="Arial" w:cs="Arial"/>
                <w:b/>
                <w:bCs/>
                <w:sz w:val="24"/>
                <w:szCs w:val="24"/>
                <w:lang w:val="en-US"/>
              </w:rPr>
              <w:t>received.</w:t>
            </w:r>
          </w:p>
          <w:p w14:paraId="452C722B" w14:textId="79DB1D0F" w:rsidR="00E83233" w:rsidRPr="00A50D97" w:rsidRDefault="00A50D97" w:rsidP="00C878C9">
            <w:pPr>
              <w:pStyle w:val="ListParagraph"/>
              <w:numPr>
                <w:ilvl w:val="0"/>
                <w:numId w:val="47"/>
              </w:numPr>
              <w:rPr>
                <w:rFonts w:ascii="Arial" w:hAnsi="Arial" w:cs="Arial"/>
                <w:bCs/>
                <w:sz w:val="24"/>
                <w:szCs w:val="24"/>
                <w:lang w:val="en-US"/>
              </w:rPr>
            </w:pPr>
            <w:r>
              <w:rPr>
                <w:rFonts w:ascii="Arial" w:hAnsi="Arial" w:cs="Arial"/>
                <w:bCs/>
                <w:sz w:val="24"/>
                <w:szCs w:val="24"/>
                <w:lang w:val="en-US"/>
              </w:rPr>
              <w:t xml:space="preserve">Members received a breakdown of the action plan to address the Health Inspectorate Wales </w:t>
            </w:r>
            <w:r w:rsidRPr="00A50D97">
              <w:rPr>
                <w:rFonts w:ascii="Arial" w:hAnsi="Arial" w:cs="Arial"/>
                <w:bCs/>
                <w:sz w:val="24"/>
                <w:szCs w:val="24"/>
                <w:lang w:val="en-US"/>
              </w:rPr>
              <w:t>HIW - Local Review of Governance Arrangements at Swansea Bay University Health Board for the Provision of Healthcare services to Her Majesty’s Prison Swansea</w:t>
            </w:r>
            <w:r>
              <w:rPr>
                <w:rFonts w:ascii="Arial" w:hAnsi="Arial" w:cs="Arial"/>
                <w:bCs/>
                <w:sz w:val="24"/>
                <w:szCs w:val="24"/>
                <w:lang w:val="en-US"/>
              </w:rPr>
              <w:t xml:space="preserve">. </w:t>
            </w:r>
          </w:p>
          <w:p w14:paraId="5D1D3452" w14:textId="77777777" w:rsidR="00E85CAD" w:rsidRDefault="00B65F4C" w:rsidP="00233D74">
            <w:pPr>
              <w:rPr>
                <w:rFonts w:ascii="Arial" w:hAnsi="Arial" w:cs="Arial"/>
                <w:sz w:val="24"/>
                <w:szCs w:val="24"/>
                <w:lang w:val="en-US"/>
              </w:rPr>
            </w:pPr>
            <w:r w:rsidRPr="003E1729">
              <w:rPr>
                <w:rFonts w:ascii="Arial" w:hAnsi="Arial" w:cs="Arial"/>
                <w:sz w:val="24"/>
                <w:szCs w:val="24"/>
                <w:lang w:val="en-US"/>
              </w:rPr>
              <w:t>In discussion of the report, the</w:t>
            </w:r>
            <w:r w:rsidR="00501870" w:rsidRPr="003E1729">
              <w:rPr>
                <w:rFonts w:ascii="Arial" w:hAnsi="Arial" w:cs="Arial"/>
                <w:sz w:val="24"/>
                <w:szCs w:val="24"/>
                <w:lang w:val="en-US"/>
              </w:rPr>
              <w:t xml:space="preserve"> following points were raised: </w:t>
            </w:r>
          </w:p>
          <w:p w14:paraId="598E0563" w14:textId="6C35257E" w:rsidR="00B34B15" w:rsidRDefault="00A50D97" w:rsidP="00A50D97">
            <w:pPr>
              <w:rPr>
                <w:rFonts w:ascii="Arial" w:hAnsi="Arial" w:cs="Arial"/>
                <w:sz w:val="24"/>
                <w:szCs w:val="24"/>
                <w:lang w:val="en-US"/>
              </w:rPr>
            </w:pPr>
            <w:r>
              <w:rPr>
                <w:rFonts w:ascii="Arial" w:hAnsi="Arial" w:cs="Arial"/>
                <w:sz w:val="24"/>
                <w:szCs w:val="24"/>
                <w:lang w:val="en-US"/>
              </w:rPr>
              <w:t>Member’s recongised the longstanding risks associated with the staffing of the prison</w:t>
            </w:r>
            <w:r w:rsidR="00B34B15">
              <w:rPr>
                <w:rFonts w:ascii="Arial" w:hAnsi="Arial" w:cs="Arial"/>
                <w:sz w:val="24"/>
                <w:szCs w:val="24"/>
                <w:lang w:val="en-US"/>
              </w:rPr>
              <w:t xml:space="preserve"> and requested this be referred to the July board</w:t>
            </w:r>
            <w:r>
              <w:rPr>
                <w:rFonts w:ascii="Arial" w:hAnsi="Arial" w:cs="Arial"/>
                <w:sz w:val="24"/>
                <w:szCs w:val="24"/>
                <w:lang w:val="en-US"/>
              </w:rPr>
              <w:t>. RO sought assurance that a definitive resolution be established to address the risks. KG advised that the population needs assessment was being undertaken alongside Public Health Wales and Welsh Government were ful</w:t>
            </w:r>
            <w:r w:rsidR="00B34B15">
              <w:rPr>
                <w:rFonts w:ascii="Arial" w:hAnsi="Arial" w:cs="Arial"/>
                <w:sz w:val="24"/>
                <w:szCs w:val="24"/>
                <w:lang w:val="en-US"/>
              </w:rPr>
              <w:t xml:space="preserve">ly appraised on the challenges. </w:t>
            </w:r>
          </w:p>
          <w:p w14:paraId="58E5A22D" w14:textId="60FF73FF" w:rsidR="00B34B15" w:rsidRPr="00235D75" w:rsidRDefault="00B34B15" w:rsidP="00B34B15">
            <w:pPr>
              <w:rPr>
                <w:rFonts w:ascii="Arial" w:hAnsi="Arial" w:cs="Arial"/>
                <w:sz w:val="24"/>
                <w:szCs w:val="24"/>
                <w:lang w:val="en-US"/>
              </w:rPr>
            </w:pPr>
            <w:r>
              <w:rPr>
                <w:rFonts w:ascii="Arial" w:hAnsi="Arial" w:cs="Arial"/>
                <w:sz w:val="24"/>
                <w:szCs w:val="24"/>
                <w:lang w:val="en-US"/>
              </w:rPr>
              <w:t xml:space="preserve">NM sought assurance regarding the wellbeing of staff working in the prison. KG advised the prison staff were very resilient. NM requested further detail on risk associated with the dentistry waiting list – the detail would be circulated outside of the committee. </w:t>
            </w:r>
          </w:p>
        </w:tc>
        <w:tc>
          <w:tcPr>
            <w:tcW w:w="992" w:type="dxa"/>
            <w:shd w:val="clear" w:color="auto" w:fill="auto"/>
            <w:tcMar>
              <w:top w:w="80" w:type="dxa"/>
              <w:left w:w="80" w:type="dxa"/>
              <w:bottom w:w="80" w:type="dxa"/>
              <w:right w:w="80" w:type="dxa"/>
            </w:tcMar>
          </w:tcPr>
          <w:p w14:paraId="2C77800F" w14:textId="77777777" w:rsidR="00B65F4C" w:rsidRDefault="00B65F4C" w:rsidP="00B65F4C">
            <w:pPr>
              <w:spacing w:before="120" w:after="120" w:line="240" w:lineRule="auto"/>
              <w:rPr>
                <w:rFonts w:ascii="Arial" w:eastAsia="Arial Unicode MS" w:hAnsi="Arial" w:cs="Arial"/>
                <w:b/>
                <w:sz w:val="24"/>
                <w:szCs w:val="24"/>
                <w:bdr w:val="nil"/>
                <w:lang w:val="en-US"/>
              </w:rPr>
            </w:pPr>
          </w:p>
          <w:p w14:paraId="587891C6"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7C8B9087" w14:textId="67F58EE8" w:rsidR="00761B29" w:rsidRPr="006B53E5" w:rsidRDefault="00761B29" w:rsidP="00B65F4C">
            <w:pPr>
              <w:spacing w:before="120" w:after="120" w:line="240" w:lineRule="auto"/>
              <w:rPr>
                <w:rFonts w:ascii="Arial" w:eastAsia="Arial Unicode MS" w:hAnsi="Arial" w:cs="Arial"/>
                <w:b/>
                <w:sz w:val="24"/>
                <w:szCs w:val="24"/>
                <w:bdr w:val="nil"/>
                <w:lang w:val="en-US"/>
              </w:rPr>
            </w:pPr>
          </w:p>
        </w:tc>
      </w:tr>
      <w:tr w:rsidR="00257F92" w:rsidRPr="006B53E5" w14:paraId="064E88B1" w14:textId="77777777" w:rsidTr="0058176E">
        <w:trPr>
          <w:trHeight w:val="1664"/>
        </w:trPr>
        <w:tc>
          <w:tcPr>
            <w:tcW w:w="1498" w:type="dxa"/>
            <w:shd w:val="clear" w:color="auto" w:fill="auto"/>
            <w:tcMar>
              <w:top w:w="80" w:type="dxa"/>
              <w:left w:w="80" w:type="dxa"/>
              <w:bottom w:w="80" w:type="dxa"/>
              <w:right w:w="80" w:type="dxa"/>
            </w:tcMar>
          </w:tcPr>
          <w:p w14:paraId="0A94D812" w14:textId="4DE950FF" w:rsidR="00257F92" w:rsidRPr="006B53E5" w:rsidRDefault="00257F9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3F1CBC7C" w14:textId="77777777" w:rsidR="00A50D97" w:rsidRPr="00A50D97" w:rsidRDefault="00257F92" w:rsidP="00A50D97">
            <w:pPr>
              <w:pStyle w:val="ListParagraph"/>
              <w:numPr>
                <w:ilvl w:val="0"/>
                <w:numId w:val="30"/>
              </w:numPr>
              <w:spacing w:before="120" w:after="120" w:line="240" w:lineRule="auto"/>
              <w:rPr>
                <w:rFonts w:ascii="Arial" w:eastAsia="Calibri" w:hAnsi="Arial" w:cs="Arial"/>
                <w:sz w:val="24"/>
                <w:szCs w:val="24"/>
                <w:bdr w:val="nil"/>
                <w:lang w:val="en-US" w:eastAsia="en-GB"/>
              </w:rPr>
            </w:pPr>
            <w:r w:rsidRPr="006B53E5">
              <w:rPr>
                <w:rFonts w:ascii="Arial" w:eastAsia="Calibri" w:hAnsi="Arial" w:cs="Arial"/>
                <w:sz w:val="24"/>
                <w:szCs w:val="24"/>
                <w:bdr w:val="nil"/>
                <w:lang w:val="en-US" w:eastAsia="en-GB"/>
              </w:rPr>
              <w:t xml:space="preserve">The report be </w:t>
            </w:r>
            <w:r w:rsidR="00987A3E">
              <w:rPr>
                <w:rFonts w:ascii="Arial" w:eastAsia="Calibri" w:hAnsi="Arial" w:cs="Arial"/>
                <w:b/>
                <w:bCs/>
                <w:sz w:val="24"/>
                <w:szCs w:val="24"/>
                <w:bdr w:val="nil"/>
                <w:lang w:val="en-US" w:eastAsia="en-GB"/>
              </w:rPr>
              <w:t>not</w:t>
            </w:r>
            <w:r w:rsidRPr="006B53E5">
              <w:rPr>
                <w:rFonts w:ascii="Arial" w:eastAsia="Calibri" w:hAnsi="Arial" w:cs="Arial"/>
                <w:b/>
                <w:bCs/>
                <w:sz w:val="24"/>
                <w:szCs w:val="24"/>
                <w:bdr w:val="nil"/>
                <w:lang w:val="en-US" w:eastAsia="en-GB"/>
              </w:rPr>
              <w:t>ed.</w:t>
            </w:r>
          </w:p>
          <w:p w14:paraId="3775BBF1" w14:textId="568E1BAD" w:rsidR="00B34B15" w:rsidRDefault="00B34B15" w:rsidP="00B34B15">
            <w:pPr>
              <w:spacing w:before="120" w:after="120" w:line="240" w:lineRule="auto"/>
              <w:rPr>
                <w:rFonts w:ascii="Arial" w:eastAsia="Calibri" w:hAnsi="Arial" w:cs="Arial"/>
                <w:sz w:val="24"/>
                <w:szCs w:val="24"/>
                <w:bdr w:val="nil"/>
                <w:lang w:val="en-US" w:eastAsia="en-GB"/>
              </w:rPr>
            </w:pPr>
            <w:r w:rsidRPr="00B34B15">
              <w:rPr>
                <w:rFonts w:ascii="Arial" w:eastAsia="Calibri" w:hAnsi="Arial" w:cs="Arial"/>
                <w:b/>
                <w:sz w:val="24"/>
                <w:szCs w:val="24"/>
                <w:bdr w:val="nil"/>
                <w:lang w:val="en-US" w:eastAsia="en-GB"/>
              </w:rPr>
              <w:t xml:space="preserve">ACTION </w:t>
            </w:r>
            <w:r w:rsidRPr="00B34B15">
              <w:rPr>
                <w:rFonts w:ascii="Arial" w:eastAsia="Calibri" w:hAnsi="Arial" w:cs="Arial"/>
                <w:sz w:val="24"/>
                <w:szCs w:val="24"/>
                <w:bdr w:val="nil"/>
                <w:lang w:val="en-US" w:eastAsia="en-GB"/>
              </w:rPr>
              <w:t>–</w:t>
            </w:r>
            <w:r>
              <w:rPr>
                <w:rFonts w:ascii="Arial" w:eastAsia="Calibri" w:hAnsi="Arial" w:cs="Arial"/>
                <w:sz w:val="24"/>
                <w:szCs w:val="24"/>
                <w:bdr w:val="nil"/>
                <w:lang w:val="en-US" w:eastAsia="en-GB"/>
              </w:rPr>
              <w:t xml:space="preserve"> </w:t>
            </w:r>
            <w:r w:rsidR="00E213B8">
              <w:rPr>
                <w:rFonts w:ascii="Arial" w:eastAsia="Calibri" w:hAnsi="Arial" w:cs="Arial"/>
                <w:sz w:val="24"/>
                <w:szCs w:val="24"/>
                <w:bdr w:val="nil"/>
                <w:lang w:val="en-US" w:eastAsia="en-GB"/>
              </w:rPr>
              <w:t>The l</w:t>
            </w:r>
            <w:r>
              <w:rPr>
                <w:rFonts w:ascii="Arial" w:eastAsia="Calibri" w:hAnsi="Arial" w:cs="Arial"/>
                <w:sz w:val="24"/>
                <w:szCs w:val="24"/>
                <w:bdr w:val="nil"/>
                <w:lang w:val="en-US" w:eastAsia="en-GB"/>
              </w:rPr>
              <w:t xml:space="preserve">ongstanding risk associated with the staffing of the prison be raised at board.  </w:t>
            </w:r>
          </w:p>
          <w:p w14:paraId="0B31E30A" w14:textId="1564A5D2" w:rsidR="00B34B15" w:rsidRPr="00B34B15" w:rsidRDefault="00B34B15" w:rsidP="00B34B15">
            <w:pPr>
              <w:spacing w:before="120" w:after="120" w:line="240" w:lineRule="auto"/>
              <w:rPr>
                <w:rFonts w:ascii="Arial" w:eastAsia="Calibri" w:hAnsi="Arial" w:cs="Arial"/>
                <w:sz w:val="24"/>
                <w:szCs w:val="24"/>
                <w:bdr w:val="nil"/>
                <w:lang w:val="en-US" w:eastAsia="en-GB"/>
              </w:rPr>
            </w:pPr>
            <w:r w:rsidRPr="00B34B15">
              <w:rPr>
                <w:rFonts w:ascii="Arial" w:eastAsia="Calibri" w:hAnsi="Arial" w:cs="Arial"/>
                <w:b/>
                <w:sz w:val="24"/>
                <w:szCs w:val="24"/>
                <w:bdr w:val="nil"/>
                <w:lang w:val="en-US" w:eastAsia="en-GB"/>
              </w:rPr>
              <w:t xml:space="preserve">ACTION </w:t>
            </w:r>
            <w:r>
              <w:rPr>
                <w:rFonts w:ascii="Arial" w:eastAsia="Calibri" w:hAnsi="Arial" w:cs="Arial"/>
                <w:sz w:val="24"/>
                <w:szCs w:val="24"/>
                <w:bdr w:val="nil"/>
                <w:lang w:val="en-US" w:eastAsia="en-GB"/>
              </w:rPr>
              <w:t xml:space="preserve">– Further detail on the dentistry waiting list be circulated outside of the committee. </w:t>
            </w:r>
          </w:p>
        </w:tc>
        <w:tc>
          <w:tcPr>
            <w:tcW w:w="992" w:type="dxa"/>
            <w:shd w:val="clear" w:color="auto" w:fill="auto"/>
            <w:tcMar>
              <w:top w:w="80" w:type="dxa"/>
              <w:left w:w="80" w:type="dxa"/>
              <w:bottom w:w="80" w:type="dxa"/>
              <w:right w:w="80" w:type="dxa"/>
            </w:tcMar>
          </w:tcPr>
          <w:p w14:paraId="647ADB5C" w14:textId="77777777" w:rsidR="00627D1C" w:rsidRDefault="00627D1C" w:rsidP="00257F92">
            <w:pPr>
              <w:spacing w:before="120" w:after="120" w:line="240" w:lineRule="auto"/>
              <w:rPr>
                <w:rFonts w:ascii="Arial" w:eastAsia="Arial Unicode MS" w:hAnsi="Arial" w:cs="Arial"/>
                <w:b/>
                <w:sz w:val="24"/>
                <w:szCs w:val="24"/>
                <w:bdr w:val="nil"/>
                <w:lang w:val="en-US"/>
              </w:rPr>
            </w:pPr>
          </w:p>
          <w:p w14:paraId="10348D3A" w14:textId="77777777" w:rsidR="00B34B15" w:rsidRDefault="00B34B15" w:rsidP="00257F92">
            <w:pPr>
              <w:spacing w:before="120" w:after="120" w:line="240" w:lineRule="auto"/>
              <w:rPr>
                <w:rFonts w:ascii="Arial" w:eastAsia="Arial Unicode MS" w:hAnsi="Arial" w:cs="Arial"/>
                <w:b/>
                <w:sz w:val="24"/>
                <w:szCs w:val="24"/>
                <w:bdr w:val="nil"/>
                <w:lang w:val="en-US"/>
              </w:rPr>
            </w:pPr>
          </w:p>
          <w:p w14:paraId="593C6E27" w14:textId="77777777" w:rsidR="00B34B15" w:rsidRDefault="00B34B15" w:rsidP="00257F92">
            <w:pPr>
              <w:spacing w:before="120" w:after="120" w:line="240" w:lineRule="auto"/>
              <w:rPr>
                <w:rFonts w:ascii="Arial" w:eastAsia="Arial Unicode MS" w:hAnsi="Arial" w:cs="Arial"/>
                <w:b/>
                <w:sz w:val="24"/>
                <w:szCs w:val="24"/>
                <w:bdr w:val="nil"/>
                <w:lang w:val="en-US"/>
              </w:rPr>
            </w:pPr>
          </w:p>
          <w:p w14:paraId="5137BA2B" w14:textId="77777777" w:rsidR="00B34B15" w:rsidRDefault="00B34B15"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HL</w:t>
            </w:r>
          </w:p>
          <w:p w14:paraId="375578EA" w14:textId="77777777" w:rsidR="00B34B15" w:rsidRDefault="00B34B15" w:rsidP="00257F92">
            <w:pPr>
              <w:spacing w:before="120" w:after="120" w:line="240" w:lineRule="auto"/>
              <w:rPr>
                <w:rFonts w:ascii="Arial" w:eastAsia="Arial Unicode MS" w:hAnsi="Arial" w:cs="Arial"/>
                <w:b/>
                <w:sz w:val="24"/>
                <w:szCs w:val="24"/>
                <w:bdr w:val="nil"/>
                <w:lang w:val="en-US"/>
              </w:rPr>
            </w:pPr>
          </w:p>
          <w:p w14:paraId="13DFA877" w14:textId="4A64B6E4" w:rsidR="00B34B15" w:rsidRPr="006B53E5" w:rsidRDefault="00B34B15"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KG</w:t>
            </w:r>
          </w:p>
        </w:tc>
      </w:tr>
      <w:tr w:rsidR="00FC7B25" w:rsidRPr="006B53E5" w14:paraId="0F5EC762" w14:textId="77777777" w:rsidTr="007F521D">
        <w:trPr>
          <w:trHeight w:val="374"/>
        </w:trPr>
        <w:tc>
          <w:tcPr>
            <w:tcW w:w="1498" w:type="dxa"/>
            <w:shd w:val="clear" w:color="auto" w:fill="auto"/>
            <w:tcMar>
              <w:top w:w="80" w:type="dxa"/>
              <w:left w:w="80" w:type="dxa"/>
              <w:bottom w:w="80" w:type="dxa"/>
              <w:right w:w="80" w:type="dxa"/>
            </w:tcMar>
          </w:tcPr>
          <w:p w14:paraId="2E80CF7B" w14:textId="77777777" w:rsidR="00FC7B25" w:rsidRPr="006B53E5" w:rsidRDefault="00FC7B25"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1EA479F4" w14:textId="5694CDE9" w:rsidR="00FC7B25" w:rsidRPr="00FC7B25" w:rsidRDefault="00FC7B25" w:rsidP="003D01FA">
            <w:pPr>
              <w:pStyle w:val="ListParagraph"/>
              <w:numPr>
                <w:ilvl w:val="0"/>
                <w:numId w:val="30"/>
              </w:numPr>
              <w:spacing w:before="120" w:after="120" w:line="240" w:lineRule="auto"/>
              <w:contextualSpacing w:val="0"/>
              <w:rPr>
                <w:rFonts w:ascii="Arial" w:eastAsia="Arial Unicode MS" w:hAnsi="Arial" w:cs="Arial"/>
                <w:b/>
                <w:sz w:val="24"/>
                <w:szCs w:val="24"/>
                <w:u w:color="000000"/>
                <w:bdr w:val="nil"/>
                <w:lang w:val="en-US" w:eastAsia="en-GB"/>
              </w:rPr>
            </w:pPr>
            <w:r w:rsidRPr="00FC7B25">
              <w:rPr>
                <w:rFonts w:ascii="Arial" w:eastAsia="Arial Unicode MS" w:hAnsi="Arial" w:cs="Arial"/>
                <w:b/>
                <w:sz w:val="24"/>
                <w:szCs w:val="24"/>
                <w:u w:color="000000"/>
                <w:bdr w:val="nil"/>
                <w:lang w:val="en-US" w:eastAsia="en-GB"/>
              </w:rPr>
              <w:t xml:space="preserve">Change in order of the agenda </w:t>
            </w:r>
          </w:p>
        </w:tc>
        <w:tc>
          <w:tcPr>
            <w:tcW w:w="992" w:type="dxa"/>
            <w:shd w:val="clear" w:color="auto" w:fill="auto"/>
            <w:tcMar>
              <w:top w:w="80" w:type="dxa"/>
              <w:left w:w="80" w:type="dxa"/>
              <w:bottom w:w="80" w:type="dxa"/>
              <w:right w:w="80" w:type="dxa"/>
            </w:tcMar>
          </w:tcPr>
          <w:p w14:paraId="26E73812" w14:textId="77777777" w:rsidR="00FC7B25" w:rsidRPr="006B53E5" w:rsidRDefault="00FC7B25" w:rsidP="00424CE2">
            <w:pPr>
              <w:spacing w:before="120" w:after="120" w:line="240" w:lineRule="auto"/>
              <w:rPr>
                <w:rFonts w:ascii="Arial" w:eastAsia="Arial Unicode MS" w:hAnsi="Arial" w:cs="Arial"/>
                <w:b/>
                <w:sz w:val="24"/>
                <w:szCs w:val="24"/>
                <w:bdr w:val="nil"/>
                <w:lang w:val="en-US"/>
              </w:rPr>
            </w:pPr>
          </w:p>
        </w:tc>
      </w:tr>
      <w:tr w:rsidR="00424CE2" w:rsidRPr="006B53E5" w14:paraId="0DAE25D9" w14:textId="77777777" w:rsidTr="007F521D">
        <w:trPr>
          <w:trHeight w:val="374"/>
        </w:trPr>
        <w:tc>
          <w:tcPr>
            <w:tcW w:w="1498" w:type="dxa"/>
            <w:shd w:val="clear" w:color="auto" w:fill="auto"/>
            <w:tcMar>
              <w:top w:w="80" w:type="dxa"/>
              <w:left w:w="80" w:type="dxa"/>
              <w:bottom w:w="80" w:type="dxa"/>
              <w:right w:w="80" w:type="dxa"/>
            </w:tcMar>
          </w:tcPr>
          <w:p w14:paraId="64971A31" w14:textId="7F030AC8" w:rsidR="00424CE2" w:rsidRPr="006B53E5" w:rsidRDefault="00FB5071"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79</w:t>
            </w:r>
            <w:r w:rsidR="001143BC">
              <w:rPr>
                <w:rFonts w:ascii="Arial" w:eastAsia="Arial Unicode MS"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13D4C3B6" w14:textId="6AD65BFA" w:rsidR="001143BC" w:rsidRPr="006B53E5" w:rsidRDefault="0092442E" w:rsidP="0092442E">
            <w:pPr>
              <w:pStyle w:val="ListParagraph"/>
              <w:spacing w:before="120" w:after="120" w:line="240" w:lineRule="auto"/>
              <w:ind w:left="0"/>
              <w:contextualSpacing w:val="0"/>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OVERVIEW REPORT RELATING TO THE REGULATION 28 RESPONSE AND SERIOUS INCIDENT LEARNING ACTION PLAN  </w:t>
            </w:r>
          </w:p>
        </w:tc>
        <w:tc>
          <w:tcPr>
            <w:tcW w:w="992" w:type="dxa"/>
            <w:shd w:val="clear" w:color="auto" w:fill="auto"/>
            <w:tcMar>
              <w:top w:w="80" w:type="dxa"/>
              <w:left w:w="80" w:type="dxa"/>
              <w:bottom w:w="80" w:type="dxa"/>
              <w:right w:w="80" w:type="dxa"/>
            </w:tcMar>
          </w:tcPr>
          <w:p w14:paraId="6464E4E6"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3C81A23C" w14:textId="77777777" w:rsidTr="007F521D">
        <w:trPr>
          <w:trHeight w:val="374"/>
        </w:trPr>
        <w:tc>
          <w:tcPr>
            <w:tcW w:w="1498" w:type="dxa"/>
            <w:shd w:val="clear" w:color="auto" w:fill="auto"/>
            <w:tcMar>
              <w:top w:w="80" w:type="dxa"/>
              <w:left w:w="80" w:type="dxa"/>
              <w:bottom w:w="80" w:type="dxa"/>
              <w:right w:w="80" w:type="dxa"/>
            </w:tcMar>
          </w:tcPr>
          <w:p w14:paraId="7DCE4A3C"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5DBD7059" w14:textId="0DDACB26" w:rsidR="00B34B15" w:rsidRDefault="00B34B15" w:rsidP="00017932">
            <w:pPr>
              <w:spacing w:before="120" w:after="120" w:line="240" w:lineRule="auto"/>
              <w:jc w:val="both"/>
              <w:rPr>
                <w:rFonts w:ascii="Arial" w:hAnsi="Arial" w:cs="Arial"/>
                <w:iCs/>
                <w:sz w:val="24"/>
                <w:szCs w:val="24"/>
              </w:rPr>
            </w:pPr>
            <w:r>
              <w:rPr>
                <w:rFonts w:ascii="Arial" w:hAnsi="Arial" w:cs="Arial"/>
                <w:iCs/>
                <w:sz w:val="24"/>
                <w:szCs w:val="24"/>
              </w:rPr>
              <w:t>Members welcomed Stephen Jones, Nurse Director of Mental Health and Legislation Committee.</w:t>
            </w:r>
          </w:p>
          <w:p w14:paraId="71790EC3" w14:textId="77777777" w:rsidR="001F18DB" w:rsidRDefault="00FC7B25" w:rsidP="00017932">
            <w:pPr>
              <w:spacing w:before="120" w:after="120" w:line="240" w:lineRule="auto"/>
              <w:jc w:val="both"/>
              <w:rPr>
                <w:rFonts w:ascii="Arial" w:hAnsi="Arial" w:cs="Arial"/>
                <w:iCs/>
                <w:sz w:val="24"/>
                <w:szCs w:val="24"/>
              </w:rPr>
            </w:pPr>
            <w:r>
              <w:rPr>
                <w:rFonts w:ascii="Arial" w:hAnsi="Arial" w:cs="Arial"/>
                <w:iCs/>
                <w:sz w:val="24"/>
                <w:szCs w:val="24"/>
              </w:rPr>
              <w:t xml:space="preserve">A report </w:t>
            </w:r>
            <w:r w:rsidR="00B34B15">
              <w:rPr>
                <w:rFonts w:ascii="Arial" w:hAnsi="Arial" w:cs="Arial"/>
                <w:iCs/>
                <w:sz w:val="24"/>
                <w:szCs w:val="24"/>
              </w:rPr>
              <w:t>highlighting</w:t>
            </w:r>
            <w:r w:rsidR="00B34B15" w:rsidRPr="00B34B15">
              <w:rPr>
                <w:rFonts w:ascii="Arial" w:hAnsi="Arial" w:cs="Arial"/>
                <w:iCs/>
                <w:sz w:val="24"/>
                <w:szCs w:val="24"/>
              </w:rPr>
              <w:t xml:space="preserve"> the actions undertaken and planned to improve the services to patients and their families following the outcome of the inquest into the homicide committed by a patient known to mental health services</w:t>
            </w:r>
            <w:r w:rsidR="00B34B15">
              <w:rPr>
                <w:rFonts w:ascii="Arial" w:hAnsi="Arial" w:cs="Arial"/>
                <w:iCs/>
                <w:sz w:val="24"/>
                <w:szCs w:val="24"/>
              </w:rPr>
              <w:t xml:space="preserve"> was </w:t>
            </w:r>
            <w:r w:rsidR="00B34B15" w:rsidRPr="00B34B15">
              <w:rPr>
                <w:rFonts w:ascii="Arial" w:hAnsi="Arial" w:cs="Arial"/>
                <w:b/>
                <w:iCs/>
                <w:sz w:val="24"/>
                <w:szCs w:val="24"/>
              </w:rPr>
              <w:t>received</w:t>
            </w:r>
            <w:r w:rsidR="00B34B15" w:rsidRPr="00B34B15">
              <w:rPr>
                <w:rFonts w:ascii="Arial" w:hAnsi="Arial" w:cs="Arial"/>
                <w:iCs/>
                <w:sz w:val="24"/>
                <w:szCs w:val="24"/>
              </w:rPr>
              <w:t>.</w:t>
            </w:r>
          </w:p>
          <w:p w14:paraId="26CB6694" w14:textId="77777777" w:rsidR="00CD265D" w:rsidRDefault="00CD265D" w:rsidP="00CD265D">
            <w:pPr>
              <w:pStyle w:val="ListParagraph"/>
              <w:numPr>
                <w:ilvl w:val="0"/>
                <w:numId w:val="30"/>
              </w:numPr>
              <w:spacing w:before="120" w:after="120" w:line="240" w:lineRule="auto"/>
              <w:jc w:val="both"/>
              <w:rPr>
                <w:rFonts w:ascii="Arial" w:hAnsi="Arial" w:cs="Arial"/>
                <w:iCs/>
                <w:sz w:val="24"/>
                <w:szCs w:val="24"/>
              </w:rPr>
            </w:pPr>
            <w:r w:rsidRPr="00CD265D">
              <w:rPr>
                <w:rFonts w:ascii="Arial" w:hAnsi="Arial" w:cs="Arial"/>
                <w:iCs/>
                <w:sz w:val="24"/>
                <w:szCs w:val="24"/>
              </w:rPr>
              <w:t>In addition to the narrative outcome the Coroner also issued a Regulation 28 Prevention of Future Deaths Notice which hig</w:t>
            </w:r>
            <w:r>
              <w:rPr>
                <w:rFonts w:ascii="Arial" w:hAnsi="Arial" w:cs="Arial"/>
                <w:iCs/>
                <w:sz w:val="24"/>
                <w:szCs w:val="24"/>
              </w:rPr>
              <w:t>hlighted</w:t>
            </w:r>
            <w:r w:rsidRPr="00CD265D">
              <w:rPr>
                <w:rFonts w:ascii="Arial" w:hAnsi="Arial" w:cs="Arial"/>
                <w:iCs/>
                <w:sz w:val="24"/>
                <w:szCs w:val="24"/>
              </w:rPr>
              <w:t xml:space="preserve"> the areas in which the C</w:t>
            </w:r>
            <w:r>
              <w:rPr>
                <w:rFonts w:ascii="Arial" w:hAnsi="Arial" w:cs="Arial"/>
                <w:iCs/>
                <w:sz w:val="24"/>
                <w:szCs w:val="24"/>
              </w:rPr>
              <w:t>oroner required</w:t>
            </w:r>
            <w:r w:rsidRPr="00CD265D">
              <w:rPr>
                <w:rFonts w:ascii="Arial" w:hAnsi="Arial" w:cs="Arial"/>
                <w:iCs/>
                <w:sz w:val="24"/>
                <w:szCs w:val="24"/>
              </w:rPr>
              <w:t xml:space="preserve"> the Health Board to show improvement</w:t>
            </w:r>
            <w:r>
              <w:rPr>
                <w:rFonts w:ascii="Arial" w:hAnsi="Arial" w:cs="Arial"/>
                <w:iCs/>
                <w:sz w:val="24"/>
                <w:szCs w:val="24"/>
              </w:rPr>
              <w:t>;</w:t>
            </w:r>
          </w:p>
          <w:p w14:paraId="3E39A9B6" w14:textId="77777777" w:rsidR="00CD265D" w:rsidRDefault="00CD265D" w:rsidP="00CD265D">
            <w:pPr>
              <w:pStyle w:val="ListParagraph"/>
              <w:numPr>
                <w:ilvl w:val="0"/>
                <w:numId w:val="30"/>
              </w:numPr>
              <w:spacing w:before="120" w:after="120" w:line="240" w:lineRule="auto"/>
              <w:jc w:val="both"/>
              <w:rPr>
                <w:rFonts w:ascii="Arial" w:hAnsi="Arial" w:cs="Arial"/>
                <w:iCs/>
                <w:sz w:val="24"/>
                <w:szCs w:val="24"/>
              </w:rPr>
            </w:pPr>
            <w:r>
              <w:rPr>
                <w:rFonts w:ascii="Arial" w:hAnsi="Arial" w:cs="Arial"/>
                <w:iCs/>
                <w:sz w:val="24"/>
                <w:szCs w:val="24"/>
              </w:rPr>
              <w:t xml:space="preserve">Members received </w:t>
            </w:r>
            <w:r w:rsidRPr="00CD265D">
              <w:rPr>
                <w:rFonts w:ascii="Arial" w:hAnsi="Arial" w:cs="Arial"/>
                <w:iCs/>
                <w:sz w:val="24"/>
                <w:szCs w:val="24"/>
              </w:rPr>
              <w:t>the concerns identified and</w:t>
            </w:r>
            <w:r>
              <w:rPr>
                <w:rFonts w:ascii="Arial" w:hAnsi="Arial" w:cs="Arial"/>
                <w:iCs/>
                <w:sz w:val="24"/>
                <w:szCs w:val="24"/>
              </w:rPr>
              <w:t xml:space="preserve"> a</w:t>
            </w:r>
            <w:r w:rsidRPr="00CD265D">
              <w:rPr>
                <w:rFonts w:ascii="Arial" w:hAnsi="Arial" w:cs="Arial"/>
                <w:iCs/>
                <w:sz w:val="24"/>
                <w:szCs w:val="24"/>
              </w:rPr>
              <w:t xml:space="preserve"> brief overview of the actions/improvements outlined within the response</w:t>
            </w:r>
            <w:r>
              <w:rPr>
                <w:rFonts w:ascii="Arial" w:hAnsi="Arial" w:cs="Arial"/>
                <w:iCs/>
                <w:sz w:val="24"/>
                <w:szCs w:val="24"/>
              </w:rPr>
              <w:t>;</w:t>
            </w:r>
          </w:p>
          <w:p w14:paraId="4A395AB7" w14:textId="77777777" w:rsidR="00CD265D" w:rsidRDefault="00CD265D" w:rsidP="00CD265D">
            <w:pPr>
              <w:pStyle w:val="ListParagraph"/>
              <w:numPr>
                <w:ilvl w:val="0"/>
                <w:numId w:val="30"/>
              </w:numPr>
              <w:spacing w:before="120" w:after="120" w:line="240" w:lineRule="auto"/>
              <w:jc w:val="both"/>
              <w:rPr>
                <w:rFonts w:ascii="Arial" w:hAnsi="Arial" w:cs="Arial"/>
                <w:iCs/>
                <w:sz w:val="24"/>
                <w:szCs w:val="24"/>
              </w:rPr>
            </w:pPr>
            <w:r w:rsidRPr="00CD265D">
              <w:rPr>
                <w:rFonts w:ascii="Arial" w:hAnsi="Arial" w:cs="Arial"/>
                <w:iCs/>
                <w:sz w:val="24"/>
                <w:szCs w:val="24"/>
              </w:rPr>
              <w:t>In addition, prior to the inquest the MH &amp; LD Service Group had prepared and implemented an action plan based on the findings of both the complaint and the serious incident review.</w:t>
            </w:r>
          </w:p>
          <w:p w14:paraId="0A4170A1" w14:textId="77777777" w:rsidR="00CD265D" w:rsidRDefault="00CD265D" w:rsidP="00CD265D">
            <w:pPr>
              <w:spacing w:before="120" w:after="120" w:line="240" w:lineRule="auto"/>
              <w:jc w:val="both"/>
              <w:rPr>
                <w:rFonts w:ascii="Arial" w:hAnsi="Arial" w:cs="Arial"/>
                <w:iCs/>
                <w:sz w:val="24"/>
                <w:szCs w:val="24"/>
              </w:rPr>
            </w:pPr>
            <w:r>
              <w:rPr>
                <w:rFonts w:ascii="Arial" w:hAnsi="Arial" w:cs="Arial"/>
                <w:iCs/>
                <w:sz w:val="24"/>
                <w:szCs w:val="24"/>
              </w:rPr>
              <w:t>In discussing the report members raised the following points:</w:t>
            </w:r>
          </w:p>
          <w:p w14:paraId="47498ACD" w14:textId="77777777" w:rsidR="00CD265D" w:rsidRDefault="00CD265D" w:rsidP="00E90203">
            <w:pPr>
              <w:spacing w:before="120" w:after="120" w:line="240" w:lineRule="auto"/>
              <w:jc w:val="both"/>
              <w:rPr>
                <w:rFonts w:ascii="Arial" w:hAnsi="Arial" w:cs="Arial"/>
                <w:iCs/>
                <w:sz w:val="24"/>
                <w:szCs w:val="24"/>
              </w:rPr>
            </w:pPr>
            <w:r>
              <w:rPr>
                <w:rFonts w:ascii="Arial" w:hAnsi="Arial" w:cs="Arial"/>
                <w:iCs/>
                <w:sz w:val="24"/>
                <w:szCs w:val="24"/>
              </w:rPr>
              <w:t xml:space="preserve">SS asked </w:t>
            </w:r>
            <w:r w:rsidR="00E90203">
              <w:rPr>
                <w:rFonts w:ascii="Arial" w:hAnsi="Arial" w:cs="Arial"/>
                <w:iCs/>
                <w:sz w:val="24"/>
                <w:szCs w:val="24"/>
              </w:rPr>
              <w:t xml:space="preserve">if the health board had been sighted on Swansea City council response – SJ advised, that there had been a collaboration in terms of the response to the actions involving SBUHB however, the response hadn’t been seen in its totality. SS asked how an apology had been made to the family – HL and SJ confirmed apologies had been made verbally during the inquest procedures, as well as in response to the formal complaint. </w:t>
            </w:r>
          </w:p>
          <w:p w14:paraId="7F5E6850" w14:textId="77777777" w:rsidR="00E90203" w:rsidRDefault="00E90203" w:rsidP="00E90203">
            <w:pPr>
              <w:spacing w:before="120" w:after="120" w:line="240" w:lineRule="auto"/>
              <w:jc w:val="both"/>
              <w:rPr>
                <w:rFonts w:ascii="Arial" w:hAnsi="Arial" w:cs="Arial"/>
                <w:iCs/>
                <w:sz w:val="24"/>
                <w:szCs w:val="24"/>
              </w:rPr>
            </w:pPr>
            <w:r>
              <w:rPr>
                <w:rFonts w:ascii="Arial" w:hAnsi="Arial" w:cs="Arial"/>
                <w:iCs/>
                <w:sz w:val="24"/>
                <w:szCs w:val="24"/>
              </w:rPr>
              <w:t xml:space="preserve">Members sought assurance that staff members were receiving wellbeing support. SJ advised all staff had access to wellbeing services and were being supported. SJ recongised it was a particularly difficult time for the service group in terms of inquests.   </w:t>
            </w:r>
          </w:p>
          <w:p w14:paraId="6E02DAD4" w14:textId="79F963A0" w:rsidR="0092442E" w:rsidRPr="00CD265D" w:rsidRDefault="0092442E" w:rsidP="0092442E">
            <w:pPr>
              <w:spacing w:before="120" w:after="120" w:line="240" w:lineRule="auto"/>
              <w:jc w:val="both"/>
              <w:rPr>
                <w:rFonts w:ascii="Arial" w:hAnsi="Arial" w:cs="Arial"/>
                <w:iCs/>
                <w:sz w:val="24"/>
                <w:szCs w:val="24"/>
              </w:rPr>
            </w:pPr>
            <w:r>
              <w:rPr>
                <w:rFonts w:ascii="Arial" w:hAnsi="Arial" w:cs="Arial"/>
                <w:iCs/>
                <w:sz w:val="24"/>
                <w:szCs w:val="24"/>
              </w:rPr>
              <w:t xml:space="preserve">Members highlighted the importance to share the learning across the board. SJ advised the learning was being addressed at a service group and health board level. HL added there were a number of complexities in this case, and how to manage complex cases would be looked at on an All Wales basis.  </w:t>
            </w:r>
          </w:p>
        </w:tc>
        <w:tc>
          <w:tcPr>
            <w:tcW w:w="992" w:type="dxa"/>
            <w:shd w:val="clear" w:color="auto" w:fill="auto"/>
            <w:tcMar>
              <w:top w:w="80" w:type="dxa"/>
              <w:left w:w="80" w:type="dxa"/>
              <w:bottom w:w="80" w:type="dxa"/>
              <w:right w:w="80" w:type="dxa"/>
            </w:tcMar>
          </w:tcPr>
          <w:p w14:paraId="7E91DABE" w14:textId="7A06F7D4"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6FB6AB5B" w14:textId="77777777" w:rsidTr="007F521D">
        <w:trPr>
          <w:trHeight w:val="582"/>
        </w:trPr>
        <w:tc>
          <w:tcPr>
            <w:tcW w:w="1498" w:type="dxa"/>
            <w:shd w:val="clear" w:color="auto" w:fill="auto"/>
            <w:tcMar>
              <w:top w:w="80" w:type="dxa"/>
              <w:left w:w="80" w:type="dxa"/>
              <w:bottom w:w="80" w:type="dxa"/>
              <w:right w:w="80" w:type="dxa"/>
            </w:tcMar>
          </w:tcPr>
          <w:p w14:paraId="417F0290" w14:textId="461B6E66" w:rsidR="00424CE2" w:rsidRPr="006B53E5" w:rsidRDefault="00424CE2" w:rsidP="00424CE2">
            <w:pPr>
              <w:spacing w:before="120" w:after="120" w:line="240" w:lineRule="auto"/>
              <w:rPr>
                <w:rFonts w:ascii="Arial" w:eastAsia="Arial Unicode MS" w:hAnsi="Arial" w:cs="Arial"/>
                <w:b/>
                <w:sz w:val="24"/>
                <w:szCs w:val="24"/>
                <w:bdr w:val="nil"/>
                <w:lang w:val="en-US"/>
              </w:rPr>
            </w:pPr>
            <w:r w:rsidRPr="006B53E5">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7F54C140" w14:textId="77777777" w:rsidR="001D153D" w:rsidRDefault="00424CE2" w:rsidP="00304EB0">
            <w:pPr>
              <w:pStyle w:val="ListParagraph"/>
              <w:numPr>
                <w:ilvl w:val="0"/>
                <w:numId w:val="25"/>
              </w:numPr>
              <w:spacing w:before="120" w:after="120" w:line="240" w:lineRule="auto"/>
              <w:rPr>
                <w:rFonts w:ascii="Arial" w:hAnsi="Arial" w:cs="Arial"/>
                <w:b/>
                <w:sz w:val="24"/>
                <w:szCs w:val="24"/>
              </w:rPr>
            </w:pPr>
            <w:r w:rsidRPr="006B53E5">
              <w:rPr>
                <w:rFonts w:ascii="Arial" w:hAnsi="Arial" w:cs="Arial"/>
                <w:sz w:val="24"/>
                <w:szCs w:val="24"/>
              </w:rPr>
              <w:t xml:space="preserve">The report be </w:t>
            </w:r>
            <w:r w:rsidRPr="006B53E5">
              <w:rPr>
                <w:rFonts w:ascii="Arial" w:hAnsi="Arial" w:cs="Arial"/>
                <w:b/>
                <w:sz w:val="24"/>
                <w:szCs w:val="24"/>
              </w:rPr>
              <w:t>noted.</w:t>
            </w:r>
          </w:p>
          <w:p w14:paraId="5EF392DB" w14:textId="77777777" w:rsidR="00E90203" w:rsidRDefault="00E90203" w:rsidP="00304EB0">
            <w:pPr>
              <w:pStyle w:val="ListParagraph"/>
              <w:numPr>
                <w:ilvl w:val="0"/>
                <w:numId w:val="25"/>
              </w:numPr>
              <w:spacing w:before="120" w:after="120" w:line="240" w:lineRule="auto"/>
              <w:rPr>
                <w:rFonts w:ascii="Arial" w:hAnsi="Arial" w:cs="Arial"/>
                <w:b/>
                <w:sz w:val="24"/>
                <w:szCs w:val="24"/>
              </w:rPr>
            </w:pPr>
            <w:r w:rsidRPr="00E90203">
              <w:rPr>
                <w:rFonts w:ascii="Arial" w:hAnsi="Arial" w:cs="Arial"/>
                <w:sz w:val="24"/>
                <w:szCs w:val="24"/>
              </w:rPr>
              <w:t xml:space="preserve">Members </w:t>
            </w:r>
            <w:r>
              <w:rPr>
                <w:rFonts w:ascii="Arial" w:hAnsi="Arial" w:cs="Arial"/>
                <w:b/>
                <w:sz w:val="24"/>
                <w:szCs w:val="24"/>
              </w:rPr>
              <w:t xml:space="preserve">took assurance </w:t>
            </w:r>
            <w:r w:rsidRPr="00E90203">
              <w:rPr>
                <w:rFonts w:ascii="Arial" w:hAnsi="Arial" w:cs="Arial"/>
                <w:sz w:val="24"/>
                <w:szCs w:val="24"/>
              </w:rPr>
              <w:t>that all staff members were receiving wellbeing support.</w:t>
            </w:r>
            <w:r>
              <w:rPr>
                <w:rFonts w:ascii="Arial" w:hAnsi="Arial" w:cs="Arial"/>
                <w:b/>
                <w:sz w:val="24"/>
                <w:szCs w:val="24"/>
              </w:rPr>
              <w:t xml:space="preserve"> </w:t>
            </w:r>
          </w:p>
          <w:p w14:paraId="4092145F" w14:textId="20833E05" w:rsidR="00432E6A" w:rsidRPr="00432E6A" w:rsidRDefault="00432E6A" w:rsidP="0058176E">
            <w:pPr>
              <w:pStyle w:val="ListParagraph"/>
              <w:numPr>
                <w:ilvl w:val="0"/>
                <w:numId w:val="25"/>
              </w:numPr>
              <w:spacing w:before="120" w:after="120" w:line="240" w:lineRule="auto"/>
              <w:rPr>
                <w:rFonts w:ascii="Arial" w:hAnsi="Arial" w:cs="Arial"/>
                <w:sz w:val="24"/>
                <w:szCs w:val="24"/>
              </w:rPr>
            </w:pPr>
            <w:r w:rsidRPr="00432E6A">
              <w:rPr>
                <w:rFonts w:ascii="Arial" w:hAnsi="Arial" w:cs="Arial"/>
                <w:sz w:val="24"/>
                <w:szCs w:val="24"/>
              </w:rPr>
              <w:t>Members</w:t>
            </w:r>
            <w:r w:rsidRPr="00432E6A">
              <w:rPr>
                <w:rFonts w:ascii="Arial" w:hAnsi="Arial" w:cs="Arial"/>
                <w:b/>
                <w:sz w:val="24"/>
                <w:szCs w:val="24"/>
              </w:rPr>
              <w:t xml:space="preserve"> agreed</w:t>
            </w:r>
            <w:r>
              <w:rPr>
                <w:rFonts w:ascii="Arial" w:hAnsi="Arial" w:cs="Arial"/>
                <w:sz w:val="24"/>
                <w:szCs w:val="24"/>
              </w:rPr>
              <w:t xml:space="preserve"> to receive the overarching action plan on a quarterly basis. </w:t>
            </w:r>
          </w:p>
        </w:tc>
        <w:tc>
          <w:tcPr>
            <w:tcW w:w="992" w:type="dxa"/>
            <w:shd w:val="clear" w:color="auto" w:fill="auto"/>
            <w:tcMar>
              <w:top w:w="80" w:type="dxa"/>
              <w:left w:w="80" w:type="dxa"/>
              <w:bottom w:w="80" w:type="dxa"/>
              <w:right w:w="80" w:type="dxa"/>
            </w:tcMar>
          </w:tcPr>
          <w:p w14:paraId="7CCACFD8" w14:textId="77777777" w:rsidR="009E5D4B" w:rsidRDefault="009E5D4B" w:rsidP="00424CE2">
            <w:pPr>
              <w:spacing w:before="120" w:after="120" w:line="240" w:lineRule="auto"/>
              <w:rPr>
                <w:rFonts w:ascii="Arial" w:eastAsia="Arial Unicode MS" w:hAnsi="Arial" w:cs="Arial"/>
                <w:b/>
                <w:sz w:val="24"/>
                <w:szCs w:val="24"/>
                <w:bdr w:val="nil"/>
                <w:lang w:val="en-US"/>
              </w:rPr>
            </w:pPr>
          </w:p>
          <w:p w14:paraId="15C88D90" w14:textId="77777777" w:rsidR="00432E6A" w:rsidRDefault="00432E6A" w:rsidP="00424CE2">
            <w:pPr>
              <w:spacing w:before="120" w:after="120" w:line="240" w:lineRule="auto"/>
              <w:rPr>
                <w:rFonts w:ascii="Arial" w:eastAsia="Arial Unicode MS" w:hAnsi="Arial" w:cs="Arial"/>
                <w:b/>
                <w:sz w:val="24"/>
                <w:szCs w:val="24"/>
                <w:bdr w:val="nil"/>
                <w:lang w:val="en-US"/>
              </w:rPr>
            </w:pPr>
          </w:p>
          <w:p w14:paraId="3F2453FB" w14:textId="07E03C15" w:rsidR="00432E6A" w:rsidRPr="006B53E5" w:rsidRDefault="00432E6A"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SJ</w:t>
            </w:r>
          </w:p>
        </w:tc>
      </w:tr>
      <w:tr w:rsidR="00551EB5" w:rsidRPr="006B53E5" w14:paraId="6BBBE65B" w14:textId="77777777" w:rsidTr="007F521D">
        <w:trPr>
          <w:trHeight w:val="582"/>
        </w:trPr>
        <w:tc>
          <w:tcPr>
            <w:tcW w:w="1498" w:type="dxa"/>
            <w:shd w:val="clear" w:color="auto" w:fill="auto"/>
            <w:tcMar>
              <w:top w:w="80" w:type="dxa"/>
              <w:left w:w="80" w:type="dxa"/>
              <w:bottom w:w="80" w:type="dxa"/>
              <w:right w:w="80" w:type="dxa"/>
            </w:tcMar>
          </w:tcPr>
          <w:p w14:paraId="62692AC9" w14:textId="02BD0BF9" w:rsidR="00551EB5" w:rsidRPr="006B53E5" w:rsidRDefault="00FB5071"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80</w:t>
            </w:r>
            <w:r w:rsidR="00551EB5">
              <w:rPr>
                <w:rFonts w:ascii="Arial" w:eastAsia="Calibri"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779B3FE0" w14:textId="6BF44196" w:rsidR="00551EB5" w:rsidRPr="00551EB5" w:rsidRDefault="00FC7B25" w:rsidP="00551EB5">
            <w:pPr>
              <w:spacing w:before="120" w:after="120" w:line="240" w:lineRule="auto"/>
              <w:rPr>
                <w:rFonts w:ascii="Arial" w:hAnsi="Arial" w:cs="Arial"/>
                <w:b/>
                <w:sz w:val="24"/>
                <w:szCs w:val="24"/>
              </w:rPr>
            </w:pPr>
            <w:r>
              <w:rPr>
                <w:rFonts w:ascii="Arial" w:hAnsi="Arial" w:cs="Arial"/>
                <w:b/>
                <w:sz w:val="24"/>
                <w:szCs w:val="24"/>
              </w:rPr>
              <w:t>QUALITY AND SAFETY OF PATIENT SERVICES’ GROUP EXECUTIVE SUMMARY</w:t>
            </w:r>
          </w:p>
        </w:tc>
        <w:tc>
          <w:tcPr>
            <w:tcW w:w="992" w:type="dxa"/>
            <w:shd w:val="clear" w:color="auto" w:fill="auto"/>
            <w:tcMar>
              <w:top w:w="80" w:type="dxa"/>
              <w:left w:w="80" w:type="dxa"/>
              <w:bottom w:w="80" w:type="dxa"/>
              <w:right w:w="80" w:type="dxa"/>
            </w:tcMar>
          </w:tcPr>
          <w:p w14:paraId="19EE72EE"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0C5B579E" w14:textId="77777777" w:rsidTr="007F521D">
        <w:trPr>
          <w:trHeight w:val="582"/>
        </w:trPr>
        <w:tc>
          <w:tcPr>
            <w:tcW w:w="1498" w:type="dxa"/>
            <w:shd w:val="clear" w:color="auto" w:fill="auto"/>
            <w:tcMar>
              <w:top w:w="80" w:type="dxa"/>
              <w:left w:w="80" w:type="dxa"/>
              <w:bottom w:w="80" w:type="dxa"/>
              <w:right w:w="80" w:type="dxa"/>
            </w:tcMar>
          </w:tcPr>
          <w:p w14:paraId="0B9CEC54" w14:textId="77777777" w:rsidR="00551EB5" w:rsidRDefault="00551EB5" w:rsidP="00424CE2">
            <w:pPr>
              <w:spacing w:before="120" w:after="120" w:line="240" w:lineRule="auto"/>
              <w:rPr>
                <w:rFonts w:ascii="Arial" w:eastAsia="Calibri" w:hAnsi="Arial" w:cs="Arial"/>
                <w:b/>
                <w:sz w:val="24"/>
                <w:szCs w:val="24"/>
                <w:bdr w:val="nil"/>
                <w:lang w:val="en-US"/>
              </w:rPr>
            </w:pPr>
          </w:p>
        </w:tc>
        <w:tc>
          <w:tcPr>
            <w:tcW w:w="7796" w:type="dxa"/>
            <w:shd w:val="clear" w:color="auto" w:fill="auto"/>
            <w:tcMar>
              <w:top w:w="80" w:type="dxa"/>
              <w:left w:w="80" w:type="dxa"/>
              <w:bottom w:w="80" w:type="dxa"/>
              <w:right w:w="80" w:type="dxa"/>
            </w:tcMar>
          </w:tcPr>
          <w:p w14:paraId="1E23004D" w14:textId="72A6DF89" w:rsidR="00AA36E1" w:rsidRPr="00AA36E1" w:rsidRDefault="00E90203" w:rsidP="00E90203">
            <w:pPr>
              <w:spacing w:before="120" w:after="120" w:line="240" w:lineRule="auto"/>
              <w:rPr>
                <w:rFonts w:ascii="Arial" w:hAnsi="Arial" w:cs="Arial"/>
                <w:sz w:val="24"/>
                <w:szCs w:val="24"/>
              </w:rPr>
            </w:pPr>
            <w:r>
              <w:rPr>
                <w:rFonts w:ascii="Arial" w:hAnsi="Arial" w:cs="Arial"/>
                <w:sz w:val="24"/>
                <w:szCs w:val="24"/>
              </w:rPr>
              <w:t xml:space="preserve">The Quality and Safety Patient Services’ Group Executive Summary was </w:t>
            </w:r>
            <w:r w:rsidRPr="00E90203">
              <w:rPr>
                <w:rFonts w:ascii="Arial" w:hAnsi="Arial" w:cs="Arial"/>
                <w:b/>
                <w:sz w:val="24"/>
                <w:szCs w:val="24"/>
              </w:rPr>
              <w:t>received</w:t>
            </w:r>
            <w:r>
              <w:rPr>
                <w:rFonts w:ascii="Arial" w:hAnsi="Arial" w:cs="Arial"/>
                <w:sz w:val="24"/>
                <w:szCs w:val="24"/>
              </w:rPr>
              <w:t xml:space="preserve"> and </w:t>
            </w:r>
            <w:r w:rsidRPr="00E90203">
              <w:rPr>
                <w:rFonts w:ascii="Arial" w:hAnsi="Arial" w:cs="Arial"/>
                <w:b/>
                <w:sz w:val="24"/>
                <w:szCs w:val="24"/>
              </w:rPr>
              <w:t>noted</w:t>
            </w:r>
            <w:r>
              <w:rPr>
                <w:rFonts w:ascii="Arial" w:hAnsi="Arial" w:cs="Arial"/>
                <w:sz w:val="24"/>
                <w:szCs w:val="24"/>
              </w:rPr>
              <w:t xml:space="preserve">. </w:t>
            </w:r>
          </w:p>
        </w:tc>
        <w:tc>
          <w:tcPr>
            <w:tcW w:w="992" w:type="dxa"/>
            <w:shd w:val="clear" w:color="auto" w:fill="auto"/>
            <w:tcMar>
              <w:top w:w="80" w:type="dxa"/>
              <w:left w:w="80" w:type="dxa"/>
              <w:bottom w:w="80" w:type="dxa"/>
              <w:right w:w="80" w:type="dxa"/>
            </w:tcMar>
          </w:tcPr>
          <w:p w14:paraId="3FCF3CC6"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7C042858" w14:textId="77777777" w:rsidTr="007F521D">
        <w:trPr>
          <w:trHeight w:val="582"/>
        </w:trPr>
        <w:tc>
          <w:tcPr>
            <w:tcW w:w="1498" w:type="dxa"/>
            <w:shd w:val="clear" w:color="auto" w:fill="auto"/>
            <w:tcMar>
              <w:top w:w="80" w:type="dxa"/>
              <w:left w:w="80" w:type="dxa"/>
              <w:bottom w:w="80" w:type="dxa"/>
              <w:right w:w="80" w:type="dxa"/>
            </w:tcMar>
          </w:tcPr>
          <w:p w14:paraId="4ACBE5C7" w14:textId="700313DF" w:rsidR="00551EB5" w:rsidRPr="00551EB5" w:rsidRDefault="00FB5071"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lastRenderedPageBreak/>
              <w:t>81</w:t>
            </w:r>
            <w:r w:rsidR="00551EB5" w:rsidRPr="00551EB5">
              <w:rPr>
                <w:rFonts w:ascii="Arial" w:eastAsia="Calibri"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0B3AD3B2" w14:textId="3B0F2EEC" w:rsidR="00551EB5" w:rsidRPr="00551EB5" w:rsidRDefault="00FC7B25" w:rsidP="00551EB5">
            <w:pPr>
              <w:spacing w:before="120" w:after="120" w:line="240" w:lineRule="auto"/>
              <w:rPr>
                <w:rFonts w:ascii="Arial" w:hAnsi="Arial" w:cs="Arial"/>
                <w:b/>
                <w:sz w:val="24"/>
                <w:szCs w:val="24"/>
              </w:rPr>
            </w:pPr>
            <w:r>
              <w:rPr>
                <w:rFonts w:ascii="Arial" w:hAnsi="Arial" w:cs="Arial"/>
                <w:b/>
                <w:sz w:val="24"/>
                <w:szCs w:val="24"/>
              </w:rPr>
              <w:t xml:space="preserve">PATIENT EXPERIENCE </w:t>
            </w:r>
          </w:p>
        </w:tc>
        <w:tc>
          <w:tcPr>
            <w:tcW w:w="992" w:type="dxa"/>
            <w:shd w:val="clear" w:color="auto" w:fill="auto"/>
            <w:tcMar>
              <w:top w:w="80" w:type="dxa"/>
              <w:left w:w="80" w:type="dxa"/>
              <w:bottom w:w="80" w:type="dxa"/>
              <w:right w:w="80" w:type="dxa"/>
            </w:tcMar>
          </w:tcPr>
          <w:p w14:paraId="6AD80351"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7D3DB491" w14:textId="77777777" w:rsidTr="007F521D">
        <w:trPr>
          <w:trHeight w:val="582"/>
        </w:trPr>
        <w:tc>
          <w:tcPr>
            <w:tcW w:w="1498" w:type="dxa"/>
            <w:shd w:val="clear" w:color="auto" w:fill="auto"/>
            <w:tcMar>
              <w:top w:w="80" w:type="dxa"/>
              <w:left w:w="80" w:type="dxa"/>
              <w:bottom w:w="80" w:type="dxa"/>
              <w:right w:w="80" w:type="dxa"/>
            </w:tcMar>
          </w:tcPr>
          <w:p w14:paraId="10F78381" w14:textId="77777777" w:rsidR="00551EB5" w:rsidRDefault="00551EB5" w:rsidP="00424CE2">
            <w:pPr>
              <w:spacing w:before="120" w:after="120" w:line="240" w:lineRule="auto"/>
              <w:rPr>
                <w:rFonts w:ascii="Arial" w:eastAsia="Calibri" w:hAnsi="Arial" w:cs="Arial"/>
                <w:b/>
                <w:sz w:val="24"/>
                <w:szCs w:val="24"/>
                <w:bdr w:val="nil"/>
                <w:lang w:val="en-US"/>
              </w:rPr>
            </w:pPr>
          </w:p>
        </w:tc>
        <w:tc>
          <w:tcPr>
            <w:tcW w:w="7796" w:type="dxa"/>
            <w:shd w:val="clear" w:color="auto" w:fill="auto"/>
            <w:tcMar>
              <w:top w:w="80" w:type="dxa"/>
              <w:left w:w="80" w:type="dxa"/>
              <w:bottom w:w="80" w:type="dxa"/>
              <w:right w:w="80" w:type="dxa"/>
            </w:tcMar>
          </w:tcPr>
          <w:p w14:paraId="68AB051F" w14:textId="77777777" w:rsidR="00240E03" w:rsidRDefault="009E5D4B" w:rsidP="00432E6A">
            <w:pPr>
              <w:spacing w:before="120" w:after="120" w:line="240" w:lineRule="auto"/>
              <w:rPr>
                <w:rFonts w:ascii="Arial" w:hAnsi="Arial" w:cs="Arial"/>
                <w:sz w:val="24"/>
                <w:szCs w:val="24"/>
              </w:rPr>
            </w:pPr>
            <w:r>
              <w:rPr>
                <w:rFonts w:ascii="Arial" w:hAnsi="Arial" w:cs="Arial"/>
                <w:sz w:val="24"/>
                <w:szCs w:val="24"/>
              </w:rPr>
              <w:t xml:space="preserve">The </w:t>
            </w:r>
            <w:r w:rsidR="00432E6A">
              <w:rPr>
                <w:rFonts w:ascii="Arial" w:hAnsi="Arial" w:cs="Arial"/>
                <w:sz w:val="24"/>
                <w:szCs w:val="24"/>
              </w:rPr>
              <w:t>patient experience</w:t>
            </w:r>
            <w:r>
              <w:rPr>
                <w:rFonts w:ascii="Arial" w:hAnsi="Arial" w:cs="Arial"/>
                <w:sz w:val="24"/>
                <w:szCs w:val="24"/>
              </w:rPr>
              <w:t xml:space="preserve"> report </w:t>
            </w:r>
            <w:r w:rsidR="00432E6A" w:rsidRPr="00432E6A">
              <w:rPr>
                <w:rFonts w:ascii="Arial" w:hAnsi="Arial" w:cs="Arial"/>
                <w:sz w:val="24"/>
                <w:szCs w:val="24"/>
              </w:rPr>
              <w:t>provide</w:t>
            </w:r>
            <w:r w:rsidR="00432E6A">
              <w:rPr>
                <w:rFonts w:ascii="Arial" w:hAnsi="Arial" w:cs="Arial"/>
                <w:sz w:val="24"/>
                <w:szCs w:val="24"/>
              </w:rPr>
              <w:t>d</w:t>
            </w:r>
            <w:r w:rsidR="00432E6A" w:rsidRPr="00432E6A">
              <w:rPr>
                <w:rFonts w:ascii="Arial" w:hAnsi="Arial" w:cs="Arial"/>
                <w:sz w:val="24"/>
                <w:szCs w:val="24"/>
              </w:rPr>
              <w:t xml:space="preserve"> the Committee with a quarterly update against the work of the Patient Experience, Department</w:t>
            </w:r>
            <w:r w:rsidR="00432E6A">
              <w:rPr>
                <w:rFonts w:ascii="Arial" w:hAnsi="Arial" w:cs="Arial"/>
                <w:sz w:val="24"/>
                <w:szCs w:val="24"/>
              </w:rPr>
              <w:t xml:space="preserve"> which </w:t>
            </w:r>
            <w:r>
              <w:rPr>
                <w:rFonts w:ascii="Arial" w:hAnsi="Arial" w:cs="Arial"/>
                <w:sz w:val="24"/>
                <w:szCs w:val="24"/>
              </w:rPr>
              <w:t xml:space="preserve">was </w:t>
            </w:r>
            <w:r w:rsidRPr="009E5D4B">
              <w:rPr>
                <w:rFonts w:ascii="Arial" w:hAnsi="Arial" w:cs="Arial"/>
                <w:b/>
                <w:sz w:val="24"/>
                <w:szCs w:val="24"/>
              </w:rPr>
              <w:t>received</w:t>
            </w:r>
            <w:r w:rsidR="00432E6A">
              <w:rPr>
                <w:rFonts w:ascii="Arial" w:hAnsi="Arial" w:cs="Arial"/>
                <w:b/>
                <w:sz w:val="24"/>
                <w:szCs w:val="24"/>
              </w:rPr>
              <w:t xml:space="preserve"> </w:t>
            </w:r>
            <w:r w:rsidR="00432E6A" w:rsidRPr="00432E6A">
              <w:rPr>
                <w:rFonts w:ascii="Arial" w:hAnsi="Arial" w:cs="Arial"/>
                <w:sz w:val="24"/>
                <w:szCs w:val="24"/>
              </w:rPr>
              <w:t xml:space="preserve">and </w:t>
            </w:r>
            <w:r w:rsidR="00432E6A">
              <w:rPr>
                <w:rFonts w:ascii="Arial" w:hAnsi="Arial" w:cs="Arial"/>
                <w:b/>
                <w:sz w:val="24"/>
                <w:szCs w:val="24"/>
              </w:rPr>
              <w:t xml:space="preserve">noted </w:t>
            </w:r>
            <w:r w:rsidR="00432E6A" w:rsidRPr="00432E6A">
              <w:rPr>
                <w:rFonts w:ascii="Arial" w:hAnsi="Arial" w:cs="Arial"/>
                <w:sz w:val="24"/>
                <w:szCs w:val="24"/>
              </w:rPr>
              <w:t>by members</w:t>
            </w:r>
            <w:r w:rsidRPr="00432E6A">
              <w:rPr>
                <w:rFonts w:ascii="Arial" w:hAnsi="Arial" w:cs="Arial"/>
                <w:sz w:val="24"/>
                <w:szCs w:val="24"/>
              </w:rPr>
              <w:t>.</w:t>
            </w:r>
            <w:r>
              <w:rPr>
                <w:rFonts w:ascii="Arial" w:hAnsi="Arial" w:cs="Arial"/>
                <w:sz w:val="24"/>
                <w:szCs w:val="24"/>
              </w:rPr>
              <w:t xml:space="preserve"> </w:t>
            </w:r>
          </w:p>
          <w:p w14:paraId="027CB453" w14:textId="081B5132" w:rsidR="00432E6A" w:rsidRPr="00432E6A" w:rsidRDefault="00432E6A" w:rsidP="00432E6A">
            <w:pPr>
              <w:pStyle w:val="ListParagraph"/>
              <w:numPr>
                <w:ilvl w:val="0"/>
                <w:numId w:val="25"/>
              </w:numPr>
              <w:spacing w:before="120" w:after="120" w:line="240" w:lineRule="auto"/>
              <w:rPr>
                <w:rFonts w:ascii="Arial" w:hAnsi="Arial" w:cs="Arial"/>
                <w:sz w:val="24"/>
                <w:szCs w:val="24"/>
              </w:rPr>
            </w:pPr>
            <w:r w:rsidRPr="00432E6A">
              <w:rPr>
                <w:rFonts w:ascii="Arial" w:hAnsi="Arial" w:cs="Arial"/>
                <w:sz w:val="24"/>
                <w:szCs w:val="24"/>
              </w:rPr>
              <w:t>Members were advised the Health Board received 657 complaints in quarter 4 (Q4) of 2023/24 (January, February, March). This compares with 614 complaints in quarter 3 (Q3) of 2023/24 (October, November, December).</w:t>
            </w:r>
          </w:p>
        </w:tc>
        <w:tc>
          <w:tcPr>
            <w:tcW w:w="992" w:type="dxa"/>
            <w:shd w:val="clear" w:color="auto" w:fill="auto"/>
            <w:tcMar>
              <w:top w:w="80" w:type="dxa"/>
              <w:left w:w="80" w:type="dxa"/>
              <w:bottom w:w="80" w:type="dxa"/>
              <w:right w:w="80" w:type="dxa"/>
            </w:tcMar>
          </w:tcPr>
          <w:p w14:paraId="051E7A12"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1EAD1605" w14:textId="77777777" w:rsidTr="007F521D">
        <w:trPr>
          <w:trHeight w:val="582"/>
        </w:trPr>
        <w:tc>
          <w:tcPr>
            <w:tcW w:w="1498" w:type="dxa"/>
            <w:shd w:val="clear" w:color="auto" w:fill="auto"/>
            <w:tcMar>
              <w:top w:w="80" w:type="dxa"/>
              <w:left w:w="80" w:type="dxa"/>
              <w:bottom w:w="80" w:type="dxa"/>
              <w:right w:w="80" w:type="dxa"/>
            </w:tcMar>
          </w:tcPr>
          <w:p w14:paraId="466825B2" w14:textId="09B022E5" w:rsidR="00551EB5" w:rsidRPr="00551EB5" w:rsidRDefault="00FB5071"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82</w:t>
            </w:r>
            <w:r w:rsidR="00551EB5" w:rsidRPr="00551EB5">
              <w:rPr>
                <w:rFonts w:ascii="Arial" w:eastAsia="Calibri"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247AF63B" w14:textId="63EC6CBB" w:rsidR="00551EB5" w:rsidRPr="00551EB5" w:rsidRDefault="00FC7B25" w:rsidP="00551EB5">
            <w:pPr>
              <w:spacing w:before="120" w:after="120" w:line="240" w:lineRule="auto"/>
              <w:rPr>
                <w:rFonts w:ascii="Arial" w:hAnsi="Arial" w:cs="Arial"/>
                <w:b/>
                <w:sz w:val="24"/>
                <w:szCs w:val="24"/>
              </w:rPr>
            </w:pPr>
            <w:r>
              <w:rPr>
                <w:rFonts w:ascii="Arial" w:hAnsi="Arial" w:cs="Arial"/>
                <w:b/>
                <w:sz w:val="24"/>
                <w:szCs w:val="24"/>
              </w:rPr>
              <w:t>DUTY OF CANDOUR ANNUAL REPORT</w:t>
            </w:r>
            <w:r w:rsidR="00A4474A">
              <w:rPr>
                <w:rFonts w:ascii="Arial" w:hAnsi="Arial" w:cs="Arial"/>
                <w:b/>
                <w:sz w:val="24"/>
                <w:szCs w:val="24"/>
              </w:rPr>
              <w:t xml:space="preserve"> </w:t>
            </w:r>
            <w:r w:rsidR="00551EB5" w:rsidRPr="00551EB5">
              <w:rPr>
                <w:rFonts w:ascii="Arial" w:hAnsi="Arial" w:cs="Arial"/>
                <w:b/>
                <w:sz w:val="24"/>
                <w:szCs w:val="24"/>
              </w:rPr>
              <w:t xml:space="preserve"> </w:t>
            </w:r>
          </w:p>
        </w:tc>
        <w:tc>
          <w:tcPr>
            <w:tcW w:w="992" w:type="dxa"/>
            <w:shd w:val="clear" w:color="auto" w:fill="auto"/>
            <w:tcMar>
              <w:top w:w="80" w:type="dxa"/>
              <w:left w:w="80" w:type="dxa"/>
              <w:bottom w:w="80" w:type="dxa"/>
              <w:right w:w="80" w:type="dxa"/>
            </w:tcMar>
          </w:tcPr>
          <w:p w14:paraId="1C4503BC"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54E2F196" w14:textId="77777777" w:rsidTr="007F521D">
        <w:trPr>
          <w:trHeight w:val="582"/>
        </w:trPr>
        <w:tc>
          <w:tcPr>
            <w:tcW w:w="1498" w:type="dxa"/>
            <w:shd w:val="clear" w:color="auto" w:fill="auto"/>
            <w:tcMar>
              <w:top w:w="80" w:type="dxa"/>
              <w:left w:w="80" w:type="dxa"/>
              <w:bottom w:w="80" w:type="dxa"/>
              <w:right w:w="80" w:type="dxa"/>
            </w:tcMar>
          </w:tcPr>
          <w:p w14:paraId="4FD62160" w14:textId="77777777" w:rsidR="00551EB5" w:rsidRDefault="00551EB5" w:rsidP="00424CE2">
            <w:pPr>
              <w:spacing w:before="120" w:after="120" w:line="240" w:lineRule="auto"/>
              <w:rPr>
                <w:rFonts w:ascii="Arial" w:eastAsia="Calibri" w:hAnsi="Arial" w:cs="Arial"/>
                <w:b/>
                <w:sz w:val="24"/>
                <w:szCs w:val="24"/>
                <w:bdr w:val="nil"/>
                <w:lang w:val="en-US"/>
              </w:rPr>
            </w:pPr>
          </w:p>
        </w:tc>
        <w:tc>
          <w:tcPr>
            <w:tcW w:w="7796" w:type="dxa"/>
            <w:shd w:val="clear" w:color="auto" w:fill="auto"/>
            <w:tcMar>
              <w:top w:w="80" w:type="dxa"/>
              <w:left w:w="80" w:type="dxa"/>
              <w:bottom w:w="80" w:type="dxa"/>
              <w:right w:w="80" w:type="dxa"/>
            </w:tcMar>
          </w:tcPr>
          <w:p w14:paraId="6679974D" w14:textId="77777777" w:rsidR="00432E6A" w:rsidRDefault="00432E6A" w:rsidP="00551EB5">
            <w:pPr>
              <w:spacing w:before="120" w:after="120" w:line="240" w:lineRule="auto"/>
              <w:rPr>
                <w:rFonts w:ascii="Arial" w:hAnsi="Arial" w:cs="Arial"/>
                <w:sz w:val="24"/>
                <w:szCs w:val="24"/>
              </w:rPr>
            </w:pPr>
            <w:r>
              <w:rPr>
                <w:rFonts w:ascii="Arial" w:hAnsi="Arial" w:cs="Arial"/>
                <w:sz w:val="24"/>
                <w:szCs w:val="24"/>
              </w:rPr>
              <w:t xml:space="preserve">The Committee </w:t>
            </w:r>
            <w:r w:rsidRPr="00432E6A">
              <w:rPr>
                <w:rFonts w:ascii="Arial" w:hAnsi="Arial" w:cs="Arial"/>
                <w:b/>
                <w:sz w:val="24"/>
                <w:szCs w:val="24"/>
              </w:rPr>
              <w:t>received</w:t>
            </w:r>
            <w:r w:rsidRPr="00432E6A">
              <w:rPr>
                <w:rFonts w:ascii="Arial" w:hAnsi="Arial" w:cs="Arial"/>
                <w:sz w:val="24"/>
                <w:szCs w:val="24"/>
              </w:rPr>
              <w:t xml:space="preserve"> an overview of the operationalisation and performance relating to the Duty of Candour Regulations 2023 during the reporting period 2023/24 subsequent to the Duty becoming a statutory requirement placed on Health Bodies in Wales since 1st April 2023.</w:t>
            </w:r>
          </w:p>
          <w:p w14:paraId="3F9D2282" w14:textId="5E64EAE0" w:rsidR="0020564E" w:rsidRDefault="0020564E" w:rsidP="00551EB5">
            <w:pPr>
              <w:spacing w:before="120" w:after="120" w:line="240" w:lineRule="auto"/>
              <w:rPr>
                <w:rFonts w:ascii="Arial" w:hAnsi="Arial" w:cs="Arial"/>
                <w:sz w:val="24"/>
                <w:szCs w:val="24"/>
              </w:rPr>
            </w:pPr>
            <w:r>
              <w:rPr>
                <w:rFonts w:ascii="Arial" w:hAnsi="Arial" w:cs="Arial"/>
                <w:sz w:val="24"/>
                <w:szCs w:val="24"/>
              </w:rPr>
              <w:t xml:space="preserve">In introducing the report </w:t>
            </w:r>
            <w:r w:rsidR="00432E6A">
              <w:rPr>
                <w:rFonts w:ascii="Arial" w:hAnsi="Arial" w:cs="Arial"/>
                <w:sz w:val="24"/>
                <w:szCs w:val="24"/>
              </w:rPr>
              <w:t>Hazel Lloyd, highlighted the following points:</w:t>
            </w:r>
          </w:p>
          <w:p w14:paraId="609379F3" w14:textId="1C221F39" w:rsidR="00432E6A" w:rsidRDefault="00BE1C63" w:rsidP="00BE1C63">
            <w:pPr>
              <w:pStyle w:val="ListParagraph"/>
              <w:numPr>
                <w:ilvl w:val="0"/>
                <w:numId w:val="25"/>
              </w:numPr>
              <w:spacing w:before="120" w:after="120" w:line="240" w:lineRule="auto"/>
              <w:rPr>
                <w:rFonts w:ascii="Arial" w:hAnsi="Arial" w:cs="Arial"/>
                <w:sz w:val="24"/>
                <w:szCs w:val="24"/>
              </w:rPr>
            </w:pPr>
            <w:r w:rsidRPr="00BE1C63">
              <w:rPr>
                <w:rFonts w:ascii="Arial" w:hAnsi="Arial" w:cs="Arial"/>
                <w:sz w:val="24"/>
                <w:szCs w:val="24"/>
              </w:rPr>
              <w:t>The implementation of the Duty of Candour Procedure (Wales) Regulations 2023 became legislation with no additional resource for health bodies in Wales or locally to support the implementation of this significant piece of legislation</w:t>
            </w:r>
            <w:r>
              <w:rPr>
                <w:rFonts w:ascii="Arial" w:hAnsi="Arial" w:cs="Arial"/>
                <w:sz w:val="24"/>
                <w:szCs w:val="24"/>
              </w:rPr>
              <w:t xml:space="preserve"> – service groups have </w:t>
            </w:r>
            <w:r w:rsidR="00432E6A">
              <w:rPr>
                <w:rFonts w:ascii="Arial" w:hAnsi="Arial" w:cs="Arial"/>
                <w:sz w:val="24"/>
                <w:szCs w:val="24"/>
              </w:rPr>
              <w:t>embrace</w:t>
            </w:r>
            <w:r>
              <w:rPr>
                <w:rFonts w:ascii="Arial" w:hAnsi="Arial" w:cs="Arial"/>
                <w:sz w:val="24"/>
                <w:szCs w:val="24"/>
              </w:rPr>
              <w:t>d</w:t>
            </w:r>
            <w:r w:rsidR="00432E6A">
              <w:rPr>
                <w:rFonts w:ascii="Arial" w:hAnsi="Arial" w:cs="Arial"/>
                <w:sz w:val="24"/>
                <w:szCs w:val="24"/>
              </w:rPr>
              <w:t xml:space="preserve"> the duty</w:t>
            </w:r>
            <w:r>
              <w:rPr>
                <w:rFonts w:ascii="Arial" w:hAnsi="Arial" w:cs="Arial"/>
                <w:sz w:val="24"/>
                <w:szCs w:val="24"/>
              </w:rPr>
              <w:t xml:space="preserve">; </w:t>
            </w:r>
          </w:p>
          <w:p w14:paraId="4EBFD2C6" w14:textId="77777777" w:rsidR="00144745" w:rsidRDefault="00BE1C63" w:rsidP="00DF300C">
            <w:pPr>
              <w:pStyle w:val="ListParagraph"/>
              <w:numPr>
                <w:ilvl w:val="0"/>
                <w:numId w:val="25"/>
              </w:numPr>
              <w:spacing w:before="120" w:after="120" w:line="240" w:lineRule="auto"/>
              <w:rPr>
                <w:rFonts w:ascii="Arial" w:hAnsi="Arial" w:cs="Arial"/>
                <w:sz w:val="24"/>
                <w:szCs w:val="24"/>
              </w:rPr>
            </w:pPr>
            <w:r w:rsidRPr="00BE1C63">
              <w:rPr>
                <w:rFonts w:ascii="Arial" w:hAnsi="Arial" w:cs="Arial"/>
                <w:sz w:val="24"/>
                <w:szCs w:val="24"/>
              </w:rPr>
              <w:t xml:space="preserve">The Standard Operating Procedures support services to continuously improve the quality of care provided and identifies opportunities for shared learning, and provides assurance that the Health Board are complying with their duty set out in the </w:t>
            </w:r>
            <w:r>
              <w:rPr>
                <w:rFonts w:ascii="Arial" w:hAnsi="Arial" w:cs="Arial"/>
                <w:sz w:val="24"/>
                <w:szCs w:val="24"/>
              </w:rPr>
              <w:t>Regulations.</w:t>
            </w:r>
          </w:p>
          <w:p w14:paraId="5A914C0A" w14:textId="77777777" w:rsidR="00DF300C" w:rsidRDefault="00DF300C" w:rsidP="00DF300C">
            <w:pPr>
              <w:spacing w:before="120" w:after="120" w:line="240" w:lineRule="auto"/>
              <w:rPr>
                <w:rFonts w:ascii="Arial" w:hAnsi="Arial" w:cs="Arial"/>
                <w:sz w:val="24"/>
                <w:szCs w:val="24"/>
              </w:rPr>
            </w:pPr>
            <w:r>
              <w:rPr>
                <w:rFonts w:ascii="Arial" w:hAnsi="Arial" w:cs="Arial"/>
                <w:sz w:val="24"/>
                <w:szCs w:val="24"/>
              </w:rPr>
              <w:t>In discussing the report, members highlighted the following points:</w:t>
            </w:r>
          </w:p>
          <w:p w14:paraId="64CB3644" w14:textId="3ABADE12" w:rsidR="00DF300C" w:rsidRPr="00DF300C" w:rsidRDefault="00DF300C" w:rsidP="00623785">
            <w:pPr>
              <w:spacing w:before="120" w:after="120" w:line="240" w:lineRule="auto"/>
              <w:rPr>
                <w:rFonts w:ascii="Arial" w:hAnsi="Arial" w:cs="Arial"/>
                <w:sz w:val="24"/>
                <w:szCs w:val="24"/>
              </w:rPr>
            </w:pPr>
            <w:r>
              <w:rPr>
                <w:rFonts w:ascii="Arial" w:hAnsi="Arial" w:cs="Arial"/>
                <w:sz w:val="24"/>
                <w:szCs w:val="24"/>
              </w:rPr>
              <w:t xml:space="preserve">Members discussed the work carried out to grade the levels of harm and recongised there was further work being undertaken </w:t>
            </w:r>
            <w:r w:rsidR="00623785">
              <w:rPr>
                <w:rFonts w:ascii="Arial" w:hAnsi="Arial" w:cs="Arial"/>
                <w:sz w:val="24"/>
                <w:szCs w:val="24"/>
              </w:rPr>
              <w:t>at</w:t>
            </w:r>
            <w:r>
              <w:rPr>
                <w:rFonts w:ascii="Arial" w:hAnsi="Arial" w:cs="Arial"/>
                <w:sz w:val="24"/>
                <w:szCs w:val="24"/>
              </w:rPr>
              <w:t xml:space="preserve"> </w:t>
            </w:r>
            <w:r w:rsidR="00680B91">
              <w:rPr>
                <w:rFonts w:ascii="Arial" w:hAnsi="Arial" w:cs="Arial"/>
                <w:sz w:val="24"/>
                <w:szCs w:val="24"/>
              </w:rPr>
              <w:t>a</w:t>
            </w:r>
            <w:r>
              <w:rPr>
                <w:rFonts w:ascii="Arial" w:hAnsi="Arial" w:cs="Arial"/>
                <w:sz w:val="24"/>
                <w:szCs w:val="24"/>
              </w:rPr>
              <w:t xml:space="preserve"> </w:t>
            </w:r>
            <w:r w:rsidR="00680B91">
              <w:rPr>
                <w:rFonts w:ascii="Arial" w:hAnsi="Arial" w:cs="Arial"/>
                <w:sz w:val="24"/>
                <w:szCs w:val="24"/>
              </w:rPr>
              <w:t xml:space="preserve">national level – HL assured members there was an audit to review the grading. </w:t>
            </w:r>
          </w:p>
        </w:tc>
        <w:tc>
          <w:tcPr>
            <w:tcW w:w="992" w:type="dxa"/>
            <w:shd w:val="clear" w:color="auto" w:fill="auto"/>
            <w:tcMar>
              <w:top w:w="80" w:type="dxa"/>
              <w:left w:w="80" w:type="dxa"/>
              <w:bottom w:w="80" w:type="dxa"/>
              <w:right w:w="80" w:type="dxa"/>
            </w:tcMar>
          </w:tcPr>
          <w:p w14:paraId="62EDB919"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47FFE396" w14:textId="77777777" w:rsidTr="007F521D">
        <w:trPr>
          <w:trHeight w:val="582"/>
        </w:trPr>
        <w:tc>
          <w:tcPr>
            <w:tcW w:w="1498" w:type="dxa"/>
            <w:shd w:val="clear" w:color="auto" w:fill="auto"/>
            <w:tcMar>
              <w:top w:w="80" w:type="dxa"/>
              <w:left w:w="80" w:type="dxa"/>
              <w:bottom w:w="80" w:type="dxa"/>
              <w:right w:w="80" w:type="dxa"/>
            </w:tcMar>
          </w:tcPr>
          <w:p w14:paraId="7997C64D" w14:textId="25471E40" w:rsidR="00551EB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7AE7D3F9" w14:textId="77777777" w:rsidR="008667D1" w:rsidRDefault="00BE1C63" w:rsidP="00432E6A">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Members</w:t>
            </w:r>
            <w:r w:rsidRPr="00BE1C63">
              <w:rPr>
                <w:rFonts w:ascii="Arial" w:hAnsi="Arial" w:cs="Arial"/>
                <w:b/>
                <w:iCs/>
                <w:sz w:val="24"/>
                <w:szCs w:val="24"/>
              </w:rPr>
              <w:t xml:space="preserve"> received</w:t>
            </w:r>
            <w:r>
              <w:rPr>
                <w:rFonts w:ascii="Arial" w:hAnsi="Arial" w:cs="Arial"/>
                <w:iCs/>
                <w:sz w:val="24"/>
                <w:szCs w:val="24"/>
              </w:rPr>
              <w:t xml:space="preserve"> the Duty of Candour Annual Report. </w:t>
            </w:r>
          </w:p>
          <w:p w14:paraId="4E9F6777" w14:textId="64002636" w:rsidR="00680B91" w:rsidRPr="00FC7B25" w:rsidRDefault="00680B91" w:rsidP="00432E6A">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 xml:space="preserve">Members </w:t>
            </w:r>
            <w:r w:rsidRPr="00680B91">
              <w:rPr>
                <w:rFonts w:ascii="Arial" w:hAnsi="Arial" w:cs="Arial"/>
                <w:b/>
                <w:iCs/>
                <w:sz w:val="24"/>
                <w:szCs w:val="24"/>
              </w:rPr>
              <w:t>considered</w:t>
            </w:r>
            <w:r>
              <w:rPr>
                <w:rFonts w:ascii="Arial" w:hAnsi="Arial" w:cs="Arial"/>
                <w:iCs/>
                <w:sz w:val="24"/>
                <w:szCs w:val="24"/>
              </w:rPr>
              <w:t xml:space="preserve"> and </w:t>
            </w:r>
            <w:r w:rsidRPr="00680B91">
              <w:rPr>
                <w:rFonts w:ascii="Arial" w:hAnsi="Arial" w:cs="Arial"/>
                <w:b/>
                <w:iCs/>
                <w:sz w:val="24"/>
                <w:szCs w:val="24"/>
              </w:rPr>
              <w:t xml:space="preserve">agreed </w:t>
            </w:r>
            <w:r>
              <w:rPr>
                <w:rFonts w:ascii="Arial" w:hAnsi="Arial" w:cs="Arial"/>
                <w:iCs/>
                <w:sz w:val="24"/>
                <w:szCs w:val="24"/>
              </w:rPr>
              <w:t xml:space="preserve">that the Annual Report provided sufficient assurance. </w:t>
            </w:r>
          </w:p>
        </w:tc>
        <w:tc>
          <w:tcPr>
            <w:tcW w:w="992" w:type="dxa"/>
            <w:shd w:val="clear" w:color="auto" w:fill="auto"/>
            <w:tcMar>
              <w:top w:w="80" w:type="dxa"/>
              <w:left w:w="80" w:type="dxa"/>
              <w:bottom w:w="80" w:type="dxa"/>
              <w:right w:w="80" w:type="dxa"/>
            </w:tcMar>
          </w:tcPr>
          <w:p w14:paraId="545124DC" w14:textId="4302B3B5" w:rsidR="008667D1" w:rsidRPr="006B53E5" w:rsidRDefault="008667D1" w:rsidP="00424CE2">
            <w:pPr>
              <w:spacing w:before="120" w:after="120" w:line="240" w:lineRule="auto"/>
              <w:rPr>
                <w:rFonts w:ascii="Arial" w:eastAsia="Arial Unicode MS" w:hAnsi="Arial" w:cs="Arial"/>
                <w:b/>
                <w:sz w:val="24"/>
                <w:szCs w:val="24"/>
                <w:bdr w:val="nil"/>
                <w:lang w:val="en-US"/>
              </w:rPr>
            </w:pPr>
          </w:p>
        </w:tc>
      </w:tr>
      <w:tr w:rsidR="00551EB5" w:rsidRPr="006B53E5" w14:paraId="753BB64B" w14:textId="77777777" w:rsidTr="007F521D">
        <w:trPr>
          <w:trHeight w:val="582"/>
        </w:trPr>
        <w:tc>
          <w:tcPr>
            <w:tcW w:w="1498" w:type="dxa"/>
            <w:shd w:val="clear" w:color="auto" w:fill="auto"/>
            <w:tcMar>
              <w:top w:w="80" w:type="dxa"/>
              <w:left w:w="80" w:type="dxa"/>
              <w:bottom w:w="80" w:type="dxa"/>
              <w:right w:w="80" w:type="dxa"/>
            </w:tcMar>
          </w:tcPr>
          <w:p w14:paraId="5FFBBEA5" w14:textId="37F25AF3" w:rsidR="00551EB5" w:rsidRDefault="00FB5071"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83</w:t>
            </w:r>
            <w:r w:rsidR="00551EB5">
              <w:rPr>
                <w:rFonts w:ascii="Arial" w:eastAsia="Calibri"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57CDB85A" w14:textId="5BD5EC31" w:rsidR="00551EB5" w:rsidRPr="00551EB5" w:rsidRDefault="00FC7B25" w:rsidP="00551EB5">
            <w:pPr>
              <w:spacing w:before="120" w:after="120" w:line="240" w:lineRule="auto"/>
              <w:rPr>
                <w:rFonts w:ascii="Arial" w:hAnsi="Arial" w:cs="Arial"/>
                <w:b/>
                <w:iCs/>
                <w:sz w:val="24"/>
                <w:szCs w:val="24"/>
              </w:rPr>
            </w:pPr>
            <w:r>
              <w:rPr>
                <w:rFonts w:ascii="Arial" w:hAnsi="Arial" w:cs="Arial"/>
                <w:b/>
                <w:iCs/>
                <w:sz w:val="24"/>
                <w:szCs w:val="24"/>
              </w:rPr>
              <w:t>FRAILITY STRATEGY</w:t>
            </w:r>
            <w:r w:rsidR="00A4474A">
              <w:rPr>
                <w:rFonts w:ascii="Arial" w:hAnsi="Arial" w:cs="Arial"/>
                <w:b/>
                <w:iCs/>
                <w:sz w:val="24"/>
                <w:szCs w:val="24"/>
              </w:rPr>
              <w:t xml:space="preserve"> </w:t>
            </w:r>
          </w:p>
        </w:tc>
        <w:tc>
          <w:tcPr>
            <w:tcW w:w="992" w:type="dxa"/>
            <w:shd w:val="clear" w:color="auto" w:fill="auto"/>
            <w:tcMar>
              <w:top w:w="80" w:type="dxa"/>
              <w:left w:w="80" w:type="dxa"/>
              <w:bottom w:w="80" w:type="dxa"/>
              <w:right w:w="80" w:type="dxa"/>
            </w:tcMar>
          </w:tcPr>
          <w:p w14:paraId="0A262A91"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09028FD1" w14:textId="77777777" w:rsidTr="007F521D">
        <w:trPr>
          <w:trHeight w:val="582"/>
        </w:trPr>
        <w:tc>
          <w:tcPr>
            <w:tcW w:w="1498" w:type="dxa"/>
            <w:shd w:val="clear" w:color="auto" w:fill="auto"/>
            <w:tcMar>
              <w:top w:w="80" w:type="dxa"/>
              <w:left w:w="80" w:type="dxa"/>
              <w:bottom w:w="80" w:type="dxa"/>
              <w:right w:w="80" w:type="dxa"/>
            </w:tcMar>
          </w:tcPr>
          <w:p w14:paraId="06C29123" w14:textId="77777777" w:rsidR="00551EB5" w:rsidRDefault="00551EB5" w:rsidP="00424CE2">
            <w:pPr>
              <w:spacing w:before="120" w:after="120" w:line="240" w:lineRule="auto"/>
              <w:rPr>
                <w:rFonts w:ascii="Arial" w:eastAsia="Calibri" w:hAnsi="Arial" w:cs="Arial"/>
                <w:b/>
                <w:sz w:val="24"/>
                <w:szCs w:val="24"/>
                <w:bdr w:val="nil"/>
                <w:lang w:val="en-US"/>
              </w:rPr>
            </w:pPr>
          </w:p>
        </w:tc>
        <w:tc>
          <w:tcPr>
            <w:tcW w:w="7796" w:type="dxa"/>
            <w:shd w:val="clear" w:color="auto" w:fill="auto"/>
            <w:tcMar>
              <w:top w:w="80" w:type="dxa"/>
              <w:left w:w="80" w:type="dxa"/>
              <w:bottom w:w="80" w:type="dxa"/>
              <w:right w:w="80" w:type="dxa"/>
            </w:tcMar>
          </w:tcPr>
          <w:p w14:paraId="59393C25" w14:textId="77777777" w:rsidR="00DE504D" w:rsidRDefault="00BE1C63" w:rsidP="00623785">
            <w:pPr>
              <w:spacing w:before="120" w:after="120" w:line="240" w:lineRule="auto"/>
              <w:rPr>
                <w:rFonts w:ascii="Arial" w:hAnsi="Arial" w:cs="Arial"/>
                <w:iCs/>
                <w:sz w:val="24"/>
                <w:szCs w:val="24"/>
              </w:rPr>
            </w:pPr>
            <w:r>
              <w:rPr>
                <w:rFonts w:ascii="Arial" w:hAnsi="Arial" w:cs="Arial"/>
                <w:iCs/>
                <w:sz w:val="24"/>
                <w:szCs w:val="24"/>
              </w:rPr>
              <w:t xml:space="preserve">Members </w:t>
            </w:r>
            <w:r w:rsidRPr="00BE1C63">
              <w:rPr>
                <w:rFonts w:ascii="Arial" w:hAnsi="Arial" w:cs="Arial"/>
                <w:b/>
                <w:iCs/>
                <w:sz w:val="24"/>
                <w:szCs w:val="24"/>
              </w:rPr>
              <w:t xml:space="preserve">received </w:t>
            </w:r>
            <w:r>
              <w:rPr>
                <w:rFonts w:ascii="Arial" w:hAnsi="Arial" w:cs="Arial"/>
                <w:iCs/>
                <w:sz w:val="24"/>
                <w:szCs w:val="24"/>
              </w:rPr>
              <w:t>the report which</w:t>
            </w:r>
            <w:r w:rsidRPr="00BE1C63">
              <w:rPr>
                <w:rFonts w:ascii="Arial" w:hAnsi="Arial" w:cs="Arial"/>
                <w:iCs/>
                <w:sz w:val="24"/>
                <w:szCs w:val="24"/>
              </w:rPr>
              <w:t xml:space="preserve"> set out the development and roll-out of the frailty strategy.</w:t>
            </w:r>
          </w:p>
          <w:p w14:paraId="3E9EC693" w14:textId="77777777" w:rsidR="00DE504D" w:rsidRDefault="00DE504D" w:rsidP="00623785">
            <w:pPr>
              <w:spacing w:before="120" w:after="120" w:line="240" w:lineRule="auto"/>
              <w:rPr>
                <w:rFonts w:ascii="Arial" w:hAnsi="Arial" w:cs="Arial"/>
                <w:iCs/>
                <w:sz w:val="24"/>
                <w:szCs w:val="24"/>
              </w:rPr>
            </w:pPr>
            <w:r>
              <w:rPr>
                <w:rFonts w:ascii="Arial" w:hAnsi="Arial" w:cs="Arial"/>
                <w:iCs/>
                <w:sz w:val="24"/>
                <w:szCs w:val="24"/>
              </w:rPr>
              <w:t>In discussing the report, the following points were raised:</w:t>
            </w:r>
          </w:p>
          <w:p w14:paraId="714696A5" w14:textId="5A137A51" w:rsidR="00DE504D" w:rsidRPr="006B53E5" w:rsidRDefault="00DE504D" w:rsidP="00623785">
            <w:pPr>
              <w:spacing w:before="120" w:after="120" w:line="240" w:lineRule="auto"/>
              <w:rPr>
                <w:rFonts w:ascii="Arial" w:hAnsi="Arial" w:cs="Arial"/>
                <w:iCs/>
                <w:sz w:val="24"/>
                <w:szCs w:val="24"/>
              </w:rPr>
            </w:pPr>
            <w:r>
              <w:rPr>
                <w:rFonts w:ascii="Arial" w:hAnsi="Arial" w:cs="Arial"/>
                <w:iCs/>
                <w:sz w:val="24"/>
                <w:szCs w:val="24"/>
              </w:rPr>
              <w:lastRenderedPageBreak/>
              <w:t xml:space="preserve">ALF asked how the team would be assured that the community were complying with the process. AM advised that engagement had commenced with the clusters, the next step would be engaging with the Regional Partnership Board.  </w:t>
            </w:r>
          </w:p>
        </w:tc>
        <w:tc>
          <w:tcPr>
            <w:tcW w:w="992" w:type="dxa"/>
            <w:shd w:val="clear" w:color="auto" w:fill="auto"/>
            <w:tcMar>
              <w:top w:w="80" w:type="dxa"/>
              <w:left w:w="80" w:type="dxa"/>
              <w:bottom w:w="80" w:type="dxa"/>
              <w:right w:w="80" w:type="dxa"/>
            </w:tcMar>
          </w:tcPr>
          <w:p w14:paraId="3C0E3B37"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1E1A7B4E" w14:textId="77777777" w:rsidTr="007F521D">
        <w:trPr>
          <w:trHeight w:val="582"/>
        </w:trPr>
        <w:tc>
          <w:tcPr>
            <w:tcW w:w="1498" w:type="dxa"/>
            <w:shd w:val="clear" w:color="auto" w:fill="auto"/>
            <w:tcMar>
              <w:top w:w="80" w:type="dxa"/>
              <w:left w:w="80" w:type="dxa"/>
              <w:bottom w:w="80" w:type="dxa"/>
              <w:right w:w="80" w:type="dxa"/>
            </w:tcMar>
          </w:tcPr>
          <w:p w14:paraId="05C852A4" w14:textId="75200557" w:rsidR="00551EB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6E469D34" w14:textId="4DF733EA" w:rsidR="00DE504D" w:rsidRPr="00DE504D" w:rsidRDefault="00DE504D" w:rsidP="00DE504D">
            <w:pPr>
              <w:spacing w:before="120" w:after="120" w:line="240" w:lineRule="auto"/>
              <w:rPr>
                <w:rFonts w:ascii="Arial" w:hAnsi="Arial" w:cs="Arial"/>
                <w:iCs/>
                <w:sz w:val="24"/>
                <w:szCs w:val="24"/>
              </w:rPr>
            </w:pPr>
            <w:r w:rsidRPr="00DE504D">
              <w:rPr>
                <w:rFonts w:ascii="Arial" w:hAnsi="Arial" w:cs="Arial"/>
                <w:iCs/>
                <w:sz w:val="24"/>
                <w:szCs w:val="24"/>
              </w:rPr>
              <w:t xml:space="preserve">The committee </w:t>
            </w:r>
            <w:r w:rsidRPr="00DE504D">
              <w:rPr>
                <w:rFonts w:ascii="Arial" w:hAnsi="Arial" w:cs="Arial"/>
                <w:b/>
                <w:iCs/>
                <w:sz w:val="24"/>
                <w:szCs w:val="24"/>
              </w:rPr>
              <w:t>noted</w:t>
            </w:r>
            <w:r w:rsidRPr="00DE504D">
              <w:rPr>
                <w:rFonts w:ascii="Arial" w:hAnsi="Arial" w:cs="Arial"/>
                <w:iCs/>
                <w:sz w:val="24"/>
                <w:szCs w:val="24"/>
              </w:rPr>
              <w:t>:</w:t>
            </w:r>
          </w:p>
          <w:p w14:paraId="2609B393" w14:textId="77777777" w:rsidR="00DE504D" w:rsidRPr="00DE504D" w:rsidRDefault="00DE504D" w:rsidP="00DE504D">
            <w:pPr>
              <w:pStyle w:val="ListParagraph"/>
              <w:numPr>
                <w:ilvl w:val="0"/>
                <w:numId w:val="25"/>
              </w:numPr>
              <w:spacing w:before="120" w:after="120" w:line="240" w:lineRule="auto"/>
              <w:rPr>
                <w:rFonts w:ascii="Arial" w:hAnsi="Arial" w:cs="Arial"/>
                <w:iCs/>
                <w:sz w:val="24"/>
                <w:szCs w:val="24"/>
              </w:rPr>
            </w:pPr>
            <w:r w:rsidRPr="00DE504D">
              <w:rPr>
                <w:rFonts w:ascii="Arial" w:hAnsi="Arial" w:cs="Arial"/>
                <w:iCs/>
                <w:sz w:val="24"/>
                <w:szCs w:val="24"/>
              </w:rPr>
              <w:t xml:space="preserve">The overall SBUHB strategic direction for frailty service provision; </w:t>
            </w:r>
          </w:p>
          <w:p w14:paraId="5D3AE697" w14:textId="77777777" w:rsidR="00DE504D" w:rsidRPr="00DE504D" w:rsidRDefault="00DE504D" w:rsidP="00DE504D">
            <w:pPr>
              <w:pStyle w:val="ListParagraph"/>
              <w:numPr>
                <w:ilvl w:val="0"/>
                <w:numId w:val="25"/>
              </w:numPr>
              <w:spacing w:before="120" w:after="120" w:line="240" w:lineRule="auto"/>
              <w:rPr>
                <w:rFonts w:ascii="Arial" w:hAnsi="Arial" w:cs="Arial"/>
                <w:iCs/>
                <w:sz w:val="24"/>
                <w:szCs w:val="24"/>
              </w:rPr>
            </w:pPr>
            <w:r w:rsidRPr="00DE504D">
              <w:rPr>
                <w:rFonts w:ascii="Arial" w:hAnsi="Arial" w:cs="Arial"/>
                <w:iCs/>
                <w:sz w:val="24"/>
                <w:szCs w:val="24"/>
              </w:rPr>
              <w:t>The creation of an Acute Frailty Unit and Frailty Specific Admission Stream by aligning existing front door and community services; and</w:t>
            </w:r>
          </w:p>
          <w:p w14:paraId="7117122D" w14:textId="37AD270B" w:rsidR="00944E01" w:rsidRPr="00DF4554" w:rsidRDefault="00DE504D" w:rsidP="00DE504D">
            <w:pPr>
              <w:pStyle w:val="ListParagraph"/>
              <w:numPr>
                <w:ilvl w:val="0"/>
                <w:numId w:val="25"/>
              </w:numPr>
              <w:spacing w:before="120" w:after="120" w:line="240" w:lineRule="auto"/>
              <w:rPr>
                <w:rFonts w:ascii="Arial" w:hAnsi="Arial" w:cs="Arial"/>
                <w:iCs/>
                <w:sz w:val="24"/>
                <w:szCs w:val="24"/>
              </w:rPr>
            </w:pPr>
            <w:r w:rsidRPr="00DE504D">
              <w:rPr>
                <w:rFonts w:ascii="Arial" w:hAnsi="Arial" w:cs="Arial"/>
                <w:iCs/>
                <w:sz w:val="24"/>
                <w:szCs w:val="24"/>
              </w:rPr>
              <w:t>That further financial investigation and evaluation would take place to confirm the full costs, benefits and timescale to implement the frailty unit aligned with the frailty strategy.</w:t>
            </w:r>
          </w:p>
        </w:tc>
        <w:tc>
          <w:tcPr>
            <w:tcW w:w="992" w:type="dxa"/>
            <w:shd w:val="clear" w:color="auto" w:fill="auto"/>
            <w:tcMar>
              <w:top w:w="80" w:type="dxa"/>
              <w:left w:w="80" w:type="dxa"/>
              <w:bottom w:w="80" w:type="dxa"/>
              <w:right w:w="80" w:type="dxa"/>
            </w:tcMar>
          </w:tcPr>
          <w:p w14:paraId="1D2135D2" w14:textId="3C21F399" w:rsidR="00944E01" w:rsidRPr="006B53E5" w:rsidRDefault="00944E01" w:rsidP="00424CE2">
            <w:pPr>
              <w:spacing w:before="120" w:after="120" w:line="240" w:lineRule="auto"/>
              <w:rPr>
                <w:rFonts w:ascii="Arial" w:eastAsia="Arial Unicode MS" w:hAnsi="Arial" w:cs="Arial"/>
                <w:b/>
                <w:sz w:val="24"/>
                <w:szCs w:val="24"/>
                <w:bdr w:val="nil"/>
                <w:lang w:val="en-US"/>
              </w:rPr>
            </w:pPr>
          </w:p>
        </w:tc>
      </w:tr>
      <w:tr w:rsidR="00551EB5" w:rsidRPr="006B53E5" w14:paraId="066169C7" w14:textId="77777777" w:rsidTr="007F521D">
        <w:trPr>
          <w:trHeight w:val="210"/>
        </w:trPr>
        <w:tc>
          <w:tcPr>
            <w:tcW w:w="1498" w:type="dxa"/>
            <w:shd w:val="clear" w:color="auto" w:fill="auto"/>
            <w:tcMar>
              <w:top w:w="80" w:type="dxa"/>
              <w:left w:w="80" w:type="dxa"/>
              <w:bottom w:w="80" w:type="dxa"/>
              <w:right w:w="80" w:type="dxa"/>
            </w:tcMar>
          </w:tcPr>
          <w:p w14:paraId="7D43B2CF" w14:textId="541D998B" w:rsidR="00551EB5" w:rsidRDefault="00FB5071"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84</w:t>
            </w:r>
            <w:r w:rsidR="00551EB5">
              <w:rPr>
                <w:rFonts w:ascii="Arial" w:eastAsia="Arial Unicode MS"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292FB626" w14:textId="302352EC" w:rsidR="00551EB5" w:rsidRPr="006B53E5" w:rsidRDefault="00FC7B25" w:rsidP="00FC7B25">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HEALTHCARE ASSOCIATED INFECTIONS GOVERNANCE AND IMPLEMENTATION PLAN</w:t>
            </w:r>
          </w:p>
        </w:tc>
        <w:tc>
          <w:tcPr>
            <w:tcW w:w="992" w:type="dxa"/>
            <w:shd w:val="clear" w:color="auto" w:fill="auto"/>
            <w:tcMar>
              <w:top w:w="80" w:type="dxa"/>
              <w:left w:w="80" w:type="dxa"/>
              <w:bottom w:w="80" w:type="dxa"/>
              <w:right w:w="80" w:type="dxa"/>
            </w:tcMar>
          </w:tcPr>
          <w:p w14:paraId="266B8887"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4E9C0C14" w14:textId="77777777" w:rsidTr="007F521D">
        <w:trPr>
          <w:trHeight w:val="210"/>
        </w:trPr>
        <w:tc>
          <w:tcPr>
            <w:tcW w:w="1498" w:type="dxa"/>
            <w:shd w:val="clear" w:color="auto" w:fill="auto"/>
            <w:tcMar>
              <w:top w:w="80" w:type="dxa"/>
              <w:left w:w="80" w:type="dxa"/>
              <w:bottom w:w="80" w:type="dxa"/>
              <w:right w:w="80" w:type="dxa"/>
            </w:tcMar>
          </w:tcPr>
          <w:p w14:paraId="704E26FD" w14:textId="77777777" w:rsidR="00551EB5" w:rsidRDefault="00551EB5"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0E67EC7F" w14:textId="787C6AAB" w:rsidR="00DE504D" w:rsidRDefault="00DE504D" w:rsidP="00393A73">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Members welcomed Delyth Davies, </w:t>
            </w:r>
            <w:r w:rsidRPr="001A2C5A">
              <w:rPr>
                <w:rFonts w:ascii="Arial" w:eastAsia="Times New Roman" w:hAnsi="Arial" w:cs="Arial"/>
                <w:sz w:val="24"/>
                <w:szCs w:val="24"/>
                <w:lang w:eastAsia="en-GB"/>
              </w:rPr>
              <w:t>Head of Nursing Infec</w:t>
            </w:r>
            <w:r>
              <w:rPr>
                <w:rFonts w:ascii="Arial" w:eastAsia="Times New Roman" w:hAnsi="Arial" w:cs="Arial"/>
                <w:sz w:val="24"/>
                <w:szCs w:val="24"/>
                <w:lang w:eastAsia="en-GB"/>
              </w:rPr>
              <w:t>tion Prevention &amp; Control Team.</w:t>
            </w:r>
          </w:p>
          <w:p w14:paraId="013AB86B" w14:textId="5DCD0A3E" w:rsidR="00393A73" w:rsidRPr="00393A73" w:rsidRDefault="00DE504D" w:rsidP="00DE504D">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The c</w:t>
            </w:r>
            <w:r w:rsidRPr="00DE504D">
              <w:rPr>
                <w:rFonts w:ascii="Arial" w:eastAsia="Arial Unicode MS" w:hAnsi="Arial" w:cs="Arial"/>
                <w:sz w:val="24"/>
                <w:szCs w:val="24"/>
                <w:u w:color="000000"/>
                <w:bdr w:val="nil"/>
                <w:lang w:val="en-US" w:eastAsia="en-GB"/>
              </w:rPr>
              <w:t>ommittee</w:t>
            </w:r>
            <w:r>
              <w:rPr>
                <w:rFonts w:ascii="Arial" w:eastAsia="Arial Unicode MS" w:hAnsi="Arial" w:cs="Arial"/>
                <w:sz w:val="24"/>
                <w:szCs w:val="24"/>
                <w:u w:color="000000"/>
                <w:bdr w:val="nil"/>
                <w:lang w:val="en-US" w:eastAsia="en-GB"/>
              </w:rPr>
              <w:t xml:space="preserve"> were presented with</w:t>
            </w:r>
            <w:r w:rsidRPr="00DE504D">
              <w:rPr>
                <w:rFonts w:ascii="Arial" w:eastAsia="Arial Unicode MS" w:hAnsi="Arial" w:cs="Arial"/>
                <w:sz w:val="24"/>
                <w:szCs w:val="24"/>
                <w:u w:color="000000"/>
                <w:bdr w:val="nil"/>
                <w:lang w:val="en-US" w:eastAsia="en-GB"/>
              </w:rPr>
              <w:t xml:space="preserve"> the 2024/25 healthcare associated infection (HCAI) Improvement Plans developed by each Service Group, and </w:t>
            </w:r>
            <w:r w:rsidRPr="00DE504D">
              <w:rPr>
                <w:rFonts w:ascii="Arial" w:eastAsia="Arial Unicode MS" w:hAnsi="Arial" w:cs="Arial"/>
                <w:b/>
                <w:sz w:val="24"/>
                <w:szCs w:val="24"/>
                <w:u w:color="000000"/>
                <w:bdr w:val="nil"/>
                <w:lang w:val="en-US" w:eastAsia="en-GB"/>
              </w:rPr>
              <w:t>received</w:t>
            </w:r>
            <w:r>
              <w:rPr>
                <w:rFonts w:ascii="Arial" w:eastAsia="Arial Unicode MS" w:hAnsi="Arial" w:cs="Arial"/>
                <w:sz w:val="24"/>
                <w:szCs w:val="24"/>
                <w:u w:color="000000"/>
                <w:bdr w:val="nil"/>
                <w:lang w:val="en-US" w:eastAsia="en-GB"/>
              </w:rPr>
              <w:t xml:space="preserve"> and </w:t>
            </w:r>
            <w:r w:rsidRPr="00DE504D">
              <w:rPr>
                <w:rFonts w:ascii="Arial" w:eastAsia="Arial Unicode MS" w:hAnsi="Arial" w:cs="Arial"/>
                <w:b/>
                <w:sz w:val="24"/>
                <w:szCs w:val="24"/>
                <w:u w:color="000000"/>
                <w:bdr w:val="nil"/>
                <w:lang w:val="en-US" w:eastAsia="en-GB"/>
              </w:rPr>
              <w:t>noted</w:t>
            </w:r>
            <w:r>
              <w:rPr>
                <w:rFonts w:ascii="Arial" w:eastAsia="Arial Unicode MS" w:hAnsi="Arial" w:cs="Arial"/>
                <w:sz w:val="24"/>
                <w:szCs w:val="24"/>
                <w:u w:color="000000"/>
                <w:bdr w:val="nil"/>
                <w:lang w:val="en-US" w:eastAsia="en-GB"/>
              </w:rPr>
              <w:t xml:space="preserve"> the</w:t>
            </w:r>
            <w:r w:rsidRPr="00DE504D">
              <w:rPr>
                <w:rFonts w:ascii="Arial" w:eastAsia="Arial Unicode MS" w:hAnsi="Arial" w:cs="Arial"/>
                <w:sz w:val="24"/>
                <w:szCs w:val="24"/>
                <w:u w:color="000000"/>
                <w:bdr w:val="nil"/>
                <w:lang w:val="en-US" w:eastAsia="en-GB"/>
              </w:rPr>
              <w:t xml:space="preserve"> revised governance structure for infection pr</w:t>
            </w:r>
            <w:r>
              <w:rPr>
                <w:rFonts w:ascii="Arial" w:eastAsia="Arial Unicode MS" w:hAnsi="Arial" w:cs="Arial"/>
                <w:sz w:val="24"/>
                <w:szCs w:val="24"/>
                <w:u w:color="000000"/>
                <w:bdr w:val="nil"/>
                <w:lang w:val="en-US" w:eastAsia="en-GB"/>
              </w:rPr>
              <w:t xml:space="preserve">evention and control which would </w:t>
            </w:r>
            <w:r w:rsidRPr="00DE504D">
              <w:rPr>
                <w:rFonts w:ascii="Arial" w:eastAsia="Arial Unicode MS" w:hAnsi="Arial" w:cs="Arial"/>
                <w:sz w:val="24"/>
                <w:szCs w:val="24"/>
                <w:u w:color="000000"/>
                <w:bdr w:val="nil"/>
                <w:lang w:val="en-US" w:eastAsia="en-GB"/>
              </w:rPr>
              <w:t>ensure implementation and delivery of 2024/25 HCAI Improvement Plan.</w:t>
            </w:r>
            <w:r w:rsidR="00393A73">
              <w:rPr>
                <w:rFonts w:ascii="Arial" w:eastAsia="Arial Unicode MS" w:hAnsi="Arial" w:cs="Arial"/>
                <w:sz w:val="24"/>
                <w:szCs w:val="24"/>
                <w:u w:color="000000"/>
                <w:bdr w:val="nil"/>
                <w:lang w:val="en-US" w:eastAsia="en-GB"/>
              </w:rPr>
              <w:t xml:space="preserve"> </w:t>
            </w:r>
          </w:p>
        </w:tc>
        <w:tc>
          <w:tcPr>
            <w:tcW w:w="992" w:type="dxa"/>
            <w:shd w:val="clear" w:color="auto" w:fill="auto"/>
            <w:tcMar>
              <w:top w:w="80" w:type="dxa"/>
              <w:left w:w="80" w:type="dxa"/>
              <w:bottom w:w="80" w:type="dxa"/>
              <w:right w:w="80" w:type="dxa"/>
            </w:tcMar>
          </w:tcPr>
          <w:p w14:paraId="44C181C4"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25DED8B2" w14:textId="77777777" w:rsidTr="007F521D">
        <w:trPr>
          <w:trHeight w:val="210"/>
        </w:trPr>
        <w:tc>
          <w:tcPr>
            <w:tcW w:w="1498" w:type="dxa"/>
            <w:shd w:val="clear" w:color="auto" w:fill="auto"/>
            <w:tcMar>
              <w:top w:w="80" w:type="dxa"/>
              <w:left w:w="80" w:type="dxa"/>
              <w:bottom w:w="80" w:type="dxa"/>
              <w:right w:w="80" w:type="dxa"/>
            </w:tcMar>
          </w:tcPr>
          <w:p w14:paraId="70A73A7D" w14:textId="779A4778" w:rsidR="00551EB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Resolved:</w:t>
            </w:r>
          </w:p>
        </w:tc>
        <w:tc>
          <w:tcPr>
            <w:tcW w:w="7796" w:type="dxa"/>
            <w:shd w:val="clear" w:color="auto" w:fill="auto"/>
            <w:tcMar>
              <w:top w:w="80" w:type="dxa"/>
              <w:left w:w="80" w:type="dxa"/>
              <w:bottom w:w="80" w:type="dxa"/>
              <w:right w:w="80" w:type="dxa"/>
            </w:tcMar>
          </w:tcPr>
          <w:p w14:paraId="5A7BBB54" w14:textId="4B4BCA8C" w:rsidR="00551EB5" w:rsidRPr="00E31977" w:rsidRDefault="00E31977" w:rsidP="00E31977">
            <w:pPr>
              <w:pStyle w:val="ListParagraph"/>
              <w:numPr>
                <w:ilvl w:val="0"/>
                <w:numId w:val="25"/>
              </w:numPr>
              <w:spacing w:before="120" w:after="120" w:line="240" w:lineRule="auto"/>
              <w:rPr>
                <w:rFonts w:ascii="Arial" w:eastAsia="Arial Unicode MS" w:hAnsi="Arial" w:cs="Arial"/>
                <w:b/>
                <w:sz w:val="24"/>
                <w:szCs w:val="24"/>
                <w:u w:color="000000"/>
                <w:bdr w:val="nil"/>
                <w:lang w:val="en-US" w:eastAsia="en-GB"/>
              </w:rPr>
            </w:pPr>
            <w:r w:rsidRPr="00E31977">
              <w:rPr>
                <w:rFonts w:ascii="Arial" w:eastAsia="Arial Unicode MS" w:hAnsi="Arial" w:cs="Arial"/>
                <w:sz w:val="24"/>
                <w:szCs w:val="24"/>
                <w:u w:color="000000"/>
                <w:bdr w:val="nil"/>
                <w:lang w:val="en-US" w:eastAsia="en-GB"/>
              </w:rPr>
              <w:t>The report be</w:t>
            </w:r>
            <w:r>
              <w:rPr>
                <w:rFonts w:ascii="Arial" w:eastAsia="Arial Unicode MS" w:hAnsi="Arial" w:cs="Arial"/>
                <w:b/>
                <w:sz w:val="24"/>
                <w:szCs w:val="24"/>
                <w:u w:color="000000"/>
                <w:bdr w:val="nil"/>
                <w:lang w:val="en-US" w:eastAsia="en-GB"/>
              </w:rPr>
              <w:t xml:space="preserve"> noted. </w:t>
            </w:r>
          </w:p>
        </w:tc>
        <w:tc>
          <w:tcPr>
            <w:tcW w:w="992" w:type="dxa"/>
            <w:shd w:val="clear" w:color="auto" w:fill="auto"/>
            <w:tcMar>
              <w:top w:w="80" w:type="dxa"/>
              <w:left w:w="80" w:type="dxa"/>
              <w:bottom w:w="80" w:type="dxa"/>
              <w:right w:w="80" w:type="dxa"/>
            </w:tcMar>
          </w:tcPr>
          <w:p w14:paraId="57CE7156"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5278D639" w14:textId="77777777" w:rsidTr="007F521D">
        <w:trPr>
          <w:trHeight w:val="210"/>
        </w:trPr>
        <w:tc>
          <w:tcPr>
            <w:tcW w:w="1498" w:type="dxa"/>
            <w:shd w:val="clear" w:color="auto" w:fill="auto"/>
            <w:tcMar>
              <w:top w:w="80" w:type="dxa"/>
              <w:left w:w="80" w:type="dxa"/>
              <w:bottom w:w="80" w:type="dxa"/>
              <w:right w:w="80" w:type="dxa"/>
            </w:tcMar>
          </w:tcPr>
          <w:p w14:paraId="5C129A2C" w14:textId="5E3B40A6" w:rsidR="00551EB5" w:rsidRDefault="00FB5071"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85</w:t>
            </w:r>
            <w:r w:rsidR="00551EB5">
              <w:rPr>
                <w:rFonts w:ascii="Arial" w:eastAsia="Arial Unicode MS"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50B1773B" w14:textId="67FA8F05" w:rsidR="00551EB5" w:rsidRPr="006B53E5" w:rsidRDefault="00FC7B25" w:rsidP="00680B91">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MATERNITY </w:t>
            </w:r>
            <w:r w:rsidR="00680B91">
              <w:rPr>
                <w:rFonts w:ascii="Arial" w:eastAsia="Arial Unicode MS" w:hAnsi="Arial" w:cs="Arial"/>
                <w:b/>
                <w:sz w:val="24"/>
                <w:szCs w:val="24"/>
                <w:u w:color="000000"/>
                <w:bdr w:val="nil"/>
                <w:lang w:val="en-US" w:eastAsia="en-GB"/>
              </w:rPr>
              <w:t xml:space="preserve">SMOKING CESSATION </w:t>
            </w:r>
          </w:p>
        </w:tc>
        <w:tc>
          <w:tcPr>
            <w:tcW w:w="992" w:type="dxa"/>
            <w:shd w:val="clear" w:color="auto" w:fill="auto"/>
            <w:tcMar>
              <w:top w:w="80" w:type="dxa"/>
              <w:left w:w="80" w:type="dxa"/>
              <w:bottom w:w="80" w:type="dxa"/>
              <w:right w:w="80" w:type="dxa"/>
            </w:tcMar>
          </w:tcPr>
          <w:p w14:paraId="4337E5D4"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FC7B25" w:rsidRPr="006B53E5" w14:paraId="577B0E67" w14:textId="77777777" w:rsidTr="007F521D">
        <w:trPr>
          <w:trHeight w:val="210"/>
        </w:trPr>
        <w:tc>
          <w:tcPr>
            <w:tcW w:w="1498" w:type="dxa"/>
            <w:shd w:val="clear" w:color="auto" w:fill="auto"/>
            <w:tcMar>
              <w:top w:w="80" w:type="dxa"/>
              <w:left w:w="80" w:type="dxa"/>
              <w:bottom w:w="80" w:type="dxa"/>
              <w:right w:w="80" w:type="dxa"/>
            </w:tcMar>
          </w:tcPr>
          <w:p w14:paraId="3F26CE9D" w14:textId="77777777" w:rsidR="00FC7B25" w:rsidRDefault="00FC7B25"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2BC07248" w14:textId="77777777" w:rsidR="00FC7B25" w:rsidRDefault="00DE504D" w:rsidP="00424CE2">
            <w:pPr>
              <w:spacing w:before="120" w:after="120" w:line="240" w:lineRule="auto"/>
              <w:rPr>
                <w:rFonts w:ascii="Arial" w:eastAsia="Arial Unicode MS" w:hAnsi="Arial" w:cs="Arial"/>
                <w:sz w:val="24"/>
                <w:szCs w:val="24"/>
                <w:u w:color="000000"/>
                <w:bdr w:val="nil"/>
                <w:lang w:val="en-US" w:eastAsia="en-GB"/>
              </w:rPr>
            </w:pPr>
            <w:r w:rsidRPr="00DE504D">
              <w:rPr>
                <w:rFonts w:ascii="Arial" w:eastAsia="Arial Unicode MS" w:hAnsi="Arial" w:cs="Arial"/>
                <w:sz w:val="24"/>
                <w:szCs w:val="24"/>
                <w:u w:color="000000"/>
                <w:bdr w:val="nil"/>
                <w:lang w:val="en-US" w:eastAsia="en-GB"/>
              </w:rPr>
              <w:t xml:space="preserve">Members welcomed Catherine Harris, Head of Midwifery to the meeting. </w:t>
            </w:r>
          </w:p>
          <w:p w14:paraId="395B8F6D" w14:textId="77777777" w:rsidR="00DE504D" w:rsidRDefault="0058176E" w:rsidP="00424CE2">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In introducing the report Cath Harris highlighted the following points:</w:t>
            </w:r>
          </w:p>
          <w:p w14:paraId="65185489" w14:textId="5042054A" w:rsidR="0058176E" w:rsidRDefault="0058176E" w:rsidP="0058176E">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sidRPr="0058176E">
              <w:rPr>
                <w:rFonts w:ascii="Arial" w:eastAsia="Arial Unicode MS" w:hAnsi="Arial" w:cs="Arial"/>
                <w:sz w:val="24"/>
                <w:szCs w:val="24"/>
                <w:u w:color="000000"/>
                <w:bdr w:val="nil"/>
                <w:lang w:val="en-US" w:eastAsia="en-GB"/>
              </w:rPr>
              <w:t xml:space="preserve">Swansea Bay University Health Board </w:t>
            </w:r>
            <w:r>
              <w:rPr>
                <w:rFonts w:ascii="Arial" w:eastAsia="Arial Unicode MS" w:hAnsi="Arial" w:cs="Arial"/>
                <w:sz w:val="24"/>
                <w:szCs w:val="24"/>
                <w:u w:color="000000"/>
                <w:bdr w:val="nil"/>
                <w:lang w:val="en-US" w:eastAsia="en-GB"/>
              </w:rPr>
              <w:t>was</w:t>
            </w:r>
            <w:r w:rsidRPr="0058176E">
              <w:rPr>
                <w:rFonts w:ascii="Arial" w:eastAsia="Arial Unicode MS" w:hAnsi="Arial" w:cs="Arial"/>
                <w:sz w:val="24"/>
                <w:szCs w:val="24"/>
                <w:u w:color="000000"/>
                <w:bdr w:val="nil"/>
                <w:lang w:val="en-US" w:eastAsia="en-GB"/>
              </w:rPr>
              <w:t xml:space="preserve"> the only Health Board in Wales without a dedicated specialist Mat</w:t>
            </w:r>
            <w:r>
              <w:rPr>
                <w:rFonts w:ascii="Arial" w:eastAsia="Arial Unicode MS" w:hAnsi="Arial" w:cs="Arial"/>
                <w:sz w:val="24"/>
                <w:szCs w:val="24"/>
                <w:u w:color="000000"/>
                <w:bdr w:val="nil"/>
                <w:lang w:val="en-US" w:eastAsia="en-GB"/>
              </w:rPr>
              <w:t>ernal smoking cessation service;</w:t>
            </w:r>
          </w:p>
          <w:p w14:paraId="0BC532BA" w14:textId="0B3D183C" w:rsidR="0058176E" w:rsidRDefault="0058176E" w:rsidP="0058176E">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sidRPr="0058176E">
              <w:rPr>
                <w:rFonts w:ascii="Arial" w:eastAsia="Arial Unicode MS" w:hAnsi="Arial" w:cs="Arial"/>
                <w:sz w:val="24"/>
                <w:szCs w:val="24"/>
                <w:u w:color="000000"/>
                <w:bdr w:val="nil"/>
                <w:lang w:val="en-US" w:eastAsia="en-GB"/>
              </w:rPr>
              <w:t>The development of this service w</w:t>
            </w:r>
            <w:r>
              <w:rPr>
                <w:rFonts w:ascii="Arial" w:eastAsia="Arial Unicode MS" w:hAnsi="Arial" w:cs="Arial"/>
                <w:sz w:val="24"/>
                <w:szCs w:val="24"/>
                <w:u w:color="000000"/>
                <w:bdr w:val="nil"/>
                <w:lang w:val="en-US" w:eastAsia="en-GB"/>
              </w:rPr>
              <w:t>ould</w:t>
            </w:r>
            <w:r w:rsidRPr="0058176E">
              <w:rPr>
                <w:rFonts w:ascii="Arial" w:eastAsia="Arial Unicode MS" w:hAnsi="Arial" w:cs="Arial"/>
                <w:sz w:val="24"/>
                <w:szCs w:val="24"/>
                <w:u w:color="000000"/>
                <w:bdr w:val="nil"/>
                <w:lang w:val="en-US" w:eastAsia="en-GB"/>
              </w:rPr>
              <w:t xml:space="preserve"> take health inequalities into account at every stage and </w:t>
            </w:r>
            <w:r>
              <w:rPr>
                <w:rFonts w:ascii="Arial" w:eastAsia="Arial Unicode MS" w:hAnsi="Arial" w:cs="Arial"/>
                <w:sz w:val="24"/>
                <w:szCs w:val="24"/>
                <w:u w:color="000000"/>
                <w:bdr w:val="nil"/>
                <w:lang w:val="en-US" w:eastAsia="en-GB"/>
              </w:rPr>
              <w:t xml:space="preserve">was </w:t>
            </w:r>
            <w:r w:rsidRPr="0058176E">
              <w:rPr>
                <w:rFonts w:ascii="Arial" w:eastAsia="Arial Unicode MS" w:hAnsi="Arial" w:cs="Arial"/>
                <w:sz w:val="24"/>
                <w:szCs w:val="24"/>
                <w:u w:color="000000"/>
                <w:bdr w:val="nil"/>
                <w:lang w:val="en-US" w:eastAsia="en-GB"/>
              </w:rPr>
              <w:t>designed to help reduce</w:t>
            </w:r>
            <w:r>
              <w:rPr>
                <w:rFonts w:ascii="Arial" w:eastAsia="Arial Unicode MS" w:hAnsi="Arial" w:cs="Arial"/>
                <w:sz w:val="24"/>
                <w:szCs w:val="24"/>
                <w:u w:color="000000"/>
                <w:bdr w:val="nil"/>
                <w:lang w:val="en-US" w:eastAsia="en-GB"/>
              </w:rPr>
              <w:t xml:space="preserve"> them wherever possible;</w:t>
            </w:r>
          </w:p>
          <w:p w14:paraId="33903BE4" w14:textId="1FF40ECA" w:rsidR="0058176E" w:rsidRDefault="0058176E" w:rsidP="0058176E">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sidRPr="0058176E">
              <w:rPr>
                <w:rFonts w:ascii="Arial" w:eastAsia="Arial Unicode MS" w:hAnsi="Arial" w:cs="Arial"/>
                <w:sz w:val="24"/>
                <w:szCs w:val="24"/>
                <w:u w:color="000000"/>
                <w:bdr w:val="nil"/>
                <w:lang w:val="en-US" w:eastAsia="en-GB"/>
              </w:rPr>
              <w:t>The day to day management w</w:t>
            </w:r>
            <w:r>
              <w:rPr>
                <w:rFonts w:ascii="Arial" w:eastAsia="Arial Unicode MS" w:hAnsi="Arial" w:cs="Arial"/>
                <w:sz w:val="24"/>
                <w:szCs w:val="24"/>
                <w:u w:color="000000"/>
                <w:bdr w:val="nil"/>
                <w:lang w:val="en-US" w:eastAsia="en-GB"/>
              </w:rPr>
              <w:t xml:space="preserve">ould </w:t>
            </w:r>
            <w:r w:rsidRPr="0058176E">
              <w:rPr>
                <w:rFonts w:ascii="Arial" w:eastAsia="Arial Unicode MS" w:hAnsi="Arial" w:cs="Arial"/>
                <w:sz w:val="24"/>
                <w:szCs w:val="24"/>
                <w:u w:color="000000"/>
                <w:bdr w:val="nil"/>
                <w:lang w:val="en-US" w:eastAsia="en-GB"/>
              </w:rPr>
              <w:t>be over</w:t>
            </w:r>
            <w:r>
              <w:rPr>
                <w:rFonts w:ascii="Arial" w:eastAsia="Arial Unicode MS" w:hAnsi="Arial" w:cs="Arial"/>
                <w:sz w:val="24"/>
                <w:szCs w:val="24"/>
                <w:u w:color="000000"/>
                <w:bdr w:val="nil"/>
                <w:lang w:val="en-US" w:eastAsia="en-GB"/>
              </w:rPr>
              <w:t>seen by the Band 6 role, this would</w:t>
            </w:r>
            <w:r w:rsidRPr="0058176E">
              <w:rPr>
                <w:rFonts w:ascii="Arial" w:eastAsia="Arial Unicode MS" w:hAnsi="Arial" w:cs="Arial"/>
                <w:sz w:val="24"/>
                <w:szCs w:val="24"/>
                <w:u w:color="000000"/>
                <w:bdr w:val="nil"/>
                <w:lang w:val="en-US" w:eastAsia="en-GB"/>
              </w:rPr>
              <w:t xml:space="preserve"> link directly with the HMQ manager and Maternity Public Health Midwife to ensure the service striv</w:t>
            </w:r>
            <w:r>
              <w:rPr>
                <w:rFonts w:ascii="Arial" w:eastAsia="Arial Unicode MS" w:hAnsi="Arial" w:cs="Arial"/>
                <w:sz w:val="24"/>
                <w:szCs w:val="24"/>
                <w:u w:color="000000"/>
                <w:bdr w:val="nil"/>
                <w:lang w:val="en-US" w:eastAsia="en-GB"/>
              </w:rPr>
              <w:t>es to meet the identified GMO’s;</w:t>
            </w:r>
          </w:p>
          <w:p w14:paraId="7E60CDB4" w14:textId="0043690E" w:rsidR="0058176E" w:rsidRDefault="0058176E" w:rsidP="0058176E">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sidRPr="0058176E">
              <w:rPr>
                <w:rFonts w:ascii="Arial" w:eastAsia="Arial Unicode MS" w:hAnsi="Arial" w:cs="Arial"/>
                <w:sz w:val="24"/>
                <w:szCs w:val="24"/>
                <w:u w:color="000000"/>
                <w:bdr w:val="nil"/>
                <w:lang w:val="en-US" w:eastAsia="en-GB"/>
              </w:rPr>
              <w:t>Operational responsibility for delivery of the service w</w:t>
            </w:r>
            <w:r>
              <w:rPr>
                <w:rFonts w:ascii="Arial" w:eastAsia="Arial Unicode MS" w:hAnsi="Arial" w:cs="Arial"/>
                <w:sz w:val="24"/>
                <w:szCs w:val="24"/>
                <w:u w:color="000000"/>
                <w:bdr w:val="nil"/>
                <w:lang w:val="en-US" w:eastAsia="en-GB"/>
              </w:rPr>
              <w:t xml:space="preserve">ould </w:t>
            </w:r>
            <w:r w:rsidRPr="0058176E">
              <w:rPr>
                <w:rFonts w:ascii="Arial" w:eastAsia="Arial Unicode MS" w:hAnsi="Arial" w:cs="Arial"/>
                <w:sz w:val="24"/>
                <w:szCs w:val="24"/>
                <w:u w:color="000000"/>
                <w:bdr w:val="nil"/>
                <w:lang w:val="en-US" w:eastAsia="en-GB"/>
              </w:rPr>
              <w:t xml:space="preserve">be evaluated through KPI’s identified as part of the Tier 1 Tabaco </w:t>
            </w:r>
            <w:r w:rsidRPr="0058176E">
              <w:rPr>
                <w:rFonts w:ascii="Arial" w:eastAsia="Arial Unicode MS" w:hAnsi="Arial" w:cs="Arial"/>
                <w:sz w:val="24"/>
                <w:szCs w:val="24"/>
                <w:u w:color="000000"/>
                <w:bdr w:val="nil"/>
                <w:lang w:val="en-US" w:eastAsia="en-GB"/>
              </w:rPr>
              <w:lastRenderedPageBreak/>
              <w:t>control plan and w</w:t>
            </w:r>
            <w:r>
              <w:rPr>
                <w:rFonts w:ascii="Arial" w:eastAsia="Arial Unicode MS" w:hAnsi="Arial" w:cs="Arial"/>
                <w:sz w:val="24"/>
                <w:szCs w:val="24"/>
                <w:u w:color="000000"/>
                <w:bdr w:val="nil"/>
                <w:lang w:val="en-US" w:eastAsia="en-GB"/>
              </w:rPr>
              <w:t>ould</w:t>
            </w:r>
            <w:r w:rsidRPr="0058176E">
              <w:rPr>
                <w:rFonts w:ascii="Arial" w:eastAsia="Arial Unicode MS" w:hAnsi="Arial" w:cs="Arial"/>
                <w:sz w:val="24"/>
                <w:szCs w:val="24"/>
                <w:u w:color="000000"/>
                <w:bdr w:val="nil"/>
                <w:lang w:val="en-US" w:eastAsia="en-GB"/>
              </w:rPr>
              <w:t xml:space="preserve"> sit within the PCTSG (Primary, Communities, Therapies, Se</w:t>
            </w:r>
            <w:r>
              <w:rPr>
                <w:rFonts w:ascii="Arial" w:eastAsia="Arial Unicode MS" w:hAnsi="Arial" w:cs="Arial"/>
                <w:sz w:val="24"/>
                <w:szCs w:val="24"/>
                <w:u w:color="000000"/>
                <w:bdr w:val="nil"/>
                <w:lang w:val="en-US" w:eastAsia="en-GB"/>
              </w:rPr>
              <w:t>rvice Group) and then into APOG;</w:t>
            </w:r>
          </w:p>
          <w:p w14:paraId="45B5EBC4" w14:textId="77777777" w:rsidR="0058176E" w:rsidRDefault="0058176E" w:rsidP="0058176E">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sidRPr="0058176E">
              <w:rPr>
                <w:rFonts w:ascii="Arial" w:eastAsia="Arial Unicode MS" w:hAnsi="Arial" w:cs="Arial"/>
                <w:sz w:val="24"/>
                <w:szCs w:val="24"/>
                <w:u w:color="000000"/>
                <w:bdr w:val="nil"/>
                <w:lang w:val="en-US" w:eastAsia="en-GB"/>
              </w:rPr>
              <w:t>External funding has been granted until March 2025, recurrent ongoing funding w</w:t>
            </w:r>
            <w:r>
              <w:rPr>
                <w:rFonts w:ascii="Arial" w:eastAsia="Arial Unicode MS" w:hAnsi="Arial" w:cs="Arial"/>
                <w:sz w:val="24"/>
                <w:szCs w:val="24"/>
                <w:u w:color="000000"/>
                <w:bdr w:val="nil"/>
                <w:lang w:val="en-US" w:eastAsia="en-GB"/>
              </w:rPr>
              <w:t>ould</w:t>
            </w:r>
            <w:r w:rsidRPr="0058176E">
              <w:rPr>
                <w:rFonts w:ascii="Arial" w:eastAsia="Arial Unicode MS" w:hAnsi="Arial" w:cs="Arial"/>
                <w:sz w:val="24"/>
                <w:szCs w:val="24"/>
                <w:u w:color="000000"/>
                <w:bdr w:val="nil"/>
                <w:lang w:val="en-US" w:eastAsia="en-GB"/>
              </w:rPr>
              <w:t xml:space="preserve"> need to be supported by the Health Board following ongoing evaluation of the service.</w:t>
            </w:r>
          </w:p>
          <w:p w14:paraId="474FDFD6" w14:textId="77777777" w:rsidR="0058176E" w:rsidRDefault="0058176E" w:rsidP="0058176E">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In discussing the report the following points were raised:</w:t>
            </w:r>
          </w:p>
          <w:p w14:paraId="73D480F4" w14:textId="1B0F2EF4" w:rsidR="0058176E" w:rsidRDefault="0058176E" w:rsidP="0058176E">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Members discussed the importance of the service, and were looking forward to seeing the benefits in the longer term</w:t>
            </w:r>
            <w:r w:rsidR="00C63F81">
              <w:rPr>
                <w:rFonts w:ascii="Arial" w:eastAsia="Arial Unicode MS" w:hAnsi="Arial" w:cs="Arial"/>
                <w:sz w:val="24"/>
                <w:szCs w:val="24"/>
                <w:u w:color="000000"/>
                <w:bdr w:val="nil"/>
                <w:lang w:val="en-US" w:eastAsia="en-GB"/>
              </w:rPr>
              <w:t xml:space="preserve"> – ongoing engagement in a meaningful and evidence based way would be key to the success</w:t>
            </w:r>
            <w:r>
              <w:rPr>
                <w:rFonts w:ascii="Arial" w:eastAsia="Arial Unicode MS" w:hAnsi="Arial" w:cs="Arial"/>
                <w:sz w:val="24"/>
                <w:szCs w:val="24"/>
                <w:u w:color="000000"/>
                <w:bdr w:val="nil"/>
                <w:lang w:val="en-US" w:eastAsia="en-GB"/>
              </w:rPr>
              <w:t xml:space="preserve">. </w:t>
            </w:r>
          </w:p>
          <w:p w14:paraId="4ED131A1" w14:textId="18895CEA" w:rsidR="00C63F81" w:rsidRPr="0058176E" w:rsidRDefault="0058176E" w:rsidP="00C63F81">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ALF commented on the short timeframe of benchmarking</w:t>
            </w:r>
            <w:r w:rsidR="00C63F81">
              <w:rPr>
                <w:rFonts w:ascii="Arial" w:eastAsia="Arial Unicode MS" w:hAnsi="Arial" w:cs="Arial"/>
                <w:sz w:val="24"/>
                <w:szCs w:val="24"/>
                <w:u w:color="000000"/>
                <w:bdr w:val="nil"/>
                <w:lang w:val="en-US" w:eastAsia="en-GB"/>
              </w:rPr>
              <w:t xml:space="preserve"> the</w:t>
            </w:r>
            <w:r>
              <w:rPr>
                <w:rFonts w:ascii="Arial" w:eastAsia="Arial Unicode MS" w:hAnsi="Arial" w:cs="Arial"/>
                <w:sz w:val="24"/>
                <w:szCs w:val="24"/>
                <w:u w:color="000000"/>
                <w:bdr w:val="nil"/>
                <w:lang w:val="en-US" w:eastAsia="en-GB"/>
              </w:rPr>
              <w:t xml:space="preserve"> outcomes, given the funding would only run until March 2025. </w:t>
            </w:r>
            <w:r w:rsidR="00C63F81">
              <w:rPr>
                <w:rFonts w:ascii="Arial" w:eastAsia="Arial Unicode MS" w:hAnsi="Arial" w:cs="Arial"/>
                <w:sz w:val="24"/>
                <w:szCs w:val="24"/>
                <w:u w:color="000000"/>
                <w:bdr w:val="nil"/>
                <w:lang w:val="en-US" w:eastAsia="en-GB"/>
              </w:rPr>
              <w:t xml:space="preserve">CH agreed, and advised an audit would take place on the referrals in the system to date. ALF went on to question how engagement would be taken forward with the partners, to ensure the child would be raised in a smoke free environment. CH advised that partners whom attend appointments would be captured at this point. </w:t>
            </w:r>
          </w:p>
        </w:tc>
        <w:tc>
          <w:tcPr>
            <w:tcW w:w="992" w:type="dxa"/>
            <w:shd w:val="clear" w:color="auto" w:fill="auto"/>
            <w:tcMar>
              <w:top w:w="80" w:type="dxa"/>
              <w:left w:w="80" w:type="dxa"/>
              <w:bottom w:w="80" w:type="dxa"/>
              <w:right w:w="80" w:type="dxa"/>
            </w:tcMar>
          </w:tcPr>
          <w:p w14:paraId="4A69CA19" w14:textId="77777777" w:rsidR="00FC7B25" w:rsidRPr="006B53E5" w:rsidRDefault="00FC7B25" w:rsidP="00424CE2">
            <w:pPr>
              <w:spacing w:before="120" w:after="120" w:line="240" w:lineRule="auto"/>
              <w:rPr>
                <w:rFonts w:ascii="Arial" w:eastAsia="Arial Unicode MS" w:hAnsi="Arial" w:cs="Arial"/>
                <w:sz w:val="24"/>
                <w:szCs w:val="24"/>
                <w:bdr w:val="nil"/>
                <w:lang w:val="en-US"/>
              </w:rPr>
            </w:pPr>
          </w:p>
        </w:tc>
      </w:tr>
      <w:tr w:rsidR="00551EB5" w:rsidRPr="006B53E5" w14:paraId="6F3BA5F4" w14:textId="77777777" w:rsidTr="007F521D">
        <w:trPr>
          <w:trHeight w:val="210"/>
        </w:trPr>
        <w:tc>
          <w:tcPr>
            <w:tcW w:w="1498" w:type="dxa"/>
            <w:shd w:val="clear" w:color="auto" w:fill="auto"/>
            <w:tcMar>
              <w:top w:w="80" w:type="dxa"/>
              <w:left w:w="80" w:type="dxa"/>
              <w:bottom w:w="80" w:type="dxa"/>
              <w:right w:w="80" w:type="dxa"/>
            </w:tcMar>
          </w:tcPr>
          <w:p w14:paraId="693A70EE" w14:textId="68352229" w:rsidR="00551EB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Resolved:</w:t>
            </w:r>
          </w:p>
        </w:tc>
        <w:tc>
          <w:tcPr>
            <w:tcW w:w="7796" w:type="dxa"/>
            <w:shd w:val="clear" w:color="auto" w:fill="auto"/>
            <w:tcMar>
              <w:top w:w="80" w:type="dxa"/>
              <w:left w:w="80" w:type="dxa"/>
              <w:bottom w:w="80" w:type="dxa"/>
              <w:right w:w="80" w:type="dxa"/>
            </w:tcMar>
          </w:tcPr>
          <w:p w14:paraId="380E9BA3" w14:textId="77777777" w:rsidR="002325EE" w:rsidRDefault="00017E66" w:rsidP="00017E66">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 committee </w:t>
            </w:r>
            <w:r w:rsidRPr="00017E66">
              <w:rPr>
                <w:rFonts w:ascii="Arial" w:eastAsia="Arial Unicode MS" w:hAnsi="Arial" w:cs="Arial"/>
                <w:b/>
                <w:sz w:val="24"/>
                <w:szCs w:val="24"/>
                <w:u w:color="000000"/>
                <w:bdr w:val="nil"/>
                <w:lang w:val="en-US" w:eastAsia="en-GB"/>
              </w:rPr>
              <w:t>supported</w:t>
            </w:r>
            <w:r w:rsidRPr="00017E66">
              <w:rPr>
                <w:rFonts w:ascii="Arial" w:eastAsia="Arial Unicode MS" w:hAnsi="Arial" w:cs="Arial"/>
                <w:sz w:val="24"/>
                <w:szCs w:val="24"/>
                <w:u w:color="000000"/>
                <w:bdr w:val="nil"/>
                <w:lang w:val="en-US" w:eastAsia="en-GB"/>
              </w:rPr>
              <w:t xml:space="preserve"> the ongoing Implementatio</w:t>
            </w:r>
            <w:r w:rsidR="00C63F81">
              <w:rPr>
                <w:rFonts w:ascii="Arial" w:eastAsia="Arial Unicode MS" w:hAnsi="Arial" w:cs="Arial"/>
                <w:sz w:val="24"/>
                <w:szCs w:val="24"/>
                <w:u w:color="000000"/>
                <w:bdr w:val="nil"/>
                <w:lang w:val="en-US" w:eastAsia="en-GB"/>
              </w:rPr>
              <w:t>n and evaluation of the service;</w:t>
            </w:r>
          </w:p>
          <w:p w14:paraId="020B4E9B" w14:textId="5E96A5DE" w:rsidR="00C63F81" w:rsidRPr="009E2A72" w:rsidRDefault="00C63F81" w:rsidP="00017E66">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Members </w:t>
            </w:r>
            <w:r w:rsidRPr="00C63F81">
              <w:rPr>
                <w:rFonts w:ascii="Arial" w:eastAsia="Arial Unicode MS" w:hAnsi="Arial" w:cs="Arial"/>
                <w:b/>
                <w:sz w:val="24"/>
                <w:szCs w:val="24"/>
                <w:u w:color="000000"/>
                <w:bdr w:val="nil"/>
                <w:lang w:val="en-US" w:eastAsia="en-GB"/>
              </w:rPr>
              <w:t>sought assurance</w:t>
            </w:r>
            <w:r>
              <w:rPr>
                <w:rFonts w:ascii="Arial" w:eastAsia="Arial Unicode MS" w:hAnsi="Arial" w:cs="Arial"/>
                <w:sz w:val="24"/>
                <w:szCs w:val="24"/>
                <w:u w:color="000000"/>
                <w:bdr w:val="nil"/>
                <w:lang w:val="en-US" w:eastAsia="en-GB"/>
              </w:rPr>
              <w:t xml:space="preserve"> that success would be measured to maximise the funding of the project. </w:t>
            </w:r>
          </w:p>
        </w:tc>
        <w:tc>
          <w:tcPr>
            <w:tcW w:w="992" w:type="dxa"/>
            <w:shd w:val="clear" w:color="auto" w:fill="auto"/>
            <w:tcMar>
              <w:top w:w="80" w:type="dxa"/>
              <w:left w:w="80" w:type="dxa"/>
              <w:bottom w:w="80" w:type="dxa"/>
              <w:right w:w="80" w:type="dxa"/>
            </w:tcMar>
          </w:tcPr>
          <w:p w14:paraId="06D33241" w14:textId="31EF0DFD" w:rsidR="002325EE" w:rsidRPr="002325EE" w:rsidRDefault="002325EE" w:rsidP="00424CE2">
            <w:pPr>
              <w:spacing w:before="120" w:after="120" w:line="240" w:lineRule="auto"/>
              <w:rPr>
                <w:rFonts w:ascii="Arial" w:eastAsia="Arial Unicode MS" w:hAnsi="Arial" w:cs="Arial"/>
                <w:b/>
                <w:sz w:val="24"/>
                <w:szCs w:val="24"/>
                <w:bdr w:val="nil"/>
                <w:lang w:val="en-US"/>
              </w:rPr>
            </w:pPr>
          </w:p>
        </w:tc>
      </w:tr>
      <w:tr w:rsidR="00FC7B25" w:rsidRPr="006B53E5" w14:paraId="61DB9E08" w14:textId="77777777" w:rsidTr="007F521D">
        <w:trPr>
          <w:trHeight w:val="210"/>
        </w:trPr>
        <w:tc>
          <w:tcPr>
            <w:tcW w:w="1498" w:type="dxa"/>
            <w:shd w:val="clear" w:color="auto" w:fill="auto"/>
            <w:tcMar>
              <w:top w:w="80" w:type="dxa"/>
              <w:left w:w="80" w:type="dxa"/>
              <w:bottom w:w="80" w:type="dxa"/>
              <w:right w:w="80" w:type="dxa"/>
            </w:tcMar>
          </w:tcPr>
          <w:p w14:paraId="7599A6A6" w14:textId="27E93919" w:rsidR="00FC7B25" w:rsidRDefault="00FB5071"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86/24</w:t>
            </w:r>
          </w:p>
        </w:tc>
        <w:tc>
          <w:tcPr>
            <w:tcW w:w="7796" w:type="dxa"/>
            <w:shd w:val="clear" w:color="auto" w:fill="auto"/>
            <w:tcMar>
              <w:top w:w="80" w:type="dxa"/>
              <w:left w:w="80" w:type="dxa"/>
              <w:bottom w:w="80" w:type="dxa"/>
              <w:right w:w="80" w:type="dxa"/>
            </w:tcMar>
          </w:tcPr>
          <w:p w14:paraId="229B2990" w14:textId="60D63239" w:rsidR="00FC7B25" w:rsidRPr="00FB5071" w:rsidRDefault="00FB5071" w:rsidP="00FB5071">
            <w:pPr>
              <w:spacing w:before="120" w:after="120" w:line="240" w:lineRule="auto"/>
              <w:rPr>
                <w:rFonts w:ascii="Arial" w:eastAsia="Arial Unicode MS" w:hAnsi="Arial" w:cs="Arial"/>
                <w:b/>
                <w:sz w:val="24"/>
                <w:szCs w:val="24"/>
                <w:u w:color="000000"/>
                <w:bdr w:val="nil"/>
                <w:lang w:val="en-US" w:eastAsia="en-GB"/>
              </w:rPr>
            </w:pPr>
            <w:r w:rsidRPr="00FB5071">
              <w:rPr>
                <w:rFonts w:ascii="Arial" w:eastAsia="Arial Unicode MS" w:hAnsi="Arial" w:cs="Arial"/>
                <w:b/>
                <w:sz w:val="24"/>
                <w:szCs w:val="24"/>
                <w:u w:color="000000"/>
                <w:bdr w:val="nil"/>
                <w:lang w:val="en-US" w:eastAsia="en-GB"/>
              </w:rPr>
              <w:t>PERFORMANCE REPORT</w:t>
            </w:r>
          </w:p>
        </w:tc>
        <w:tc>
          <w:tcPr>
            <w:tcW w:w="992" w:type="dxa"/>
            <w:shd w:val="clear" w:color="auto" w:fill="auto"/>
            <w:tcMar>
              <w:top w:w="80" w:type="dxa"/>
              <w:left w:w="80" w:type="dxa"/>
              <w:bottom w:w="80" w:type="dxa"/>
              <w:right w:w="80" w:type="dxa"/>
            </w:tcMar>
          </w:tcPr>
          <w:p w14:paraId="35964B83" w14:textId="77777777" w:rsidR="00FC7B25" w:rsidRPr="002325EE" w:rsidRDefault="00FC7B25" w:rsidP="00424CE2">
            <w:pPr>
              <w:spacing w:before="120" w:after="120" w:line="240" w:lineRule="auto"/>
              <w:rPr>
                <w:rFonts w:ascii="Arial" w:eastAsia="Arial Unicode MS" w:hAnsi="Arial" w:cs="Arial"/>
                <w:b/>
                <w:sz w:val="24"/>
                <w:szCs w:val="24"/>
                <w:bdr w:val="nil"/>
                <w:lang w:val="en-US"/>
              </w:rPr>
            </w:pPr>
          </w:p>
        </w:tc>
      </w:tr>
      <w:tr w:rsidR="00FC7B25" w:rsidRPr="006B53E5" w14:paraId="4E57F289" w14:textId="77777777" w:rsidTr="007F521D">
        <w:trPr>
          <w:trHeight w:val="210"/>
        </w:trPr>
        <w:tc>
          <w:tcPr>
            <w:tcW w:w="1498" w:type="dxa"/>
            <w:shd w:val="clear" w:color="auto" w:fill="auto"/>
            <w:tcMar>
              <w:top w:w="80" w:type="dxa"/>
              <w:left w:w="80" w:type="dxa"/>
              <w:bottom w:w="80" w:type="dxa"/>
              <w:right w:w="80" w:type="dxa"/>
            </w:tcMar>
          </w:tcPr>
          <w:p w14:paraId="2EEF9D8E" w14:textId="77777777" w:rsidR="00FC7B25" w:rsidRDefault="00FC7B25"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1FDB29FE" w14:textId="77777777" w:rsidR="00E213B8" w:rsidRDefault="00E213B8" w:rsidP="00FB5071">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Members welcomed Darren Griffiths, Director of Finance and Performance to the committee. </w:t>
            </w:r>
          </w:p>
          <w:p w14:paraId="2A2FEC6F" w14:textId="77777777" w:rsidR="00E213B8" w:rsidRDefault="00B144FC" w:rsidP="00FB5071">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In introducing the report, the following points were highlighted:</w:t>
            </w:r>
          </w:p>
          <w:p w14:paraId="65B3657F" w14:textId="751EF287" w:rsidR="00B144FC" w:rsidRDefault="00B144FC" w:rsidP="00B144FC">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There was an improving picture for ambulances waiting over 1-hour for a handover; </w:t>
            </w:r>
          </w:p>
          <w:p w14:paraId="1006EE76" w14:textId="28055018" w:rsidR="00B144FC" w:rsidRDefault="00B144FC" w:rsidP="00B144FC">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The number of patients waiting over 12-hours in the emergency department (ED)</w:t>
            </w:r>
            <w:bookmarkStart w:id="0" w:name="_GoBack"/>
            <w:bookmarkEnd w:id="0"/>
            <w:r>
              <w:rPr>
                <w:rFonts w:ascii="Arial" w:eastAsia="Arial Unicode MS" w:hAnsi="Arial" w:cs="Arial"/>
                <w:sz w:val="24"/>
                <w:szCs w:val="24"/>
                <w:u w:color="000000"/>
                <w:bdr w:val="nil"/>
                <w:lang w:val="en-US" w:eastAsia="en-GB"/>
              </w:rPr>
              <w:t xml:space="preserve"> increased from 994 to 1,100;</w:t>
            </w:r>
          </w:p>
          <w:p w14:paraId="2387A2AE" w14:textId="77777777" w:rsidR="00B144FC" w:rsidRDefault="00B144FC" w:rsidP="00B144FC">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The final single cancer pathway measure of patients receiving definitive treatment in April 2024 was 57% which was 1% higher than reported in March 2024;</w:t>
            </w:r>
          </w:p>
          <w:p w14:paraId="397C2DCC" w14:textId="1F9F44BC" w:rsidR="00B144FC" w:rsidRPr="00B144FC" w:rsidRDefault="00B144FC" w:rsidP="00B144FC">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May 2024 data showed 92% satisfaction through 5,344 surveys. </w:t>
            </w:r>
          </w:p>
        </w:tc>
        <w:tc>
          <w:tcPr>
            <w:tcW w:w="992" w:type="dxa"/>
            <w:shd w:val="clear" w:color="auto" w:fill="auto"/>
            <w:tcMar>
              <w:top w:w="80" w:type="dxa"/>
              <w:left w:w="80" w:type="dxa"/>
              <w:bottom w:w="80" w:type="dxa"/>
              <w:right w:w="80" w:type="dxa"/>
            </w:tcMar>
          </w:tcPr>
          <w:p w14:paraId="6BF5C373" w14:textId="77777777" w:rsidR="00FC7B25" w:rsidRPr="002325EE" w:rsidRDefault="00FC7B25" w:rsidP="00424CE2">
            <w:pPr>
              <w:spacing w:before="120" w:after="120" w:line="240" w:lineRule="auto"/>
              <w:rPr>
                <w:rFonts w:ascii="Arial" w:eastAsia="Arial Unicode MS" w:hAnsi="Arial" w:cs="Arial"/>
                <w:b/>
                <w:sz w:val="24"/>
                <w:szCs w:val="24"/>
                <w:bdr w:val="nil"/>
                <w:lang w:val="en-US"/>
              </w:rPr>
            </w:pPr>
          </w:p>
        </w:tc>
      </w:tr>
      <w:tr w:rsidR="00B144FC" w:rsidRPr="006B53E5" w14:paraId="7C2A5B9D" w14:textId="77777777" w:rsidTr="007F521D">
        <w:trPr>
          <w:trHeight w:val="210"/>
        </w:trPr>
        <w:tc>
          <w:tcPr>
            <w:tcW w:w="1498" w:type="dxa"/>
            <w:shd w:val="clear" w:color="auto" w:fill="auto"/>
            <w:tcMar>
              <w:top w:w="80" w:type="dxa"/>
              <w:left w:w="80" w:type="dxa"/>
              <w:bottom w:w="80" w:type="dxa"/>
              <w:right w:w="80" w:type="dxa"/>
            </w:tcMar>
          </w:tcPr>
          <w:p w14:paraId="750AE9D4" w14:textId="73CB6AFF" w:rsidR="00B144FC" w:rsidRDefault="00B144FC"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Resolved:</w:t>
            </w:r>
          </w:p>
        </w:tc>
        <w:tc>
          <w:tcPr>
            <w:tcW w:w="7796" w:type="dxa"/>
            <w:shd w:val="clear" w:color="auto" w:fill="auto"/>
            <w:tcMar>
              <w:top w:w="80" w:type="dxa"/>
              <w:left w:w="80" w:type="dxa"/>
              <w:bottom w:w="80" w:type="dxa"/>
              <w:right w:w="80" w:type="dxa"/>
            </w:tcMar>
          </w:tcPr>
          <w:p w14:paraId="3EB96160" w14:textId="158F139F" w:rsidR="00B144FC" w:rsidRPr="00B144FC" w:rsidRDefault="00B144FC" w:rsidP="00B144FC">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 report be </w:t>
            </w:r>
            <w:r w:rsidRPr="00B144FC">
              <w:rPr>
                <w:rFonts w:ascii="Arial" w:eastAsia="Arial Unicode MS" w:hAnsi="Arial" w:cs="Arial"/>
                <w:b/>
                <w:sz w:val="24"/>
                <w:szCs w:val="24"/>
                <w:u w:color="000000"/>
                <w:bdr w:val="nil"/>
                <w:lang w:val="en-US" w:eastAsia="en-GB"/>
              </w:rPr>
              <w:t>noted</w:t>
            </w:r>
            <w:r>
              <w:rPr>
                <w:rFonts w:ascii="Arial" w:eastAsia="Arial Unicode MS" w:hAnsi="Arial" w:cs="Arial"/>
                <w:sz w:val="24"/>
                <w:szCs w:val="24"/>
                <w:u w:color="000000"/>
                <w:bdr w:val="nil"/>
                <w:lang w:val="en-US" w:eastAsia="en-GB"/>
              </w:rPr>
              <w:t xml:space="preserve">. </w:t>
            </w:r>
          </w:p>
        </w:tc>
        <w:tc>
          <w:tcPr>
            <w:tcW w:w="992" w:type="dxa"/>
            <w:shd w:val="clear" w:color="auto" w:fill="auto"/>
            <w:tcMar>
              <w:top w:w="80" w:type="dxa"/>
              <w:left w:w="80" w:type="dxa"/>
              <w:bottom w:w="80" w:type="dxa"/>
              <w:right w:w="80" w:type="dxa"/>
            </w:tcMar>
          </w:tcPr>
          <w:p w14:paraId="68D98759" w14:textId="77777777" w:rsidR="00B144FC" w:rsidRPr="002325EE" w:rsidRDefault="00B144FC" w:rsidP="00424CE2">
            <w:pPr>
              <w:spacing w:before="120" w:after="120" w:line="240" w:lineRule="auto"/>
              <w:rPr>
                <w:rFonts w:ascii="Arial" w:eastAsia="Arial Unicode MS" w:hAnsi="Arial" w:cs="Arial"/>
                <w:b/>
                <w:sz w:val="24"/>
                <w:szCs w:val="24"/>
                <w:bdr w:val="nil"/>
                <w:lang w:val="en-US"/>
              </w:rPr>
            </w:pPr>
          </w:p>
        </w:tc>
      </w:tr>
      <w:tr w:rsidR="00FC7B25" w:rsidRPr="006B53E5" w14:paraId="3FA2876E" w14:textId="77777777" w:rsidTr="007F521D">
        <w:trPr>
          <w:trHeight w:val="210"/>
        </w:trPr>
        <w:tc>
          <w:tcPr>
            <w:tcW w:w="1498" w:type="dxa"/>
            <w:shd w:val="clear" w:color="auto" w:fill="auto"/>
            <w:tcMar>
              <w:top w:w="80" w:type="dxa"/>
              <w:left w:w="80" w:type="dxa"/>
              <w:bottom w:w="80" w:type="dxa"/>
              <w:right w:w="80" w:type="dxa"/>
            </w:tcMar>
          </w:tcPr>
          <w:p w14:paraId="15EB98C2" w14:textId="5AA35D2D" w:rsidR="00FC7B25" w:rsidRDefault="00FB5071"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87/24</w:t>
            </w:r>
          </w:p>
        </w:tc>
        <w:tc>
          <w:tcPr>
            <w:tcW w:w="7796" w:type="dxa"/>
            <w:shd w:val="clear" w:color="auto" w:fill="auto"/>
            <w:tcMar>
              <w:top w:w="80" w:type="dxa"/>
              <w:left w:w="80" w:type="dxa"/>
              <w:bottom w:w="80" w:type="dxa"/>
              <w:right w:w="80" w:type="dxa"/>
            </w:tcMar>
          </w:tcPr>
          <w:p w14:paraId="0A500FCA" w14:textId="794302D3" w:rsidR="00FC7B25" w:rsidRPr="00FB5071" w:rsidRDefault="00FB5071" w:rsidP="00FB5071">
            <w:pPr>
              <w:spacing w:before="120" w:after="120" w:line="240" w:lineRule="auto"/>
              <w:rPr>
                <w:rFonts w:ascii="Arial" w:eastAsia="Arial Unicode MS" w:hAnsi="Arial" w:cs="Arial"/>
                <w:b/>
                <w:sz w:val="24"/>
                <w:szCs w:val="24"/>
                <w:u w:color="000000"/>
                <w:bdr w:val="nil"/>
                <w:lang w:val="en-US" w:eastAsia="en-GB"/>
              </w:rPr>
            </w:pPr>
            <w:r w:rsidRPr="00FB5071">
              <w:rPr>
                <w:rFonts w:ascii="Arial" w:eastAsia="Arial Unicode MS" w:hAnsi="Arial" w:cs="Arial"/>
                <w:b/>
                <w:sz w:val="24"/>
                <w:szCs w:val="24"/>
                <w:u w:color="000000"/>
                <w:bdr w:val="nil"/>
                <w:lang w:val="en-US" w:eastAsia="en-GB"/>
              </w:rPr>
              <w:t>HEALTH AND SAFETY REPORT</w:t>
            </w:r>
          </w:p>
        </w:tc>
        <w:tc>
          <w:tcPr>
            <w:tcW w:w="992" w:type="dxa"/>
            <w:shd w:val="clear" w:color="auto" w:fill="auto"/>
            <w:tcMar>
              <w:top w:w="80" w:type="dxa"/>
              <w:left w:w="80" w:type="dxa"/>
              <w:bottom w:w="80" w:type="dxa"/>
              <w:right w:w="80" w:type="dxa"/>
            </w:tcMar>
          </w:tcPr>
          <w:p w14:paraId="3C7A6C89" w14:textId="77777777" w:rsidR="00FC7B25" w:rsidRPr="002325EE" w:rsidRDefault="00FC7B25" w:rsidP="00424CE2">
            <w:pPr>
              <w:spacing w:before="120" w:after="120" w:line="240" w:lineRule="auto"/>
              <w:rPr>
                <w:rFonts w:ascii="Arial" w:eastAsia="Arial Unicode MS" w:hAnsi="Arial" w:cs="Arial"/>
                <w:b/>
                <w:sz w:val="24"/>
                <w:szCs w:val="24"/>
                <w:bdr w:val="nil"/>
                <w:lang w:val="en-US"/>
              </w:rPr>
            </w:pPr>
          </w:p>
        </w:tc>
      </w:tr>
      <w:tr w:rsidR="00FC7B25" w:rsidRPr="006B53E5" w14:paraId="2004A01C" w14:textId="77777777" w:rsidTr="007F521D">
        <w:trPr>
          <w:trHeight w:val="210"/>
        </w:trPr>
        <w:tc>
          <w:tcPr>
            <w:tcW w:w="1498" w:type="dxa"/>
            <w:shd w:val="clear" w:color="auto" w:fill="auto"/>
            <w:tcMar>
              <w:top w:w="80" w:type="dxa"/>
              <w:left w:w="80" w:type="dxa"/>
              <w:bottom w:w="80" w:type="dxa"/>
              <w:right w:w="80" w:type="dxa"/>
            </w:tcMar>
          </w:tcPr>
          <w:p w14:paraId="25AAFFEA" w14:textId="77777777" w:rsidR="00FC7B25" w:rsidRDefault="00FC7B25"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7B688763" w14:textId="77777777" w:rsidR="00FC7B25" w:rsidRDefault="00E213B8" w:rsidP="00E213B8">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Members welcomed Mark Parsons, Assistant Director of Capital Planning to the committee. </w:t>
            </w:r>
          </w:p>
          <w:p w14:paraId="2C2887C7" w14:textId="0D415328" w:rsidR="00E213B8" w:rsidRPr="00E213B8" w:rsidRDefault="00E213B8" w:rsidP="00E213B8">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Members discussed the way in which H</w:t>
            </w:r>
            <w:r w:rsidR="0058176E">
              <w:rPr>
                <w:rFonts w:ascii="Arial" w:eastAsia="Arial Unicode MS" w:hAnsi="Arial" w:cs="Arial"/>
                <w:sz w:val="24"/>
                <w:szCs w:val="24"/>
                <w:u w:color="000000"/>
                <w:bdr w:val="nil"/>
                <w:lang w:val="en-US" w:eastAsia="en-GB"/>
              </w:rPr>
              <w:t xml:space="preserve">ealth and Safety was reported </w:t>
            </w:r>
            <w:r>
              <w:rPr>
                <w:rFonts w:ascii="Arial" w:eastAsia="Arial Unicode MS" w:hAnsi="Arial" w:cs="Arial"/>
                <w:sz w:val="24"/>
                <w:szCs w:val="24"/>
                <w:u w:color="000000"/>
                <w:bdr w:val="nil"/>
                <w:lang w:val="en-US" w:eastAsia="en-GB"/>
              </w:rPr>
              <w:t xml:space="preserve">to the committee. It was agreed that the Assistant Director of Capital </w:t>
            </w:r>
            <w:r>
              <w:rPr>
                <w:rFonts w:ascii="Arial" w:eastAsia="Arial Unicode MS" w:hAnsi="Arial" w:cs="Arial"/>
                <w:sz w:val="24"/>
                <w:szCs w:val="24"/>
                <w:u w:color="000000"/>
                <w:bdr w:val="nil"/>
                <w:lang w:val="en-US" w:eastAsia="en-GB"/>
              </w:rPr>
              <w:lastRenderedPageBreak/>
              <w:t xml:space="preserve">Planning would start to attend the beginning of the committee to be present when the service groups present their internal health and safety highlight report. A date would be agreed in due course.  </w:t>
            </w:r>
          </w:p>
        </w:tc>
        <w:tc>
          <w:tcPr>
            <w:tcW w:w="992" w:type="dxa"/>
            <w:shd w:val="clear" w:color="auto" w:fill="auto"/>
            <w:tcMar>
              <w:top w:w="80" w:type="dxa"/>
              <w:left w:w="80" w:type="dxa"/>
              <w:bottom w:w="80" w:type="dxa"/>
              <w:right w:w="80" w:type="dxa"/>
            </w:tcMar>
          </w:tcPr>
          <w:p w14:paraId="29EDB9FB" w14:textId="77777777" w:rsidR="00FC7B25" w:rsidRPr="002325EE" w:rsidRDefault="00FC7B25" w:rsidP="00424CE2">
            <w:pPr>
              <w:spacing w:before="120" w:after="120" w:line="240" w:lineRule="auto"/>
              <w:rPr>
                <w:rFonts w:ascii="Arial" w:eastAsia="Arial Unicode MS" w:hAnsi="Arial" w:cs="Arial"/>
                <w:b/>
                <w:sz w:val="24"/>
                <w:szCs w:val="24"/>
                <w:bdr w:val="nil"/>
                <w:lang w:val="en-US"/>
              </w:rPr>
            </w:pPr>
          </w:p>
        </w:tc>
      </w:tr>
      <w:tr w:rsidR="00E213B8" w:rsidRPr="006B53E5" w14:paraId="33DAFEEC" w14:textId="77777777" w:rsidTr="007F521D">
        <w:trPr>
          <w:trHeight w:val="210"/>
        </w:trPr>
        <w:tc>
          <w:tcPr>
            <w:tcW w:w="1498" w:type="dxa"/>
            <w:shd w:val="clear" w:color="auto" w:fill="auto"/>
            <w:tcMar>
              <w:top w:w="80" w:type="dxa"/>
              <w:left w:w="80" w:type="dxa"/>
              <w:bottom w:w="80" w:type="dxa"/>
              <w:right w:w="80" w:type="dxa"/>
            </w:tcMar>
          </w:tcPr>
          <w:p w14:paraId="18B66019" w14:textId="245ECC0B" w:rsidR="00E213B8" w:rsidRDefault="00E213B8"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Resolved:</w:t>
            </w:r>
          </w:p>
        </w:tc>
        <w:tc>
          <w:tcPr>
            <w:tcW w:w="7796" w:type="dxa"/>
            <w:shd w:val="clear" w:color="auto" w:fill="auto"/>
            <w:tcMar>
              <w:top w:w="80" w:type="dxa"/>
              <w:left w:w="80" w:type="dxa"/>
              <w:bottom w:w="80" w:type="dxa"/>
              <w:right w:w="80" w:type="dxa"/>
            </w:tcMar>
          </w:tcPr>
          <w:p w14:paraId="38BB0F8F" w14:textId="77777777" w:rsidR="00E213B8" w:rsidRDefault="00E213B8" w:rsidP="00E213B8">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 report be </w:t>
            </w:r>
            <w:r w:rsidRPr="00E213B8">
              <w:rPr>
                <w:rFonts w:ascii="Arial" w:eastAsia="Arial Unicode MS" w:hAnsi="Arial" w:cs="Arial"/>
                <w:b/>
                <w:sz w:val="24"/>
                <w:szCs w:val="24"/>
                <w:u w:color="000000"/>
                <w:bdr w:val="nil"/>
                <w:lang w:val="en-US" w:eastAsia="en-GB"/>
              </w:rPr>
              <w:t>noted</w:t>
            </w:r>
            <w:r>
              <w:rPr>
                <w:rFonts w:ascii="Arial" w:eastAsia="Arial Unicode MS" w:hAnsi="Arial" w:cs="Arial"/>
                <w:sz w:val="24"/>
                <w:szCs w:val="24"/>
                <w:u w:color="000000"/>
                <w:bdr w:val="nil"/>
                <w:lang w:val="en-US" w:eastAsia="en-GB"/>
              </w:rPr>
              <w:t xml:space="preserve">. </w:t>
            </w:r>
          </w:p>
          <w:p w14:paraId="27915BA0" w14:textId="1D9CE8E8" w:rsidR="00E213B8" w:rsidRPr="00E213B8" w:rsidRDefault="00E213B8" w:rsidP="00E213B8">
            <w:pPr>
              <w:spacing w:before="120" w:after="120" w:line="240" w:lineRule="auto"/>
              <w:rPr>
                <w:rFonts w:ascii="Arial" w:eastAsia="Arial Unicode MS" w:hAnsi="Arial" w:cs="Arial"/>
                <w:sz w:val="24"/>
                <w:szCs w:val="24"/>
                <w:u w:color="000000"/>
                <w:bdr w:val="nil"/>
                <w:lang w:val="en-US" w:eastAsia="en-GB"/>
              </w:rPr>
            </w:pPr>
            <w:r w:rsidRPr="00E213B8">
              <w:rPr>
                <w:rFonts w:ascii="Arial" w:eastAsia="Arial Unicode MS" w:hAnsi="Arial" w:cs="Arial"/>
                <w:b/>
                <w:sz w:val="24"/>
                <w:szCs w:val="24"/>
                <w:u w:color="000000"/>
                <w:bdr w:val="nil"/>
                <w:lang w:val="en-US" w:eastAsia="en-GB"/>
              </w:rPr>
              <w:t xml:space="preserve">ACTION </w:t>
            </w:r>
            <w:r>
              <w:rPr>
                <w:rFonts w:ascii="Arial" w:eastAsia="Arial Unicode MS" w:hAnsi="Arial" w:cs="Arial"/>
                <w:sz w:val="24"/>
                <w:szCs w:val="24"/>
                <w:u w:color="000000"/>
                <w:bdr w:val="nil"/>
                <w:lang w:val="en-US" w:eastAsia="en-GB"/>
              </w:rPr>
              <w:t xml:space="preserve">– Assistant Director of Capital Planning be invited to committees to attend whilst the service groups present their internal health and safety highlight reports. </w:t>
            </w:r>
          </w:p>
        </w:tc>
        <w:tc>
          <w:tcPr>
            <w:tcW w:w="992" w:type="dxa"/>
            <w:shd w:val="clear" w:color="auto" w:fill="auto"/>
            <w:tcMar>
              <w:top w:w="80" w:type="dxa"/>
              <w:left w:w="80" w:type="dxa"/>
              <w:bottom w:w="80" w:type="dxa"/>
              <w:right w:w="80" w:type="dxa"/>
            </w:tcMar>
          </w:tcPr>
          <w:p w14:paraId="13A37024" w14:textId="77777777" w:rsidR="00E213B8" w:rsidRDefault="00E213B8" w:rsidP="00424CE2">
            <w:pPr>
              <w:spacing w:before="120" w:after="120" w:line="240" w:lineRule="auto"/>
              <w:rPr>
                <w:rFonts w:ascii="Arial" w:eastAsia="Arial Unicode MS" w:hAnsi="Arial" w:cs="Arial"/>
                <w:b/>
                <w:sz w:val="24"/>
                <w:szCs w:val="24"/>
                <w:bdr w:val="nil"/>
                <w:lang w:val="en-US"/>
              </w:rPr>
            </w:pPr>
          </w:p>
          <w:p w14:paraId="0E74D9FA" w14:textId="2516FF12" w:rsidR="00E213B8" w:rsidRPr="002325EE" w:rsidRDefault="00E213B8"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MP/HL</w:t>
            </w:r>
          </w:p>
        </w:tc>
      </w:tr>
      <w:tr w:rsidR="00FB5071" w:rsidRPr="006B53E5" w14:paraId="46548BE6" w14:textId="77777777" w:rsidTr="007F521D">
        <w:trPr>
          <w:trHeight w:val="210"/>
        </w:trPr>
        <w:tc>
          <w:tcPr>
            <w:tcW w:w="1498" w:type="dxa"/>
            <w:shd w:val="clear" w:color="auto" w:fill="auto"/>
            <w:tcMar>
              <w:top w:w="80" w:type="dxa"/>
              <w:left w:w="80" w:type="dxa"/>
              <w:bottom w:w="80" w:type="dxa"/>
              <w:right w:w="80" w:type="dxa"/>
            </w:tcMar>
          </w:tcPr>
          <w:p w14:paraId="5D2D3BE2" w14:textId="20682F98" w:rsidR="00FB5071" w:rsidRDefault="00FB5071"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88/24</w:t>
            </w:r>
          </w:p>
        </w:tc>
        <w:tc>
          <w:tcPr>
            <w:tcW w:w="7796" w:type="dxa"/>
            <w:shd w:val="clear" w:color="auto" w:fill="auto"/>
            <w:tcMar>
              <w:top w:w="80" w:type="dxa"/>
              <w:left w:w="80" w:type="dxa"/>
              <w:bottom w:w="80" w:type="dxa"/>
              <w:right w:w="80" w:type="dxa"/>
            </w:tcMar>
          </w:tcPr>
          <w:p w14:paraId="2B5F315B" w14:textId="763A31BD" w:rsidR="00FB5071" w:rsidRPr="00FB5071" w:rsidRDefault="00FB5071" w:rsidP="00FB5071">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COMMITTEE SELF-</w:t>
            </w:r>
            <w:r w:rsidRPr="00FB5071">
              <w:rPr>
                <w:rFonts w:ascii="Arial" w:eastAsia="Arial Unicode MS" w:hAnsi="Arial" w:cs="Arial"/>
                <w:b/>
                <w:sz w:val="24"/>
                <w:szCs w:val="24"/>
                <w:u w:color="000000"/>
                <w:bdr w:val="nil"/>
                <w:lang w:val="en-US" w:eastAsia="en-GB"/>
              </w:rPr>
              <w:t xml:space="preserve">ASSESMENT </w:t>
            </w:r>
          </w:p>
        </w:tc>
        <w:tc>
          <w:tcPr>
            <w:tcW w:w="992" w:type="dxa"/>
            <w:shd w:val="clear" w:color="auto" w:fill="auto"/>
            <w:tcMar>
              <w:top w:w="80" w:type="dxa"/>
              <w:left w:w="80" w:type="dxa"/>
              <w:bottom w:w="80" w:type="dxa"/>
              <w:right w:w="80" w:type="dxa"/>
            </w:tcMar>
          </w:tcPr>
          <w:p w14:paraId="7DF54B3E" w14:textId="77777777" w:rsidR="00FB5071" w:rsidRPr="002325EE" w:rsidRDefault="00FB5071" w:rsidP="00424CE2">
            <w:pPr>
              <w:spacing w:before="120" w:after="120" w:line="240" w:lineRule="auto"/>
              <w:rPr>
                <w:rFonts w:ascii="Arial" w:eastAsia="Arial Unicode MS" w:hAnsi="Arial" w:cs="Arial"/>
                <w:b/>
                <w:sz w:val="24"/>
                <w:szCs w:val="24"/>
                <w:bdr w:val="nil"/>
                <w:lang w:val="en-US"/>
              </w:rPr>
            </w:pPr>
          </w:p>
        </w:tc>
      </w:tr>
      <w:tr w:rsidR="00FB5071" w:rsidRPr="006B53E5" w14:paraId="6A8CD813" w14:textId="77777777" w:rsidTr="007F521D">
        <w:trPr>
          <w:trHeight w:val="210"/>
        </w:trPr>
        <w:tc>
          <w:tcPr>
            <w:tcW w:w="1498" w:type="dxa"/>
            <w:shd w:val="clear" w:color="auto" w:fill="auto"/>
            <w:tcMar>
              <w:top w:w="80" w:type="dxa"/>
              <w:left w:w="80" w:type="dxa"/>
              <w:bottom w:w="80" w:type="dxa"/>
              <w:right w:w="80" w:type="dxa"/>
            </w:tcMar>
          </w:tcPr>
          <w:p w14:paraId="5D147BF1" w14:textId="77777777" w:rsidR="00FB5071" w:rsidRDefault="00FB5071"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75E3A8B6" w14:textId="5317090F" w:rsidR="00791BAF" w:rsidRPr="00DE504D" w:rsidRDefault="00791BAF" w:rsidP="00DE504D">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 committee self-assessment report was </w:t>
            </w:r>
            <w:r w:rsidRPr="00791BAF">
              <w:rPr>
                <w:rFonts w:ascii="Arial" w:eastAsia="Arial Unicode MS" w:hAnsi="Arial" w:cs="Arial"/>
                <w:b/>
                <w:sz w:val="24"/>
                <w:szCs w:val="24"/>
                <w:u w:color="000000"/>
                <w:bdr w:val="nil"/>
                <w:lang w:val="en-US" w:eastAsia="en-GB"/>
              </w:rPr>
              <w:t>received</w:t>
            </w:r>
            <w:r w:rsidR="0058176E">
              <w:rPr>
                <w:rFonts w:ascii="Arial" w:eastAsia="Arial Unicode MS" w:hAnsi="Arial" w:cs="Arial"/>
                <w:b/>
                <w:sz w:val="24"/>
                <w:szCs w:val="24"/>
                <w:u w:color="000000"/>
                <w:bdr w:val="nil"/>
                <w:lang w:val="en-US" w:eastAsia="en-GB"/>
              </w:rPr>
              <w:t xml:space="preserve"> </w:t>
            </w:r>
            <w:r w:rsidR="0058176E" w:rsidRPr="0058176E">
              <w:rPr>
                <w:rFonts w:ascii="Arial" w:eastAsia="Arial Unicode MS" w:hAnsi="Arial" w:cs="Arial"/>
                <w:sz w:val="24"/>
                <w:szCs w:val="24"/>
                <w:u w:color="000000"/>
                <w:bdr w:val="nil"/>
                <w:lang w:val="en-US" w:eastAsia="en-GB"/>
              </w:rPr>
              <w:t>and</w:t>
            </w:r>
            <w:r w:rsidR="0058176E">
              <w:rPr>
                <w:rFonts w:ascii="Arial" w:eastAsia="Arial Unicode MS" w:hAnsi="Arial" w:cs="Arial"/>
                <w:b/>
                <w:sz w:val="24"/>
                <w:szCs w:val="24"/>
                <w:u w:color="000000"/>
                <w:bdr w:val="nil"/>
                <w:lang w:val="en-US" w:eastAsia="en-GB"/>
              </w:rPr>
              <w:t xml:space="preserve"> noted</w:t>
            </w:r>
            <w:r>
              <w:rPr>
                <w:rFonts w:ascii="Arial" w:eastAsia="Arial Unicode MS" w:hAnsi="Arial" w:cs="Arial"/>
                <w:sz w:val="24"/>
                <w:szCs w:val="24"/>
                <w:u w:color="000000"/>
                <w:bdr w:val="nil"/>
                <w:lang w:val="en-US" w:eastAsia="en-GB"/>
              </w:rPr>
              <w:t xml:space="preserve">. </w:t>
            </w:r>
          </w:p>
        </w:tc>
        <w:tc>
          <w:tcPr>
            <w:tcW w:w="992" w:type="dxa"/>
            <w:shd w:val="clear" w:color="auto" w:fill="auto"/>
            <w:tcMar>
              <w:top w:w="80" w:type="dxa"/>
              <w:left w:w="80" w:type="dxa"/>
              <w:bottom w:w="80" w:type="dxa"/>
              <w:right w:w="80" w:type="dxa"/>
            </w:tcMar>
          </w:tcPr>
          <w:p w14:paraId="39CC37FE" w14:textId="77777777" w:rsidR="00FB5071" w:rsidRPr="002325EE" w:rsidRDefault="00FB5071" w:rsidP="00424CE2">
            <w:pPr>
              <w:spacing w:before="120" w:after="120" w:line="240" w:lineRule="auto"/>
              <w:rPr>
                <w:rFonts w:ascii="Arial" w:eastAsia="Arial Unicode MS" w:hAnsi="Arial" w:cs="Arial"/>
                <w:b/>
                <w:sz w:val="24"/>
                <w:szCs w:val="24"/>
                <w:bdr w:val="nil"/>
                <w:lang w:val="en-US"/>
              </w:rPr>
            </w:pPr>
          </w:p>
        </w:tc>
      </w:tr>
      <w:tr w:rsidR="00424CE2" w:rsidRPr="006B53E5" w14:paraId="486D62EE" w14:textId="77777777" w:rsidTr="007F521D">
        <w:trPr>
          <w:trHeight w:val="210"/>
        </w:trPr>
        <w:tc>
          <w:tcPr>
            <w:tcW w:w="1498" w:type="dxa"/>
            <w:shd w:val="clear" w:color="auto" w:fill="auto"/>
            <w:tcMar>
              <w:top w:w="80" w:type="dxa"/>
              <w:left w:w="80" w:type="dxa"/>
              <w:bottom w:w="80" w:type="dxa"/>
              <w:right w:w="80" w:type="dxa"/>
            </w:tcMar>
          </w:tcPr>
          <w:p w14:paraId="46D3B2C2" w14:textId="0D8BD450" w:rsidR="00424CE2" w:rsidRPr="006B53E5" w:rsidRDefault="00FB5071"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89</w:t>
            </w:r>
            <w:r w:rsidR="001143BC">
              <w:rPr>
                <w:rFonts w:ascii="Arial" w:eastAsia="Arial Unicode MS"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427DA048" w14:textId="26E4BDBC"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ITEMS TO REFER TO OTHER COMMITTEES</w:t>
            </w:r>
          </w:p>
        </w:tc>
        <w:tc>
          <w:tcPr>
            <w:tcW w:w="992" w:type="dxa"/>
            <w:shd w:val="clear" w:color="auto" w:fill="auto"/>
            <w:tcMar>
              <w:top w:w="80" w:type="dxa"/>
              <w:left w:w="80" w:type="dxa"/>
              <w:bottom w:w="80" w:type="dxa"/>
              <w:right w:w="80" w:type="dxa"/>
            </w:tcMar>
          </w:tcPr>
          <w:p w14:paraId="687AC1E5"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4A155AC6" w14:textId="77777777" w:rsidTr="007F521D">
        <w:trPr>
          <w:trHeight w:val="210"/>
        </w:trPr>
        <w:tc>
          <w:tcPr>
            <w:tcW w:w="1498" w:type="dxa"/>
            <w:shd w:val="clear" w:color="auto" w:fill="auto"/>
            <w:tcMar>
              <w:top w:w="80" w:type="dxa"/>
              <w:left w:w="80" w:type="dxa"/>
              <w:bottom w:w="80" w:type="dxa"/>
              <w:right w:w="80" w:type="dxa"/>
            </w:tcMar>
          </w:tcPr>
          <w:p w14:paraId="27791E27"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6C8681E7" w14:textId="02E5BEF7" w:rsidR="00424CE2" w:rsidRPr="006B53E5" w:rsidRDefault="00424CE2" w:rsidP="00424CE2">
            <w:p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There were no items to refer to other committees. </w:t>
            </w:r>
          </w:p>
        </w:tc>
        <w:tc>
          <w:tcPr>
            <w:tcW w:w="992" w:type="dxa"/>
            <w:shd w:val="clear" w:color="auto" w:fill="auto"/>
            <w:tcMar>
              <w:top w:w="80" w:type="dxa"/>
              <w:left w:w="80" w:type="dxa"/>
              <w:bottom w:w="80" w:type="dxa"/>
              <w:right w:w="80" w:type="dxa"/>
            </w:tcMar>
          </w:tcPr>
          <w:p w14:paraId="7F325C8C"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BBE22A9" w14:textId="77777777" w:rsidTr="007F521D">
        <w:trPr>
          <w:trHeight w:val="210"/>
        </w:trPr>
        <w:tc>
          <w:tcPr>
            <w:tcW w:w="1498" w:type="dxa"/>
            <w:shd w:val="clear" w:color="auto" w:fill="auto"/>
            <w:tcMar>
              <w:top w:w="80" w:type="dxa"/>
              <w:left w:w="80" w:type="dxa"/>
              <w:bottom w:w="80" w:type="dxa"/>
              <w:right w:w="80" w:type="dxa"/>
            </w:tcMar>
          </w:tcPr>
          <w:p w14:paraId="4F3A263E" w14:textId="31938841" w:rsidR="00424CE2" w:rsidRPr="006B53E5" w:rsidRDefault="00FB5071"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88</w:t>
            </w:r>
            <w:r w:rsidR="001143BC">
              <w:rPr>
                <w:rFonts w:ascii="Arial" w:eastAsia="Arial Unicode MS"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04D9ED0C" w14:textId="6364DDF6"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ANY OTHER BUSINESS</w:t>
            </w:r>
          </w:p>
        </w:tc>
        <w:tc>
          <w:tcPr>
            <w:tcW w:w="992" w:type="dxa"/>
            <w:shd w:val="clear" w:color="auto" w:fill="auto"/>
            <w:tcMar>
              <w:top w:w="80" w:type="dxa"/>
              <w:left w:w="80" w:type="dxa"/>
              <w:bottom w:w="80" w:type="dxa"/>
              <w:right w:w="80" w:type="dxa"/>
            </w:tcMar>
          </w:tcPr>
          <w:p w14:paraId="376794A4"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D96F85D" w14:textId="77777777" w:rsidTr="007F521D">
        <w:trPr>
          <w:trHeight w:val="210"/>
        </w:trPr>
        <w:tc>
          <w:tcPr>
            <w:tcW w:w="1498" w:type="dxa"/>
            <w:shd w:val="clear" w:color="auto" w:fill="auto"/>
            <w:tcMar>
              <w:top w:w="80" w:type="dxa"/>
              <w:left w:w="80" w:type="dxa"/>
              <w:bottom w:w="80" w:type="dxa"/>
              <w:right w:w="80" w:type="dxa"/>
            </w:tcMar>
          </w:tcPr>
          <w:p w14:paraId="68446105" w14:textId="36B99137" w:rsidR="00424CE2" w:rsidRPr="006B53E5" w:rsidRDefault="00424CE2" w:rsidP="00424CE2">
            <w:pPr>
              <w:spacing w:before="120" w:after="120" w:line="240" w:lineRule="auto"/>
              <w:rPr>
                <w:rFonts w:ascii="Arial" w:eastAsia="Arial Unicode MS" w:hAnsi="Arial" w:cs="Arial"/>
                <w:sz w:val="24"/>
                <w:szCs w:val="24"/>
                <w:bdr w:val="nil"/>
                <w:lang w:val="en-US"/>
              </w:rPr>
            </w:pPr>
          </w:p>
        </w:tc>
        <w:tc>
          <w:tcPr>
            <w:tcW w:w="7796" w:type="dxa"/>
            <w:shd w:val="clear" w:color="auto" w:fill="auto"/>
            <w:tcMar>
              <w:top w:w="80" w:type="dxa"/>
              <w:left w:w="85" w:type="dxa"/>
              <w:bottom w:w="80" w:type="dxa"/>
              <w:right w:w="80" w:type="dxa"/>
            </w:tcMar>
          </w:tcPr>
          <w:p w14:paraId="224ADC6D" w14:textId="76B5CA44" w:rsidR="00424CE2" w:rsidRPr="006B53E5" w:rsidRDefault="00424CE2" w:rsidP="00424CE2">
            <w:pPr>
              <w:pStyle w:val="ListParagraph"/>
              <w:spacing w:before="120" w:after="120" w:line="240" w:lineRule="auto"/>
              <w:ind w:left="0"/>
              <w:contextualSpacing w:val="0"/>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 xml:space="preserve">There was no further business and the meeting was closed. </w:t>
            </w:r>
          </w:p>
        </w:tc>
        <w:tc>
          <w:tcPr>
            <w:tcW w:w="992" w:type="dxa"/>
            <w:shd w:val="clear" w:color="auto" w:fill="auto"/>
            <w:tcMar>
              <w:top w:w="80" w:type="dxa"/>
              <w:left w:w="80" w:type="dxa"/>
              <w:bottom w:w="80" w:type="dxa"/>
              <w:right w:w="80" w:type="dxa"/>
            </w:tcMar>
          </w:tcPr>
          <w:p w14:paraId="2CF712BF" w14:textId="03ACAACD" w:rsidR="00424CE2" w:rsidRPr="006B53E5" w:rsidRDefault="00424CE2" w:rsidP="00424CE2">
            <w:pPr>
              <w:spacing w:before="120" w:after="120" w:line="240" w:lineRule="auto"/>
              <w:rPr>
                <w:rFonts w:ascii="Arial" w:eastAsia="Arial Unicode MS" w:hAnsi="Arial" w:cs="Arial"/>
                <w:b/>
                <w:sz w:val="24"/>
                <w:szCs w:val="24"/>
                <w:bdr w:val="nil"/>
                <w:lang w:val="en-US"/>
              </w:rPr>
            </w:pPr>
          </w:p>
        </w:tc>
      </w:tr>
    </w:tbl>
    <w:p w14:paraId="744766EE" w14:textId="5FB8554C" w:rsidR="0006012D" w:rsidRPr="00A23DA2" w:rsidRDefault="0006012D" w:rsidP="00914846">
      <w:pPr>
        <w:rPr>
          <w:rFonts w:ascii="Arial" w:hAnsi="Arial" w:cs="Arial"/>
          <w:color w:val="FF0000"/>
          <w:sz w:val="24"/>
          <w:szCs w:val="24"/>
        </w:rPr>
      </w:pPr>
    </w:p>
    <w:sectPr w:rsidR="0006012D" w:rsidRPr="00A23DA2">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290413" w14:textId="77777777" w:rsidR="00261EBE" w:rsidRDefault="00261EBE" w:rsidP="0006012D">
      <w:pPr>
        <w:spacing w:after="0" w:line="240" w:lineRule="auto"/>
      </w:pPr>
      <w:r>
        <w:separator/>
      </w:r>
    </w:p>
  </w:endnote>
  <w:endnote w:type="continuationSeparator" w:id="0">
    <w:p w14:paraId="58C29A22" w14:textId="77777777" w:rsidR="00261EBE" w:rsidRDefault="00261EBE" w:rsidP="0006012D">
      <w:pPr>
        <w:spacing w:after="0" w:line="240" w:lineRule="auto"/>
      </w:pPr>
      <w:r>
        <w:continuationSeparator/>
      </w:r>
    </w:p>
  </w:endnote>
  <w:endnote w:type="continuationNotice" w:id="1">
    <w:p w14:paraId="5EFBE6B6" w14:textId="77777777" w:rsidR="00261EBE" w:rsidRDefault="00261EB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8625872"/>
      <w:docPartObj>
        <w:docPartGallery w:val="Page Numbers (Bottom of Page)"/>
        <w:docPartUnique/>
      </w:docPartObj>
    </w:sdtPr>
    <w:sdtEndPr>
      <w:rPr>
        <w:color w:val="7F7F7F" w:themeColor="background1" w:themeShade="7F"/>
        <w:spacing w:val="60"/>
      </w:rPr>
    </w:sdtEndPr>
    <w:sdtContent>
      <w:p w14:paraId="1F520BF6" w14:textId="56D7A8D5" w:rsidR="00E31977" w:rsidRDefault="00E31977">
        <w:pPr>
          <w:pStyle w:val="Footer"/>
          <w:pBdr>
            <w:top w:val="single" w:sz="4" w:space="1" w:color="D9D9D9" w:themeColor="background1" w:themeShade="D9"/>
          </w:pBdr>
          <w:jc w:val="right"/>
        </w:pPr>
        <w:r>
          <w:fldChar w:fldCharType="begin"/>
        </w:r>
        <w:r>
          <w:instrText xml:space="preserve"> PAGE   \* MERGEFORMAT </w:instrText>
        </w:r>
        <w:r>
          <w:fldChar w:fldCharType="separate"/>
        </w:r>
        <w:r w:rsidR="00B144FC">
          <w:rPr>
            <w:noProof/>
          </w:rPr>
          <w:t>7</w:t>
        </w:r>
        <w:r>
          <w:rPr>
            <w:noProof/>
          </w:rPr>
          <w:fldChar w:fldCharType="end"/>
        </w:r>
        <w:r>
          <w:t xml:space="preserve"> | </w:t>
        </w:r>
        <w:r>
          <w:rPr>
            <w:color w:val="7F7F7F" w:themeColor="background1" w:themeShade="7F"/>
            <w:spacing w:val="60"/>
          </w:rPr>
          <w:t>Page</w:t>
        </w:r>
      </w:p>
    </w:sdtContent>
  </w:sdt>
  <w:p w14:paraId="0E9C205D" w14:textId="77777777" w:rsidR="00E31977" w:rsidRDefault="00E319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0157E0" w14:textId="77777777" w:rsidR="00261EBE" w:rsidRDefault="00261EBE" w:rsidP="0006012D">
      <w:pPr>
        <w:spacing w:after="0" w:line="240" w:lineRule="auto"/>
      </w:pPr>
      <w:r>
        <w:separator/>
      </w:r>
    </w:p>
  </w:footnote>
  <w:footnote w:type="continuationSeparator" w:id="0">
    <w:p w14:paraId="3E1782F9" w14:textId="77777777" w:rsidR="00261EBE" w:rsidRDefault="00261EBE" w:rsidP="0006012D">
      <w:pPr>
        <w:spacing w:after="0" w:line="240" w:lineRule="auto"/>
      </w:pPr>
      <w:r>
        <w:continuationSeparator/>
      </w:r>
    </w:p>
  </w:footnote>
  <w:footnote w:type="continuationNotice" w:id="1">
    <w:p w14:paraId="057E65FF" w14:textId="77777777" w:rsidR="00261EBE" w:rsidRDefault="00261EB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E31977" w:rsidRDefault="00E31977"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C1F60"/>
    <w:multiLevelType w:val="hybridMultilevel"/>
    <w:tmpl w:val="D13459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8476A"/>
    <w:multiLevelType w:val="hybridMultilevel"/>
    <w:tmpl w:val="FE5CD674"/>
    <w:lvl w:ilvl="0" w:tplc="52CCC222">
      <w:numFmt w:val="bullet"/>
      <w:lvlText w:val="-"/>
      <w:lvlJc w:val="left"/>
      <w:pPr>
        <w:ind w:left="720" w:hanging="360"/>
      </w:pPr>
      <w:rPr>
        <w:rFonts w:ascii="Arial" w:eastAsia="Times New Roman" w:hAnsi="Arial" w:cs="Arial" w:hint="default"/>
      </w:rPr>
    </w:lvl>
    <w:lvl w:ilvl="1" w:tplc="95A206DA">
      <w:start w:val="2"/>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8E74599"/>
    <w:multiLevelType w:val="hybridMultilevel"/>
    <w:tmpl w:val="7116D018"/>
    <w:lvl w:ilvl="0" w:tplc="812E28E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B7725F"/>
    <w:multiLevelType w:val="hybridMultilevel"/>
    <w:tmpl w:val="F1BC7DEC"/>
    <w:lvl w:ilvl="0" w:tplc="827C5DB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1647EA"/>
    <w:multiLevelType w:val="hybridMultilevel"/>
    <w:tmpl w:val="98EADEFE"/>
    <w:lvl w:ilvl="0" w:tplc="4D369AAE">
      <w:start w:val="5"/>
      <w:numFmt w:val="bullet"/>
      <w:lvlText w:val="-"/>
      <w:lvlJc w:val="left"/>
      <w:pPr>
        <w:ind w:left="720" w:hanging="360"/>
      </w:pPr>
      <w:rPr>
        <w:rFonts w:ascii="Arial" w:eastAsia="Verdan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F50FD6"/>
    <w:multiLevelType w:val="hybridMultilevel"/>
    <w:tmpl w:val="A600D128"/>
    <w:lvl w:ilvl="0" w:tplc="A9F843A6">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0021E9"/>
    <w:multiLevelType w:val="hybridMultilevel"/>
    <w:tmpl w:val="2FB22DA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84B39A3"/>
    <w:multiLevelType w:val="hybridMultilevel"/>
    <w:tmpl w:val="03682BD0"/>
    <w:lvl w:ilvl="0" w:tplc="4EC66CEC">
      <w:numFmt w:val="bullet"/>
      <w:lvlText w:val="-"/>
      <w:lvlJc w:val="left"/>
      <w:pPr>
        <w:ind w:left="765" w:hanging="360"/>
      </w:pPr>
      <w:rPr>
        <w:rFonts w:ascii="Arial" w:eastAsia="Calibri" w:hAnsi="Arial" w:cs="Aria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0" w15:restartNumberingAfterBreak="0">
    <w:nsid w:val="19AC1599"/>
    <w:multiLevelType w:val="hybridMultilevel"/>
    <w:tmpl w:val="3B523E8C"/>
    <w:lvl w:ilvl="0" w:tplc="BB2CFA9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E4D1567"/>
    <w:multiLevelType w:val="hybridMultilevel"/>
    <w:tmpl w:val="5120964A"/>
    <w:lvl w:ilvl="0" w:tplc="65DACC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13B136D"/>
    <w:multiLevelType w:val="hybridMultilevel"/>
    <w:tmpl w:val="EC029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8104C8"/>
    <w:multiLevelType w:val="hybridMultilevel"/>
    <w:tmpl w:val="8C58A7E0"/>
    <w:lvl w:ilvl="0" w:tplc="712E596A">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5" w15:restartNumberingAfterBreak="0">
    <w:nsid w:val="24F509FF"/>
    <w:multiLevelType w:val="hybridMultilevel"/>
    <w:tmpl w:val="143C9BE2"/>
    <w:lvl w:ilvl="0" w:tplc="11E6198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8F86364"/>
    <w:multiLevelType w:val="hybridMultilevel"/>
    <w:tmpl w:val="5ED0C79A"/>
    <w:lvl w:ilvl="0" w:tplc="6092596C">
      <w:start w:val="1"/>
      <w:numFmt w:val="lowerRoman"/>
      <w:lvlText w:val="(%1)"/>
      <w:lvlJc w:val="left"/>
      <w:pPr>
        <w:ind w:left="720" w:hanging="360"/>
      </w:pPr>
      <w:rPr>
        <w:rFonts w:eastAsia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A6C3E42"/>
    <w:multiLevelType w:val="hybridMultilevel"/>
    <w:tmpl w:val="4BEC271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2F213B64"/>
    <w:multiLevelType w:val="hybridMultilevel"/>
    <w:tmpl w:val="5BF40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31B57EB"/>
    <w:multiLevelType w:val="hybridMultilevel"/>
    <w:tmpl w:val="B5B8E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BF1ADF"/>
    <w:multiLevelType w:val="hybridMultilevel"/>
    <w:tmpl w:val="4B28B30E"/>
    <w:lvl w:ilvl="0" w:tplc="D40ECCD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BD313E"/>
    <w:multiLevelType w:val="hybridMultilevel"/>
    <w:tmpl w:val="A2AE6522"/>
    <w:lvl w:ilvl="0" w:tplc="AB5C6498">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AC66C82"/>
    <w:multiLevelType w:val="hybridMultilevel"/>
    <w:tmpl w:val="73202A50"/>
    <w:lvl w:ilvl="0" w:tplc="E79CE3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7A3052B"/>
    <w:multiLevelType w:val="hybridMultilevel"/>
    <w:tmpl w:val="F33022DE"/>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A877039"/>
    <w:multiLevelType w:val="hybridMultilevel"/>
    <w:tmpl w:val="74BE2E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CE64913"/>
    <w:multiLevelType w:val="hybridMultilevel"/>
    <w:tmpl w:val="188ACD7A"/>
    <w:lvl w:ilvl="0" w:tplc="43D23E3C">
      <w:numFmt w:val="bullet"/>
      <w:lvlText w:val="-"/>
      <w:lvlJc w:val="left"/>
      <w:pPr>
        <w:ind w:left="1080" w:hanging="360"/>
      </w:pPr>
      <w:rPr>
        <w:rFonts w:ascii="Arial" w:eastAsia="Calibr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4EDD3AAA"/>
    <w:multiLevelType w:val="hybridMultilevel"/>
    <w:tmpl w:val="A4700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7785E8B"/>
    <w:multiLevelType w:val="hybridMultilevel"/>
    <w:tmpl w:val="9D38F986"/>
    <w:lvl w:ilvl="0" w:tplc="3C4CBF7E">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2A0F80"/>
    <w:multiLevelType w:val="hybridMultilevel"/>
    <w:tmpl w:val="2152910C"/>
    <w:lvl w:ilvl="0" w:tplc="509E2C3A">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598C0C73"/>
    <w:multiLevelType w:val="hybridMultilevel"/>
    <w:tmpl w:val="9D08A95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5CA9020B"/>
    <w:multiLevelType w:val="hybridMultilevel"/>
    <w:tmpl w:val="FDAEA624"/>
    <w:lvl w:ilvl="0" w:tplc="36B2A81A">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FC973D7"/>
    <w:multiLevelType w:val="hybridMultilevel"/>
    <w:tmpl w:val="8018B7A4"/>
    <w:lvl w:ilvl="0" w:tplc="13F4BFF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FEE00A1"/>
    <w:multiLevelType w:val="hybridMultilevel"/>
    <w:tmpl w:val="B296AB7A"/>
    <w:lvl w:ilvl="0" w:tplc="0034154E">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62146F7"/>
    <w:multiLevelType w:val="hybridMultilevel"/>
    <w:tmpl w:val="4790E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64118B3"/>
    <w:multiLevelType w:val="hybridMultilevel"/>
    <w:tmpl w:val="72C0C620"/>
    <w:lvl w:ilvl="0" w:tplc="8392FA2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AD9535B"/>
    <w:multiLevelType w:val="hybridMultilevel"/>
    <w:tmpl w:val="812C079A"/>
    <w:lvl w:ilvl="0" w:tplc="939AE5F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BD34FA9"/>
    <w:multiLevelType w:val="hybridMultilevel"/>
    <w:tmpl w:val="35AED648"/>
    <w:lvl w:ilvl="0" w:tplc="4AF6121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246297A"/>
    <w:multiLevelType w:val="hybridMultilevel"/>
    <w:tmpl w:val="83A4933C"/>
    <w:lvl w:ilvl="0" w:tplc="EBB2900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2"/>
  </w:num>
  <w:num w:numId="2">
    <w:abstractNumId w:val="14"/>
  </w:num>
  <w:num w:numId="3">
    <w:abstractNumId w:val="2"/>
  </w:num>
  <w:num w:numId="4">
    <w:abstractNumId w:val="9"/>
  </w:num>
  <w:num w:numId="5">
    <w:abstractNumId w:val="41"/>
  </w:num>
  <w:num w:numId="6">
    <w:abstractNumId w:val="21"/>
  </w:num>
  <w:num w:numId="7">
    <w:abstractNumId w:val="6"/>
  </w:num>
  <w:num w:numId="8">
    <w:abstractNumId w:val="29"/>
  </w:num>
  <w:num w:numId="9">
    <w:abstractNumId w:val="16"/>
  </w:num>
  <w:num w:numId="10">
    <w:abstractNumId w:val="22"/>
  </w:num>
  <w:num w:numId="11">
    <w:abstractNumId w:val="10"/>
  </w:num>
  <w:num w:numId="12">
    <w:abstractNumId w:val="11"/>
  </w:num>
  <w:num w:numId="13">
    <w:abstractNumId w:val="44"/>
  </w:num>
  <w:num w:numId="14">
    <w:abstractNumId w:val="1"/>
  </w:num>
  <w:num w:numId="15">
    <w:abstractNumId w:val="5"/>
  </w:num>
  <w:num w:numId="16">
    <w:abstractNumId w:val="28"/>
  </w:num>
  <w:num w:numId="17">
    <w:abstractNumId w:val="18"/>
  </w:num>
  <w:num w:numId="18">
    <w:abstractNumId w:val="12"/>
  </w:num>
  <w:num w:numId="19">
    <w:abstractNumId w:val="37"/>
  </w:num>
  <w:num w:numId="20">
    <w:abstractNumId w:val="19"/>
  </w:num>
  <w:num w:numId="21">
    <w:abstractNumId w:val="0"/>
  </w:num>
  <w:num w:numId="22">
    <w:abstractNumId w:val="30"/>
  </w:num>
  <w:num w:numId="23">
    <w:abstractNumId w:val="20"/>
  </w:num>
  <w:num w:numId="24">
    <w:abstractNumId w:val="38"/>
  </w:num>
  <w:num w:numId="25">
    <w:abstractNumId w:val="25"/>
  </w:num>
  <w:num w:numId="26">
    <w:abstractNumId w:val="17"/>
  </w:num>
  <w:num w:numId="27">
    <w:abstractNumId w:val="39"/>
  </w:num>
  <w:num w:numId="28">
    <w:abstractNumId w:val="33"/>
  </w:num>
  <w:num w:numId="29">
    <w:abstractNumId w:val="43"/>
  </w:num>
  <w:num w:numId="30">
    <w:abstractNumId w:val="34"/>
  </w:num>
  <w:num w:numId="31">
    <w:abstractNumId w:val="24"/>
  </w:num>
  <w:num w:numId="32">
    <w:abstractNumId w:val="26"/>
  </w:num>
  <w:num w:numId="33">
    <w:abstractNumId w:val="23"/>
  </w:num>
  <w:num w:numId="34">
    <w:abstractNumId w:val="8"/>
  </w:num>
  <w:num w:numId="35">
    <w:abstractNumId w:val="3"/>
  </w:num>
  <w:num w:numId="36">
    <w:abstractNumId w:val="15"/>
  </w:num>
  <w:num w:numId="37">
    <w:abstractNumId w:val="13"/>
  </w:num>
  <w:num w:numId="38">
    <w:abstractNumId w:val="36"/>
  </w:num>
  <w:num w:numId="39">
    <w:abstractNumId w:val="36"/>
  </w:num>
  <w:num w:numId="40">
    <w:abstractNumId w:val="44"/>
  </w:num>
  <w:num w:numId="41">
    <w:abstractNumId w:val="31"/>
  </w:num>
  <w:num w:numId="42">
    <w:abstractNumId w:val="7"/>
  </w:num>
  <w:num w:numId="43">
    <w:abstractNumId w:val="35"/>
  </w:num>
  <w:num w:numId="44">
    <w:abstractNumId w:val="4"/>
  </w:num>
  <w:num w:numId="45">
    <w:abstractNumId w:val="40"/>
  </w:num>
  <w:num w:numId="46">
    <w:abstractNumId w:val="27"/>
  </w:num>
  <w:num w:numId="47">
    <w:abstractNumId w:val="4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164"/>
    <w:rsid w:val="0000026A"/>
    <w:rsid w:val="000008A9"/>
    <w:rsid w:val="00000AF7"/>
    <w:rsid w:val="00000BBF"/>
    <w:rsid w:val="00000CB3"/>
    <w:rsid w:val="00000D40"/>
    <w:rsid w:val="000015E0"/>
    <w:rsid w:val="00001829"/>
    <w:rsid w:val="00001914"/>
    <w:rsid w:val="00001E39"/>
    <w:rsid w:val="0000257B"/>
    <w:rsid w:val="00002806"/>
    <w:rsid w:val="00002EDA"/>
    <w:rsid w:val="00002F7C"/>
    <w:rsid w:val="00002FF3"/>
    <w:rsid w:val="0000301A"/>
    <w:rsid w:val="0000314F"/>
    <w:rsid w:val="000031C1"/>
    <w:rsid w:val="000034EF"/>
    <w:rsid w:val="0000357A"/>
    <w:rsid w:val="00003A14"/>
    <w:rsid w:val="00004878"/>
    <w:rsid w:val="00004C2E"/>
    <w:rsid w:val="0000543F"/>
    <w:rsid w:val="0000649B"/>
    <w:rsid w:val="000067A2"/>
    <w:rsid w:val="000068D7"/>
    <w:rsid w:val="00006934"/>
    <w:rsid w:val="000072F7"/>
    <w:rsid w:val="0000734B"/>
    <w:rsid w:val="00007CF4"/>
    <w:rsid w:val="00007EE4"/>
    <w:rsid w:val="00007FEC"/>
    <w:rsid w:val="00010388"/>
    <w:rsid w:val="00011175"/>
    <w:rsid w:val="00011190"/>
    <w:rsid w:val="000117D7"/>
    <w:rsid w:val="00012BD2"/>
    <w:rsid w:val="00012F1A"/>
    <w:rsid w:val="000137CB"/>
    <w:rsid w:val="00013977"/>
    <w:rsid w:val="00014220"/>
    <w:rsid w:val="00014508"/>
    <w:rsid w:val="00014752"/>
    <w:rsid w:val="00014B46"/>
    <w:rsid w:val="00014B8D"/>
    <w:rsid w:val="00014BDE"/>
    <w:rsid w:val="00014E01"/>
    <w:rsid w:val="00015037"/>
    <w:rsid w:val="0001516F"/>
    <w:rsid w:val="00015361"/>
    <w:rsid w:val="00015469"/>
    <w:rsid w:val="00015B4A"/>
    <w:rsid w:val="00015C05"/>
    <w:rsid w:val="00016226"/>
    <w:rsid w:val="000162BB"/>
    <w:rsid w:val="000164A2"/>
    <w:rsid w:val="000168CD"/>
    <w:rsid w:val="000169C1"/>
    <w:rsid w:val="000169DF"/>
    <w:rsid w:val="00016C4B"/>
    <w:rsid w:val="00016D07"/>
    <w:rsid w:val="00016DD6"/>
    <w:rsid w:val="00016FCC"/>
    <w:rsid w:val="000173F0"/>
    <w:rsid w:val="00017932"/>
    <w:rsid w:val="00017E66"/>
    <w:rsid w:val="0002003B"/>
    <w:rsid w:val="00020654"/>
    <w:rsid w:val="00020F8A"/>
    <w:rsid w:val="00021C2E"/>
    <w:rsid w:val="000227AD"/>
    <w:rsid w:val="00023302"/>
    <w:rsid w:val="00023907"/>
    <w:rsid w:val="00023946"/>
    <w:rsid w:val="00024347"/>
    <w:rsid w:val="000244AB"/>
    <w:rsid w:val="00024B3D"/>
    <w:rsid w:val="00024FA4"/>
    <w:rsid w:val="0002548B"/>
    <w:rsid w:val="00025B81"/>
    <w:rsid w:val="00025F51"/>
    <w:rsid w:val="000263AB"/>
    <w:rsid w:val="00026BF3"/>
    <w:rsid w:val="00027102"/>
    <w:rsid w:val="0002711D"/>
    <w:rsid w:val="000277FD"/>
    <w:rsid w:val="00027929"/>
    <w:rsid w:val="00027BC1"/>
    <w:rsid w:val="0003014F"/>
    <w:rsid w:val="00030AE6"/>
    <w:rsid w:val="000315C1"/>
    <w:rsid w:val="00031D2D"/>
    <w:rsid w:val="00031D2F"/>
    <w:rsid w:val="00032652"/>
    <w:rsid w:val="00032896"/>
    <w:rsid w:val="00032C65"/>
    <w:rsid w:val="0003316F"/>
    <w:rsid w:val="0003319E"/>
    <w:rsid w:val="00033675"/>
    <w:rsid w:val="0003398D"/>
    <w:rsid w:val="0003450C"/>
    <w:rsid w:val="000346BA"/>
    <w:rsid w:val="000347D3"/>
    <w:rsid w:val="000351DB"/>
    <w:rsid w:val="00035431"/>
    <w:rsid w:val="00035573"/>
    <w:rsid w:val="000355BB"/>
    <w:rsid w:val="000357A3"/>
    <w:rsid w:val="00035A02"/>
    <w:rsid w:val="00035BB9"/>
    <w:rsid w:val="00035BDA"/>
    <w:rsid w:val="00035EF4"/>
    <w:rsid w:val="00035FF6"/>
    <w:rsid w:val="00036740"/>
    <w:rsid w:val="0003680A"/>
    <w:rsid w:val="00036A37"/>
    <w:rsid w:val="000372BF"/>
    <w:rsid w:val="00037684"/>
    <w:rsid w:val="00037A96"/>
    <w:rsid w:val="00037ABC"/>
    <w:rsid w:val="00037F8F"/>
    <w:rsid w:val="00041393"/>
    <w:rsid w:val="0004154E"/>
    <w:rsid w:val="00041766"/>
    <w:rsid w:val="00041E12"/>
    <w:rsid w:val="0004227C"/>
    <w:rsid w:val="0004228E"/>
    <w:rsid w:val="0004237E"/>
    <w:rsid w:val="00042457"/>
    <w:rsid w:val="00042839"/>
    <w:rsid w:val="00042C88"/>
    <w:rsid w:val="00043C75"/>
    <w:rsid w:val="000441F6"/>
    <w:rsid w:val="00044A3F"/>
    <w:rsid w:val="00044E99"/>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1405"/>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8BE"/>
    <w:rsid w:val="00060B48"/>
    <w:rsid w:val="0006108A"/>
    <w:rsid w:val="0006156F"/>
    <w:rsid w:val="000617E9"/>
    <w:rsid w:val="00061855"/>
    <w:rsid w:val="00062132"/>
    <w:rsid w:val="000621E8"/>
    <w:rsid w:val="000632B8"/>
    <w:rsid w:val="00063647"/>
    <w:rsid w:val="00064305"/>
    <w:rsid w:val="00064BE5"/>
    <w:rsid w:val="00064D29"/>
    <w:rsid w:val="00064FDD"/>
    <w:rsid w:val="000653D5"/>
    <w:rsid w:val="00065FE3"/>
    <w:rsid w:val="00066BF9"/>
    <w:rsid w:val="00066FE2"/>
    <w:rsid w:val="0006702D"/>
    <w:rsid w:val="00067347"/>
    <w:rsid w:val="0006750C"/>
    <w:rsid w:val="00070A5C"/>
    <w:rsid w:val="00070C37"/>
    <w:rsid w:val="00071047"/>
    <w:rsid w:val="0007164D"/>
    <w:rsid w:val="00071928"/>
    <w:rsid w:val="00072311"/>
    <w:rsid w:val="00072F20"/>
    <w:rsid w:val="000737B9"/>
    <w:rsid w:val="00073C88"/>
    <w:rsid w:val="000741A0"/>
    <w:rsid w:val="000742B1"/>
    <w:rsid w:val="0007459B"/>
    <w:rsid w:val="0007476E"/>
    <w:rsid w:val="00074B94"/>
    <w:rsid w:val="00074ED1"/>
    <w:rsid w:val="000752E5"/>
    <w:rsid w:val="00075754"/>
    <w:rsid w:val="00075D9E"/>
    <w:rsid w:val="00075F1A"/>
    <w:rsid w:val="00076016"/>
    <w:rsid w:val="000760E2"/>
    <w:rsid w:val="00076310"/>
    <w:rsid w:val="00076640"/>
    <w:rsid w:val="0007725F"/>
    <w:rsid w:val="00077671"/>
    <w:rsid w:val="00077913"/>
    <w:rsid w:val="00077BF0"/>
    <w:rsid w:val="00077C13"/>
    <w:rsid w:val="000803B3"/>
    <w:rsid w:val="000809A2"/>
    <w:rsid w:val="000809E7"/>
    <w:rsid w:val="000809ED"/>
    <w:rsid w:val="00080E68"/>
    <w:rsid w:val="00081089"/>
    <w:rsid w:val="000818C2"/>
    <w:rsid w:val="00081A28"/>
    <w:rsid w:val="00081D5C"/>
    <w:rsid w:val="0008245C"/>
    <w:rsid w:val="00082DE6"/>
    <w:rsid w:val="00082F25"/>
    <w:rsid w:val="0008302E"/>
    <w:rsid w:val="000835C7"/>
    <w:rsid w:val="00083911"/>
    <w:rsid w:val="00083FAB"/>
    <w:rsid w:val="0008404B"/>
    <w:rsid w:val="00084218"/>
    <w:rsid w:val="0008425C"/>
    <w:rsid w:val="0008427E"/>
    <w:rsid w:val="00084DF1"/>
    <w:rsid w:val="0008539F"/>
    <w:rsid w:val="000853D8"/>
    <w:rsid w:val="0008545A"/>
    <w:rsid w:val="00085DC7"/>
    <w:rsid w:val="00086093"/>
    <w:rsid w:val="000865E5"/>
    <w:rsid w:val="00087D14"/>
    <w:rsid w:val="00087D71"/>
    <w:rsid w:val="00090057"/>
    <w:rsid w:val="000906AE"/>
    <w:rsid w:val="000911FB"/>
    <w:rsid w:val="00091253"/>
    <w:rsid w:val="000916BC"/>
    <w:rsid w:val="00091751"/>
    <w:rsid w:val="00091D5C"/>
    <w:rsid w:val="00091FEE"/>
    <w:rsid w:val="00092372"/>
    <w:rsid w:val="000923FA"/>
    <w:rsid w:val="000927F5"/>
    <w:rsid w:val="00092E01"/>
    <w:rsid w:val="00092FFF"/>
    <w:rsid w:val="00093D46"/>
    <w:rsid w:val="00093F34"/>
    <w:rsid w:val="00094452"/>
    <w:rsid w:val="000944A9"/>
    <w:rsid w:val="00094780"/>
    <w:rsid w:val="00094C12"/>
    <w:rsid w:val="00094C43"/>
    <w:rsid w:val="00094D53"/>
    <w:rsid w:val="00094F00"/>
    <w:rsid w:val="00095187"/>
    <w:rsid w:val="00095436"/>
    <w:rsid w:val="00095731"/>
    <w:rsid w:val="000957D9"/>
    <w:rsid w:val="00095EC6"/>
    <w:rsid w:val="000966E1"/>
    <w:rsid w:val="000967BD"/>
    <w:rsid w:val="00096DE7"/>
    <w:rsid w:val="000972FF"/>
    <w:rsid w:val="000977E7"/>
    <w:rsid w:val="00097846"/>
    <w:rsid w:val="00097AD6"/>
    <w:rsid w:val="000A034D"/>
    <w:rsid w:val="000A03EC"/>
    <w:rsid w:val="000A09C1"/>
    <w:rsid w:val="000A107E"/>
    <w:rsid w:val="000A1184"/>
    <w:rsid w:val="000A11C4"/>
    <w:rsid w:val="000A1661"/>
    <w:rsid w:val="000A17C5"/>
    <w:rsid w:val="000A2CDF"/>
    <w:rsid w:val="000A2E75"/>
    <w:rsid w:val="000A3589"/>
    <w:rsid w:val="000A393B"/>
    <w:rsid w:val="000A3B5C"/>
    <w:rsid w:val="000A4287"/>
    <w:rsid w:val="000A44A3"/>
    <w:rsid w:val="000A467B"/>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A7F8E"/>
    <w:rsid w:val="000B00F1"/>
    <w:rsid w:val="000B01CC"/>
    <w:rsid w:val="000B0285"/>
    <w:rsid w:val="000B04D8"/>
    <w:rsid w:val="000B0B4C"/>
    <w:rsid w:val="000B0CAD"/>
    <w:rsid w:val="000B0DA9"/>
    <w:rsid w:val="000B11D3"/>
    <w:rsid w:val="000B1478"/>
    <w:rsid w:val="000B1526"/>
    <w:rsid w:val="000B156E"/>
    <w:rsid w:val="000B1667"/>
    <w:rsid w:val="000B1F31"/>
    <w:rsid w:val="000B21BE"/>
    <w:rsid w:val="000B22E0"/>
    <w:rsid w:val="000B248D"/>
    <w:rsid w:val="000B329C"/>
    <w:rsid w:val="000B3652"/>
    <w:rsid w:val="000B3751"/>
    <w:rsid w:val="000B3E15"/>
    <w:rsid w:val="000B4002"/>
    <w:rsid w:val="000B45AB"/>
    <w:rsid w:val="000B53F8"/>
    <w:rsid w:val="000B5D87"/>
    <w:rsid w:val="000B61C7"/>
    <w:rsid w:val="000B6216"/>
    <w:rsid w:val="000B62DF"/>
    <w:rsid w:val="000B6309"/>
    <w:rsid w:val="000B63F7"/>
    <w:rsid w:val="000B640C"/>
    <w:rsid w:val="000B672F"/>
    <w:rsid w:val="000B69DD"/>
    <w:rsid w:val="000B71CE"/>
    <w:rsid w:val="000B7292"/>
    <w:rsid w:val="000B7C27"/>
    <w:rsid w:val="000C04A7"/>
    <w:rsid w:val="000C07A9"/>
    <w:rsid w:val="000C09CA"/>
    <w:rsid w:val="000C0D9D"/>
    <w:rsid w:val="000C0ED3"/>
    <w:rsid w:val="000C11C1"/>
    <w:rsid w:val="000C1215"/>
    <w:rsid w:val="000C1690"/>
    <w:rsid w:val="000C19FC"/>
    <w:rsid w:val="000C1C89"/>
    <w:rsid w:val="000C1D9C"/>
    <w:rsid w:val="000C216B"/>
    <w:rsid w:val="000C2AB3"/>
    <w:rsid w:val="000C2B01"/>
    <w:rsid w:val="000C2DFF"/>
    <w:rsid w:val="000C35F8"/>
    <w:rsid w:val="000C3777"/>
    <w:rsid w:val="000C38A4"/>
    <w:rsid w:val="000C3AC0"/>
    <w:rsid w:val="000C3CDE"/>
    <w:rsid w:val="000C3DFE"/>
    <w:rsid w:val="000C3EDE"/>
    <w:rsid w:val="000C3EE3"/>
    <w:rsid w:val="000C3FA1"/>
    <w:rsid w:val="000C414D"/>
    <w:rsid w:val="000C4676"/>
    <w:rsid w:val="000C47CC"/>
    <w:rsid w:val="000C4CF6"/>
    <w:rsid w:val="000C55DA"/>
    <w:rsid w:val="000C608F"/>
    <w:rsid w:val="000C68C4"/>
    <w:rsid w:val="000C6A39"/>
    <w:rsid w:val="000C6D43"/>
    <w:rsid w:val="000C6D8F"/>
    <w:rsid w:val="000C6FAB"/>
    <w:rsid w:val="000C73F2"/>
    <w:rsid w:val="000C7C65"/>
    <w:rsid w:val="000C7D16"/>
    <w:rsid w:val="000C7DF8"/>
    <w:rsid w:val="000C7ECC"/>
    <w:rsid w:val="000D054D"/>
    <w:rsid w:val="000D0B38"/>
    <w:rsid w:val="000D0E1B"/>
    <w:rsid w:val="000D1160"/>
    <w:rsid w:val="000D1206"/>
    <w:rsid w:val="000D1BD8"/>
    <w:rsid w:val="000D1F1A"/>
    <w:rsid w:val="000D22DD"/>
    <w:rsid w:val="000D2DF6"/>
    <w:rsid w:val="000D36C7"/>
    <w:rsid w:val="000D37C6"/>
    <w:rsid w:val="000D4193"/>
    <w:rsid w:val="000D4AE3"/>
    <w:rsid w:val="000D4B39"/>
    <w:rsid w:val="000D518A"/>
    <w:rsid w:val="000D5E4F"/>
    <w:rsid w:val="000D61F1"/>
    <w:rsid w:val="000D62FC"/>
    <w:rsid w:val="000D638B"/>
    <w:rsid w:val="000D6521"/>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5DC"/>
    <w:rsid w:val="000E5763"/>
    <w:rsid w:val="000E5810"/>
    <w:rsid w:val="000E58B7"/>
    <w:rsid w:val="000E59D6"/>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825"/>
    <w:rsid w:val="000F29FA"/>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410"/>
    <w:rsid w:val="00100643"/>
    <w:rsid w:val="001007A2"/>
    <w:rsid w:val="00100E6C"/>
    <w:rsid w:val="0010113C"/>
    <w:rsid w:val="001013A5"/>
    <w:rsid w:val="0010184E"/>
    <w:rsid w:val="00101AF3"/>
    <w:rsid w:val="001026F6"/>
    <w:rsid w:val="00102CC1"/>
    <w:rsid w:val="0010374B"/>
    <w:rsid w:val="00104270"/>
    <w:rsid w:val="00104537"/>
    <w:rsid w:val="0010462B"/>
    <w:rsid w:val="00104729"/>
    <w:rsid w:val="00104FDA"/>
    <w:rsid w:val="001050EC"/>
    <w:rsid w:val="00105200"/>
    <w:rsid w:val="001058D3"/>
    <w:rsid w:val="00105B18"/>
    <w:rsid w:val="00105BD3"/>
    <w:rsid w:val="00105E17"/>
    <w:rsid w:val="001069E1"/>
    <w:rsid w:val="00106B24"/>
    <w:rsid w:val="00106C98"/>
    <w:rsid w:val="00106D25"/>
    <w:rsid w:val="00106E31"/>
    <w:rsid w:val="00106E5A"/>
    <w:rsid w:val="001073C3"/>
    <w:rsid w:val="00107A9C"/>
    <w:rsid w:val="00107B45"/>
    <w:rsid w:val="00107CD4"/>
    <w:rsid w:val="001100FB"/>
    <w:rsid w:val="001102FF"/>
    <w:rsid w:val="001109DE"/>
    <w:rsid w:val="00110BC1"/>
    <w:rsid w:val="00110DB0"/>
    <w:rsid w:val="001110EC"/>
    <w:rsid w:val="001111D3"/>
    <w:rsid w:val="00111548"/>
    <w:rsid w:val="00111782"/>
    <w:rsid w:val="0011180C"/>
    <w:rsid w:val="00112951"/>
    <w:rsid w:val="00112D45"/>
    <w:rsid w:val="00113576"/>
    <w:rsid w:val="00113735"/>
    <w:rsid w:val="001138F5"/>
    <w:rsid w:val="00113944"/>
    <w:rsid w:val="001139B8"/>
    <w:rsid w:val="00113D5C"/>
    <w:rsid w:val="001143BC"/>
    <w:rsid w:val="00114689"/>
    <w:rsid w:val="001149AC"/>
    <w:rsid w:val="00114A96"/>
    <w:rsid w:val="00114FD0"/>
    <w:rsid w:val="001155DA"/>
    <w:rsid w:val="00115FFB"/>
    <w:rsid w:val="001162FC"/>
    <w:rsid w:val="0011636E"/>
    <w:rsid w:val="00116DEA"/>
    <w:rsid w:val="00116E66"/>
    <w:rsid w:val="00117204"/>
    <w:rsid w:val="00117647"/>
    <w:rsid w:val="001203E1"/>
    <w:rsid w:val="00120A6D"/>
    <w:rsid w:val="00121347"/>
    <w:rsid w:val="00121744"/>
    <w:rsid w:val="0012263F"/>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C8"/>
    <w:rsid w:val="00130FE9"/>
    <w:rsid w:val="00131770"/>
    <w:rsid w:val="00131B6F"/>
    <w:rsid w:val="00131DCE"/>
    <w:rsid w:val="00132262"/>
    <w:rsid w:val="00132508"/>
    <w:rsid w:val="00132C20"/>
    <w:rsid w:val="00132E85"/>
    <w:rsid w:val="0013303D"/>
    <w:rsid w:val="00133451"/>
    <w:rsid w:val="001336FE"/>
    <w:rsid w:val="001338ED"/>
    <w:rsid w:val="00133B15"/>
    <w:rsid w:val="00133F37"/>
    <w:rsid w:val="00133FBE"/>
    <w:rsid w:val="00134268"/>
    <w:rsid w:val="00134273"/>
    <w:rsid w:val="00134568"/>
    <w:rsid w:val="00134D12"/>
    <w:rsid w:val="00136620"/>
    <w:rsid w:val="001369DA"/>
    <w:rsid w:val="00136EA6"/>
    <w:rsid w:val="00136EFB"/>
    <w:rsid w:val="00136F31"/>
    <w:rsid w:val="00136F90"/>
    <w:rsid w:val="0013712D"/>
    <w:rsid w:val="00137758"/>
    <w:rsid w:val="001377A2"/>
    <w:rsid w:val="0013790B"/>
    <w:rsid w:val="00137EBF"/>
    <w:rsid w:val="001401AF"/>
    <w:rsid w:val="0014061E"/>
    <w:rsid w:val="00140687"/>
    <w:rsid w:val="00141176"/>
    <w:rsid w:val="001411F3"/>
    <w:rsid w:val="0014252F"/>
    <w:rsid w:val="00142874"/>
    <w:rsid w:val="00142A81"/>
    <w:rsid w:val="00142FB3"/>
    <w:rsid w:val="00143345"/>
    <w:rsid w:val="001434DA"/>
    <w:rsid w:val="00143509"/>
    <w:rsid w:val="00143552"/>
    <w:rsid w:val="00143563"/>
    <w:rsid w:val="001437CA"/>
    <w:rsid w:val="001439ED"/>
    <w:rsid w:val="00143B31"/>
    <w:rsid w:val="00143EAE"/>
    <w:rsid w:val="0014452E"/>
    <w:rsid w:val="00144745"/>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8FE"/>
    <w:rsid w:val="00152034"/>
    <w:rsid w:val="00152746"/>
    <w:rsid w:val="001528E1"/>
    <w:rsid w:val="001528F2"/>
    <w:rsid w:val="00152AE5"/>
    <w:rsid w:val="0015379A"/>
    <w:rsid w:val="00153AAE"/>
    <w:rsid w:val="00153DB5"/>
    <w:rsid w:val="00153E70"/>
    <w:rsid w:val="00154155"/>
    <w:rsid w:val="0015446F"/>
    <w:rsid w:val="001551CA"/>
    <w:rsid w:val="001554D7"/>
    <w:rsid w:val="00155E0F"/>
    <w:rsid w:val="00155FE8"/>
    <w:rsid w:val="0015663C"/>
    <w:rsid w:val="00156864"/>
    <w:rsid w:val="00157110"/>
    <w:rsid w:val="001571F6"/>
    <w:rsid w:val="00157295"/>
    <w:rsid w:val="00157392"/>
    <w:rsid w:val="0015766F"/>
    <w:rsid w:val="001579D3"/>
    <w:rsid w:val="00160864"/>
    <w:rsid w:val="001608BD"/>
    <w:rsid w:val="00160995"/>
    <w:rsid w:val="00161108"/>
    <w:rsid w:val="001613C0"/>
    <w:rsid w:val="00161731"/>
    <w:rsid w:val="00161A75"/>
    <w:rsid w:val="00162036"/>
    <w:rsid w:val="00162C63"/>
    <w:rsid w:val="00162CB0"/>
    <w:rsid w:val="00162EEE"/>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BF"/>
    <w:rsid w:val="00173938"/>
    <w:rsid w:val="00173985"/>
    <w:rsid w:val="00174014"/>
    <w:rsid w:val="001740EF"/>
    <w:rsid w:val="00174836"/>
    <w:rsid w:val="001749F3"/>
    <w:rsid w:val="00174CAB"/>
    <w:rsid w:val="001757CB"/>
    <w:rsid w:val="001757DE"/>
    <w:rsid w:val="001758E3"/>
    <w:rsid w:val="00175920"/>
    <w:rsid w:val="00175AC9"/>
    <w:rsid w:val="00176DEA"/>
    <w:rsid w:val="00176F8F"/>
    <w:rsid w:val="0017724A"/>
    <w:rsid w:val="001777E9"/>
    <w:rsid w:val="00177C04"/>
    <w:rsid w:val="00177D1F"/>
    <w:rsid w:val="00177F14"/>
    <w:rsid w:val="00177F15"/>
    <w:rsid w:val="0018009F"/>
    <w:rsid w:val="001800D6"/>
    <w:rsid w:val="001802C1"/>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659"/>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32B"/>
    <w:rsid w:val="00185BF9"/>
    <w:rsid w:val="00185C60"/>
    <w:rsid w:val="0018689E"/>
    <w:rsid w:val="00186B15"/>
    <w:rsid w:val="00186F72"/>
    <w:rsid w:val="001877D0"/>
    <w:rsid w:val="00187A79"/>
    <w:rsid w:val="00187DE7"/>
    <w:rsid w:val="00187DF1"/>
    <w:rsid w:val="001907CC"/>
    <w:rsid w:val="00190DCC"/>
    <w:rsid w:val="00190E0E"/>
    <w:rsid w:val="00191044"/>
    <w:rsid w:val="001910E1"/>
    <w:rsid w:val="0019121F"/>
    <w:rsid w:val="001913FC"/>
    <w:rsid w:val="001914A8"/>
    <w:rsid w:val="00191CD3"/>
    <w:rsid w:val="00191CF1"/>
    <w:rsid w:val="001920C6"/>
    <w:rsid w:val="00192C31"/>
    <w:rsid w:val="00192C94"/>
    <w:rsid w:val="00193968"/>
    <w:rsid w:val="00193B9A"/>
    <w:rsid w:val="00193F62"/>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A72"/>
    <w:rsid w:val="001A2C5A"/>
    <w:rsid w:val="001A2D1F"/>
    <w:rsid w:val="001A363F"/>
    <w:rsid w:val="001A3CCD"/>
    <w:rsid w:val="001A41E1"/>
    <w:rsid w:val="001A453B"/>
    <w:rsid w:val="001A49B3"/>
    <w:rsid w:val="001A4E86"/>
    <w:rsid w:val="001A51FA"/>
    <w:rsid w:val="001A53CE"/>
    <w:rsid w:val="001A58FC"/>
    <w:rsid w:val="001A5D83"/>
    <w:rsid w:val="001A6359"/>
    <w:rsid w:val="001A6462"/>
    <w:rsid w:val="001A66A9"/>
    <w:rsid w:val="001A6E6B"/>
    <w:rsid w:val="001A7159"/>
    <w:rsid w:val="001A7687"/>
    <w:rsid w:val="001A776B"/>
    <w:rsid w:val="001A7D0A"/>
    <w:rsid w:val="001B042C"/>
    <w:rsid w:val="001B0441"/>
    <w:rsid w:val="001B0634"/>
    <w:rsid w:val="001B0887"/>
    <w:rsid w:val="001B1833"/>
    <w:rsid w:val="001B18D3"/>
    <w:rsid w:val="001B1951"/>
    <w:rsid w:val="001B1BFE"/>
    <w:rsid w:val="001B21C5"/>
    <w:rsid w:val="001B225A"/>
    <w:rsid w:val="001B2C87"/>
    <w:rsid w:val="001B2D04"/>
    <w:rsid w:val="001B2E51"/>
    <w:rsid w:val="001B3928"/>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59"/>
    <w:rsid w:val="001C009B"/>
    <w:rsid w:val="001C0F89"/>
    <w:rsid w:val="001C10D1"/>
    <w:rsid w:val="001C1A6D"/>
    <w:rsid w:val="001C1EC7"/>
    <w:rsid w:val="001C20D6"/>
    <w:rsid w:val="001C2249"/>
    <w:rsid w:val="001C26B0"/>
    <w:rsid w:val="001C2C8F"/>
    <w:rsid w:val="001C307D"/>
    <w:rsid w:val="001C387F"/>
    <w:rsid w:val="001C3887"/>
    <w:rsid w:val="001C3A76"/>
    <w:rsid w:val="001C434E"/>
    <w:rsid w:val="001C44B7"/>
    <w:rsid w:val="001C4B7B"/>
    <w:rsid w:val="001C4E58"/>
    <w:rsid w:val="001C4FF9"/>
    <w:rsid w:val="001C5A08"/>
    <w:rsid w:val="001C611F"/>
    <w:rsid w:val="001C630B"/>
    <w:rsid w:val="001C692D"/>
    <w:rsid w:val="001C6A0E"/>
    <w:rsid w:val="001C6A3F"/>
    <w:rsid w:val="001C6F49"/>
    <w:rsid w:val="001C776C"/>
    <w:rsid w:val="001C7D11"/>
    <w:rsid w:val="001D06BA"/>
    <w:rsid w:val="001D153D"/>
    <w:rsid w:val="001D15E7"/>
    <w:rsid w:val="001D1671"/>
    <w:rsid w:val="001D1843"/>
    <w:rsid w:val="001D27C3"/>
    <w:rsid w:val="001D2870"/>
    <w:rsid w:val="001D2BE6"/>
    <w:rsid w:val="001D3222"/>
    <w:rsid w:val="001D35EC"/>
    <w:rsid w:val="001D3A26"/>
    <w:rsid w:val="001D3F74"/>
    <w:rsid w:val="001D52DD"/>
    <w:rsid w:val="001D5819"/>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616"/>
    <w:rsid w:val="001E3034"/>
    <w:rsid w:val="001E3487"/>
    <w:rsid w:val="001E3C3F"/>
    <w:rsid w:val="001E3D4A"/>
    <w:rsid w:val="001E3EE1"/>
    <w:rsid w:val="001E44AD"/>
    <w:rsid w:val="001E6091"/>
    <w:rsid w:val="001E626F"/>
    <w:rsid w:val="001E63F4"/>
    <w:rsid w:val="001E6776"/>
    <w:rsid w:val="001E6B6B"/>
    <w:rsid w:val="001E6EF1"/>
    <w:rsid w:val="001E7271"/>
    <w:rsid w:val="001F0156"/>
    <w:rsid w:val="001F069E"/>
    <w:rsid w:val="001F0B21"/>
    <w:rsid w:val="001F0D2F"/>
    <w:rsid w:val="001F0E86"/>
    <w:rsid w:val="001F17DD"/>
    <w:rsid w:val="001F18DB"/>
    <w:rsid w:val="001F1A87"/>
    <w:rsid w:val="001F1D23"/>
    <w:rsid w:val="001F1F7D"/>
    <w:rsid w:val="001F202D"/>
    <w:rsid w:val="001F2109"/>
    <w:rsid w:val="001F24DF"/>
    <w:rsid w:val="001F289C"/>
    <w:rsid w:val="001F2924"/>
    <w:rsid w:val="001F2949"/>
    <w:rsid w:val="001F29A0"/>
    <w:rsid w:val="001F30BF"/>
    <w:rsid w:val="001F3720"/>
    <w:rsid w:val="001F3722"/>
    <w:rsid w:val="001F3EF9"/>
    <w:rsid w:val="001F406A"/>
    <w:rsid w:val="001F449D"/>
    <w:rsid w:val="001F491F"/>
    <w:rsid w:val="001F4B4D"/>
    <w:rsid w:val="001F4BF6"/>
    <w:rsid w:val="001F4D65"/>
    <w:rsid w:val="001F562F"/>
    <w:rsid w:val="001F591B"/>
    <w:rsid w:val="001F6063"/>
    <w:rsid w:val="001F6197"/>
    <w:rsid w:val="001F6381"/>
    <w:rsid w:val="001F63F2"/>
    <w:rsid w:val="001F6558"/>
    <w:rsid w:val="001F66BF"/>
    <w:rsid w:val="001F66D4"/>
    <w:rsid w:val="001F73C2"/>
    <w:rsid w:val="001F75BC"/>
    <w:rsid w:val="001F76DC"/>
    <w:rsid w:val="001F7845"/>
    <w:rsid w:val="001F7A6B"/>
    <w:rsid w:val="002003FC"/>
    <w:rsid w:val="0020085C"/>
    <w:rsid w:val="002009CF"/>
    <w:rsid w:val="00201318"/>
    <w:rsid w:val="0020249F"/>
    <w:rsid w:val="00202833"/>
    <w:rsid w:val="00202CA1"/>
    <w:rsid w:val="0020333E"/>
    <w:rsid w:val="0020389F"/>
    <w:rsid w:val="00203C59"/>
    <w:rsid w:val="00205462"/>
    <w:rsid w:val="0020564E"/>
    <w:rsid w:val="00205C1E"/>
    <w:rsid w:val="00205FBC"/>
    <w:rsid w:val="0020647F"/>
    <w:rsid w:val="00206A86"/>
    <w:rsid w:val="00206C0C"/>
    <w:rsid w:val="00207ED1"/>
    <w:rsid w:val="002100EE"/>
    <w:rsid w:val="00210C45"/>
    <w:rsid w:val="002110F8"/>
    <w:rsid w:val="00211313"/>
    <w:rsid w:val="00211482"/>
    <w:rsid w:val="002114F7"/>
    <w:rsid w:val="002118C5"/>
    <w:rsid w:val="00211F64"/>
    <w:rsid w:val="00212125"/>
    <w:rsid w:val="0021235D"/>
    <w:rsid w:val="002127B5"/>
    <w:rsid w:val="00212FEF"/>
    <w:rsid w:val="00214288"/>
    <w:rsid w:val="00214854"/>
    <w:rsid w:val="00214855"/>
    <w:rsid w:val="002150FB"/>
    <w:rsid w:val="00215B92"/>
    <w:rsid w:val="0021736F"/>
    <w:rsid w:val="00217AD9"/>
    <w:rsid w:val="002202A7"/>
    <w:rsid w:val="0022060C"/>
    <w:rsid w:val="002206C1"/>
    <w:rsid w:val="00220A5C"/>
    <w:rsid w:val="00220B38"/>
    <w:rsid w:val="00220D97"/>
    <w:rsid w:val="0022143E"/>
    <w:rsid w:val="00221D15"/>
    <w:rsid w:val="00221EF0"/>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2527"/>
    <w:rsid w:val="002325EE"/>
    <w:rsid w:val="002328C7"/>
    <w:rsid w:val="002329BF"/>
    <w:rsid w:val="0023311C"/>
    <w:rsid w:val="002339F6"/>
    <w:rsid w:val="00233D74"/>
    <w:rsid w:val="00233DCD"/>
    <w:rsid w:val="00234134"/>
    <w:rsid w:val="002344C8"/>
    <w:rsid w:val="00234A93"/>
    <w:rsid w:val="002351A6"/>
    <w:rsid w:val="002352D2"/>
    <w:rsid w:val="00235865"/>
    <w:rsid w:val="00235898"/>
    <w:rsid w:val="002358B2"/>
    <w:rsid w:val="00235D36"/>
    <w:rsid w:val="00235D75"/>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0E03"/>
    <w:rsid w:val="002412CE"/>
    <w:rsid w:val="00241725"/>
    <w:rsid w:val="00242427"/>
    <w:rsid w:val="002429C9"/>
    <w:rsid w:val="00242A30"/>
    <w:rsid w:val="00243829"/>
    <w:rsid w:val="00243893"/>
    <w:rsid w:val="002439DC"/>
    <w:rsid w:val="00243C60"/>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D6"/>
    <w:rsid w:val="002501FB"/>
    <w:rsid w:val="0025069D"/>
    <w:rsid w:val="00250BA6"/>
    <w:rsid w:val="00250BE4"/>
    <w:rsid w:val="00250DA1"/>
    <w:rsid w:val="00250E8E"/>
    <w:rsid w:val="002511AB"/>
    <w:rsid w:val="0025187A"/>
    <w:rsid w:val="002518C6"/>
    <w:rsid w:val="00251E66"/>
    <w:rsid w:val="00251FA8"/>
    <w:rsid w:val="00251FE6"/>
    <w:rsid w:val="00252610"/>
    <w:rsid w:val="00252716"/>
    <w:rsid w:val="002535FA"/>
    <w:rsid w:val="002542FF"/>
    <w:rsid w:val="002549D3"/>
    <w:rsid w:val="00255547"/>
    <w:rsid w:val="002556EB"/>
    <w:rsid w:val="00255B3C"/>
    <w:rsid w:val="00255EFA"/>
    <w:rsid w:val="00255F9B"/>
    <w:rsid w:val="00256192"/>
    <w:rsid w:val="00256212"/>
    <w:rsid w:val="002565A6"/>
    <w:rsid w:val="00256803"/>
    <w:rsid w:val="00256AE0"/>
    <w:rsid w:val="00257330"/>
    <w:rsid w:val="002573CE"/>
    <w:rsid w:val="00257542"/>
    <w:rsid w:val="00257B19"/>
    <w:rsid w:val="00257F3A"/>
    <w:rsid w:val="00257F92"/>
    <w:rsid w:val="002600BD"/>
    <w:rsid w:val="00260292"/>
    <w:rsid w:val="00260671"/>
    <w:rsid w:val="00260677"/>
    <w:rsid w:val="00260AF1"/>
    <w:rsid w:val="002610F0"/>
    <w:rsid w:val="00261E2F"/>
    <w:rsid w:val="00261EBE"/>
    <w:rsid w:val="00262807"/>
    <w:rsid w:val="00262EE1"/>
    <w:rsid w:val="00263808"/>
    <w:rsid w:val="00263B54"/>
    <w:rsid w:val="00263DB5"/>
    <w:rsid w:val="00264CFD"/>
    <w:rsid w:val="00264D99"/>
    <w:rsid w:val="00264E45"/>
    <w:rsid w:val="002650E2"/>
    <w:rsid w:val="00265CA3"/>
    <w:rsid w:val="002666E2"/>
    <w:rsid w:val="0026687B"/>
    <w:rsid w:val="00266BFD"/>
    <w:rsid w:val="00267193"/>
    <w:rsid w:val="002671F8"/>
    <w:rsid w:val="00267267"/>
    <w:rsid w:val="00267477"/>
    <w:rsid w:val="00267948"/>
    <w:rsid w:val="00267DC2"/>
    <w:rsid w:val="002701C2"/>
    <w:rsid w:val="00270B14"/>
    <w:rsid w:val="00271109"/>
    <w:rsid w:val="00271465"/>
    <w:rsid w:val="0027148E"/>
    <w:rsid w:val="00271584"/>
    <w:rsid w:val="00271A19"/>
    <w:rsid w:val="00271FD0"/>
    <w:rsid w:val="00272214"/>
    <w:rsid w:val="002723E7"/>
    <w:rsid w:val="00272494"/>
    <w:rsid w:val="0027327C"/>
    <w:rsid w:val="002734B5"/>
    <w:rsid w:val="002737A8"/>
    <w:rsid w:val="00273912"/>
    <w:rsid w:val="00273D19"/>
    <w:rsid w:val="00273D54"/>
    <w:rsid w:val="00274077"/>
    <w:rsid w:val="00274E0E"/>
    <w:rsid w:val="002750BF"/>
    <w:rsid w:val="00275473"/>
    <w:rsid w:val="0027608F"/>
    <w:rsid w:val="002760CF"/>
    <w:rsid w:val="00276736"/>
    <w:rsid w:val="00277192"/>
    <w:rsid w:val="00277D01"/>
    <w:rsid w:val="00280174"/>
    <w:rsid w:val="0028033E"/>
    <w:rsid w:val="0028041B"/>
    <w:rsid w:val="00280572"/>
    <w:rsid w:val="002805BB"/>
    <w:rsid w:val="00280E74"/>
    <w:rsid w:val="00280FE1"/>
    <w:rsid w:val="00280FFA"/>
    <w:rsid w:val="00281044"/>
    <w:rsid w:val="002820DA"/>
    <w:rsid w:val="002822FC"/>
    <w:rsid w:val="00282A24"/>
    <w:rsid w:val="00282B0E"/>
    <w:rsid w:val="00282E77"/>
    <w:rsid w:val="00283291"/>
    <w:rsid w:val="00283488"/>
    <w:rsid w:val="002835B9"/>
    <w:rsid w:val="002839AD"/>
    <w:rsid w:val="00284276"/>
    <w:rsid w:val="002842C7"/>
    <w:rsid w:val="00284342"/>
    <w:rsid w:val="00284447"/>
    <w:rsid w:val="002849D2"/>
    <w:rsid w:val="00285660"/>
    <w:rsid w:val="00285882"/>
    <w:rsid w:val="00285B6C"/>
    <w:rsid w:val="0028675E"/>
    <w:rsid w:val="00286BED"/>
    <w:rsid w:val="00286D1F"/>
    <w:rsid w:val="00286D9E"/>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2E7F"/>
    <w:rsid w:val="00293357"/>
    <w:rsid w:val="0029363A"/>
    <w:rsid w:val="00293F48"/>
    <w:rsid w:val="00294AFE"/>
    <w:rsid w:val="00294CA0"/>
    <w:rsid w:val="00295518"/>
    <w:rsid w:val="00295521"/>
    <w:rsid w:val="00295C93"/>
    <w:rsid w:val="00295D2B"/>
    <w:rsid w:val="00296C06"/>
    <w:rsid w:val="0029757E"/>
    <w:rsid w:val="002A004A"/>
    <w:rsid w:val="002A007A"/>
    <w:rsid w:val="002A0809"/>
    <w:rsid w:val="002A0B48"/>
    <w:rsid w:val="002A136E"/>
    <w:rsid w:val="002A15F1"/>
    <w:rsid w:val="002A1E5C"/>
    <w:rsid w:val="002A2B23"/>
    <w:rsid w:val="002A3127"/>
    <w:rsid w:val="002A31F1"/>
    <w:rsid w:val="002A3C3D"/>
    <w:rsid w:val="002A3CF6"/>
    <w:rsid w:val="002A4531"/>
    <w:rsid w:val="002A507E"/>
    <w:rsid w:val="002A51E8"/>
    <w:rsid w:val="002A51EB"/>
    <w:rsid w:val="002A520B"/>
    <w:rsid w:val="002A576E"/>
    <w:rsid w:val="002A5D67"/>
    <w:rsid w:val="002A6F20"/>
    <w:rsid w:val="002A7074"/>
    <w:rsid w:val="002A70AB"/>
    <w:rsid w:val="002A79D0"/>
    <w:rsid w:val="002A7B4A"/>
    <w:rsid w:val="002A7BA7"/>
    <w:rsid w:val="002B017F"/>
    <w:rsid w:val="002B0206"/>
    <w:rsid w:val="002B0CC6"/>
    <w:rsid w:val="002B0CDC"/>
    <w:rsid w:val="002B0E91"/>
    <w:rsid w:val="002B1109"/>
    <w:rsid w:val="002B129E"/>
    <w:rsid w:val="002B1DA3"/>
    <w:rsid w:val="002B1EBE"/>
    <w:rsid w:val="002B22A5"/>
    <w:rsid w:val="002B268C"/>
    <w:rsid w:val="002B2798"/>
    <w:rsid w:val="002B28BF"/>
    <w:rsid w:val="002B2B4C"/>
    <w:rsid w:val="002B32D8"/>
    <w:rsid w:val="002B32E8"/>
    <w:rsid w:val="002B3573"/>
    <w:rsid w:val="002B3F79"/>
    <w:rsid w:val="002B42F9"/>
    <w:rsid w:val="002B443A"/>
    <w:rsid w:val="002B44AE"/>
    <w:rsid w:val="002B44B6"/>
    <w:rsid w:val="002B4EA4"/>
    <w:rsid w:val="002B4FAB"/>
    <w:rsid w:val="002B56FC"/>
    <w:rsid w:val="002B58EA"/>
    <w:rsid w:val="002B5F1D"/>
    <w:rsid w:val="002B6089"/>
    <w:rsid w:val="002B631C"/>
    <w:rsid w:val="002B7154"/>
    <w:rsid w:val="002B716B"/>
    <w:rsid w:val="002B7236"/>
    <w:rsid w:val="002B75B9"/>
    <w:rsid w:val="002B76FC"/>
    <w:rsid w:val="002B7959"/>
    <w:rsid w:val="002C0B43"/>
    <w:rsid w:val="002C106D"/>
    <w:rsid w:val="002C126F"/>
    <w:rsid w:val="002C2A80"/>
    <w:rsid w:val="002C2CE8"/>
    <w:rsid w:val="002C30BC"/>
    <w:rsid w:val="002C3319"/>
    <w:rsid w:val="002C335E"/>
    <w:rsid w:val="002C33E1"/>
    <w:rsid w:val="002C3757"/>
    <w:rsid w:val="002C3938"/>
    <w:rsid w:val="002C3DEB"/>
    <w:rsid w:val="002C4367"/>
    <w:rsid w:val="002C4718"/>
    <w:rsid w:val="002C501E"/>
    <w:rsid w:val="002C51CC"/>
    <w:rsid w:val="002C5319"/>
    <w:rsid w:val="002C555A"/>
    <w:rsid w:val="002C57CD"/>
    <w:rsid w:val="002C59C0"/>
    <w:rsid w:val="002C5F1A"/>
    <w:rsid w:val="002C6501"/>
    <w:rsid w:val="002C6C15"/>
    <w:rsid w:val="002C7079"/>
    <w:rsid w:val="002C734F"/>
    <w:rsid w:val="002C7AC6"/>
    <w:rsid w:val="002D021A"/>
    <w:rsid w:val="002D0AC3"/>
    <w:rsid w:val="002D0F1B"/>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3DE"/>
    <w:rsid w:val="002D5A5E"/>
    <w:rsid w:val="002D5B10"/>
    <w:rsid w:val="002D5E2C"/>
    <w:rsid w:val="002D5F8B"/>
    <w:rsid w:val="002D612E"/>
    <w:rsid w:val="002D6189"/>
    <w:rsid w:val="002D69D8"/>
    <w:rsid w:val="002D6DF3"/>
    <w:rsid w:val="002D6E0F"/>
    <w:rsid w:val="002D6EAE"/>
    <w:rsid w:val="002D7650"/>
    <w:rsid w:val="002D7EE9"/>
    <w:rsid w:val="002E010A"/>
    <w:rsid w:val="002E01AC"/>
    <w:rsid w:val="002E0217"/>
    <w:rsid w:val="002E05C5"/>
    <w:rsid w:val="002E07F9"/>
    <w:rsid w:val="002E07FA"/>
    <w:rsid w:val="002E0998"/>
    <w:rsid w:val="002E0B52"/>
    <w:rsid w:val="002E0DBF"/>
    <w:rsid w:val="002E0E08"/>
    <w:rsid w:val="002E0E76"/>
    <w:rsid w:val="002E1253"/>
    <w:rsid w:val="002E149F"/>
    <w:rsid w:val="002E1506"/>
    <w:rsid w:val="002E1C86"/>
    <w:rsid w:val="002E1E1A"/>
    <w:rsid w:val="002E1EA8"/>
    <w:rsid w:val="002E21E2"/>
    <w:rsid w:val="002E2209"/>
    <w:rsid w:val="002E286C"/>
    <w:rsid w:val="002E2E41"/>
    <w:rsid w:val="002E3546"/>
    <w:rsid w:val="002E360F"/>
    <w:rsid w:val="002E372A"/>
    <w:rsid w:val="002E37C2"/>
    <w:rsid w:val="002E4121"/>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1CAB"/>
    <w:rsid w:val="002F2051"/>
    <w:rsid w:val="002F27F2"/>
    <w:rsid w:val="002F2A00"/>
    <w:rsid w:val="002F3B9C"/>
    <w:rsid w:val="002F3C95"/>
    <w:rsid w:val="002F3F7A"/>
    <w:rsid w:val="002F4141"/>
    <w:rsid w:val="002F479E"/>
    <w:rsid w:val="002F4C27"/>
    <w:rsid w:val="002F5066"/>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6A8"/>
    <w:rsid w:val="00304AAF"/>
    <w:rsid w:val="00304EB0"/>
    <w:rsid w:val="0030543C"/>
    <w:rsid w:val="003057BC"/>
    <w:rsid w:val="0030701B"/>
    <w:rsid w:val="00307138"/>
    <w:rsid w:val="00307268"/>
    <w:rsid w:val="003074DB"/>
    <w:rsid w:val="00307511"/>
    <w:rsid w:val="003103DA"/>
    <w:rsid w:val="0031063B"/>
    <w:rsid w:val="0031076E"/>
    <w:rsid w:val="0031092C"/>
    <w:rsid w:val="003109F3"/>
    <w:rsid w:val="00310F1B"/>
    <w:rsid w:val="00311545"/>
    <w:rsid w:val="00311849"/>
    <w:rsid w:val="00311A0C"/>
    <w:rsid w:val="00311B37"/>
    <w:rsid w:val="00311C35"/>
    <w:rsid w:val="0031223B"/>
    <w:rsid w:val="003122DF"/>
    <w:rsid w:val="003124C2"/>
    <w:rsid w:val="00312553"/>
    <w:rsid w:val="0031296C"/>
    <w:rsid w:val="00313554"/>
    <w:rsid w:val="003135B9"/>
    <w:rsid w:val="00314079"/>
    <w:rsid w:val="003146FF"/>
    <w:rsid w:val="0031487E"/>
    <w:rsid w:val="00315395"/>
    <w:rsid w:val="0031546C"/>
    <w:rsid w:val="003156BB"/>
    <w:rsid w:val="00315878"/>
    <w:rsid w:val="00315B26"/>
    <w:rsid w:val="00315EEB"/>
    <w:rsid w:val="00316ED9"/>
    <w:rsid w:val="00316F64"/>
    <w:rsid w:val="003171CF"/>
    <w:rsid w:val="0031720F"/>
    <w:rsid w:val="00317CF0"/>
    <w:rsid w:val="0032071D"/>
    <w:rsid w:val="0032081F"/>
    <w:rsid w:val="00321327"/>
    <w:rsid w:val="00321371"/>
    <w:rsid w:val="00321767"/>
    <w:rsid w:val="00321D5D"/>
    <w:rsid w:val="0032280E"/>
    <w:rsid w:val="00322843"/>
    <w:rsid w:val="003228B5"/>
    <w:rsid w:val="00322B56"/>
    <w:rsid w:val="00322E70"/>
    <w:rsid w:val="0032342E"/>
    <w:rsid w:val="003235A5"/>
    <w:rsid w:val="00323D67"/>
    <w:rsid w:val="00324291"/>
    <w:rsid w:val="003245D3"/>
    <w:rsid w:val="00324F16"/>
    <w:rsid w:val="00325097"/>
    <w:rsid w:val="00325147"/>
    <w:rsid w:val="003253FC"/>
    <w:rsid w:val="00325678"/>
    <w:rsid w:val="00325B92"/>
    <w:rsid w:val="00325E6C"/>
    <w:rsid w:val="003267B0"/>
    <w:rsid w:val="00326CE5"/>
    <w:rsid w:val="00326D45"/>
    <w:rsid w:val="00327340"/>
    <w:rsid w:val="0032755D"/>
    <w:rsid w:val="00327ABE"/>
    <w:rsid w:val="00327CA2"/>
    <w:rsid w:val="00330573"/>
    <w:rsid w:val="00330611"/>
    <w:rsid w:val="003306D8"/>
    <w:rsid w:val="00330B00"/>
    <w:rsid w:val="00330B84"/>
    <w:rsid w:val="00331A1E"/>
    <w:rsid w:val="00331E26"/>
    <w:rsid w:val="003324DA"/>
    <w:rsid w:val="00333738"/>
    <w:rsid w:val="0033384B"/>
    <w:rsid w:val="003338C2"/>
    <w:rsid w:val="00333A78"/>
    <w:rsid w:val="00333E66"/>
    <w:rsid w:val="00333EFF"/>
    <w:rsid w:val="00334323"/>
    <w:rsid w:val="003343D3"/>
    <w:rsid w:val="00334B17"/>
    <w:rsid w:val="00334C6E"/>
    <w:rsid w:val="00334DF6"/>
    <w:rsid w:val="00334E29"/>
    <w:rsid w:val="00335670"/>
    <w:rsid w:val="00335884"/>
    <w:rsid w:val="0033597B"/>
    <w:rsid w:val="003363B7"/>
    <w:rsid w:val="0033645E"/>
    <w:rsid w:val="0033689A"/>
    <w:rsid w:val="003369A8"/>
    <w:rsid w:val="00337073"/>
    <w:rsid w:val="003376B5"/>
    <w:rsid w:val="00337B87"/>
    <w:rsid w:val="003401A1"/>
    <w:rsid w:val="0034028B"/>
    <w:rsid w:val="00340B43"/>
    <w:rsid w:val="00340DA2"/>
    <w:rsid w:val="00341373"/>
    <w:rsid w:val="0034153F"/>
    <w:rsid w:val="00341C90"/>
    <w:rsid w:val="00341E91"/>
    <w:rsid w:val="003428E6"/>
    <w:rsid w:val="00342B7A"/>
    <w:rsid w:val="0034382C"/>
    <w:rsid w:val="00344377"/>
    <w:rsid w:val="0034442B"/>
    <w:rsid w:val="003444D7"/>
    <w:rsid w:val="003445F5"/>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7097"/>
    <w:rsid w:val="003470C5"/>
    <w:rsid w:val="0034718E"/>
    <w:rsid w:val="00347211"/>
    <w:rsid w:val="003473D9"/>
    <w:rsid w:val="00347401"/>
    <w:rsid w:val="00347AC8"/>
    <w:rsid w:val="003500E9"/>
    <w:rsid w:val="0035040C"/>
    <w:rsid w:val="00350C1F"/>
    <w:rsid w:val="00350D20"/>
    <w:rsid w:val="003516D0"/>
    <w:rsid w:val="003519B7"/>
    <w:rsid w:val="00351A9D"/>
    <w:rsid w:val="00351ECA"/>
    <w:rsid w:val="00351FE5"/>
    <w:rsid w:val="003528A3"/>
    <w:rsid w:val="0035319C"/>
    <w:rsid w:val="00353426"/>
    <w:rsid w:val="0035358D"/>
    <w:rsid w:val="003535F7"/>
    <w:rsid w:val="0035370B"/>
    <w:rsid w:val="00353F55"/>
    <w:rsid w:val="003543B9"/>
    <w:rsid w:val="003547AF"/>
    <w:rsid w:val="00354E07"/>
    <w:rsid w:val="0035505E"/>
    <w:rsid w:val="0035578F"/>
    <w:rsid w:val="003558A4"/>
    <w:rsid w:val="00355C10"/>
    <w:rsid w:val="00355C96"/>
    <w:rsid w:val="00355F51"/>
    <w:rsid w:val="0035600B"/>
    <w:rsid w:val="00356409"/>
    <w:rsid w:val="00356445"/>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1D12"/>
    <w:rsid w:val="003623CF"/>
    <w:rsid w:val="00362600"/>
    <w:rsid w:val="00362F77"/>
    <w:rsid w:val="003631B0"/>
    <w:rsid w:val="00363862"/>
    <w:rsid w:val="00364D8C"/>
    <w:rsid w:val="0036511D"/>
    <w:rsid w:val="0036575A"/>
    <w:rsid w:val="00365A80"/>
    <w:rsid w:val="0036605E"/>
    <w:rsid w:val="00366E0D"/>
    <w:rsid w:val="00367088"/>
    <w:rsid w:val="0036752C"/>
    <w:rsid w:val="0036770A"/>
    <w:rsid w:val="00367842"/>
    <w:rsid w:val="00367BC2"/>
    <w:rsid w:val="00367C39"/>
    <w:rsid w:val="0037046C"/>
    <w:rsid w:val="00370C89"/>
    <w:rsid w:val="00371044"/>
    <w:rsid w:val="003711E2"/>
    <w:rsid w:val="00371366"/>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6D1F"/>
    <w:rsid w:val="00377149"/>
    <w:rsid w:val="00377A1C"/>
    <w:rsid w:val="00377CA3"/>
    <w:rsid w:val="00377F39"/>
    <w:rsid w:val="0038010D"/>
    <w:rsid w:val="00380481"/>
    <w:rsid w:val="00380565"/>
    <w:rsid w:val="003807F8"/>
    <w:rsid w:val="00380D2F"/>
    <w:rsid w:val="00381786"/>
    <w:rsid w:val="00381936"/>
    <w:rsid w:val="00381A0B"/>
    <w:rsid w:val="00382169"/>
    <w:rsid w:val="00382857"/>
    <w:rsid w:val="00382C1F"/>
    <w:rsid w:val="003831D4"/>
    <w:rsid w:val="003831DF"/>
    <w:rsid w:val="003835C4"/>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A73"/>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9E0"/>
    <w:rsid w:val="003A4FAE"/>
    <w:rsid w:val="003A506D"/>
    <w:rsid w:val="003A54BC"/>
    <w:rsid w:val="003A5644"/>
    <w:rsid w:val="003A5918"/>
    <w:rsid w:val="003A5E63"/>
    <w:rsid w:val="003A6D5D"/>
    <w:rsid w:val="003A732E"/>
    <w:rsid w:val="003A746A"/>
    <w:rsid w:val="003A76F3"/>
    <w:rsid w:val="003A7975"/>
    <w:rsid w:val="003B02D5"/>
    <w:rsid w:val="003B0448"/>
    <w:rsid w:val="003B0509"/>
    <w:rsid w:val="003B0EE3"/>
    <w:rsid w:val="003B138A"/>
    <w:rsid w:val="003B138B"/>
    <w:rsid w:val="003B167F"/>
    <w:rsid w:val="003B1801"/>
    <w:rsid w:val="003B1899"/>
    <w:rsid w:val="003B219E"/>
    <w:rsid w:val="003B26BB"/>
    <w:rsid w:val="003B2FB5"/>
    <w:rsid w:val="003B35E3"/>
    <w:rsid w:val="003B36FE"/>
    <w:rsid w:val="003B40DF"/>
    <w:rsid w:val="003B422C"/>
    <w:rsid w:val="003B44D5"/>
    <w:rsid w:val="003B46C3"/>
    <w:rsid w:val="003B49CC"/>
    <w:rsid w:val="003B4B8A"/>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1A9"/>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1FA"/>
    <w:rsid w:val="003D0207"/>
    <w:rsid w:val="003D02EE"/>
    <w:rsid w:val="003D0459"/>
    <w:rsid w:val="003D0F4A"/>
    <w:rsid w:val="003D0F92"/>
    <w:rsid w:val="003D1029"/>
    <w:rsid w:val="003D1211"/>
    <w:rsid w:val="003D1257"/>
    <w:rsid w:val="003D17A9"/>
    <w:rsid w:val="003D18F3"/>
    <w:rsid w:val="003D1EFB"/>
    <w:rsid w:val="003D2091"/>
    <w:rsid w:val="003D24A2"/>
    <w:rsid w:val="003D2802"/>
    <w:rsid w:val="003D2F11"/>
    <w:rsid w:val="003D4BA3"/>
    <w:rsid w:val="003D4E5C"/>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729"/>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5B59"/>
    <w:rsid w:val="003E60F0"/>
    <w:rsid w:val="003E66BB"/>
    <w:rsid w:val="003E67F8"/>
    <w:rsid w:val="003E6829"/>
    <w:rsid w:val="003E6C2D"/>
    <w:rsid w:val="003E6DC8"/>
    <w:rsid w:val="003E6E2C"/>
    <w:rsid w:val="003E775B"/>
    <w:rsid w:val="003E7936"/>
    <w:rsid w:val="003E7D95"/>
    <w:rsid w:val="003E7E32"/>
    <w:rsid w:val="003E7EC5"/>
    <w:rsid w:val="003F021B"/>
    <w:rsid w:val="003F269A"/>
    <w:rsid w:val="003F2A62"/>
    <w:rsid w:val="003F2C54"/>
    <w:rsid w:val="003F3364"/>
    <w:rsid w:val="003F3631"/>
    <w:rsid w:val="003F39CC"/>
    <w:rsid w:val="003F3A6F"/>
    <w:rsid w:val="003F3E6C"/>
    <w:rsid w:val="003F4826"/>
    <w:rsid w:val="003F4B17"/>
    <w:rsid w:val="003F4C4F"/>
    <w:rsid w:val="003F58E5"/>
    <w:rsid w:val="003F5E13"/>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3FB5"/>
    <w:rsid w:val="00405197"/>
    <w:rsid w:val="004051B2"/>
    <w:rsid w:val="004052BA"/>
    <w:rsid w:val="004057E3"/>
    <w:rsid w:val="004058E9"/>
    <w:rsid w:val="004064F3"/>
    <w:rsid w:val="0040692D"/>
    <w:rsid w:val="004069CA"/>
    <w:rsid w:val="00406D77"/>
    <w:rsid w:val="00406F00"/>
    <w:rsid w:val="00407054"/>
    <w:rsid w:val="00407135"/>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19C"/>
    <w:rsid w:val="004131CB"/>
    <w:rsid w:val="00413C25"/>
    <w:rsid w:val="0041418F"/>
    <w:rsid w:val="0041433B"/>
    <w:rsid w:val="00414574"/>
    <w:rsid w:val="004148FC"/>
    <w:rsid w:val="00414B40"/>
    <w:rsid w:val="00415909"/>
    <w:rsid w:val="00415C8E"/>
    <w:rsid w:val="00416F12"/>
    <w:rsid w:val="00416F95"/>
    <w:rsid w:val="004173CD"/>
    <w:rsid w:val="004175B2"/>
    <w:rsid w:val="00417939"/>
    <w:rsid w:val="00420027"/>
    <w:rsid w:val="004203DF"/>
    <w:rsid w:val="004209DE"/>
    <w:rsid w:val="00420D2A"/>
    <w:rsid w:val="00420E6D"/>
    <w:rsid w:val="00420EF4"/>
    <w:rsid w:val="0042147E"/>
    <w:rsid w:val="0042154D"/>
    <w:rsid w:val="00421B16"/>
    <w:rsid w:val="00421D92"/>
    <w:rsid w:val="00422436"/>
    <w:rsid w:val="00422626"/>
    <w:rsid w:val="00422A62"/>
    <w:rsid w:val="0042320C"/>
    <w:rsid w:val="00423720"/>
    <w:rsid w:val="004237A0"/>
    <w:rsid w:val="00424081"/>
    <w:rsid w:val="00424968"/>
    <w:rsid w:val="00424AFF"/>
    <w:rsid w:val="00424CE2"/>
    <w:rsid w:val="004251A3"/>
    <w:rsid w:val="004253AA"/>
    <w:rsid w:val="0042569C"/>
    <w:rsid w:val="004256B9"/>
    <w:rsid w:val="004256F7"/>
    <w:rsid w:val="00425805"/>
    <w:rsid w:val="00426098"/>
    <w:rsid w:val="00426337"/>
    <w:rsid w:val="004264B9"/>
    <w:rsid w:val="00426C2E"/>
    <w:rsid w:val="00426D77"/>
    <w:rsid w:val="004275DD"/>
    <w:rsid w:val="004277BD"/>
    <w:rsid w:val="00427CB3"/>
    <w:rsid w:val="0043010A"/>
    <w:rsid w:val="0043068D"/>
    <w:rsid w:val="0043098F"/>
    <w:rsid w:val="004314A7"/>
    <w:rsid w:val="0043166B"/>
    <w:rsid w:val="00431A61"/>
    <w:rsid w:val="00431DFA"/>
    <w:rsid w:val="00431FCA"/>
    <w:rsid w:val="0043210A"/>
    <w:rsid w:val="004324C6"/>
    <w:rsid w:val="00432840"/>
    <w:rsid w:val="00432A9A"/>
    <w:rsid w:val="00432E6A"/>
    <w:rsid w:val="00432F90"/>
    <w:rsid w:val="00433020"/>
    <w:rsid w:val="00433197"/>
    <w:rsid w:val="00433347"/>
    <w:rsid w:val="004337D5"/>
    <w:rsid w:val="00433A27"/>
    <w:rsid w:val="00433B75"/>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36"/>
    <w:rsid w:val="00437DCF"/>
    <w:rsid w:val="00440E6A"/>
    <w:rsid w:val="004419F9"/>
    <w:rsid w:val="00441D14"/>
    <w:rsid w:val="00442E5C"/>
    <w:rsid w:val="004430F8"/>
    <w:rsid w:val="00443678"/>
    <w:rsid w:val="004436FA"/>
    <w:rsid w:val="00443963"/>
    <w:rsid w:val="004439FE"/>
    <w:rsid w:val="00444C29"/>
    <w:rsid w:val="00444C2F"/>
    <w:rsid w:val="00444D6D"/>
    <w:rsid w:val="00444E90"/>
    <w:rsid w:val="00445208"/>
    <w:rsid w:val="00445F45"/>
    <w:rsid w:val="004466BF"/>
    <w:rsid w:val="004469BC"/>
    <w:rsid w:val="00446C1F"/>
    <w:rsid w:val="00447234"/>
    <w:rsid w:val="004472A2"/>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48D4"/>
    <w:rsid w:val="00455076"/>
    <w:rsid w:val="00455086"/>
    <w:rsid w:val="004554A6"/>
    <w:rsid w:val="00455BF8"/>
    <w:rsid w:val="00455C03"/>
    <w:rsid w:val="00455DD1"/>
    <w:rsid w:val="00456051"/>
    <w:rsid w:val="00456057"/>
    <w:rsid w:val="0045632D"/>
    <w:rsid w:val="00456A0B"/>
    <w:rsid w:val="00456F5D"/>
    <w:rsid w:val="004570CB"/>
    <w:rsid w:val="00457457"/>
    <w:rsid w:val="00460750"/>
    <w:rsid w:val="00460A58"/>
    <w:rsid w:val="00460A5A"/>
    <w:rsid w:val="00460C1B"/>
    <w:rsid w:val="00460C6C"/>
    <w:rsid w:val="0046151C"/>
    <w:rsid w:val="004622DF"/>
    <w:rsid w:val="00462A55"/>
    <w:rsid w:val="00462D1A"/>
    <w:rsid w:val="00463370"/>
    <w:rsid w:val="00463AFF"/>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D86"/>
    <w:rsid w:val="00473F56"/>
    <w:rsid w:val="00474021"/>
    <w:rsid w:val="004742AA"/>
    <w:rsid w:val="004745E4"/>
    <w:rsid w:val="00474711"/>
    <w:rsid w:val="00474B44"/>
    <w:rsid w:val="00474F54"/>
    <w:rsid w:val="00474F58"/>
    <w:rsid w:val="004755F5"/>
    <w:rsid w:val="004758BD"/>
    <w:rsid w:val="00475B07"/>
    <w:rsid w:val="00475EA3"/>
    <w:rsid w:val="0047623B"/>
    <w:rsid w:val="00476B4E"/>
    <w:rsid w:val="004773DA"/>
    <w:rsid w:val="00477482"/>
    <w:rsid w:val="00477AFB"/>
    <w:rsid w:val="00477B06"/>
    <w:rsid w:val="00477D8B"/>
    <w:rsid w:val="00480580"/>
    <w:rsid w:val="00480612"/>
    <w:rsid w:val="004809EC"/>
    <w:rsid w:val="00480F50"/>
    <w:rsid w:val="00481100"/>
    <w:rsid w:val="004817D7"/>
    <w:rsid w:val="00482285"/>
    <w:rsid w:val="004833A0"/>
    <w:rsid w:val="00483929"/>
    <w:rsid w:val="00483AD1"/>
    <w:rsid w:val="00483ECA"/>
    <w:rsid w:val="00483F7A"/>
    <w:rsid w:val="00484982"/>
    <w:rsid w:val="00484BDC"/>
    <w:rsid w:val="004852B9"/>
    <w:rsid w:val="00485995"/>
    <w:rsid w:val="00485B61"/>
    <w:rsid w:val="00485EC9"/>
    <w:rsid w:val="00485ED2"/>
    <w:rsid w:val="00486014"/>
    <w:rsid w:val="004864BC"/>
    <w:rsid w:val="00486C0F"/>
    <w:rsid w:val="00487741"/>
    <w:rsid w:val="00487E14"/>
    <w:rsid w:val="00490800"/>
    <w:rsid w:val="00490D33"/>
    <w:rsid w:val="004912AF"/>
    <w:rsid w:val="004916A7"/>
    <w:rsid w:val="00491A0A"/>
    <w:rsid w:val="00491BA8"/>
    <w:rsid w:val="00491C35"/>
    <w:rsid w:val="00491DFD"/>
    <w:rsid w:val="00491E76"/>
    <w:rsid w:val="00492464"/>
    <w:rsid w:val="0049292C"/>
    <w:rsid w:val="00492AC1"/>
    <w:rsid w:val="004934B4"/>
    <w:rsid w:val="00493F09"/>
    <w:rsid w:val="004947C2"/>
    <w:rsid w:val="00494F84"/>
    <w:rsid w:val="00494FB7"/>
    <w:rsid w:val="004951FE"/>
    <w:rsid w:val="00495C5C"/>
    <w:rsid w:val="00495CEF"/>
    <w:rsid w:val="00495E70"/>
    <w:rsid w:val="004961C4"/>
    <w:rsid w:val="004962B2"/>
    <w:rsid w:val="004963D4"/>
    <w:rsid w:val="0049648D"/>
    <w:rsid w:val="00496A80"/>
    <w:rsid w:val="00496EEA"/>
    <w:rsid w:val="00496EFD"/>
    <w:rsid w:val="00496F32"/>
    <w:rsid w:val="00497129"/>
    <w:rsid w:val="004973AD"/>
    <w:rsid w:val="004975CF"/>
    <w:rsid w:val="00497D5F"/>
    <w:rsid w:val="00497EDE"/>
    <w:rsid w:val="00497FCA"/>
    <w:rsid w:val="004A07DF"/>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6E47"/>
    <w:rsid w:val="004A7585"/>
    <w:rsid w:val="004A7868"/>
    <w:rsid w:val="004A7CCA"/>
    <w:rsid w:val="004B15A7"/>
    <w:rsid w:val="004B1955"/>
    <w:rsid w:val="004B1A4B"/>
    <w:rsid w:val="004B1B17"/>
    <w:rsid w:val="004B1DE1"/>
    <w:rsid w:val="004B200F"/>
    <w:rsid w:val="004B2071"/>
    <w:rsid w:val="004B22C9"/>
    <w:rsid w:val="004B2302"/>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93C"/>
    <w:rsid w:val="004B7328"/>
    <w:rsid w:val="004B7A8B"/>
    <w:rsid w:val="004C021A"/>
    <w:rsid w:val="004C05AA"/>
    <w:rsid w:val="004C0CD8"/>
    <w:rsid w:val="004C0F3F"/>
    <w:rsid w:val="004C13D7"/>
    <w:rsid w:val="004C17BA"/>
    <w:rsid w:val="004C1837"/>
    <w:rsid w:val="004C1A6E"/>
    <w:rsid w:val="004C210A"/>
    <w:rsid w:val="004C24E3"/>
    <w:rsid w:val="004C2569"/>
    <w:rsid w:val="004C25D7"/>
    <w:rsid w:val="004C2D47"/>
    <w:rsid w:val="004C2DA3"/>
    <w:rsid w:val="004C3CA0"/>
    <w:rsid w:val="004C3CB2"/>
    <w:rsid w:val="004C3E93"/>
    <w:rsid w:val="004C435E"/>
    <w:rsid w:val="004C45AE"/>
    <w:rsid w:val="004C4977"/>
    <w:rsid w:val="004C4BD4"/>
    <w:rsid w:val="004C4D14"/>
    <w:rsid w:val="004C5343"/>
    <w:rsid w:val="004C5580"/>
    <w:rsid w:val="004C5A57"/>
    <w:rsid w:val="004C6428"/>
    <w:rsid w:val="004C6474"/>
    <w:rsid w:val="004C68AD"/>
    <w:rsid w:val="004C68DD"/>
    <w:rsid w:val="004C696F"/>
    <w:rsid w:val="004C6A26"/>
    <w:rsid w:val="004C725F"/>
    <w:rsid w:val="004D0A0C"/>
    <w:rsid w:val="004D0BDA"/>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471"/>
    <w:rsid w:val="004D570A"/>
    <w:rsid w:val="004D5758"/>
    <w:rsid w:val="004D5812"/>
    <w:rsid w:val="004D5E8E"/>
    <w:rsid w:val="004D640A"/>
    <w:rsid w:val="004D68E7"/>
    <w:rsid w:val="004D6D72"/>
    <w:rsid w:val="004D704E"/>
    <w:rsid w:val="004D7402"/>
    <w:rsid w:val="004D762D"/>
    <w:rsid w:val="004E00CB"/>
    <w:rsid w:val="004E05B5"/>
    <w:rsid w:val="004E10DC"/>
    <w:rsid w:val="004E1542"/>
    <w:rsid w:val="004E1D68"/>
    <w:rsid w:val="004E2537"/>
    <w:rsid w:val="004E28DE"/>
    <w:rsid w:val="004E295E"/>
    <w:rsid w:val="004E2EF6"/>
    <w:rsid w:val="004E3008"/>
    <w:rsid w:val="004E3491"/>
    <w:rsid w:val="004E34A0"/>
    <w:rsid w:val="004E3C49"/>
    <w:rsid w:val="004E41C3"/>
    <w:rsid w:val="004E4BD5"/>
    <w:rsid w:val="004E4C93"/>
    <w:rsid w:val="004E5142"/>
    <w:rsid w:val="004E5343"/>
    <w:rsid w:val="004E5CF3"/>
    <w:rsid w:val="004E5DC9"/>
    <w:rsid w:val="004E5EBD"/>
    <w:rsid w:val="004E6940"/>
    <w:rsid w:val="004E69AC"/>
    <w:rsid w:val="004E6C88"/>
    <w:rsid w:val="004E6EAD"/>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04E5"/>
    <w:rsid w:val="00501020"/>
    <w:rsid w:val="0050103C"/>
    <w:rsid w:val="00501305"/>
    <w:rsid w:val="00501870"/>
    <w:rsid w:val="00501AF7"/>
    <w:rsid w:val="00501C90"/>
    <w:rsid w:val="00501E6B"/>
    <w:rsid w:val="00501FEC"/>
    <w:rsid w:val="005022F7"/>
    <w:rsid w:val="00502550"/>
    <w:rsid w:val="0050291D"/>
    <w:rsid w:val="00502BBD"/>
    <w:rsid w:val="005036EE"/>
    <w:rsid w:val="00504057"/>
    <w:rsid w:val="00504533"/>
    <w:rsid w:val="00504590"/>
    <w:rsid w:val="00505493"/>
    <w:rsid w:val="00505C35"/>
    <w:rsid w:val="0050689F"/>
    <w:rsid w:val="00506A0B"/>
    <w:rsid w:val="00506F4E"/>
    <w:rsid w:val="0050704D"/>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780"/>
    <w:rsid w:val="00513ADB"/>
    <w:rsid w:val="00514053"/>
    <w:rsid w:val="00514250"/>
    <w:rsid w:val="00514461"/>
    <w:rsid w:val="005144DE"/>
    <w:rsid w:val="0051462A"/>
    <w:rsid w:val="005146C2"/>
    <w:rsid w:val="00514892"/>
    <w:rsid w:val="00514A29"/>
    <w:rsid w:val="00514BB3"/>
    <w:rsid w:val="00515E0F"/>
    <w:rsid w:val="0051642C"/>
    <w:rsid w:val="00516CDA"/>
    <w:rsid w:val="00516D56"/>
    <w:rsid w:val="00516D7C"/>
    <w:rsid w:val="00517693"/>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E20"/>
    <w:rsid w:val="0052527D"/>
    <w:rsid w:val="00525FA9"/>
    <w:rsid w:val="0052608C"/>
    <w:rsid w:val="00526348"/>
    <w:rsid w:val="0052674B"/>
    <w:rsid w:val="005269E5"/>
    <w:rsid w:val="00526B8F"/>
    <w:rsid w:val="00527DC7"/>
    <w:rsid w:val="0053052E"/>
    <w:rsid w:val="0053054B"/>
    <w:rsid w:val="0053066F"/>
    <w:rsid w:val="005308B1"/>
    <w:rsid w:val="00531692"/>
    <w:rsid w:val="00531A26"/>
    <w:rsid w:val="00531FA6"/>
    <w:rsid w:val="005320BE"/>
    <w:rsid w:val="005320F4"/>
    <w:rsid w:val="00532447"/>
    <w:rsid w:val="00532825"/>
    <w:rsid w:val="00533076"/>
    <w:rsid w:val="0053327D"/>
    <w:rsid w:val="00533448"/>
    <w:rsid w:val="005334D5"/>
    <w:rsid w:val="00533AB2"/>
    <w:rsid w:val="00533B6A"/>
    <w:rsid w:val="00533D41"/>
    <w:rsid w:val="0053422B"/>
    <w:rsid w:val="00534253"/>
    <w:rsid w:val="005345F9"/>
    <w:rsid w:val="0053485C"/>
    <w:rsid w:val="00534D67"/>
    <w:rsid w:val="005355E8"/>
    <w:rsid w:val="00535F59"/>
    <w:rsid w:val="0053625B"/>
    <w:rsid w:val="005364B8"/>
    <w:rsid w:val="0053676D"/>
    <w:rsid w:val="00536798"/>
    <w:rsid w:val="00536A62"/>
    <w:rsid w:val="0053763E"/>
    <w:rsid w:val="005377E5"/>
    <w:rsid w:val="00537E7A"/>
    <w:rsid w:val="00537EFF"/>
    <w:rsid w:val="005409E5"/>
    <w:rsid w:val="0054138E"/>
    <w:rsid w:val="00541692"/>
    <w:rsid w:val="00541D3A"/>
    <w:rsid w:val="00542995"/>
    <w:rsid w:val="00542D9F"/>
    <w:rsid w:val="00543818"/>
    <w:rsid w:val="00543D1D"/>
    <w:rsid w:val="005447D7"/>
    <w:rsid w:val="0054481A"/>
    <w:rsid w:val="00544855"/>
    <w:rsid w:val="00544CA9"/>
    <w:rsid w:val="00544D0A"/>
    <w:rsid w:val="00545287"/>
    <w:rsid w:val="0054557E"/>
    <w:rsid w:val="00546309"/>
    <w:rsid w:val="00546429"/>
    <w:rsid w:val="00546B67"/>
    <w:rsid w:val="00546FBD"/>
    <w:rsid w:val="0054711A"/>
    <w:rsid w:val="00550C8A"/>
    <w:rsid w:val="005514C9"/>
    <w:rsid w:val="005516E5"/>
    <w:rsid w:val="005517F1"/>
    <w:rsid w:val="00551EB5"/>
    <w:rsid w:val="00552347"/>
    <w:rsid w:val="00552AE2"/>
    <w:rsid w:val="00552F04"/>
    <w:rsid w:val="00552F94"/>
    <w:rsid w:val="005549F4"/>
    <w:rsid w:val="005550DA"/>
    <w:rsid w:val="005555A2"/>
    <w:rsid w:val="005561A6"/>
    <w:rsid w:val="00557094"/>
    <w:rsid w:val="0055715E"/>
    <w:rsid w:val="0055724A"/>
    <w:rsid w:val="00557472"/>
    <w:rsid w:val="00557966"/>
    <w:rsid w:val="00557970"/>
    <w:rsid w:val="00560358"/>
    <w:rsid w:val="005604B7"/>
    <w:rsid w:val="005605F4"/>
    <w:rsid w:val="00560D61"/>
    <w:rsid w:val="00561629"/>
    <w:rsid w:val="0056182F"/>
    <w:rsid w:val="005619B4"/>
    <w:rsid w:val="00561C3F"/>
    <w:rsid w:val="0056223B"/>
    <w:rsid w:val="005623BB"/>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0324"/>
    <w:rsid w:val="0057098B"/>
    <w:rsid w:val="00571377"/>
    <w:rsid w:val="00571419"/>
    <w:rsid w:val="0057155A"/>
    <w:rsid w:val="00571BB6"/>
    <w:rsid w:val="00571DBC"/>
    <w:rsid w:val="00571F35"/>
    <w:rsid w:val="005721CF"/>
    <w:rsid w:val="00572A8E"/>
    <w:rsid w:val="005736A5"/>
    <w:rsid w:val="005739EC"/>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1F1"/>
    <w:rsid w:val="00576656"/>
    <w:rsid w:val="0057676D"/>
    <w:rsid w:val="00576F4D"/>
    <w:rsid w:val="0057747E"/>
    <w:rsid w:val="00577587"/>
    <w:rsid w:val="00577992"/>
    <w:rsid w:val="00577BD1"/>
    <w:rsid w:val="00577C06"/>
    <w:rsid w:val="00577CEA"/>
    <w:rsid w:val="005803DF"/>
    <w:rsid w:val="00580E3D"/>
    <w:rsid w:val="0058102E"/>
    <w:rsid w:val="00581208"/>
    <w:rsid w:val="005813C5"/>
    <w:rsid w:val="0058148A"/>
    <w:rsid w:val="0058176E"/>
    <w:rsid w:val="0058196E"/>
    <w:rsid w:val="00581A87"/>
    <w:rsid w:val="00581B39"/>
    <w:rsid w:val="00582895"/>
    <w:rsid w:val="005828BB"/>
    <w:rsid w:val="00582F67"/>
    <w:rsid w:val="00583158"/>
    <w:rsid w:val="00584542"/>
    <w:rsid w:val="00584C7A"/>
    <w:rsid w:val="00584CDD"/>
    <w:rsid w:val="00585160"/>
    <w:rsid w:val="00585302"/>
    <w:rsid w:val="00585892"/>
    <w:rsid w:val="005858E1"/>
    <w:rsid w:val="0058628C"/>
    <w:rsid w:val="00586C03"/>
    <w:rsid w:val="00586FEB"/>
    <w:rsid w:val="005870A7"/>
    <w:rsid w:val="00587AF6"/>
    <w:rsid w:val="00587C47"/>
    <w:rsid w:val="00590056"/>
    <w:rsid w:val="0059072A"/>
    <w:rsid w:val="00590D48"/>
    <w:rsid w:val="005911DD"/>
    <w:rsid w:val="0059161C"/>
    <w:rsid w:val="00591A9D"/>
    <w:rsid w:val="00592618"/>
    <w:rsid w:val="00592678"/>
    <w:rsid w:val="005929C6"/>
    <w:rsid w:val="00592B8E"/>
    <w:rsid w:val="00592D6A"/>
    <w:rsid w:val="0059382A"/>
    <w:rsid w:val="005940E5"/>
    <w:rsid w:val="00594156"/>
    <w:rsid w:val="00594666"/>
    <w:rsid w:val="00595471"/>
    <w:rsid w:val="00595DE3"/>
    <w:rsid w:val="005960C4"/>
    <w:rsid w:val="005967C8"/>
    <w:rsid w:val="00596AE2"/>
    <w:rsid w:val="00596C4C"/>
    <w:rsid w:val="00596C7F"/>
    <w:rsid w:val="00597067"/>
    <w:rsid w:val="0059719F"/>
    <w:rsid w:val="0059726F"/>
    <w:rsid w:val="0059732F"/>
    <w:rsid w:val="0059734D"/>
    <w:rsid w:val="005979C6"/>
    <w:rsid w:val="005A02BF"/>
    <w:rsid w:val="005A047C"/>
    <w:rsid w:val="005A09E7"/>
    <w:rsid w:val="005A0A2A"/>
    <w:rsid w:val="005A0B78"/>
    <w:rsid w:val="005A1185"/>
    <w:rsid w:val="005A12C9"/>
    <w:rsid w:val="005A1F1E"/>
    <w:rsid w:val="005A277E"/>
    <w:rsid w:val="005A2807"/>
    <w:rsid w:val="005A386A"/>
    <w:rsid w:val="005A4657"/>
    <w:rsid w:val="005A4AC2"/>
    <w:rsid w:val="005A50F9"/>
    <w:rsid w:val="005A5615"/>
    <w:rsid w:val="005A6871"/>
    <w:rsid w:val="005A765B"/>
    <w:rsid w:val="005A799D"/>
    <w:rsid w:val="005A7C6E"/>
    <w:rsid w:val="005B014C"/>
    <w:rsid w:val="005B091E"/>
    <w:rsid w:val="005B0AA7"/>
    <w:rsid w:val="005B1767"/>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959"/>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E2D"/>
    <w:rsid w:val="005C72B3"/>
    <w:rsid w:val="005C758E"/>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368"/>
    <w:rsid w:val="005D5749"/>
    <w:rsid w:val="005D580B"/>
    <w:rsid w:val="005D585D"/>
    <w:rsid w:val="005D5971"/>
    <w:rsid w:val="005D5ACE"/>
    <w:rsid w:val="005D5C17"/>
    <w:rsid w:val="005D5D1A"/>
    <w:rsid w:val="005D5D22"/>
    <w:rsid w:val="005D5DC1"/>
    <w:rsid w:val="005D5E77"/>
    <w:rsid w:val="005D604C"/>
    <w:rsid w:val="005D6093"/>
    <w:rsid w:val="005D6631"/>
    <w:rsid w:val="005D6A6A"/>
    <w:rsid w:val="005D7027"/>
    <w:rsid w:val="005D715F"/>
    <w:rsid w:val="005D76E1"/>
    <w:rsid w:val="005D7F9C"/>
    <w:rsid w:val="005E00AA"/>
    <w:rsid w:val="005E03A7"/>
    <w:rsid w:val="005E06FB"/>
    <w:rsid w:val="005E0960"/>
    <w:rsid w:val="005E0B76"/>
    <w:rsid w:val="005E113B"/>
    <w:rsid w:val="005E14E2"/>
    <w:rsid w:val="005E18DA"/>
    <w:rsid w:val="005E1995"/>
    <w:rsid w:val="005E2699"/>
    <w:rsid w:val="005E2E9E"/>
    <w:rsid w:val="005E3693"/>
    <w:rsid w:val="005E37C6"/>
    <w:rsid w:val="005E3AA0"/>
    <w:rsid w:val="005E3DA7"/>
    <w:rsid w:val="005E3E4E"/>
    <w:rsid w:val="005E4672"/>
    <w:rsid w:val="005E49D7"/>
    <w:rsid w:val="005E5079"/>
    <w:rsid w:val="005E54FE"/>
    <w:rsid w:val="005E5782"/>
    <w:rsid w:val="005E5C6E"/>
    <w:rsid w:val="005E5D61"/>
    <w:rsid w:val="005E613C"/>
    <w:rsid w:val="005E6D3A"/>
    <w:rsid w:val="005E71F1"/>
    <w:rsid w:val="005E72A2"/>
    <w:rsid w:val="005E74AD"/>
    <w:rsid w:val="005E75C6"/>
    <w:rsid w:val="005E7C7E"/>
    <w:rsid w:val="005E7CB4"/>
    <w:rsid w:val="005F0369"/>
    <w:rsid w:val="005F051C"/>
    <w:rsid w:val="005F2246"/>
    <w:rsid w:val="005F2332"/>
    <w:rsid w:val="005F25D9"/>
    <w:rsid w:val="005F2909"/>
    <w:rsid w:val="005F2C23"/>
    <w:rsid w:val="005F30E1"/>
    <w:rsid w:val="005F3861"/>
    <w:rsid w:val="005F396B"/>
    <w:rsid w:val="005F3B56"/>
    <w:rsid w:val="005F3FD9"/>
    <w:rsid w:val="005F42FE"/>
    <w:rsid w:val="005F4BBC"/>
    <w:rsid w:val="005F4F2A"/>
    <w:rsid w:val="005F500E"/>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C58"/>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4FF8"/>
    <w:rsid w:val="006050D2"/>
    <w:rsid w:val="00605404"/>
    <w:rsid w:val="006054EF"/>
    <w:rsid w:val="00605B18"/>
    <w:rsid w:val="00605E99"/>
    <w:rsid w:val="006061A8"/>
    <w:rsid w:val="006063BF"/>
    <w:rsid w:val="00606976"/>
    <w:rsid w:val="0060725E"/>
    <w:rsid w:val="006076A2"/>
    <w:rsid w:val="00607E19"/>
    <w:rsid w:val="0061016F"/>
    <w:rsid w:val="00610242"/>
    <w:rsid w:val="006103A2"/>
    <w:rsid w:val="006103FF"/>
    <w:rsid w:val="00610E88"/>
    <w:rsid w:val="00611158"/>
    <w:rsid w:val="0061125D"/>
    <w:rsid w:val="00611A47"/>
    <w:rsid w:val="00611C25"/>
    <w:rsid w:val="00611CF0"/>
    <w:rsid w:val="00611DDC"/>
    <w:rsid w:val="00611EA3"/>
    <w:rsid w:val="00612360"/>
    <w:rsid w:val="0061261E"/>
    <w:rsid w:val="00612A51"/>
    <w:rsid w:val="00612BD4"/>
    <w:rsid w:val="00613704"/>
    <w:rsid w:val="00613826"/>
    <w:rsid w:val="0061491B"/>
    <w:rsid w:val="0061591F"/>
    <w:rsid w:val="006164FF"/>
    <w:rsid w:val="006165B9"/>
    <w:rsid w:val="00616703"/>
    <w:rsid w:val="00616DB9"/>
    <w:rsid w:val="006177C0"/>
    <w:rsid w:val="00617849"/>
    <w:rsid w:val="0062018F"/>
    <w:rsid w:val="006205B4"/>
    <w:rsid w:val="006205D2"/>
    <w:rsid w:val="006224A4"/>
    <w:rsid w:val="00622B7E"/>
    <w:rsid w:val="00623038"/>
    <w:rsid w:val="0062321A"/>
    <w:rsid w:val="006232D2"/>
    <w:rsid w:val="00623785"/>
    <w:rsid w:val="00623ACC"/>
    <w:rsid w:val="00623B1E"/>
    <w:rsid w:val="006244D6"/>
    <w:rsid w:val="00624733"/>
    <w:rsid w:val="00624BDF"/>
    <w:rsid w:val="00624D03"/>
    <w:rsid w:val="00624F03"/>
    <w:rsid w:val="006254BB"/>
    <w:rsid w:val="00625645"/>
    <w:rsid w:val="00625DEC"/>
    <w:rsid w:val="0062696D"/>
    <w:rsid w:val="00626CB8"/>
    <w:rsid w:val="0062751A"/>
    <w:rsid w:val="006277C6"/>
    <w:rsid w:val="00627D1C"/>
    <w:rsid w:val="006303A0"/>
    <w:rsid w:val="00630637"/>
    <w:rsid w:val="00630680"/>
    <w:rsid w:val="00630CEA"/>
    <w:rsid w:val="00630F91"/>
    <w:rsid w:val="00631599"/>
    <w:rsid w:val="006315D7"/>
    <w:rsid w:val="0063165C"/>
    <w:rsid w:val="00631D3E"/>
    <w:rsid w:val="00631EE3"/>
    <w:rsid w:val="00631F54"/>
    <w:rsid w:val="006325B6"/>
    <w:rsid w:val="00633009"/>
    <w:rsid w:val="006334D9"/>
    <w:rsid w:val="00633754"/>
    <w:rsid w:val="00633954"/>
    <w:rsid w:val="00634015"/>
    <w:rsid w:val="006343F5"/>
    <w:rsid w:val="006344AC"/>
    <w:rsid w:val="00635941"/>
    <w:rsid w:val="00636007"/>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CDA"/>
    <w:rsid w:val="00641FED"/>
    <w:rsid w:val="0064236C"/>
    <w:rsid w:val="00642FD2"/>
    <w:rsid w:val="0064305D"/>
    <w:rsid w:val="00643D97"/>
    <w:rsid w:val="00643DE7"/>
    <w:rsid w:val="006442C6"/>
    <w:rsid w:val="00644326"/>
    <w:rsid w:val="00644749"/>
    <w:rsid w:val="0064485D"/>
    <w:rsid w:val="00644909"/>
    <w:rsid w:val="00644C1D"/>
    <w:rsid w:val="00644CC9"/>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051B"/>
    <w:rsid w:val="0065053D"/>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4AB9"/>
    <w:rsid w:val="0065512D"/>
    <w:rsid w:val="0065582D"/>
    <w:rsid w:val="0065590D"/>
    <w:rsid w:val="00656132"/>
    <w:rsid w:val="006565E7"/>
    <w:rsid w:val="00656BCC"/>
    <w:rsid w:val="00657388"/>
    <w:rsid w:val="006573C0"/>
    <w:rsid w:val="006574A7"/>
    <w:rsid w:val="006575A2"/>
    <w:rsid w:val="006576EA"/>
    <w:rsid w:val="00657B3C"/>
    <w:rsid w:val="00657CE9"/>
    <w:rsid w:val="00657DA6"/>
    <w:rsid w:val="00660192"/>
    <w:rsid w:val="00660E41"/>
    <w:rsid w:val="00661085"/>
    <w:rsid w:val="006611E4"/>
    <w:rsid w:val="006616B2"/>
    <w:rsid w:val="00661933"/>
    <w:rsid w:val="00661CD0"/>
    <w:rsid w:val="00661E82"/>
    <w:rsid w:val="00662919"/>
    <w:rsid w:val="00662BFF"/>
    <w:rsid w:val="00662EA5"/>
    <w:rsid w:val="00662FC8"/>
    <w:rsid w:val="00663235"/>
    <w:rsid w:val="00663521"/>
    <w:rsid w:val="0066366F"/>
    <w:rsid w:val="006637A6"/>
    <w:rsid w:val="00663C70"/>
    <w:rsid w:val="00663D36"/>
    <w:rsid w:val="00664034"/>
    <w:rsid w:val="00664DAA"/>
    <w:rsid w:val="00664E6A"/>
    <w:rsid w:val="006653A6"/>
    <w:rsid w:val="006654A8"/>
    <w:rsid w:val="00665B05"/>
    <w:rsid w:val="00666009"/>
    <w:rsid w:val="006664CA"/>
    <w:rsid w:val="0066667B"/>
    <w:rsid w:val="006667EF"/>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4215"/>
    <w:rsid w:val="0067427E"/>
    <w:rsid w:val="006760FD"/>
    <w:rsid w:val="006765F4"/>
    <w:rsid w:val="00676951"/>
    <w:rsid w:val="00676C36"/>
    <w:rsid w:val="00676C87"/>
    <w:rsid w:val="00677046"/>
    <w:rsid w:val="006770F6"/>
    <w:rsid w:val="006774E9"/>
    <w:rsid w:val="00677720"/>
    <w:rsid w:val="00677A7E"/>
    <w:rsid w:val="006805C4"/>
    <w:rsid w:val="00680646"/>
    <w:rsid w:val="0068066C"/>
    <w:rsid w:val="006806DA"/>
    <w:rsid w:val="006809DD"/>
    <w:rsid w:val="00680B91"/>
    <w:rsid w:val="0068128F"/>
    <w:rsid w:val="00681C04"/>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E38"/>
    <w:rsid w:val="00685F54"/>
    <w:rsid w:val="006864F6"/>
    <w:rsid w:val="00686560"/>
    <w:rsid w:val="00686D79"/>
    <w:rsid w:val="006871AB"/>
    <w:rsid w:val="006901C2"/>
    <w:rsid w:val="00690A28"/>
    <w:rsid w:val="00690F32"/>
    <w:rsid w:val="00691001"/>
    <w:rsid w:val="00691372"/>
    <w:rsid w:val="0069179F"/>
    <w:rsid w:val="0069183E"/>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730"/>
    <w:rsid w:val="00697946"/>
    <w:rsid w:val="00697B5A"/>
    <w:rsid w:val="00697BDA"/>
    <w:rsid w:val="00697DA4"/>
    <w:rsid w:val="00697F3C"/>
    <w:rsid w:val="00697FBD"/>
    <w:rsid w:val="006A0196"/>
    <w:rsid w:val="006A0497"/>
    <w:rsid w:val="006A0720"/>
    <w:rsid w:val="006A078A"/>
    <w:rsid w:val="006A0CAB"/>
    <w:rsid w:val="006A1C07"/>
    <w:rsid w:val="006A28A8"/>
    <w:rsid w:val="006A2CE6"/>
    <w:rsid w:val="006A3F4B"/>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DC"/>
    <w:rsid w:val="006B4D7A"/>
    <w:rsid w:val="006B4E8B"/>
    <w:rsid w:val="006B53E5"/>
    <w:rsid w:val="006B568F"/>
    <w:rsid w:val="006B59CC"/>
    <w:rsid w:val="006B5CAA"/>
    <w:rsid w:val="006B6020"/>
    <w:rsid w:val="006B6973"/>
    <w:rsid w:val="006B6BE7"/>
    <w:rsid w:val="006B71DC"/>
    <w:rsid w:val="006B7643"/>
    <w:rsid w:val="006B7779"/>
    <w:rsid w:val="006B7868"/>
    <w:rsid w:val="006B79F5"/>
    <w:rsid w:val="006B7AB1"/>
    <w:rsid w:val="006C0486"/>
    <w:rsid w:val="006C052A"/>
    <w:rsid w:val="006C070B"/>
    <w:rsid w:val="006C07CA"/>
    <w:rsid w:val="006C09BA"/>
    <w:rsid w:val="006C0D63"/>
    <w:rsid w:val="006C1400"/>
    <w:rsid w:val="006C1589"/>
    <w:rsid w:val="006C1C5D"/>
    <w:rsid w:val="006C1E26"/>
    <w:rsid w:val="006C2467"/>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517F"/>
    <w:rsid w:val="006C6118"/>
    <w:rsid w:val="006C78DE"/>
    <w:rsid w:val="006C7A94"/>
    <w:rsid w:val="006C7E73"/>
    <w:rsid w:val="006C7E84"/>
    <w:rsid w:val="006D04CF"/>
    <w:rsid w:val="006D106F"/>
    <w:rsid w:val="006D15AD"/>
    <w:rsid w:val="006D17FB"/>
    <w:rsid w:val="006D1BAD"/>
    <w:rsid w:val="006D22F9"/>
    <w:rsid w:val="006D25DB"/>
    <w:rsid w:val="006D2B04"/>
    <w:rsid w:val="006D2C0C"/>
    <w:rsid w:val="006D33B0"/>
    <w:rsid w:val="006D3A42"/>
    <w:rsid w:val="006D3E9B"/>
    <w:rsid w:val="006D3F6D"/>
    <w:rsid w:val="006D3FE2"/>
    <w:rsid w:val="006D4005"/>
    <w:rsid w:val="006D4245"/>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3E0E"/>
    <w:rsid w:val="006E40FE"/>
    <w:rsid w:val="006E5415"/>
    <w:rsid w:val="006E564F"/>
    <w:rsid w:val="006E5655"/>
    <w:rsid w:val="006E59FA"/>
    <w:rsid w:val="006E5A63"/>
    <w:rsid w:val="006E61E1"/>
    <w:rsid w:val="006E6361"/>
    <w:rsid w:val="006E6C1E"/>
    <w:rsid w:val="006E6EAC"/>
    <w:rsid w:val="006E6F6B"/>
    <w:rsid w:val="006E71BC"/>
    <w:rsid w:val="006E7D5D"/>
    <w:rsid w:val="006E7D72"/>
    <w:rsid w:val="006F02F1"/>
    <w:rsid w:val="006F0391"/>
    <w:rsid w:val="006F07B1"/>
    <w:rsid w:val="006F0933"/>
    <w:rsid w:val="006F2629"/>
    <w:rsid w:val="006F27B9"/>
    <w:rsid w:val="006F2A97"/>
    <w:rsid w:val="006F2E1A"/>
    <w:rsid w:val="006F2F71"/>
    <w:rsid w:val="006F3075"/>
    <w:rsid w:val="006F3353"/>
    <w:rsid w:val="006F33A7"/>
    <w:rsid w:val="006F3754"/>
    <w:rsid w:val="006F37CB"/>
    <w:rsid w:val="006F37DE"/>
    <w:rsid w:val="006F3E02"/>
    <w:rsid w:val="006F4937"/>
    <w:rsid w:val="006F4A50"/>
    <w:rsid w:val="006F4CB0"/>
    <w:rsid w:val="006F4D85"/>
    <w:rsid w:val="006F53A8"/>
    <w:rsid w:val="006F55DC"/>
    <w:rsid w:val="006F5CB8"/>
    <w:rsid w:val="006F5EEB"/>
    <w:rsid w:val="006F609C"/>
    <w:rsid w:val="006F6A5D"/>
    <w:rsid w:val="006F6CCE"/>
    <w:rsid w:val="006F7539"/>
    <w:rsid w:val="006F781E"/>
    <w:rsid w:val="006F7D67"/>
    <w:rsid w:val="00700741"/>
    <w:rsid w:val="0070078B"/>
    <w:rsid w:val="00700BBC"/>
    <w:rsid w:val="00701227"/>
    <w:rsid w:val="00701AD9"/>
    <w:rsid w:val="007021E9"/>
    <w:rsid w:val="007021FD"/>
    <w:rsid w:val="00702A12"/>
    <w:rsid w:val="00703C89"/>
    <w:rsid w:val="0070405C"/>
    <w:rsid w:val="0070478B"/>
    <w:rsid w:val="00704E08"/>
    <w:rsid w:val="00705243"/>
    <w:rsid w:val="007057D4"/>
    <w:rsid w:val="00705A95"/>
    <w:rsid w:val="00705D59"/>
    <w:rsid w:val="007066D7"/>
    <w:rsid w:val="00706E67"/>
    <w:rsid w:val="007073A1"/>
    <w:rsid w:val="007075F3"/>
    <w:rsid w:val="007078A1"/>
    <w:rsid w:val="00707EA0"/>
    <w:rsid w:val="0071013F"/>
    <w:rsid w:val="00710682"/>
    <w:rsid w:val="00710B3B"/>
    <w:rsid w:val="00710CA2"/>
    <w:rsid w:val="00710D2B"/>
    <w:rsid w:val="00711A3D"/>
    <w:rsid w:val="00711D64"/>
    <w:rsid w:val="00711FB4"/>
    <w:rsid w:val="00712A0C"/>
    <w:rsid w:val="00712A64"/>
    <w:rsid w:val="00712C76"/>
    <w:rsid w:val="00712FC0"/>
    <w:rsid w:val="00713117"/>
    <w:rsid w:val="00713319"/>
    <w:rsid w:val="007137B8"/>
    <w:rsid w:val="00713DD2"/>
    <w:rsid w:val="0071400C"/>
    <w:rsid w:val="007148D8"/>
    <w:rsid w:val="00714D5A"/>
    <w:rsid w:val="00715BA0"/>
    <w:rsid w:val="00715C5B"/>
    <w:rsid w:val="00715F10"/>
    <w:rsid w:val="00715F38"/>
    <w:rsid w:val="00715F98"/>
    <w:rsid w:val="007167DE"/>
    <w:rsid w:val="00716C44"/>
    <w:rsid w:val="00716DED"/>
    <w:rsid w:val="00716F88"/>
    <w:rsid w:val="00717399"/>
    <w:rsid w:val="00717638"/>
    <w:rsid w:val="0071795A"/>
    <w:rsid w:val="00717C92"/>
    <w:rsid w:val="00717FB5"/>
    <w:rsid w:val="00717FC7"/>
    <w:rsid w:val="007200B0"/>
    <w:rsid w:val="0072034F"/>
    <w:rsid w:val="00720468"/>
    <w:rsid w:val="00720B70"/>
    <w:rsid w:val="0072107A"/>
    <w:rsid w:val="0072112C"/>
    <w:rsid w:val="007218AF"/>
    <w:rsid w:val="007219CD"/>
    <w:rsid w:val="00721D68"/>
    <w:rsid w:val="00722912"/>
    <w:rsid w:val="00722E74"/>
    <w:rsid w:val="00723369"/>
    <w:rsid w:val="007235D2"/>
    <w:rsid w:val="00723E09"/>
    <w:rsid w:val="00724EF0"/>
    <w:rsid w:val="00725059"/>
    <w:rsid w:val="00725345"/>
    <w:rsid w:val="00725858"/>
    <w:rsid w:val="007259A5"/>
    <w:rsid w:val="00725B20"/>
    <w:rsid w:val="007266B8"/>
    <w:rsid w:val="00726A40"/>
    <w:rsid w:val="00726C05"/>
    <w:rsid w:val="00727164"/>
    <w:rsid w:val="00727441"/>
    <w:rsid w:val="007279CE"/>
    <w:rsid w:val="007301C0"/>
    <w:rsid w:val="007302D8"/>
    <w:rsid w:val="00730C1B"/>
    <w:rsid w:val="00730E49"/>
    <w:rsid w:val="00731316"/>
    <w:rsid w:val="0073192C"/>
    <w:rsid w:val="007322E2"/>
    <w:rsid w:val="00732334"/>
    <w:rsid w:val="00732BB3"/>
    <w:rsid w:val="007331A2"/>
    <w:rsid w:val="007337C4"/>
    <w:rsid w:val="00733B6B"/>
    <w:rsid w:val="00733DA9"/>
    <w:rsid w:val="00734592"/>
    <w:rsid w:val="00734DBC"/>
    <w:rsid w:val="00735234"/>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438"/>
    <w:rsid w:val="00744643"/>
    <w:rsid w:val="00744EF8"/>
    <w:rsid w:val="007458F7"/>
    <w:rsid w:val="007459E6"/>
    <w:rsid w:val="00746026"/>
    <w:rsid w:val="00747173"/>
    <w:rsid w:val="00747638"/>
    <w:rsid w:val="00747A32"/>
    <w:rsid w:val="00747F4B"/>
    <w:rsid w:val="007502DA"/>
    <w:rsid w:val="0075050E"/>
    <w:rsid w:val="00750F2A"/>
    <w:rsid w:val="0075187F"/>
    <w:rsid w:val="00751E52"/>
    <w:rsid w:val="0075248A"/>
    <w:rsid w:val="007528DD"/>
    <w:rsid w:val="007529D9"/>
    <w:rsid w:val="00752CAB"/>
    <w:rsid w:val="00752D39"/>
    <w:rsid w:val="00753337"/>
    <w:rsid w:val="00753781"/>
    <w:rsid w:val="00753B27"/>
    <w:rsid w:val="00753C1C"/>
    <w:rsid w:val="00753F02"/>
    <w:rsid w:val="007541C5"/>
    <w:rsid w:val="00754533"/>
    <w:rsid w:val="007549EE"/>
    <w:rsid w:val="007556A1"/>
    <w:rsid w:val="00755950"/>
    <w:rsid w:val="007559C9"/>
    <w:rsid w:val="00755B30"/>
    <w:rsid w:val="00756034"/>
    <w:rsid w:val="007561B8"/>
    <w:rsid w:val="007561E5"/>
    <w:rsid w:val="00756A10"/>
    <w:rsid w:val="00756B21"/>
    <w:rsid w:val="00757765"/>
    <w:rsid w:val="0075788F"/>
    <w:rsid w:val="00757C82"/>
    <w:rsid w:val="00757E04"/>
    <w:rsid w:val="00760059"/>
    <w:rsid w:val="0076019F"/>
    <w:rsid w:val="00760B86"/>
    <w:rsid w:val="00760D88"/>
    <w:rsid w:val="00760DA9"/>
    <w:rsid w:val="0076149B"/>
    <w:rsid w:val="0076162A"/>
    <w:rsid w:val="00761B29"/>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CE"/>
    <w:rsid w:val="00766B67"/>
    <w:rsid w:val="007673C9"/>
    <w:rsid w:val="007679BC"/>
    <w:rsid w:val="00767A99"/>
    <w:rsid w:val="00767C14"/>
    <w:rsid w:val="00767C21"/>
    <w:rsid w:val="00767CE2"/>
    <w:rsid w:val="00767CEE"/>
    <w:rsid w:val="007707DD"/>
    <w:rsid w:val="007713B1"/>
    <w:rsid w:val="007715FB"/>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45D5"/>
    <w:rsid w:val="007747EC"/>
    <w:rsid w:val="007755DA"/>
    <w:rsid w:val="00775A9D"/>
    <w:rsid w:val="00776045"/>
    <w:rsid w:val="0077678D"/>
    <w:rsid w:val="00776801"/>
    <w:rsid w:val="00776BAC"/>
    <w:rsid w:val="00776D94"/>
    <w:rsid w:val="007775B6"/>
    <w:rsid w:val="007776DD"/>
    <w:rsid w:val="007778ED"/>
    <w:rsid w:val="00780134"/>
    <w:rsid w:val="0078018A"/>
    <w:rsid w:val="007802D8"/>
    <w:rsid w:val="007802F8"/>
    <w:rsid w:val="007807ED"/>
    <w:rsid w:val="00780C87"/>
    <w:rsid w:val="00780E66"/>
    <w:rsid w:val="007818FA"/>
    <w:rsid w:val="007819E6"/>
    <w:rsid w:val="00781B25"/>
    <w:rsid w:val="00782037"/>
    <w:rsid w:val="0078207F"/>
    <w:rsid w:val="00782184"/>
    <w:rsid w:val="00782294"/>
    <w:rsid w:val="00782A00"/>
    <w:rsid w:val="00782B5A"/>
    <w:rsid w:val="00782C64"/>
    <w:rsid w:val="007835AF"/>
    <w:rsid w:val="0078364B"/>
    <w:rsid w:val="00783950"/>
    <w:rsid w:val="00783DAC"/>
    <w:rsid w:val="00784C67"/>
    <w:rsid w:val="00784FDF"/>
    <w:rsid w:val="007857C5"/>
    <w:rsid w:val="00785A97"/>
    <w:rsid w:val="00786219"/>
    <w:rsid w:val="00786454"/>
    <w:rsid w:val="00786C08"/>
    <w:rsid w:val="00786C23"/>
    <w:rsid w:val="0078739C"/>
    <w:rsid w:val="00787637"/>
    <w:rsid w:val="00787A5D"/>
    <w:rsid w:val="00791195"/>
    <w:rsid w:val="007911F2"/>
    <w:rsid w:val="0079151F"/>
    <w:rsid w:val="0079192B"/>
    <w:rsid w:val="00791BAF"/>
    <w:rsid w:val="00791D71"/>
    <w:rsid w:val="00791F60"/>
    <w:rsid w:val="00792672"/>
    <w:rsid w:val="00792A6E"/>
    <w:rsid w:val="00792DCE"/>
    <w:rsid w:val="007935F9"/>
    <w:rsid w:val="00793876"/>
    <w:rsid w:val="00793ABF"/>
    <w:rsid w:val="00793BE1"/>
    <w:rsid w:val="007942FC"/>
    <w:rsid w:val="007944AF"/>
    <w:rsid w:val="00794F0E"/>
    <w:rsid w:val="00794FA2"/>
    <w:rsid w:val="007956D3"/>
    <w:rsid w:val="007958BD"/>
    <w:rsid w:val="00795B93"/>
    <w:rsid w:val="007961D4"/>
    <w:rsid w:val="007962A1"/>
    <w:rsid w:val="0079720C"/>
    <w:rsid w:val="0079772F"/>
    <w:rsid w:val="00797872"/>
    <w:rsid w:val="00797AA9"/>
    <w:rsid w:val="00797B2E"/>
    <w:rsid w:val="00797C86"/>
    <w:rsid w:val="007A0027"/>
    <w:rsid w:val="007A007F"/>
    <w:rsid w:val="007A040A"/>
    <w:rsid w:val="007A0D31"/>
    <w:rsid w:val="007A0FEF"/>
    <w:rsid w:val="007A15B0"/>
    <w:rsid w:val="007A17E0"/>
    <w:rsid w:val="007A1ADD"/>
    <w:rsid w:val="007A23C9"/>
    <w:rsid w:val="007A4280"/>
    <w:rsid w:val="007A4578"/>
    <w:rsid w:val="007A4A9E"/>
    <w:rsid w:val="007A5112"/>
    <w:rsid w:val="007A547C"/>
    <w:rsid w:val="007A5A3F"/>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2C6"/>
    <w:rsid w:val="007B2C21"/>
    <w:rsid w:val="007B33C0"/>
    <w:rsid w:val="007B3821"/>
    <w:rsid w:val="007B3923"/>
    <w:rsid w:val="007B3964"/>
    <w:rsid w:val="007B3AFB"/>
    <w:rsid w:val="007B3B7B"/>
    <w:rsid w:val="007B533D"/>
    <w:rsid w:val="007B556B"/>
    <w:rsid w:val="007B59DE"/>
    <w:rsid w:val="007B5F8A"/>
    <w:rsid w:val="007B6D8B"/>
    <w:rsid w:val="007B7321"/>
    <w:rsid w:val="007B7F30"/>
    <w:rsid w:val="007C0052"/>
    <w:rsid w:val="007C014B"/>
    <w:rsid w:val="007C0250"/>
    <w:rsid w:val="007C0A25"/>
    <w:rsid w:val="007C0D7C"/>
    <w:rsid w:val="007C116E"/>
    <w:rsid w:val="007C178B"/>
    <w:rsid w:val="007C1987"/>
    <w:rsid w:val="007C282C"/>
    <w:rsid w:val="007C2FEB"/>
    <w:rsid w:val="007C339D"/>
    <w:rsid w:val="007C3D92"/>
    <w:rsid w:val="007C3FBA"/>
    <w:rsid w:val="007C4020"/>
    <w:rsid w:val="007C4E5D"/>
    <w:rsid w:val="007C5083"/>
    <w:rsid w:val="007C5191"/>
    <w:rsid w:val="007C51A9"/>
    <w:rsid w:val="007C5CA0"/>
    <w:rsid w:val="007C6761"/>
    <w:rsid w:val="007C7198"/>
    <w:rsid w:val="007C730B"/>
    <w:rsid w:val="007C73A9"/>
    <w:rsid w:val="007C7902"/>
    <w:rsid w:val="007D0394"/>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31B"/>
    <w:rsid w:val="007D568C"/>
    <w:rsid w:val="007D586F"/>
    <w:rsid w:val="007D5880"/>
    <w:rsid w:val="007D6029"/>
    <w:rsid w:val="007D60F3"/>
    <w:rsid w:val="007D67A2"/>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58B"/>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165"/>
    <w:rsid w:val="007F24D7"/>
    <w:rsid w:val="007F26DA"/>
    <w:rsid w:val="007F2E1F"/>
    <w:rsid w:val="007F2F45"/>
    <w:rsid w:val="007F2FC8"/>
    <w:rsid w:val="007F3390"/>
    <w:rsid w:val="007F38AC"/>
    <w:rsid w:val="007F39E2"/>
    <w:rsid w:val="007F3C61"/>
    <w:rsid w:val="007F4052"/>
    <w:rsid w:val="007F441F"/>
    <w:rsid w:val="007F484A"/>
    <w:rsid w:val="007F49E0"/>
    <w:rsid w:val="007F4F82"/>
    <w:rsid w:val="007F50B5"/>
    <w:rsid w:val="007F521D"/>
    <w:rsid w:val="007F5563"/>
    <w:rsid w:val="007F5751"/>
    <w:rsid w:val="007F5BCC"/>
    <w:rsid w:val="007F6A70"/>
    <w:rsid w:val="007F6DBE"/>
    <w:rsid w:val="007F6DFD"/>
    <w:rsid w:val="007F7387"/>
    <w:rsid w:val="007F7BAC"/>
    <w:rsid w:val="00800118"/>
    <w:rsid w:val="008007A6"/>
    <w:rsid w:val="00800DE7"/>
    <w:rsid w:val="0080105A"/>
    <w:rsid w:val="00801519"/>
    <w:rsid w:val="00801C2C"/>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9C0"/>
    <w:rsid w:val="00806C9E"/>
    <w:rsid w:val="00806E26"/>
    <w:rsid w:val="00807533"/>
    <w:rsid w:val="0080775C"/>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780"/>
    <w:rsid w:val="008129A8"/>
    <w:rsid w:val="00813417"/>
    <w:rsid w:val="00814311"/>
    <w:rsid w:val="008149C2"/>
    <w:rsid w:val="00815440"/>
    <w:rsid w:val="00815626"/>
    <w:rsid w:val="00815720"/>
    <w:rsid w:val="008159B8"/>
    <w:rsid w:val="0081657E"/>
    <w:rsid w:val="0081664D"/>
    <w:rsid w:val="008168BD"/>
    <w:rsid w:val="00816D68"/>
    <w:rsid w:val="00816FDB"/>
    <w:rsid w:val="00817C7F"/>
    <w:rsid w:val="008201E5"/>
    <w:rsid w:val="008205BE"/>
    <w:rsid w:val="00820866"/>
    <w:rsid w:val="008208F8"/>
    <w:rsid w:val="00820964"/>
    <w:rsid w:val="00821304"/>
    <w:rsid w:val="00821807"/>
    <w:rsid w:val="0082197D"/>
    <w:rsid w:val="00821982"/>
    <w:rsid w:val="00821C6D"/>
    <w:rsid w:val="00822A7C"/>
    <w:rsid w:val="00822B0C"/>
    <w:rsid w:val="00823144"/>
    <w:rsid w:val="008236C7"/>
    <w:rsid w:val="008239E1"/>
    <w:rsid w:val="00824251"/>
    <w:rsid w:val="00824591"/>
    <w:rsid w:val="00824801"/>
    <w:rsid w:val="00824839"/>
    <w:rsid w:val="00825059"/>
    <w:rsid w:val="00825143"/>
    <w:rsid w:val="00825498"/>
    <w:rsid w:val="008255C0"/>
    <w:rsid w:val="00825655"/>
    <w:rsid w:val="00825692"/>
    <w:rsid w:val="0082680A"/>
    <w:rsid w:val="008269FE"/>
    <w:rsid w:val="00826BA1"/>
    <w:rsid w:val="008271AA"/>
    <w:rsid w:val="00827BB6"/>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B3A"/>
    <w:rsid w:val="00832E6E"/>
    <w:rsid w:val="008339D5"/>
    <w:rsid w:val="00833C27"/>
    <w:rsid w:val="00833F71"/>
    <w:rsid w:val="00834A20"/>
    <w:rsid w:val="0083510B"/>
    <w:rsid w:val="0083511E"/>
    <w:rsid w:val="00835229"/>
    <w:rsid w:val="0083583D"/>
    <w:rsid w:val="008364B9"/>
    <w:rsid w:val="00836EFC"/>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6194"/>
    <w:rsid w:val="00846300"/>
    <w:rsid w:val="00846E5F"/>
    <w:rsid w:val="00847238"/>
    <w:rsid w:val="008478B2"/>
    <w:rsid w:val="00847B81"/>
    <w:rsid w:val="008500F9"/>
    <w:rsid w:val="00850506"/>
    <w:rsid w:val="0085067C"/>
    <w:rsid w:val="00850726"/>
    <w:rsid w:val="008507C0"/>
    <w:rsid w:val="00850B10"/>
    <w:rsid w:val="008511FC"/>
    <w:rsid w:val="00852209"/>
    <w:rsid w:val="008526D0"/>
    <w:rsid w:val="00852DF3"/>
    <w:rsid w:val="008532F7"/>
    <w:rsid w:val="00853378"/>
    <w:rsid w:val="008538E7"/>
    <w:rsid w:val="00853B8A"/>
    <w:rsid w:val="00854155"/>
    <w:rsid w:val="00854332"/>
    <w:rsid w:val="00854581"/>
    <w:rsid w:val="008545C3"/>
    <w:rsid w:val="00854744"/>
    <w:rsid w:val="008547A2"/>
    <w:rsid w:val="008555A1"/>
    <w:rsid w:val="008557E0"/>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2D39"/>
    <w:rsid w:val="008632AC"/>
    <w:rsid w:val="008635E2"/>
    <w:rsid w:val="00863C34"/>
    <w:rsid w:val="00864384"/>
    <w:rsid w:val="008647E2"/>
    <w:rsid w:val="008648A4"/>
    <w:rsid w:val="00864ACA"/>
    <w:rsid w:val="00864E51"/>
    <w:rsid w:val="0086506D"/>
    <w:rsid w:val="008659D8"/>
    <w:rsid w:val="00865D6D"/>
    <w:rsid w:val="00865E0E"/>
    <w:rsid w:val="00865F97"/>
    <w:rsid w:val="008667D1"/>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F40"/>
    <w:rsid w:val="00871067"/>
    <w:rsid w:val="008711B0"/>
    <w:rsid w:val="008715BF"/>
    <w:rsid w:val="00871AD4"/>
    <w:rsid w:val="00871B96"/>
    <w:rsid w:val="00871E49"/>
    <w:rsid w:val="00871E62"/>
    <w:rsid w:val="008722C7"/>
    <w:rsid w:val="0087287F"/>
    <w:rsid w:val="008729BA"/>
    <w:rsid w:val="00872CE4"/>
    <w:rsid w:val="00872D50"/>
    <w:rsid w:val="00872F41"/>
    <w:rsid w:val="00872FE6"/>
    <w:rsid w:val="008735F9"/>
    <w:rsid w:val="00873D3F"/>
    <w:rsid w:val="00873E18"/>
    <w:rsid w:val="0087400A"/>
    <w:rsid w:val="00874503"/>
    <w:rsid w:val="00874634"/>
    <w:rsid w:val="00874B49"/>
    <w:rsid w:val="00874B72"/>
    <w:rsid w:val="00874F93"/>
    <w:rsid w:val="008751AC"/>
    <w:rsid w:val="00875A6A"/>
    <w:rsid w:val="00875F77"/>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3C6"/>
    <w:rsid w:val="00893BBE"/>
    <w:rsid w:val="0089407C"/>
    <w:rsid w:val="00894C1A"/>
    <w:rsid w:val="00894EBC"/>
    <w:rsid w:val="008950C4"/>
    <w:rsid w:val="00895401"/>
    <w:rsid w:val="00895417"/>
    <w:rsid w:val="00895665"/>
    <w:rsid w:val="00896019"/>
    <w:rsid w:val="00896206"/>
    <w:rsid w:val="00896212"/>
    <w:rsid w:val="008965C6"/>
    <w:rsid w:val="00896B73"/>
    <w:rsid w:val="008971E6"/>
    <w:rsid w:val="00897470"/>
    <w:rsid w:val="0089782C"/>
    <w:rsid w:val="0089796A"/>
    <w:rsid w:val="00897B0D"/>
    <w:rsid w:val="00897FFA"/>
    <w:rsid w:val="008A059E"/>
    <w:rsid w:val="008A1250"/>
    <w:rsid w:val="008A137E"/>
    <w:rsid w:val="008A1D31"/>
    <w:rsid w:val="008A1DF2"/>
    <w:rsid w:val="008A21D1"/>
    <w:rsid w:val="008A224F"/>
    <w:rsid w:val="008A22DF"/>
    <w:rsid w:val="008A2633"/>
    <w:rsid w:val="008A2C76"/>
    <w:rsid w:val="008A332A"/>
    <w:rsid w:val="008A34BC"/>
    <w:rsid w:val="008A353D"/>
    <w:rsid w:val="008A3BCE"/>
    <w:rsid w:val="008A4031"/>
    <w:rsid w:val="008A44F9"/>
    <w:rsid w:val="008A4690"/>
    <w:rsid w:val="008A47B6"/>
    <w:rsid w:val="008A4AAD"/>
    <w:rsid w:val="008A4D1C"/>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31D4"/>
    <w:rsid w:val="008B407F"/>
    <w:rsid w:val="008B49D5"/>
    <w:rsid w:val="008B49E3"/>
    <w:rsid w:val="008B4CF5"/>
    <w:rsid w:val="008B4E9A"/>
    <w:rsid w:val="008B5022"/>
    <w:rsid w:val="008B50B5"/>
    <w:rsid w:val="008B5C2C"/>
    <w:rsid w:val="008B5C66"/>
    <w:rsid w:val="008B5FBA"/>
    <w:rsid w:val="008B60D4"/>
    <w:rsid w:val="008B6175"/>
    <w:rsid w:val="008B65BA"/>
    <w:rsid w:val="008B6626"/>
    <w:rsid w:val="008B69E0"/>
    <w:rsid w:val="008B6F0F"/>
    <w:rsid w:val="008B6F2A"/>
    <w:rsid w:val="008B7124"/>
    <w:rsid w:val="008B7133"/>
    <w:rsid w:val="008B71AB"/>
    <w:rsid w:val="008B780F"/>
    <w:rsid w:val="008C00FB"/>
    <w:rsid w:val="008C02E4"/>
    <w:rsid w:val="008C0D17"/>
    <w:rsid w:val="008C0DF3"/>
    <w:rsid w:val="008C1190"/>
    <w:rsid w:val="008C1384"/>
    <w:rsid w:val="008C139D"/>
    <w:rsid w:val="008C19E8"/>
    <w:rsid w:val="008C2107"/>
    <w:rsid w:val="008C223C"/>
    <w:rsid w:val="008C27C0"/>
    <w:rsid w:val="008C2D8F"/>
    <w:rsid w:val="008C2DF3"/>
    <w:rsid w:val="008C30F1"/>
    <w:rsid w:val="008C3459"/>
    <w:rsid w:val="008C364C"/>
    <w:rsid w:val="008C3A09"/>
    <w:rsid w:val="008C4AF7"/>
    <w:rsid w:val="008C4DF3"/>
    <w:rsid w:val="008C5127"/>
    <w:rsid w:val="008C5453"/>
    <w:rsid w:val="008C5A16"/>
    <w:rsid w:val="008C6279"/>
    <w:rsid w:val="008C6759"/>
    <w:rsid w:val="008C6790"/>
    <w:rsid w:val="008C686E"/>
    <w:rsid w:val="008C72E2"/>
    <w:rsid w:val="008C76E2"/>
    <w:rsid w:val="008C78CC"/>
    <w:rsid w:val="008C79D2"/>
    <w:rsid w:val="008D0C93"/>
    <w:rsid w:val="008D1053"/>
    <w:rsid w:val="008D1374"/>
    <w:rsid w:val="008D1430"/>
    <w:rsid w:val="008D15A8"/>
    <w:rsid w:val="008D194F"/>
    <w:rsid w:val="008D20F2"/>
    <w:rsid w:val="008D2B07"/>
    <w:rsid w:val="008D2CA9"/>
    <w:rsid w:val="008D3991"/>
    <w:rsid w:val="008D3D96"/>
    <w:rsid w:val="008D458B"/>
    <w:rsid w:val="008D4DD6"/>
    <w:rsid w:val="008D556F"/>
    <w:rsid w:val="008D5AD2"/>
    <w:rsid w:val="008D5EC5"/>
    <w:rsid w:val="008D6117"/>
    <w:rsid w:val="008D611F"/>
    <w:rsid w:val="008D61E5"/>
    <w:rsid w:val="008D73A9"/>
    <w:rsid w:val="008D7406"/>
    <w:rsid w:val="008D7DF3"/>
    <w:rsid w:val="008E0B88"/>
    <w:rsid w:val="008E102F"/>
    <w:rsid w:val="008E135C"/>
    <w:rsid w:val="008E15B4"/>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6FB4"/>
    <w:rsid w:val="008E7154"/>
    <w:rsid w:val="008E725A"/>
    <w:rsid w:val="008E76A1"/>
    <w:rsid w:val="008E7F82"/>
    <w:rsid w:val="008F0C47"/>
    <w:rsid w:val="008F13FE"/>
    <w:rsid w:val="008F1518"/>
    <w:rsid w:val="008F1543"/>
    <w:rsid w:val="008F170F"/>
    <w:rsid w:val="008F1C4E"/>
    <w:rsid w:val="008F20FF"/>
    <w:rsid w:val="008F27A6"/>
    <w:rsid w:val="008F2979"/>
    <w:rsid w:val="008F29C7"/>
    <w:rsid w:val="008F2A78"/>
    <w:rsid w:val="008F304C"/>
    <w:rsid w:val="008F3436"/>
    <w:rsid w:val="008F3947"/>
    <w:rsid w:val="008F4869"/>
    <w:rsid w:val="008F49A9"/>
    <w:rsid w:val="008F49EB"/>
    <w:rsid w:val="008F5010"/>
    <w:rsid w:val="008F5408"/>
    <w:rsid w:val="008F5861"/>
    <w:rsid w:val="008F5969"/>
    <w:rsid w:val="008F607F"/>
    <w:rsid w:val="008F63CC"/>
    <w:rsid w:val="008F6561"/>
    <w:rsid w:val="008F6E48"/>
    <w:rsid w:val="008F7103"/>
    <w:rsid w:val="008F7446"/>
    <w:rsid w:val="008F74EB"/>
    <w:rsid w:val="008F7549"/>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083"/>
    <w:rsid w:val="0091421F"/>
    <w:rsid w:val="0091433E"/>
    <w:rsid w:val="00914629"/>
    <w:rsid w:val="009146BD"/>
    <w:rsid w:val="00914846"/>
    <w:rsid w:val="00914BFA"/>
    <w:rsid w:val="009156C2"/>
    <w:rsid w:val="009157A9"/>
    <w:rsid w:val="00915CD8"/>
    <w:rsid w:val="00915E93"/>
    <w:rsid w:val="00915F74"/>
    <w:rsid w:val="00915FE5"/>
    <w:rsid w:val="0091604F"/>
    <w:rsid w:val="00916936"/>
    <w:rsid w:val="00916DC9"/>
    <w:rsid w:val="009173E9"/>
    <w:rsid w:val="0091741F"/>
    <w:rsid w:val="0091799E"/>
    <w:rsid w:val="00917D0D"/>
    <w:rsid w:val="00917D92"/>
    <w:rsid w:val="009203E1"/>
    <w:rsid w:val="00920423"/>
    <w:rsid w:val="009211D1"/>
    <w:rsid w:val="009213CB"/>
    <w:rsid w:val="009215F6"/>
    <w:rsid w:val="00921FC5"/>
    <w:rsid w:val="009222AC"/>
    <w:rsid w:val="00922502"/>
    <w:rsid w:val="00922BAD"/>
    <w:rsid w:val="00922D04"/>
    <w:rsid w:val="0092342C"/>
    <w:rsid w:val="0092442E"/>
    <w:rsid w:val="009246BF"/>
    <w:rsid w:val="009247C0"/>
    <w:rsid w:val="0092502C"/>
    <w:rsid w:val="00925309"/>
    <w:rsid w:val="0092575E"/>
    <w:rsid w:val="00925EF3"/>
    <w:rsid w:val="0092620F"/>
    <w:rsid w:val="009262CF"/>
    <w:rsid w:val="00926361"/>
    <w:rsid w:val="009265D8"/>
    <w:rsid w:val="009265DB"/>
    <w:rsid w:val="0092693B"/>
    <w:rsid w:val="00927CC4"/>
    <w:rsid w:val="00927CF8"/>
    <w:rsid w:val="00927F80"/>
    <w:rsid w:val="00930011"/>
    <w:rsid w:val="0093071C"/>
    <w:rsid w:val="00931035"/>
    <w:rsid w:val="009310BC"/>
    <w:rsid w:val="00931244"/>
    <w:rsid w:val="0093141E"/>
    <w:rsid w:val="00931915"/>
    <w:rsid w:val="0093191D"/>
    <w:rsid w:val="00931EDD"/>
    <w:rsid w:val="009320FC"/>
    <w:rsid w:val="009323F5"/>
    <w:rsid w:val="0093296B"/>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DE7"/>
    <w:rsid w:val="00934EB9"/>
    <w:rsid w:val="00935113"/>
    <w:rsid w:val="009351F7"/>
    <w:rsid w:val="0093581A"/>
    <w:rsid w:val="00935A6B"/>
    <w:rsid w:val="00935E1E"/>
    <w:rsid w:val="009361B3"/>
    <w:rsid w:val="00936B8C"/>
    <w:rsid w:val="00936F99"/>
    <w:rsid w:val="0093731E"/>
    <w:rsid w:val="009405EB"/>
    <w:rsid w:val="0094080F"/>
    <w:rsid w:val="0094089D"/>
    <w:rsid w:val="009410F0"/>
    <w:rsid w:val="00941500"/>
    <w:rsid w:val="0094171B"/>
    <w:rsid w:val="0094198E"/>
    <w:rsid w:val="00941CDA"/>
    <w:rsid w:val="00941F1C"/>
    <w:rsid w:val="00942107"/>
    <w:rsid w:val="009424FE"/>
    <w:rsid w:val="009430EB"/>
    <w:rsid w:val="0094321B"/>
    <w:rsid w:val="00943227"/>
    <w:rsid w:val="00943B6D"/>
    <w:rsid w:val="00944255"/>
    <w:rsid w:val="009442AC"/>
    <w:rsid w:val="009446CA"/>
    <w:rsid w:val="00944B2E"/>
    <w:rsid w:val="00944E01"/>
    <w:rsid w:val="009450E5"/>
    <w:rsid w:val="00945192"/>
    <w:rsid w:val="009451F0"/>
    <w:rsid w:val="00945B07"/>
    <w:rsid w:val="009461F0"/>
    <w:rsid w:val="0094638C"/>
    <w:rsid w:val="00946E11"/>
    <w:rsid w:val="00946F67"/>
    <w:rsid w:val="009477CF"/>
    <w:rsid w:val="009479DD"/>
    <w:rsid w:val="009508A2"/>
    <w:rsid w:val="00950FF7"/>
    <w:rsid w:val="00951099"/>
    <w:rsid w:val="009512E4"/>
    <w:rsid w:val="00951307"/>
    <w:rsid w:val="00951917"/>
    <w:rsid w:val="00951E1D"/>
    <w:rsid w:val="00951F76"/>
    <w:rsid w:val="009524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0BE"/>
    <w:rsid w:val="0095713E"/>
    <w:rsid w:val="009601FB"/>
    <w:rsid w:val="0096024F"/>
    <w:rsid w:val="009606C7"/>
    <w:rsid w:val="00960D43"/>
    <w:rsid w:val="00960E3B"/>
    <w:rsid w:val="00961BF5"/>
    <w:rsid w:val="00961FAA"/>
    <w:rsid w:val="0096212C"/>
    <w:rsid w:val="0096267A"/>
    <w:rsid w:val="00962EB6"/>
    <w:rsid w:val="0096375E"/>
    <w:rsid w:val="0096389A"/>
    <w:rsid w:val="00963D02"/>
    <w:rsid w:val="00963DED"/>
    <w:rsid w:val="00963EB2"/>
    <w:rsid w:val="00963FBF"/>
    <w:rsid w:val="00964674"/>
    <w:rsid w:val="0096493D"/>
    <w:rsid w:val="00964B51"/>
    <w:rsid w:val="009650A8"/>
    <w:rsid w:val="009653C2"/>
    <w:rsid w:val="00965AD1"/>
    <w:rsid w:val="009660C6"/>
    <w:rsid w:val="0096694D"/>
    <w:rsid w:val="00966E9C"/>
    <w:rsid w:val="009675D8"/>
    <w:rsid w:val="00967C01"/>
    <w:rsid w:val="00967DF7"/>
    <w:rsid w:val="0097017F"/>
    <w:rsid w:val="0097032E"/>
    <w:rsid w:val="00970AEE"/>
    <w:rsid w:val="00970B84"/>
    <w:rsid w:val="0097135B"/>
    <w:rsid w:val="009715B0"/>
    <w:rsid w:val="009716AB"/>
    <w:rsid w:val="00971D05"/>
    <w:rsid w:val="009725A0"/>
    <w:rsid w:val="00973351"/>
    <w:rsid w:val="00973557"/>
    <w:rsid w:val="00973E4B"/>
    <w:rsid w:val="00973F9C"/>
    <w:rsid w:val="00974313"/>
    <w:rsid w:val="009744CE"/>
    <w:rsid w:val="0097459F"/>
    <w:rsid w:val="00974DC7"/>
    <w:rsid w:val="00974F38"/>
    <w:rsid w:val="00975C64"/>
    <w:rsid w:val="0097639F"/>
    <w:rsid w:val="009766D1"/>
    <w:rsid w:val="00976FD9"/>
    <w:rsid w:val="00977874"/>
    <w:rsid w:val="00977C01"/>
    <w:rsid w:val="00977D30"/>
    <w:rsid w:val="00977D36"/>
    <w:rsid w:val="009801BB"/>
    <w:rsid w:val="00980622"/>
    <w:rsid w:val="00980A6D"/>
    <w:rsid w:val="00980C92"/>
    <w:rsid w:val="009812B6"/>
    <w:rsid w:val="00981421"/>
    <w:rsid w:val="00981768"/>
    <w:rsid w:val="00981FA6"/>
    <w:rsid w:val="0098244F"/>
    <w:rsid w:val="009828CC"/>
    <w:rsid w:val="00982AEA"/>
    <w:rsid w:val="00982DAE"/>
    <w:rsid w:val="009830ED"/>
    <w:rsid w:val="00983489"/>
    <w:rsid w:val="009837C6"/>
    <w:rsid w:val="00983E97"/>
    <w:rsid w:val="00983FDF"/>
    <w:rsid w:val="00984132"/>
    <w:rsid w:val="009843A6"/>
    <w:rsid w:val="00984619"/>
    <w:rsid w:val="009846C4"/>
    <w:rsid w:val="00984AEF"/>
    <w:rsid w:val="009853AF"/>
    <w:rsid w:val="009853D2"/>
    <w:rsid w:val="00985C8D"/>
    <w:rsid w:val="00985CDF"/>
    <w:rsid w:val="0098672C"/>
    <w:rsid w:val="00987698"/>
    <w:rsid w:val="00987A3E"/>
    <w:rsid w:val="00987A5D"/>
    <w:rsid w:val="009903B8"/>
    <w:rsid w:val="00991117"/>
    <w:rsid w:val="00991B58"/>
    <w:rsid w:val="009920E8"/>
    <w:rsid w:val="0099280B"/>
    <w:rsid w:val="00992CCB"/>
    <w:rsid w:val="00992CDF"/>
    <w:rsid w:val="00993577"/>
    <w:rsid w:val="009936D4"/>
    <w:rsid w:val="00993843"/>
    <w:rsid w:val="00993FA7"/>
    <w:rsid w:val="009942A9"/>
    <w:rsid w:val="00994689"/>
    <w:rsid w:val="009946A6"/>
    <w:rsid w:val="0099482D"/>
    <w:rsid w:val="00994C02"/>
    <w:rsid w:val="00994E43"/>
    <w:rsid w:val="00995677"/>
    <w:rsid w:val="009956C4"/>
    <w:rsid w:val="009957CD"/>
    <w:rsid w:val="0099599E"/>
    <w:rsid w:val="00995B29"/>
    <w:rsid w:val="00995B8A"/>
    <w:rsid w:val="0099634E"/>
    <w:rsid w:val="009966DE"/>
    <w:rsid w:val="00996AD8"/>
    <w:rsid w:val="00996B11"/>
    <w:rsid w:val="00996D33"/>
    <w:rsid w:val="009970D2"/>
    <w:rsid w:val="0099772C"/>
    <w:rsid w:val="00997A43"/>
    <w:rsid w:val="009A0507"/>
    <w:rsid w:val="009A05EC"/>
    <w:rsid w:val="009A0888"/>
    <w:rsid w:val="009A0891"/>
    <w:rsid w:val="009A092E"/>
    <w:rsid w:val="009A11B1"/>
    <w:rsid w:val="009A14EE"/>
    <w:rsid w:val="009A16D5"/>
    <w:rsid w:val="009A19F9"/>
    <w:rsid w:val="009A202D"/>
    <w:rsid w:val="009A2536"/>
    <w:rsid w:val="009A2768"/>
    <w:rsid w:val="009A2F38"/>
    <w:rsid w:val="009A3083"/>
    <w:rsid w:val="009A3A12"/>
    <w:rsid w:val="009A40AB"/>
    <w:rsid w:val="009A4BEC"/>
    <w:rsid w:val="009A5441"/>
    <w:rsid w:val="009A54B1"/>
    <w:rsid w:val="009A5771"/>
    <w:rsid w:val="009A6258"/>
    <w:rsid w:val="009A665E"/>
    <w:rsid w:val="009A6908"/>
    <w:rsid w:val="009A786A"/>
    <w:rsid w:val="009A78DF"/>
    <w:rsid w:val="009A7E24"/>
    <w:rsid w:val="009A7FAF"/>
    <w:rsid w:val="009B0270"/>
    <w:rsid w:val="009B02AA"/>
    <w:rsid w:val="009B0852"/>
    <w:rsid w:val="009B096F"/>
    <w:rsid w:val="009B0A5C"/>
    <w:rsid w:val="009B0F4D"/>
    <w:rsid w:val="009B1B2F"/>
    <w:rsid w:val="009B1E1B"/>
    <w:rsid w:val="009B1FAD"/>
    <w:rsid w:val="009B206D"/>
    <w:rsid w:val="009B2743"/>
    <w:rsid w:val="009B2E95"/>
    <w:rsid w:val="009B3131"/>
    <w:rsid w:val="009B316D"/>
    <w:rsid w:val="009B4AA9"/>
    <w:rsid w:val="009B4AD9"/>
    <w:rsid w:val="009B4C1F"/>
    <w:rsid w:val="009B4EB4"/>
    <w:rsid w:val="009B4EBD"/>
    <w:rsid w:val="009B5237"/>
    <w:rsid w:val="009B543D"/>
    <w:rsid w:val="009B5730"/>
    <w:rsid w:val="009B586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50"/>
    <w:rsid w:val="009C1CF5"/>
    <w:rsid w:val="009C275A"/>
    <w:rsid w:val="009C38D1"/>
    <w:rsid w:val="009C3927"/>
    <w:rsid w:val="009C3A09"/>
    <w:rsid w:val="009C3DFC"/>
    <w:rsid w:val="009C430A"/>
    <w:rsid w:val="009C5188"/>
    <w:rsid w:val="009C5309"/>
    <w:rsid w:val="009C5AFE"/>
    <w:rsid w:val="009C6344"/>
    <w:rsid w:val="009C6A41"/>
    <w:rsid w:val="009C6C1A"/>
    <w:rsid w:val="009C70DF"/>
    <w:rsid w:val="009C7112"/>
    <w:rsid w:val="009C73F5"/>
    <w:rsid w:val="009C78E8"/>
    <w:rsid w:val="009C7F18"/>
    <w:rsid w:val="009D038C"/>
    <w:rsid w:val="009D03A3"/>
    <w:rsid w:val="009D0637"/>
    <w:rsid w:val="009D0A45"/>
    <w:rsid w:val="009D115D"/>
    <w:rsid w:val="009D139A"/>
    <w:rsid w:val="009D1713"/>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59F2"/>
    <w:rsid w:val="009D60A3"/>
    <w:rsid w:val="009D6150"/>
    <w:rsid w:val="009D6245"/>
    <w:rsid w:val="009D6866"/>
    <w:rsid w:val="009D6AD8"/>
    <w:rsid w:val="009D7EB2"/>
    <w:rsid w:val="009E02C0"/>
    <w:rsid w:val="009E06A8"/>
    <w:rsid w:val="009E091D"/>
    <w:rsid w:val="009E0F84"/>
    <w:rsid w:val="009E0F98"/>
    <w:rsid w:val="009E11D1"/>
    <w:rsid w:val="009E12D5"/>
    <w:rsid w:val="009E1796"/>
    <w:rsid w:val="009E1A00"/>
    <w:rsid w:val="009E1B26"/>
    <w:rsid w:val="009E1F60"/>
    <w:rsid w:val="009E2247"/>
    <w:rsid w:val="009E257C"/>
    <w:rsid w:val="009E2756"/>
    <w:rsid w:val="009E2A72"/>
    <w:rsid w:val="009E2B04"/>
    <w:rsid w:val="009E321F"/>
    <w:rsid w:val="009E3951"/>
    <w:rsid w:val="009E4084"/>
    <w:rsid w:val="009E4304"/>
    <w:rsid w:val="009E4316"/>
    <w:rsid w:val="009E4360"/>
    <w:rsid w:val="009E468B"/>
    <w:rsid w:val="009E4835"/>
    <w:rsid w:val="009E4B8B"/>
    <w:rsid w:val="009E4B9A"/>
    <w:rsid w:val="009E4EA4"/>
    <w:rsid w:val="009E51D7"/>
    <w:rsid w:val="009E51E4"/>
    <w:rsid w:val="009E5260"/>
    <w:rsid w:val="009E56BE"/>
    <w:rsid w:val="009E5A17"/>
    <w:rsid w:val="009E5A2D"/>
    <w:rsid w:val="009E5AFD"/>
    <w:rsid w:val="009E5D3E"/>
    <w:rsid w:val="009E5D4B"/>
    <w:rsid w:val="009E5F9D"/>
    <w:rsid w:val="009E6F31"/>
    <w:rsid w:val="009F03C8"/>
    <w:rsid w:val="009F10C9"/>
    <w:rsid w:val="009F1E96"/>
    <w:rsid w:val="009F1EEB"/>
    <w:rsid w:val="009F26ED"/>
    <w:rsid w:val="009F274E"/>
    <w:rsid w:val="009F2A04"/>
    <w:rsid w:val="009F2AC7"/>
    <w:rsid w:val="009F2D84"/>
    <w:rsid w:val="009F2FA8"/>
    <w:rsid w:val="009F3815"/>
    <w:rsid w:val="009F3A98"/>
    <w:rsid w:val="009F3E8E"/>
    <w:rsid w:val="009F4395"/>
    <w:rsid w:val="009F44D6"/>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4E4"/>
    <w:rsid w:val="00A03924"/>
    <w:rsid w:val="00A03C50"/>
    <w:rsid w:val="00A04284"/>
    <w:rsid w:val="00A0434E"/>
    <w:rsid w:val="00A04DD6"/>
    <w:rsid w:val="00A04EEF"/>
    <w:rsid w:val="00A06224"/>
    <w:rsid w:val="00A0652C"/>
    <w:rsid w:val="00A06A44"/>
    <w:rsid w:val="00A06B21"/>
    <w:rsid w:val="00A07B2A"/>
    <w:rsid w:val="00A103BC"/>
    <w:rsid w:val="00A108D2"/>
    <w:rsid w:val="00A10D01"/>
    <w:rsid w:val="00A11F32"/>
    <w:rsid w:val="00A12145"/>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D3B"/>
    <w:rsid w:val="00A16E8D"/>
    <w:rsid w:val="00A172AD"/>
    <w:rsid w:val="00A17318"/>
    <w:rsid w:val="00A17527"/>
    <w:rsid w:val="00A17FC5"/>
    <w:rsid w:val="00A20312"/>
    <w:rsid w:val="00A2052E"/>
    <w:rsid w:val="00A20941"/>
    <w:rsid w:val="00A2178D"/>
    <w:rsid w:val="00A21877"/>
    <w:rsid w:val="00A21B85"/>
    <w:rsid w:val="00A221AC"/>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7427"/>
    <w:rsid w:val="00A2776E"/>
    <w:rsid w:val="00A300FC"/>
    <w:rsid w:val="00A301ED"/>
    <w:rsid w:val="00A302AF"/>
    <w:rsid w:val="00A307D8"/>
    <w:rsid w:val="00A30CDE"/>
    <w:rsid w:val="00A30D07"/>
    <w:rsid w:val="00A30FA4"/>
    <w:rsid w:val="00A31011"/>
    <w:rsid w:val="00A3110F"/>
    <w:rsid w:val="00A31633"/>
    <w:rsid w:val="00A31699"/>
    <w:rsid w:val="00A31940"/>
    <w:rsid w:val="00A32709"/>
    <w:rsid w:val="00A32A67"/>
    <w:rsid w:val="00A32AB3"/>
    <w:rsid w:val="00A32C66"/>
    <w:rsid w:val="00A3302D"/>
    <w:rsid w:val="00A3311D"/>
    <w:rsid w:val="00A33130"/>
    <w:rsid w:val="00A33457"/>
    <w:rsid w:val="00A337F7"/>
    <w:rsid w:val="00A33B7D"/>
    <w:rsid w:val="00A34256"/>
    <w:rsid w:val="00A3469D"/>
    <w:rsid w:val="00A347E8"/>
    <w:rsid w:val="00A34858"/>
    <w:rsid w:val="00A35504"/>
    <w:rsid w:val="00A35793"/>
    <w:rsid w:val="00A368D2"/>
    <w:rsid w:val="00A36D97"/>
    <w:rsid w:val="00A374CF"/>
    <w:rsid w:val="00A37A74"/>
    <w:rsid w:val="00A37A9D"/>
    <w:rsid w:val="00A4059C"/>
    <w:rsid w:val="00A40790"/>
    <w:rsid w:val="00A40AEC"/>
    <w:rsid w:val="00A41527"/>
    <w:rsid w:val="00A424C2"/>
    <w:rsid w:val="00A42FA3"/>
    <w:rsid w:val="00A43061"/>
    <w:rsid w:val="00A4474A"/>
    <w:rsid w:val="00A4474E"/>
    <w:rsid w:val="00A447FD"/>
    <w:rsid w:val="00A44B71"/>
    <w:rsid w:val="00A457C3"/>
    <w:rsid w:val="00A4586C"/>
    <w:rsid w:val="00A45A1C"/>
    <w:rsid w:val="00A45C14"/>
    <w:rsid w:val="00A45C21"/>
    <w:rsid w:val="00A466FE"/>
    <w:rsid w:val="00A47285"/>
    <w:rsid w:val="00A474D1"/>
    <w:rsid w:val="00A475A2"/>
    <w:rsid w:val="00A476DB"/>
    <w:rsid w:val="00A479F3"/>
    <w:rsid w:val="00A47BC7"/>
    <w:rsid w:val="00A47FA4"/>
    <w:rsid w:val="00A506C9"/>
    <w:rsid w:val="00A50A0A"/>
    <w:rsid w:val="00A50B7B"/>
    <w:rsid w:val="00A50D79"/>
    <w:rsid w:val="00A50D97"/>
    <w:rsid w:val="00A5171E"/>
    <w:rsid w:val="00A517D4"/>
    <w:rsid w:val="00A51A87"/>
    <w:rsid w:val="00A51EA0"/>
    <w:rsid w:val="00A520D8"/>
    <w:rsid w:val="00A5225E"/>
    <w:rsid w:val="00A52380"/>
    <w:rsid w:val="00A523E8"/>
    <w:rsid w:val="00A52A4B"/>
    <w:rsid w:val="00A52E65"/>
    <w:rsid w:val="00A53027"/>
    <w:rsid w:val="00A5327F"/>
    <w:rsid w:val="00A53563"/>
    <w:rsid w:val="00A53583"/>
    <w:rsid w:val="00A536BA"/>
    <w:rsid w:val="00A53B7E"/>
    <w:rsid w:val="00A53C87"/>
    <w:rsid w:val="00A53D08"/>
    <w:rsid w:val="00A53D57"/>
    <w:rsid w:val="00A545A2"/>
    <w:rsid w:val="00A54A3D"/>
    <w:rsid w:val="00A54B62"/>
    <w:rsid w:val="00A55005"/>
    <w:rsid w:val="00A55121"/>
    <w:rsid w:val="00A55385"/>
    <w:rsid w:val="00A55857"/>
    <w:rsid w:val="00A56555"/>
    <w:rsid w:val="00A56740"/>
    <w:rsid w:val="00A56ABA"/>
    <w:rsid w:val="00A56BA4"/>
    <w:rsid w:val="00A56D51"/>
    <w:rsid w:val="00A56FA6"/>
    <w:rsid w:val="00A57375"/>
    <w:rsid w:val="00A5777A"/>
    <w:rsid w:val="00A57D19"/>
    <w:rsid w:val="00A57F58"/>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661"/>
    <w:rsid w:val="00A7084A"/>
    <w:rsid w:val="00A70A08"/>
    <w:rsid w:val="00A70C3C"/>
    <w:rsid w:val="00A70DD1"/>
    <w:rsid w:val="00A71797"/>
    <w:rsid w:val="00A71D99"/>
    <w:rsid w:val="00A72145"/>
    <w:rsid w:val="00A723CF"/>
    <w:rsid w:val="00A72445"/>
    <w:rsid w:val="00A7246A"/>
    <w:rsid w:val="00A72964"/>
    <w:rsid w:val="00A72AAB"/>
    <w:rsid w:val="00A72B72"/>
    <w:rsid w:val="00A72CB6"/>
    <w:rsid w:val="00A73E7F"/>
    <w:rsid w:val="00A7494E"/>
    <w:rsid w:val="00A74FDE"/>
    <w:rsid w:val="00A753B4"/>
    <w:rsid w:val="00A75C5F"/>
    <w:rsid w:val="00A75CE2"/>
    <w:rsid w:val="00A75DC7"/>
    <w:rsid w:val="00A760EE"/>
    <w:rsid w:val="00A764A2"/>
    <w:rsid w:val="00A767D5"/>
    <w:rsid w:val="00A76A56"/>
    <w:rsid w:val="00A76B82"/>
    <w:rsid w:val="00A76F24"/>
    <w:rsid w:val="00A77270"/>
    <w:rsid w:val="00A77435"/>
    <w:rsid w:val="00A77EAD"/>
    <w:rsid w:val="00A80111"/>
    <w:rsid w:val="00A80561"/>
    <w:rsid w:val="00A8062B"/>
    <w:rsid w:val="00A80A68"/>
    <w:rsid w:val="00A80D2F"/>
    <w:rsid w:val="00A80E53"/>
    <w:rsid w:val="00A80F83"/>
    <w:rsid w:val="00A8151A"/>
    <w:rsid w:val="00A81669"/>
    <w:rsid w:val="00A8185D"/>
    <w:rsid w:val="00A824B9"/>
    <w:rsid w:val="00A829C0"/>
    <w:rsid w:val="00A832BE"/>
    <w:rsid w:val="00A83782"/>
    <w:rsid w:val="00A838FF"/>
    <w:rsid w:val="00A839B7"/>
    <w:rsid w:val="00A83DA1"/>
    <w:rsid w:val="00A83F37"/>
    <w:rsid w:val="00A84243"/>
    <w:rsid w:val="00A8454C"/>
    <w:rsid w:val="00A854CF"/>
    <w:rsid w:val="00A857CC"/>
    <w:rsid w:val="00A858AE"/>
    <w:rsid w:val="00A85F56"/>
    <w:rsid w:val="00A86CEC"/>
    <w:rsid w:val="00A86EA7"/>
    <w:rsid w:val="00A8751B"/>
    <w:rsid w:val="00A87644"/>
    <w:rsid w:val="00A87C5A"/>
    <w:rsid w:val="00A87EBB"/>
    <w:rsid w:val="00A90440"/>
    <w:rsid w:val="00A9066D"/>
    <w:rsid w:val="00A9162E"/>
    <w:rsid w:val="00A917A7"/>
    <w:rsid w:val="00A91F08"/>
    <w:rsid w:val="00A9217F"/>
    <w:rsid w:val="00A922A4"/>
    <w:rsid w:val="00A925CF"/>
    <w:rsid w:val="00A92697"/>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8E5"/>
    <w:rsid w:val="00AA2CDE"/>
    <w:rsid w:val="00AA2EB3"/>
    <w:rsid w:val="00AA36E1"/>
    <w:rsid w:val="00AA3974"/>
    <w:rsid w:val="00AA3DF5"/>
    <w:rsid w:val="00AA3FC8"/>
    <w:rsid w:val="00AA41EF"/>
    <w:rsid w:val="00AA47D9"/>
    <w:rsid w:val="00AA485D"/>
    <w:rsid w:val="00AA4BF5"/>
    <w:rsid w:val="00AA5161"/>
    <w:rsid w:val="00AA5523"/>
    <w:rsid w:val="00AA5E49"/>
    <w:rsid w:val="00AA65F0"/>
    <w:rsid w:val="00AA68E7"/>
    <w:rsid w:val="00AA6A86"/>
    <w:rsid w:val="00AA7174"/>
    <w:rsid w:val="00AA752E"/>
    <w:rsid w:val="00AA789C"/>
    <w:rsid w:val="00AB0007"/>
    <w:rsid w:val="00AB03C9"/>
    <w:rsid w:val="00AB0B25"/>
    <w:rsid w:val="00AB1232"/>
    <w:rsid w:val="00AB1275"/>
    <w:rsid w:val="00AB16E0"/>
    <w:rsid w:val="00AB16EB"/>
    <w:rsid w:val="00AB2403"/>
    <w:rsid w:val="00AB2856"/>
    <w:rsid w:val="00AB2AAA"/>
    <w:rsid w:val="00AB366E"/>
    <w:rsid w:val="00AB3BE7"/>
    <w:rsid w:val="00AB3CBC"/>
    <w:rsid w:val="00AB3D32"/>
    <w:rsid w:val="00AB3DBC"/>
    <w:rsid w:val="00AB49EC"/>
    <w:rsid w:val="00AB4A81"/>
    <w:rsid w:val="00AB4DE6"/>
    <w:rsid w:val="00AB4E75"/>
    <w:rsid w:val="00AB53E1"/>
    <w:rsid w:val="00AB54AF"/>
    <w:rsid w:val="00AB54F3"/>
    <w:rsid w:val="00AB555F"/>
    <w:rsid w:val="00AB556D"/>
    <w:rsid w:val="00AB572E"/>
    <w:rsid w:val="00AB579B"/>
    <w:rsid w:val="00AB6070"/>
    <w:rsid w:val="00AB6132"/>
    <w:rsid w:val="00AB6D22"/>
    <w:rsid w:val="00AB71E0"/>
    <w:rsid w:val="00AB793F"/>
    <w:rsid w:val="00AB7D1B"/>
    <w:rsid w:val="00AB7F3D"/>
    <w:rsid w:val="00AC005A"/>
    <w:rsid w:val="00AC0AC9"/>
    <w:rsid w:val="00AC175C"/>
    <w:rsid w:val="00AC193A"/>
    <w:rsid w:val="00AC20B0"/>
    <w:rsid w:val="00AC2DA8"/>
    <w:rsid w:val="00AC2EF3"/>
    <w:rsid w:val="00AC30E3"/>
    <w:rsid w:val="00AC38ED"/>
    <w:rsid w:val="00AC39EF"/>
    <w:rsid w:val="00AC3FD0"/>
    <w:rsid w:val="00AC4692"/>
    <w:rsid w:val="00AC46CC"/>
    <w:rsid w:val="00AC50BE"/>
    <w:rsid w:val="00AC53A3"/>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8E1"/>
    <w:rsid w:val="00AD29C0"/>
    <w:rsid w:val="00AD2F25"/>
    <w:rsid w:val="00AD3097"/>
    <w:rsid w:val="00AD3250"/>
    <w:rsid w:val="00AD33CA"/>
    <w:rsid w:val="00AD3452"/>
    <w:rsid w:val="00AD3C7F"/>
    <w:rsid w:val="00AD4585"/>
    <w:rsid w:val="00AD45E4"/>
    <w:rsid w:val="00AD46E0"/>
    <w:rsid w:val="00AD4A36"/>
    <w:rsid w:val="00AD4DD2"/>
    <w:rsid w:val="00AD59C0"/>
    <w:rsid w:val="00AD6186"/>
    <w:rsid w:val="00AD64AA"/>
    <w:rsid w:val="00AD6705"/>
    <w:rsid w:val="00AD6ACA"/>
    <w:rsid w:val="00AD6E01"/>
    <w:rsid w:val="00AD6EBA"/>
    <w:rsid w:val="00AD6FDD"/>
    <w:rsid w:val="00AD7EDF"/>
    <w:rsid w:val="00AE02EE"/>
    <w:rsid w:val="00AE04CD"/>
    <w:rsid w:val="00AE072E"/>
    <w:rsid w:val="00AE0D53"/>
    <w:rsid w:val="00AE21FD"/>
    <w:rsid w:val="00AE247F"/>
    <w:rsid w:val="00AE28CE"/>
    <w:rsid w:val="00AE2B59"/>
    <w:rsid w:val="00AE2D3B"/>
    <w:rsid w:val="00AE2DF4"/>
    <w:rsid w:val="00AE3BD7"/>
    <w:rsid w:val="00AE44A9"/>
    <w:rsid w:val="00AE4B1D"/>
    <w:rsid w:val="00AE4FCA"/>
    <w:rsid w:val="00AE5781"/>
    <w:rsid w:val="00AE5E9E"/>
    <w:rsid w:val="00AE5F60"/>
    <w:rsid w:val="00AE60DD"/>
    <w:rsid w:val="00AE676E"/>
    <w:rsid w:val="00AE6A9A"/>
    <w:rsid w:val="00AE6B5B"/>
    <w:rsid w:val="00AE7211"/>
    <w:rsid w:val="00AE7F99"/>
    <w:rsid w:val="00AF0348"/>
    <w:rsid w:val="00AF051C"/>
    <w:rsid w:val="00AF1152"/>
    <w:rsid w:val="00AF211A"/>
    <w:rsid w:val="00AF2180"/>
    <w:rsid w:val="00AF2325"/>
    <w:rsid w:val="00AF2CF6"/>
    <w:rsid w:val="00AF2F2D"/>
    <w:rsid w:val="00AF30EC"/>
    <w:rsid w:val="00AF3487"/>
    <w:rsid w:val="00AF385D"/>
    <w:rsid w:val="00AF3AE5"/>
    <w:rsid w:val="00AF4227"/>
    <w:rsid w:val="00AF43DC"/>
    <w:rsid w:val="00AF4ABF"/>
    <w:rsid w:val="00AF4F0E"/>
    <w:rsid w:val="00AF553E"/>
    <w:rsid w:val="00AF55CA"/>
    <w:rsid w:val="00AF56E9"/>
    <w:rsid w:val="00AF5925"/>
    <w:rsid w:val="00AF5B0D"/>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94"/>
    <w:rsid w:val="00B022FA"/>
    <w:rsid w:val="00B0295E"/>
    <w:rsid w:val="00B031F5"/>
    <w:rsid w:val="00B0341E"/>
    <w:rsid w:val="00B034B0"/>
    <w:rsid w:val="00B03AAA"/>
    <w:rsid w:val="00B03C5A"/>
    <w:rsid w:val="00B04B40"/>
    <w:rsid w:val="00B05ED2"/>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1DDF"/>
    <w:rsid w:val="00B12104"/>
    <w:rsid w:val="00B12E36"/>
    <w:rsid w:val="00B12E65"/>
    <w:rsid w:val="00B143FC"/>
    <w:rsid w:val="00B144FC"/>
    <w:rsid w:val="00B14A82"/>
    <w:rsid w:val="00B14C46"/>
    <w:rsid w:val="00B14D50"/>
    <w:rsid w:val="00B14DC1"/>
    <w:rsid w:val="00B15093"/>
    <w:rsid w:val="00B15235"/>
    <w:rsid w:val="00B1554D"/>
    <w:rsid w:val="00B156F1"/>
    <w:rsid w:val="00B1622D"/>
    <w:rsid w:val="00B16299"/>
    <w:rsid w:val="00B167A6"/>
    <w:rsid w:val="00B168EA"/>
    <w:rsid w:val="00B16B47"/>
    <w:rsid w:val="00B17952"/>
    <w:rsid w:val="00B17BEC"/>
    <w:rsid w:val="00B20A20"/>
    <w:rsid w:val="00B2230D"/>
    <w:rsid w:val="00B22AA6"/>
    <w:rsid w:val="00B22BCF"/>
    <w:rsid w:val="00B23782"/>
    <w:rsid w:val="00B23887"/>
    <w:rsid w:val="00B24E69"/>
    <w:rsid w:val="00B24F21"/>
    <w:rsid w:val="00B250B9"/>
    <w:rsid w:val="00B253F5"/>
    <w:rsid w:val="00B2634E"/>
    <w:rsid w:val="00B26536"/>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BD4"/>
    <w:rsid w:val="00B336CB"/>
    <w:rsid w:val="00B33816"/>
    <w:rsid w:val="00B33CB6"/>
    <w:rsid w:val="00B33F39"/>
    <w:rsid w:val="00B33F62"/>
    <w:rsid w:val="00B34279"/>
    <w:rsid w:val="00B342A7"/>
    <w:rsid w:val="00B342F1"/>
    <w:rsid w:val="00B34B15"/>
    <w:rsid w:val="00B34B5D"/>
    <w:rsid w:val="00B34CA9"/>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676"/>
    <w:rsid w:val="00B41F34"/>
    <w:rsid w:val="00B4227D"/>
    <w:rsid w:val="00B423C2"/>
    <w:rsid w:val="00B42A83"/>
    <w:rsid w:val="00B42B0D"/>
    <w:rsid w:val="00B42C11"/>
    <w:rsid w:val="00B4318D"/>
    <w:rsid w:val="00B4340E"/>
    <w:rsid w:val="00B434B6"/>
    <w:rsid w:val="00B4398A"/>
    <w:rsid w:val="00B43BE8"/>
    <w:rsid w:val="00B43F39"/>
    <w:rsid w:val="00B445CD"/>
    <w:rsid w:val="00B44D5A"/>
    <w:rsid w:val="00B450C2"/>
    <w:rsid w:val="00B45443"/>
    <w:rsid w:val="00B45E08"/>
    <w:rsid w:val="00B462BE"/>
    <w:rsid w:val="00B4666F"/>
    <w:rsid w:val="00B466EE"/>
    <w:rsid w:val="00B47691"/>
    <w:rsid w:val="00B47E84"/>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FF"/>
    <w:rsid w:val="00B54188"/>
    <w:rsid w:val="00B5459E"/>
    <w:rsid w:val="00B54AA6"/>
    <w:rsid w:val="00B55DCE"/>
    <w:rsid w:val="00B55EA7"/>
    <w:rsid w:val="00B55F1B"/>
    <w:rsid w:val="00B566DA"/>
    <w:rsid w:val="00B5698E"/>
    <w:rsid w:val="00B56DDF"/>
    <w:rsid w:val="00B574F7"/>
    <w:rsid w:val="00B575C1"/>
    <w:rsid w:val="00B57A39"/>
    <w:rsid w:val="00B60545"/>
    <w:rsid w:val="00B605BE"/>
    <w:rsid w:val="00B606B3"/>
    <w:rsid w:val="00B61010"/>
    <w:rsid w:val="00B612C4"/>
    <w:rsid w:val="00B61AE2"/>
    <w:rsid w:val="00B62199"/>
    <w:rsid w:val="00B62685"/>
    <w:rsid w:val="00B629FE"/>
    <w:rsid w:val="00B63193"/>
    <w:rsid w:val="00B634A1"/>
    <w:rsid w:val="00B63790"/>
    <w:rsid w:val="00B63836"/>
    <w:rsid w:val="00B63888"/>
    <w:rsid w:val="00B63C45"/>
    <w:rsid w:val="00B64218"/>
    <w:rsid w:val="00B6494C"/>
    <w:rsid w:val="00B64B85"/>
    <w:rsid w:val="00B64C60"/>
    <w:rsid w:val="00B64EC0"/>
    <w:rsid w:val="00B64EE1"/>
    <w:rsid w:val="00B64FE9"/>
    <w:rsid w:val="00B651D0"/>
    <w:rsid w:val="00B65B05"/>
    <w:rsid w:val="00B65D6E"/>
    <w:rsid w:val="00B65F4C"/>
    <w:rsid w:val="00B661C7"/>
    <w:rsid w:val="00B6678F"/>
    <w:rsid w:val="00B66894"/>
    <w:rsid w:val="00B66B99"/>
    <w:rsid w:val="00B67074"/>
    <w:rsid w:val="00B67162"/>
    <w:rsid w:val="00B6744F"/>
    <w:rsid w:val="00B67D07"/>
    <w:rsid w:val="00B70287"/>
    <w:rsid w:val="00B703FD"/>
    <w:rsid w:val="00B70A51"/>
    <w:rsid w:val="00B711F2"/>
    <w:rsid w:val="00B71281"/>
    <w:rsid w:val="00B7161A"/>
    <w:rsid w:val="00B71D3A"/>
    <w:rsid w:val="00B722D3"/>
    <w:rsid w:val="00B725CD"/>
    <w:rsid w:val="00B731D6"/>
    <w:rsid w:val="00B73263"/>
    <w:rsid w:val="00B736A4"/>
    <w:rsid w:val="00B7393F"/>
    <w:rsid w:val="00B74339"/>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336C"/>
    <w:rsid w:val="00B839C1"/>
    <w:rsid w:val="00B84418"/>
    <w:rsid w:val="00B8524D"/>
    <w:rsid w:val="00B852BA"/>
    <w:rsid w:val="00B85539"/>
    <w:rsid w:val="00B85B05"/>
    <w:rsid w:val="00B85C47"/>
    <w:rsid w:val="00B85D8D"/>
    <w:rsid w:val="00B86B6A"/>
    <w:rsid w:val="00B87205"/>
    <w:rsid w:val="00B87473"/>
    <w:rsid w:val="00B87611"/>
    <w:rsid w:val="00B87721"/>
    <w:rsid w:val="00B8786F"/>
    <w:rsid w:val="00B87C18"/>
    <w:rsid w:val="00B87D22"/>
    <w:rsid w:val="00B87E42"/>
    <w:rsid w:val="00B90A5B"/>
    <w:rsid w:val="00B91673"/>
    <w:rsid w:val="00B91FAD"/>
    <w:rsid w:val="00B922AF"/>
    <w:rsid w:val="00B92669"/>
    <w:rsid w:val="00B92722"/>
    <w:rsid w:val="00B92A59"/>
    <w:rsid w:val="00B92C81"/>
    <w:rsid w:val="00B934E0"/>
    <w:rsid w:val="00B93C7E"/>
    <w:rsid w:val="00B94480"/>
    <w:rsid w:val="00B94A3B"/>
    <w:rsid w:val="00B94FDB"/>
    <w:rsid w:val="00B952FB"/>
    <w:rsid w:val="00B955FA"/>
    <w:rsid w:val="00B95682"/>
    <w:rsid w:val="00B956FA"/>
    <w:rsid w:val="00B95FD2"/>
    <w:rsid w:val="00B96114"/>
    <w:rsid w:val="00B96499"/>
    <w:rsid w:val="00B96C8E"/>
    <w:rsid w:val="00B9728F"/>
    <w:rsid w:val="00B9741A"/>
    <w:rsid w:val="00B976D2"/>
    <w:rsid w:val="00B97E7A"/>
    <w:rsid w:val="00B97EED"/>
    <w:rsid w:val="00BA0284"/>
    <w:rsid w:val="00BA0316"/>
    <w:rsid w:val="00BA065C"/>
    <w:rsid w:val="00BA07D1"/>
    <w:rsid w:val="00BA0F26"/>
    <w:rsid w:val="00BA1104"/>
    <w:rsid w:val="00BA113E"/>
    <w:rsid w:val="00BA16B0"/>
    <w:rsid w:val="00BA1702"/>
    <w:rsid w:val="00BA18FE"/>
    <w:rsid w:val="00BA1C4C"/>
    <w:rsid w:val="00BA20C8"/>
    <w:rsid w:val="00BA21C3"/>
    <w:rsid w:val="00BA3208"/>
    <w:rsid w:val="00BA3409"/>
    <w:rsid w:val="00BA3CB3"/>
    <w:rsid w:val="00BA3DA9"/>
    <w:rsid w:val="00BA3EDB"/>
    <w:rsid w:val="00BA4099"/>
    <w:rsid w:val="00BA4635"/>
    <w:rsid w:val="00BA4C24"/>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0AC2"/>
    <w:rsid w:val="00BB12CF"/>
    <w:rsid w:val="00BB166F"/>
    <w:rsid w:val="00BB1692"/>
    <w:rsid w:val="00BB1A9F"/>
    <w:rsid w:val="00BB20EA"/>
    <w:rsid w:val="00BB24B4"/>
    <w:rsid w:val="00BB3072"/>
    <w:rsid w:val="00BB318F"/>
    <w:rsid w:val="00BB33B1"/>
    <w:rsid w:val="00BB34FC"/>
    <w:rsid w:val="00BB3777"/>
    <w:rsid w:val="00BB3931"/>
    <w:rsid w:val="00BB3981"/>
    <w:rsid w:val="00BB3EFF"/>
    <w:rsid w:val="00BB418C"/>
    <w:rsid w:val="00BB4257"/>
    <w:rsid w:val="00BB47B8"/>
    <w:rsid w:val="00BB4C0C"/>
    <w:rsid w:val="00BB5962"/>
    <w:rsid w:val="00BB5ADD"/>
    <w:rsid w:val="00BB614F"/>
    <w:rsid w:val="00BB6187"/>
    <w:rsid w:val="00BB623D"/>
    <w:rsid w:val="00BB6610"/>
    <w:rsid w:val="00BB6918"/>
    <w:rsid w:val="00BB705F"/>
    <w:rsid w:val="00BB7129"/>
    <w:rsid w:val="00BB7209"/>
    <w:rsid w:val="00BB7248"/>
    <w:rsid w:val="00BC00C1"/>
    <w:rsid w:val="00BC00C5"/>
    <w:rsid w:val="00BC00E4"/>
    <w:rsid w:val="00BC0DE8"/>
    <w:rsid w:val="00BC1116"/>
    <w:rsid w:val="00BC1717"/>
    <w:rsid w:val="00BC1C8E"/>
    <w:rsid w:val="00BC1F51"/>
    <w:rsid w:val="00BC2642"/>
    <w:rsid w:val="00BC2988"/>
    <w:rsid w:val="00BC2B53"/>
    <w:rsid w:val="00BC2BAC"/>
    <w:rsid w:val="00BC2BEB"/>
    <w:rsid w:val="00BC36D1"/>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995"/>
    <w:rsid w:val="00BD7ABA"/>
    <w:rsid w:val="00BE0175"/>
    <w:rsid w:val="00BE0183"/>
    <w:rsid w:val="00BE073D"/>
    <w:rsid w:val="00BE0E0E"/>
    <w:rsid w:val="00BE1834"/>
    <w:rsid w:val="00BE1921"/>
    <w:rsid w:val="00BE1C4E"/>
    <w:rsid w:val="00BE1C63"/>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4F7"/>
    <w:rsid w:val="00BE6CAC"/>
    <w:rsid w:val="00BE6FA8"/>
    <w:rsid w:val="00BE752A"/>
    <w:rsid w:val="00BE7853"/>
    <w:rsid w:val="00BE7A3F"/>
    <w:rsid w:val="00BE7C26"/>
    <w:rsid w:val="00BE7EAA"/>
    <w:rsid w:val="00BF0334"/>
    <w:rsid w:val="00BF044F"/>
    <w:rsid w:val="00BF04CE"/>
    <w:rsid w:val="00BF053E"/>
    <w:rsid w:val="00BF0559"/>
    <w:rsid w:val="00BF056D"/>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A8C"/>
    <w:rsid w:val="00C00D7C"/>
    <w:rsid w:val="00C00DA9"/>
    <w:rsid w:val="00C00ED8"/>
    <w:rsid w:val="00C00F42"/>
    <w:rsid w:val="00C00FC3"/>
    <w:rsid w:val="00C01A3D"/>
    <w:rsid w:val="00C01CD6"/>
    <w:rsid w:val="00C02B13"/>
    <w:rsid w:val="00C02D13"/>
    <w:rsid w:val="00C032A9"/>
    <w:rsid w:val="00C03455"/>
    <w:rsid w:val="00C03509"/>
    <w:rsid w:val="00C036AC"/>
    <w:rsid w:val="00C03788"/>
    <w:rsid w:val="00C037FB"/>
    <w:rsid w:val="00C03DD2"/>
    <w:rsid w:val="00C03FB7"/>
    <w:rsid w:val="00C04046"/>
    <w:rsid w:val="00C046B2"/>
    <w:rsid w:val="00C04ECB"/>
    <w:rsid w:val="00C05204"/>
    <w:rsid w:val="00C05291"/>
    <w:rsid w:val="00C0567E"/>
    <w:rsid w:val="00C05956"/>
    <w:rsid w:val="00C05DE9"/>
    <w:rsid w:val="00C05FC9"/>
    <w:rsid w:val="00C06F8A"/>
    <w:rsid w:val="00C0732E"/>
    <w:rsid w:val="00C07F2A"/>
    <w:rsid w:val="00C1020B"/>
    <w:rsid w:val="00C10EAC"/>
    <w:rsid w:val="00C11244"/>
    <w:rsid w:val="00C1155D"/>
    <w:rsid w:val="00C12746"/>
    <w:rsid w:val="00C12B1D"/>
    <w:rsid w:val="00C13370"/>
    <w:rsid w:val="00C1432A"/>
    <w:rsid w:val="00C144D3"/>
    <w:rsid w:val="00C14758"/>
    <w:rsid w:val="00C14867"/>
    <w:rsid w:val="00C1496D"/>
    <w:rsid w:val="00C14BFA"/>
    <w:rsid w:val="00C14E18"/>
    <w:rsid w:val="00C14E66"/>
    <w:rsid w:val="00C15908"/>
    <w:rsid w:val="00C15B80"/>
    <w:rsid w:val="00C15FCD"/>
    <w:rsid w:val="00C1691F"/>
    <w:rsid w:val="00C16946"/>
    <w:rsid w:val="00C16B12"/>
    <w:rsid w:val="00C2011F"/>
    <w:rsid w:val="00C20C78"/>
    <w:rsid w:val="00C210D4"/>
    <w:rsid w:val="00C21158"/>
    <w:rsid w:val="00C21BAD"/>
    <w:rsid w:val="00C21CE7"/>
    <w:rsid w:val="00C21D31"/>
    <w:rsid w:val="00C21D94"/>
    <w:rsid w:val="00C21DFC"/>
    <w:rsid w:val="00C22227"/>
    <w:rsid w:val="00C22380"/>
    <w:rsid w:val="00C227F6"/>
    <w:rsid w:val="00C22BE2"/>
    <w:rsid w:val="00C2310F"/>
    <w:rsid w:val="00C234BB"/>
    <w:rsid w:val="00C234D8"/>
    <w:rsid w:val="00C23AAA"/>
    <w:rsid w:val="00C23BA0"/>
    <w:rsid w:val="00C247A3"/>
    <w:rsid w:val="00C247C3"/>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950"/>
    <w:rsid w:val="00C32A62"/>
    <w:rsid w:val="00C32ADF"/>
    <w:rsid w:val="00C32C0B"/>
    <w:rsid w:val="00C3387C"/>
    <w:rsid w:val="00C338BD"/>
    <w:rsid w:val="00C33979"/>
    <w:rsid w:val="00C33DC6"/>
    <w:rsid w:val="00C33F83"/>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0885"/>
    <w:rsid w:val="00C41366"/>
    <w:rsid w:val="00C415E0"/>
    <w:rsid w:val="00C416D5"/>
    <w:rsid w:val="00C418D0"/>
    <w:rsid w:val="00C4196E"/>
    <w:rsid w:val="00C41B0A"/>
    <w:rsid w:val="00C41F9C"/>
    <w:rsid w:val="00C42063"/>
    <w:rsid w:val="00C421B6"/>
    <w:rsid w:val="00C42296"/>
    <w:rsid w:val="00C423DA"/>
    <w:rsid w:val="00C4312C"/>
    <w:rsid w:val="00C4364C"/>
    <w:rsid w:val="00C4445A"/>
    <w:rsid w:val="00C44CAF"/>
    <w:rsid w:val="00C45629"/>
    <w:rsid w:val="00C4587D"/>
    <w:rsid w:val="00C45F7A"/>
    <w:rsid w:val="00C46A99"/>
    <w:rsid w:val="00C473C0"/>
    <w:rsid w:val="00C475D4"/>
    <w:rsid w:val="00C47CBB"/>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45C6"/>
    <w:rsid w:val="00C548B2"/>
    <w:rsid w:val="00C55486"/>
    <w:rsid w:val="00C55651"/>
    <w:rsid w:val="00C55847"/>
    <w:rsid w:val="00C55A13"/>
    <w:rsid w:val="00C55C42"/>
    <w:rsid w:val="00C5612D"/>
    <w:rsid w:val="00C5695E"/>
    <w:rsid w:val="00C56C73"/>
    <w:rsid w:val="00C5703E"/>
    <w:rsid w:val="00C575B1"/>
    <w:rsid w:val="00C603AC"/>
    <w:rsid w:val="00C609F4"/>
    <w:rsid w:val="00C60A53"/>
    <w:rsid w:val="00C60DE3"/>
    <w:rsid w:val="00C611B5"/>
    <w:rsid w:val="00C6187C"/>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81"/>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160"/>
    <w:rsid w:val="00C748B0"/>
    <w:rsid w:val="00C749C8"/>
    <w:rsid w:val="00C74B29"/>
    <w:rsid w:val="00C74CC6"/>
    <w:rsid w:val="00C74E54"/>
    <w:rsid w:val="00C7517E"/>
    <w:rsid w:val="00C75192"/>
    <w:rsid w:val="00C75E04"/>
    <w:rsid w:val="00C761FC"/>
    <w:rsid w:val="00C76BC4"/>
    <w:rsid w:val="00C76E23"/>
    <w:rsid w:val="00C77077"/>
    <w:rsid w:val="00C775A7"/>
    <w:rsid w:val="00C7789B"/>
    <w:rsid w:val="00C77967"/>
    <w:rsid w:val="00C77A73"/>
    <w:rsid w:val="00C77B1C"/>
    <w:rsid w:val="00C80198"/>
    <w:rsid w:val="00C806FC"/>
    <w:rsid w:val="00C80CAA"/>
    <w:rsid w:val="00C80F68"/>
    <w:rsid w:val="00C81071"/>
    <w:rsid w:val="00C81173"/>
    <w:rsid w:val="00C814D5"/>
    <w:rsid w:val="00C81F10"/>
    <w:rsid w:val="00C825FD"/>
    <w:rsid w:val="00C82AC1"/>
    <w:rsid w:val="00C82C32"/>
    <w:rsid w:val="00C83364"/>
    <w:rsid w:val="00C83394"/>
    <w:rsid w:val="00C834F6"/>
    <w:rsid w:val="00C83695"/>
    <w:rsid w:val="00C83EEC"/>
    <w:rsid w:val="00C8410B"/>
    <w:rsid w:val="00C84629"/>
    <w:rsid w:val="00C84948"/>
    <w:rsid w:val="00C84989"/>
    <w:rsid w:val="00C84D1D"/>
    <w:rsid w:val="00C8544A"/>
    <w:rsid w:val="00C85B3D"/>
    <w:rsid w:val="00C86461"/>
    <w:rsid w:val="00C86CC8"/>
    <w:rsid w:val="00C86E6A"/>
    <w:rsid w:val="00C86E89"/>
    <w:rsid w:val="00C873F2"/>
    <w:rsid w:val="00C878C9"/>
    <w:rsid w:val="00C878D4"/>
    <w:rsid w:val="00C87C81"/>
    <w:rsid w:val="00C903F0"/>
    <w:rsid w:val="00C907F2"/>
    <w:rsid w:val="00C9093A"/>
    <w:rsid w:val="00C90B04"/>
    <w:rsid w:val="00C90DB2"/>
    <w:rsid w:val="00C9182C"/>
    <w:rsid w:val="00C9197F"/>
    <w:rsid w:val="00C91B48"/>
    <w:rsid w:val="00C91D9E"/>
    <w:rsid w:val="00C92152"/>
    <w:rsid w:val="00C927B8"/>
    <w:rsid w:val="00C928BB"/>
    <w:rsid w:val="00C92FB1"/>
    <w:rsid w:val="00C930D2"/>
    <w:rsid w:val="00C94432"/>
    <w:rsid w:val="00C9443F"/>
    <w:rsid w:val="00C94871"/>
    <w:rsid w:val="00C94903"/>
    <w:rsid w:val="00C94CB1"/>
    <w:rsid w:val="00C95B7D"/>
    <w:rsid w:val="00C95BBF"/>
    <w:rsid w:val="00C95C91"/>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A7648"/>
    <w:rsid w:val="00CB0241"/>
    <w:rsid w:val="00CB121B"/>
    <w:rsid w:val="00CB15A8"/>
    <w:rsid w:val="00CB1E21"/>
    <w:rsid w:val="00CB2357"/>
    <w:rsid w:val="00CB23F5"/>
    <w:rsid w:val="00CB280C"/>
    <w:rsid w:val="00CB2C98"/>
    <w:rsid w:val="00CB415B"/>
    <w:rsid w:val="00CB434E"/>
    <w:rsid w:val="00CB447D"/>
    <w:rsid w:val="00CB4833"/>
    <w:rsid w:val="00CB487B"/>
    <w:rsid w:val="00CB4F30"/>
    <w:rsid w:val="00CB50A5"/>
    <w:rsid w:val="00CB5281"/>
    <w:rsid w:val="00CB5849"/>
    <w:rsid w:val="00CB5D61"/>
    <w:rsid w:val="00CB5F08"/>
    <w:rsid w:val="00CB692D"/>
    <w:rsid w:val="00CB723D"/>
    <w:rsid w:val="00CB7AA5"/>
    <w:rsid w:val="00CB7B26"/>
    <w:rsid w:val="00CC0176"/>
    <w:rsid w:val="00CC04E8"/>
    <w:rsid w:val="00CC070E"/>
    <w:rsid w:val="00CC0758"/>
    <w:rsid w:val="00CC0AD2"/>
    <w:rsid w:val="00CC1207"/>
    <w:rsid w:val="00CC1217"/>
    <w:rsid w:val="00CC1405"/>
    <w:rsid w:val="00CC1BA6"/>
    <w:rsid w:val="00CC276D"/>
    <w:rsid w:val="00CC3110"/>
    <w:rsid w:val="00CC31EA"/>
    <w:rsid w:val="00CC3379"/>
    <w:rsid w:val="00CC37B3"/>
    <w:rsid w:val="00CC40DD"/>
    <w:rsid w:val="00CC4187"/>
    <w:rsid w:val="00CC513D"/>
    <w:rsid w:val="00CC52E8"/>
    <w:rsid w:val="00CC53F2"/>
    <w:rsid w:val="00CC568B"/>
    <w:rsid w:val="00CC5A6A"/>
    <w:rsid w:val="00CC5E04"/>
    <w:rsid w:val="00CC71C1"/>
    <w:rsid w:val="00CC73DE"/>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5D"/>
    <w:rsid w:val="00CD26E9"/>
    <w:rsid w:val="00CD28D0"/>
    <w:rsid w:val="00CD2D4F"/>
    <w:rsid w:val="00CD3466"/>
    <w:rsid w:val="00CD3632"/>
    <w:rsid w:val="00CD405C"/>
    <w:rsid w:val="00CD42E0"/>
    <w:rsid w:val="00CD4AD8"/>
    <w:rsid w:val="00CD5642"/>
    <w:rsid w:val="00CD5E21"/>
    <w:rsid w:val="00CD5EAC"/>
    <w:rsid w:val="00CD65C1"/>
    <w:rsid w:val="00CD67C2"/>
    <w:rsid w:val="00CD6CD2"/>
    <w:rsid w:val="00CD6CE8"/>
    <w:rsid w:val="00CD6E9C"/>
    <w:rsid w:val="00CD7304"/>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293"/>
    <w:rsid w:val="00CE45AE"/>
    <w:rsid w:val="00CE46B2"/>
    <w:rsid w:val="00CE4A17"/>
    <w:rsid w:val="00CE4B40"/>
    <w:rsid w:val="00CE4C31"/>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0C5F"/>
    <w:rsid w:val="00CF16F8"/>
    <w:rsid w:val="00CF1A0F"/>
    <w:rsid w:val="00CF1EF7"/>
    <w:rsid w:val="00CF1F41"/>
    <w:rsid w:val="00CF25DF"/>
    <w:rsid w:val="00CF2B53"/>
    <w:rsid w:val="00CF2CCF"/>
    <w:rsid w:val="00CF3039"/>
    <w:rsid w:val="00CF3135"/>
    <w:rsid w:val="00CF320A"/>
    <w:rsid w:val="00CF3238"/>
    <w:rsid w:val="00CF3A0A"/>
    <w:rsid w:val="00CF3DB0"/>
    <w:rsid w:val="00CF4073"/>
    <w:rsid w:val="00CF4680"/>
    <w:rsid w:val="00CF4C04"/>
    <w:rsid w:val="00CF4CF9"/>
    <w:rsid w:val="00CF5287"/>
    <w:rsid w:val="00CF5DD9"/>
    <w:rsid w:val="00CF6320"/>
    <w:rsid w:val="00CF6B7F"/>
    <w:rsid w:val="00CF6BF7"/>
    <w:rsid w:val="00CF6C41"/>
    <w:rsid w:val="00CF725E"/>
    <w:rsid w:val="00CF7468"/>
    <w:rsid w:val="00D0041E"/>
    <w:rsid w:val="00D0082E"/>
    <w:rsid w:val="00D00A92"/>
    <w:rsid w:val="00D012D5"/>
    <w:rsid w:val="00D014BF"/>
    <w:rsid w:val="00D017DC"/>
    <w:rsid w:val="00D01927"/>
    <w:rsid w:val="00D029F1"/>
    <w:rsid w:val="00D02F48"/>
    <w:rsid w:val="00D02FD5"/>
    <w:rsid w:val="00D0341E"/>
    <w:rsid w:val="00D036FA"/>
    <w:rsid w:val="00D03ACE"/>
    <w:rsid w:val="00D045A4"/>
    <w:rsid w:val="00D0489F"/>
    <w:rsid w:val="00D04C6E"/>
    <w:rsid w:val="00D05C74"/>
    <w:rsid w:val="00D05D2A"/>
    <w:rsid w:val="00D05D30"/>
    <w:rsid w:val="00D05E7C"/>
    <w:rsid w:val="00D0603B"/>
    <w:rsid w:val="00D06865"/>
    <w:rsid w:val="00D06BB6"/>
    <w:rsid w:val="00D06F2D"/>
    <w:rsid w:val="00D072C3"/>
    <w:rsid w:val="00D0752B"/>
    <w:rsid w:val="00D07B09"/>
    <w:rsid w:val="00D102C3"/>
    <w:rsid w:val="00D1054A"/>
    <w:rsid w:val="00D105CD"/>
    <w:rsid w:val="00D10850"/>
    <w:rsid w:val="00D108B7"/>
    <w:rsid w:val="00D108CC"/>
    <w:rsid w:val="00D116A8"/>
    <w:rsid w:val="00D1222B"/>
    <w:rsid w:val="00D12336"/>
    <w:rsid w:val="00D125C2"/>
    <w:rsid w:val="00D12665"/>
    <w:rsid w:val="00D127A8"/>
    <w:rsid w:val="00D12B0D"/>
    <w:rsid w:val="00D12BBB"/>
    <w:rsid w:val="00D13423"/>
    <w:rsid w:val="00D136A9"/>
    <w:rsid w:val="00D13E5E"/>
    <w:rsid w:val="00D146CE"/>
    <w:rsid w:val="00D148F4"/>
    <w:rsid w:val="00D14934"/>
    <w:rsid w:val="00D151DB"/>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980"/>
    <w:rsid w:val="00D23AD7"/>
    <w:rsid w:val="00D24015"/>
    <w:rsid w:val="00D243CF"/>
    <w:rsid w:val="00D24501"/>
    <w:rsid w:val="00D24BE1"/>
    <w:rsid w:val="00D24D50"/>
    <w:rsid w:val="00D25494"/>
    <w:rsid w:val="00D256AA"/>
    <w:rsid w:val="00D25870"/>
    <w:rsid w:val="00D2593E"/>
    <w:rsid w:val="00D263A5"/>
    <w:rsid w:val="00D265AB"/>
    <w:rsid w:val="00D269C4"/>
    <w:rsid w:val="00D26D37"/>
    <w:rsid w:val="00D274C0"/>
    <w:rsid w:val="00D27673"/>
    <w:rsid w:val="00D276DD"/>
    <w:rsid w:val="00D277E9"/>
    <w:rsid w:val="00D27A71"/>
    <w:rsid w:val="00D27D10"/>
    <w:rsid w:val="00D30383"/>
    <w:rsid w:val="00D306B4"/>
    <w:rsid w:val="00D308D3"/>
    <w:rsid w:val="00D308FE"/>
    <w:rsid w:val="00D31362"/>
    <w:rsid w:val="00D3149E"/>
    <w:rsid w:val="00D3185F"/>
    <w:rsid w:val="00D31F4E"/>
    <w:rsid w:val="00D32562"/>
    <w:rsid w:val="00D329C3"/>
    <w:rsid w:val="00D32B07"/>
    <w:rsid w:val="00D3308B"/>
    <w:rsid w:val="00D330A9"/>
    <w:rsid w:val="00D3310D"/>
    <w:rsid w:val="00D33320"/>
    <w:rsid w:val="00D33453"/>
    <w:rsid w:val="00D33F17"/>
    <w:rsid w:val="00D34188"/>
    <w:rsid w:val="00D34B0E"/>
    <w:rsid w:val="00D34B52"/>
    <w:rsid w:val="00D34BA2"/>
    <w:rsid w:val="00D34BEA"/>
    <w:rsid w:val="00D35695"/>
    <w:rsid w:val="00D35AE9"/>
    <w:rsid w:val="00D35E44"/>
    <w:rsid w:val="00D36480"/>
    <w:rsid w:val="00D364E6"/>
    <w:rsid w:val="00D36808"/>
    <w:rsid w:val="00D3738B"/>
    <w:rsid w:val="00D37677"/>
    <w:rsid w:val="00D376A2"/>
    <w:rsid w:val="00D37C9D"/>
    <w:rsid w:val="00D405A1"/>
    <w:rsid w:val="00D40851"/>
    <w:rsid w:val="00D40852"/>
    <w:rsid w:val="00D40B75"/>
    <w:rsid w:val="00D40C61"/>
    <w:rsid w:val="00D40E80"/>
    <w:rsid w:val="00D41129"/>
    <w:rsid w:val="00D415CF"/>
    <w:rsid w:val="00D4213E"/>
    <w:rsid w:val="00D42A19"/>
    <w:rsid w:val="00D42B85"/>
    <w:rsid w:val="00D42BDB"/>
    <w:rsid w:val="00D42D1E"/>
    <w:rsid w:val="00D430C6"/>
    <w:rsid w:val="00D437AA"/>
    <w:rsid w:val="00D43EF8"/>
    <w:rsid w:val="00D4488C"/>
    <w:rsid w:val="00D448B2"/>
    <w:rsid w:val="00D44EA2"/>
    <w:rsid w:val="00D4577B"/>
    <w:rsid w:val="00D4587D"/>
    <w:rsid w:val="00D46107"/>
    <w:rsid w:val="00D46414"/>
    <w:rsid w:val="00D464D0"/>
    <w:rsid w:val="00D46607"/>
    <w:rsid w:val="00D46694"/>
    <w:rsid w:val="00D46A84"/>
    <w:rsid w:val="00D46EC2"/>
    <w:rsid w:val="00D511D1"/>
    <w:rsid w:val="00D51372"/>
    <w:rsid w:val="00D51377"/>
    <w:rsid w:val="00D513CB"/>
    <w:rsid w:val="00D514F7"/>
    <w:rsid w:val="00D5151C"/>
    <w:rsid w:val="00D51B9F"/>
    <w:rsid w:val="00D51EE9"/>
    <w:rsid w:val="00D51EFD"/>
    <w:rsid w:val="00D51F97"/>
    <w:rsid w:val="00D524BE"/>
    <w:rsid w:val="00D524F3"/>
    <w:rsid w:val="00D5257B"/>
    <w:rsid w:val="00D528DB"/>
    <w:rsid w:val="00D530D5"/>
    <w:rsid w:val="00D5362E"/>
    <w:rsid w:val="00D53A88"/>
    <w:rsid w:val="00D53AA9"/>
    <w:rsid w:val="00D53F7E"/>
    <w:rsid w:val="00D542E6"/>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437"/>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A3"/>
    <w:rsid w:val="00D655BB"/>
    <w:rsid w:val="00D65A56"/>
    <w:rsid w:val="00D67F30"/>
    <w:rsid w:val="00D70175"/>
    <w:rsid w:val="00D70270"/>
    <w:rsid w:val="00D70953"/>
    <w:rsid w:val="00D70CB6"/>
    <w:rsid w:val="00D70EEF"/>
    <w:rsid w:val="00D71879"/>
    <w:rsid w:val="00D71B01"/>
    <w:rsid w:val="00D71B6F"/>
    <w:rsid w:val="00D71BBB"/>
    <w:rsid w:val="00D72046"/>
    <w:rsid w:val="00D72087"/>
    <w:rsid w:val="00D720DB"/>
    <w:rsid w:val="00D72EAA"/>
    <w:rsid w:val="00D74037"/>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34DE"/>
    <w:rsid w:val="00D8383C"/>
    <w:rsid w:val="00D83AA7"/>
    <w:rsid w:val="00D842D4"/>
    <w:rsid w:val="00D845F6"/>
    <w:rsid w:val="00D8475A"/>
    <w:rsid w:val="00D84998"/>
    <w:rsid w:val="00D85696"/>
    <w:rsid w:val="00D857B8"/>
    <w:rsid w:val="00D8643E"/>
    <w:rsid w:val="00D8695E"/>
    <w:rsid w:val="00D86B5D"/>
    <w:rsid w:val="00D8752C"/>
    <w:rsid w:val="00D87560"/>
    <w:rsid w:val="00D87BF5"/>
    <w:rsid w:val="00D90288"/>
    <w:rsid w:val="00D904DA"/>
    <w:rsid w:val="00D90958"/>
    <w:rsid w:val="00D90B75"/>
    <w:rsid w:val="00D912E7"/>
    <w:rsid w:val="00D919B1"/>
    <w:rsid w:val="00D91B28"/>
    <w:rsid w:val="00D91C65"/>
    <w:rsid w:val="00D92204"/>
    <w:rsid w:val="00D9224C"/>
    <w:rsid w:val="00D923CF"/>
    <w:rsid w:val="00D92469"/>
    <w:rsid w:val="00D926DF"/>
    <w:rsid w:val="00D9284F"/>
    <w:rsid w:val="00D92889"/>
    <w:rsid w:val="00D92A34"/>
    <w:rsid w:val="00D92B1D"/>
    <w:rsid w:val="00D93028"/>
    <w:rsid w:val="00D93588"/>
    <w:rsid w:val="00D93E0F"/>
    <w:rsid w:val="00D94BE5"/>
    <w:rsid w:val="00D951EB"/>
    <w:rsid w:val="00D95C67"/>
    <w:rsid w:val="00D95CBB"/>
    <w:rsid w:val="00D95DB1"/>
    <w:rsid w:val="00D96171"/>
    <w:rsid w:val="00D964D9"/>
    <w:rsid w:val="00D968AD"/>
    <w:rsid w:val="00D97113"/>
    <w:rsid w:val="00D9731A"/>
    <w:rsid w:val="00D9767E"/>
    <w:rsid w:val="00D97A01"/>
    <w:rsid w:val="00D97B03"/>
    <w:rsid w:val="00D97DAD"/>
    <w:rsid w:val="00DA03E1"/>
    <w:rsid w:val="00DA06BE"/>
    <w:rsid w:val="00DA0BBF"/>
    <w:rsid w:val="00DA1186"/>
    <w:rsid w:val="00DA1493"/>
    <w:rsid w:val="00DA16A4"/>
    <w:rsid w:val="00DA19E3"/>
    <w:rsid w:val="00DA1C3C"/>
    <w:rsid w:val="00DA35DB"/>
    <w:rsid w:val="00DA36B4"/>
    <w:rsid w:val="00DA3876"/>
    <w:rsid w:val="00DA5319"/>
    <w:rsid w:val="00DA5993"/>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728B"/>
    <w:rsid w:val="00DB7A2A"/>
    <w:rsid w:val="00DC02CA"/>
    <w:rsid w:val="00DC07B7"/>
    <w:rsid w:val="00DC1115"/>
    <w:rsid w:val="00DC14E5"/>
    <w:rsid w:val="00DC19C2"/>
    <w:rsid w:val="00DC2004"/>
    <w:rsid w:val="00DC2457"/>
    <w:rsid w:val="00DC29E8"/>
    <w:rsid w:val="00DC2E42"/>
    <w:rsid w:val="00DC3B0A"/>
    <w:rsid w:val="00DC3B2E"/>
    <w:rsid w:val="00DC4567"/>
    <w:rsid w:val="00DC47F2"/>
    <w:rsid w:val="00DC48EF"/>
    <w:rsid w:val="00DC4B00"/>
    <w:rsid w:val="00DC57B2"/>
    <w:rsid w:val="00DC6072"/>
    <w:rsid w:val="00DC6AD1"/>
    <w:rsid w:val="00DC6E0C"/>
    <w:rsid w:val="00DC6F24"/>
    <w:rsid w:val="00DC71C3"/>
    <w:rsid w:val="00DC723B"/>
    <w:rsid w:val="00DC75CF"/>
    <w:rsid w:val="00DC7689"/>
    <w:rsid w:val="00DC7EB8"/>
    <w:rsid w:val="00DD0570"/>
    <w:rsid w:val="00DD0690"/>
    <w:rsid w:val="00DD0912"/>
    <w:rsid w:val="00DD09FA"/>
    <w:rsid w:val="00DD0CD3"/>
    <w:rsid w:val="00DD103B"/>
    <w:rsid w:val="00DD160C"/>
    <w:rsid w:val="00DD1D61"/>
    <w:rsid w:val="00DD228C"/>
    <w:rsid w:val="00DD234B"/>
    <w:rsid w:val="00DD2AEE"/>
    <w:rsid w:val="00DD2BDD"/>
    <w:rsid w:val="00DD2D90"/>
    <w:rsid w:val="00DD2F8E"/>
    <w:rsid w:val="00DD32AC"/>
    <w:rsid w:val="00DD34AC"/>
    <w:rsid w:val="00DD3724"/>
    <w:rsid w:val="00DD3A55"/>
    <w:rsid w:val="00DD3D99"/>
    <w:rsid w:val="00DD3F56"/>
    <w:rsid w:val="00DD4416"/>
    <w:rsid w:val="00DD4499"/>
    <w:rsid w:val="00DD48DF"/>
    <w:rsid w:val="00DD512E"/>
    <w:rsid w:val="00DD57C8"/>
    <w:rsid w:val="00DD5ADC"/>
    <w:rsid w:val="00DD5C15"/>
    <w:rsid w:val="00DD5CB5"/>
    <w:rsid w:val="00DD5EE1"/>
    <w:rsid w:val="00DD678C"/>
    <w:rsid w:val="00DD7068"/>
    <w:rsid w:val="00DD726E"/>
    <w:rsid w:val="00DD72EC"/>
    <w:rsid w:val="00DD77EE"/>
    <w:rsid w:val="00DD7B57"/>
    <w:rsid w:val="00DD7CEF"/>
    <w:rsid w:val="00DD7F96"/>
    <w:rsid w:val="00DE01A6"/>
    <w:rsid w:val="00DE031E"/>
    <w:rsid w:val="00DE0456"/>
    <w:rsid w:val="00DE09F7"/>
    <w:rsid w:val="00DE0BFC"/>
    <w:rsid w:val="00DE1264"/>
    <w:rsid w:val="00DE12B2"/>
    <w:rsid w:val="00DE147A"/>
    <w:rsid w:val="00DE1C36"/>
    <w:rsid w:val="00DE2470"/>
    <w:rsid w:val="00DE2C8F"/>
    <w:rsid w:val="00DE3071"/>
    <w:rsid w:val="00DE3FE4"/>
    <w:rsid w:val="00DE40F1"/>
    <w:rsid w:val="00DE43B1"/>
    <w:rsid w:val="00DE4AE2"/>
    <w:rsid w:val="00DE504D"/>
    <w:rsid w:val="00DE5150"/>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AE7"/>
    <w:rsid w:val="00DF2BAE"/>
    <w:rsid w:val="00DF300C"/>
    <w:rsid w:val="00DF3326"/>
    <w:rsid w:val="00DF3BF7"/>
    <w:rsid w:val="00DF3C1B"/>
    <w:rsid w:val="00DF440F"/>
    <w:rsid w:val="00DF4554"/>
    <w:rsid w:val="00DF462E"/>
    <w:rsid w:val="00DF48EA"/>
    <w:rsid w:val="00DF58BA"/>
    <w:rsid w:val="00DF5DF5"/>
    <w:rsid w:val="00DF5E45"/>
    <w:rsid w:val="00DF6276"/>
    <w:rsid w:val="00DF6441"/>
    <w:rsid w:val="00DF730A"/>
    <w:rsid w:val="00DF73F8"/>
    <w:rsid w:val="00DF7716"/>
    <w:rsid w:val="00DF7B5E"/>
    <w:rsid w:val="00E002BC"/>
    <w:rsid w:val="00E0042F"/>
    <w:rsid w:val="00E00A0D"/>
    <w:rsid w:val="00E00B85"/>
    <w:rsid w:val="00E0160D"/>
    <w:rsid w:val="00E01697"/>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49E6"/>
    <w:rsid w:val="00E05084"/>
    <w:rsid w:val="00E0602D"/>
    <w:rsid w:val="00E0695E"/>
    <w:rsid w:val="00E06D7E"/>
    <w:rsid w:val="00E072C9"/>
    <w:rsid w:val="00E073F6"/>
    <w:rsid w:val="00E07700"/>
    <w:rsid w:val="00E077A0"/>
    <w:rsid w:val="00E100AE"/>
    <w:rsid w:val="00E1017E"/>
    <w:rsid w:val="00E1069C"/>
    <w:rsid w:val="00E10E5A"/>
    <w:rsid w:val="00E1119D"/>
    <w:rsid w:val="00E115C3"/>
    <w:rsid w:val="00E11C81"/>
    <w:rsid w:val="00E11E73"/>
    <w:rsid w:val="00E11ED1"/>
    <w:rsid w:val="00E1206A"/>
    <w:rsid w:val="00E12B8B"/>
    <w:rsid w:val="00E12C94"/>
    <w:rsid w:val="00E13225"/>
    <w:rsid w:val="00E137E9"/>
    <w:rsid w:val="00E13A5D"/>
    <w:rsid w:val="00E140E4"/>
    <w:rsid w:val="00E14982"/>
    <w:rsid w:val="00E153A3"/>
    <w:rsid w:val="00E15670"/>
    <w:rsid w:val="00E15704"/>
    <w:rsid w:val="00E157A3"/>
    <w:rsid w:val="00E15C1E"/>
    <w:rsid w:val="00E15CCE"/>
    <w:rsid w:val="00E15E1F"/>
    <w:rsid w:val="00E15E56"/>
    <w:rsid w:val="00E15FC5"/>
    <w:rsid w:val="00E161CD"/>
    <w:rsid w:val="00E1690B"/>
    <w:rsid w:val="00E16D65"/>
    <w:rsid w:val="00E1789B"/>
    <w:rsid w:val="00E1796B"/>
    <w:rsid w:val="00E2014D"/>
    <w:rsid w:val="00E206F5"/>
    <w:rsid w:val="00E20CF4"/>
    <w:rsid w:val="00E20DB4"/>
    <w:rsid w:val="00E210F7"/>
    <w:rsid w:val="00E213B8"/>
    <w:rsid w:val="00E218AC"/>
    <w:rsid w:val="00E22BFB"/>
    <w:rsid w:val="00E23A1E"/>
    <w:rsid w:val="00E23B22"/>
    <w:rsid w:val="00E244DC"/>
    <w:rsid w:val="00E24BA0"/>
    <w:rsid w:val="00E24D12"/>
    <w:rsid w:val="00E24D2A"/>
    <w:rsid w:val="00E24F57"/>
    <w:rsid w:val="00E251A2"/>
    <w:rsid w:val="00E253D8"/>
    <w:rsid w:val="00E25E2F"/>
    <w:rsid w:val="00E261C6"/>
    <w:rsid w:val="00E263DD"/>
    <w:rsid w:val="00E2671B"/>
    <w:rsid w:val="00E26882"/>
    <w:rsid w:val="00E269E2"/>
    <w:rsid w:val="00E26BA1"/>
    <w:rsid w:val="00E26BF1"/>
    <w:rsid w:val="00E26C73"/>
    <w:rsid w:val="00E2786E"/>
    <w:rsid w:val="00E30A97"/>
    <w:rsid w:val="00E30B0C"/>
    <w:rsid w:val="00E30F74"/>
    <w:rsid w:val="00E312B3"/>
    <w:rsid w:val="00E31385"/>
    <w:rsid w:val="00E3170B"/>
    <w:rsid w:val="00E31977"/>
    <w:rsid w:val="00E31C68"/>
    <w:rsid w:val="00E3238A"/>
    <w:rsid w:val="00E328F7"/>
    <w:rsid w:val="00E32960"/>
    <w:rsid w:val="00E32A49"/>
    <w:rsid w:val="00E32E38"/>
    <w:rsid w:val="00E33119"/>
    <w:rsid w:val="00E3313C"/>
    <w:rsid w:val="00E331C3"/>
    <w:rsid w:val="00E3330C"/>
    <w:rsid w:val="00E33856"/>
    <w:rsid w:val="00E33CDE"/>
    <w:rsid w:val="00E34171"/>
    <w:rsid w:val="00E34247"/>
    <w:rsid w:val="00E3433E"/>
    <w:rsid w:val="00E34371"/>
    <w:rsid w:val="00E346CC"/>
    <w:rsid w:val="00E34DD1"/>
    <w:rsid w:val="00E35310"/>
    <w:rsid w:val="00E353DC"/>
    <w:rsid w:val="00E35D5E"/>
    <w:rsid w:val="00E35E16"/>
    <w:rsid w:val="00E363F1"/>
    <w:rsid w:val="00E36B9F"/>
    <w:rsid w:val="00E37076"/>
    <w:rsid w:val="00E374F2"/>
    <w:rsid w:val="00E3758D"/>
    <w:rsid w:val="00E378EA"/>
    <w:rsid w:val="00E37BED"/>
    <w:rsid w:val="00E37C03"/>
    <w:rsid w:val="00E37F9E"/>
    <w:rsid w:val="00E4072E"/>
    <w:rsid w:val="00E40843"/>
    <w:rsid w:val="00E40857"/>
    <w:rsid w:val="00E40D2D"/>
    <w:rsid w:val="00E41087"/>
    <w:rsid w:val="00E41259"/>
    <w:rsid w:val="00E41625"/>
    <w:rsid w:val="00E41EA7"/>
    <w:rsid w:val="00E41FA2"/>
    <w:rsid w:val="00E4226F"/>
    <w:rsid w:val="00E427A8"/>
    <w:rsid w:val="00E42D2E"/>
    <w:rsid w:val="00E432D8"/>
    <w:rsid w:val="00E43532"/>
    <w:rsid w:val="00E43633"/>
    <w:rsid w:val="00E43C1C"/>
    <w:rsid w:val="00E43EDA"/>
    <w:rsid w:val="00E4412B"/>
    <w:rsid w:val="00E4446F"/>
    <w:rsid w:val="00E44561"/>
    <w:rsid w:val="00E44962"/>
    <w:rsid w:val="00E44EBA"/>
    <w:rsid w:val="00E455E7"/>
    <w:rsid w:val="00E456A9"/>
    <w:rsid w:val="00E45729"/>
    <w:rsid w:val="00E45949"/>
    <w:rsid w:val="00E46670"/>
    <w:rsid w:val="00E466E0"/>
    <w:rsid w:val="00E4682F"/>
    <w:rsid w:val="00E46C01"/>
    <w:rsid w:val="00E46C13"/>
    <w:rsid w:val="00E46D2E"/>
    <w:rsid w:val="00E46E44"/>
    <w:rsid w:val="00E46FC7"/>
    <w:rsid w:val="00E4708C"/>
    <w:rsid w:val="00E47679"/>
    <w:rsid w:val="00E476C0"/>
    <w:rsid w:val="00E4784E"/>
    <w:rsid w:val="00E47E6A"/>
    <w:rsid w:val="00E50879"/>
    <w:rsid w:val="00E50AA1"/>
    <w:rsid w:val="00E50AF5"/>
    <w:rsid w:val="00E51488"/>
    <w:rsid w:val="00E514BF"/>
    <w:rsid w:val="00E51549"/>
    <w:rsid w:val="00E51788"/>
    <w:rsid w:val="00E517E6"/>
    <w:rsid w:val="00E52764"/>
    <w:rsid w:val="00E529F3"/>
    <w:rsid w:val="00E52DE4"/>
    <w:rsid w:val="00E53D19"/>
    <w:rsid w:val="00E5469C"/>
    <w:rsid w:val="00E54B2F"/>
    <w:rsid w:val="00E54C31"/>
    <w:rsid w:val="00E54CA4"/>
    <w:rsid w:val="00E54ED9"/>
    <w:rsid w:val="00E55009"/>
    <w:rsid w:val="00E55194"/>
    <w:rsid w:val="00E5558D"/>
    <w:rsid w:val="00E55873"/>
    <w:rsid w:val="00E560F8"/>
    <w:rsid w:val="00E5628E"/>
    <w:rsid w:val="00E56FC6"/>
    <w:rsid w:val="00E57AA0"/>
    <w:rsid w:val="00E60826"/>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EC8"/>
    <w:rsid w:val="00E63F96"/>
    <w:rsid w:val="00E643BB"/>
    <w:rsid w:val="00E64457"/>
    <w:rsid w:val="00E64AA1"/>
    <w:rsid w:val="00E64E30"/>
    <w:rsid w:val="00E6527C"/>
    <w:rsid w:val="00E654A1"/>
    <w:rsid w:val="00E6628D"/>
    <w:rsid w:val="00E662A4"/>
    <w:rsid w:val="00E66E01"/>
    <w:rsid w:val="00E67429"/>
    <w:rsid w:val="00E679CD"/>
    <w:rsid w:val="00E67EB0"/>
    <w:rsid w:val="00E704FB"/>
    <w:rsid w:val="00E71263"/>
    <w:rsid w:val="00E7159E"/>
    <w:rsid w:val="00E715B1"/>
    <w:rsid w:val="00E72035"/>
    <w:rsid w:val="00E72085"/>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279"/>
    <w:rsid w:val="00E77313"/>
    <w:rsid w:val="00E7739C"/>
    <w:rsid w:val="00E77DAF"/>
    <w:rsid w:val="00E808D8"/>
    <w:rsid w:val="00E80B0F"/>
    <w:rsid w:val="00E80FA8"/>
    <w:rsid w:val="00E81153"/>
    <w:rsid w:val="00E811DB"/>
    <w:rsid w:val="00E8152E"/>
    <w:rsid w:val="00E816C9"/>
    <w:rsid w:val="00E818E2"/>
    <w:rsid w:val="00E818F8"/>
    <w:rsid w:val="00E81A5B"/>
    <w:rsid w:val="00E81BE8"/>
    <w:rsid w:val="00E81CF5"/>
    <w:rsid w:val="00E81D04"/>
    <w:rsid w:val="00E81F28"/>
    <w:rsid w:val="00E8212B"/>
    <w:rsid w:val="00E82535"/>
    <w:rsid w:val="00E8279C"/>
    <w:rsid w:val="00E82A93"/>
    <w:rsid w:val="00E83233"/>
    <w:rsid w:val="00E83450"/>
    <w:rsid w:val="00E836F5"/>
    <w:rsid w:val="00E837B6"/>
    <w:rsid w:val="00E83A1B"/>
    <w:rsid w:val="00E83CE2"/>
    <w:rsid w:val="00E8400B"/>
    <w:rsid w:val="00E84680"/>
    <w:rsid w:val="00E84CE6"/>
    <w:rsid w:val="00E84E7F"/>
    <w:rsid w:val="00E85CAD"/>
    <w:rsid w:val="00E8613B"/>
    <w:rsid w:val="00E862C7"/>
    <w:rsid w:val="00E86375"/>
    <w:rsid w:val="00E86577"/>
    <w:rsid w:val="00E86C88"/>
    <w:rsid w:val="00E86F1B"/>
    <w:rsid w:val="00E878CC"/>
    <w:rsid w:val="00E878D0"/>
    <w:rsid w:val="00E87941"/>
    <w:rsid w:val="00E90203"/>
    <w:rsid w:val="00E9058B"/>
    <w:rsid w:val="00E909A3"/>
    <w:rsid w:val="00E90DA2"/>
    <w:rsid w:val="00E9117C"/>
    <w:rsid w:val="00E919A5"/>
    <w:rsid w:val="00E91E98"/>
    <w:rsid w:val="00E920E3"/>
    <w:rsid w:val="00E92FA9"/>
    <w:rsid w:val="00E94598"/>
    <w:rsid w:val="00E94D00"/>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8BF"/>
    <w:rsid w:val="00EA0CE0"/>
    <w:rsid w:val="00EA0D83"/>
    <w:rsid w:val="00EA0F7E"/>
    <w:rsid w:val="00EA1026"/>
    <w:rsid w:val="00EA159C"/>
    <w:rsid w:val="00EA15DA"/>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70E9"/>
    <w:rsid w:val="00EA75C0"/>
    <w:rsid w:val="00EA764B"/>
    <w:rsid w:val="00EA77EF"/>
    <w:rsid w:val="00EA7EB1"/>
    <w:rsid w:val="00EB0039"/>
    <w:rsid w:val="00EB01C5"/>
    <w:rsid w:val="00EB08E8"/>
    <w:rsid w:val="00EB0AAA"/>
    <w:rsid w:val="00EB138E"/>
    <w:rsid w:val="00EB1637"/>
    <w:rsid w:val="00EB1669"/>
    <w:rsid w:val="00EB16A5"/>
    <w:rsid w:val="00EB1943"/>
    <w:rsid w:val="00EB1FC3"/>
    <w:rsid w:val="00EB20B8"/>
    <w:rsid w:val="00EB216C"/>
    <w:rsid w:val="00EB2351"/>
    <w:rsid w:val="00EB268A"/>
    <w:rsid w:val="00EB298B"/>
    <w:rsid w:val="00EB3571"/>
    <w:rsid w:val="00EB3F31"/>
    <w:rsid w:val="00EB3F9E"/>
    <w:rsid w:val="00EB4480"/>
    <w:rsid w:val="00EB47A0"/>
    <w:rsid w:val="00EB4D24"/>
    <w:rsid w:val="00EB5004"/>
    <w:rsid w:val="00EB511D"/>
    <w:rsid w:val="00EB60EF"/>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836"/>
    <w:rsid w:val="00EC1A7F"/>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0EB0"/>
    <w:rsid w:val="00ED17C7"/>
    <w:rsid w:val="00ED1996"/>
    <w:rsid w:val="00ED1B72"/>
    <w:rsid w:val="00ED1C10"/>
    <w:rsid w:val="00ED2401"/>
    <w:rsid w:val="00ED2D67"/>
    <w:rsid w:val="00ED3617"/>
    <w:rsid w:val="00ED381D"/>
    <w:rsid w:val="00ED396E"/>
    <w:rsid w:val="00ED3AE2"/>
    <w:rsid w:val="00ED3C77"/>
    <w:rsid w:val="00ED4C90"/>
    <w:rsid w:val="00ED5007"/>
    <w:rsid w:val="00ED5212"/>
    <w:rsid w:val="00ED5BB4"/>
    <w:rsid w:val="00ED5CE0"/>
    <w:rsid w:val="00ED6146"/>
    <w:rsid w:val="00ED6B1C"/>
    <w:rsid w:val="00ED7C8C"/>
    <w:rsid w:val="00EE0E4C"/>
    <w:rsid w:val="00EE10EF"/>
    <w:rsid w:val="00EE1BE6"/>
    <w:rsid w:val="00EE2114"/>
    <w:rsid w:val="00EE21E0"/>
    <w:rsid w:val="00EE2209"/>
    <w:rsid w:val="00EE2CB4"/>
    <w:rsid w:val="00EE2EE2"/>
    <w:rsid w:val="00EE3514"/>
    <w:rsid w:val="00EE3FFE"/>
    <w:rsid w:val="00EE43C8"/>
    <w:rsid w:val="00EE4683"/>
    <w:rsid w:val="00EE4A0D"/>
    <w:rsid w:val="00EE5441"/>
    <w:rsid w:val="00EE5491"/>
    <w:rsid w:val="00EE567D"/>
    <w:rsid w:val="00EE5736"/>
    <w:rsid w:val="00EE593A"/>
    <w:rsid w:val="00EE5C9E"/>
    <w:rsid w:val="00EE62AD"/>
    <w:rsid w:val="00EE6363"/>
    <w:rsid w:val="00EE6795"/>
    <w:rsid w:val="00EE6B71"/>
    <w:rsid w:val="00EE7445"/>
    <w:rsid w:val="00EE775E"/>
    <w:rsid w:val="00EE7EEA"/>
    <w:rsid w:val="00EF04A8"/>
    <w:rsid w:val="00EF0792"/>
    <w:rsid w:val="00EF0955"/>
    <w:rsid w:val="00EF1125"/>
    <w:rsid w:val="00EF141D"/>
    <w:rsid w:val="00EF1679"/>
    <w:rsid w:val="00EF16BF"/>
    <w:rsid w:val="00EF173B"/>
    <w:rsid w:val="00EF1F56"/>
    <w:rsid w:val="00EF2599"/>
    <w:rsid w:val="00EF3373"/>
    <w:rsid w:val="00EF3778"/>
    <w:rsid w:val="00EF3925"/>
    <w:rsid w:val="00EF41C5"/>
    <w:rsid w:val="00EF42E1"/>
    <w:rsid w:val="00EF47DD"/>
    <w:rsid w:val="00EF4B61"/>
    <w:rsid w:val="00EF4CC9"/>
    <w:rsid w:val="00EF59D9"/>
    <w:rsid w:val="00EF5FEA"/>
    <w:rsid w:val="00EF61D9"/>
    <w:rsid w:val="00EF62A6"/>
    <w:rsid w:val="00EF6691"/>
    <w:rsid w:val="00EF6B64"/>
    <w:rsid w:val="00EF77A9"/>
    <w:rsid w:val="00EF7BA9"/>
    <w:rsid w:val="00F00048"/>
    <w:rsid w:val="00F00371"/>
    <w:rsid w:val="00F004BA"/>
    <w:rsid w:val="00F00782"/>
    <w:rsid w:val="00F01249"/>
    <w:rsid w:val="00F018E7"/>
    <w:rsid w:val="00F0265E"/>
    <w:rsid w:val="00F0296E"/>
    <w:rsid w:val="00F02E1F"/>
    <w:rsid w:val="00F0324D"/>
    <w:rsid w:val="00F042BE"/>
    <w:rsid w:val="00F04915"/>
    <w:rsid w:val="00F057CF"/>
    <w:rsid w:val="00F058B2"/>
    <w:rsid w:val="00F05B37"/>
    <w:rsid w:val="00F05C50"/>
    <w:rsid w:val="00F05D52"/>
    <w:rsid w:val="00F06D28"/>
    <w:rsid w:val="00F06E88"/>
    <w:rsid w:val="00F07603"/>
    <w:rsid w:val="00F07A3F"/>
    <w:rsid w:val="00F07DD4"/>
    <w:rsid w:val="00F10116"/>
    <w:rsid w:val="00F1048B"/>
    <w:rsid w:val="00F104F9"/>
    <w:rsid w:val="00F1062B"/>
    <w:rsid w:val="00F108A0"/>
    <w:rsid w:val="00F11094"/>
    <w:rsid w:val="00F11740"/>
    <w:rsid w:val="00F11B7C"/>
    <w:rsid w:val="00F12685"/>
    <w:rsid w:val="00F12C40"/>
    <w:rsid w:val="00F12CA7"/>
    <w:rsid w:val="00F12FD8"/>
    <w:rsid w:val="00F132C2"/>
    <w:rsid w:val="00F13A7F"/>
    <w:rsid w:val="00F13C55"/>
    <w:rsid w:val="00F13E20"/>
    <w:rsid w:val="00F13EBC"/>
    <w:rsid w:val="00F14362"/>
    <w:rsid w:val="00F144F0"/>
    <w:rsid w:val="00F144F4"/>
    <w:rsid w:val="00F14CDB"/>
    <w:rsid w:val="00F14DE9"/>
    <w:rsid w:val="00F15135"/>
    <w:rsid w:val="00F1571F"/>
    <w:rsid w:val="00F15B4D"/>
    <w:rsid w:val="00F15C14"/>
    <w:rsid w:val="00F15E9F"/>
    <w:rsid w:val="00F161DB"/>
    <w:rsid w:val="00F16209"/>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6E74"/>
    <w:rsid w:val="00F2737B"/>
    <w:rsid w:val="00F27428"/>
    <w:rsid w:val="00F27592"/>
    <w:rsid w:val="00F2773B"/>
    <w:rsid w:val="00F27A0C"/>
    <w:rsid w:val="00F30064"/>
    <w:rsid w:val="00F300E1"/>
    <w:rsid w:val="00F30862"/>
    <w:rsid w:val="00F31448"/>
    <w:rsid w:val="00F31616"/>
    <w:rsid w:val="00F31896"/>
    <w:rsid w:val="00F31AF6"/>
    <w:rsid w:val="00F31EB4"/>
    <w:rsid w:val="00F32521"/>
    <w:rsid w:val="00F32803"/>
    <w:rsid w:val="00F32ED8"/>
    <w:rsid w:val="00F33A6C"/>
    <w:rsid w:val="00F3416D"/>
    <w:rsid w:val="00F34D40"/>
    <w:rsid w:val="00F34E18"/>
    <w:rsid w:val="00F351A9"/>
    <w:rsid w:val="00F354B5"/>
    <w:rsid w:val="00F35695"/>
    <w:rsid w:val="00F35B77"/>
    <w:rsid w:val="00F35BAF"/>
    <w:rsid w:val="00F35BD7"/>
    <w:rsid w:val="00F35EDC"/>
    <w:rsid w:val="00F3610F"/>
    <w:rsid w:val="00F36661"/>
    <w:rsid w:val="00F36B16"/>
    <w:rsid w:val="00F36B2D"/>
    <w:rsid w:val="00F37034"/>
    <w:rsid w:val="00F373A6"/>
    <w:rsid w:val="00F373FA"/>
    <w:rsid w:val="00F376D5"/>
    <w:rsid w:val="00F379F5"/>
    <w:rsid w:val="00F40726"/>
    <w:rsid w:val="00F40A3D"/>
    <w:rsid w:val="00F40F7C"/>
    <w:rsid w:val="00F41ED9"/>
    <w:rsid w:val="00F420AD"/>
    <w:rsid w:val="00F421EF"/>
    <w:rsid w:val="00F4265B"/>
    <w:rsid w:val="00F426D8"/>
    <w:rsid w:val="00F433DD"/>
    <w:rsid w:val="00F4350D"/>
    <w:rsid w:val="00F443E4"/>
    <w:rsid w:val="00F44637"/>
    <w:rsid w:val="00F44BE7"/>
    <w:rsid w:val="00F44F02"/>
    <w:rsid w:val="00F44F28"/>
    <w:rsid w:val="00F457F7"/>
    <w:rsid w:val="00F45DB3"/>
    <w:rsid w:val="00F46437"/>
    <w:rsid w:val="00F46692"/>
    <w:rsid w:val="00F46AFA"/>
    <w:rsid w:val="00F46DDC"/>
    <w:rsid w:val="00F472FA"/>
    <w:rsid w:val="00F47A84"/>
    <w:rsid w:val="00F47BF8"/>
    <w:rsid w:val="00F47CB7"/>
    <w:rsid w:val="00F50407"/>
    <w:rsid w:val="00F50590"/>
    <w:rsid w:val="00F50EBB"/>
    <w:rsid w:val="00F50F5F"/>
    <w:rsid w:val="00F518CE"/>
    <w:rsid w:val="00F51908"/>
    <w:rsid w:val="00F527A3"/>
    <w:rsid w:val="00F52A57"/>
    <w:rsid w:val="00F52EE5"/>
    <w:rsid w:val="00F5379F"/>
    <w:rsid w:val="00F538A1"/>
    <w:rsid w:val="00F543FA"/>
    <w:rsid w:val="00F54430"/>
    <w:rsid w:val="00F54ABE"/>
    <w:rsid w:val="00F54B51"/>
    <w:rsid w:val="00F55451"/>
    <w:rsid w:val="00F55454"/>
    <w:rsid w:val="00F55626"/>
    <w:rsid w:val="00F559B9"/>
    <w:rsid w:val="00F55B5F"/>
    <w:rsid w:val="00F55DB3"/>
    <w:rsid w:val="00F563B7"/>
    <w:rsid w:val="00F568FF"/>
    <w:rsid w:val="00F57312"/>
    <w:rsid w:val="00F577A1"/>
    <w:rsid w:val="00F600C7"/>
    <w:rsid w:val="00F606FF"/>
    <w:rsid w:val="00F60F16"/>
    <w:rsid w:val="00F61355"/>
    <w:rsid w:val="00F61C6D"/>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818"/>
    <w:rsid w:val="00F719A7"/>
    <w:rsid w:val="00F71B49"/>
    <w:rsid w:val="00F71D54"/>
    <w:rsid w:val="00F7266E"/>
    <w:rsid w:val="00F726DE"/>
    <w:rsid w:val="00F72973"/>
    <w:rsid w:val="00F72AF7"/>
    <w:rsid w:val="00F72F71"/>
    <w:rsid w:val="00F7426B"/>
    <w:rsid w:val="00F747B3"/>
    <w:rsid w:val="00F74BE5"/>
    <w:rsid w:val="00F7551A"/>
    <w:rsid w:val="00F75C52"/>
    <w:rsid w:val="00F75F71"/>
    <w:rsid w:val="00F760B1"/>
    <w:rsid w:val="00F7613D"/>
    <w:rsid w:val="00F76311"/>
    <w:rsid w:val="00F76518"/>
    <w:rsid w:val="00F76A70"/>
    <w:rsid w:val="00F76E8C"/>
    <w:rsid w:val="00F76EF3"/>
    <w:rsid w:val="00F76F3D"/>
    <w:rsid w:val="00F773E8"/>
    <w:rsid w:val="00F7742D"/>
    <w:rsid w:val="00F7756F"/>
    <w:rsid w:val="00F775B1"/>
    <w:rsid w:val="00F777C5"/>
    <w:rsid w:val="00F778B6"/>
    <w:rsid w:val="00F77C1A"/>
    <w:rsid w:val="00F77CFE"/>
    <w:rsid w:val="00F77D78"/>
    <w:rsid w:val="00F77FEA"/>
    <w:rsid w:val="00F805CE"/>
    <w:rsid w:val="00F810EF"/>
    <w:rsid w:val="00F8149E"/>
    <w:rsid w:val="00F8183C"/>
    <w:rsid w:val="00F819D6"/>
    <w:rsid w:val="00F821F8"/>
    <w:rsid w:val="00F83DFF"/>
    <w:rsid w:val="00F83EAD"/>
    <w:rsid w:val="00F83F0A"/>
    <w:rsid w:val="00F841BE"/>
    <w:rsid w:val="00F846BA"/>
    <w:rsid w:val="00F8496F"/>
    <w:rsid w:val="00F84B7A"/>
    <w:rsid w:val="00F84C7D"/>
    <w:rsid w:val="00F84D6A"/>
    <w:rsid w:val="00F8515C"/>
    <w:rsid w:val="00F852B7"/>
    <w:rsid w:val="00F8540B"/>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8AC"/>
    <w:rsid w:val="00F94F3F"/>
    <w:rsid w:val="00F95117"/>
    <w:rsid w:val="00F9514E"/>
    <w:rsid w:val="00F952E7"/>
    <w:rsid w:val="00F95401"/>
    <w:rsid w:val="00F954BF"/>
    <w:rsid w:val="00F9563F"/>
    <w:rsid w:val="00F95BDC"/>
    <w:rsid w:val="00F96241"/>
    <w:rsid w:val="00F968B2"/>
    <w:rsid w:val="00F969C5"/>
    <w:rsid w:val="00F96F09"/>
    <w:rsid w:val="00F971B3"/>
    <w:rsid w:val="00FA01EA"/>
    <w:rsid w:val="00FA02C8"/>
    <w:rsid w:val="00FA0B11"/>
    <w:rsid w:val="00FA1259"/>
    <w:rsid w:val="00FA13D9"/>
    <w:rsid w:val="00FA1498"/>
    <w:rsid w:val="00FA1890"/>
    <w:rsid w:val="00FA1A33"/>
    <w:rsid w:val="00FA1ABA"/>
    <w:rsid w:val="00FA1C46"/>
    <w:rsid w:val="00FA218C"/>
    <w:rsid w:val="00FA23D5"/>
    <w:rsid w:val="00FA243C"/>
    <w:rsid w:val="00FA25F6"/>
    <w:rsid w:val="00FA2AD8"/>
    <w:rsid w:val="00FA2C39"/>
    <w:rsid w:val="00FA2F61"/>
    <w:rsid w:val="00FA3B3A"/>
    <w:rsid w:val="00FA3C9D"/>
    <w:rsid w:val="00FA3D96"/>
    <w:rsid w:val="00FA4709"/>
    <w:rsid w:val="00FA49B3"/>
    <w:rsid w:val="00FA4D43"/>
    <w:rsid w:val="00FA5023"/>
    <w:rsid w:val="00FA5057"/>
    <w:rsid w:val="00FA5083"/>
    <w:rsid w:val="00FA5946"/>
    <w:rsid w:val="00FA5B04"/>
    <w:rsid w:val="00FA5DDC"/>
    <w:rsid w:val="00FA68E9"/>
    <w:rsid w:val="00FA6C51"/>
    <w:rsid w:val="00FA7251"/>
    <w:rsid w:val="00FA7605"/>
    <w:rsid w:val="00FA7787"/>
    <w:rsid w:val="00FA7816"/>
    <w:rsid w:val="00FB0D13"/>
    <w:rsid w:val="00FB0E8E"/>
    <w:rsid w:val="00FB0EDA"/>
    <w:rsid w:val="00FB12BB"/>
    <w:rsid w:val="00FB14BD"/>
    <w:rsid w:val="00FB1BB5"/>
    <w:rsid w:val="00FB2000"/>
    <w:rsid w:val="00FB2683"/>
    <w:rsid w:val="00FB2804"/>
    <w:rsid w:val="00FB2EA6"/>
    <w:rsid w:val="00FB39A7"/>
    <w:rsid w:val="00FB3F87"/>
    <w:rsid w:val="00FB4300"/>
    <w:rsid w:val="00FB5071"/>
    <w:rsid w:val="00FB52AD"/>
    <w:rsid w:val="00FB534C"/>
    <w:rsid w:val="00FB5A05"/>
    <w:rsid w:val="00FB5B68"/>
    <w:rsid w:val="00FB5C34"/>
    <w:rsid w:val="00FB72B5"/>
    <w:rsid w:val="00FB7678"/>
    <w:rsid w:val="00FB7A86"/>
    <w:rsid w:val="00FC0987"/>
    <w:rsid w:val="00FC0EBB"/>
    <w:rsid w:val="00FC112E"/>
    <w:rsid w:val="00FC1451"/>
    <w:rsid w:val="00FC1DA7"/>
    <w:rsid w:val="00FC2508"/>
    <w:rsid w:val="00FC261C"/>
    <w:rsid w:val="00FC2A67"/>
    <w:rsid w:val="00FC34D8"/>
    <w:rsid w:val="00FC3820"/>
    <w:rsid w:val="00FC38B8"/>
    <w:rsid w:val="00FC3CC8"/>
    <w:rsid w:val="00FC4155"/>
    <w:rsid w:val="00FC41EC"/>
    <w:rsid w:val="00FC45D7"/>
    <w:rsid w:val="00FC4C0B"/>
    <w:rsid w:val="00FC5551"/>
    <w:rsid w:val="00FC558A"/>
    <w:rsid w:val="00FC585A"/>
    <w:rsid w:val="00FC5F17"/>
    <w:rsid w:val="00FC61AA"/>
    <w:rsid w:val="00FC69B8"/>
    <w:rsid w:val="00FC6E4D"/>
    <w:rsid w:val="00FC6F63"/>
    <w:rsid w:val="00FC7A51"/>
    <w:rsid w:val="00FC7ADC"/>
    <w:rsid w:val="00FC7B25"/>
    <w:rsid w:val="00FC7DF9"/>
    <w:rsid w:val="00FC7E11"/>
    <w:rsid w:val="00FD02F6"/>
    <w:rsid w:val="00FD0D5D"/>
    <w:rsid w:val="00FD108D"/>
    <w:rsid w:val="00FD193A"/>
    <w:rsid w:val="00FD1B86"/>
    <w:rsid w:val="00FD1E9E"/>
    <w:rsid w:val="00FD23C6"/>
    <w:rsid w:val="00FD26ED"/>
    <w:rsid w:val="00FD2BD2"/>
    <w:rsid w:val="00FD330D"/>
    <w:rsid w:val="00FD37E7"/>
    <w:rsid w:val="00FD3AFA"/>
    <w:rsid w:val="00FD4942"/>
    <w:rsid w:val="00FD4D9E"/>
    <w:rsid w:val="00FD4E81"/>
    <w:rsid w:val="00FD4EBC"/>
    <w:rsid w:val="00FD5956"/>
    <w:rsid w:val="00FD5DD6"/>
    <w:rsid w:val="00FD5FB5"/>
    <w:rsid w:val="00FD61C3"/>
    <w:rsid w:val="00FD697D"/>
    <w:rsid w:val="00FD69C7"/>
    <w:rsid w:val="00FD6C38"/>
    <w:rsid w:val="00FD6F18"/>
    <w:rsid w:val="00FD7036"/>
    <w:rsid w:val="00FD721F"/>
    <w:rsid w:val="00FD731D"/>
    <w:rsid w:val="00FD73F9"/>
    <w:rsid w:val="00FD7530"/>
    <w:rsid w:val="00FD753C"/>
    <w:rsid w:val="00FD765C"/>
    <w:rsid w:val="00FD7745"/>
    <w:rsid w:val="00FD7E1A"/>
    <w:rsid w:val="00FE018E"/>
    <w:rsid w:val="00FE08B9"/>
    <w:rsid w:val="00FE12E3"/>
    <w:rsid w:val="00FE180A"/>
    <w:rsid w:val="00FE1C4F"/>
    <w:rsid w:val="00FE1F59"/>
    <w:rsid w:val="00FE2A8C"/>
    <w:rsid w:val="00FE3024"/>
    <w:rsid w:val="00FE304E"/>
    <w:rsid w:val="00FE3B0E"/>
    <w:rsid w:val="00FE3F3C"/>
    <w:rsid w:val="00FE4011"/>
    <w:rsid w:val="00FE40DF"/>
    <w:rsid w:val="00FE439C"/>
    <w:rsid w:val="00FE4892"/>
    <w:rsid w:val="00FE4BD2"/>
    <w:rsid w:val="00FE501B"/>
    <w:rsid w:val="00FE5A83"/>
    <w:rsid w:val="00FE5BD0"/>
    <w:rsid w:val="00FE5DFF"/>
    <w:rsid w:val="00FE6CF7"/>
    <w:rsid w:val="00FE7103"/>
    <w:rsid w:val="00FE765F"/>
    <w:rsid w:val="00FE7A1C"/>
    <w:rsid w:val="00FE7B20"/>
    <w:rsid w:val="00FE7CFB"/>
    <w:rsid w:val="00FF0A53"/>
    <w:rsid w:val="00FF0E1D"/>
    <w:rsid w:val="00FF0F9B"/>
    <w:rsid w:val="00FF13FD"/>
    <w:rsid w:val="00FF15ED"/>
    <w:rsid w:val="00FF1B77"/>
    <w:rsid w:val="00FF1DD3"/>
    <w:rsid w:val="00FF1F09"/>
    <w:rsid w:val="00FF2C3B"/>
    <w:rsid w:val="00FF3396"/>
    <w:rsid w:val="00FF34B3"/>
    <w:rsid w:val="00FF3574"/>
    <w:rsid w:val="00FF36D0"/>
    <w:rsid w:val="00FF390F"/>
    <w:rsid w:val="00FF3FF9"/>
    <w:rsid w:val="00FF4107"/>
    <w:rsid w:val="00FF4A23"/>
    <w:rsid w:val="00FF52B4"/>
    <w:rsid w:val="00FF539E"/>
    <w:rsid w:val="00FF54A4"/>
    <w:rsid w:val="00FF5652"/>
    <w:rsid w:val="00FF5DA1"/>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1EB5"/>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34927607">
      <w:bodyDiv w:val="1"/>
      <w:marLeft w:val="0"/>
      <w:marRight w:val="0"/>
      <w:marTop w:val="0"/>
      <w:marBottom w:val="0"/>
      <w:divBdr>
        <w:top w:val="none" w:sz="0" w:space="0" w:color="auto"/>
        <w:left w:val="none" w:sz="0" w:space="0" w:color="auto"/>
        <w:bottom w:val="none" w:sz="0" w:space="0" w:color="auto"/>
        <w:right w:val="none" w:sz="0" w:space="0" w:color="auto"/>
      </w:divBdr>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38333191">
      <w:bodyDiv w:val="1"/>
      <w:marLeft w:val="0"/>
      <w:marRight w:val="0"/>
      <w:marTop w:val="0"/>
      <w:marBottom w:val="0"/>
      <w:divBdr>
        <w:top w:val="none" w:sz="0" w:space="0" w:color="auto"/>
        <w:left w:val="none" w:sz="0" w:space="0" w:color="auto"/>
        <w:bottom w:val="none" w:sz="0" w:space="0" w:color="auto"/>
        <w:right w:val="none" w:sz="0" w:space="0" w:color="auto"/>
      </w:divBdr>
    </w:div>
    <w:div w:id="1453593150">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6550753">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F539CB-86F8-44BF-B0D2-67B8959B10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F207AB9-8B82-48C7-84F9-D1E494BD4230}">
  <ds:schemaRefs>
    <ds:schemaRef ds:uri="http://schemas.microsoft.com/office/2006/documentManagement/types"/>
    <ds:schemaRef ds:uri="258d5018-feb4-45ec-8043-ac7152467c64"/>
    <ds:schemaRef ds:uri="http://purl.org/dc/dcmitype/"/>
    <ds:schemaRef ds:uri="2795bbee-07b4-4e79-98d8-0419d9871cad"/>
    <ds:schemaRef ds:uri="http://purl.org/dc/elements/1.1/"/>
    <ds:schemaRef ds:uri="http://schemas.microsoft.com/office/2006/metadata/properties"/>
    <ds:schemaRef ds:uri="http://schemas.openxmlformats.org/package/2006/metadata/core-properties"/>
    <ds:schemaRef ds:uri="http://schemas.microsoft.com/office/infopath/2007/PartnerControls"/>
    <ds:schemaRef ds:uri="http://www.w3.org/XML/1998/namespace"/>
    <ds:schemaRef ds:uri="http://purl.org/dc/terms/"/>
  </ds:schemaRefs>
</ds:datastoreItem>
</file>

<file path=customXml/itemProps3.xml><?xml version="1.0" encoding="utf-8"?>
<ds:datastoreItem xmlns:ds="http://schemas.openxmlformats.org/officeDocument/2006/customXml" ds:itemID="{83F0B6F1-1085-4F7A-A92D-296FBEEF8324}">
  <ds:schemaRefs>
    <ds:schemaRef ds:uri="http://schemas.microsoft.com/sharepoint/v3/contenttype/forms"/>
  </ds:schemaRefs>
</ds:datastoreItem>
</file>

<file path=customXml/itemProps4.xml><?xml version="1.0" encoding="utf-8"?>
<ds:datastoreItem xmlns:ds="http://schemas.openxmlformats.org/officeDocument/2006/customXml" ds:itemID="{E0D00477-827F-48F8-BB76-9B4C206915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2107</Words>
  <Characters>12012</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Georgia Lewis  (Swansea Bay UHB - Corporate Governance )</cp:lastModifiedBy>
  <cp:revision>2</cp:revision>
  <cp:lastPrinted>2023-07-11T10:09:00Z</cp:lastPrinted>
  <dcterms:created xsi:type="dcterms:W3CDTF">2024-07-19T10:56:00Z</dcterms:created>
  <dcterms:modified xsi:type="dcterms:W3CDTF">2024-07-19T10:56:00Z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