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20771D" w14:textId="77777777" w:rsidR="00FE5E56" w:rsidRPr="004B1346" w:rsidRDefault="00AD2605" w:rsidP="006D10EE">
      <w:pPr>
        <w:pStyle w:val="ListParagraph"/>
        <w:jc w:val="center"/>
        <w:rPr>
          <w:rFonts w:ascii="Verdana" w:eastAsia="Arial Bold" w:hAnsi="Verdana" w:cs="Arial Bold"/>
        </w:rPr>
      </w:pPr>
      <w:r w:rsidRPr="004B1346">
        <w:rPr>
          <w:rFonts w:ascii="Verdana" w:hAnsi="Verdana"/>
        </w:rPr>
        <w:t>Swansea Bay University Health Board</w:t>
      </w:r>
    </w:p>
    <w:p w14:paraId="7F866CFF" w14:textId="51867F75" w:rsidR="00FE5E56" w:rsidRPr="00F241D4" w:rsidRDefault="00F241D4">
      <w:pPr>
        <w:pStyle w:val="Body"/>
        <w:jc w:val="center"/>
        <w:rPr>
          <w:rFonts w:ascii="Verdana" w:eastAsia="Arial Bold" w:hAnsi="Verdana" w:cs="Arial Bold"/>
          <w:b/>
          <w:bCs/>
          <w:color w:val="auto"/>
          <w:sz w:val="24"/>
          <w:szCs w:val="24"/>
          <w:u w:color="FF0000"/>
        </w:rPr>
      </w:pPr>
      <w:r w:rsidRPr="00F241D4">
        <w:rPr>
          <w:rFonts w:ascii="Verdana" w:hAnsi="Verdana"/>
          <w:b/>
          <w:bCs/>
          <w:color w:val="FF0000"/>
          <w:sz w:val="24"/>
          <w:szCs w:val="24"/>
          <w:u w:color="FF0000"/>
        </w:rPr>
        <w:t>C</w:t>
      </w:r>
      <w:r w:rsidR="00F15C08" w:rsidRPr="00F241D4">
        <w:rPr>
          <w:rFonts w:ascii="Verdana" w:hAnsi="Verdana"/>
          <w:b/>
          <w:bCs/>
          <w:color w:val="FF0000"/>
          <w:sz w:val="24"/>
          <w:szCs w:val="24"/>
          <w:u w:color="FF0000"/>
        </w:rPr>
        <w:t>onfirmed</w:t>
      </w:r>
    </w:p>
    <w:p w14:paraId="63106E31" w14:textId="314775EC" w:rsidR="00882AD5" w:rsidRPr="004B1346" w:rsidRDefault="00795B8E" w:rsidP="00882AD5">
      <w:pPr>
        <w:pStyle w:val="Body"/>
        <w:jc w:val="center"/>
        <w:rPr>
          <w:rFonts w:ascii="Verdana" w:eastAsia="Arial Bold" w:hAnsi="Verdana" w:cs="Arial Bold"/>
          <w:b/>
          <w:color w:val="auto"/>
          <w:sz w:val="24"/>
          <w:szCs w:val="24"/>
        </w:rPr>
      </w:pPr>
      <w:r w:rsidRPr="004B1346">
        <w:rPr>
          <w:rFonts w:ascii="Verdana" w:hAnsi="Verdana"/>
          <w:b/>
          <w:color w:val="auto"/>
          <w:sz w:val="24"/>
          <w:szCs w:val="24"/>
        </w:rPr>
        <w:t xml:space="preserve"> </w:t>
      </w:r>
      <w:r w:rsidR="00882AD5" w:rsidRPr="004B1346">
        <w:rPr>
          <w:rFonts w:ascii="Verdana" w:hAnsi="Verdana"/>
          <w:b/>
          <w:color w:val="auto"/>
          <w:sz w:val="24"/>
          <w:szCs w:val="24"/>
        </w:rPr>
        <w:t>Minutes of the</w:t>
      </w:r>
      <w:r w:rsidR="00432EA2" w:rsidRPr="004B1346">
        <w:rPr>
          <w:rFonts w:ascii="Verdana" w:hAnsi="Verdana"/>
          <w:b/>
          <w:color w:val="auto"/>
          <w:sz w:val="24"/>
          <w:szCs w:val="24"/>
        </w:rPr>
        <w:t xml:space="preserve"> </w:t>
      </w:r>
      <w:r w:rsidR="00045495">
        <w:rPr>
          <w:rFonts w:ascii="Verdana" w:hAnsi="Verdana"/>
          <w:b/>
          <w:color w:val="auto"/>
          <w:sz w:val="24"/>
          <w:szCs w:val="24"/>
        </w:rPr>
        <w:t xml:space="preserve">Audit </w:t>
      </w:r>
      <w:r w:rsidR="002054CE" w:rsidRPr="004B1346">
        <w:rPr>
          <w:rFonts w:ascii="Verdana" w:hAnsi="Verdana"/>
          <w:b/>
          <w:color w:val="auto"/>
          <w:sz w:val="24"/>
          <w:szCs w:val="24"/>
        </w:rPr>
        <w:t>Committee</w:t>
      </w:r>
      <w:r w:rsidR="00882AD5" w:rsidRPr="004B1346">
        <w:rPr>
          <w:rFonts w:ascii="Verdana" w:hAnsi="Verdana"/>
          <w:b/>
          <w:color w:val="auto"/>
          <w:sz w:val="24"/>
          <w:szCs w:val="24"/>
        </w:rPr>
        <w:t xml:space="preserve"> </w:t>
      </w:r>
    </w:p>
    <w:p w14:paraId="3036E3E8" w14:textId="0226C36F" w:rsidR="00045495" w:rsidRDefault="00882AD5" w:rsidP="0099078F">
      <w:pPr>
        <w:pStyle w:val="Body"/>
        <w:jc w:val="center"/>
        <w:rPr>
          <w:rFonts w:ascii="Verdana" w:hAnsi="Verdana"/>
          <w:b/>
          <w:color w:val="auto"/>
          <w:sz w:val="24"/>
          <w:szCs w:val="24"/>
        </w:rPr>
      </w:pPr>
      <w:r w:rsidRPr="004B1346">
        <w:rPr>
          <w:rFonts w:ascii="Verdana" w:hAnsi="Verdana"/>
          <w:b/>
          <w:color w:val="auto"/>
          <w:sz w:val="24"/>
          <w:szCs w:val="24"/>
        </w:rPr>
        <w:t xml:space="preserve">held on </w:t>
      </w:r>
      <w:r w:rsidR="00F758C5">
        <w:rPr>
          <w:rFonts w:ascii="Verdana" w:hAnsi="Verdana"/>
          <w:b/>
          <w:color w:val="auto"/>
          <w:sz w:val="24"/>
          <w:szCs w:val="24"/>
        </w:rPr>
        <w:t>2</w:t>
      </w:r>
      <w:r w:rsidR="00E43E28">
        <w:rPr>
          <w:rFonts w:ascii="Verdana" w:hAnsi="Verdana"/>
          <w:b/>
          <w:color w:val="auto"/>
          <w:sz w:val="24"/>
          <w:szCs w:val="24"/>
        </w:rPr>
        <w:t>0</w:t>
      </w:r>
      <w:r w:rsidR="0025649B">
        <w:rPr>
          <w:rFonts w:ascii="Verdana" w:hAnsi="Verdana"/>
          <w:b/>
          <w:color w:val="auto"/>
          <w:sz w:val="24"/>
          <w:szCs w:val="24"/>
          <w:vertAlign w:val="superscript"/>
        </w:rPr>
        <w:t xml:space="preserve"> </w:t>
      </w:r>
      <w:r w:rsidR="00F758C5">
        <w:rPr>
          <w:rFonts w:ascii="Verdana" w:hAnsi="Verdana"/>
          <w:b/>
          <w:color w:val="auto"/>
          <w:sz w:val="24"/>
          <w:szCs w:val="24"/>
        </w:rPr>
        <w:t>March</w:t>
      </w:r>
      <w:r w:rsidR="00045495">
        <w:rPr>
          <w:rFonts w:ascii="Verdana" w:hAnsi="Verdana"/>
          <w:b/>
          <w:color w:val="auto"/>
          <w:sz w:val="24"/>
          <w:szCs w:val="24"/>
        </w:rPr>
        <w:t xml:space="preserve"> 2025</w:t>
      </w:r>
    </w:p>
    <w:p w14:paraId="08603BE0" w14:textId="4A36B7D3" w:rsidR="00882AD5" w:rsidRPr="004B1346" w:rsidRDefault="0099078F" w:rsidP="0099078F">
      <w:pPr>
        <w:pStyle w:val="Body"/>
        <w:jc w:val="center"/>
        <w:rPr>
          <w:rFonts w:ascii="Verdana" w:eastAsia="Arial Bold" w:hAnsi="Verdana" w:cs="Arial Bold"/>
          <w:b/>
          <w:color w:val="auto"/>
          <w:sz w:val="24"/>
          <w:szCs w:val="24"/>
        </w:rPr>
      </w:pPr>
      <w:r w:rsidRPr="004B1346">
        <w:rPr>
          <w:rFonts w:ascii="Verdana" w:eastAsia="Arial Bold" w:hAnsi="Verdana" w:cs="Arial Bold"/>
          <w:b/>
          <w:color w:val="auto"/>
          <w:sz w:val="24"/>
          <w:szCs w:val="24"/>
        </w:rPr>
        <w:t xml:space="preserve"> </w:t>
      </w:r>
      <w:r w:rsidR="00882AD5" w:rsidRPr="004B1346">
        <w:rPr>
          <w:rFonts w:ascii="Verdana" w:hAnsi="Verdana"/>
          <w:b/>
          <w:color w:val="auto"/>
          <w:sz w:val="24"/>
          <w:szCs w:val="24"/>
        </w:rPr>
        <w:t>via Microsoft Teams</w:t>
      </w:r>
    </w:p>
    <w:p w14:paraId="6EE5AD54" w14:textId="77777777" w:rsidR="00882AD5" w:rsidRPr="004B1346" w:rsidRDefault="00882AD5" w:rsidP="00882AD5">
      <w:pPr>
        <w:pStyle w:val="Body"/>
        <w:jc w:val="center"/>
        <w:rPr>
          <w:rFonts w:ascii="Verdana" w:eastAsia="Arial Bold" w:hAnsi="Verdana" w:cs="Arial Bold"/>
          <w:b/>
          <w:color w:val="auto"/>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1134"/>
        <w:gridCol w:w="5959"/>
      </w:tblGrid>
      <w:tr w:rsidR="00F56535" w:rsidRPr="004B1346" w14:paraId="3EE05593" w14:textId="77777777" w:rsidTr="00F56535">
        <w:trPr>
          <w:jc w:val="center"/>
        </w:trPr>
        <w:tc>
          <w:tcPr>
            <w:tcW w:w="10076" w:type="dxa"/>
            <w:gridSpan w:val="3"/>
            <w:shd w:val="clear" w:color="auto" w:fill="auto"/>
          </w:tcPr>
          <w:p w14:paraId="1EB91ED3"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Present:</w:t>
            </w:r>
          </w:p>
        </w:tc>
      </w:tr>
      <w:tr w:rsidR="00F56535" w:rsidRPr="004B1346" w14:paraId="058208A9" w14:textId="77777777" w:rsidTr="00F56535">
        <w:trPr>
          <w:jc w:val="center"/>
        </w:trPr>
        <w:tc>
          <w:tcPr>
            <w:tcW w:w="2983" w:type="dxa"/>
            <w:shd w:val="clear" w:color="auto" w:fill="auto"/>
          </w:tcPr>
          <w:p w14:paraId="3F3FC8D6" w14:textId="2427F909"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Nuria Zolle</w:t>
            </w:r>
            <w:r w:rsidR="00F56535" w:rsidRPr="004B1346">
              <w:rPr>
                <w:rFonts w:ascii="Verdana" w:eastAsia="Calibri" w:hAnsi="Verdana" w:cs="Arial"/>
                <w:bdr w:val="none" w:sz="0" w:space="0" w:color="auto"/>
                <w:lang w:val="en-GB"/>
              </w:rPr>
              <w:t xml:space="preserve"> </w:t>
            </w:r>
          </w:p>
        </w:tc>
        <w:tc>
          <w:tcPr>
            <w:tcW w:w="1134" w:type="dxa"/>
            <w:shd w:val="clear" w:color="auto" w:fill="auto"/>
          </w:tcPr>
          <w:p w14:paraId="0D088AD1" w14:textId="1D15F479"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(NZ)</w:t>
            </w:r>
          </w:p>
        </w:tc>
        <w:tc>
          <w:tcPr>
            <w:tcW w:w="5959" w:type="dxa"/>
            <w:shd w:val="clear" w:color="auto" w:fill="auto"/>
          </w:tcPr>
          <w:p w14:paraId="1BC23BEF" w14:textId="2D91429B" w:rsidR="00F56535" w:rsidRPr="004B1346" w:rsidRDefault="00F56535" w:rsidP="00D04E5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bdr w:val="none" w:sz="0" w:space="0" w:color="auto"/>
                <w:lang w:val="en-GB"/>
              </w:rPr>
            </w:pPr>
            <w:r w:rsidRPr="004B1346">
              <w:rPr>
                <w:rFonts w:ascii="Verdana" w:eastAsia="Calibri" w:hAnsi="Verdana" w:cs="Arial"/>
                <w:bdr w:val="none" w:sz="0" w:space="0" w:color="auto"/>
                <w:lang w:val="en-GB"/>
              </w:rPr>
              <w:t>Chair</w:t>
            </w:r>
            <w:r w:rsidR="00D04E5E" w:rsidRPr="004B1346">
              <w:rPr>
                <w:rFonts w:ascii="Verdana" w:eastAsia="Calibri" w:hAnsi="Verdana" w:cs="Arial"/>
                <w:color w:val="FF0000"/>
                <w:bdr w:val="none" w:sz="0" w:space="0" w:color="auto"/>
                <w:lang w:val="en-GB"/>
              </w:rPr>
              <w:t xml:space="preserve"> </w:t>
            </w:r>
          </w:p>
        </w:tc>
      </w:tr>
      <w:tr w:rsidR="00564BEB" w:rsidRPr="004B1346" w14:paraId="6EC67C2C" w14:textId="77777777" w:rsidTr="00F56535">
        <w:trPr>
          <w:jc w:val="center"/>
        </w:trPr>
        <w:tc>
          <w:tcPr>
            <w:tcW w:w="2983" w:type="dxa"/>
          </w:tcPr>
          <w:p w14:paraId="61F2213A" w14:textId="51EA61F5"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Andrew Griffiths </w:t>
            </w:r>
          </w:p>
        </w:tc>
        <w:tc>
          <w:tcPr>
            <w:tcW w:w="1134" w:type="dxa"/>
          </w:tcPr>
          <w:p w14:paraId="20F18909" w14:textId="23541449"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(AG)</w:t>
            </w:r>
          </w:p>
        </w:tc>
        <w:tc>
          <w:tcPr>
            <w:tcW w:w="5959" w:type="dxa"/>
          </w:tcPr>
          <w:p w14:paraId="6D22E560" w14:textId="10867196"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564BEB" w:rsidRPr="004B1346" w14:paraId="0E614A36" w14:textId="77777777" w:rsidTr="00F56535">
        <w:trPr>
          <w:jc w:val="center"/>
        </w:trPr>
        <w:tc>
          <w:tcPr>
            <w:tcW w:w="2983" w:type="dxa"/>
          </w:tcPr>
          <w:p w14:paraId="4F969E31" w14:textId="1B970FBC"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Patricia Price </w:t>
            </w:r>
          </w:p>
        </w:tc>
        <w:tc>
          <w:tcPr>
            <w:tcW w:w="1134" w:type="dxa"/>
          </w:tcPr>
          <w:p w14:paraId="603FA187" w14:textId="2D775846"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(PP)</w:t>
            </w:r>
          </w:p>
        </w:tc>
        <w:tc>
          <w:tcPr>
            <w:tcW w:w="5959" w:type="dxa"/>
          </w:tcPr>
          <w:p w14:paraId="0424AF2F" w14:textId="0C5537EC"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Independent Member</w:t>
            </w:r>
          </w:p>
        </w:tc>
      </w:tr>
      <w:tr w:rsidR="00B6162C" w:rsidRPr="004B1346" w14:paraId="5208A2B4" w14:textId="77777777" w:rsidTr="00F56535">
        <w:trPr>
          <w:jc w:val="center"/>
        </w:trPr>
        <w:tc>
          <w:tcPr>
            <w:tcW w:w="2983" w:type="dxa"/>
          </w:tcPr>
          <w:p w14:paraId="167EAA8A" w14:textId="6F8E19A0" w:rsidR="00B6162C" w:rsidRDefault="00B6162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Steve Spill </w:t>
            </w:r>
          </w:p>
        </w:tc>
        <w:tc>
          <w:tcPr>
            <w:tcW w:w="1134" w:type="dxa"/>
          </w:tcPr>
          <w:p w14:paraId="146128DB" w14:textId="771E74EE" w:rsidR="00B6162C" w:rsidRDefault="00B6162C"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(SS)</w:t>
            </w:r>
          </w:p>
        </w:tc>
        <w:tc>
          <w:tcPr>
            <w:tcW w:w="5959" w:type="dxa"/>
          </w:tcPr>
          <w:p w14:paraId="6E69204A" w14:textId="13696E1F" w:rsidR="00B6162C" w:rsidRDefault="00B6162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F56535" w:rsidRPr="004B1346" w14:paraId="2933D1E3" w14:textId="77777777" w:rsidTr="00F56535">
        <w:trPr>
          <w:trHeight w:val="310"/>
          <w:jc w:val="center"/>
        </w:trPr>
        <w:tc>
          <w:tcPr>
            <w:tcW w:w="10076" w:type="dxa"/>
            <w:gridSpan w:val="3"/>
          </w:tcPr>
          <w:p w14:paraId="476C84EA"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In Attendance:</w:t>
            </w:r>
          </w:p>
        </w:tc>
      </w:tr>
      <w:tr w:rsidR="00F56535" w:rsidRPr="004B1346" w14:paraId="5E3D3FBE" w14:textId="77777777" w:rsidTr="00F56535">
        <w:trPr>
          <w:trHeight w:val="304"/>
          <w:jc w:val="center"/>
        </w:trPr>
        <w:tc>
          <w:tcPr>
            <w:tcW w:w="2983" w:type="dxa"/>
          </w:tcPr>
          <w:p w14:paraId="6CCB07E2" w14:textId="68F27EEB"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Amelia Cole</w:t>
            </w:r>
          </w:p>
        </w:tc>
        <w:tc>
          <w:tcPr>
            <w:tcW w:w="1134" w:type="dxa"/>
          </w:tcPr>
          <w:p w14:paraId="43FA5034" w14:textId="5A42F258"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(AC)</w:t>
            </w:r>
          </w:p>
        </w:tc>
        <w:tc>
          <w:tcPr>
            <w:tcW w:w="5959" w:type="dxa"/>
          </w:tcPr>
          <w:p w14:paraId="74E3B254" w14:textId="1B89B20C"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Corporate Governance Officer (Note taker)</w:t>
            </w:r>
          </w:p>
        </w:tc>
      </w:tr>
      <w:tr w:rsidR="001E6370" w:rsidRPr="004B1346" w14:paraId="43888C86" w14:textId="77777777" w:rsidTr="00F56535">
        <w:trPr>
          <w:trHeight w:val="304"/>
          <w:jc w:val="center"/>
        </w:trPr>
        <w:tc>
          <w:tcPr>
            <w:tcW w:w="2983" w:type="dxa"/>
          </w:tcPr>
          <w:p w14:paraId="44638970" w14:textId="1B7871CD" w:rsidR="001E6370" w:rsidRDefault="001E637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Jason Blewitt</w:t>
            </w:r>
          </w:p>
        </w:tc>
        <w:tc>
          <w:tcPr>
            <w:tcW w:w="1134" w:type="dxa"/>
          </w:tcPr>
          <w:p w14:paraId="399C6248" w14:textId="4B461974" w:rsidR="001E6370" w:rsidRDefault="001E6370"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(JB)</w:t>
            </w:r>
          </w:p>
        </w:tc>
        <w:tc>
          <w:tcPr>
            <w:tcW w:w="5959" w:type="dxa"/>
          </w:tcPr>
          <w:p w14:paraId="3F7340C5" w14:textId="078A2474" w:rsidR="001E6370" w:rsidRDefault="001E637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External </w:t>
            </w:r>
            <w:r w:rsidR="002D213E" w:rsidRPr="002D213E">
              <w:rPr>
                <w:rFonts w:ascii="Verdana" w:eastAsiaTheme="minorHAnsi" w:hAnsi="Verdana" w:cs="Arial"/>
                <w:b/>
                <w:bCs/>
                <w:bdr w:val="none" w:sz="0" w:space="0" w:color="auto"/>
                <w:lang w:val="en-GB"/>
              </w:rPr>
              <w:t>(For item 30/25</w:t>
            </w:r>
            <w:r w:rsidR="002D213E">
              <w:rPr>
                <w:rFonts w:ascii="Verdana" w:eastAsiaTheme="minorHAnsi" w:hAnsi="Verdana" w:cs="Arial"/>
                <w:b/>
                <w:bCs/>
                <w:bdr w:val="none" w:sz="0" w:space="0" w:color="auto"/>
                <w:lang w:val="en-GB"/>
              </w:rPr>
              <w:t>, 33/25</w:t>
            </w:r>
            <w:r w:rsidR="002D213E" w:rsidRPr="002D213E">
              <w:rPr>
                <w:rFonts w:ascii="Verdana" w:eastAsiaTheme="minorHAnsi" w:hAnsi="Verdana" w:cs="Arial"/>
                <w:b/>
                <w:bCs/>
                <w:bdr w:val="none" w:sz="0" w:space="0" w:color="auto"/>
                <w:lang w:val="en-GB"/>
              </w:rPr>
              <w:t>)</w:t>
            </w:r>
          </w:p>
        </w:tc>
      </w:tr>
      <w:tr w:rsidR="002D213E" w:rsidRPr="004B1346" w14:paraId="230D9AB0" w14:textId="77777777" w:rsidTr="00F56535">
        <w:trPr>
          <w:trHeight w:val="304"/>
          <w:jc w:val="center"/>
        </w:trPr>
        <w:tc>
          <w:tcPr>
            <w:tcW w:w="2983" w:type="dxa"/>
          </w:tcPr>
          <w:p w14:paraId="3731C6E8" w14:textId="2885D277" w:rsidR="002D213E" w:rsidRDefault="002D213E"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Matthew Evans</w:t>
            </w:r>
          </w:p>
        </w:tc>
        <w:tc>
          <w:tcPr>
            <w:tcW w:w="1134" w:type="dxa"/>
          </w:tcPr>
          <w:p w14:paraId="0BA875DF" w14:textId="4E14AA94" w:rsidR="002D213E" w:rsidRDefault="002D213E"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(ME)</w:t>
            </w:r>
          </w:p>
        </w:tc>
        <w:tc>
          <w:tcPr>
            <w:tcW w:w="5959" w:type="dxa"/>
          </w:tcPr>
          <w:p w14:paraId="58BE9958" w14:textId="3B5C0E2A" w:rsidR="002D213E" w:rsidRDefault="002D213E"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Head of Local Counter Fraud Services </w:t>
            </w:r>
            <w:r w:rsidRPr="002D213E">
              <w:rPr>
                <w:rFonts w:ascii="Verdana" w:eastAsiaTheme="minorHAnsi" w:hAnsi="Verdana" w:cs="Arial"/>
                <w:b/>
                <w:bCs/>
                <w:bdr w:val="none" w:sz="0" w:space="0" w:color="auto"/>
                <w:lang w:val="en-GB"/>
              </w:rPr>
              <w:t>(For item 37/25)</w:t>
            </w:r>
          </w:p>
        </w:tc>
      </w:tr>
      <w:tr w:rsidR="00564BEB" w:rsidRPr="004B1346" w14:paraId="24104599" w14:textId="77777777" w:rsidTr="00F56535">
        <w:trPr>
          <w:trHeight w:val="304"/>
          <w:jc w:val="center"/>
        </w:trPr>
        <w:tc>
          <w:tcPr>
            <w:tcW w:w="2983" w:type="dxa"/>
          </w:tcPr>
          <w:p w14:paraId="34503E80" w14:textId="74FB787C"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Melanie Goodman</w:t>
            </w:r>
          </w:p>
        </w:tc>
        <w:tc>
          <w:tcPr>
            <w:tcW w:w="1134" w:type="dxa"/>
          </w:tcPr>
          <w:p w14:paraId="057A7A30" w14:textId="18C1F791"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(MG) </w:t>
            </w:r>
          </w:p>
        </w:tc>
        <w:tc>
          <w:tcPr>
            <w:tcW w:w="5959" w:type="dxa"/>
          </w:tcPr>
          <w:p w14:paraId="46AE3411" w14:textId="32CA78F3" w:rsidR="00564BEB" w:rsidRPr="004B1346" w:rsidRDefault="00426A5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Internal </w:t>
            </w:r>
            <w:r w:rsidR="00564BEB">
              <w:rPr>
                <w:rFonts w:ascii="Verdana" w:eastAsiaTheme="minorHAnsi" w:hAnsi="Verdana" w:cs="Arial"/>
                <w:bdr w:val="none" w:sz="0" w:space="0" w:color="auto"/>
                <w:lang w:val="en-GB"/>
              </w:rPr>
              <w:t>Audit</w:t>
            </w:r>
          </w:p>
        </w:tc>
      </w:tr>
      <w:tr w:rsidR="00564BEB" w:rsidRPr="004B1346" w14:paraId="3AD6B531" w14:textId="77777777" w:rsidTr="00F56535">
        <w:trPr>
          <w:trHeight w:val="304"/>
          <w:jc w:val="center"/>
        </w:trPr>
        <w:tc>
          <w:tcPr>
            <w:tcW w:w="2983" w:type="dxa"/>
          </w:tcPr>
          <w:p w14:paraId="1F4AB4C2" w14:textId="6F7CA981"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Darren Griffiths </w:t>
            </w:r>
          </w:p>
        </w:tc>
        <w:tc>
          <w:tcPr>
            <w:tcW w:w="1134" w:type="dxa"/>
          </w:tcPr>
          <w:p w14:paraId="10053678" w14:textId="7EA09F63"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(DG)</w:t>
            </w:r>
          </w:p>
        </w:tc>
        <w:tc>
          <w:tcPr>
            <w:tcW w:w="5959" w:type="dxa"/>
          </w:tcPr>
          <w:p w14:paraId="330751B7" w14:textId="4058F861"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Director of Finance and Performance</w:t>
            </w:r>
            <w:r w:rsidR="000D4D25">
              <w:rPr>
                <w:rFonts w:ascii="Verdana" w:eastAsiaTheme="minorHAnsi" w:hAnsi="Verdana" w:cs="Arial"/>
                <w:bdr w:val="none" w:sz="0" w:space="0" w:color="auto"/>
                <w:lang w:val="en-GB"/>
              </w:rPr>
              <w:t xml:space="preserve"> </w:t>
            </w:r>
            <w:r w:rsidR="000D4D25" w:rsidRPr="000D4D25">
              <w:rPr>
                <w:rFonts w:ascii="Verdana" w:eastAsiaTheme="minorHAnsi" w:hAnsi="Verdana" w:cs="Arial"/>
                <w:b/>
                <w:bCs/>
                <w:bdr w:val="none" w:sz="0" w:space="0" w:color="auto"/>
                <w:lang w:val="en-GB"/>
              </w:rPr>
              <w:t xml:space="preserve">(For item </w:t>
            </w:r>
            <w:r w:rsidR="002D213E">
              <w:rPr>
                <w:rFonts w:ascii="Verdana" w:eastAsiaTheme="minorHAnsi" w:hAnsi="Verdana" w:cs="Arial"/>
                <w:b/>
                <w:bCs/>
                <w:bdr w:val="none" w:sz="0" w:space="0" w:color="auto"/>
                <w:lang w:val="en-GB"/>
              </w:rPr>
              <w:t>34/25</w:t>
            </w:r>
            <w:r w:rsidR="000D4D25" w:rsidRPr="000D4D25">
              <w:rPr>
                <w:rFonts w:ascii="Verdana" w:eastAsiaTheme="minorHAnsi" w:hAnsi="Verdana" w:cs="Arial"/>
                <w:b/>
                <w:bCs/>
                <w:bdr w:val="none" w:sz="0" w:space="0" w:color="auto"/>
                <w:lang w:val="en-GB"/>
              </w:rPr>
              <w:t>)</w:t>
            </w:r>
          </w:p>
        </w:tc>
      </w:tr>
      <w:tr w:rsidR="00087A00" w:rsidRPr="004B1346" w14:paraId="0DE1FCEC" w14:textId="77777777" w:rsidTr="00F56535">
        <w:trPr>
          <w:trHeight w:val="304"/>
          <w:jc w:val="center"/>
        </w:trPr>
        <w:tc>
          <w:tcPr>
            <w:tcW w:w="2983" w:type="dxa"/>
          </w:tcPr>
          <w:p w14:paraId="1015553A" w14:textId="65569A04" w:rsidR="00087A00" w:rsidRDefault="00087A0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Louise Joseph </w:t>
            </w:r>
          </w:p>
        </w:tc>
        <w:tc>
          <w:tcPr>
            <w:tcW w:w="1134" w:type="dxa"/>
          </w:tcPr>
          <w:p w14:paraId="1D735039" w14:textId="6ABE886C" w:rsidR="00087A00" w:rsidRDefault="00087A00"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(LJ)</w:t>
            </w:r>
          </w:p>
        </w:tc>
        <w:tc>
          <w:tcPr>
            <w:tcW w:w="5959" w:type="dxa"/>
          </w:tcPr>
          <w:p w14:paraId="6BD96419" w14:textId="75A26682" w:rsidR="00087A00" w:rsidRDefault="00087A0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Assistant Director of Workforce and OD</w:t>
            </w:r>
          </w:p>
        </w:tc>
      </w:tr>
      <w:tr w:rsidR="00564BEB" w:rsidRPr="004B1346" w14:paraId="0F335600" w14:textId="77777777" w:rsidTr="00F56535">
        <w:trPr>
          <w:trHeight w:val="304"/>
          <w:jc w:val="center"/>
        </w:trPr>
        <w:tc>
          <w:tcPr>
            <w:tcW w:w="2983" w:type="dxa"/>
          </w:tcPr>
          <w:p w14:paraId="307BC6CC" w14:textId="4B8CC2ED"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Hazel Lloyd</w:t>
            </w:r>
          </w:p>
        </w:tc>
        <w:tc>
          <w:tcPr>
            <w:tcW w:w="1134" w:type="dxa"/>
          </w:tcPr>
          <w:p w14:paraId="178659BA" w14:textId="76370CA6"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(HL)</w:t>
            </w:r>
          </w:p>
        </w:tc>
        <w:tc>
          <w:tcPr>
            <w:tcW w:w="5959" w:type="dxa"/>
          </w:tcPr>
          <w:p w14:paraId="182CF157" w14:textId="4CF0BF73"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Director of Corporate Governance</w:t>
            </w:r>
            <w:r w:rsidR="000D4D25">
              <w:rPr>
                <w:rFonts w:ascii="Verdana" w:eastAsiaTheme="minorHAnsi" w:hAnsi="Verdana" w:cs="Arial"/>
                <w:bdr w:val="none" w:sz="0" w:space="0" w:color="auto"/>
                <w:lang w:val="en-GB"/>
              </w:rPr>
              <w:t xml:space="preserve"> </w:t>
            </w:r>
            <w:r w:rsidR="000D4D25" w:rsidRPr="000D4D25">
              <w:rPr>
                <w:rFonts w:ascii="Verdana" w:eastAsiaTheme="minorHAnsi" w:hAnsi="Verdana" w:cs="Arial"/>
                <w:b/>
                <w:bCs/>
                <w:bdr w:val="none" w:sz="0" w:space="0" w:color="auto"/>
                <w:lang w:val="en-GB"/>
              </w:rPr>
              <w:t xml:space="preserve">(For item </w:t>
            </w:r>
            <w:r w:rsidR="002D213E">
              <w:rPr>
                <w:rFonts w:ascii="Verdana" w:eastAsiaTheme="minorHAnsi" w:hAnsi="Verdana" w:cs="Arial"/>
                <w:b/>
                <w:bCs/>
                <w:bdr w:val="none" w:sz="0" w:space="0" w:color="auto"/>
                <w:lang w:val="en-GB"/>
              </w:rPr>
              <w:t>23/25, 24/25, 25/25, 26/25, 27/25</w:t>
            </w:r>
            <w:r w:rsidR="000D4D25" w:rsidRPr="000D4D25">
              <w:rPr>
                <w:rFonts w:ascii="Verdana" w:eastAsiaTheme="minorHAnsi" w:hAnsi="Verdana" w:cs="Arial"/>
                <w:b/>
                <w:bCs/>
                <w:bdr w:val="none" w:sz="0" w:space="0" w:color="auto"/>
                <w:lang w:val="en-GB"/>
              </w:rPr>
              <w:t>)</w:t>
            </w:r>
            <w:r w:rsidRPr="000D4D25">
              <w:rPr>
                <w:rFonts w:ascii="Verdana" w:eastAsiaTheme="minorHAnsi" w:hAnsi="Verdana" w:cs="Arial"/>
                <w:b/>
                <w:bCs/>
                <w:bdr w:val="none" w:sz="0" w:space="0" w:color="auto"/>
                <w:lang w:val="en-GB"/>
              </w:rPr>
              <w:t xml:space="preserve"> </w:t>
            </w:r>
          </w:p>
        </w:tc>
      </w:tr>
      <w:tr w:rsidR="00564BEB" w:rsidRPr="004B1346" w14:paraId="0E6DF416" w14:textId="77777777" w:rsidTr="00F56535">
        <w:trPr>
          <w:trHeight w:val="304"/>
          <w:jc w:val="center"/>
        </w:trPr>
        <w:tc>
          <w:tcPr>
            <w:tcW w:w="2983" w:type="dxa"/>
          </w:tcPr>
          <w:p w14:paraId="74B7BADD" w14:textId="78E8A5E9"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Osian Lloyd</w:t>
            </w:r>
          </w:p>
        </w:tc>
        <w:tc>
          <w:tcPr>
            <w:tcW w:w="1134" w:type="dxa"/>
          </w:tcPr>
          <w:p w14:paraId="4788B894" w14:textId="2B6BA4E9"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(O</w:t>
            </w:r>
            <w:r w:rsidR="00C74378">
              <w:rPr>
                <w:rFonts w:ascii="Verdana" w:eastAsiaTheme="minorHAnsi" w:hAnsi="Verdana" w:cs="Arial"/>
                <w:bdr w:val="none" w:sz="0" w:space="0" w:color="auto"/>
                <w:lang w:val="en-GB"/>
              </w:rPr>
              <w:t>L</w:t>
            </w:r>
            <w:r>
              <w:rPr>
                <w:rFonts w:ascii="Verdana" w:eastAsiaTheme="minorHAnsi" w:hAnsi="Verdana" w:cs="Arial"/>
                <w:bdr w:val="none" w:sz="0" w:space="0" w:color="auto"/>
                <w:lang w:val="en-GB"/>
              </w:rPr>
              <w:t>)</w:t>
            </w:r>
          </w:p>
        </w:tc>
        <w:tc>
          <w:tcPr>
            <w:tcW w:w="5959" w:type="dxa"/>
          </w:tcPr>
          <w:p w14:paraId="631DEF30" w14:textId="0B0F8AD5"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Head of Internal Audit </w:t>
            </w:r>
            <w:r w:rsidR="000D4D25" w:rsidRPr="000D4D25">
              <w:rPr>
                <w:rFonts w:ascii="Verdana" w:eastAsiaTheme="minorHAnsi" w:hAnsi="Verdana" w:cs="Arial"/>
                <w:b/>
                <w:bCs/>
                <w:bdr w:val="none" w:sz="0" w:space="0" w:color="auto"/>
                <w:lang w:val="en-GB"/>
              </w:rPr>
              <w:t xml:space="preserve">(For item </w:t>
            </w:r>
            <w:r w:rsidR="002D213E">
              <w:rPr>
                <w:rFonts w:ascii="Verdana" w:eastAsiaTheme="minorHAnsi" w:hAnsi="Verdana" w:cs="Arial"/>
                <w:b/>
                <w:bCs/>
                <w:bdr w:val="none" w:sz="0" w:space="0" w:color="auto"/>
                <w:lang w:val="en-GB"/>
              </w:rPr>
              <w:t>28/25, 29/25</w:t>
            </w:r>
            <w:r w:rsidR="000D4D25" w:rsidRPr="000D4D25">
              <w:rPr>
                <w:rFonts w:ascii="Verdana" w:eastAsiaTheme="minorHAnsi" w:hAnsi="Verdana" w:cs="Arial"/>
                <w:b/>
                <w:bCs/>
                <w:bdr w:val="none" w:sz="0" w:space="0" w:color="auto"/>
                <w:lang w:val="en-GB"/>
              </w:rPr>
              <w:t>)</w:t>
            </w:r>
          </w:p>
        </w:tc>
      </w:tr>
      <w:tr w:rsidR="00564BEB" w:rsidRPr="004B1346" w14:paraId="39AA280B" w14:textId="77777777" w:rsidTr="00F56535">
        <w:trPr>
          <w:trHeight w:val="304"/>
          <w:jc w:val="center"/>
        </w:trPr>
        <w:tc>
          <w:tcPr>
            <w:tcW w:w="2983" w:type="dxa"/>
          </w:tcPr>
          <w:p w14:paraId="2B3995D5" w14:textId="5A873D02"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Alison McLennan</w:t>
            </w:r>
          </w:p>
        </w:tc>
        <w:tc>
          <w:tcPr>
            <w:tcW w:w="1134" w:type="dxa"/>
          </w:tcPr>
          <w:p w14:paraId="5B35DBCD" w14:textId="53B00B04"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(AM)</w:t>
            </w:r>
          </w:p>
        </w:tc>
        <w:tc>
          <w:tcPr>
            <w:tcW w:w="5959" w:type="dxa"/>
          </w:tcPr>
          <w:p w14:paraId="3C3E35FE" w14:textId="19DBFCF2"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Assistant Director of Finance </w:t>
            </w:r>
            <w:r w:rsidR="000D4D25" w:rsidRPr="000D4D25">
              <w:rPr>
                <w:rFonts w:ascii="Verdana" w:eastAsiaTheme="minorHAnsi" w:hAnsi="Verdana" w:cs="Arial"/>
                <w:b/>
                <w:bCs/>
                <w:bdr w:val="none" w:sz="0" w:space="0" w:color="auto"/>
                <w:lang w:val="en-GB"/>
              </w:rPr>
              <w:t xml:space="preserve">(For item </w:t>
            </w:r>
            <w:r w:rsidR="002D213E">
              <w:rPr>
                <w:rFonts w:ascii="Verdana" w:eastAsiaTheme="minorHAnsi" w:hAnsi="Verdana" w:cs="Arial"/>
                <w:b/>
                <w:bCs/>
                <w:bdr w:val="none" w:sz="0" w:space="0" w:color="auto"/>
                <w:lang w:val="en-GB"/>
              </w:rPr>
              <w:t>35/25, 36/25</w:t>
            </w:r>
            <w:r w:rsidR="000D4D25" w:rsidRPr="000D4D25">
              <w:rPr>
                <w:rFonts w:ascii="Verdana" w:eastAsiaTheme="minorHAnsi" w:hAnsi="Verdana" w:cs="Arial"/>
                <w:b/>
                <w:bCs/>
                <w:bdr w:val="none" w:sz="0" w:space="0" w:color="auto"/>
                <w:lang w:val="en-GB"/>
              </w:rPr>
              <w:t>)</w:t>
            </w:r>
          </w:p>
        </w:tc>
      </w:tr>
      <w:tr w:rsidR="002D213E" w:rsidRPr="004B1346" w14:paraId="1BBE4307" w14:textId="77777777" w:rsidTr="00F56535">
        <w:trPr>
          <w:trHeight w:val="304"/>
          <w:jc w:val="center"/>
        </w:trPr>
        <w:tc>
          <w:tcPr>
            <w:tcW w:w="2983" w:type="dxa"/>
          </w:tcPr>
          <w:p w14:paraId="6963D64B" w14:textId="1A9EF749" w:rsidR="002D213E" w:rsidRDefault="002D213E"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Neil Thomas </w:t>
            </w:r>
          </w:p>
        </w:tc>
        <w:tc>
          <w:tcPr>
            <w:tcW w:w="1134" w:type="dxa"/>
          </w:tcPr>
          <w:p w14:paraId="3620D948" w14:textId="28F41856" w:rsidR="002D213E" w:rsidRDefault="002D213E"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(NT)</w:t>
            </w:r>
          </w:p>
        </w:tc>
        <w:tc>
          <w:tcPr>
            <w:tcW w:w="5959" w:type="dxa"/>
          </w:tcPr>
          <w:p w14:paraId="253C776C" w14:textId="168C7052" w:rsidR="002D213E" w:rsidRDefault="002D213E"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Assistant Head of Risk and Assurance </w:t>
            </w:r>
            <w:r w:rsidRPr="002D213E">
              <w:rPr>
                <w:rFonts w:ascii="Verdana" w:eastAsiaTheme="minorHAnsi" w:hAnsi="Verdana" w:cs="Arial"/>
                <w:b/>
                <w:bCs/>
                <w:bdr w:val="none" w:sz="0" w:space="0" w:color="auto"/>
                <w:lang w:val="en-GB"/>
              </w:rPr>
              <w:t>(For item 22/25)</w:t>
            </w:r>
          </w:p>
        </w:tc>
      </w:tr>
      <w:tr w:rsidR="00564BEB" w:rsidRPr="004B1346" w14:paraId="6E1BC3BA" w14:textId="77777777" w:rsidTr="00F56535">
        <w:trPr>
          <w:trHeight w:val="304"/>
          <w:jc w:val="center"/>
        </w:trPr>
        <w:tc>
          <w:tcPr>
            <w:tcW w:w="2983" w:type="dxa"/>
          </w:tcPr>
          <w:p w14:paraId="27781A48" w14:textId="7609EA4C"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Felicity Quance </w:t>
            </w:r>
          </w:p>
        </w:tc>
        <w:tc>
          <w:tcPr>
            <w:tcW w:w="1134" w:type="dxa"/>
          </w:tcPr>
          <w:p w14:paraId="4594F8C6" w14:textId="3275C672"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(FQ)</w:t>
            </w:r>
          </w:p>
        </w:tc>
        <w:tc>
          <w:tcPr>
            <w:tcW w:w="5959" w:type="dxa"/>
          </w:tcPr>
          <w:p w14:paraId="7F189BBE" w14:textId="0D899219" w:rsidR="00564BEB" w:rsidRDefault="00426A5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Internal </w:t>
            </w:r>
            <w:r w:rsidR="00564BEB">
              <w:rPr>
                <w:rFonts w:ascii="Verdana" w:eastAsiaTheme="minorHAnsi" w:hAnsi="Verdana" w:cs="Arial"/>
                <w:bdr w:val="none" w:sz="0" w:space="0" w:color="auto"/>
                <w:lang w:val="en-GB"/>
              </w:rPr>
              <w:t xml:space="preserve">Audit </w:t>
            </w:r>
            <w:r w:rsidR="000D4D25" w:rsidRPr="000D4D25">
              <w:rPr>
                <w:rFonts w:ascii="Verdana" w:eastAsiaTheme="minorHAnsi" w:hAnsi="Verdana" w:cs="Arial"/>
                <w:b/>
                <w:bCs/>
                <w:bdr w:val="none" w:sz="0" w:space="0" w:color="auto"/>
                <w:lang w:val="en-GB"/>
              </w:rPr>
              <w:t xml:space="preserve">(For item </w:t>
            </w:r>
            <w:r w:rsidR="002D213E">
              <w:rPr>
                <w:rFonts w:ascii="Verdana" w:eastAsiaTheme="minorHAnsi" w:hAnsi="Verdana" w:cs="Arial"/>
                <w:b/>
                <w:bCs/>
                <w:bdr w:val="none" w:sz="0" w:space="0" w:color="auto"/>
                <w:lang w:val="en-GB"/>
              </w:rPr>
              <w:t>28/25</w:t>
            </w:r>
            <w:r w:rsidR="000D4D25" w:rsidRPr="000D4D25">
              <w:rPr>
                <w:rFonts w:ascii="Verdana" w:eastAsiaTheme="minorHAnsi" w:hAnsi="Verdana" w:cs="Arial"/>
                <w:b/>
                <w:bCs/>
                <w:bdr w:val="none" w:sz="0" w:space="0" w:color="auto"/>
                <w:lang w:val="en-GB"/>
              </w:rPr>
              <w:t>)</w:t>
            </w:r>
          </w:p>
        </w:tc>
      </w:tr>
      <w:tr w:rsidR="00564BEB" w:rsidRPr="004B1346" w14:paraId="2AB25C28" w14:textId="77777777" w:rsidTr="00F56535">
        <w:trPr>
          <w:trHeight w:val="304"/>
          <w:jc w:val="center"/>
        </w:trPr>
        <w:tc>
          <w:tcPr>
            <w:tcW w:w="2983" w:type="dxa"/>
          </w:tcPr>
          <w:p w14:paraId="3A30B294" w14:textId="325033A5"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Sara Utley </w:t>
            </w:r>
          </w:p>
        </w:tc>
        <w:tc>
          <w:tcPr>
            <w:tcW w:w="1134" w:type="dxa"/>
          </w:tcPr>
          <w:p w14:paraId="793FA2EA" w14:textId="1966D1AD"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(SU)</w:t>
            </w:r>
          </w:p>
        </w:tc>
        <w:tc>
          <w:tcPr>
            <w:tcW w:w="5959" w:type="dxa"/>
          </w:tcPr>
          <w:p w14:paraId="1959F255" w14:textId="3DAF9E95"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Audit Wales</w:t>
            </w:r>
            <w:r w:rsidR="000D4D25">
              <w:rPr>
                <w:rFonts w:ascii="Verdana" w:eastAsiaTheme="minorHAnsi" w:hAnsi="Verdana" w:cs="Arial"/>
                <w:bdr w:val="none" w:sz="0" w:space="0" w:color="auto"/>
                <w:lang w:val="en-GB"/>
              </w:rPr>
              <w:t xml:space="preserve"> </w:t>
            </w:r>
            <w:r w:rsidR="000D4D25" w:rsidRPr="000D4D25">
              <w:rPr>
                <w:rFonts w:ascii="Verdana" w:eastAsiaTheme="minorHAnsi" w:hAnsi="Verdana" w:cs="Arial"/>
                <w:b/>
                <w:bCs/>
                <w:bdr w:val="none" w:sz="0" w:space="0" w:color="auto"/>
                <w:lang w:val="en-GB"/>
              </w:rPr>
              <w:t xml:space="preserve">(For item </w:t>
            </w:r>
            <w:r w:rsidR="002D213E">
              <w:rPr>
                <w:rFonts w:ascii="Verdana" w:eastAsiaTheme="minorHAnsi" w:hAnsi="Verdana" w:cs="Arial"/>
                <w:b/>
                <w:bCs/>
                <w:bdr w:val="none" w:sz="0" w:space="0" w:color="auto"/>
                <w:lang w:val="en-GB"/>
              </w:rPr>
              <w:t>31/25, 32/25</w:t>
            </w:r>
            <w:r w:rsidR="000D4D25" w:rsidRPr="000D4D25">
              <w:rPr>
                <w:rFonts w:ascii="Verdana" w:eastAsiaTheme="minorHAnsi" w:hAnsi="Verdana" w:cs="Arial"/>
                <w:b/>
                <w:bCs/>
                <w:bdr w:val="none" w:sz="0" w:space="0" w:color="auto"/>
                <w:lang w:val="en-GB"/>
              </w:rPr>
              <w:t>)</w:t>
            </w:r>
          </w:p>
        </w:tc>
      </w:tr>
      <w:tr w:rsidR="00F56535" w:rsidRPr="004B1346" w14:paraId="546E9481" w14:textId="77777777" w:rsidTr="00F56535">
        <w:trPr>
          <w:trHeight w:val="304"/>
          <w:jc w:val="center"/>
        </w:trPr>
        <w:tc>
          <w:tcPr>
            <w:tcW w:w="10076" w:type="dxa"/>
            <w:gridSpan w:val="3"/>
          </w:tcPr>
          <w:p w14:paraId="6EC34658"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Apologies:</w:t>
            </w:r>
          </w:p>
        </w:tc>
      </w:tr>
      <w:tr w:rsidR="00AC1D7B" w:rsidRPr="004B1346" w14:paraId="00FCE3A9" w14:textId="77777777" w:rsidTr="00F20D4A">
        <w:trPr>
          <w:trHeight w:val="329"/>
          <w:jc w:val="center"/>
        </w:trPr>
        <w:tc>
          <w:tcPr>
            <w:tcW w:w="2983" w:type="dxa"/>
          </w:tcPr>
          <w:p w14:paraId="2DFEEB0D" w14:textId="4B19D4BC" w:rsidR="00AC1D7B" w:rsidRDefault="00AC1D7B" w:rsidP="00AC1D7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Raj Krishnan</w:t>
            </w:r>
          </w:p>
        </w:tc>
        <w:tc>
          <w:tcPr>
            <w:tcW w:w="1134" w:type="dxa"/>
          </w:tcPr>
          <w:p w14:paraId="278C0CEB" w14:textId="584B3D1E" w:rsidR="00AC1D7B" w:rsidRDefault="00AC1D7B" w:rsidP="00AC1D7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(RK)</w:t>
            </w:r>
          </w:p>
        </w:tc>
        <w:tc>
          <w:tcPr>
            <w:tcW w:w="5959" w:type="dxa"/>
          </w:tcPr>
          <w:p w14:paraId="42D859E1" w14:textId="390302F2" w:rsidR="00AC1D7B" w:rsidRDefault="00AC1D7B" w:rsidP="00AC1D7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Pr>
                <w:rFonts w:ascii="Verdana" w:eastAsia="Verdana" w:hAnsi="Verdana" w:cs="Arial"/>
                <w:bdr w:val="none" w:sz="0" w:space="0" w:color="auto"/>
                <w:lang w:val="en-GB"/>
              </w:rPr>
              <w:t>Deputy Executive Medical Director</w:t>
            </w:r>
          </w:p>
        </w:tc>
      </w:tr>
      <w:tr w:rsidR="00AC1D7B" w:rsidRPr="004B1346" w14:paraId="3B533E6D" w14:textId="77777777" w:rsidTr="00F20D4A">
        <w:trPr>
          <w:trHeight w:val="329"/>
          <w:jc w:val="center"/>
        </w:trPr>
        <w:tc>
          <w:tcPr>
            <w:tcW w:w="2983" w:type="dxa"/>
          </w:tcPr>
          <w:p w14:paraId="3144007E" w14:textId="300C80D9" w:rsidR="00AC1D7B" w:rsidRPr="004B1346" w:rsidRDefault="00AC1D7B" w:rsidP="00AC1D7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 xml:space="preserve">Deb Lewis </w:t>
            </w:r>
          </w:p>
        </w:tc>
        <w:tc>
          <w:tcPr>
            <w:tcW w:w="1134" w:type="dxa"/>
          </w:tcPr>
          <w:p w14:paraId="18D39D45" w14:textId="7ABD5495" w:rsidR="00AC1D7B" w:rsidRPr="004B1346" w:rsidRDefault="00AC1D7B" w:rsidP="00AC1D7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(DL)</w:t>
            </w:r>
          </w:p>
        </w:tc>
        <w:tc>
          <w:tcPr>
            <w:tcW w:w="5959" w:type="dxa"/>
          </w:tcPr>
          <w:p w14:paraId="09451C16" w14:textId="4CA9763F" w:rsidR="00AC1D7B" w:rsidRPr="004B1346" w:rsidRDefault="00AC1D7B" w:rsidP="00AC1D7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Pr>
                <w:rFonts w:ascii="Verdana" w:eastAsia="Verdana" w:hAnsi="Verdana" w:cs="Arial"/>
                <w:bdr w:val="none" w:sz="0" w:space="0" w:color="auto"/>
                <w:lang w:val="en-GB"/>
              </w:rPr>
              <w:t xml:space="preserve">Chief Operating Officer </w:t>
            </w:r>
          </w:p>
        </w:tc>
      </w:tr>
    </w:tbl>
    <w:p w14:paraId="06FDA66D" w14:textId="77777777" w:rsidR="00F56535" w:rsidRPr="004B1346" w:rsidRDefault="00F56535" w:rsidP="001814A1">
      <w:pPr>
        <w:ind w:left="2160" w:hanging="2160"/>
        <w:rPr>
          <w:rFonts w:ascii="Verdana" w:hAnsi="Verdana" w:cs="Arial"/>
          <w:u w:color="000000"/>
          <w:lang w:eastAsia="en-GB"/>
        </w:rPr>
      </w:pPr>
    </w:p>
    <w:p w14:paraId="04EA4D9C" w14:textId="77777777" w:rsidR="002917F4" w:rsidRPr="004B1346" w:rsidRDefault="002917F4" w:rsidP="00301D7D">
      <w:pPr>
        <w:ind w:left="2880" w:hanging="2880"/>
        <w:rPr>
          <w:rFonts w:ascii="Verdana" w:eastAsia="Arial Bold" w:hAnsi="Verdana" w:cs="Arial"/>
        </w:rPr>
      </w:pP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363"/>
      </w:tblGrid>
      <w:tr w:rsidR="00F56535" w:rsidRPr="004B1346" w14:paraId="1BCBA94F" w14:textId="77777777" w:rsidTr="00F56535">
        <w:trPr>
          <w:trHeight w:val="352"/>
        </w:trPr>
        <w:tc>
          <w:tcPr>
            <w:tcW w:w="1843" w:type="dxa"/>
            <w:shd w:val="clear" w:color="auto" w:fill="auto"/>
            <w:tcMar>
              <w:top w:w="80" w:type="dxa"/>
              <w:left w:w="80" w:type="dxa"/>
              <w:bottom w:w="80" w:type="dxa"/>
              <w:right w:w="80" w:type="dxa"/>
            </w:tcMar>
          </w:tcPr>
          <w:p w14:paraId="2BB01192" w14:textId="77777777" w:rsidR="00F56535" w:rsidRPr="004B1346" w:rsidRDefault="00F56535" w:rsidP="00521C88">
            <w:pPr>
              <w:pStyle w:val="Body"/>
              <w:spacing w:before="120" w:after="120"/>
              <w:rPr>
                <w:rFonts w:ascii="Verdana" w:hAnsi="Verdana" w:cs="Arial"/>
                <w:b/>
                <w:color w:val="auto"/>
                <w:sz w:val="24"/>
                <w:szCs w:val="24"/>
              </w:rPr>
            </w:pPr>
            <w:r w:rsidRPr="004B1346">
              <w:rPr>
                <w:rFonts w:ascii="Verdana" w:hAnsi="Verdana" w:cs="Arial"/>
                <w:b/>
                <w:color w:val="auto"/>
                <w:sz w:val="24"/>
                <w:szCs w:val="24"/>
              </w:rPr>
              <w:t>Minute No.</w:t>
            </w:r>
          </w:p>
        </w:tc>
        <w:tc>
          <w:tcPr>
            <w:tcW w:w="8363" w:type="dxa"/>
            <w:shd w:val="clear" w:color="auto" w:fill="auto"/>
            <w:tcMar>
              <w:top w:w="80" w:type="dxa"/>
              <w:left w:w="80" w:type="dxa"/>
              <w:bottom w:w="80" w:type="dxa"/>
              <w:right w:w="80" w:type="dxa"/>
            </w:tcMar>
          </w:tcPr>
          <w:p w14:paraId="1C9ED4D9" w14:textId="77777777" w:rsidR="00F56535" w:rsidRPr="004B1346" w:rsidRDefault="00F56535" w:rsidP="00521C88">
            <w:pPr>
              <w:pStyle w:val="Body"/>
              <w:spacing w:before="120" w:after="120"/>
              <w:rPr>
                <w:rFonts w:ascii="Verdana" w:hAnsi="Verdana" w:cs="Arial"/>
                <w:b/>
                <w:color w:val="auto"/>
                <w:sz w:val="24"/>
                <w:szCs w:val="24"/>
              </w:rPr>
            </w:pPr>
          </w:p>
        </w:tc>
      </w:tr>
      <w:tr w:rsidR="00F56535" w:rsidRPr="004B1346" w14:paraId="390FB5DC" w14:textId="77777777" w:rsidTr="00F56535">
        <w:trPr>
          <w:trHeight w:val="352"/>
        </w:trPr>
        <w:tc>
          <w:tcPr>
            <w:tcW w:w="1843" w:type="dxa"/>
            <w:shd w:val="clear" w:color="auto" w:fill="auto"/>
            <w:tcMar>
              <w:top w:w="80" w:type="dxa"/>
              <w:left w:w="80" w:type="dxa"/>
              <w:bottom w:w="80" w:type="dxa"/>
              <w:right w:w="80" w:type="dxa"/>
            </w:tcMar>
          </w:tcPr>
          <w:p w14:paraId="6F2AF77D" w14:textId="0CED63CD" w:rsidR="00F56535" w:rsidRPr="004B1346" w:rsidRDefault="00273EA6" w:rsidP="001B56C6">
            <w:pPr>
              <w:pStyle w:val="Body"/>
              <w:spacing w:before="120" w:after="120"/>
              <w:rPr>
                <w:rFonts w:ascii="Verdana" w:hAnsi="Verdana" w:cs="Arial"/>
                <w:b/>
                <w:color w:val="auto"/>
                <w:sz w:val="24"/>
                <w:szCs w:val="24"/>
              </w:rPr>
            </w:pPr>
            <w:r>
              <w:rPr>
                <w:rFonts w:ascii="Verdana" w:hAnsi="Verdana" w:cs="Arial"/>
                <w:b/>
                <w:color w:val="auto"/>
                <w:sz w:val="24"/>
                <w:szCs w:val="24"/>
              </w:rPr>
              <w:t>20</w:t>
            </w:r>
            <w:r w:rsidR="00F56535" w:rsidRPr="004B1346">
              <w:rPr>
                <w:rFonts w:ascii="Verdana" w:hAnsi="Verdana" w:cs="Arial"/>
                <w:b/>
                <w:color w:val="auto"/>
                <w:sz w:val="24"/>
                <w:szCs w:val="24"/>
              </w:rPr>
              <w:t>/2</w:t>
            </w:r>
            <w:r w:rsidR="00584FAA">
              <w:rPr>
                <w:rFonts w:ascii="Verdana" w:hAnsi="Verdana" w:cs="Arial"/>
                <w:b/>
                <w:color w:val="auto"/>
                <w:sz w:val="24"/>
                <w:szCs w:val="24"/>
              </w:rPr>
              <w:t>5</w:t>
            </w:r>
          </w:p>
        </w:tc>
        <w:tc>
          <w:tcPr>
            <w:tcW w:w="8363" w:type="dxa"/>
            <w:shd w:val="clear" w:color="auto" w:fill="auto"/>
            <w:tcMar>
              <w:top w:w="80" w:type="dxa"/>
              <w:left w:w="80" w:type="dxa"/>
              <w:bottom w:w="80" w:type="dxa"/>
              <w:right w:w="80" w:type="dxa"/>
            </w:tcMar>
          </w:tcPr>
          <w:p w14:paraId="5E6574AA" w14:textId="77777777" w:rsidR="00F56535" w:rsidRPr="004B1346" w:rsidRDefault="00F56535" w:rsidP="0095014B">
            <w:pPr>
              <w:pStyle w:val="Body"/>
              <w:spacing w:before="120" w:after="120"/>
              <w:rPr>
                <w:rFonts w:ascii="Verdana" w:hAnsi="Verdana" w:cs="Arial"/>
                <w:b/>
                <w:color w:val="auto"/>
                <w:sz w:val="24"/>
                <w:szCs w:val="24"/>
              </w:rPr>
            </w:pPr>
            <w:r w:rsidRPr="004B1346">
              <w:rPr>
                <w:rFonts w:ascii="Verdana" w:hAnsi="Verdana" w:cs="Arial"/>
                <w:b/>
                <w:color w:val="auto"/>
                <w:sz w:val="24"/>
                <w:szCs w:val="24"/>
              </w:rPr>
              <w:t xml:space="preserve">WELCOME AND APOLOGIES </w:t>
            </w:r>
          </w:p>
        </w:tc>
      </w:tr>
      <w:tr w:rsidR="00F56535" w:rsidRPr="004B1346" w14:paraId="36DA8B70" w14:textId="77777777" w:rsidTr="00F56535">
        <w:trPr>
          <w:trHeight w:val="200"/>
        </w:trPr>
        <w:tc>
          <w:tcPr>
            <w:tcW w:w="1843" w:type="dxa"/>
            <w:shd w:val="clear" w:color="auto" w:fill="auto"/>
            <w:tcMar>
              <w:top w:w="80" w:type="dxa"/>
              <w:left w:w="80" w:type="dxa"/>
              <w:bottom w:w="80" w:type="dxa"/>
              <w:right w:w="80" w:type="dxa"/>
            </w:tcMar>
          </w:tcPr>
          <w:p w14:paraId="2AC07949" w14:textId="77777777" w:rsidR="00F56535" w:rsidRPr="004B1346" w:rsidRDefault="00F56535" w:rsidP="0095014B">
            <w:pPr>
              <w:pStyle w:val="Body"/>
              <w:spacing w:before="120" w:after="120"/>
              <w:rPr>
                <w:rFonts w:ascii="Verdana" w:hAnsi="Verdana" w:cs="Arial"/>
                <w:b/>
                <w:color w:val="auto"/>
                <w:sz w:val="24"/>
                <w:szCs w:val="24"/>
              </w:rPr>
            </w:pPr>
          </w:p>
        </w:tc>
        <w:tc>
          <w:tcPr>
            <w:tcW w:w="8363" w:type="dxa"/>
            <w:shd w:val="clear" w:color="auto" w:fill="auto"/>
            <w:tcMar>
              <w:top w:w="80" w:type="dxa"/>
              <w:left w:w="80" w:type="dxa"/>
              <w:bottom w:w="80" w:type="dxa"/>
              <w:right w:w="80" w:type="dxa"/>
            </w:tcMar>
          </w:tcPr>
          <w:p w14:paraId="6C5A1C27" w14:textId="3902A76E" w:rsidR="00F56535" w:rsidRPr="004B1346" w:rsidRDefault="00584FAA" w:rsidP="0088183E">
            <w:pPr>
              <w:spacing w:before="120" w:after="120"/>
              <w:rPr>
                <w:rFonts w:ascii="Verdana" w:hAnsi="Verdana" w:cs="Arial"/>
                <w:b/>
                <w:color w:val="FF0000"/>
                <w:u w:color="000000"/>
                <w:lang w:eastAsia="en-GB"/>
              </w:rPr>
            </w:pPr>
            <w:r w:rsidRPr="004B3CC9">
              <w:rPr>
                <w:rFonts w:ascii="Verdana" w:eastAsia="Arial" w:hAnsi="Verdana" w:cs="Arial"/>
                <w:color w:val="000000"/>
              </w:rPr>
              <w:t>NZ opened the meeting and welcomed all present</w:t>
            </w:r>
            <w:r w:rsidR="00325401">
              <w:rPr>
                <w:rFonts w:ascii="Verdana" w:eastAsia="Arial" w:hAnsi="Verdana" w:cs="Arial"/>
                <w:color w:val="000000"/>
              </w:rPr>
              <w:t xml:space="preserve">. </w:t>
            </w:r>
            <w:r w:rsidRPr="004B3CC9">
              <w:rPr>
                <w:rFonts w:ascii="Verdana" w:eastAsia="Arial" w:hAnsi="Verdana" w:cs="Arial"/>
                <w:color w:val="000000"/>
              </w:rPr>
              <w:t>.</w:t>
            </w:r>
          </w:p>
        </w:tc>
      </w:tr>
      <w:tr w:rsidR="00F56535" w:rsidRPr="004B1346" w14:paraId="146845BF" w14:textId="77777777" w:rsidTr="00F56535">
        <w:trPr>
          <w:trHeight w:val="374"/>
        </w:trPr>
        <w:tc>
          <w:tcPr>
            <w:tcW w:w="1843" w:type="dxa"/>
            <w:shd w:val="clear" w:color="auto" w:fill="auto"/>
            <w:tcMar>
              <w:top w:w="80" w:type="dxa"/>
              <w:left w:w="80" w:type="dxa"/>
              <w:bottom w:w="80" w:type="dxa"/>
              <w:right w:w="80" w:type="dxa"/>
            </w:tcMar>
          </w:tcPr>
          <w:p w14:paraId="79242B57" w14:textId="47B4D500" w:rsidR="00F56535" w:rsidRPr="004B1346" w:rsidRDefault="00273EA6" w:rsidP="0088183E">
            <w:pPr>
              <w:spacing w:before="120" w:after="120"/>
              <w:rPr>
                <w:rFonts w:ascii="Verdana" w:hAnsi="Verdana" w:cs="Arial"/>
                <w:b/>
              </w:rPr>
            </w:pPr>
            <w:r>
              <w:rPr>
                <w:rFonts w:ascii="Verdana" w:hAnsi="Verdana" w:cs="Arial"/>
                <w:b/>
              </w:rPr>
              <w:t>21</w:t>
            </w:r>
            <w:r w:rsidR="00F56535" w:rsidRPr="004B1346">
              <w:rPr>
                <w:rFonts w:ascii="Verdana" w:hAnsi="Verdana" w:cs="Arial"/>
                <w:b/>
              </w:rPr>
              <w:t>/2</w:t>
            </w:r>
            <w:r w:rsidR="00584FAA">
              <w:rPr>
                <w:rFonts w:ascii="Verdana" w:hAnsi="Verdana" w:cs="Arial"/>
                <w:b/>
              </w:rPr>
              <w:t>5</w:t>
            </w:r>
          </w:p>
        </w:tc>
        <w:tc>
          <w:tcPr>
            <w:tcW w:w="8363" w:type="dxa"/>
            <w:shd w:val="clear" w:color="auto" w:fill="auto"/>
            <w:tcMar>
              <w:top w:w="80" w:type="dxa"/>
              <w:left w:w="80" w:type="dxa"/>
              <w:bottom w:w="80" w:type="dxa"/>
              <w:right w:w="80" w:type="dxa"/>
            </w:tcMar>
          </w:tcPr>
          <w:p w14:paraId="7B9F98C5" w14:textId="77777777" w:rsidR="00F56535" w:rsidRPr="00584FAA" w:rsidRDefault="00F56535" w:rsidP="0095014B">
            <w:pPr>
              <w:pStyle w:val="Body"/>
              <w:spacing w:before="120" w:after="120"/>
              <w:rPr>
                <w:rFonts w:ascii="Verdana" w:hAnsi="Verdana" w:cs="Arial"/>
                <w:b/>
                <w:color w:val="auto"/>
                <w:sz w:val="24"/>
                <w:szCs w:val="24"/>
              </w:rPr>
            </w:pPr>
            <w:r w:rsidRPr="00584FAA">
              <w:rPr>
                <w:rFonts w:ascii="Verdana" w:hAnsi="Verdana" w:cs="Arial"/>
                <w:b/>
                <w:color w:val="auto"/>
                <w:sz w:val="24"/>
                <w:szCs w:val="24"/>
              </w:rPr>
              <w:t>DECLARATIONS OF INTEREST</w:t>
            </w:r>
          </w:p>
        </w:tc>
      </w:tr>
      <w:tr w:rsidR="00F56535" w:rsidRPr="004B1346" w14:paraId="0ACF0D8E" w14:textId="77777777" w:rsidTr="00F56535">
        <w:trPr>
          <w:trHeight w:val="374"/>
        </w:trPr>
        <w:tc>
          <w:tcPr>
            <w:tcW w:w="1843" w:type="dxa"/>
            <w:shd w:val="clear" w:color="auto" w:fill="auto"/>
            <w:tcMar>
              <w:top w:w="80" w:type="dxa"/>
              <w:left w:w="80" w:type="dxa"/>
              <w:bottom w:w="80" w:type="dxa"/>
              <w:right w:w="80" w:type="dxa"/>
            </w:tcMar>
          </w:tcPr>
          <w:p w14:paraId="7F487E02" w14:textId="77777777" w:rsidR="00F56535" w:rsidRPr="004B1346" w:rsidRDefault="00F56535" w:rsidP="0095014B">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1B1719D3" w14:textId="52945F39" w:rsidR="00F56535" w:rsidRPr="00584FAA" w:rsidRDefault="00584FAA" w:rsidP="00844422">
            <w:pPr>
              <w:pStyle w:val="Body"/>
              <w:spacing w:before="120" w:after="120"/>
              <w:rPr>
                <w:rFonts w:ascii="Verdana" w:hAnsi="Verdana" w:cs="Arial"/>
                <w:color w:val="auto"/>
                <w:sz w:val="24"/>
                <w:szCs w:val="24"/>
              </w:rPr>
            </w:pPr>
            <w:r w:rsidRPr="00584FAA">
              <w:rPr>
                <w:rFonts w:ascii="Verdana" w:eastAsia="Arial" w:hAnsi="Verdana" w:cs="Arial"/>
                <w:sz w:val="24"/>
                <w:szCs w:val="24"/>
              </w:rPr>
              <w:t>There were no declarations of interest outside those already declared on the Declarations of Interest Register.</w:t>
            </w:r>
          </w:p>
        </w:tc>
      </w:tr>
      <w:tr w:rsidR="00F56535" w:rsidRPr="004B1346" w14:paraId="2346BDB6" w14:textId="77777777" w:rsidTr="00F56535">
        <w:trPr>
          <w:trHeight w:val="210"/>
        </w:trPr>
        <w:tc>
          <w:tcPr>
            <w:tcW w:w="1843" w:type="dxa"/>
            <w:shd w:val="clear" w:color="auto" w:fill="auto"/>
            <w:tcMar>
              <w:top w:w="80" w:type="dxa"/>
              <w:left w:w="80" w:type="dxa"/>
              <w:bottom w:w="80" w:type="dxa"/>
              <w:right w:w="80" w:type="dxa"/>
            </w:tcMar>
          </w:tcPr>
          <w:p w14:paraId="078C0EBD" w14:textId="1B1D1A13" w:rsidR="00F56535" w:rsidRPr="004B1346" w:rsidRDefault="00273EA6" w:rsidP="0088183E">
            <w:pPr>
              <w:pStyle w:val="BodyA"/>
              <w:rPr>
                <w:rFonts w:ascii="Verdana" w:hAnsi="Verdana" w:cs="Arial"/>
                <w:color w:val="auto"/>
              </w:rPr>
            </w:pPr>
            <w:r>
              <w:rPr>
                <w:rFonts w:ascii="Verdana" w:hAnsi="Verdana" w:cs="Arial"/>
                <w:b/>
                <w:color w:val="auto"/>
              </w:rPr>
              <w:t>22</w:t>
            </w:r>
            <w:r w:rsidR="00F56535" w:rsidRPr="004B1346">
              <w:rPr>
                <w:rFonts w:ascii="Verdana" w:hAnsi="Verdana" w:cs="Arial"/>
                <w:b/>
                <w:color w:val="auto"/>
              </w:rPr>
              <w:t>/2</w:t>
            </w:r>
            <w:r w:rsidR="003873A6">
              <w:rPr>
                <w:rFonts w:ascii="Verdana" w:hAnsi="Verdana" w:cs="Arial"/>
                <w:b/>
                <w:color w:val="auto"/>
              </w:rPr>
              <w:t>5</w:t>
            </w:r>
          </w:p>
        </w:tc>
        <w:tc>
          <w:tcPr>
            <w:tcW w:w="8363" w:type="dxa"/>
            <w:shd w:val="clear" w:color="auto" w:fill="auto"/>
            <w:tcMar>
              <w:top w:w="80" w:type="dxa"/>
              <w:left w:w="80" w:type="dxa"/>
              <w:bottom w:w="80" w:type="dxa"/>
              <w:right w:w="80" w:type="dxa"/>
            </w:tcMar>
          </w:tcPr>
          <w:p w14:paraId="231E13AC" w14:textId="62B58E44" w:rsidR="00F56535" w:rsidRPr="00273EA6" w:rsidRDefault="00273EA6" w:rsidP="0095014B">
            <w:pPr>
              <w:pStyle w:val="BodyA"/>
              <w:rPr>
                <w:rFonts w:ascii="Verdana" w:hAnsi="Verdana" w:cs="Arial"/>
                <w:b/>
                <w:bCs/>
                <w:color w:val="auto"/>
              </w:rPr>
            </w:pPr>
            <w:r w:rsidRPr="00273EA6">
              <w:rPr>
                <w:rFonts w:ascii="Verdana" w:hAnsi="Verdana" w:cs="Arial"/>
                <w:b/>
                <w:bCs/>
              </w:rPr>
              <w:t xml:space="preserve">BOARD ASSURANCE FRAMEWORK AND STRATEGIC RISK REGISTER </w:t>
            </w:r>
          </w:p>
        </w:tc>
      </w:tr>
      <w:tr w:rsidR="00F56535" w:rsidRPr="004B1346" w14:paraId="67C544FD" w14:textId="77777777" w:rsidTr="00F56535">
        <w:trPr>
          <w:trHeight w:val="210"/>
        </w:trPr>
        <w:tc>
          <w:tcPr>
            <w:tcW w:w="1843" w:type="dxa"/>
            <w:shd w:val="clear" w:color="auto" w:fill="auto"/>
            <w:tcMar>
              <w:top w:w="80" w:type="dxa"/>
              <w:left w:w="80" w:type="dxa"/>
              <w:bottom w:w="80" w:type="dxa"/>
              <w:right w:w="80" w:type="dxa"/>
            </w:tcMar>
          </w:tcPr>
          <w:p w14:paraId="02204D50" w14:textId="77777777" w:rsidR="00F56535" w:rsidRPr="004B1346" w:rsidRDefault="00F56535" w:rsidP="00564BEB">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11916B92" w14:textId="31FDDEB4" w:rsidR="00273EA6" w:rsidRPr="00277740" w:rsidRDefault="00273EA6" w:rsidP="00F50172">
            <w:pPr>
              <w:pStyle w:val="Body"/>
              <w:spacing w:before="120" w:after="120"/>
              <w:jc w:val="both"/>
              <w:rPr>
                <w:rFonts w:ascii="Verdana" w:hAnsi="Verdana" w:cs="Arial"/>
                <w:bCs/>
                <w:color w:val="auto"/>
                <w:sz w:val="24"/>
                <w:szCs w:val="24"/>
                <w:lang w:val="en-GB"/>
              </w:rPr>
            </w:pPr>
            <w:r w:rsidRPr="00EE49A8">
              <w:rPr>
                <w:rFonts w:ascii="Verdana" w:hAnsi="Verdana" w:cs="Arial"/>
                <w:bCs/>
                <w:i/>
                <w:iCs/>
                <w:color w:val="auto"/>
                <w:sz w:val="24"/>
                <w:szCs w:val="24"/>
                <w:lang w:val="en-GB"/>
              </w:rPr>
              <w:t xml:space="preserve">The Board </w:t>
            </w:r>
            <w:r w:rsidR="00CC2583" w:rsidRPr="00EE49A8">
              <w:rPr>
                <w:rFonts w:ascii="Verdana" w:hAnsi="Verdana" w:cs="Arial"/>
                <w:bCs/>
                <w:i/>
                <w:iCs/>
                <w:color w:val="auto"/>
                <w:sz w:val="24"/>
                <w:szCs w:val="24"/>
                <w:lang w:val="en-GB"/>
              </w:rPr>
              <w:t>A</w:t>
            </w:r>
            <w:r w:rsidRPr="00EE49A8">
              <w:rPr>
                <w:rFonts w:ascii="Verdana" w:hAnsi="Verdana" w:cs="Arial"/>
                <w:bCs/>
                <w:i/>
                <w:iCs/>
                <w:color w:val="auto"/>
                <w:sz w:val="24"/>
                <w:szCs w:val="24"/>
                <w:lang w:val="en-GB"/>
              </w:rPr>
              <w:t xml:space="preserve">ssurance </w:t>
            </w:r>
            <w:r w:rsidR="00CC2583">
              <w:rPr>
                <w:rFonts w:ascii="Verdana" w:hAnsi="Verdana" w:cs="Arial"/>
                <w:bCs/>
                <w:i/>
                <w:iCs/>
                <w:color w:val="auto"/>
                <w:sz w:val="24"/>
                <w:szCs w:val="24"/>
                <w:lang w:val="en-GB"/>
              </w:rPr>
              <w:t>F</w:t>
            </w:r>
            <w:r w:rsidRPr="00EE49A8">
              <w:rPr>
                <w:rFonts w:ascii="Verdana" w:hAnsi="Verdana" w:cs="Arial"/>
                <w:bCs/>
                <w:i/>
                <w:iCs/>
                <w:color w:val="auto"/>
                <w:sz w:val="24"/>
                <w:szCs w:val="24"/>
                <w:lang w:val="en-GB"/>
              </w:rPr>
              <w:t xml:space="preserve">ramework and </w:t>
            </w:r>
            <w:r w:rsidR="00032A8C" w:rsidRPr="00EE49A8">
              <w:rPr>
                <w:rFonts w:ascii="Verdana" w:hAnsi="Verdana" w:cs="Arial"/>
                <w:bCs/>
                <w:i/>
                <w:iCs/>
                <w:color w:val="auto"/>
                <w:sz w:val="24"/>
                <w:szCs w:val="24"/>
                <w:lang w:val="en-GB"/>
              </w:rPr>
              <w:t>S</w:t>
            </w:r>
            <w:r w:rsidRPr="00EE49A8">
              <w:rPr>
                <w:rFonts w:ascii="Verdana" w:hAnsi="Verdana" w:cs="Arial"/>
                <w:bCs/>
                <w:i/>
                <w:iCs/>
                <w:color w:val="auto"/>
                <w:sz w:val="24"/>
                <w:szCs w:val="24"/>
                <w:lang w:val="en-GB"/>
              </w:rPr>
              <w:t xml:space="preserve">trategic </w:t>
            </w:r>
            <w:r w:rsidR="00032A8C" w:rsidRPr="00CC2583">
              <w:rPr>
                <w:rFonts w:ascii="Verdana" w:hAnsi="Verdana" w:cs="Arial"/>
                <w:bCs/>
                <w:i/>
                <w:iCs/>
                <w:color w:val="auto"/>
                <w:sz w:val="24"/>
                <w:szCs w:val="24"/>
                <w:lang w:val="en-GB"/>
              </w:rPr>
              <w:t>R</w:t>
            </w:r>
            <w:r w:rsidRPr="00EE49A8">
              <w:rPr>
                <w:rFonts w:ascii="Verdana" w:hAnsi="Verdana" w:cs="Arial"/>
                <w:bCs/>
                <w:i/>
                <w:iCs/>
                <w:color w:val="auto"/>
                <w:sz w:val="24"/>
                <w:szCs w:val="24"/>
                <w:lang w:val="en-GB"/>
              </w:rPr>
              <w:t xml:space="preserve">isk </w:t>
            </w:r>
            <w:r w:rsidR="002C1F8F" w:rsidRPr="00CC2583">
              <w:rPr>
                <w:rFonts w:ascii="Verdana" w:hAnsi="Verdana" w:cs="Arial"/>
                <w:bCs/>
                <w:i/>
                <w:iCs/>
                <w:color w:val="auto"/>
                <w:sz w:val="24"/>
                <w:szCs w:val="24"/>
                <w:lang w:val="en-GB"/>
              </w:rPr>
              <w:t>R</w:t>
            </w:r>
            <w:r w:rsidRPr="00EE49A8">
              <w:rPr>
                <w:rFonts w:ascii="Verdana" w:hAnsi="Verdana" w:cs="Arial"/>
                <w:bCs/>
                <w:i/>
                <w:iCs/>
                <w:color w:val="auto"/>
                <w:sz w:val="24"/>
                <w:szCs w:val="24"/>
                <w:lang w:val="en-GB"/>
              </w:rPr>
              <w:t xml:space="preserve">egister </w:t>
            </w:r>
            <w:r w:rsidR="002C1F8F" w:rsidRPr="00CC2583">
              <w:rPr>
                <w:rFonts w:ascii="Verdana" w:hAnsi="Verdana" w:cs="Arial"/>
                <w:bCs/>
                <w:i/>
                <w:iCs/>
                <w:color w:val="auto"/>
                <w:sz w:val="24"/>
                <w:szCs w:val="24"/>
                <w:lang w:val="en-GB"/>
              </w:rPr>
              <w:t>R</w:t>
            </w:r>
            <w:r w:rsidRPr="00EE49A8">
              <w:rPr>
                <w:rFonts w:ascii="Verdana" w:hAnsi="Verdana" w:cs="Arial"/>
                <w:bCs/>
                <w:i/>
                <w:iCs/>
                <w:color w:val="auto"/>
                <w:sz w:val="24"/>
                <w:szCs w:val="24"/>
                <w:lang w:val="en-GB"/>
              </w:rPr>
              <w:t>eport</w:t>
            </w:r>
            <w:r w:rsidRPr="00277740">
              <w:rPr>
                <w:rFonts w:ascii="Verdana" w:hAnsi="Verdana" w:cs="Arial"/>
                <w:bCs/>
                <w:color w:val="auto"/>
                <w:sz w:val="24"/>
                <w:szCs w:val="24"/>
                <w:lang w:val="en-GB"/>
              </w:rPr>
              <w:t xml:space="preserve"> was </w:t>
            </w:r>
            <w:r w:rsidRPr="00277740">
              <w:rPr>
                <w:rFonts w:ascii="Verdana" w:hAnsi="Verdana" w:cs="Arial"/>
                <w:b/>
                <w:color w:val="auto"/>
                <w:sz w:val="24"/>
                <w:szCs w:val="24"/>
                <w:lang w:val="en-GB"/>
              </w:rPr>
              <w:t xml:space="preserve">received. </w:t>
            </w:r>
            <w:r>
              <w:rPr>
                <w:rFonts w:ascii="Verdana" w:hAnsi="Verdana" w:cs="Arial"/>
                <w:bCs/>
                <w:color w:val="auto"/>
                <w:sz w:val="24"/>
                <w:szCs w:val="24"/>
                <w:lang w:val="en-GB"/>
              </w:rPr>
              <w:t>NT</w:t>
            </w:r>
            <w:r w:rsidRPr="00277740">
              <w:rPr>
                <w:rFonts w:ascii="Verdana" w:hAnsi="Verdana" w:cs="Arial"/>
                <w:bCs/>
                <w:color w:val="auto"/>
                <w:sz w:val="24"/>
                <w:szCs w:val="24"/>
                <w:lang w:val="en-GB"/>
              </w:rPr>
              <w:t xml:space="preserve"> highlighted the following key points; </w:t>
            </w:r>
          </w:p>
          <w:p w14:paraId="03F62428" w14:textId="4BDB46B8" w:rsidR="00102061" w:rsidRPr="00102061" w:rsidRDefault="00273EA6" w:rsidP="00F50172">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rPr>
            </w:pPr>
            <w:r w:rsidRPr="00102061">
              <w:rPr>
                <w:rFonts w:ascii="Verdana" w:eastAsia="Times New Roman" w:hAnsi="Verdana" w:cs="Segoe UI"/>
                <w:bdr w:val="none" w:sz="0" w:space="0" w:color="auto"/>
                <w:lang w:val="en-GB"/>
              </w:rPr>
              <w:t xml:space="preserve">The report was a routine update focusing on the </w:t>
            </w:r>
            <w:r w:rsidR="00F530B4">
              <w:rPr>
                <w:rFonts w:ascii="Verdana" w:eastAsia="Times New Roman" w:hAnsi="Verdana" w:cs="Segoe UI"/>
                <w:bdr w:val="none" w:sz="0" w:space="0" w:color="auto"/>
                <w:lang w:val="en-GB"/>
              </w:rPr>
              <w:t>S</w:t>
            </w:r>
            <w:r w:rsidRPr="00102061">
              <w:rPr>
                <w:rFonts w:ascii="Verdana" w:eastAsia="Times New Roman" w:hAnsi="Verdana" w:cs="Segoe UI"/>
                <w:bdr w:val="none" w:sz="0" w:space="0" w:color="auto"/>
                <w:lang w:val="en-GB"/>
              </w:rPr>
              <w:t xml:space="preserve">trategic </w:t>
            </w:r>
            <w:r w:rsidR="00F530B4">
              <w:rPr>
                <w:rFonts w:ascii="Verdana" w:eastAsia="Times New Roman" w:hAnsi="Verdana" w:cs="Segoe UI"/>
                <w:bdr w:val="none" w:sz="0" w:space="0" w:color="auto"/>
                <w:lang w:val="en-GB"/>
              </w:rPr>
              <w:t>R</w:t>
            </w:r>
            <w:r w:rsidRPr="00102061">
              <w:rPr>
                <w:rFonts w:ascii="Verdana" w:eastAsia="Times New Roman" w:hAnsi="Verdana" w:cs="Segoe UI"/>
                <w:bdr w:val="none" w:sz="0" w:space="0" w:color="auto"/>
                <w:lang w:val="en-GB"/>
              </w:rPr>
              <w:t xml:space="preserve">isk </w:t>
            </w:r>
            <w:r w:rsidR="00F530B4">
              <w:rPr>
                <w:rFonts w:ascii="Verdana" w:eastAsia="Times New Roman" w:hAnsi="Verdana" w:cs="Segoe UI"/>
                <w:bdr w:val="none" w:sz="0" w:space="0" w:color="auto"/>
                <w:lang w:val="en-GB"/>
              </w:rPr>
              <w:t>R</w:t>
            </w:r>
            <w:r w:rsidRPr="00102061">
              <w:rPr>
                <w:rFonts w:ascii="Verdana" w:eastAsia="Times New Roman" w:hAnsi="Verdana" w:cs="Segoe UI"/>
                <w:bdr w:val="none" w:sz="0" w:space="0" w:color="auto"/>
                <w:lang w:val="en-GB"/>
              </w:rPr>
              <w:t>egister development;</w:t>
            </w:r>
          </w:p>
          <w:p w14:paraId="1E128A6E" w14:textId="10B56A67" w:rsidR="00273EA6" w:rsidRPr="00102061" w:rsidRDefault="00273EA6" w:rsidP="00F50172">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rPr>
            </w:pPr>
            <w:r w:rsidRPr="00102061">
              <w:rPr>
                <w:rFonts w:ascii="Verdana" w:eastAsia="Times New Roman" w:hAnsi="Verdana" w:cs="Segoe UI"/>
                <w:bdr w:val="none" w:sz="0" w:space="0" w:color="auto"/>
                <w:lang w:val="en-GB"/>
              </w:rPr>
              <w:t>A board development session in December considered strategic risks, w</w:t>
            </w:r>
            <w:r w:rsidR="00291432">
              <w:rPr>
                <w:rFonts w:ascii="Verdana" w:eastAsia="Times New Roman" w:hAnsi="Verdana" w:cs="Segoe UI"/>
                <w:bdr w:val="none" w:sz="0" w:space="0" w:color="auto"/>
                <w:lang w:val="en-GB"/>
              </w:rPr>
              <w:t xml:space="preserve">ith a </w:t>
            </w:r>
            <w:r w:rsidR="00311CA4">
              <w:rPr>
                <w:rFonts w:ascii="Verdana" w:eastAsia="Times New Roman" w:hAnsi="Verdana" w:cs="Segoe UI"/>
                <w:bdr w:val="none" w:sz="0" w:space="0" w:color="auto"/>
                <w:lang w:val="en-GB"/>
              </w:rPr>
              <w:t xml:space="preserve">template </w:t>
            </w:r>
            <w:r w:rsidR="00311CA4" w:rsidRPr="00102061">
              <w:rPr>
                <w:rFonts w:ascii="Verdana" w:eastAsia="Times New Roman" w:hAnsi="Verdana" w:cs="Segoe UI"/>
                <w:bdr w:val="none" w:sz="0" w:space="0" w:color="auto"/>
                <w:lang w:val="en-GB"/>
              </w:rPr>
              <w:t>shared</w:t>
            </w:r>
            <w:r w:rsidRPr="00102061">
              <w:rPr>
                <w:rFonts w:ascii="Verdana" w:eastAsia="Times New Roman" w:hAnsi="Verdana" w:cs="Segoe UI"/>
                <w:bdr w:val="none" w:sz="0" w:space="0" w:color="auto"/>
                <w:lang w:val="en-GB"/>
              </w:rPr>
              <w:t xml:space="preserve"> </w:t>
            </w:r>
            <w:r w:rsidR="00311CA4" w:rsidRPr="00102061">
              <w:rPr>
                <w:rFonts w:ascii="Verdana" w:eastAsia="Times New Roman" w:hAnsi="Verdana" w:cs="Segoe UI"/>
                <w:bdr w:val="none" w:sz="0" w:space="0" w:color="auto"/>
                <w:lang w:val="en-GB"/>
              </w:rPr>
              <w:t>within SBUHB</w:t>
            </w:r>
            <w:r w:rsidRPr="00102061">
              <w:rPr>
                <w:rFonts w:ascii="Verdana" w:eastAsia="Times New Roman" w:hAnsi="Verdana" w:cs="Segoe UI"/>
                <w:bdr w:val="none" w:sz="0" w:space="0" w:color="auto"/>
                <w:lang w:val="en-GB"/>
              </w:rPr>
              <w:t xml:space="preserve"> and with executive directors;</w:t>
            </w:r>
          </w:p>
          <w:p w14:paraId="48556285" w14:textId="26C5989D" w:rsidR="00273EA6" w:rsidRPr="00102061" w:rsidRDefault="00273EA6" w:rsidP="00F50172">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rPr>
            </w:pPr>
            <w:r w:rsidRPr="00102061">
              <w:rPr>
                <w:rFonts w:ascii="Verdana" w:eastAsia="Times New Roman" w:hAnsi="Verdana" w:cs="Segoe UI"/>
                <w:bdr w:val="none" w:sz="0" w:space="0" w:color="auto"/>
                <w:lang w:val="en-GB"/>
              </w:rPr>
              <w:t>Work with executive directors included looking at similar objectives from other organisations to inspire and consider their own risks;</w:t>
            </w:r>
          </w:p>
          <w:p w14:paraId="0EB169E0" w14:textId="7004F003" w:rsidR="00273EA6" w:rsidRPr="00102061" w:rsidRDefault="00273EA6" w:rsidP="00F50172">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rPr>
            </w:pPr>
            <w:r w:rsidRPr="00102061">
              <w:rPr>
                <w:rFonts w:ascii="Verdana" w:eastAsia="Times New Roman" w:hAnsi="Verdana" w:cs="Segoe UI"/>
                <w:bdr w:val="none" w:sz="0" w:space="0" w:color="auto"/>
                <w:lang w:val="en-GB"/>
              </w:rPr>
              <w:t xml:space="preserve">The </w:t>
            </w:r>
            <w:r w:rsidR="00F530B4">
              <w:rPr>
                <w:rFonts w:ascii="Verdana" w:eastAsia="Times New Roman" w:hAnsi="Verdana" w:cs="Segoe UI"/>
                <w:bdr w:val="none" w:sz="0" w:space="0" w:color="auto"/>
                <w:lang w:val="en-GB"/>
              </w:rPr>
              <w:t>O</w:t>
            </w:r>
            <w:r w:rsidRPr="00102061">
              <w:rPr>
                <w:rFonts w:ascii="Verdana" w:eastAsia="Times New Roman" w:hAnsi="Verdana" w:cs="Segoe UI"/>
                <w:bdr w:val="none" w:sz="0" w:space="0" w:color="auto"/>
                <w:lang w:val="en-GB"/>
              </w:rPr>
              <w:t xml:space="preserve">perational </w:t>
            </w:r>
            <w:r w:rsidR="00F530B4">
              <w:rPr>
                <w:rFonts w:ascii="Verdana" w:eastAsia="Times New Roman" w:hAnsi="Verdana" w:cs="Segoe UI"/>
                <w:bdr w:val="none" w:sz="0" w:space="0" w:color="auto"/>
                <w:lang w:val="en-GB"/>
              </w:rPr>
              <w:t>R</w:t>
            </w:r>
            <w:r w:rsidRPr="00102061">
              <w:rPr>
                <w:rFonts w:ascii="Verdana" w:eastAsia="Times New Roman" w:hAnsi="Verdana" w:cs="Segoe UI"/>
                <w:bdr w:val="none" w:sz="0" w:space="0" w:color="auto"/>
                <w:lang w:val="en-GB"/>
              </w:rPr>
              <w:t xml:space="preserve">isk </w:t>
            </w:r>
            <w:r w:rsidR="00F530B4">
              <w:rPr>
                <w:rFonts w:ascii="Verdana" w:eastAsia="Times New Roman" w:hAnsi="Verdana" w:cs="Segoe UI"/>
                <w:bdr w:val="none" w:sz="0" w:space="0" w:color="auto"/>
                <w:lang w:val="en-GB"/>
              </w:rPr>
              <w:t>R</w:t>
            </w:r>
            <w:r w:rsidRPr="00102061">
              <w:rPr>
                <w:rFonts w:ascii="Verdana" w:eastAsia="Times New Roman" w:hAnsi="Verdana" w:cs="Segoe UI"/>
                <w:bdr w:val="none" w:sz="0" w:space="0" w:color="auto"/>
                <w:lang w:val="en-GB"/>
              </w:rPr>
              <w:t>egister has been reviewed, and strategic risks had been identified and shared;</w:t>
            </w:r>
          </w:p>
          <w:p w14:paraId="47377CE2" w14:textId="53024669" w:rsidR="00273EA6" w:rsidRPr="00102061" w:rsidRDefault="00273EA6" w:rsidP="00F50172">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rPr>
            </w:pPr>
            <w:r w:rsidRPr="00102061">
              <w:rPr>
                <w:rFonts w:ascii="Verdana" w:eastAsia="Times New Roman" w:hAnsi="Verdana" w:cs="Segoe UI"/>
                <w:bdr w:val="none" w:sz="0" w:space="0" w:color="auto"/>
                <w:lang w:val="en-GB"/>
              </w:rPr>
              <w:t>Seven meetings with executive leads have been held, with three more scheduled</w:t>
            </w:r>
            <w:r w:rsidR="004E5F8D" w:rsidRPr="00102061">
              <w:rPr>
                <w:rFonts w:ascii="Verdana" w:eastAsia="Times New Roman" w:hAnsi="Verdana" w:cs="Segoe UI"/>
                <w:bdr w:val="none" w:sz="0" w:space="0" w:color="auto"/>
                <w:lang w:val="en-GB"/>
              </w:rPr>
              <w:t>;</w:t>
            </w:r>
          </w:p>
          <w:p w14:paraId="36BEC105" w14:textId="087896A2" w:rsidR="00273EA6" w:rsidRPr="00102061" w:rsidRDefault="00273EA6" w:rsidP="00F50172">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rPr>
            </w:pPr>
            <w:r w:rsidRPr="00102061">
              <w:rPr>
                <w:rFonts w:ascii="Verdana" w:eastAsia="Times New Roman" w:hAnsi="Verdana" w:cs="Segoe UI"/>
                <w:bdr w:val="none" w:sz="0" w:space="0" w:color="auto"/>
                <w:lang w:val="en-GB"/>
              </w:rPr>
              <w:t xml:space="preserve">The goal </w:t>
            </w:r>
            <w:r w:rsidR="004E5F8D" w:rsidRPr="00102061">
              <w:rPr>
                <w:rFonts w:ascii="Verdana" w:eastAsia="Times New Roman" w:hAnsi="Verdana" w:cs="Segoe UI"/>
                <w:bdr w:val="none" w:sz="0" w:space="0" w:color="auto"/>
                <w:lang w:val="en-GB"/>
              </w:rPr>
              <w:t>wa</w:t>
            </w:r>
            <w:r w:rsidRPr="00102061">
              <w:rPr>
                <w:rFonts w:ascii="Verdana" w:eastAsia="Times New Roman" w:hAnsi="Verdana" w:cs="Segoe UI"/>
                <w:bdr w:val="none" w:sz="0" w:space="0" w:color="auto"/>
                <w:lang w:val="en-GB"/>
              </w:rPr>
              <w:t xml:space="preserve">s to bring the strategic risks to a </w:t>
            </w:r>
            <w:r w:rsidR="0046433C">
              <w:rPr>
                <w:rFonts w:ascii="Verdana" w:eastAsia="Times New Roman" w:hAnsi="Verdana" w:cs="Segoe UI"/>
                <w:bdr w:val="none" w:sz="0" w:space="0" w:color="auto"/>
                <w:lang w:val="en-GB"/>
              </w:rPr>
              <w:t>B</w:t>
            </w:r>
            <w:r w:rsidRPr="00102061">
              <w:rPr>
                <w:rFonts w:ascii="Verdana" w:eastAsia="Times New Roman" w:hAnsi="Verdana" w:cs="Segoe UI"/>
                <w:bdr w:val="none" w:sz="0" w:space="0" w:color="auto"/>
                <w:lang w:val="en-GB"/>
              </w:rPr>
              <w:t>oard development session in June 2025, which w</w:t>
            </w:r>
            <w:r w:rsidR="004E5F8D" w:rsidRPr="00102061">
              <w:rPr>
                <w:rFonts w:ascii="Verdana" w:eastAsia="Times New Roman" w:hAnsi="Verdana" w:cs="Segoe UI"/>
                <w:bdr w:val="none" w:sz="0" w:space="0" w:color="auto"/>
                <w:lang w:val="en-GB"/>
              </w:rPr>
              <w:t xml:space="preserve">ould </w:t>
            </w:r>
            <w:r w:rsidRPr="00102061">
              <w:rPr>
                <w:rFonts w:ascii="Verdana" w:eastAsia="Times New Roman" w:hAnsi="Verdana" w:cs="Segoe UI"/>
                <w:bdr w:val="none" w:sz="0" w:space="0" w:color="auto"/>
                <w:lang w:val="en-GB"/>
              </w:rPr>
              <w:t>be externally facilitated</w:t>
            </w:r>
            <w:r w:rsidR="004E5F8D" w:rsidRPr="00102061">
              <w:rPr>
                <w:rFonts w:ascii="Verdana" w:eastAsia="Times New Roman" w:hAnsi="Verdana" w:cs="Segoe UI"/>
                <w:bdr w:val="none" w:sz="0" w:space="0" w:color="auto"/>
                <w:lang w:val="en-GB"/>
              </w:rPr>
              <w:t>;</w:t>
            </w:r>
          </w:p>
          <w:p w14:paraId="4EFFAB44" w14:textId="668F64AE" w:rsidR="00273EA6" w:rsidRPr="00102061" w:rsidRDefault="00273EA6" w:rsidP="00F50172">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rPr>
            </w:pPr>
            <w:r w:rsidRPr="00102061">
              <w:rPr>
                <w:rFonts w:ascii="Verdana" w:eastAsia="Times New Roman" w:hAnsi="Verdana" w:cs="Segoe UI"/>
                <w:bdr w:val="none" w:sz="0" w:space="0" w:color="auto"/>
                <w:lang w:val="en-GB"/>
              </w:rPr>
              <w:t>A new risk management group ha</w:t>
            </w:r>
            <w:r w:rsidR="004E5F8D" w:rsidRPr="00102061">
              <w:rPr>
                <w:rFonts w:ascii="Verdana" w:eastAsia="Times New Roman" w:hAnsi="Verdana" w:cs="Segoe UI"/>
                <w:bdr w:val="none" w:sz="0" w:space="0" w:color="auto"/>
                <w:lang w:val="en-GB"/>
              </w:rPr>
              <w:t>d</w:t>
            </w:r>
            <w:r w:rsidRPr="00102061">
              <w:rPr>
                <w:rFonts w:ascii="Verdana" w:eastAsia="Times New Roman" w:hAnsi="Verdana" w:cs="Segoe UI"/>
                <w:bdr w:val="none" w:sz="0" w:space="0" w:color="auto"/>
                <w:lang w:val="en-GB"/>
              </w:rPr>
              <w:t xml:space="preserve"> been agreed upon, chaired by the Deputy Chief Executive, to oversee the </w:t>
            </w:r>
            <w:r w:rsidR="00123DCA">
              <w:rPr>
                <w:rFonts w:ascii="Verdana" w:eastAsia="Times New Roman" w:hAnsi="Verdana" w:cs="Segoe UI"/>
                <w:bdr w:val="none" w:sz="0" w:space="0" w:color="auto"/>
                <w:lang w:val="en-GB"/>
              </w:rPr>
              <w:t>S</w:t>
            </w:r>
            <w:r w:rsidRPr="00102061">
              <w:rPr>
                <w:rFonts w:ascii="Verdana" w:eastAsia="Times New Roman" w:hAnsi="Verdana" w:cs="Segoe UI"/>
                <w:bdr w:val="none" w:sz="0" w:space="0" w:color="auto"/>
                <w:lang w:val="en-GB"/>
              </w:rPr>
              <w:t xml:space="preserve">trategic </w:t>
            </w:r>
            <w:r w:rsidR="00123DCA">
              <w:rPr>
                <w:rFonts w:ascii="Verdana" w:eastAsia="Times New Roman" w:hAnsi="Verdana" w:cs="Segoe UI"/>
                <w:bdr w:val="none" w:sz="0" w:space="0" w:color="auto"/>
                <w:lang w:val="en-GB"/>
              </w:rPr>
              <w:t>R</w:t>
            </w:r>
            <w:r w:rsidRPr="00102061">
              <w:rPr>
                <w:rFonts w:ascii="Verdana" w:eastAsia="Times New Roman" w:hAnsi="Verdana" w:cs="Segoe UI"/>
                <w:bdr w:val="none" w:sz="0" w:space="0" w:color="auto"/>
                <w:lang w:val="en-GB"/>
              </w:rPr>
              <w:t xml:space="preserve">isk </w:t>
            </w:r>
            <w:r w:rsidR="00123DCA">
              <w:rPr>
                <w:rFonts w:ascii="Verdana" w:eastAsia="Times New Roman" w:hAnsi="Verdana" w:cs="Segoe UI"/>
                <w:bdr w:val="none" w:sz="0" w:space="0" w:color="auto"/>
                <w:lang w:val="en-GB"/>
              </w:rPr>
              <w:t>R</w:t>
            </w:r>
            <w:r w:rsidRPr="00102061">
              <w:rPr>
                <w:rFonts w:ascii="Verdana" w:eastAsia="Times New Roman" w:hAnsi="Verdana" w:cs="Segoe UI"/>
                <w:bdr w:val="none" w:sz="0" w:space="0" w:color="auto"/>
                <w:lang w:val="en-GB"/>
              </w:rPr>
              <w:t xml:space="preserve">egister, </w:t>
            </w:r>
            <w:r w:rsidR="00123DCA">
              <w:rPr>
                <w:rFonts w:ascii="Verdana" w:eastAsia="Times New Roman" w:hAnsi="Verdana" w:cs="Segoe UI"/>
                <w:bdr w:val="none" w:sz="0" w:space="0" w:color="auto"/>
                <w:lang w:val="en-GB"/>
              </w:rPr>
              <w:t>C</w:t>
            </w:r>
            <w:r w:rsidRPr="00102061">
              <w:rPr>
                <w:rFonts w:ascii="Verdana" w:eastAsia="Times New Roman" w:hAnsi="Verdana" w:cs="Segoe UI"/>
                <w:bdr w:val="none" w:sz="0" w:space="0" w:color="auto"/>
                <w:lang w:val="en-GB"/>
              </w:rPr>
              <w:t xml:space="preserve">orporate </w:t>
            </w:r>
            <w:r w:rsidR="00123DCA">
              <w:rPr>
                <w:rFonts w:ascii="Verdana" w:eastAsia="Times New Roman" w:hAnsi="Verdana" w:cs="Segoe UI"/>
                <w:bdr w:val="none" w:sz="0" w:space="0" w:color="auto"/>
                <w:lang w:val="en-GB"/>
              </w:rPr>
              <w:t>R</w:t>
            </w:r>
            <w:r w:rsidRPr="00102061">
              <w:rPr>
                <w:rFonts w:ascii="Verdana" w:eastAsia="Times New Roman" w:hAnsi="Verdana" w:cs="Segoe UI"/>
                <w:bdr w:val="none" w:sz="0" w:space="0" w:color="auto"/>
                <w:lang w:val="en-GB"/>
              </w:rPr>
              <w:t xml:space="preserve">isk </w:t>
            </w:r>
            <w:r w:rsidR="00123DCA">
              <w:rPr>
                <w:rFonts w:ascii="Verdana" w:eastAsia="Times New Roman" w:hAnsi="Verdana" w:cs="Segoe UI"/>
                <w:bdr w:val="none" w:sz="0" w:space="0" w:color="auto"/>
                <w:lang w:val="en-GB"/>
              </w:rPr>
              <w:t>R</w:t>
            </w:r>
            <w:r w:rsidRPr="00102061">
              <w:rPr>
                <w:rFonts w:ascii="Verdana" w:eastAsia="Times New Roman" w:hAnsi="Verdana" w:cs="Segoe UI"/>
                <w:bdr w:val="none" w:sz="0" w:space="0" w:color="auto"/>
                <w:lang w:val="en-GB"/>
              </w:rPr>
              <w:t xml:space="preserve">egister, and </w:t>
            </w:r>
            <w:r w:rsidR="005E770D">
              <w:rPr>
                <w:rFonts w:ascii="Verdana" w:eastAsia="Times New Roman" w:hAnsi="Verdana" w:cs="Segoe UI"/>
                <w:bdr w:val="none" w:sz="0" w:space="0" w:color="auto"/>
                <w:lang w:val="en-GB"/>
              </w:rPr>
              <w:t>O</w:t>
            </w:r>
            <w:r w:rsidRPr="00102061">
              <w:rPr>
                <w:rFonts w:ascii="Verdana" w:eastAsia="Times New Roman" w:hAnsi="Verdana" w:cs="Segoe UI"/>
                <w:bdr w:val="none" w:sz="0" w:space="0" w:color="auto"/>
                <w:lang w:val="en-GB"/>
              </w:rPr>
              <w:t xml:space="preserve">perational </w:t>
            </w:r>
            <w:r w:rsidR="005E770D">
              <w:rPr>
                <w:rFonts w:ascii="Verdana" w:eastAsia="Times New Roman" w:hAnsi="Verdana" w:cs="Segoe UI"/>
                <w:bdr w:val="none" w:sz="0" w:space="0" w:color="auto"/>
                <w:lang w:val="en-GB"/>
              </w:rPr>
              <w:t>R</w:t>
            </w:r>
            <w:r w:rsidR="009930EE">
              <w:rPr>
                <w:rFonts w:ascii="Verdana" w:eastAsia="Times New Roman" w:hAnsi="Verdana" w:cs="Segoe UI"/>
                <w:bdr w:val="none" w:sz="0" w:space="0" w:color="auto"/>
                <w:lang w:val="en-GB"/>
              </w:rPr>
              <w:t>egisters</w:t>
            </w:r>
            <w:r w:rsidRPr="00102061">
              <w:rPr>
                <w:rFonts w:ascii="Verdana" w:eastAsia="Times New Roman" w:hAnsi="Verdana" w:cs="Segoe UI"/>
                <w:bdr w:val="none" w:sz="0" w:space="0" w:color="auto"/>
                <w:lang w:val="en-GB"/>
              </w:rPr>
              <w:t xml:space="preserve"> within services</w:t>
            </w:r>
            <w:r w:rsidR="004E5F8D" w:rsidRPr="00102061">
              <w:rPr>
                <w:rFonts w:ascii="Verdana" w:eastAsia="Times New Roman" w:hAnsi="Verdana" w:cs="Segoe UI"/>
                <w:bdr w:val="none" w:sz="0" w:space="0" w:color="auto"/>
                <w:lang w:val="en-GB"/>
              </w:rPr>
              <w:t>;</w:t>
            </w:r>
          </w:p>
          <w:p w14:paraId="415A305C" w14:textId="27EF853E" w:rsidR="00273EA6" w:rsidRPr="00102061" w:rsidRDefault="00273EA6" w:rsidP="00F50172">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rPr>
            </w:pPr>
            <w:r w:rsidRPr="00102061">
              <w:rPr>
                <w:rFonts w:ascii="Verdana" w:eastAsia="Times New Roman" w:hAnsi="Verdana" w:cs="Segoe UI"/>
                <w:bdr w:val="none" w:sz="0" w:space="0" w:color="auto"/>
                <w:lang w:val="en-GB"/>
              </w:rPr>
              <w:t>A work plan ha</w:t>
            </w:r>
            <w:r w:rsidR="004E5F8D" w:rsidRPr="00102061">
              <w:rPr>
                <w:rFonts w:ascii="Verdana" w:eastAsia="Times New Roman" w:hAnsi="Verdana" w:cs="Segoe UI"/>
                <w:bdr w:val="none" w:sz="0" w:space="0" w:color="auto"/>
                <w:lang w:val="en-GB"/>
              </w:rPr>
              <w:t>d</w:t>
            </w:r>
            <w:r w:rsidRPr="00102061">
              <w:rPr>
                <w:rFonts w:ascii="Verdana" w:eastAsia="Times New Roman" w:hAnsi="Verdana" w:cs="Segoe UI"/>
                <w:bdr w:val="none" w:sz="0" w:space="0" w:color="auto"/>
                <w:lang w:val="en-GB"/>
              </w:rPr>
              <w:t xml:space="preserve"> been developed to oversee the escalation and de-escalation of risks within various registers</w:t>
            </w:r>
            <w:r w:rsidR="004E5F8D" w:rsidRPr="00102061">
              <w:rPr>
                <w:rFonts w:ascii="Verdana" w:eastAsia="Times New Roman" w:hAnsi="Verdana" w:cs="Segoe UI"/>
                <w:bdr w:val="none" w:sz="0" w:space="0" w:color="auto"/>
                <w:lang w:val="en-GB"/>
              </w:rPr>
              <w:t>;</w:t>
            </w:r>
          </w:p>
          <w:p w14:paraId="3BFE1F66" w14:textId="1E262320" w:rsidR="00273EA6" w:rsidRPr="00102061" w:rsidRDefault="00273EA6" w:rsidP="00F50172">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rPr>
            </w:pPr>
            <w:r w:rsidRPr="00102061">
              <w:rPr>
                <w:rFonts w:ascii="Verdana" w:eastAsia="Times New Roman" w:hAnsi="Verdana" w:cs="Segoe UI"/>
                <w:bdr w:val="none" w:sz="0" w:space="0" w:color="auto"/>
                <w:lang w:val="en-GB"/>
              </w:rPr>
              <w:t>The report note</w:t>
            </w:r>
            <w:r w:rsidR="004E5F8D" w:rsidRPr="00102061">
              <w:rPr>
                <w:rFonts w:ascii="Verdana" w:eastAsia="Times New Roman" w:hAnsi="Verdana" w:cs="Segoe UI"/>
                <w:bdr w:val="none" w:sz="0" w:space="0" w:color="auto"/>
                <w:lang w:val="en-GB"/>
              </w:rPr>
              <w:t xml:space="preserve">d </w:t>
            </w:r>
            <w:r w:rsidRPr="00102061">
              <w:rPr>
                <w:rFonts w:ascii="Verdana" w:eastAsia="Times New Roman" w:hAnsi="Verdana" w:cs="Segoe UI"/>
                <w:bdr w:val="none" w:sz="0" w:space="0" w:color="auto"/>
                <w:lang w:val="en-GB"/>
              </w:rPr>
              <w:t>30 risks, with 21 above the risk appetite and only one reduced. A second version of the final register for February include</w:t>
            </w:r>
            <w:r w:rsidR="004E5F8D" w:rsidRPr="00102061">
              <w:rPr>
                <w:rFonts w:ascii="Verdana" w:eastAsia="Times New Roman" w:hAnsi="Verdana" w:cs="Segoe UI"/>
                <w:bdr w:val="none" w:sz="0" w:space="0" w:color="auto"/>
                <w:lang w:val="en-GB"/>
              </w:rPr>
              <w:t>d</w:t>
            </w:r>
            <w:r w:rsidRPr="00102061">
              <w:rPr>
                <w:rFonts w:ascii="Verdana" w:eastAsia="Times New Roman" w:hAnsi="Verdana" w:cs="Segoe UI"/>
                <w:bdr w:val="none" w:sz="0" w:space="0" w:color="auto"/>
                <w:lang w:val="en-GB"/>
              </w:rPr>
              <w:t xml:space="preserve"> a late adjustment related to industrial action risk, which ha</w:t>
            </w:r>
            <w:r w:rsidR="004E5F8D" w:rsidRPr="00102061">
              <w:rPr>
                <w:rFonts w:ascii="Verdana" w:eastAsia="Times New Roman" w:hAnsi="Verdana" w:cs="Segoe UI"/>
                <w:bdr w:val="none" w:sz="0" w:space="0" w:color="auto"/>
                <w:lang w:val="en-GB"/>
              </w:rPr>
              <w:t>d</w:t>
            </w:r>
            <w:r w:rsidRPr="00102061">
              <w:rPr>
                <w:rFonts w:ascii="Verdana" w:eastAsia="Times New Roman" w:hAnsi="Verdana" w:cs="Segoe UI"/>
                <w:bdr w:val="none" w:sz="0" w:space="0" w:color="auto"/>
                <w:lang w:val="en-GB"/>
              </w:rPr>
              <w:t xml:space="preserve"> been reduced from 20 to 15.</w:t>
            </w:r>
          </w:p>
          <w:p w14:paraId="068FB1F4" w14:textId="2E9F1FBF" w:rsidR="00F56535" w:rsidRDefault="00CB39F0" w:rsidP="00F50172">
            <w:pPr>
              <w:pStyle w:val="Body"/>
              <w:spacing w:before="120" w:after="120"/>
              <w:jc w:val="both"/>
              <w:rPr>
                <w:rFonts w:ascii="Verdana" w:hAnsi="Verdana" w:cs="Arial"/>
                <w:bCs/>
                <w:color w:val="auto"/>
                <w:sz w:val="24"/>
                <w:szCs w:val="24"/>
              </w:rPr>
            </w:pPr>
            <w:r>
              <w:rPr>
                <w:rFonts w:ascii="Verdana" w:hAnsi="Verdana" w:cs="Arial"/>
                <w:bCs/>
                <w:color w:val="auto"/>
                <w:sz w:val="24"/>
                <w:szCs w:val="24"/>
              </w:rPr>
              <w:t xml:space="preserve">NZ invited questions: </w:t>
            </w:r>
          </w:p>
          <w:p w14:paraId="0D0EB645" w14:textId="126861CA" w:rsidR="004E5F8D" w:rsidRPr="004E5F8D" w:rsidRDefault="004E5F8D" w:rsidP="00F50172">
            <w:pPr>
              <w:pStyle w:val="Body"/>
              <w:spacing w:before="120" w:after="120"/>
              <w:jc w:val="both"/>
              <w:rPr>
                <w:rFonts w:ascii="Verdana" w:hAnsi="Verdana" w:cs="Segoe UI"/>
                <w:color w:val="auto"/>
                <w:sz w:val="24"/>
                <w:szCs w:val="24"/>
                <w:shd w:val="clear" w:color="auto" w:fill="FFFFFF"/>
              </w:rPr>
            </w:pPr>
            <w:r w:rsidRPr="004E5F8D">
              <w:rPr>
                <w:rFonts w:ascii="Verdana" w:hAnsi="Verdana" w:cs="Segoe UI"/>
                <w:color w:val="auto"/>
                <w:sz w:val="24"/>
                <w:szCs w:val="24"/>
                <w:shd w:val="clear" w:color="auto" w:fill="FFFFFF"/>
              </w:rPr>
              <w:lastRenderedPageBreak/>
              <w:t xml:space="preserve">PP asked NT for clarification on the revision to risk management, specifically whether the Deputy CEO would be chairing the new </w:t>
            </w:r>
            <w:r w:rsidR="005E770D">
              <w:rPr>
                <w:rFonts w:ascii="Verdana" w:hAnsi="Verdana" w:cs="Segoe UI"/>
                <w:color w:val="auto"/>
                <w:sz w:val="24"/>
                <w:szCs w:val="24"/>
                <w:shd w:val="clear" w:color="auto" w:fill="FFFFFF"/>
              </w:rPr>
              <w:t>R</w:t>
            </w:r>
            <w:r w:rsidRPr="004E5F8D">
              <w:rPr>
                <w:rFonts w:ascii="Verdana" w:hAnsi="Verdana" w:cs="Segoe UI"/>
                <w:color w:val="auto"/>
                <w:sz w:val="24"/>
                <w:szCs w:val="24"/>
                <w:shd w:val="clear" w:color="auto" w:fill="FFFFFF"/>
              </w:rPr>
              <w:t xml:space="preserve">isk </w:t>
            </w:r>
            <w:r w:rsidR="005E770D">
              <w:rPr>
                <w:rFonts w:ascii="Verdana" w:hAnsi="Verdana" w:cs="Segoe UI"/>
                <w:color w:val="auto"/>
                <w:sz w:val="24"/>
                <w:szCs w:val="24"/>
                <w:shd w:val="clear" w:color="auto" w:fill="FFFFFF"/>
              </w:rPr>
              <w:t>M</w:t>
            </w:r>
            <w:r w:rsidRPr="004E5F8D">
              <w:rPr>
                <w:rFonts w:ascii="Verdana" w:hAnsi="Verdana" w:cs="Segoe UI"/>
                <w:color w:val="auto"/>
                <w:sz w:val="24"/>
                <w:szCs w:val="24"/>
                <w:shd w:val="clear" w:color="auto" w:fill="FFFFFF"/>
              </w:rPr>
              <w:t xml:space="preserve">anagement </w:t>
            </w:r>
            <w:r w:rsidR="005E770D">
              <w:rPr>
                <w:rFonts w:ascii="Verdana" w:hAnsi="Verdana" w:cs="Segoe UI"/>
                <w:color w:val="auto"/>
                <w:sz w:val="24"/>
                <w:szCs w:val="24"/>
                <w:shd w:val="clear" w:color="auto" w:fill="FFFFFF"/>
              </w:rPr>
              <w:t>G</w:t>
            </w:r>
            <w:r w:rsidRPr="004E5F8D">
              <w:rPr>
                <w:rFonts w:ascii="Verdana" w:hAnsi="Verdana" w:cs="Segoe UI"/>
                <w:color w:val="auto"/>
                <w:sz w:val="24"/>
                <w:szCs w:val="24"/>
                <w:shd w:val="clear" w:color="auto" w:fill="FFFFFF"/>
              </w:rPr>
              <w:t xml:space="preserve">roup. </w:t>
            </w:r>
          </w:p>
          <w:p w14:paraId="433F6B6A" w14:textId="48BDDBC9" w:rsidR="00B10EB2" w:rsidRDefault="004E5F8D" w:rsidP="00F50172">
            <w:pPr>
              <w:pStyle w:val="Body"/>
              <w:spacing w:before="120" w:after="120"/>
              <w:jc w:val="both"/>
              <w:rPr>
                <w:rFonts w:ascii="Verdana" w:hAnsi="Verdana" w:cs="Arial"/>
                <w:bCs/>
                <w:color w:val="auto"/>
                <w:sz w:val="24"/>
                <w:szCs w:val="24"/>
              </w:rPr>
            </w:pPr>
            <w:r w:rsidRPr="004E5F8D">
              <w:rPr>
                <w:rFonts w:ascii="Verdana" w:hAnsi="Verdana" w:cs="Segoe UI"/>
                <w:color w:val="auto"/>
                <w:sz w:val="24"/>
                <w:szCs w:val="24"/>
                <w:shd w:val="clear" w:color="auto" w:fill="FFFFFF"/>
              </w:rPr>
              <w:t xml:space="preserve">NT confirmed that the Deputy CEO would indeed be chairing the new risk management group. NT said the group would combine the functions of the current </w:t>
            </w:r>
            <w:r w:rsidR="004E326A">
              <w:rPr>
                <w:rFonts w:ascii="Verdana" w:hAnsi="Verdana" w:cs="Segoe UI"/>
                <w:color w:val="auto"/>
                <w:sz w:val="24"/>
                <w:szCs w:val="24"/>
                <w:shd w:val="clear" w:color="auto" w:fill="FFFFFF"/>
              </w:rPr>
              <w:t>R</w:t>
            </w:r>
            <w:r w:rsidRPr="004E5F8D">
              <w:rPr>
                <w:rFonts w:ascii="Verdana" w:hAnsi="Verdana" w:cs="Segoe UI"/>
                <w:color w:val="auto"/>
                <w:sz w:val="24"/>
                <w:szCs w:val="24"/>
                <w:shd w:val="clear" w:color="auto" w:fill="FFFFFF"/>
              </w:rPr>
              <w:t xml:space="preserve">isk </w:t>
            </w:r>
            <w:r w:rsidR="004E326A">
              <w:rPr>
                <w:rFonts w:ascii="Verdana" w:hAnsi="Verdana" w:cs="Segoe UI"/>
                <w:color w:val="auto"/>
                <w:sz w:val="24"/>
                <w:szCs w:val="24"/>
                <w:shd w:val="clear" w:color="auto" w:fill="FFFFFF"/>
              </w:rPr>
              <w:t>S</w:t>
            </w:r>
            <w:r w:rsidRPr="004E5F8D">
              <w:rPr>
                <w:rFonts w:ascii="Verdana" w:hAnsi="Verdana" w:cs="Segoe UI"/>
                <w:color w:val="auto"/>
                <w:sz w:val="24"/>
                <w:szCs w:val="24"/>
                <w:shd w:val="clear" w:color="auto" w:fill="FFFFFF"/>
              </w:rPr>
              <w:t xml:space="preserve">crutiny </w:t>
            </w:r>
            <w:r w:rsidR="004E326A">
              <w:rPr>
                <w:rFonts w:ascii="Verdana" w:hAnsi="Verdana" w:cs="Segoe UI"/>
                <w:color w:val="auto"/>
                <w:sz w:val="24"/>
                <w:szCs w:val="24"/>
                <w:shd w:val="clear" w:color="auto" w:fill="FFFFFF"/>
              </w:rPr>
              <w:t>P</w:t>
            </w:r>
            <w:r w:rsidRPr="004E5F8D">
              <w:rPr>
                <w:rFonts w:ascii="Verdana" w:hAnsi="Verdana" w:cs="Segoe UI"/>
                <w:color w:val="auto"/>
                <w:sz w:val="24"/>
                <w:szCs w:val="24"/>
                <w:shd w:val="clear" w:color="auto" w:fill="FFFFFF"/>
              </w:rPr>
              <w:t xml:space="preserve">anel and the </w:t>
            </w:r>
            <w:r w:rsidR="004E326A">
              <w:rPr>
                <w:rFonts w:ascii="Verdana" w:hAnsi="Verdana" w:cs="Segoe UI"/>
                <w:color w:val="auto"/>
                <w:sz w:val="24"/>
                <w:szCs w:val="24"/>
                <w:shd w:val="clear" w:color="auto" w:fill="FFFFFF"/>
              </w:rPr>
              <w:t>R</w:t>
            </w:r>
            <w:r w:rsidRPr="004E5F8D">
              <w:rPr>
                <w:rFonts w:ascii="Verdana" w:hAnsi="Verdana" w:cs="Segoe UI"/>
                <w:color w:val="auto"/>
                <w:sz w:val="24"/>
                <w:szCs w:val="24"/>
                <w:shd w:val="clear" w:color="auto" w:fill="FFFFFF"/>
              </w:rPr>
              <w:t xml:space="preserve">isk </w:t>
            </w:r>
            <w:r w:rsidR="004E326A">
              <w:rPr>
                <w:rFonts w:ascii="Verdana" w:hAnsi="Verdana" w:cs="Segoe UI"/>
                <w:color w:val="auto"/>
                <w:sz w:val="24"/>
                <w:szCs w:val="24"/>
                <w:shd w:val="clear" w:color="auto" w:fill="FFFFFF"/>
              </w:rPr>
              <w:t>M</w:t>
            </w:r>
            <w:r w:rsidRPr="004E5F8D">
              <w:rPr>
                <w:rFonts w:ascii="Verdana" w:hAnsi="Verdana" w:cs="Segoe UI"/>
                <w:color w:val="auto"/>
                <w:sz w:val="24"/>
                <w:szCs w:val="24"/>
                <w:shd w:val="clear" w:color="auto" w:fill="FFFFFF"/>
              </w:rPr>
              <w:t xml:space="preserve">anagement </w:t>
            </w:r>
            <w:r w:rsidR="004E326A">
              <w:rPr>
                <w:rFonts w:ascii="Verdana" w:hAnsi="Verdana" w:cs="Segoe UI"/>
                <w:color w:val="auto"/>
                <w:sz w:val="24"/>
                <w:szCs w:val="24"/>
                <w:shd w:val="clear" w:color="auto" w:fill="FFFFFF"/>
              </w:rPr>
              <w:t>G</w:t>
            </w:r>
            <w:r w:rsidRPr="004E5F8D">
              <w:rPr>
                <w:rFonts w:ascii="Verdana" w:hAnsi="Verdana" w:cs="Segoe UI"/>
                <w:color w:val="auto"/>
                <w:sz w:val="24"/>
                <w:szCs w:val="24"/>
                <w:shd w:val="clear" w:color="auto" w:fill="FFFFFF"/>
              </w:rPr>
              <w:t xml:space="preserve">roup, overseeing both the </w:t>
            </w:r>
            <w:r w:rsidR="004E326A">
              <w:rPr>
                <w:rFonts w:ascii="Verdana" w:hAnsi="Verdana" w:cs="Segoe UI"/>
                <w:color w:val="auto"/>
                <w:sz w:val="24"/>
                <w:szCs w:val="24"/>
                <w:shd w:val="clear" w:color="auto" w:fill="FFFFFF"/>
              </w:rPr>
              <w:t>S</w:t>
            </w:r>
            <w:r w:rsidRPr="004E5F8D">
              <w:rPr>
                <w:rFonts w:ascii="Verdana" w:hAnsi="Verdana" w:cs="Segoe UI"/>
                <w:color w:val="auto"/>
                <w:sz w:val="24"/>
                <w:szCs w:val="24"/>
                <w:shd w:val="clear" w:color="auto" w:fill="FFFFFF"/>
              </w:rPr>
              <w:t xml:space="preserve">trategic </w:t>
            </w:r>
            <w:r w:rsidR="004E326A">
              <w:rPr>
                <w:rFonts w:ascii="Verdana" w:hAnsi="Verdana" w:cs="Segoe UI"/>
                <w:color w:val="auto"/>
                <w:sz w:val="24"/>
                <w:szCs w:val="24"/>
                <w:shd w:val="clear" w:color="auto" w:fill="FFFFFF"/>
              </w:rPr>
              <w:t>R</w:t>
            </w:r>
            <w:r w:rsidRPr="004E5F8D">
              <w:rPr>
                <w:rFonts w:ascii="Verdana" w:hAnsi="Verdana" w:cs="Segoe UI"/>
                <w:color w:val="auto"/>
                <w:sz w:val="24"/>
                <w:szCs w:val="24"/>
                <w:shd w:val="clear" w:color="auto" w:fill="FFFFFF"/>
              </w:rPr>
              <w:t xml:space="preserve">isk </w:t>
            </w:r>
            <w:r w:rsidR="004E326A">
              <w:rPr>
                <w:rFonts w:ascii="Verdana" w:hAnsi="Verdana" w:cs="Segoe UI"/>
                <w:color w:val="auto"/>
                <w:sz w:val="24"/>
                <w:szCs w:val="24"/>
                <w:shd w:val="clear" w:color="auto" w:fill="FFFFFF"/>
              </w:rPr>
              <w:t>R</w:t>
            </w:r>
            <w:r w:rsidRPr="004E5F8D">
              <w:rPr>
                <w:rFonts w:ascii="Verdana" w:hAnsi="Verdana" w:cs="Segoe UI"/>
                <w:color w:val="auto"/>
                <w:sz w:val="24"/>
                <w:szCs w:val="24"/>
                <w:shd w:val="clear" w:color="auto" w:fill="FFFFFF"/>
              </w:rPr>
              <w:t xml:space="preserve">egister and the </w:t>
            </w:r>
            <w:r w:rsidR="004E326A">
              <w:rPr>
                <w:rFonts w:ascii="Verdana" w:hAnsi="Verdana" w:cs="Segoe UI"/>
                <w:color w:val="auto"/>
                <w:sz w:val="24"/>
                <w:szCs w:val="24"/>
                <w:shd w:val="clear" w:color="auto" w:fill="FFFFFF"/>
              </w:rPr>
              <w:t>C</w:t>
            </w:r>
            <w:r w:rsidRPr="004E5F8D">
              <w:rPr>
                <w:rFonts w:ascii="Verdana" w:hAnsi="Verdana" w:cs="Segoe UI"/>
                <w:color w:val="auto"/>
                <w:sz w:val="24"/>
                <w:szCs w:val="24"/>
                <w:shd w:val="clear" w:color="auto" w:fill="FFFFFF"/>
              </w:rPr>
              <w:t xml:space="preserve">orporate </w:t>
            </w:r>
            <w:r w:rsidR="00F57031">
              <w:rPr>
                <w:rFonts w:ascii="Verdana" w:hAnsi="Verdana" w:cs="Segoe UI"/>
                <w:color w:val="auto"/>
                <w:sz w:val="24"/>
                <w:szCs w:val="24"/>
                <w:shd w:val="clear" w:color="auto" w:fill="FFFFFF"/>
              </w:rPr>
              <w:t>R</w:t>
            </w:r>
            <w:r w:rsidRPr="004E5F8D">
              <w:rPr>
                <w:rFonts w:ascii="Verdana" w:hAnsi="Verdana" w:cs="Segoe UI"/>
                <w:color w:val="auto"/>
                <w:sz w:val="24"/>
                <w:szCs w:val="24"/>
                <w:shd w:val="clear" w:color="auto" w:fill="FFFFFF"/>
              </w:rPr>
              <w:t xml:space="preserve">isk </w:t>
            </w:r>
            <w:r w:rsidR="00F57031">
              <w:rPr>
                <w:rFonts w:ascii="Verdana" w:hAnsi="Verdana" w:cs="Segoe UI"/>
                <w:color w:val="auto"/>
                <w:sz w:val="24"/>
                <w:szCs w:val="24"/>
                <w:shd w:val="clear" w:color="auto" w:fill="FFFFFF"/>
              </w:rPr>
              <w:t>R</w:t>
            </w:r>
            <w:r w:rsidRPr="004E5F8D">
              <w:rPr>
                <w:rFonts w:ascii="Verdana" w:hAnsi="Verdana" w:cs="Segoe UI"/>
                <w:color w:val="auto"/>
                <w:sz w:val="24"/>
                <w:szCs w:val="24"/>
                <w:shd w:val="clear" w:color="auto" w:fill="FFFFFF"/>
              </w:rPr>
              <w:t xml:space="preserve">egister, as well as </w:t>
            </w:r>
            <w:r w:rsidR="00F57031">
              <w:rPr>
                <w:rFonts w:ascii="Verdana" w:hAnsi="Verdana" w:cs="Segoe UI"/>
                <w:color w:val="auto"/>
                <w:sz w:val="24"/>
                <w:szCs w:val="24"/>
                <w:shd w:val="clear" w:color="auto" w:fill="FFFFFF"/>
              </w:rPr>
              <w:t>O</w:t>
            </w:r>
            <w:r w:rsidRPr="004E5F8D">
              <w:rPr>
                <w:rFonts w:ascii="Verdana" w:hAnsi="Verdana" w:cs="Segoe UI"/>
                <w:color w:val="auto"/>
                <w:sz w:val="24"/>
                <w:szCs w:val="24"/>
                <w:shd w:val="clear" w:color="auto" w:fill="FFFFFF"/>
              </w:rPr>
              <w:t xml:space="preserve">perational </w:t>
            </w:r>
            <w:r w:rsidR="00F57031">
              <w:rPr>
                <w:rFonts w:ascii="Verdana" w:hAnsi="Verdana" w:cs="Segoe UI"/>
                <w:color w:val="auto"/>
                <w:sz w:val="24"/>
                <w:szCs w:val="24"/>
                <w:shd w:val="clear" w:color="auto" w:fill="FFFFFF"/>
              </w:rPr>
              <w:t>R</w:t>
            </w:r>
            <w:r w:rsidR="00FF666C">
              <w:rPr>
                <w:rFonts w:ascii="Verdana" w:hAnsi="Verdana" w:cs="Segoe UI"/>
                <w:color w:val="auto"/>
                <w:sz w:val="24"/>
                <w:szCs w:val="24"/>
                <w:shd w:val="clear" w:color="auto" w:fill="FFFFFF"/>
              </w:rPr>
              <w:t>egisters</w:t>
            </w:r>
            <w:r w:rsidRPr="004E5F8D">
              <w:rPr>
                <w:rFonts w:ascii="Verdana" w:hAnsi="Verdana" w:cs="Segoe UI"/>
                <w:color w:val="auto"/>
                <w:sz w:val="24"/>
                <w:szCs w:val="24"/>
                <w:shd w:val="clear" w:color="auto" w:fill="FFFFFF"/>
              </w:rPr>
              <w:t xml:space="preserve"> within services.</w:t>
            </w:r>
            <w:r w:rsidR="00B10EB2" w:rsidRPr="004E5F8D">
              <w:rPr>
                <w:rFonts w:ascii="Verdana" w:hAnsi="Verdana" w:cs="Arial"/>
                <w:bCs/>
                <w:color w:val="auto"/>
                <w:sz w:val="24"/>
                <w:szCs w:val="24"/>
              </w:rPr>
              <w:t xml:space="preserve"> </w:t>
            </w:r>
          </w:p>
          <w:p w14:paraId="65F8C14D" w14:textId="4F4548A8" w:rsidR="004E5F8D" w:rsidRPr="004E5F8D" w:rsidRDefault="004E5F8D" w:rsidP="00F50172">
            <w:pPr>
              <w:pStyle w:val="NormalWeb"/>
              <w:shd w:val="clear" w:color="auto" w:fill="FFFFFF"/>
              <w:spacing w:before="0" w:beforeAutospacing="0" w:after="0" w:afterAutospacing="0"/>
              <w:jc w:val="both"/>
              <w:rPr>
                <w:rFonts w:ascii="Verdana" w:hAnsi="Verdana" w:cs="Segoe UI"/>
              </w:rPr>
            </w:pPr>
            <w:r w:rsidRPr="004E5F8D">
              <w:rPr>
                <w:rFonts w:ascii="Verdana" w:hAnsi="Verdana" w:cs="Segoe UI"/>
              </w:rPr>
              <w:t xml:space="preserve">PP welcomed the senior leadership post as chair of the new </w:t>
            </w:r>
            <w:r w:rsidR="00F57031">
              <w:rPr>
                <w:rFonts w:ascii="Verdana" w:hAnsi="Verdana" w:cs="Segoe UI"/>
              </w:rPr>
              <w:t>R</w:t>
            </w:r>
            <w:r w:rsidRPr="004E5F8D">
              <w:rPr>
                <w:rFonts w:ascii="Verdana" w:hAnsi="Verdana" w:cs="Segoe UI"/>
              </w:rPr>
              <w:t xml:space="preserve">isk </w:t>
            </w:r>
            <w:r w:rsidR="00F57031">
              <w:rPr>
                <w:rFonts w:ascii="Verdana" w:hAnsi="Verdana" w:cs="Segoe UI"/>
              </w:rPr>
              <w:t>M</w:t>
            </w:r>
            <w:r w:rsidRPr="004E5F8D">
              <w:rPr>
                <w:rFonts w:ascii="Verdana" w:hAnsi="Verdana" w:cs="Segoe UI"/>
              </w:rPr>
              <w:t xml:space="preserve">anagement </w:t>
            </w:r>
            <w:r w:rsidR="00F57031">
              <w:rPr>
                <w:rFonts w:ascii="Verdana" w:hAnsi="Verdana" w:cs="Segoe UI"/>
              </w:rPr>
              <w:t>G</w:t>
            </w:r>
            <w:r w:rsidRPr="004E5F8D">
              <w:rPr>
                <w:rFonts w:ascii="Verdana" w:hAnsi="Verdana" w:cs="Segoe UI"/>
              </w:rPr>
              <w:t>roup and inquired whether the review would also address corporate operational risk management, given the concerns raised in the external Audit Wales reports regarding operational governance.</w:t>
            </w:r>
          </w:p>
          <w:p w14:paraId="57669256" w14:textId="77777777" w:rsidR="004E5F8D" w:rsidRPr="004E5F8D" w:rsidRDefault="004E5F8D" w:rsidP="00F50172">
            <w:pPr>
              <w:pStyle w:val="NormalWeb"/>
              <w:shd w:val="clear" w:color="auto" w:fill="FFFFFF"/>
              <w:spacing w:before="0" w:beforeAutospacing="0" w:after="0" w:afterAutospacing="0"/>
              <w:jc w:val="both"/>
              <w:rPr>
                <w:rFonts w:ascii="Verdana" w:hAnsi="Verdana" w:cs="Segoe UI"/>
              </w:rPr>
            </w:pPr>
          </w:p>
          <w:p w14:paraId="131C89A8" w14:textId="445E7BB4" w:rsidR="004E5F8D" w:rsidRDefault="004E5F8D" w:rsidP="00F50172">
            <w:pPr>
              <w:pStyle w:val="NormalWeb"/>
              <w:shd w:val="clear" w:color="auto" w:fill="FFFFFF"/>
              <w:spacing w:before="0" w:beforeAutospacing="0" w:after="0" w:afterAutospacing="0"/>
              <w:jc w:val="both"/>
              <w:rPr>
                <w:rFonts w:ascii="Verdana" w:hAnsi="Verdana" w:cs="Segoe UI"/>
              </w:rPr>
            </w:pPr>
            <w:r w:rsidRPr="004E5F8D">
              <w:rPr>
                <w:rFonts w:ascii="Verdana" w:hAnsi="Verdana" w:cs="Segoe UI"/>
              </w:rPr>
              <w:t xml:space="preserve">NT confirmed that the </w:t>
            </w:r>
            <w:r w:rsidR="00F57031">
              <w:rPr>
                <w:rFonts w:ascii="Verdana" w:hAnsi="Verdana" w:cs="Segoe UI"/>
              </w:rPr>
              <w:t>S</w:t>
            </w:r>
            <w:r w:rsidRPr="004E5F8D">
              <w:rPr>
                <w:rFonts w:ascii="Verdana" w:hAnsi="Verdana" w:cs="Segoe UI"/>
              </w:rPr>
              <w:t xml:space="preserve">trategic </w:t>
            </w:r>
            <w:r w:rsidR="00F57031">
              <w:rPr>
                <w:rFonts w:ascii="Verdana" w:hAnsi="Verdana" w:cs="Segoe UI"/>
              </w:rPr>
              <w:t>R</w:t>
            </w:r>
            <w:r w:rsidRPr="004E5F8D">
              <w:rPr>
                <w:rFonts w:ascii="Verdana" w:hAnsi="Verdana" w:cs="Segoe UI"/>
              </w:rPr>
              <w:t xml:space="preserve">isk </w:t>
            </w:r>
            <w:r w:rsidR="00F57031">
              <w:rPr>
                <w:rFonts w:ascii="Verdana" w:hAnsi="Verdana" w:cs="Segoe UI"/>
              </w:rPr>
              <w:t>R</w:t>
            </w:r>
            <w:r w:rsidRPr="004E5F8D">
              <w:rPr>
                <w:rFonts w:ascii="Verdana" w:hAnsi="Verdana" w:cs="Segoe UI"/>
              </w:rPr>
              <w:t xml:space="preserve">egister would include a section indicating corporate risk register risks that may be operational in nature and affect the strategic register. The new </w:t>
            </w:r>
            <w:r w:rsidR="00AD080B">
              <w:rPr>
                <w:rFonts w:ascii="Verdana" w:hAnsi="Verdana" w:cs="Segoe UI"/>
              </w:rPr>
              <w:t>R</w:t>
            </w:r>
            <w:r w:rsidRPr="004E5F8D">
              <w:rPr>
                <w:rFonts w:ascii="Verdana" w:hAnsi="Verdana" w:cs="Segoe UI"/>
              </w:rPr>
              <w:t xml:space="preserve">isk </w:t>
            </w:r>
            <w:r w:rsidR="00AD080B">
              <w:rPr>
                <w:rFonts w:ascii="Verdana" w:hAnsi="Verdana" w:cs="Segoe UI"/>
              </w:rPr>
              <w:t>M</w:t>
            </w:r>
            <w:r w:rsidRPr="004E5F8D">
              <w:rPr>
                <w:rFonts w:ascii="Verdana" w:hAnsi="Verdana" w:cs="Segoe UI"/>
              </w:rPr>
              <w:t xml:space="preserve">anagement </w:t>
            </w:r>
            <w:r w:rsidR="00AD080B">
              <w:rPr>
                <w:rFonts w:ascii="Verdana" w:hAnsi="Verdana" w:cs="Segoe UI"/>
              </w:rPr>
              <w:t>G</w:t>
            </w:r>
            <w:r w:rsidRPr="004E5F8D">
              <w:rPr>
                <w:rFonts w:ascii="Verdana" w:hAnsi="Verdana" w:cs="Segoe UI"/>
              </w:rPr>
              <w:t>roup w</w:t>
            </w:r>
            <w:r>
              <w:rPr>
                <w:rFonts w:ascii="Verdana" w:hAnsi="Verdana" w:cs="Segoe UI"/>
              </w:rPr>
              <w:t>ould</w:t>
            </w:r>
            <w:r w:rsidRPr="004E5F8D">
              <w:rPr>
                <w:rFonts w:ascii="Verdana" w:hAnsi="Verdana" w:cs="Segoe UI"/>
              </w:rPr>
              <w:t xml:space="preserve"> oversee gateway reviews and the high-level risks in service group registers, ensuring a comprehensive approach to risk management. </w:t>
            </w:r>
            <w:r>
              <w:rPr>
                <w:rFonts w:ascii="Verdana" w:hAnsi="Verdana" w:cs="Segoe UI"/>
              </w:rPr>
              <w:t xml:space="preserve">NT said the </w:t>
            </w:r>
            <w:r w:rsidRPr="004E5F8D">
              <w:rPr>
                <w:rFonts w:ascii="Verdana" w:hAnsi="Verdana" w:cs="Segoe UI"/>
              </w:rPr>
              <w:t xml:space="preserve">Service </w:t>
            </w:r>
            <w:r w:rsidR="000350A3">
              <w:rPr>
                <w:rFonts w:ascii="Verdana" w:hAnsi="Verdana" w:cs="Segoe UI"/>
              </w:rPr>
              <w:t>G</w:t>
            </w:r>
            <w:r w:rsidRPr="004E5F8D">
              <w:rPr>
                <w:rFonts w:ascii="Verdana" w:hAnsi="Verdana" w:cs="Segoe UI"/>
              </w:rPr>
              <w:t xml:space="preserve">roup </w:t>
            </w:r>
            <w:r w:rsidR="000350A3">
              <w:rPr>
                <w:rFonts w:ascii="Verdana" w:hAnsi="Verdana" w:cs="Segoe UI"/>
              </w:rPr>
              <w:t>D</w:t>
            </w:r>
            <w:r w:rsidRPr="004E5F8D">
              <w:rPr>
                <w:rFonts w:ascii="Verdana" w:hAnsi="Verdana" w:cs="Segoe UI"/>
              </w:rPr>
              <w:t>irectors w</w:t>
            </w:r>
            <w:r>
              <w:rPr>
                <w:rFonts w:ascii="Verdana" w:hAnsi="Verdana" w:cs="Segoe UI"/>
              </w:rPr>
              <w:t>ould</w:t>
            </w:r>
            <w:r w:rsidRPr="004E5F8D">
              <w:rPr>
                <w:rFonts w:ascii="Verdana" w:hAnsi="Verdana" w:cs="Segoe UI"/>
              </w:rPr>
              <w:t xml:space="preserve"> be asked to attend meetings to discuss their registers, providing a safety net for identifying other risks.</w:t>
            </w:r>
          </w:p>
          <w:p w14:paraId="4FC7066E" w14:textId="214E897F" w:rsidR="004E5F8D" w:rsidRDefault="004E5F8D" w:rsidP="00F50172">
            <w:pPr>
              <w:pStyle w:val="NormalWeb"/>
              <w:shd w:val="clear" w:color="auto" w:fill="FFFFFF"/>
              <w:spacing w:before="0" w:beforeAutospacing="0" w:after="0" w:afterAutospacing="0"/>
              <w:jc w:val="both"/>
              <w:rPr>
                <w:rFonts w:ascii="Verdana" w:hAnsi="Verdana" w:cs="Segoe UI"/>
              </w:rPr>
            </w:pPr>
          </w:p>
          <w:p w14:paraId="5CFD9750" w14:textId="2D74A4D3" w:rsidR="004E5F8D" w:rsidRPr="004E5F8D" w:rsidRDefault="004E5F8D" w:rsidP="00F50172">
            <w:pPr>
              <w:pStyle w:val="NormalWeb"/>
              <w:shd w:val="clear" w:color="auto" w:fill="FFFFFF"/>
              <w:spacing w:before="0" w:beforeAutospacing="0" w:after="0" w:afterAutospacing="0"/>
              <w:jc w:val="both"/>
              <w:rPr>
                <w:rFonts w:ascii="Verdana" w:hAnsi="Verdana" w:cs="Segoe UI"/>
              </w:rPr>
            </w:pPr>
            <w:r w:rsidRPr="004E5F8D">
              <w:rPr>
                <w:rFonts w:ascii="Verdana" w:hAnsi="Verdana" w:cs="Segoe UI"/>
                <w:shd w:val="clear" w:color="auto" w:fill="FFFFFF"/>
              </w:rPr>
              <w:t xml:space="preserve">HL supported NT’s explanation, adding that in the first year of the reset, there would likely be two gateway reviews, six months apart. HL stated during these reviews, </w:t>
            </w:r>
            <w:r w:rsidR="004E423D">
              <w:rPr>
                <w:rFonts w:ascii="Verdana" w:hAnsi="Verdana" w:cs="Segoe UI"/>
                <w:shd w:val="clear" w:color="auto" w:fill="FFFFFF"/>
              </w:rPr>
              <w:t>S</w:t>
            </w:r>
            <w:r w:rsidRPr="004E5F8D">
              <w:rPr>
                <w:rFonts w:ascii="Verdana" w:hAnsi="Verdana" w:cs="Segoe UI"/>
                <w:shd w:val="clear" w:color="auto" w:fill="FFFFFF"/>
              </w:rPr>
              <w:t xml:space="preserve">ervice </w:t>
            </w:r>
            <w:r w:rsidR="004E423D">
              <w:rPr>
                <w:rFonts w:ascii="Verdana" w:hAnsi="Verdana" w:cs="Segoe UI"/>
                <w:shd w:val="clear" w:color="auto" w:fill="FFFFFF"/>
              </w:rPr>
              <w:t>G</w:t>
            </w:r>
            <w:r w:rsidRPr="004E5F8D">
              <w:rPr>
                <w:rFonts w:ascii="Verdana" w:hAnsi="Verdana" w:cs="Segoe UI"/>
                <w:shd w:val="clear" w:color="auto" w:fill="FFFFFF"/>
              </w:rPr>
              <w:t xml:space="preserve">roup </w:t>
            </w:r>
            <w:r w:rsidR="004E423D">
              <w:rPr>
                <w:rFonts w:ascii="Verdana" w:hAnsi="Verdana" w:cs="Segoe UI"/>
                <w:shd w:val="clear" w:color="auto" w:fill="FFFFFF"/>
              </w:rPr>
              <w:t>D</w:t>
            </w:r>
            <w:r w:rsidRPr="004E5F8D">
              <w:rPr>
                <w:rFonts w:ascii="Verdana" w:hAnsi="Verdana" w:cs="Segoe UI"/>
                <w:shd w:val="clear" w:color="auto" w:fill="FFFFFF"/>
              </w:rPr>
              <w:t xml:space="preserve">irectors would come in to discuss all the risks comprehensively, and the same process would apply to </w:t>
            </w:r>
            <w:r w:rsidR="004E423D">
              <w:rPr>
                <w:rFonts w:ascii="Verdana" w:hAnsi="Verdana" w:cs="Segoe UI"/>
                <w:shd w:val="clear" w:color="auto" w:fill="FFFFFF"/>
              </w:rPr>
              <w:t>C</w:t>
            </w:r>
            <w:r w:rsidRPr="004E5F8D">
              <w:rPr>
                <w:rFonts w:ascii="Verdana" w:hAnsi="Verdana" w:cs="Segoe UI"/>
                <w:shd w:val="clear" w:color="auto" w:fill="FFFFFF"/>
              </w:rPr>
              <w:t xml:space="preserve">orporate </w:t>
            </w:r>
            <w:r w:rsidR="004E423D">
              <w:rPr>
                <w:rFonts w:ascii="Verdana" w:hAnsi="Verdana" w:cs="Segoe UI"/>
                <w:shd w:val="clear" w:color="auto" w:fill="FFFFFF"/>
              </w:rPr>
              <w:t>D</w:t>
            </w:r>
            <w:r w:rsidRPr="004E5F8D">
              <w:rPr>
                <w:rFonts w:ascii="Verdana" w:hAnsi="Verdana" w:cs="Segoe UI"/>
                <w:shd w:val="clear" w:color="auto" w:fill="FFFFFF"/>
              </w:rPr>
              <w:t xml:space="preserve">irectors. HL explained that this approach aimed to enhance the connectivity between </w:t>
            </w:r>
            <w:r w:rsidR="000350A3">
              <w:rPr>
                <w:rFonts w:ascii="Verdana" w:hAnsi="Verdana" w:cs="Segoe UI"/>
                <w:shd w:val="clear" w:color="auto" w:fill="FFFFFF"/>
              </w:rPr>
              <w:t>O</w:t>
            </w:r>
            <w:r w:rsidRPr="004E5F8D">
              <w:rPr>
                <w:rFonts w:ascii="Verdana" w:hAnsi="Verdana" w:cs="Segoe UI"/>
                <w:shd w:val="clear" w:color="auto" w:fill="FFFFFF"/>
              </w:rPr>
              <w:t xml:space="preserve">perational </w:t>
            </w:r>
            <w:r w:rsidR="000350A3">
              <w:rPr>
                <w:rFonts w:ascii="Verdana" w:hAnsi="Verdana" w:cs="Segoe UI"/>
                <w:shd w:val="clear" w:color="auto" w:fill="FFFFFF"/>
              </w:rPr>
              <w:t>R</w:t>
            </w:r>
            <w:r w:rsidRPr="004E5F8D">
              <w:rPr>
                <w:rFonts w:ascii="Verdana" w:hAnsi="Verdana" w:cs="Segoe UI"/>
                <w:shd w:val="clear" w:color="auto" w:fill="FFFFFF"/>
              </w:rPr>
              <w:t xml:space="preserve">isk </w:t>
            </w:r>
            <w:r w:rsidR="000350A3">
              <w:rPr>
                <w:rFonts w:ascii="Verdana" w:hAnsi="Verdana" w:cs="Segoe UI"/>
                <w:shd w:val="clear" w:color="auto" w:fill="FFFFFF"/>
              </w:rPr>
              <w:t>R</w:t>
            </w:r>
            <w:r w:rsidRPr="004E5F8D">
              <w:rPr>
                <w:rFonts w:ascii="Verdana" w:hAnsi="Verdana" w:cs="Segoe UI"/>
                <w:shd w:val="clear" w:color="auto" w:fill="FFFFFF"/>
              </w:rPr>
              <w:t xml:space="preserve">egisters, the </w:t>
            </w:r>
            <w:r w:rsidR="000350A3">
              <w:rPr>
                <w:rFonts w:ascii="Verdana" w:hAnsi="Verdana" w:cs="Segoe UI"/>
                <w:shd w:val="clear" w:color="auto" w:fill="FFFFFF"/>
              </w:rPr>
              <w:t>C</w:t>
            </w:r>
            <w:r w:rsidRPr="004E5F8D">
              <w:rPr>
                <w:rFonts w:ascii="Verdana" w:hAnsi="Verdana" w:cs="Segoe UI"/>
                <w:shd w:val="clear" w:color="auto" w:fill="FFFFFF"/>
              </w:rPr>
              <w:t xml:space="preserve">orporate </w:t>
            </w:r>
            <w:r w:rsidR="000350A3">
              <w:rPr>
                <w:rFonts w:ascii="Verdana" w:hAnsi="Verdana" w:cs="Segoe UI"/>
                <w:shd w:val="clear" w:color="auto" w:fill="FFFFFF"/>
              </w:rPr>
              <w:t>R</w:t>
            </w:r>
            <w:r w:rsidRPr="004E5F8D">
              <w:rPr>
                <w:rFonts w:ascii="Verdana" w:hAnsi="Verdana" w:cs="Segoe UI"/>
                <w:shd w:val="clear" w:color="auto" w:fill="FFFFFF"/>
              </w:rPr>
              <w:t xml:space="preserve">isk </w:t>
            </w:r>
            <w:r w:rsidR="000350A3">
              <w:rPr>
                <w:rFonts w:ascii="Verdana" w:hAnsi="Verdana" w:cs="Segoe UI"/>
                <w:shd w:val="clear" w:color="auto" w:fill="FFFFFF"/>
              </w:rPr>
              <w:t>R</w:t>
            </w:r>
            <w:r w:rsidRPr="004E5F8D">
              <w:rPr>
                <w:rFonts w:ascii="Verdana" w:hAnsi="Verdana" w:cs="Segoe UI"/>
                <w:shd w:val="clear" w:color="auto" w:fill="FFFFFF"/>
              </w:rPr>
              <w:t xml:space="preserve">egister, and the </w:t>
            </w:r>
            <w:r w:rsidR="000350A3">
              <w:rPr>
                <w:rFonts w:ascii="Verdana" w:hAnsi="Verdana" w:cs="Segoe UI"/>
                <w:shd w:val="clear" w:color="auto" w:fill="FFFFFF"/>
              </w:rPr>
              <w:t>S</w:t>
            </w:r>
            <w:r w:rsidRPr="004E5F8D">
              <w:rPr>
                <w:rFonts w:ascii="Verdana" w:hAnsi="Verdana" w:cs="Segoe UI"/>
                <w:shd w:val="clear" w:color="auto" w:fill="FFFFFF"/>
              </w:rPr>
              <w:t xml:space="preserve">trategic </w:t>
            </w:r>
            <w:r w:rsidR="000350A3">
              <w:rPr>
                <w:rFonts w:ascii="Verdana" w:hAnsi="Verdana" w:cs="Segoe UI"/>
                <w:shd w:val="clear" w:color="auto" w:fill="FFFFFF"/>
              </w:rPr>
              <w:t>R</w:t>
            </w:r>
            <w:r w:rsidRPr="004E5F8D">
              <w:rPr>
                <w:rFonts w:ascii="Verdana" w:hAnsi="Verdana" w:cs="Segoe UI"/>
                <w:shd w:val="clear" w:color="auto" w:fill="FFFFFF"/>
              </w:rPr>
              <w:t xml:space="preserve">isk </w:t>
            </w:r>
            <w:r w:rsidR="000350A3">
              <w:rPr>
                <w:rFonts w:ascii="Verdana" w:hAnsi="Verdana" w:cs="Segoe UI"/>
                <w:shd w:val="clear" w:color="auto" w:fill="FFFFFF"/>
              </w:rPr>
              <w:t>R</w:t>
            </w:r>
            <w:r w:rsidRPr="004E5F8D">
              <w:rPr>
                <w:rFonts w:ascii="Verdana" w:hAnsi="Verdana" w:cs="Segoe UI"/>
                <w:shd w:val="clear" w:color="auto" w:fill="FFFFFF"/>
              </w:rPr>
              <w:t>egister, ensuring better reporting and analysis.</w:t>
            </w:r>
          </w:p>
          <w:p w14:paraId="476BCE79" w14:textId="77777777" w:rsidR="004E5F8D" w:rsidRDefault="004E5F8D" w:rsidP="00F50172">
            <w:pPr>
              <w:pStyle w:val="NormalWeb"/>
              <w:shd w:val="clear" w:color="auto" w:fill="FFFFFF"/>
              <w:spacing w:before="0" w:beforeAutospacing="0" w:after="0" w:afterAutospacing="0"/>
              <w:jc w:val="both"/>
              <w:rPr>
                <w:rFonts w:ascii="Segoe UI" w:hAnsi="Segoe UI" w:cs="Segoe UI"/>
                <w:color w:val="242424"/>
                <w:sz w:val="21"/>
                <w:szCs w:val="21"/>
              </w:rPr>
            </w:pPr>
          </w:p>
          <w:p w14:paraId="631693E4" w14:textId="542CDBC5" w:rsidR="004E5F8D" w:rsidRPr="004E5F8D" w:rsidRDefault="004E5F8D" w:rsidP="00F50172">
            <w:pPr>
              <w:pStyle w:val="NormalWeb"/>
              <w:shd w:val="clear" w:color="auto" w:fill="FFFFFF"/>
              <w:spacing w:before="0" w:beforeAutospacing="0" w:after="0" w:afterAutospacing="0"/>
              <w:jc w:val="both"/>
              <w:rPr>
                <w:rFonts w:ascii="Verdana" w:hAnsi="Verdana" w:cs="Segoe UI"/>
              </w:rPr>
            </w:pPr>
            <w:r w:rsidRPr="004E5F8D">
              <w:rPr>
                <w:rFonts w:ascii="Verdana" w:hAnsi="Verdana" w:cs="Segoe UI"/>
              </w:rPr>
              <w:t xml:space="preserve">SS raised a concern about the filtering process for risks identified by service group directors, specifically mentioning the </w:t>
            </w:r>
            <w:r w:rsidR="008A0FBE">
              <w:rPr>
                <w:rFonts w:ascii="Verdana" w:hAnsi="Verdana" w:cs="Segoe UI"/>
              </w:rPr>
              <w:t>M</w:t>
            </w:r>
            <w:r w:rsidRPr="004E5F8D">
              <w:rPr>
                <w:rFonts w:ascii="Verdana" w:hAnsi="Verdana" w:cs="Segoe UI"/>
              </w:rPr>
              <w:t xml:space="preserve">ental </w:t>
            </w:r>
            <w:r w:rsidR="008A0FBE">
              <w:rPr>
                <w:rFonts w:ascii="Verdana" w:hAnsi="Verdana" w:cs="Segoe UI"/>
              </w:rPr>
              <w:t>H</w:t>
            </w:r>
            <w:r w:rsidRPr="004E5F8D">
              <w:rPr>
                <w:rFonts w:ascii="Verdana" w:hAnsi="Verdana" w:cs="Segoe UI"/>
              </w:rPr>
              <w:t xml:space="preserve">ealth </w:t>
            </w:r>
            <w:r w:rsidR="008A0FBE">
              <w:rPr>
                <w:rFonts w:ascii="Verdana" w:hAnsi="Verdana" w:cs="Segoe UI"/>
              </w:rPr>
              <w:t>L</w:t>
            </w:r>
            <w:r w:rsidRPr="004E5F8D">
              <w:rPr>
                <w:rFonts w:ascii="Verdana" w:hAnsi="Verdana" w:cs="Segoe UI"/>
              </w:rPr>
              <w:t xml:space="preserve">earning </w:t>
            </w:r>
            <w:r w:rsidR="008A0FBE">
              <w:rPr>
                <w:rFonts w:ascii="Verdana" w:hAnsi="Verdana" w:cs="Segoe UI"/>
              </w:rPr>
              <w:t>D</w:t>
            </w:r>
            <w:r w:rsidRPr="004E5F8D">
              <w:rPr>
                <w:rFonts w:ascii="Verdana" w:hAnsi="Verdana" w:cs="Segoe UI"/>
              </w:rPr>
              <w:t xml:space="preserve">isability </w:t>
            </w:r>
            <w:r w:rsidR="008A0FBE">
              <w:rPr>
                <w:rFonts w:ascii="Verdana" w:hAnsi="Verdana" w:cs="Segoe UI"/>
              </w:rPr>
              <w:t>S</w:t>
            </w:r>
            <w:r w:rsidRPr="004E5F8D">
              <w:rPr>
                <w:rFonts w:ascii="Verdana" w:hAnsi="Verdana" w:cs="Segoe UI"/>
              </w:rPr>
              <w:t xml:space="preserve">ervice </w:t>
            </w:r>
            <w:r w:rsidR="008A0FBE">
              <w:rPr>
                <w:rFonts w:ascii="Verdana" w:hAnsi="Verdana" w:cs="Segoe UI"/>
              </w:rPr>
              <w:t>G</w:t>
            </w:r>
            <w:r w:rsidRPr="004E5F8D">
              <w:rPr>
                <w:rFonts w:ascii="Verdana" w:hAnsi="Verdana" w:cs="Segoe UI"/>
              </w:rPr>
              <w:t xml:space="preserve">roup. SS highlighted that the high risks identified by service group leaders were not being considered by the </w:t>
            </w:r>
            <w:r w:rsidR="00E44C90">
              <w:rPr>
                <w:rFonts w:ascii="Verdana" w:hAnsi="Verdana" w:cs="Segoe UI"/>
              </w:rPr>
              <w:t>B</w:t>
            </w:r>
            <w:r w:rsidRPr="004E5F8D">
              <w:rPr>
                <w:rFonts w:ascii="Verdana" w:hAnsi="Verdana" w:cs="Segoe UI"/>
              </w:rPr>
              <w:t xml:space="preserve">oard or any </w:t>
            </w:r>
            <w:r w:rsidR="00E44C90">
              <w:rPr>
                <w:rFonts w:ascii="Verdana" w:hAnsi="Verdana" w:cs="Segoe UI"/>
              </w:rPr>
              <w:t>C</w:t>
            </w:r>
            <w:r w:rsidRPr="004E5F8D">
              <w:rPr>
                <w:rFonts w:ascii="Verdana" w:hAnsi="Verdana" w:cs="Segoe UI"/>
              </w:rPr>
              <w:t>ommittee, leading to a gap in oversight.</w:t>
            </w:r>
          </w:p>
          <w:p w14:paraId="4C8D73D6" w14:textId="77777777" w:rsidR="004E5F8D" w:rsidRPr="004E5F8D" w:rsidRDefault="004E5F8D" w:rsidP="00F50172">
            <w:pPr>
              <w:pStyle w:val="NormalWeb"/>
              <w:shd w:val="clear" w:color="auto" w:fill="FFFFFF"/>
              <w:spacing w:before="0" w:beforeAutospacing="0" w:after="0" w:afterAutospacing="0"/>
              <w:jc w:val="both"/>
              <w:rPr>
                <w:rFonts w:ascii="Verdana" w:hAnsi="Verdana" w:cs="Segoe UI"/>
              </w:rPr>
            </w:pPr>
          </w:p>
          <w:p w14:paraId="74347DA6" w14:textId="767A71D3" w:rsidR="004E5F8D" w:rsidRDefault="004E5F8D" w:rsidP="00F50172">
            <w:pPr>
              <w:pStyle w:val="NormalWeb"/>
              <w:shd w:val="clear" w:color="auto" w:fill="FFFFFF"/>
              <w:spacing w:before="0" w:beforeAutospacing="0" w:after="0" w:afterAutospacing="0"/>
              <w:jc w:val="both"/>
              <w:rPr>
                <w:rFonts w:ascii="Verdana" w:hAnsi="Verdana" w:cs="Segoe UI"/>
              </w:rPr>
            </w:pPr>
            <w:r w:rsidRPr="004E5F8D">
              <w:rPr>
                <w:rFonts w:ascii="Verdana" w:hAnsi="Verdana" w:cs="Segoe UI"/>
              </w:rPr>
              <w:t xml:space="preserve">HL responded by explaining that the gateway reviews would enhance connectivity between </w:t>
            </w:r>
            <w:r w:rsidR="00E25989">
              <w:rPr>
                <w:rFonts w:ascii="Verdana" w:hAnsi="Verdana" w:cs="Segoe UI"/>
              </w:rPr>
              <w:t>S</w:t>
            </w:r>
            <w:r w:rsidRPr="004E5F8D">
              <w:rPr>
                <w:rFonts w:ascii="Verdana" w:hAnsi="Verdana" w:cs="Segoe UI"/>
              </w:rPr>
              <w:t xml:space="preserve">ervice </w:t>
            </w:r>
            <w:r w:rsidR="00E25989">
              <w:rPr>
                <w:rFonts w:ascii="Verdana" w:hAnsi="Verdana" w:cs="Segoe UI"/>
              </w:rPr>
              <w:t>O</w:t>
            </w:r>
            <w:r w:rsidRPr="004E5F8D">
              <w:rPr>
                <w:rFonts w:ascii="Verdana" w:hAnsi="Verdana" w:cs="Segoe UI"/>
              </w:rPr>
              <w:t xml:space="preserve">perational </w:t>
            </w:r>
            <w:r w:rsidR="00E25989">
              <w:rPr>
                <w:rFonts w:ascii="Verdana" w:hAnsi="Verdana" w:cs="Segoe UI"/>
              </w:rPr>
              <w:t>R</w:t>
            </w:r>
            <w:r w:rsidRPr="004E5F8D">
              <w:rPr>
                <w:rFonts w:ascii="Verdana" w:hAnsi="Verdana" w:cs="Segoe UI"/>
              </w:rPr>
              <w:t xml:space="preserve">isk </w:t>
            </w:r>
            <w:r w:rsidR="00E25989">
              <w:rPr>
                <w:rFonts w:ascii="Verdana" w:hAnsi="Verdana" w:cs="Segoe UI"/>
              </w:rPr>
              <w:t>R</w:t>
            </w:r>
            <w:r w:rsidRPr="004E5F8D">
              <w:rPr>
                <w:rFonts w:ascii="Verdana" w:hAnsi="Verdana" w:cs="Segoe UI"/>
              </w:rPr>
              <w:t xml:space="preserve">egisters, the </w:t>
            </w:r>
            <w:r w:rsidR="00E25989">
              <w:rPr>
                <w:rFonts w:ascii="Verdana" w:hAnsi="Verdana" w:cs="Segoe UI"/>
              </w:rPr>
              <w:t>C</w:t>
            </w:r>
            <w:r w:rsidRPr="004E5F8D">
              <w:rPr>
                <w:rFonts w:ascii="Verdana" w:hAnsi="Verdana" w:cs="Segoe UI"/>
              </w:rPr>
              <w:t xml:space="preserve">orporate </w:t>
            </w:r>
            <w:r w:rsidR="00E25989">
              <w:rPr>
                <w:rFonts w:ascii="Verdana" w:hAnsi="Verdana" w:cs="Segoe UI"/>
              </w:rPr>
              <w:t>R</w:t>
            </w:r>
            <w:r w:rsidRPr="004E5F8D">
              <w:rPr>
                <w:rFonts w:ascii="Verdana" w:hAnsi="Verdana" w:cs="Segoe UI"/>
              </w:rPr>
              <w:t xml:space="preserve">isk </w:t>
            </w:r>
            <w:r w:rsidR="00E25989">
              <w:rPr>
                <w:rFonts w:ascii="Verdana" w:hAnsi="Verdana" w:cs="Segoe UI"/>
              </w:rPr>
              <w:t>R</w:t>
            </w:r>
            <w:r w:rsidRPr="004E5F8D">
              <w:rPr>
                <w:rFonts w:ascii="Verdana" w:hAnsi="Verdana" w:cs="Segoe UI"/>
              </w:rPr>
              <w:t xml:space="preserve">egister, and the </w:t>
            </w:r>
            <w:r w:rsidR="00E25989">
              <w:rPr>
                <w:rFonts w:ascii="Verdana" w:hAnsi="Verdana" w:cs="Segoe UI"/>
              </w:rPr>
              <w:t>S</w:t>
            </w:r>
            <w:r w:rsidRPr="004E5F8D">
              <w:rPr>
                <w:rFonts w:ascii="Verdana" w:hAnsi="Verdana" w:cs="Segoe UI"/>
              </w:rPr>
              <w:t xml:space="preserve">trategic </w:t>
            </w:r>
            <w:r w:rsidR="00E25989">
              <w:rPr>
                <w:rFonts w:ascii="Verdana" w:hAnsi="Verdana" w:cs="Segoe UI"/>
              </w:rPr>
              <w:t>R</w:t>
            </w:r>
            <w:r w:rsidRPr="004E5F8D">
              <w:rPr>
                <w:rFonts w:ascii="Verdana" w:hAnsi="Verdana" w:cs="Segoe UI"/>
              </w:rPr>
              <w:t xml:space="preserve">isk </w:t>
            </w:r>
            <w:r w:rsidR="00E25989">
              <w:rPr>
                <w:rFonts w:ascii="Verdana" w:hAnsi="Verdana" w:cs="Segoe UI"/>
              </w:rPr>
              <w:t>R</w:t>
            </w:r>
            <w:r w:rsidRPr="004E5F8D">
              <w:rPr>
                <w:rFonts w:ascii="Verdana" w:hAnsi="Verdana" w:cs="Segoe UI"/>
              </w:rPr>
              <w:t xml:space="preserve">egister. HL </w:t>
            </w:r>
            <w:r w:rsidRPr="004E5F8D">
              <w:rPr>
                <w:rFonts w:ascii="Verdana" w:hAnsi="Verdana" w:cs="Segoe UI"/>
              </w:rPr>
              <w:lastRenderedPageBreak/>
              <w:t xml:space="preserve">explained the improved reporting and analysis would ensure that high-level risks from </w:t>
            </w:r>
            <w:r w:rsidR="005850CF">
              <w:rPr>
                <w:rFonts w:ascii="Verdana" w:hAnsi="Verdana" w:cs="Segoe UI"/>
              </w:rPr>
              <w:t>S</w:t>
            </w:r>
            <w:r w:rsidRPr="004E5F8D">
              <w:rPr>
                <w:rFonts w:ascii="Verdana" w:hAnsi="Verdana" w:cs="Segoe UI"/>
              </w:rPr>
              <w:t xml:space="preserve">ervice </w:t>
            </w:r>
            <w:r w:rsidR="005850CF">
              <w:rPr>
                <w:rFonts w:ascii="Verdana" w:hAnsi="Verdana" w:cs="Segoe UI"/>
              </w:rPr>
              <w:t>G</w:t>
            </w:r>
            <w:r w:rsidRPr="004E5F8D">
              <w:rPr>
                <w:rFonts w:ascii="Verdana" w:hAnsi="Verdana" w:cs="Segoe UI"/>
              </w:rPr>
              <w:t xml:space="preserve">roups were visible and linked to the </w:t>
            </w:r>
            <w:r w:rsidR="00771C83">
              <w:rPr>
                <w:rFonts w:ascii="Verdana" w:hAnsi="Verdana" w:cs="Segoe UI"/>
              </w:rPr>
              <w:t>S</w:t>
            </w:r>
            <w:r w:rsidRPr="004E5F8D">
              <w:rPr>
                <w:rFonts w:ascii="Verdana" w:hAnsi="Verdana" w:cs="Segoe UI"/>
              </w:rPr>
              <w:t xml:space="preserve">trategic </w:t>
            </w:r>
            <w:r w:rsidR="00771C83">
              <w:rPr>
                <w:rFonts w:ascii="Verdana" w:hAnsi="Verdana" w:cs="Segoe UI"/>
              </w:rPr>
              <w:t>R</w:t>
            </w:r>
            <w:r w:rsidRPr="004E5F8D">
              <w:rPr>
                <w:rFonts w:ascii="Verdana" w:hAnsi="Verdana" w:cs="Segoe UI"/>
              </w:rPr>
              <w:t xml:space="preserve">isk </w:t>
            </w:r>
            <w:r w:rsidR="00771C83">
              <w:rPr>
                <w:rFonts w:ascii="Verdana" w:hAnsi="Verdana" w:cs="Segoe UI"/>
              </w:rPr>
              <w:t>R</w:t>
            </w:r>
            <w:r w:rsidRPr="004E5F8D">
              <w:rPr>
                <w:rFonts w:ascii="Verdana" w:hAnsi="Verdana" w:cs="Segoe UI"/>
              </w:rPr>
              <w:t xml:space="preserve">egister. </w:t>
            </w:r>
          </w:p>
          <w:p w14:paraId="442BEA19" w14:textId="77777777" w:rsidR="006022F7" w:rsidRPr="006022F7" w:rsidRDefault="006022F7" w:rsidP="00F50172">
            <w:pPr>
              <w:pStyle w:val="NormalWeb"/>
              <w:shd w:val="clear" w:color="auto" w:fill="FFFFFF"/>
              <w:spacing w:before="0" w:beforeAutospacing="0" w:after="0" w:afterAutospacing="0"/>
              <w:jc w:val="both"/>
              <w:rPr>
                <w:rFonts w:ascii="Verdana" w:hAnsi="Verdana" w:cs="Segoe UI"/>
              </w:rPr>
            </w:pPr>
          </w:p>
          <w:p w14:paraId="4A73A387" w14:textId="3B887C93" w:rsidR="006022F7" w:rsidRDefault="006022F7" w:rsidP="00F50172">
            <w:pPr>
              <w:pStyle w:val="NormalWeb"/>
              <w:shd w:val="clear" w:color="auto" w:fill="FFFFFF"/>
              <w:spacing w:before="0" w:beforeAutospacing="0" w:after="0" w:afterAutospacing="0"/>
              <w:jc w:val="both"/>
              <w:rPr>
                <w:rFonts w:ascii="Verdana" w:hAnsi="Verdana" w:cs="Segoe UI"/>
              </w:rPr>
            </w:pPr>
            <w:r w:rsidRPr="006022F7">
              <w:rPr>
                <w:rFonts w:ascii="Verdana" w:hAnsi="Verdana" w:cs="Segoe UI"/>
              </w:rPr>
              <w:t xml:space="preserve">AG asked about the use of Datix, particularly regarding the number of open incidents and how they played into identifying long-term risks. </w:t>
            </w:r>
          </w:p>
          <w:p w14:paraId="7E1FF555" w14:textId="77777777" w:rsidR="006022F7" w:rsidRPr="006022F7" w:rsidRDefault="006022F7" w:rsidP="00F50172">
            <w:pPr>
              <w:pStyle w:val="NormalWeb"/>
              <w:shd w:val="clear" w:color="auto" w:fill="FFFFFF"/>
              <w:spacing w:before="0" w:beforeAutospacing="0" w:after="0" w:afterAutospacing="0"/>
              <w:jc w:val="both"/>
              <w:rPr>
                <w:rFonts w:ascii="Verdana" w:hAnsi="Verdana" w:cs="Segoe UI"/>
              </w:rPr>
            </w:pPr>
          </w:p>
          <w:p w14:paraId="0A8967BC" w14:textId="77E8CE3E" w:rsidR="006022F7" w:rsidRDefault="006022F7" w:rsidP="00F50172">
            <w:pPr>
              <w:pStyle w:val="NormalWeb"/>
              <w:shd w:val="clear" w:color="auto" w:fill="FFFFFF"/>
              <w:spacing w:before="0" w:beforeAutospacing="0" w:after="0" w:afterAutospacing="0"/>
              <w:jc w:val="both"/>
              <w:rPr>
                <w:rFonts w:ascii="Verdana" w:hAnsi="Verdana" w:cs="Segoe UI"/>
              </w:rPr>
            </w:pPr>
            <w:r w:rsidRPr="006022F7">
              <w:rPr>
                <w:rFonts w:ascii="Verdana" w:hAnsi="Verdana" w:cs="Segoe UI"/>
              </w:rPr>
              <w:t xml:space="preserve">NT explained that there were two Datix systems: the old version for risk management and the new Datix Cymru system for incidents, complaints, claims, and other modules. NT said the </w:t>
            </w:r>
            <w:r w:rsidR="002273A7">
              <w:rPr>
                <w:rFonts w:ascii="Verdana" w:hAnsi="Verdana" w:cs="Segoe UI"/>
              </w:rPr>
              <w:t>R</w:t>
            </w:r>
            <w:r w:rsidRPr="006022F7">
              <w:rPr>
                <w:rFonts w:ascii="Verdana" w:hAnsi="Verdana" w:cs="Segoe UI"/>
              </w:rPr>
              <w:t xml:space="preserve">isk </w:t>
            </w:r>
            <w:r w:rsidR="002273A7">
              <w:rPr>
                <w:rFonts w:ascii="Verdana" w:hAnsi="Verdana" w:cs="Segoe UI"/>
              </w:rPr>
              <w:t>L</w:t>
            </w:r>
            <w:r w:rsidRPr="006022F7">
              <w:rPr>
                <w:rFonts w:ascii="Verdana" w:hAnsi="Verdana" w:cs="Segoe UI"/>
              </w:rPr>
              <w:t>eads across Wales found the new Datix system's risk management module unfit for their needs, prompting a search for an alternative system this year.</w:t>
            </w:r>
            <w:r>
              <w:rPr>
                <w:rFonts w:ascii="Verdana" w:hAnsi="Verdana" w:cs="Segoe UI"/>
              </w:rPr>
              <w:t xml:space="preserve"> </w:t>
            </w:r>
            <w:r w:rsidRPr="006022F7">
              <w:rPr>
                <w:rFonts w:ascii="Verdana" w:hAnsi="Verdana" w:cs="Segoe UI"/>
              </w:rPr>
              <w:t xml:space="preserve">NT emphasised that while incidents in the new system were not directly connected to risk management, they could be used to inform risk assessments. NT explained that Managers were </w:t>
            </w:r>
            <w:r w:rsidR="00337EDB">
              <w:rPr>
                <w:rFonts w:ascii="Verdana" w:hAnsi="Verdana" w:cs="Segoe UI"/>
              </w:rPr>
              <w:t>coached</w:t>
            </w:r>
            <w:r w:rsidRPr="006022F7">
              <w:rPr>
                <w:rFonts w:ascii="Verdana" w:hAnsi="Verdana" w:cs="Segoe UI"/>
              </w:rPr>
              <w:t xml:space="preserve"> to use past incident data to assess future risks, considering changes and other factors. NT highlighted that this approach helped in identifying potential long-term risks based on historical data.</w:t>
            </w:r>
          </w:p>
          <w:p w14:paraId="30009FF3" w14:textId="2304F9B5" w:rsidR="006022F7" w:rsidRDefault="006022F7" w:rsidP="00F50172">
            <w:pPr>
              <w:pStyle w:val="NormalWeb"/>
              <w:shd w:val="clear" w:color="auto" w:fill="FFFFFF"/>
              <w:spacing w:before="0" w:beforeAutospacing="0" w:after="0" w:afterAutospacing="0"/>
              <w:jc w:val="both"/>
              <w:rPr>
                <w:rFonts w:ascii="Verdana" w:hAnsi="Verdana" w:cs="Segoe UI"/>
              </w:rPr>
            </w:pPr>
          </w:p>
          <w:p w14:paraId="03E6A53B" w14:textId="62142620" w:rsidR="006022F7" w:rsidRPr="008B0E94" w:rsidRDefault="006022F7" w:rsidP="00F50172">
            <w:pPr>
              <w:pStyle w:val="NormalWeb"/>
              <w:shd w:val="clear" w:color="auto" w:fill="FFFFFF"/>
              <w:spacing w:before="0" w:beforeAutospacing="0" w:after="0" w:afterAutospacing="0"/>
              <w:jc w:val="both"/>
              <w:rPr>
                <w:rFonts w:ascii="Verdana" w:hAnsi="Verdana" w:cs="Segoe UI"/>
              </w:rPr>
            </w:pPr>
            <w:r w:rsidRPr="008B0E94">
              <w:rPr>
                <w:rFonts w:ascii="Verdana" w:hAnsi="Verdana" w:cs="Segoe UI"/>
              </w:rPr>
              <w:t>HL elaborated on the importance of the system in the context of the risk management strategy reset. HL mentioned that the current Datix system was not fulfilling the organi</w:t>
            </w:r>
            <w:r w:rsidR="00F50172">
              <w:rPr>
                <w:rFonts w:ascii="Verdana" w:hAnsi="Verdana" w:cs="Segoe UI"/>
              </w:rPr>
              <w:t>s</w:t>
            </w:r>
            <w:r w:rsidRPr="008B0E94">
              <w:rPr>
                <w:rFonts w:ascii="Verdana" w:hAnsi="Verdana" w:cs="Segoe UI"/>
              </w:rPr>
              <w:t xml:space="preserve">ation's needs, a sentiment shared across Wales. HL highlighted as part of the reset, deep dive reviews into service group risk registers were being conducted to ensure they were accurate and comprehensive. HL explained that the final action point in the risk management strategy </w:t>
            </w:r>
            <w:r w:rsidR="008B0E94" w:rsidRPr="008B0E94">
              <w:rPr>
                <w:rFonts w:ascii="Verdana" w:hAnsi="Verdana" w:cs="Segoe UI"/>
              </w:rPr>
              <w:t>wa</w:t>
            </w:r>
            <w:r w:rsidRPr="008B0E94">
              <w:rPr>
                <w:rFonts w:ascii="Verdana" w:hAnsi="Verdana" w:cs="Segoe UI"/>
              </w:rPr>
              <w:t xml:space="preserve">s to evaluate what systems </w:t>
            </w:r>
            <w:r w:rsidR="008B0E94" w:rsidRPr="008B0E94">
              <w:rPr>
                <w:rFonts w:ascii="Verdana" w:hAnsi="Verdana" w:cs="Segoe UI"/>
              </w:rPr>
              <w:t>we</w:t>
            </w:r>
            <w:r w:rsidRPr="008B0E94">
              <w:rPr>
                <w:rFonts w:ascii="Verdana" w:hAnsi="Verdana" w:cs="Segoe UI"/>
              </w:rPr>
              <w:t>re available and determine the best fit for the organi</w:t>
            </w:r>
            <w:r w:rsidR="00F50172">
              <w:rPr>
                <w:rFonts w:ascii="Verdana" w:hAnsi="Verdana" w:cs="Segoe UI"/>
              </w:rPr>
              <w:t>s</w:t>
            </w:r>
            <w:r w:rsidRPr="008B0E94">
              <w:rPr>
                <w:rFonts w:ascii="Verdana" w:hAnsi="Verdana" w:cs="Segoe UI"/>
              </w:rPr>
              <w:t xml:space="preserve">ation moving forward. </w:t>
            </w:r>
            <w:r w:rsidR="008B0E94" w:rsidRPr="008B0E94">
              <w:rPr>
                <w:rFonts w:ascii="Verdana" w:hAnsi="Verdana" w:cs="Segoe UI"/>
              </w:rPr>
              <w:t>HL said the</w:t>
            </w:r>
            <w:r w:rsidRPr="008B0E94">
              <w:rPr>
                <w:rFonts w:ascii="Verdana" w:hAnsi="Verdana" w:cs="Segoe UI"/>
              </w:rPr>
              <w:t xml:space="preserve"> evaluation aim</w:t>
            </w:r>
            <w:r w:rsidR="008B0E94" w:rsidRPr="008B0E94">
              <w:rPr>
                <w:rFonts w:ascii="Verdana" w:hAnsi="Verdana" w:cs="Segoe UI"/>
              </w:rPr>
              <w:t>ed</w:t>
            </w:r>
            <w:r w:rsidRPr="008B0E94">
              <w:rPr>
                <w:rFonts w:ascii="Verdana" w:hAnsi="Verdana" w:cs="Segoe UI"/>
              </w:rPr>
              <w:t xml:space="preserve"> to identify a system that c</w:t>
            </w:r>
            <w:r w:rsidR="008B0E94" w:rsidRPr="008B0E94">
              <w:rPr>
                <w:rFonts w:ascii="Verdana" w:hAnsi="Verdana" w:cs="Segoe UI"/>
              </w:rPr>
              <w:t>ould</w:t>
            </w:r>
            <w:r w:rsidRPr="008B0E94">
              <w:rPr>
                <w:rFonts w:ascii="Verdana" w:hAnsi="Verdana" w:cs="Segoe UI"/>
              </w:rPr>
              <w:t xml:space="preserve"> effectively support the organi</w:t>
            </w:r>
            <w:r w:rsidR="008B0E94" w:rsidRPr="008B0E94">
              <w:rPr>
                <w:rFonts w:ascii="Verdana" w:hAnsi="Verdana" w:cs="Segoe UI"/>
              </w:rPr>
              <w:t>s</w:t>
            </w:r>
            <w:r w:rsidRPr="008B0E94">
              <w:rPr>
                <w:rFonts w:ascii="Verdana" w:hAnsi="Verdana" w:cs="Segoe UI"/>
              </w:rPr>
              <w:t>ation's risk management needs</w:t>
            </w:r>
            <w:r w:rsidR="008B0E94" w:rsidRPr="008B0E94">
              <w:rPr>
                <w:rFonts w:ascii="Verdana" w:hAnsi="Verdana" w:cs="Segoe UI"/>
              </w:rPr>
              <w:t>.</w:t>
            </w:r>
          </w:p>
          <w:p w14:paraId="10EC52B9" w14:textId="77777777" w:rsidR="006022F7" w:rsidRPr="008B0E94" w:rsidRDefault="006022F7" w:rsidP="00F50172">
            <w:pPr>
              <w:pStyle w:val="NormalWeb"/>
              <w:shd w:val="clear" w:color="auto" w:fill="FFFFFF"/>
              <w:spacing w:before="0" w:beforeAutospacing="0" w:after="0" w:afterAutospacing="0"/>
              <w:jc w:val="both"/>
              <w:rPr>
                <w:rFonts w:ascii="Verdana" w:hAnsi="Verdana" w:cs="Segoe UI"/>
              </w:rPr>
            </w:pPr>
          </w:p>
          <w:p w14:paraId="6D816014" w14:textId="393D25AC" w:rsidR="008B0E94" w:rsidRPr="008B0E94" w:rsidRDefault="008B0E94" w:rsidP="00F50172">
            <w:pPr>
              <w:pStyle w:val="NormalWeb"/>
              <w:shd w:val="clear" w:color="auto" w:fill="FFFFFF"/>
              <w:spacing w:before="0" w:beforeAutospacing="0" w:after="0" w:afterAutospacing="0"/>
              <w:jc w:val="both"/>
              <w:rPr>
                <w:rFonts w:ascii="Verdana" w:hAnsi="Verdana" w:cs="Segoe UI"/>
              </w:rPr>
            </w:pPr>
            <w:r w:rsidRPr="008B0E94">
              <w:rPr>
                <w:rFonts w:ascii="Verdana" w:hAnsi="Verdana" w:cs="Segoe UI"/>
              </w:rPr>
              <w:t xml:space="preserve">NZ suggested that members might find it helpful to have a diagram or schematic illustrating how risks escalated from the frontline up to the </w:t>
            </w:r>
            <w:r w:rsidR="00AD4A01">
              <w:rPr>
                <w:rFonts w:ascii="Verdana" w:hAnsi="Verdana" w:cs="Segoe UI"/>
              </w:rPr>
              <w:t>B</w:t>
            </w:r>
            <w:r w:rsidRPr="008B0E94">
              <w:rPr>
                <w:rFonts w:ascii="Verdana" w:hAnsi="Verdana" w:cs="Segoe UI"/>
              </w:rPr>
              <w:t>oard, including the main sources of assurance and the roles at each level. NZ felt that this would provide clarity on how the Datix systems operated in practice and how risks were managed.</w:t>
            </w:r>
          </w:p>
          <w:p w14:paraId="5A0D3D0C" w14:textId="29C42783" w:rsidR="008B0E94" w:rsidRPr="008B0E94" w:rsidRDefault="008B0E94" w:rsidP="00F50172">
            <w:pPr>
              <w:pStyle w:val="NormalWeb"/>
              <w:shd w:val="clear" w:color="auto" w:fill="FFFFFF"/>
              <w:spacing w:before="0" w:beforeAutospacing="0" w:after="0" w:afterAutospacing="0"/>
              <w:jc w:val="both"/>
              <w:rPr>
                <w:rFonts w:ascii="Verdana" w:hAnsi="Verdana" w:cs="Segoe UI"/>
              </w:rPr>
            </w:pPr>
            <w:r w:rsidRPr="008B0E94">
              <w:rPr>
                <w:rFonts w:ascii="Verdana" w:hAnsi="Verdana" w:cs="Segoe UI"/>
              </w:rPr>
              <w:t xml:space="preserve">Regarding the </w:t>
            </w:r>
            <w:r w:rsidR="007163CD">
              <w:rPr>
                <w:rFonts w:ascii="Verdana" w:hAnsi="Verdana" w:cs="Segoe UI"/>
              </w:rPr>
              <w:t>H</w:t>
            </w:r>
            <w:r w:rsidRPr="008B0E94">
              <w:rPr>
                <w:rFonts w:ascii="Verdana" w:hAnsi="Verdana" w:cs="Segoe UI"/>
              </w:rPr>
              <w:t xml:space="preserve">ealth and </w:t>
            </w:r>
            <w:r w:rsidR="007163CD">
              <w:rPr>
                <w:rFonts w:ascii="Verdana" w:hAnsi="Verdana" w:cs="Segoe UI"/>
              </w:rPr>
              <w:t>S</w:t>
            </w:r>
            <w:r w:rsidRPr="008B0E94">
              <w:rPr>
                <w:rFonts w:ascii="Verdana" w:hAnsi="Verdana" w:cs="Segoe UI"/>
              </w:rPr>
              <w:t xml:space="preserve">afety </w:t>
            </w:r>
            <w:r w:rsidR="007163CD">
              <w:rPr>
                <w:rFonts w:ascii="Verdana" w:hAnsi="Verdana" w:cs="Segoe UI"/>
              </w:rPr>
              <w:t>R</w:t>
            </w:r>
            <w:r w:rsidRPr="008B0E94">
              <w:rPr>
                <w:rFonts w:ascii="Verdana" w:hAnsi="Verdana" w:cs="Segoe UI"/>
              </w:rPr>
              <w:t xml:space="preserve">isk related to retirement, NZ expressed concern that the predictable event should not necessitate escalating to a </w:t>
            </w:r>
            <w:r w:rsidR="007163CD">
              <w:rPr>
                <w:rFonts w:ascii="Verdana" w:hAnsi="Verdana" w:cs="Segoe UI"/>
              </w:rPr>
              <w:t>C</w:t>
            </w:r>
            <w:r w:rsidRPr="008B0E94">
              <w:rPr>
                <w:rFonts w:ascii="Verdana" w:hAnsi="Verdana" w:cs="Segoe UI"/>
              </w:rPr>
              <w:t xml:space="preserve">orporate </w:t>
            </w:r>
            <w:r w:rsidR="007163CD">
              <w:rPr>
                <w:rFonts w:ascii="Verdana" w:hAnsi="Verdana" w:cs="Segoe UI"/>
              </w:rPr>
              <w:t>R</w:t>
            </w:r>
            <w:r w:rsidRPr="008B0E94">
              <w:rPr>
                <w:rFonts w:ascii="Verdana" w:hAnsi="Verdana" w:cs="Segoe UI"/>
              </w:rPr>
              <w:t xml:space="preserve">ed </w:t>
            </w:r>
            <w:r w:rsidR="007163CD">
              <w:rPr>
                <w:rFonts w:ascii="Verdana" w:hAnsi="Verdana" w:cs="Segoe UI"/>
              </w:rPr>
              <w:t>R</w:t>
            </w:r>
            <w:r w:rsidRPr="008B0E94">
              <w:rPr>
                <w:rFonts w:ascii="Verdana" w:hAnsi="Verdana" w:cs="Segoe UI"/>
              </w:rPr>
              <w:t xml:space="preserve">isk. NZ questioned whether the retirement was known in advance and sought assurance that the escalation was not driven by short-term savings. </w:t>
            </w:r>
          </w:p>
          <w:p w14:paraId="1BC8CE90" w14:textId="77777777" w:rsidR="008B0E94" w:rsidRPr="008B0E94" w:rsidRDefault="008B0E94" w:rsidP="00F50172">
            <w:pPr>
              <w:pStyle w:val="NormalWeb"/>
              <w:shd w:val="clear" w:color="auto" w:fill="FFFFFF"/>
              <w:spacing w:before="0" w:beforeAutospacing="0" w:after="0" w:afterAutospacing="0"/>
              <w:jc w:val="both"/>
              <w:rPr>
                <w:rFonts w:ascii="Verdana" w:hAnsi="Verdana" w:cs="Segoe UI"/>
              </w:rPr>
            </w:pPr>
          </w:p>
          <w:p w14:paraId="174FBF2D" w14:textId="27DBF328" w:rsidR="008B0E94" w:rsidRDefault="008B0E94" w:rsidP="00F50172">
            <w:pPr>
              <w:pStyle w:val="NormalWeb"/>
              <w:shd w:val="clear" w:color="auto" w:fill="FFFFFF"/>
              <w:spacing w:before="0" w:beforeAutospacing="0" w:after="0" w:afterAutospacing="0"/>
              <w:jc w:val="both"/>
              <w:rPr>
                <w:rFonts w:ascii="Verdana" w:hAnsi="Verdana" w:cs="Segoe UI"/>
              </w:rPr>
            </w:pPr>
            <w:r w:rsidRPr="008B0E94">
              <w:rPr>
                <w:rFonts w:ascii="Verdana" w:hAnsi="Verdana" w:cs="Segoe UI"/>
              </w:rPr>
              <w:t>DG responded, explaining that the retirement was planned, and the post was held for short-term savings. DG assured that the position would be reviewed and filled appropriately.</w:t>
            </w:r>
          </w:p>
          <w:p w14:paraId="3F3987C7" w14:textId="77777777" w:rsidR="00D008FC" w:rsidRDefault="00D008FC" w:rsidP="00F50172">
            <w:pPr>
              <w:pStyle w:val="NormalWeb"/>
              <w:shd w:val="clear" w:color="auto" w:fill="FFFFFF"/>
              <w:spacing w:before="0" w:beforeAutospacing="0" w:after="0" w:afterAutospacing="0"/>
              <w:jc w:val="both"/>
              <w:rPr>
                <w:rFonts w:ascii="Verdana" w:hAnsi="Verdana" w:cs="Segoe UI"/>
              </w:rPr>
            </w:pPr>
          </w:p>
          <w:p w14:paraId="6B14278F" w14:textId="77777777" w:rsidR="00897627" w:rsidRDefault="008B0E94" w:rsidP="00F50172">
            <w:pPr>
              <w:pStyle w:val="NormalWeb"/>
              <w:shd w:val="clear" w:color="auto" w:fill="FFFFFF"/>
              <w:spacing w:before="0" w:beforeAutospacing="0" w:after="0" w:afterAutospacing="0"/>
              <w:jc w:val="both"/>
              <w:rPr>
                <w:rFonts w:ascii="Verdana" w:hAnsi="Verdana" w:cs="Segoe UI"/>
              </w:rPr>
            </w:pPr>
            <w:r w:rsidRPr="008B0E94">
              <w:rPr>
                <w:rFonts w:ascii="Verdana" w:hAnsi="Verdana" w:cs="Segoe UI"/>
              </w:rPr>
              <w:t xml:space="preserve">NZ confirmed that the health and safety risk related to retirement would be overseen by the Performance and Finance Committee, with PP keeping an eye on it to ensure proper rationale and oversight. </w:t>
            </w:r>
          </w:p>
          <w:p w14:paraId="0F01F3EB" w14:textId="77777777" w:rsidR="00897627" w:rsidRDefault="00897627" w:rsidP="00F50172">
            <w:pPr>
              <w:pStyle w:val="NormalWeb"/>
              <w:shd w:val="clear" w:color="auto" w:fill="FFFFFF"/>
              <w:spacing w:before="0" w:beforeAutospacing="0" w:after="0" w:afterAutospacing="0"/>
              <w:jc w:val="both"/>
              <w:rPr>
                <w:rFonts w:ascii="Verdana" w:hAnsi="Verdana" w:cs="Segoe UI"/>
              </w:rPr>
            </w:pPr>
          </w:p>
          <w:p w14:paraId="179AA547" w14:textId="004F0416" w:rsidR="008B0E94" w:rsidRPr="008B0E94" w:rsidRDefault="008B0E94" w:rsidP="00F50172">
            <w:pPr>
              <w:pStyle w:val="NormalWeb"/>
              <w:shd w:val="clear" w:color="auto" w:fill="FFFFFF"/>
              <w:spacing w:before="0" w:beforeAutospacing="0" w:after="0" w:afterAutospacing="0"/>
              <w:jc w:val="both"/>
              <w:rPr>
                <w:rFonts w:ascii="Verdana" w:hAnsi="Verdana" w:cs="Segoe UI"/>
              </w:rPr>
            </w:pPr>
            <w:r w:rsidRPr="008B0E94">
              <w:rPr>
                <w:rFonts w:ascii="Verdana" w:hAnsi="Verdana" w:cs="Segoe UI"/>
              </w:rPr>
              <w:t xml:space="preserve">NZ also suggested that a schematic would help oversee the risk management reset, providing clarity on the escalation process and sources of assurance. NZ asked the </w:t>
            </w:r>
            <w:r w:rsidR="00897627">
              <w:rPr>
                <w:rFonts w:ascii="Verdana" w:hAnsi="Verdana" w:cs="Segoe UI"/>
              </w:rPr>
              <w:t>C</w:t>
            </w:r>
            <w:r w:rsidRPr="008B0E94">
              <w:rPr>
                <w:rFonts w:ascii="Verdana" w:hAnsi="Verdana" w:cs="Segoe UI"/>
              </w:rPr>
              <w:t xml:space="preserve">ommittee if they agreed to advise the </w:t>
            </w:r>
            <w:r w:rsidR="0042495C">
              <w:rPr>
                <w:rFonts w:ascii="Verdana" w:hAnsi="Verdana" w:cs="Segoe UI"/>
              </w:rPr>
              <w:t>B</w:t>
            </w:r>
            <w:r w:rsidRPr="008B0E94">
              <w:rPr>
                <w:rFonts w:ascii="Verdana" w:hAnsi="Verdana" w:cs="Segoe UI"/>
              </w:rPr>
              <w:t xml:space="preserve">oard that the </w:t>
            </w:r>
            <w:r w:rsidR="0042495C">
              <w:rPr>
                <w:rFonts w:ascii="Verdana" w:hAnsi="Verdana" w:cs="Segoe UI"/>
              </w:rPr>
              <w:t>R</w:t>
            </w:r>
            <w:r w:rsidRPr="008B0E94">
              <w:rPr>
                <w:rFonts w:ascii="Verdana" w:hAnsi="Verdana" w:cs="Segoe UI"/>
              </w:rPr>
              <w:t xml:space="preserve">isk </w:t>
            </w:r>
            <w:r w:rsidR="0042495C">
              <w:rPr>
                <w:rFonts w:ascii="Verdana" w:hAnsi="Verdana" w:cs="Segoe UI"/>
              </w:rPr>
              <w:t>R</w:t>
            </w:r>
            <w:r w:rsidRPr="008B0E94">
              <w:rPr>
                <w:rFonts w:ascii="Verdana" w:hAnsi="Verdana" w:cs="Segoe UI"/>
              </w:rPr>
              <w:t xml:space="preserve">egister was in the process of being reset and that a strategic approach was being developed to support system operations effectively. </w:t>
            </w:r>
          </w:p>
          <w:p w14:paraId="465F5A4A" w14:textId="5317ADA9" w:rsidR="008B0E94" w:rsidRDefault="008B0E94" w:rsidP="00F50172">
            <w:pPr>
              <w:pStyle w:val="NormalWeb"/>
              <w:shd w:val="clear" w:color="auto" w:fill="FFFFFF"/>
              <w:spacing w:before="0" w:beforeAutospacing="0" w:after="0" w:afterAutospacing="0"/>
              <w:jc w:val="both"/>
              <w:rPr>
                <w:rFonts w:ascii="Segoe UI" w:hAnsi="Segoe UI" w:cs="Segoe UI"/>
                <w:color w:val="242424"/>
                <w:sz w:val="21"/>
                <w:szCs w:val="21"/>
              </w:rPr>
            </w:pPr>
          </w:p>
          <w:p w14:paraId="5AF3B663" w14:textId="7946535D" w:rsidR="008B0E94" w:rsidRPr="00277740" w:rsidRDefault="008B0E94" w:rsidP="00F50172">
            <w:pPr>
              <w:pStyle w:val="Body"/>
              <w:spacing w:before="120" w:after="120"/>
              <w:jc w:val="both"/>
              <w:rPr>
                <w:rFonts w:ascii="Verdana" w:hAnsi="Verdana" w:cs="Segoe UI"/>
                <w:b/>
                <w:bCs/>
                <w:color w:val="auto"/>
                <w:sz w:val="24"/>
                <w:szCs w:val="24"/>
                <w:shd w:val="clear" w:color="auto" w:fill="FFFFFF"/>
              </w:rPr>
            </w:pPr>
            <w:r w:rsidRPr="00277740">
              <w:rPr>
                <w:rFonts w:ascii="Verdana" w:hAnsi="Verdana" w:cs="Segoe UI"/>
                <w:b/>
                <w:bCs/>
                <w:color w:val="auto"/>
                <w:sz w:val="24"/>
                <w:szCs w:val="24"/>
                <w:shd w:val="clear" w:color="auto" w:fill="FFFFFF"/>
              </w:rPr>
              <w:t xml:space="preserve">ACTION: </w:t>
            </w:r>
            <w:r>
              <w:rPr>
                <w:rFonts w:ascii="Verdana" w:hAnsi="Verdana" w:cs="Segoe UI"/>
                <w:b/>
                <w:bCs/>
                <w:color w:val="auto"/>
                <w:sz w:val="24"/>
                <w:szCs w:val="24"/>
                <w:shd w:val="clear" w:color="auto" w:fill="FFFFFF"/>
              </w:rPr>
              <w:t xml:space="preserve">NT </w:t>
            </w:r>
          </w:p>
          <w:p w14:paraId="52A8E3AF" w14:textId="5C1ABDE4" w:rsidR="008B0E94" w:rsidRPr="00277740" w:rsidRDefault="008B0E94" w:rsidP="00F50172">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The Committee: </w:t>
            </w:r>
          </w:p>
          <w:p w14:paraId="4EACBF22" w14:textId="725C6C0C" w:rsidR="00F371EF" w:rsidRPr="00277740" w:rsidRDefault="00F371EF" w:rsidP="00F50172">
            <w:pPr>
              <w:pStyle w:val="Body"/>
              <w:numPr>
                <w:ilvl w:val="0"/>
                <w:numId w:val="36"/>
              </w:numPr>
              <w:spacing w:before="120" w:after="120"/>
              <w:jc w:val="both"/>
              <w:rPr>
                <w:rFonts w:ascii="Verdana" w:hAnsi="Verdana" w:cs="Arial"/>
                <w:bCs/>
                <w:color w:val="auto"/>
                <w:sz w:val="24"/>
                <w:szCs w:val="24"/>
                <w:lang w:val="en-GB"/>
              </w:rPr>
            </w:pPr>
            <w:r w:rsidRPr="00277740">
              <w:rPr>
                <w:rFonts w:ascii="Verdana" w:hAnsi="Verdana" w:cs="Arial"/>
                <w:b/>
                <w:color w:val="auto"/>
                <w:sz w:val="24"/>
                <w:szCs w:val="24"/>
                <w:lang w:val="en-GB"/>
              </w:rPr>
              <w:t xml:space="preserve">Action – </w:t>
            </w:r>
            <w:r w:rsidRPr="008B0E94">
              <w:rPr>
                <w:rFonts w:ascii="Verdana" w:hAnsi="Verdana" w:cs="Segoe UI"/>
                <w:color w:val="auto"/>
                <w:sz w:val="24"/>
                <w:szCs w:val="24"/>
                <w:shd w:val="clear" w:color="auto" w:fill="FFFFFF"/>
              </w:rPr>
              <w:t xml:space="preserve">To create a schematic to help oversee the risk management process, illustrating how risks escalate from the frontline up to the </w:t>
            </w:r>
            <w:r w:rsidR="000D7811">
              <w:rPr>
                <w:rFonts w:ascii="Verdana" w:hAnsi="Verdana" w:cs="Segoe UI"/>
                <w:color w:val="auto"/>
                <w:sz w:val="24"/>
                <w:szCs w:val="24"/>
                <w:shd w:val="clear" w:color="auto" w:fill="FFFFFF"/>
              </w:rPr>
              <w:t>B</w:t>
            </w:r>
            <w:r w:rsidRPr="008B0E94">
              <w:rPr>
                <w:rFonts w:ascii="Verdana" w:hAnsi="Verdana" w:cs="Segoe UI"/>
                <w:color w:val="auto"/>
                <w:sz w:val="24"/>
                <w:szCs w:val="24"/>
                <w:shd w:val="clear" w:color="auto" w:fill="FFFFFF"/>
              </w:rPr>
              <w:t>oard and the main sources of assurance at each level;</w:t>
            </w:r>
          </w:p>
          <w:p w14:paraId="542D4A53" w14:textId="095E86EB" w:rsidR="00F371EF" w:rsidRPr="008B0E94" w:rsidRDefault="00F371EF" w:rsidP="00F50172">
            <w:pPr>
              <w:pStyle w:val="Body"/>
              <w:numPr>
                <w:ilvl w:val="0"/>
                <w:numId w:val="36"/>
              </w:numPr>
              <w:spacing w:before="120" w:after="120"/>
              <w:jc w:val="both"/>
              <w:rPr>
                <w:rFonts w:ascii="Verdana" w:hAnsi="Verdana" w:cs="Arial"/>
                <w:bCs/>
                <w:color w:val="auto"/>
                <w:sz w:val="24"/>
                <w:szCs w:val="24"/>
                <w:lang w:val="en-GB"/>
              </w:rPr>
            </w:pPr>
            <w:r w:rsidRPr="00277740">
              <w:rPr>
                <w:rFonts w:ascii="Verdana" w:hAnsi="Verdana" w:cs="Arial"/>
                <w:b/>
                <w:color w:val="auto"/>
                <w:sz w:val="24"/>
                <w:szCs w:val="24"/>
                <w:lang w:val="en-GB"/>
              </w:rPr>
              <w:t>Were assured</w:t>
            </w:r>
            <w:r w:rsidRPr="00277740">
              <w:rPr>
                <w:rFonts w:ascii="Verdana" w:hAnsi="Verdana" w:cs="Arial"/>
                <w:bCs/>
                <w:color w:val="auto"/>
                <w:sz w:val="24"/>
                <w:szCs w:val="24"/>
                <w:lang w:val="en-GB"/>
              </w:rPr>
              <w:t xml:space="preserve"> </w:t>
            </w:r>
            <w:r>
              <w:rPr>
                <w:rFonts w:ascii="Verdana" w:hAnsi="Verdana" w:cs="Arial"/>
                <w:bCs/>
                <w:color w:val="auto"/>
                <w:sz w:val="24"/>
                <w:szCs w:val="24"/>
                <w:lang w:val="en-GB"/>
              </w:rPr>
              <w:t xml:space="preserve">by the </w:t>
            </w:r>
            <w:r w:rsidR="000D7811">
              <w:rPr>
                <w:rFonts w:ascii="Verdana" w:hAnsi="Verdana" w:cs="Arial"/>
                <w:bCs/>
                <w:color w:val="auto"/>
                <w:sz w:val="24"/>
                <w:szCs w:val="24"/>
                <w:lang w:val="en-GB"/>
              </w:rPr>
              <w:t>B</w:t>
            </w:r>
            <w:r>
              <w:rPr>
                <w:rFonts w:ascii="Verdana" w:hAnsi="Verdana" w:cs="Arial"/>
                <w:bCs/>
                <w:color w:val="auto"/>
                <w:sz w:val="24"/>
                <w:szCs w:val="24"/>
                <w:lang w:val="en-GB"/>
              </w:rPr>
              <w:t xml:space="preserve">oard </w:t>
            </w:r>
            <w:r w:rsidR="000D7811">
              <w:rPr>
                <w:rFonts w:ascii="Verdana" w:hAnsi="Verdana" w:cs="Arial"/>
                <w:bCs/>
                <w:color w:val="auto"/>
                <w:sz w:val="24"/>
                <w:szCs w:val="24"/>
                <w:lang w:val="en-GB"/>
              </w:rPr>
              <w:t>A</w:t>
            </w:r>
            <w:r>
              <w:rPr>
                <w:rFonts w:ascii="Verdana" w:hAnsi="Verdana" w:cs="Arial"/>
                <w:bCs/>
                <w:color w:val="auto"/>
                <w:sz w:val="24"/>
                <w:szCs w:val="24"/>
                <w:lang w:val="en-GB"/>
              </w:rPr>
              <w:t xml:space="preserve">ssurance </w:t>
            </w:r>
            <w:r w:rsidR="000D7811">
              <w:rPr>
                <w:rFonts w:ascii="Verdana" w:hAnsi="Verdana" w:cs="Arial"/>
                <w:bCs/>
                <w:color w:val="auto"/>
                <w:sz w:val="24"/>
                <w:szCs w:val="24"/>
                <w:lang w:val="en-GB"/>
              </w:rPr>
              <w:t>F</w:t>
            </w:r>
            <w:r>
              <w:rPr>
                <w:rFonts w:ascii="Verdana" w:hAnsi="Verdana" w:cs="Arial"/>
                <w:bCs/>
                <w:color w:val="auto"/>
                <w:sz w:val="24"/>
                <w:szCs w:val="24"/>
                <w:lang w:val="en-GB"/>
              </w:rPr>
              <w:t xml:space="preserve">ramework and </w:t>
            </w:r>
            <w:r w:rsidR="000D7811">
              <w:rPr>
                <w:rFonts w:ascii="Verdana" w:hAnsi="Verdana" w:cs="Arial"/>
                <w:bCs/>
                <w:color w:val="auto"/>
                <w:sz w:val="24"/>
                <w:szCs w:val="24"/>
                <w:lang w:val="en-GB"/>
              </w:rPr>
              <w:t>S</w:t>
            </w:r>
            <w:r>
              <w:rPr>
                <w:rFonts w:ascii="Verdana" w:hAnsi="Verdana" w:cs="Arial"/>
                <w:bCs/>
                <w:color w:val="auto"/>
                <w:sz w:val="24"/>
                <w:szCs w:val="24"/>
                <w:lang w:val="en-GB"/>
              </w:rPr>
              <w:t xml:space="preserve">trategic </w:t>
            </w:r>
            <w:r w:rsidR="000D7811">
              <w:rPr>
                <w:rFonts w:ascii="Verdana" w:hAnsi="Verdana" w:cs="Arial"/>
                <w:bCs/>
                <w:color w:val="auto"/>
                <w:sz w:val="24"/>
                <w:szCs w:val="24"/>
                <w:lang w:val="en-GB"/>
              </w:rPr>
              <w:t>R</w:t>
            </w:r>
            <w:r>
              <w:rPr>
                <w:rFonts w:ascii="Verdana" w:hAnsi="Verdana" w:cs="Arial"/>
                <w:bCs/>
                <w:color w:val="auto"/>
                <w:sz w:val="24"/>
                <w:szCs w:val="24"/>
                <w:lang w:val="en-GB"/>
              </w:rPr>
              <w:t xml:space="preserve">isk </w:t>
            </w:r>
            <w:r w:rsidR="000D7811">
              <w:rPr>
                <w:rFonts w:ascii="Verdana" w:hAnsi="Verdana" w:cs="Arial"/>
                <w:bCs/>
                <w:color w:val="auto"/>
                <w:sz w:val="24"/>
                <w:szCs w:val="24"/>
                <w:lang w:val="en-GB"/>
              </w:rPr>
              <w:t>R</w:t>
            </w:r>
            <w:r>
              <w:rPr>
                <w:rFonts w:ascii="Verdana" w:hAnsi="Verdana" w:cs="Arial"/>
                <w:bCs/>
                <w:color w:val="auto"/>
                <w:sz w:val="24"/>
                <w:szCs w:val="24"/>
                <w:lang w:val="en-GB"/>
              </w:rPr>
              <w:t>egister</w:t>
            </w:r>
            <w:r w:rsidRPr="00277740">
              <w:rPr>
                <w:rFonts w:ascii="Verdana" w:hAnsi="Verdana" w:cs="Arial"/>
                <w:bCs/>
                <w:color w:val="auto"/>
                <w:sz w:val="24"/>
                <w:szCs w:val="24"/>
                <w:lang w:val="en-GB"/>
              </w:rPr>
              <w:t xml:space="preserve"> </w:t>
            </w:r>
            <w:r w:rsidR="000D7811">
              <w:rPr>
                <w:rFonts w:ascii="Verdana" w:hAnsi="Verdana" w:cs="Arial"/>
                <w:bCs/>
                <w:color w:val="auto"/>
                <w:sz w:val="24"/>
                <w:szCs w:val="24"/>
                <w:lang w:val="en-GB"/>
              </w:rPr>
              <w:t>R</w:t>
            </w:r>
            <w:r w:rsidRPr="00277740">
              <w:rPr>
                <w:rFonts w:ascii="Verdana" w:hAnsi="Verdana" w:cs="Arial"/>
                <w:bCs/>
                <w:color w:val="auto"/>
                <w:sz w:val="24"/>
                <w:szCs w:val="24"/>
                <w:lang w:val="en-GB"/>
              </w:rPr>
              <w:t>eport</w:t>
            </w:r>
            <w:r>
              <w:rPr>
                <w:rFonts w:ascii="Verdana" w:hAnsi="Verdana" w:cs="Arial"/>
                <w:bCs/>
                <w:color w:val="auto"/>
                <w:sz w:val="24"/>
                <w:szCs w:val="24"/>
                <w:lang w:val="en-GB"/>
              </w:rPr>
              <w:t>.</w:t>
            </w:r>
            <w:r w:rsidRPr="00277740">
              <w:rPr>
                <w:rFonts w:ascii="Verdana" w:hAnsi="Verdana" w:cs="Arial"/>
                <w:bCs/>
                <w:color w:val="auto"/>
                <w:sz w:val="24"/>
                <w:szCs w:val="24"/>
                <w:lang w:val="en-GB"/>
              </w:rPr>
              <w:t xml:space="preserve"> </w:t>
            </w:r>
            <w:r>
              <w:rPr>
                <w:rFonts w:ascii="Verdana" w:hAnsi="Verdana" w:cs="Arial"/>
                <w:bCs/>
                <w:color w:val="auto"/>
                <w:sz w:val="24"/>
                <w:szCs w:val="24"/>
                <w:lang w:val="en-GB"/>
              </w:rPr>
              <w:t xml:space="preserve">Particularly </w:t>
            </w:r>
            <w:r w:rsidRPr="008B0E94">
              <w:rPr>
                <w:rFonts w:ascii="Verdana" w:hAnsi="Verdana" w:cs="Segoe UI"/>
                <w:color w:val="auto"/>
                <w:sz w:val="24"/>
                <w:szCs w:val="24"/>
                <w:shd w:val="clear" w:color="auto" w:fill="FFFFFF"/>
              </w:rPr>
              <w:t>that the retirement was planned and the position would be reviewed and filled appropriately</w:t>
            </w:r>
            <w:r>
              <w:rPr>
                <w:rFonts w:ascii="Verdana" w:hAnsi="Verdana" w:cs="Segoe UI"/>
                <w:color w:val="auto"/>
                <w:sz w:val="24"/>
                <w:szCs w:val="24"/>
                <w:shd w:val="clear" w:color="auto" w:fill="FFFFFF"/>
              </w:rPr>
              <w:t>;</w:t>
            </w:r>
          </w:p>
          <w:p w14:paraId="2C42A438" w14:textId="6AD1011A" w:rsidR="00AD5C37" w:rsidRPr="00F371EF" w:rsidRDefault="00F371EF" w:rsidP="00F50172">
            <w:pPr>
              <w:pStyle w:val="ListParagraph"/>
              <w:numPr>
                <w:ilvl w:val="0"/>
                <w:numId w:val="36"/>
              </w:numPr>
              <w:pBdr>
                <w:bar w:val="none" w:sz="0" w:color="auto"/>
              </w:pBdr>
              <w:jc w:val="both"/>
              <w:rPr>
                <w:rFonts w:ascii="Verdana" w:hAnsi="Verdana" w:cs="Arial"/>
              </w:rPr>
            </w:pPr>
            <w:r w:rsidRPr="00AD5C37">
              <w:rPr>
                <w:rFonts w:ascii="Verdana" w:hAnsi="Verdana" w:cs="Arial"/>
                <w:b/>
                <w:lang w:val="en-GB"/>
              </w:rPr>
              <w:t xml:space="preserve">Agreed </w:t>
            </w:r>
            <w:r w:rsidRPr="00AD5C37">
              <w:rPr>
                <w:rFonts w:ascii="Verdana" w:hAnsi="Verdana" w:cs="Arial"/>
                <w:bCs/>
                <w:lang w:val="en-GB"/>
              </w:rPr>
              <w:t xml:space="preserve">to </w:t>
            </w:r>
            <w:r w:rsidRPr="00AD5C37">
              <w:rPr>
                <w:rFonts w:ascii="Verdana" w:hAnsi="Verdana" w:cs="Segoe UI"/>
                <w:i/>
                <w:iCs/>
                <w:shd w:val="clear" w:color="auto" w:fill="FFFFFF"/>
              </w:rPr>
              <w:t xml:space="preserve">advise </w:t>
            </w:r>
            <w:r w:rsidRPr="00AD5C37">
              <w:rPr>
                <w:rFonts w:ascii="Verdana" w:hAnsi="Verdana" w:cs="Segoe UI"/>
                <w:shd w:val="clear" w:color="auto" w:fill="FFFFFF"/>
              </w:rPr>
              <w:t xml:space="preserve">the </w:t>
            </w:r>
            <w:r w:rsidR="00AC25AA">
              <w:rPr>
                <w:rFonts w:ascii="Verdana" w:hAnsi="Verdana" w:cs="Segoe UI"/>
                <w:shd w:val="clear" w:color="auto" w:fill="FFFFFF"/>
              </w:rPr>
              <w:t>B</w:t>
            </w:r>
            <w:r w:rsidRPr="00AD5C37">
              <w:rPr>
                <w:rFonts w:ascii="Verdana" w:hAnsi="Verdana" w:cs="Segoe UI"/>
                <w:shd w:val="clear" w:color="auto" w:fill="FFFFFF"/>
              </w:rPr>
              <w:t xml:space="preserve">oard that the </w:t>
            </w:r>
            <w:r w:rsidR="00AC25AA">
              <w:rPr>
                <w:rFonts w:ascii="Verdana" w:hAnsi="Verdana" w:cs="Segoe UI"/>
                <w:shd w:val="clear" w:color="auto" w:fill="FFFFFF"/>
              </w:rPr>
              <w:t>R</w:t>
            </w:r>
            <w:r w:rsidRPr="00AD5C37">
              <w:rPr>
                <w:rFonts w:ascii="Verdana" w:hAnsi="Verdana" w:cs="Segoe UI"/>
                <w:shd w:val="clear" w:color="auto" w:fill="FFFFFF"/>
              </w:rPr>
              <w:t xml:space="preserve">isk </w:t>
            </w:r>
            <w:r w:rsidR="00AC25AA">
              <w:rPr>
                <w:rFonts w:ascii="Verdana" w:hAnsi="Verdana" w:cs="Segoe UI"/>
                <w:shd w:val="clear" w:color="auto" w:fill="FFFFFF"/>
              </w:rPr>
              <w:t>R</w:t>
            </w:r>
            <w:r w:rsidRPr="00AD5C37">
              <w:rPr>
                <w:rFonts w:ascii="Verdana" w:hAnsi="Verdana" w:cs="Segoe UI"/>
                <w:shd w:val="clear" w:color="auto" w:fill="FFFFFF"/>
              </w:rPr>
              <w:t>egister was in the process of being reset and that a strategic approach was being developed to support system operations effectively.</w:t>
            </w:r>
          </w:p>
        </w:tc>
      </w:tr>
      <w:tr w:rsidR="00F56535" w:rsidRPr="004B1346" w14:paraId="3BE1AE69" w14:textId="77777777" w:rsidTr="00F56535">
        <w:trPr>
          <w:trHeight w:val="210"/>
        </w:trPr>
        <w:tc>
          <w:tcPr>
            <w:tcW w:w="1843" w:type="dxa"/>
            <w:shd w:val="clear" w:color="auto" w:fill="auto"/>
            <w:tcMar>
              <w:top w:w="80" w:type="dxa"/>
              <w:left w:w="80" w:type="dxa"/>
              <w:bottom w:w="80" w:type="dxa"/>
              <w:right w:w="80" w:type="dxa"/>
            </w:tcMar>
          </w:tcPr>
          <w:p w14:paraId="7623F61C" w14:textId="20A3E745" w:rsidR="00F56535" w:rsidRPr="004B1346" w:rsidRDefault="00102061" w:rsidP="0088183E">
            <w:pPr>
              <w:pStyle w:val="BodyA"/>
              <w:rPr>
                <w:rFonts w:ascii="Verdana" w:hAnsi="Verdana" w:cs="Arial"/>
                <w:b/>
                <w:color w:val="auto"/>
              </w:rPr>
            </w:pPr>
            <w:r>
              <w:rPr>
                <w:rFonts w:ascii="Verdana" w:hAnsi="Verdana" w:cs="Arial"/>
                <w:b/>
                <w:color w:val="auto"/>
              </w:rPr>
              <w:lastRenderedPageBreak/>
              <w:t>23</w:t>
            </w:r>
            <w:r w:rsidR="003873A6">
              <w:rPr>
                <w:rFonts w:ascii="Verdana" w:hAnsi="Verdana" w:cs="Arial"/>
                <w:b/>
                <w:color w:val="auto"/>
              </w:rPr>
              <w:t>/25</w:t>
            </w:r>
          </w:p>
        </w:tc>
        <w:tc>
          <w:tcPr>
            <w:tcW w:w="8363" w:type="dxa"/>
            <w:shd w:val="clear" w:color="auto" w:fill="auto"/>
            <w:tcMar>
              <w:top w:w="80" w:type="dxa"/>
              <w:left w:w="80" w:type="dxa"/>
              <w:bottom w:w="80" w:type="dxa"/>
              <w:right w:w="80" w:type="dxa"/>
            </w:tcMar>
          </w:tcPr>
          <w:p w14:paraId="5CA58A9A" w14:textId="57064A92" w:rsidR="00F56535" w:rsidRPr="00102061" w:rsidRDefault="00102061" w:rsidP="0095014B">
            <w:pPr>
              <w:pStyle w:val="BodyA"/>
              <w:rPr>
                <w:rFonts w:ascii="Verdana" w:hAnsi="Verdana" w:cs="Arial"/>
                <w:b/>
                <w:bCs/>
                <w:color w:val="auto"/>
              </w:rPr>
            </w:pPr>
            <w:r w:rsidRPr="00102061">
              <w:rPr>
                <w:rFonts w:ascii="Verdana" w:hAnsi="Verdana" w:cs="Arial"/>
                <w:b/>
                <w:bCs/>
              </w:rPr>
              <w:t xml:space="preserve">AUDIT TRACKER AND STATUS OF RECOMMENDATIONS </w:t>
            </w:r>
          </w:p>
        </w:tc>
      </w:tr>
      <w:tr w:rsidR="00F56535" w:rsidRPr="004B1346" w14:paraId="3B5568B2" w14:textId="77777777" w:rsidTr="00F56535">
        <w:trPr>
          <w:trHeight w:val="210"/>
        </w:trPr>
        <w:tc>
          <w:tcPr>
            <w:tcW w:w="1843" w:type="dxa"/>
            <w:shd w:val="clear" w:color="auto" w:fill="auto"/>
            <w:tcMar>
              <w:top w:w="80" w:type="dxa"/>
              <w:left w:w="80" w:type="dxa"/>
              <w:bottom w:w="80" w:type="dxa"/>
              <w:right w:w="80" w:type="dxa"/>
            </w:tcMar>
          </w:tcPr>
          <w:p w14:paraId="7D7BD91B"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37D2E77E" w14:textId="579380F1" w:rsidR="00102061" w:rsidRDefault="00102061" w:rsidP="00102061">
            <w:pPr>
              <w:pStyle w:val="Body"/>
              <w:spacing w:before="120" w:after="120"/>
              <w:jc w:val="both"/>
              <w:rPr>
                <w:rFonts w:ascii="Verdana" w:hAnsi="Verdana" w:cs="Arial"/>
                <w:color w:val="auto"/>
              </w:rPr>
            </w:pPr>
            <w:r w:rsidRPr="00EE49A8">
              <w:rPr>
                <w:rFonts w:ascii="Verdana" w:hAnsi="Verdana" w:cs="Arial"/>
                <w:bCs/>
                <w:i/>
                <w:iCs/>
                <w:color w:val="auto"/>
                <w:sz w:val="24"/>
                <w:szCs w:val="24"/>
                <w:lang w:val="en-GB"/>
              </w:rPr>
              <w:t xml:space="preserve">The </w:t>
            </w:r>
            <w:r w:rsidR="00390F02">
              <w:rPr>
                <w:rFonts w:ascii="Verdana" w:hAnsi="Verdana" w:cs="Arial"/>
                <w:bCs/>
                <w:i/>
                <w:iCs/>
                <w:color w:val="auto"/>
                <w:sz w:val="24"/>
                <w:szCs w:val="24"/>
                <w:lang w:val="en-GB"/>
              </w:rPr>
              <w:t>A</w:t>
            </w:r>
            <w:r w:rsidRPr="00EE49A8">
              <w:rPr>
                <w:rFonts w:ascii="Verdana" w:hAnsi="Verdana" w:cs="Arial"/>
                <w:bCs/>
                <w:i/>
                <w:iCs/>
                <w:color w:val="auto"/>
                <w:sz w:val="24"/>
                <w:szCs w:val="24"/>
                <w:lang w:val="en-GB"/>
              </w:rPr>
              <w:t xml:space="preserve">udit </w:t>
            </w:r>
            <w:r w:rsidR="00390F02">
              <w:rPr>
                <w:rFonts w:ascii="Verdana" w:hAnsi="Verdana" w:cs="Arial"/>
                <w:bCs/>
                <w:i/>
                <w:iCs/>
                <w:color w:val="auto"/>
                <w:sz w:val="24"/>
                <w:szCs w:val="24"/>
                <w:lang w:val="en-GB"/>
              </w:rPr>
              <w:t>T</w:t>
            </w:r>
            <w:r w:rsidRPr="00EE49A8">
              <w:rPr>
                <w:rFonts w:ascii="Verdana" w:hAnsi="Verdana" w:cs="Arial"/>
                <w:bCs/>
                <w:i/>
                <w:iCs/>
                <w:color w:val="auto"/>
                <w:sz w:val="24"/>
                <w:szCs w:val="24"/>
                <w:lang w:val="en-GB"/>
              </w:rPr>
              <w:t xml:space="preserve">racker and status of </w:t>
            </w:r>
            <w:r w:rsidR="00390F02">
              <w:rPr>
                <w:rFonts w:ascii="Verdana" w:hAnsi="Verdana" w:cs="Arial"/>
                <w:bCs/>
                <w:i/>
                <w:iCs/>
                <w:color w:val="auto"/>
                <w:sz w:val="24"/>
                <w:szCs w:val="24"/>
                <w:lang w:val="en-GB"/>
              </w:rPr>
              <w:t>R</w:t>
            </w:r>
            <w:r w:rsidRPr="00EE49A8">
              <w:rPr>
                <w:rFonts w:ascii="Verdana" w:hAnsi="Verdana" w:cs="Arial"/>
                <w:bCs/>
                <w:i/>
                <w:iCs/>
                <w:color w:val="auto"/>
                <w:sz w:val="24"/>
                <w:szCs w:val="24"/>
                <w:lang w:val="en-GB"/>
              </w:rPr>
              <w:t xml:space="preserve">ecommendations </w:t>
            </w:r>
            <w:r w:rsidR="00390F02">
              <w:rPr>
                <w:rFonts w:ascii="Verdana" w:hAnsi="Verdana" w:cs="Arial"/>
                <w:bCs/>
                <w:i/>
                <w:iCs/>
                <w:color w:val="auto"/>
                <w:sz w:val="24"/>
                <w:szCs w:val="24"/>
                <w:lang w:val="en-GB"/>
              </w:rPr>
              <w:t>R</w:t>
            </w:r>
            <w:r w:rsidRPr="00EE49A8">
              <w:rPr>
                <w:rFonts w:ascii="Verdana" w:hAnsi="Verdana" w:cs="Arial"/>
                <w:bCs/>
                <w:i/>
                <w:iCs/>
                <w:color w:val="auto"/>
                <w:sz w:val="24"/>
                <w:szCs w:val="24"/>
                <w:lang w:val="en-GB"/>
              </w:rPr>
              <w:t>eport</w:t>
            </w:r>
            <w:r w:rsidRPr="00277740">
              <w:rPr>
                <w:rFonts w:ascii="Verdana" w:hAnsi="Verdana" w:cs="Arial"/>
                <w:bCs/>
                <w:color w:val="auto"/>
                <w:sz w:val="24"/>
                <w:szCs w:val="24"/>
                <w:lang w:val="en-GB"/>
              </w:rPr>
              <w:t xml:space="preserve"> was </w:t>
            </w:r>
            <w:r w:rsidRPr="00277740">
              <w:rPr>
                <w:rFonts w:ascii="Verdana" w:hAnsi="Verdana" w:cs="Arial"/>
                <w:b/>
                <w:color w:val="auto"/>
                <w:sz w:val="24"/>
                <w:szCs w:val="24"/>
                <w:lang w:val="en-GB"/>
              </w:rPr>
              <w:t xml:space="preserve">received. </w:t>
            </w:r>
            <w:r>
              <w:rPr>
                <w:rFonts w:ascii="Verdana" w:hAnsi="Verdana" w:cs="Arial"/>
                <w:bCs/>
                <w:color w:val="auto"/>
                <w:sz w:val="24"/>
                <w:szCs w:val="24"/>
                <w:lang w:val="en-GB"/>
              </w:rPr>
              <w:t>HL</w:t>
            </w:r>
            <w:r w:rsidRPr="00277740">
              <w:rPr>
                <w:rFonts w:ascii="Verdana" w:hAnsi="Verdana" w:cs="Arial"/>
                <w:bCs/>
                <w:color w:val="auto"/>
                <w:sz w:val="24"/>
                <w:szCs w:val="24"/>
                <w:lang w:val="en-GB"/>
              </w:rPr>
              <w:t xml:space="preserve"> highlighted the following key points; </w:t>
            </w:r>
          </w:p>
          <w:p w14:paraId="3033A749" w14:textId="6454EB17" w:rsidR="00102061" w:rsidRPr="00102061" w:rsidRDefault="00102061" w:rsidP="00354C39">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102061">
              <w:rPr>
                <w:rFonts w:ascii="Verdana" w:eastAsia="Times New Roman" w:hAnsi="Verdana" w:cs="Segoe UI"/>
                <w:bdr w:val="none" w:sz="0" w:space="0" w:color="auto"/>
                <w:lang w:val="en-GB" w:eastAsia="en-GB"/>
              </w:rPr>
              <w:t xml:space="preserve">Audit Wales overdue actions had increased from 13 to 23, mainly due to the review of the </w:t>
            </w:r>
            <w:r w:rsidR="00A30490">
              <w:rPr>
                <w:rFonts w:ascii="Verdana" w:eastAsia="Times New Roman" w:hAnsi="Verdana" w:cs="Segoe UI"/>
                <w:bdr w:val="none" w:sz="0" w:space="0" w:color="auto"/>
                <w:lang w:val="en-GB" w:eastAsia="en-GB"/>
              </w:rPr>
              <w:t>O</w:t>
            </w:r>
            <w:r w:rsidRPr="00102061">
              <w:rPr>
                <w:rFonts w:ascii="Verdana" w:eastAsia="Times New Roman" w:hAnsi="Verdana" w:cs="Segoe UI"/>
                <w:bdr w:val="none" w:sz="0" w:space="0" w:color="auto"/>
                <w:lang w:val="en-GB" w:eastAsia="en-GB"/>
              </w:rPr>
              <w:t xml:space="preserve">perational </w:t>
            </w:r>
            <w:r w:rsidR="00A30490">
              <w:rPr>
                <w:rFonts w:ascii="Verdana" w:eastAsia="Times New Roman" w:hAnsi="Verdana" w:cs="Segoe UI"/>
                <w:bdr w:val="none" w:sz="0" w:space="0" w:color="auto"/>
                <w:lang w:val="en-GB" w:eastAsia="en-GB"/>
              </w:rPr>
              <w:t>G</w:t>
            </w:r>
            <w:r w:rsidRPr="00102061">
              <w:rPr>
                <w:rFonts w:ascii="Verdana" w:eastAsia="Times New Roman" w:hAnsi="Verdana" w:cs="Segoe UI"/>
                <w:bdr w:val="none" w:sz="0" w:space="0" w:color="auto"/>
                <w:lang w:val="en-GB" w:eastAsia="en-GB"/>
              </w:rPr>
              <w:t xml:space="preserve">overnance </w:t>
            </w:r>
            <w:r w:rsidR="00A30490">
              <w:rPr>
                <w:rFonts w:ascii="Verdana" w:eastAsia="Times New Roman" w:hAnsi="Verdana" w:cs="Segoe UI"/>
                <w:bdr w:val="none" w:sz="0" w:space="0" w:color="auto"/>
                <w:lang w:val="en-GB" w:eastAsia="en-GB"/>
              </w:rPr>
              <w:t>R</w:t>
            </w:r>
            <w:r w:rsidRPr="00102061">
              <w:rPr>
                <w:rFonts w:ascii="Verdana" w:eastAsia="Times New Roman" w:hAnsi="Verdana" w:cs="Segoe UI"/>
                <w:bdr w:val="none" w:sz="0" w:space="0" w:color="auto"/>
                <w:lang w:val="en-GB" w:eastAsia="en-GB"/>
              </w:rPr>
              <w:t>eport. All actions were in progress and expected to be completed by the next committee report;</w:t>
            </w:r>
          </w:p>
          <w:p w14:paraId="48A57416" w14:textId="5B33D56C" w:rsidR="00102061" w:rsidRPr="00102061" w:rsidRDefault="00102061" w:rsidP="00354C39">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102061">
              <w:rPr>
                <w:rFonts w:ascii="Verdana" w:eastAsia="Times New Roman" w:hAnsi="Verdana" w:cs="Segoe UI"/>
                <w:bdr w:val="none" w:sz="0" w:space="0" w:color="auto"/>
                <w:lang w:val="en-GB" w:eastAsia="en-GB"/>
              </w:rPr>
              <w:lastRenderedPageBreak/>
              <w:t xml:space="preserve">Internal </w:t>
            </w:r>
            <w:r w:rsidR="008C7E5E">
              <w:rPr>
                <w:rFonts w:ascii="Verdana" w:eastAsia="Times New Roman" w:hAnsi="Verdana" w:cs="Segoe UI"/>
                <w:bdr w:val="none" w:sz="0" w:space="0" w:color="auto"/>
                <w:lang w:val="en-GB" w:eastAsia="en-GB"/>
              </w:rPr>
              <w:t>A</w:t>
            </w:r>
            <w:r w:rsidRPr="00102061">
              <w:rPr>
                <w:rFonts w:ascii="Verdana" w:eastAsia="Times New Roman" w:hAnsi="Verdana" w:cs="Segoe UI"/>
                <w:bdr w:val="none" w:sz="0" w:space="0" w:color="auto"/>
                <w:lang w:val="en-GB" w:eastAsia="en-GB"/>
              </w:rPr>
              <w:t xml:space="preserve">udit actions had seen a significant push from the </w:t>
            </w:r>
            <w:r w:rsidR="007827CD">
              <w:rPr>
                <w:rFonts w:ascii="Verdana" w:eastAsia="Times New Roman" w:hAnsi="Verdana" w:cs="Segoe UI"/>
                <w:bdr w:val="none" w:sz="0" w:space="0" w:color="auto"/>
                <w:lang w:val="en-GB" w:eastAsia="en-GB"/>
              </w:rPr>
              <w:t>E</w:t>
            </w:r>
            <w:r w:rsidRPr="00102061">
              <w:rPr>
                <w:rFonts w:ascii="Verdana" w:eastAsia="Times New Roman" w:hAnsi="Verdana" w:cs="Segoe UI"/>
                <w:bdr w:val="none" w:sz="0" w:space="0" w:color="auto"/>
                <w:lang w:val="en-GB" w:eastAsia="en-GB"/>
              </w:rPr>
              <w:t xml:space="preserve">xecutive </w:t>
            </w:r>
            <w:r w:rsidR="007827CD">
              <w:rPr>
                <w:rFonts w:ascii="Verdana" w:eastAsia="Times New Roman" w:hAnsi="Verdana" w:cs="Segoe UI"/>
                <w:bdr w:val="none" w:sz="0" w:space="0" w:color="auto"/>
                <w:lang w:val="en-GB" w:eastAsia="en-GB"/>
              </w:rPr>
              <w:t>T</w:t>
            </w:r>
            <w:r w:rsidRPr="00102061">
              <w:rPr>
                <w:rFonts w:ascii="Verdana" w:eastAsia="Times New Roman" w:hAnsi="Verdana" w:cs="Segoe UI"/>
                <w:bdr w:val="none" w:sz="0" w:space="0" w:color="auto"/>
                <w:lang w:val="en-GB" w:eastAsia="en-GB"/>
              </w:rPr>
              <w:t>eam, reducing the number of overdue actions from 113 to 99, a 12% reduction;</w:t>
            </w:r>
          </w:p>
          <w:p w14:paraId="0E633E4C" w14:textId="11F02988" w:rsidR="00102061" w:rsidRPr="00102061" w:rsidRDefault="00102061" w:rsidP="00354C39">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102061">
              <w:rPr>
                <w:rFonts w:ascii="Verdana" w:eastAsia="Times New Roman" w:hAnsi="Verdana" w:cs="Segoe UI"/>
                <w:bdr w:val="none" w:sz="0" w:space="0" w:color="auto"/>
                <w:lang w:val="en-GB" w:eastAsia="en-GB"/>
              </w:rPr>
              <w:t xml:space="preserve">75 actions had been closed within the reporting period, 48 of which were overdue. The </w:t>
            </w:r>
            <w:r w:rsidR="00FD0FA8">
              <w:rPr>
                <w:rFonts w:ascii="Verdana" w:eastAsia="Times New Roman" w:hAnsi="Verdana" w:cs="Segoe UI"/>
                <w:bdr w:val="none" w:sz="0" w:space="0" w:color="auto"/>
                <w:lang w:val="en-GB" w:eastAsia="en-GB"/>
              </w:rPr>
              <w:t>E</w:t>
            </w:r>
            <w:r w:rsidRPr="00102061">
              <w:rPr>
                <w:rFonts w:ascii="Verdana" w:eastAsia="Times New Roman" w:hAnsi="Verdana" w:cs="Segoe UI"/>
                <w:bdr w:val="none" w:sz="0" w:space="0" w:color="auto"/>
                <w:lang w:val="en-GB" w:eastAsia="en-GB"/>
              </w:rPr>
              <w:t xml:space="preserve">xecutive </w:t>
            </w:r>
            <w:r w:rsidR="00FD0FA8">
              <w:rPr>
                <w:rFonts w:ascii="Verdana" w:eastAsia="Times New Roman" w:hAnsi="Verdana" w:cs="Segoe UI"/>
                <w:bdr w:val="none" w:sz="0" w:space="0" w:color="auto"/>
                <w:lang w:val="en-GB" w:eastAsia="en-GB"/>
              </w:rPr>
              <w:t>T</w:t>
            </w:r>
            <w:r w:rsidRPr="00102061">
              <w:rPr>
                <w:rFonts w:ascii="Verdana" w:eastAsia="Times New Roman" w:hAnsi="Verdana" w:cs="Segoe UI"/>
                <w:bdr w:val="none" w:sz="0" w:space="0" w:color="auto"/>
                <w:lang w:val="en-GB" w:eastAsia="en-GB"/>
              </w:rPr>
              <w:t>eam was now looking ahead to identify actions that may become overdue in the next three months;</w:t>
            </w:r>
          </w:p>
          <w:p w14:paraId="52C963A3" w14:textId="1D81F41A" w:rsidR="00102061" w:rsidRPr="00102061" w:rsidRDefault="00102061" w:rsidP="002B4613">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rPr>
                <w:rFonts w:ascii="Verdana" w:eastAsia="Times New Roman" w:hAnsi="Verdana" w:cs="Segoe UI"/>
                <w:bdr w:val="none" w:sz="0" w:space="0" w:color="auto"/>
                <w:lang w:val="en-GB" w:eastAsia="en-GB"/>
              </w:rPr>
            </w:pPr>
            <w:r w:rsidRPr="00102061">
              <w:rPr>
                <w:rFonts w:ascii="Verdana" w:eastAsia="Times New Roman" w:hAnsi="Verdana" w:cs="Segoe UI"/>
                <w:bdr w:val="none" w:sz="0" w:space="0" w:color="auto"/>
                <w:lang w:val="en-GB" w:eastAsia="en-GB"/>
              </w:rPr>
              <w:t>Discharg</w:t>
            </w:r>
            <w:r w:rsidR="0014263D">
              <w:rPr>
                <w:rFonts w:ascii="Verdana" w:eastAsia="Times New Roman" w:hAnsi="Verdana" w:cs="Segoe UI"/>
                <w:bdr w:val="none" w:sz="0" w:space="0" w:color="auto"/>
                <w:lang w:val="en-GB" w:eastAsia="en-GB"/>
              </w:rPr>
              <w:t>ing P</w:t>
            </w:r>
            <w:r w:rsidRPr="00102061">
              <w:rPr>
                <w:rFonts w:ascii="Verdana" w:eastAsia="Times New Roman" w:hAnsi="Verdana" w:cs="Segoe UI"/>
                <w:bdr w:val="none" w:sz="0" w:space="0" w:color="auto"/>
                <w:lang w:val="en-GB" w:eastAsia="en-GB"/>
              </w:rPr>
              <w:t>lanning</w:t>
            </w:r>
            <w:r w:rsidR="0014263D">
              <w:rPr>
                <w:rFonts w:ascii="Verdana" w:eastAsia="Times New Roman" w:hAnsi="Verdana" w:cs="Segoe UI"/>
                <w:bdr w:val="none" w:sz="0" w:space="0" w:color="auto"/>
                <w:lang w:val="en-GB" w:eastAsia="en-GB"/>
              </w:rPr>
              <w:t xml:space="preserve">, </w:t>
            </w:r>
            <w:r w:rsidR="00B12381">
              <w:rPr>
                <w:rFonts w:ascii="Verdana" w:eastAsia="Times New Roman" w:hAnsi="Verdana" w:cs="Segoe UI"/>
                <w:bdr w:val="none" w:sz="0" w:space="0" w:color="auto"/>
                <w:lang w:val="en-GB" w:eastAsia="en-GB"/>
              </w:rPr>
              <w:t>th</w:t>
            </w:r>
            <w:r w:rsidR="004A79F2">
              <w:rPr>
                <w:rFonts w:ascii="Verdana" w:eastAsia="Times New Roman" w:hAnsi="Verdana" w:cs="Segoe UI"/>
                <w:bdr w:val="none" w:sz="0" w:space="0" w:color="auto"/>
                <w:lang w:val="en-GB" w:eastAsia="en-GB"/>
              </w:rPr>
              <w:t>ere was</w:t>
            </w:r>
            <w:r w:rsidRPr="00102061">
              <w:rPr>
                <w:rFonts w:ascii="Verdana" w:eastAsia="Times New Roman" w:hAnsi="Verdana" w:cs="Segoe UI"/>
                <w:bdr w:val="none" w:sz="0" w:space="0" w:color="auto"/>
                <w:lang w:val="en-GB" w:eastAsia="en-GB"/>
              </w:rPr>
              <w:t xml:space="preserve"> a new report, </w:t>
            </w:r>
            <w:r w:rsidR="004A79F2">
              <w:rPr>
                <w:rFonts w:ascii="Verdana" w:eastAsia="Times New Roman" w:hAnsi="Verdana" w:cs="Segoe UI"/>
                <w:bdr w:val="none" w:sz="0" w:space="0" w:color="auto"/>
                <w:lang w:val="en-GB" w:eastAsia="en-GB"/>
              </w:rPr>
              <w:t xml:space="preserve">which </w:t>
            </w:r>
            <w:r w:rsidRPr="00102061">
              <w:rPr>
                <w:rFonts w:ascii="Verdana" w:eastAsia="Times New Roman" w:hAnsi="Verdana" w:cs="Segoe UI"/>
                <w:bdr w:val="none" w:sz="0" w:space="0" w:color="auto"/>
                <w:lang w:val="en-GB" w:eastAsia="en-GB"/>
              </w:rPr>
              <w:t>supersed</w:t>
            </w:r>
            <w:r w:rsidR="004A79F2">
              <w:rPr>
                <w:rFonts w:ascii="Verdana" w:eastAsia="Times New Roman" w:hAnsi="Verdana" w:cs="Segoe UI"/>
                <w:bdr w:val="none" w:sz="0" w:space="0" w:color="auto"/>
                <w:lang w:val="en-GB" w:eastAsia="en-GB"/>
              </w:rPr>
              <w:t>ed</w:t>
            </w:r>
            <w:r w:rsidRPr="00102061">
              <w:rPr>
                <w:rFonts w:ascii="Verdana" w:eastAsia="Times New Roman" w:hAnsi="Verdana" w:cs="Segoe UI"/>
                <w:bdr w:val="none" w:sz="0" w:space="0" w:color="auto"/>
                <w:lang w:val="en-GB" w:eastAsia="en-GB"/>
              </w:rPr>
              <w:t xml:space="preserve"> previous actions, and the "speaking up safely" action had been slightly reworded.</w:t>
            </w:r>
          </w:p>
          <w:p w14:paraId="4C0F18D9" w14:textId="10DEE178" w:rsidR="00F56535" w:rsidRDefault="00F94A09" w:rsidP="00713077">
            <w:pPr>
              <w:pStyle w:val="BodyA"/>
              <w:jc w:val="both"/>
              <w:rPr>
                <w:rFonts w:ascii="Verdana" w:hAnsi="Verdana" w:cs="Arial"/>
                <w:color w:val="auto"/>
              </w:rPr>
            </w:pPr>
            <w:r w:rsidRPr="00F94A09">
              <w:rPr>
                <w:rFonts w:ascii="Verdana" w:hAnsi="Verdana" w:cs="Arial"/>
                <w:color w:val="auto"/>
              </w:rPr>
              <w:t xml:space="preserve">NZ invited questions: </w:t>
            </w:r>
          </w:p>
          <w:p w14:paraId="517C6566" w14:textId="77777777" w:rsidR="00F371EF" w:rsidRDefault="00F371EF" w:rsidP="00713077">
            <w:pPr>
              <w:pStyle w:val="BodyA"/>
              <w:jc w:val="both"/>
              <w:rPr>
                <w:rFonts w:ascii="Verdana" w:hAnsi="Verdana" w:cs="Arial"/>
                <w:color w:val="auto"/>
              </w:rPr>
            </w:pPr>
          </w:p>
          <w:p w14:paraId="627D1E1A" w14:textId="5C586C71" w:rsidR="002A64FE" w:rsidRDefault="00AD5C37" w:rsidP="00853D17">
            <w:pPr>
              <w:pStyle w:val="BodyA"/>
              <w:jc w:val="both"/>
              <w:rPr>
                <w:rFonts w:ascii="Verdana" w:hAnsi="Verdana" w:cs="Segoe UI"/>
                <w:color w:val="auto"/>
                <w:shd w:val="clear" w:color="auto" w:fill="FFFFFF"/>
              </w:rPr>
            </w:pPr>
            <w:r w:rsidRPr="00AD5C37">
              <w:rPr>
                <w:rFonts w:ascii="Verdana" w:hAnsi="Verdana" w:cs="Segoe UI"/>
                <w:color w:val="auto"/>
                <w:shd w:val="clear" w:color="auto" w:fill="FFFFFF"/>
              </w:rPr>
              <w:t>NZ highlighted the need to focus on Audit Wales recommendations, noting that they seemed to be heading in the wrong direction despite efforts</w:t>
            </w:r>
            <w:r w:rsidR="00374EE6">
              <w:rPr>
                <w:rFonts w:ascii="Verdana" w:hAnsi="Verdana" w:cs="Segoe UI"/>
                <w:color w:val="auto"/>
                <w:shd w:val="clear" w:color="auto" w:fill="FFFFFF"/>
              </w:rPr>
              <w:t xml:space="preserve"> made</w:t>
            </w:r>
            <w:r w:rsidRPr="00AD5C37">
              <w:rPr>
                <w:rFonts w:ascii="Verdana" w:hAnsi="Verdana" w:cs="Segoe UI"/>
                <w:color w:val="auto"/>
                <w:shd w:val="clear" w:color="auto" w:fill="FFFFFF"/>
              </w:rPr>
              <w:t xml:space="preserve">. NZ mentioned specific gaps in the </w:t>
            </w:r>
            <w:r w:rsidR="00354966">
              <w:rPr>
                <w:rFonts w:ascii="Verdana" w:hAnsi="Verdana" w:cs="Segoe UI"/>
                <w:color w:val="auto"/>
                <w:shd w:val="clear" w:color="auto" w:fill="FFFFFF"/>
              </w:rPr>
              <w:t>A</w:t>
            </w:r>
            <w:r w:rsidRPr="00AD5C37">
              <w:rPr>
                <w:rFonts w:ascii="Verdana" w:hAnsi="Verdana" w:cs="Segoe UI"/>
                <w:color w:val="auto"/>
                <w:shd w:val="clear" w:color="auto" w:fill="FFFFFF"/>
              </w:rPr>
              <w:t xml:space="preserve">udit </w:t>
            </w:r>
            <w:r w:rsidR="00354966">
              <w:rPr>
                <w:rFonts w:ascii="Verdana" w:hAnsi="Verdana" w:cs="Segoe UI"/>
                <w:color w:val="auto"/>
                <w:shd w:val="clear" w:color="auto" w:fill="FFFFFF"/>
              </w:rPr>
              <w:t>T</w:t>
            </w:r>
            <w:r w:rsidRPr="00AD5C37">
              <w:rPr>
                <w:rFonts w:ascii="Verdana" w:hAnsi="Verdana" w:cs="Segoe UI"/>
                <w:color w:val="auto"/>
                <w:shd w:val="clear" w:color="auto" w:fill="FFFFFF"/>
              </w:rPr>
              <w:t xml:space="preserve">racker, including </w:t>
            </w:r>
            <w:r w:rsidR="00354C39" w:rsidRPr="00354C39">
              <w:rPr>
                <w:rStyle w:val="Strong"/>
                <w:rFonts w:ascii="Verdana" w:hAnsi="Verdana" w:cs="Segoe UI"/>
                <w:b w:val="0"/>
                <w:bCs w:val="0"/>
                <w:color w:val="auto"/>
                <w:shd w:val="clear" w:color="auto" w:fill="FAFAFA"/>
              </w:rPr>
              <w:t>Child and Adolescent Mental Health Services</w:t>
            </w:r>
            <w:r w:rsidR="00354C39">
              <w:rPr>
                <w:shd w:val="clear" w:color="auto" w:fill="FFFFFF"/>
              </w:rPr>
              <w:t xml:space="preserve"> (</w:t>
            </w:r>
            <w:r w:rsidRPr="00AD5C37">
              <w:rPr>
                <w:rFonts w:ascii="Verdana" w:hAnsi="Verdana" w:cs="Segoe UI"/>
                <w:color w:val="auto"/>
                <w:shd w:val="clear" w:color="auto" w:fill="FFFFFF"/>
              </w:rPr>
              <w:t>CAMHS</w:t>
            </w:r>
            <w:r w:rsidR="00354C39">
              <w:rPr>
                <w:rFonts w:ascii="Verdana" w:hAnsi="Verdana" w:cs="Segoe UI"/>
                <w:color w:val="auto"/>
                <w:shd w:val="clear" w:color="auto" w:fill="FFFFFF"/>
              </w:rPr>
              <w:t>)</w:t>
            </w:r>
            <w:r w:rsidRPr="00AD5C37">
              <w:rPr>
                <w:rFonts w:ascii="Verdana" w:hAnsi="Verdana" w:cs="Segoe UI"/>
                <w:color w:val="auto"/>
                <w:shd w:val="clear" w:color="auto" w:fill="FFFFFF"/>
              </w:rPr>
              <w:t xml:space="preserve"> recommendations, patient environment updates, access to cancer services, and primary care cluster plans</w:t>
            </w:r>
            <w:r w:rsidR="004344F2">
              <w:rPr>
                <w:rFonts w:ascii="Verdana" w:hAnsi="Verdana" w:cs="Segoe UI"/>
                <w:color w:val="auto"/>
                <w:shd w:val="clear" w:color="auto" w:fill="FFFFFF"/>
              </w:rPr>
              <w:t xml:space="preserve"> w</w:t>
            </w:r>
            <w:r w:rsidR="004E6AD5">
              <w:rPr>
                <w:rFonts w:ascii="Verdana" w:hAnsi="Verdana" w:cs="Segoe UI"/>
                <w:color w:val="auto"/>
                <w:shd w:val="clear" w:color="auto" w:fill="FFFFFF"/>
              </w:rPr>
              <w:t>ith</w:t>
            </w:r>
            <w:r w:rsidR="006429C5">
              <w:rPr>
                <w:rFonts w:ascii="Verdana" w:hAnsi="Verdana" w:cs="Segoe UI"/>
                <w:color w:val="auto"/>
                <w:shd w:val="clear" w:color="auto" w:fill="FFFFFF"/>
              </w:rPr>
              <w:t xml:space="preserve">out </w:t>
            </w:r>
            <w:r w:rsidR="00005771">
              <w:rPr>
                <w:rFonts w:ascii="Verdana" w:hAnsi="Verdana" w:cs="Segoe UI"/>
                <w:color w:val="auto"/>
                <w:shd w:val="clear" w:color="auto" w:fill="FFFFFF"/>
              </w:rPr>
              <w:t>clear indication whether</w:t>
            </w:r>
            <w:r w:rsidR="003A309B">
              <w:rPr>
                <w:rFonts w:ascii="Verdana" w:hAnsi="Verdana" w:cs="Segoe UI"/>
                <w:color w:val="auto"/>
                <w:shd w:val="clear" w:color="auto" w:fill="FFFFFF"/>
              </w:rPr>
              <w:t xml:space="preserve"> or not</w:t>
            </w:r>
            <w:r w:rsidR="00005771">
              <w:rPr>
                <w:rFonts w:ascii="Verdana" w:hAnsi="Verdana" w:cs="Segoe UI"/>
                <w:color w:val="auto"/>
                <w:shd w:val="clear" w:color="auto" w:fill="FFFFFF"/>
              </w:rPr>
              <w:t xml:space="preserve"> they have been completed.</w:t>
            </w:r>
            <w:r w:rsidR="00724BC5">
              <w:rPr>
                <w:rFonts w:ascii="Verdana" w:hAnsi="Verdana" w:cs="Segoe UI"/>
                <w:color w:val="auto"/>
                <w:shd w:val="clear" w:color="auto" w:fill="FFFFFF"/>
              </w:rPr>
              <w:t xml:space="preserve">NZ requested updates for all </w:t>
            </w:r>
            <w:r w:rsidR="00B90E86">
              <w:rPr>
                <w:rFonts w:ascii="Verdana" w:hAnsi="Verdana" w:cs="Segoe UI"/>
                <w:color w:val="auto"/>
                <w:shd w:val="clear" w:color="auto" w:fill="FFFFFF"/>
              </w:rPr>
              <w:t>areas with dates in the Tracker that are past</w:t>
            </w:r>
            <w:r w:rsidR="00053F49">
              <w:rPr>
                <w:rFonts w:ascii="Verdana" w:hAnsi="Verdana" w:cs="Segoe UI"/>
                <w:color w:val="auto"/>
                <w:shd w:val="clear" w:color="auto" w:fill="FFFFFF"/>
              </w:rPr>
              <w:t xml:space="preserve"> and not completed</w:t>
            </w:r>
            <w:r w:rsidR="00B90E86">
              <w:rPr>
                <w:rFonts w:ascii="Verdana" w:hAnsi="Verdana" w:cs="Segoe UI"/>
                <w:color w:val="auto"/>
                <w:shd w:val="clear" w:color="auto" w:fill="FFFFFF"/>
              </w:rPr>
              <w:t>.</w:t>
            </w:r>
            <w:r w:rsidR="00725977">
              <w:rPr>
                <w:rFonts w:ascii="Verdana" w:hAnsi="Verdana" w:cs="Segoe UI"/>
                <w:color w:val="auto"/>
                <w:shd w:val="clear" w:color="auto" w:fill="FFFFFF"/>
              </w:rPr>
              <w:t xml:space="preserve"> </w:t>
            </w:r>
            <w:r w:rsidRPr="00AD5C37">
              <w:rPr>
                <w:rFonts w:ascii="Verdana" w:hAnsi="Verdana" w:cs="Segoe UI"/>
                <w:color w:val="auto"/>
                <w:shd w:val="clear" w:color="auto" w:fill="FFFFFF"/>
              </w:rPr>
              <w:t xml:space="preserve">NZ </w:t>
            </w:r>
            <w:proofErr w:type="spellStart"/>
            <w:r w:rsidRPr="00AD5C37">
              <w:rPr>
                <w:rFonts w:ascii="Verdana" w:hAnsi="Verdana" w:cs="Segoe UI"/>
                <w:color w:val="auto"/>
                <w:shd w:val="clear" w:color="auto" w:fill="FFFFFF"/>
              </w:rPr>
              <w:t>emphasised</w:t>
            </w:r>
            <w:proofErr w:type="spellEnd"/>
            <w:r w:rsidRPr="00AD5C37">
              <w:rPr>
                <w:rFonts w:ascii="Verdana" w:hAnsi="Verdana" w:cs="Segoe UI"/>
                <w:color w:val="auto"/>
                <w:shd w:val="clear" w:color="auto" w:fill="FFFFFF"/>
              </w:rPr>
              <w:t xml:space="preserve"> the importance of addressing </w:t>
            </w:r>
            <w:r w:rsidR="00725977">
              <w:rPr>
                <w:rFonts w:ascii="Verdana" w:hAnsi="Verdana" w:cs="Segoe UI"/>
                <w:color w:val="auto"/>
                <w:shd w:val="clear" w:color="auto" w:fill="FFFFFF"/>
              </w:rPr>
              <w:t>E</w:t>
            </w:r>
            <w:r w:rsidRPr="00AD5C37">
              <w:rPr>
                <w:rFonts w:ascii="Verdana" w:hAnsi="Verdana" w:cs="Segoe UI"/>
                <w:color w:val="auto"/>
                <w:shd w:val="clear" w:color="auto" w:fill="FFFFFF"/>
              </w:rPr>
              <w:t xml:space="preserve">xternal </w:t>
            </w:r>
            <w:r w:rsidR="00725977">
              <w:rPr>
                <w:rFonts w:ascii="Verdana" w:hAnsi="Verdana" w:cs="Segoe UI"/>
                <w:color w:val="auto"/>
                <w:shd w:val="clear" w:color="auto" w:fill="FFFFFF"/>
              </w:rPr>
              <w:t>A</w:t>
            </w:r>
            <w:r w:rsidRPr="00AD5C37">
              <w:rPr>
                <w:rFonts w:ascii="Verdana" w:hAnsi="Verdana" w:cs="Segoe UI"/>
                <w:color w:val="auto"/>
                <w:shd w:val="clear" w:color="auto" w:fill="FFFFFF"/>
              </w:rPr>
              <w:t xml:space="preserve">udit recommendations as they were a third line of defense and the </w:t>
            </w:r>
            <w:r w:rsidR="006828D7">
              <w:rPr>
                <w:rFonts w:ascii="Verdana" w:hAnsi="Verdana" w:cs="Segoe UI"/>
                <w:color w:val="auto"/>
                <w:shd w:val="clear" w:color="auto" w:fill="FFFFFF"/>
              </w:rPr>
              <w:t>B</w:t>
            </w:r>
            <w:r w:rsidRPr="00AD5C37">
              <w:rPr>
                <w:rFonts w:ascii="Verdana" w:hAnsi="Verdana" w:cs="Segoe UI"/>
                <w:color w:val="auto"/>
                <w:shd w:val="clear" w:color="auto" w:fill="FFFFFF"/>
              </w:rPr>
              <w:t>oard had a low risk tolerance level in relation to areas of control and compliance</w:t>
            </w:r>
            <w:r w:rsidR="006979A7">
              <w:rPr>
                <w:rFonts w:ascii="Verdana" w:hAnsi="Verdana" w:cs="Segoe UI"/>
                <w:color w:val="auto"/>
                <w:shd w:val="clear" w:color="auto" w:fill="FFFFFF"/>
              </w:rPr>
              <w:t xml:space="preserve">. It is </w:t>
            </w:r>
            <w:r w:rsidR="00A27E4A">
              <w:rPr>
                <w:rFonts w:ascii="Verdana" w:hAnsi="Verdana" w:cs="Segoe UI"/>
                <w:color w:val="auto"/>
                <w:shd w:val="clear" w:color="auto" w:fill="FFFFFF"/>
              </w:rPr>
              <w:t>expected</w:t>
            </w:r>
            <w:r w:rsidR="006828D7">
              <w:rPr>
                <w:rFonts w:ascii="Verdana" w:hAnsi="Verdana" w:cs="Segoe UI"/>
                <w:color w:val="auto"/>
                <w:shd w:val="clear" w:color="auto" w:fill="FFFFFF"/>
              </w:rPr>
              <w:t xml:space="preserve"> that all </w:t>
            </w:r>
            <w:r w:rsidR="00E5458F">
              <w:rPr>
                <w:rFonts w:ascii="Verdana" w:hAnsi="Verdana" w:cs="Segoe UI"/>
                <w:color w:val="auto"/>
                <w:shd w:val="clear" w:color="auto" w:fill="FFFFFF"/>
              </w:rPr>
              <w:t>outstanding recommendations will be on track</w:t>
            </w:r>
            <w:r w:rsidRPr="00AD5C37">
              <w:rPr>
                <w:rFonts w:ascii="Verdana" w:hAnsi="Verdana" w:cs="Segoe UI"/>
                <w:color w:val="auto"/>
                <w:shd w:val="clear" w:color="auto" w:fill="FFFFFF"/>
              </w:rPr>
              <w:t xml:space="preserve"> </w:t>
            </w:r>
          </w:p>
          <w:p w14:paraId="5C8F2AC7" w14:textId="77777777" w:rsidR="002A64FE" w:rsidRDefault="002A64FE" w:rsidP="00853D17">
            <w:pPr>
              <w:pStyle w:val="BodyA"/>
              <w:jc w:val="both"/>
              <w:rPr>
                <w:rFonts w:ascii="Verdana" w:hAnsi="Verdana" w:cs="Segoe UI"/>
                <w:color w:val="auto"/>
                <w:shd w:val="clear" w:color="auto" w:fill="FFFFFF"/>
              </w:rPr>
            </w:pPr>
          </w:p>
          <w:p w14:paraId="530432C8" w14:textId="77777777" w:rsidR="00311CA4" w:rsidRDefault="00AD5C37" w:rsidP="00853D17">
            <w:pPr>
              <w:pStyle w:val="BodyA"/>
              <w:jc w:val="both"/>
              <w:rPr>
                <w:rFonts w:ascii="Verdana" w:hAnsi="Verdana" w:cs="Segoe UI"/>
                <w:color w:val="auto"/>
                <w:shd w:val="clear" w:color="auto" w:fill="FFFFFF"/>
              </w:rPr>
            </w:pPr>
            <w:r w:rsidRPr="00AD5C37">
              <w:rPr>
                <w:rFonts w:ascii="Verdana" w:hAnsi="Verdana" w:cs="Segoe UI"/>
                <w:color w:val="auto"/>
                <w:shd w:val="clear" w:color="auto" w:fill="FFFFFF"/>
              </w:rPr>
              <w:t xml:space="preserve">Concerns were raised about the time taken for management responses to draft </w:t>
            </w:r>
            <w:r w:rsidR="00F27E7B">
              <w:rPr>
                <w:rFonts w:ascii="Verdana" w:hAnsi="Verdana" w:cs="Segoe UI"/>
                <w:color w:val="auto"/>
                <w:shd w:val="clear" w:color="auto" w:fill="FFFFFF"/>
              </w:rPr>
              <w:t>I</w:t>
            </w:r>
            <w:r w:rsidRPr="00AD5C37">
              <w:rPr>
                <w:rFonts w:ascii="Verdana" w:hAnsi="Verdana" w:cs="Segoe UI"/>
                <w:color w:val="auto"/>
                <w:shd w:val="clear" w:color="auto" w:fill="FFFFFF"/>
              </w:rPr>
              <w:t xml:space="preserve">nternal </w:t>
            </w:r>
            <w:r w:rsidR="00F27E7B">
              <w:rPr>
                <w:rFonts w:ascii="Verdana" w:hAnsi="Verdana" w:cs="Segoe UI"/>
                <w:color w:val="auto"/>
                <w:shd w:val="clear" w:color="auto" w:fill="FFFFFF"/>
              </w:rPr>
              <w:t>A</w:t>
            </w:r>
            <w:r w:rsidRPr="00AD5C37">
              <w:rPr>
                <w:rFonts w:ascii="Verdana" w:hAnsi="Verdana" w:cs="Segoe UI"/>
                <w:color w:val="auto"/>
                <w:shd w:val="clear" w:color="auto" w:fill="FFFFFF"/>
              </w:rPr>
              <w:t xml:space="preserve">udit </w:t>
            </w:r>
            <w:r w:rsidR="00F27E7B">
              <w:rPr>
                <w:rFonts w:ascii="Verdana" w:hAnsi="Verdana" w:cs="Segoe UI"/>
                <w:color w:val="auto"/>
                <w:shd w:val="clear" w:color="auto" w:fill="FFFFFF"/>
              </w:rPr>
              <w:t>R</w:t>
            </w:r>
            <w:r w:rsidRPr="00AD5C37">
              <w:rPr>
                <w:rFonts w:ascii="Verdana" w:hAnsi="Verdana" w:cs="Segoe UI"/>
                <w:color w:val="auto"/>
                <w:shd w:val="clear" w:color="auto" w:fill="FFFFFF"/>
              </w:rPr>
              <w:t xml:space="preserve">eports, with a need for improvement highlighted. NZ suggested simplifying responses to </w:t>
            </w:r>
            <w:r w:rsidR="00D63AA3">
              <w:rPr>
                <w:rFonts w:ascii="Verdana" w:hAnsi="Verdana" w:cs="Segoe UI"/>
                <w:color w:val="auto"/>
                <w:shd w:val="clear" w:color="auto" w:fill="FFFFFF"/>
              </w:rPr>
              <w:t>A</w:t>
            </w:r>
            <w:r w:rsidRPr="00AD5C37">
              <w:rPr>
                <w:rFonts w:ascii="Verdana" w:hAnsi="Verdana" w:cs="Segoe UI"/>
                <w:color w:val="auto"/>
                <w:shd w:val="clear" w:color="auto" w:fill="FFFFFF"/>
              </w:rPr>
              <w:t xml:space="preserve">udit recommendations to ensure clarity and effectiveness. Additionally, NZ made a broader point regarding the lack of ownership suggested in the response to </w:t>
            </w:r>
            <w:r w:rsidR="00950737">
              <w:rPr>
                <w:rFonts w:ascii="Verdana" w:hAnsi="Verdana" w:cs="Segoe UI"/>
                <w:color w:val="auto"/>
                <w:shd w:val="clear" w:color="auto" w:fill="FFFFFF"/>
              </w:rPr>
              <w:t>O</w:t>
            </w:r>
            <w:r w:rsidRPr="00AD5C37">
              <w:rPr>
                <w:rFonts w:ascii="Verdana" w:hAnsi="Verdana" w:cs="Segoe UI"/>
                <w:color w:val="auto"/>
                <w:shd w:val="clear" w:color="auto" w:fill="FFFFFF"/>
              </w:rPr>
              <w:t xml:space="preserve">utpatients </w:t>
            </w:r>
            <w:r w:rsidR="00950737">
              <w:rPr>
                <w:rFonts w:ascii="Verdana" w:hAnsi="Verdana" w:cs="Segoe UI"/>
                <w:color w:val="auto"/>
                <w:shd w:val="clear" w:color="auto" w:fill="FFFFFF"/>
              </w:rPr>
              <w:t>F</w:t>
            </w:r>
            <w:r w:rsidRPr="00AD5C37">
              <w:rPr>
                <w:rFonts w:ascii="Verdana" w:hAnsi="Verdana" w:cs="Segoe UI"/>
                <w:color w:val="auto"/>
                <w:shd w:val="clear" w:color="auto" w:fill="FFFFFF"/>
              </w:rPr>
              <w:t>ollow-up, requesting the Performance and Finance</w:t>
            </w:r>
            <w:r w:rsidR="00AC7EBB">
              <w:rPr>
                <w:rFonts w:ascii="Verdana" w:hAnsi="Verdana" w:cs="Segoe UI"/>
                <w:color w:val="auto"/>
                <w:shd w:val="clear" w:color="auto" w:fill="FFFFFF"/>
              </w:rPr>
              <w:t xml:space="preserve"> (P&amp;F)</w:t>
            </w:r>
            <w:r w:rsidRPr="00AD5C37">
              <w:rPr>
                <w:rFonts w:ascii="Verdana" w:hAnsi="Verdana" w:cs="Segoe UI"/>
                <w:color w:val="auto"/>
                <w:shd w:val="clear" w:color="auto" w:fill="FFFFFF"/>
              </w:rPr>
              <w:t xml:space="preserve"> Committee to look into identifying savings from transform</w:t>
            </w:r>
            <w:r w:rsidR="005964F7">
              <w:rPr>
                <w:rFonts w:ascii="Verdana" w:hAnsi="Verdana" w:cs="Segoe UI"/>
                <w:color w:val="auto"/>
                <w:shd w:val="clear" w:color="auto" w:fill="FFFFFF"/>
              </w:rPr>
              <w:t>ing</w:t>
            </w:r>
            <w:r w:rsidR="00311CA4">
              <w:rPr>
                <w:rFonts w:ascii="Verdana" w:hAnsi="Verdana" w:cs="Segoe UI"/>
                <w:color w:val="auto"/>
                <w:shd w:val="clear" w:color="auto" w:fill="FFFFFF"/>
              </w:rPr>
              <w:t xml:space="preserve"> </w:t>
            </w:r>
            <w:r w:rsidR="00950737">
              <w:rPr>
                <w:rFonts w:ascii="Verdana" w:hAnsi="Verdana" w:cs="Segoe UI"/>
                <w:color w:val="auto"/>
                <w:shd w:val="clear" w:color="auto" w:fill="FFFFFF"/>
              </w:rPr>
              <w:t>O</w:t>
            </w:r>
            <w:r w:rsidRPr="00AD5C37">
              <w:rPr>
                <w:rFonts w:ascii="Verdana" w:hAnsi="Verdana" w:cs="Segoe UI"/>
                <w:color w:val="auto"/>
                <w:shd w:val="clear" w:color="auto" w:fill="FFFFFF"/>
              </w:rPr>
              <w:t>utpatients.</w:t>
            </w:r>
            <w:r w:rsidR="009E7274">
              <w:rPr>
                <w:rFonts w:ascii="Verdana" w:hAnsi="Verdana" w:cs="Segoe UI"/>
                <w:color w:val="auto"/>
                <w:shd w:val="clear" w:color="auto" w:fill="FFFFFF"/>
              </w:rPr>
              <w:t xml:space="preserve"> </w:t>
            </w:r>
          </w:p>
          <w:p w14:paraId="0F694EE8" w14:textId="446ADF45" w:rsidR="00D73532" w:rsidRPr="00AD5C37" w:rsidRDefault="009E7274" w:rsidP="00853D17">
            <w:pPr>
              <w:pStyle w:val="BodyA"/>
              <w:jc w:val="both"/>
              <w:rPr>
                <w:rFonts w:ascii="Verdana" w:hAnsi="Verdana" w:cs="Segoe UI"/>
                <w:color w:val="auto"/>
                <w:shd w:val="clear" w:color="auto" w:fill="FFFFFF"/>
              </w:rPr>
            </w:pPr>
            <w:r>
              <w:rPr>
                <w:rFonts w:ascii="Verdana" w:hAnsi="Verdana" w:cs="Segoe UI"/>
                <w:color w:val="auto"/>
                <w:shd w:val="clear" w:color="auto" w:fill="FFFFFF"/>
              </w:rPr>
              <w:t xml:space="preserve">PP agreed to raise that with the </w:t>
            </w:r>
            <w:r w:rsidR="00626683">
              <w:rPr>
                <w:rFonts w:ascii="Verdana" w:hAnsi="Verdana" w:cs="Segoe UI"/>
                <w:color w:val="auto"/>
                <w:shd w:val="clear" w:color="auto" w:fill="FFFFFF"/>
              </w:rPr>
              <w:t>Committee.</w:t>
            </w:r>
          </w:p>
          <w:p w14:paraId="178E54B4" w14:textId="2CC3D8F6" w:rsidR="00AD5C37" w:rsidRPr="00AD5C37" w:rsidRDefault="00AD5C37" w:rsidP="00853D17">
            <w:pPr>
              <w:pStyle w:val="BodyA"/>
              <w:jc w:val="both"/>
              <w:rPr>
                <w:rFonts w:ascii="Verdana" w:hAnsi="Verdana" w:cs="Arial"/>
                <w:color w:val="auto"/>
              </w:rPr>
            </w:pPr>
            <w:r w:rsidRPr="00AD5C37">
              <w:rPr>
                <w:rFonts w:ascii="Verdana" w:hAnsi="Verdana" w:cs="Segoe UI"/>
                <w:color w:val="auto"/>
                <w:shd w:val="clear" w:color="auto" w:fill="FFFFFF"/>
              </w:rPr>
              <w:t xml:space="preserve">SU expressed her willingness to meet with any </w:t>
            </w:r>
            <w:r w:rsidR="002C7171">
              <w:rPr>
                <w:rFonts w:ascii="Verdana" w:hAnsi="Verdana" w:cs="Segoe UI"/>
                <w:color w:val="auto"/>
                <w:shd w:val="clear" w:color="auto" w:fill="FFFFFF"/>
              </w:rPr>
              <w:t>E</w:t>
            </w:r>
            <w:r w:rsidRPr="00AD5C37">
              <w:rPr>
                <w:rFonts w:ascii="Verdana" w:hAnsi="Verdana" w:cs="Segoe UI"/>
                <w:color w:val="auto"/>
                <w:shd w:val="clear" w:color="auto" w:fill="FFFFFF"/>
              </w:rPr>
              <w:t xml:space="preserve">xecutives to discuss outstanding recommendations, offering support and clarity to help close them. </w:t>
            </w:r>
          </w:p>
          <w:p w14:paraId="3DA019DF" w14:textId="77777777" w:rsidR="00FB7CB5" w:rsidRDefault="00FB7CB5" w:rsidP="00AD5C37">
            <w:pPr>
              <w:pStyle w:val="Body"/>
              <w:spacing w:before="120" w:after="120"/>
              <w:jc w:val="both"/>
              <w:rPr>
                <w:rFonts w:ascii="Verdana" w:hAnsi="Verdana" w:cs="Segoe UI"/>
                <w:b/>
                <w:bCs/>
                <w:color w:val="auto"/>
                <w:sz w:val="24"/>
                <w:szCs w:val="24"/>
                <w:shd w:val="clear" w:color="auto" w:fill="FFFFFF"/>
              </w:rPr>
            </w:pPr>
          </w:p>
          <w:p w14:paraId="79C47FE5" w14:textId="1E444F3A" w:rsidR="00AD5C37" w:rsidRDefault="00AD5C37" w:rsidP="00AD5C37">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The Committee: </w:t>
            </w:r>
          </w:p>
          <w:p w14:paraId="42F41CD3" w14:textId="6A630E7D" w:rsidR="00F371EF" w:rsidRPr="00F371EF" w:rsidRDefault="00F371EF" w:rsidP="002B4613">
            <w:pPr>
              <w:pStyle w:val="Body"/>
              <w:numPr>
                <w:ilvl w:val="0"/>
                <w:numId w:val="36"/>
              </w:numPr>
              <w:spacing w:before="120" w:after="120"/>
              <w:jc w:val="both"/>
              <w:rPr>
                <w:rFonts w:ascii="Verdana" w:hAnsi="Verdana" w:cs="Arial"/>
                <w:b/>
                <w:color w:val="auto"/>
                <w:sz w:val="24"/>
                <w:szCs w:val="24"/>
                <w:lang w:val="en-GB"/>
              </w:rPr>
            </w:pPr>
            <w:r w:rsidRPr="00F371EF">
              <w:rPr>
                <w:rFonts w:ascii="Verdana" w:hAnsi="Verdana" w:cs="Arial"/>
                <w:b/>
                <w:color w:val="auto"/>
                <w:sz w:val="24"/>
                <w:szCs w:val="24"/>
                <w:lang w:val="en-GB"/>
              </w:rPr>
              <w:t xml:space="preserve">Were assured </w:t>
            </w:r>
            <w:r w:rsidRPr="00F371EF">
              <w:rPr>
                <w:rFonts w:ascii="Verdana" w:hAnsi="Verdana" w:cs="Arial"/>
                <w:bCs/>
                <w:color w:val="auto"/>
                <w:sz w:val="24"/>
                <w:szCs w:val="24"/>
                <w:lang w:val="en-GB"/>
              </w:rPr>
              <w:t>by the</w:t>
            </w:r>
            <w:r>
              <w:rPr>
                <w:rFonts w:ascii="Verdana" w:hAnsi="Verdana" w:cs="Arial"/>
                <w:b/>
                <w:color w:val="auto"/>
                <w:sz w:val="24"/>
                <w:szCs w:val="24"/>
                <w:lang w:val="en-GB"/>
              </w:rPr>
              <w:t xml:space="preserve"> </w:t>
            </w:r>
            <w:r w:rsidR="009A1455" w:rsidRPr="00EE49A8">
              <w:rPr>
                <w:rFonts w:ascii="Verdana" w:hAnsi="Verdana" w:cs="Arial"/>
                <w:bCs/>
                <w:color w:val="auto"/>
                <w:sz w:val="24"/>
                <w:szCs w:val="24"/>
                <w:lang w:val="en-GB"/>
              </w:rPr>
              <w:t>A</w:t>
            </w:r>
            <w:r>
              <w:rPr>
                <w:rFonts w:ascii="Verdana" w:hAnsi="Verdana" w:cs="Arial"/>
                <w:bCs/>
                <w:color w:val="auto"/>
                <w:sz w:val="24"/>
                <w:szCs w:val="24"/>
                <w:lang w:val="en-GB"/>
              </w:rPr>
              <w:t xml:space="preserve">udit </w:t>
            </w:r>
            <w:r w:rsidR="009A1455">
              <w:rPr>
                <w:rFonts w:ascii="Verdana" w:hAnsi="Verdana" w:cs="Arial"/>
                <w:bCs/>
                <w:color w:val="auto"/>
                <w:sz w:val="24"/>
                <w:szCs w:val="24"/>
                <w:lang w:val="en-GB"/>
              </w:rPr>
              <w:t>T</w:t>
            </w:r>
            <w:r>
              <w:rPr>
                <w:rFonts w:ascii="Verdana" w:hAnsi="Verdana" w:cs="Arial"/>
                <w:bCs/>
                <w:color w:val="auto"/>
                <w:sz w:val="24"/>
                <w:szCs w:val="24"/>
                <w:lang w:val="en-GB"/>
              </w:rPr>
              <w:t xml:space="preserve">racker and status of </w:t>
            </w:r>
            <w:r w:rsidR="009A1455">
              <w:rPr>
                <w:rFonts w:ascii="Verdana" w:hAnsi="Verdana" w:cs="Arial"/>
                <w:bCs/>
                <w:color w:val="auto"/>
                <w:sz w:val="24"/>
                <w:szCs w:val="24"/>
                <w:lang w:val="en-GB"/>
              </w:rPr>
              <w:t>R</w:t>
            </w:r>
            <w:r>
              <w:rPr>
                <w:rFonts w:ascii="Verdana" w:hAnsi="Verdana" w:cs="Arial"/>
                <w:bCs/>
                <w:color w:val="auto"/>
                <w:sz w:val="24"/>
                <w:szCs w:val="24"/>
                <w:lang w:val="en-GB"/>
              </w:rPr>
              <w:t>ecommendations</w:t>
            </w:r>
            <w:r w:rsidRPr="00277740">
              <w:rPr>
                <w:rFonts w:ascii="Verdana" w:hAnsi="Verdana" w:cs="Arial"/>
                <w:bCs/>
                <w:color w:val="auto"/>
                <w:sz w:val="24"/>
                <w:szCs w:val="24"/>
                <w:lang w:val="en-GB"/>
              </w:rPr>
              <w:t xml:space="preserve"> </w:t>
            </w:r>
            <w:r w:rsidR="009A1455">
              <w:rPr>
                <w:rFonts w:ascii="Verdana" w:hAnsi="Verdana" w:cs="Arial"/>
                <w:bCs/>
                <w:color w:val="auto"/>
                <w:sz w:val="24"/>
                <w:szCs w:val="24"/>
                <w:lang w:val="en-GB"/>
              </w:rPr>
              <w:t>R</w:t>
            </w:r>
            <w:r w:rsidRPr="00277740">
              <w:rPr>
                <w:rFonts w:ascii="Verdana" w:hAnsi="Verdana" w:cs="Arial"/>
                <w:bCs/>
                <w:color w:val="auto"/>
                <w:sz w:val="24"/>
                <w:szCs w:val="24"/>
                <w:lang w:val="en-GB"/>
              </w:rPr>
              <w:t>eport</w:t>
            </w:r>
            <w:r>
              <w:rPr>
                <w:rFonts w:ascii="Verdana" w:hAnsi="Verdana" w:cs="Arial"/>
                <w:bCs/>
                <w:color w:val="auto"/>
                <w:sz w:val="24"/>
                <w:szCs w:val="24"/>
                <w:lang w:val="en-GB"/>
              </w:rPr>
              <w:t>;</w:t>
            </w:r>
          </w:p>
          <w:p w14:paraId="35C45A31" w14:textId="348ECC17" w:rsidR="00F371EF" w:rsidRPr="00AD5C37" w:rsidRDefault="00F371EF" w:rsidP="002B4613">
            <w:pPr>
              <w:pStyle w:val="Body"/>
              <w:numPr>
                <w:ilvl w:val="0"/>
                <w:numId w:val="36"/>
              </w:numPr>
              <w:spacing w:before="120" w:after="120"/>
              <w:jc w:val="both"/>
              <w:rPr>
                <w:rFonts w:ascii="Verdana" w:hAnsi="Verdana" w:cs="Arial"/>
                <w:bCs/>
                <w:color w:val="auto"/>
                <w:sz w:val="24"/>
                <w:szCs w:val="24"/>
                <w:lang w:val="en-GB"/>
              </w:rPr>
            </w:pPr>
            <w:r w:rsidRPr="00277740">
              <w:rPr>
                <w:rFonts w:ascii="Verdana" w:hAnsi="Verdana" w:cs="Arial"/>
                <w:b/>
                <w:color w:val="auto"/>
                <w:sz w:val="24"/>
                <w:szCs w:val="24"/>
                <w:lang w:val="en-GB"/>
              </w:rPr>
              <w:t xml:space="preserve">Agreed </w:t>
            </w:r>
            <w:r w:rsidRPr="008B0E94">
              <w:rPr>
                <w:rFonts w:ascii="Verdana" w:hAnsi="Verdana" w:cs="Arial"/>
                <w:bCs/>
                <w:color w:val="auto"/>
                <w:sz w:val="24"/>
                <w:szCs w:val="24"/>
                <w:lang w:val="en-GB"/>
              </w:rPr>
              <w:t xml:space="preserve">to </w:t>
            </w:r>
            <w:r w:rsidRPr="008B0E94">
              <w:rPr>
                <w:rFonts w:ascii="Verdana" w:hAnsi="Verdana" w:cs="Segoe UI"/>
                <w:i/>
                <w:iCs/>
                <w:color w:val="auto"/>
                <w:sz w:val="24"/>
                <w:szCs w:val="24"/>
                <w:shd w:val="clear" w:color="auto" w:fill="FFFFFF"/>
              </w:rPr>
              <w:t>advise</w:t>
            </w:r>
            <w:r w:rsidRPr="00AD5C37">
              <w:rPr>
                <w:rFonts w:ascii="Verdana" w:hAnsi="Verdana" w:cs="Segoe UI"/>
                <w:color w:val="auto"/>
                <w:sz w:val="24"/>
                <w:szCs w:val="24"/>
                <w:shd w:val="clear" w:color="auto" w:fill="FFFFFF"/>
              </w:rPr>
              <w:t xml:space="preserve"> the </w:t>
            </w:r>
            <w:r w:rsidR="009A1455">
              <w:rPr>
                <w:rFonts w:ascii="Verdana" w:hAnsi="Verdana" w:cs="Segoe UI"/>
                <w:color w:val="auto"/>
                <w:sz w:val="24"/>
                <w:szCs w:val="24"/>
                <w:shd w:val="clear" w:color="auto" w:fill="FFFFFF"/>
              </w:rPr>
              <w:t>B</w:t>
            </w:r>
            <w:r w:rsidRPr="00AD5C37">
              <w:rPr>
                <w:rFonts w:ascii="Verdana" w:hAnsi="Verdana" w:cs="Segoe UI"/>
                <w:color w:val="auto"/>
                <w:sz w:val="24"/>
                <w:szCs w:val="24"/>
                <w:shd w:val="clear" w:color="auto" w:fill="FFFFFF"/>
              </w:rPr>
              <w:t xml:space="preserve">oard about the reduction in the number of </w:t>
            </w:r>
            <w:r w:rsidR="00653233">
              <w:rPr>
                <w:rFonts w:ascii="Verdana" w:hAnsi="Verdana" w:cs="Segoe UI"/>
                <w:color w:val="auto"/>
                <w:sz w:val="24"/>
                <w:szCs w:val="24"/>
                <w:shd w:val="clear" w:color="auto" w:fill="FFFFFF"/>
              </w:rPr>
              <w:t>I</w:t>
            </w:r>
            <w:r w:rsidRPr="00AD5C37">
              <w:rPr>
                <w:rFonts w:ascii="Verdana" w:hAnsi="Verdana" w:cs="Segoe UI"/>
                <w:color w:val="auto"/>
                <w:sz w:val="24"/>
                <w:szCs w:val="24"/>
                <w:shd w:val="clear" w:color="auto" w:fill="FFFFFF"/>
              </w:rPr>
              <w:t xml:space="preserve">nternal </w:t>
            </w:r>
            <w:r w:rsidR="00653233">
              <w:rPr>
                <w:rFonts w:ascii="Verdana" w:hAnsi="Verdana" w:cs="Segoe UI"/>
                <w:color w:val="auto"/>
                <w:sz w:val="24"/>
                <w:szCs w:val="24"/>
                <w:shd w:val="clear" w:color="auto" w:fill="FFFFFF"/>
              </w:rPr>
              <w:t>A</w:t>
            </w:r>
            <w:r w:rsidRPr="00AD5C37">
              <w:rPr>
                <w:rFonts w:ascii="Verdana" w:hAnsi="Verdana" w:cs="Segoe UI"/>
                <w:color w:val="auto"/>
                <w:sz w:val="24"/>
                <w:szCs w:val="24"/>
                <w:shd w:val="clear" w:color="auto" w:fill="FFFFFF"/>
              </w:rPr>
              <w:t xml:space="preserve">udit outstanding recommendations and the increase in </w:t>
            </w:r>
            <w:r w:rsidR="000B7A6A">
              <w:rPr>
                <w:rFonts w:ascii="Verdana" w:hAnsi="Verdana" w:cs="Segoe UI"/>
                <w:color w:val="auto"/>
                <w:sz w:val="24"/>
                <w:szCs w:val="24"/>
                <w:shd w:val="clear" w:color="auto" w:fill="FFFFFF"/>
              </w:rPr>
              <w:t>E</w:t>
            </w:r>
            <w:r w:rsidRPr="00AD5C37">
              <w:rPr>
                <w:rFonts w:ascii="Verdana" w:hAnsi="Verdana" w:cs="Segoe UI"/>
                <w:color w:val="auto"/>
                <w:sz w:val="24"/>
                <w:szCs w:val="24"/>
                <w:shd w:val="clear" w:color="auto" w:fill="FFFFFF"/>
              </w:rPr>
              <w:t xml:space="preserve">xternal </w:t>
            </w:r>
            <w:r w:rsidR="000B7A6A">
              <w:rPr>
                <w:rFonts w:ascii="Verdana" w:hAnsi="Verdana" w:cs="Segoe UI"/>
                <w:color w:val="auto"/>
                <w:sz w:val="24"/>
                <w:szCs w:val="24"/>
                <w:shd w:val="clear" w:color="auto" w:fill="FFFFFF"/>
              </w:rPr>
              <w:t>A</w:t>
            </w:r>
            <w:r w:rsidRPr="00AD5C37">
              <w:rPr>
                <w:rFonts w:ascii="Verdana" w:hAnsi="Verdana" w:cs="Segoe UI"/>
                <w:color w:val="auto"/>
                <w:sz w:val="24"/>
                <w:szCs w:val="24"/>
                <w:shd w:val="clear" w:color="auto" w:fill="FFFFFF"/>
              </w:rPr>
              <w:t>udit overdue recommendations</w:t>
            </w:r>
            <w:r w:rsidR="00A4407E">
              <w:rPr>
                <w:rFonts w:ascii="Verdana" w:hAnsi="Verdana" w:cs="Segoe UI"/>
                <w:color w:val="auto"/>
                <w:sz w:val="24"/>
                <w:szCs w:val="24"/>
                <w:shd w:val="clear" w:color="auto" w:fill="FFFFFF"/>
              </w:rPr>
              <w:t xml:space="preserve">. Where recommendations </w:t>
            </w:r>
            <w:r w:rsidR="00971493">
              <w:rPr>
                <w:rFonts w:ascii="Verdana" w:hAnsi="Verdana" w:cs="Segoe UI"/>
                <w:color w:val="auto"/>
                <w:sz w:val="24"/>
                <w:szCs w:val="24"/>
                <w:shd w:val="clear" w:color="auto" w:fill="FFFFFF"/>
              </w:rPr>
              <w:t>remain</w:t>
            </w:r>
            <w:r w:rsidR="00A4407E">
              <w:rPr>
                <w:rFonts w:ascii="Verdana" w:hAnsi="Verdana" w:cs="Segoe UI"/>
                <w:color w:val="auto"/>
                <w:sz w:val="24"/>
                <w:szCs w:val="24"/>
                <w:shd w:val="clear" w:color="auto" w:fill="FFFFFF"/>
              </w:rPr>
              <w:t xml:space="preserve"> outstanding</w:t>
            </w:r>
            <w:r w:rsidR="00DA5EFF">
              <w:rPr>
                <w:rFonts w:ascii="Verdana" w:hAnsi="Verdana" w:cs="Segoe UI"/>
                <w:color w:val="auto"/>
                <w:sz w:val="24"/>
                <w:szCs w:val="24"/>
                <w:shd w:val="clear" w:color="auto" w:fill="FFFFFF"/>
              </w:rPr>
              <w:t>,</w:t>
            </w:r>
            <w:r w:rsidR="00A4407E">
              <w:rPr>
                <w:rFonts w:ascii="Verdana" w:hAnsi="Verdana" w:cs="Segoe UI"/>
                <w:color w:val="auto"/>
                <w:sz w:val="24"/>
                <w:szCs w:val="24"/>
                <w:shd w:val="clear" w:color="auto" w:fill="FFFFFF"/>
              </w:rPr>
              <w:t xml:space="preserve"> the Lead</w:t>
            </w:r>
            <w:r w:rsidR="00DA5EFF">
              <w:rPr>
                <w:rFonts w:ascii="Verdana" w:hAnsi="Verdana" w:cs="Segoe UI"/>
                <w:color w:val="auto"/>
                <w:sz w:val="24"/>
                <w:szCs w:val="24"/>
                <w:shd w:val="clear" w:color="auto" w:fill="FFFFFF"/>
              </w:rPr>
              <w:t xml:space="preserve"> </w:t>
            </w:r>
            <w:r w:rsidR="00153BA5">
              <w:rPr>
                <w:rFonts w:ascii="Verdana" w:hAnsi="Verdana" w:cs="Segoe UI"/>
                <w:color w:val="auto"/>
                <w:sz w:val="24"/>
                <w:szCs w:val="24"/>
                <w:shd w:val="clear" w:color="auto" w:fill="FFFFFF"/>
              </w:rPr>
              <w:t xml:space="preserve">Execs will </w:t>
            </w:r>
            <w:r w:rsidR="00311CA4">
              <w:rPr>
                <w:rFonts w:ascii="Verdana" w:hAnsi="Verdana" w:cs="Segoe UI"/>
                <w:color w:val="auto"/>
                <w:sz w:val="24"/>
                <w:szCs w:val="24"/>
                <w:shd w:val="clear" w:color="auto" w:fill="FFFFFF"/>
              </w:rPr>
              <w:t>be requested</w:t>
            </w:r>
            <w:r w:rsidR="00153BA5">
              <w:rPr>
                <w:rFonts w:ascii="Verdana" w:hAnsi="Verdana" w:cs="Segoe UI"/>
                <w:color w:val="auto"/>
                <w:sz w:val="24"/>
                <w:szCs w:val="24"/>
                <w:shd w:val="clear" w:color="auto" w:fill="FFFFFF"/>
              </w:rPr>
              <w:t xml:space="preserve"> </w:t>
            </w:r>
            <w:r w:rsidR="00971493">
              <w:rPr>
                <w:rFonts w:ascii="Verdana" w:hAnsi="Verdana" w:cs="Segoe UI"/>
                <w:color w:val="auto"/>
                <w:sz w:val="24"/>
                <w:szCs w:val="24"/>
                <w:shd w:val="clear" w:color="auto" w:fill="FFFFFF"/>
              </w:rPr>
              <w:t xml:space="preserve">to </w:t>
            </w:r>
            <w:r w:rsidR="00153BA5">
              <w:rPr>
                <w:rFonts w:ascii="Verdana" w:hAnsi="Verdana" w:cs="Segoe UI"/>
                <w:color w:val="auto"/>
                <w:sz w:val="24"/>
                <w:szCs w:val="24"/>
                <w:shd w:val="clear" w:color="auto" w:fill="FFFFFF"/>
              </w:rPr>
              <w:t xml:space="preserve">attend </w:t>
            </w:r>
            <w:r w:rsidR="009D2A63">
              <w:rPr>
                <w:rFonts w:ascii="Verdana" w:hAnsi="Verdana" w:cs="Segoe UI"/>
                <w:color w:val="auto"/>
                <w:sz w:val="24"/>
                <w:szCs w:val="24"/>
                <w:shd w:val="clear" w:color="auto" w:fill="FFFFFF"/>
              </w:rPr>
              <w:t>Committee to provide assu</w:t>
            </w:r>
            <w:r w:rsidR="00971493">
              <w:rPr>
                <w:rFonts w:ascii="Verdana" w:hAnsi="Verdana" w:cs="Segoe UI"/>
                <w:color w:val="auto"/>
                <w:sz w:val="24"/>
                <w:szCs w:val="24"/>
                <w:shd w:val="clear" w:color="auto" w:fill="FFFFFF"/>
              </w:rPr>
              <w:t>rance</w:t>
            </w:r>
            <w:r w:rsidR="00A4407E">
              <w:rPr>
                <w:rFonts w:ascii="Verdana" w:hAnsi="Verdana" w:cs="Segoe UI"/>
                <w:color w:val="auto"/>
                <w:sz w:val="24"/>
                <w:szCs w:val="24"/>
                <w:shd w:val="clear" w:color="auto" w:fill="FFFFFF"/>
              </w:rPr>
              <w:t xml:space="preserve"> </w:t>
            </w:r>
          </w:p>
          <w:p w14:paraId="48C4D721" w14:textId="605453FC" w:rsidR="00F371EF" w:rsidRPr="00AD5C37" w:rsidRDefault="00F371EF" w:rsidP="002B4613">
            <w:pPr>
              <w:pStyle w:val="Body"/>
              <w:numPr>
                <w:ilvl w:val="0"/>
                <w:numId w:val="36"/>
              </w:numPr>
              <w:spacing w:before="120" w:after="120"/>
              <w:jc w:val="both"/>
              <w:rPr>
                <w:rFonts w:ascii="Verdana" w:hAnsi="Verdana" w:cs="Arial"/>
                <w:bCs/>
                <w:color w:val="auto"/>
                <w:sz w:val="24"/>
                <w:szCs w:val="24"/>
                <w:lang w:val="en-GB"/>
              </w:rPr>
            </w:pPr>
            <w:r>
              <w:rPr>
                <w:rFonts w:ascii="Verdana" w:hAnsi="Verdana" w:cs="Arial"/>
                <w:b/>
                <w:color w:val="auto"/>
                <w:sz w:val="24"/>
                <w:szCs w:val="24"/>
                <w:lang w:val="en-GB"/>
              </w:rPr>
              <w:t xml:space="preserve">Agreed </w:t>
            </w:r>
            <w:r w:rsidRPr="00AD5C37">
              <w:rPr>
                <w:rFonts w:ascii="Verdana" w:hAnsi="Verdana" w:cs="Arial"/>
                <w:bCs/>
                <w:color w:val="auto"/>
                <w:sz w:val="24"/>
                <w:szCs w:val="24"/>
                <w:lang w:val="en-GB"/>
              </w:rPr>
              <w:t>to</w:t>
            </w:r>
            <w:r>
              <w:rPr>
                <w:rFonts w:ascii="Verdana" w:hAnsi="Verdana" w:cs="Arial"/>
                <w:b/>
                <w:color w:val="auto"/>
                <w:sz w:val="24"/>
                <w:szCs w:val="24"/>
                <w:lang w:val="en-GB"/>
              </w:rPr>
              <w:t xml:space="preserve"> </w:t>
            </w:r>
            <w:r w:rsidRPr="00AD5C37">
              <w:rPr>
                <w:rFonts w:ascii="Verdana" w:hAnsi="Verdana" w:cs="Arial"/>
                <w:bCs/>
                <w:i/>
                <w:iCs/>
                <w:color w:val="auto"/>
                <w:sz w:val="24"/>
                <w:szCs w:val="24"/>
                <w:lang w:val="en-GB"/>
              </w:rPr>
              <w:t xml:space="preserve">alert </w:t>
            </w:r>
            <w:r w:rsidRPr="00AD5C37">
              <w:rPr>
                <w:rFonts w:ascii="Verdana" w:hAnsi="Verdana" w:cs="Segoe UI"/>
                <w:color w:val="auto"/>
                <w:sz w:val="24"/>
                <w:szCs w:val="24"/>
                <w:shd w:val="clear" w:color="auto" w:fill="FFFFFF"/>
              </w:rPr>
              <w:t xml:space="preserve">the </w:t>
            </w:r>
            <w:r w:rsidR="00653233">
              <w:rPr>
                <w:rFonts w:ascii="Verdana" w:hAnsi="Verdana" w:cs="Segoe UI"/>
                <w:color w:val="auto"/>
                <w:sz w:val="24"/>
                <w:szCs w:val="24"/>
                <w:shd w:val="clear" w:color="auto" w:fill="FFFFFF"/>
              </w:rPr>
              <w:t>B</w:t>
            </w:r>
            <w:r w:rsidRPr="00AD5C37">
              <w:rPr>
                <w:rFonts w:ascii="Verdana" w:hAnsi="Verdana" w:cs="Segoe UI"/>
                <w:color w:val="auto"/>
                <w:sz w:val="24"/>
                <w:szCs w:val="24"/>
                <w:shd w:val="clear" w:color="auto" w:fill="FFFFFF"/>
              </w:rPr>
              <w:t>oard about the need for improvement in the time taken for management responses to draft internal audit reports</w:t>
            </w:r>
            <w:r>
              <w:rPr>
                <w:rFonts w:ascii="Verdana" w:hAnsi="Verdana" w:cs="Segoe UI"/>
                <w:color w:val="auto"/>
                <w:sz w:val="24"/>
                <w:szCs w:val="24"/>
                <w:shd w:val="clear" w:color="auto" w:fill="FFFFFF"/>
              </w:rPr>
              <w:t>;</w:t>
            </w:r>
          </w:p>
          <w:p w14:paraId="135AD21E" w14:textId="1E26D8D8" w:rsidR="00F371EF" w:rsidRPr="00EE49A8" w:rsidRDefault="00F371EF" w:rsidP="002B4613">
            <w:pPr>
              <w:pStyle w:val="ListParagraph"/>
              <w:numPr>
                <w:ilvl w:val="0"/>
                <w:numId w:val="36"/>
              </w:numPr>
              <w:pBdr>
                <w:bar w:val="none" w:sz="0" w:color="auto"/>
              </w:pBdr>
              <w:jc w:val="both"/>
              <w:rPr>
                <w:rFonts w:ascii="Verdana" w:hAnsi="Verdana" w:cs="Arial"/>
              </w:rPr>
            </w:pPr>
            <w:r>
              <w:rPr>
                <w:rFonts w:ascii="Verdana" w:hAnsi="Verdana" w:cs="Arial"/>
                <w:b/>
                <w:color w:val="auto"/>
                <w:lang w:val="en-GB"/>
              </w:rPr>
              <w:t xml:space="preserve">Agreed </w:t>
            </w:r>
            <w:r w:rsidRPr="00F371EF">
              <w:rPr>
                <w:rFonts w:ascii="Verdana" w:hAnsi="Verdana" w:cs="Arial"/>
                <w:bCs/>
                <w:color w:val="auto"/>
                <w:lang w:val="en-GB"/>
              </w:rPr>
              <w:t xml:space="preserve">to </w:t>
            </w:r>
            <w:r w:rsidRPr="00F371EF">
              <w:rPr>
                <w:rFonts w:ascii="Verdana" w:hAnsi="Verdana" w:cs="Arial"/>
                <w:bCs/>
                <w:i/>
                <w:iCs/>
                <w:color w:val="auto"/>
                <w:lang w:val="en-GB"/>
              </w:rPr>
              <w:t>alert</w:t>
            </w:r>
            <w:r>
              <w:rPr>
                <w:rFonts w:ascii="Segoe UI" w:hAnsi="Segoe UI" w:cs="Segoe UI"/>
                <w:color w:val="242424"/>
                <w:sz w:val="21"/>
                <w:szCs w:val="21"/>
                <w:shd w:val="clear" w:color="auto" w:fill="FFFFFF"/>
              </w:rPr>
              <w:t xml:space="preserve"> </w:t>
            </w:r>
            <w:r w:rsidRPr="00F371EF">
              <w:rPr>
                <w:rFonts w:ascii="Verdana" w:hAnsi="Verdana" w:cs="Segoe UI"/>
                <w:color w:val="auto"/>
                <w:shd w:val="clear" w:color="auto" w:fill="FFFFFF"/>
              </w:rPr>
              <w:t xml:space="preserve">the </w:t>
            </w:r>
            <w:r w:rsidR="00653233">
              <w:rPr>
                <w:rFonts w:ascii="Verdana" w:hAnsi="Verdana" w:cs="Segoe UI"/>
                <w:color w:val="auto"/>
                <w:shd w:val="clear" w:color="auto" w:fill="FFFFFF"/>
              </w:rPr>
              <w:t>B</w:t>
            </w:r>
            <w:r w:rsidRPr="00F371EF">
              <w:rPr>
                <w:rFonts w:ascii="Verdana" w:hAnsi="Verdana" w:cs="Segoe UI"/>
                <w:color w:val="auto"/>
                <w:shd w:val="clear" w:color="auto" w:fill="FFFFFF"/>
              </w:rPr>
              <w:t>oard on outstanding recommendations and actions, and ask lead executives to attend the committee to provide assurance</w:t>
            </w:r>
            <w:r w:rsidR="00F95449">
              <w:rPr>
                <w:rFonts w:ascii="Verdana" w:hAnsi="Verdana" w:cs="Segoe UI"/>
                <w:color w:val="auto"/>
                <w:shd w:val="clear" w:color="auto" w:fill="FFFFFF"/>
              </w:rPr>
              <w:t>.</w:t>
            </w:r>
          </w:p>
          <w:p w14:paraId="1344E2AA" w14:textId="480425AA" w:rsidR="004A4B97" w:rsidRPr="00AD5C37" w:rsidRDefault="004A4B97" w:rsidP="002B4613">
            <w:pPr>
              <w:pStyle w:val="ListParagraph"/>
              <w:numPr>
                <w:ilvl w:val="0"/>
                <w:numId w:val="36"/>
              </w:numPr>
              <w:pBdr>
                <w:bar w:val="none" w:sz="0" w:color="auto"/>
              </w:pBdr>
              <w:jc w:val="both"/>
              <w:rPr>
                <w:rFonts w:ascii="Verdana" w:hAnsi="Verdana" w:cs="Arial"/>
              </w:rPr>
            </w:pPr>
            <w:r>
              <w:rPr>
                <w:rFonts w:ascii="Verdana" w:hAnsi="Verdana" w:cs="Arial"/>
                <w:b/>
                <w:color w:val="auto"/>
                <w:lang w:val="en-GB"/>
              </w:rPr>
              <w:t xml:space="preserve">Agreed </w:t>
            </w:r>
            <w:r>
              <w:rPr>
                <w:rFonts w:ascii="Verdana" w:hAnsi="Verdana" w:cs="Arial"/>
                <w:bCs/>
                <w:color w:val="auto"/>
                <w:lang w:val="en-GB"/>
              </w:rPr>
              <w:t>to request th</w:t>
            </w:r>
            <w:r w:rsidR="00F228AA">
              <w:rPr>
                <w:rFonts w:ascii="Verdana" w:hAnsi="Verdana" w:cs="Arial"/>
                <w:bCs/>
                <w:color w:val="auto"/>
                <w:lang w:val="en-GB"/>
              </w:rPr>
              <w:t xml:space="preserve">at </w:t>
            </w:r>
            <w:r>
              <w:rPr>
                <w:rFonts w:ascii="Verdana" w:hAnsi="Verdana" w:cs="Arial"/>
                <w:bCs/>
                <w:color w:val="auto"/>
                <w:lang w:val="en-GB"/>
              </w:rPr>
              <w:t xml:space="preserve">P &amp; F Committee look at </w:t>
            </w:r>
            <w:r w:rsidR="00515649">
              <w:rPr>
                <w:rFonts w:ascii="Verdana" w:hAnsi="Verdana" w:cs="Arial"/>
                <w:bCs/>
                <w:color w:val="auto"/>
                <w:lang w:val="en-GB"/>
              </w:rPr>
              <w:t>identified savings from transforming Outpatients</w:t>
            </w:r>
            <w:r w:rsidR="00971493">
              <w:rPr>
                <w:rFonts w:ascii="Verdana" w:hAnsi="Verdana" w:cs="Arial"/>
                <w:bCs/>
                <w:color w:val="auto"/>
                <w:lang w:val="en-GB"/>
              </w:rPr>
              <w:t xml:space="preserve"> </w:t>
            </w:r>
          </w:p>
        </w:tc>
      </w:tr>
      <w:tr w:rsidR="00F56535" w:rsidRPr="004B1346" w14:paraId="4854322F" w14:textId="77777777" w:rsidTr="00F56535">
        <w:trPr>
          <w:trHeight w:val="210"/>
        </w:trPr>
        <w:tc>
          <w:tcPr>
            <w:tcW w:w="1843" w:type="dxa"/>
            <w:shd w:val="clear" w:color="auto" w:fill="auto"/>
            <w:tcMar>
              <w:top w:w="80" w:type="dxa"/>
              <w:left w:w="80" w:type="dxa"/>
              <w:bottom w:w="80" w:type="dxa"/>
              <w:right w:w="80" w:type="dxa"/>
            </w:tcMar>
          </w:tcPr>
          <w:p w14:paraId="3A0732B8" w14:textId="78DBFEE7" w:rsidR="00F56535" w:rsidRPr="004B1346" w:rsidRDefault="00F371EF" w:rsidP="0088183E">
            <w:pPr>
              <w:pStyle w:val="BodyA"/>
              <w:rPr>
                <w:rFonts w:ascii="Verdana" w:hAnsi="Verdana" w:cs="Arial"/>
                <w:b/>
                <w:color w:val="auto"/>
              </w:rPr>
            </w:pPr>
            <w:r>
              <w:rPr>
                <w:rFonts w:ascii="Verdana" w:hAnsi="Verdana" w:cs="Arial"/>
                <w:b/>
                <w:color w:val="auto"/>
              </w:rPr>
              <w:lastRenderedPageBreak/>
              <w:t>24</w:t>
            </w:r>
            <w:r w:rsidR="00BD7828">
              <w:rPr>
                <w:rFonts w:ascii="Verdana" w:hAnsi="Verdana" w:cs="Arial"/>
                <w:b/>
                <w:color w:val="auto"/>
              </w:rPr>
              <w:t>/25</w:t>
            </w:r>
          </w:p>
        </w:tc>
        <w:tc>
          <w:tcPr>
            <w:tcW w:w="8363" w:type="dxa"/>
            <w:shd w:val="clear" w:color="auto" w:fill="auto"/>
            <w:tcMar>
              <w:top w:w="80" w:type="dxa"/>
              <w:left w:w="80" w:type="dxa"/>
              <w:bottom w:w="80" w:type="dxa"/>
              <w:right w:w="80" w:type="dxa"/>
            </w:tcMar>
          </w:tcPr>
          <w:p w14:paraId="4131976F" w14:textId="1253E9A2" w:rsidR="00F56535" w:rsidRPr="00F371EF" w:rsidRDefault="00F371EF" w:rsidP="0095014B">
            <w:pPr>
              <w:pStyle w:val="BodyA"/>
              <w:rPr>
                <w:rFonts w:ascii="Verdana" w:hAnsi="Verdana" w:cs="Arial"/>
                <w:b/>
                <w:bCs/>
                <w:color w:val="auto"/>
              </w:rPr>
            </w:pPr>
            <w:r w:rsidRPr="00F371EF">
              <w:rPr>
                <w:rFonts w:ascii="Verdana" w:hAnsi="Verdana" w:cs="Arial"/>
                <w:b/>
                <w:bCs/>
              </w:rPr>
              <w:t>BOARD EFFECTIVENESS ACTION PLAN</w:t>
            </w:r>
          </w:p>
        </w:tc>
      </w:tr>
      <w:tr w:rsidR="00F56535" w:rsidRPr="004B1346" w14:paraId="7CF8589E" w14:textId="77777777" w:rsidTr="00F56535">
        <w:trPr>
          <w:trHeight w:val="210"/>
        </w:trPr>
        <w:tc>
          <w:tcPr>
            <w:tcW w:w="1843" w:type="dxa"/>
            <w:shd w:val="clear" w:color="auto" w:fill="auto"/>
            <w:tcMar>
              <w:top w:w="80" w:type="dxa"/>
              <w:left w:w="80" w:type="dxa"/>
              <w:bottom w:w="80" w:type="dxa"/>
              <w:right w:w="80" w:type="dxa"/>
            </w:tcMar>
          </w:tcPr>
          <w:p w14:paraId="2D01C95A"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69D6449E" w14:textId="12CFD21E" w:rsidR="00F371EF" w:rsidRDefault="00F371EF" w:rsidP="00F371EF">
            <w:pPr>
              <w:pStyle w:val="Body"/>
              <w:spacing w:before="120" w:after="120"/>
              <w:jc w:val="both"/>
              <w:rPr>
                <w:rFonts w:ascii="Verdana" w:hAnsi="Verdana" w:cs="Arial"/>
                <w:color w:val="auto"/>
              </w:rPr>
            </w:pPr>
            <w:r w:rsidRPr="00277740">
              <w:rPr>
                <w:rFonts w:ascii="Verdana" w:hAnsi="Verdana" w:cs="Arial"/>
                <w:bCs/>
                <w:color w:val="auto"/>
                <w:sz w:val="24"/>
                <w:szCs w:val="24"/>
                <w:lang w:val="en-GB"/>
              </w:rPr>
              <w:t xml:space="preserve">The </w:t>
            </w:r>
            <w:r w:rsidR="00D83846">
              <w:rPr>
                <w:rFonts w:ascii="Verdana" w:hAnsi="Verdana" w:cs="Arial"/>
                <w:bCs/>
                <w:color w:val="auto"/>
                <w:sz w:val="24"/>
                <w:szCs w:val="24"/>
                <w:lang w:val="en-GB"/>
              </w:rPr>
              <w:t>B</w:t>
            </w:r>
            <w:r>
              <w:rPr>
                <w:rFonts w:ascii="Verdana" w:hAnsi="Verdana" w:cs="Arial"/>
                <w:bCs/>
                <w:color w:val="auto"/>
                <w:sz w:val="24"/>
                <w:szCs w:val="24"/>
                <w:lang w:val="en-GB"/>
              </w:rPr>
              <w:t xml:space="preserve">oard </w:t>
            </w:r>
            <w:r w:rsidR="00D83846">
              <w:rPr>
                <w:rFonts w:ascii="Verdana" w:hAnsi="Verdana" w:cs="Arial"/>
                <w:bCs/>
                <w:color w:val="auto"/>
                <w:sz w:val="24"/>
                <w:szCs w:val="24"/>
                <w:lang w:val="en-GB"/>
              </w:rPr>
              <w:t>E</w:t>
            </w:r>
            <w:r>
              <w:rPr>
                <w:rFonts w:ascii="Verdana" w:hAnsi="Verdana" w:cs="Arial"/>
                <w:bCs/>
                <w:color w:val="auto"/>
                <w:sz w:val="24"/>
                <w:szCs w:val="24"/>
                <w:lang w:val="en-GB"/>
              </w:rPr>
              <w:t xml:space="preserve">ffectiveness </w:t>
            </w:r>
            <w:r w:rsidR="00D83846">
              <w:rPr>
                <w:rFonts w:ascii="Verdana" w:hAnsi="Verdana" w:cs="Arial"/>
                <w:bCs/>
                <w:color w:val="auto"/>
                <w:sz w:val="24"/>
                <w:szCs w:val="24"/>
                <w:lang w:val="en-GB"/>
              </w:rPr>
              <w:t>A</w:t>
            </w:r>
            <w:r>
              <w:rPr>
                <w:rFonts w:ascii="Verdana" w:hAnsi="Verdana" w:cs="Arial"/>
                <w:bCs/>
                <w:color w:val="auto"/>
                <w:sz w:val="24"/>
                <w:szCs w:val="24"/>
                <w:lang w:val="en-GB"/>
              </w:rPr>
              <w:t xml:space="preserve">ction </w:t>
            </w:r>
            <w:r w:rsidR="00D83846">
              <w:rPr>
                <w:rFonts w:ascii="Verdana" w:hAnsi="Verdana" w:cs="Arial"/>
                <w:bCs/>
                <w:color w:val="auto"/>
                <w:sz w:val="24"/>
                <w:szCs w:val="24"/>
                <w:lang w:val="en-GB"/>
              </w:rPr>
              <w:t>P</w:t>
            </w:r>
            <w:r>
              <w:rPr>
                <w:rFonts w:ascii="Verdana" w:hAnsi="Verdana" w:cs="Arial"/>
                <w:bCs/>
                <w:color w:val="auto"/>
                <w:sz w:val="24"/>
                <w:szCs w:val="24"/>
                <w:lang w:val="en-GB"/>
              </w:rPr>
              <w:t>lan</w:t>
            </w:r>
            <w:r w:rsidRPr="00277740">
              <w:rPr>
                <w:rFonts w:ascii="Verdana" w:hAnsi="Verdana" w:cs="Arial"/>
                <w:bCs/>
                <w:color w:val="auto"/>
                <w:sz w:val="24"/>
                <w:szCs w:val="24"/>
                <w:lang w:val="en-GB"/>
              </w:rPr>
              <w:t xml:space="preserve"> was </w:t>
            </w:r>
            <w:r w:rsidRPr="00277740">
              <w:rPr>
                <w:rFonts w:ascii="Verdana" w:hAnsi="Verdana" w:cs="Arial"/>
                <w:b/>
                <w:color w:val="auto"/>
                <w:sz w:val="24"/>
                <w:szCs w:val="24"/>
                <w:lang w:val="en-GB"/>
              </w:rPr>
              <w:t xml:space="preserve">received. </w:t>
            </w:r>
            <w:r>
              <w:rPr>
                <w:rFonts w:ascii="Verdana" w:hAnsi="Verdana" w:cs="Arial"/>
                <w:bCs/>
                <w:color w:val="auto"/>
                <w:sz w:val="24"/>
                <w:szCs w:val="24"/>
                <w:lang w:val="en-GB"/>
              </w:rPr>
              <w:t>HL</w:t>
            </w:r>
            <w:r w:rsidRPr="00277740">
              <w:rPr>
                <w:rFonts w:ascii="Verdana" w:hAnsi="Verdana" w:cs="Arial"/>
                <w:bCs/>
                <w:color w:val="auto"/>
                <w:sz w:val="24"/>
                <w:szCs w:val="24"/>
                <w:lang w:val="en-GB"/>
              </w:rPr>
              <w:t xml:space="preserve"> highlighted the following key points; </w:t>
            </w:r>
          </w:p>
          <w:p w14:paraId="5C9129C4" w14:textId="11B24296" w:rsidR="00F371EF" w:rsidRPr="00F371EF" w:rsidRDefault="00F371EF" w:rsidP="002B4613">
            <w:pPr>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rPr>
                <w:rFonts w:ascii="Verdana" w:eastAsia="Times New Roman" w:hAnsi="Verdana" w:cs="Segoe UI"/>
                <w:bdr w:val="none" w:sz="0" w:space="0" w:color="auto"/>
                <w:lang w:val="en-GB" w:eastAsia="en-GB"/>
              </w:rPr>
            </w:pPr>
            <w:r w:rsidRPr="00F371EF">
              <w:rPr>
                <w:rFonts w:ascii="Verdana" w:eastAsia="Times New Roman" w:hAnsi="Verdana" w:cs="Segoe UI"/>
                <w:bdr w:val="none" w:sz="0" w:space="0" w:color="auto"/>
                <w:lang w:val="en-GB" w:eastAsia="en-GB"/>
              </w:rPr>
              <w:t xml:space="preserve">31 actions action were identified; </w:t>
            </w:r>
          </w:p>
          <w:p w14:paraId="47FC3040" w14:textId="21E64F58" w:rsidR="00F371EF" w:rsidRPr="00F371EF" w:rsidRDefault="00F371EF" w:rsidP="002B4613">
            <w:pPr>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rPr>
                <w:rFonts w:ascii="Verdana" w:eastAsia="Times New Roman" w:hAnsi="Verdana" w:cs="Segoe UI"/>
                <w:bdr w:val="none" w:sz="0" w:space="0" w:color="auto"/>
                <w:lang w:val="en-GB" w:eastAsia="en-GB"/>
              </w:rPr>
            </w:pPr>
            <w:r w:rsidRPr="00F371EF">
              <w:rPr>
                <w:rFonts w:ascii="Verdana" w:eastAsia="Times New Roman" w:hAnsi="Verdana" w:cs="Segoe UI"/>
                <w:bdr w:val="none" w:sz="0" w:space="0" w:color="auto"/>
                <w:lang w:val="en-GB" w:eastAsia="en-GB"/>
              </w:rPr>
              <w:t xml:space="preserve">23 actions were completed; </w:t>
            </w:r>
          </w:p>
          <w:p w14:paraId="30D3DE3E" w14:textId="61F31E67" w:rsidR="00F371EF" w:rsidRPr="00F371EF" w:rsidRDefault="00F371EF" w:rsidP="002B4613">
            <w:pPr>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rPr>
                <w:rFonts w:ascii="Verdana" w:eastAsia="Times New Roman" w:hAnsi="Verdana" w:cs="Segoe UI"/>
                <w:bdr w:val="none" w:sz="0" w:space="0" w:color="auto"/>
                <w:lang w:val="en-GB" w:eastAsia="en-GB"/>
              </w:rPr>
            </w:pPr>
            <w:r w:rsidRPr="00F371EF">
              <w:rPr>
                <w:rFonts w:ascii="Verdana" w:eastAsia="Times New Roman" w:hAnsi="Verdana" w:cs="Segoe UI"/>
                <w:bdr w:val="none" w:sz="0" w:space="0" w:color="auto"/>
                <w:lang w:val="en-GB" w:eastAsia="en-GB"/>
              </w:rPr>
              <w:t xml:space="preserve">The action plan would be subject to </w:t>
            </w:r>
            <w:r w:rsidR="005A468A">
              <w:rPr>
                <w:rFonts w:ascii="Verdana" w:eastAsia="Times New Roman" w:hAnsi="Verdana" w:cs="Segoe UI"/>
                <w:bdr w:val="none" w:sz="0" w:space="0" w:color="auto"/>
                <w:lang w:val="en-GB" w:eastAsia="en-GB"/>
              </w:rPr>
              <w:t>B</w:t>
            </w:r>
            <w:r w:rsidRPr="00F371EF">
              <w:rPr>
                <w:rFonts w:ascii="Verdana" w:eastAsia="Times New Roman" w:hAnsi="Verdana" w:cs="Segoe UI"/>
                <w:bdr w:val="none" w:sz="0" w:space="0" w:color="auto"/>
                <w:lang w:val="en-GB" w:eastAsia="en-GB"/>
              </w:rPr>
              <w:t xml:space="preserve">oard development going forward, with a review of </w:t>
            </w:r>
            <w:r w:rsidR="005A468A">
              <w:rPr>
                <w:rFonts w:ascii="Verdana" w:eastAsia="Times New Roman" w:hAnsi="Verdana" w:cs="Segoe UI"/>
                <w:bdr w:val="none" w:sz="0" w:space="0" w:color="auto"/>
                <w:lang w:val="en-GB" w:eastAsia="en-GB"/>
              </w:rPr>
              <w:t>B</w:t>
            </w:r>
            <w:r w:rsidRPr="00F371EF">
              <w:rPr>
                <w:rFonts w:ascii="Verdana" w:eastAsia="Times New Roman" w:hAnsi="Verdana" w:cs="Segoe UI"/>
                <w:bdr w:val="none" w:sz="0" w:space="0" w:color="auto"/>
                <w:lang w:val="en-GB" w:eastAsia="en-GB"/>
              </w:rPr>
              <w:t>oard effectiveness planned for June;</w:t>
            </w:r>
          </w:p>
          <w:p w14:paraId="4B01C5F1" w14:textId="54E03F39" w:rsidR="00F371EF" w:rsidRPr="00F371EF" w:rsidRDefault="00F371EF" w:rsidP="002B4613">
            <w:pPr>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rPr>
                <w:rFonts w:ascii="Verdana" w:eastAsia="Times New Roman" w:hAnsi="Verdana" w:cs="Segoe UI"/>
                <w:bdr w:val="none" w:sz="0" w:space="0" w:color="auto"/>
                <w:lang w:val="en-GB" w:eastAsia="en-GB"/>
              </w:rPr>
            </w:pPr>
            <w:r w:rsidRPr="00F371EF">
              <w:rPr>
                <w:rFonts w:ascii="Verdana" w:eastAsia="Times New Roman" w:hAnsi="Verdana" w:cs="Segoe UI"/>
                <w:bdr w:val="none" w:sz="0" w:space="0" w:color="auto"/>
                <w:lang w:val="en-GB" w:eastAsia="en-GB"/>
              </w:rPr>
              <w:t xml:space="preserve">The evolving position of substantive </w:t>
            </w:r>
            <w:r w:rsidR="005A468A">
              <w:rPr>
                <w:rFonts w:ascii="Verdana" w:eastAsia="Times New Roman" w:hAnsi="Verdana" w:cs="Segoe UI"/>
                <w:bdr w:val="none" w:sz="0" w:space="0" w:color="auto"/>
                <w:lang w:val="en-GB" w:eastAsia="en-GB"/>
              </w:rPr>
              <w:t>E</w:t>
            </w:r>
            <w:r w:rsidRPr="00F371EF">
              <w:rPr>
                <w:rFonts w:ascii="Verdana" w:eastAsia="Times New Roman" w:hAnsi="Verdana" w:cs="Segoe UI"/>
                <w:bdr w:val="none" w:sz="0" w:space="0" w:color="auto"/>
                <w:lang w:val="en-GB" w:eastAsia="en-GB"/>
              </w:rPr>
              <w:t xml:space="preserve">xecutive </w:t>
            </w:r>
            <w:r w:rsidR="005A468A">
              <w:rPr>
                <w:rFonts w:ascii="Verdana" w:eastAsia="Times New Roman" w:hAnsi="Verdana" w:cs="Segoe UI"/>
                <w:bdr w:val="none" w:sz="0" w:space="0" w:color="auto"/>
                <w:lang w:val="en-GB" w:eastAsia="en-GB"/>
              </w:rPr>
              <w:t>D</w:t>
            </w:r>
            <w:r w:rsidRPr="00F371EF">
              <w:rPr>
                <w:rFonts w:ascii="Verdana" w:eastAsia="Times New Roman" w:hAnsi="Verdana" w:cs="Segoe UI"/>
                <w:bdr w:val="none" w:sz="0" w:space="0" w:color="auto"/>
                <w:lang w:val="en-GB" w:eastAsia="en-GB"/>
              </w:rPr>
              <w:t xml:space="preserve">irectors would see the last join the Health Board on </w:t>
            </w:r>
            <w:r w:rsidR="00F95449">
              <w:rPr>
                <w:rFonts w:ascii="Verdana" w:eastAsia="Times New Roman" w:hAnsi="Verdana" w:cs="Segoe UI"/>
                <w:bdr w:val="none" w:sz="0" w:space="0" w:color="auto"/>
                <w:lang w:val="en-GB" w:eastAsia="en-GB"/>
              </w:rPr>
              <w:t>1 May 2025</w:t>
            </w:r>
            <w:r w:rsidRPr="00F371EF">
              <w:rPr>
                <w:rFonts w:ascii="Verdana" w:eastAsia="Times New Roman" w:hAnsi="Verdana" w:cs="Segoe UI"/>
                <w:bdr w:val="none" w:sz="0" w:space="0" w:color="auto"/>
                <w:lang w:val="en-GB" w:eastAsia="en-GB"/>
              </w:rPr>
              <w:t>;</w:t>
            </w:r>
          </w:p>
          <w:p w14:paraId="1E138B17" w14:textId="1A6BC46E" w:rsidR="00F371EF" w:rsidRPr="00F371EF" w:rsidRDefault="00F371EF" w:rsidP="002B4613">
            <w:pPr>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rPr>
                <w:rFonts w:ascii="Verdana" w:eastAsia="Times New Roman" w:hAnsi="Verdana" w:cs="Segoe UI"/>
                <w:bdr w:val="none" w:sz="0" w:space="0" w:color="auto"/>
                <w:lang w:val="en-GB" w:eastAsia="en-GB"/>
              </w:rPr>
            </w:pPr>
            <w:r w:rsidRPr="00F371EF">
              <w:rPr>
                <w:rFonts w:ascii="Verdana" w:eastAsia="Times New Roman" w:hAnsi="Verdana" w:cs="Segoe UI"/>
                <w:bdr w:val="none" w:sz="0" w:space="0" w:color="auto"/>
                <w:lang w:val="en-GB" w:eastAsia="en-GB"/>
              </w:rPr>
              <w:t xml:space="preserve">In June, the </w:t>
            </w:r>
            <w:r w:rsidR="00497098">
              <w:rPr>
                <w:rFonts w:ascii="Verdana" w:eastAsia="Times New Roman" w:hAnsi="Verdana" w:cs="Segoe UI"/>
                <w:bdr w:val="none" w:sz="0" w:space="0" w:color="auto"/>
                <w:lang w:val="en-GB" w:eastAsia="en-GB"/>
              </w:rPr>
              <w:t>B</w:t>
            </w:r>
            <w:r w:rsidRPr="00F371EF">
              <w:rPr>
                <w:rFonts w:ascii="Verdana" w:eastAsia="Times New Roman" w:hAnsi="Verdana" w:cs="Segoe UI"/>
                <w:bdr w:val="none" w:sz="0" w:space="0" w:color="auto"/>
                <w:lang w:val="en-GB" w:eastAsia="en-GB"/>
              </w:rPr>
              <w:t xml:space="preserve">oard would revisit the </w:t>
            </w:r>
            <w:r w:rsidR="001A697C">
              <w:rPr>
                <w:rFonts w:ascii="Verdana" w:eastAsia="Times New Roman" w:hAnsi="Verdana" w:cs="Segoe UI"/>
                <w:bdr w:val="none" w:sz="0" w:space="0" w:color="auto"/>
                <w:lang w:val="en-GB" w:eastAsia="en-GB"/>
              </w:rPr>
              <w:t>A</w:t>
            </w:r>
            <w:r w:rsidRPr="00F371EF">
              <w:rPr>
                <w:rFonts w:ascii="Verdana" w:eastAsia="Times New Roman" w:hAnsi="Verdana" w:cs="Segoe UI"/>
                <w:bdr w:val="none" w:sz="0" w:space="0" w:color="auto"/>
                <w:lang w:val="en-GB" w:eastAsia="en-GB"/>
              </w:rPr>
              <w:t xml:space="preserve">ction </w:t>
            </w:r>
            <w:r w:rsidR="001A697C">
              <w:rPr>
                <w:rFonts w:ascii="Verdana" w:eastAsia="Times New Roman" w:hAnsi="Verdana" w:cs="Segoe UI"/>
                <w:bdr w:val="none" w:sz="0" w:space="0" w:color="auto"/>
                <w:lang w:val="en-GB" w:eastAsia="en-GB"/>
              </w:rPr>
              <w:t>P</w:t>
            </w:r>
            <w:r w:rsidRPr="00F371EF">
              <w:rPr>
                <w:rFonts w:ascii="Verdana" w:eastAsia="Times New Roman" w:hAnsi="Verdana" w:cs="Segoe UI"/>
                <w:bdr w:val="none" w:sz="0" w:space="0" w:color="auto"/>
                <w:lang w:val="en-GB" w:eastAsia="en-GB"/>
              </w:rPr>
              <w:t xml:space="preserve">lan and identify additional actions for </w:t>
            </w:r>
            <w:r w:rsidR="001A697C">
              <w:rPr>
                <w:rFonts w:ascii="Verdana" w:eastAsia="Times New Roman" w:hAnsi="Verdana" w:cs="Segoe UI"/>
                <w:bdr w:val="none" w:sz="0" w:space="0" w:color="auto"/>
                <w:lang w:val="en-GB" w:eastAsia="en-GB"/>
              </w:rPr>
              <w:t>B</w:t>
            </w:r>
            <w:r w:rsidRPr="00F371EF">
              <w:rPr>
                <w:rFonts w:ascii="Verdana" w:eastAsia="Times New Roman" w:hAnsi="Verdana" w:cs="Segoe UI"/>
                <w:bdr w:val="none" w:sz="0" w:space="0" w:color="auto"/>
                <w:lang w:val="en-GB" w:eastAsia="en-GB"/>
              </w:rPr>
              <w:t xml:space="preserve">oard </w:t>
            </w:r>
            <w:r w:rsidR="001A697C">
              <w:rPr>
                <w:rFonts w:ascii="Verdana" w:eastAsia="Times New Roman" w:hAnsi="Verdana" w:cs="Segoe UI"/>
                <w:bdr w:val="none" w:sz="0" w:space="0" w:color="auto"/>
                <w:lang w:val="en-GB" w:eastAsia="en-GB"/>
              </w:rPr>
              <w:t>E</w:t>
            </w:r>
            <w:r w:rsidRPr="00F371EF">
              <w:rPr>
                <w:rFonts w:ascii="Verdana" w:eastAsia="Times New Roman" w:hAnsi="Verdana" w:cs="Segoe UI"/>
                <w:bdr w:val="none" w:sz="0" w:space="0" w:color="auto"/>
                <w:lang w:val="en-GB" w:eastAsia="en-GB"/>
              </w:rPr>
              <w:t>ffectiveness.</w:t>
            </w:r>
          </w:p>
          <w:p w14:paraId="4CA3733A" w14:textId="5AB58CD9" w:rsidR="0030469B" w:rsidRDefault="0030469B" w:rsidP="0030469B">
            <w:pPr>
              <w:pStyle w:val="BodyA"/>
              <w:rPr>
                <w:rFonts w:ascii="Verdana" w:hAnsi="Verdana" w:cs="Arial"/>
                <w:color w:val="auto"/>
              </w:rPr>
            </w:pPr>
            <w:r>
              <w:rPr>
                <w:rFonts w:ascii="Verdana" w:hAnsi="Verdana" w:cs="Arial"/>
                <w:color w:val="auto"/>
              </w:rPr>
              <w:t>NZ invited questions:</w:t>
            </w:r>
          </w:p>
          <w:p w14:paraId="428A6DF7" w14:textId="73AB1BD8" w:rsidR="00FB7CB5" w:rsidRPr="00FB7CB5" w:rsidRDefault="00F371EF" w:rsidP="000B1ED5">
            <w:pPr>
              <w:pStyle w:val="BodyA"/>
              <w:jc w:val="both"/>
              <w:rPr>
                <w:rFonts w:ascii="Verdana" w:hAnsi="Verdana" w:cs="Segoe UI"/>
                <w:color w:val="242424"/>
                <w:shd w:val="clear" w:color="auto" w:fill="FFFFFF"/>
              </w:rPr>
            </w:pPr>
            <w:r w:rsidRPr="00FB7CB5">
              <w:rPr>
                <w:rFonts w:ascii="Verdana" w:hAnsi="Verdana" w:cs="Segoe UI"/>
                <w:color w:val="242424"/>
                <w:shd w:val="clear" w:color="auto" w:fill="FFFFFF"/>
              </w:rPr>
              <w:t xml:space="preserve">PP asked DG for an update on the progress of </w:t>
            </w:r>
            <w:r w:rsidR="00CC42D5">
              <w:rPr>
                <w:rFonts w:ascii="Verdana" w:hAnsi="Verdana" w:cs="Segoe UI"/>
                <w:color w:val="242424"/>
                <w:shd w:val="clear" w:color="auto" w:fill="FFFFFF"/>
              </w:rPr>
              <w:t>S</w:t>
            </w:r>
            <w:r w:rsidRPr="00FB7CB5">
              <w:rPr>
                <w:rFonts w:ascii="Verdana" w:hAnsi="Verdana" w:cs="Segoe UI"/>
                <w:color w:val="242424"/>
                <w:shd w:val="clear" w:color="auto" w:fill="FFFFFF"/>
              </w:rPr>
              <w:t xml:space="preserve">ervice </w:t>
            </w:r>
            <w:r w:rsidR="00CC42D5">
              <w:rPr>
                <w:rFonts w:ascii="Verdana" w:hAnsi="Verdana" w:cs="Segoe UI"/>
                <w:color w:val="242424"/>
                <w:shd w:val="clear" w:color="auto" w:fill="FFFFFF"/>
              </w:rPr>
              <w:t>G</w:t>
            </w:r>
            <w:r w:rsidRPr="00FB7CB5">
              <w:rPr>
                <w:rFonts w:ascii="Verdana" w:hAnsi="Verdana" w:cs="Segoe UI"/>
                <w:color w:val="242424"/>
                <w:shd w:val="clear" w:color="auto" w:fill="FFFFFF"/>
              </w:rPr>
              <w:t xml:space="preserve">roup </w:t>
            </w:r>
            <w:r w:rsidR="00CC42D5">
              <w:rPr>
                <w:rFonts w:ascii="Verdana" w:hAnsi="Verdana" w:cs="Segoe UI"/>
                <w:color w:val="242424"/>
                <w:shd w:val="clear" w:color="auto" w:fill="FFFFFF"/>
              </w:rPr>
              <w:t>B</w:t>
            </w:r>
            <w:r w:rsidRPr="00FB7CB5">
              <w:rPr>
                <w:rFonts w:ascii="Verdana" w:hAnsi="Verdana" w:cs="Segoe UI"/>
                <w:color w:val="242424"/>
                <w:shd w:val="clear" w:color="auto" w:fill="FFFFFF"/>
              </w:rPr>
              <w:t xml:space="preserve">alance </w:t>
            </w:r>
            <w:r w:rsidR="00CC42D5">
              <w:rPr>
                <w:rFonts w:ascii="Verdana" w:hAnsi="Verdana" w:cs="Segoe UI"/>
                <w:color w:val="242424"/>
                <w:shd w:val="clear" w:color="auto" w:fill="FFFFFF"/>
              </w:rPr>
              <w:t>S</w:t>
            </w:r>
            <w:r w:rsidRPr="00FB7CB5">
              <w:rPr>
                <w:rFonts w:ascii="Verdana" w:hAnsi="Verdana" w:cs="Segoe UI"/>
                <w:color w:val="242424"/>
                <w:shd w:val="clear" w:color="auto" w:fill="FFFFFF"/>
              </w:rPr>
              <w:t xml:space="preserve">corecards for performance review meetings and the </w:t>
            </w:r>
            <w:r w:rsidR="00FB7CB5" w:rsidRPr="00FB7CB5">
              <w:rPr>
                <w:rFonts w:ascii="Verdana" w:hAnsi="Verdana" w:cs="Segoe UI"/>
                <w:color w:val="242424"/>
                <w:shd w:val="clear" w:color="auto" w:fill="FFFFFF"/>
              </w:rPr>
              <w:t>S</w:t>
            </w:r>
            <w:r w:rsidRPr="00FB7CB5">
              <w:rPr>
                <w:rFonts w:ascii="Verdana" w:hAnsi="Verdana" w:cs="Segoe UI"/>
                <w:color w:val="242424"/>
                <w:shd w:val="clear" w:color="auto" w:fill="FFFFFF"/>
              </w:rPr>
              <w:t xml:space="preserve">ervice </w:t>
            </w:r>
            <w:r w:rsidR="00FB7CB5" w:rsidRPr="00FB7CB5">
              <w:rPr>
                <w:rFonts w:ascii="Verdana" w:hAnsi="Verdana" w:cs="Segoe UI"/>
                <w:color w:val="242424"/>
                <w:shd w:val="clear" w:color="auto" w:fill="FFFFFF"/>
              </w:rPr>
              <w:t>L</w:t>
            </w:r>
            <w:r w:rsidRPr="00FB7CB5">
              <w:rPr>
                <w:rFonts w:ascii="Verdana" w:hAnsi="Verdana" w:cs="Segoe UI"/>
                <w:color w:val="242424"/>
                <w:shd w:val="clear" w:color="auto" w:fill="FFFFFF"/>
              </w:rPr>
              <w:t xml:space="preserve">evel </w:t>
            </w:r>
            <w:r w:rsidR="00FB7CB5" w:rsidRPr="00FB7CB5">
              <w:rPr>
                <w:rFonts w:ascii="Verdana" w:hAnsi="Verdana" w:cs="Segoe UI"/>
                <w:color w:val="242424"/>
                <w:shd w:val="clear" w:color="auto" w:fill="FFFFFF"/>
              </w:rPr>
              <w:t>A</w:t>
            </w:r>
            <w:r w:rsidRPr="00FB7CB5">
              <w:rPr>
                <w:rFonts w:ascii="Verdana" w:hAnsi="Verdana" w:cs="Segoe UI"/>
                <w:color w:val="242424"/>
                <w:shd w:val="clear" w:color="auto" w:fill="FFFFFF"/>
              </w:rPr>
              <w:t>greements (SLAs) between health boards, particularly focusing on the overhaul arrangements with H</w:t>
            </w:r>
            <w:r w:rsidR="00FB7CB5" w:rsidRPr="00FB7CB5">
              <w:rPr>
                <w:rFonts w:ascii="Verdana" w:hAnsi="Verdana" w:cs="Segoe UI"/>
                <w:color w:val="242424"/>
                <w:shd w:val="clear" w:color="auto" w:fill="FFFFFF"/>
              </w:rPr>
              <w:t>wyl Dda</w:t>
            </w:r>
            <w:r w:rsidRPr="00FB7CB5">
              <w:rPr>
                <w:rFonts w:ascii="Verdana" w:hAnsi="Verdana" w:cs="Segoe UI"/>
                <w:color w:val="242424"/>
                <w:shd w:val="clear" w:color="auto" w:fill="FFFFFF"/>
              </w:rPr>
              <w:t xml:space="preserve">, initially </w:t>
            </w:r>
            <w:r w:rsidR="00FB7CB5" w:rsidRPr="00FB7CB5">
              <w:rPr>
                <w:rFonts w:ascii="Verdana" w:hAnsi="Verdana" w:cs="Segoe UI"/>
                <w:color w:val="242424"/>
                <w:shd w:val="clear" w:color="auto" w:fill="FFFFFF"/>
              </w:rPr>
              <w:t>Orthopaedics</w:t>
            </w:r>
            <w:r w:rsidRPr="00FB7CB5">
              <w:rPr>
                <w:rFonts w:ascii="Verdana" w:hAnsi="Verdana" w:cs="Segoe UI"/>
                <w:color w:val="242424"/>
                <w:shd w:val="clear" w:color="auto" w:fill="FFFFFF"/>
              </w:rPr>
              <w:t xml:space="preserve">. </w:t>
            </w:r>
            <w:r w:rsidR="00FB7CB5" w:rsidRPr="00FB7CB5">
              <w:rPr>
                <w:rFonts w:ascii="Verdana" w:hAnsi="Verdana" w:cs="Segoe UI"/>
                <w:color w:val="242424"/>
                <w:shd w:val="clear" w:color="auto" w:fill="FFFFFF"/>
              </w:rPr>
              <w:t>PP</w:t>
            </w:r>
            <w:r w:rsidRPr="00FB7CB5">
              <w:rPr>
                <w:rFonts w:ascii="Verdana" w:hAnsi="Verdana" w:cs="Segoe UI"/>
                <w:color w:val="242424"/>
                <w:shd w:val="clear" w:color="auto" w:fill="FFFFFF"/>
              </w:rPr>
              <w:t xml:space="preserve"> </w:t>
            </w:r>
            <w:r w:rsidR="00FB7CB5" w:rsidRPr="00FB7CB5">
              <w:rPr>
                <w:rFonts w:ascii="Verdana" w:hAnsi="Verdana" w:cs="Segoe UI"/>
                <w:color w:val="242424"/>
                <w:shd w:val="clear" w:color="auto" w:fill="FFFFFF"/>
              </w:rPr>
              <w:t>highlighted</w:t>
            </w:r>
            <w:r w:rsidRPr="00FB7CB5">
              <w:rPr>
                <w:rFonts w:ascii="Verdana" w:hAnsi="Verdana" w:cs="Segoe UI"/>
                <w:color w:val="242424"/>
                <w:shd w:val="clear" w:color="auto" w:fill="FFFFFF"/>
              </w:rPr>
              <w:t xml:space="preserve"> the complexity and potential damage to partnerships </w:t>
            </w:r>
            <w:r w:rsidRPr="00FB7CB5">
              <w:rPr>
                <w:rFonts w:ascii="Verdana" w:hAnsi="Verdana" w:cs="Segoe UI"/>
                <w:color w:val="242424"/>
                <w:shd w:val="clear" w:color="auto" w:fill="FFFFFF"/>
              </w:rPr>
              <w:lastRenderedPageBreak/>
              <w:t>across Wales and inquired whether there ha</w:t>
            </w:r>
            <w:r w:rsidR="00FB7CB5" w:rsidRPr="00FB7CB5">
              <w:rPr>
                <w:rFonts w:ascii="Verdana" w:hAnsi="Verdana" w:cs="Segoe UI"/>
                <w:color w:val="242424"/>
                <w:shd w:val="clear" w:color="auto" w:fill="FFFFFF"/>
              </w:rPr>
              <w:t>d</w:t>
            </w:r>
            <w:r w:rsidRPr="00FB7CB5">
              <w:rPr>
                <w:rFonts w:ascii="Verdana" w:hAnsi="Verdana" w:cs="Segoe UI"/>
                <w:color w:val="242424"/>
                <w:shd w:val="clear" w:color="auto" w:fill="FFFFFF"/>
              </w:rPr>
              <w:t xml:space="preserve"> ever been an offer for an independent review of SLAs for costing or if it ha</w:t>
            </w:r>
            <w:r w:rsidR="00FB7CB5" w:rsidRPr="00FB7CB5">
              <w:rPr>
                <w:rFonts w:ascii="Verdana" w:hAnsi="Verdana" w:cs="Segoe UI"/>
                <w:color w:val="242424"/>
                <w:shd w:val="clear" w:color="auto" w:fill="FFFFFF"/>
              </w:rPr>
              <w:t>d</w:t>
            </w:r>
            <w:r w:rsidRPr="00FB7CB5">
              <w:rPr>
                <w:rFonts w:ascii="Verdana" w:hAnsi="Verdana" w:cs="Segoe UI"/>
                <w:color w:val="242424"/>
                <w:shd w:val="clear" w:color="auto" w:fill="FFFFFF"/>
              </w:rPr>
              <w:t xml:space="preserve"> always been managed by the health boards themselves. </w:t>
            </w:r>
          </w:p>
          <w:p w14:paraId="48996473" w14:textId="7B7D8DA0" w:rsidR="00DC0B41" w:rsidRDefault="00FB7CB5" w:rsidP="000B1ED5">
            <w:pPr>
              <w:pStyle w:val="BodyA"/>
              <w:jc w:val="both"/>
              <w:rPr>
                <w:rFonts w:ascii="Segoe UI" w:hAnsi="Segoe UI" w:cs="Segoe UI"/>
                <w:color w:val="242424"/>
                <w:sz w:val="21"/>
                <w:szCs w:val="21"/>
                <w:shd w:val="clear" w:color="auto" w:fill="FFFFFF"/>
              </w:rPr>
            </w:pPr>
            <w:r w:rsidRPr="00FB7CB5">
              <w:rPr>
                <w:rFonts w:ascii="Verdana" w:hAnsi="Verdana" w:cs="Segoe UI"/>
                <w:color w:val="242424"/>
                <w:shd w:val="clear" w:color="auto" w:fill="FFFFFF"/>
              </w:rPr>
              <w:t>DG said the</w:t>
            </w:r>
            <w:r w:rsidR="00F371EF" w:rsidRPr="00FB7CB5">
              <w:rPr>
                <w:rFonts w:ascii="Verdana" w:hAnsi="Verdana" w:cs="Segoe UI"/>
                <w:color w:val="242424"/>
                <w:shd w:val="clear" w:color="auto" w:fill="FFFFFF"/>
              </w:rPr>
              <w:t xml:space="preserve"> team </w:t>
            </w:r>
            <w:r w:rsidRPr="00FB7CB5">
              <w:rPr>
                <w:rFonts w:ascii="Verdana" w:hAnsi="Verdana" w:cs="Segoe UI"/>
                <w:color w:val="242424"/>
                <w:shd w:val="clear" w:color="auto" w:fill="FFFFFF"/>
              </w:rPr>
              <w:t>was</w:t>
            </w:r>
            <w:r w:rsidR="00F371EF" w:rsidRPr="00FB7CB5">
              <w:rPr>
                <w:rFonts w:ascii="Verdana" w:hAnsi="Verdana" w:cs="Segoe UI"/>
                <w:color w:val="242424"/>
                <w:shd w:val="clear" w:color="auto" w:fill="FFFFFF"/>
              </w:rPr>
              <w:t xml:space="preserve"> working on a complete overhaul of performance recording, aiming to streamline and consolidate conversations into one place, including monthly performance reviews with each service group. Regarding SLAs, D</w:t>
            </w:r>
            <w:r w:rsidRPr="00FB7CB5">
              <w:rPr>
                <w:rFonts w:ascii="Verdana" w:hAnsi="Verdana" w:cs="Segoe UI"/>
                <w:color w:val="242424"/>
                <w:shd w:val="clear" w:color="auto" w:fill="FFFFFF"/>
              </w:rPr>
              <w:t xml:space="preserve">G </w:t>
            </w:r>
            <w:r w:rsidR="00F371EF" w:rsidRPr="00FB7CB5">
              <w:rPr>
                <w:rFonts w:ascii="Verdana" w:hAnsi="Verdana" w:cs="Segoe UI"/>
                <w:color w:val="242424"/>
                <w:shd w:val="clear" w:color="auto" w:fill="FFFFFF"/>
              </w:rPr>
              <w:t>acknowledged the complexity and potential challenges, particularly with H</w:t>
            </w:r>
            <w:r w:rsidRPr="00FB7CB5">
              <w:rPr>
                <w:rFonts w:ascii="Verdana" w:hAnsi="Verdana" w:cs="Segoe UI"/>
                <w:color w:val="242424"/>
                <w:shd w:val="clear" w:color="auto" w:fill="FFFFFF"/>
              </w:rPr>
              <w:t>wyl Dda</w:t>
            </w:r>
            <w:r w:rsidR="00F371EF" w:rsidRPr="00FB7CB5">
              <w:rPr>
                <w:rFonts w:ascii="Verdana" w:hAnsi="Verdana" w:cs="Segoe UI"/>
                <w:color w:val="242424"/>
                <w:shd w:val="clear" w:color="auto" w:fill="FFFFFF"/>
              </w:rPr>
              <w:t xml:space="preserve">, initially focusing on </w:t>
            </w:r>
            <w:r w:rsidR="00F95449" w:rsidRPr="00FB7CB5">
              <w:rPr>
                <w:rFonts w:ascii="Verdana" w:hAnsi="Verdana" w:cs="Segoe UI"/>
                <w:color w:val="242424"/>
                <w:shd w:val="clear" w:color="auto" w:fill="FFFFFF"/>
              </w:rPr>
              <w:t>orthopedics</w:t>
            </w:r>
            <w:r w:rsidR="00F371EF" w:rsidRPr="00FB7CB5">
              <w:rPr>
                <w:rFonts w:ascii="Verdana" w:hAnsi="Verdana" w:cs="Segoe UI"/>
                <w:color w:val="242424"/>
                <w:shd w:val="clear" w:color="auto" w:fill="FFFFFF"/>
              </w:rPr>
              <w:t xml:space="preserve">. </w:t>
            </w:r>
            <w:r w:rsidRPr="00FB7CB5">
              <w:rPr>
                <w:rFonts w:ascii="Verdana" w:hAnsi="Verdana" w:cs="Segoe UI"/>
                <w:color w:val="242424"/>
                <w:shd w:val="clear" w:color="auto" w:fill="FFFFFF"/>
              </w:rPr>
              <w:t>DG</w:t>
            </w:r>
            <w:r w:rsidR="00F371EF" w:rsidRPr="00FB7CB5">
              <w:rPr>
                <w:rFonts w:ascii="Verdana" w:hAnsi="Verdana" w:cs="Segoe UI"/>
                <w:color w:val="242424"/>
                <w:shd w:val="clear" w:color="auto" w:fill="FFFFFF"/>
              </w:rPr>
              <w:t xml:space="preserve"> mentioned that there is no national guidance on this, and it can quickly become adversarial. D</w:t>
            </w:r>
            <w:r w:rsidRPr="00FB7CB5">
              <w:rPr>
                <w:rFonts w:ascii="Verdana" w:hAnsi="Verdana" w:cs="Segoe UI"/>
                <w:color w:val="242424"/>
                <w:shd w:val="clear" w:color="auto" w:fill="FFFFFF"/>
              </w:rPr>
              <w:t xml:space="preserve">G said there was an </w:t>
            </w:r>
            <w:r w:rsidR="00F371EF" w:rsidRPr="00FB7CB5">
              <w:rPr>
                <w:rFonts w:ascii="Verdana" w:hAnsi="Verdana" w:cs="Segoe UI"/>
                <w:color w:val="242424"/>
                <w:shd w:val="clear" w:color="auto" w:fill="FFFFFF"/>
              </w:rPr>
              <w:t>aim</w:t>
            </w:r>
            <w:r w:rsidRPr="00FB7CB5">
              <w:rPr>
                <w:rFonts w:ascii="Verdana" w:hAnsi="Verdana" w:cs="Segoe UI"/>
                <w:color w:val="242424"/>
                <w:shd w:val="clear" w:color="auto" w:fill="FFFFFF"/>
              </w:rPr>
              <w:t xml:space="preserve"> </w:t>
            </w:r>
            <w:r w:rsidR="00F371EF" w:rsidRPr="00FB7CB5">
              <w:rPr>
                <w:rFonts w:ascii="Verdana" w:hAnsi="Verdana" w:cs="Segoe UI"/>
                <w:color w:val="242424"/>
                <w:shd w:val="clear" w:color="auto" w:fill="FFFFFF"/>
              </w:rPr>
              <w:t>to set a model for others by looking at the JCC contracts, where the income and cost are clear.</w:t>
            </w:r>
            <w:r w:rsidR="00B20B87">
              <w:rPr>
                <w:rFonts w:ascii="Verdana" w:hAnsi="Verdana" w:cs="Segoe UI"/>
                <w:color w:val="242424"/>
                <w:shd w:val="clear" w:color="auto" w:fill="FFFFFF"/>
              </w:rPr>
              <w:t xml:space="preserve"> </w:t>
            </w:r>
            <w:r w:rsidR="000A23C6">
              <w:rPr>
                <w:rFonts w:ascii="Verdana" w:hAnsi="Verdana" w:cs="Segoe UI"/>
                <w:color w:val="242424"/>
                <w:shd w:val="clear" w:color="auto" w:fill="FFFFFF"/>
              </w:rPr>
              <w:t xml:space="preserve">DG advised </w:t>
            </w:r>
            <w:r w:rsidR="00EE49A8">
              <w:rPr>
                <w:rFonts w:ascii="Verdana" w:hAnsi="Verdana" w:cs="Segoe UI"/>
                <w:color w:val="242424"/>
                <w:shd w:val="clear" w:color="auto" w:fill="FFFFFF"/>
              </w:rPr>
              <w:t>that Balanced</w:t>
            </w:r>
            <w:r w:rsidR="00B20B87">
              <w:rPr>
                <w:rFonts w:ascii="Verdana" w:hAnsi="Verdana" w:cs="Segoe UI"/>
                <w:color w:val="242424"/>
                <w:shd w:val="clear" w:color="auto" w:fill="FFFFFF"/>
              </w:rPr>
              <w:t xml:space="preserve"> Scorecards</w:t>
            </w:r>
            <w:r w:rsidR="000A23C6">
              <w:rPr>
                <w:rFonts w:ascii="Verdana" w:hAnsi="Verdana" w:cs="Segoe UI"/>
                <w:color w:val="242424"/>
                <w:shd w:val="clear" w:color="auto" w:fill="FFFFFF"/>
              </w:rPr>
              <w:t xml:space="preserve"> had </w:t>
            </w:r>
            <w:r w:rsidR="009734AE">
              <w:rPr>
                <w:rFonts w:ascii="Verdana" w:hAnsi="Verdana" w:cs="Segoe UI"/>
                <w:color w:val="242424"/>
                <w:shd w:val="clear" w:color="auto" w:fill="FFFFFF"/>
              </w:rPr>
              <w:t>not been used since Targeted Intervention but</w:t>
            </w:r>
            <w:r w:rsidR="00153CB8">
              <w:rPr>
                <w:rFonts w:ascii="Verdana" w:hAnsi="Verdana" w:cs="Segoe UI"/>
                <w:color w:val="242424"/>
                <w:shd w:val="clear" w:color="auto" w:fill="FFFFFF"/>
              </w:rPr>
              <w:t xml:space="preserve"> there will be </w:t>
            </w:r>
            <w:r w:rsidR="00084124">
              <w:rPr>
                <w:rFonts w:ascii="Verdana" w:hAnsi="Verdana" w:cs="Segoe UI"/>
                <w:color w:val="242424"/>
                <w:shd w:val="clear" w:color="auto" w:fill="FFFFFF"/>
              </w:rPr>
              <w:t>a complet</w:t>
            </w:r>
            <w:r w:rsidR="00153CB8">
              <w:rPr>
                <w:rFonts w:ascii="Verdana" w:hAnsi="Verdana" w:cs="Segoe UI"/>
                <w:color w:val="242424"/>
                <w:shd w:val="clear" w:color="auto" w:fill="FFFFFF"/>
              </w:rPr>
              <w:t>e</w:t>
            </w:r>
            <w:r w:rsidR="00084124">
              <w:rPr>
                <w:rFonts w:ascii="Verdana" w:hAnsi="Verdana" w:cs="Segoe UI"/>
                <w:color w:val="242424"/>
                <w:shd w:val="clear" w:color="auto" w:fill="FFFFFF"/>
              </w:rPr>
              <w:t xml:space="preserve"> overhaul of performance </w:t>
            </w:r>
            <w:r w:rsidR="00153CB8">
              <w:rPr>
                <w:rFonts w:ascii="Verdana" w:hAnsi="Verdana" w:cs="Segoe UI"/>
                <w:color w:val="242424"/>
                <w:shd w:val="clear" w:color="auto" w:fill="FFFFFF"/>
              </w:rPr>
              <w:t>re</w:t>
            </w:r>
            <w:r w:rsidR="00877287">
              <w:rPr>
                <w:rFonts w:ascii="Verdana" w:hAnsi="Verdana" w:cs="Segoe UI"/>
                <w:color w:val="242424"/>
                <w:shd w:val="clear" w:color="auto" w:fill="FFFFFF"/>
              </w:rPr>
              <w:t>porting</w:t>
            </w:r>
            <w:r w:rsidR="00136DB0">
              <w:rPr>
                <w:rFonts w:ascii="Verdana" w:hAnsi="Verdana" w:cs="Segoe UI"/>
                <w:color w:val="242424"/>
                <w:shd w:val="clear" w:color="auto" w:fill="FFFFFF"/>
              </w:rPr>
              <w:t xml:space="preserve"> in the next quarter</w:t>
            </w:r>
            <w:r w:rsidR="00FD017E">
              <w:rPr>
                <w:rFonts w:ascii="Verdana" w:hAnsi="Verdana" w:cs="Segoe UI"/>
                <w:color w:val="242424"/>
                <w:shd w:val="clear" w:color="auto" w:fill="FFFFFF"/>
              </w:rPr>
              <w:t xml:space="preserve">, </w:t>
            </w:r>
            <w:r w:rsidR="00887EE2">
              <w:rPr>
                <w:rFonts w:ascii="Verdana" w:hAnsi="Verdana" w:cs="Segoe UI"/>
                <w:color w:val="242424"/>
                <w:shd w:val="clear" w:color="auto" w:fill="FFFFFF"/>
              </w:rPr>
              <w:t xml:space="preserve">with monthly </w:t>
            </w:r>
            <w:r w:rsidR="00FD017E">
              <w:rPr>
                <w:rFonts w:ascii="Verdana" w:hAnsi="Verdana" w:cs="Segoe UI"/>
                <w:color w:val="242424"/>
                <w:shd w:val="clear" w:color="auto" w:fill="FFFFFF"/>
              </w:rPr>
              <w:t>performance</w:t>
            </w:r>
            <w:r w:rsidR="00887EE2">
              <w:rPr>
                <w:rFonts w:ascii="Verdana" w:hAnsi="Verdana" w:cs="Segoe UI"/>
                <w:color w:val="242424"/>
                <w:shd w:val="clear" w:color="auto" w:fill="FFFFFF"/>
              </w:rPr>
              <w:t xml:space="preserve"> reviews going forward</w:t>
            </w:r>
            <w:r w:rsidR="00FD017E">
              <w:rPr>
                <w:rFonts w:ascii="Verdana" w:hAnsi="Verdana" w:cs="Segoe UI"/>
                <w:color w:val="242424"/>
                <w:shd w:val="clear" w:color="auto" w:fill="FFFFFF"/>
              </w:rPr>
              <w:t xml:space="preserve"> with each Service Group</w:t>
            </w:r>
            <w:r w:rsidR="00887EE2">
              <w:rPr>
                <w:rFonts w:ascii="Verdana" w:hAnsi="Verdana" w:cs="Segoe UI"/>
                <w:color w:val="242424"/>
                <w:shd w:val="clear" w:color="auto" w:fill="FFFFFF"/>
              </w:rPr>
              <w:t>.</w:t>
            </w:r>
            <w:r w:rsidR="00F371EF">
              <w:rPr>
                <w:rFonts w:ascii="Segoe UI" w:hAnsi="Segoe UI" w:cs="Segoe UI"/>
                <w:color w:val="242424"/>
                <w:sz w:val="21"/>
                <w:szCs w:val="21"/>
                <w:shd w:val="clear" w:color="auto" w:fill="FFFFFF"/>
              </w:rPr>
              <w:t xml:space="preserve"> </w:t>
            </w:r>
          </w:p>
          <w:p w14:paraId="3BF8A31C" w14:textId="77777777" w:rsidR="00DC0B41" w:rsidRDefault="00DC0B41" w:rsidP="000B1ED5">
            <w:pPr>
              <w:pStyle w:val="BodyA"/>
              <w:jc w:val="both"/>
              <w:rPr>
                <w:rFonts w:ascii="Segoe UI" w:hAnsi="Segoe UI" w:cs="Segoe UI"/>
                <w:color w:val="242424"/>
                <w:sz w:val="21"/>
                <w:szCs w:val="21"/>
                <w:shd w:val="clear" w:color="auto" w:fill="FFFFFF"/>
              </w:rPr>
            </w:pPr>
          </w:p>
          <w:p w14:paraId="74CBF428" w14:textId="065830F9" w:rsidR="00FB7CB5" w:rsidRDefault="00FB7CB5" w:rsidP="000B1ED5">
            <w:pPr>
              <w:pStyle w:val="BodyA"/>
              <w:jc w:val="both"/>
              <w:rPr>
                <w:rFonts w:ascii="Verdana" w:hAnsi="Verdana" w:cs="Segoe UI"/>
                <w:color w:val="auto"/>
                <w:shd w:val="clear" w:color="auto" w:fill="FFFFFF"/>
              </w:rPr>
            </w:pPr>
            <w:r w:rsidRPr="00FB7CB5">
              <w:rPr>
                <w:rFonts w:ascii="Verdana" w:hAnsi="Verdana" w:cs="Segoe UI"/>
                <w:color w:val="auto"/>
                <w:shd w:val="clear" w:color="auto" w:fill="FFFFFF"/>
              </w:rPr>
              <w:t xml:space="preserve">NZ then addressed specific actions, particularly Actions 17, 28 and 29, seeking clarity on what more needed to be done to address the recommendations. NZ </w:t>
            </w:r>
            <w:proofErr w:type="spellStart"/>
            <w:r w:rsidRPr="00FB7CB5">
              <w:rPr>
                <w:rFonts w:ascii="Verdana" w:hAnsi="Verdana" w:cs="Segoe UI"/>
                <w:color w:val="auto"/>
                <w:shd w:val="clear" w:color="auto" w:fill="FFFFFF"/>
              </w:rPr>
              <w:t>emphasised</w:t>
            </w:r>
            <w:proofErr w:type="spellEnd"/>
            <w:r w:rsidRPr="00FB7CB5">
              <w:rPr>
                <w:rFonts w:ascii="Verdana" w:hAnsi="Verdana" w:cs="Segoe UI"/>
                <w:color w:val="auto"/>
                <w:shd w:val="clear" w:color="auto" w:fill="FFFFFF"/>
              </w:rPr>
              <w:t xml:space="preserve"> the need for clear definitions when referring to co-production, distinguishing between sharing power in designing services with patients and general collaboration or engagement. NZ proposed advising the Board of the Board Effectiveness Action Plan (BEAP) update to include governance issues highlighted by reviews and the structured assessment. NZ also requested consistency in color coding for the action plan to avoid confusion, noting an unexpected use of blue.</w:t>
            </w:r>
          </w:p>
          <w:p w14:paraId="09B9DCF6" w14:textId="77777777" w:rsidR="00F95449" w:rsidRDefault="00F95449" w:rsidP="000B1ED5">
            <w:pPr>
              <w:pStyle w:val="BodyA"/>
              <w:jc w:val="both"/>
              <w:rPr>
                <w:rFonts w:ascii="Verdana" w:hAnsi="Verdana" w:cs="Segoe UI"/>
                <w:color w:val="auto"/>
                <w:shd w:val="clear" w:color="auto" w:fill="FFFFFF"/>
              </w:rPr>
            </w:pPr>
          </w:p>
          <w:p w14:paraId="3D45FEEE" w14:textId="005B6B8C" w:rsidR="00FB7CB5" w:rsidRDefault="00FB7CB5" w:rsidP="000B1ED5">
            <w:pPr>
              <w:pStyle w:val="BodyA"/>
              <w:jc w:val="both"/>
              <w:rPr>
                <w:rFonts w:ascii="Verdana" w:hAnsi="Verdana" w:cs="Segoe UI"/>
                <w:color w:val="auto"/>
                <w:shd w:val="clear" w:color="auto" w:fill="FFFFFF"/>
              </w:rPr>
            </w:pPr>
            <w:r>
              <w:rPr>
                <w:rFonts w:ascii="Verdana" w:hAnsi="Verdana" w:cs="Segoe UI"/>
                <w:color w:val="auto"/>
                <w:shd w:val="clear" w:color="auto" w:fill="FFFFFF"/>
              </w:rPr>
              <w:t xml:space="preserve">The </w:t>
            </w:r>
            <w:r w:rsidR="00454D93">
              <w:rPr>
                <w:rFonts w:ascii="Verdana" w:hAnsi="Verdana" w:cs="Segoe UI"/>
                <w:color w:val="auto"/>
                <w:shd w:val="clear" w:color="auto" w:fill="FFFFFF"/>
              </w:rPr>
              <w:t>C</w:t>
            </w:r>
            <w:r>
              <w:rPr>
                <w:rFonts w:ascii="Verdana" w:hAnsi="Verdana" w:cs="Segoe UI"/>
                <w:color w:val="auto"/>
                <w:shd w:val="clear" w:color="auto" w:fill="FFFFFF"/>
              </w:rPr>
              <w:t xml:space="preserve">ommittee: </w:t>
            </w:r>
          </w:p>
          <w:p w14:paraId="122DF7AF" w14:textId="2FCCCBAA" w:rsidR="00FB7CB5" w:rsidRPr="00F371EF" w:rsidRDefault="00FB7CB5" w:rsidP="002B4613">
            <w:pPr>
              <w:pStyle w:val="Body"/>
              <w:numPr>
                <w:ilvl w:val="0"/>
                <w:numId w:val="36"/>
              </w:numPr>
              <w:spacing w:before="120" w:after="120"/>
              <w:jc w:val="both"/>
              <w:rPr>
                <w:rFonts w:ascii="Verdana" w:hAnsi="Verdana" w:cs="Arial"/>
                <w:b/>
                <w:color w:val="auto"/>
                <w:sz w:val="24"/>
                <w:szCs w:val="24"/>
                <w:lang w:val="en-GB"/>
              </w:rPr>
            </w:pPr>
            <w:r w:rsidRPr="00F371EF">
              <w:rPr>
                <w:rFonts w:ascii="Verdana" w:hAnsi="Verdana" w:cs="Arial"/>
                <w:b/>
                <w:color w:val="auto"/>
                <w:sz w:val="24"/>
                <w:szCs w:val="24"/>
                <w:lang w:val="en-GB"/>
              </w:rPr>
              <w:t xml:space="preserve">Were assured </w:t>
            </w:r>
            <w:r w:rsidRPr="00FB7CB5">
              <w:rPr>
                <w:rFonts w:ascii="Verdana" w:hAnsi="Verdana" w:cs="Arial"/>
                <w:bCs/>
                <w:color w:val="auto"/>
                <w:sz w:val="24"/>
                <w:szCs w:val="24"/>
                <w:lang w:val="en-GB"/>
              </w:rPr>
              <w:t xml:space="preserve">by </w:t>
            </w:r>
            <w:r w:rsidRPr="00EE49A8">
              <w:rPr>
                <w:rFonts w:ascii="Verdana" w:hAnsi="Verdana" w:cs="Arial"/>
                <w:bCs/>
                <w:color w:val="auto"/>
                <w:sz w:val="24"/>
                <w:szCs w:val="24"/>
                <w:lang w:val="en-GB"/>
              </w:rPr>
              <w:t xml:space="preserve">the </w:t>
            </w:r>
            <w:r w:rsidR="002E524C" w:rsidRPr="00EE49A8">
              <w:rPr>
                <w:rFonts w:ascii="Verdana" w:hAnsi="Verdana" w:cs="Arial"/>
                <w:bCs/>
                <w:color w:val="auto"/>
                <w:sz w:val="24"/>
                <w:szCs w:val="24"/>
                <w:lang w:val="en-GB"/>
              </w:rPr>
              <w:t>B</w:t>
            </w:r>
            <w:r w:rsidRPr="00EE49A8">
              <w:rPr>
                <w:rFonts w:ascii="Verdana" w:hAnsi="Verdana" w:cs="Arial"/>
                <w:bCs/>
                <w:color w:val="auto"/>
                <w:sz w:val="24"/>
                <w:szCs w:val="24"/>
                <w:lang w:val="en-GB"/>
              </w:rPr>
              <w:t>oard</w:t>
            </w:r>
            <w:r>
              <w:rPr>
                <w:rFonts w:ascii="Verdana" w:hAnsi="Verdana" w:cs="Arial"/>
                <w:bCs/>
                <w:color w:val="auto"/>
                <w:sz w:val="24"/>
                <w:szCs w:val="24"/>
                <w:lang w:val="en-GB"/>
              </w:rPr>
              <w:t xml:space="preserve"> </w:t>
            </w:r>
            <w:r w:rsidR="002E524C">
              <w:rPr>
                <w:rFonts w:ascii="Verdana" w:hAnsi="Verdana" w:cs="Arial"/>
                <w:bCs/>
                <w:color w:val="auto"/>
                <w:sz w:val="24"/>
                <w:szCs w:val="24"/>
                <w:lang w:val="en-GB"/>
              </w:rPr>
              <w:t>E</w:t>
            </w:r>
            <w:r>
              <w:rPr>
                <w:rFonts w:ascii="Verdana" w:hAnsi="Verdana" w:cs="Arial"/>
                <w:bCs/>
                <w:color w:val="auto"/>
                <w:sz w:val="24"/>
                <w:szCs w:val="24"/>
                <w:lang w:val="en-GB"/>
              </w:rPr>
              <w:t xml:space="preserve">ffectiveness </w:t>
            </w:r>
            <w:r w:rsidR="002E524C">
              <w:rPr>
                <w:rFonts w:ascii="Verdana" w:hAnsi="Verdana" w:cs="Arial"/>
                <w:bCs/>
                <w:color w:val="auto"/>
                <w:sz w:val="24"/>
                <w:szCs w:val="24"/>
                <w:lang w:val="en-GB"/>
              </w:rPr>
              <w:t>A</w:t>
            </w:r>
            <w:r>
              <w:rPr>
                <w:rFonts w:ascii="Verdana" w:hAnsi="Verdana" w:cs="Arial"/>
                <w:bCs/>
                <w:color w:val="auto"/>
                <w:sz w:val="24"/>
                <w:szCs w:val="24"/>
                <w:lang w:val="en-GB"/>
              </w:rPr>
              <w:t xml:space="preserve">ction </w:t>
            </w:r>
            <w:r w:rsidR="002E524C">
              <w:rPr>
                <w:rFonts w:ascii="Verdana" w:hAnsi="Verdana" w:cs="Arial"/>
                <w:bCs/>
                <w:color w:val="auto"/>
                <w:sz w:val="24"/>
                <w:szCs w:val="24"/>
                <w:lang w:val="en-GB"/>
              </w:rPr>
              <w:t>P</w:t>
            </w:r>
            <w:r>
              <w:rPr>
                <w:rFonts w:ascii="Verdana" w:hAnsi="Verdana" w:cs="Arial"/>
                <w:bCs/>
                <w:color w:val="auto"/>
                <w:sz w:val="24"/>
                <w:szCs w:val="24"/>
                <w:lang w:val="en-GB"/>
              </w:rPr>
              <w:t>lan;</w:t>
            </w:r>
          </w:p>
          <w:p w14:paraId="38965072" w14:textId="02192305" w:rsidR="00FB7CB5" w:rsidRPr="00FB7CB5" w:rsidRDefault="00FB7CB5" w:rsidP="002B4613">
            <w:pPr>
              <w:pStyle w:val="Body"/>
              <w:numPr>
                <w:ilvl w:val="0"/>
                <w:numId w:val="36"/>
              </w:numPr>
              <w:spacing w:before="120" w:after="120"/>
              <w:jc w:val="both"/>
              <w:rPr>
                <w:rFonts w:ascii="Verdana" w:hAnsi="Verdana" w:cs="Arial"/>
                <w:bCs/>
                <w:color w:val="auto"/>
                <w:sz w:val="24"/>
                <w:szCs w:val="24"/>
                <w:lang w:val="en-GB"/>
              </w:rPr>
            </w:pPr>
            <w:r w:rsidRPr="00277740">
              <w:rPr>
                <w:rFonts w:ascii="Verdana" w:hAnsi="Verdana" w:cs="Arial"/>
                <w:b/>
                <w:color w:val="auto"/>
                <w:sz w:val="24"/>
                <w:szCs w:val="24"/>
                <w:lang w:val="en-GB"/>
              </w:rPr>
              <w:t xml:space="preserve">Agreed </w:t>
            </w:r>
            <w:r w:rsidRPr="008B0E94">
              <w:rPr>
                <w:rFonts w:ascii="Verdana" w:hAnsi="Verdana" w:cs="Arial"/>
                <w:bCs/>
                <w:color w:val="auto"/>
                <w:sz w:val="24"/>
                <w:szCs w:val="24"/>
                <w:lang w:val="en-GB"/>
              </w:rPr>
              <w:t xml:space="preserve">to </w:t>
            </w:r>
            <w:r w:rsidRPr="008B0E94">
              <w:rPr>
                <w:rFonts w:ascii="Verdana" w:hAnsi="Verdana" w:cs="Segoe UI"/>
                <w:i/>
                <w:iCs/>
                <w:color w:val="auto"/>
                <w:sz w:val="24"/>
                <w:szCs w:val="24"/>
                <w:shd w:val="clear" w:color="auto" w:fill="FFFFFF"/>
              </w:rPr>
              <w:t>advise</w:t>
            </w:r>
            <w:r w:rsidRPr="00AD5C37">
              <w:rPr>
                <w:rFonts w:ascii="Verdana" w:hAnsi="Verdana" w:cs="Segoe UI"/>
                <w:color w:val="auto"/>
                <w:sz w:val="24"/>
                <w:szCs w:val="24"/>
                <w:shd w:val="clear" w:color="auto" w:fill="FFFFFF"/>
              </w:rPr>
              <w:t xml:space="preserve"> </w:t>
            </w:r>
            <w:r w:rsidRPr="00FB7CB5">
              <w:rPr>
                <w:rFonts w:ascii="Verdana" w:hAnsi="Verdana" w:cs="Segoe UI"/>
                <w:color w:val="auto"/>
                <w:sz w:val="24"/>
                <w:szCs w:val="24"/>
                <w:shd w:val="clear" w:color="auto" w:fill="FFFFFF"/>
              </w:rPr>
              <w:t>the Board of the Board Effectiveness Action Plan (BBEAP) update to include governance issues highlighted by reviews and the structured assessment</w:t>
            </w:r>
            <w:r w:rsidR="008A6D5A">
              <w:rPr>
                <w:rFonts w:ascii="Verdana" w:hAnsi="Verdana" w:cs="Segoe UI"/>
                <w:color w:val="auto"/>
                <w:sz w:val="24"/>
                <w:szCs w:val="24"/>
                <w:shd w:val="clear" w:color="auto" w:fill="FFFFFF"/>
              </w:rPr>
              <w:t>.</w:t>
            </w:r>
          </w:p>
        </w:tc>
      </w:tr>
      <w:tr w:rsidR="00F56535" w:rsidRPr="004B1346" w14:paraId="2E52B379" w14:textId="77777777" w:rsidTr="00F56535">
        <w:trPr>
          <w:trHeight w:val="210"/>
        </w:trPr>
        <w:tc>
          <w:tcPr>
            <w:tcW w:w="1843" w:type="dxa"/>
            <w:shd w:val="clear" w:color="auto" w:fill="auto"/>
            <w:tcMar>
              <w:top w:w="80" w:type="dxa"/>
              <w:left w:w="80" w:type="dxa"/>
              <w:bottom w:w="80" w:type="dxa"/>
              <w:right w:w="80" w:type="dxa"/>
            </w:tcMar>
          </w:tcPr>
          <w:p w14:paraId="0B13A45A" w14:textId="6DF038F3" w:rsidR="00F56535" w:rsidRPr="004B1346" w:rsidRDefault="00B55E36" w:rsidP="0088183E">
            <w:pPr>
              <w:pStyle w:val="BodyA"/>
              <w:rPr>
                <w:rFonts w:ascii="Verdana" w:hAnsi="Verdana" w:cs="Arial"/>
                <w:b/>
                <w:color w:val="auto"/>
              </w:rPr>
            </w:pPr>
            <w:r>
              <w:rPr>
                <w:rFonts w:ascii="Verdana" w:hAnsi="Verdana" w:cs="Arial"/>
                <w:b/>
                <w:color w:val="auto"/>
              </w:rPr>
              <w:lastRenderedPageBreak/>
              <w:t>25</w:t>
            </w:r>
            <w:r w:rsidR="0030469B">
              <w:rPr>
                <w:rFonts w:ascii="Verdana" w:hAnsi="Verdana" w:cs="Arial"/>
                <w:b/>
                <w:color w:val="auto"/>
              </w:rPr>
              <w:t>/25</w:t>
            </w:r>
          </w:p>
        </w:tc>
        <w:tc>
          <w:tcPr>
            <w:tcW w:w="8363" w:type="dxa"/>
            <w:shd w:val="clear" w:color="auto" w:fill="auto"/>
            <w:tcMar>
              <w:top w:w="80" w:type="dxa"/>
              <w:left w:w="80" w:type="dxa"/>
              <w:bottom w:w="80" w:type="dxa"/>
              <w:right w:w="80" w:type="dxa"/>
            </w:tcMar>
          </w:tcPr>
          <w:p w14:paraId="0B94CAFE" w14:textId="593EF9AF" w:rsidR="00F56535" w:rsidRPr="00B55E36" w:rsidRDefault="00B55E36" w:rsidP="0095014B">
            <w:pPr>
              <w:pStyle w:val="BodyA"/>
              <w:rPr>
                <w:rFonts w:ascii="Verdana" w:hAnsi="Verdana" w:cs="Arial"/>
                <w:b/>
                <w:bCs/>
                <w:color w:val="auto"/>
              </w:rPr>
            </w:pPr>
            <w:r w:rsidRPr="00B55E36">
              <w:rPr>
                <w:rFonts w:ascii="Verdana" w:hAnsi="Verdana" w:cs="Arial"/>
                <w:b/>
                <w:bCs/>
              </w:rPr>
              <w:t>GOVERNANCE CODE</w:t>
            </w:r>
          </w:p>
        </w:tc>
      </w:tr>
      <w:tr w:rsidR="00F56535" w:rsidRPr="004B1346" w14:paraId="0178C9EA" w14:textId="77777777" w:rsidTr="00F56535">
        <w:trPr>
          <w:trHeight w:val="210"/>
        </w:trPr>
        <w:tc>
          <w:tcPr>
            <w:tcW w:w="1843" w:type="dxa"/>
            <w:shd w:val="clear" w:color="auto" w:fill="auto"/>
            <w:tcMar>
              <w:top w:w="80" w:type="dxa"/>
              <w:left w:w="80" w:type="dxa"/>
              <w:bottom w:w="80" w:type="dxa"/>
              <w:right w:w="80" w:type="dxa"/>
            </w:tcMar>
          </w:tcPr>
          <w:p w14:paraId="78624135"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099AF559" w14:textId="5246A037" w:rsidR="00B55E36" w:rsidRDefault="00B55E36" w:rsidP="00B55E36">
            <w:pPr>
              <w:pStyle w:val="Body"/>
              <w:spacing w:before="120" w:after="120"/>
              <w:jc w:val="both"/>
              <w:rPr>
                <w:rFonts w:ascii="Verdana" w:hAnsi="Verdana" w:cs="Arial"/>
                <w:color w:val="auto"/>
              </w:rPr>
            </w:pPr>
            <w:r w:rsidRPr="00EE49A8">
              <w:rPr>
                <w:rFonts w:ascii="Verdana" w:hAnsi="Verdana" w:cs="Arial"/>
                <w:bCs/>
                <w:i/>
                <w:iCs/>
                <w:color w:val="auto"/>
                <w:sz w:val="24"/>
                <w:szCs w:val="24"/>
                <w:lang w:val="en-GB"/>
              </w:rPr>
              <w:t xml:space="preserve">The Governance </w:t>
            </w:r>
            <w:r w:rsidR="00401EF9" w:rsidRPr="00EE49A8">
              <w:rPr>
                <w:rFonts w:ascii="Verdana" w:hAnsi="Verdana" w:cs="Arial"/>
                <w:bCs/>
                <w:i/>
                <w:iCs/>
                <w:color w:val="auto"/>
                <w:sz w:val="24"/>
                <w:szCs w:val="24"/>
                <w:lang w:val="en-GB"/>
              </w:rPr>
              <w:t>C</w:t>
            </w:r>
            <w:r w:rsidRPr="00EE49A8">
              <w:rPr>
                <w:rFonts w:ascii="Verdana" w:hAnsi="Verdana" w:cs="Arial"/>
                <w:bCs/>
                <w:i/>
                <w:iCs/>
                <w:color w:val="auto"/>
                <w:sz w:val="24"/>
                <w:szCs w:val="24"/>
                <w:lang w:val="en-GB"/>
              </w:rPr>
              <w:t xml:space="preserve">ode </w:t>
            </w:r>
            <w:r w:rsidR="00401EF9" w:rsidRPr="00EE49A8">
              <w:rPr>
                <w:rFonts w:ascii="Verdana" w:hAnsi="Verdana" w:cs="Arial"/>
                <w:bCs/>
                <w:i/>
                <w:iCs/>
                <w:color w:val="auto"/>
                <w:sz w:val="24"/>
                <w:szCs w:val="24"/>
                <w:lang w:val="en-GB"/>
              </w:rPr>
              <w:t>R</w:t>
            </w:r>
            <w:r w:rsidRPr="00EE49A8">
              <w:rPr>
                <w:rFonts w:ascii="Verdana" w:hAnsi="Verdana" w:cs="Arial"/>
                <w:bCs/>
                <w:i/>
                <w:iCs/>
                <w:color w:val="auto"/>
                <w:sz w:val="24"/>
                <w:szCs w:val="24"/>
                <w:lang w:val="en-GB"/>
              </w:rPr>
              <w:t>eport</w:t>
            </w:r>
            <w:r>
              <w:rPr>
                <w:rFonts w:ascii="Verdana" w:hAnsi="Verdana" w:cs="Arial"/>
                <w:bCs/>
                <w:color w:val="auto"/>
                <w:sz w:val="24"/>
                <w:szCs w:val="24"/>
                <w:lang w:val="en-GB"/>
              </w:rPr>
              <w:t xml:space="preserve"> was</w:t>
            </w:r>
            <w:r w:rsidRPr="00277740">
              <w:rPr>
                <w:rFonts w:ascii="Verdana" w:hAnsi="Verdana" w:cs="Arial"/>
                <w:bCs/>
                <w:color w:val="auto"/>
                <w:sz w:val="24"/>
                <w:szCs w:val="24"/>
                <w:lang w:val="en-GB"/>
              </w:rPr>
              <w:t xml:space="preserve"> </w:t>
            </w:r>
            <w:r w:rsidRPr="00277740">
              <w:rPr>
                <w:rFonts w:ascii="Verdana" w:hAnsi="Verdana" w:cs="Arial"/>
                <w:b/>
                <w:color w:val="auto"/>
                <w:sz w:val="24"/>
                <w:szCs w:val="24"/>
                <w:lang w:val="en-GB"/>
              </w:rPr>
              <w:t xml:space="preserve">received. </w:t>
            </w:r>
            <w:r>
              <w:rPr>
                <w:rFonts w:ascii="Verdana" w:hAnsi="Verdana" w:cs="Arial"/>
                <w:bCs/>
                <w:color w:val="auto"/>
                <w:sz w:val="24"/>
                <w:szCs w:val="24"/>
                <w:lang w:val="en-GB"/>
              </w:rPr>
              <w:t>HL</w:t>
            </w:r>
            <w:r w:rsidRPr="00277740">
              <w:rPr>
                <w:rFonts w:ascii="Verdana" w:hAnsi="Verdana" w:cs="Arial"/>
                <w:bCs/>
                <w:color w:val="auto"/>
                <w:sz w:val="24"/>
                <w:szCs w:val="24"/>
                <w:lang w:val="en-GB"/>
              </w:rPr>
              <w:t xml:space="preserve"> highlighted the following key points; </w:t>
            </w:r>
          </w:p>
          <w:p w14:paraId="5711EBA0" w14:textId="083F9196" w:rsidR="00B55E36" w:rsidRPr="00B55E36" w:rsidRDefault="00B55E36" w:rsidP="002B4613">
            <w:pPr>
              <w:pStyle w:val="Body"/>
              <w:numPr>
                <w:ilvl w:val="0"/>
                <w:numId w:val="36"/>
              </w:numPr>
              <w:spacing w:before="120" w:after="120"/>
              <w:jc w:val="both"/>
              <w:rPr>
                <w:rFonts w:ascii="Verdana" w:hAnsi="Verdana" w:cs="Arial"/>
                <w:color w:val="auto"/>
                <w:sz w:val="24"/>
                <w:szCs w:val="24"/>
              </w:rPr>
            </w:pPr>
            <w:r w:rsidRPr="00B55E36">
              <w:rPr>
                <w:rFonts w:ascii="Verdana" w:hAnsi="Verdana" w:cs="Segoe UI"/>
                <w:color w:val="auto"/>
                <w:sz w:val="24"/>
                <w:szCs w:val="24"/>
                <w:shd w:val="clear" w:color="auto" w:fill="FFFFFF"/>
              </w:rPr>
              <w:lastRenderedPageBreak/>
              <w:t xml:space="preserve">the routine report presented to the committee was part of an annual self-assessment using the HMS Treasury's </w:t>
            </w:r>
            <w:r w:rsidR="00C50E03">
              <w:rPr>
                <w:rFonts w:ascii="Verdana" w:hAnsi="Verdana" w:cs="Segoe UI"/>
                <w:color w:val="auto"/>
                <w:sz w:val="24"/>
                <w:szCs w:val="24"/>
                <w:shd w:val="clear" w:color="auto" w:fill="FFFFFF"/>
              </w:rPr>
              <w:t>C</w:t>
            </w:r>
            <w:r w:rsidRPr="00B55E36">
              <w:rPr>
                <w:rFonts w:ascii="Verdana" w:hAnsi="Verdana" w:cs="Segoe UI"/>
                <w:color w:val="auto"/>
                <w:sz w:val="24"/>
                <w:szCs w:val="24"/>
                <w:shd w:val="clear" w:color="auto" w:fill="FFFFFF"/>
              </w:rPr>
              <w:t xml:space="preserve">ode of </w:t>
            </w:r>
            <w:r w:rsidR="00C50E03">
              <w:rPr>
                <w:rFonts w:ascii="Verdana" w:hAnsi="Verdana" w:cs="Segoe UI"/>
                <w:color w:val="auto"/>
                <w:sz w:val="24"/>
                <w:szCs w:val="24"/>
                <w:shd w:val="clear" w:color="auto" w:fill="FFFFFF"/>
              </w:rPr>
              <w:t>G</w:t>
            </w:r>
            <w:r w:rsidRPr="00B55E36">
              <w:rPr>
                <w:rFonts w:ascii="Verdana" w:hAnsi="Verdana" w:cs="Segoe UI"/>
                <w:color w:val="auto"/>
                <w:sz w:val="24"/>
                <w:szCs w:val="24"/>
                <w:shd w:val="clear" w:color="auto" w:fill="FFFFFF"/>
              </w:rPr>
              <w:t xml:space="preserve">ood </w:t>
            </w:r>
            <w:r w:rsidR="00C50E03">
              <w:rPr>
                <w:rFonts w:ascii="Verdana" w:hAnsi="Verdana" w:cs="Segoe UI"/>
                <w:color w:val="auto"/>
                <w:sz w:val="24"/>
                <w:szCs w:val="24"/>
                <w:shd w:val="clear" w:color="auto" w:fill="FFFFFF"/>
              </w:rPr>
              <w:t>P</w:t>
            </w:r>
            <w:r w:rsidRPr="00B55E36">
              <w:rPr>
                <w:rFonts w:ascii="Verdana" w:hAnsi="Verdana" w:cs="Segoe UI"/>
                <w:color w:val="auto"/>
                <w:sz w:val="24"/>
                <w:szCs w:val="24"/>
                <w:shd w:val="clear" w:color="auto" w:fill="FFFFFF"/>
              </w:rPr>
              <w:t xml:space="preserve">ractice on </w:t>
            </w:r>
            <w:r w:rsidR="00C50E03">
              <w:rPr>
                <w:rFonts w:ascii="Verdana" w:hAnsi="Verdana" w:cs="Segoe UI"/>
                <w:color w:val="auto"/>
                <w:sz w:val="24"/>
                <w:szCs w:val="24"/>
                <w:shd w:val="clear" w:color="auto" w:fill="FFFFFF"/>
              </w:rPr>
              <w:t>C</w:t>
            </w:r>
            <w:r w:rsidRPr="00B55E36">
              <w:rPr>
                <w:rFonts w:ascii="Verdana" w:hAnsi="Verdana" w:cs="Segoe UI"/>
                <w:color w:val="auto"/>
                <w:sz w:val="24"/>
                <w:szCs w:val="24"/>
                <w:shd w:val="clear" w:color="auto" w:fill="FFFFFF"/>
              </w:rPr>
              <w:t xml:space="preserve">orporate </w:t>
            </w:r>
            <w:r w:rsidR="00C50E03">
              <w:rPr>
                <w:rFonts w:ascii="Verdana" w:hAnsi="Verdana" w:cs="Segoe UI"/>
                <w:color w:val="auto"/>
                <w:sz w:val="24"/>
                <w:szCs w:val="24"/>
                <w:shd w:val="clear" w:color="auto" w:fill="FFFFFF"/>
              </w:rPr>
              <w:t>G</w:t>
            </w:r>
            <w:r w:rsidRPr="00B55E36">
              <w:rPr>
                <w:rFonts w:ascii="Verdana" w:hAnsi="Verdana" w:cs="Segoe UI"/>
                <w:color w:val="auto"/>
                <w:sz w:val="24"/>
                <w:szCs w:val="24"/>
                <w:shd w:val="clear" w:color="auto" w:fill="FFFFFF"/>
              </w:rPr>
              <w:t>overnance;</w:t>
            </w:r>
          </w:p>
          <w:p w14:paraId="009A7952" w14:textId="485AB9B8" w:rsidR="00B55E36" w:rsidRPr="00B55E36" w:rsidRDefault="00B55E36" w:rsidP="002B4613">
            <w:pPr>
              <w:pStyle w:val="Body"/>
              <w:numPr>
                <w:ilvl w:val="0"/>
                <w:numId w:val="36"/>
              </w:numPr>
              <w:spacing w:before="120" w:after="120"/>
              <w:jc w:val="both"/>
              <w:rPr>
                <w:rFonts w:ascii="Verdana" w:hAnsi="Verdana" w:cs="Arial"/>
                <w:color w:val="auto"/>
                <w:sz w:val="24"/>
                <w:szCs w:val="24"/>
              </w:rPr>
            </w:pPr>
            <w:r w:rsidRPr="00B55E36">
              <w:rPr>
                <w:rFonts w:ascii="Verdana" w:hAnsi="Verdana" w:cs="Segoe UI"/>
                <w:color w:val="auto"/>
                <w:sz w:val="24"/>
                <w:szCs w:val="24"/>
                <w:shd w:val="clear" w:color="auto" w:fill="FFFFFF"/>
              </w:rPr>
              <w:t xml:space="preserve">This self-assessment was linked to the </w:t>
            </w:r>
            <w:r w:rsidR="001F7F12">
              <w:rPr>
                <w:rFonts w:ascii="Verdana" w:hAnsi="Verdana" w:cs="Segoe UI"/>
                <w:color w:val="auto"/>
                <w:sz w:val="24"/>
                <w:szCs w:val="24"/>
                <w:shd w:val="clear" w:color="auto" w:fill="FFFFFF"/>
              </w:rPr>
              <w:t>A</w:t>
            </w:r>
            <w:r w:rsidRPr="00B55E36">
              <w:rPr>
                <w:rFonts w:ascii="Verdana" w:hAnsi="Verdana" w:cs="Segoe UI"/>
                <w:color w:val="auto"/>
                <w:sz w:val="24"/>
                <w:szCs w:val="24"/>
                <w:shd w:val="clear" w:color="auto" w:fill="FFFFFF"/>
              </w:rPr>
              <w:t xml:space="preserve">ccountability </w:t>
            </w:r>
            <w:r w:rsidR="001F7F12">
              <w:rPr>
                <w:rFonts w:ascii="Verdana" w:hAnsi="Verdana" w:cs="Segoe UI"/>
                <w:color w:val="auto"/>
                <w:sz w:val="24"/>
                <w:szCs w:val="24"/>
                <w:shd w:val="clear" w:color="auto" w:fill="FFFFFF"/>
              </w:rPr>
              <w:t>R</w:t>
            </w:r>
            <w:r w:rsidRPr="00B55E36">
              <w:rPr>
                <w:rFonts w:ascii="Verdana" w:hAnsi="Verdana" w:cs="Segoe UI"/>
                <w:color w:val="auto"/>
                <w:sz w:val="24"/>
                <w:szCs w:val="24"/>
                <w:shd w:val="clear" w:color="auto" w:fill="FFFFFF"/>
              </w:rPr>
              <w:t>eport;</w:t>
            </w:r>
          </w:p>
          <w:p w14:paraId="2192F0D6" w14:textId="4B9FD1DF" w:rsidR="00B55E36" w:rsidRPr="00B55E36" w:rsidRDefault="00B55E36" w:rsidP="002B4613">
            <w:pPr>
              <w:pStyle w:val="Body"/>
              <w:numPr>
                <w:ilvl w:val="0"/>
                <w:numId w:val="36"/>
              </w:numPr>
              <w:spacing w:before="120" w:after="120"/>
              <w:jc w:val="both"/>
              <w:rPr>
                <w:rFonts w:ascii="Verdana" w:hAnsi="Verdana" w:cs="Arial"/>
                <w:color w:val="auto"/>
                <w:sz w:val="24"/>
                <w:szCs w:val="24"/>
              </w:rPr>
            </w:pPr>
            <w:r w:rsidRPr="00B55E36">
              <w:rPr>
                <w:rFonts w:ascii="Verdana" w:hAnsi="Verdana" w:cs="Segoe UI"/>
                <w:color w:val="auto"/>
                <w:sz w:val="24"/>
                <w:szCs w:val="24"/>
                <w:shd w:val="clear" w:color="auto" w:fill="FFFFFF"/>
              </w:rPr>
              <w:t xml:space="preserve"> Committee members were expected to receive, consider, and agree on the self-assessment, which would then be used as part of the </w:t>
            </w:r>
            <w:r w:rsidR="00EE490E">
              <w:rPr>
                <w:rFonts w:ascii="Verdana" w:hAnsi="Verdana" w:cs="Segoe UI"/>
                <w:color w:val="auto"/>
                <w:sz w:val="24"/>
                <w:szCs w:val="24"/>
                <w:shd w:val="clear" w:color="auto" w:fill="FFFFFF"/>
              </w:rPr>
              <w:t>A</w:t>
            </w:r>
            <w:r w:rsidRPr="00B55E36">
              <w:rPr>
                <w:rFonts w:ascii="Verdana" w:hAnsi="Verdana" w:cs="Segoe UI"/>
                <w:color w:val="auto"/>
                <w:sz w:val="24"/>
                <w:szCs w:val="24"/>
                <w:shd w:val="clear" w:color="auto" w:fill="FFFFFF"/>
              </w:rPr>
              <w:t xml:space="preserve">ccountability </w:t>
            </w:r>
            <w:r w:rsidR="00EE490E">
              <w:rPr>
                <w:rFonts w:ascii="Verdana" w:hAnsi="Verdana" w:cs="Segoe UI"/>
                <w:color w:val="auto"/>
                <w:sz w:val="24"/>
                <w:szCs w:val="24"/>
                <w:shd w:val="clear" w:color="auto" w:fill="FFFFFF"/>
              </w:rPr>
              <w:t>R</w:t>
            </w:r>
            <w:r w:rsidRPr="00B55E36">
              <w:rPr>
                <w:rFonts w:ascii="Verdana" w:hAnsi="Verdana" w:cs="Segoe UI"/>
                <w:color w:val="auto"/>
                <w:sz w:val="24"/>
                <w:szCs w:val="24"/>
                <w:shd w:val="clear" w:color="auto" w:fill="FFFFFF"/>
              </w:rPr>
              <w:t>eport.</w:t>
            </w:r>
          </w:p>
          <w:p w14:paraId="1EF95B78" w14:textId="6BE3E9F3" w:rsidR="002C365D" w:rsidRDefault="002C365D" w:rsidP="005E26DE">
            <w:pPr>
              <w:pStyle w:val="Body"/>
              <w:spacing w:before="120" w:after="120"/>
              <w:jc w:val="both"/>
              <w:rPr>
                <w:rFonts w:ascii="Verdana" w:hAnsi="Verdana" w:cs="Arial"/>
                <w:color w:val="auto"/>
                <w:sz w:val="24"/>
                <w:szCs w:val="24"/>
              </w:rPr>
            </w:pPr>
            <w:r>
              <w:rPr>
                <w:rFonts w:ascii="Verdana" w:hAnsi="Verdana" w:cs="Arial"/>
                <w:color w:val="auto"/>
                <w:sz w:val="24"/>
                <w:szCs w:val="24"/>
              </w:rPr>
              <w:t>NZ invited question:</w:t>
            </w:r>
          </w:p>
          <w:p w14:paraId="3C1CA622" w14:textId="75825D5E" w:rsidR="005E26DE" w:rsidRDefault="00B55E36" w:rsidP="005E26DE">
            <w:pPr>
              <w:pStyle w:val="Body"/>
              <w:spacing w:before="120" w:after="120"/>
              <w:jc w:val="both"/>
              <w:rPr>
                <w:rFonts w:ascii="Verdana" w:hAnsi="Verdana" w:cs="Segoe UI"/>
                <w:color w:val="auto"/>
                <w:sz w:val="24"/>
                <w:szCs w:val="24"/>
                <w:shd w:val="clear" w:color="auto" w:fill="FFFFFF"/>
              </w:rPr>
            </w:pPr>
            <w:r w:rsidRPr="00B55E36">
              <w:rPr>
                <w:rFonts w:ascii="Verdana" w:hAnsi="Verdana" w:cs="Segoe UI"/>
                <w:color w:val="auto"/>
                <w:sz w:val="24"/>
                <w:szCs w:val="24"/>
                <w:shd w:val="clear" w:color="auto" w:fill="FFFFFF"/>
              </w:rPr>
              <w:t xml:space="preserve">NZ raised the need for specific amendments to the Code of Governance, </w:t>
            </w:r>
            <w:r w:rsidR="00F95449">
              <w:rPr>
                <w:rFonts w:ascii="Verdana" w:hAnsi="Verdana" w:cs="Segoe UI"/>
                <w:color w:val="auto"/>
                <w:sz w:val="24"/>
                <w:szCs w:val="24"/>
                <w:shd w:val="clear" w:color="auto" w:fill="FFFFFF"/>
              </w:rPr>
              <w:t>highlighting</w:t>
            </w:r>
            <w:r w:rsidRPr="00B55E36">
              <w:rPr>
                <w:rFonts w:ascii="Verdana" w:hAnsi="Verdana" w:cs="Segoe UI"/>
                <w:color w:val="auto"/>
                <w:sz w:val="24"/>
                <w:szCs w:val="24"/>
                <w:shd w:val="clear" w:color="auto" w:fill="FFFFFF"/>
              </w:rPr>
              <w:t xml:space="preserve"> </w:t>
            </w:r>
            <w:proofErr w:type="gramStart"/>
            <w:r w:rsidRPr="00B55E36">
              <w:rPr>
                <w:rFonts w:ascii="Verdana" w:hAnsi="Verdana" w:cs="Segoe UI"/>
                <w:color w:val="auto"/>
                <w:sz w:val="24"/>
                <w:szCs w:val="24"/>
                <w:shd w:val="clear" w:color="auto" w:fill="FFFFFF"/>
              </w:rPr>
              <w:t>that similar amendments</w:t>
            </w:r>
            <w:proofErr w:type="gramEnd"/>
            <w:r w:rsidRPr="00B55E36">
              <w:rPr>
                <w:rFonts w:ascii="Verdana" w:hAnsi="Verdana" w:cs="Segoe UI"/>
                <w:color w:val="auto"/>
                <w:sz w:val="24"/>
                <w:szCs w:val="24"/>
                <w:shd w:val="clear" w:color="auto" w:fill="FFFFFF"/>
              </w:rPr>
              <w:t xml:space="preserve"> were made last year but not reflected. The amendments include clarifying that the </w:t>
            </w:r>
            <w:r w:rsidR="00FA70E9">
              <w:rPr>
                <w:rFonts w:ascii="Verdana" w:hAnsi="Verdana" w:cs="Segoe UI"/>
                <w:color w:val="auto"/>
                <w:sz w:val="24"/>
                <w:szCs w:val="24"/>
                <w:shd w:val="clear" w:color="auto" w:fill="FFFFFF"/>
              </w:rPr>
              <w:t>F</w:t>
            </w:r>
            <w:r w:rsidRPr="00B55E36">
              <w:rPr>
                <w:rFonts w:ascii="Verdana" w:hAnsi="Verdana" w:cs="Segoe UI"/>
                <w:color w:val="auto"/>
                <w:sz w:val="24"/>
                <w:szCs w:val="24"/>
                <w:shd w:val="clear" w:color="auto" w:fill="FFFFFF"/>
              </w:rPr>
              <w:t xml:space="preserve">inance </w:t>
            </w:r>
            <w:r w:rsidR="00FA70E9">
              <w:rPr>
                <w:rFonts w:ascii="Verdana" w:hAnsi="Verdana" w:cs="Segoe UI"/>
                <w:color w:val="auto"/>
                <w:sz w:val="24"/>
                <w:szCs w:val="24"/>
                <w:shd w:val="clear" w:color="auto" w:fill="FFFFFF"/>
              </w:rPr>
              <w:t>I</w:t>
            </w:r>
            <w:r w:rsidRPr="00B55E36">
              <w:rPr>
                <w:rFonts w:ascii="Verdana" w:hAnsi="Verdana" w:cs="Segoe UI"/>
                <w:color w:val="auto"/>
                <w:sz w:val="24"/>
                <w:szCs w:val="24"/>
                <w:shd w:val="clear" w:color="auto" w:fill="FFFFFF"/>
              </w:rPr>
              <w:t xml:space="preserve">ndependent </w:t>
            </w:r>
            <w:r w:rsidR="00FA70E9">
              <w:rPr>
                <w:rFonts w:ascii="Verdana" w:hAnsi="Verdana" w:cs="Segoe UI"/>
                <w:color w:val="auto"/>
                <w:sz w:val="24"/>
                <w:szCs w:val="24"/>
                <w:shd w:val="clear" w:color="auto" w:fill="FFFFFF"/>
              </w:rPr>
              <w:t>M</w:t>
            </w:r>
            <w:r w:rsidRPr="00B55E36">
              <w:rPr>
                <w:rFonts w:ascii="Verdana" w:hAnsi="Verdana" w:cs="Segoe UI"/>
                <w:color w:val="auto"/>
                <w:sz w:val="24"/>
                <w:szCs w:val="24"/>
                <w:shd w:val="clear" w:color="auto" w:fill="FFFFFF"/>
              </w:rPr>
              <w:t xml:space="preserve">ember was a </w:t>
            </w:r>
            <w:proofErr w:type="gramStart"/>
            <w:r w:rsidR="00692861">
              <w:rPr>
                <w:rFonts w:ascii="Verdana" w:hAnsi="Verdana" w:cs="Segoe UI"/>
                <w:color w:val="auto"/>
                <w:sz w:val="24"/>
                <w:szCs w:val="24"/>
                <w:shd w:val="clear" w:color="auto" w:fill="FFFFFF"/>
              </w:rPr>
              <w:t>M</w:t>
            </w:r>
            <w:r w:rsidRPr="00B55E36">
              <w:rPr>
                <w:rFonts w:ascii="Verdana" w:hAnsi="Verdana" w:cs="Segoe UI"/>
                <w:color w:val="auto"/>
                <w:sz w:val="24"/>
                <w:szCs w:val="24"/>
                <w:shd w:val="clear" w:color="auto" w:fill="FFFFFF"/>
              </w:rPr>
              <w:t>ember</w:t>
            </w:r>
            <w:proofErr w:type="gramEnd"/>
            <w:r w:rsidRPr="00B55E36">
              <w:rPr>
                <w:rFonts w:ascii="Verdana" w:hAnsi="Verdana" w:cs="Segoe UI"/>
                <w:color w:val="auto"/>
                <w:sz w:val="24"/>
                <w:szCs w:val="24"/>
                <w:shd w:val="clear" w:color="auto" w:fill="FFFFFF"/>
              </w:rPr>
              <w:t xml:space="preserve">, not the </w:t>
            </w:r>
            <w:r w:rsidR="00A87089">
              <w:rPr>
                <w:rFonts w:ascii="Verdana" w:hAnsi="Verdana" w:cs="Segoe UI"/>
                <w:color w:val="auto"/>
                <w:sz w:val="24"/>
                <w:szCs w:val="24"/>
                <w:shd w:val="clear" w:color="auto" w:fill="FFFFFF"/>
              </w:rPr>
              <w:t>C</w:t>
            </w:r>
            <w:r w:rsidRPr="00B55E36">
              <w:rPr>
                <w:rFonts w:ascii="Verdana" w:hAnsi="Verdana" w:cs="Segoe UI"/>
                <w:color w:val="auto"/>
                <w:sz w:val="24"/>
                <w:szCs w:val="24"/>
                <w:shd w:val="clear" w:color="auto" w:fill="FFFFFF"/>
              </w:rPr>
              <w:t xml:space="preserve">hair, of the </w:t>
            </w:r>
            <w:r w:rsidR="00FA70E9">
              <w:rPr>
                <w:rFonts w:ascii="Verdana" w:hAnsi="Verdana" w:cs="Segoe UI"/>
                <w:color w:val="auto"/>
                <w:sz w:val="24"/>
                <w:szCs w:val="24"/>
                <w:shd w:val="clear" w:color="auto" w:fill="FFFFFF"/>
              </w:rPr>
              <w:t>A</w:t>
            </w:r>
            <w:r w:rsidRPr="00B55E36">
              <w:rPr>
                <w:rFonts w:ascii="Verdana" w:hAnsi="Verdana" w:cs="Segoe UI"/>
                <w:color w:val="auto"/>
                <w:sz w:val="24"/>
                <w:szCs w:val="24"/>
                <w:shd w:val="clear" w:color="auto" w:fill="FFFFFF"/>
              </w:rPr>
              <w:t xml:space="preserve">udit </w:t>
            </w:r>
            <w:r w:rsidR="00FA70E9">
              <w:rPr>
                <w:rFonts w:ascii="Verdana" w:hAnsi="Verdana" w:cs="Segoe UI"/>
                <w:color w:val="auto"/>
                <w:sz w:val="24"/>
                <w:szCs w:val="24"/>
                <w:shd w:val="clear" w:color="auto" w:fill="FFFFFF"/>
              </w:rPr>
              <w:t>C</w:t>
            </w:r>
            <w:r w:rsidRPr="00B55E36">
              <w:rPr>
                <w:rFonts w:ascii="Verdana" w:hAnsi="Verdana" w:cs="Segoe UI"/>
                <w:color w:val="auto"/>
                <w:sz w:val="24"/>
                <w:szCs w:val="24"/>
                <w:shd w:val="clear" w:color="auto" w:fill="FFFFFF"/>
              </w:rPr>
              <w:t xml:space="preserve">ommittee (5.1), including the term "Welsh public money" (2.7), clarifying the meaning of "championing roles" within the health board (3.1), and correcting a spelling mistake related to "internal audit" (5.1). The committee agreed to advise the </w:t>
            </w:r>
            <w:r w:rsidR="000F2F85">
              <w:rPr>
                <w:rFonts w:ascii="Verdana" w:hAnsi="Verdana" w:cs="Segoe UI"/>
                <w:color w:val="auto"/>
                <w:sz w:val="24"/>
                <w:szCs w:val="24"/>
                <w:shd w:val="clear" w:color="auto" w:fill="FFFFFF"/>
              </w:rPr>
              <w:t>B</w:t>
            </w:r>
            <w:r w:rsidRPr="00B55E36">
              <w:rPr>
                <w:rFonts w:ascii="Verdana" w:hAnsi="Verdana" w:cs="Segoe UI"/>
                <w:color w:val="auto"/>
                <w:sz w:val="24"/>
                <w:szCs w:val="24"/>
                <w:shd w:val="clear" w:color="auto" w:fill="FFFFFF"/>
              </w:rPr>
              <w:t>oard that these amendments were requested for accuracy to reflect current practice. </w:t>
            </w:r>
          </w:p>
          <w:p w14:paraId="4AFC4738" w14:textId="2D6E8E77" w:rsidR="00B55E36" w:rsidRDefault="00B55E36" w:rsidP="005E26DE">
            <w:pPr>
              <w:pStyle w:val="Body"/>
              <w:spacing w:before="120" w:after="120"/>
              <w:jc w:val="both"/>
              <w:rPr>
                <w:rFonts w:ascii="Verdana" w:hAnsi="Verdana" w:cs="Segoe UI"/>
                <w:color w:val="auto"/>
                <w:sz w:val="24"/>
                <w:szCs w:val="24"/>
                <w:shd w:val="clear" w:color="auto" w:fill="FFFFFF"/>
              </w:rPr>
            </w:pPr>
          </w:p>
          <w:p w14:paraId="3EB32225" w14:textId="77777777" w:rsidR="000D1803" w:rsidRDefault="000D1803" w:rsidP="000D1803">
            <w:pPr>
              <w:pStyle w:val="Body"/>
              <w:spacing w:before="120" w:after="120"/>
              <w:jc w:val="both"/>
              <w:rPr>
                <w:rFonts w:ascii="Verdana" w:hAnsi="Verdana" w:cs="Segoe UI"/>
                <w:b/>
                <w:bCs/>
                <w:color w:val="auto"/>
                <w:sz w:val="24"/>
                <w:szCs w:val="24"/>
                <w:shd w:val="clear" w:color="auto" w:fill="FFFFFF"/>
              </w:rPr>
            </w:pPr>
            <w:r w:rsidRPr="0005198F">
              <w:rPr>
                <w:rFonts w:ascii="Verdana" w:hAnsi="Verdana" w:cs="Segoe UI"/>
                <w:b/>
                <w:bCs/>
                <w:color w:val="auto"/>
                <w:sz w:val="24"/>
                <w:szCs w:val="24"/>
                <w:shd w:val="clear" w:color="auto" w:fill="FFFFFF"/>
              </w:rPr>
              <w:t>ACTION: HL</w:t>
            </w:r>
          </w:p>
          <w:p w14:paraId="7931B4F0" w14:textId="77777777" w:rsidR="000D1803" w:rsidRPr="00277740" w:rsidRDefault="000D1803" w:rsidP="000D1803">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The Committee: </w:t>
            </w:r>
          </w:p>
          <w:p w14:paraId="02F750AE" w14:textId="77777777" w:rsidR="000D1803" w:rsidRPr="0005198F" w:rsidRDefault="000D1803" w:rsidP="002B4613">
            <w:pPr>
              <w:pStyle w:val="Body"/>
              <w:numPr>
                <w:ilvl w:val="0"/>
                <w:numId w:val="36"/>
              </w:numPr>
              <w:spacing w:before="120" w:after="120"/>
              <w:jc w:val="both"/>
              <w:rPr>
                <w:rFonts w:ascii="Verdana" w:hAnsi="Verdana" w:cs="Arial"/>
                <w:bCs/>
                <w:color w:val="auto"/>
                <w:sz w:val="24"/>
                <w:szCs w:val="24"/>
                <w:lang w:val="en-GB"/>
              </w:rPr>
            </w:pPr>
            <w:r w:rsidRPr="00277740">
              <w:rPr>
                <w:rFonts w:ascii="Verdana" w:hAnsi="Verdana" w:cs="Arial"/>
                <w:b/>
                <w:color w:val="auto"/>
                <w:sz w:val="24"/>
                <w:szCs w:val="24"/>
                <w:lang w:val="en-GB"/>
              </w:rPr>
              <w:t xml:space="preserve">Action – </w:t>
            </w:r>
            <w:r>
              <w:rPr>
                <w:rFonts w:ascii="Verdana" w:hAnsi="Verdana" w:cs="Segoe UI"/>
                <w:color w:val="auto"/>
                <w:sz w:val="24"/>
                <w:szCs w:val="24"/>
                <w:shd w:val="clear" w:color="auto" w:fill="FFFFFF"/>
              </w:rPr>
              <w:t>to update the code of Governance with the required amendments</w:t>
            </w:r>
            <w:r w:rsidRPr="0005198F">
              <w:rPr>
                <w:rFonts w:ascii="Verdana" w:hAnsi="Verdana" w:cs="Arial"/>
                <w:bCs/>
                <w:color w:val="auto"/>
                <w:sz w:val="24"/>
                <w:szCs w:val="24"/>
                <w:lang w:val="en-GB"/>
              </w:rPr>
              <w:t>;</w:t>
            </w:r>
          </w:p>
          <w:p w14:paraId="64DECF7E" w14:textId="5E22527A" w:rsidR="000D1803" w:rsidRPr="0005198F" w:rsidRDefault="000D1803" w:rsidP="002B4613">
            <w:pPr>
              <w:pStyle w:val="Body"/>
              <w:numPr>
                <w:ilvl w:val="0"/>
                <w:numId w:val="36"/>
              </w:numPr>
              <w:spacing w:before="120" w:after="120"/>
              <w:jc w:val="both"/>
              <w:rPr>
                <w:rFonts w:ascii="Verdana" w:hAnsi="Verdana" w:cs="Arial"/>
                <w:bCs/>
                <w:color w:val="auto"/>
                <w:sz w:val="24"/>
                <w:szCs w:val="24"/>
                <w:lang w:val="en-GB"/>
              </w:rPr>
            </w:pPr>
            <w:r w:rsidRPr="0005198F">
              <w:rPr>
                <w:rFonts w:ascii="Verdana" w:hAnsi="Verdana" w:cs="Arial"/>
                <w:b/>
                <w:color w:val="auto"/>
                <w:sz w:val="24"/>
                <w:szCs w:val="24"/>
                <w:lang w:val="en-GB"/>
              </w:rPr>
              <w:t>Were assured</w:t>
            </w:r>
            <w:r w:rsidRPr="0005198F">
              <w:rPr>
                <w:rFonts w:ascii="Verdana" w:hAnsi="Verdana" w:cs="Arial"/>
                <w:bCs/>
                <w:color w:val="auto"/>
                <w:sz w:val="24"/>
                <w:szCs w:val="24"/>
                <w:lang w:val="en-GB"/>
              </w:rPr>
              <w:t xml:space="preserve"> by the Governance </w:t>
            </w:r>
            <w:r w:rsidR="00A30ED6">
              <w:rPr>
                <w:rFonts w:ascii="Verdana" w:hAnsi="Verdana" w:cs="Arial"/>
                <w:bCs/>
                <w:color w:val="auto"/>
                <w:sz w:val="24"/>
                <w:szCs w:val="24"/>
                <w:lang w:val="en-GB"/>
              </w:rPr>
              <w:t>C</w:t>
            </w:r>
            <w:r w:rsidRPr="0005198F">
              <w:rPr>
                <w:rFonts w:ascii="Verdana" w:hAnsi="Verdana" w:cs="Arial"/>
                <w:bCs/>
                <w:color w:val="auto"/>
                <w:sz w:val="24"/>
                <w:szCs w:val="24"/>
                <w:lang w:val="en-GB"/>
              </w:rPr>
              <w:t xml:space="preserve">ode </w:t>
            </w:r>
            <w:r w:rsidR="00A30ED6">
              <w:rPr>
                <w:rFonts w:ascii="Verdana" w:hAnsi="Verdana" w:cs="Arial"/>
                <w:bCs/>
                <w:color w:val="auto"/>
                <w:sz w:val="24"/>
                <w:szCs w:val="24"/>
                <w:lang w:val="en-GB"/>
              </w:rPr>
              <w:t>R</w:t>
            </w:r>
            <w:r w:rsidRPr="0005198F">
              <w:rPr>
                <w:rFonts w:ascii="Verdana" w:hAnsi="Verdana" w:cs="Arial"/>
                <w:bCs/>
                <w:color w:val="auto"/>
                <w:sz w:val="24"/>
                <w:szCs w:val="24"/>
                <w:lang w:val="en-GB"/>
              </w:rPr>
              <w:t>eport;</w:t>
            </w:r>
          </w:p>
          <w:p w14:paraId="6C6C85FD" w14:textId="1AAF2432" w:rsidR="00B55E36" w:rsidRPr="00C24F1C" w:rsidRDefault="000D1803" w:rsidP="002B4613">
            <w:pPr>
              <w:pStyle w:val="Body"/>
              <w:numPr>
                <w:ilvl w:val="0"/>
                <w:numId w:val="36"/>
              </w:numPr>
              <w:spacing w:before="120" w:after="120"/>
              <w:jc w:val="both"/>
              <w:rPr>
                <w:rFonts w:ascii="Verdana" w:hAnsi="Verdana" w:cs="Segoe UI"/>
                <w:color w:val="auto"/>
                <w:sz w:val="24"/>
                <w:szCs w:val="24"/>
                <w:shd w:val="clear" w:color="auto" w:fill="FFFFFF"/>
              </w:rPr>
            </w:pPr>
            <w:r w:rsidRPr="0005198F">
              <w:rPr>
                <w:rFonts w:ascii="Verdana" w:hAnsi="Verdana" w:cs="Arial"/>
                <w:b/>
                <w:sz w:val="24"/>
                <w:szCs w:val="24"/>
                <w:lang w:val="en-GB"/>
              </w:rPr>
              <w:t xml:space="preserve">Agreed </w:t>
            </w:r>
            <w:r w:rsidRPr="0005198F">
              <w:rPr>
                <w:rFonts w:ascii="Verdana" w:hAnsi="Verdana" w:cs="Arial"/>
                <w:bCs/>
                <w:sz w:val="24"/>
                <w:szCs w:val="24"/>
                <w:lang w:val="en-GB"/>
              </w:rPr>
              <w:t xml:space="preserve">to </w:t>
            </w:r>
            <w:r w:rsidRPr="0005198F">
              <w:rPr>
                <w:rFonts w:ascii="Verdana" w:hAnsi="Verdana" w:cs="Segoe UI"/>
                <w:i/>
                <w:iCs/>
                <w:sz w:val="24"/>
                <w:szCs w:val="24"/>
                <w:shd w:val="clear" w:color="auto" w:fill="FFFFFF"/>
              </w:rPr>
              <w:t xml:space="preserve">advise </w:t>
            </w:r>
            <w:r w:rsidRPr="0005198F">
              <w:rPr>
                <w:rFonts w:ascii="Verdana" w:hAnsi="Verdana" w:cs="Segoe UI"/>
                <w:sz w:val="24"/>
                <w:szCs w:val="24"/>
                <w:shd w:val="clear" w:color="auto" w:fill="FFFFFF"/>
              </w:rPr>
              <w:t xml:space="preserve">the </w:t>
            </w:r>
            <w:r w:rsidR="00A30ED6">
              <w:rPr>
                <w:rFonts w:ascii="Verdana" w:hAnsi="Verdana" w:cs="Segoe UI"/>
                <w:sz w:val="24"/>
                <w:szCs w:val="24"/>
                <w:shd w:val="clear" w:color="auto" w:fill="FFFFFF"/>
              </w:rPr>
              <w:t>B</w:t>
            </w:r>
            <w:r w:rsidRPr="0005198F">
              <w:rPr>
                <w:rFonts w:ascii="Verdana" w:hAnsi="Verdana" w:cs="Segoe UI"/>
                <w:sz w:val="24"/>
                <w:szCs w:val="24"/>
                <w:shd w:val="clear" w:color="auto" w:fill="FFFFFF"/>
              </w:rPr>
              <w:t xml:space="preserve">oard </w:t>
            </w:r>
            <w:r w:rsidRPr="0005198F">
              <w:rPr>
                <w:rFonts w:ascii="Verdana" w:hAnsi="Verdana" w:cs="Segoe UI"/>
                <w:color w:val="auto"/>
                <w:sz w:val="24"/>
                <w:szCs w:val="24"/>
                <w:shd w:val="clear" w:color="auto" w:fill="FFFFFF"/>
              </w:rPr>
              <w:t>that the amendments were requested for accuracy to reflect current practice</w:t>
            </w:r>
            <w:r w:rsidR="00C24F1C">
              <w:rPr>
                <w:rFonts w:ascii="Verdana" w:hAnsi="Verdana" w:cs="Segoe UI"/>
                <w:color w:val="auto"/>
                <w:sz w:val="24"/>
                <w:szCs w:val="24"/>
                <w:shd w:val="clear" w:color="auto" w:fill="FFFFFF"/>
              </w:rPr>
              <w:t>.</w:t>
            </w:r>
          </w:p>
        </w:tc>
      </w:tr>
      <w:tr w:rsidR="00F56535" w:rsidRPr="004B1346" w14:paraId="2435C285" w14:textId="77777777" w:rsidTr="00F56535">
        <w:trPr>
          <w:trHeight w:val="210"/>
        </w:trPr>
        <w:tc>
          <w:tcPr>
            <w:tcW w:w="1843" w:type="dxa"/>
            <w:shd w:val="clear" w:color="auto" w:fill="auto"/>
            <w:tcMar>
              <w:top w:w="80" w:type="dxa"/>
              <w:left w:w="80" w:type="dxa"/>
              <w:bottom w:w="80" w:type="dxa"/>
              <w:right w:w="80" w:type="dxa"/>
            </w:tcMar>
          </w:tcPr>
          <w:p w14:paraId="70B742D4" w14:textId="2E6BBECE" w:rsidR="00F56535" w:rsidRPr="004B1346" w:rsidRDefault="0005198F" w:rsidP="0088183E">
            <w:pPr>
              <w:pStyle w:val="BodyA"/>
              <w:rPr>
                <w:rFonts w:ascii="Verdana" w:hAnsi="Verdana" w:cs="Arial"/>
                <w:b/>
                <w:color w:val="auto"/>
              </w:rPr>
            </w:pPr>
            <w:r>
              <w:rPr>
                <w:rFonts w:ascii="Verdana" w:hAnsi="Verdana" w:cs="Arial"/>
                <w:b/>
                <w:color w:val="auto"/>
              </w:rPr>
              <w:lastRenderedPageBreak/>
              <w:t>26</w:t>
            </w:r>
            <w:r w:rsidR="00A82244">
              <w:rPr>
                <w:rFonts w:ascii="Verdana" w:hAnsi="Verdana" w:cs="Arial"/>
                <w:b/>
                <w:color w:val="auto"/>
              </w:rPr>
              <w:t>/</w:t>
            </w:r>
            <w:r w:rsidR="00F56535" w:rsidRPr="004B1346">
              <w:rPr>
                <w:rFonts w:ascii="Verdana" w:hAnsi="Verdana" w:cs="Arial"/>
                <w:b/>
                <w:color w:val="auto"/>
              </w:rPr>
              <w:t>2</w:t>
            </w:r>
            <w:r>
              <w:rPr>
                <w:rFonts w:ascii="Verdana" w:hAnsi="Verdana" w:cs="Arial"/>
                <w:b/>
                <w:color w:val="auto"/>
              </w:rPr>
              <w:t>5</w:t>
            </w:r>
          </w:p>
        </w:tc>
        <w:tc>
          <w:tcPr>
            <w:tcW w:w="8363" w:type="dxa"/>
            <w:shd w:val="clear" w:color="auto" w:fill="auto"/>
            <w:tcMar>
              <w:top w:w="80" w:type="dxa"/>
              <w:left w:w="80" w:type="dxa"/>
              <w:bottom w:w="80" w:type="dxa"/>
              <w:right w:w="80" w:type="dxa"/>
            </w:tcMar>
          </w:tcPr>
          <w:p w14:paraId="418BB255" w14:textId="32365E5F" w:rsidR="00F56535" w:rsidRPr="0005198F" w:rsidRDefault="0005198F" w:rsidP="0095014B">
            <w:pPr>
              <w:pStyle w:val="BodyA"/>
              <w:rPr>
                <w:rFonts w:ascii="Verdana" w:hAnsi="Verdana" w:cs="Arial"/>
                <w:b/>
                <w:bCs/>
                <w:color w:val="auto"/>
              </w:rPr>
            </w:pPr>
            <w:r w:rsidRPr="0005198F">
              <w:rPr>
                <w:rFonts w:ascii="Verdana" w:hAnsi="Verdana" w:cs="Arial"/>
                <w:b/>
                <w:bCs/>
              </w:rPr>
              <w:t>POPUALTION HEALTH AND PARTNERSHIPS COMMITTEE WORKSHOP, 25 NOVEMBER 2024</w:t>
            </w:r>
          </w:p>
        </w:tc>
      </w:tr>
      <w:tr w:rsidR="00F56535" w:rsidRPr="004B1346" w14:paraId="69AFA8CE" w14:textId="77777777" w:rsidTr="00F56535">
        <w:trPr>
          <w:trHeight w:val="210"/>
        </w:trPr>
        <w:tc>
          <w:tcPr>
            <w:tcW w:w="1843" w:type="dxa"/>
            <w:shd w:val="clear" w:color="auto" w:fill="auto"/>
            <w:tcMar>
              <w:top w:w="80" w:type="dxa"/>
              <w:left w:w="80" w:type="dxa"/>
              <w:bottom w:w="80" w:type="dxa"/>
              <w:right w:w="80" w:type="dxa"/>
            </w:tcMar>
          </w:tcPr>
          <w:p w14:paraId="36D5A2B2" w14:textId="77777777" w:rsidR="00F56535" w:rsidRPr="004B1346" w:rsidRDefault="00F56535" w:rsidP="008D125F">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484D498B" w14:textId="5EBF9371" w:rsidR="0005198F" w:rsidRDefault="0005198F" w:rsidP="008D125F">
            <w:pPr>
              <w:pStyle w:val="Body"/>
              <w:spacing w:before="120" w:after="120"/>
              <w:jc w:val="both"/>
              <w:rPr>
                <w:rFonts w:ascii="Verdana" w:hAnsi="Verdana" w:cs="Arial"/>
                <w:color w:val="auto"/>
              </w:rPr>
            </w:pPr>
            <w:r w:rsidRPr="00277740">
              <w:rPr>
                <w:rFonts w:ascii="Verdana" w:hAnsi="Verdana" w:cs="Arial"/>
                <w:bCs/>
                <w:color w:val="auto"/>
                <w:sz w:val="24"/>
                <w:szCs w:val="24"/>
                <w:lang w:val="en-GB"/>
              </w:rPr>
              <w:t xml:space="preserve">The </w:t>
            </w:r>
            <w:r>
              <w:rPr>
                <w:rFonts w:ascii="Verdana" w:hAnsi="Verdana" w:cs="Arial"/>
                <w:bCs/>
                <w:color w:val="auto"/>
                <w:sz w:val="24"/>
                <w:szCs w:val="24"/>
                <w:lang w:val="en-GB"/>
              </w:rPr>
              <w:t xml:space="preserve">Population Health and Partnerships </w:t>
            </w:r>
            <w:r w:rsidR="00EC05E0">
              <w:rPr>
                <w:rFonts w:ascii="Verdana" w:hAnsi="Verdana" w:cs="Arial"/>
                <w:bCs/>
                <w:color w:val="auto"/>
                <w:sz w:val="24"/>
                <w:szCs w:val="24"/>
                <w:lang w:val="en-GB"/>
              </w:rPr>
              <w:t>C</w:t>
            </w:r>
            <w:r>
              <w:rPr>
                <w:rFonts w:ascii="Verdana" w:hAnsi="Verdana" w:cs="Arial"/>
                <w:bCs/>
                <w:color w:val="auto"/>
                <w:sz w:val="24"/>
                <w:szCs w:val="24"/>
                <w:lang w:val="en-GB"/>
              </w:rPr>
              <w:t>ommittee workshop update was</w:t>
            </w:r>
            <w:r w:rsidRPr="00277740">
              <w:rPr>
                <w:rFonts w:ascii="Verdana" w:hAnsi="Verdana" w:cs="Arial"/>
                <w:bCs/>
                <w:color w:val="auto"/>
                <w:sz w:val="24"/>
                <w:szCs w:val="24"/>
                <w:lang w:val="en-GB"/>
              </w:rPr>
              <w:t xml:space="preserve"> </w:t>
            </w:r>
            <w:r w:rsidRPr="00277740">
              <w:rPr>
                <w:rFonts w:ascii="Verdana" w:hAnsi="Verdana" w:cs="Arial"/>
                <w:b/>
                <w:color w:val="auto"/>
                <w:sz w:val="24"/>
                <w:szCs w:val="24"/>
                <w:lang w:val="en-GB"/>
              </w:rPr>
              <w:t xml:space="preserve">received. </w:t>
            </w:r>
            <w:r>
              <w:rPr>
                <w:rFonts w:ascii="Verdana" w:hAnsi="Verdana" w:cs="Arial"/>
                <w:bCs/>
                <w:color w:val="auto"/>
                <w:sz w:val="24"/>
                <w:szCs w:val="24"/>
                <w:lang w:val="en-GB"/>
              </w:rPr>
              <w:t>HL</w:t>
            </w:r>
            <w:r w:rsidRPr="00277740">
              <w:rPr>
                <w:rFonts w:ascii="Verdana" w:hAnsi="Verdana" w:cs="Arial"/>
                <w:bCs/>
                <w:color w:val="auto"/>
                <w:sz w:val="24"/>
                <w:szCs w:val="24"/>
                <w:lang w:val="en-GB"/>
              </w:rPr>
              <w:t xml:space="preserve"> highlighted the following key points; </w:t>
            </w:r>
          </w:p>
          <w:p w14:paraId="407C836C" w14:textId="77777777" w:rsidR="00C24F1C" w:rsidRDefault="00C24F1C" w:rsidP="002B4613">
            <w:pPr>
              <w:pStyle w:val="Body"/>
              <w:numPr>
                <w:ilvl w:val="0"/>
                <w:numId w:val="36"/>
              </w:numPr>
              <w:spacing w:before="120" w:after="120"/>
              <w:jc w:val="both"/>
              <w:rPr>
                <w:rFonts w:ascii="Verdana" w:hAnsi="Verdana" w:cs="Segoe UI"/>
                <w:color w:val="242424"/>
                <w:sz w:val="24"/>
                <w:szCs w:val="24"/>
                <w:shd w:val="clear" w:color="auto" w:fill="FFFFFF"/>
              </w:rPr>
            </w:pPr>
            <w:r>
              <w:rPr>
                <w:rFonts w:ascii="Verdana" w:hAnsi="Verdana" w:cs="Segoe UI"/>
                <w:color w:val="242424"/>
                <w:sz w:val="24"/>
                <w:szCs w:val="24"/>
                <w:shd w:val="clear" w:color="auto" w:fill="FFFFFF"/>
              </w:rPr>
              <w:t>T</w:t>
            </w:r>
            <w:r w:rsidRPr="00C24F1C">
              <w:rPr>
                <w:rFonts w:ascii="Verdana" w:hAnsi="Verdana" w:cs="Segoe UI"/>
                <w:color w:val="242424"/>
                <w:sz w:val="24"/>
                <w:szCs w:val="24"/>
                <w:shd w:val="clear" w:color="auto" w:fill="FFFFFF"/>
              </w:rPr>
              <w:t>he Population Health and Partnership Committee w</w:t>
            </w:r>
            <w:r>
              <w:rPr>
                <w:rFonts w:ascii="Verdana" w:hAnsi="Verdana" w:cs="Segoe UI"/>
                <w:color w:val="242424"/>
                <w:sz w:val="24"/>
                <w:szCs w:val="24"/>
                <w:shd w:val="clear" w:color="auto" w:fill="FFFFFF"/>
              </w:rPr>
              <w:t xml:space="preserve">ould </w:t>
            </w:r>
            <w:r w:rsidRPr="00C24F1C">
              <w:rPr>
                <w:rFonts w:ascii="Verdana" w:hAnsi="Verdana" w:cs="Segoe UI"/>
                <w:color w:val="242424"/>
                <w:sz w:val="24"/>
                <w:szCs w:val="24"/>
                <w:shd w:val="clear" w:color="auto" w:fill="FFFFFF"/>
              </w:rPr>
              <w:t xml:space="preserve">now become the Population Health Committee to focus solely on population health. </w:t>
            </w:r>
          </w:p>
          <w:p w14:paraId="0DF33B85" w14:textId="768850B5" w:rsidR="00C24F1C" w:rsidRDefault="00C24F1C" w:rsidP="002B4613">
            <w:pPr>
              <w:pStyle w:val="Body"/>
              <w:numPr>
                <w:ilvl w:val="0"/>
                <w:numId w:val="36"/>
              </w:numPr>
              <w:spacing w:before="120" w:after="120"/>
              <w:jc w:val="both"/>
              <w:rPr>
                <w:rFonts w:ascii="Verdana" w:hAnsi="Verdana" w:cs="Segoe UI"/>
                <w:color w:val="242424"/>
                <w:sz w:val="24"/>
                <w:szCs w:val="24"/>
                <w:shd w:val="clear" w:color="auto" w:fill="FFFFFF"/>
              </w:rPr>
            </w:pPr>
            <w:r w:rsidRPr="00C24F1C">
              <w:rPr>
                <w:rFonts w:ascii="Verdana" w:hAnsi="Verdana" w:cs="Segoe UI"/>
                <w:color w:val="242424"/>
                <w:sz w:val="24"/>
                <w:szCs w:val="24"/>
                <w:shd w:val="clear" w:color="auto" w:fill="FFFFFF"/>
              </w:rPr>
              <w:lastRenderedPageBreak/>
              <w:t xml:space="preserve">The Director of Planning and Partnerships would provide regular reports to each public </w:t>
            </w:r>
            <w:r w:rsidR="0020614B">
              <w:rPr>
                <w:rFonts w:ascii="Verdana" w:hAnsi="Verdana" w:cs="Segoe UI"/>
                <w:color w:val="242424"/>
                <w:sz w:val="24"/>
                <w:szCs w:val="24"/>
                <w:shd w:val="clear" w:color="auto" w:fill="FFFFFF"/>
              </w:rPr>
              <w:t>B</w:t>
            </w:r>
            <w:r w:rsidRPr="00C24F1C">
              <w:rPr>
                <w:rFonts w:ascii="Verdana" w:hAnsi="Verdana" w:cs="Segoe UI"/>
                <w:color w:val="242424"/>
                <w:sz w:val="24"/>
                <w:szCs w:val="24"/>
                <w:shd w:val="clear" w:color="auto" w:fill="FFFFFF"/>
              </w:rPr>
              <w:t xml:space="preserve">oard meeting, </w:t>
            </w:r>
            <w:proofErr w:type="spellStart"/>
            <w:r w:rsidRPr="00C24F1C">
              <w:rPr>
                <w:rFonts w:ascii="Verdana" w:hAnsi="Verdana" w:cs="Segoe UI"/>
                <w:color w:val="242424"/>
                <w:sz w:val="24"/>
                <w:szCs w:val="24"/>
                <w:shd w:val="clear" w:color="auto" w:fill="FFFFFF"/>
              </w:rPr>
              <w:t>summarising</w:t>
            </w:r>
            <w:proofErr w:type="spellEnd"/>
            <w:r w:rsidRPr="00C24F1C">
              <w:rPr>
                <w:rFonts w:ascii="Verdana" w:hAnsi="Verdana" w:cs="Segoe UI"/>
                <w:color w:val="242424"/>
                <w:sz w:val="24"/>
                <w:szCs w:val="24"/>
                <w:shd w:val="clear" w:color="auto" w:fill="FFFFFF"/>
              </w:rPr>
              <w:t xml:space="preserve"> partnerships, key decisions, and actions</w:t>
            </w:r>
            <w:r>
              <w:rPr>
                <w:rFonts w:ascii="Verdana" w:hAnsi="Verdana" w:cs="Segoe UI"/>
                <w:color w:val="242424"/>
                <w:sz w:val="24"/>
                <w:szCs w:val="24"/>
                <w:shd w:val="clear" w:color="auto" w:fill="FFFFFF"/>
              </w:rPr>
              <w:t>;</w:t>
            </w:r>
            <w:r w:rsidRPr="00C24F1C">
              <w:rPr>
                <w:rFonts w:ascii="Verdana" w:hAnsi="Verdana" w:cs="Segoe UI"/>
                <w:color w:val="242424"/>
                <w:sz w:val="24"/>
                <w:szCs w:val="24"/>
                <w:shd w:val="clear" w:color="auto" w:fill="FFFFFF"/>
              </w:rPr>
              <w:t xml:space="preserve"> </w:t>
            </w:r>
          </w:p>
          <w:p w14:paraId="2EBA6DDF" w14:textId="5F2E57A8" w:rsidR="00C24F1C" w:rsidRDefault="00C24F1C" w:rsidP="002B4613">
            <w:pPr>
              <w:pStyle w:val="Body"/>
              <w:numPr>
                <w:ilvl w:val="0"/>
                <w:numId w:val="36"/>
              </w:numPr>
              <w:spacing w:before="120" w:after="120"/>
              <w:jc w:val="both"/>
              <w:rPr>
                <w:rFonts w:ascii="Verdana" w:hAnsi="Verdana" w:cs="Segoe UI"/>
                <w:color w:val="242424"/>
                <w:sz w:val="24"/>
                <w:szCs w:val="24"/>
                <w:shd w:val="clear" w:color="auto" w:fill="FFFFFF"/>
              </w:rPr>
            </w:pPr>
            <w:r w:rsidRPr="00C24F1C">
              <w:rPr>
                <w:rFonts w:ascii="Verdana" w:hAnsi="Verdana" w:cs="Segoe UI"/>
                <w:color w:val="242424"/>
                <w:sz w:val="24"/>
                <w:szCs w:val="24"/>
                <w:shd w:val="clear" w:color="auto" w:fill="FFFFFF"/>
              </w:rPr>
              <w:t>The Audit Committee was asked to oversee the governance arrangements of these partnership</w:t>
            </w:r>
            <w:r>
              <w:rPr>
                <w:rFonts w:ascii="Verdana" w:hAnsi="Verdana" w:cs="Segoe UI"/>
                <w:color w:val="242424"/>
                <w:sz w:val="24"/>
                <w:szCs w:val="24"/>
                <w:shd w:val="clear" w:color="auto" w:fill="FFFFFF"/>
              </w:rPr>
              <w:t>;</w:t>
            </w:r>
          </w:p>
          <w:p w14:paraId="4DFB80D1" w14:textId="77777777" w:rsidR="00C24F1C" w:rsidRDefault="00C24F1C" w:rsidP="002B4613">
            <w:pPr>
              <w:pStyle w:val="Body"/>
              <w:numPr>
                <w:ilvl w:val="0"/>
                <w:numId w:val="36"/>
              </w:numPr>
              <w:spacing w:before="120" w:after="120"/>
              <w:jc w:val="both"/>
              <w:rPr>
                <w:rFonts w:ascii="Verdana" w:hAnsi="Verdana" w:cs="Segoe UI"/>
                <w:color w:val="242424"/>
                <w:sz w:val="24"/>
                <w:szCs w:val="24"/>
                <w:shd w:val="clear" w:color="auto" w:fill="FFFFFF"/>
              </w:rPr>
            </w:pPr>
            <w:r>
              <w:rPr>
                <w:rFonts w:ascii="Verdana" w:hAnsi="Verdana" w:cs="Segoe UI"/>
                <w:color w:val="242424"/>
                <w:sz w:val="24"/>
                <w:szCs w:val="24"/>
                <w:shd w:val="clear" w:color="auto" w:fill="FFFFFF"/>
              </w:rPr>
              <w:t>A</w:t>
            </w:r>
            <w:r w:rsidRPr="00C24F1C">
              <w:rPr>
                <w:rFonts w:ascii="Verdana" w:hAnsi="Verdana" w:cs="Segoe UI"/>
                <w:color w:val="242424"/>
                <w:sz w:val="24"/>
                <w:szCs w:val="24"/>
                <w:shd w:val="clear" w:color="auto" w:fill="FFFFFF"/>
              </w:rPr>
              <w:t xml:space="preserve"> schedule of work would be established to identify all partners and report on governance arrangements back to the Audit Committee for assurance</w:t>
            </w:r>
            <w:r>
              <w:rPr>
                <w:rFonts w:ascii="Verdana" w:hAnsi="Verdana" w:cs="Segoe UI"/>
                <w:color w:val="242424"/>
                <w:sz w:val="24"/>
                <w:szCs w:val="24"/>
                <w:shd w:val="clear" w:color="auto" w:fill="FFFFFF"/>
              </w:rPr>
              <w:t>;</w:t>
            </w:r>
          </w:p>
          <w:p w14:paraId="38F50A82" w14:textId="089B6EEF" w:rsidR="00C24F1C" w:rsidRPr="00C24F1C" w:rsidRDefault="00C24F1C" w:rsidP="002B4613">
            <w:pPr>
              <w:pStyle w:val="Body"/>
              <w:numPr>
                <w:ilvl w:val="0"/>
                <w:numId w:val="36"/>
              </w:numPr>
              <w:spacing w:before="120" w:after="120"/>
              <w:jc w:val="both"/>
              <w:rPr>
                <w:rFonts w:ascii="Verdana" w:hAnsi="Verdana" w:cs="Segoe UI"/>
                <w:color w:val="242424"/>
                <w:sz w:val="24"/>
                <w:szCs w:val="24"/>
                <w:shd w:val="clear" w:color="auto" w:fill="FFFFFF"/>
              </w:rPr>
            </w:pPr>
            <w:r w:rsidRPr="00C24F1C">
              <w:rPr>
                <w:rFonts w:ascii="Verdana" w:hAnsi="Verdana" w:cs="Segoe UI"/>
                <w:color w:val="242424"/>
                <w:sz w:val="24"/>
                <w:szCs w:val="24"/>
                <w:shd w:val="clear" w:color="auto" w:fill="FFFFFF"/>
              </w:rPr>
              <w:t xml:space="preserve">The initial focus would be on statutory partners such as the West </w:t>
            </w:r>
            <w:proofErr w:type="spellStart"/>
            <w:r w:rsidRPr="00C24F1C">
              <w:rPr>
                <w:rFonts w:ascii="Verdana" w:hAnsi="Verdana" w:cs="Segoe UI"/>
                <w:color w:val="242424"/>
                <w:sz w:val="24"/>
                <w:szCs w:val="24"/>
                <w:shd w:val="clear" w:color="auto" w:fill="FFFFFF"/>
              </w:rPr>
              <w:t>Glamorgan</w:t>
            </w:r>
            <w:proofErr w:type="spellEnd"/>
            <w:r w:rsidRPr="00C24F1C">
              <w:rPr>
                <w:rFonts w:ascii="Verdana" w:hAnsi="Verdana" w:cs="Segoe UI"/>
                <w:color w:val="242424"/>
                <w:sz w:val="24"/>
                <w:szCs w:val="24"/>
                <w:shd w:val="clear" w:color="auto" w:fill="FFFFFF"/>
              </w:rPr>
              <w:t xml:space="preserve"> Regional Partnership Board, Public Service Board, and Western Bay Area Planning Board. </w:t>
            </w:r>
          </w:p>
          <w:p w14:paraId="2BA0FAE3" w14:textId="77777777" w:rsidR="00C24F1C" w:rsidRPr="00C24F1C" w:rsidRDefault="00C24F1C" w:rsidP="00C24F1C">
            <w:pPr>
              <w:pStyle w:val="Body"/>
              <w:spacing w:before="120" w:after="120"/>
              <w:jc w:val="both"/>
              <w:rPr>
                <w:rFonts w:ascii="Verdana" w:hAnsi="Verdana" w:cs="Segoe UI"/>
                <w:color w:val="242424"/>
                <w:sz w:val="24"/>
                <w:szCs w:val="24"/>
                <w:shd w:val="clear" w:color="auto" w:fill="FFFFFF"/>
              </w:rPr>
            </w:pPr>
            <w:r w:rsidRPr="00C24F1C">
              <w:rPr>
                <w:rFonts w:ascii="Verdana" w:hAnsi="Verdana" w:cs="Segoe UI"/>
                <w:color w:val="242424"/>
                <w:sz w:val="24"/>
                <w:szCs w:val="24"/>
                <w:shd w:val="clear" w:color="auto" w:fill="FFFFFF"/>
              </w:rPr>
              <w:t>PP raised concern about the time it would take for audits and acknowledging the full agenda.</w:t>
            </w:r>
          </w:p>
          <w:p w14:paraId="59C5B240" w14:textId="77777777" w:rsidR="00C24F1C" w:rsidRPr="00C24F1C" w:rsidRDefault="00C24F1C" w:rsidP="00C24F1C">
            <w:pPr>
              <w:pStyle w:val="Body"/>
              <w:spacing w:before="120" w:after="120"/>
              <w:jc w:val="both"/>
              <w:rPr>
                <w:rFonts w:ascii="Verdana" w:hAnsi="Verdana" w:cs="Segoe UI"/>
                <w:color w:val="242424"/>
                <w:sz w:val="24"/>
                <w:szCs w:val="24"/>
                <w:shd w:val="clear" w:color="auto" w:fill="FFFFFF"/>
              </w:rPr>
            </w:pPr>
            <w:r w:rsidRPr="00C24F1C">
              <w:rPr>
                <w:rFonts w:ascii="Verdana" w:hAnsi="Verdana" w:cs="Segoe UI"/>
                <w:color w:val="242424"/>
                <w:sz w:val="24"/>
                <w:szCs w:val="24"/>
                <w:shd w:val="clear" w:color="auto" w:fill="FFFFFF"/>
              </w:rPr>
              <w:t xml:space="preserve">HL agreed to include the new items, such as policies and procedures and partnership planning, into the work plan and to consider extending the timings of the committee meetings if necessary. </w:t>
            </w:r>
          </w:p>
          <w:p w14:paraId="10542EA6" w14:textId="668D16DA" w:rsidR="00C24F1C" w:rsidRPr="00C24F1C" w:rsidRDefault="00C24F1C" w:rsidP="00C24F1C">
            <w:pPr>
              <w:pStyle w:val="Body"/>
              <w:spacing w:before="120" w:after="120"/>
              <w:jc w:val="both"/>
              <w:rPr>
                <w:rFonts w:ascii="Verdana" w:hAnsi="Verdana" w:cs="Segoe UI"/>
                <w:color w:val="242424"/>
                <w:sz w:val="24"/>
                <w:szCs w:val="24"/>
                <w:shd w:val="clear" w:color="auto" w:fill="FFFFFF"/>
              </w:rPr>
            </w:pPr>
            <w:r w:rsidRPr="00C24F1C">
              <w:rPr>
                <w:rFonts w:ascii="Verdana" w:hAnsi="Verdana" w:cs="Segoe UI"/>
                <w:color w:val="242424"/>
                <w:sz w:val="24"/>
                <w:szCs w:val="24"/>
                <w:shd w:val="clear" w:color="auto" w:fill="FFFFFF"/>
              </w:rPr>
              <w:t xml:space="preserve">DG </w:t>
            </w:r>
            <w:proofErr w:type="spellStart"/>
            <w:r w:rsidRPr="00C24F1C">
              <w:rPr>
                <w:rFonts w:ascii="Verdana" w:hAnsi="Verdana" w:cs="Segoe UI"/>
                <w:color w:val="242424"/>
                <w:sz w:val="24"/>
                <w:szCs w:val="24"/>
                <w:shd w:val="clear" w:color="auto" w:fill="FFFFFF"/>
              </w:rPr>
              <w:t>emphasised</w:t>
            </w:r>
            <w:proofErr w:type="spellEnd"/>
            <w:r w:rsidRPr="00C24F1C">
              <w:rPr>
                <w:rFonts w:ascii="Verdana" w:hAnsi="Verdana" w:cs="Segoe UI"/>
                <w:color w:val="242424"/>
                <w:sz w:val="24"/>
                <w:szCs w:val="24"/>
                <w:shd w:val="clear" w:color="auto" w:fill="FFFFFF"/>
              </w:rPr>
              <w:t xml:space="preserve"> the importance of understanding the practical aspects of the Audit Committee's influence on governance arrangements. DG suggested spending time to clarify what the SBUHB could influence through governance, as some arrangements were set directly. DG highlighted the need to understand the </w:t>
            </w:r>
            <w:r w:rsidR="00463E70">
              <w:rPr>
                <w:rFonts w:ascii="Verdana" w:hAnsi="Verdana" w:cs="Segoe UI"/>
                <w:color w:val="242424"/>
                <w:sz w:val="24"/>
                <w:szCs w:val="24"/>
                <w:shd w:val="clear" w:color="auto" w:fill="FFFFFF"/>
              </w:rPr>
              <w:t>range</w:t>
            </w:r>
            <w:r w:rsidRPr="00C24F1C">
              <w:rPr>
                <w:rFonts w:ascii="Verdana" w:hAnsi="Verdana" w:cs="Segoe UI"/>
                <w:color w:val="242424"/>
                <w:sz w:val="24"/>
                <w:szCs w:val="24"/>
                <w:shd w:val="clear" w:color="auto" w:fill="FFFFFF"/>
              </w:rPr>
              <w:t xml:space="preserve"> of influence for changing governance if issues were identified and how to implement those changes effectively. </w:t>
            </w:r>
          </w:p>
          <w:p w14:paraId="409C8EDC" w14:textId="59BD83DD" w:rsidR="007E3954" w:rsidRDefault="00C24F1C" w:rsidP="00C24F1C">
            <w:pPr>
              <w:pStyle w:val="Body"/>
              <w:spacing w:before="120" w:after="120"/>
              <w:jc w:val="both"/>
              <w:rPr>
                <w:rFonts w:ascii="Verdana" w:hAnsi="Verdana" w:cs="Segoe UI"/>
                <w:color w:val="242424"/>
                <w:sz w:val="24"/>
                <w:szCs w:val="24"/>
                <w:shd w:val="clear" w:color="auto" w:fill="FFFFFF"/>
              </w:rPr>
            </w:pPr>
            <w:r w:rsidRPr="00C24F1C">
              <w:rPr>
                <w:rFonts w:ascii="Verdana" w:hAnsi="Verdana" w:cs="Segoe UI"/>
                <w:color w:val="242424"/>
                <w:sz w:val="24"/>
                <w:szCs w:val="24"/>
                <w:shd w:val="clear" w:color="auto" w:fill="FFFFFF"/>
              </w:rPr>
              <w:t xml:space="preserve">NZ acknowledged DG’s point about the importance of collaboration and the need to be mindful of the </w:t>
            </w:r>
            <w:r w:rsidR="00EB51AC">
              <w:rPr>
                <w:rFonts w:ascii="Verdana" w:hAnsi="Verdana" w:cs="Segoe UI"/>
                <w:color w:val="242424"/>
                <w:sz w:val="24"/>
                <w:szCs w:val="24"/>
                <w:shd w:val="clear" w:color="auto" w:fill="FFFFFF"/>
              </w:rPr>
              <w:t>C</w:t>
            </w:r>
            <w:r w:rsidRPr="00C24F1C">
              <w:rPr>
                <w:rFonts w:ascii="Verdana" w:hAnsi="Verdana" w:cs="Segoe UI"/>
                <w:color w:val="242424"/>
                <w:sz w:val="24"/>
                <w:szCs w:val="24"/>
                <w:shd w:val="clear" w:color="auto" w:fill="FFFFFF"/>
              </w:rPr>
              <w:t xml:space="preserve">ommittee's level of influence in governance arrangements. The </w:t>
            </w:r>
            <w:r w:rsidR="00EB51AC">
              <w:rPr>
                <w:rFonts w:ascii="Verdana" w:hAnsi="Verdana" w:cs="Segoe UI"/>
                <w:color w:val="242424"/>
                <w:sz w:val="24"/>
                <w:szCs w:val="24"/>
                <w:shd w:val="clear" w:color="auto" w:fill="FFFFFF"/>
              </w:rPr>
              <w:t>C</w:t>
            </w:r>
            <w:r w:rsidRPr="00C24F1C">
              <w:rPr>
                <w:rFonts w:ascii="Verdana" w:hAnsi="Verdana" w:cs="Segoe UI"/>
                <w:color w:val="242424"/>
                <w:sz w:val="24"/>
                <w:szCs w:val="24"/>
                <w:shd w:val="clear" w:color="auto" w:fill="FFFFFF"/>
              </w:rPr>
              <w:t>ommittee agreed to take over the governance arrangements for partnerships</w:t>
            </w:r>
            <w:r>
              <w:rPr>
                <w:rFonts w:ascii="Verdana" w:hAnsi="Verdana" w:cs="Segoe UI"/>
                <w:color w:val="242424"/>
                <w:sz w:val="24"/>
                <w:szCs w:val="24"/>
                <w:shd w:val="clear" w:color="auto" w:fill="FFFFFF"/>
              </w:rPr>
              <w:t>.</w:t>
            </w:r>
          </w:p>
          <w:p w14:paraId="73F368D1" w14:textId="77777777" w:rsidR="00C24F1C" w:rsidRDefault="00C24F1C" w:rsidP="00C24F1C">
            <w:pPr>
              <w:pStyle w:val="Body"/>
              <w:spacing w:before="120" w:after="120"/>
              <w:jc w:val="both"/>
              <w:rPr>
                <w:rFonts w:ascii="Verdana" w:hAnsi="Verdana" w:cs="Segoe UI"/>
                <w:b/>
                <w:bCs/>
                <w:color w:val="auto"/>
                <w:sz w:val="24"/>
                <w:szCs w:val="24"/>
                <w:shd w:val="clear" w:color="auto" w:fill="FFFFFF"/>
              </w:rPr>
            </w:pPr>
          </w:p>
          <w:p w14:paraId="2AB1124D" w14:textId="4489C265" w:rsidR="00C24F1C" w:rsidRPr="00277740" w:rsidRDefault="00C24F1C" w:rsidP="00C24F1C">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The Committee: </w:t>
            </w:r>
          </w:p>
          <w:p w14:paraId="3B0BC446" w14:textId="041F8B1D" w:rsidR="00C24F1C" w:rsidRPr="0005198F" w:rsidRDefault="00C24F1C" w:rsidP="002B4613">
            <w:pPr>
              <w:pStyle w:val="Body"/>
              <w:numPr>
                <w:ilvl w:val="0"/>
                <w:numId w:val="36"/>
              </w:numPr>
              <w:spacing w:before="120" w:after="120"/>
              <w:jc w:val="both"/>
              <w:rPr>
                <w:rFonts w:ascii="Verdana" w:hAnsi="Verdana" w:cs="Arial"/>
                <w:bCs/>
                <w:color w:val="auto"/>
                <w:sz w:val="24"/>
                <w:szCs w:val="24"/>
                <w:lang w:val="en-GB"/>
              </w:rPr>
            </w:pPr>
            <w:r w:rsidRPr="0005198F">
              <w:rPr>
                <w:rFonts w:ascii="Verdana" w:hAnsi="Verdana" w:cs="Arial"/>
                <w:b/>
                <w:color w:val="auto"/>
                <w:sz w:val="24"/>
                <w:szCs w:val="24"/>
                <w:lang w:val="en-GB"/>
              </w:rPr>
              <w:t>Were assured</w:t>
            </w:r>
            <w:r w:rsidRPr="0005198F">
              <w:rPr>
                <w:rFonts w:ascii="Verdana" w:hAnsi="Verdana" w:cs="Arial"/>
                <w:bCs/>
                <w:color w:val="auto"/>
                <w:sz w:val="24"/>
                <w:szCs w:val="24"/>
                <w:lang w:val="en-GB"/>
              </w:rPr>
              <w:t xml:space="preserve"> by the </w:t>
            </w:r>
            <w:r w:rsidR="00164514">
              <w:rPr>
                <w:rFonts w:ascii="Verdana" w:hAnsi="Verdana" w:cs="Arial"/>
                <w:bCs/>
                <w:color w:val="auto"/>
                <w:sz w:val="24"/>
                <w:szCs w:val="24"/>
                <w:lang w:val="en-GB"/>
              </w:rPr>
              <w:t>Population Health and Partnerships committee workshop update;</w:t>
            </w:r>
          </w:p>
          <w:p w14:paraId="3CCF51AB" w14:textId="0CFDB92B" w:rsidR="00C24F1C" w:rsidRPr="007E3954" w:rsidRDefault="00C24F1C" w:rsidP="002B4613">
            <w:pPr>
              <w:pStyle w:val="Body"/>
              <w:numPr>
                <w:ilvl w:val="0"/>
                <w:numId w:val="36"/>
              </w:numPr>
              <w:spacing w:before="120" w:after="120"/>
              <w:jc w:val="both"/>
              <w:rPr>
                <w:rFonts w:ascii="Verdana" w:hAnsi="Verdana" w:cs="Segoe UI"/>
                <w:color w:val="242424"/>
                <w:sz w:val="24"/>
                <w:szCs w:val="24"/>
                <w:shd w:val="clear" w:color="auto" w:fill="FFFFFF"/>
              </w:rPr>
            </w:pPr>
            <w:r w:rsidRPr="0005198F">
              <w:rPr>
                <w:rFonts w:ascii="Verdana" w:hAnsi="Verdana" w:cs="Arial"/>
                <w:b/>
                <w:sz w:val="24"/>
                <w:szCs w:val="24"/>
                <w:lang w:val="en-GB"/>
              </w:rPr>
              <w:t xml:space="preserve">Agree </w:t>
            </w:r>
            <w:r w:rsidRPr="0005198F">
              <w:rPr>
                <w:rFonts w:ascii="Verdana" w:hAnsi="Verdana" w:cs="Arial"/>
                <w:bCs/>
                <w:sz w:val="24"/>
                <w:szCs w:val="24"/>
                <w:lang w:val="en-GB"/>
              </w:rPr>
              <w:t xml:space="preserve">to </w:t>
            </w:r>
            <w:r w:rsidR="000A781B">
              <w:rPr>
                <w:rFonts w:ascii="Verdana" w:hAnsi="Verdana" w:cs="Arial"/>
                <w:bCs/>
                <w:sz w:val="24"/>
                <w:szCs w:val="24"/>
                <w:lang w:val="en-GB"/>
              </w:rPr>
              <w:t>alert</w:t>
            </w:r>
            <w:r w:rsidRPr="0005198F">
              <w:rPr>
                <w:rFonts w:ascii="Verdana" w:hAnsi="Verdana" w:cs="Arial"/>
                <w:bCs/>
                <w:sz w:val="24"/>
                <w:szCs w:val="24"/>
                <w:lang w:val="en-GB"/>
              </w:rPr>
              <w:t xml:space="preserve"> the </w:t>
            </w:r>
            <w:r w:rsidR="000A781B">
              <w:rPr>
                <w:rFonts w:ascii="Verdana" w:hAnsi="Verdana" w:cs="Arial"/>
                <w:bCs/>
                <w:sz w:val="24"/>
                <w:szCs w:val="24"/>
                <w:lang w:val="en-GB"/>
              </w:rPr>
              <w:t>B</w:t>
            </w:r>
            <w:r w:rsidRPr="0005198F">
              <w:rPr>
                <w:rFonts w:ascii="Verdana" w:hAnsi="Verdana" w:cs="Arial"/>
                <w:bCs/>
                <w:sz w:val="24"/>
                <w:szCs w:val="24"/>
                <w:lang w:val="en-GB"/>
              </w:rPr>
              <w:t>oard</w:t>
            </w:r>
            <w:r>
              <w:rPr>
                <w:rFonts w:ascii="Verdana" w:hAnsi="Verdana" w:cs="Arial"/>
                <w:bCs/>
                <w:sz w:val="24"/>
                <w:szCs w:val="24"/>
                <w:lang w:val="en-GB"/>
              </w:rPr>
              <w:t xml:space="preserve"> that the Audit Committee </w:t>
            </w:r>
            <w:r>
              <w:rPr>
                <w:rFonts w:ascii="Verdana" w:hAnsi="Verdana" w:cs="Segoe UI"/>
                <w:color w:val="auto"/>
                <w:sz w:val="24"/>
                <w:szCs w:val="24"/>
                <w:shd w:val="clear" w:color="auto" w:fill="FFFFFF"/>
              </w:rPr>
              <w:t xml:space="preserve">had </w:t>
            </w:r>
            <w:r w:rsidRPr="0005198F">
              <w:rPr>
                <w:rFonts w:ascii="Verdana" w:hAnsi="Verdana" w:cs="Segoe UI"/>
                <w:color w:val="auto"/>
                <w:sz w:val="24"/>
                <w:szCs w:val="24"/>
                <w:shd w:val="clear" w:color="auto" w:fill="FFFFFF"/>
              </w:rPr>
              <w:t xml:space="preserve">agreed to take over the governance arrangements for </w:t>
            </w:r>
            <w:r w:rsidR="000A781B">
              <w:rPr>
                <w:rFonts w:ascii="Verdana" w:hAnsi="Verdana" w:cs="Segoe UI"/>
                <w:color w:val="auto"/>
                <w:sz w:val="24"/>
                <w:szCs w:val="24"/>
                <w:shd w:val="clear" w:color="auto" w:fill="FFFFFF"/>
              </w:rPr>
              <w:t>P</w:t>
            </w:r>
            <w:r w:rsidRPr="0005198F">
              <w:rPr>
                <w:rFonts w:ascii="Verdana" w:hAnsi="Verdana" w:cs="Segoe UI"/>
                <w:color w:val="auto"/>
                <w:sz w:val="24"/>
                <w:szCs w:val="24"/>
                <w:shd w:val="clear" w:color="auto" w:fill="FFFFFF"/>
              </w:rPr>
              <w:t>artnerships</w:t>
            </w:r>
            <w:r w:rsidR="00164514">
              <w:rPr>
                <w:rFonts w:ascii="Verdana" w:hAnsi="Verdana" w:cs="Segoe UI"/>
                <w:color w:val="auto"/>
                <w:sz w:val="24"/>
                <w:szCs w:val="24"/>
                <w:shd w:val="clear" w:color="auto" w:fill="FFFFFF"/>
              </w:rPr>
              <w:t>.</w:t>
            </w:r>
          </w:p>
        </w:tc>
      </w:tr>
      <w:tr w:rsidR="00F56535" w:rsidRPr="004B1346" w14:paraId="1D357E2F" w14:textId="77777777" w:rsidTr="00F56535">
        <w:trPr>
          <w:trHeight w:val="210"/>
        </w:trPr>
        <w:tc>
          <w:tcPr>
            <w:tcW w:w="1843" w:type="dxa"/>
            <w:shd w:val="clear" w:color="auto" w:fill="auto"/>
            <w:tcMar>
              <w:top w:w="80" w:type="dxa"/>
              <w:left w:w="80" w:type="dxa"/>
              <w:bottom w:w="80" w:type="dxa"/>
              <w:right w:w="80" w:type="dxa"/>
            </w:tcMar>
          </w:tcPr>
          <w:p w14:paraId="5C7F3860" w14:textId="6AF5A8E6" w:rsidR="00F56535" w:rsidRPr="004B1346" w:rsidRDefault="000D1803" w:rsidP="00E8181C">
            <w:pPr>
              <w:pStyle w:val="BodyA"/>
              <w:rPr>
                <w:rFonts w:ascii="Verdana" w:hAnsi="Verdana" w:cs="Arial"/>
                <w:b/>
                <w:color w:val="auto"/>
              </w:rPr>
            </w:pPr>
            <w:r>
              <w:rPr>
                <w:rFonts w:ascii="Verdana" w:hAnsi="Verdana" w:cs="Arial"/>
                <w:b/>
                <w:color w:val="auto"/>
              </w:rPr>
              <w:lastRenderedPageBreak/>
              <w:t>27</w:t>
            </w:r>
            <w:r w:rsidR="0000592D">
              <w:rPr>
                <w:rFonts w:ascii="Verdana" w:hAnsi="Verdana" w:cs="Arial"/>
                <w:b/>
                <w:color w:val="auto"/>
              </w:rPr>
              <w:t>/25</w:t>
            </w:r>
          </w:p>
        </w:tc>
        <w:tc>
          <w:tcPr>
            <w:tcW w:w="8363" w:type="dxa"/>
            <w:shd w:val="clear" w:color="auto" w:fill="auto"/>
            <w:tcMar>
              <w:top w:w="80" w:type="dxa"/>
              <w:left w:w="80" w:type="dxa"/>
              <w:bottom w:w="80" w:type="dxa"/>
              <w:right w:w="80" w:type="dxa"/>
            </w:tcMar>
          </w:tcPr>
          <w:p w14:paraId="17A292EB" w14:textId="0A52F5BE" w:rsidR="00F56535" w:rsidRPr="00C24F1C" w:rsidRDefault="00C24F1C" w:rsidP="0095014B">
            <w:pPr>
              <w:pStyle w:val="BodyA"/>
              <w:rPr>
                <w:rFonts w:ascii="Verdana" w:hAnsi="Verdana" w:cs="Arial"/>
                <w:b/>
                <w:color w:val="auto"/>
              </w:rPr>
            </w:pPr>
            <w:r w:rsidRPr="00C24F1C">
              <w:rPr>
                <w:rFonts w:ascii="Verdana" w:hAnsi="Verdana" w:cs="Arial"/>
                <w:b/>
              </w:rPr>
              <w:t xml:space="preserve">HEALTH BOARD POLICIES, PROCEDURES AND WRITTEN CONTROL DOCUMENTS </w:t>
            </w:r>
          </w:p>
        </w:tc>
      </w:tr>
      <w:tr w:rsidR="00C24F1C" w:rsidRPr="004B1346" w14:paraId="4CCB99CA" w14:textId="77777777" w:rsidTr="00F56535">
        <w:trPr>
          <w:trHeight w:val="210"/>
        </w:trPr>
        <w:tc>
          <w:tcPr>
            <w:tcW w:w="1843" w:type="dxa"/>
            <w:shd w:val="clear" w:color="auto" w:fill="auto"/>
            <w:tcMar>
              <w:top w:w="80" w:type="dxa"/>
              <w:left w:w="80" w:type="dxa"/>
              <w:bottom w:w="80" w:type="dxa"/>
              <w:right w:w="80" w:type="dxa"/>
            </w:tcMar>
          </w:tcPr>
          <w:p w14:paraId="1AA29544" w14:textId="77777777" w:rsidR="00C24F1C" w:rsidRPr="004B1346" w:rsidRDefault="00C24F1C" w:rsidP="00C24F1C">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664C747E" w14:textId="53884C12" w:rsidR="00C24F1C" w:rsidRDefault="00C24F1C" w:rsidP="00C24F1C">
            <w:pPr>
              <w:pStyle w:val="Body"/>
              <w:spacing w:before="120" w:after="120"/>
              <w:jc w:val="both"/>
              <w:rPr>
                <w:rFonts w:ascii="Verdana" w:hAnsi="Verdana" w:cs="Arial"/>
                <w:color w:val="auto"/>
              </w:rPr>
            </w:pPr>
            <w:r w:rsidRPr="00277740">
              <w:rPr>
                <w:rFonts w:ascii="Verdana" w:hAnsi="Verdana" w:cs="Arial"/>
                <w:bCs/>
                <w:color w:val="auto"/>
                <w:sz w:val="24"/>
                <w:szCs w:val="24"/>
                <w:lang w:val="en-GB"/>
              </w:rPr>
              <w:t xml:space="preserve">The </w:t>
            </w:r>
            <w:r>
              <w:rPr>
                <w:rFonts w:ascii="Verdana" w:hAnsi="Verdana" w:cs="Arial"/>
                <w:bCs/>
                <w:color w:val="auto"/>
                <w:sz w:val="24"/>
                <w:szCs w:val="24"/>
                <w:lang w:val="en-GB"/>
              </w:rPr>
              <w:t>Health Board policies, procedures and written controls update was</w:t>
            </w:r>
            <w:r w:rsidRPr="00277740">
              <w:rPr>
                <w:rFonts w:ascii="Verdana" w:hAnsi="Verdana" w:cs="Arial"/>
                <w:bCs/>
                <w:color w:val="auto"/>
                <w:sz w:val="24"/>
                <w:szCs w:val="24"/>
                <w:lang w:val="en-GB"/>
              </w:rPr>
              <w:t xml:space="preserve"> </w:t>
            </w:r>
            <w:r w:rsidRPr="00277740">
              <w:rPr>
                <w:rFonts w:ascii="Verdana" w:hAnsi="Verdana" w:cs="Arial"/>
                <w:b/>
                <w:color w:val="auto"/>
                <w:sz w:val="24"/>
                <w:szCs w:val="24"/>
                <w:lang w:val="en-GB"/>
              </w:rPr>
              <w:t xml:space="preserve">received. </w:t>
            </w:r>
            <w:r>
              <w:rPr>
                <w:rFonts w:ascii="Verdana" w:hAnsi="Verdana" w:cs="Arial"/>
                <w:bCs/>
                <w:color w:val="auto"/>
                <w:sz w:val="24"/>
                <w:szCs w:val="24"/>
                <w:lang w:val="en-GB"/>
              </w:rPr>
              <w:t>HL</w:t>
            </w:r>
            <w:r w:rsidRPr="00277740">
              <w:rPr>
                <w:rFonts w:ascii="Verdana" w:hAnsi="Verdana" w:cs="Arial"/>
                <w:bCs/>
                <w:color w:val="auto"/>
                <w:sz w:val="24"/>
                <w:szCs w:val="24"/>
                <w:lang w:val="en-GB"/>
              </w:rPr>
              <w:t xml:space="preserve"> highlighted the following key points; </w:t>
            </w:r>
          </w:p>
          <w:p w14:paraId="1E1DE862" w14:textId="77777777" w:rsidR="00C24F1C" w:rsidRPr="0005198F" w:rsidRDefault="00C24F1C" w:rsidP="002B4613">
            <w:pPr>
              <w:pStyle w:val="BodyA"/>
              <w:numPr>
                <w:ilvl w:val="0"/>
                <w:numId w:val="36"/>
              </w:numPr>
              <w:jc w:val="both"/>
              <w:rPr>
                <w:rFonts w:ascii="Verdana" w:eastAsia="Arial" w:hAnsi="Verdana" w:cs="Arial"/>
                <w:color w:val="auto"/>
                <w:bdr w:val="none" w:sz="0" w:space="0" w:color="auto"/>
                <w:lang w:eastAsia="en-US"/>
              </w:rPr>
            </w:pPr>
            <w:r w:rsidRPr="0005198F">
              <w:rPr>
                <w:rFonts w:ascii="Verdana" w:hAnsi="Verdana" w:cs="Segoe UI"/>
                <w:color w:val="auto"/>
                <w:shd w:val="clear" w:color="auto" w:fill="FFFFFF"/>
              </w:rPr>
              <w:t>The "policies on policies" framework ensured that policies remain in place even if they become overdue for review;</w:t>
            </w:r>
          </w:p>
          <w:p w14:paraId="7C68AC93" w14:textId="77777777" w:rsidR="00C24F1C" w:rsidRPr="0005198F" w:rsidRDefault="00C24F1C" w:rsidP="002B4613">
            <w:pPr>
              <w:pStyle w:val="BodyA"/>
              <w:numPr>
                <w:ilvl w:val="0"/>
                <w:numId w:val="36"/>
              </w:numPr>
              <w:jc w:val="both"/>
              <w:rPr>
                <w:rFonts w:ascii="Verdana" w:eastAsia="Arial" w:hAnsi="Verdana" w:cs="Arial"/>
                <w:color w:val="auto"/>
                <w:bdr w:val="none" w:sz="0" w:space="0" w:color="auto"/>
                <w:lang w:eastAsia="en-US"/>
              </w:rPr>
            </w:pPr>
            <w:r w:rsidRPr="0005198F">
              <w:rPr>
                <w:rFonts w:ascii="Verdana" w:hAnsi="Verdana" w:cs="Segoe UI"/>
                <w:color w:val="auto"/>
                <w:shd w:val="clear" w:color="auto" w:fill="FFFFFF"/>
              </w:rPr>
              <w:t>The report highlighted several overdue policies, some of which are All Wales policies and thus outside the Health Board's control;</w:t>
            </w:r>
          </w:p>
          <w:p w14:paraId="56B16D5A" w14:textId="57756544" w:rsidR="00C24F1C" w:rsidRPr="0005198F" w:rsidRDefault="00C24F1C" w:rsidP="002B4613">
            <w:pPr>
              <w:pStyle w:val="BodyA"/>
              <w:numPr>
                <w:ilvl w:val="0"/>
                <w:numId w:val="36"/>
              </w:numPr>
              <w:jc w:val="both"/>
              <w:rPr>
                <w:rFonts w:ascii="Verdana" w:eastAsia="Arial" w:hAnsi="Verdana" w:cs="Arial"/>
                <w:bdr w:val="none" w:sz="0" w:space="0" w:color="auto"/>
                <w:lang w:eastAsia="en-US"/>
              </w:rPr>
            </w:pPr>
            <w:r w:rsidRPr="0005198F">
              <w:rPr>
                <w:rFonts w:ascii="Verdana" w:hAnsi="Verdana" w:cs="Segoe UI"/>
                <w:color w:val="auto"/>
                <w:shd w:val="clear" w:color="auto" w:fill="FFFFFF"/>
              </w:rPr>
              <w:t xml:space="preserve">The focus would be on reviewing and updating policies within the SBUHB’s control, with quarterly reporting to </w:t>
            </w:r>
            <w:r w:rsidR="00D52660">
              <w:rPr>
                <w:rFonts w:ascii="Verdana" w:hAnsi="Verdana" w:cs="Segoe UI"/>
                <w:color w:val="auto"/>
                <w:shd w:val="clear" w:color="auto" w:fill="FFFFFF"/>
              </w:rPr>
              <w:t>M</w:t>
            </w:r>
            <w:r w:rsidRPr="0005198F">
              <w:rPr>
                <w:rFonts w:ascii="Verdana" w:hAnsi="Verdana" w:cs="Segoe UI"/>
                <w:color w:val="auto"/>
                <w:shd w:val="clear" w:color="auto" w:fill="FFFFFF"/>
              </w:rPr>
              <w:t xml:space="preserve">anagement </w:t>
            </w:r>
            <w:r w:rsidR="00D52660">
              <w:rPr>
                <w:rFonts w:ascii="Verdana" w:hAnsi="Verdana" w:cs="Segoe UI"/>
                <w:color w:val="auto"/>
                <w:shd w:val="clear" w:color="auto" w:fill="FFFFFF"/>
              </w:rPr>
              <w:t>B</w:t>
            </w:r>
            <w:r w:rsidRPr="0005198F">
              <w:rPr>
                <w:rFonts w:ascii="Verdana" w:hAnsi="Verdana" w:cs="Segoe UI"/>
                <w:color w:val="auto"/>
                <w:shd w:val="clear" w:color="auto" w:fill="FFFFFF"/>
              </w:rPr>
              <w:t>oard to increase scrutiny.</w:t>
            </w:r>
          </w:p>
          <w:p w14:paraId="6FBCE98A" w14:textId="77777777" w:rsidR="00C24F1C" w:rsidRPr="0005198F" w:rsidRDefault="00C24F1C" w:rsidP="00C24F1C">
            <w:pPr>
              <w:pStyle w:val="BodyA"/>
              <w:ind w:left="720"/>
              <w:jc w:val="both"/>
              <w:rPr>
                <w:rFonts w:ascii="Verdana" w:eastAsia="Arial" w:hAnsi="Verdana" w:cs="Arial"/>
                <w:bdr w:val="none" w:sz="0" w:space="0" w:color="auto"/>
                <w:lang w:eastAsia="en-US"/>
              </w:rPr>
            </w:pPr>
          </w:p>
          <w:p w14:paraId="3D5836CA" w14:textId="77777777" w:rsidR="00C24F1C" w:rsidRDefault="00C24F1C" w:rsidP="00C24F1C">
            <w:pPr>
              <w:pStyle w:val="BodyA"/>
              <w:jc w:val="both"/>
              <w:rPr>
                <w:rFonts w:ascii="Verdana" w:hAnsi="Verdana" w:cs="Arial"/>
                <w:bCs/>
                <w:color w:val="auto"/>
              </w:rPr>
            </w:pPr>
            <w:r>
              <w:rPr>
                <w:rFonts w:ascii="Verdana" w:hAnsi="Verdana" w:cs="Arial"/>
                <w:bCs/>
                <w:color w:val="auto"/>
              </w:rPr>
              <w:t>NZ invited questions:</w:t>
            </w:r>
          </w:p>
          <w:p w14:paraId="7C3AAD55" w14:textId="77777777" w:rsidR="00C24F1C" w:rsidRPr="008D125F" w:rsidRDefault="00C24F1C" w:rsidP="00C24F1C">
            <w:pPr>
              <w:pStyle w:val="NormalWeb"/>
              <w:shd w:val="clear" w:color="auto" w:fill="FFFFFF"/>
              <w:spacing w:before="0" w:beforeAutospacing="0" w:after="0" w:afterAutospacing="0"/>
              <w:jc w:val="both"/>
              <w:rPr>
                <w:rFonts w:ascii="Verdana" w:hAnsi="Verdana" w:cs="Segoe UI"/>
              </w:rPr>
            </w:pPr>
            <w:r w:rsidRPr="008D125F">
              <w:rPr>
                <w:rFonts w:ascii="Verdana" w:hAnsi="Verdana" w:cs="Segoe UI"/>
              </w:rPr>
              <w:t>NZ said that while there was a system in place, there needs to be more assurance on its effectiveness. Specific points raised included:</w:t>
            </w:r>
          </w:p>
          <w:p w14:paraId="7218A0CB" w14:textId="77777777" w:rsidR="00C24F1C" w:rsidRPr="0005198F" w:rsidRDefault="00C24F1C" w:rsidP="002B4613">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05198F">
              <w:rPr>
                <w:rFonts w:ascii="Verdana" w:eastAsia="Times New Roman" w:hAnsi="Verdana" w:cs="Segoe UI"/>
                <w:bdr w:val="none" w:sz="0" w:space="0" w:color="auto"/>
                <w:lang w:val="en-GB" w:eastAsia="en-GB"/>
              </w:rPr>
              <w:t>The need for a short description of changes in operational controls or system changes resulting from policy updates</w:t>
            </w:r>
            <w:r w:rsidRPr="008D125F">
              <w:rPr>
                <w:rFonts w:ascii="Verdana" w:eastAsia="Times New Roman" w:hAnsi="Verdana" w:cs="Segoe UI"/>
                <w:bdr w:val="none" w:sz="0" w:space="0" w:color="auto"/>
                <w:lang w:val="en-GB" w:eastAsia="en-GB"/>
              </w:rPr>
              <w:t>;</w:t>
            </w:r>
          </w:p>
          <w:p w14:paraId="35DD82F5" w14:textId="4CEC929A" w:rsidR="00C24F1C" w:rsidRPr="0005198F" w:rsidRDefault="00C24F1C" w:rsidP="002B4613">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05198F">
              <w:rPr>
                <w:rFonts w:ascii="Verdana" w:eastAsia="Times New Roman" w:hAnsi="Verdana" w:cs="Segoe UI"/>
                <w:bdr w:val="none" w:sz="0" w:space="0" w:color="auto"/>
                <w:lang w:val="en-GB" w:eastAsia="en-GB"/>
              </w:rPr>
              <w:t>Clarification on the review completion dates for policies</w:t>
            </w:r>
            <w:r w:rsidR="0066014D">
              <w:rPr>
                <w:rFonts w:ascii="Verdana" w:eastAsia="Times New Roman" w:hAnsi="Verdana" w:cs="Segoe UI"/>
                <w:bdr w:val="none" w:sz="0" w:space="0" w:color="auto"/>
                <w:lang w:val="en-GB" w:eastAsia="en-GB"/>
              </w:rPr>
              <w:t xml:space="preserve"> but the deadline is not very cl</w:t>
            </w:r>
            <w:r w:rsidR="00DB296B">
              <w:rPr>
                <w:rFonts w:ascii="Verdana" w:eastAsia="Times New Roman" w:hAnsi="Verdana" w:cs="Segoe UI"/>
                <w:bdr w:val="none" w:sz="0" w:space="0" w:color="auto"/>
                <w:lang w:val="en-GB" w:eastAsia="en-GB"/>
              </w:rPr>
              <w:t>ear</w:t>
            </w:r>
            <w:r w:rsidRPr="008D125F">
              <w:rPr>
                <w:rFonts w:ascii="Verdana" w:eastAsia="Times New Roman" w:hAnsi="Verdana" w:cs="Segoe UI"/>
                <w:bdr w:val="none" w:sz="0" w:space="0" w:color="auto"/>
                <w:lang w:val="en-GB" w:eastAsia="en-GB"/>
              </w:rPr>
              <w:t>;</w:t>
            </w:r>
          </w:p>
          <w:p w14:paraId="0DF5CA8C" w14:textId="77777777" w:rsidR="00C24F1C" w:rsidRPr="0005198F" w:rsidRDefault="00C24F1C" w:rsidP="002B4613">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05198F">
              <w:rPr>
                <w:rFonts w:ascii="Verdana" w:eastAsia="Times New Roman" w:hAnsi="Verdana" w:cs="Segoe UI"/>
                <w:bdr w:val="none" w:sz="0" w:space="0" w:color="auto"/>
                <w:lang w:val="en-GB" w:eastAsia="en-GB"/>
              </w:rPr>
              <w:t xml:space="preserve">Inclusion of a section highlighting which subcommittee </w:t>
            </w:r>
            <w:r>
              <w:rPr>
                <w:rFonts w:ascii="Verdana" w:eastAsia="Times New Roman" w:hAnsi="Verdana" w:cs="Segoe UI"/>
                <w:bdr w:val="none" w:sz="0" w:space="0" w:color="auto"/>
                <w:lang w:val="en-GB" w:eastAsia="en-GB"/>
              </w:rPr>
              <w:t>wa</w:t>
            </w:r>
            <w:r w:rsidRPr="0005198F">
              <w:rPr>
                <w:rFonts w:ascii="Verdana" w:eastAsia="Times New Roman" w:hAnsi="Verdana" w:cs="Segoe UI"/>
                <w:bdr w:val="none" w:sz="0" w:space="0" w:color="auto"/>
                <w:lang w:val="en-GB" w:eastAsia="en-GB"/>
              </w:rPr>
              <w:t>s responsible for oversight of specific policies</w:t>
            </w:r>
            <w:r w:rsidRPr="008D125F">
              <w:rPr>
                <w:rFonts w:ascii="Verdana" w:eastAsia="Times New Roman" w:hAnsi="Verdana" w:cs="Segoe UI"/>
                <w:bdr w:val="none" w:sz="0" w:space="0" w:color="auto"/>
                <w:lang w:val="en-GB" w:eastAsia="en-GB"/>
              </w:rPr>
              <w:t>;</w:t>
            </w:r>
          </w:p>
          <w:p w14:paraId="296812A9" w14:textId="77777777" w:rsidR="00C24F1C" w:rsidRPr="0005198F" w:rsidRDefault="00C24F1C" w:rsidP="002B4613">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05198F">
              <w:rPr>
                <w:rFonts w:ascii="Verdana" w:eastAsia="Times New Roman" w:hAnsi="Verdana" w:cs="Segoe UI"/>
                <w:bdr w:val="none" w:sz="0" w:space="0" w:color="auto"/>
                <w:lang w:val="en-GB" w:eastAsia="en-GB"/>
              </w:rPr>
              <w:t>Updating the alcohol and substance misuse policy to include smoking and vaping, as it hasn't been updated since 2017</w:t>
            </w:r>
            <w:r w:rsidRPr="008D125F">
              <w:rPr>
                <w:rFonts w:ascii="Verdana" w:eastAsia="Times New Roman" w:hAnsi="Verdana" w:cs="Segoe UI"/>
                <w:bdr w:val="none" w:sz="0" w:space="0" w:color="auto"/>
                <w:lang w:val="en-GB" w:eastAsia="en-GB"/>
              </w:rPr>
              <w:t>;</w:t>
            </w:r>
          </w:p>
          <w:p w14:paraId="18A0A0E8" w14:textId="77777777" w:rsidR="00C24F1C" w:rsidRDefault="00C24F1C" w:rsidP="002B4613">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05198F">
              <w:rPr>
                <w:rFonts w:ascii="Verdana" w:eastAsia="Times New Roman" w:hAnsi="Verdana" w:cs="Segoe UI"/>
                <w:bdr w:val="none" w:sz="0" w:space="0" w:color="auto"/>
                <w:lang w:val="en-GB" w:eastAsia="en-GB"/>
              </w:rPr>
              <w:t>Concerns about capacity within the workforce and OD to manage and update policies effectively.</w:t>
            </w:r>
          </w:p>
          <w:p w14:paraId="6549B102" w14:textId="2485B792" w:rsidR="00C24F1C" w:rsidRPr="0005198F" w:rsidRDefault="00C24F1C" w:rsidP="00C24F1C">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5B017C">
              <w:rPr>
                <w:rFonts w:ascii="Verdana" w:hAnsi="Verdana" w:cs="Segoe UI"/>
                <w:color w:val="242424"/>
                <w:shd w:val="clear" w:color="auto" w:fill="FFFFFF"/>
              </w:rPr>
              <w:t xml:space="preserve">AG raised a point regarding the blue color coding in the report, which he assumed referred to All Wales policies where the responsibility for reviewing wasn’t solely with </w:t>
            </w:r>
            <w:r w:rsidR="00F47E0E">
              <w:rPr>
                <w:rFonts w:ascii="Verdana" w:hAnsi="Verdana" w:cs="Segoe UI"/>
                <w:color w:val="242424"/>
                <w:shd w:val="clear" w:color="auto" w:fill="FFFFFF"/>
              </w:rPr>
              <w:t>SBUHB</w:t>
            </w:r>
            <w:r w:rsidRPr="005B017C">
              <w:rPr>
                <w:rFonts w:ascii="Verdana" w:hAnsi="Verdana" w:cs="Segoe UI"/>
                <w:color w:val="242424"/>
                <w:shd w:val="clear" w:color="auto" w:fill="FFFFFF"/>
              </w:rPr>
              <w:t xml:space="preserve">. AG recalled that in a previous </w:t>
            </w:r>
            <w:r w:rsidR="00A83A88">
              <w:rPr>
                <w:rFonts w:ascii="Verdana" w:hAnsi="Verdana" w:cs="Segoe UI"/>
                <w:color w:val="242424"/>
                <w:shd w:val="clear" w:color="auto" w:fill="FFFFFF"/>
              </w:rPr>
              <w:t>A</w:t>
            </w:r>
            <w:r w:rsidRPr="005B017C">
              <w:rPr>
                <w:rFonts w:ascii="Verdana" w:hAnsi="Verdana" w:cs="Segoe UI"/>
                <w:color w:val="242424"/>
                <w:shd w:val="clear" w:color="auto" w:fill="FFFFFF"/>
              </w:rPr>
              <w:t xml:space="preserve">udit </w:t>
            </w:r>
            <w:r w:rsidR="00A83A88">
              <w:rPr>
                <w:rFonts w:ascii="Verdana" w:hAnsi="Verdana" w:cs="Segoe UI"/>
                <w:color w:val="242424"/>
                <w:shd w:val="clear" w:color="auto" w:fill="FFFFFF"/>
              </w:rPr>
              <w:t>C</w:t>
            </w:r>
            <w:r w:rsidRPr="005B017C">
              <w:rPr>
                <w:rFonts w:ascii="Verdana" w:hAnsi="Verdana" w:cs="Segoe UI"/>
                <w:color w:val="242424"/>
                <w:shd w:val="clear" w:color="auto" w:fill="FFFFFF"/>
              </w:rPr>
              <w:t>ommittee or another committee, there was mention of All Wales policies not being reviewed any longer, but couldn't remember the reason. AG asked for clarification on why this was the case and how it reflected on the dates in the All-Wales policies. For example, AG highlighted a policy with the date of March 2020 and questioned whether it would never be reviewed because it didn’t have review dates or if it was overdue and should be pressured for an update. </w:t>
            </w:r>
          </w:p>
          <w:p w14:paraId="57187391" w14:textId="77777777" w:rsidR="00C24F1C" w:rsidRDefault="00C24F1C" w:rsidP="00C24F1C">
            <w:pPr>
              <w:pStyle w:val="BodyA"/>
              <w:jc w:val="both"/>
              <w:rPr>
                <w:rFonts w:ascii="Verdana" w:hAnsi="Verdana" w:cs="Segoe UI"/>
                <w:color w:val="auto"/>
                <w:shd w:val="clear" w:color="auto" w:fill="FFFFFF"/>
              </w:rPr>
            </w:pPr>
            <w:r w:rsidRPr="007E3954">
              <w:rPr>
                <w:rFonts w:ascii="Verdana" w:hAnsi="Verdana" w:cs="Segoe UI"/>
                <w:color w:val="auto"/>
                <w:shd w:val="clear" w:color="auto" w:fill="FFFFFF"/>
              </w:rPr>
              <w:t xml:space="preserve">DG commented that the report was helpful and noted the importance of active management. DG suggested adopting a similar mechanism </w:t>
            </w:r>
            <w:r w:rsidRPr="007E3954">
              <w:rPr>
                <w:rFonts w:ascii="Verdana" w:hAnsi="Verdana" w:cs="Segoe UI"/>
                <w:color w:val="auto"/>
                <w:shd w:val="clear" w:color="auto" w:fill="FFFFFF"/>
              </w:rPr>
              <w:lastRenderedPageBreak/>
              <w:t xml:space="preserve">to the audit actions tracking process for managing policies, explaining it would help get ahead of the curve by knowing what needed to be done in the next three months, considering the need to go through local operational groups before committee approval. DG </w:t>
            </w:r>
            <w:proofErr w:type="spellStart"/>
            <w:r w:rsidRPr="007E3954">
              <w:rPr>
                <w:rFonts w:ascii="Verdana" w:hAnsi="Verdana" w:cs="Segoe UI"/>
                <w:color w:val="auto"/>
                <w:shd w:val="clear" w:color="auto" w:fill="FFFFFF"/>
              </w:rPr>
              <w:t>emphasised</w:t>
            </w:r>
            <w:proofErr w:type="spellEnd"/>
            <w:r w:rsidRPr="007E3954">
              <w:rPr>
                <w:rFonts w:ascii="Verdana" w:hAnsi="Verdana" w:cs="Segoe UI"/>
                <w:color w:val="auto"/>
                <w:shd w:val="clear" w:color="auto" w:fill="FFFFFF"/>
              </w:rPr>
              <w:t xml:space="preserve"> that this was a great start to establishing a structure to maintain these policies effectively.</w:t>
            </w:r>
          </w:p>
          <w:p w14:paraId="60165359" w14:textId="77777777" w:rsidR="00C24F1C" w:rsidRDefault="00C24F1C" w:rsidP="00C24F1C">
            <w:pPr>
              <w:pStyle w:val="BodyA"/>
              <w:jc w:val="both"/>
              <w:rPr>
                <w:rFonts w:ascii="Verdana" w:hAnsi="Verdana" w:cs="Segoe UI"/>
                <w:color w:val="auto"/>
                <w:shd w:val="clear" w:color="auto" w:fill="FFFFFF"/>
              </w:rPr>
            </w:pPr>
          </w:p>
          <w:p w14:paraId="538856B8" w14:textId="77777777" w:rsidR="00C24F1C" w:rsidRDefault="00C24F1C" w:rsidP="00C24F1C">
            <w:pPr>
              <w:pStyle w:val="BodyA"/>
              <w:jc w:val="both"/>
              <w:rPr>
                <w:rFonts w:ascii="Verdana" w:hAnsi="Verdana" w:cs="Segoe UI"/>
                <w:color w:val="242424"/>
                <w:shd w:val="clear" w:color="auto" w:fill="FFFFFF"/>
              </w:rPr>
            </w:pPr>
            <w:r w:rsidRPr="007E3954">
              <w:rPr>
                <w:rFonts w:ascii="Verdana" w:hAnsi="Verdana" w:cs="Segoe UI"/>
                <w:color w:val="242424"/>
                <w:shd w:val="clear" w:color="auto" w:fill="FFFFFF"/>
              </w:rPr>
              <w:t xml:space="preserve">SU </w:t>
            </w:r>
            <w:proofErr w:type="spellStart"/>
            <w:r w:rsidRPr="007E3954">
              <w:rPr>
                <w:rFonts w:ascii="Verdana" w:hAnsi="Verdana" w:cs="Segoe UI"/>
                <w:color w:val="242424"/>
                <w:shd w:val="clear" w:color="auto" w:fill="FFFFFF"/>
              </w:rPr>
              <w:t>emphasised</w:t>
            </w:r>
            <w:proofErr w:type="spellEnd"/>
            <w:r w:rsidRPr="007E3954">
              <w:rPr>
                <w:rFonts w:ascii="Verdana" w:hAnsi="Verdana" w:cs="Segoe UI"/>
                <w:color w:val="242424"/>
                <w:shd w:val="clear" w:color="auto" w:fill="FFFFFF"/>
              </w:rPr>
              <w:t xml:space="preserve"> the importance of committing to updating policies and procedures regularly to ensure they reflected current practices. SU highlighted that people often write policies and procedures but may not keep them updated. SU highlighted the need for checks and balances to ensure policies remained relevant and accurate, especially those tailored with specific names or departments. SU mentioned the Putting Things Right (PTR) policy as an example, which included specific contact details that needed to be kept current.</w:t>
            </w:r>
          </w:p>
          <w:p w14:paraId="75B0564D" w14:textId="017E8D66" w:rsidR="00F47E0E" w:rsidRDefault="00F47E0E" w:rsidP="00C24F1C">
            <w:pPr>
              <w:pStyle w:val="BodyA"/>
              <w:jc w:val="both"/>
              <w:rPr>
                <w:rFonts w:ascii="Verdana" w:hAnsi="Verdana" w:cs="Segoe UI"/>
                <w:color w:val="242424"/>
                <w:shd w:val="clear" w:color="auto" w:fill="FFFFFF"/>
              </w:rPr>
            </w:pPr>
          </w:p>
          <w:p w14:paraId="6F032C76" w14:textId="020EB2D0" w:rsidR="008F66A8" w:rsidRPr="008F66A8" w:rsidRDefault="008F66A8" w:rsidP="00C24F1C">
            <w:pPr>
              <w:pStyle w:val="BodyA"/>
              <w:jc w:val="both"/>
              <w:rPr>
                <w:rFonts w:ascii="Verdana" w:hAnsi="Verdana" w:cs="Segoe UI"/>
                <w:b/>
                <w:bCs/>
                <w:color w:val="242424"/>
                <w:shd w:val="clear" w:color="auto" w:fill="FFFFFF"/>
              </w:rPr>
            </w:pPr>
            <w:r w:rsidRPr="008F66A8">
              <w:rPr>
                <w:rFonts w:ascii="Verdana" w:hAnsi="Verdana" w:cs="Segoe UI"/>
                <w:b/>
                <w:bCs/>
                <w:color w:val="242424"/>
                <w:shd w:val="clear" w:color="auto" w:fill="FFFFFF"/>
              </w:rPr>
              <w:t xml:space="preserve">ACTION: HL </w:t>
            </w:r>
          </w:p>
          <w:p w14:paraId="08EE9628" w14:textId="77777777" w:rsidR="008F66A8" w:rsidRDefault="008F66A8" w:rsidP="00C24F1C">
            <w:pPr>
              <w:pStyle w:val="BodyA"/>
              <w:jc w:val="both"/>
              <w:rPr>
                <w:rFonts w:ascii="Verdana" w:hAnsi="Verdana" w:cs="Segoe UI"/>
                <w:color w:val="242424"/>
                <w:shd w:val="clear" w:color="auto" w:fill="FFFFFF"/>
              </w:rPr>
            </w:pPr>
          </w:p>
          <w:p w14:paraId="6469FF13" w14:textId="77777777" w:rsidR="00C24F1C" w:rsidRPr="00277740" w:rsidRDefault="00C24F1C" w:rsidP="00C24F1C">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The Committee: </w:t>
            </w:r>
          </w:p>
          <w:p w14:paraId="516B6E3E" w14:textId="77777777" w:rsidR="00C24F1C" w:rsidRPr="0005198F" w:rsidRDefault="00C24F1C" w:rsidP="002B4613">
            <w:pPr>
              <w:pStyle w:val="Body"/>
              <w:numPr>
                <w:ilvl w:val="0"/>
                <w:numId w:val="36"/>
              </w:numPr>
              <w:spacing w:before="120" w:after="120"/>
              <w:jc w:val="both"/>
              <w:rPr>
                <w:rFonts w:ascii="Verdana" w:hAnsi="Verdana" w:cs="Arial"/>
                <w:bCs/>
                <w:color w:val="auto"/>
                <w:sz w:val="24"/>
                <w:szCs w:val="24"/>
                <w:lang w:val="en-GB"/>
              </w:rPr>
            </w:pPr>
            <w:r w:rsidRPr="00277740">
              <w:rPr>
                <w:rFonts w:ascii="Verdana" w:hAnsi="Verdana" w:cs="Arial"/>
                <w:b/>
                <w:color w:val="auto"/>
                <w:sz w:val="24"/>
                <w:szCs w:val="24"/>
                <w:lang w:val="en-GB"/>
              </w:rPr>
              <w:t xml:space="preserve">Action – </w:t>
            </w:r>
            <w:r>
              <w:rPr>
                <w:rFonts w:ascii="Verdana" w:hAnsi="Verdana" w:cs="Segoe UI"/>
                <w:color w:val="auto"/>
                <w:sz w:val="24"/>
                <w:szCs w:val="24"/>
                <w:shd w:val="clear" w:color="auto" w:fill="FFFFFF"/>
              </w:rPr>
              <w:t xml:space="preserve">to inform committees of the Workforce and OD outdated policies; </w:t>
            </w:r>
          </w:p>
          <w:p w14:paraId="21712168" w14:textId="77777777" w:rsidR="00C24F1C" w:rsidRPr="000D1803" w:rsidRDefault="00C24F1C" w:rsidP="002B4613">
            <w:pPr>
              <w:pStyle w:val="Body"/>
              <w:numPr>
                <w:ilvl w:val="0"/>
                <w:numId w:val="36"/>
              </w:numPr>
              <w:spacing w:before="120" w:after="120"/>
              <w:jc w:val="both"/>
              <w:rPr>
                <w:rFonts w:ascii="Verdana" w:hAnsi="Verdana" w:cs="Segoe UI"/>
                <w:color w:val="auto"/>
                <w:sz w:val="24"/>
                <w:szCs w:val="24"/>
                <w:shd w:val="clear" w:color="auto" w:fill="FFFFFF"/>
              </w:rPr>
            </w:pPr>
            <w:r w:rsidRPr="0005198F">
              <w:rPr>
                <w:rFonts w:ascii="Verdana" w:hAnsi="Verdana" w:cs="Arial"/>
                <w:b/>
                <w:color w:val="auto"/>
                <w:sz w:val="24"/>
                <w:szCs w:val="24"/>
                <w:lang w:val="en-GB"/>
              </w:rPr>
              <w:t>Were assured</w:t>
            </w:r>
            <w:r>
              <w:rPr>
                <w:rFonts w:ascii="Verdana" w:hAnsi="Verdana" w:cs="Arial"/>
                <w:b/>
                <w:color w:val="auto"/>
                <w:sz w:val="24"/>
                <w:szCs w:val="24"/>
                <w:lang w:val="en-GB"/>
              </w:rPr>
              <w:t xml:space="preserve"> </w:t>
            </w:r>
            <w:r w:rsidRPr="000D1803">
              <w:rPr>
                <w:rFonts w:ascii="Verdana" w:hAnsi="Verdana" w:cs="Arial"/>
                <w:bCs/>
                <w:color w:val="auto"/>
                <w:sz w:val="24"/>
                <w:szCs w:val="24"/>
                <w:lang w:val="en-GB"/>
              </w:rPr>
              <w:t>by the</w:t>
            </w:r>
            <w:r>
              <w:rPr>
                <w:rFonts w:ascii="Verdana" w:hAnsi="Verdana" w:cs="Arial"/>
                <w:b/>
                <w:color w:val="auto"/>
                <w:sz w:val="24"/>
                <w:szCs w:val="24"/>
                <w:lang w:val="en-GB"/>
              </w:rPr>
              <w:t xml:space="preserve"> </w:t>
            </w:r>
            <w:r>
              <w:rPr>
                <w:rFonts w:ascii="Verdana" w:hAnsi="Verdana" w:cs="Arial"/>
                <w:bCs/>
                <w:color w:val="auto"/>
                <w:sz w:val="24"/>
                <w:szCs w:val="24"/>
                <w:lang w:val="en-GB"/>
              </w:rPr>
              <w:t xml:space="preserve">Population Health and Partnerships committee workshop update but did seek further assurance </w:t>
            </w:r>
            <w:r w:rsidRPr="000D1803">
              <w:rPr>
                <w:rFonts w:ascii="Verdana" w:hAnsi="Verdana" w:cs="Segoe UI"/>
                <w:color w:val="auto"/>
                <w:sz w:val="24"/>
                <w:szCs w:val="24"/>
                <w:shd w:val="clear" w:color="auto" w:fill="FFFFFF"/>
              </w:rPr>
              <w:t>on oversight, controls, and deadlines</w:t>
            </w:r>
            <w:r>
              <w:rPr>
                <w:rFonts w:ascii="Verdana" w:hAnsi="Verdana" w:cs="Segoe UI"/>
                <w:color w:val="auto"/>
                <w:sz w:val="24"/>
                <w:szCs w:val="24"/>
                <w:shd w:val="clear" w:color="auto" w:fill="FFFFFF"/>
              </w:rPr>
              <w:t>;</w:t>
            </w:r>
          </w:p>
          <w:p w14:paraId="6A450ACC" w14:textId="38E01A88" w:rsidR="00C24F1C" w:rsidRPr="00164514" w:rsidRDefault="00C24F1C" w:rsidP="002B4613">
            <w:pPr>
              <w:pStyle w:val="ListParagraph"/>
              <w:numPr>
                <w:ilvl w:val="0"/>
                <w:numId w:val="36"/>
              </w:numPr>
              <w:pBdr>
                <w:bar w:val="none" w:sz="0" w:color="auto"/>
              </w:pBdr>
              <w:jc w:val="both"/>
              <w:rPr>
                <w:rFonts w:ascii="Verdana" w:eastAsia="Arial" w:hAnsi="Verdana" w:cs="Arial"/>
                <w:bdr w:val="none" w:sz="0" w:space="0" w:color="auto"/>
              </w:rPr>
            </w:pPr>
            <w:r w:rsidRPr="00164514">
              <w:rPr>
                <w:rFonts w:ascii="Verdana" w:hAnsi="Verdana" w:cs="Arial"/>
                <w:b/>
                <w:lang w:val="en-GB"/>
              </w:rPr>
              <w:t xml:space="preserve">Agreed </w:t>
            </w:r>
            <w:r w:rsidRPr="00164514">
              <w:rPr>
                <w:rFonts w:ascii="Verdana" w:hAnsi="Verdana" w:cs="Arial"/>
                <w:bCs/>
                <w:lang w:val="en-GB"/>
              </w:rPr>
              <w:t xml:space="preserve">to </w:t>
            </w:r>
            <w:r w:rsidRPr="00164514">
              <w:rPr>
                <w:rFonts w:ascii="Verdana" w:hAnsi="Verdana" w:cs="Segoe UI"/>
                <w:i/>
                <w:iCs/>
                <w:shd w:val="clear" w:color="auto" w:fill="FFFFFF"/>
              </w:rPr>
              <w:t xml:space="preserve">advise </w:t>
            </w:r>
            <w:r w:rsidRPr="00164514">
              <w:rPr>
                <w:rFonts w:ascii="Verdana" w:hAnsi="Verdana" w:cs="Segoe UI"/>
                <w:shd w:val="clear" w:color="auto" w:fill="FFFFFF"/>
              </w:rPr>
              <w:t xml:space="preserve">the </w:t>
            </w:r>
            <w:r w:rsidR="00020B6D">
              <w:rPr>
                <w:rFonts w:ascii="Verdana" w:hAnsi="Verdana" w:cs="Segoe UI"/>
                <w:shd w:val="clear" w:color="auto" w:fill="FFFFFF"/>
              </w:rPr>
              <w:t>B</w:t>
            </w:r>
            <w:r w:rsidRPr="00164514">
              <w:rPr>
                <w:rFonts w:ascii="Verdana" w:hAnsi="Verdana" w:cs="Segoe UI"/>
                <w:shd w:val="clear" w:color="auto" w:fill="FFFFFF"/>
              </w:rPr>
              <w:t>oard that there was a system for review in place and the need for further assurance on oversight, controls, and deadlines for completion.</w:t>
            </w:r>
          </w:p>
        </w:tc>
      </w:tr>
      <w:tr w:rsidR="00C24F1C" w:rsidRPr="004B1346" w14:paraId="3EAC25F4" w14:textId="77777777" w:rsidTr="00F56535">
        <w:trPr>
          <w:trHeight w:val="210"/>
        </w:trPr>
        <w:tc>
          <w:tcPr>
            <w:tcW w:w="1843" w:type="dxa"/>
            <w:shd w:val="clear" w:color="auto" w:fill="auto"/>
            <w:tcMar>
              <w:top w:w="80" w:type="dxa"/>
              <w:left w:w="80" w:type="dxa"/>
              <w:bottom w:w="80" w:type="dxa"/>
              <w:right w:w="80" w:type="dxa"/>
            </w:tcMar>
          </w:tcPr>
          <w:p w14:paraId="6BE8B95E" w14:textId="43AF64D3" w:rsidR="00C24F1C" w:rsidRPr="004B1346" w:rsidRDefault="00164514" w:rsidP="00C24F1C">
            <w:pPr>
              <w:spacing w:before="120" w:after="120"/>
              <w:rPr>
                <w:rFonts w:ascii="Verdana" w:hAnsi="Verdana" w:cs="Arial"/>
                <w:b/>
              </w:rPr>
            </w:pPr>
            <w:r>
              <w:rPr>
                <w:rFonts w:ascii="Verdana" w:hAnsi="Verdana" w:cs="Arial"/>
                <w:b/>
              </w:rPr>
              <w:lastRenderedPageBreak/>
              <w:t>2</w:t>
            </w:r>
            <w:r w:rsidR="00327410">
              <w:rPr>
                <w:rFonts w:ascii="Verdana" w:hAnsi="Verdana" w:cs="Arial"/>
                <w:b/>
              </w:rPr>
              <w:t>8</w:t>
            </w:r>
            <w:r w:rsidR="00C24F1C">
              <w:rPr>
                <w:rFonts w:ascii="Verdana" w:hAnsi="Verdana" w:cs="Arial"/>
                <w:b/>
              </w:rPr>
              <w:t>/25</w:t>
            </w:r>
          </w:p>
        </w:tc>
        <w:tc>
          <w:tcPr>
            <w:tcW w:w="8363" w:type="dxa"/>
            <w:shd w:val="clear" w:color="auto" w:fill="auto"/>
            <w:tcMar>
              <w:top w:w="80" w:type="dxa"/>
              <w:left w:w="85" w:type="dxa"/>
              <w:bottom w:w="80" w:type="dxa"/>
              <w:right w:w="80" w:type="dxa"/>
            </w:tcMar>
          </w:tcPr>
          <w:p w14:paraId="5A1C4B93" w14:textId="736E02F9" w:rsidR="00C24F1C" w:rsidRPr="00164514" w:rsidRDefault="00164514" w:rsidP="00C24F1C">
            <w:pPr>
              <w:spacing w:before="120" w:after="120"/>
              <w:rPr>
                <w:rFonts w:ascii="Verdana" w:hAnsi="Verdana" w:cs="Arial"/>
                <w:b/>
                <w:bCs/>
              </w:rPr>
            </w:pPr>
            <w:r w:rsidRPr="00164514">
              <w:rPr>
                <w:rFonts w:ascii="Verdana" w:hAnsi="Verdana" w:cs="Arial"/>
                <w:b/>
                <w:bCs/>
              </w:rPr>
              <w:t>INTERNAL AUDIT PROGRESS REPORT</w:t>
            </w:r>
          </w:p>
        </w:tc>
      </w:tr>
      <w:tr w:rsidR="00C24F1C" w:rsidRPr="004B1346" w14:paraId="559C4A4F" w14:textId="77777777" w:rsidTr="00F56535">
        <w:trPr>
          <w:trHeight w:val="210"/>
        </w:trPr>
        <w:tc>
          <w:tcPr>
            <w:tcW w:w="1843" w:type="dxa"/>
            <w:shd w:val="clear" w:color="auto" w:fill="auto"/>
            <w:tcMar>
              <w:top w:w="80" w:type="dxa"/>
              <w:left w:w="80" w:type="dxa"/>
              <w:bottom w:w="80" w:type="dxa"/>
              <w:right w:w="80" w:type="dxa"/>
            </w:tcMar>
          </w:tcPr>
          <w:p w14:paraId="6D38C8BF" w14:textId="1B81581A" w:rsidR="00C24F1C" w:rsidRPr="004B1346" w:rsidRDefault="00C24F1C" w:rsidP="000730EB">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360B0D8A" w14:textId="165AC0B5" w:rsidR="00164514" w:rsidRDefault="00164514" w:rsidP="000730EB">
            <w:pPr>
              <w:pStyle w:val="Body"/>
              <w:spacing w:before="120" w:after="120"/>
              <w:jc w:val="both"/>
              <w:rPr>
                <w:rFonts w:ascii="Verdana" w:hAnsi="Verdana" w:cs="Arial"/>
                <w:color w:val="auto"/>
              </w:rPr>
            </w:pPr>
            <w:r w:rsidRPr="00277740">
              <w:rPr>
                <w:rFonts w:ascii="Verdana" w:hAnsi="Verdana" w:cs="Arial"/>
                <w:bCs/>
                <w:color w:val="auto"/>
                <w:sz w:val="24"/>
                <w:szCs w:val="24"/>
                <w:lang w:val="en-GB"/>
              </w:rPr>
              <w:t xml:space="preserve">The </w:t>
            </w:r>
            <w:r w:rsidR="00281AE8" w:rsidRPr="00EE49A8">
              <w:rPr>
                <w:rFonts w:ascii="Verdana" w:hAnsi="Verdana" w:cs="Arial"/>
                <w:bCs/>
                <w:i/>
                <w:iCs/>
                <w:color w:val="auto"/>
                <w:sz w:val="24"/>
                <w:szCs w:val="24"/>
                <w:lang w:val="en-GB"/>
              </w:rPr>
              <w:t>I</w:t>
            </w:r>
            <w:r w:rsidR="00812315" w:rsidRPr="00EE49A8">
              <w:rPr>
                <w:rFonts w:ascii="Verdana" w:hAnsi="Verdana" w:cs="Arial"/>
                <w:bCs/>
                <w:i/>
                <w:iCs/>
                <w:color w:val="auto"/>
                <w:sz w:val="24"/>
                <w:szCs w:val="24"/>
                <w:lang w:val="en-GB"/>
              </w:rPr>
              <w:t xml:space="preserve">nternal </w:t>
            </w:r>
            <w:r w:rsidR="00281AE8" w:rsidRPr="00EE49A8">
              <w:rPr>
                <w:rFonts w:ascii="Verdana" w:hAnsi="Verdana" w:cs="Arial"/>
                <w:bCs/>
                <w:i/>
                <w:iCs/>
                <w:color w:val="auto"/>
                <w:sz w:val="24"/>
                <w:szCs w:val="24"/>
                <w:lang w:val="en-GB"/>
              </w:rPr>
              <w:t>A</w:t>
            </w:r>
            <w:r w:rsidR="00812315" w:rsidRPr="00EE49A8">
              <w:rPr>
                <w:rFonts w:ascii="Verdana" w:hAnsi="Verdana" w:cs="Arial"/>
                <w:bCs/>
                <w:i/>
                <w:iCs/>
                <w:color w:val="auto"/>
                <w:sz w:val="24"/>
                <w:szCs w:val="24"/>
                <w:lang w:val="en-GB"/>
              </w:rPr>
              <w:t xml:space="preserve">udit </w:t>
            </w:r>
            <w:r w:rsidR="00281AE8" w:rsidRPr="00EE49A8">
              <w:rPr>
                <w:rFonts w:ascii="Verdana" w:hAnsi="Verdana" w:cs="Arial"/>
                <w:bCs/>
                <w:i/>
                <w:iCs/>
                <w:color w:val="auto"/>
                <w:sz w:val="24"/>
                <w:szCs w:val="24"/>
                <w:lang w:val="en-GB"/>
              </w:rPr>
              <w:t>P</w:t>
            </w:r>
            <w:r w:rsidR="00812315" w:rsidRPr="00EE49A8">
              <w:rPr>
                <w:rFonts w:ascii="Verdana" w:hAnsi="Verdana" w:cs="Arial"/>
                <w:bCs/>
                <w:i/>
                <w:iCs/>
                <w:color w:val="auto"/>
                <w:sz w:val="24"/>
                <w:szCs w:val="24"/>
                <w:lang w:val="en-GB"/>
              </w:rPr>
              <w:t xml:space="preserve">rogress </w:t>
            </w:r>
            <w:r w:rsidR="00835398" w:rsidRPr="00EE49A8">
              <w:rPr>
                <w:rFonts w:ascii="Verdana" w:hAnsi="Verdana" w:cs="Arial"/>
                <w:bCs/>
                <w:i/>
                <w:iCs/>
                <w:color w:val="auto"/>
                <w:sz w:val="24"/>
                <w:szCs w:val="24"/>
                <w:lang w:val="en-GB"/>
              </w:rPr>
              <w:t>R</w:t>
            </w:r>
            <w:r w:rsidR="00812315" w:rsidRPr="00EE49A8">
              <w:rPr>
                <w:rFonts w:ascii="Verdana" w:hAnsi="Verdana" w:cs="Arial"/>
                <w:bCs/>
                <w:i/>
                <w:iCs/>
                <w:color w:val="auto"/>
                <w:sz w:val="24"/>
                <w:szCs w:val="24"/>
                <w:lang w:val="en-GB"/>
              </w:rPr>
              <w:t>eport</w:t>
            </w:r>
            <w:r>
              <w:rPr>
                <w:rFonts w:ascii="Verdana" w:hAnsi="Verdana" w:cs="Arial"/>
                <w:bCs/>
                <w:color w:val="auto"/>
                <w:sz w:val="24"/>
                <w:szCs w:val="24"/>
                <w:lang w:val="en-GB"/>
              </w:rPr>
              <w:t xml:space="preserve"> was</w:t>
            </w:r>
            <w:r w:rsidRPr="00277740">
              <w:rPr>
                <w:rFonts w:ascii="Verdana" w:hAnsi="Verdana" w:cs="Arial"/>
                <w:bCs/>
                <w:color w:val="auto"/>
                <w:sz w:val="24"/>
                <w:szCs w:val="24"/>
                <w:lang w:val="en-GB"/>
              </w:rPr>
              <w:t xml:space="preserve"> </w:t>
            </w:r>
            <w:r w:rsidRPr="00277740">
              <w:rPr>
                <w:rFonts w:ascii="Verdana" w:hAnsi="Verdana" w:cs="Arial"/>
                <w:b/>
                <w:color w:val="auto"/>
                <w:sz w:val="24"/>
                <w:szCs w:val="24"/>
                <w:lang w:val="en-GB"/>
              </w:rPr>
              <w:t xml:space="preserve">received. </w:t>
            </w:r>
            <w:r>
              <w:rPr>
                <w:rFonts w:ascii="Verdana" w:hAnsi="Verdana" w:cs="Arial"/>
                <w:bCs/>
                <w:color w:val="auto"/>
                <w:sz w:val="24"/>
                <w:szCs w:val="24"/>
                <w:lang w:val="en-GB"/>
              </w:rPr>
              <w:t>OL</w:t>
            </w:r>
            <w:r w:rsidRPr="00277740">
              <w:rPr>
                <w:rFonts w:ascii="Verdana" w:hAnsi="Verdana" w:cs="Arial"/>
                <w:bCs/>
                <w:color w:val="auto"/>
                <w:sz w:val="24"/>
                <w:szCs w:val="24"/>
                <w:lang w:val="en-GB"/>
              </w:rPr>
              <w:t xml:space="preserve"> highlighted the following key points; </w:t>
            </w:r>
          </w:p>
          <w:p w14:paraId="754FC337" w14:textId="4BA5EFF1" w:rsidR="00164514" w:rsidRPr="00164514" w:rsidRDefault="00164514" w:rsidP="000730EB">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rPr>
            </w:pPr>
            <w:r w:rsidRPr="00164514">
              <w:rPr>
                <w:rFonts w:ascii="Verdana" w:eastAsia="Times New Roman" w:hAnsi="Verdana" w:cs="Segoe UI"/>
                <w:bdr w:val="none" w:sz="0" w:space="0" w:color="auto"/>
                <w:lang w:val="en-GB"/>
              </w:rPr>
              <w:t>The progress report highlighted the progress on the 2024-2025 plan;</w:t>
            </w:r>
          </w:p>
          <w:p w14:paraId="10010A3F" w14:textId="4DBABD57" w:rsidR="00164514" w:rsidRPr="00164514" w:rsidRDefault="00164514" w:rsidP="000730EB">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164514">
              <w:rPr>
                <w:rFonts w:ascii="Verdana" w:eastAsia="Times New Roman" w:hAnsi="Verdana" w:cs="Segoe UI"/>
                <w:bdr w:val="none" w:sz="0" w:space="0" w:color="auto"/>
                <w:lang w:val="en-GB" w:eastAsia="en-GB"/>
              </w:rPr>
              <w:t>16 final reports had been completed, four were in dra</w:t>
            </w:r>
            <w:r w:rsidR="0090648E">
              <w:rPr>
                <w:rFonts w:ascii="Verdana" w:eastAsia="Times New Roman" w:hAnsi="Verdana" w:cs="Segoe UI"/>
                <w:bdr w:val="none" w:sz="0" w:space="0" w:color="auto"/>
                <w:lang w:val="en-GB" w:eastAsia="en-GB"/>
              </w:rPr>
              <w:t>ft</w:t>
            </w:r>
            <w:r w:rsidR="004528A9">
              <w:rPr>
                <w:rFonts w:ascii="Verdana" w:eastAsia="Times New Roman" w:hAnsi="Verdana" w:cs="Segoe UI"/>
                <w:bdr w:val="none" w:sz="0" w:space="0" w:color="auto"/>
                <w:lang w:val="en-GB" w:eastAsia="en-GB"/>
              </w:rPr>
              <w:t xml:space="preserve">, five in </w:t>
            </w:r>
            <w:r w:rsidRPr="00164514">
              <w:rPr>
                <w:rFonts w:ascii="Verdana" w:eastAsia="Times New Roman" w:hAnsi="Verdana" w:cs="Segoe UI"/>
                <w:bdr w:val="none" w:sz="0" w:space="0" w:color="auto"/>
                <w:lang w:val="en-GB" w:eastAsia="en-GB"/>
              </w:rPr>
              <w:t>progress, and two were at the planning stage;</w:t>
            </w:r>
          </w:p>
          <w:p w14:paraId="12F2D0B5" w14:textId="7A805415" w:rsidR="00164514" w:rsidRPr="00164514" w:rsidRDefault="00164514" w:rsidP="000730EB">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164514">
              <w:rPr>
                <w:rFonts w:ascii="Verdana" w:eastAsia="Times New Roman" w:hAnsi="Verdana" w:cs="Segoe UI"/>
                <w:bdr w:val="none" w:sz="0" w:space="0" w:color="auto"/>
                <w:lang w:val="en-GB" w:eastAsia="en-GB"/>
              </w:rPr>
              <w:lastRenderedPageBreak/>
              <w:t>No concerns were raised about completing the work to inform the other report and meeting timescales;</w:t>
            </w:r>
          </w:p>
          <w:p w14:paraId="083D5D9D" w14:textId="1CA434B4" w:rsidR="00164514" w:rsidRPr="00164514" w:rsidRDefault="00164514" w:rsidP="000730EB">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164514">
              <w:rPr>
                <w:rFonts w:ascii="Verdana" w:eastAsia="Times New Roman" w:hAnsi="Verdana" w:cs="Segoe UI"/>
                <w:bdr w:val="none" w:sz="0" w:space="0" w:color="auto"/>
                <w:lang w:val="en-GB" w:eastAsia="en-GB"/>
              </w:rPr>
              <w:t>No further changes were proposed to the plan, with only two changes approved at the last meeting;</w:t>
            </w:r>
          </w:p>
          <w:p w14:paraId="353D09CE" w14:textId="363F9BDE" w:rsidR="00164514" w:rsidRPr="00164514" w:rsidRDefault="00164514" w:rsidP="000730EB">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164514">
              <w:rPr>
                <w:rFonts w:ascii="Verdana" w:eastAsia="Times New Roman" w:hAnsi="Verdana" w:cs="Segoe UI"/>
                <w:bdr w:val="none" w:sz="0" w:space="0" w:color="auto"/>
                <w:lang w:val="en-GB" w:eastAsia="en-GB"/>
              </w:rPr>
              <w:t>The most recent Key Performance Indicator’s (KPI) were highlighted, indicating the impact on a couple of reports;</w:t>
            </w:r>
          </w:p>
          <w:p w14:paraId="01ADFF67" w14:textId="7A247945" w:rsidR="00164514" w:rsidRPr="00164514" w:rsidRDefault="00164514" w:rsidP="000730EB">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164514">
              <w:rPr>
                <w:rFonts w:ascii="Verdana" w:eastAsia="Times New Roman" w:hAnsi="Verdana" w:cs="Segoe UI"/>
                <w:bdr w:val="none" w:sz="0" w:space="0" w:color="auto"/>
                <w:lang w:val="en-GB" w:eastAsia="en-GB"/>
              </w:rPr>
              <w:t>Continued recognition of the challenging circumstances faced by SBUHB;</w:t>
            </w:r>
          </w:p>
          <w:p w14:paraId="0B2BC48C" w14:textId="50E14679" w:rsidR="00164514" w:rsidRPr="00164514" w:rsidRDefault="00164514" w:rsidP="000730EB">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164514">
              <w:rPr>
                <w:rFonts w:ascii="Verdana" w:eastAsia="Times New Roman" w:hAnsi="Verdana" w:cs="Segoe UI"/>
                <w:bdr w:val="none" w:sz="0" w:space="0" w:color="auto"/>
                <w:lang w:val="en-GB" w:eastAsia="en-GB"/>
              </w:rPr>
              <w:t>Collaboration with HL and the team had been crucial in improving things going forward;</w:t>
            </w:r>
          </w:p>
          <w:p w14:paraId="291FF632" w14:textId="291B7AEF" w:rsidR="00164514" w:rsidRPr="00164514" w:rsidRDefault="00164514" w:rsidP="000730EB">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164514">
              <w:rPr>
                <w:rFonts w:ascii="Verdana" w:eastAsia="Times New Roman" w:hAnsi="Verdana" w:cs="Segoe UI"/>
                <w:bdr w:val="none" w:sz="0" w:space="0" w:color="auto"/>
                <w:lang w:val="en-GB" w:eastAsia="en-GB"/>
              </w:rPr>
              <w:t xml:space="preserve">Comparison across NHS Wales showed that a couple of other </w:t>
            </w:r>
            <w:r w:rsidR="00F77242">
              <w:rPr>
                <w:rFonts w:ascii="Verdana" w:eastAsia="Times New Roman" w:hAnsi="Verdana" w:cs="Segoe UI"/>
                <w:bdr w:val="none" w:sz="0" w:space="0" w:color="auto"/>
                <w:lang w:val="en-GB" w:eastAsia="en-GB"/>
              </w:rPr>
              <w:t>H</w:t>
            </w:r>
            <w:r w:rsidRPr="00164514">
              <w:rPr>
                <w:rFonts w:ascii="Verdana" w:eastAsia="Times New Roman" w:hAnsi="Verdana" w:cs="Segoe UI"/>
                <w:bdr w:val="none" w:sz="0" w:space="0" w:color="auto"/>
                <w:lang w:val="en-GB" w:eastAsia="en-GB"/>
              </w:rPr>
              <w:t xml:space="preserve">ealth </w:t>
            </w:r>
            <w:r w:rsidR="00F77242">
              <w:rPr>
                <w:rFonts w:ascii="Verdana" w:eastAsia="Times New Roman" w:hAnsi="Verdana" w:cs="Segoe UI"/>
                <w:bdr w:val="none" w:sz="0" w:space="0" w:color="auto"/>
                <w:lang w:val="en-GB" w:eastAsia="en-GB"/>
              </w:rPr>
              <w:t>B</w:t>
            </w:r>
            <w:r w:rsidRPr="00164514">
              <w:rPr>
                <w:rFonts w:ascii="Verdana" w:eastAsia="Times New Roman" w:hAnsi="Verdana" w:cs="Segoe UI"/>
                <w:bdr w:val="none" w:sz="0" w:space="0" w:color="auto"/>
                <w:lang w:val="en-GB" w:eastAsia="en-GB"/>
              </w:rPr>
              <w:t>oards were performing worse than Swansea, but Swansea was below the average.</w:t>
            </w:r>
          </w:p>
          <w:p w14:paraId="65E0F36D" w14:textId="77777777" w:rsidR="00812315" w:rsidRDefault="00812315" w:rsidP="000730EB">
            <w:pPr>
              <w:pStyle w:val="BodyA"/>
              <w:jc w:val="both"/>
              <w:rPr>
                <w:rFonts w:ascii="Verdana" w:hAnsi="Verdana" w:cs="Arial"/>
                <w:bCs/>
                <w:color w:val="auto"/>
              </w:rPr>
            </w:pPr>
            <w:r>
              <w:rPr>
                <w:rFonts w:ascii="Verdana" w:hAnsi="Verdana" w:cs="Arial"/>
                <w:bCs/>
                <w:color w:val="auto"/>
              </w:rPr>
              <w:t>NZ invited questions:</w:t>
            </w:r>
          </w:p>
          <w:p w14:paraId="007E663B" w14:textId="1E47DAB9" w:rsidR="00C24F1C" w:rsidRDefault="00812315" w:rsidP="000730EB">
            <w:pPr>
              <w:pStyle w:val="BodyA"/>
              <w:jc w:val="both"/>
              <w:rPr>
                <w:rFonts w:ascii="Verdana" w:hAnsi="Verdana" w:cs="Segoe UI"/>
                <w:color w:val="auto"/>
                <w:shd w:val="clear" w:color="auto" w:fill="FFFFFF"/>
              </w:rPr>
            </w:pPr>
            <w:r w:rsidRPr="00812315">
              <w:rPr>
                <w:rFonts w:ascii="Verdana" w:hAnsi="Verdana" w:cs="Segoe UI"/>
                <w:color w:val="auto"/>
                <w:shd w:val="clear" w:color="auto" w:fill="FFFFFF"/>
              </w:rPr>
              <w:t xml:space="preserve">NZ acknowledged the support from LC and HL but </w:t>
            </w:r>
            <w:proofErr w:type="spellStart"/>
            <w:r w:rsidRPr="00812315">
              <w:rPr>
                <w:rFonts w:ascii="Verdana" w:hAnsi="Verdana" w:cs="Segoe UI"/>
                <w:color w:val="auto"/>
                <w:shd w:val="clear" w:color="auto" w:fill="FFFFFF"/>
              </w:rPr>
              <w:t>emphasised</w:t>
            </w:r>
            <w:proofErr w:type="spellEnd"/>
            <w:r w:rsidRPr="00812315">
              <w:rPr>
                <w:rFonts w:ascii="Verdana" w:hAnsi="Verdana" w:cs="Segoe UI"/>
                <w:color w:val="auto"/>
                <w:shd w:val="clear" w:color="auto" w:fill="FFFFFF"/>
              </w:rPr>
              <w:t xml:space="preserve"> the need for whole </w:t>
            </w:r>
            <w:r w:rsidR="0064330F">
              <w:rPr>
                <w:rFonts w:ascii="Verdana" w:hAnsi="Verdana" w:cs="Segoe UI"/>
                <w:color w:val="auto"/>
                <w:shd w:val="clear" w:color="auto" w:fill="FFFFFF"/>
              </w:rPr>
              <w:t>B</w:t>
            </w:r>
            <w:r w:rsidRPr="00812315">
              <w:rPr>
                <w:rFonts w:ascii="Verdana" w:hAnsi="Verdana" w:cs="Segoe UI"/>
                <w:color w:val="auto"/>
                <w:shd w:val="clear" w:color="auto" w:fill="FFFFFF"/>
              </w:rPr>
              <w:t>oard support to improve management responses to audit reports. NZ expressed hope that by highlighting the issue in relation to the tracker, systems could be put in place to enhance responses. NZ also mentioned the expectation of clarity in the next meeting regarding any changes and their effectiveness.</w:t>
            </w:r>
          </w:p>
          <w:p w14:paraId="72671BB0" w14:textId="77777777" w:rsidR="007413BC" w:rsidRDefault="007413BC" w:rsidP="000730EB">
            <w:pPr>
              <w:pStyle w:val="BodyA"/>
              <w:jc w:val="both"/>
              <w:rPr>
                <w:rFonts w:ascii="Verdana" w:hAnsi="Verdana" w:cs="Segoe UI"/>
                <w:color w:val="auto"/>
                <w:shd w:val="clear" w:color="auto" w:fill="FFFFFF"/>
              </w:rPr>
            </w:pPr>
          </w:p>
          <w:p w14:paraId="789E188C" w14:textId="0C2831A5" w:rsidR="007413BC" w:rsidRDefault="007413BC" w:rsidP="000730EB">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 xml:space="preserve">The </w:t>
            </w:r>
            <w:r w:rsidR="00824A08" w:rsidRPr="00EE49A8">
              <w:rPr>
                <w:rFonts w:ascii="Verdana" w:hAnsi="Verdana" w:cs="Arial"/>
                <w:bCs/>
                <w:i/>
                <w:iCs/>
                <w:color w:val="auto"/>
                <w:sz w:val="24"/>
                <w:szCs w:val="24"/>
                <w:lang w:val="en-GB"/>
              </w:rPr>
              <w:t>I</w:t>
            </w:r>
            <w:r w:rsidRPr="00EE49A8">
              <w:rPr>
                <w:rFonts w:ascii="Verdana" w:hAnsi="Verdana" w:cs="Arial"/>
                <w:bCs/>
                <w:i/>
                <w:iCs/>
                <w:color w:val="auto"/>
                <w:sz w:val="24"/>
                <w:szCs w:val="24"/>
                <w:lang w:val="en-GB"/>
              </w:rPr>
              <w:t xml:space="preserve">nternal </w:t>
            </w:r>
            <w:r w:rsidR="00824A08" w:rsidRPr="00EE49A8">
              <w:rPr>
                <w:rFonts w:ascii="Verdana" w:hAnsi="Verdana" w:cs="Arial"/>
                <w:bCs/>
                <w:i/>
                <w:iCs/>
                <w:color w:val="auto"/>
                <w:sz w:val="24"/>
                <w:szCs w:val="24"/>
                <w:lang w:val="en-GB"/>
              </w:rPr>
              <w:t>A</w:t>
            </w:r>
            <w:r w:rsidRPr="00EE49A8">
              <w:rPr>
                <w:rFonts w:ascii="Verdana" w:hAnsi="Verdana" w:cs="Arial"/>
                <w:bCs/>
                <w:i/>
                <w:iCs/>
                <w:color w:val="auto"/>
                <w:sz w:val="24"/>
                <w:szCs w:val="24"/>
                <w:lang w:val="en-GB"/>
              </w:rPr>
              <w:t xml:space="preserve">udit </w:t>
            </w:r>
            <w:r w:rsidR="00824A08" w:rsidRPr="00EE49A8">
              <w:rPr>
                <w:rFonts w:ascii="Verdana" w:hAnsi="Verdana" w:cs="Arial"/>
                <w:bCs/>
                <w:i/>
                <w:iCs/>
                <w:color w:val="auto"/>
                <w:sz w:val="24"/>
                <w:szCs w:val="24"/>
                <w:lang w:val="en-GB"/>
              </w:rPr>
              <w:t>A</w:t>
            </w:r>
            <w:r w:rsidRPr="00EE49A8">
              <w:rPr>
                <w:rFonts w:ascii="Verdana" w:hAnsi="Verdana" w:cs="Arial"/>
                <w:bCs/>
                <w:i/>
                <w:iCs/>
                <w:color w:val="auto"/>
                <w:sz w:val="24"/>
                <w:szCs w:val="24"/>
                <w:lang w:val="en-GB"/>
              </w:rPr>
              <w:t xml:space="preserve">sset </w:t>
            </w:r>
            <w:r w:rsidR="00824A08" w:rsidRPr="00EE49A8">
              <w:rPr>
                <w:rFonts w:ascii="Verdana" w:hAnsi="Verdana" w:cs="Arial"/>
                <w:bCs/>
                <w:i/>
                <w:iCs/>
                <w:color w:val="auto"/>
                <w:sz w:val="24"/>
                <w:szCs w:val="24"/>
                <w:lang w:val="en-GB"/>
              </w:rPr>
              <w:t>M</w:t>
            </w:r>
            <w:r w:rsidRPr="00EE49A8">
              <w:rPr>
                <w:rFonts w:ascii="Verdana" w:hAnsi="Verdana" w:cs="Arial"/>
                <w:bCs/>
                <w:i/>
                <w:iCs/>
                <w:color w:val="auto"/>
                <w:sz w:val="24"/>
                <w:szCs w:val="24"/>
                <w:lang w:val="en-GB"/>
              </w:rPr>
              <w:t xml:space="preserve">anagement </w:t>
            </w:r>
            <w:r w:rsidR="00824A08" w:rsidRPr="00EE49A8">
              <w:rPr>
                <w:rFonts w:ascii="Verdana" w:hAnsi="Verdana" w:cs="Arial"/>
                <w:bCs/>
                <w:i/>
                <w:iCs/>
                <w:color w:val="auto"/>
                <w:sz w:val="24"/>
                <w:szCs w:val="24"/>
                <w:lang w:val="en-GB"/>
              </w:rPr>
              <w:t>R</w:t>
            </w:r>
            <w:r w:rsidRPr="00EE49A8">
              <w:rPr>
                <w:rFonts w:ascii="Verdana" w:hAnsi="Verdana" w:cs="Arial"/>
                <w:bCs/>
                <w:i/>
                <w:iCs/>
                <w:color w:val="auto"/>
                <w:sz w:val="24"/>
                <w:szCs w:val="24"/>
                <w:lang w:val="en-GB"/>
              </w:rPr>
              <w:t>eport</w:t>
            </w:r>
            <w:r>
              <w:rPr>
                <w:rFonts w:ascii="Verdana" w:hAnsi="Verdana" w:cs="Arial"/>
                <w:bCs/>
                <w:color w:val="auto"/>
                <w:sz w:val="24"/>
                <w:szCs w:val="24"/>
                <w:lang w:val="en-GB"/>
              </w:rPr>
              <w:t xml:space="preserve"> was</w:t>
            </w:r>
            <w:r w:rsidRPr="00277740">
              <w:rPr>
                <w:rFonts w:ascii="Verdana" w:hAnsi="Verdana" w:cs="Arial"/>
                <w:bCs/>
                <w:color w:val="auto"/>
                <w:sz w:val="24"/>
                <w:szCs w:val="24"/>
                <w:lang w:val="en-GB"/>
              </w:rPr>
              <w:t xml:space="preserve"> </w:t>
            </w:r>
            <w:r w:rsidRPr="00277740">
              <w:rPr>
                <w:rFonts w:ascii="Verdana" w:hAnsi="Verdana" w:cs="Arial"/>
                <w:b/>
                <w:color w:val="auto"/>
                <w:sz w:val="24"/>
                <w:szCs w:val="24"/>
                <w:lang w:val="en-GB"/>
              </w:rPr>
              <w:t xml:space="preserve">received. </w:t>
            </w:r>
            <w:r>
              <w:rPr>
                <w:rFonts w:ascii="Verdana" w:hAnsi="Verdana" w:cs="Arial"/>
                <w:bCs/>
                <w:color w:val="auto"/>
                <w:sz w:val="24"/>
                <w:szCs w:val="24"/>
                <w:lang w:val="en-GB"/>
              </w:rPr>
              <w:t>FQ</w:t>
            </w:r>
            <w:r w:rsidRPr="00277740">
              <w:rPr>
                <w:rFonts w:ascii="Verdana" w:hAnsi="Verdana" w:cs="Arial"/>
                <w:bCs/>
                <w:color w:val="auto"/>
                <w:sz w:val="24"/>
                <w:szCs w:val="24"/>
                <w:lang w:val="en-GB"/>
              </w:rPr>
              <w:t xml:space="preserve"> highlighted the following key points; </w:t>
            </w:r>
          </w:p>
          <w:p w14:paraId="3B63D14F" w14:textId="30EA645A" w:rsidR="007413BC" w:rsidRPr="007413BC" w:rsidRDefault="007413BC" w:rsidP="00AB0B3D">
            <w:pPr>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7413BC">
              <w:rPr>
                <w:rFonts w:ascii="Verdana" w:eastAsia="Times New Roman" w:hAnsi="Verdana" w:cs="Segoe UI"/>
                <w:color w:val="242424"/>
                <w:bdr w:val="none" w:sz="0" w:space="0" w:color="auto"/>
                <w:lang w:val="en-GB" w:eastAsia="en-GB"/>
              </w:rPr>
              <w:t>Policies and procedures are in place that cover asset management requirements and define roles and responsibilities;</w:t>
            </w:r>
          </w:p>
          <w:p w14:paraId="7F618E53" w14:textId="7D0538EA" w:rsidR="007413BC" w:rsidRPr="007413BC" w:rsidRDefault="007413BC" w:rsidP="00AB0B3D">
            <w:pPr>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7413BC">
              <w:rPr>
                <w:rFonts w:ascii="Verdana" w:eastAsia="Times New Roman" w:hAnsi="Verdana" w:cs="Segoe UI"/>
                <w:color w:val="242424"/>
                <w:bdr w:val="none" w:sz="0" w:space="0" w:color="auto"/>
                <w:lang w:val="en-GB" w:eastAsia="en-GB"/>
              </w:rPr>
              <w:t xml:space="preserve">The main document, Financial Control Procedure 15, was scheduled for review </w:t>
            </w:r>
            <w:proofErr w:type="gramStart"/>
            <w:r w:rsidRPr="007413BC">
              <w:rPr>
                <w:rFonts w:ascii="Verdana" w:eastAsia="Times New Roman" w:hAnsi="Verdana" w:cs="Segoe UI"/>
                <w:color w:val="242424"/>
                <w:bdr w:val="none" w:sz="0" w:space="0" w:color="auto"/>
                <w:lang w:val="en-GB" w:eastAsia="en-GB"/>
              </w:rPr>
              <w:t>in  Q</w:t>
            </w:r>
            <w:proofErr w:type="gramEnd"/>
            <w:r w:rsidRPr="007413BC">
              <w:rPr>
                <w:rFonts w:ascii="Verdana" w:eastAsia="Times New Roman" w:hAnsi="Verdana" w:cs="Segoe UI"/>
                <w:color w:val="242424"/>
                <w:bdr w:val="none" w:sz="0" w:space="0" w:color="auto"/>
                <w:lang w:val="en-GB" w:eastAsia="en-GB"/>
              </w:rPr>
              <w:t>3 of 2023-24 but was not completed. Some areas within the document needed updates to reflect current practices and incorporate points raised in the audit;</w:t>
            </w:r>
          </w:p>
          <w:p w14:paraId="5C9E030E" w14:textId="3E217CAA" w:rsidR="007413BC" w:rsidRPr="007413BC" w:rsidRDefault="007413BC" w:rsidP="00AB0B3D">
            <w:pPr>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7413BC">
              <w:rPr>
                <w:rFonts w:ascii="Verdana" w:eastAsia="Times New Roman" w:hAnsi="Verdana" w:cs="Segoe UI"/>
                <w:color w:val="242424"/>
                <w:bdr w:val="none" w:sz="0" w:space="0" w:color="auto"/>
                <w:lang w:val="en-GB" w:eastAsia="en-GB"/>
              </w:rPr>
              <w:t>The main issue was related to physical verification on a periodic basis. The Health Board undertakes physical verification via a three-year rolling program. In 2023-24, half of the assets selected for verification in October 2023 could not be identified, and there was no evidence of investigation or escalation required to the Director of Finance;</w:t>
            </w:r>
          </w:p>
          <w:p w14:paraId="34E8287F" w14:textId="55BC7512" w:rsidR="007413BC" w:rsidRPr="007413BC" w:rsidRDefault="007413BC" w:rsidP="00AB0B3D">
            <w:pPr>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7413BC">
              <w:rPr>
                <w:rFonts w:ascii="Verdana" w:eastAsia="Times New Roman" w:hAnsi="Verdana" w:cs="Segoe UI"/>
                <w:color w:val="242424"/>
                <w:bdr w:val="none" w:sz="0" w:space="0" w:color="auto"/>
                <w:lang w:val="en-GB" w:eastAsia="en-GB"/>
              </w:rPr>
              <w:t>This lack of investigation limited the ability to provide assurance on the complete accuracy of the Health Board's fixed asset register, leading to an overall limited assurance;</w:t>
            </w:r>
          </w:p>
          <w:p w14:paraId="49666601" w14:textId="77777777" w:rsidR="007413BC" w:rsidRPr="007413BC" w:rsidRDefault="007413BC" w:rsidP="00AB0B3D">
            <w:pPr>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7413BC">
              <w:rPr>
                <w:rFonts w:ascii="Verdana" w:eastAsia="Times New Roman" w:hAnsi="Verdana" w:cs="Segoe UI"/>
                <w:color w:val="242424"/>
                <w:bdr w:val="none" w:sz="0" w:space="0" w:color="auto"/>
                <w:lang w:val="en-GB" w:eastAsia="en-GB"/>
              </w:rPr>
              <w:lastRenderedPageBreak/>
              <w:t xml:space="preserve">The findings have been accepted by management, and </w:t>
            </w:r>
            <w:r w:rsidRPr="007413BC">
              <w:rPr>
                <w:rFonts w:ascii="Verdana" w:eastAsia="Times New Roman" w:hAnsi="Verdana" w:cs="Segoe UI"/>
                <w:bdr w:val="none" w:sz="0" w:space="0" w:color="auto"/>
                <w:lang w:val="en-GB" w:eastAsia="en-GB"/>
              </w:rPr>
              <w:t>agreed actions and time scales for completion are in place.</w:t>
            </w:r>
          </w:p>
          <w:p w14:paraId="08B273D0" w14:textId="77777777" w:rsidR="007413BC" w:rsidRPr="007957C7" w:rsidRDefault="007413BC" w:rsidP="000730EB">
            <w:pPr>
              <w:pBdr>
                <w:top w:val="none" w:sz="0" w:space="0" w:color="auto"/>
                <w:left w:val="none" w:sz="0" w:space="0" w:color="auto"/>
                <w:bottom w:val="none" w:sz="0" w:space="0" w:color="auto"/>
                <w:right w:val="none" w:sz="0" w:space="0" w:color="auto"/>
                <w:between w:val="none" w:sz="0" w:space="0" w:color="auto"/>
                <w:bar w:val="none" w:sz="0" w:color="auto"/>
              </w:pBdr>
              <w:ind w:right="96"/>
              <w:contextualSpacing/>
              <w:jc w:val="both"/>
              <w:rPr>
                <w:rFonts w:ascii="Verdana" w:hAnsi="Verdana" w:cs="Arial"/>
                <w:bCs/>
              </w:rPr>
            </w:pPr>
            <w:r w:rsidRPr="007957C7">
              <w:rPr>
                <w:rFonts w:ascii="Verdana" w:hAnsi="Verdana" w:cs="Arial"/>
                <w:bCs/>
              </w:rPr>
              <w:t>NZ invited questions:</w:t>
            </w:r>
          </w:p>
          <w:p w14:paraId="192FECA8" w14:textId="77777777" w:rsidR="007957C7" w:rsidRDefault="007957C7" w:rsidP="000730EB">
            <w:pPr>
              <w:pStyle w:val="Body"/>
              <w:spacing w:before="120" w:after="120"/>
              <w:jc w:val="both"/>
              <w:rPr>
                <w:rFonts w:ascii="Verdana" w:hAnsi="Verdana" w:cs="Segoe UI"/>
                <w:color w:val="auto"/>
                <w:sz w:val="24"/>
                <w:szCs w:val="24"/>
                <w:shd w:val="clear" w:color="auto" w:fill="FFFFFF"/>
              </w:rPr>
            </w:pPr>
            <w:r w:rsidRPr="007957C7">
              <w:rPr>
                <w:rFonts w:ascii="Verdana" w:hAnsi="Verdana" w:cs="Segoe UI"/>
                <w:color w:val="auto"/>
                <w:sz w:val="24"/>
                <w:szCs w:val="24"/>
                <w:shd w:val="clear" w:color="auto" w:fill="FFFFFF"/>
              </w:rPr>
              <w:t>PP</w:t>
            </w:r>
            <w:r w:rsidR="007413BC" w:rsidRPr="007957C7">
              <w:rPr>
                <w:rFonts w:ascii="Verdana" w:hAnsi="Verdana" w:cs="Segoe UI"/>
                <w:color w:val="auto"/>
                <w:sz w:val="24"/>
                <w:szCs w:val="24"/>
                <w:shd w:val="clear" w:color="auto" w:fill="FFFFFF"/>
              </w:rPr>
              <w:t xml:space="preserve"> asked </w:t>
            </w:r>
            <w:r w:rsidRPr="007957C7">
              <w:rPr>
                <w:rFonts w:ascii="Verdana" w:hAnsi="Verdana" w:cs="Segoe UI"/>
                <w:color w:val="auto"/>
                <w:sz w:val="24"/>
                <w:szCs w:val="24"/>
                <w:shd w:val="clear" w:color="auto" w:fill="FFFFFF"/>
              </w:rPr>
              <w:t>DG</w:t>
            </w:r>
            <w:r w:rsidR="007413BC" w:rsidRPr="007957C7">
              <w:rPr>
                <w:rFonts w:ascii="Verdana" w:hAnsi="Verdana" w:cs="Segoe UI"/>
                <w:color w:val="auto"/>
                <w:sz w:val="24"/>
                <w:szCs w:val="24"/>
                <w:shd w:val="clear" w:color="auto" w:fill="FFFFFF"/>
              </w:rPr>
              <w:t xml:space="preserve"> about the capacity issues in the finance team, which were stated as one of the reasons for the later risk in the asset management report. </w:t>
            </w:r>
          </w:p>
          <w:p w14:paraId="38705956" w14:textId="00932EA1" w:rsidR="00243B1B" w:rsidRDefault="00243B1B" w:rsidP="000730EB">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 xml:space="preserve">NZ </w:t>
            </w:r>
            <w:r w:rsidR="00040FB5">
              <w:rPr>
                <w:rFonts w:ascii="Verdana" w:hAnsi="Verdana" w:cs="Segoe UI"/>
                <w:color w:val="auto"/>
                <w:sz w:val="24"/>
                <w:szCs w:val="24"/>
                <w:shd w:val="clear" w:color="auto" w:fill="FFFFFF"/>
              </w:rPr>
              <w:t xml:space="preserve">queried assurance in relation to </w:t>
            </w:r>
            <w:r w:rsidR="00921A83">
              <w:rPr>
                <w:rFonts w:ascii="Verdana" w:hAnsi="Verdana" w:cs="Segoe UI"/>
                <w:color w:val="auto"/>
                <w:sz w:val="24"/>
                <w:szCs w:val="24"/>
                <w:shd w:val="clear" w:color="auto" w:fill="FFFFFF"/>
              </w:rPr>
              <w:t>realistic timescales and</w:t>
            </w:r>
            <w:r w:rsidR="00040FB5">
              <w:rPr>
                <w:rFonts w:ascii="Verdana" w:hAnsi="Verdana" w:cs="Segoe UI"/>
                <w:color w:val="auto"/>
                <w:sz w:val="24"/>
                <w:szCs w:val="24"/>
                <w:shd w:val="clear" w:color="auto" w:fill="FFFFFF"/>
              </w:rPr>
              <w:t xml:space="preserve"> </w:t>
            </w:r>
            <w:r w:rsidR="002801E2">
              <w:rPr>
                <w:rFonts w:ascii="Verdana" w:hAnsi="Verdana" w:cs="Segoe UI"/>
                <w:color w:val="auto"/>
                <w:sz w:val="24"/>
                <w:szCs w:val="24"/>
                <w:shd w:val="clear" w:color="auto" w:fill="FFFFFF"/>
              </w:rPr>
              <w:t>the capacity element</w:t>
            </w:r>
            <w:r w:rsidR="00003718">
              <w:rPr>
                <w:rFonts w:ascii="Verdana" w:hAnsi="Verdana" w:cs="Segoe UI"/>
                <w:color w:val="auto"/>
                <w:sz w:val="24"/>
                <w:szCs w:val="24"/>
                <w:shd w:val="clear" w:color="auto" w:fill="FFFFFF"/>
              </w:rPr>
              <w:t xml:space="preserve"> and a reminder to HL </w:t>
            </w:r>
            <w:r w:rsidR="00A64D98">
              <w:rPr>
                <w:rFonts w:ascii="Verdana" w:hAnsi="Verdana" w:cs="Segoe UI"/>
                <w:color w:val="auto"/>
                <w:sz w:val="24"/>
                <w:szCs w:val="24"/>
                <w:shd w:val="clear" w:color="auto" w:fill="FFFFFF"/>
              </w:rPr>
              <w:t>to ensure its part of the workplan</w:t>
            </w:r>
            <w:r w:rsidR="006D661D">
              <w:rPr>
                <w:rFonts w:ascii="Verdana" w:hAnsi="Verdana" w:cs="Segoe UI"/>
                <w:color w:val="auto"/>
                <w:sz w:val="24"/>
                <w:szCs w:val="24"/>
                <w:shd w:val="clear" w:color="auto" w:fill="FFFFFF"/>
              </w:rPr>
              <w:t xml:space="preserve"> for June 2025</w:t>
            </w:r>
            <w:r w:rsidR="00003718">
              <w:rPr>
                <w:rFonts w:ascii="Verdana" w:hAnsi="Verdana" w:cs="Segoe UI"/>
                <w:color w:val="auto"/>
                <w:sz w:val="24"/>
                <w:szCs w:val="24"/>
                <w:shd w:val="clear" w:color="auto" w:fill="FFFFFF"/>
              </w:rPr>
              <w:t>.</w:t>
            </w:r>
          </w:p>
          <w:p w14:paraId="435B0732" w14:textId="77777777" w:rsidR="00465C34" w:rsidRPr="007957C7" w:rsidRDefault="00465C34" w:rsidP="000730EB">
            <w:pPr>
              <w:pStyle w:val="Body"/>
              <w:spacing w:before="120" w:after="120"/>
              <w:jc w:val="both"/>
              <w:rPr>
                <w:rFonts w:ascii="Verdana" w:hAnsi="Verdana" w:cs="Segoe UI"/>
                <w:color w:val="auto"/>
                <w:sz w:val="24"/>
                <w:szCs w:val="24"/>
                <w:shd w:val="clear" w:color="auto" w:fill="FFFFFF"/>
              </w:rPr>
            </w:pPr>
          </w:p>
          <w:p w14:paraId="5D80869E" w14:textId="4C656F21" w:rsidR="007413BC" w:rsidRPr="007957C7" w:rsidRDefault="007413BC" w:rsidP="000730EB">
            <w:pPr>
              <w:pStyle w:val="Body"/>
              <w:spacing w:before="120" w:after="120"/>
              <w:jc w:val="both"/>
              <w:rPr>
                <w:rFonts w:ascii="Verdana" w:hAnsi="Verdana" w:cs="Arial"/>
                <w:bCs/>
                <w:color w:val="auto"/>
                <w:sz w:val="24"/>
                <w:szCs w:val="24"/>
                <w:lang w:val="en-GB"/>
              </w:rPr>
            </w:pPr>
            <w:r w:rsidRPr="007957C7">
              <w:rPr>
                <w:rFonts w:ascii="Verdana" w:hAnsi="Verdana" w:cs="Segoe UI"/>
                <w:color w:val="auto"/>
                <w:sz w:val="24"/>
                <w:szCs w:val="24"/>
                <w:shd w:val="clear" w:color="auto" w:fill="FFFFFF"/>
              </w:rPr>
              <w:t>D</w:t>
            </w:r>
            <w:r w:rsidR="007957C7" w:rsidRPr="007957C7">
              <w:rPr>
                <w:rFonts w:ascii="Verdana" w:hAnsi="Verdana" w:cs="Segoe UI"/>
                <w:color w:val="auto"/>
                <w:sz w:val="24"/>
                <w:szCs w:val="24"/>
                <w:shd w:val="clear" w:color="auto" w:fill="FFFFFF"/>
              </w:rPr>
              <w:t>G</w:t>
            </w:r>
            <w:r w:rsidRPr="007957C7">
              <w:rPr>
                <w:rFonts w:ascii="Verdana" w:hAnsi="Verdana" w:cs="Segoe UI"/>
                <w:color w:val="auto"/>
                <w:sz w:val="24"/>
                <w:szCs w:val="24"/>
                <w:shd w:val="clear" w:color="auto" w:fill="FFFFFF"/>
              </w:rPr>
              <w:t xml:space="preserve"> responded that the capacity issues </w:t>
            </w:r>
            <w:r w:rsidR="007957C7" w:rsidRPr="007957C7">
              <w:rPr>
                <w:rFonts w:ascii="Verdana" w:hAnsi="Verdana" w:cs="Segoe UI"/>
                <w:color w:val="auto"/>
                <w:sz w:val="24"/>
                <w:szCs w:val="24"/>
                <w:shd w:val="clear" w:color="auto" w:fill="FFFFFF"/>
              </w:rPr>
              <w:t>we</w:t>
            </w:r>
            <w:r w:rsidRPr="007957C7">
              <w:rPr>
                <w:rFonts w:ascii="Verdana" w:hAnsi="Verdana" w:cs="Segoe UI"/>
                <w:color w:val="auto"/>
                <w:sz w:val="24"/>
                <w:szCs w:val="24"/>
                <w:shd w:val="clear" w:color="auto" w:fill="FFFFFF"/>
              </w:rPr>
              <w:t xml:space="preserve">re being addressed. </w:t>
            </w:r>
            <w:r w:rsidR="007957C7" w:rsidRPr="007957C7">
              <w:rPr>
                <w:rFonts w:ascii="Verdana" w:hAnsi="Verdana" w:cs="Segoe UI"/>
                <w:color w:val="auto"/>
                <w:sz w:val="24"/>
                <w:szCs w:val="24"/>
                <w:shd w:val="clear" w:color="auto" w:fill="FFFFFF"/>
              </w:rPr>
              <w:t>DG</w:t>
            </w:r>
            <w:r w:rsidRPr="007957C7">
              <w:rPr>
                <w:rFonts w:ascii="Verdana" w:hAnsi="Verdana" w:cs="Segoe UI"/>
                <w:color w:val="auto"/>
                <w:sz w:val="24"/>
                <w:szCs w:val="24"/>
                <w:shd w:val="clear" w:color="auto" w:fill="FFFFFF"/>
              </w:rPr>
              <w:t xml:space="preserve"> mentioned that the team ha</w:t>
            </w:r>
            <w:r w:rsidR="007957C7" w:rsidRPr="007957C7">
              <w:rPr>
                <w:rFonts w:ascii="Verdana" w:hAnsi="Verdana" w:cs="Segoe UI"/>
                <w:color w:val="auto"/>
                <w:sz w:val="24"/>
                <w:szCs w:val="24"/>
                <w:shd w:val="clear" w:color="auto" w:fill="FFFFFF"/>
              </w:rPr>
              <w:t>d</w:t>
            </w:r>
            <w:r w:rsidRPr="007957C7">
              <w:rPr>
                <w:rFonts w:ascii="Verdana" w:hAnsi="Verdana" w:cs="Segoe UI"/>
                <w:color w:val="auto"/>
                <w:sz w:val="24"/>
                <w:szCs w:val="24"/>
                <w:shd w:val="clear" w:color="auto" w:fill="FFFFFF"/>
              </w:rPr>
              <w:t xml:space="preserve"> been strengthened with two additional members, bringing in good experience to handle the technical aspects</w:t>
            </w:r>
            <w:r w:rsidR="006D661D">
              <w:rPr>
                <w:rFonts w:ascii="Verdana" w:hAnsi="Verdana" w:cs="Segoe UI"/>
                <w:color w:val="auto"/>
                <w:sz w:val="24"/>
                <w:szCs w:val="24"/>
                <w:shd w:val="clear" w:color="auto" w:fill="FFFFFF"/>
              </w:rPr>
              <w:t xml:space="preserve"> with </w:t>
            </w:r>
            <w:r w:rsidRPr="007957C7">
              <w:rPr>
                <w:rFonts w:ascii="Verdana" w:hAnsi="Verdana" w:cs="Segoe UI"/>
                <w:color w:val="auto"/>
                <w:sz w:val="24"/>
                <w:szCs w:val="24"/>
                <w:shd w:val="clear" w:color="auto" w:fill="FFFFFF"/>
              </w:rPr>
              <w:t>boots-on-the-ground work required for physical verification. D</w:t>
            </w:r>
            <w:r w:rsidR="007957C7" w:rsidRPr="007957C7">
              <w:rPr>
                <w:rFonts w:ascii="Verdana" w:hAnsi="Verdana" w:cs="Segoe UI"/>
                <w:color w:val="auto"/>
                <w:sz w:val="24"/>
                <w:szCs w:val="24"/>
                <w:shd w:val="clear" w:color="auto" w:fill="FFFFFF"/>
              </w:rPr>
              <w:t>G</w:t>
            </w:r>
            <w:r w:rsidRPr="007957C7">
              <w:rPr>
                <w:rFonts w:ascii="Verdana" w:hAnsi="Verdana" w:cs="Segoe UI"/>
                <w:color w:val="auto"/>
                <w:sz w:val="24"/>
                <w:szCs w:val="24"/>
                <w:shd w:val="clear" w:color="auto" w:fill="FFFFFF"/>
              </w:rPr>
              <w:t xml:space="preserve"> assured that the timeframes for addressing the issues are realistic and that the policy element is relatively straightforward to implement.</w:t>
            </w:r>
          </w:p>
          <w:p w14:paraId="70482F0B" w14:textId="77777777" w:rsidR="007413BC" w:rsidRDefault="007957C7" w:rsidP="000730EB">
            <w:pPr>
              <w:pStyle w:val="BodyA"/>
              <w:jc w:val="both"/>
              <w:rPr>
                <w:rFonts w:ascii="Verdana" w:hAnsi="Verdana" w:cs="Segoe UI"/>
                <w:color w:val="auto"/>
                <w:shd w:val="clear" w:color="auto" w:fill="FFFFFF"/>
              </w:rPr>
            </w:pPr>
            <w:r w:rsidRPr="007957C7">
              <w:rPr>
                <w:rFonts w:ascii="Verdana" w:hAnsi="Verdana" w:cs="Segoe UI"/>
                <w:color w:val="auto"/>
                <w:shd w:val="clear" w:color="auto" w:fill="FFFFFF"/>
              </w:rPr>
              <w:t xml:space="preserve">NZ informed that the next steps included referring the report to the Performance and Finance Committee for information. </w:t>
            </w:r>
          </w:p>
          <w:p w14:paraId="20F784DD" w14:textId="77777777" w:rsidR="007957C7" w:rsidRDefault="007957C7" w:rsidP="000730EB">
            <w:pPr>
              <w:pStyle w:val="BodyA"/>
              <w:jc w:val="both"/>
              <w:rPr>
                <w:rFonts w:ascii="Verdana" w:hAnsi="Verdana" w:cs="Segoe UI"/>
                <w:color w:val="auto"/>
                <w:shd w:val="clear" w:color="auto" w:fill="FFFFFF"/>
              </w:rPr>
            </w:pPr>
          </w:p>
          <w:p w14:paraId="52B0E18F" w14:textId="44780089" w:rsidR="007957C7" w:rsidRDefault="007957C7" w:rsidP="000730EB">
            <w:pPr>
              <w:pStyle w:val="Body"/>
              <w:spacing w:before="120" w:after="120"/>
              <w:jc w:val="both"/>
              <w:rPr>
                <w:rFonts w:ascii="Verdana" w:hAnsi="Verdana" w:cs="Arial"/>
                <w:bCs/>
                <w:color w:val="auto"/>
                <w:sz w:val="24"/>
                <w:szCs w:val="24"/>
                <w:lang w:val="en-GB"/>
              </w:rPr>
            </w:pPr>
            <w:r w:rsidRPr="00EE49A8">
              <w:rPr>
                <w:rFonts w:ascii="Verdana" w:hAnsi="Verdana" w:cs="Arial"/>
                <w:bCs/>
                <w:i/>
                <w:iCs/>
                <w:color w:val="auto"/>
                <w:sz w:val="24"/>
                <w:szCs w:val="24"/>
                <w:lang w:val="en-GB"/>
              </w:rPr>
              <w:t xml:space="preserve">The </w:t>
            </w:r>
            <w:r w:rsidR="007F0EFB" w:rsidRPr="00EE49A8">
              <w:rPr>
                <w:rFonts w:ascii="Verdana" w:hAnsi="Verdana" w:cs="Arial"/>
                <w:bCs/>
                <w:i/>
                <w:iCs/>
                <w:color w:val="auto"/>
                <w:sz w:val="24"/>
                <w:szCs w:val="24"/>
                <w:lang w:val="en-GB"/>
              </w:rPr>
              <w:t>I</w:t>
            </w:r>
            <w:r w:rsidRPr="00EE49A8">
              <w:rPr>
                <w:rFonts w:ascii="Verdana" w:hAnsi="Verdana" w:cs="Arial"/>
                <w:bCs/>
                <w:i/>
                <w:iCs/>
                <w:color w:val="auto"/>
                <w:sz w:val="24"/>
                <w:szCs w:val="24"/>
                <w:lang w:val="en-GB"/>
              </w:rPr>
              <w:t xml:space="preserve">nternal </w:t>
            </w:r>
            <w:r w:rsidR="007F0EFB" w:rsidRPr="00EE49A8">
              <w:rPr>
                <w:rFonts w:ascii="Verdana" w:hAnsi="Verdana" w:cs="Arial"/>
                <w:bCs/>
                <w:i/>
                <w:iCs/>
                <w:color w:val="auto"/>
                <w:sz w:val="24"/>
                <w:szCs w:val="24"/>
                <w:lang w:val="en-GB"/>
              </w:rPr>
              <w:t>A</w:t>
            </w:r>
            <w:r w:rsidRPr="00EE49A8">
              <w:rPr>
                <w:rFonts w:ascii="Verdana" w:hAnsi="Verdana" w:cs="Arial"/>
                <w:bCs/>
                <w:i/>
                <w:iCs/>
                <w:color w:val="auto"/>
                <w:sz w:val="24"/>
                <w:szCs w:val="24"/>
                <w:lang w:val="en-GB"/>
              </w:rPr>
              <w:t xml:space="preserve">udit </w:t>
            </w:r>
            <w:r w:rsidR="007F0EFB" w:rsidRPr="00EE49A8">
              <w:rPr>
                <w:rFonts w:ascii="Verdana" w:hAnsi="Verdana" w:cs="Arial"/>
                <w:bCs/>
                <w:i/>
                <w:iCs/>
                <w:color w:val="auto"/>
                <w:sz w:val="24"/>
                <w:szCs w:val="24"/>
                <w:lang w:val="en-GB"/>
              </w:rPr>
              <w:t>Q</w:t>
            </w:r>
            <w:r w:rsidR="00F27EF8" w:rsidRPr="00EE49A8">
              <w:rPr>
                <w:rFonts w:ascii="Verdana" w:hAnsi="Verdana" w:cs="Arial"/>
                <w:bCs/>
                <w:i/>
                <w:iCs/>
                <w:color w:val="auto"/>
                <w:sz w:val="24"/>
                <w:szCs w:val="24"/>
                <w:lang w:val="en-GB"/>
              </w:rPr>
              <w:t xml:space="preserve">uality </w:t>
            </w:r>
            <w:r w:rsidR="007F0EFB" w:rsidRPr="00EE49A8">
              <w:rPr>
                <w:rFonts w:ascii="Verdana" w:hAnsi="Verdana" w:cs="Arial"/>
                <w:bCs/>
                <w:i/>
                <w:iCs/>
                <w:color w:val="auto"/>
                <w:sz w:val="24"/>
                <w:szCs w:val="24"/>
                <w:lang w:val="en-GB"/>
              </w:rPr>
              <w:t>A</w:t>
            </w:r>
            <w:r w:rsidR="00F27EF8" w:rsidRPr="00EE49A8">
              <w:rPr>
                <w:rFonts w:ascii="Verdana" w:hAnsi="Verdana" w:cs="Arial"/>
                <w:bCs/>
                <w:i/>
                <w:iCs/>
                <w:color w:val="auto"/>
                <w:sz w:val="24"/>
                <w:szCs w:val="24"/>
                <w:lang w:val="en-GB"/>
              </w:rPr>
              <w:t xml:space="preserve">ssurance </w:t>
            </w:r>
            <w:r w:rsidR="007F0EFB" w:rsidRPr="00EE49A8">
              <w:rPr>
                <w:rFonts w:ascii="Verdana" w:hAnsi="Verdana" w:cs="Arial"/>
                <w:bCs/>
                <w:i/>
                <w:iCs/>
                <w:color w:val="auto"/>
                <w:sz w:val="24"/>
                <w:szCs w:val="24"/>
                <w:lang w:val="en-GB"/>
              </w:rPr>
              <w:t>L</w:t>
            </w:r>
            <w:r w:rsidR="00F27EF8" w:rsidRPr="00EE49A8">
              <w:rPr>
                <w:rFonts w:ascii="Verdana" w:hAnsi="Verdana" w:cs="Arial"/>
                <w:bCs/>
                <w:i/>
                <w:iCs/>
                <w:color w:val="auto"/>
                <w:sz w:val="24"/>
                <w:szCs w:val="24"/>
                <w:lang w:val="en-GB"/>
              </w:rPr>
              <w:t xml:space="preserve">imited </w:t>
            </w:r>
            <w:r w:rsidR="007F0EFB" w:rsidRPr="00EE49A8">
              <w:rPr>
                <w:rFonts w:ascii="Verdana" w:hAnsi="Verdana" w:cs="Arial"/>
                <w:bCs/>
                <w:i/>
                <w:iCs/>
                <w:color w:val="auto"/>
                <w:sz w:val="24"/>
                <w:szCs w:val="24"/>
                <w:lang w:val="en-GB"/>
              </w:rPr>
              <w:t>R</w:t>
            </w:r>
            <w:r w:rsidRPr="00EE49A8">
              <w:rPr>
                <w:rFonts w:ascii="Verdana" w:hAnsi="Verdana" w:cs="Arial"/>
                <w:bCs/>
                <w:i/>
                <w:iCs/>
                <w:color w:val="auto"/>
                <w:sz w:val="24"/>
                <w:szCs w:val="24"/>
                <w:lang w:val="en-GB"/>
              </w:rPr>
              <w:t>eport</w:t>
            </w:r>
            <w:r>
              <w:rPr>
                <w:rFonts w:ascii="Verdana" w:hAnsi="Verdana" w:cs="Arial"/>
                <w:bCs/>
                <w:color w:val="auto"/>
                <w:sz w:val="24"/>
                <w:szCs w:val="24"/>
                <w:lang w:val="en-GB"/>
              </w:rPr>
              <w:t xml:space="preserve"> was</w:t>
            </w:r>
            <w:r w:rsidRPr="00277740">
              <w:rPr>
                <w:rFonts w:ascii="Verdana" w:hAnsi="Verdana" w:cs="Arial"/>
                <w:bCs/>
                <w:color w:val="auto"/>
                <w:sz w:val="24"/>
                <w:szCs w:val="24"/>
                <w:lang w:val="en-GB"/>
              </w:rPr>
              <w:t xml:space="preserve"> </w:t>
            </w:r>
            <w:r w:rsidRPr="00277740">
              <w:rPr>
                <w:rFonts w:ascii="Verdana" w:hAnsi="Verdana" w:cs="Arial"/>
                <w:b/>
                <w:color w:val="auto"/>
                <w:sz w:val="24"/>
                <w:szCs w:val="24"/>
                <w:lang w:val="en-GB"/>
              </w:rPr>
              <w:t xml:space="preserve">received. </w:t>
            </w:r>
            <w:r>
              <w:rPr>
                <w:rFonts w:ascii="Verdana" w:hAnsi="Verdana" w:cs="Arial"/>
                <w:bCs/>
                <w:color w:val="auto"/>
                <w:sz w:val="24"/>
                <w:szCs w:val="24"/>
                <w:lang w:val="en-GB"/>
              </w:rPr>
              <w:t>FQ</w:t>
            </w:r>
            <w:r w:rsidRPr="00277740">
              <w:rPr>
                <w:rFonts w:ascii="Verdana" w:hAnsi="Verdana" w:cs="Arial"/>
                <w:bCs/>
                <w:color w:val="auto"/>
                <w:sz w:val="24"/>
                <w:szCs w:val="24"/>
                <w:lang w:val="en-GB"/>
              </w:rPr>
              <w:t xml:space="preserve"> highlighted the following key points; </w:t>
            </w:r>
          </w:p>
          <w:p w14:paraId="3D7EB4E8" w14:textId="4327C343" w:rsidR="00522D09" w:rsidRPr="00522D09" w:rsidRDefault="00522D09" w:rsidP="00AB0B3D">
            <w:pPr>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522D09">
              <w:rPr>
                <w:rFonts w:ascii="Verdana" w:eastAsia="Times New Roman" w:hAnsi="Verdana" w:cs="Segoe UI"/>
                <w:color w:val="242424"/>
                <w:bdr w:val="none" w:sz="0" w:space="0" w:color="auto"/>
                <w:lang w:val="en-GB" w:eastAsia="en-GB"/>
              </w:rPr>
              <w:t xml:space="preserve">Despite expectations set out in the </w:t>
            </w:r>
            <w:r w:rsidR="00AC497B">
              <w:rPr>
                <w:rFonts w:ascii="Verdana" w:eastAsia="Times New Roman" w:hAnsi="Verdana" w:cs="Segoe UI"/>
                <w:color w:val="242424"/>
                <w:bdr w:val="none" w:sz="0" w:space="0" w:color="auto"/>
                <w:lang w:val="en-GB" w:eastAsia="en-GB"/>
              </w:rPr>
              <w:t>Q</w:t>
            </w:r>
            <w:r w:rsidRPr="00522D09">
              <w:rPr>
                <w:rFonts w:ascii="Verdana" w:eastAsia="Times New Roman" w:hAnsi="Verdana" w:cs="Segoe UI"/>
                <w:color w:val="242424"/>
                <w:bdr w:val="none" w:sz="0" w:space="0" w:color="auto"/>
                <w:lang w:val="en-GB" w:eastAsia="en-GB"/>
              </w:rPr>
              <w:t xml:space="preserve">uality </w:t>
            </w:r>
            <w:r w:rsidR="00AC497B">
              <w:rPr>
                <w:rFonts w:ascii="Verdana" w:eastAsia="Times New Roman" w:hAnsi="Verdana" w:cs="Segoe UI"/>
                <w:color w:val="242424"/>
                <w:bdr w:val="none" w:sz="0" w:space="0" w:color="auto"/>
                <w:lang w:val="en-GB" w:eastAsia="en-GB"/>
              </w:rPr>
              <w:t>S</w:t>
            </w:r>
            <w:r w:rsidRPr="00522D09">
              <w:rPr>
                <w:rFonts w:ascii="Verdana" w:eastAsia="Times New Roman" w:hAnsi="Verdana" w:cs="Segoe UI"/>
                <w:color w:val="242424"/>
                <w:bdr w:val="none" w:sz="0" w:space="0" w:color="auto"/>
                <w:lang w:val="en-GB" w:eastAsia="en-GB"/>
              </w:rPr>
              <w:t>trategy, there was very limited information provided to support the completion of assurance activities and audits by service groups</w:t>
            </w:r>
            <w:r>
              <w:rPr>
                <w:rFonts w:ascii="Verdana" w:eastAsia="Times New Roman" w:hAnsi="Verdana" w:cs="Segoe UI"/>
                <w:color w:val="242424"/>
                <w:bdr w:val="none" w:sz="0" w:space="0" w:color="auto"/>
                <w:lang w:val="en-GB" w:eastAsia="en-GB"/>
              </w:rPr>
              <w:t>;</w:t>
            </w:r>
          </w:p>
          <w:p w14:paraId="53BD92C2" w14:textId="6C5E6B68" w:rsidR="00522D09" w:rsidRPr="00522D09" w:rsidRDefault="00522D09" w:rsidP="00AB0B3D">
            <w:pPr>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522D09">
              <w:rPr>
                <w:rFonts w:ascii="Verdana" w:eastAsia="Times New Roman" w:hAnsi="Verdana" w:cs="Segoe UI"/>
                <w:color w:val="242424"/>
                <w:bdr w:val="none" w:sz="0" w:space="0" w:color="auto"/>
                <w:lang w:val="en-GB" w:eastAsia="en-GB"/>
              </w:rPr>
              <w:t>There was no reporting on the completion results or action status of audits at the service group level;</w:t>
            </w:r>
          </w:p>
          <w:p w14:paraId="2D36C52B" w14:textId="07055205" w:rsidR="00522D09" w:rsidRPr="00522D09" w:rsidRDefault="00522D09" w:rsidP="00AB0B3D">
            <w:pPr>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522D09">
              <w:rPr>
                <w:rFonts w:ascii="Verdana" w:eastAsia="Times New Roman" w:hAnsi="Verdana" w:cs="Segoe UI"/>
                <w:color w:val="242424"/>
                <w:bdr w:val="none" w:sz="0" w:space="0" w:color="auto"/>
                <w:lang w:val="en-GB" w:eastAsia="en-GB"/>
              </w:rPr>
              <w:t xml:space="preserve">The audit focused on the current usage of the </w:t>
            </w:r>
            <w:r w:rsidRPr="00522D09">
              <w:rPr>
                <w:rFonts w:ascii="Verdana" w:hAnsi="Verdana" w:cs="Segoe UI"/>
                <w:color w:val="242424"/>
                <w:shd w:val="clear" w:color="auto" w:fill="FFFFFF"/>
              </w:rPr>
              <w:t>Audit Management and Tracking</w:t>
            </w:r>
            <w:r>
              <w:rPr>
                <w:rFonts w:ascii="Verdana" w:hAnsi="Verdana" w:cs="Segoe UI"/>
                <w:color w:val="242424"/>
                <w:shd w:val="clear" w:color="auto" w:fill="FFFFFF"/>
              </w:rPr>
              <w:t xml:space="preserve"> (A</w:t>
            </w:r>
            <w:r w:rsidRPr="00522D09">
              <w:rPr>
                <w:rFonts w:ascii="Verdana" w:eastAsia="Times New Roman" w:hAnsi="Verdana" w:cs="Segoe UI"/>
                <w:color w:val="242424"/>
                <w:bdr w:val="none" w:sz="0" w:space="0" w:color="auto"/>
                <w:lang w:val="en-GB" w:eastAsia="en-GB"/>
              </w:rPr>
              <w:t>MAT</w:t>
            </w:r>
            <w:r>
              <w:rPr>
                <w:rFonts w:ascii="Verdana" w:eastAsia="Times New Roman" w:hAnsi="Verdana" w:cs="Segoe UI"/>
                <w:color w:val="242424"/>
                <w:bdr w:val="none" w:sz="0" w:space="0" w:color="auto"/>
                <w:lang w:val="en-GB" w:eastAsia="en-GB"/>
              </w:rPr>
              <w:t>)</w:t>
            </w:r>
            <w:r w:rsidRPr="00522D09">
              <w:rPr>
                <w:rFonts w:ascii="Verdana" w:eastAsia="Times New Roman" w:hAnsi="Verdana" w:cs="Segoe UI"/>
                <w:color w:val="242424"/>
                <w:bdr w:val="none" w:sz="0" w:space="0" w:color="auto"/>
                <w:lang w:val="en-GB" w:eastAsia="en-GB"/>
              </w:rPr>
              <w:t xml:space="preserve"> system at the service group level, noting that it was a recent introduction and previous information would have been shared on the healthcare monitoring system, which was not accessible during the audit;</w:t>
            </w:r>
          </w:p>
          <w:p w14:paraId="2936BE44" w14:textId="67B9C46B" w:rsidR="00522D09" w:rsidRPr="00522D09" w:rsidRDefault="00522D09" w:rsidP="00AB0B3D">
            <w:pPr>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522D09">
              <w:rPr>
                <w:rFonts w:ascii="Verdana" w:eastAsia="Times New Roman" w:hAnsi="Verdana" w:cs="Segoe UI"/>
                <w:color w:val="242424"/>
                <w:bdr w:val="none" w:sz="0" w:space="0" w:color="auto"/>
                <w:lang w:val="en-GB" w:eastAsia="en-GB"/>
              </w:rPr>
              <w:t xml:space="preserve">There was work to be done to embed the effective and consistent use of the AMAT system across the </w:t>
            </w:r>
            <w:r w:rsidR="00146A23">
              <w:rPr>
                <w:rFonts w:ascii="Verdana" w:eastAsia="Times New Roman" w:hAnsi="Verdana" w:cs="Segoe UI"/>
                <w:color w:val="242424"/>
                <w:bdr w:val="none" w:sz="0" w:space="0" w:color="auto"/>
                <w:lang w:val="en-GB" w:eastAsia="en-GB"/>
              </w:rPr>
              <w:t>H</w:t>
            </w:r>
            <w:r w:rsidRPr="00522D09">
              <w:rPr>
                <w:rFonts w:ascii="Verdana" w:eastAsia="Times New Roman" w:hAnsi="Verdana" w:cs="Segoe UI"/>
                <w:color w:val="242424"/>
                <w:bdr w:val="none" w:sz="0" w:space="0" w:color="auto"/>
                <w:lang w:val="en-GB" w:eastAsia="en-GB"/>
              </w:rPr>
              <w:t xml:space="preserve">ealth </w:t>
            </w:r>
            <w:r w:rsidR="00146A23">
              <w:rPr>
                <w:rFonts w:ascii="Verdana" w:eastAsia="Times New Roman" w:hAnsi="Verdana" w:cs="Segoe UI"/>
                <w:color w:val="242424"/>
                <w:bdr w:val="none" w:sz="0" w:space="0" w:color="auto"/>
                <w:lang w:val="en-GB" w:eastAsia="en-GB"/>
              </w:rPr>
              <w:t>B</w:t>
            </w:r>
            <w:r w:rsidRPr="00522D09">
              <w:rPr>
                <w:rFonts w:ascii="Verdana" w:eastAsia="Times New Roman" w:hAnsi="Verdana" w:cs="Segoe UI"/>
                <w:color w:val="242424"/>
                <w:bdr w:val="none" w:sz="0" w:space="0" w:color="auto"/>
                <w:lang w:val="en-GB" w:eastAsia="en-GB"/>
              </w:rPr>
              <w:t>oard;</w:t>
            </w:r>
          </w:p>
          <w:p w14:paraId="342E00A9" w14:textId="152DA2D6" w:rsidR="00522D09" w:rsidRPr="00522D09" w:rsidRDefault="00522D09" w:rsidP="00AB0B3D">
            <w:pPr>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522D09">
              <w:rPr>
                <w:rFonts w:ascii="Verdana" w:eastAsia="Times New Roman" w:hAnsi="Verdana" w:cs="Segoe UI"/>
                <w:color w:val="242424"/>
                <w:bdr w:val="none" w:sz="0" w:space="0" w:color="auto"/>
                <w:lang w:val="en-GB" w:eastAsia="en-GB"/>
              </w:rPr>
              <w:lastRenderedPageBreak/>
              <w:t xml:space="preserve">Corporate audits were undertaken with a target of 12 per year, but the rationale for these audits were not clear in terms of alignment with the </w:t>
            </w:r>
            <w:r w:rsidR="008D4369">
              <w:rPr>
                <w:rFonts w:ascii="Verdana" w:eastAsia="Times New Roman" w:hAnsi="Verdana" w:cs="Segoe UI"/>
                <w:color w:val="242424"/>
                <w:bdr w:val="none" w:sz="0" w:space="0" w:color="auto"/>
                <w:lang w:val="en-GB" w:eastAsia="en-GB"/>
              </w:rPr>
              <w:t>H</w:t>
            </w:r>
            <w:r w:rsidRPr="00522D09">
              <w:rPr>
                <w:rFonts w:ascii="Verdana" w:eastAsia="Times New Roman" w:hAnsi="Verdana" w:cs="Segoe UI"/>
                <w:color w:val="242424"/>
                <w:bdr w:val="none" w:sz="0" w:space="0" w:color="auto"/>
                <w:lang w:val="en-GB" w:eastAsia="en-GB"/>
              </w:rPr>
              <w:t xml:space="preserve">ealth </w:t>
            </w:r>
            <w:r w:rsidR="008D4369">
              <w:rPr>
                <w:rFonts w:ascii="Verdana" w:eastAsia="Times New Roman" w:hAnsi="Verdana" w:cs="Segoe UI"/>
                <w:color w:val="242424"/>
                <w:bdr w:val="none" w:sz="0" w:space="0" w:color="auto"/>
                <w:lang w:val="en-GB" w:eastAsia="en-GB"/>
              </w:rPr>
              <w:t>B</w:t>
            </w:r>
            <w:r w:rsidRPr="00522D09">
              <w:rPr>
                <w:rFonts w:ascii="Verdana" w:eastAsia="Times New Roman" w:hAnsi="Verdana" w:cs="Segoe UI"/>
                <w:color w:val="242424"/>
                <w:bdr w:val="none" w:sz="0" w:space="0" w:color="auto"/>
                <w:lang w:val="en-GB" w:eastAsia="en-GB"/>
              </w:rPr>
              <w:t>oard's priorities, risks, or quality strategy;</w:t>
            </w:r>
          </w:p>
          <w:p w14:paraId="63DC1195" w14:textId="4D129CA2" w:rsidR="00522D09" w:rsidRDefault="00522D09" w:rsidP="00AB0B3D">
            <w:pPr>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522D09">
              <w:rPr>
                <w:rFonts w:ascii="Verdana" w:eastAsia="Times New Roman" w:hAnsi="Verdana" w:cs="Segoe UI"/>
                <w:color w:val="242424"/>
                <w:bdr w:val="none" w:sz="0" w:space="0" w:color="auto"/>
                <w:lang w:val="en-GB" w:eastAsia="en-GB"/>
              </w:rPr>
              <w:t xml:space="preserve">There had been no ongoing reporting on the progress of action plans arising from corporate visits, although the </w:t>
            </w:r>
            <w:r w:rsidR="00DF280A">
              <w:rPr>
                <w:rFonts w:ascii="Verdana" w:eastAsia="Times New Roman" w:hAnsi="Verdana" w:cs="Segoe UI"/>
                <w:color w:val="242424"/>
                <w:bdr w:val="none" w:sz="0" w:space="0" w:color="auto"/>
                <w:lang w:val="en-GB" w:eastAsia="en-GB"/>
              </w:rPr>
              <w:t>Q</w:t>
            </w:r>
            <w:r w:rsidRPr="00522D09">
              <w:rPr>
                <w:rFonts w:ascii="Verdana" w:eastAsia="Times New Roman" w:hAnsi="Verdana" w:cs="Segoe UI"/>
                <w:color w:val="242424"/>
                <w:bdr w:val="none" w:sz="0" w:space="0" w:color="auto"/>
                <w:lang w:val="en-GB" w:eastAsia="en-GB"/>
              </w:rPr>
              <w:t xml:space="preserve">uality, </w:t>
            </w:r>
            <w:r w:rsidR="00DF280A">
              <w:rPr>
                <w:rFonts w:ascii="Verdana" w:eastAsia="Times New Roman" w:hAnsi="Verdana" w:cs="Segoe UI"/>
                <w:color w:val="242424"/>
                <w:bdr w:val="none" w:sz="0" w:space="0" w:color="auto"/>
                <w:lang w:val="en-GB" w:eastAsia="en-GB"/>
              </w:rPr>
              <w:t>S</w:t>
            </w:r>
            <w:r w:rsidRPr="00522D09">
              <w:rPr>
                <w:rFonts w:ascii="Verdana" w:eastAsia="Times New Roman" w:hAnsi="Verdana" w:cs="Segoe UI"/>
                <w:color w:val="242424"/>
                <w:bdr w:val="none" w:sz="0" w:space="0" w:color="auto"/>
                <w:lang w:val="en-GB" w:eastAsia="en-GB"/>
              </w:rPr>
              <w:t xml:space="preserve">afety, and </w:t>
            </w:r>
            <w:r w:rsidR="00DF280A">
              <w:rPr>
                <w:rFonts w:ascii="Verdana" w:eastAsia="Times New Roman" w:hAnsi="Verdana" w:cs="Segoe UI"/>
                <w:color w:val="242424"/>
                <w:bdr w:val="none" w:sz="0" w:space="0" w:color="auto"/>
                <w:lang w:val="en-GB" w:eastAsia="en-GB"/>
              </w:rPr>
              <w:t>I</w:t>
            </w:r>
            <w:r w:rsidRPr="00522D09">
              <w:rPr>
                <w:rFonts w:ascii="Verdana" w:eastAsia="Times New Roman" w:hAnsi="Verdana" w:cs="Segoe UI"/>
                <w:color w:val="242424"/>
                <w:bdr w:val="none" w:sz="0" w:space="0" w:color="auto"/>
                <w:lang w:val="en-GB" w:eastAsia="en-GB"/>
              </w:rPr>
              <w:t xml:space="preserve">mprovement </w:t>
            </w:r>
            <w:r w:rsidR="00DF280A">
              <w:rPr>
                <w:rFonts w:ascii="Verdana" w:eastAsia="Times New Roman" w:hAnsi="Verdana" w:cs="Segoe UI"/>
                <w:color w:val="242424"/>
                <w:bdr w:val="none" w:sz="0" w:space="0" w:color="auto"/>
                <w:lang w:val="en-GB" w:eastAsia="en-GB"/>
              </w:rPr>
              <w:t>T</w:t>
            </w:r>
            <w:r w:rsidRPr="00522D09">
              <w:rPr>
                <w:rFonts w:ascii="Verdana" w:eastAsia="Times New Roman" w:hAnsi="Verdana" w:cs="Segoe UI"/>
                <w:color w:val="242424"/>
                <w:bdr w:val="none" w:sz="0" w:space="0" w:color="auto"/>
                <w:lang w:val="en-GB" w:eastAsia="en-GB"/>
              </w:rPr>
              <w:t>eam plans to undertake follow-up visits at each ward</w:t>
            </w:r>
            <w:r w:rsidR="00400A3D">
              <w:rPr>
                <w:rFonts w:ascii="Verdana" w:eastAsia="Times New Roman" w:hAnsi="Verdana" w:cs="Segoe UI"/>
                <w:color w:val="242424"/>
                <w:bdr w:val="none" w:sz="0" w:space="0" w:color="auto"/>
                <w:lang w:val="en-GB" w:eastAsia="en-GB"/>
              </w:rPr>
              <w:t>,</w:t>
            </w:r>
            <w:r w:rsidRPr="00522D09">
              <w:rPr>
                <w:rFonts w:ascii="Verdana" w:eastAsia="Times New Roman" w:hAnsi="Verdana" w:cs="Segoe UI"/>
                <w:color w:val="242424"/>
                <w:bdr w:val="none" w:sz="0" w:space="0" w:color="auto"/>
                <w:lang w:val="en-GB" w:eastAsia="en-GB"/>
              </w:rPr>
              <w:t xml:space="preserve"> to review action plan </w:t>
            </w:r>
            <w:r w:rsidRPr="00522D09">
              <w:rPr>
                <w:rFonts w:ascii="Verdana" w:eastAsia="Times New Roman" w:hAnsi="Verdana" w:cs="Segoe UI"/>
                <w:bdr w:val="none" w:sz="0" w:space="0" w:color="auto"/>
                <w:lang w:val="en-GB" w:eastAsia="en-GB"/>
              </w:rPr>
              <w:t>progress.</w:t>
            </w:r>
          </w:p>
          <w:p w14:paraId="43FB51B8" w14:textId="2A124D99" w:rsidR="00400A3D" w:rsidRPr="00522D09" w:rsidRDefault="00400A3D" w:rsidP="00AB0B3D">
            <w:pPr>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Pr>
                <w:rFonts w:ascii="Verdana" w:eastAsia="Times New Roman" w:hAnsi="Verdana" w:cs="Segoe UI"/>
                <w:color w:val="242424"/>
                <w:bdr w:val="none" w:sz="0" w:space="0" w:color="auto"/>
                <w:lang w:val="en-GB" w:eastAsia="en-GB"/>
              </w:rPr>
              <w:t xml:space="preserve">The findings in the report were accepted </w:t>
            </w:r>
            <w:r w:rsidR="00DF280A">
              <w:rPr>
                <w:rFonts w:ascii="Verdana" w:eastAsia="Times New Roman" w:hAnsi="Verdana" w:cs="Segoe UI"/>
                <w:color w:val="242424"/>
                <w:bdr w:val="none" w:sz="0" w:space="0" w:color="auto"/>
                <w:lang w:val="en-GB" w:eastAsia="en-GB"/>
              </w:rPr>
              <w:t xml:space="preserve">by </w:t>
            </w:r>
            <w:r w:rsidR="000662A0">
              <w:rPr>
                <w:rFonts w:ascii="Verdana" w:eastAsia="Times New Roman" w:hAnsi="Verdana" w:cs="Segoe UI"/>
                <w:color w:val="242424"/>
                <w:bdr w:val="none" w:sz="0" w:space="0" w:color="auto"/>
                <w:lang w:val="en-GB" w:eastAsia="en-GB"/>
              </w:rPr>
              <w:t>M</w:t>
            </w:r>
            <w:r w:rsidR="00DF280A">
              <w:rPr>
                <w:rFonts w:ascii="Verdana" w:eastAsia="Times New Roman" w:hAnsi="Verdana" w:cs="Segoe UI"/>
                <w:color w:val="242424"/>
                <w:bdr w:val="none" w:sz="0" w:space="0" w:color="auto"/>
                <w:lang w:val="en-GB" w:eastAsia="en-GB"/>
              </w:rPr>
              <w:t xml:space="preserve">anagement and </w:t>
            </w:r>
            <w:r w:rsidR="00807259">
              <w:rPr>
                <w:rFonts w:ascii="Verdana" w:eastAsia="Times New Roman" w:hAnsi="Verdana" w:cs="Segoe UI"/>
                <w:color w:val="242424"/>
                <w:bdr w:val="none" w:sz="0" w:space="0" w:color="auto"/>
                <w:lang w:val="en-GB" w:eastAsia="en-GB"/>
              </w:rPr>
              <w:t xml:space="preserve">Internal Audit </w:t>
            </w:r>
            <w:r w:rsidR="00482D86">
              <w:rPr>
                <w:rFonts w:ascii="Verdana" w:eastAsia="Times New Roman" w:hAnsi="Verdana" w:cs="Segoe UI"/>
                <w:color w:val="242424"/>
                <w:bdr w:val="none" w:sz="0" w:space="0" w:color="auto"/>
                <w:lang w:val="en-GB" w:eastAsia="en-GB"/>
              </w:rPr>
              <w:t xml:space="preserve">were comfortable with agreed actions </w:t>
            </w:r>
            <w:r w:rsidR="000662A0">
              <w:rPr>
                <w:rFonts w:ascii="Verdana" w:eastAsia="Times New Roman" w:hAnsi="Verdana" w:cs="Segoe UI"/>
                <w:color w:val="242424"/>
                <w:bdr w:val="none" w:sz="0" w:space="0" w:color="auto"/>
                <w:lang w:val="en-GB" w:eastAsia="en-GB"/>
              </w:rPr>
              <w:t xml:space="preserve">and </w:t>
            </w:r>
            <w:r w:rsidR="00482D86">
              <w:rPr>
                <w:rFonts w:ascii="Verdana" w:eastAsia="Times New Roman" w:hAnsi="Verdana" w:cs="Segoe UI"/>
                <w:color w:val="242424"/>
                <w:bdr w:val="none" w:sz="0" w:space="0" w:color="auto"/>
                <w:lang w:val="en-GB" w:eastAsia="en-GB"/>
              </w:rPr>
              <w:t>timescales to complete</w:t>
            </w:r>
          </w:p>
          <w:p w14:paraId="623199AC" w14:textId="77777777" w:rsidR="00522D09" w:rsidRPr="00522D09" w:rsidRDefault="00522D09" w:rsidP="000730EB">
            <w:pPr>
              <w:pBdr>
                <w:top w:val="none" w:sz="0" w:space="0" w:color="auto"/>
                <w:left w:val="none" w:sz="0" w:space="0" w:color="auto"/>
                <w:bottom w:val="none" w:sz="0" w:space="0" w:color="auto"/>
                <w:right w:val="none" w:sz="0" w:space="0" w:color="auto"/>
                <w:between w:val="none" w:sz="0" w:space="0" w:color="auto"/>
                <w:bar w:val="none" w:sz="0" w:color="auto"/>
              </w:pBdr>
              <w:ind w:right="96"/>
              <w:contextualSpacing/>
              <w:jc w:val="both"/>
              <w:rPr>
                <w:rFonts w:ascii="Verdana" w:hAnsi="Verdana" w:cs="Arial"/>
                <w:bCs/>
              </w:rPr>
            </w:pPr>
            <w:r w:rsidRPr="00522D09">
              <w:rPr>
                <w:rFonts w:ascii="Verdana" w:hAnsi="Verdana" w:cs="Arial"/>
                <w:bCs/>
              </w:rPr>
              <w:t>NZ invited questions:</w:t>
            </w:r>
          </w:p>
          <w:p w14:paraId="7BD68968" w14:textId="596F8827" w:rsidR="007957C7" w:rsidRDefault="00522D09" w:rsidP="000730EB">
            <w:pPr>
              <w:pStyle w:val="BodyA"/>
              <w:jc w:val="both"/>
              <w:rPr>
                <w:rFonts w:ascii="Segoe UI" w:hAnsi="Segoe UI" w:cs="Segoe UI"/>
                <w:color w:val="auto"/>
                <w:sz w:val="21"/>
                <w:szCs w:val="21"/>
                <w:shd w:val="clear" w:color="auto" w:fill="FFFFFF"/>
              </w:rPr>
            </w:pPr>
            <w:r w:rsidRPr="00522D09">
              <w:rPr>
                <w:rFonts w:ascii="Verdana" w:hAnsi="Verdana" w:cs="Segoe UI"/>
                <w:color w:val="auto"/>
                <w:shd w:val="clear" w:color="auto" w:fill="FFFFFF"/>
              </w:rPr>
              <w:t xml:space="preserve">PP questioned the timeline for implementing recommendation three regarding service group quality assurance arrangements. PP noted that </w:t>
            </w:r>
            <w:r w:rsidR="00927EB0">
              <w:rPr>
                <w:rFonts w:ascii="Verdana" w:hAnsi="Verdana" w:cs="Segoe UI"/>
                <w:color w:val="auto"/>
                <w:shd w:val="clear" w:color="auto" w:fill="FFFFFF"/>
              </w:rPr>
              <w:t>S</w:t>
            </w:r>
            <w:r w:rsidRPr="00522D09">
              <w:rPr>
                <w:rFonts w:ascii="Verdana" w:hAnsi="Verdana" w:cs="Segoe UI"/>
                <w:color w:val="auto"/>
                <w:shd w:val="clear" w:color="auto" w:fill="FFFFFF"/>
              </w:rPr>
              <w:t xml:space="preserve">ervice </w:t>
            </w:r>
            <w:r w:rsidR="00927EB0">
              <w:rPr>
                <w:rFonts w:ascii="Verdana" w:hAnsi="Verdana" w:cs="Segoe UI"/>
                <w:color w:val="auto"/>
                <w:shd w:val="clear" w:color="auto" w:fill="FFFFFF"/>
              </w:rPr>
              <w:t>G</w:t>
            </w:r>
            <w:r w:rsidRPr="00522D09">
              <w:rPr>
                <w:rFonts w:ascii="Verdana" w:hAnsi="Verdana" w:cs="Segoe UI"/>
                <w:color w:val="auto"/>
                <w:shd w:val="clear" w:color="auto" w:fill="FFFFFF"/>
              </w:rPr>
              <w:t xml:space="preserve">roup </w:t>
            </w:r>
            <w:r w:rsidR="00927EB0">
              <w:rPr>
                <w:rFonts w:ascii="Verdana" w:hAnsi="Verdana" w:cs="Segoe UI"/>
                <w:color w:val="auto"/>
                <w:shd w:val="clear" w:color="auto" w:fill="FFFFFF"/>
              </w:rPr>
              <w:t>D</w:t>
            </w:r>
            <w:r w:rsidRPr="00522D09">
              <w:rPr>
                <w:rFonts w:ascii="Verdana" w:hAnsi="Verdana" w:cs="Segoe UI"/>
                <w:color w:val="auto"/>
                <w:shd w:val="clear" w:color="auto" w:fill="FFFFFF"/>
              </w:rPr>
              <w:t xml:space="preserve">irectors were expected to provide reports to each patient's safety and compliance group meeting by September 30th and include the number and outcome of their assurance visits in routine reporting to </w:t>
            </w:r>
            <w:r w:rsidR="00E32E41">
              <w:rPr>
                <w:rFonts w:ascii="Verdana" w:hAnsi="Verdana" w:cs="Segoe UI"/>
                <w:color w:val="auto"/>
                <w:shd w:val="clear" w:color="auto" w:fill="FFFFFF"/>
              </w:rPr>
              <w:t>Q</w:t>
            </w:r>
            <w:r w:rsidRPr="00522D09">
              <w:rPr>
                <w:rFonts w:ascii="Verdana" w:hAnsi="Verdana" w:cs="Segoe UI"/>
                <w:color w:val="auto"/>
                <w:shd w:val="clear" w:color="auto" w:fill="FFFFFF"/>
              </w:rPr>
              <w:t xml:space="preserve">uality and </w:t>
            </w:r>
            <w:r w:rsidR="00E32E41">
              <w:rPr>
                <w:rFonts w:ascii="Verdana" w:hAnsi="Verdana" w:cs="Segoe UI"/>
                <w:color w:val="auto"/>
                <w:shd w:val="clear" w:color="auto" w:fill="FFFFFF"/>
              </w:rPr>
              <w:t>S</w:t>
            </w:r>
            <w:r w:rsidRPr="00522D09">
              <w:rPr>
                <w:rFonts w:ascii="Verdana" w:hAnsi="Verdana" w:cs="Segoe UI"/>
                <w:color w:val="auto"/>
                <w:shd w:val="clear" w:color="auto" w:fill="FFFFFF"/>
              </w:rPr>
              <w:t>afety</w:t>
            </w:r>
            <w:r w:rsidR="005B1FEB">
              <w:rPr>
                <w:rFonts w:ascii="Verdana" w:hAnsi="Verdana" w:cs="Segoe UI"/>
                <w:color w:val="auto"/>
                <w:shd w:val="clear" w:color="auto" w:fill="FFFFFF"/>
              </w:rPr>
              <w:t xml:space="preserve"> Committee</w:t>
            </w:r>
            <w:r w:rsidRPr="00522D09">
              <w:rPr>
                <w:rFonts w:ascii="Verdana" w:hAnsi="Verdana" w:cs="Segoe UI"/>
                <w:color w:val="auto"/>
                <w:shd w:val="clear" w:color="auto" w:fill="FFFFFF"/>
              </w:rPr>
              <w:t xml:space="preserve"> by December 2025. PP expressed concern about why it would take so long to embed these actions if they were meant to be done now.</w:t>
            </w:r>
            <w:r w:rsidRPr="00522D09">
              <w:rPr>
                <w:rFonts w:ascii="Segoe UI" w:hAnsi="Segoe UI" w:cs="Segoe UI"/>
                <w:color w:val="auto"/>
                <w:sz w:val="21"/>
                <w:szCs w:val="21"/>
                <w:shd w:val="clear" w:color="auto" w:fill="FFFFFF"/>
              </w:rPr>
              <w:t> </w:t>
            </w:r>
          </w:p>
          <w:p w14:paraId="57BC5061" w14:textId="26C72AF1" w:rsidR="00BC23C3" w:rsidRDefault="00BC23C3" w:rsidP="000730EB">
            <w:pPr>
              <w:pStyle w:val="BodyA"/>
              <w:jc w:val="both"/>
              <w:rPr>
                <w:rFonts w:ascii="Verdana" w:hAnsi="Verdana" w:cs="Segoe UI"/>
                <w:color w:val="242424"/>
                <w:shd w:val="clear" w:color="auto" w:fill="FFFFFF"/>
              </w:rPr>
            </w:pPr>
            <w:r w:rsidRPr="00BC23C3">
              <w:rPr>
                <w:rFonts w:ascii="Verdana" w:hAnsi="Verdana" w:cs="Segoe UI"/>
                <w:color w:val="242424"/>
                <w:shd w:val="clear" w:color="auto" w:fill="FFFFFF"/>
              </w:rPr>
              <w:t>AH explained the timeline for implementing recommendation three regarding service group quality assurance arrangements. AH explained the September date was set to allow service groups enough time to take audit reports through their internal governance systems, as compliance meetings occur bimonthly. AH said the December date was set to ensure all service groups ha</w:t>
            </w:r>
            <w:r w:rsidR="00987040">
              <w:rPr>
                <w:rFonts w:ascii="Verdana" w:hAnsi="Verdana" w:cs="Segoe UI"/>
                <w:color w:val="242424"/>
                <w:shd w:val="clear" w:color="auto" w:fill="FFFFFF"/>
              </w:rPr>
              <w:t>d</w:t>
            </w:r>
            <w:r w:rsidRPr="00BC23C3">
              <w:rPr>
                <w:rFonts w:ascii="Verdana" w:hAnsi="Verdana" w:cs="Segoe UI"/>
                <w:color w:val="242424"/>
                <w:shd w:val="clear" w:color="auto" w:fill="FFFFFF"/>
              </w:rPr>
              <w:t xml:space="preserve"> the opportunity to report to the Quality and Safety Committee, as not every service group attends each meeting.</w:t>
            </w:r>
          </w:p>
          <w:p w14:paraId="231445B4" w14:textId="77777777" w:rsidR="00BC23C3" w:rsidRDefault="00BC23C3" w:rsidP="000730EB">
            <w:pPr>
              <w:pStyle w:val="BodyA"/>
              <w:jc w:val="both"/>
              <w:rPr>
                <w:rFonts w:ascii="Verdana" w:hAnsi="Verdana" w:cs="Segoe UI"/>
                <w:color w:val="242424"/>
                <w:shd w:val="clear" w:color="auto" w:fill="FFFFFF"/>
              </w:rPr>
            </w:pPr>
            <w:r w:rsidRPr="00BC23C3">
              <w:rPr>
                <w:rFonts w:ascii="Verdana" w:hAnsi="Verdana" w:cs="Segoe UI"/>
                <w:color w:val="242424"/>
                <w:shd w:val="clear" w:color="auto" w:fill="FFFFFF"/>
              </w:rPr>
              <w:t xml:space="preserve">NZ </w:t>
            </w:r>
            <w:proofErr w:type="spellStart"/>
            <w:r w:rsidRPr="00BC23C3">
              <w:rPr>
                <w:rFonts w:ascii="Verdana" w:hAnsi="Verdana" w:cs="Segoe UI"/>
                <w:color w:val="242424"/>
                <w:shd w:val="clear" w:color="auto" w:fill="FFFFFF"/>
              </w:rPr>
              <w:t>emphasised</w:t>
            </w:r>
            <w:proofErr w:type="spellEnd"/>
            <w:r w:rsidRPr="00BC23C3">
              <w:rPr>
                <w:rFonts w:ascii="Verdana" w:hAnsi="Verdana" w:cs="Segoe UI"/>
                <w:color w:val="242424"/>
                <w:shd w:val="clear" w:color="auto" w:fill="FFFFFF"/>
              </w:rPr>
              <w:t xml:space="preserve"> the importance of referring the report to the Quality and Safety Committee for proper scrutiny. The focus was on ensuring that the recommendations were addressed within achievable time frames and in a smart manner. </w:t>
            </w:r>
          </w:p>
          <w:p w14:paraId="617DA270" w14:textId="15671B78" w:rsidR="00BC23C3" w:rsidRPr="00F27EF8" w:rsidRDefault="00BC23C3" w:rsidP="000730EB">
            <w:pPr>
              <w:pStyle w:val="BodyA"/>
              <w:jc w:val="both"/>
              <w:rPr>
                <w:rFonts w:ascii="Verdana" w:hAnsi="Verdana" w:cs="Segoe UI"/>
                <w:color w:val="auto"/>
                <w:shd w:val="clear" w:color="auto" w:fill="FFFFFF"/>
              </w:rPr>
            </w:pPr>
            <w:r w:rsidRPr="00F27EF8">
              <w:rPr>
                <w:rFonts w:ascii="Verdana" w:hAnsi="Verdana" w:cs="Segoe UI"/>
                <w:color w:val="auto"/>
                <w:shd w:val="clear" w:color="auto" w:fill="FFFFFF"/>
              </w:rPr>
              <w:t xml:space="preserve">AH provided an update on the first action regarding aligning audit visits to the SBUHB </w:t>
            </w:r>
            <w:r w:rsidR="003E7D33">
              <w:rPr>
                <w:rFonts w:ascii="Verdana" w:hAnsi="Verdana" w:cs="Segoe UI"/>
                <w:color w:val="auto"/>
                <w:shd w:val="clear" w:color="auto" w:fill="FFFFFF"/>
              </w:rPr>
              <w:t>Q</w:t>
            </w:r>
            <w:r w:rsidRPr="00F27EF8">
              <w:rPr>
                <w:rFonts w:ascii="Verdana" w:hAnsi="Verdana" w:cs="Segoe UI"/>
                <w:color w:val="auto"/>
                <w:shd w:val="clear" w:color="auto" w:fill="FFFFFF"/>
              </w:rPr>
              <w:t xml:space="preserve">uality </w:t>
            </w:r>
            <w:r w:rsidR="003E7D33">
              <w:rPr>
                <w:rFonts w:ascii="Verdana" w:hAnsi="Verdana" w:cs="Segoe UI"/>
                <w:color w:val="auto"/>
                <w:shd w:val="clear" w:color="auto" w:fill="FFFFFF"/>
              </w:rPr>
              <w:t>S</w:t>
            </w:r>
            <w:r w:rsidRPr="00F27EF8">
              <w:rPr>
                <w:rFonts w:ascii="Verdana" w:hAnsi="Verdana" w:cs="Segoe UI"/>
                <w:color w:val="auto"/>
                <w:shd w:val="clear" w:color="auto" w:fill="FFFFFF"/>
              </w:rPr>
              <w:t xml:space="preserve">trategy. AH expressed confidence that this would be completed in good time, as the actions for recording the reasons for the visits had been undertaken. AH said the </w:t>
            </w:r>
            <w:r w:rsidR="00F27EF8" w:rsidRPr="00F27EF8">
              <w:rPr>
                <w:rFonts w:ascii="Verdana" w:hAnsi="Verdana" w:cs="Segoe UI"/>
                <w:color w:val="auto"/>
                <w:shd w:val="clear" w:color="auto" w:fill="FFFFFF"/>
              </w:rPr>
              <w:t>standard</w:t>
            </w:r>
            <w:r w:rsidRPr="00F27EF8">
              <w:rPr>
                <w:rFonts w:ascii="Verdana" w:hAnsi="Verdana" w:cs="Segoe UI"/>
                <w:color w:val="auto"/>
                <w:shd w:val="clear" w:color="auto" w:fill="FFFFFF"/>
              </w:rPr>
              <w:t xml:space="preserve"> documentation had been updated, and the approval process through the </w:t>
            </w:r>
            <w:r w:rsidR="006058F0">
              <w:rPr>
                <w:rFonts w:ascii="Verdana" w:hAnsi="Verdana" w:cs="Segoe UI"/>
                <w:color w:val="auto"/>
                <w:shd w:val="clear" w:color="auto" w:fill="FFFFFF"/>
              </w:rPr>
              <w:t>Exec</w:t>
            </w:r>
            <w:r w:rsidRPr="00F27EF8">
              <w:rPr>
                <w:rFonts w:ascii="Verdana" w:hAnsi="Verdana" w:cs="Segoe UI"/>
                <w:color w:val="auto"/>
                <w:shd w:val="clear" w:color="auto" w:fill="FFFFFF"/>
              </w:rPr>
              <w:t xml:space="preserve"> huddle for the forward plan was now routine.</w:t>
            </w:r>
          </w:p>
          <w:p w14:paraId="0D733588" w14:textId="3A273116" w:rsidR="00F27EF8" w:rsidRDefault="00F27EF8" w:rsidP="000730EB">
            <w:pPr>
              <w:pStyle w:val="BodyA"/>
              <w:jc w:val="both"/>
              <w:rPr>
                <w:rFonts w:ascii="Segoe UI" w:hAnsi="Segoe UI" w:cs="Segoe UI"/>
                <w:color w:val="auto"/>
                <w:sz w:val="21"/>
                <w:szCs w:val="21"/>
                <w:shd w:val="clear" w:color="auto" w:fill="FFFFFF"/>
              </w:rPr>
            </w:pPr>
            <w:r w:rsidRPr="00F27EF8">
              <w:rPr>
                <w:rFonts w:ascii="Verdana" w:hAnsi="Verdana" w:cs="Segoe UI"/>
                <w:color w:val="auto"/>
                <w:shd w:val="clear" w:color="auto" w:fill="FFFFFF"/>
              </w:rPr>
              <w:lastRenderedPageBreak/>
              <w:t xml:space="preserve">AH explained that audit visits were triggered by concerns, incidents, and other factors. Previously, decisions on where to go were based on informed discussions within the </w:t>
            </w:r>
            <w:r w:rsidR="00CC4134">
              <w:rPr>
                <w:rFonts w:ascii="Verdana" w:hAnsi="Verdana" w:cs="Segoe UI"/>
                <w:color w:val="auto"/>
                <w:shd w:val="clear" w:color="auto" w:fill="FFFFFF"/>
              </w:rPr>
              <w:t>Q</w:t>
            </w:r>
            <w:r w:rsidRPr="00F27EF8">
              <w:rPr>
                <w:rFonts w:ascii="Verdana" w:hAnsi="Verdana" w:cs="Segoe UI"/>
                <w:color w:val="auto"/>
                <w:shd w:val="clear" w:color="auto" w:fill="FFFFFF"/>
              </w:rPr>
              <w:t xml:space="preserve">uality and </w:t>
            </w:r>
            <w:r w:rsidR="00CC4134">
              <w:rPr>
                <w:rFonts w:ascii="Verdana" w:hAnsi="Verdana" w:cs="Segoe UI"/>
                <w:color w:val="auto"/>
                <w:shd w:val="clear" w:color="auto" w:fill="FFFFFF"/>
              </w:rPr>
              <w:t>S</w:t>
            </w:r>
            <w:r w:rsidRPr="00F27EF8">
              <w:rPr>
                <w:rFonts w:ascii="Verdana" w:hAnsi="Verdana" w:cs="Segoe UI"/>
                <w:color w:val="auto"/>
                <w:shd w:val="clear" w:color="auto" w:fill="FFFFFF"/>
              </w:rPr>
              <w:t xml:space="preserve">afety </w:t>
            </w:r>
            <w:r w:rsidR="00CC4134">
              <w:rPr>
                <w:rFonts w:ascii="Verdana" w:hAnsi="Verdana" w:cs="Segoe UI"/>
                <w:color w:val="auto"/>
                <w:shd w:val="clear" w:color="auto" w:fill="FFFFFF"/>
              </w:rPr>
              <w:t>I</w:t>
            </w:r>
            <w:r w:rsidRPr="00F27EF8">
              <w:rPr>
                <w:rFonts w:ascii="Verdana" w:hAnsi="Verdana" w:cs="Segoe UI"/>
                <w:color w:val="auto"/>
                <w:shd w:val="clear" w:color="auto" w:fill="FFFFFF"/>
              </w:rPr>
              <w:t xml:space="preserve">mprovement team. In the last year, AH informed the visits were made to various departments, including ED, maternity, and mental health boards, to ensure a balanced approach. AH said the recommendation was accepted and noted that actions for service groups include tracking the timeliness of completion using the AMAT system. As of February, 75% of actions from assurance audits were tracked, but there was room for improvement. AH said service groups needed to work on matron audits and audits receptors audits, with a current completion rate of 50%. The process involved </w:t>
            </w:r>
            <w:r w:rsidR="0095324F">
              <w:rPr>
                <w:rFonts w:ascii="Verdana" w:hAnsi="Verdana" w:cs="Segoe UI"/>
                <w:color w:val="auto"/>
                <w:shd w:val="clear" w:color="auto" w:fill="FFFFFF"/>
              </w:rPr>
              <w:t>re-instate</w:t>
            </w:r>
            <w:r w:rsidR="000A0738">
              <w:rPr>
                <w:rFonts w:ascii="Verdana" w:hAnsi="Verdana" w:cs="Segoe UI"/>
                <w:color w:val="auto"/>
                <w:shd w:val="clear" w:color="auto" w:fill="FFFFFF"/>
              </w:rPr>
              <w:t>ment of</w:t>
            </w:r>
            <w:r w:rsidRPr="00F27EF8">
              <w:rPr>
                <w:rFonts w:ascii="Verdana" w:hAnsi="Verdana" w:cs="Segoe UI"/>
                <w:color w:val="auto"/>
                <w:shd w:val="clear" w:color="auto" w:fill="FFFFFF"/>
              </w:rPr>
              <w:t xml:space="preserve"> quality and safety </w:t>
            </w:r>
            <w:r w:rsidR="006F2012">
              <w:rPr>
                <w:rFonts w:ascii="Verdana" w:hAnsi="Verdana" w:cs="Segoe UI"/>
                <w:color w:val="auto"/>
                <w:shd w:val="clear" w:color="auto" w:fill="FFFFFF"/>
              </w:rPr>
              <w:t>arrangement</w:t>
            </w:r>
            <w:r w:rsidR="00AA4B5C">
              <w:rPr>
                <w:rFonts w:ascii="Verdana" w:hAnsi="Verdana" w:cs="Segoe UI"/>
                <w:color w:val="auto"/>
                <w:shd w:val="clear" w:color="auto" w:fill="FFFFFF"/>
              </w:rPr>
              <w:t xml:space="preserve"> and monthly </w:t>
            </w:r>
            <w:r w:rsidR="00424EC6">
              <w:rPr>
                <w:rFonts w:ascii="Verdana" w:hAnsi="Verdana" w:cs="Segoe UI"/>
                <w:color w:val="auto"/>
                <w:shd w:val="clear" w:color="auto" w:fill="FFFFFF"/>
              </w:rPr>
              <w:t xml:space="preserve">ward </w:t>
            </w:r>
            <w:r w:rsidR="00AA4B5C">
              <w:rPr>
                <w:rFonts w:ascii="Verdana" w:hAnsi="Verdana" w:cs="Segoe UI"/>
                <w:color w:val="auto"/>
                <w:shd w:val="clear" w:color="auto" w:fill="FFFFFF"/>
              </w:rPr>
              <w:t>visits</w:t>
            </w:r>
            <w:r w:rsidR="007E0E4D">
              <w:rPr>
                <w:rFonts w:ascii="Verdana" w:hAnsi="Verdana" w:cs="Segoe UI"/>
                <w:color w:val="auto"/>
                <w:shd w:val="clear" w:color="auto" w:fill="FFFFFF"/>
              </w:rPr>
              <w:t xml:space="preserve">, </w:t>
            </w:r>
            <w:r w:rsidR="002845A7">
              <w:rPr>
                <w:rFonts w:ascii="Verdana" w:hAnsi="Verdana" w:cs="Segoe UI"/>
                <w:color w:val="auto"/>
                <w:shd w:val="clear" w:color="auto" w:fill="FFFFFF"/>
              </w:rPr>
              <w:t xml:space="preserve">reporting through </w:t>
            </w:r>
            <w:r w:rsidR="006B11CF">
              <w:rPr>
                <w:rFonts w:ascii="Verdana" w:hAnsi="Verdana" w:cs="Segoe UI"/>
                <w:color w:val="auto"/>
                <w:shd w:val="clear" w:color="auto" w:fill="FFFFFF"/>
              </w:rPr>
              <w:t xml:space="preserve">to </w:t>
            </w:r>
            <w:r w:rsidR="008A3DB6">
              <w:rPr>
                <w:rFonts w:ascii="Verdana" w:hAnsi="Verdana" w:cs="Segoe UI"/>
                <w:color w:val="auto"/>
                <w:shd w:val="clear" w:color="auto" w:fill="FFFFFF"/>
              </w:rPr>
              <w:t>Compliance</w:t>
            </w:r>
            <w:r w:rsidR="005B6C90">
              <w:rPr>
                <w:rFonts w:ascii="Verdana" w:hAnsi="Verdana" w:cs="Segoe UI"/>
                <w:color w:val="auto"/>
                <w:shd w:val="clear" w:color="auto" w:fill="FFFFFF"/>
              </w:rPr>
              <w:t xml:space="preserve">, </w:t>
            </w:r>
            <w:r w:rsidR="008A3DB6">
              <w:rPr>
                <w:rFonts w:ascii="Verdana" w:hAnsi="Verdana" w:cs="Segoe UI"/>
                <w:color w:val="auto"/>
                <w:shd w:val="clear" w:color="auto" w:fill="FFFFFF"/>
              </w:rPr>
              <w:t xml:space="preserve">then </w:t>
            </w:r>
            <w:r w:rsidR="002845A7">
              <w:rPr>
                <w:rFonts w:ascii="Verdana" w:hAnsi="Verdana" w:cs="Segoe UI"/>
                <w:color w:val="auto"/>
                <w:shd w:val="clear" w:color="auto" w:fill="FFFFFF"/>
              </w:rPr>
              <w:t xml:space="preserve">Quality &amp; Safety </w:t>
            </w:r>
            <w:r w:rsidR="00A45754">
              <w:rPr>
                <w:rFonts w:ascii="Verdana" w:hAnsi="Verdana" w:cs="Segoe UI"/>
                <w:color w:val="auto"/>
                <w:shd w:val="clear" w:color="auto" w:fill="FFFFFF"/>
              </w:rPr>
              <w:t xml:space="preserve">Group and on to Quality &amp; Safety </w:t>
            </w:r>
            <w:r w:rsidR="002845A7">
              <w:rPr>
                <w:rFonts w:ascii="Verdana" w:hAnsi="Verdana" w:cs="Segoe UI"/>
                <w:color w:val="auto"/>
                <w:shd w:val="clear" w:color="auto" w:fill="FFFFFF"/>
              </w:rPr>
              <w:t>Committee</w:t>
            </w:r>
            <w:r w:rsidRPr="00F27EF8">
              <w:rPr>
                <w:rFonts w:ascii="Verdana" w:hAnsi="Verdana" w:cs="Segoe UI"/>
                <w:color w:val="auto"/>
                <w:shd w:val="clear" w:color="auto" w:fill="FFFFFF"/>
              </w:rPr>
              <w:t xml:space="preserve">, </w:t>
            </w:r>
            <w:r w:rsidR="008A3DB6">
              <w:rPr>
                <w:rFonts w:ascii="Verdana" w:hAnsi="Verdana" w:cs="Segoe UI"/>
                <w:color w:val="auto"/>
                <w:shd w:val="clear" w:color="auto" w:fill="FFFFFF"/>
              </w:rPr>
              <w:t xml:space="preserve">to ensure </w:t>
            </w:r>
            <w:r w:rsidR="00E6470D">
              <w:rPr>
                <w:rFonts w:ascii="Verdana" w:hAnsi="Verdana" w:cs="Segoe UI"/>
                <w:color w:val="auto"/>
                <w:shd w:val="clear" w:color="auto" w:fill="FFFFFF"/>
              </w:rPr>
              <w:t>B</w:t>
            </w:r>
            <w:r w:rsidRPr="00F27EF8">
              <w:rPr>
                <w:rFonts w:ascii="Verdana" w:hAnsi="Verdana" w:cs="Segoe UI"/>
                <w:color w:val="auto"/>
                <w:shd w:val="clear" w:color="auto" w:fill="FFFFFF"/>
              </w:rPr>
              <w:t xml:space="preserve">oard-level assurance. Additionally, AH said </w:t>
            </w:r>
            <w:r w:rsidR="00497424">
              <w:rPr>
                <w:rFonts w:ascii="Verdana" w:hAnsi="Verdana" w:cs="Segoe UI"/>
                <w:color w:val="auto"/>
                <w:shd w:val="clear" w:color="auto" w:fill="FFFFFF"/>
              </w:rPr>
              <w:t xml:space="preserve">in relation to </w:t>
            </w:r>
            <w:r w:rsidR="0059485C">
              <w:rPr>
                <w:rFonts w:ascii="Verdana" w:hAnsi="Verdana" w:cs="Segoe UI"/>
                <w:color w:val="auto"/>
                <w:shd w:val="clear" w:color="auto" w:fill="FFFFFF"/>
              </w:rPr>
              <w:t xml:space="preserve">follow up </w:t>
            </w:r>
            <w:r w:rsidR="00EE49A8">
              <w:rPr>
                <w:rFonts w:ascii="Verdana" w:hAnsi="Verdana" w:cs="Segoe UI"/>
                <w:color w:val="auto"/>
                <w:shd w:val="clear" w:color="auto" w:fill="FFFFFF"/>
              </w:rPr>
              <w:t>visits</w:t>
            </w:r>
            <w:r w:rsidR="0059485C">
              <w:rPr>
                <w:rFonts w:ascii="Verdana" w:hAnsi="Verdana" w:cs="Segoe UI"/>
                <w:color w:val="auto"/>
                <w:shd w:val="clear" w:color="auto" w:fill="FFFFFF"/>
              </w:rPr>
              <w:t xml:space="preserve">, </w:t>
            </w:r>
            <w:r w:rsidRPr="00F27EF8">
              <w:rPr>
                <w:rFonts w:ascii="Verdana" w:hAnsi="Verdana" w:cs="Segoe UI"/>
                <w:color w:val="auto"/>
                <w:shd w:val="clear" w:color="auto" w:fill="FFFFFF"/>
              </w:rPr>
              <w:t xml:space="preserve">the team had reviewed roles and capacity to strengthen assurance activities and revised the Quality Assurance Framework (QAF), which will be presented to </w:t>
            </w:r>
            <w:r w:rsidR="001D45A7">
              <w:rPr>
                <w:rFonts w:ascii="Verdana" w:hAnsi="Verdana" w:cs="Segoe UI"/>
                <w:color w:val="auto"/>
                <w:shd w:val="clear" w:color="auto" w:fill="FFFFFF"/>
              </w:rPr>
              <w:t>Nursing</w:t>
            </w:r>
            <w:r w:rsidR="00762D65">
              <w:rPr>
                <w:rFonts w:ascii="Verdana" w:hAnsi="Verdana" w:cs="Segoe UI"/>
                <w:color w:val="auto"/>
                <w:shd w:val="clear" w:color="auto" w:fill="FFFFFF"/>
              </w:rPr>
              <w:t>/</w:t>
            </w:r>
            <w:r w:rsidR="001D45A7">
              <w:rPr>
                <w:rFonts w:ascii="Verdana" w:hAnsi="Verdana" w:cs="Segoe UI"/>
                <w:color w:val="auto"/>
                <w:shd w:val="clear" w:color="auto" w:fill="FFFFFF"/>
              </w:rPr>
              <w:t>Midwifery</w:t>
            </w:r>
            <w:r w:rsidR="00EE49A8">
              <w:rPr>
                <w:rFonts w:ascii="Verdana" w:hAnsi="Verdana" w:cs="Segoe UI"/>
                <w:color w:val="auto"/>
                <w:shd w:val="clear" w:color="auto" w:fill="FFFFFF"/>
              </w:rPr>
              <w:t xml:space="preserve"> </w:t>
            </w:r>
            <w:r w:rsidR="005B0654">
              <w:rPr>
                <w:rFonts w:ascii="Verdana" w:hAnsi="Verdana" w:cs="Segoe UI"/>
                <w:color w:val="auto"/>
                <w:shd w:val="clear" w:color="auto" w:fill="FFFFFF"/>
              </w:rPr>
              <w:t>G</w:t>
            </w:r>
            <w:r w:rsidR="00E31FA9">
              <w:rPr>
                <w:rFonts w:ascii="Verdana" w:hAnsi="Verdana" w:cs="Segoe UI"/>
                <w:color w:val="auto"/>
                <w:shd w:val="clear" w:color="auto" w:fill="FFFFFF"/>
              </w:rPr>
              <w:t>roup</w:t>
            </w:r>
            <w:r w:rsidR="0000400F">
              <w:rPr>
                <w:rFonts w:ascii="Verdana" w:hAnsi="Verdana" w:cs="Segoe UI"/>
                <w:color w:val="auto"/>
                <w:shd w:val="clear" w:color="auto" w:fill="FFFFFF"/>
              </w:rPr>
              <w:t xml:space="preserve"> </w:t>
            </w:r>
            <w:r w:rsidRPr="00F27EF8">
              <w:rPr>
                <w:rFonts w:ascii="Verdana" w:hAnsi="Verdana" w:cs="Segoe UI"/>
                <w:color w:val="auto"/>
                <w:shd w:val="clear" w:color="auto" w:fill="FFFFFF"/>
              </w:rPr>
              <w:t>next week.</w:t>
            </w:r>
            <w:r w:rsidRPr="00F27EF8">
              <w:rPr>
                <w:rFonts w:ascii="Segoe UI" w:hAnsi="Segoe UI" w:cs="Segoe UI"/>
                <w:color w:val="auto"/>
                <w:sz w:val="21"/>
                <w:szCs w:val="21"/>
                <w:shd w:val="clear" w:color="auto" w:fill="FFFFFF"/>
              </w:rPr>
              <w:t> </w:t>
            </w:r>
          </w:p>
          <w:p w14:paraId="080B4D6A" w14:textId="77777777" w:rsidR="00F27EF8" w:rsidRDefault="00F27EF8" w:rsidP="000730EB">
            <w:pPr>
              <w:pStyle w:val="BodyA"/>
              <w:jc w:val="both"/>
              <w:rPr>
                <w:rFonts w:ascii="Segoe UI" w:hAnsi="Segoe UI" w:cs="Segoe UI"/>
                <w:color w:val="auto"/>
                <w:sz w:val="21"/>
                <w:szCs w:val="21"/>
                <w:shd w:val="clear" w:color="auto" w:fill="FFFFFF"/>
              </w:rPr>
            </w:pPr>
          </w:p>
          <w:p w14:paraId="34A5967A" w14:textId="7AE57E3E" w:rsidR="00F27EF8" w:rsidRDefault="00F27EF8" w:rsidP="000730EB">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 xml:space="preserve">The </w:t>
            </w:r>
            <w:r w:rsidR="005B0654" w:rsidRPr="00EE49A8">
              <w:rPr>
                <w:rFonts w:ascii="Verdana" w:hAnsi="Verdana" w:cs="Arial"/>
                <w:bCs/>
                <w:i/>
                <w:iCs/>
                <w:color w:val="auto"/>
                <w:sz w:val="24"/>
                <w:szCs w:val="24"/>
                <w:lang w:val="en-GB"/>
              </w:rPr>
              <w:t>I</w:t>
            </w:r>
            <w:r w:rsidRPr="00EE49A8">
              <w:rPr>
                <w:rFonts w:ascii="Verdana" w:hAnsi="Verdana" w:cs="Arial"/>
                <w:bCs/>
                <w:i/>
                <w:iCs/>
                <w:color w:val="auto"/>
                <w:sz w:val="24"/>
                <w:szCs w:val="24"/>
                <w:lang w:val="en-GB"/>
              </w:rPr>
              <w:t xml:space="preserve">nternal </w:t>
            </w:r>
            <w:r w:rsidR="005B0654" w:rsidRPr="00EE49A8">
              <w:rPr>
                <w:rFonts w:ascii="Verdana" w:hAnsi="Verdana" w:cs="Arial"/>
                <w:bCs/>
                <w:i/>
                <w:iCs/>
                <w:color w:val="auto"/>
                <w:sz w:val="24"/>
                <w:szCs w:val="24"/>
                <w:lang w:val="en-GB"/>
              </w:rPr>
              <w:t>A</w:t>
            </w:r>
            <w:r w:rsidRPr="00EE49A8">
              <w:rPr>
                <w:rFonts w:ascii="Verdana" w:hAnsi="Verdana" w:cs="Arial"/>
                <w:bCs/>
                <w:i/>
                <w:iCs/>
                <w:color w:val="auto"/>
                <w:sz w:val="24"/>
                <w:szCs w:val="24"/>
                <w:lang w:val="en-GB"/>
              </w:rPr>
              <w:t xml:space="preserve">udit </w:t>
            </w:r>
            <w:r w:rsidR="005B0654" w:rsidRPr="00EE49A8">
              <w:rPr>
                <w:rFonts w:ascii="Verdana" w:hAnsi="Verdana" w:cs="Arial"/>
                <w:bCs/>
                <w:i/>
                <w:iCs/>
                <w:color w:val="auto"/>
                <w:sz w:val="24"/>
                <w:szCs w:val="24"/>
                <w:lang w:val="en-GB"/>
              </w:rPr>
              <w:t>D</w:t>
            </w:r>
            <w:r w:rsidRPr="00EE49A8">
              <w:rPr>
                <w:rFonts w:ascii="Verdana" w:hAnsi="Verdana" w:cs="Arial"/>
                <w:bCs/>
                <w:i/>
                <w:iCs/>
                <w:color w:val="auto"/>
                <w:sz w:val="24"/>
                <w:szCs w:val="24"/>
                <w:lang w:val="en-GB"/>
              </w:rPr>
              <w:t xml:space="preserve">ata </w:t>
            </w:r>
            <w:r w:rsidR="005B0654" w:rsidRPr="00EE49A8">
              <w:rPr>
                <w:rFonts w:ascii="Verdana" w:hAnsi="Verdana" w:cs="Arial"/>
                <w:bCs/>
                <w:i/>
                <w:iCs/>
                <w:color w:val="auto"/>
                <w:sz w:val="24"/>
                <w:szCs w:val="24"/>
                <w:lang w:val="en-GB"/>
              </w:rPr>
              <w:t>Q</w:t>
            </w:r>
            <w:r w:rsidRPr="00EE49A8">
              <w:rPr>
                <w:rFonts w:ascii="Verdana" w:hAnsi="Verdana" w:cs="Arial"/>
                <w:bCs/>
                <w:i/>
                <w:iCs/>
                <w:color w:val="auto"/>
                <w:sz w:val="24"/>
                <w:szCs w:val="24"/>
                <w:lang w:val="en-GB"/>
              </w:rPr>
              <w:t xml:space="preserve">uality </w:t>
            </w:r>
            <w:r w:rsidR="005B6C90" w:rsidRPr="00EE49A8">
              <w:rPr>
                <w:rFonts w:ascii="Verdana" w:hAnsi="Verdana" w:cs="Arial"/>
                <w:bCs/>
                <w:i/>
                <w:iCs/>
                <w:color w:val="auto"/>
                <w:sz w:val="24"/>
                <w:szCs w:val="24"/>
                <w:lang w:val="en-GB"/>
              </w:rPr>
              <w:t>R</w:t>
            </w:r>
            <w:r w:rsidRPr="00EE49A8">
              <w:rPr>
                <w:rFonts w:ascii="Verdana" w:hAnsi="Verdana" w:cs="Arial"/>
                <w:bCs/>
                <w:i/>
                <w:iCs/>
                <w:color w:val="auto"/>
                <w:sz w:val="24"/>
                <w:szCs w:val="24"/>
                <w:lang w:val="en-GB"/>
              </w:rPr>
              <w:t>eport</w:t>
            </w:r>
            <w:r>
              <w:rPr>
                <w:rFonts w:ascii="Verdana" w:hAnsi="Verdana" w:cs="Arial"/>
                <w:bCs/>
                <w:color w:val="auto"/>
                <w:sz w:val="24"/>
                <w:szCs w:val="24"/>
                <w:lang w:val="en-GB"/>
              </w:rPr>
              <w:t xml:space="preserve"> was</w:t>
            </w:r>
            <w:r w:rsidRPr="00277740">
              <w:rPr>
                <w:rFonts w:ascii="Verdana" w:hAnsi="Verdana" w:cs="Arial"/>
                <w:bCs/>
                <w:color w:val="auto"/>
                <w:sz w:val="24"/>
                <w:szCs w:val="24"/>
                <w:lang w:val="en-GB"/>
              </w:rPr>
              <w:t xml:space="preserve"> </w:t>
            </w:r>
            <w:r w:rsidRPr="00277740">
              <w:rPr>
                <w:rFonts w:ascii="Verdana" w:hAnsi="Verdana" w:cs="Arial"/>
                <w:b/>
                <w:color w:val="auto"/>
                <w:sz w:val="24"/>
                <w:szCs w:val="24"/>
                <w:lang w:val="en-GB"/>
              </w:rPr>
              <w:t xml:space="preserve">received. </w:t>
            </w:r>
            <w:r>
              <w:rPr>
                <w:rFonts w:ascii="Verdana" w:hAnsi="Verdana" w:cs="Arial"/>
                <w:bCs/>
                <w:color w:val="auto"/>
                <w:sz w:val="24"/>
                <w:szCs w:val="24"/>
                <w:lang w:val="en-GB"/>
              </w:rPr>
              <w:t>OL</w:t>
            </w:r>
            <w:r w:rsidRPr="00277740">
              <w:rPr>
                <w:rFonts w:ascii="Verdana" w:hAnsi="Verdana" w:cs="Arial"/>
                <w:bCs/>
                <w:color w:val="auto"/>
                <w:sz w:val="24"/>
                <w:szCs w:val="24"/>
                <w:lang w:val="en-GB"/>
              </w:rPr>
              <w:t xml:space="preserve"> highlighted the following key points; </w:t>
            </w:r>
          </w:p>
          <w:p w14:paraId="4ECE608C" w14:textId="0C92EF50" w:rsidR="000730EB" w:rsidRPr="000730EB" w:rsidRDefault="00F27EF8" w:rsidP="00AB0B3D">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0730EB">
              <w:rPr>
                <w:rFonts w:ascii="Verdana" w:eastAsia="Times New Roman" w:hAnsi="Verdana" w:cs="Arial"/>
                <w:color w:val="242424"/>
                <w:bdr w:val="none" w:sz="0" w:space="0" w:color="auto"/>
                <w:lang w:val="en-GB" w:eastAsia="en-GB"/>
              </w:rPr>
              <w:t>T</w:t>
            </w:r>
            <w:r w:rsidRPr="00F27EF8">
              <w:rPr>
                <w:rFonts w:ascii="Verdana" w:eastAsia="Times New Roman" w:hAnsi="Verdana" w:cs="Arial"/>
                <w:color w:val="242424"/>
                <w:bdr w:val="none" w:sz="0" w:space="0" w:color="auto"/>
                <w:lang w:val="en-GB" w:eastAsia="en-GB"/>
              </w:rPr>
              <w:t xml:space="preserve">he </w:t>
            </w:r>
            <w:r w:rsidRPr="000730EB">
              <w:rPr>
                <w:rFonts w:ascii="Verdana" w:hAnsi="Verdana" w:cs="Arial"/>
                <w:color w:val="242424"/>
                <w:shd w:val="clear" w:color="auto" w:fill="FFFFFF"/>
              </w:rPr>
              <w:t>Welsh Patient Administration System (</w:t>
            </w:r>
            <w:r w:rsidRPr="00F27EF8">
              <w:rPr>
                <w:rFonts w:ascii="Verdana" w:eastAsia="Times New Roman" w:hAnsi="Verdana" w:cs="Arial"/>
                <w:color w:val="242424"/>
                <w:bdr w:val="none" w:sz="0" w:space="0" w:color="auto"/>
                <w:lang w:val="en-GB" w:eastAsia="en-GB"/>
              </w:rPr>
              <w:t>WPAS</w:t>
            </w:r>
            <w:r w:rsidRPr="000730EB">
              <w:rPr>
                <w:rFonts w:ascii="Verdana" w:eastAsia="Times New Roman" w:hAnsi="Verdana" w:cs="Arial"/>
                <w:color w:val="242424"/>
                <w:bdr w:val="none" w:sz="0" w:space="0" w:color="auto"/>
                <w:lang w:val="en-GB" w:eastAsia="en-GB"/>
              </w:rPr>
              <w:t xml:space="preserve">) </w:t>
            </w:r>
            <w:r w:rsidRPr="00F27EF8">
              <w:rPr>
                <w:rFonts w:ascii="Verdana" w:eastAsia="Times New Roman" w:hAnsi="Verdana" w:cs="Arial"/>
                <w:color w:val="242424"/>
                <w:bdr w:val="none" w:sz="0" w:space="0" w:color="auto"/>
                <w:lang w:val="en-GB" w:eastAsia="en-GB"/>
              </w:rPr>
              <w:t>benefits from proactive data quality oversight, but other clinical systems lack equivalent monitoring, relying on users to identify and report issues</w:t>
            </w:r>
            <w:r w:rsidR="00302C28">
              <w:rPr>
                <w:rFonts w:ascii="Verdana" w:eastAsia="Times New Roman" w:hAnsi="Verdana" w:cs="Arial"/>
                <w:color w:val="242424"/>
                <w:bdr w:val="none" w:sz="0" w:space="0" w:color="auto"/>
                <w:lang w:val="en-GB" w:eastAsia="en-GB"/>
              </w:rPr>
              <w:t xml:space="preserve"> which</w:t>
            </w:r>
            <w:r w:rsidRPr="00F27EF8">
              <w:rPr>
                <w:rFonts w:ascii="Verdana" w:eastAsia="Times New Roman" w:hAnsi="Verdana" w:cs="Arial"/>
                <w:color w:val="242424"/>
                <w:bdr w:val="none" w:sz="0" w:space="0" w:color="auto"/>
                <w:lang w:val="en-GB" w:eastAsia="en-GB"/>
              </w:rPr>
              <w:t xml:space="preserve"> may lead to inconsistent data management and delays in resolving data quality issues</w:t>
            </w:r>
          </w:p>
          <w:p w14:paraId="52F685F5" w14:textId="56F2FE4C" w:rsidR="000730EB" w:rsidRPr="000730EB" w:rsidRDefault="00F27EF8" w:rsidP="00AB0B3D">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F27EF8">
              <w:rPr>
                <w:rFonts w:ascii="Verdana" w:eastAsia="Times New Roman" w:hAnsi="Verdana" w:cs="Arial"/>
                <w:color w:val="242424"/>
                <w:bdr w:val="none" w:sz="0" w:space="0" w:color="auto"/>
                <w:lang w:val="en-GB" w:eastAsia="en-GB"/>
              </w:rPr>
              <w:t>The Information Governance Learning and Operational Group ha</w:t>
            </w:r>
            <w:r w:rsidR="000730EB">
              <w:rPr>
                <w:rFonts w:ascii="Verdana" w:eastAsia="Times New Roman" w:hAnsi="Verdana" w:cs="Arial"/>
                <w:color w:val="242424"/>
                <w:bdr w:val="none" w:sz="0" w:space="0" w:color="auto"/>
                <w:lang w:val="en-GB" w:eastAsia="en-GB"/>
              </w:rPr>
              <w:t>d</w:t>
            </w:r>
            <w:r w:rsidRPr="00F27EF8">
              <w:rPr>
                <w:rFonts w:ascii="Verdana" w:eastAsia="Times New Roman" w:hAnsi="Verdana" w:cs="Arial"/>
                <w:color w:val="242424"/>
                <w:bdr w:val="none" w:sz="0" w:space="0" w:color="auto"/>
                <w:lang w:val="en-GB" w:eastAsia="en-GB"/>
              </w:rPr>
              <w:t xml:space="preserve"> data quality as a key agenda item and should receive assurance from across the clinical system landscape, rather than being limited to the WPAS data quality system</w:t>
            </w:r>
            <w:r w:rsidR="000730EB" w:rsidRPr="000730EB">
              <w:rPr>
                <w:rFonts w:ascii="Verdana" w:eastAsia="Times New Roman" w:hAnsi="Verdana" w:cs="Arial"/>
                <w:color w:val="242424"/>
                <w:bdr w:val="none" w:sz="0" w:space="0" w:color="auto"/>
                <w:lang w:val="en-GB" w:eastAsia="en-GB"/>
              </w:rPr>
              <w:t>;</w:t>
            </w:r>
          </w:p>
          <w:p w14:paraId="449A7D07" w14:textId="779CBC73" w:rsidR="000730EB" w:rsidRPr="000730EB" w:rsidRDefault="00F27EF8" w:rsidP="00AB0B3D">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F27EF8">
              <w:rPr>
                <w:rFonts w:ascii="Verdana" w:eastAsia="Times New Roman" w:hAnsi="Verdana" w:cs="Arial"/>
                <w:color w:val="242424"/>
                <w:bdr w:val="none" w:sz="0" w:space="0" w:color="auto"/>
                <w:lang w:val="en-GB" w:eastAsia="en-GB"/>
              </w:rPr>
              <w:t>The remaining findings are associated with the limited assurance objective around governance and oversight. Scheduled meetings of some groups have been delayed due to capacity constraints within the Information Governance team</w:t>
            </w:r>
            <w:r w:rsidR="000730EB" w:rsidRPr="000730EB">
              <w:rPr>
                <w:rFonts w:ascii="Verdana" w:eastAsia="Times New Roman" w:hAnsi="Verdana" w:cs="Arial"/>
                <w:color w:val="242424"/>
                <w:bdr w:val="none" w:sz="0" w:space="0" w:color="auto"/>
                <w:lang w:val="en-GB" w:eastAsia="en-GB"/>
              </w:rPr>
              <w:t>;</w:t>
            </w:r>
          </w:p>
          <w:p w14:paraId="0A752A3B" w14:textId="309D03F8" w:rsidR="00F27EF8" w:rsidRDefault="00F27EF8" w:rsidP="00AB0B3D">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F27EF8">
              <w:rPr>
                <w:rFonts w:ascii="Verdana" w:eastAsia="Times New Roman" w:hAnsi="Verdana" w:cs="Segoe UI"/>
                <w:color w:val="242424"/>
                <w:bdr w:val="none" w:sz="0" w:space="0" w:color="auto"/>
                <w:lang w:val="en-GB" w:eastAsia="en-GB"/>
              </w:rPr>
              <w:t xml:space="preserve">There </w:t>
            </w:r>
            <w:r w:rsidR="000730EB">
              <w:rPr>
                <w:rFonts w:ascii="Verdana" w:eastAsia="Times New Roman" w:hAnsi="Verdana" w:cs="Segoe UI"/>
                <w:color w:val="242424"/>
                <w:bdr w:val="none" w:sz="0" w:space="0" w:color="auto"/>
                <w:lang w:val="en-GB" w:eastAsia="en-GB"/>
              </w:rPr>
              <w:t>was</w:t>
            </w:r>
            <w:r w:rsidRPr="00F27EF8">
              <w:rPr>
                <w:rFonts w:ascii="Verdana" w:eastAsia="Times New Roman" w:hAnsi="Verdana" w:cs="Segoe UI"/>
                <w:color w:val="242424"/>
                <w:bdr w:val="none" w:sz="0" w:space="0" w:color="auto"/>
                <w:lang w:val="en-GB" w:eastAsia="en-GB"/>
              </w:rPr>
              <w:t xml:space="preserve"> a need to finali</w:t>
            </w:r>
            <w:r w:rsidR="000730EB">
              <w:rPr>
                <w:rFonts w:ascii="Verdana" w:eastAsia="Times New Roman" w:hAnsi="Verdana" w:cs="Segoe UI"/>
                <w:color w:val="242424"/>
                <w:bdr w:val="none" w:sz="0" w:space="0" w:color="auto"/>
                <w:lang w:val="en-GB" w:eastAsia="en-GB"/>
              </w:rPr>
              <w:t>s</w:t>
            </w:r>
            <w:r w:rsidRPr="00F27EF8">
              <w:rPr>
                <w:rFonts w:ascii="Verdana" w:eastAsia="Times New Roman" w:hAnsi="Verdana" w:cs="Segoe UI"/>
                <w:color w:val="242424"/>
                <w:bdr w:val="none" w:sz="0" w:space="0" w:color="auto"/>
                <w:lang w:val="en-GB" w:eastAsia="en-GB"/>
              </w:rPr>
              <w:t xml:space="preserve">e </w:t>
            </w:r>
            <w:r w:rsidR="00E649AE">
              <w:rPr>
                <w:rFonts w:ascii="Verdana" w:eastAsia="Times New Roman" w:hAnsi="Verdana" w:cs="Segoe UI"/>
                <w:color w:val="242424"/>
                <w:bdr w:val="none" w:sz="0" w:space="0" w:color="auto"/>
                <w:lang w:val="en-GB" w:eastAsia="en-GB"/>
              </w:rPr>
              <w:t xml:space="preserve">terms of </w:t>
            </w:r>
            <w:r w:rsidRPr="00F27EF8">
              <w:rPr>
                <w:rFonts w:ascii="Verdana" w:eastAsia="Times New Roman" w:hAnsi="Verdana" w:cs="Segoe UI"/>
                <w:color w:val="242424"/>
                <w:bdr w:val="none" w:sz="0" w:space="0" w:color="auto"/>
                <w:lang w:val="en-GB" w:eastAsia="en-GB"/>
              </w:rPr>
              <w:t>references on key groups and forums in the area and clarify the governance framework in terms of structures, relationships, and accountability</w:t>
            </w:r>
            <w:r w:rsidR="00C82434">
              <w:rPr>
                <w:rFonts w:ascii="Verdana" w:eastAsia="Times New Roman" w:hAnsi="Verdana" w:cs="Segoe UI"/>
                <w:color w:val="242424"/>
                <w:bdr w:val="none" w:sz="0" w:space="0" w:color="auto"/>
                <w:lang w:val="en-GB" w:eastAsia="en-GB"/>
              </w:rPr>
              <w:t xml:space="preserve"> </w:t>
            </w:r>
            <w:r w:rsidR="007A1905">
              <w:rPr>
                <w:rFonts w:ascii="Verdana" w:eastAsia="Times New Roman" w:hAnsi="Verdana" w:cs="Segoe UI"/>
                <w:color w:val="242424"/>
                <w:bdr w:val="none" w:sz="0" w:space="0" w:color="auto"/>
                <w:lang w:val="en-GB" w:eastAsia="en-GB"/>
              </w:rPr>
              <w:t>between those which are sometimes unclear</w:t>
            </w:r>
          </w:p>
          <w:p w14:paraId="673CBDB1" w14:textId="05B734F6" w:rsidR="00D24D86" w:rsidRPr="00F27EF8" w:rsidRDefault="00D24D86" w:rsidP="00AB0B3D">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Pr>
                <w:rFonts w:ascii="Verdana" w:eastAsia="Times New Roman" w:hAnsi="Verdana" w:cs="Segoe UI"/>
                <w:color w:val="242424"/>
                <w:bdr w:val="none" w:sz="0" w:space="0" w:color="auto"/>
                <w:lang w:val="en-GB" w:eastAsia="en-GB"/>
              </w:rPr>
              <w:lastRenderedPageBreak/>
              <w:t xml:space="preserve">Management have accepted the findings and </w:t>
            </w:r>
            <w:r w:rsidR="00E8093C">
              <w:rPr>
                <w:rFonts w:ascii="Verdana" w:eastAsia="Times New Roman" w:hAnsi="Verdana" w:cs="Segoe UI"/>
                <w:color w:val="242424"/>
                <w:bdr w:val="none" w:sz="0" w:space="0" w:color="auto"/>
                <w:lang w:val="en-GB" w:eastAsia="en-GB"/>
              </w:rPr>
              <w:t xml:space="preserve">have </w:t>
            </w:r>
            <w:r w:rsidR="00876D76">
              <w:rPr>
                <w:rFonts w:ascii="Verdana" w:eastAsia="Times New Roman" w:hAnsi="Verdana" w:cs="Segoe UI"/>
                <w:color w:val="242424"/>
                <w:bdr w:val="none" w:sz="0" w:space="0" w:color="auto"/>
                <w:lang w:val="en-GB" w:eastAsia="en-GB"/>
              </w:rPr>
              <w:t>provided</w:t>
            </w:r>
            <w:r w:rsidR="00E8093C">
              <w:rPr>
                <w:rFonts w:ascii="Verdana" w:eastAsia="Times New Roman" w:hAnsi="Verdana" w:cs="Segoe UI"/>
                <w:color w:val="242424"/>
                <w:bdr w:val="none" w:sz="0" w:space="0" w:color="auto"/>
                <w:lang w:val="en-GB" w:eastAsia="en-GB"/>
              </w:rPr>
              <w:t xml:space="preserve"> responses to address and take those forward</w:t>
            </w:r>
            <w:r w:rsidR="00876D76">
              <w:rPr>
                <w:rFonts w:ascii="Verdana" w:eastAsia="Times New Roman" w:hAnsi="Verdana" w:cs="Segoe UI"/>
                <w:color w:val="242424"/>
                <w:bdr w:val="none" w:sz="0" w:space="0" w:color="auto"/>
                <w:lang w:val="en-GB" w:eastAsia="en-GB"/>
              </w:rPr>
              <w:t>.</w:t>
            </w:r>
          </w:p>
          <w:p w14:paraId="34A22B3C" w14:textId="224E0DC6" w:rsidR="000730EB" w:rsidRDefault="000730EB" w:rsidP="000730EB">
            <w:pPr>
              <w:pBdr>
                <w:top w:val="none" w:sz="0" w:space="0" w:color="auto"/>
                <w:left w:val="none" w:sz="0" w:space="0" w:color="auto"/>
                <w:bottom w:val="none" w:sz="0" w:space="0" w:color="auto"/>
                <w:right w:val="none" w:sz="0" w:space="0" w:color="auto"/>
                <w:between w:val="none" w:sz="0" w:space="0" w:color="auto"/>
                <w:bar w:val="none" w:sz="0" w:color="auto"/>
              </w:pBdr>
              <w:ind w:right="96"/>
              <w:contextualSpacing/>
              <w:jc w:val="both"/>
              <w:rPr>
                <w:rFonts w:ascii="Verdana" w:hAnsi="Verdana" w:cs="Arial"/>
                <w:bCs/>
              </w:rPr>
            </w:pPr>
            <w:r>
              <w:rPr>
                <w:rFonts w:ascii="Verdana" w:hAnsi="Verdana" w:cs="Arial"/>
                <w:bCs/>
              </w:rPr>
              <w:t>NZ invited questions:</w:t>
            </w:r>
          </w:p>
          <w:p w14:paraId="27733601" w14:textId="77777777" w:rsidR="000730EB" w:rsidRPr="000730EB" w:rsidRDefault="000730EB" w:rsidP="000730EB">
            <w:pPr>
              <w:pBdr>
                <w:top w:val="none" w:sz="0" w:space="0" w:color="auto"/>
                <w:left w:val="none" w:sz="0" w:space="0" w:color="auto"/>
                <w:bottom w:val="none" w:sz="0" w:space="0" w:color="auto"/>
                <w:right w:val="none" w:sz="0" w:space="0" w:color="auto"/>
                <w:between w:val="none" w:sz="0" w:space="0" w:color="auto"/>
                <w:bar w:val="none" w:sz="0" w:color="auto"/>
              </w:pBdr>
              <w:ind w:right="96"/>
              <w:contextualSpacing/>
              <w:jc w:val="both"/>
              <w:rPr>
                <w:rFonts w:ascii="Verdana" w:hAnsi="Verdana" w:cs="Arial"/>
                <w:bCs/>
              </w:rPr>
            </w:pPr>
          </w:p>
          <w:p w14:paraId="2EBF501B" w14:textId="2DDF6367" w:rsidR="000730EB" w:rsidRDefault="000730EB" w:rsidP="000730EB">
            <w:pPr>
              <w:pStyle w:val="NormalWeb"/>
              <w:shd w:val="clear" w:color="auto" w:fill="FFFFFF"/>
              <w:spacing w:before="0" w:beforeAutospacing="0" w:after="0" w:afterAutospacing="0"/>
              <w:jc w:val="both"/>
              <w:rPr>
                <w:rFonts w:ascii="Verdana" w:hAnsi="Verdana" w:cs="Segoe UI"/>
              </w:rPr>
            </w:pPr>
            <w:r w:rsidRPr="000730EB">
              <w:rPr>
                <w:rFonts w:ascii="Verdana" w:hAnsi="Verdana" w:cs="Segoe UI"/>
              </w:rPr>
              <w:t>During the discussion on the data quality report, NZ raised questions about the realism of the actions scheduled for April and May and expressed concerns about ensuring these actions did not become overdue as the year progresses. NZ highlighted that there was no representative from the digital team present to address these concerns directly. NZ requested that the comments be passed on and mentioned referring the item to the Digital</w:t>
            </w:r>
            <w:r w:rsidR="003B6447">
              <w:rPr>
                <w:rFonts w:ascii="Verdana" w:hAnsi="Verdana" w:cs="Segoe UI"/>
              </w:rPr>
              <w:t xml:space="preserve">, </w:t>
            </w:r>
            <w:r w:rsidRPr="000730EB">
              <w:rPr>
                <w:rFonts w:ascii="Verdana" w:hAnsi="Verdana" w:cs="Segoe UI"/>
              </w:rPr>
              <w:t>Data Research and Innovation Committee for further scrutiny.</w:t>
            </w:r>
          </w:p>
          <w:p w14:paraId="765D9D45" w14:textId="1A075BAE" w:rsidR="000730EB" w:rsidRDefault="000730EB" w:rsidP="000730EB">
            <w:pPr>
              <w:pStyle w:val="NormalWeb"/>
              <w:shd w:val="clear" w:color="auto" w:fill="FFFFFF"/>
              <w:spacing w:before="0" w:beforeAutospacing="0" w:after="0" w:afterAutospacing="0"/>
              <w:jc w:val="both"/>
              <w:rPr>
                <w:rFonts w:ascii="Verdana" w:hAnsi="Verdana" w:cs="Segoe UI"/>
              </w:rPr>
            </w:pPr>
          </w:p>
          <w:p w14:paraId="7D62B7CB" w14:textId="26ED7C70" w:rsidR="000730EB" w:rsidRDefault="000730EB" w:rsidP="000730EB">
            <w:pPr>
              <w:pStyle w:val="Body"/>
              <w:spacing w:before="120" w:after="120"/>
              <w:jc w:val="both"/>
              <w:rPr>
                <w:rFonts w:ascii="Verdana" w:hAnsi="Verdana" w:cs="Arial"/>
                <w:bCs/>
                <w:color w:val="auto"/>
                <w:sz w:val="24"/>
                <w:szCs w:val="24"/>
                <w:lang w:val="en-GB"/>
              </w:rPr>
            </w:pPr>
            <w:r w:rsidRPr="00EE49A8">
              <w:rPr>
                <w:rFonts w:ascii="Verdana" w:hAnsi="Verdana" w:cs="Arial"/>
                <w:bCs/>
                <w:i/>
                <w:iCs/>
                <w:color w:val="auto"/>
                <w:sz w:val="24"/>
                <w:szCs w:val="24"/>
                <w:lang w:val="en-GB"/>
              </w:rPr>
              <w:t xml:space="preserve">The </w:t>
            </w:r>
            <w:r w:rsidR="003B6447" w:rsidRPr="00EE49A8">
              <w:rPr>
                <w:rFonts w:ascii="Verdana" w:hAnsi="Verdana" w:cs="Arial"/>
                <w:bCs/>
                <w:i/>
                <w:iCs/>
                <w:color w:val="auto"/>
                <w:sz w:val="24"/>
                <w:szCs w:val="24"/>
                <w:lang w:val="en-GB"/>
              </w:rPr>
              <w:t>I</w:t>
            </w:r>
            <w:r w:rsidRPr="00EE49A8">
              <w:rPr>
                <w:rFonts w:ascii="Verdana" w:hAnsi="Verdana" w:cs="Arial"/>
                <w:bCs/>
                <w:i/>
                <w:iCs/>
                <w:color w:val="auto"/>
                <w:sz w:val="24"/>
                <w:szCs w:val="24"/>
                <w:lang w:val="en-GB"/>
              </w:rPr>
              <w:t xml:space="preserve">nternal </w:t>
            </w:r>
            <w:r w:rsidR="003B6447" w:rsidRPr="00EE49A8">
              <w:rPr>
                <w:rFonts w:ascii="Verdana" w:hAnsi="Verdana" w:cs="Arial"/>
                <w:bCs/>
                <w:i/>
                <w:iCs/>
                <w:color w:val="auto"/>
                <w:sz w:val="24"/>
                <w:szCs w:val="24"/>
                <w:lang w:val="en-GB"/>
              </w:rPr>
              <w:t>A</w:t>
            </w:r>
            <w:r w:rsidRPr="00EE49A8">
              <w:rPr>
                <w:rFonts w:ascii="Verdana" w:hAnsi="Verdana" w:cs="Arial"/>
                <w:bCs/>
                <w:i/>
                <w:iCs/>
                <w:color w:val="auto"/>
                <w:sz w:val="24"/>
                <w:szCs w:val="24"/>
                <w:lang w:val="en-GB"/>
              </w:rPr>
              <w:t xml:space="preserve">udit </w:t>
            </w:r>
            <w:r w:rsidR="003B6447" w:rsidRPr="00EE49A8">
              <w:rPr>
                <w:rFonts w:ascii="Verdana" w:hAnsi="Verdana" w:cs="Arial"/>
                <w:bCs/>
                <w:i/>
                <w:iCs/>
                <w:color w:val="auto"/>
                <w:sz w:val="24"/>
                <w:szCs w:val="24"/>
                <w:lang w:val="en-GB"/>
              </w:rPr>
              <w:t>E</w:t>
            </w:r>
            <w:r w:rsidRPr="00EE49A8">
              <w:rPr>
                <w:rFonts w:ascii="Verdana" w:hAnsi="Verdana" w:cs="Arial"/>
                <w:bCs/>
                <w:i/>
                <w:iCs/>
                <w:color w:val="auto"/>
                <w:sz w:val="24"/>
                <w:szCs w:val="24"/>
                <w:lang w:val="en-GB"/>
              </w:rPr>
              <w:t xml:space="preserve">states </w:t>
            </w:r>
            <w:r w:rsidR="003B6447" w:rsidRPr="00EE49A8">
              <w:rPr>
                <w:rFonts w:ascii="Verdana" w:hAnsi="Verdana" w:cs="Arial"/>
                <w:bCs/>
                <w:i/>
                <w:iCs/>
                <w:color w:val="auto"/>
                <w:sz w:val="24"/>
                <w:szCs w:val="24"/>
                <w:lang w:val="en-GB"/>
              </w:rPr>
              <w:t>C</w:t>
            </w:r>
            <w:r w:rsidRPr="00EE49A8">
              <w:rPr>
                <w:rFonts w:ascii="Verdana" w:hAnsi="Verdana" w:cs="Arial"/>
                <w:bCs/>
                <w:i/>
                <w:iCs/>
                <w:color w:val="auto"/>
                <w:sz w:val="24"/>
                <w:szCs w:val="24"/>
                <w:lang w:val="en-GB"/>
              </w:rPr>
              <w:t xml:space="preserve">ondition </w:t>
            </w:r>
            <w:r w:rsidR="003B6447" w:rsidRPr="00EE49A8">
              <w:rPr>
                <w:rFonts w:ascii="Verdana" w:hAnsi="Verdana" w:cs="Arial"/>
                <w:bCs/>
                <w:i/>
                <w:iCs/>
                <w:color w:val="auto"/>
                <w:sz w:val="24"/>
                <w:szCs w:val="24"/>
                <w:lang w:val="en-GB"/>
              </w:rPr>
              <w:t>R</w:t>
            </w:r>
            <w:r w:rsidRPr="00EE49A8">
              <w:rPr>
                <w:rFonts w:ascii="Verdana" w:hAnsi="Verdana" w:cs="Arial"/>
                <w:bCs/>
                <w:i/>
                <w:iCs/>
                <w:color w:val="auto"/>
                <w:sz w:val="24"/>
                <w:szCs w:val="24"/>
                <w:lang w:val="en-GB"/>
              </w:rPr>
              <w:t>eport</w:t>
            </w:r>
            <w:r>
              <w:rPr>
                <w:rFonts w:ascii="Verdana" w:hAnsi="Verdana" w:cs="Arial"/>
                <w:bCs/>
                <w:color w:val="auto"/>
                <w:sz w:val="24"/>
                <w:szCs w:val="24"/>
                <w:lang w:val="en-GB"/>
              </w:rPr>
              <w:t xml:space="preserve"> was</w:t>
            </w:r>
            <w:r w:rsidRPr="00277740">
              <w:rPr>
                <w:rFonts w:ascii="Verdana" w:hAnsi="Verdana" w:cs="Arial"/>
                <w:bCs/>
                <w:color w:val="auto"/>
                <w:sz w:val="24"/>
                <w:szCs w:val="24"/>
                <w:lang w:val="en-GB"/>
              </w:rPr>
              <w:t xml:space="preserve"> </w:t>
            </w:r>
            <w:r w:rsidRPr="00277740">
              <w:rPr>
                <w:rFonts w:ascii="Verdana" w:hAnsi="Verdana" w:cs="Arial"/>
                <w:b/>
                <w:color w:val="auto"/>
                <w:sz w:val="24"/>
                <w:szCs w:val="24"/>
                <w:lang w:val="en-GB"/>
              </w:rPr>
              <w:t xml:space="preserve">received. </w:t>
            </w:r>
            <w:r>
              <w:rPr>
                <w:rFonts w:ascii="Verdana" w:hAnsi="Verdana" w:cs="Arial"/>
                <w:bCs/>
                <w:color w:val="auto"/>
                <w:sz w:val="24"/>
                <w:szCs w:val="24"/>
                <w:lang w:val="en-GB"/>
              </w:rPr>
              <w:t>MG</w:t>
            </w:r>
            <w:r w:rsidRPr="00277740">
              <w:rPr>
                <w:rFonts w:ascii="Verdana" w:hAnsi="Verdana" w:cs="Arial"/>
                <w:bCs/>
                <w:color w:val="auto"/>
                <w:sz w:val="24"/>
                <w:szCs w:val="24"/>
                <w:lang w:val="en-GB"/>
              </w:rPr>
              <w:t xml:space="preserve"> highlighted the following key points; </w:t>
            </w:r>
          </w:p>
          <w:p w14:paraId="0880100D" w14:textId="1432F783" w:rsidR="000730EB" w:rsidRPr="000730EB" w:rsidRDefault="000730EB" w:rsidP="00AB0B3D">
            <w:pPr>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0730EB">
              <w:rPr>
                <w:rFonts w:ascii="Verdana" w:eastAsia="Times New Roman" w:hAnsi="Verdana" w:cs="Segoe UI"/>
                <w:bdr w:val="none" w:sz="0" w:space="0" w:color="auto"/>
                <w:lang w:val="en-GB" w:eastAsia="en-GB"/>
              </w:rPr>
              <w:t>The follow-up audit addressed all recommendations from the previous year's limited assurance report, with one recommendation being superseded by a new one in the current report</w:t>
            </w:r>
            <w:r w:rsidRPr="00C37D39">
              <w:rPr>
                <w:rFonts w:ascii="Verdana" w:eastAsia="Times New Roman" w:hAnsi="Verdana" w:cs="Segoe UI"/>
                <w:bdr w:val="none" w:sz="0" w:space="0" w:color="auto"/>
                <w:lang w:val="en-GB" w:eastAsia="en-GB"/>
              </w:rPr>
              <w:t>;</w:t>
            </w:r>
          </w:p>
          <w:p w14:paraId="33F471DB" w14:textId="54D7E40C" w:rsidR="000730EB" w:rsidRPr="000730EB" w:rsidRDefault="000730EB" w:rsidP="00AB0B3D">
            <w:pPr>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0730EB">
              <w:rPr>
                <w:rFonts w:ascii="Verdana" w:eastAsia="Times New Roman" w:hAnsi="Verdana" w:cs="Segoe UI"/>
                <w:bdr w:val="none" w:sz="0" w:space="0" w:color="auto"/>
                <w:lang w:val="en-GB" w:eastAsia="en-GB"/>
              </w:rPr>
              <w:t xml:space="preserve">Strong governance arrangements were noted, including the establishment of an overarching </w:t>
            </w:r>
            <w:r w:rsidR="008B2396">
              <w:rPr>
                <w:rFonts w:ascii="Verdana" w:eastAsia="Times New Roman" w:hAnsi="Verdana" w:cs="Segoe UI"/>
                <w:bdr w:val="none" w:sz="0" w:space="0" w:color="auto"/>
                <w:lang w:val="en-GB" w:eastAsia="en-GB"/>
              </w:rPr>
              <w:t>C</w:t>
            </w:r>
            <w:r w:rsidRPr="000730EB">
              <w:rPr>
                <w:rFonts w:ascii="Verdana" w:eastAsia="Times New Roman" w:hAnsi="Verdana" w:cs="Segoe UI"/>
                <w:bdr w:val="none" w:sz="0" w:space="0" w:color="auto"/>
                <w:lang w:val="en-GB" w:eastAsia="en-GB"/>
              </w:rPr>
              <w:t xml:space="preserve">apital </w:t>
            </w:r>
            <w:r w:rsidR="008B2396">
              <w:rPr>
                <w:rFonts w:ascii="Verdana" w:eastAsia="Times New Roman" w:hAnsi="Verdana" w:cs="Segoe UI"/>
                <w:bdr w:val="none" w:sz="0" w:space="0" w:color="auto"/>
                <w:lang w:val="en-GB" w:eastAsia="en-GB"/>
              </w:rPr>
              <w:t>E</w:t>
            </w:r>
            <w:r w:rsidRPr="000730EB">
              <w:rPr>
                <w:rFonts w:ascii="Verdana" w:eastAsia="Times New Roman" w:hAnsi="Verdana" w:cs="Segoe UI"/>
                <w:bdr w:val="none" w:sz="0" w:space="0" w:color="auto"/>
                <w:lang w:val="en-GB" w:eastAsia="en-GB"/>
              </w:rPr>
              <w:t xml:space="preserve">states </w:t>
            </w:r>
            <w:r w:rsidR="008B2396">
              <w:rPr>
                <w:rFonts w:ascii="Verdana" w:eastAsia="Times New Roman" w:hAnsi="Verdana" w:cs="Segoe UI"/>
                <w:bdr w:val="none" w:sz="0" w:space="0" w:color="auto"/>
                <w:lang w:val="en-GB" w:eastAsia="en-GB"/>
              </w:rPr>
              <w:t>B</w:t>
            </w:r>
            <w:r w:rsidRPr="000730EB">
              <w:rPr>
                <w:rFonts w:ascii="Verdana" w:eastAsia="Times New Roman" w:hAnsi="Verdana" w:cs="Segoe UI"/>
                <w:bdr w:val="none" w:sz="0" w:space="0" w:color="auto"/>
                <w:lang w:val="en-GB" w:eastAsia="en-GB"/>
              </w:rPr>
              <w:t>oard that br</w:t>
            </w:r>
            <w:r w:rsidR="00C37D39" w:rsidRPr="00C37D39">
              <w:rPr>
                <w:rFonts w:ascii="Verdana" w:eastAsia="Times New Roman" w:hAnsi="Verdana" w:cs="Segoe UI"/>
                <w:bdr w:val="none" w:sz="0" w:space="0" w:color="auto"/>
                <w:lang w:val="en-GB" w:eastAsia="en-GB"/>
              </w:rPr>
              <w:t>ought</w:t>
            </w:r>
            <w:r w:rsidRPr="000730EB">
              <w:rPr>
                <w:rFonts w:ascii="Verdana" w:eastAsia="Times New Roman" w:hAnsi="Verdana" w:cs="Segoe UI"/>
                <w:bdr w:val="none" w:sz="0" w:space="0" w:color="auto"/>
                <w:lang w:val="en-GB" w:eastAsia="en-GB"/>
              </w:rPr>
              <w:t xml:space="preserve"> together teams to prioriti</w:t>
            </w:r>
            <w:r w:rsidR="00C37D39" w:rsidRPr="00C37D39">
              <w:rPr>
                <w:rFonts w:ascii="Verdana" w:eastAsia="Times New Roman" w:hAnsi="Verdana" w:cs="Segoe UI"/>
                <w:bdr w:val="none" w:sz="0" w:space="0" w:color="auto"/>
                <w:lang w:val="en-GB" w:eastAsia="en-GB"/>
              </w:rPr>
              <w:t>s</w:t>
            </w:r>
            <w:r w:rsidRPr="000730EB">
              <w:rPr>
                <w:rFonts w:ascii="Verdana" w:eastAsia="Times New Roman" w:hAnsi="Verdana" w:cs="Segoe UI"/>
                <w:bdr w:val="none" w:sz="0" w:space="0" w:color="auto"/>
                <w:lang w:val="en-GB" w:eastAsia="en-GB"/>
              </w:rPr>
              <w:t>e capital funding</w:t>
            </w:r>
            <w:r w:rsidR="00C37D39" w:rsidRPr="00C37D39">
              <w:rPr>
                <w:rFonts w:ascii="Verdana" w:eastAsia="Times New Roman" w:hAnsi="Verdana" w:cs="Segoe UI"/>
                <w:bdr w:val="none" w:sz="0" w:space="0" w:color="auto"/>
                <w:lang w:val="en-GB" w:eastAsia="en-GB"/>
              </w:rPr>
              <w:t>;</w:t>
            </w:r>
          </w:p>
          <w:p w14:paraId="43C09BB3" w14:textId="10E022D9" w:rsidR="000730EB" w:rsidRPr="000730EB" w:rsidRDefault="000730EB" w:rsidP="00AB0B3D">
            <w:pPr>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0730EB">
              <w:rPr>
                <w:rFonts w:ascii="Verdana" w:eastAsia="Times New Roman" w:hAnsi="Verdana" w:cs="Segoe UI"/>
                <w:bdr w:val="none" w:sz="0" w:space="0" w:color="auto"/>
                <w:lang w:val="en-GB" w:eastAsia="en-GB"/>
              </w:rPr>
              <w:t>Positive arrangements were found in risk management and the allocation of available capital</w:t>
            </w:r>
            <w:r w:rsidR="00C37D39" w:rsidRPr="00C37D39">
              <w:rPr>
                <w:rFonts w:ascii="Verdana" w:eastAsia="Times New Roman" w:hAnsi="Verdana" w:cs="Segoe UI"/>
                <w:bdr w:val="none" w:sz="0" w:space="0" w:color="auto"/>
                <w:lang w:val="en-GB" w:eastAsia="en-GB"/>
              </w:rPr>
              <w:t>;</w:t>
            </w:r>
          </w:p>
          <w:p w14:paraId="4F220442" w14:textId="07C062B9" w:rsidR="000730EB" w:rsidRPr="000730EB" w:rsidRDefault="000730EB" w:rsidP="00AB0B3D">
            <w:pPr>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0730EB">
              <w:rPr>
                <w:rFonts w:ascii="Verdana" w:eastAsia="Times New Roman" w:hAnsi="Verdana" w:cs="Segoe UI"/>
                <w:bdr w:val="none" w:sz="0" w:space="0" w:color="auto"/>
                <w:lang w:val="en-GB" w:eastAsia="en-GB"/>
              </w:rPr>
              <w:t>A small number of recommendations were made, which do not relate to fundamental issues in the management and allocation of capital but rather to supportive management systems</w:t>
            </w:r>
            <w:r w:rsidR="00C37D39" w:rsidRPr="00C37D39">
              <w:rPr>
                <w:rFonts w:ascii="Verdana" w:eastAsia="Times New Roman" w:hAnsi="Verdana" w:cs="Segoe UI"/>
                <w:bdr w:val="none" w:sz="0" w:space="0" w:color="auto"/>
                <w:lang w:val="en-GB" w:eastAsia="en-GB"/>
              </w:rPr>
              <w:t>;</w:t>
            </w:r>
          </w:p>
          <w:p w14:paraId="670A36D5" w14:textId="131BBCAD" w:rsidR="000730EB" w:rsidRPr="000730EB" w:rsidRDefault="000730EB" w:rsidP="00AB0B3D">
            <w:pPr>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0730EB">
              <w:rPr>
                <w:rFonts w:ascii="Verdana" w:eastAsia="Times New Roman" w:hAnsi="Verdana" w:cs="Segoe UI"/>
                <w:bdr w:val="none" w:sz="0" w:space="0" w:color="auto"/>
                <w:lang w:val="en-GB" w:eastAsia="en-GB"/>
              </w:rPr>
              <w:t xml:space="preserve">Issues were identified around the detail captured in the </w:t>
            </w:r>
            <w:r w:rsidR="00C37D39" w:rsidRPr="00C37D39">
              <w:rPr>
                <w:rFonts w:ascii="Verdana" w:eastAsia="Times New Roman" w:hAnsi="Verdana" w:cs="Segoe UI"/>
                <w:bdr w:val="none" w:sz="0" w:space="0" w:color="auto"/>
                <w:lang w:val="en-GB" w:eastAsia="en-GB"/>
              </w:rPr>
              <w:t>SBUHB</w:t>
            </w:r>
            <w:r w:rsidRPr="000730EB">
              <w:rPr>
                <w:rFonts w:ascii="Verdana" w:eastAsia="Times New Roman" w:hAnsi="Verdana" w:cs="Segoe UI"/>
                <w:bdr w:val="none" w:sz="0" w:space="0" w:color="auto"/>
                <w:lang w:val="en-GB" w:eastAsia="en-GB"/>
              </w:rPr>
              <w:t xml:space="preserve"> risk register and Board Assurance framework, as well as some management updates provided in the audit tracker</w:t>
            </w:r>
            <w:r w:rsidR="00C37D39" w:rsidRPr="00C37D39">
              <w:rPr>
                <w:rFonts w:ascii="Verdana" w:eastAsia="Times New Roman" w:hAnsi="Verdana" w:cs="Segoe UI"/>
                <w:bdr w:val="none" w:sz="0" w:space="0" w:color="auto"/>
                <w:lang w:val="en-GB" w:eastAsia="en-GB"/>
              </w:rPr>
              <w:t>;</w:t>
            </w:r>
          </w:p>
          <w:p w14:paraId="0DE687F0" w14:textId="3C6FFF34" w:rsidR="000730EB" w:rsidRDefault="00C37D39" w:rsidP="00AB0B3D">
            <w:pPr>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C37D39">
              <w:rPr>
                <w:rFonts w:ascii="Verdana" w:eastAsia="Times New Roman" w:hAnsi="Verdana" w:cs="Segoe UI"/>
                <w:bdr w:val="none" w:sz="0" w:space="0" w:color="auto"/>
                <w:lang w:val="en-GB" w:eastAsia="en-GB"/>
              </w:rPr>
              <w:t xml:space="preserve">Head of Compliance, </w:t>
            </w:r>
            <w:r w:rsidR="000730EB" w:rsidRPr="000730EB">
              <w:rPr>
                <w:rFonts w:ascii="Verdana" w:eastAsia="Times New Roman" w:hAnsi="Verdana" w:cs="Segoe UI"/>
                <w:bdr w:val="none" w:sz="0" w:space="0" w:color="auto"/>
                <w:lang w:val="en-GB" w:eastAsia="en-GB"/>
              </w:rPr>
              <w:t>Len Co</w:t>
            </w:r>
            <w:r w:rsidRPr="00C37D39">
              <w:rPr>
                <w:rFonts w:ascii="Verdana" w:eastAsia="Times New Roman" w:hAnsi="Verdana" w:cs="Segoe UI"/>
                <w:bdr w:val="none" w:sz="0" w:space="0" w:color="auto"/>
                <w:lang w:val="en-GB" w:eastAsia="en-GB"/>
              </w:rPr>
              <w:t>zens,</w:t>
            </w:r>
            <w:r w:rsidR="000730EB" w:rsidRPr="000730EB">
              <w:rPr>
                <w:rFonts w:ascii="Verdana" w:eastAsia="Times New Roman" w:hAnsi="Verdana" w:cs="Segoe UI"/>
                <w:bdr w:val="none" w:sz="0" w:space="0" w:color="auto"/>
                <w:lang w:val="en-GB" w:eastAsia="en-GB"/>
              </w:rPr>
              <w:t xml:space="preserve"> provided support to work through these issues, and the </w:t>
            </w:r>
            <w:r w:rsidR="000D33BE">
              <w:rPr>
                <w:rFonts w:ascii="Verdana" w:eastAsia="Times New Roman" w:hAnsi="Verdana" w:cs="Segoe UI"/>
                <w:bdr w:val="none" w:sz="0" w:space="0" w:color="auto"/>
                <w:lang w:val="en-GB" w:eastAsia="en-GB"/>
              </w:rPr>
              <w:t>C</w:t>
            </w:r>
            <w:r w:rsidR="000730EB" w:rsidRPr="000730EB">
              <w:rPr>
                <w:rFonts w:ascii="Verdana" w:eastAsia="Times New Roman" w:hAnsi="Verdana" w:cs="Segoe UI"/>
                <w:bdr w:val="none" w:sz="0" w:space="0" w:color="auto"/>
                <w:lang w:val="en-GB" w:eastAsia="en-GB"/>
              </w:rPr>
              <w:t xml:space="preserve">apital </w:t>
            </w:r>
            <w:r w:rsidR="000D33BE">
              <w:rPr>
                <w:rFonts w:ascii="Verdana" w:eastAsia="Times New Roman" w:hAnsi="Verdana" w:cs="Segoe UI"/>
                <w:bdr w:val="none" w:sz="0" w:space="0" w:color="auto"/>
                <w:lang w:val="en-GB" w:eastAsia="en-GB"/>
              </w:rPr>
              <w:t>T</w:t>
            </w:r>
            <w:r w:rsidR="000730EB" w:rsidRPr="000730EB">
              <w:rPr>
                <w:rFonts w:ascii="Verdana" w:eastAsia="Times New Roman" w:hAnsi="Verdana" w:cs="Segoe UI"/>
                <w:bdr w:val="none" w:sz="0" w:space="0" w:color="auto"/>
                <w:lang w:val="en-GB" w:eastAsia="en-GB"/>
              </w:rPr>
              <w:t xml:space="preserve">eam </w:t>
            </w:r>
            <w:r w:rsidRPr="00C37D39">
              <w:rPr>
                <w:rFonts w:ascii="Verdana" w:eastAsia="Times New Roman" w:hAnsi="Verdana" w:cs="Segoe UI"/>
                <w:bdr w:val="none" w:sz="0" w:space="0" w:color="auto"/>
                <w:lang w:val="en-GB" w:eastAsia="en-GB"/>
              </w:rPr>
              <w:t xml:space="preserve">was </w:t>
            </w:r>
            <w:r w:rsidR="000730EB" w:rsidRPr="000730EB">
              <w:rPr>
                <w:rFonts w:ascii="Verdana" w:eastAsia="Times New Roman" w:hAnsi="Verdana" w:cs="Segoe UI"/>
                <w:bdr w:val="none" w:sz="0" w:space="0" w:color="auto"/>
                <w:lang w:val="en-GB" w:eastAsia="en-GB"/>
              </w:rPr>
              <w:t>collectively working to resolve them. </w:t>
            </w:r>
          </w:p>
          <w:p w14:paraId="16B71B08" w14:textId="6F126480" w:rsidR="00C37D39" w:rsidRDefault="00C37D39" w:rsidP="00C37D39">
            <w:pPr>
              <w:pBdr>
                <w:top w:val="none" w:sz="0" w:space="0" w:color="auto"/>
                <w:left w:val="none" w:sz="0" w:space="0" w:color="auto"/>
                <w:bottom w:val="none" w:sz="0" w:space="0" w:color="auto"/>
                <w:right w:val="none" w:sz="0" w:space="0" w:color="auto"/>
                <w:between w:val="none" w:sz="0" w:space="0" w:color="auto"/>
                <w:bar w:val="none" w:sz="0" w:color="auto"/>
              </w:pBdr>
              <w:ind w:right="96"/>
              <w:contextualSpacing/>
              <w:jc w:val="both"/>
              <w:rPr>
                <w:rFonts w:ascii="Verdana" w:hAnsi="Verdana" w:cs="Arial"/>
                <w:bCs/>
              </w:rPr>
            </w:pPr>
            <w:r>
              <w:rPr>
                <w:rFonts w:ascii="Verdana" w:hAnsi="Verdana" w:cs="Arial"/>
                <w:bCs/>
              </w:rPr>
              <w:t>NZ invited questions:</w:t>
            </w:r>
          </w:p>
          <w:p w14:paraId="2FA6713F" w14:textId="77777777" w:rsidR="00C37D39" w:rsidRDefault="00C37D39" w:rsidP="00C37D39">
            <w:pPr>
              <w:pBdr>
                <w:top w:val="none" w:sz="0" w:space="0" w:color="auto"/>
                <w:left w:val="none" w:sz="0" w:space="0" w:color="auto"/>
                <w:bottom w:val="none" w:sz="0" w:space="0" w:color="auto"/>
                <w:right w:val="none" w:sz="0" w:space="0" w:color="auto"/>
                <w:between w:val="none" w:sz="0" w:space="0" w:color="auto"/>
                <w:bar w:val="none" w:sz="0" w:color="auto"/>
              </w:pBdr>
              <w:ind w:right="96"/>
              <w:contextualSpacing/>
              <w:jc w:val="both"/>
              <w:rPr>
                <w:rFonts w:ascii="Verdana" w:hAnsi="Verdana" w:cs="Arial"/>
                <w:bCs/>
              </w:rPr>
            </w:pPr>
          </w:p>
          <w:p w14:paraId="4C603A5C" w14:textId="1F534359" w:rsidR="00C37D39" w:rsidRDefault="00C37D39" w:rsidP="00C37D39">
            <w:pPr>
              <w:pStyle w:val="NormalWeb"/>
              <w:shd w:val="clear" w:color="auto" w:fill="FFFFFF"/>
              <w:spacing w:before="0" w:beforeAutospacing="0" w:after="0" w:afterAutospacing="0"/>
              <w:rPr>
                <w:rFonts w:ascii="Verdana" w:hAnsi="Verdana" w:cs="Segoe UI"/>
              </w:rPr>
            </w:pPr>
            <w:r w:rsidRPr="00C37D39">
              <w:rPr>
                <w:rFonts w:ascii="Verdana" w:hAnsi="Verdana" w:cs="Segoe UI"/>
              </w:rPr>
              <w:t>NZ asked MG how close the report was to achieving substantial assurance.</w:t>
            </w:r>
          </w:p>
          <w:p w14:paraId="584B6F6B" w14:textId="77777777" w:rsidR="00C37D39" w:rsidRPr="00C37D39" w:rsidRDefault="00C37D39" w:rsidP="00C37D39">
            <w:pPr>
              <w:pStyle w:val="NormalWeb"/>
              <w:shd w:val="clear" w:color="auto" w:fill="FFFFFF"/>
              <w:spacing w:before="0" w:beforeAutospacing="0" w:after="0" w:afterAutospacing="0"/>
              <w:rPr>
                <w:rFonts w:ascii="Verdana" w:hAnsi="Verdana" w:cs="Segoe UI"/>
              </w:rPr>
            </w:pPr>
          </w:p>
          <w:p w14:paraId="4CF35D80" w14:textId="00D0464E" w:rsidR="00C37D39" w:rsidRPr="00C37D39" w:rsidRDefault="00C37D39" w:rsidP="00C37D39">
            <w:pPr>
              <w:pStyle w:val="NormalWeb"/>
              <w:shd w:val="clear" w:color="auto" w:fill="FFFFFF"/>
              <w:spacing w:before="0" w:beforeAutospacing="0" w:after="0" w:afterAutospacing="0"/>
              <w:rPr>
                <w:rFonts w:ascii="Verdana" w:hAnsi="Verdana" w:cs="Segoe UI"/>
              </w:rPr>
            </w:pPr>
            <w:r w:rsidRPr="00C37D39">
              <w:rPr>
                <w:rFonts w:ascii="Verdana" w:hAnsi="Verdana" w:cs="Segoe UI"/>
              </w:rPr>
              <w:lastRenderedPageBreak/>
              <w:t>MG responded that while they did not find any fundamental issues in the management and allocation of available capital, there were still a few areas that needed improvement, particularly in the supportive management systems. MG mentioned that achieving substantial assurance would require addressing these remaining issues, but overall, the report showed significant progress and positive developments.</w:t>
            </w:r>
          </w:p>
          <w:p w14:paraId="2754DB03" w14:textId="382E2F8F" w:rsidR="000730EB" w:rsidRPr="00F408B2" w:rsidRDefault="00C37D39" w:rsidP="00F408B2">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F408B2">
              <w:rPr>
                <w:rFonts w:ascii="Verdana" w:hAnsi="Verdana" w:cs="Segoe UI"/>
                <w:shd w:val="clear" w:color="auto" w:fill="FFFFFF"/>
              </w:rPr>
              <w:t xml:space="preserve">DG highlighted the restructuring of assignments in charge of capital estates and health and safety, </w:t>
            </w:r>
            <w:proofErr w:type="spellStart"/>
            <w:r w:rsidRPr="00F408B2">
              <w:rPr>
                <w:rFonts w:ascii="Verdana" w:hAnsi="Verdana" w:cs="Segoe UI"/>
                <w:shd w:val="clear" w:color="auto" w:fill="FFFFFF"/>
              </w:rPr>
              <w:t>emphasising</w:t>
            </w:r>
            <w:proofErr w:type="spellEnd"/>
            <w:r w:rsidRPr="00F408B2">
              <w:rPr>
                <w:rFonts w:ascii="Verdana" w:hAnsi="Verdana" w:cs="Segoe UI"/>
                <w:shd w:val="clear" w:color="auto" w:fill="FFFFFF"/>
              </w:rPr>
              <w:t xml:space="preserve"> the integration of these areas into a team ethos. DG mentioned the celebration of the work of capital in estates, including a video on the internet showcasing this effort. DG noted the engagement piece with leadership in estates, involving 50 estates leads, to assure them of their value and the positive impact on audit rates. DG stressed the importance of people and leadership in driving these improvements and maintaining momentum to avoid slipping back. DG appreciated the </w:t>
            </w:r>
            <w:r w:rsidR="00B65498">
              <w:rPr>
                <w:rFonts w:ascii="Verdana" w:hAnsi="Verdana" w:cs="Segoe UI"/>
                <w:shd w:val="clear" w:color="auto" w:fill="FFFFFF"/>
              </w:rPr>
              <w:t>A</w:t>
            </w:r>
            <w:r w:rsidRPr="00F408B2">
              <w:rPr>
                <w:rFonts w:ascii="Verdana" w:hAnsi="Verdana" w:cs="Segoe UI"/>
                <w:shd w:val="clear" w:color="auto" w:fill="FFFFFF"/>
              </w:rPr>
              <w:t xml:space="preserve">udit </w:t>
            </w:r>
            <w:r w:rsidR="00B65498">
              <w:rPr>
                <w:rFonts w:ascii="Verdana" w:hAnsi="Verdana" w:cs="Segoe UI"/>
                <w:shd w:val="clear" w:color="auto" w:fill="FFFFFF"/>
              </w:rPr>
              <w:t>C</w:t>
            </w:r>
            <w:r w:rsidRPr="00F408B2">
              <w:rPr>
                <w:rFonts w:ascii="Verdana" w:hAnsi="Verdana" w:cs="Segoe UI"/>
                <w:shd w:val="clear" w:color="auto" w:fill="FFFFFF"/>
              </w:rPr>
              <w:t xml:space="preserve">ommittee </w:t>
            </w:r>
            <w:r w:rsidR="00B65498">
              <w:rPr>
                <w:rFonts w:ascii="Verdana" w:hAnsi="Verdana" w:cs="Segoe UI"/>
                <w:shd w:val="clear" w:color="auto" w:fill="FFFFFF"/>
              </w:rPr>
              <w:t>C</w:t>
            </w:r>
            <w:r w:rsidRPr="00F408B2">
              <w:rPr>
                <w:rFonts w:ascii="Verdana" w:hAnsi="Verdana" w:cs="Segoe UI"/>
                <w:shd w:val="clear" w:color="auto" w:fill="FFFFFF"/>
              </w:rPr>
              <w:t xml:space="preserve">hair's </w:t>
            </w:r>
            <w:r w:rsidR="005B27AF">
              <w:rPr>
                <w:rFonts w:ascii="Verdana" w:hAnsi="Verdana" w:cs="Segoe UI"/>
                <w:shd w:val="clear" w:color="auto" w:fill="FFFFFF"/>
              </w:rPr>
              <w:t>e</w:t>
            </w:r>
            <w:r w:rsidRPr="00F408B2">
              <w:rPr>
                <w:rFonts w:ascii="Verdana" w:hAnsi="Verdana" w:cs="Segoe UI"/>
                <w:shd w:val="clear" w:color="auto" w:fill="FFFFFF"/>
              </w:rPr>
              <w:t xml:space="preserve">nquiry about substantial assurance and </w:t>
            </w:r>
            <w:proofErr w:type="spellStart"/>
            <w:r w:rsidRPr="00F408B2">
              <w:rPr>
                <w:rFonts w:ascii="Verdana" w:hAnsi="Verdana" w:cs="Segoe UI"/>
                <w:shd w:val="clear" w:color="auto" w:fill="FFFFFF"/>
              </w:rPr>
              <w:t>emphasised</w:t>
            </w:r>
            <w:proofErr w:type="spellEnd"/>
            <w:r w:rsidRPr="00F408B2">
              <w:rPr>
                <w:rFonts w:ascii="Verdana" w:hAnsi="Verdana" w:cs="Segoe UI"/>
                <w:shd w:val="clear" w:color="auto" w:fill="FFFFFF"/>
              </w:rPr>
              <w:t xml:space="preserve"> the need to continue testing and improving. </w:t>
            </w:r>
            <w:r w:rsidRPr="00F408B2">
              <w:rPr>
                <w:rFonts w:ascii="Verdana" w:hAnsi="Verdana" w:cs="Segoe UI"/>
              </w:rPr>
              <w:t xml:space="preserve">DG agreed to share the video link showcasing the work of capital in estates with the </w:t>
            </w:r>
            <w:r w:rsidR="00023956">
              <w:rPr>
                <w:rFonts w:ascii="Verdana" w:hAnsi="Verdana" w:cs="Segoe UI"/>
              </w:rPr>
              <w:t>C</w:t>
            </w:r>
            <w:r w:rsidRPr="00F408B2">
              <w:rPr>
                <w:rFonts w:ascii="Verdana" w:hAnsi="Verdana" w:cs="Segoe UI"/>
              </w:rPr>
              <w:t xml:space="preserve">ommittee. </w:t>
            </w:r>
          </w:p>
          <w:p w14:paraId="54390D6B" w14:textId="5EE3541E" w:rsidR="00C37D39" w:rsidRPr="00F408B2" w:rsidRDefault="00C37D39" w:rsidP="00C37D39">
            <w:pPr>
              <w:pStyle w:val="BodyA"/>
              <w:jc w:val="both"/>
              <w:rPr>
                <w:rFonts w:ascii="Verdana" w:hAnsi="Verdana" w:cs="Segoe UI"/>
                <w:color w:val="auto"/>
                <w:shd w:val="clear" w:color="auto" w:fill="FFFFFF"/>
              </w:rPr>
            </w:pPr>
            <w:r w:rsidRPr="00F408B2">
              <w:rPr>
                <w:rFonts w:ascii="Verdana" w:hAnsi="Verdana" w:cs="Segoe UI"/>
                <w:color w:val="auto"/>
                <w:shd w:val="clear" w:color="auto" w:fill="FFFFFF"/>
              </w:rPr>
              <w:t xml:space="preserve">The </w:t>
            </w:r>
            <w:r w:rsidR="00AE3A9A">
              <w:rPr>
                <w:rFonts w:ascii="Verdana" w:hAnsi="Verdana" w:cs="Segoe UI"/>
                <w:color w:val="auto"/>
                <w:shd w:val="clear" w:color="auto" w:fill="FFFFFF"/>
              </w:rPr>
              <w:t>C</w:t>
            </w:r>
            <w:r w:rsidRPr="00F408B2">
              <w:rPr>
                <w:rFonts w:ascii="Verdana" w:hAnsi="Verdana" w:cs="Segoe UI"/>
                <w:color w:val="auto"/>
                <w:shd w:val="clear" w:color="auto" w:fill="FFFFFF"/>
              </w:rPr>
              <w:t xml:space="preserve">ommittee: </w:t>
            </w:r>
          </w:p>
          <w:p w14:paraId="1DBAB463" w14:textId="0011B0D5" w:rsidR="00C37D39" w:rsidRPr="00F408B2" w:rsidRDefault="00F408B2" w:rsidP="00C37D39">
            <w:pPr>
              <w:pStyle w:val="BodyA"/>
              <w:numPr>
                <w:ilvl w:val="0"/>
                <w:numId w:val="36"/>
              </w:numPr>
              <w:jc w:val="both"/>
              <w:rPr>
                <w:rFonts w:ascii="Verdana" w:hAnsi="Verdana" w:cs="Segoe UI"/>
                <w:color w:val="auto"/>
                <w:shd w:val="clear" w:color="auto" w:fill="FFFFFF"/>
              </w:rPr>
            </w:pPr>
            <w:r w:rsidRPr="00F408B2">
              <w:rPr>
                <w:rFonts w:ascii="Verdana" w:hAnsi="Verdana" w:cs="Segoe UI"/>
                <w:b/>
                <w:bCs/>
                <w:color w:val="auto"/>
                <w:shd w:val="clear" w:color="auto" w:fill="FFFFFF"/>
              </w:rPr>
              <w:t>Agreed</w:t>
            </w:r>
            <w:r>
              <w:rPr>
                <w:rFonts w:ascii="Verdana" w:hAnsi="Verdana" w:cs="Segoe UI"/>
                <w:color w:val="auto"/>
                <w:shd w:val="clear" w:color="auto" w:fill="FFFFFF"/>
              </w:rPr>
              <w:t xml:space="preserve"> t</w:t>
            </w:r>
            <w:r w:rsidR="00C37D39" w:rsidRPr="00F408B2">
              <w:rPr>
                <w:rFonts w:ascii="Verdana" w:hAnsi="Verdana" w:cs="Segoe UI"/>
                <w:color w:val="auto"/>
                <w:shd w:val="clear" w:color="auto" w:fill="FFFFFF"/>
              </w:rPr>
              <w:t xml:space="preserve">o </w:t>
            </w:r>
            <w:r w:rsidR="00C37D39" w:rsidRPr="00F408B2">
              <w:rPr>
                <w:rFonts w:ascii="Verdana" w:hAnsi="Verdana" w:cs="Segoe UI"/>
                <w:i/>
                <w:iCs/>
                <w:color w:val="auto"/>
                <w:shd w:val="clear" w:color="auto" w:fill="FFFFFF"/>
              </w:rPr>
              <w:t>refer</w:t>
            </w:r>
            <w:r w:rsidR="00C37D39" w:rsidRPr="00F408B2">
              <w:rPr>
                <w:rFonts w:ascii="Verdana" w:hAnsi="Verdana" w:cs="Segoe UI"/>
                <w:color w:val="auto"/>
                <w:shd w:val="clear" w:color="auto" w:fill="FFFFFF"/>
              </w:rPr>
              <w:t xml:space="preserve"> the </w:t>
            </w:r>
            <w:r w:rsidR="00C37D39" w:rsidRPr="00F408B2">
              <w:rPr>
                <w:rFonts w:ascii="Verdana" w:hAnsi="Verdana" w:cs="Segoe UI"/>
                <w:color w:val="auto"/>
              </w:rPr>
              <w:t xml:space="preserve">Data Quality report to the Digital Committee for </w:t>
            </w:r>
            <w:r w:rsidR="00C37D39" w:rsidRPr="00F408B2">
              <w:rPr>
                <w:rFonts w:ascii="Verdana" w:hAnsi="Verdana" w:cs="Segoe UI"/>
                <w:color w:val="auto"/>
                <w:shd w:val="clear" w:color="auto" w:fill="FFFFFF"/>
              </w:rPr>
              <w:t>further scrutiny and follow-up;</w:t>
            </w:r>
          </w:p>
          <w:p w14:paraId="2C4CE597" w14:textId="281484D0" w:rsidR="00C37D39" w:rsidRPr="00F408B2" w:rsidRDefault="00F408B2" w:rsidP="00C37D39">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rPr>
                <w:rFonts w:ascii="Verdana" w:hAnsi="Verdana" w:cs="Segoe UI"/>
                <w:color w:val="auto"/>
              </w:rPr>
            </w:pPr>
            <w:r w:rsidRPr="00F408B2">
              <w:rPr>
                <w:rFonts w:ascii="Verdana" w:hAnsi="Verdana" w:cs="Segoe UI"/>
                <w:b/>
                <w:bCs/>
                <w:color w:val="auto"/>
              </w:rPr>
              <w:t>Agreed</w:t>
            </w:r>
            <w:r>
              <w:rPr>
                <w:rFonts w:ascii="Verdana" w:hAnsi="Verdana" w:cs="Segoe UI"/>
                <w:color w:val="auto"/>
              </w:rPr>
              <w:t xml:space="preserve"> t</w:t>
            </w:r>
            <w:r w:rsidR="00C37D39" w:rsidRPr="00F408B2">
              <w:rPr>
                <w:rFonts w:ascii="Verdana" w:hAnsi="Verdana" w:cs="Segoe UI"/>
                <w:color w:val="auto"/>
              </w:rPr>
              <w:t xml:space="preserve">o </w:t>
            </w:r>
            <w:r w:rsidR="00C37D39" w:rsidRPr="00F408B2">
              <w:rPr>
                <w:rFonts w:ascii="Verdana" w:hAnsi="Verdana" w:cs="Segoe UI"/>
                <w:i/>
                <w:iCs/>
                <w:color w:val="auto"/>
              </w:rPr>
              <w:t>refer</w:t>
            </w:r>
            <w:r w:rsidR="00C37D39" w:rsidRPr="00F408B2">
              <w:rPr>
                <w:rFonts w:ascii="Verdana" w:hAnsi="Verdana" w:cs="Segoe UI"/>
                <w:color w:val="auto"/>
              </w:rPr>
              <w:t xml:space="preserve"> the Quality Management report to the Quality and Safety Committee</w:t>
            </w:r>
            <w:r>
              <w:rPr>
                <w:rFonts w:ascii="Verdana" w:hAnsi="Verdana" w:cs="Segoe UI"/>
                <w:color w:val="auto"/>
              </w:rPr>
              <w:t>;</w:t>
            </w:r>
          </w:p>
          <w:p w14:paraId="3381F8A1" w14:textId="050D227A" w:rsidR="00C37D39" w:rsidRPr="00F408B2" w:rsidRDefault="00F408B2" w:rsidP="00F408B2">
            <w:pPr>
              <w:pStyle w:val="BodyA"/>
              <w:numPr>
                <w:ilvl w:val="0"/>
                <w:numId w:val="36"/>
              </w:numPr>
              <w:jc w:val="both"/>
              <w:rPr>
                <w:rFonts w:ascii="Verdana" w:hAnsi="Verdana" w:cs="Segoe UI"/>
                <w:color w:val="auto"/>
                <w:shd w:val="clear" w:color="auto" w:fill="FFFFFF"/>
              </w:rPr>
            </w:pPr>
            <w:r w:rsidRPr="00F408B2">
              <w:rPr>
                <w:rFonts w:ascii="Verdana" w:hAnsi="Verdana" w:cs="Segoe UI"/>
                <w:b/>
                <w:bCs/>
                <w:color w:val="auto"/>
                <w:shd w:val="clear" w:color="auto" w:fill="FFFFFF"/>
              </w:rPr>
              <w:t>Agreed</w:t>
            </w:r>
            <w:r>
              <w:rPr>
                <w:rFonts w:ascii="Verdana" w:hAnsi="Verdana" w:cs="Segoe UI"/>
                <w:color w:val="auto"/>
                <w:shd w:val="clear" w:color="auto" w:fill="FFFFFF"/>
              </w:rPr>
              <w:t xml:space="preserve"> to </w:t>
            </w:r>
            <w:r w:rsidRPr="00F408B2">
              <w:rPr>
                <w:rFonts w:ascii="Verdana" w:hAnsi="Verdana" w:cs="Segoe UI"/>
                <w:i/>
                <w:iCs/>
                <w:color w:val="auto"/>
                <w:shd w:val="clear" w:color="auto" w:fill="FFFFFF"/>
              </w:rPr>
              <w:t>refer</w:t>
            </w:r>
            <w:r w:rsidR="00C37D39" w:rsidRPr="00F408B2">
              <w:rPr>
                <w:rFonts w:ascii="Verdana" w:hAnsi="Verdana" w:cs="Segoe UI"/>
                <w:color w:val="auto"/>
                <w:shd w:val="clear" w:color="auto" w:fill="FFFFFF"/>
              </w:rPr>
              <w:t xml:space="preserve"> the Asset Management report to the Performance and Finance Committee for informatio</w:t>
            </w:r>
            <w:r>
              <w:rPr>
                <w:rFonts w:ascii="Verdana" w:hAnsi="Verdana" w:cs="Segoe UI"/>
                <w:color w:val="auto"/>
                <w:shd w:val="clear" w:color="auto" w:fill="FFFFFF"/>
              </w:rPr>
              <w:t>n;</w:t>
            </w:r>
          </w:p>
          <w:p w14:paraId="2BC4B3EA" w14:textId="239240F1" w:rsidR="00C37D39" w:rsidRPr="00F408B2" w:rsidRDefault="00C37D39" w:rsidP="00C37D39">
            <w:pPr>
              <w:pStyle w:val="Body"/>
              <w:numPr>
                <w:ilvl w:val="0"/>
                <w:numId w:val="36"/>
              </w:numPr>
              <w:spacing w:before="120" w:after="120"/>
              <w:jc w:val="both"/>
              <w:rPr>
                <w:rFonts w:ascii="Verdana" w:hAnsi="Verdana" w:cs="Arial"/>
                <w:b/>
                <w:color w:val="auto"/>
                <w:sz w:val="24"/>
                <w:szCs w:val="24"/>
                <w:lang w:val="en-GB"/>
              </w:rPr>
            </w:pPr>
            <w:r w:rsidRPr="00F408B2">
              <w:rPr>
                <w:rFonts w:ascii="Verdana" w:hAnsi="Verdana" w:cs="Arial"/>
                <w:b/>
                <w:color w:val="auto"/>
                <w:sz w:val="24"/>
                <w:szCs w:val="24"/>
                <w:lang w:val="en-GB"/>
              </w:rPr>
              <w:t xml:space="preserve">Were assured </w:t>
            </w:r>
            <w:r w:rsidRPr="00F408B2">
              <w:rPr>
                <w:rFonts w:ascii="Verdana" w:hAnsi="Verdana" w:cs="Arial"/>
                <w:bCs/>
                <w:color w:val="auto"/>
                <w:sz w:val="24"/>
                <w:szCs w:val="24"/>
                <w:lang w:val="en-GB"/>
              </w:rPr>
              <w:t>by the</w:t>
            </w:r>
            <w:r w:rsidRPr="00F408B2">
              <w:rPr>
                <w:rFonts w:ascii="Verdana" w:hAnsi="Verdana" w:cs="Arial"/>
                <w:b/>
                <w:color w:val="auto"/>
                <w:sz w:val="24"/>
                <w:szCs w:val="24"/>
                <w:lang w:val="en-GB"/>
              </w:rPr>
              <w:t xml:space="preserve"> </w:t>
            </w:r>
            <w:r w:rsidR="00F408B2">
              <w:rPr>
                <w:rFonts w:ascii="Verdana" w:hAnsi="Verdana" w:cs="Arial"/>
                <w:bCs/>
                <w:color w:val="auto"/>
                <w:sz w:val="24"/>
                <w:szCs w:val="24"/>
                <w:lang w:val="en-GB"/>
              </w:rPr>
              <w:t>Internal Audit Progress reports</w:t>
            </w:r>
            <w:r w:rsidRPr="00F408B2">
              <w:rPr>
                <w:rFonts w:ascii="Verdana" w:hAnsi="Verdana" w:cs="Arial"/>
                <w:bCs/>
                <w:color w:val="auto"/>
                <w:sz w:val="24"/>
                <w:szCs w:val="24"/>
                <w:lang w:val="en-GB"/>
              </w:rPr>
              <w:t>;</w:t>
            </w:r>
          </w:p>
          <w:p w14:paraId="367A2FB0" w14:textId="7681EF7F" w:rsidR="00F27EF8" w:rsidRPr="00F408B2" w:rsidRDefault="00C37D39" w:rsidP="00F408B2">
            <w:pPr>
              <w:pStyle w:val="NormalWeb"/>
              <w:numPr>
                <w:ilvl w:val="0"/>
                <w:numId w:val="36"/>
              </w:numPr>
              <w:shd w:val="clear" w:color="auto" w:fill="FFFFFF"/>
              <w:spacing w:before="0" w:beforeAutospacing="0" w:after="0" w:afterAutospacing="0"/>
              <w:rPr>
                <w:rFonts w:ascii="Verdana" w:hAnsi="Verdana" w:cs="Segoe UI"/>
              </w:rPr>
            </w:pPr>
            <w:r w:rsidRPr="00F408B2">
              <w:rPr>
                <w:rFonts w:ascii="Verdana" w:hAnsi="Verdana" w:cs="Arial"/>
                <w:b/>
              </w:rPr>
              <w:t xml:space="preserve">Agreed </w:t>
            </w:r>
            <w:r w:rsidRPr="00F408B2">
              <w:rPr>
                <w:rFonts w:ascii="Verdana" w:hAnsi="Verdana" w:cs="Arial"/>
                <w:bCs/>
              </w:rPr>
              <w:t xml:space="preserve">to </w:t>
            </w:r>
            <w:r w:rsidRPr="00F408B2">
              <w:rPr>
                <w:rFonts w:ascii="Verdana" w:hAnsi="Verdana" w:cs="Segoe UI"/>
                <w:i/>
                <w:iCs/>
                <w:shd w:val="clear" w:color="auto" w:fill="FFFFFF"/>
              </w:rPr>
              <w:t>a</w:t>
            </w:r>
            <w:r w:rsidR="00F408B2" w:rsidRPr="00F408B2">
              <w:rPr>
                <w:rFonts w:ascii="Verdana" w:hAnsi="Verdana" w:cs="Segoe UI"/>
                <w:i/>
                <w:iCs/>
                <w:shd w:val="clear" w:color="auto" w:fill="FFFFFF"/>
              </w:rPr>
              <w:t>lert</w:t>
            </w:r>
            <w:r w:rsidRPr="00F408B2">
              <w:rPr>
                <w:rFonts w:ascii="Verdana" w:hAnsi="Verdana" w:cs="Segoe UI"/>
                <w:shd w:val="clear" w:color="auto" w:fill="FFFFFF"/>
              </w:rPr>
              <w:t xml:space="preserve"> the Board of the </w:t>
            </w:r>
            <w:r w:rsidR="00F408B2" w:rsidRPr="00F408B2">
              <w:rPr>
                <w:rFonts w:ascii="Verdana" w:hAnsi="Verdana" w:cs="Segoe UI"/>
              </w:rPr>
              <w:t>two limited assurance reports</w:t>
            </w:r>
            <w:r w:rsidR="00F408B2">
              <w:rPr>
                <w:rFonts w:ascii="Verdana" w:hAnsi="Verdana" w:cs="Segoe UI"/>
              </w:rPr>
              <w:t xml:space="preserve"> </w:t>
            </w:r>
            <w:r w:rsidR="00F408B2" w:rsidRPr="00F408B2">
              <w:rPr>
                <w:rFonts w:ascii="Verdana" w:hAnsi="Verdana" w:cs="Segoe UI"/>
              </w:rPr>
              <w:t xml:space="preserve">received in relation to </w:t>
            </w:r>
            <w:r w:rsidR="009774F4">
              <w:rPr>
                <w:rFonts w:ascii="Verdana" w:hAnsi="Verdana" w:cs="Segoe UI"/>
              </w:rPr>
              <w:t>A</w:t>
            </w:r>
            <w:r w:rsidR="00F408B2" w:rsidRPr="00F408B2">
              <w:rPr>
                <w:rFonts w:ascii="Verdana" w:hAnsi="Verdana" w:cs="Segoe UI"/>
              </w:rPr>
              <w:t xml:space="preserve">sset </w:t>
            </w:r>
            <w:r w:rsidR="009774F4">
              <w:rPr>
                <w:rFonts w:ascii="Verdana" w:hAnsi="Verdana" w:cs="Segoe UI"/>
              </w:rPr>
              <w:t>M</w:t>
            </w:r>
            <w:r w:rsidR="00F408B2" w:rsidRPr="00F408B2">
              <w:rPr>
                <w:rFonts w:ascii="Verdana" w:hAnsi="Verdana" w:cs="Segoe UI"/>
              </w:rPr>
              <w:t xml:space="preserve">anagement and </w:t>
            </w:r>
            <w:r w:rsidR="009774F4">
              <w:rPr>
                <w:rFonts w:ascii="Verdana" w:hAnsi="Verdana" w:cs="Segoe UI"/>
              </w:rPr>
              <w:t>Q</w:t>
            </w:r>
            <w:r w:rsidR="00F408B2" w:rsidRPr="00F408B2">
              <w:rPr>
                <w:rFonts w:ascii="Verdana" w:hAnsi="Verdana" w:cs="Segoe UI"/>
              </w:rPr>
              <w:t>uality</w:t>
            </w:r>
            <w:r w:rsidR="009774F4">
              <w:rPr>
                <w:rFonts w:ascii="Verdana" w:hAnsi="Verdana" w:cs="Segoe UI"/>
              </w:rPr>
              <w:t xml:space="preserve"> Assurance</w:t>
            </w:r>
            <w:r w:rsidR="00F408B2">
              <w:rPr>
                <w:rFonts w:ascii="Verdana" w:hAnsi="Verdana" w:cs="Segoe UI"/>
              </w:rPr>
              <w:t>.</w:t>
            </w:r>
          </w:p>
        </w:tc>
      </w:tr>
      <w:tr w:rsidR="00C24F1C" w:rsidRPr="004B1346" w14:paraId="67A39106" w14:textId="77777777" w:rsidTr="00F56535">
        <w:trPr>
          <w:trHeight w:val="210"/>
        </w:trPr>
        <w:tc>
          <w:tcPr>
            <w:tcW w:w="1843" w:type="dxa"/>
            <w:shd w:val="clear" w:color="auto" w:fill="auto"/>
            <w:tcMar>
              <w:top w:w="80" w:type="dxa"/>
              <w:left w:w="80" w:type="dxa"/>
              <w:bottom w:w="80" w:type="dxa"/>
              <w:right w:w="80" w:type="dxa"/>
            </w:tcMar>
          </w:tcPr>
          <w:p w14:paraId="1CEA79B2" w14:textId="5089FBFD" w:rsidR="00C24F1C" w:rsidRPr="004B1346" w:rsidRDefault="00F408B2" w:rsidP="000730EB">
            <w:pPr>
              <w:pStyle w:val="BodyA"/>
              <w:jc w:val="both"/>
              <w:rPr>
                <w:rFonts w:ascii="Verdana" w:hAnsi="Verdana" w:cs="Arial"/>
                <w:b/>
                <w:color w:val="auto"/>
              </w:rPr>
            </w:pPr>
            <w:r>
              <w:rPr>
                <w:rFonts w:ascii="Verdana" w:hAnsi="Verdana" w:cs="Arial"/>
                <w:b/>
                <w:color w:val="auto"/>
              </w:rPr>
              <w:lastRenderedPageBreak/>
              <w:t>2</w:t>
            </w:r>
            <w:r w:rsidR="00327410">
              <w:rPr>
                <w:rFonts w:ascii="Verdana" w:hAnsi="Verdana" w:cs="Arial"/>
                <w:b/>
                <w:color w:val="auto"/>
              </w:rPr>
              <w:t>9</w:t>
            </w:r>
            <w:r w:rsidR="00C24F1C">
              <w:rPr>
                <w:rFonts w:ascii="Verdana" w:hAnsi="Verdana" w:cs="Arial"/>
                <w:b/>
                <w:color w:val="auto"/>
              </w:rPr>
              <w:t>/25</w:t>
            </w:r>
          </w:p>
        </w:tc>
        <w:tc>
          <w:tcPr>
            <w:tcW w:w="8363" w:type="dxa"/>
            <w:shd w:val="clear" w:color="auto" w:fill="auto"/>
            <w:tcMar>
              <w:top w:w="80" w:type="dxa"/>
              <w:left w:w="80" w:type="dxa"/>
              <w:bottom w:w="80" w:type="dxa"/>
              <w:right w:w="80" w:type="dxa"/>
            </w:tcMar>
          </w:tcPr>
          <w:p w14:paraId="6A4B5909" w14:textId="5741B742" w:rsidR="00C24F1C" w:rsidRPr="00793D1B" w:rsidRDefault="00F408B2" w:rsidP="000730EB">
            <w:pPr>
              <w:pStyle w:val="BodyA"/>
              <w:jc w:val="both"/>
              <w:rPr>
                <w:rFonts w:ascii="Verdana" w:hAnsi="Verdana" w:cs="Arial"/>
                <w:b/>
                <w:color w:val="auto"/>
              </w:rPr>
            </w:pPr>
            <w:r>
              <w:rPr>
                <w:rFonts w:ascii="Verdana" w:hAnsi="Verdana" w:cs="Arial"/>
                <w:b/>
                <w:color w:val="auto"/>
              </w:rPr>
              <w:t>INTERNAL AUDIT PLAN</w:t>
            </w:r>
          </w:p>
        </w:tc>
      </w:tr>
      <w:tr w:rsidR="00C24F1C" w:rsidRPr="004B1346" w14:paraId="26420C47" w14:textId="77777777" w:rsidTr="00F56535">
        <w:trPr>
          <w:trHeight w:val="210"/>
        </w:trPr>
        <w:tc>
          <w:tcPr>
            <w:tcW w:w="1843" w:type="dxa"/>
            <w:shd w:val="clear" w:color="auto" w:fill="auto"/>
            <w:tcMar>
              <w:top w:w="80" w:type="dxa"/>
              <w:left w:w="80" w:type="dxa"/>
              <w:bottom w:w="80" w:type="dxa"/>
              <w:right w:w="80" w:type="dxa"/>
            </w:tcMar>
          </w:tcPr>
          <w:p w14:paraId="08FF7C75" w14:textId="77777777" w:rsidR="00C24F1C" w:rsidRPr="004B1346" w:rsidRDefault="00C24F1C" w:rsidP="000730EB">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0E4B9A00" w14:textId="028BF80C" w:rsidR="00F408B2" w:rsidRDefault="00F408B2" w:rsidP="00E108F5">
            <w:pPr>
              <w:pStyle w:val="Body"/>
              <w:spacing w:before="120" w:after="120"/>
              <w:jc w:val="both"/>
              <w:rPr>
                <w:rFonts w:ascii="Verdana" w:hAnsi="Verdana" w:cs="Arial"/>
                <w:bCs/>
                <w:color w:val="auto"/>
                <w:sz w:val="24"/>
                <w:szCs w:val="24"/>
                <w:lang w:val="en-GB"/>
              </w:rPr>
            </w:pPr>
            <w:r w:rsidRPr="00EE49A8">
              <w:rPr>
                <w:rFonts w:ascii="Verdana" w:hAnsi="Verdana" w:cs="Arial"/>
                <w:bCs/>
                <w:i/>
                <w:iCs/>
                <w:color w:val="auto"/>
                <w:sz w:val="24"/>
                <w:szCs w:val="24"/>
                <w:lang w:val="en-GB"/>
              </w:rPr>
              <w:t xml:space="preserve">The </w:t>
            </w:r>
            <w:r w:rsidR="000113D1" w:rsidRPr="00EE49A8">
              <w:rPr>
                <w:rFonts w:ascii="Verdana" w:hAnsi="Verdana" w:cs="Arial"/>
                <w:bCs/>
                <w:i/>
                <w:iCs/>
                <w:color w:val="auto"/>
                <w:sz w:val="24"/>
                <w:szCs w:val="24"/>
                <w:lang w:val="en-GB"/>
              </w:rPr>
              <w:t>I</w:t>
            </w:r>
            <w:r w:rsidRPr="00EE49A8">
              <w:rPr>
                <w:rFonts w:ascii="Verdana" w:hAnsi="Verdana" w:cs="Arial"/>
                <w:bCs/>
                <w:i/>
                <w:iCs/>
                <w:color w:val="auto"/>
                <w:sz w:val="24"/>
                <w:szCs w:val="24"/>
                <w:lang w:val="en-GB"/>
              </w:rPr>
              <w:t xml:space="preserve">nternal </w:t>
            </w:r>
            <w:r w:rsidR="00821456" w:rsidRPr="00EE49A8">
              <w:rPr>
                <w:rFonts w:ascii="Verdana" w:hAnsi="Verdana" w:cs="Arial"/>
                <w:bCs/>
                <w:i/>
                <w:iCs/>
                <w:color w:val="auto"/>
                <w:sz w:val="24"/>
                <w:szCs w:val="24"/>
                <w:lang w:val="en-GB"/>
              </w:rPr>
              <w:t>A</w:t>
            </w:r>
            <w:r w:rsidRPr="00EE49A8">
              <w:rPr>
                <w:rFonts w:ascii="Verdana" w:hAnsi="Verdana" w:cs="Arial"/>
                <w:bCs/>
                <w:i/>
                <w:iCs/>
                <w:color w:val="auto"/>
                <w:sz w:val="24"/>
                <w:szCs w:val="24"/>
                <w:lang w:val="en-GB"/>
              </w:rPr>
              <w:t xml:space="preserve">udit </w:t>
            </w:r>
            <w:r w:rsidR="00821456" w:rsidRPr="00EE49A8">
              <w:rPr>
                <w:rFonts w:ascii="Verdana" w:hAnsi="Verdana" w:cs="Arial"/>
                <w:bCs/>
                <w:i/>
                <w:iCs/>
                <w:color w:val="auto"/>
                <w:sz w:val="24"/>
                <w:szCs w:val="24"/>
                <w:lang w:val="en-GB"/>
              </w:rPr>
              <w:t>P</w:t>
            </w:r>
            <w:r w:rsidRPr="00EE49A8">
              <w:rPr>
                <w:rFonts w:ascii="Verdana" w:hAnsi="Verdana" w:cs="Arial"/>
                <w:bCs/>
                <w:i/>
                <w:iCs/>
                <w:color w:val="auto"/>
                <w:sz w:val="24"/>
                <w:szCs w:val="24"/>
                <w:lang w:val="en-GB"/>
              </w:rPr>
              <w:t>lan</w:t>
            </w:r>
            <w:r>
              <w:rPr>
                <w:rFonts w:ascii="Verdana" w:hAnsi="Verdana" w:cs="Arial"/>
                <w:bCs/>
                <w:color w:val="auto"/>
                <w:sz w:val="24"/>
                <w:szCs w:val="24"/>
                <w:lang w:val="en-GB"/>
              </w:rPr>
              <w:t xml:space="preserve"> was</w:t>
            </w:r>
            <w:r w:rsidRPr="00277740">
              <w:rPr>
                <w:rFonts w:ascii="Verdana" w:hAnsi="Verdana" w:cs="Arial"/>
                <w:bCs/>
                <w:color w:val="auto"/>
                <w:sz w:val="24"/>
                <w:szCs w:val="24"/>
                <w:lang w:val="en-GB"/>
              </w:rPr>
              <w:t xml:space="preserve"> </w:t>
            </w:r>
            <w:r w:rsidRPr="00277740">
              <w:rPr>
                <w:rFonts w:ascii="Verdana" w:hAnsi="Verdana" w:cs="Arial"/>
                <w:b/>
                <w:color w:val="auto"/>
                <w:sz w:val="24"/>
                <w:szCs w:val="24"/>
                <w:lang w:val="en-GB"/>
              </w:rPr>
              <w:t xml:space="preserve">received. </w:t>
            </w:r>
            <w:r>
              <w:rPr>
                <w:rFonts w:ascii="Verdana" w:hAnsi="Verdana" w:cs="Arial"/>
                <w:bCs/>
                <w:color w:val="auto"/>
                <w:sz w:val="24"/>
                <w:szCs w:val="24"/>
                <w:lang w:val="en-GB"/>
              </w:rPr>
              <w:t>OL</w:t>
            </w:r>
            <w:r w:rsidRPr="00277740">
              <w:rPr>
                <w:rFonts w:ascii="Verdana" w:hAnsi="Verdana" w:cs="Arial"/>
                <w:bCs/>
                <w:color w:val="auto"/>
                <w:sz w:val="24"/>
                <w:szCs w:val="24"/>
                <w:lang w:val="en-GB"/>
              </w:rPr>
              <w:t xml:space="preserve"> highlighted the following key points; </w:t>
            </w:r>
          </w:p>
          <w:p w14:paraId="5F129664" w14:textId="2912F9AB" w:rsidR="00F408B2" w:rsidRPr="00F408B2" w:rsidRDefault="00F408B2" w:rsidP="00AB0B3D">
            <w:pPr>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F408B2">
              <w:rPr>
                <w:rFonts w:ascii="Verdana" w:eastAsia="Times New Roman" w:hAnsi="Verdana" w:cs="Segoe UI"/>
                <w:bdr w:val="none" w:sz="0" w:space="0" w:color="auto"/>
                <w:lang w:val="en-GB" w:eastAsia="en-GB"/>
              </w:rPr>
              <w:lastRenderedPageBreak/>
              <w:t>The plan detailed the audits to be undertaken, corresponding resources, and included the internal audit mandate and charter, defining purpose, authority, responsibility, and key performance indicators;</w:t>
            </w:r>
          </w:p>
          <w:p w14:paraId="672072F6" w14:textId="78CF02F1" w:rsidR="00F408B2" w:rsidRPr="00F408B2" w:rsidRDefault="00F408B2" w:rsidP="00AB0B3D">
            <w:pPr>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F408B2">
              <w:rPr>
                <w:rFonts w:ascii="Verdana" w:eastAsia="Times New Roman" w:hAnsi="Verdana" w:cs="Segoe UI"/>
                <w:bdr w:val="none" w:sz="0" w:space="0" w:color="auto"/>
                <w:lang w:val="en-GB" w:eastAsia="en-GB"/>
              </w:rPr>
              <w:t>The document structure and content had been prepared in accordance with the global internal audit standards, effective from 1 April 2025, aligning with the financial year;</w:t>
            </w:r>
          </w:p>
          <w:p w14:paraId="62E73223" w14:textId="0F338922" w:rsidR="00F408B2" w:rsidRPr="00F408B2" w:rsidRDefault="00F408B2" w:rsidP="00AB0B3D">
            <w:pPr>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F408B2">
              <w:rPr>
                <w:rFonts w:ascii="Verdana" w:eastAsia="Times New Roman" w:hAnsi="Verdana" w:cs="Segoe UI"/>
                <w:bdr w:val="none" w:sz="0" w:space="0" w:color="auto"/>
                <w:lang w:val="en-GB" w:eastAsia="en-GB"/>
              </w:rPr>
              <w:t>The purpose of the internal audit was to provide the accountable officer and the board with an independent, objective opinion on the overall adequacy and effectiveness of the organisation's governance, risk management, and control framework. This assessment was useful for the annual governance statement;</w:t>
            </w:r>
          </w:p>
          <w:p w14:paraId="5A7B62B2" w14:textId="7F27C2EB" w:rsidR="00F408B2" w:rsidRPr="00F408B2" w:rsidRDefault="00F408B2" w:rsidP="00AB0B3D">
            <w:pPr>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F408B2">
              <w:rPr>
                <w:rFonts w:ascii="Verdana" w:eastAsia="Times New Roman" w:hAnsi="Verdana" w:cs="Segoe UI"/>
                <w:bdr w:val="none" w:sz="0" w:space="0" w:color="auto"/>
                <w:lang w:val="en-GB" w:eastAsia="en-GB"/>
              </w:rPr>
              <w:t xml:space="preserve">The plan was developed through a two-way process, considering key areas of risk, SBUHB responses, and previous years' internal activities. There was good engagement with </w:t>
            </w:r>
            <w:r w:rsidR="00E46B22">
              <w:rPr>
                <w:rFonts w:ascii="Verdana" w:eastAsia="Times New Roman" w:hAnsi="Verdana" w:cs="Segoe UI"/>
                <w:bdr w:val="none" w:sz="0" w:space="0" w:color="auto"/>
                <w:lang w:val="en-GB" w:eastAsia="en-GB"/>
              </w:rPr>
              <w:t>E</w:t>
            </w:r>
            <w:r w:rsidRPr="00F408B2">
              <w:rPr>
                <w:rFonts w:ascii="Verdana" w:eastAsia="Times New Roman" w:hAnsi="Verdana" w:cs="Segoe UI"/>
                <w:bdr w:val="none" w:sz="0" w:space="0" w:color="auto"/>
                <w:lang w:val="en-GB" w:eastAsia="en-GB"/>
              </w:rPr>
              <w:t xml:space="preserve">xecutive </w:t>
            </w:r>
            <w:r w:rsidR="00E46B22">
              <w:rPr>
                <w:rFonts w:ascii="Verdana" w:eastAsia="Times New Roman" w:hAnsi="Verdana" w:cs="Segoe UI"/>
                <w:bdr w:val="none" w:sz="0" w:space="0" w:color="auto"/>
                <w:lang w:val="en-GB" w:eastAsia="en-GB"/>
              </w:rPr>
              <w:t>D</w:t>
            </w:r>
            <w:r w:rsidRPr="00F408B2">
              <w:rPr>
                <w:rFonts w:ascii="Verdana" w:eastAsia="Times New Roman" w:hAnsi="Verdana" w:cs="Segoe UI"/>
                <w:bdr w:val="none" w:sz="0" w:space="0" w:color="auto"/>
                <w:lang w:val="en-GB" w:eastAsia="en-GB"/>
              </w:rPr>
              <w:t xml:space="preserve">irectors and </w:t>
            </w:r>
            <w:r w:rsidR="00E46B22">
              <w:rPr>
                <w:rFonts w:ascii="Verdana" w:eastAsia="Times New Roman" w:hAnsi="Verdana" w:cs="Segoe UI"/>
                <w:bdr w:val="none" w:sz="0" w:space="0" w:color="auto"/>
                <w:lang w:val="en-GB" w:eastAsia="en-GB"/>
              </w:rPr>
              <w:t>I</w:t>
            </w:r>
            <w:r w:rsidRPr="00F408B2">
              <w:rPr>
                <w:rFonts w:ascii="Verdana" w:eastAsia="Times New Roman" w:hAnsi="Verdana" w:cs="Segoe UI"/>
                <w:bdr w:val="none" w:sz="0" w:space="0" w:color="auto"/>
                <w:lang w:val="en-GB" w:eastAsia="en-GB"/>
              </w:rPr>
              <w:t xml:space="preserve">ndependent </w:t>
            </w:r>
            <w:r w:rsidR="00E46B22">
              <w:rPr>
                <w:rFonts w:ascii="Verdana" w:eastAsia="Times New Roman" w:hAnsi="Verdana" w:cs="Segoe UI"/>
                <w:bdr w:val="none" w:sz="0" w:space="0" w:color="auto"/>
                <w:lang w:val="en-GB" w:eastAsia="en-GB"/>
              </w:rPr>
              <w:t>M</w:t>
            </w:r>
            <w:r w:rsidRPr="00F408B2">
              <w:rPr>
                <w:rFonts w:ascii="Verdana" w:eastAsia="Times New Roman" w:hAnsi="Verdana" w:cs="Segoe UI"/>
                <w:bdr w:val="none" w:sz="0" w:space="0" w:color="auto"/>
                <w:lang w:val="en-GB" w:eastAsia="en-GB"/>
              </w:rPr>
              <w:t>embers for review and comments;</w:t>
            </w:r>
          </w:p>
          <w:p w14:paraId="4A863BC7" w14:textId="6A20482E" w:rsidR="00F408B2" w:rsidRPr="00F408B2" w:rsidRDefault="00F408B2" w:rsidP="00AB0B3D">
            <w:pPr>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F408B2">
              <w:rPr>
                <w:rFonts w:ascii="Verdana" w:eastAsia="Times New Roman" w:hAnsi="Verdana" w:cs="Segoe UI"/>
                <w:bdr w:val="none" w:sz="0" w:space="0" w:color="auto"/>
                <w:lang w:val="en-GB" w:eastAsia="en-GB"/>
              </w:rPr>
              <w:t>The plan included audit assignments, outline scopes, officers, and proposed timings. It would be kept under review and could be flexible to respond to emerging risks and priorities;</w:t>
            </w:r>
          </w:p>
          <w:p w14:paraId="49C0EED4" w14:textId="7FC5FF48" w:rsidR="00C24F1C" w:rsidRPr="00F408B2" w:rsidRDefault="00F408B2" w:rsidP="00AB0B3D">
            <w:pPr>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F408B2">
              <w:rPr>
                <w:rFonts w:ascii="Verdana" w:eastAsia="Times New Roman" w:hAnsi="Verdana" w:cs="Segoe UI"/>
                <w:bdr w:val="none" w:sz="0" w:space="0" w:color="auto"/>
                <w:lang w:val="en-GB" w:eastAsia="en-GB"/>
              </w:rPr>
              <w:t xml:space="preserve">The plan was approved at the </w:t>
            </w:r>
            <w:r w:rsidR="000D0F55">
              <w:rPr>
                <w:rFonts w:ascii="Verdana" w:eastAsia="Times New Roman" w:hAnsi="Verdana" w:cs="Segoe UI"/>
                <w:bdr w:val="none" w:sz="0" w:space="0" w:color="auto"/>
                <w:lang w:val="en-GB" w:eastAsia="en-GB"/>
              </w:rPr>
              <w:t>M</w:t>
            </w:r>
            <w:r w:rsidRPr="00F408B2">
              <w:rPr>
                <w:rFonts w:ascii="Verdana" w:eastAsia="Times New Roman" w:hAnsi="Verdana" w:cs="Segoe UI"/>
                <w:bdr w:val="none" w:sz="0" w:space="0" w:color="auto"/>
                <w:lang w:val="en-GB" w:eastAsia="en-GB"/>
              </w:rPr>
              <w:t xml:space="preserve">anagement </w:t>
            </w:r>
            <w:r w:rsidR="000D0F55">
              <w:rPr>
                <w:rFonts w:ascii="Verdana" w:eastAsia="Times New Roman" w:hAnsi="Verdana" w:cs="Segoe UI"/>
                <w:bdr w:val="none" w:sz="0" w:space="0" w:color="auto"/>
                <w:lang w:val="en-GB" w:eastAsia="en-GB"/>
              </w:rPr>
              <w:t>B</w:t>
            </w:r>
            <w:r w:rsidRPr="00F408B2">
              <w:rPr>
                <w:rFonts w:ascii="Verdana" w:eastAsia="Times New Roman" w:hAnsi="Verdana" w:cs="Segoe UI"/>
                <w:bdr w:val="none" w:sz="0" w:space="0" w:color="auto"/>
                <w:lang w:val="en-GB" w:eastAsia="en-GB"/>
              </w:rPr>
              <w:t xml:space="preserve">oard meeting, and the </w:t>
            </w:r>
            <w:r w:rsidR="000D0F55">
              <w:rPr>
                <w:rFonts w:ascii="Verdana" w:eastAsia="Times New Roman" w:hAnsi="Verdana" w:cs="Segoe UI"/>
                <w:bdr w:val="none" w:sz="0" w:space="0" w:color="auto"/>
                <w:lang w:val="en-GB" w:eastAsia="en-GB"/>
              </w:rPr>
              <w:t>A</w:t>
            </w:r>
            <w:r w:rsidRPr="00F408B2">
              <w:rPr>
                <w:rFonts w:ascii="Verdana" w:eastAsia="Times New Roman" w:hAnsi="Verdana" w:cs="Segoe UI"/>
                <w:bdr w:val="none" w:sz="0" w:space="0" w:color="auto"/>
                <w:lang w:val="en-GB" w:eastAsia="en-GB"/>
              </w:rPr>
              <w:t xml:space="preserve">udit </w:t>
            </w:r>
            <w:r w:rsidR="000D0F55">
              <w:rPr>
                <w:rFonts w:ascii="Verdana" w:eastAsia="Times New Roman" w:hAnsi="Verdana" w:cs="Segoe UI"/>
                <w:bdr w:val="none" w:sz="0" w:space="0" w:color="auto"/>
                <w:lang w:val="en-GB" w:eastAsia="en-GB"/>
              </w:rPr>
              <w:t>C</w:t>
            </w:r>
            <w:r w:rsidRPr="00F408B2">
              <w:rPr>
                <w:rFonts w:ascii="Verdana" w:eastAsia="Times New Roman" w:hAnsi="Verdana" w:cs="Segoe UI"/>
                <w:bdr w:val="none" w:sz="0" w:space="0" w:color="auto"/>
                <w:lang w:val="en-GB" w:eastAsia="en-GB"/>
              </w:rPr>
              <w:t>ommittee was invited to approve the plan and</w:t>
            </w:r>
            <w:r>
              <w:rPr>
                <w:rFonts w:ascii="Verdana" w:eastAsia="Times New Roman" w:hAnsi="Verdana" w:cs="Segoe UI"/>
                <w:bdr w:val="none" w:sz="0" w:space="0" w:color="auto"/>
                <w:lang w:val="en-GB" w:eastAsia="en-GB"/>
              </w:rPr>
              <w:t xml:space="preserve"> </w:t>
            </w:r>
            <w:r w:rsidRPr="00F408B2">
              <w:rPr>
                <w:rFonts w:ascii="Verdana" w:eastAsia="Times New Roman" w:hAnsi="Verdana" w:cs="Segoe UI"/>
                <w:bdr w:val="none" w:sz="0" w:space="0" w:color="auto"/>
                <w:lang w:val="en-GB" w:eastAsia="en-GB"/>
              </w:rPr>
              <w:t>the internal audit charter.</w:t>
            </w:r>
          </w:p>
          <w:p w14:paraId="05F650FE" w14:textId="606B0B68" w:rsidR="00C24F1C" w:rsidRDefault="00C24F1C" w:rsidP="00E108F5">
            <w:pPr>
              <w:pBdr>
                <w:top w:val="none" w:sz="0" w:space="0" w:color="auto"/>
                <w:left w:val="none" w:sz="0" w:space="0" w:color="auto"/>
                <w:bottom w:val="none" w:sz="0" w:space="0" w:color="auto"/>
                <w:right w:val="none" w:sz="0" w:space="0" w:color="auto"/>
                <w:between w:val="none" w:sz="0" w:space="0" w:color="auto"/>
                <w:bar w:val="none" w:sz="0" w:color="auto"/>
              </w:pBdr>
              <w:ind w:right="96"/>
              <w:contextualSpacing/>
              <w:jc w:val="both"/>
              <w:rPr>
                <w:rFonts w:ascii="Verdana" w:hAnsi="Verdana" w:cs="Arial"/>
                <w:bCs/>
              </w:rPr>
            </w:pPr>
            <w:r>
              <w:rPr>
                <w:rFonts w:ascii="Verdana" w:hAnsi="Verdana" w:cs="Arial"/>
                <w:bCs/>
              </w:rPr>
              <w:t>NZ invited questions:</w:t>
            </w:r>
          </w:p>
          <w:p w14:paraId="05A174EB" w14:textId="77777777" w:rsidR="00F408B2" w:rsidRDefault="00F408B2" w:rsidP="00E108F5">
            <w:pPr>
              <w:pBdr>
                <w:top w:val="none" w:sz="0" w:space="0" w:color="auto"/>
                <w:left w:val="none" w:sz="0" w:space="0" w:color="auto"/>
                <w:bottom w:val="none" w:sz="0" w:space="0" w:color="auto"/>
                <w:right w:val="none" w:sz="0" w:space="0" w:color="auto"/>
                <w:between w:val="none" w:sz="0" w:space="0" w:color="auto"/>
                <w:bar w:val="none" w:sz="0" w:color="auto"/>
              </w:pBdr>
              <w:ind w:right="96"/>
              <w:contextualSpacing/>
              <w:jc w:val="both"/>
              <w:rPr>
                <w:rFonts w:ascii="Verdana" w:hAnsi="Verdana" w:cs="Arial"/>
                <w:bCs/>
              </w:rPr>
            </w:pPr>
          </w:p>
          <w:p w14:paraId="57E01E26" w14:textId="440AF217" w:rsidR="00F408B2" w:rsidRDefault="00F408B2" w:rsidP="00E108F5">
            <w:pPr>
              <w:pStyle w:val="NormalWeb"/>
              <w:shd w:val="clear" w:color="auto" w:fill="FFFFFF"/>
              <w:spacing w:before="0" w:beforeAutospacing="0" w:after="0" w:afterAutospacing="0"/>
              <w:jc w:val="both"/>
              <w:rPr>
                <w:rFonts w:ascii="Verdana" w:hAnsi="Verdana" w:cs="Segoe UI"/>
              </w:rPr>
            </w:pPr>
            <w:r w:rsidRPr="00E108F5">
              <w:rPr>
                <w:rFonts w:ascii="Verdana" w:hAnsi="Verdana" w:cs="Segoe UI"/>
              </w:rPr>
              <w:t xml:space="preserve">PP expressed interest in the areas covered in the internal audit plan for next year, particularly medical variable pay and medical study leave. </w:t>
            </w:r>
            <w:r w:rsidR="00E108F5" w:rsidRPr="00E108F5">
              <w:rPr>
                <w:rFonts w:ascii="Verdana" w:hAnsi="Verdana" w:cs="Segoe UI"/>
              </w:rPr>
              <w:t>PP</w:t>
            </w:r>
            <w:r w:rsidRPr="00E108F5">
              <w:rPr>
                <w:rFonts w:ascii="Verdana" w:hAnsi="Verdana" w:cs="Segoe UI"/>
              </w:rPr>
              <w:t xml:space="preserve"> inquired whether the audit would cover all forms of unavailability, including sickness leave, and how these policies </w:t>
            </w:r>
            <w:r w:rsidR="00E108F5" w:rsidRPr="00E108F5">
              <w:rPr>
                <w:rFonts w:ascii="Verdana" w:hAnsi="Verdana" w:cs="Segoe UI"/>
              </w:rPr>
              <w:t>we</w:t>
            </w:r>
            <w:r w:rsidRPr="00E108F5">
              <w:rPr>
                <w:rFonts w:ascii="Verdana" w:hAnsi="Verdana" w:cs="Segoe UI"/>
              </w:rPr>
              <w:t>re applied.</w:t>
            </w:r>
          </w:p>
          <w:p w14:paraId="72F62F26" w14:textId="77777777" w:rsidR="00E108F5" w:rsidRPr="00E108F5" w:rsidRDefault="00E108F5" w:rsidP="00E108F5">
            <w:pPr>
              <w:pStyle w:val="NormalWeb"/>
              <w:shd w:val="clear" w:color="auto" w:fill="FFFFFF"/>
              <w:spacing w:before="0" w:beforeAutospacing="0" w:after="0" w:afterAutospacing="0"/>
              <w:jc w:val="both"/>
              <w:rPr>
                <w:rFonts w:ascii="Verdana" w:hAnsi="Verdana" w:cs="Segoe UI"/>
              </w:rPr>
            </w:pPr>
          </w:p>
          <w:p w14:paraId="4BF16DD2" w14:textId="697BB9FE" w:rsidR="00F408B2" w:rsidRDefault="00E108F5" w:rsidP="00E108F5">
            <w:pPr>
              <w:pStyle w:val="NormalWeb"/>
              <w:shd w:val="clear" w:color="auto" w:fill="FFFFFF"/>
              <w:spacing w:before="0" w:beforeAutospacing="0" w:after="0" w:afterAutospacing="0"/>
              <w:jc w:val="both"/>
              <w:rPr>
                <w:rFonts w:ascii="Verdana" w:hAnsi="Verdana" w:cs="Segoe UI"/>
              </w:rPr>
            </w:pPr>
            <w:r w:rsidRPr="00E108F5">
              <w:rPr>
                <w:rFonts w:ascii="Verdana" w:hAnsi="Verdana" w:cs="Segoe UI"/>
              </w:rPr>
              <w:t>OL</w:t>
            </w:r>
            <w:r w:rsidR="00F408B2" w:rsidRPr="00E108F5">
              <w:rPr>
                <w:rFonts w:ascii="Verdana" w:hAnsi="Verdana" w:cs="Segoe UI"/>
              </w:rPr>
              <w:t xml:space="preserve"> confirmed that the intention </w:t>
            </w:r>
            <w:r w:rsidRPr="00E108F5">
              <w:rPr>
                <w:rFonts w:ascii="Verdana" w:hAnsi="Verdana" w:cs="Segoe UI"/>
              </w:rPr>
              <w:t>wa</w:t>
            </w:r>
            <w:r w:rsidR="00F408B2" w:rsidRPr="00E108F5">
              <w:rPr>
                <w:rFonts w:ascii="Verdana" w:hAnsi="Verdana" w:cs="Segoe UI"/>
              </w:rPr>
              <w:t xml:space="preserve">s to cover various aspects of unavailability and ensure that the audit addresses the different factors impacting variable pay. </w:t>
            </w:r>
            <w:r w:rsidRPr="00E108F5">
              <w:rPr>
                <w:rFonts w:ascii="Verdana" w:hAnsi="Verdana" w:cs="Segoe UI"/>
              </w:rPr>
              <w:t>OL</w:t>
            </w:r>
            <w:r w:rsidR="00F408B2" w:rsidRPr="00E108F5">
              <w:rPr>
                <w:rFonts w:ascii="Verdana" w:hAnsi="Verdana" w:cs="Segoe UI"/>
              </w:rPr>
              <w:t xml:space="preserve"> detailed </w:t>
            </w:r>
            <w:r w:rsidRPr="00E108F5">
              <w:rPr>
                <w:rFonts w:ascii="Verdana" w:hAnsi="Verdana" w:cs="Segoe UI"/>
              </w:rPr>
              <w:t xml:space="preserve">the </w:t>
            </w:r>
            <w:r w:rsidR="00F408B2" w:rsidRPr="00E108F5">
              <w:rPr>
                <w:rFonts w:ascii="Verdana" w:hAnsi="Verdana" w:cs="Segoe UI"/>
              </w:rPr>
              <w:t>scoping meeting with relevant officials w</w:t>
            </w:r>
            <w:r w:rsidRPr="00E108F5">
              <w:rPr>
                <w:rFonts w:ascii="Verdana" w:hAnsi="Verdana" w:cs="Segoe UI"/>
              </w:rPr>
              <w:t xml:space="preserve">ould </w:t>
            </w:r>
            <w:r w:rsidR="00F408B2" w:rsidRPr="00E108F5">
              <w:rPr>
                <w:rFonts w:ascii="Verdana" w:hAnsi="Verdana" w:cs="Segoe UI"/>
              </w:rPr>
              <w:t>further define the specific areas of focus.</w:t>
            </w:r>
          </w:p>
          <w:p w14:paraId="3D2C794D" w14:textId="77777777" w:rsidR="00E108F5" w:rsidRDefault="00E108F5" w:rsidP="00E108F5">
            <w:pPr>
              <w:pStyle w:val="NormalWeb"/>
              <w:shd w:val="clear" w:color="auto" w:fill="FFFFFF"/>
              <w:spacing w:before="0" w:beforeAutospacing="0" w:after="0" w:afterAutospacing="0"/>
              <w:jc w:val="both"/>
              <w:rPr>
                <w:rFonts w:ascii="Verdana" w:hAnsi="Verdana" w:cs="Segoe UI"/>
              </w:rPr>
            </w:pPr>
          </w:p>
          <w:p w14:paraId="4DE8667D" w14:textId="01009D46" w:rsidR="00E108F5" w:rsidRPr="00E108F5" w:rsidRDefault="00E108F5" w:rsidP="00E108F5">
            <w:pPr>
              <w:pStyle w:val="NormalWeb"/>
              <w:shd w:val="clear" w:color="auto" w:fill="FFFFFF"/>
              <w:spacing w:before="0" w:beforeAutospacing="0" w:after="0" w:afterAutospacing="0"/>
              <w:jc w:val="both"/>
              <w:rPr>
                <w:rFonts w:ascii="Verdana" w:hAnsi="Verdana" w:cs="Segoe UI"/>
                <w:shd w:val="clear" w:color="auto" w:fill="FFFFFF"/>
              </w:rPr>
            </w:pPr>
            <w:r w:rsidRPr="00E108F5">
              <w:rPr>
                <w:rFonts w:ascii="Verdana" w:hAnsi="Verdana" w:cs="Segoe UI"/>
                <w:shd w:val="clear" w:color="auto" w:fill="FFFFFF"/>
              </w:rPr>
              <w:t xml:space="preserve">NZ raised concerns about the capacity to deliver the extensive internal audit plan and ensuring that the necessary capacity was available to support its delivery. </w:t>
            </w:r>
          </w:p>
          <w:p w14:paraId="0F9E3989" w14:textId="77777777" w:rsidR="00E108F5" w:rsidRPr="00E108F5" w:rsidRDefault="00E108F5" w:rsidP="00E108F5">
            <w:pPr>
              <w:pStyle w:val="NormalWeb"/>
              <w:shd w:val="clear" w:color="auto" w:fill="FFFFFF"/>
              <w:spacing w:before="0" w:beforeAutospacing="0" w:after="0" w:afterAutospacing="0"/>
              <w:jc w:val="both"/>
              <w:rPr>
                <w:rFonts w:ascii="Verdana" w:hAnsi="Verdana" w:cs="Segoe UI"/>
                <w:shd w:val="clear" w:color="auto" w:fill="FFFFFF"/>
              </w:rPr>
            </w:pPr>
          </w:p>
          <w:p w14:paraId="17B1A67E" w14:textId="62EB7A21" w:rsidR="00C24F1C" w:rsidRDefault="00E108F5" w:rsidP="00E108F5">
            <w:pPr>
              <w:pStyle w:val="NormalWeb"/>
              <w:shd w:val="clear" w:color="auto" w:fill="FFFFFF"/>
              <w:spacing w:before="0" w:beforeAutospacing="0" w:after="0" w:afterAutospacing="0"/>
              <w:jc w:val="both"/>
              <w:rPr>
                <w:rFonts w:ascii="Segoe UI" w:hAnsi="Segoe UI" w:cs="Segoe UI"/>
                <w:sz w:val="21"/>
                <w:szCs w:val="21"/>
                <w:shd w:val="clear" w:color="auto" w:fill="FFFFFF"/>
              </w:rPr>
            </w:pPr>
            <w:r w:rsidRPr="00E108F5">
              <w:rPr>
                <w:rFonts w:ascii="Verdana" w:hAnsi="Verdana" w:cs="Segoe UI"/>
                <w:shd w:val="clear" w:color="auto" w:fill="FFFFFF"/>
              </w:rPr>
              <w:lastRenderedPageBreak/>
              <w:t xml:space="preserve">OL confirmed that the outline scopes and timings had been agreed with the </w:t>
            </w:r>
            <w:r w:rsidR="00253AB2">
              <w:rPr>
                <w:rFonts w:ascii="Verdana" w:hAnsi="Verdana" w:cs="Segoe UI"/>
                <w:shd w:val="clear" w:color="auto" w:fill="FFFFFF"/>
              </w:rPr>
              <w:t>E</w:t>
            </w:r>
            <w:r w:rsidRPr="00E108F5">
              <w:rPr>
                <w:rFonts w:ascii="Verdana" w:hAnsi="Verdana" w:cs="Segoe UI"/>
                <w:shd w:val="clear" w:color="auto" w:fill="FFFFFF"/>
              </w:rPr>
              <w:t xml:space="preserve">xecutives, and the plan had been approved by the </w:t>
            </w:r>
            <w:r w:rsidR="00253AB2">
              <w:rPr>
                <w:rFonts w:ascii="Verdana" w:hAnsi="Verdana" w:cs="Segoe UI"/>
                <w:shd w:val="clear" w:color="auto" w:fill="FFFFFF"/>
              </w:rPr>
              <w:t>M</w:t>
            </w:r>
            <w:r w:rsidRPr="00E108F5">
              <w:rPr>
                <w:rFonts w:ascii="Verdana" w:hAnsi="Verdana" w:cs="Segoe UI"/>
                <w:shd w:val="clear" w:color="auto" w:fill="FFFFFF"/>
              </w:rPr>
              <w:t xml:space="preserve">anagement </w:t>
            </w:r>
            <w:r w:rsidR="00253AB2">
              <w:rPr>
                <w:rFonts w:ascii="Verdana" w:hAnsi="Verdana" w:cs="Segoe UI"/>
                <w:shd w:val="clear" w:color="auto" w:fill="FFFFFF"/>
              </w:rPr>
              <w:t>B</w:t>
            </w:r>
            <w:r w:rsidRPr="00E108F5">
              <w:rPr>
                <w:rFonts w:ascii="Verdana" w:hAnsi="Verdana" w:cs="Segoe UI"/>
                <w:shd w:val="clear" w:color="auto" w:fill="FFFFFF"/>
              </w:rPr>
              <w:t>oard.</w:t>
            </w:r>
            <w:r w:rsidRPr="00E108F5">
              <w:rPr>
                <w:rFonts w:ascii="Segoe UI" w:hAnsi="Segoe UI" w:cs="Segoe UI"/>
                <w:sz w:val="21"/>
                <w:szCs w:val="21"/>
                <w:shd w:val="clear" w:color="auto" w:fill="FFFFFF"/>
              </w:rPr>
              <w:t xml:space="preserve"> </w:t>
            </w:r>
          </w:p>
          <w:p w14:paraId="43B0C929" w14:textId="77777777" w:rsidR="00E108F5" w:rsidRDefault="00E108F5" w:rsidP="00E108F5">
            <w:pPr>
              <w:pStyle w:val="NormalWeb"/>
              <w:shd w:val="clear" w:color="auto" w:fill="FFFFFF"/>
              <w:spacing w:before="0" w:beforeAutospacing="0" w:after="0" w:afterAutospacing="0"/>
              <w:jc w:val="both"/>
              <w:rPr>
                <w:rFonts w:ascii="Segoe UI" w:hAnsi="Segoe UI" w:cs="Segoe UI"/>
                <w:sz w:val="21"/>
                <w:szCs w:val="21"/>
                <w:shd w:val="clear" w:color="auto" w:fill="FFFFFF"/>
              </w:rPr>
            </w:pPr>
          </w:p>
          <w:p w14:paraId="03891FFB" w14:textId="3B0294E9" w:rsidR="00E108F5" w:rsidRDefault="00E108F5" w:rsidP="00E108F5">
            <w:pPr>
              <w:pStyle w:val="NormalWeb"/>
              <w:shd w:val="clear" w:color="auto" w:fill="FFFFFF"/>
              <w:spacing w:before="0" w:beforeAutospacing="0" w:after="0" w:afterAutospacing="0"/>
              <w:jc w:val="both"/>
              <w:rPr>
                <w:rFonts w:ascii="Verdana" w:hAnsi="Verdana" w:cs="Segoe UI"/>
                <w:color w:val="242424"/>
                <w:shd w:val="clear" w:color="auto" w:fill="FFFFFF"/>
              </w:rPr>
            </w:pPr>
            <w:r w:rsidRPr="00E108F5">
              <w:rPr>
                <w:rFonts w:ascii="Verdana" w:hAnsi="Verdana" w:cs="Segoe UI"/>
                <w:shd w:val="clear" w:color="auto" w:fill="FFFFFF"/>
              </w:rPr>
              <w:t xml:space="preserve">DG mentioned that during a conversation with </w:t>
            </w:r>
            <w:r w:rsidR="00D520BF" w:rsidRPr="00D520BF">
              <w:rPr>
                <w:rFonts w:ascii="Verdana" w:hAnsi="Verdana" w:cs="Segoe UI"/>
                <w:shd w:val="clear" w:color="auto" w:fill="FFFFFF"/>
              </w:rPr>
              <w:t>Hywel Jones, Director of Finance for Health, Social Care and Early Years Group</w:t>
            </w:r>
            <w:r w:rsidRPr="00E108F5">
              <w:rPr>
                <w:rFonts w:ascii="Verdana" w:hAnsi="Verdana" w:cs="Segoe UI"/>
                <w:shd w:val="clear" w:color="auto" w:fill="FFFFFF"/>
              </w:rPr>
              <w:t xml:space="preserve">, they discussed the Welsh Government's interest in the financial health of </w:t>
            </w:r>
            <w:r w:rsidR="00680618">
              <w:rPr>
                <w:rFonts w:ascii="Verdana" w:hAnsi="Verdana" w:cs="Segoe UI"/>
                <w:shd w:val="clear" w:color="auto" w:fill="FFFFFF"/>
              </w:rPr>
              <w:t xml:space="preserve">our Urgent and </w:t>
            </w:r>
            <w:proofErr w:type="gramStart"/>
            <w:r w:rsidR="00680618">
              <w:rPr>
                <w:rFonts w:ascii="Verdana" w:hAnsi="Verdana" w:cs="Segoe UI"/>
                <w:shd w:val="clear" w:color="auto" w:fill="FFFFFF"/>
              </w:rPr>
              <w:t xml:space="preserve">Emergency </w:t>
            </w:r>
            <w:r w:rsidRPr="00E108F5">
              <w:rPr>
                <w:rFonts w:ascii="Verdana" w:hAnsi="Verdana" w:cs="Segoe UI"/>
                <w:shd w:val="clear" w:color="auto" w:fill="FFFFFF"/>
              </w:rPr>
              <w:t xml:space="preserve"> </w:t>
            </w:r>
            <w:r w:rsidR="001256A4">
              <w:rPr>
                <w:rFonts w:ascii="Verdana" w:hAnsi="Verdana" w:cs="Segoe UI"/>
                <w:shd w:val="clear" w:color="auto" w:fill="FFFFFF"/>
              </w:rPr>
              <w:t>C</w:t>
            </w:r>
            <w:r w:rsidRPr="00E108F5">
              <w:rPr>
                <w:rFonts w:ascii="Verdana" w:hAnsi="Verdana" w:cs="Segoe UI"/>
                <w:shd w:val="clear" w:color="auto" w:fill="FFFFFF"/>
              </w:rPr>
              <w:t>are</w:t>
            </w:r>
            <w:proofErr w:type="gramEnd"/>
            <w:r w:rsidRPr="00E108F5">
              <w:rPr>
                <w:rFonts w:ascii="Verdana" w:hAnsi="Verdana" w:cs="Segoe UI"/>
                <w:shd w:val="clear" w:color="auto" w:fill="FFFFFF"/>
              </w:rPr>
              <w:t xml:space="preserve"> system. DG informed that this was a broad area of focus. In the next week, they plan to define the specification for support, which will then be presented to the Cabinet Secretary.</w:t>
            </w:r>
            <w:r>
              <w:rPr>
                <w:rFonts w:ascii="Verdana" w:hAnsi="Verdana" w:cs="Segoe UI"/>
                <w:shd w:val="clear" w:color="auto" w:fill="FFFFFF"/>
              </w:rPr>
              <w:t xml:space="preserve"> </w:t>
            </w:r>
            <w:r w:rsidRPr="00E108F5">
              <w:rPr>
                <w:rFonts w:ascii="Verdana" w:hAnsi="Verdana" w:cs="Segoe UI"/>
                <w:color w:val="242424"/>
                <w:shd w:val="clear" w:color="auto" w:fill="FFFFFF"/>
              </w:rPr>
              <w:t xml:space="preserve">DG indicated that he would share the details of the support with the </w:t>
            </w:r>
            <w:r w:rsidR="00A343DF">
              <w:rPr>
                <w:rFonts w:ascii="Verdana" w:hAnsi="Verdana" w:cs="Segoe UI"/>
                <w:color w:val="242424"/>
                <w:shd w:val="clear" w:color="auto" w:fill="FFFFFF"/>
              </w:rPr>
              <w:t>C</w:t>
            </w:r>
            <w:r w:rsidRPr="00E108F5">
              <w:rPr>
                <w:rFonts w:ascii="Verdana" w:hAnsi="Verdana" w:cs="Segoe UI"/>
                <w:color w:val="242424"/>
                <w:shd w:val="clear" w:color="auto" w:fill="FFFFFF"/>
              </w:rPr>
              <w:t>ommittee and other relevant committees once it was clear. The nature of the support would be discussed next week, and it was expected to align well with their current focus. DG planned to have further discussions to maximise the benefits of the support and avoid duplication of efforts. DG mentioned that the initial conversation was brief but aligned with his expectations.</w:t>
            </w:r>
          </w:p>
          <w:p w14:paraId="16EAF6CE" w14:textId="77777777" w:rsidR="00E108F5" w:rsidRDefault="00E108F5" w:rsidP="00E108F5">
            <w:pPr>
              <w:pStyle w:val="NormalWeb"/>
              <w:shd w:val="clear" w:color="auto" w:fill="FFFFFF"/>
              <w:spacing w:before="0" w:beforeAutospacing="0" w:after="0" w:afterAutospacing="0"/>
              <w:jc w:val="both"/>
              <w:rPr>
                <w:rFonts w:ascii="Verdana" w:hAnsi="Verdana" w:cs="Segoe UI"/>
                <w:color w:val="242424"/>
                <w:shd w:val="clear" w:color="auto" w:fill="FFFFFF"/>
              </w:rPr>
            </w:pPr>
          </w:p>
          <w:p w14:paraId="4F0AECA4" w14:textId="4F965546" w:rsidR="00E108F5" w:rsidRDefault="00E108F5" w:rsidP="00E108F5">
            <w:pPr>
              <w:pStyle w:val="BodyA"/>
              <w:jc w:val="both"/>
              <w:rPr>
                <w:rFonts w:ascii="Verdana" w:hAnsi="Verdana" w:cs="Segoe UI"/>
                <w:color w:val="auto"/>
                <w:shd w:val="clear" w:color="auto" w:fill="FFFFFF"/>
              </w:rPr>
            </w:pPr>
            <w:r w:rsidRPr="00F408B2">
              <w:rPr>
                <w:rFonts w:ascii="Verdana" w:hAnsi="Verdana" w:cs="Segoe UI"/>
                <w:color w:val="auto"/>
                <w:shd w:val="clear" w:color="auto" w:fill="FFFFFF"/>
              </w:rPr>
              <w:t xml:space="preserve">The </w:t>
            </w:r>
            <w:r w:rsidR="00AE3A9A">
              <w:rPr>
                <w:rFonts w:ascii="Verdana" w:hAnsi="Verdana" w:cs="Segoe UI"/>
                <w:color w:val="auto"/>
                <w:shd w:val="clear" w:color="auto" w:fill="FFFFFF"/>
              </w:rPr>
              <w:t>C</w:t>
            </w:r>
            <w:r w:rsidRPr="00F408B2">
              <w:rPr>
                <w:rFonts w:ascii="Verdana" w:hAnsi="Verdana" w:cs="Segoe UI"/>
                <w:color w:val="auto"/>
                <w:shd w:val="clear" w:color="auto" w:fill="FFFFFF"/>
              </w:rPr>
              <w:t xml:space="preserve">ommittee: </w:t>
            </w:r>
          </w:p>
          <w:p w14:paraId="2BB3E9E1" w14:textId="51D5DD34" w:rsidR="00E108F5" w:rsidRPr="00E108F5" w:rsidRDefault="00E108F5" w:rsidP="00E108F5">
            <w:pPr>
              <w:pStyle w:val="BodyA"/>
              <w:numPr>
                <w:ilvl w:val="0"/>
                <w:numId w:val="36"/>
              </w:numPr>
              <w:jc w:val="both"/>
              <w:rPr>
                <w:rFonts w:ascii="Verdana" w:hAnsi="Verdana" w:cs="Segoe UI"/>
                <w:color w:val="auto"/>
                <w:shd w:val="clear" w:color="auto" w:fill="FFFFFF"/>
              </w:rPr>
            </w:pPr>
            <w:r w:rsidRPr="00F408B2">
              <w:rPr>
                <w:rFonts w:ascii="Verdana" w:hAnsi="Verdana" w:cs="Segoe UI"/>
                <w:b/>
                <w:bCs/>
                <w:color w:val="auto"/>
              </w:rPr>
              <w:t>Agreed</w:t>
            </w:r>
            <w:r>
              <w:rPr>
                <w:rFonts w:ascii="Verdana" w:hAnsi="Verdana" w:cs="Segoe UI"/>
                <w:color w:val="auto"/>
              </w:rPr>
              <w:t xml:space="preserve"> t</w:t>
            </w:r>
            <w:r w:rsidRPr="00F408B2">
              <w:rPr>
                <w:rFonts w:ascii="Verdana" w:hAnsi="Verdana" w:cs="Segoe UI"/>
                <w:color w:val="auto"/>
              </w:rPr>
              <w:t xml:space="preserve">o </w:t>
            </w:r>
            <w:r>
              <w:rPr>
                <w:rFonts w:ascii="Verdana" w:hAnsi="Verdana" w:cs="Segoe UI"/>
                <w:i/>
                <w:iCs/>
                <w:color w:val="auto"/>
              </w:rPr>
              <w:t xml:space="preserve">approve </w:t>
            </w:r>
            <w:r w:rsidRPr="00E108F5">
              <w:rPr>
                <w:rFonts w:ascii="Verdana" w:hAnsi="Verdana" w:cs="Segoe UI"/>
                <w:color w:val="auto"/>
              </w:rPr>
              <w:t xml:space="preserve">the </w:t>
            </w:r>
            <w:r>
              <w:rPr>
                <w:rFonts w:ascii="Verdana" w:hAnsi="Verdana" w:cs="Segoe UI"/>
                <w:color w:val="auto"/>
                <w:shd w:val="clear" w:color="auto" w:fill="FFFFFF"/>
              </w:rPr>
              <w:t>I</w:t>
            </w:r>
            <w:r w:rsidRPr="00E108F5">
              <w:rPr>
                <w:rFonts w:ascii="Verdana" w:hAnsi="Verdana" w:cs="Segoe UI"/>
                <w:color w:val="auto"/>
                <w:shd w:val="clear" w:color="auto" w:fill="FFFFFF"/>
              </w:rPr>
              <w:t xml:space="preserve">nternal </w:t>
            </w:r>
            <w:r>
              <w:rPr>
                <w:rFonts w:ascii="Verdana" w:hAnsi="Verdana" w:cs="Segoe UI"/>
                <w:color w:val="auto"/>
                <w:shd w:val="clear" w:color="auto" w:fill="FFFFFF"/>
              </w:rPr>
              <w:t>A</w:t>
            </w:r>
            <w:r w:rsidRPr="00E108F5">
              <w:rPr>
                <w:rFonts w:ascii="Verdana" w:hAnsi="Verdana" w:cs="Segoe UI"/>
                <w:color w:val="auto"/>
                <w:shd w:val="clear" w:color="auto" w:fill="FFFFFF"/>
              </w:rPr>
              <w:t xml:space="preserve">udit </w:t>
            </w:r>
            <w:r>
              <w:rPr>
                <w:rFonts w:ascii="Verdana" w:hAnsi="Verdana" w:cs="Segoe UI"/>
                <w:color w:val="auto"/>
                <w:shd w:val="clear" w:color="auto" w:fill="FFFFFF"/>
              </w:rPr>
              <w:t>P</w:t>
            </w:r>
            <w:r w:rsidRPr="00E108F5">
              <w:rPr>
                <w:rFonts w:ascii="Verdana" w:hAnsi="Verdana" w:cs="Segoe UI"/>
                <w:color w:val="auto"/>
                <w:shd w:val="clear" w:color="auto" w:fill="FFFFFF"/>
              </w:rPr>
              <w:t>lan</w:t>
            </w:r>
            <w:r>
              <w:rPr>
                <w:rFonts w:ascii="Verdana" w:hAnsi="Verdana" w:cs="Segoe UI"/>
                <w:color w:val="auto"/>
                <w:shd w:val="clear" w:color="auto" w:fill="FFFFFF"/>
              </w:rPr>
              <w:t>;</w:t>
            </w:r>
          </w:p>
          <w:p w14:paraId="4C564FD9" w14:textId="55524FA5" w:rsidR="00E108F5" w:rsidRPr="00E108F5" w:rsidRDefault="00E108F5" w:rsidP="00E108F5">
            <w:pPr>
              <w:pStyle w:val="BodyA"/>
              <w:numPr>
                <w:ilvl w:val="0"/>
                <w:numId w:val="36"/>
              </w:numPr>
              <w:jc w:val="both"/>
              <w:rPr>
                <w:rFonts w:ascii="Verdana" w:hAnsi="Verdana" w:cs="Segoe UI"/>
                <w:shd w:val="clear" w:color="auto" w:fill="FFFFFF"/>
              </w:rPr>
            </w:pPr>
            <w:r w:rsidRPr="00F408B2">
              <w:rPr>
                <w:rFonts w:ascii="Verdana" w:hAnsi="Verdana" w:cs="Segoe UI"/>
                <w:b/>
                <w:bCs/>
                <w:color w:val="auto"/>
                <w:shd w:val="clear" w:color="auto" w:fill="FFFFFF"/>
              </w:rPr>
              <w:t>Agreed</w:t>
            </w:r>
            <w:r>
              <w:rPr>
                <w:rFonts w:ascii="Verdana" w:hAnsi="Verdana" w:cs="Segoe UI"/>
                <w:color w:val="auto"/>
                <w:shd w:val="clear" w:color="auto" w:fill="FFFFFF"/>
              </w:rPr>
              <w:t xml:space="preserve"> to </w:t>
            </w:r>
            <w:r>
              <w:rPr>
                <w:rFonts w:ascii="Verdana" w:hAnsi="Verdana" w:cs="Segoe UI"/>
                <w:i/>
                <w:iCs/>
                <w:color w:val="auto"/>
                <w:shd w:val="clear" w:color="auto" w:fill="FFFFFF"/>
              </w:rPr>
              <w:t>advise</w:t>
            </w:r>
            <w:r w:rsidRPr="00F408B2">
              <w:rPr>
                <w:rFonts w:ascii="Verdana" w:hAnsi="Verdana" w:cs="Segoe UI"/>
                <w:color w:val="auto"/>
                <w:shd w:val="clear" w:color="auto" w:fill="FFFFFF"/>
              </w:rPr>
              <w:t xml:space="preserve"> the </w:t>
            </w:r>
            <w:r w:rsidR="00080594">
              <w:rPr>
                <w:rFonts w:ascii="Verdana" w:hAnsi="Verdana" w:cs="Segoe UI"/>
                <w:color w:val="auto"/>
                <w:shd w:val="clear" w:color="auto" w:fill="FFFFFF"/>
              </w:rPr>
              <w:t>B</w:t>
            </w:r>
            <w:r>
              <w:rPr>
                <w:rFonts w:ascii="Verdana" w:hAnsi="Verdana" w:cs="Segoe UI"/>
                <w:color w:val="auto"/>
                <w:shd w:val="clear" w:color="auto" w:fill="FFFFFF"/>
              </w:rPr>
              <w:t xml:space="preserve">oard of the approved Internal Audit Plan. </w:t>
            </w:r>
          </w:p>
        </w:tc>
      </w:tr>
      <w:tr w:rsidR="00C24F1C" w:rsidRPr="004B1346" w14:paraId="6D559551" w14:textId="77777777" w:rsidTr="00F56535">
        <w:trPr>
          <w:trHeight w:val="210"/>
        </w:trPr>
        <w:tc>
          <w:tcPr>
            <w:tcW w:w="1843" w:type="dxa"/>
            <w:shd w:val="clear" w:color="auto" w:fill="auto"/>
            <w:tcMar>
              <w:top w:w="80" w:type="dxa"/>
              <w:left w:w="80" w:type="dxa"/>
              <w:bottom w:w="80" w:type="dxa"/>
              <w:right w:w="80" w:type="dxa"/>
            </w:tcMar>
          </w:tcPr>
          <w:p w14:paraId="4084A2E5" w14:textId="344973BB" w:rsidR="00C24F1C" w:rsidRPr="004B1346" w:rsidRDefault="00327410" w:rsidP="00C24F1C">
            <w:pPr>
              <w:pStyle w:val="BodyA"/>
              <w:rPr>
                <w:rFonts w:ascii="Verdana" w:hAnsi="Verdana" w:cs="Arial"/>
                <w:b/>
                <w:color w:val="auto"/>
              </w:rPr>
            </w:pPr>
            <w:r>
              <w:rPr>
                <w:rFonts w:ascii="Verdana" w:hAnsi="Verdana" w:cs="Arial"/>
                <w:b/>
                <w:color w:val="auto"/>
              </w:rPr>
              <w:lastRenderedPageBreak/>
              <w:t>30</w:t>
            </w:r>
            <w:r w:rsidR="00C24F1C">
              <w:rPr>
                <w:rFonts w:ascii="Verdana" w:hAnsi="Verdana" w:cs="Arial"/>
                <w:b/>
                <w:color w:val="auto"/>
              </w:rPr>
              <w:t>/25</w:t>
            </w:r>
          </w:p>
        </w:tc>
        <w:tc>
          <w:tcPr>
            <w:tcW w:w="8363" w:type="dxa"/>
            <w:shd w:val="clear" w:color="auto" w:fill="auto"/>
            <w:tcMar>
              <w:top w:w="80" w:type="dxa"/>
              <w:left w:w="80" w:type="dxa"/>
              <w:bottom w:w="80" w:type="dxa"/>
              <w:right w:w="80" w:type="dxa"/>
            </w:tcMar>
          </w:tcPr>
          <w:p w14:paraId="3B6A052E" w14:textId="7E7714A7" w:rsidR="00C24F1C" w:rsidRPr="00917185" w:rsidRDefault="005F2FB8" w:rsidP="00C24F1C">
            <w:pPr>
              <w:pStyle w:val="BodyA"/>
              <w:rPr>
                <w:rFonts w:ascii="Verdana" w:hAnsi="Verdana" w:cs="Arial"/>
                <w:b/>
                <w:color w:val="auto"/>
              </w:rPr>
            </w:pPr>
            <w:r>
              <w:rPr>
                <w:rFonts w:ascii="Verdana" w:hAnsi="Verdana" w:cs="Arial"/>
                <w:b/>
                <w:color w:val="auto"/>
              </w:rPr>
              <w:t xml:space="preserve">AUDIT </w:t>
            </w:r>
            <w:r w:rsidR="00F06044">
              <w:rPr>
                <w:rFonts w:ascii="Verdana" w:hAnsi="Verdana" w:cs="Arial"/>
                <w:b/>
                <w:color w:val="auto"/>
              </w:rPr>
              <w:t xml:space="preserve">WALES </w:t>
            </w:r>
            <w:r>
              <w:rPr>
                <w:rFonts w:ascii="Verdana" w:hAnsi="Verdana" w:cs="Arial"/>
                <w:b/>
                <w:color w:val="auto"/>
              </w:rPr>
              <w:t>UPDATE</w:t>
            </w:r>
          </w:p>
        </w:tc>
      </w:tr>
      <w:tr w:rsidR="00C24F1C" w:rsidRPr="004B1346" w14:paraId="3C2D30D7" w14:textId="77777777" w:rsidTr="00F56535">
        <w:trPr>
          <w:trHeight w:val="210"/>
        </w:trPr>
        <w:tc>
          <w:tcPr>
            <w:tcW w:w="1843" w:type="dxa"/>
            <w:shd w:val="clear" w:color="auto" w:fill="auto"/>
            <w:tcMar>
              <w:top w:w="80" w:type="dxa"/>
              <w:left w:w="80" w:type="dxa"/>
              <w:bottom w:w="80" w:type="dxa"/>
              <w:right w:w="80" w:type="dxa"/>
            </w:tcMar>
          </w:tcPr>
          <w:p w14:paraId="074E3BF1" w14:textId="77777777" w:rsidR="00C24F1C" w:rsidRPr="004B1346" w:rsidRDefault="00C24F1C" w:rsidP="00C24F1C">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185AA4E2" w14:textId="7D3EC12E" w:rsidR="005F2FB8" w:rsidRPr="005F2FB8" w:rsidRDefault="005F2FB8" w:rsidP="005F2FB8">
            <w:pPr>
              <w:pStyle w:val="Body"/>
              <w:spacing w:before="120" w:after="120"/>
              <w:jc w:val="both"/>
              <w:rPr>
                <w:rFonts w:ascii="Verdana" w:hAnsi="Verdana" w:cs="Arial"/>
                <w:bCs/>
                <w:color w:val="auto"/>
                <w:sz w:val="24"/>
                <w:szCs w:val="24"/>
                <w:lang w:val="en-GB"/>
              </w:rPr>
            </w:pPr>
            <w:r w:rsidRPr="00EE49A8">
              <w:rPr>
                <w:rFonts w:ascii="Verdana" w:hAnsi="Verdana" w:cs="Arial"/>
                <w:bCs/>
                <w:i/>
                <w:iCs/>
                <w:color w:val="auto"/>
                <w:sz w:val="24"/>
                <w:szCs w:val="24"/>
                <w:lang w:val="en-GB"/>
              </w:rPr>
              <w:t xml:space="preserve">The </w:t>
            </w:r>
            <w:r w:rsidR="00A40288" w:rsidRPr="00EE49A8">
              <w:rPr>
                <w:rFonts w:ascii="Verdana" w:hAnsi="Verdana" w:cs="Arial"/>
                <w:bCs/>
                <w:i/>
                <w:iCs/>
                <w:color w:val="auto"/>
                <w:sz w:val="24"/>
                <w:szCs w:val="24"/>
                <w:lang w:val="en-GB"/>
              </w:rPr>
              <w:t>A</w:t>
            </w:r>
            <w:r w:rsidRPr="00EE49A8">
              <w:rPr>
                <w:rFonts w:ascii="Verdana" w:hAnsi="Verdana" w:cs="Arial"/>
                <w:bCs/>
                <w:i/>
                <w:iCs/>
                <w:color w:val="auto"/>
                <w:sz w:val="24"/>
                <w:szCs w:val="24"/>
                <w:lang w:val="en-GB"/>
              </w:rPr>
              <w:t>udit</w:t>
            </w:r>
            <w:r w:rsidR="00B707B8" w:rsidRPr="00EE49A8">
              <w:rPr>
                <w:rFonts w:ascii="Verdana" w:hAnsi="Verdana" w:cs="Arial"/>
                <w:bCs/>
                <w:i/>
                <w:iCs/>
                <w:color w:val="auto"/>
                <w:sz w:val="24"/>
                <w:szCs w:val="24"/>
                <w:lang w:val="en-GB"/>
              </w:rPr>
              <w:t xml:space="preserve"> update</w:t>
            </w:r>
            <w:r>
              <w:rPr>
                <w:rFonts w:ascii="Verdana" w:hAnsi="Verdana" w:cs="Arial"/>
                <w:bCs/>
                <w:color w:val="auto"/>
                <w:sz w:val="24"/>
                <w:szCs w:val="24"/>
                <w:lang w:val="en-GB"/>
              </w:rPr>
              <w:t xml:space="preserve"> was</w:t>
            </w:r>
            <w:r w:rsidRPr="00277740">
              <w:rPr>
                <w:rFonts w:ascii="Verdana" w:hAnsi="Verdana" w:cs="Arial"/>
                <w:bCs/>
                <w:color w:val="auto"/>
                <w:sz w:val="24"/>
                <w:szCs w:val="24"/>
                <w:lang w:val="en-GB"/>
              </w:rPr>
              <w:t xml:space="preserve"> </w:t>
            </w:r>
            <w:r w:rsidRPr="00277740">
              <w:rPr>
                <w:rFonts w:ascii="Verdana" w:hAnsi="Verdana" w:cs="Arial"/>
                <w:b/>
                <w:color w:val="auto"/>
                <w:sz w:val="24"/>
                <w:szCs w:val="24"/>
                <w:lang w:val="en-GB"/>
              </w:rPr>
              <w:t xml:space="preserve">received. </w:t>
            </w:r>
            <w:r>
              <w:rPr>
                <w:rFonts w:ascii="Verdana" w:hAnsi="Verdana" w:cs="Arial"/>
                <w:bCs/>
                <w:color w:val="auto"/>
                <w:sz w:val="24"/>
                <w:szCs w:val="24"/>
                <w:lang w:val="en-GB"/>
              </w:rPr>
              <w:t>JB</w:t>
            </w:r>
            <w:r w:rsidRPr="00277740">
              <w:rPr>
                <w:rFonts w:ascii="Verdana" w:hAnsi="Verdana" w:cs="Arial"/>
                <w:bCs/>
                <w:color w:val="auto"/>
                <w:sz w:val="24"/>
                <w:szCs w:val="24"/>
                <w:lang w:val="en-GB"/>
              </w:rPr>
              <w:t xml:space="preserve"> highlighted the following key </w:t>
            </w:r>
            <w:r w:rsidRPr="005F2FB8">
              <w:rPr>
                <w:rFonts w:ascii="Verdana" w:hAnsi="Verdana" w:cs="Arial"/>
                <w:bCs/>
                <w:color w:val="auto"/>
                <w:sz w:val="24"/>
                <w:szCs w:val="24"/>
                <w:lang w:val="en-GB"/>
              </w:rPr>
              <w:t xml:space="preserve">points; </w:t>
            </w:r>
          </w:p>
          <w:p w14:paraId="5F6C10DA" w14:textId="4139B9F0" w:rsidR="005F2FB8" w:rsidRPr="005F2FB8" w:rsidRDefault="00AB0182" w:rsidP="002B4613">
            <w:pPr>
              <w:pStyle w:val="ListParagraph"/>
              <w:numPr>
                <w:ilvl w:val="0"/>
                <w:numId w:val="35"/>
              </w:numPr>
              <w:pBdr>
                <w:bar w:val="none" w:sz="0" w:color="auto"/>
              </w:pBdr>
              <w:jc w:val="both"/>
              <w:rPr>
                <w:rFonts w:ascii="Verdana" w:eastAsia="Arial" w:hAnsi="Verdana" w:cs="Arial"/>
                <w:bdr w:val="none" w:sz="0" w:space="0" w:color="auto"/>
              </w:rPr>
            </w:pPr>
            <w:r>
              <w:rPr>
                <w:rFonts w:ascii="Verdana" w:hAnsi="Verdana" w:cs="Arial"/>
                <w:color w:val="242424"/>
                <w:shd w:val="clear" w:color="auto" w:fill="FFFFFF"/>
              </w:rPr>
              <w:t xml:space="preserve">In relation to the financial audit, </w:t>
            </w:r>
            <w:r w:rsidR="005F2FB8" w:rsidRPr="005F2FB8">
              <w:rPr>
                <w:rFonts w:ascii="Verdana" w:hAnsi="Verdana" w:cs="Arial"/>
                <w:color w:val="242424"/>
                <w:shd w:val="clear" w:color="auto" w:fill="FFFFFF"/>
              </w:rPr>
              <w:t xml:space="preserve">the 2023-2024 </w:t>
            </w:r>
            <w:proofErr w:type="spellStart"/>
            <w:r w:rsidR="005F2FB8" w:rsidRPr="005F2FB8">
              <w:rPr>
                <w:rFonts w:ascii="Verdana" w:hAnsi="Verdana" w:cs="Arial"/>
                <w:color w:val="242424"/>
                <w:shd w:val="clear" w:color="auto" w:fill="FFFFFF"/>
              </w:rPr>
              <w:t>programme</w:t>
            </w:r>
            <w:proofErr w:type="spellEnd"/>
            <w:r w:rsidR="005F2FB8" w:rsidRPr="005F2FB8">
              <w:rPr>
                <w:rFonts w:ascii="Verdana" w:hAnsi="Verdana" w:cs="Arial"/>
                <w:color w:val="242424"/>
                <w:shd w:val="clear" w:color="auto" w:fill="FFFFFF"/>
              </w:rPr>
              <w:t xml:space="preserve"> of work was complete and the </w:t>
            </w:r>
            <w:r w:rsidR="00221619">
              <w:rPr>
                <w:rFonts w:ascii="Verdana" w:hAnsi="Verdana" w:cs="Arial"/>
                <w:color w:val="242424"/>
                <w:shd w:val="clear" w:color="auto" w:fill="FFFFFF"/>
              </w:rPr>
              <w:t>C</w:t>
            </w:r>
            <w:r>
              <w:rPr>
                <w:rFonts w:ascii="Verdana" w:hAnsi="Verdana" w:cs="Arial"/>
                <w:color w:val="242424"/>
                <w:shd w:val="clear" w:color="auto" w:fill="FFFFFF"/>
              </w:rPr>
              <w:t>haritable</w:t>
            </w:r>
            <w:r w:rsidR="005F2FB8" w:rsidRPr="005F2FB8">
              <w:rPr>
                <w:rFonts w:ascii="Verdana" w:hAnsi="Verdana" w:cs="Arial"/>
                <w:color w:val="242424"/>
                <w:shd w:val="clear" w:color="auto" w:fill="FFFFFF"/>
              </w:rPr>
              <w:t xml:space="preserve"> </w:t>
            </w:r>
            <w:r>
              <w:rPr>
                <w:rFonts w:ascii="Verdana" w:hAnsi="Verdana" w:cs="Arial"/>
                <w:color w:val="242424"/>
                <w:shd w:val="clear" w:color="auto" w:fill="FFFFFF"/>
              </w:rPr>
              <w:t>F</w:t>
            </w:r>
            <w:r w:rsidR="005F2FB8" w:rsidRPr="005F2FB8">
              <w:rPr>
                <w:rFonts w:ascii="Verdana" w:hAnsi="Verdana" w:cs="Arial"/>
                <w:color w:val="242424"/>
                <w:shd w:val="clear" w:color="auto" w:fill="FFFFFF"/>
              </w:rPr>
              <w:t>unds were signed off by the end of January;</w:t>
            </w:r>
          </w:p>
          <w:p w14:paraId="1A866E5A" w14:textId="5E9EFC36" w:rsidR="005F2FB8" w:rsidRPr="005F2FB8" w:rsidRDefault="005F2FB8" w:rsidP="002B4613">
            <w:pPr>
              <w:pStyle w:val="ListParagraph"/>
              <w:numPr>
                <w:ilvl w:val="0"/>
                <w:numId w:val="35"/>
              </w:numPr>
              <w:pBdr>
                <w:bar w:val="none" w:sz="0" w:color="auto"/>
              </w:pBdr>
              <w:jc w:val="both"/>
              <w:rPr>
                <w:rFonts w:ascii="Verdana" w:eastAsia="Arial" w:hAnsi="Verdana" w:cs="Arial"/>
                <w:bdr w:val="none" w:sz="0" w:space="0" w:color="auto"/>
              </w:rPr>
            </w:pPr>
            <w:r w:rsidRPr="005F2FB8">
              <w:rPr>
                <w:rFonts w:ascii="Verdana" w:hAnsi="Verdana" w:cs="Arial"/>
                <w:color w:val="242424"/>
                <w:shd w:val="clear" w:color="auto" w:fill="FFFFFF"/>
              </w:rPr>
              <w:t>The team had now started work on the 2024-2025 main accounts, with interim and planning work underway;</w:t>
            </w:r>
          </w:p>
          <w:p w14:paraId="1EF3062B" w14:textId="143E7D29" w:rsidR="006248DE" w:rsidRPr="006248DE" w:rsidRDefault="005F2FB8" w:rsidP="006248DE">
            <w:pPr>
              <w:pStyle w:val="ListParagraph"/>
              <w:numPr>
                <w:ilvl w:val="0"/>
                <w:numId w:val="35"/>
              </w:numPr>
              <w:pBdr>
                <w:bar w:val="none" w:sz="0" w:color="auto"/>
              </w:pBdr>
              <w:jc w:val="both"/>
              <w:rPr>
                <w:rFonts w:ascii="Verdana" w:eastAsia="Arial" w:hAnsi="Verdana" w:cs="Arial"/>
                <w:bdr w:val="none" w:sz="0" w:space="0" w:color="auto"/>
              </w:rPr>
            </w:pPr>
            <w:r w:rsidRPr="005F2FB8">
              <w:rPr>
                <w:rFonts w:ascii="Verdana" w:hAnsi="Verdana" w:cs="Arial"/>
                <w:color w:val="242424"/>
                <w:shd w:val="clear" w:color="auto" w:fill="FFFFFF"/>
              </w:rPr>
              <w:t>The dra</w:t>
            </w:r>
            <w:r w:rsidR="00612230">
              <w:rPr>
                <w:rFonts w:ascii="Verdana" w:hAnsi="Verdana" w:cs="Arial"/>
                <w:color w:val="242424"/>
                <w:shd w:val="clear" w:color="auto" w:fill="FFFFFF"/>
              </w:rPr>
              <w:t>ft</w:t>
            </w:r>
            <w:r w:rsidRPr="005F2FB8">
              <w:rPr>
                <w:rFonts w:ascii="Verdana" w:hAnsi="Verdana" w:cs="Arial"/>
                <w:color w:val="242424"/>
                <w:shd w:val="clear" w:color="auto" w:fill="FFFFFF"/>
              </w:rPr>
              <w:t xml:space="preserve"> accounts were expected in about five or six weeks, aiming for sign-off by the end of June 2025. The team was in good shape to meet this deadline</w:t>
            </w:r>
            <w:r w:rsidR="00612230">
              <w:rPr>
                <w:rFonts w:ascii="Verdana" w:hAnsi="Verdana" w:cs="Arial"/>
                <w:color w:val="242424"/>
                <w:shd w:val="clear" w:color="auto" w:fill="FFFFFF"/>
              </w:rPr>
              <w:t>,</w:t>
            </w:r>
            <w:r w:rsidRPr="005F2FB8">
              <w:rPr>
                <w:rFonts w:ascii="Verdana" w:hAnsi="Verdana" w:cs="Arial"/>
                <w:color w:val="242424"/>
                <w:shd w:val="clear" w:color="auto" w:fill="FFFFFF"/>
              </w:rPr>
              <w:t xml:space="preserve"> if no significant issues arise.</w:t>
            </w:r>
          </w:p>
          <w:p w14:paraId="0EB2B81F" w14:textId="794E3D52" w:rsidR="006248DE" w:rsidRDefault="006248DE" w:rsidP="006248DE">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SU</w:t>
            </w:r>
            <w:r w:rsidRPr="00277740">
              <w:rPr>
                <w:rFonts w:ascii="Verdana" w:hAnsi="Verdana" w:cs="Arial"/>
                <w:bCs/>
                <w:color w:val="auto"/>
                <w:sz w:val="24"/>
                <w:szCs w:val="24"/>
                <w:lang w:val="en-GB"/>
              </w:rPr>
              <w:t xml:space="preserve"> highlighted the following key </w:t>
            </w:r>
            <w:r w:rsidRPr="005F2FB8">
              <w:rPr>
                <w:rFonts w:ascii="Verdana" w:hAnsi="Verdana" w:cs="Arial"/>
                <w:bCs/>
                <w:color w:val="auto"/>
                <w:sz w:val="24"/>
                <w:szCs w:val="24"/>
                <w:lang w:val="en-GB"/>
              </w:rPr>
              <w:t>points;</w:t>
            </w:r>
          </w:p>
          <w:p w14:paraId="027AA712" w14:textId="5844FAB2" w:rsidR="006248DE" w:rsidRPr="006248DE" w:rsidRDefault="006248DE" w:rsidP="00AB0B3D">
            <w:pPr>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rPr>
                <w:rFonts w:ascii="Verdana" w:eastAsia="Times New Roman" w:hAnsi="Verdana" w:cs="Segoe UI"/>
                <w:color w:val="242424"/>
                <w:bdr w:val="none" w:sz="0" w:space="0" w:color="auto"/>
                <w:lang w:val="en-GB" w:eastAsia="en-GB"/>
              </w:rPr>
            </w:pPr>
            <w:r w:rsidRPr="006248DE">
              <w:rPr>
                <w:rFonts w:ascii="Verdana" w:eastAsia="Times New Roman" w:hAnsi="Verdana" w:cs="Segoe UI"/>
                <w:color w:val="242424"/>
                <w:bdr w:val="none" w:sz="0" w:space="0" w:color="auto"/>
                <w:lang w:val="en-GB" w:eastAsia="en-GB"/>
              </w:rPr>
              <w:t xml:space="preserve">The </w:t>
            </w:r>
            <w:r w:rsidR="00EA27F7">
              <w:rPr>
                <w:rFonts w:ascii="Verdana" w:eastAsia="Times New Roman" w:hAnsi="Verdana" w:cs="Segoe UI"/>
                <w:color w:val="242424"/>
                <w:bdr w:val="none" w:sz="0" w:space="0" w:color="auto"/>
                <w:lang w:val="en-GB" w:eastAsia="en-GB"/>
              </w:rPr>
              <w:t>R</w:t>
            </w:r>
            <w:r w:rsidRPr="006248DE">
              <w:rPr>
                <w:rFonts w:ascii="Verdana" w:eastAsia="Times New Roman" w:hAnsi="Verdana" w:cs="Segoe UI"/>
                <w:color w:val="242424"/>
                <w:bdr w:val="none" w:sz="0" w:space="0" w:color="auto"/>
                <w:lang w:val="en-GB" w:eastAsia="en-GB"/>
              </w:rPr>
              <w:t xml:space="preserve">egional </w:t>
            </w:r>
            <w:r w:rsidR="00EA27F7">
              <w:rPr>
                <w:rFonts w:ascii="Verdana" w:eastAsia="Times New Roman" w:hAnsi="Verdana" w:cs="Segoe UI"/>
                <w:color w:val="242424"/>
                <w:bdr w:val="none" w:sz="0" w:space="0" w:color="auto"/>
                <w:lang w:val="en-GB" w:eastAsia="en-GB"/>
              </w:rPr>
              <w:t>R</w:t>
            </w:r>
            <w:r w:rsidRPr="006248DE">
              <w:rPr>
                <w:rFonts w:ascii="Verdana" w:eastAsia="Times New Roman" w:hAnsi="Verdana" w:cs="Segoe UI"/>
                <w:color w:val="242424"/>
                <w:bdr w:val="none" w:sz="0" w:space="0" w:color="auto"/>
                <w:lang w:val="en-GB" w:eastAsia="en-GB"/>
              </w:rPr>
              <w:t xml:space="preserve">eport on </w:t>
            </w:r>
            <w:r w:rsidR="00EA27F7">
              <w:rPr>
                <w:rFonts w:ascii="Verdana" w:eastAsia="Times New Roman" w:hAnsi="Verdana" w:cs="Segoe UI"/>
                <w:color w:val="242424"/>
                <w:bdr w:val="none" w:sz="0" w:space="0" w:color="auto"/>
                <w:lang w:val="en-GB" w:eastAsia="en-GB"/>
              </w:rPr>
              <w:t>U</w:t>
            </w:r>
            <w:r w:rsidRPr="006248DE">
              <w:rPr>
                <w:rFonts w:ascii="Verdana" w:eastAsia="Times New Roman" w:hAnsi="Verdana" w:cs="Segoe UI"/>
                <w:color w:val="242424"/>
                <w:bdr w:val="none" w:sz="0" w:space="0" w:color="auto"/>
                <w:lang w:val="en-GB" w:eastAsia="en-GB"/>
              </w:rPr>
              <w:t xml:space="preserve">rgent and </w:t>
            </w:r>
            <w:r w:rsidR="00EA27F7">
              <w:rPr>
                <w:rFonts w:ascii="Verdana" w:eastAsia="Times New Roman" w:hAnsi="Verdana" w:cs="Segoe UI"/>
                <w:color w:val="242424"/>
                <w:bdr w:val="none" w:sz="0" w:space="0" w:color="auto"/>
                <w:lang w:val="en-GB" w:eastAsia="en-GB"/>
              </w:rPr>
              <w:t>E</w:t>
            </w:r>
            <w:r w:rsidRPr="006248DE">
              <w:rPr>
                <w:rFonts w:ascii="Verdana" w:eastAsia="Times New Roman" w:hAnsi="Verdana" w:cs="Segoe UI"/>
                <w:color w:val="242424"/>
                <w:bdr w:val="none" w:sz="0" w:space="0" w:color="auto"/>
                <w:lang w:val="en-GB" w:eastAsia="en-GB"/>
              </w:rPr>
              <w:t xml:space="preserve">mergency </w:t>
            </w:r>
            <w:r w:rsidR="00EA27F7">
              <w:rPr>
                <w:rFonts w:ascii="Verdana" w:eastAsia="Times New Roman" w:hAnsi="Verdana" w:cs="Segoe UI"/>
                <w:color w:val="242424"/>
                <w:bdr w:val="none" w:sz="0" w:space="0" w:color="auto"/>
                <w:lang w:val="en-GB" w:eastAsia="en-GB"/>
              </w:rPr>
              <w:t>C</w:t>
            </w:r>
            <w:r w:rsidRPr="006248DE">
              <w:rPr>
                <w:rFonts w:ascii="Verdana" w:eastAsia="Times New Roman" w:hAnsi="Verdana" w:cs="Segoe UI"/>
                <w:color w:val="242424"/>
                <w:bdr w:val="none" w:sz="0" w:space="0" w:color="auto"/>
                <w:lang w:val="en-GB" w:eastAsia="en-GB"/>
              </w:rPr>
              <w:t xml:space="preserve">are had been issued and was currently with the Regional Partnership </w:t>
            </w:r>
            <w:r w:rsidRPr="006248DE">
              <w:rPr>
                <w:rFonts w:ascii="Verdana" w:eastAsia="Times New Roman" w:hAnsi="Verdana" w:cs="Segoe UI"/>
                <w:color w:val="242424"/>
                <w:bdr w:val="none" w:sz="0" w:space="0" w:color="auto"/>
                <w:lang w:val="en-GB" w:eastAsia="en-GB"/>
              </w:rPr>
              <w:lastRenderedPageBreak/>
              <w:t>Board (RPB) for clearance. Part 2 of the report would be available soon;</w:t>
            </w:r>
          </w:p>
          <w:p w14:paraId="36680EB1" w14:textId="4A6BCBD1" w:rsidR="006248DE" w:rsidRPr="006248DE" w:rsidRDefault="006248DE" w:rsidP="00AB0B3D">
            <w:pPr>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rPr>
                <w:rFonts w:ascii="Verdana" w:eastAsia="Times New Roman" w:hAnsi="Verdana" w:cs="Segoe UI"/>
                <w:color w:val="242424"/>
                <w:bdr w:val="none" w:sz="0" w:space="0" w:color="auto"/>
                <w:lang w:val="en-GB" w:eastAsia="en-GB"/>
              </w:rPr>
            </w:pPr>
            <w:r w:rsidRPr="006248DE">
              <w:rPr>
                <w:rFonts w:ascii="Verdana" w:eastAsia="Times New Roman" w:hAnsi="Verdana" w:cs="Segoe UI"/>
                <w:color w:val="242424"/>
                <w:bdr w:val="none" w:sz="0" w:space="0" w:color="auto"/>
                <w:lang w:val="en-GB" w:eastAsia="en-GB"/>
              </w:rPr>
              <w:t xml:space="preserve">The review of </w:t>
            </w:r>
            <w:r w:rsidR="00CD73BE">
              <w:rPr>
                <w:rFonts w:ascii="Verdana" w:eastAsia="Times New Roman" w:hAnsi="Verdana" w:cs="Segoe UI"/>
                <w:color w:val="242424"/>
                <w:bdr w:val="none" w:sz="0" w:space="0" w:color="auto"/>
                <w:lang w:val="en-GB" w:eastAsia="en-GB"/>
              </w:rPr>
              <w:t>P</w:t>
            </w:r>
            <w:r w:rsidRPr="006248DE">
              <w:rPr>
                <w:rFonts w:ascii="Verdana" w:eastAsia="Times New Roman" w:hAnsi="Verdana" w:cs="Segoe UI"/>
                <w:color w:val="242424"/>
                <w:bdr w:val="none" w:sz="0" w:space="0" w:color="auto"/>
                <w:lang w:val="en-GB" w:eastAsia="en-GB"/>
              </w:rPr>
              <w:t xml:space="preserve">lanned </w:t>
            </w:r>
            <w:r w:rsidR="00CD73BE">
              <w:rPr>
                <w:rFonts w:ascii="Verdana" w:eastAsia="Times New Roman" w:hAnsi="Verdana" w:cs="Segoe UI"/>
                <w:color w:val="242424"/>
                <w:bdr w:val="none" w:sz="0" w:space="0" w:color="auto"/>
                <w:lang w:val="en-GB" w:eastAsia="en-GB"/>
              </w:rPr>
              <w:t>C</w:t>
            </w:r>
            <w:r w:rsidRPr="006248DE">
              <w:rPr>
                <w:rFonts w:ascii="Verdana" w:eastAsia="Times New Roman" w:hAnsi="Verdana" w:cs="Segoe UI"/>
                <w:color w:val="242424"/>
                <w:bdr w:val="none" w:sz="0" w:space="0" w:color="auto"/>
                <w:lang w:val="en-GB" w:eastAsia="en-GB"/>
              </w:rPr>
              <w:t xml:space="preserve">are </w:t>
            </w:r>
            <w:r w:rsidR="00CD73BE">
              <w:rPr>
                <w:rFonts w:ascii="Verdana" w:eastAsia="Times New Roman" w:hAnsi="Verdana" w:cs="Segoe UI"/>
                <w:color w:val="242424"/>
                <w:bdr w:val="none" w:sz="0" w:space="0" w:color="auto"/>
                <w:lang w:val="en-GB" w:eastAsia="en-GB"/>
              </w:rPr>
              <w:t>T</w:t>
            </w:r>
            <w:r w:rsidRPr="006248DE">
              <w:rPr>
                <w:rFonts w:ascii="Verdana" w:eastAsia="Times New Roman" w:hAnsi="Verdana" w:cs="Segoe UI"/>
                <w:color w:val="242424"/>
                <w:bdr w:val="none" w:sz="0" w:space="0" w:color="auto"/>
                <w:lang w:val="en-GB" w:eastAsia="en-GB"/>
              </w:rPr>
              <w:t>hematic had also been issued and was with the SBUHB for clearance;</w:t>
            </w:r>
          </w:p>
          <w:p w14:paraId="6CB99E34" w14:textId="77777777" w:rsidR="006248DE" w:rsidRPr="006248DE" w:rsidRDefault="006248DE" w:rsidP="00AB0B3D">
            <w:pPr>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rPr>
                <w:rFonts w:ascii="Verdana" w:eastAsia="Arial" w:hAnsi="Verdana" w:cs="Arial"/>
                <w:bdr w:val="none" w:sz="0" w:space="0" w:color="auto"/>
              </w:rPr>
            </w:pPr>
            <w:r w:rsidRPr="006248DE">
              <w:rPr>
                <w:rFonts w:ascii="Verdana" w:eastAsia="Times New Roman" w:hAnsi="Verdana" w:cs="Segoe UI"/>
                <w:color w:val="242424"/>
                <w:bdr w:val="none" w:sz="0" w:space="0" w:color="auto"/>
                <w:lang w:val="en-GB" w:eastAsia="en-GB"/>
              </w:rPr>
              <w:t xml:space="preserve">The team was about to start work on the digital audit, with the project brief expected to be issued soon. </w:t>
            </w:r>
          </w:p>
          <w:p w14:paraId="27F71BF7" w14:textId="2476DCE8" w:rsidR="006248DE" w:rsidRDefault="006248DE" w:rsidP="006248DE">
            <w:pPr>
              <w:pStyle w:val="BodyA"/>
              <w:jc w:val="both"/>
              <w:rPr>
                <w:rFonts w:ascii="Verdana" w:hAnsi="Verdana" w:cs="Segoe UI"/>
                <w:color w:val="auto"/>
                <w:shd w:val="clear" w:color="auto" w:fill="FFFFFF"/>
              </w:rPr>
            </w:pPr>
            <w:r w:rsidRPr="00F408B2">
              <w:rPr>
                <w:rFonts w:ascii="Verdana" w:hAnsi="Verdana" w:cs="Segoe UI"/>
                <w:color w:val="auto"/>
                <w:shd w:val="clear" w:color="auto" w:fill="FFFFFF"/>
              </w:rPr>
              <w:t xml:space="preserve">The </w:t>
            </w:r>
            <w:r w:rsidR="009D7AF7">
              <w:rPr>
                <w:rFonts w:ascii="Verdana" w:hAnsi="Verdana" w:cs="Segoe UI"/>
                <w:color w:val="auto"/>
                <w:shd w:val="clear" w:color="auto" w:fill="FFFFFF"/>
              </w:rPr>
              <w:t>C</w:t>
            </w:r>
            <w:r w:rsidRPr="00F408B2">
              <w:rPr>
                <w:rFonts w:ascii="Verdana" w:hAnsi="Verdana" w:cs="Segoe UI"/>
                <w:color w:val="auto"/>
                <w:shd w:val="clear" w:color="auto" w:fill="FFFFFF"/>
              </w:rPr>
              <w:t xml:space="preserve">ommittee: </w:t>
            </w:r>
          </w:p>
          <w:p w14:paraId="5F5E353C" w14:textId="0DDF0EFF" w:rsidR="006248DE" w:rsidRPr="006248DE" w:rsidRDefault="006248DE" w:rsidP="006248DE">
            <w:pPr>
              <w:pStyle w:val="BodyA"/>
              <w:numPr>
                <w:ilvl w:val="0"/>
                <w:numId w:val="36"/>
              </w:numPr>
              <w:jc w:val="both"/>
              <w:rPr>
                <w:rFonts w:ascii="Verdana" w:eastAsia="Arial" w:hAnsi="Verdana" w:cs="Arial"/>
                <w:bdr w:val="none" w:sz="0" w:space="0" w:color="auto"/>
              </w:rPr>
            </w:pPr>
            <w:r w:rsidRPr="00F408B2">
              <w:rPr>
                <w:rFonts w:ascii="Verdana" w:hAnsi="Verdana" w:cs="Segoe UI"/>
                <w:b/>
                <w:bCs/>
                <w:color w:val="auto"/>
              </w:rPr>
              <w:t>Agreed</w:t>
            </w:r>
            <w:r>
              <w:rPr>
                <w:rFonts w:ascii="Verdana" w:hAnsi="Verdana" w:cs="Segoe UI"/>
                <w:color w:val="auto"/>
              </w:rPr>
              <w:t xml:space="preserve"> t</w:t>
            </w:r>
            <w:r w:rsidRPr="00F408B2">
              <w:rPr>
                <w:rFonts w:ascii="Verdana" w:hAnsi="Verdana" w:cs="Segoe UI"/>
                <w:color w:val="auto"/>
              </w:rPr>
              <w:t xml:space="preserve">o </w:t>
            </w:r>
            <w:r>
              <w:rPr>
                <w:rFonts w:ascii="Verdana" w:hAnsi="Verdana" w:cs="Segoe UI"/>
                <w:i/>
                <w:iCs/>
                <w:color w:val="auto"/>
              </w:rPr>
              <w:t xml:space="preserve">advise </w:t>
            </w:r>
            <w:r w:rsidRPr="00E108F5">
              <w:rPr>
                <w:rFonts w:ascii="Verdana" w:hAnsi="Verdana" w:cs="Segoe UI"/>
                <w:color w:val="auto"/>
              </w:rPr>
              <w:t>the</w:t>
            </w:r>
            <w:r>
              <w:rPr>
                <w:rFonts w:ascii="Verdana" w:hAnsi="Verdana" w:cs="Segoe UI"/>
                <w:color w:val="auto"/>
              </w:rPr>
              <w:t xml:space="preserve"> </w:t>
            </w:r>
            <w:r w:rsidR="009D7AF7">
              <w:rPr>
                <w:rFonts w:ascii="Verdana" w:hAnsi="Verdana" w:cs="Segoe UI"/>
                <w:color w:val="auto"/>
              </w:rPr>
              <w:t>B</w:t>
            </w:r>
            <w:r>
              <w:rPr>
                <w:rFonts w:ascii="Verdana" w:hAnsi="Verdana" w:cs="Segoe UI"/>
                <w:color w:val="auto"/>
              </w:rPr>
              <w:t xml:space="preserve">oard that the Audit </w:t>
            </w:r>
            <w:r w:rsidR="009D7AF7">
              <w:rPr>
                <w:rFonts w:ascii="Verdana" w:hAnsi="Verdana" w:cs="Segoe UI"/>
                <w:color w:val="auto"/>
              </w:rPr>
              <w:t>P</w:t>
            </w:r>
            <w:r>
              <w:rPr>
                <w:rFonts w:ascii="Verdana" w:hAnsi="Verdana" w:cs="Segoe UI"/>
                <w:color w:val="auto"/>
              </w:rPr>
              <w:t>lan was received and making good progress.</w:t>
            </w:r>
          </w:p>
        </w:tc>
      </w:tr>
      <w:tr w:rsidR="00C24F1C" w:rsidRPr="004B1346" w14:paraId="60A9FAA4" w14:textId="77777777" w:rsidTr="00F56535">
        <w:trPr>
          <w:trHeight w:val="210"/>
        </w:trPr>
        <w:tc>
          <w:tcPr>
            <w:tcW w:w="1843" w:type="dxa"/>
            <w:shd w:val="clear" w:color="auto" w:fill="auto"/>
            <w:tcMar>
              <w:top w:w="80" w:type="dxa"/>
              <w:left w:w="80" w:type="dxa"/>
              <w:bottom w:w="80" w:type="dxa"/>
              <w:right w:w="80" w:type="dxa"/>
            </w:tcMar>
          </w:tcPr>
          <w:p w14:paraId="1BF8648A" w14:textId="1B825034" w:rsidR="00C24F1C" w:rsidRPr="004B1346" w:rsidRDefault="006248DE" w:rsidP="00C24F1C">
            <w:pPr>
              <w:pStyle w:val="BodyA"/>
              <w:rPr>
                <w:rFonts w:ascii="Verdana" w:hAnsi="Verdana" w:cs="Arial"/>
                <w:b/>
                <w:color w:val="auto"/>
              </w:rPr>
            </w:pPr>
            <w:r>
              <w:rPr>
                <w:rFonts w:ascii="Verdana" w:hAnsi="Verdana" w:cs="Arial"/>
                <w:b/>
                <w:color w:val="auto"/>
              </w:rPr>
              <w:lastRenderedPageBreak/>
              <w:t>3</w:t>
            </w:r>
            <w:r w:rsidR="00327410">
              <w:rPr>
                <w:rFonts w:ascii="Verdana" w:hAnsi="Verdana" w:cs="Arial"/>
                <w:b/>
                <w:color w:val="auto"/>
              </w:rPr>
              <w:t>1</w:t>
            </w:r>
            <w:r w:rsidR="00C24F1C">
              <w:rPr>
                <w:rFonts w:ascii="Verdana" w:hAnsi="Verdana" w:cs="Arial"/>
                <w:b/>
                <w:color w:val="auto"/>
              </w:rPr>
              <w:t>/05</w:t>
            </w:r>
          </w:p>
        </w:tc>
        <w:tc>
          <w:tcPr>
            <w:tcW w:w="8363" w:type="dxa"/>
            <w:shd w:val="clear" w:color="auto" w:fill="auto"/>
            <w:tcMar>
              <w:top w:w="80" w:type="dxa"/>
              <w:left w:w="80" w:type="dxa"/>
              <w:bottom w:w="80" w:type="dxa"/>
              <w:right w:w="80" w:type="dxa"/>
            </w:tcMar>
          </w:tcPr>
          <w:p w14:paraId="2335C3EC" w14:textId="722EB6E1" w:rsidR="00C24F1C" w:rsidRPr="00376B6D" w:rsidRDefault="006248DE" w:rsidP="00C24F1C">
            <w:pPr>
              <w:pStyle w:val="BodyA"/>
              <w:rPr>
                <w:rFonts w:ascii="Verdana" w:hAnsi="Verdana" w:cs="Arial"/>
                <w:b/>
                <w:color w:val="auto"/>
              </w:rPr>
            </w:pPr>
            <w:r>
              <w:rPr>
                <w:rFonts w:ascii="Verdana" w:hAnsi="Verdana" w:cs="Arial"/>
                <w:b/>
                <w:color w:val="auto"/>
              </w:rPr>
              <w:t>STRU</w:t>
            </w:r>
            <w:r w:rsidR="00F06044">
              <w:rPr>
                <w:rFonts w:ascii="Verdana" w:hAnsi="Verdana" w:cs="Arial"/>
                <w:b/>
                <w:color w:val="auto"/>
              </w:rPr>
              <w:t>CTURED</w:t>
            </w:r>
            <w:r>
              <w:rPr>
                <w:rFonts w:ascii="Verdana" w:hAnsi="Verdana" w:cs="Arial"/>
                <w:b/>
                <w:color w:val="auto"/>
              </w:rPr>
              <w:t xml:space="preserve"> ASSESSMENT AND MANAGEMENT RESPONSE</w:t>
            </w:r>
          </w:p>
        </w:tc>
      </w:tr>
      <w:tr w:rsidR="00C24F1C" w:rsidRPr="004B1346" w14:paraId="0EC0069D" w14:textId="77777777" w:rsidTr="00F56535">
        <w:trPr>
          <w:trHeight w:val="210"/>
        </w:trPr>
        <w:tc>
          <w:tcPr>
            <w:tcW w:w="1843" w:type="dxa"/>
            <w:shd w:val="clear" w:color="auto" w:fill="auto"/>
            <w:tcMar>
              <w:top w:w="80" w:type="dxa"/>
              <w:left w:w="80" w:type="dxa"/>
              <w:bottom w:w="80" w:type="dxa"/>
              <w:right w:w="80" w:type="dxa"/>
            </w:tcMar>
          </w:tcPr>
          <w:p w14:paraId="74015179" w14:textId="77777777" w:rsidR="00C24F1C" w:rsidRPr="004B1346" w:rsidRDefault="00C24F1C" w:rsidP="00C24F1C">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446136F0" w14:textId="25C6CF9C" w:rsidR="006248DE" w:rsidRPr="005F2FB8" w:rsidRDefault="006248DE" w:rsidP="00E25D5D">
            <w:pPr>
              <w:pStyle w:val="Body"/>
              <w:spacing w:before="120" w:after="120"/>
              <w:jc w:val="both"/>
              <w:rPr>
                <w:rFonts w:ascii="Verdana" w:hAnsi="Verdana" w:cs="Arial"/>
                <w:bCs/>
                <w:color w:val="auto"/>
                <w:sz w:val="24"/>
                <w:szCs w:val="24"/>
                <w:lang w:val="en-GB"/>
              </w:rPr>
            </w:pPr>
            <w:r w:rsidRPr="00EE49A8">
              <w:rPr>
                <w:rFonts w:ascii="Verdana" w:hAnsi="Verdana" w:cs="Arial"/>
                <w:bCs/>
                <w:i/>
                <w:iCs/>
                <w:color w:val="auto"/>
                <w:sz w:val="24"/>
                <w:szCs w:val="24"/>
                <w:lang w:val="en-GB"/>
              </w:rPr>
              <w:t xml:space="preserve">The </w:t>
            </w:r>
            <w:r w:rsidR="00950309" w:rsidRPr="00EE49A8">
              <w:rPr>
                <w:rFonts w:ascii="Verdana" w:hAnsi="Verdana" w:cs="Arial"/>
                <w:bCs/>
                <w:i/>
                <w:iCs/>
                <w:color w:val="auto"/>
                <w:sz w:val="24"/>
                <w:szCs w:val="24"/>
                <w:lang w:val="en-GB"/>
              </w:rPr>
              <w:t>S</w:t>
            </w:r>
            <w:proofErr w:type="spellStart"/>
            <w:r w:rsidR="00311CA4" w:rsidRPr="00EE49A8">
              <w:rPr>
                <w:rFonts w:ascii="Verdana" w:hAnsi="Verdana" w:cs="Arial"/>
                <w:i/>
                <w:iCs/>
                <w:sz w:val="24"/>
                <w:szCs w:val="24"/>
              </w:rPr>
              <w:t>tructured</w:t>
            </w:r>
            <w:proofErr w:type="spellEnd"/>
            <w:r w:rsidR="00233B95" w:rsidRPr="00EE49A8">
              <w:rPr>
                <w:rFonts w:ascii="Verdana" w:hAnsi="Verdana" w:cs="Arial"/>
                <w:i/>
                <w:iCs/>
                <w:sz w:val="24"/>
                <w:szCs w:val="24"/>
              </w:rPr>
              <w:t xml:space="preserve"> </w:t>
            </w:r>
            <w:r w:rsidR="00950309" w:rsidRPr="00EE49A8">
              <w:rPr>
                <w:rFonts w:ascii="Verdana" w:hAnsi="Verdana" w:cs="Arial"/>
                <w:i/>
                <w:iCs/>
                <w:sz w:val="24"/>
                <w:szCs w:val="24"/>
              </w:rPr>
              <w:t>A</w:t>
            </w:r>
            <w:r w:rsidR="00233B95" w:rsidRPr="00EE49A8">
              <w:rPr>
                <w:rFonts w:ascii="Verdana" w:hAnsi="Verdana" w:cs="Arial"/>
                <w:i/>
                <w:iCs/>
                <w:sz w:val="24"/>
                <w:szCs w:val="24"/>
              </w:rPr>
              <w:t xml:space="preserve">ssessment and </w:t>
            </w:r>
            <w:r w:rsidR="00950309" w:rsidRPr="00EE49A8">
              <w:rPr>
                <w:rFonts w:ascii="Verdana" w:hAnsi="Verdana" w:cs="Arial"/>
                <w:i/>
                <w:iCs/>
                <w:sz w:val="24"/>
                <w:szCs w:val="24"/>
              </w:rPr>
              <w:t>M</w:t>
            </w:r>
            <w:r w:rsidR="00233B95" w:rsidRPr="00EE49A8">
              <w:rPr>
                <w:rFonts w:ascii="Verdana" w:hAnsi="Verdana" w:cs="Arial"/>
                <w:i/>
                <w:iCs/>
                <w:sz w:val="24"/>
                <w:szCs w:val="24"/>
              </w:rPr>
              <w:t xml:space="preserve">anagement </w:t>
            </w:r>
            <w:r w:rsidR="00950309" w:rsidRPr="00EE49A8">
              <w:rPr>
                <w:rFonts w:ascii="Verdana" w:hAnsi="Verdana" w:cs="Arial"/>
                <w:i/>
                <w:iCs/>
                <w:sz w:val="24"/>
                <w:szCs w:val="24"/>
              </w:rPr>
              <w:t>Report</w:t>
            </w:r>
            <w:r w:rsidR="00233B95">
              <w:rPr>
                <w:rFonts w:ascii="Verdana" w:hAnsi="Verdana" w:cs="Arial"/>
                <w:bCs/>
                <w:color w:val="auto"/>
                <w:sz w:val="24"/>
                <w:szCs w:val="24"/>
                <w:lang w:val="en-GB"/>
              </w:rPr>
              <w:t xml:space="preserve"> </w:t>
            </w:r>
            <w:r>
              <w:rPr>
                <w:rFonts w:ascii="Verdana" w:hAnsi="Verdana" w:cs="Arial"/>
                <w:bCs/>
                <w:color w:val="auto"/>
                <w:sz w:val="24"/>
                <w:szCs w:val="24"/>
                <w:lang w:val="en-GB"/>
              </w:rPr>
              <w:t>was</w:t>
            </w:r>
            <w:r w:rsidRPr="00277740">
              <w:rPr>
                <w:rFonts w:ascii="Verdana" w:hAnsi="Verdana" w:cs="Arial"/>
                <w:bCs/>
                <w:color w:val="auto"/>
                <w:sz w:val="24"/>
                <w:szCs w:val="24"/>
                <w:lang w:val="en-GB"/>
              </w:rPr>
              <w:t xml:space="preserve"> </w:t>
            </w:r>
            <w:r w:rsidRPr="00277740">
              <w:rPr>
                <w:rFonts w:ascii="Verdana" w:hAnsi="Verdana" w:cs="Arial"/>
                <w:b/>
                <w:color w:val="auto"/>
                <w:sz w:val="24"/>
                <w:szCs w:val="24"/>
                <w:lang w:val="en-GB"/>
              </w:rPr>
              <w:t xml:space="preserve">received. </w:t>
            </w:r>
            <w:r w:rsidR="00233B95">
              <w:rPr>
                <w:rFonts w:ascii="Verdana" w:hAnsi="Verdana" w:cs="Arial"/>
                <w:bCs/>
                <w:color w:val="auto"/>
                <w:sz w:val="24"/>
                <w:szCs w:val="24"/>
                <w:lang w:val="en-GB"/>
              </w:rPr>
              <w:t>SU</w:t>
            </w:r>
            <w:r w:rsidRPr="00277740">
              <w:rPr>
                <w:rFonts w:ascii="Verdana" w:hAnsi="Verdana" w:cs="Arial"/>
                <w:bCs/>
                <w:color w:val="auto"/>
                <w:sz w:val="24"/>
                <w:szCs w:val="24"/>
                <w:lang w:val="en-GB"/>
              </w:rPr>
              <w:t xml:space="preserve"> highlighted the following key </w:t>
            </w:r>
            <w:r w:rsidRPr="005F2FB8">
              <w:rPr>
                <w:rFonts w:ascii="Verdana" w:hAnsi="Verdana" w:cs="Arial"/>
                <w:bCs/>
                <w:color w:val="auto"/>
                <w:sz w:val="24"/>
                <w:szCs w:val="24"/>
                <w:lang w:val="en-GB"/>
              </w:rPr>
              <w:t xml:space="preserve">points; </w:t>
            </w:r>
          </w:p>
          <w:p w14:paraId="76A3C982" w14:textId="09CD1E75" w:rsidR="00233B95" w:rsidRPr="00233B95" w:rsidRDefault="00233B95" w:rsidP="00AB0B3D">
            <w:pPr>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233B95">
              <w:rPr>
                <w:rFonts w:ascii="Verdana" w:eastAsia="Times New Roman" w:hAnsi="Verdana" w:cs="Segoe UI"/>
                <w:bdr w:val="none" w:sz="0" w:space="0" w:color="auto"/>
                <w:lang w:val="en-GB" w:eastAsia="en-GB"/>
              </w:rPr>
              <w:t>The SBUHB was improving its governance frameworks and processes, with areas identified for strengthening, such as ownership and accountability of audit recommendations and performance reporting;</w:t>
            </w:r>
          </w:p>
          <w:p w14:paraId="04766B4E" w14:textId="11CFF4B7" w:rsidR="00233B95" w:rsidRPr="00233B95" w:rsidRDefault="00233B95" w:rsidP="00AB0B3D">
            <w:pPr>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233B95">
              <w:rPr>
                <w:rFonts w:ascii="Verdana" w:eastAsia="Times New Roman" w:hAnsi="Verdana" w:cs="Segoe UI"/>
                <w:bdr w:val="none" w:sz="0" w:space="0" w:color="auto"/>
                <w:lang w:val="en-GB" w:eastAsia="en-GB"/>
              </w:rPr>
              <w:t xml:space="preserve">There had been good progress in stabilising the </w:t>
            </w:r>
            <w:r w:rsidR="001F651A">
              <w:rPr>
                <w:rFonts w:ascii="Verdana" w:eastAsia="Times New Roman" w:hAnsi="Verdana" w:cs="Segoe UI"/>
                <w:bdr w:val="none" w:sz="0" w:space="0" w:color="auto"/>
                <w:lang w:val="en-GB" w:eastAsia="en-GB"/>
              </w:rPr>
              <w:t>B</w:t>
            </w:r>
            <w:r w:rsidRPr="00233B95">
              <w:rPr>
                <w:rFonts w:ascii="Verdana" w:eastAsia="Times New Roman" w:hAnsi="Verdana" w:cs="Segoe UI"/>
                <w:bdr w:val="none" w:sz="0" w:space="0" w:color="auto"/>
                <w:lang w:val="en-GB" w:eastAsia="en-GB"/>
              </w:rPr>
              <w:t>oard, providing a stable base for future developments;</w:t>
            </w:r>
          </w:p>
          <w:p w14:paraId="4DFF322D" w14:textId="6B860BA7" w:rsidR="00233B95" w:rsidRPr="00233B95" w:rsidRDefault="00233B95" w:rsidP="00AB0B3D">
            <w:pPr>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233B95">
              <w:rPr>
                <w:rFonts w:ascii="Verdana" w:eastAsia="Times New Roman" w:hAnsi="Verdana" w:cs="Segoe UI"/>
                <w:bdr w:val="none" w:sz="0" w:space="0" w:color="auto"/>
                <w:lang w:val="en-GB" w:eastAsia="en-GB"/>
              </w:rPr>
              <w:t xml:space="preserve">Current plans and strategies had clear objectives, milestones, measures, and actions, with good arrangements for monitoring delivery. However, there was a need for a stronger focus on </w:t>
            </w:r>
            <w:r w:rsidR="0008302A">
              <w:rPr>
                <w:rFonts w:ascii="Verdana" w:eastAsia="Times New Roman" w:hAnsi="Verdana" w:cs="Segoe UI"/>
                <w:bdr w:val="none" w:sz="0" w:space="0" w:color="auto"/>
                <w:lang w:val="en-GB" w:eastAsia="en-GB"/>
              </w:rPr>
              <w:t>Wellbeing</w:t>
            </w:r>
            <w:r w:rsidRPr="00233B95">
              <w:rPr>
                <w:rFonts w:ascii="Verdana" w:eastAsia="Times New Roman" w:hAnsi="Verdana" w:cs="Segoe UI"/>
                <w:bdr w:val="none" w:sz="0" w:space="0" w:color="auto"/>
                <w:lang w:val="en-GB" w:eastAsia="en-GB"/>
              </w:rPr>
              <w:t xml:space="preserve"> of </w:t>
            </w:r>
            <w:r w:rsidR="00BF1590">
              <w:rPr>
                <w:rFonts w:ascii="Verdana" w:eastAsia="Times New Roman" w:hAnsi="Verdana" w:cs="Segoe UI"/>
                <w:bdr w:val="none" w:sz="0" w:space="0" w:color="auto"/>
                <w:lang w:val="en-GB" w:eastAsia="en-GB"/>
              </w:rPr>
              <w:t>F</w:t>
            </w:r>
            <w:r w:rsidRPr="00233B95">
              <w:rPr>
                <w:rFonts w:ascii="Verdana" w:eastAsia="Times New Roman" w:hAnsi="Verdana" w:cs="Segoe UI"/>
                <w:bdr w:val="none" w:sz="0" w:space="0" w:color="auto"/>
                <w:lang w:val="en-GB" w:eastAsia="en-GB"/>
              </w:rPr>
              <w:t xml:space="preserve">uture </w:t>
            </w:r>
            <w:r w:rsidR="00BF1590">
              <w:rPr>
                <w:rFonts w:ascii="Verdana" w:eastAsia="Times New Roman" w:hAnsi="Verdana" w:cs="Segoe UI"/>
                <w:bdr w:val="none" w:sz="0" w:space="0" w:color="auto"/>
                <w:lang w:val="en-GB" w:eastAsia="en-GB"/>
              </w:rPr>
              <w:t>G</w:t>
            </w:r>
            <w:r w:rsidRPr="00233B95">
              <w:rPr>
                <w:rFonts w:ascii="Verdana" w:eastAsia="Times New Roman" w:hAnsi="Verdana" w:cs="Segoe UI"/>
                <w:bdr w:val="none" w:sz="0" w:space="0" w:color="auto"/>
                <w:lang w:val="en-GB" w:eastAsia="en-GB"/>
              </w:rPr>
              <w:t>enerations;</w:t>
            </w:r>
          </w:p>
          <w:p w14:paraId="5234D3F2" w14:textId="4DB51F7B" w:rsidR="00233B95" w:rsidRPr="00233B95" w:rsidRDefault="00233B95" w:rsidP="00AB0B3D">
            <w:pPr>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233B95">
              <w:rPr>
                <w:rFonts w:ascii="Verdana" w:eastAsia="Times New Roman" w:hAnsi="Verdana" w:cs="Segoe UI"/>
                <w:bdr w:val="none" w:sz="0" w:space="0" w:color="auto"/>
                <w:lang w:val="en-GB" w:eastAsia="en-GB"/>
              </w:rPr>
              <w:t xml:space="preserve">The SBUHB’s financial position remained challenging, and there were concerns about the arrangements for holding </w:t>
            </w:r>
            <w:r w:rsidR="00A6026D">
              <w:rPr>
                <w:rFonts w:ascii="Verdana" w:eastAsia="Times New Roman" w:hAnsi="Verdana" w:cs="Segoe UI"/>
                <w:bdr w:val="none" w:sz="0" w:space="0" w:color="auto"/>
                <w:lang w:val="en-GB" w:eastAsia="en-GB"/>
              </w:rPr>
              <w:t>S</w:t>
            </w:r>
            <w:r w:rsidRPr="00233B95">
              <w:rPr>
                <w:rFonts w:ascii="Verdana" w:eastAsia="Times New Roman" w:hAnsi="Verdana" w:cs="Segoe UI"/>
                <w:bdr w:val="none" w:sz="0" w:space="0" w:color="auto"/>
                <w:lang w:val="en-GB" w:eastAsia="en-GB"/>
              </w:rPr>
              <w:t xml:space="preserve">ervice </w:t>
            </w:r>
            <w:r w:rsidR="00A6026D">
              <w:rPr>
                <w:rFonts w:ascii="Verdana" w:eastAsia="Times New Roman" w:hAnsi="Verdana" w:cs="Segoe UI"/>
                <w:bdr w:val="none" w:sz="0" w:space="0" w:color="auto"/>
                <w:lang w:val="en-GB" w:eastAsia="en-GB"/>
              </w:rPr>
              <w:t>G</w:t>
            </w:r>
            <w:r w:rsidRPr="00233B95">
              <w:rPr>
                <w:rFonts w:ascii="Verdana" w:eastAsia="Times New Roman" w:hAnsi="Verdana" w:cs="Segoe UI"/>
                <w:bdr w:val="none" w:sz="0" w:space="0" w:color="auto"/>
                <w:lang w:val="en-GB" w:eastAsia="en-GB"/>
              </w:rPr>
              <w:t>roups accountable for financial delivery</w:t>
            </w:r>
            <w:r w:rsidR="00FE4790">
              <w:rPr>
                <w:rFonts w:ascii="Verdana" w:eastAsia="Times New Roman" w:hAnsi="Verdana" w:cs="Segoe UI"/>
                <w:bdr w:val="none" w:sz="0" w:space="0" w:color="auto"/>
                <w:lang w:val="en-GB" w:eastAsia="en-GB"/>
              </w:rPr>
              <w:t>, tho</w:t>
            </w:r>
            <w:r w:rsidR="0034657E">
              <w:rPr>
                <w:rFonts w:ascii="Verdana" w:eastAsia="Times New Roman" w:hAnsi="Verdana" w:cs="Segoe UI"/>
                <w:bdr w:val="none" w:sz="0" w:space="0" w:color="auto"/>
                <w:lang w:val="en-GB" w:eastAsia="en-GB"/>
              </w:rPr>
              <w:t>ugh</w:t>
            </w:r>
            <w:r w:rsidR="00FE4790">
              <w:rPr>
                <w:rFonts w:ascii="Verdana" w:eastAsia="Times New Roman" w:hAnsi="Verdana" w:cs="Segoe UI"/>
                <w:bdr w:val="none" w:sz="0" w:space="0" w:color="auto"/>
                <w:lang w:val="en-GB" w:eastAsia="en-GB"/>
              </w:rPr>
              <w:t xml:space="preserve"> th</w:t>
            </w:r>
            <w:r w:rsidR="00167305">
              <w:rPr>
                <w:rFonts w:ascii="Verdana" w:eastAsia="Times New Roman" w:hAnsi="Verdana" w:cs="Segoe UI"/>
                <w:bdr w:val="none" w:sz="0" w:space="0" w:color="auto"/>
                <w:lang w:val="en-GB" w:eastAsia="en-GB"/>
              </w:rPr>
              <w:t>ere may have been progress since</w:t>
            </w:r>
            <w:r w:rsidR="00F2295A">
              <w:rPr>
                <w:rFonts w:ascii="Verdana" w:eastAsia="Times New Roman" w:hAnsi="Verdana" w:cs="Segoe UI"/>
                <w:bdr w:val="none" w:sz="0" w:space="0" w:color="auto"/>
                <w:lang w:val="en-GB" w:eastAsia="en-GB"/>
              </w:rPr>
              <w:t>,</w:t>
            </w:r>
            <w:r w:rsidR="00167305">
              <w:rPr>
                <w:rFonts w:ascii="Verdana" w:eastAsia="Times New Roman" w:hAnsi="Verdana" w:cs="Segoe UI"/>
                <w:bdr w:val="none" w:sz="0" w:space="0" w:color="auto"/>
                <w:lang w:val="en-GB" w:eastAsia="en-GB"/>
              </w:rPr>
              <w:t xml:space="preserve"> as th</w:t>
            </w:r>
            <w:r w:rsidR="00F2295A">
              <w:rPr>
                <w:rFonts w:ascii="Verdana" w:eastAsia="Times New Roman" w:hAnsi="Verdana" w:cs="Segoe UI"/>
                <w:bdr w:val="none" w:sz="0" w:space="0" w:color="auto"/>
                <w:lang w:val="en-GB" w:eastAsia="en-GB"/>
              </w:rPr>
              <w:t>e</w:t>
            </w:r>
            <w:r w:rsidR="00167305">
              <w:rPr>
                <w:rFonts w:ascii="Verdana" w:eastAsia="Times New Roman" w:hAnsi="Verdana" w:cs="Segoe UI"/>
                <w:bdr w:val="none" w:sz="0" w:space="0" w:color="auto"/>
                <w:lang w:val="en-GB" w:eastAsia="en-GB"/>
              </w:rPr>
              <w:t xml:space="preserve"> report was </w:t>
            </w:r>
            <w:r w:rsidR="00F2295A">
              <w:rPr>
                <w:rFonts w:ascii="Verdana" w:eastAsia="Times New Roman" w:hAnsi="Verdana" w:cs="Segoe UI"/>
                <w:bdr w:val="none" w:sz="0" w:space="0" w:color="auto"/>
                <w:lang w:val="en-GB" w:eastAsia="en-GB"/>
              </w:rPr>
              <w:t xml:space="preserve">in </w:t>
            </w:r>
            <w:r w:rsidR="00167305">
              <w:rPr>
                <w:rFonts w:ascii="Verdana" w:eastAsia="Times New Roman" w:hAnsi="Verdana" w:cs="Segoe UI"/>
                <w:bdr w:val="none" w:sz="0" w:space="0" w:color="auto"/>
                <w:lang w:val="en-GB" w:eastAsia="en-GB"/>
              </w:rPr>
              <w:t>December</w:t>
            </w:r>
            <w:r w:rsidR="0034657E">
              <w:rPr>
                <w:rFonts w:ascii="Verdana" w:eastAsia="Times New Roman" w:hAnsi="Verdana" w:cs="Segoe UI"/>
                <w:bdr w:val="none" w:sz="0" w:space="0" w:color="auto"/>
                <w:lang w:val="en-GB" w:eastAsia="en-GB"/>
              </w:rPr>
              <w:t xml:space="preserve"> 2024</w:t>
            </w:r>
            <w:r w:rsidRPr="00233B95">
              <w:rPr>
                <w:rFonts w:ascii="Verdana" w:eastAsia="Times New Roman" w:hAnsi="Verdana" w:cs="Segoe UI"/>
                <w:bdr w:val="none" w:sz="0" w:space="0" w:color="auto"/>
                <w:lang w:val="en-GB" w:eastAsia="en-GB"/>
              </w:rPr>
              <w:t>;</w:t>
            </w:r>
          </w:p>
          <w:p w14:paraId="4FB3BE75" w14:textId="2757B40A" w:rsidR="00233B95" w:rsidRPr="00233B95" w:rsidRDefault="00233B95" w:rsidP="00AB0B3D">
            <w:pPr>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233B95">
              <w:rPr>
                <w:rFonts w:ascii="Verdana" w:eastAsia="Times New Roman" w:hAnsi="Verdana" w:cs="Segoe UI"/>
                <w:bdr w:val="none" w:sz="0" w:space="0" w:color="auto"/>
                <w:lang w:val="en-GB" w:eastAsia="en-GB"/>
              </w:rPr>
              <w:t xml:space="preserve">The report emphasised the need to develop a long-term strategy aligned with the organisation's vision, focusing on sustainable service solutions, population health, and prevention. This may require revisiting existing strategies and plans; </w:t>
            </w:r>
          </w:p>
          <w:p w14:paraId="3D9E7CA6" w14:textId="03574AE8" w:rsidR="00233B95" w:rsidRPr="00233B95" w:rsidRDefault="00233B95" w:rsidP="00AB0B3D">
            <w:pPr>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233B95">
              <w:rPr>
                <w:rFonts w:ascii="Verdana" w:eastAsia="Times New Roman" w:hAnsi="Verdana" w:cs="Segoe UI"/>
                <w:bdr w:val="none" w:sz="0" w:space="0" w:color="auto"/>
                <w:lang w:val="en-GB" w:eastAsia="en-GB"/>
              </w:rPr>
              <w:t>Seven recommendations had been made in the report, all of which had been accepted, and a management response had been provided. Appendix 2 of the report included an update on the implementation of previous recommendations from the structured assessment.</w:t>
            </w:r>
          </w:p>
          <w:p w14:paraId="669E06B2" w14:textId="77777777" w:rsidR="00C24F1C" w:rsidRDefault="00233B95" w:rsidP="00E25D5D">
            <w:pPr>
              <w:pStyle w:val="BodyA"/>
              <w:jc w:val="both"/>
              <w:rPr>
                <w:rFonts w:ascii="Verdana" w:hAnsi="Verdana" w:cs="Arial"/>
                <w:bCs/>
                <w:color w:val="auto"/>
              </w:rPr>
            </w:pPr>
            <w:r>
              <w:rPr>
                <w:rFonts w:ascii="Verdana" w:hAnsi="Verdana" w:cs="Arial"/>
                <w:bCs/>
                <w:color w:val="auto"/>
              </w:rPr>
              <w:lastRenderedPageBreak/>
              <w:t xml:space="preserve">NZ invited questions: </w:t>
            </w:r>
          </w:p>
          <w:p w14:paraId="1286697D" w14:textId="77777777" w:rsidR="00233B95" w:rsidRPr="00233B95" w:rsidRDefault="00233B95" w:rsidP="00E25D5D">
            <w:pPr>
              <w:pStyle w:val="BodyA"/>
              <w:jc w:val="both"/>
              <w:rPr>
                <w:rFonts w:ascii="Verdana" w:hAnsi="Verdana" w:cs="Arial"/>
                <w:bCs/>
                <w:color w:val="auto"/>
              </w:rPr>
            </w:pPr>
          </w:p>
          <w:p w14:paraId="7C36DBB7" w14:textId="77777777" w:rsidR="00233B95" w:rsidRPr="00233B95" w:rsidRDefault="00233B95" w:rsidP="00E25D5D">
            <w:pPr>
              <w:pStyle w:val="BodyA"/>
              <w:jc w:val="both"/>
              <w:rPr>
                <w:rFonts w:ascii="Verdana" w:hAnsi="Verdana" w:cs="Segoe UI"/>
                <w:color w:val="auto"/>
                <w:shd w:val="clear" w:color="auto" w:fill="FFFFFF"/>
              </w:rPr>
            </w:pPr>
            <w:r w:rsidRPr="00233B95">
              <w:rPr>
                <w:rFonts w:ascii="Verdana" w:hAnsi="Verdana" w:cs="Segoe UI"/>
                <w:color w:val="auto"/>
                <w:shd w:val="clear" w:color="auto" w:fill="FFFFFF"/>
              </w:rPr>
              <w:t xml:space="preserve">PP inquired about examples of good practice from other health boards, particularly regarding whole system strategy and improving arrangements for holding budget holders accountable. </w:t>
            </w:r>
          </w:p>
          <w:p w14:paraId="754BB66A" w14:textId="74A1FF35" w:rsidR="009A075B" w:rsidRPr="009A075B" w:rsidRDefault="00233B95" w:rsidP="00E25D5D">
            <w:pPr>
              <w:pStyle w:val="BodyA"/>
              <w:jc w:val="both"/>
              <w:rPr>
                <w:rFonts w:ascii="Verdana" w:hAnsi="Verdana" w:cs="Segoe UI"/>
                <w:color w:val="auto"/>
                <w:shd w:val="clear" w:color="auto" w:fill="FFFFFF"/>
              </w:rPr>
            </w:pPr>
            <w:r w:rsidRPr="00233B95">
              <w:rPr>
                <w:rFonts w:ascii="Verdana" w:hAnsi="Verdana" w:cs="Segoe UI"/>
                <w:color w:val="auto"/>
                <w:shd w:val="clear" w:color="auto" w:fill="FFFFFF"/>
              </w:rPr>
              <w:t xml:space="preserve">SU responded affirmatively, indicating that she had examples in both areas and would share them through the Director of Corporate </w:t>
            </w:r>
            <w:r w:rsidRPr="009A075B">
              <w:rPr>
                <w:rFonts w:ascii="Verdana" w:hAnsi="Verdana" w:cs="Segoe UI"/>
                <w:color w:val="auto"/>
                <w:shd w:val="clear" w:color="auto" w:fill="FFFFFF"/>
              </w:rPr>
              <w:t xml:space="preserve">Governance, Hazel Lloyd. </w:t>
            </w:r>
          </w:p>
          <w:p w14:paraId="4672C599" w14:textId="2A754521" w:rsidR="00233B95" w:rsidRDefault="009A075B" w:rsidP="00E25D5D">
            <w:pPr>
              <w:pStyle w:val="NormalWeb"/>
              <w:shd w:val="clear" w:color="auto" w:fill="FFFFFF"/>
              <w:spacing w:before="0" w:beforeAutospacing="0" w:after="0" w:afterAutospacing="0"/>
              <w:jc w:val="both"/>
              <w:rPr>
                <w:rFonts w:ascii="Verdana" w:hAnsi="Verdana" w:cs="Segoe UI"/>
              </w:rPr>
            </w:pPr>
            <w:r>
              <w:rPr>
                <w:rFonts w:ascii="Verdana" w:hAnsi="Verdana" w:cs="Segoe UI"/>
              </w:rPr>
              <w:t>NZ</w:t>
            </w:r>
            <w:r w:rsidR="00233B95" w:rsidRPr="009A075B">
              <w:rPr>
                <w:rFonts w:ascii="Verdana" w:hAnsi="Verdana" w:cs="Segoe UI"/>
              </w:rPr>
              <w:t xml:space="preserve"> requested further clarification on several recommendations from the structured assessment report:</w:t>
            </w:r>
          </w:p>
          <w:p w14:paraId="7152C6E4" w14:textId="77777777" w:rsidR="009A075B" w:rsidRPr="009A075B" w:rsidRDefault="009A075B" w:rsidP="00E25D5D">
            <w:pPr>
              <w:pStyle w:val="NormalWeb"/>
              <w:shd w:val="clear" w:color="auto" w:fill="FFFFFF"/>
              <w:spacing w:before="0" w:beforeAutospacing="0" w:after="0" w:afterAutospacing="0"/>
              <w:jc w:val="both"/>
              <w:rPr>
                <w:rFonts w:ascii="Verdana" w:hAnsi="Verdana" w:cs="Segoe UI"/>
              </w:rPr>
            </w:pPr>
          </w:p>
          <w:p w14:paraId="3C1345D7" w14:textId="57BBB0FE" w:rsidR="00233B95" w:rsidRPr="009A075B" w:rsidRDefault="00233B95" w:rsidP="00AB0B3D">
            <w:pPr>
              <w:pStyle w:val="NormalWeb"/>
              <w:numPr>
                <w:ilvl w:val="0"/>
                <w:numId w:val="49"/>
              </w:numPr>
              <w:shd w:val="clear" w:color="auto" w:fill="FFFFFF"/>
              <w:spacing w:before="0" w:beforeAutospacing="0" w:after="0" w:afterAutospacing="0"/>
              <w:jc w:val="both"/>
              <w:rPr>
                <w:rFonts w:ascii="Verdana" w:hAnsi="Verdana" w:cs="Segoe UI"/>
              </w:rPr>
            </w:pPr>
            <w:r w:rsidRPr="009A075B">
              <w:rPr>
                <w:rStyle w:val="Strong"/>
                <w:rFonts w:ascii="Verdana" w:hAnsi="Verdana" w:cs="Segoe UI"/>
                <w:b w:val="0"/>
                <w:bCs w:val="0"/>
              </w:rPr>
              <w:t>Recommendation 1.3</w:t>
            </w:r>
            <w:r w:rsidRPr="00F91DA6">
              <w:rPr>
                <w:rFonts w:ascii="Verdana" w:hAnsi="Verdana" w:cs="Segoe UI"/>
              </w:rPr>
              <w:t>:</w:t>
            </w:r>
            <w:r w:rsidRPr="009A075B">
              <w:rPr>
                <w:rFonts w:ascii="Verdana" w:hAnsi="Verdana" w:cs="Segoe UI"/>
              </w:rPr>
              <w:t xml:space="preserve"> N</w:t>
            </w:r>
            <w:r w:rsidR="009A075B" w:rsidRPr="009A075B">
              <w:rPr>
                <w:rFonts w:ascii="Verdana" w:hAnsi="Verdana" w:cs="Segoe UI"/>
              </w:rPr>
              <w:t>Z</w:t>
            </w:r>
            <w:r w:rsidRPr="009A075B">
              <w:rPr>
                <w:rFonts w:ascii="Verdana" w:hAnsi="Verdana" w:cs="Segoe UI"/>
              </w:rPr>
              <w:t xml:space="preserve"> sought clarity on the commitment to producing a long-term balanced financial plan linked to the strategy, which </w:t>
            </w:r>
            <w:r w:rsidR="009A075B" w:rsidRPr="009A075B">
              <w:rPr>
                <w:rFonts w:ascii="Verdana" w:hAnsi="Verdana" w:cs="Segoe UI"/>
              </w:rPr>
              <w:t>referred</w:t>
            </w:r>
            <w:r w:rsidRPr="009A075B">
              <w:rPr>
                <w:rFonts w:ascii="Verdana" w:hAnsi="Verdana" w:cs="Segoe UI"/>
              </w:rPr>
              <w:t xml:space="preserve"> to the 2025-2026 period. </w:t>
            </w:r>
            <w:r w:rsidR="009A075B" w:rsidRPr="009A075B">
              <w:rPr>
                <w:rFonts w:ascii="Verdana" w:hAnsi="Verdana" w:cs="Segoe UI"/>
              </w:rPr>
              <w:t>NZ</w:t>
            </w:r>
            <w:r w:rsidRPr="009A075B">
              <w:rPr>
                <w:rFonts w:ascii="Verdana" w:hAnsi="Verdana" w:cs="Segoe UI"/>
              </w:rPr>
              <w:t xml:space="preserve"> emphasi</w:t>
            </w:r>
            <w:r w:rsidR="009A075B" w:rsidRPr="009A075B">
              <w:rPr>
                <w:rFonts w:ascii="Verdana" w:hAnsi="Verdana" w:cs="Segoe UI"/>
              </w:rPr>
              <w:t>s</w:t>
            </w:r>
            <w:r w:rsidRPr="009A075B">
              <w:rPr>
                <w:rFonts w:ascii="Verdana" w:hAnsi="Verdana" w:cs="Segoe UI"/>
              </w:rPr>
              <w:t>ed the need for clear accountability and tracking.</w:t>
            </w:r>
          </w:p>
          <w:p w14:paraId="4A6B18FB" w14:textId="4AC7D162" w:rsidR="00233B95" w:rsidRPr="009A075B" w:rsidRDefault="00233B95" w:rsidP="00AB0B3D">
            <w:pPr>
              <w:pStyle w:val="NormalWeb"/>
              <w:numPr>
                <w:ilvl w:val="0"/>
                <w:numId w:val="49"/>
              </w:numPr>
              <w:shd w:val="clear" w:color="auto" w:fill="FFFFFF"/>
              <w:spacing w:before="0" w:beforeAutospacing="0" w:after="0" w:afterAutospacing="0"/>
              <w:jc w:val="both"/>
              <w:rPr>
                <w:rFonts w:ascii="Verdana" w:hAnsi="Verdana" w:cs="Segoe UI"/>
              </w:rPr>
            </w:pPr>
            <w:r w:rsidRPr="009A075B">
              <w:rPr>
                <w:rStyle w:val="Strong"/>
                <w:rFonts w:ascii="Verdana" w:hAnsi="Verdana" w:cs="Segoe UI"/>
                <w:b w:val="0"/>
                <w:bCs w:val="0"/>
              </w:rPr>
              <w:t>Recommendation 3</w:t>
            </w:r>
            <w:r w:rsidRPr="009A075B">
              <w:rPr>
                <w:rFonts w:ascii="Verdana" w:hAnsi="Verdana" w:cs="Segoe UI"/>
              </w:rPr>
              <w:t>: N</w:t>
            </w:r>
            <w:r w:rsidR="009A075B" w:rsidRPr="009A075B">
              <w:rPr>
                <w:rFonts w:ascii="Verdana" w:hAnsi="Verdana" w:cs="Segoe UI"/>
              </w:rPr>
              <w:t>Z</w:t>
            </w:r>
            <w:r w:rsidRPr="009A075B">
              <w:rPr>
                <w:rFonts w:ascii="Verdana" w:hAnsi="Verdana" w:cs="Segoe UI"/>
              </w:rPr>
              <w:t xml:space="preserve"> was unclear about the new measures being committed to.</w:t>
            </w:r>
            <w:r w:rsidR="009A075B" w:rsidRPr="009A075B">
              <w:rPr>
                <w:rFonts w:ascii="Verdana" w:hAnsi="Verdana" w:cs="Segoe UI"/>
              </w:rPr>
              <w:t xml:space="preserve"> NZ explained t</w:t>
            </w:r>
            <w:r w:rsidRPr="009A075B">
              <w:rPr>
                <w:rFonts w:ascii="Verdana" w:hAnsi="Verdana" w:cs="Segoe UI"/>
              </w:rPr>
              <w:t>he response seemed to imply the continued use of monthly monitoring forms, but Audit Wales appeared to be asking for more comprehensive measures. N</w:t>
            </w:r>
            <w:r w:rsidR="009A075B" w:rsidRPr="009A075B">
              <w:rPr>
                <w:rFonts w:ascii="Verdana" w:hAnsi="Verdana" w:cs="Segoe UI"/>
              </w:rPr>
              <w:t>Z</w:t>
            </w:r>
            <w:r w:rsidRPr="009A075B">
              <w:rPr>
                <w:rFonts w:ascii="Verdana" w:hAnsi="Verdana" w:cs="Segoe UI"/>
              </w:rPr>
              <w:t xml:space="preserve"> requested a review to ensure clarity and adequacy in the response.</w:t>
            </w:r>
          </w:p>
          <w:p w14:paraId="09AA20CA" w14:textId="38858C59" w:rsidR="00233B95" w:rsidRDefault="00233B95" w:rsidP="00AB0B3D">
            <w:pPr>
              <w:pStyle w:val="NormalWeb"/>
              <w:numPr>
                <w:ilvl w:val="0"/>
                <w:numId w:val="49"/>
              </w:numPr>
              <w:shd w:val="clear" w:color="auto" w:fill="FFFFFF"/>
              <w:spacing w:before="0" w:beforeAutospacing="0" w:after="0" w:afterAutospacing="0"/>
              <w:jc w:val="both"/>
              <w:rPr>
                <w:rFonts w:ascii="Verdana" w:hAnsi="Verdana" w:cs="Segoe UI"/>
              </w:rPr>
            </w:pPr>
            <w:r w:rsidRPr="009A075B">
              <w:rPr>
                <w:rStyle w:val="Strong"/>
                <w:rFonts w:ascii="Verdana" w:hAnsi="Verdana" w:cs="Segoe UI"/>
                <w:b w:val="0"/>
                <w:bCs w:val="0"/>
              </w:rPr>
              <w:t>Recommendation 4</w:t>
            </w:r>
            <w:r w:rsidRPr="00F91DA6">
              <w:rPr>
                <w:rFonts w:ascii="Verdana" w:hAnsi="Verdana" w:cs="Segoe UI"/>
              </w:rPr>
              <w:t>:</w:t>
            </w:r>
            <w:r w:rsidRPr="009A075B">
              <w:rPr>
                <w:rFonts w:ascii="Verdana" w:hAnsi="Verdana" w:cs="Segoe UI"/>
              </w:rPr>
              <w:t xml:space="preserve"> N</w:t>
            </w:r>
            <w:r w:rsidR="009A075B" w:rsidRPr="009A075B">
              <w:rPr>
                <w:rFonts w:ascii="Verdana" w:hAnsi="Verdana" w:cs="Segoe UI"/>
              </w:rPr>
              <w:t>Z</w:t>
            </w:r>
            <w:r w:rsidRPr="009A075B">
              <w:rPr>
                <w:rFonts w:ascii="Verdana" w:hAnsi="Verdana" w:cs="Segoe UI"/>
              </w:rPr>
              <w:t xml:space="preserve"> questioned the new response regarding prioriti</w:t>
            </w:r>
            <w:r w:rsidR="009A075B" w:rsidRPr="009A075B">
              <w:rPr>
                <w:rFonts w:ascii="Verdana" w:hAnsi="Verdana" w:cs="Segoe UI"/>
              </w:rPr>
              <w:t>s</w:t>
            </w:r>
            <w:r w:rsidRPr="009A075B">
              <w:rPr>
                <w:rFonts w:ascii="Verdana" w:hAnsi="Verdana" w:cs="Segoe UI"/>
              </w:rPr>
              <w:t xml:space="preserve">ing audit recommendations. </w:t>
            </w:r>
            <w:r w:rsidR="009A075B" w:rsidRPr="009A075B">
              <w:rPr>
                <w:rFonts w:ascii="Verdana" w:hAnsi="Verdana" w:cs="Segoe UI"/>
              </w:rPr>
              <w:t>NZ</w:t>
            </w:r>
            <w:r w:rsidRPr="009A075B">
              <w:rPr>
                <w:rFonts w:ascii="Verdana" w:hAnsi="Verdana" w:cs="Segoe UI"/>
              </w:rPr>
              <w:t xml:space="preserve"> noted that reminding </w:t>
            </w:r>
            <w:r w:rsidR="00E27713">
              <w:rPr>
                <w:rFonts w:ascii="Verdana" w:hAnsi="Verdana" w:cs="Segoe UI"/>
              </w:rPr>
              <w:t>E</w:t>
            </w:r>
            <w:r w:rsidRPr="009A075B">
              <w:rPr>
                <w:rFonts w:ascii="Verdana" w:hAnsi="Verdana" w:cs="Segoe UI"/>
              </w:rPr>
              <w:t>xecutives of their responsibilities might not be sufficient and emphasi</w:t>
            </w:r>
            <w:r w:rsidR="009A075B" w:rsidRPr="009A075B">
              <w:rPr>
                <w:rFonts w:ascii="Verdana" w:hAnsi="Verdana" w:cs="Segoe UI"/>
              </w:rPr>
              <w:t>s</w:t>
            </w:r>
            <w:r w:rsidRPr="009A075B">
              <w:rPr>
                <w:rFonts w:ascii="Verdana" w:hAnsi="Verdana" w:cs="Segoe UI"/>
              </w:rPr>
              <w:t xml:space="preserve">ed the need to address priority, capacity, and realistic time scales for delivering actions. </w:t>
            </w:r>
            <w:r w:rsidR="009A075B" w:rsidRPr="009A075B">
              <w:rPr>
                <w:rFonts w:ascii="Verdana" w:hAnsi="Verdana" w:cs="Segoe UI"/>
              </w:rPr>
              <w:t>NZ</w:t>
            </w:r>
            <w:r w:rsidRPr="009A075B">
              <w:rPr>
                <w:rFonts w:ascii="Verdana" w:hAnsi="Verdana" w:cs="Segoe UI"/>
              </w:rPr>
              <w:t xml:space="preserve"> welcomed assurances that these fundamental issues would be considered in the response.</w:t>
            </w:r>
          </w:p>
          <w:p w14:paraId="750C08D7" w14:textId="77777777" w:rsidR="009A075B" w:rsidRPr="009A075B" w:rsidRDefault="009A075B" w:rsidP="00E25D5D">
            <w:pPr>
              <w:pStyle w:val="NormalWeb"/>
              <w:shd w:val="clear" w:color="auto" w:fill="FFFFFF"/>
              <w:spacing w:before="0" w:beforeAutospacing="0" w:after="0" w:afterAutospacing="0"/>
              <w:ind w:left="720"/>
              <w:jc w:val="both"/>
              <w:rPr>
                <w:rFonts w:ascii="Verdana" w:hAnsi="Verdana" w:cs="Segoe UI"/>
              </w:rPr>
            </w:pPr>
          </w:p>
          <w:p w14:paraId="58469C34" w14:textId="0FA51477" w:rsidR="009A075B" w:rsidRDefault="009A075B" w:rsidP="00E25D5D">
            <w:pPr>
              <w:pStyle w:val="NormalWeb"/>
              <w:shd w:val="clear" w:color="auto" w:fill="FFFFFF"/>
              <w:spacing w:before="0" w:beforeAutospacing="0" w:after="0" w:afterAutospacing="0"/>
              <w:jc w:val="both"/>
              <w:rPr>
                <w:rFonts w:ascii="Verdana" w:hAnsi="Verdana" w:cs="Segoe UI"/>
              </w:rPr>
            </w:pPr>
            <w:r w:rsidRPr="009A075B">
              <w:rPr>
                <w:rFonts w:ascii="Verdana" w:hAnsi="Verdana" w:cs="Segoe UI"/>
              </w:rPr>
              <w:t>SU</w:t>
            </w:r>
            <w:r w:rsidR="00233B95" w:rsidRPr="009A075B">
              <w:rPr>
                <w:rFonts w:ascii="Verdana" w:hAnsi="Verdana" w:cs="Segoe UI"/>
              </w:rPr>
              <w:t xml:space="preserve"> acknowledged these points and mentioned that she had shared examples of good practice from other health boards to help strengthen the </w:t>
            </w:r>
            <w:r w:rsidRPr="009A075B">
              <w:rPr>
                <w:rFonts w:ascii="Verdana" w:hAnsi="Verdana" w:cs="Segoe UI"/>
              </w:rPr>
              <w:t>SBUHB’s approach</w:t>
            </w:r>
            <w:r w:rsidR="00233B95" w:rsidRPr="009A075B">
              <w:rPr>
                <w:rFonts w:ascii="Verdana" w:hAnsi="Verdana" w:cs="Segoe UI"/>
              </w:rPr>
              <w:t xml:space="preserve"> to audit recommendations.</w:t>
            </w:r>
          </w:p>
          <w:p w14:paraId="4B0EC19E" w14:textId="77777777" w:rsidR="009A075B" w:rsidRPr="009A075B" w:rsidRDefault="009A075B" w:rsidP="00E25D5D">
            <w:pPr>
              <w:pStyle w:val="NormalWeb"/>
              <w:shd w:val="clear" w:color="auto" w:fill="FFFFFF"/>
              <w:spacing w:before="0" w:beforeAutospacing="0" w:after="0" w:afterAutospacing="0"/>
              <w:jc w:val="both"/>
              <w:rPr>
                <w:rFonts w:ascii="Verdana" w:hAnsi="Verdana" w:cs="Segoe UI"/>
              </w:rPr>
            </w:pPr>
          </w:p>
          <w:p w14:paraId="5EB8A36C" w14:textId="56BAB40C" w:rsidR="00233B95" w:rsidRPr="009A075B" w:rsidRDefault="009A075B" w:rsidP="00E25D5D">
            <w:pPr>
              <w:pStyle w:val="NormalWeb"/>
              <w:shd w:val="clear" w:color="auto" w:fill="FFFFFF"/>
              <w:spacing w:before="0" w:beforeAutospacing="0" w:after="0" w:afterAutospacing="0"/>
              <w:jc w:val="both"/>
              <w:rPr>
                <w:rFonts w:ascii="Verdana" w:hAnsi="Verdana" w:cs="Segoe UI"/>
              </w:rPr>
            </w:pPr>
            <w:r w:rsidRPr="009A075B">
              <w:rPr>
                <w:rFonts w:ascii="Verdana" w:hAnsi="Verdana" w:cs="Segoe UI"/>
              </w:rPr>
              <w:t>HL</w:t>
            </w:r>
            <w:r w:rsidR="00233B95" w:rsidRPr="009A075B">
              <w:rPr>
                <w:rFonts w:ascii="Verdana" w:hAnsi="Verdana" w:cs="Segoe UI"/>
              </w:rPr>
              <w:t xml:space="preserve"> confirmed that these examples were being incorporated </w:t>
            </w:r>
            <w:r w:rsidR="00EE49A8" w:rsidRPr="009A075B">
              <w:rPr>
                <w:rFonts w:ascii="Verdana" w:hAnsi="Verdana" w:cs="Segoe UI"/>
              </w:rPr>
              <w:t>into SBUHB’s</w:t>
            </w:r>
            <w:r w:rsidR="00233B95" w:rsidRPr="009A075B">
              <w:rPr>
                <w:rFonts w:ascii="Verdana" w:hAnsi="Verdana" w:cs="Segoe UI"/>
              </w:rPr>
              <w:t xml:space="preserve"> processes. </w:t>
            </w:r>
          </w:p>
          <w:p w14:paraId="3B159157" w14:textId="77777777" w:rsidR="00233B95" w:rsidRDefault="00233B95" w:rsidP="00E25D5D">
            <w:pPr>
              <w:pStyle w:val="BodyA"/>
              <w:jc w:val="both"/>
              <w:rPr>
                <w:rFonts w:ascii="Verdana" w:hAnsi="Verdana" w:cs="Arial"/>
                <w:bCs/>
                <w:color w:val="auto"/>
              </w:rPr>
            </w:pPr>
          </w:p>
          <w:p w14:paraId="7EA0BA92" w14:textId="77777777" w:rsidR="009A075B" w:rsidRDefault="009A075B" w:rsidP="00E25D5D">
            <w:pPr>
              <w:pStyle w:val="BodyA"/>
              <w:jc w:val="both"/>
              <w:rPr>
                <w:rFonts w:ascii="Verdana" w:hAnsi="Verdana" w:cs="Arial"/>
                <w:bCs/>
                <w:color w:val="auto"/>
              </w:rPr>
            </w:pPr>
            <w:r>
              <w:rPr>
                <w:rFonts w:ascii="Verdana" w:hAnsi="Verdana" w:cs="Arial"/>
                <w:bCs/>
                <w:color w:val="auto"/>
              </w:rPr>
              <w:t>The Committee:</w:t>
            </w:r>
          </w:p>
          <w:p w14:paraId="719F7E5F" w14:textId="08F27BBE" w:rsidR="009A075B" w:rsidRPr="009A075B" w:rsidRDefault="00F06044" w:rsidP="00E25D5D">
            <w:pPr>
              <w:pStyle w:val="Body"/>
              <w:numPr>
                <w:ilvl w:val="0"/>
                <w:numId w:val="36"/>
              </w:numPr>
              <w:spacing w:before="120" w:after="120"/>
              <w:jc w:val="both"/>
              <w:rPr>
                <w:rFonts w:ascii="Verdana" w:hAnsi="Verdana" w:cs="Arial"/>
                <w:b/>
                <w:color w:val="auto"/>
                <w:sz w:val="24"/>
                <w:szCs w:val="24"/>
                <w:lang w:val="en-GB"/>
              </w:rPr>
            </w:pPr>
            <w:r>
              <w:rPr>
                <w:rFonts w:ascii="Verdana" w:hAnsi="Verdana" w:cs="Arial"/>
                <w:b/>
                <w:color w:val="auto"/>
                <w:sz w:val="24"/>
                <w:szCs w:val="24"/>
                <w:lang w:val="en-GB"/>
              </w:rPr>
              <w:t xml:space="preserve">Were assured </w:t>
            </w:r>
            <w:r w:rsidRPr="00F06044">
              <w:rPr>
                <w:rFonts w:ascii="Verdana" w:hAnsi="Verdana" w:cs="Arial"/>
                <w:bCs/>
                <w:color w:val="auto"/>
                <w:sz w:val="24"/>
                <w:szCs w:val="24"/>
                <w:lang w:val="en-GB"/>
              </w:rPr>
              <w:t>by the Audit Wales Progress reports.</w:t>
            </w:r>
            <w:r>
              <w:rPr>
                <w:rFonts w:ascii="Verdana" w:hAnsi="Verdana" w:cs="Arial"/>
                <w:b/>
                <w:color w:val="auto"/>
                <w:sz w:val="24"/>
                <w:szCs w:val="24"/>
                <w:lang w:val="en-GB"/>
              </w:rPr>
              <w:t xml:space="preserve"> </w:t>
            </w:r>
          </w:p>
        </w:tc>
      </w:tr>
      <w:tr w:rsidR="00C24F1C" w:rsidRPr="004B1346" w14:paraId="139DB573" w14:textId="77777777" w:rsidTr="00F56535">
        <w:trPr>
          <w:trHeight w:val="210"/>
        </w:trPr>
        <w:tc>
          <w:tcPr>
            <w:tcW w:w="1843" w:type="dxa"/>
            <w:shd w:val="clear" w:color="auto" w:fill="auto"/>
            <w:tcMar>
              <w:top w:w="80" w:type="dxa"/>
              <w:left w:w="80" w:type="dxa"/>
              <w:bottom w:w="80" w:type="dxa"/>
              <w:right w:w="80" w:type="dxa"/>
            </w:tcMar>
          </w:tcPr>
          <w:p w14:paraId="4EEB0E7C" w14:textId="7CDD8F95" w:rsidR="00C24F1C" w:rsidRPr="004B1346" w:rsidRDefault="009A075B" w:rsidP="00C24F1C">
            <w:pPr>
              <w:pStyle w:val="BodyA"/>
              <w:rPr>
                <w:rFonts w:ascii="Verdana" w:hAnsi="Verdana" w:cs="Arial"/>
                <w:b/>
                <w:color w:val="auto"/>
              </w:rPr>
            </w:pPr>
            <w:r>
              <w:rPr>
                <w:rFonts w:ascii="Verdana" w:hAnsi="Verdana" w:cs="Arial"/>
                <w:b/>
                <w:bCs/>
              </w:rPr>
              <w:lastRenderedPageBreak/>
              <w:t>3</w:t>
            </w:r>
            <w:r w:rsidR="00327410">
              <w:rPr>
                <w:rFonts w:ascii="Verdana" w:hAnsi="Verdana" w:cs="Arial"/>
                <w:b/>
                <w:bCs/>
              </w:rPr>
              <w:t>2</w:t>
            </w:r>
            <w:r w:rsidR="00C24F1C">
              <w:rPr>
                <w:rFonts w:ascii="Verdana" w:hAnsi="Verdana" w:cs="Arial"/>
                <w:b/>
                <w:bCs/>
              </w:rPr>
              <w:t>/25</w:t>
            </w:r>
          </w:p>
        </w:tc>
        <w:tc>
          <w:tcPr>
            <w:tcW w:w="8363" w:type="dxa"/>
            <w:shd w:val="clear" w:color="auto" w:fill="auto"/>
            <w:tcMar>
              <w:top w:w="80" w:type="dxa"/>
              <w:left w:w="80" w:type="dxa"/>
              <w:bottom w:w="80" w:type="dxa"/>
              <w:right w:w="80" w:type="dxa"/>
            </w:tcMar>
          </w:tcPr>
          <w:p w14:paraId="2A9790E0" w14:textId="733CE86B" w:rsidR="00C24F1C" w:rsidRPr="004B1346" w:rsidRDefault="009A075B" w:rsidP="00E25D5D">
            <w:pPr>
              <w:pStyle w:val="BodyA"/>
              <w:jc w:val="both"/>
              <w:rPr>
                <w:rFonts w:ascii="Verdana" w:hAnsi="Verdana" w:cs="Arial"/>
                <w:bCs/>
                <w:color w:val="auto"/>
              </w:rPr>
            </w:pPr>
            <w:r>
              <w:rPr>
                <w:rFonts w:ascii="Verdana" w:hAnsi="Verdana" w:cs="Arial"/>
                <w:b/>
              </w:rPr>
              <w:t xml:space="preserve">ANNUAL AUDIT REPORT </w:t>
            </w:r>
          </w:p>
        </w:tc>
      </w:tr>
      <w:tr w:rsidR="00C24F1C" w:rsidRPr="004B1346" w14:paraId="56E5BC0F" w14:textId="77777777" w:rsidTr="00F56535">
        <w:trPr>
          <w:trHeight w:val="210"/>
        </w:trPr>
        <w:tc>
          <w:tcPr>
            <w:tcW w:w="1843" w:type="dxa"/>
            <w:shd w:val="clear" w:color="auto" w:fill="auto"/>
            <w:tcMar>
              <w:top w:w="80" w:type="dxa"/>
              <w:left w:w="80" w:type="dxa"/>
              <w:bottom w:w="80" w:type="dxa"/>
              <w:right w:w="80" w:type="dxa"/>
            </w:tcMar>
          </w:tcPr>
          <w:p w14:paraId="2446A89D" w14:textId="77777777" w:rsidR="00C24F1C" w:rsidRPr="004B1346" w:rsidRDefault="00C24F1C" w:rsidP="00C24F1C">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2A87D8AB" w14:textId="2109B9AA" w:rsidR="009A075B" w:rsidRPr="009A075B" w:rsidRDefault="009A075B" w:rsidP="00E25D5D">
            <w:pPr>
              <w:pStyle w:val="Body"/>
              <w:spacing w:before="120" w:after="120"/>
              <w:jc w:val="both"/>
              <w:rPr>
                <w:rFonts w:ascii="Verdana" w:hAnsi="Verdana" w:cs="Arial"/>
                <w:bCs/>
                <w:color w:val="auto"/>
                <w:sz w:val="24"/>
                <w:szCs w:val="24"/>
                <w:lang w:val="en-GB"/>
              </w:rPr>
            </w:pPr>
            <w:r w:rsidRPr="00EE49A8">
              <w:rPr>
                <w:rFonts w:ascii="Verdana" w:hAnsi="Verdana" w:cs="Arial"/>
                <w:bCs/>
                <w:i/>
                <w:iCs/>
                <w:color w:val="auto"/>
                <w:sz w:val="24"/>
                <w:szCs w:val="24"/>
                <w:lang w:val="en-GB"/>
              </w:rPr>
              <w:t xml:space="preserve">The </w:t>
            </w:r>
            <w:r w:rsidRPr="00EE49A8">
              <w:rPr>
                <w:rFonts w:ascii="Verdana" w:hAnsi="Verdana" w:cs="Arial"/>
                <w:i/>
                <w:iCs/>
              </w:rPr>
              <w:t>Annual Audit Report 2024</w:t>
            </w:r>
            <w:r>
              <w:rPr>
                <w:rFonts w:ascii="Verdana" w:hAnsi="Verdana" w:cs="Arial"/>
                <w:bCs/>
                <w:color w:val="auto"/>
                <w:sz w:val="24"/>
                <w:szCs w:val="24"/>
                <w:lang w:val="en-GB"/>
              </w:rPr>
              <w:t xml:space="preserve"> was</w:t>
            </w:r>
            <w:r w:rsidRPr="00277740">
              <w:rPr>
                <w:rFonts w:ascii="Verdana" w:hAnsi="Verdana" w:cs="Arial"/>
                <w:bCs/>
                <w:color w:val="auto"/>
                <w:sz w:val="24"/>
                <w:szCs w:val="24"/>
                <w:lang w:val="en-GB"/>
              </w:rPr>
              <w:t xml:space="preserve"> </w:t>
            </w:r>
            <w:r w:rsidRPr="00277740">
              <w:rPr>
                <w:rFonts w:ascii="Verdana" w:hAnsi="Verdana" w:cs="Arial"/>
                <w:b/>
                <w:color w:val="auto"/>
                <w:sz w:val="24"/>
                <w:szCs w:val="24"/>
                <w:lang w:val="en-GB"/>
              </w:rPr>
              <w:t xml:space="preserve">received. </w:t>
            </w:r>
            <w:r>
              <w:rPr>
                <w:rFonts w:ascii="Verdana" w:hAnsi="Verdana" w:cs="Arial"/>
                <w:bCs/>
                <w:color w:val="auto"/>
                <w:sz w:val="24"/>
                <w:szCs w:val="24"/>
                <w:lang w:val="en-GB"/>
              </w:rPr>
              <w:t>SU</w:t>
            </w:r>
            <w:r w:rsidRPr="00277740">
              <w:rPr>
                <w:rFonts w:ascii="Verdana" w:hAnsi="Verdana" w:cs="Arial"/>
                <w:bCs/>
                <w:color w:val="auto"/>
                <w:sz w:val="24"/>
                <w:szCs w:val="24"/>
                <w:lang w:val="en-GB"/>
              </w:rPr>
              <w:t xml:space="preserve"> highlighted the </w:t>
            </w:r>
            <w:r w:rsidRPr="009A075B">
              <w:rPr>
                <w:rFonts w:ascii="Verdana" w:hAnsi="Verdana" w:cs="Arial"/>
                <w:bCs/>
                <w:color w:val="auto"/>
                <w:sz w:val="24"/>
                <w:szCs w:val="24"/>
                <w:lang w:val="en-GB"/>
              </w:rPr>
              <w:t xml:space="preserve">following key points; </w:t>
            </w:r>
          </w:p>
          <w:p w14:paraId="07D2B2D8" w14:textId="31831773" w:rsidR="009A075B" w:rsidRPr="009A075B" w:rsidRDefault="009A075B" w:rsidP="00E25D5D">
            <w:pPr>
              <w:pStyle w:val="BodyA"/>
              <w:numPr>
                <w:ilvl w:val="0"/>
                <w:numId w:val="36"/>
              </w:numPr>
              <w:jc w:val="both"/>
              <w:rPr>
                <w:rFonts w:ascii="Verdana" w:hAnsi="Verdana" w:cs="Arial"/>
                <w:bCs/>
                <w:color w:val="auto"/>
              </w:rPr>
            </w:pPr>
            <w:r w:rsidRPr="009A075B">
              <w:rPr>
                <w:rFonts w:ascii="Verdana" w:hAnsi="Verdana" w:cs="Segoe UI"/>
                <w:color w:val="auto"/>
                <w:shd w:val="clear" w:color="auto" w:fill="FFFFFF"/>
              </w:rPr>
              <w:t xml:space="preserve">The report included updates on all previously seen reports and serves to fulfill the </w:t>
            </w:r>
            <w:r w:rsidR="00B04511">
              <w:rPr>
                <w:rFonts w:ascii="Verdana" w:hAnsi="Verdana" w:cs="Segoe UI"/>
                <w:color w:val="auto"/>
                <w:shd w:val="clear" w:color="auto" w:fill="FFFFFF"/>
              </w:rPr>
              <w:t>A</w:t>
            </w:r>
            <w:r w:rsidRPr="009A075B">
              <w:rPr>
                <w:rFonts w:ascii="Verdana" w:hAnsi="Verdana" w:cs="Segoe UI"/>
                <w:color w:val="auto"/>
                <w:shd w:val="clear" w:color="auto" w:fill="FFFFFF"/>
              </w:rPr>
              <w:t xml:space="preserve">udit </w:t>
            </w:r>
            <w:r w:rsidR="00B04511">
              <w:rPr>
                <w:rFonts w:ascii="Verdana" w:hAnsi="Verdana" w:cs="Segoe UI"/>
                <w:color w:val="auto"/>
                <w:shd w:val="clear" w:color="auto" w:fill="FFFFFF"/>
              </w:rPr>
              <w:t>C</w:t>
            </w:r>
            <w:r w:rsidRPr="009A075B">
              <w:rPr>
                <w:rFonts w:ascii="Verdana" w:hAnsi="Verdana" w:cs="Segoe UI"/>
                <w:color w:val="auto"/>
                <w:shd w:val="clear" w:color="auto" w:fill="FFFFFF"/>
              </w:rPr>
              <w:t xml:space="preserve">ommittee's responsibility. </w:t>
            </w:r>
          </w:p>
          <w:p w14:paraId="42193ED5" w14:textId="0D276229" w:rsidR="009A075B" w:rsidRDefault="009A075B" w:rsidP="00E25D5D">
            <w:pPr>
              <w:pStyle w:val="BodyA"/>
              <w:numPr>
                <w:ilvl w:val="0"/>
                <w:numId w:val="36"/>
              </w:numPr>
              <w:jc w:val="both"/>
              <w:rPr>
                <w:rFonts w:ascii="Verdana" w:hAnsi="Verdana" w:cs="Arial"/>
                <w:bCs/>
                <w:color w:val="auto"/>
              </w:rPr>
            </w:pPr>
            <w:r w:rsidRPr="009A075B">
              <w:rPr>
                <w:rFonts w:ascii="Verdana" w:hAnsi="Verdana" w:cs="Segoe UI"/>
                <w:color w:val="auto"/>
                <w:shd w:val="clear" w:color="auto" w:fill="FFFFFF"/>
              </w:rPr>
              <w:t xml:space="preserve">The report would be presented to the </w:t>
            </w:r>
            <w:r w:rsidR="00B04511">
              <w:rPr>
                <w:rFonts w:ascii="Verdana" w:hAnsi="Verdana" w:cs="Segoe UI"/>
                <w:color w:val="auto"/>
                <w:shd w:val="clear" w:color="auto" w:fill="FFFFFF"/>
              </w:rPr>
              <w:t>B</w:t>
            </w:r>
            <w:r w:rsidRPr="009A075B">
              <w:rPr>
                <w:rFonts w:ascii="Verdana" w:hAnsi="Verdana" w:cs="Segoe UI"/>
                <w:color w:val="auto"/>
                <w:shd w:val="clear" w:color="auto" w:fill="FFFFFF"/>
              </w:rPr>
              <w:t>oard for their oversight.</w:t>
            </w:r>
            <w:r w:rsidRPr="009A075B">
              <w:rPr>
                <w:rFonts w:ascii="Segoe UI" w:hAnsi="Segoe UI" w:cs="Segoe UI"/>
                <w:color w:val="auto"/>
                <w:sz w:val="21"/>
                <w:szCs w:val="21"/>
                <w:shd w:val="clear" w:color="auto" w:fill="FFFFFF"/>
              </w:rPr>
              <w:t xml:space="preserve"> </w:t>
            </w:r>
          </w:p>
          <w:p w14:paraId="37DCBFC5" w14:textId="77777777" w:rsidR="009A075B" w:rsidRPr="009A075B" w:rsidRDefault="009A075B" w:rsidP="00E25D5D">
            <w:pPr>
              <w:pStyle w:val="BodyA"/>
              <w:ind w:left="720"/>
              <w:jc w:val="both"/>
              <w:rPr>
                <w:rFonts w:ascii="Verdana" w:hAnsi="Verdana" w:cs="Arial"/>
                <w:bCs/>
                <w:color w:val="auto"/>
              </w:rPr>
            </w:pPr>
          </w:p>
          <w:p w14:paraId="67005918" w14:textId="3AED6808" w:rsidR="009A075B" w:rsidRDefault="00F24FFD" w:rsidP="00E25D5D">
            <w:pPr>
              <w:pStyle w:val="BodyA"/>
              <w:jc w:val="both"/>
              <w:rPr>
                <w:rFonts w:ascii="Verdana" w:hAnsi="Verdana" w:cs="Segoe UI"/>
                <w:color w:val="auto"/>
                <w:shd w:val="clear" w:color="auto" w:fill="FFFFFF"/>
              </w:rPr>
            </w:pPr>
            <w:r>
              <w:rPr>
                <w:rFonts w:ascii="Verdana" w:hAnsi="Verdana" w:cs="Segoe UI"/>
                <w:color w:val="auto"/>
                <w:shd w:val="clear" w:color="auto" w:fill="FFFFFF"/>
              </w:rPr>
              <w:t xml:space="preserve">The </w:t>
            </w:r>
            <w:r w:rsidR="00B04511">
              <w:rPr>
                <w:rFonts w:ascii="Verdana" w:hAnsi="Verdana" w:cs="Segoe UI"/>
                <w:color w:val="auto"/>
                <w:shd w:val="clear" w:color="auto" w:fill="FFFFFF"/>
              </w:rPr>
              <w:t>C</w:t>
            </w:r>
            <w:r>
              <w:rPr>
                <w:rFonts w:ascii="Verdana" w:hAnsi="Verdana" w:cs="Segoe UI"/>
                <w:color w:val="auto"/>
                <w:shd w:val="clear" w:color="auto" w:fill="FFFFFF"/>
              </w:rPr>
              <w:t xml:space="preserve">ommittee: </w:t>
            </w:r>
          </w:p>
          <w:p w14:paraId="04C8011A" w14:textId="15DECE57" w:rsidR="00F24FFD" w:rsidRPr="00EC53FB" w:rsidRDefault="00F24FFD" w:rsidP="00E25D5D">
            <w:pPr>
              <w:pStyle w:val="BodyA"/>
              <w:numPr>
                <w:ilvl w:val="0"/>
                <w:numId w:val="36"/>
              </w:numPr>
              <w:jc w:val="both"/>
              <w:rPr>
                <w:rFonts w:ascii="Verdana" w:hAnsi="Verdana" w:cs="Segoe UI"/>
                <w:color w:val="auto"/>
                <w:shd w:val="clear" w:color="auto" w:fill="FFFFFF"/>
              </w:rPr>
            </w:pPr>
            <w:r w:rsidRPr="00EC53FB">
              <w:rPr>
                <w:rFonts w:ascii="Verdana" w:hAnsi="Verdana" w:cs="Segoe UI"/>
                <w:b/>
                <w:bCs/>
                <w:color w:val="auto"/>
                <w:shd w:val="clear" w:color="auto" w:fill="FFFFFF"/>
              </w:rPr>
              <w:t>Agreed</w:t>
            </w:r>
            <w:r w:rsidRPr="00EC53FB">
              <w:rPr>
                <w:rFonts w:ascii="Verdana" w:hAnsi="Verdana" w:cs="Segoe UI"/>
                <w:color w:val="auto"/>
                <w:shd w:val="clear" w:color="auto" w:fill="FFFFFF"/>
              </w:rPr>
              <w:t xml:space="preserve"> to </w:t>
            </w:r>
            <w:r w:rsidR="00EC53FB" w:rsidRPr="00EC53FB">
              <w:rPr>
                <w:rFonts w:ascii="Verdana" w:hAnsi="Verdana" w:cs="Segoe UI"/>
                <w:i/>
                <w:iCs/>
                <w:color w:val="auto"/>
                <w:shd w:val="clear" w:color="auto" w:fill="FFFFFF"/>
              </w:rPr>
              <w:t>advise</w:t>
            </w:r>
            <w:r w:rsidRPr="00EC53FB">
              <w:rPr>
                <w:rFonts w:ascii="Verdana" w:hAnsi="Verdana" w:cs="Segoe UI"/>
                <w:color w:val="auto"/>
                <w:shd w:val="clear" w:color="auto" w:fill="FFFFFF"/>
              </w:rPr>
              <w:t xml:space="preserve"> </w:t>
            </w:r>
            <w:r w:rsidR="00EC53FB">
              <w:rPr>
                <w:rFonts w:ascii="Verdana" w:hAnsi="Verdana" w:cs="Segoe UI"/>
                <w:color w:val="242424"/>
                <w:shd w:val="clear" w:color="auto" w:fill="FFFFFF"/>
              </w:rPr>
              <w:t>t</w:t>
            </w:r>
            <w:r w:rsidR="00EC53FB" w:rsidRPr="00EC53FB">
              <w:rPr>
                <w:rFonts w:ascii="Verdana" w:hAnsi="Verdana" w:cs="Segoe UI"/>
                <w:color w:val="242424"/>
                <w:shd w:val="clear" w:color="auto" w:fill="FFFFFF"/>
              </w:rPr>
              <w:t xml:space="preserve">he </w:t>
            </w:r>
            <w:r w:rsidR="00B04511">
              <w:rPr>
                <w:rFonts w:ascii="Verdana" w:hAnsi="Verdana" w:cs="Segoe UI"/>
                <w:color w:val="242424"/>
                <w:shd w:val="clear" w:color="auto" w:fill="FFFFFF"/>
              </w:rPr>
              <w:t>B</w:t>
            </w:r>
            <w:r w:rsidR="00EC53FB" w:rsidRPr="00EC53FB">
              <w:rPr>
                <w:rFonts w:ascii="Verdana" w:hAnsi="Verdana" w:cs="Segoe UI"/>
                <w:color w:val="242424"/>
                <w:shd w:val="clear" w:color="auto" w:fill="FFFFFF"/>
              </w:rPr>
              <w:t xml:space="preserve">oard on the production of the </w:t>
            </w:r>
            <w:r w:rsidR="004470A4">
              <w:rPr>
                <w:rFonts w:ascii="Verdana" w:hAnsi="Verdana" w:cs="Segoe UI"/>
                <w:color w:val="242424"/>
                <w:shd w:val="clear" w:color="auto" w:fill="FFFFFF"/>
              </w:rPr>
              <w:t>A</w:t>
            </w:r>
            <w:r w:rsidR="00EC53FB" w:rsidRPr="00EC53FB">
              <w:rPr>
                <w:rFonts w:ascii="Verdana" w:hAnsi="Verdana" w:cs="Segoe UI"/>
                <w:color w:val="242424"/>
                <w:shd w:val="clear" w:color="auto" w:fill="FFFFFF"/>
              </w:rPr>
              <w:t xml:space="preserve">nnual </w:t>
            </w:r>
            <w:r w:rsidR="004470A4">
              <w:rPr>
                <w:rFonts w:ascii="Verdana" w:hAnsi="Verdana" w:cs="Segoe UI"/>
                <w:color w:val="242424"/>
                <w:shd w:val="clear" w:color="auto" w:fill="FFFFFF"/>
              </w:rPr>
              <w:t>A</w:t>
            </w:r>
            <w:r w:rsidR="00EC53FB" w:rsidRPr="00EC53FB">
              <w:rPr>
                <w:rFonts w:ascii="Verdana" w:hAnsi="Verdana" w:cs="Segoe UI"/>
                <w:color w:val="242424"/>
                <w:shd w:val="clear" w:color="auto" w:fill="FFFFFF"/>
              </w:rPr>
              <w:t xml:space="preserve">udit </w:t>
            </w:r>
            <w:r w:rsidR="004470A4">
              <w:rPr>
                <w:rFonts w:ascii="Verdana" w:hAnsi="Verdana" w:cs="Segoe UI"/>
                <w:color w:val="242424"/>
                <w:shd w:val="clear" w:color="auto" w:fill="FFFFFF"/>
              </w:rPr>
              <w:t>R</w:t>
            </w:r>
            <w:r w:rsidR="00EC53FB" w:rsidRPr="00EC53FB">
              <w:rPr>
                <w:rFonts w:ascii="Verdana" w:hAnsi="Verdana" w:cs="Segoe UI"/>
                <w:color w:val="242424"/>
                <w:shd w:val="clear" w:color="auto" w:fill="FFFFFF"/>
              </w:rPr>
              <w:t>eport</w:t>
            </w:r>
            <w:r w:rsidRPr="00EC53FB">
              <w:rPr>
                <w:rFonts w:ascii="Verdana" w:hAnsi="Verdana" w:cs="Segoe UI"/>
                <w:color w:val="auto"/>
                <w:shd w:val="clear" w:color="auto" w:fill="FFFFFF"/>
              </w:rPr>
              <w:t>;</w:t>
            </w:r>
          </w:p>
          <w:p w14:paraId="45BF4C7A" w14:textId="67E9956C" w:rsidR="009A075B" w:rsidRPr="004B1346" w:rsidRDefault="00F24FFD" w:rsidP="00E25D5D">
            <w:pPr>
              <w:pStyle w:val="BodyA"/>
              <w:numPr>
                <w:ilvl w:val="0"/>
                <w:numId w:val="36"/>
              </w:numPr>
              <w:jc w:val="both"/>
              <w:rPr>
                <w:rFonts w:ascii="Verdana" w:hAnsi="Verdana" w:cs="Arial"/>
                <w:bCs/>
                <w:color w:val="auto"/>
              </w:rPr>
            </w:pPr>
            <w:r w:rsidRPr="00EC53FB">
              <w:rPr>
                <w:rFonts w:ascii="Verdana" w:hAnsi="Verdana" w:cs="Arial"/>
                <w:b/>
                <w:color w:val="auto"/>
                <w:lang w:val="en-GB"/>
              </w:rPr>
              <w:t xml:space="preserve">Agreed </w:t>
            </w:r>
            <w:r w:rsidRPr="00EC53FB">
              <w:rPr>
                <w:rFonts w:ascii="Verdana" w:hAnsi="Verdana" w:cs="Arial"/>
                <w:bCs/>
                <w:color w:val="auto"/>
                <w:lang w:val="en-GB"/>
              </w:rPr>
              <w:t xml:space="preserve">to </w:t>
            </w:r>
            <w:r w:rsidRPr="00EC53FB">
              <w:rPr>
                <w:rFonts w:ascii="Verdana" w:hAnsi="Verdana" w:cs="Segoe UI"/>
                <w:i/>
                <w:iCs/>
                <w:color w:val="auto"/>
                <w:shd w:val="clear" w:color="auto" w:fill="FFFFFF"/>
              </w:rPr>
              <w:t xml:space="preserve">advise </w:t>
            </w:r>
            <w:r w:rsidRPr="00EC53FB">
              <w:rPr>
                <w:rFonts w:ascii="Verdana" w:hAnsi="Verdana" w:cs="Segoe UI"/>
                <w:color w:val="auto"/>
                <w:shd w:val="clear" w:color="auto" w:fill="FFFFFF"/>
              </w:rPr>
              <w:t xml:space="preserve">the Board of the </w:t>
            </w:r>
            <w:r w:rsidRPr="00EC53FB">
              <w:rPr>
                <w:rFonts w:ascii="Verdana" w:hAnsi="Verdana" w:cs="Segoe UI"/>
                <w:color w:val="242424"/>
                <w:shd w:val="clear" w:color="auto" w:fill="FFFFFF"/>
              </w:rPr>
              <w:t>suggested areas for tightening the management response in relation to the structured assessment</w:t>
            </w:r>
            <w:r w:rsidR="00EC53FB">
              <w:rPr>
                <w:rFonts w:ascii="Verdana" w:hAnsi="Verdana" w:cs="Arial"/>
                <w:bCs/>
                <w:color w:val="auto"/>
              </w:rPr>
              <w:t>.</w:t>
            </w:r>
          </w:p>
        </w:tc>
      </w:tr>
      <w:tr w:rsidR="00C24F1C" w:rsidRPr="004B1346" w14:paraId="01245BDF" w14:textId="77777777" w:rsidTr="00F56535">
        <w:trPr>
          <w:trHeight w:val="210"/>
        </w:trPr>
        <w:tc>
          <w:tcPr>
            <w:tcW w:w="1843" w:type="dxa"/>
            <w:shd w:val="clear" w:color="auto" w:fill="auto"/>
            <w:tcMar>
              <w:top w:w="80" w:type="dxa"/>
              <w:left w:w="80" w:type="dxa"/>
              <w:bottom w:w="80" w:type="dxa"/>
              <w:right w:w="80" w:type="dxa"/>
            </w:tcMar>
          </w:tcPr>
          <w:p w14:paraId="3C80CB75" w14:textId="02E999E3" w:rsidR="00C24F1C" w:rsidRPr="004B1346" w:rsidRDefault="00EC53FB" w:rsidP="00C24F1C">
            <w:pPr>
              <w:pStyle w:val="BodyA"/>
              <w:rPr>
                <w:rFonts w:ascii="Verdana" w:hAnsi="Verdana" w:cs="Arial"/>
                <w:b/>
                <w:color w:val="auto"/>
              </w:rPr>
            </w:pPr>
            <w:r>
              <w:rPr>
                <w:rFonts w:ascii="Verdana" w:hAnsi="Verdana" w:cs="Arial"/>
                <w:b/>
                <w:bCs/>
              </w:rPr>
              <w:t>3</w:t>
            </w:r>
            <w:r w:rsidR="00327410">
              <w:rPr>
                <w:rFonts w:ascii="Verdana" w:hAnsi="Verdana" w:cs="Arial"/>
                <w:b/>
                <w:bCs/>
              </w:rPr>
              <w:t>3</w:t>
            </w:r>
            <w:r w:rsidR="00C24F1C">
              <w:rPr>
                <w:rFonts w:ascii="Verdana" w:hAnsi="Verdana" w:cs="Arial"/>
                <w:b/>
                <w:bCs/>
              </w:rPr>
              <w:t>/25</w:t>
            </w:r>
          </w:p>
        </w:tc>
        <w:tc>
          <w:tcPr>
            <w:tcW w:w="8363" w:type="dxa"/>
            <w:shd w:val="clear" w:color="auto" w:fill="auto"/>
            <w:tcMar>
              <w:top w:w="80" w:type="dxa"/>
              <w:left w:w="80" w:type="dxa"/>
              <w:bottom w:w="80" w:type="dxa"/>
              <w:right w:w="80" w:type="dxa"/>
            </w:tcMar>
          </w:tcPr>
          <w:p w14:paraId="340A1069" w14:textId="373E738E" w:rsidR="00C24F1C" w:rsidRPr="00AE14DD" w:rsidRDefault="00EC53FB" w:rsidP="00E25D5D">
            <w:pPr>
              <w:pStyle w:val="BodyA"/>
              <w:jc w:val="both"/>
              <w:rPr>
                <w:rFonts w:ascii="Verdana" w:hAnsi="Verdana" w:cs="Arial"/>
              </w:rPr>
            </w:pPr>
            <w:r>
              <w:rPr>
                <w:rFonts w:ascii="Verdana" w:hAnsi="Verdana" w:cs="Arial"/>
                <w:b/>
              </w:rPr>
              <w:t>AUDIT WALES PLAN AND FEES</w:t>
            </w:r>
          </w:p>
        </w:tc>
      </w:tr>
      <w:tr w:rsidR="00C24F1C" w:rsidRPr="004B1346" w14:paraId="6D05D9AF" w14:textId="77777777" w:rsidTr="00F56535">
        <w:trPr>
          <w:trHeight w:val="210"/>
        </w:trPr>
        <w:tc>
          <w:tcPr>
            <w:tcW w:w="1843" w:type="dxa"/>
            <w:shd w:val="clear" w:color="auto" w:fill="auto"/>
            <w:tcMar>
              <w:top w:w="80" w:type="dxa"/>
              <w:left w:w="80" w:type="dxa"/>
              <w:bottom w:w="80" w:type="dxa"/>
              <w:right w:w="80" w:type="dxa"/>
            </w:tcMar>
          </w:tcPr>
          <w:p w14:paraId="6AE537AD" w14:textId="77777777" w:rsidR="00C24F1C" w:rsidRPr="004B1346" w:rsidRDefault="00C24F1C" w:rsidP="00E25D5D">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467FD890" w14:textId="201EAE15" w:rsidR="00EC53FB" w:rsidRPr="009A075B" w:rsidRDefault="00EC53FB" w:rsidP="00E25D5D">
            <w:pPr>
              <w:pStyle w:val="Body"/>
              <w:spacing w:before="120" w:after="120"/>
              <w:jc w:val="both"/>
              <w:rPr>
                <w:rFonts w:ascii="Verdana" w:hAnsi="Verdana" w:cs="Arial"/>
                <w:bCs/>
                <w:color w:val="auto"/>
                <w:sz w:val="24"/>
                <w:szCs w:val="24"/>
                <w:lang w:val="en-GB"/>
              </w:rPr>
            </w:pPr>
            <w:r w:rsidRPr="00EE49A8">
              <w:rPr>
                <w:rFonts w:ascii="Verdana" w:hAnsi="Verdana" w:cs="Arial"/>
                <w:bCs/>
                <w:i/>
                <w:iCs/>
                <w:color w:val="auto"/>
                <w:sz w:val="24"/>
                <w:szCs w:val="24"/>
                <w:lang w:val="en-GB"/>
              </w:rPr>
              <w:t xml:space="preserve">The </w:t>
            </w:r>
            <w:r w:rsidRPr="00EE49A8">
              <w:rPr>
                <w:rFonts w:ascii="Verdana" w:hAnsi="Verdana" w:cs="Arial"/>
                <w:i/>
                <w:iCs/>
                <w:sz w:val="24"/>
                <w:szCs w:val="24"/>
              </w:rPr>
              <w:t xml:space="preserve">Audit Wales </w:t>
            </w:r>
            <w:r w:rsidR="00E17D2D" w:rsidRPr="00EE49A8">
              <w:rPr>
                <w:rFonts w:ascii="Verdana" w:hAnsi="Verdana" w:cs="Arial"/>
                <w:i/>
                <w:iCs/>
                <w:sz w:val="24"/>
                <w:szCs w:val="24"/>
              </w:rPr>
              <w:t>P</w:t>
            </w:r>
            <w:r w:rsidRPr="00EE49A8">
              <w:rPr>
                <w:rFonts w:ascii="Verdana" w:hAnsi="Verdana" w:cs="Arial"/>
                <w:i/>
                <w:iCs/>
                <w:sz w:val="24"/>
                <w:szCs w:val="24"/>
              </w:rPr>
              <w:t xml:space="preserve">lan and </w:t>
            </w:r>
            <w:r w:rsidR="00E17D2D" w:rsidRPr="00EE49A8">
              <w:rPr>
                <w:rFonts w:ascii="Verdana" w:hAnsi="Verdana" w:cs="Arial"/>
                <w:i/>
                <w:iCs/>
                <w:sz w:val="24"/>
                <w:szCs w:val="24"/>
              </w:rPr>
              <w:t>F</w:t>
            </w:r>
            <w:r w:rsidRPr="00EE49A8">
              <w:rPr>
                <w:rFonts w:ascii="Verdana" w:hAnsi="Verdana" w:cs="Arial"/>
                <w:i/>
                <w:iCs/>
                <w:sz w:val="24"/>
                <w:szCs w:val="24"/>
              </w:rPr>
              <w:t>ees</w:t>
            </w:r>
            <w:r>
              <w:rPr>
                <w:rFonts w:ascii="Verdana" w:hAnsi="Verdana" w:cs="Arial"/>
                <w:bCs/>
                <w:color w:val="auto"/>
                <w:sz w:val="24"/>
                <w:szCs w:val="24"/>
                <w:lang w:val="en-GB"/>
              </w:rPr>
              <w:t xml:space="preserve"> was</w:t>
            </w:r>
            <w:r w:rsidRPr="00277740">
              <w:rPr>
                <w:rFonts w:ascii="Verdana" w:hAnsi="Verdana" w:cs="Arial"/>
                <w:bCs/>
                <w:color w:val="auto"/>
                <w:sz w:val="24"/>
                <w:szCs w:val="24"/>
                <w:lang w:val="en-GB"/>
              </w:rPr>
              <w:t xml:space="preserve"> </w:t>
            </w:r>
            <w:r w:rsidRPr="00277740">
              <w:rPr>
                <w:rFonts w:ascii="Verdana" w:hAnsi="Verdana" w:cs="Arial"/>
                <w:b/>
                <w:color w:val="auto"/>
                <w:sz w:val="24"/>
                <w:szCs w:val="24"/>
                <w:lang w:val="en-GB"/>
              </w:rPr>
              <w:t xml:space="preserve">received. </w:t>
            </w:r>
            <w:r>
              <w:rPr>
                <w:rFonts w:ascii="Verdana" w:hAnsi="Verdana" w:cs="Arial"/>
                <w:bCs/>
                <w:color w:val="auto"/>
                <w:sz w:val="24"/>
                <w:szCs w:val="24"/>
                <w:lang w:val="en-GB"/>
              </w:rPr>
              <w:t>JB</w:t>
            </w:r>
            <w:r w:rsidRPr="00277740">
              <w:rPr>
                <w:rFonts w:ascii="Verdana" w:hAnsi="Verdana" w:cs="Arial"/>
                <w:bCs/>
                <w:color w:val="auto"/>
                <w:sz w:val="24"/>
                <w:szCs w:val="24"/>
                <w:lang w:val="en-GB"/>
              </w:rPr>
              <w:t xml:space="preserve"> highlighted the </w:t>
            </w:r>
            <w:r w:rsidRPr="009A075B">
              <w:rPr>
                <w:rFonts w:ascii="Verdana" w:hAnsi="Verdana" w:cs="Arial"/>
                <w:bCs/>
                <w:color w:val="auto"/>
                <w:sz w:val="24"/>
                <w:szCs w:val="24"/>
                <w:lang w:val="en-GB"/>
              </w:rPr>
              <w:t xml:space="preserve">following key points; </w:t>
            </w:r>
          </w:p>
          <w:p w14:paraId="5C2BF453" w14:textId="77777777" w:rsidR="00E25D5D" w:rsidRPr="00E25D5D" w:rsidRDefault="00EC53FB" w:rsidP="00AB0B3D">
            <w:pPr>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both"/>
              <w:rPr>
                <w:rFonts w:ascii="var(--fontFamilyBase)" w:eastAsia="Times New Roman" w:hAnsi="var(--fontFamilyBase)" w:cs="Segoe UI"/>
                <w:color w:val="252423"/>
                <w:sz w:val="21"/>
                <w:szCs w:val="21"/>
                <w:bdr w:val="none" w:sz="0" w:space="0" w:color="auto"/>
                <w:lang w:val="en-GB" w:eastAsia="en-GB"/>
              </w:rPr>
            </w:pPr>
            <w:r w:rsidRPr="00EC53FB">
              <w:rPr>
                <w:rFonts w:ascii="Verdana" w:eastAsia="Times New Roman" w:hAnsi="Verdana" w:cs="Segoe UI"/>
                <w:bdr w:val="none" w:sz="0" w:space="0" w:color="auto"/>
                <w:lang w:val="en-GB" w:eastAsia="en-GB"/>
              </w:rPr>
              <w:t>The financial audit work focuse</w:t>
            </w:r>
            <w:r w:rsidRPr="00E25D5D">
              <w:rPr>
                <w:rFonts w:ascii="Verdana" w:eastAsia="Times New Roman" w:hAnsi="Verdana" w:cs="Segoe UI"/>
                <w:bdr w:val="none" w:sz="0" w:space="0" w:color="auto"/>
                <w:lang w:val="en-GB" w:eastAsia="en-GB"/>
              </w:rPr>
              <w:t>d</w:t>
            </w:r>
            <w:r w:rsidRPr="00EC53FB">
              <w:rPr>
                <w:rFonts w:ascii="Verdana" w:eastAsia="Times New Roman" w:hAnsi="Verdana" w:cs="Segoe UI"/>
                <w:bdr w:val="none" w:sz="0" w:space="0" w:color="auto"/>
                <w:lang w:val="en-GB" w:eastAsia="en-GB"/>
              </w:rPr>
              <w:t xml:space="preserve"> on auditing the financial statements to ensure they g</w:t>
            </w:r>
            <w:r w:rsidR="00E25D5D" w:rsidRPr="00E25D5D">
              <w:rPr>
                <w:rFonts w:ascii="Verdana" w:eastAsia="Times New Roman" w:hAnsi="Verdana" w:cs="Segoe UI"/>
                <w:bdr w:val="none" w:sz="0" w:space="0" w:color="auto"/>
                <w:lang w:val="en-GB" w:eastAsia="en-GB"/>
              </w:rPr>
              <w:t>a</w:t>
            </w:r>
            <w:r w:rsidRPr="00EC53FB">
              <w:rPr>
                <w:rFonts w:ascii="Verdana" w:eastAsia="Times New Roman" w:hAnsi="Verdana" w:cs="Segoe UI"/>
                <w:bdr w:val="none" w:sz="0" w:space="0" w:color="auto"/>
                <w:lang w:val="en-GB" w:eastAsia="en-GB"/>
              </w:rPr>
              <w:t xml:space="preserve">ve a true and fair view. The audit </w:t>
            </w:r>
            <w:r w:rsidR="00E25D5D" w:rsidRPr="00E25D5D">
              <w:rPr>
                <w:rFonts w:ascii="Verdana" w:eastAsia="Times New Roman" w:hAnsi="Verdana" w:cs="Segoe UI"/>
                <w:bdr w:val="none" w:sz="0" w:space="0" w:color="auto"/>
                <w:lang w:val="en-GB" w:eastAsia="en-GB"/>
              </w:rPr>
              <w:t>wa</w:t>
            </w:r>
            <w:r w:rsidRPr="00EC53FB">
              <w:rPr>
                <w:rFonts w:ascii="Verdana" w:eastAsia="Times New Roman" w:hAnsi="Verdana" w:cs="Segoe UI"/>
                <w:bdr w:val="none" w:sz="0" w:space="0" w:color="auto"/>
                <w:lang w:val="en-GB" w:eastAsia="en-GB"/>
              </w:rPr>
              <w:t>s conducted based on materiality and risk</w:t>
            </w:r>
            <w:r w:rsidR="00E25D5D" w:rsidRPr="00E25D5D">
              <w:rPr>
                <w:rFonts w:ascii="Verdana" w:eastAsia="Times New Roman" w:hAnsi="Verdana" w:cs="Segoe UI"/>
                <w:bdr w:val="none" w:sz="0" w:space="0" w:color="auto"/>
                <w:lang w:val="en-GB" w:eastAsia="en-GB"/>
              </w:rPr>
              <w:t>;</w:t>
            </w:r>
          </w:p>
          <w:p w14:paraId="31F4E649" w14:textId="43A6936E" w:rsidR="00E25D5D" w:rsidRPr="00E25D5D" w:rsidRDefault="00EC53FB" w:rsidP="00AB0B3D">
            <w:pPr>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both"/>
              <w:rPr>
                <w:rFonts w:ascii="var(--fontFamilyBase)" w:eastAsia="Times New Roman" w:hAnsi="var(--fontFamilyBase)" w:cs="Segoe UI"/>
                <w:color w:val="252423"/>
                <w:sz w:val="21"/>
                <w:szCs w:val="21"/>
                <w:bdr w:val="none" w:sz="0" w:space="0" w:color="auto"/>
                <w:lang w:val="en-GB" w:eastAsia="en-GB"/>
              </w:rPr>
            </w:pPr>
            <w:r w:rsidRPr="00EC53FB">
              <w:rPr>
                <w:rFonts w:ascii="Verdana" w:eastAsia="Times New Roman" w:hAnsi="Verdana" w:cs="Segoe UI"/>
                <w:bdr w:val="none" w:sz="0" w:space="0" w:color="auto"/>
                <w:lang w:val="en-GB" w:eastAsia="en-GB"/>
              </w:rPr>
              <w:t>Materiality levels and key risks are set at the planning stage, similar to previous years. The audit</w:t>
            </w:r>
            <w:r w:rsidR="0082670E">
              <w:rPr>
                <w:rFonts w:ascii="Verdana" w:eastAsia="Times New Roman" w:hAnsi="Verdana" w:cs="Segoe UI"/>
                <w:bdr w:val="none" w:sz="0" w:space="0" w:color="auto"/>
                <w:lang w:val="en-GB" w:eastAsia="en-GB"/>
              </w:rPr>
              <w:t>ed</w:t>
            </w:r>
            <w:r w:rsidRPr="00EC53FB">
              <w:rPr>
                <w:rFonts w:ascii="Verdana" w:eastAsia="Times New Roman" w:hAnsi="Verdana" w:cs="Segoe UI"/>
                <w:bdr w:val="none" w:sz="0" w:space="0" w:color="auto"/>
                <w:lang w:val="en-GB" w:eastAsia="en-GB"/>
              </w:rPr>
              <w:t xml:space="preserve"> accounts are scheduled for sign-off by the end of June</w:t>
            </w:r>
            <w:r w:rsidR="00E25D5D" w:rsidRPr="00E25D5D">
              <w:rPr>
                <w:rFonts w:ascii="Verdana" w:eastAsia="Times New Roman" w:hAnsi="Verdana" w:cs="Segoe UI"/>
                <w:bdr w:val="none" w:sz="0" w:space="0" w:color="auto"/>
                <w:lang w:val="en-GB" w:eastAsia="en-GB"/>
              </w:rPr>
              <w:t xml:space="preserve"> 2025;</w:t>
            </w:r>
          </w:p>
          <w:p w14:paraId="4517539C" w14:textId="7C285294" w:rsidR="00E25D5D" w:rsidRPr="00E25D5D" w:rsidRDefault="00EC53FB" w:rsidP="00AB0B3D">
            <w:pPr>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both"/>
              <w:rPr>
                <w:rFonts w:ascii="var(--fontFamilyBase)" w:eastAsia="Times New Roman" w:hAnsi="var(--fontFamilyBase)" w:cs="Segoe UI"/>
                <w:color w:val="252423"/>
                <w:sz w:val="21"/>
                <w:szCs w:val="21"/>
                <w:bdr w:val="none" w:sz="0" w:space="0" w:color="auto"/>
                <w:lang w:val="en-GB" w:eastAsia="en-GB"/>
              </w:rPr>
            </w:pPr>
            <w:r w:rsidRPr="00EC53FB">
              <w:rPr>
                <w:rFonts w:ascii="Verdana" w:eastAsia="Times New Roman" w:hAnsi="Verdana" w:cs="Segoe UI"/>
                <w:bdr w:val="none" w:sz="0" w:space="0" w:color="auto"/>
                <w:lang w:val="en-GB" w:eastAsia="en-GB"/>
              </w:rPr>
              <w:t>The audit team remains unchanged from the previous year</w:t>
            </w:r>
            <w:r w:rsidR="00E25D5D" w:rsidRPr="00E25D5D">
              <w:rPr>
                <w:rFonts w:ascii="Verdana" w:eastAsia="Times New Roman" w:hAnsi="Verdana" w:cs="Segoe UI"/>
                <w:bdr w:val="none" w:sz="0" w:space="0" w:color="auto"/>
                <w:lang w:val="en-GB" w:eastAsia="en-GB"/>
              </w:rPr>
              <w:t>;</w:t>
            </w:r>
          </w:p>
          <w:p w14:paraId="55337349" w14:textId="6340B973" w:rsidR="00E25D5D" w:rsidRPr="00E25D5D" w:rsidRDefault="00EC53FB" w:rsidP="00AB0B3D">
            <w:pPr>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both"/>
              <w:rPr>
                <w:rFonts w:ascii="var(--fontFamilyBase)" w:eastAsia="Times New Roman" w:hAnsi="var(--fontFamilyBase)" w:cs="Segoe UI"/>
                <w:color w:val="252423"/>
                <w:sz w:val="21"/>
                <w:szCs w:val="21"/>
                <w:bdr w:val="none" w:sz="0" w:space="0" w:color="auto"/>
                <w:lang w:val="en-GB" w:eastAsia="en-GB"/>
              </w:rPr>
            </w:pPr>
            <w:r w:rsidRPr="00EC53FB">
              <w:rPr>
                <w:rFonts w:ascii="Verdana" w:eastAsia="Times New Roman" w:hAnsi="Verdana" w:cs="Segoe UI"/>
                <w:bdr w:val="none" w:sz="0" w:space="0" w:color="auto"/>
                <w:lang w:val="en-GB" w:eastAsia="en-GB"/>
              </w:rPr>
              <w:t>The fee rates were approved at a 1.7% uplift following consultation. The performance audit fee include</w:t>
            </w:r>
            <w:r w:rsidR="00E25D5D" w:rsidRPr="00E25D5D">
              <w:rPr>
                <w:rFonts w:ascii="Verdana" w:eastAsia="Times New Roman" w:hAnsi="Verdana" w:cs="Segoe UI"/>
                <w:bdr w:val="none" w:sz="0" w:space="0" w:color="auto"/>
                <w:lang w:val="en-GB" w:eastAsia="en-GB"/>
              </w:rPr>
              <w:t>d</w:t>
            </w:r>
            <w:r w:rsidRPr="00EC53FB">
              <w:rPr>
                <w:rFonts w:ascii="Verdana" w:eastAsia="Times New Roman" w:hAnsi="Verdana" w:cs="Segoe UI"/>
                <w:bdr w:val="none" w:sz="0" w:space="0" w:color="auto"/>
                <w:lang w:val="en-GB" w:eastAsia="en-GB"/>
              </w:rPr>
              <w:t xml:space="preserve"> a refund of £25,000 from last year's fee due to the quality governance work not being undertaken</w:t>
            </w:r>
            <w:r w:rsidR="00E25D5D" w:rsidRPr="00E25D5D">
              <w:rPr>
                <w:rFonts w:ascii="Verdana" w:eastAsia="Times New Roman" w:hAnsi="Verdana" w:cs="Segoe UI"/>
                <w:bdr w:val="none" w:sz="0" w:space="0" w:color="auto"/>
                <w:lang w:val="en-GB" w:eastAsia="en-GB"/>
              </w:rPr>
              <w:t>;</w:t>
            </w:r>
          </w:p>
          <w:p w14:paraId="12D0B611" w14:textId="18717F75" w:rsidR="00EC53FB" w:rsidRPr="00EC53FB" w:rsidRDefault="00EC53FB" w:rsidP="00AB0B3D">
            <w:pPr>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both"/>
              <w:rPr>
                <w:rFonts w:ascii="var(--fontFamilyBase)" w:eastAsia="Times New Roman" w:hAnsi="var(--fontFamilyBase)" w:cs="Segoe UI"/>
                <w:color w:val="252423"/>
                <w:sz w:val="21"/>
                <w:szCs w:val="21"/>
                <w:bdr w:val="none" w:sz="0" w:space="0" w:color="auto"/>
                <w:lang w:val="en-GB" w:eastAsia="en-GB"/>
              </w:rPr>
            </w:pPr>
            <w:r w:rsidRPr="00EC53FB">
              <w:rPr>
                <w:rFonts w:ascii="Verdana" w:eastAsia="Times New Roman" w:hAnsi="Verdana" w:cs="Segoe UI"/>
                <w:bdr w:val="none" w:sz="0" w:space="0" w:color="auto"/>
                <w:lang w:val="en-GB" w:eastAsia="en-GB"/>
              </w:rPr>
              <w:t>The financial audit fee ha</w:t>
            </w:r>
            <w:r w:rsidR="00E25D5D" w:rsidRPr="00E25D5D">
              <w:rPr>
                <w:rFonts w:ascii="Verdana" w:eastAsia="Times New Roman" w:hAnsi="Verdana" w:cs="Segoe UI"/>
                <w:bdr w:val="none" w:sz="0" w:space="0" w:color="auto"/>
                <w:lang w:val="en-GB" w:eastAsia="en-GB"/>
              </w:rPr>
              <w:t>d</w:t>
            </w:r>
            <w:r w:rsidRPr="00EC53FB">
              <w:rPr>
                <w:rFonts w:ascii="Verdana" w:eastAsia="Times New Roman" w:hAnsi="Verdana" w:cs="Segoe UI"/>
                <w:bdr w:val="none" w:sz="0" w:space="0" w:color="auto"/>
                <w:lang w:val="en-GB" w:eastAsia="en-GB"/>
              </w:rPr>
              <w:t xml:space="preserve"> remained the same as last year's estimate, less the refund, without the 1.7% increase</w:t>
            </w:r>
            <w:r w:rsidR="00E25D5D" w:rsidRPr="00E25D5D">
              <w:rPr>
                <w:rFonts w:ascii="Verdana" w:eastAsia="Times New Roman" w:hAnsi="Verdana" w:cs="Segoe UI"/>
                <w:bdr w:val="none" w:sz="0" w:space="0" w:color="auto"/>
                <w:lang w:val="en-GB" w:eastAsia="en-GB"/>
              </w:rPr>
              <w:t>.</w:t>
            </w:r>
          </w:p>
          <w:p w14:paraId="135D49BF" w14:textId="666E7394" w:rsidR="00E25D5D" w:rsidRPr="009A075B" w:rsidRDefault="00E25D5D" w:rsidP="00E25D5D">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SU</w:t>
            </w:r>
            <w:r w:rsidRPr="00277740">
              <w:rPr>
                <w:rFonts w:ascii="Verdana" w:hAnsi="Verdana" w:cs="Arial"/>
                <w:bCs/>
                <w:color w:val="auto"/>
                <w:sz w:val="24"/>
                <w:szCs w:val="24"/>
                <w:lang w:val="en-GB"/>
              </w:rPr>
              <w:t xml:space="preserve"> highlighted the </w:t>
            </w:r>
            <w:r w:rsidRPr="009A075B">
              <w:rPr>
                <w:rFonts w:ascii="Verdana" w:hAnsi="Verdana" w:cs="Arial"/>
                <w:bCs/>
                <w:color w:val="auto"/>
                <w:sz w:val="24"/>
                <w:szCs w:val="24"/>
                <w:lang w:val="en-GB"/>
              </w:rPr>
              <w:t xml:space="preserve">following key points; </w:t>
            </w:r>
          </w:p>
          <w:p w14:paraId="2BBD6E66" w14:textId="2EF39320" w:rsidR="00E25D5D" w:rsidRPr="00E25D5D" w:rsidRDefault="00E25D5D" w:rsidP="00AB0B3D">
            <w:pPr>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E25D5D">
              <w:rPr>
                <w:rFonts w:ascii="Verdana" w:eastAsia="Times New Roman" w:hAnsi="Verdana" w:cs="Segoe UI"/>
                <w:color w:val="242424"/>
                <w:bdr w:val="none" w:sz="0" w:space="0" w:color="auto"/>
                <w:lang w:val="en-GB" w:eastAsia="en-GB"/>
              </w:rPr>
              <w:t xml:space="preserve">The structured assessment </w:t>
            </w:r>
            <w:r>
              <w:rPr>
                <w:rFonts w:ascii="Verdana" w:eastAsia="Times New Roman" w:hAnsi="Verdana" w:cs="Segoe UI"/>
                <w:color w:val="242424"/>
                <w:bdr w:val="none" w:sz="0" w:space="0" w:color="auto"/>
                <w:lang w:val="en-GB" w:eastAsia="en-GB"/>
              </w:rPr>
              <w:t>wa</w:t>
            </w:r>
            <w:r w:rsidRPr="00E25D5D">
              <w:rPr>
                <w:rFonts w:ascii="Verdana" w:eastAsia="Times New Roman" w:hAnsi="Verdana" w:cs="Segoe UI"/>
                <w:color w:val="242424"/>
                <w:bdr w:val="none" w:sz="0" w:space="0" w:color="auto"/>
                <w:lang w:val="en-GB" w:eastAsia="en-GB"/>
              </w:rPr>
              <w:t>s part of the core work of the performance audit plan</w:t>
            </w:r>
            <w:r>
              <w:rPr>
                <w:rFonts w:ascii="Verdana" w:eastAsia="Times New Roman" w:hAnsi="Verdana" w:cs="Segoe UI"/>
                <w:color w:val="242424"/>
                <w:bdr w:val="none" w:sz="0" w:space="0" w:color="auto"/>
                <w:lang w:val="en-GB" w:eastAsia="en-GB"/>
              </w:rPr>
              <w:t>;</w:t>
            </w:r>
          </w:p>
          <w:p w14:paraId="1D41129A" w14:textId="19E45E1A" w:rsidR="00E25D5D" w:rsidRPr="00E25D5D" w:rsidRDefault="00E25D5D" w:rsidP="00AB0B3D">
            <w:pPr>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E25D5D">
              <w:rPr>
                <w:rFonts w:ascii="Verdana" w:eastAsia="Times New Roman" w:hAnsi="Verdana" w:cs="Segoe UI"/>
                <w:color w:val="242424"/>
                <w:bdr w:val="none" w:sz="0" w:space="0" w:color="auto"/>
                <w:lang w:val="en-GB" w:eastAsia="en-GB"/>
              </w:rPr>
              <w:lastRenderedPageBreak/>
              <w:t>This review w</w:t>
            </w:r>
            <w:r>
              <w:rPr>
                <w:rFonts w:ascii="Verdana" w:eastAsia="Times New Roman" w:hAnsi="Verdana" w:cs="Segoe UI"/>
                <w:color w:val="242424"/>
                <w:bdr w:val="none" w:sz="0" w:space="0" w:color="auto"/>
                <w:lang w:val="en-GB" w:eastAsia="en-GB"/>
              </w:rPr>
              <w:t>ould</w:t>
            </w:r>
            <w:r w:rsidRPr="00E25D5D">
              <w:rPr>
                <w:rFonts w:ascii="Verdana" w:eastAsia="Times New Roman" w:hAnsi="Verdana" w:cs="Segoe UI"/>
                <w:color w:val="242424"/>
                <w:bdr w:val="none" w:sz="0" w:space="0" w:color="auto"/>
                <w:lang w:val="en-GB" w:eastAsia="en-GB"/>
              </w:rPr>
              <w:t xml:space="preserve"> be conducted across all health boards in Wales, building on the work done by internal audit</w:t>
            </w:r>
            <w:r>
              <w:rPr>
                <w:rFonts w:ascii="Verdana" w:eastAsia="Times New Roman" w:hAnsi="Verdana" w:cs="Segoe UI"/>
                <w:color w:val="242424"/>
                <w:bdr w:val="none" w:sz="0" w:space="0" w:color="auto"/>
                <w:lang w:val="en-GB" w:eastAsia="en-GB"/>
              </w:rPr>
              <w:t>;</w:t>
            </w:r>
          </w:p>
          <w:p w14:paraId="647365BA" w14:textId="539A0673" w:rsidR="00E25D5D" w:rsidRPr="00E25D5D" w:rsidRDefault="00E25D5D" w:rsidP="00AB0B3D">
            <w:pPr>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E25D5D">
              <w:rPr>
                <w:rFonts w:ascii="Verdana" w:eastAsia="Times New Roman" w:hAnsi="Verdana" w:cs="Segoe UI"/>
                <w:color w:val="242424"/>
                <w:bdr w:val="none" w:sz="0" w:space="0" w:color="auto"/>
                <w:lang w:val="en-GB" w:eastAsia="en-GB"/>
              </w:rPr>
              <w:t>A thematic review of cancer services w</w:t>
            </w:r>
            <w:r>
              <w:rPr>
                <w:rFonts w:ascii="Verdana" w:eastAsia="Times New Roman" w:hAnsi="Verdana" w:cs="Segoe UI"/>
                <w:color w:val="242424"/>
                <w:bdr w:val="none" w:sz="0" w:space="0" w:color="auto"/>
                <w:lang w:val="en-GB" w:eastAsia="en-GB"/>
              </w:rPr>
              <w:t xml:space="preserve">ould </w:t>
            </w:r>
            <w:r w:rsidRPr="00E25D5D">
              <w:rPr>
                <w:rFonts w:ascii="Verdana" w:eastAsia="Times New Roman" w:hAnsi="Verdana" w:cs="Segoe UI"/>
                <w:color w:val="242424"/>
                <w:bdr w:val="none" w:sz="0" w:space="0" w:color="auto"/>
                <w:lang w:val="en-GB" w:eastAsia="en-GB"/>
              </w:rPr>
              <w:t>be delivered within each organi</w:t>
            </w:r>
            <w:r>
              <w:rPr>
                <w:rFonts w:ascii="Verdana" w:eastAsia="Times New Roman" w:hAnsi="Verdana" w:cs="Segoe UI"/>
                <w:color w:val="242424"/>
                <w:bdr w:val="none" w:sz="0" w:space="0" w:color="auto"/>
                <w:lang w:val="en-GB" w:eastAsia="en-GB"/>
              </w:rPr>
              <w:t>s</w:t>
            </w:r>
            <w:r w:rsidRPr="00E25D5D">
              <w:rPr>
                <w:rFonts w:ascii="Verdana" w:eastAsia="Times New Roman" w:hAnsi="Verdana" w:cs="Segoe UI"/>
                <w:color w:val="242424"/>
                <w:bdr w:val="none" w:sz="0" w:space="0" w:color="auto"/>
                <w:lang w:val="en-GB" w:eastAsia="en-GB"/>
              </w:rPr>
              <w:t xml:space="preserve">ation, based on national work published. The team </w:t>
            </w:r>
            <w:r>
              <w:rPr>
                <w:rFonts w:ascii="Verdana" w:eastAsia="Times New Roman" w:hAnsi="Verdana" w:cs="Segoe UI"/>
                <w:color w:val="242424"/>
                <w:bdr w:val="none" w:sz="0" w:space="0" w:color="auto"/>
                <w:lang w:val="en-GB" w:eastAsia="en-GB"/>
              </w:rPr>
              <w:t>wa</w:t>
            </w:r>
            <w:r w:rsidRPr="00E25D5D">
              <w:rPr>
                <w:rFonts w:ascii="Verdana" w:eastAsia="Times New Roman" w:hAnsi="Verdana" w:cs="Segoe UI"/>
                <w:color w:val="242424"/>
                <w:bdr w:val="none" w:sz="0" w:space="0" w:color="auto"/>
                <w:lang w:val="en-GB" w:eastAsia="en-GB"/>
              </w:rPr>
              <w:t>s awaiting a response from Welsh Government before proceeding</w:t>
            </w:r>
            <w:r>
              <w:rPr>
                <w:rFonts w:ascii="Verdana" w:eastAsia="Times New Roman" w:hAnsi="Verdana" w:cs="Segoe UI"/>
                <w:color w:val="242424"/>
                <w:bdr w:val="none" w:sz="0" w:space="0" w:color="auto"/>
                <w:lang w:val="en-GB" w:eastAsia="en-GB"/>
              </w:rPr>
              <w:t>;</w:t>
            </w:r>
          </w:p>
          <w:p w14:paraId="3A126ADC" w14:textId="0B63297D" w:rsidR="00E25D5D" w:rsidRDefault="00E25D5D" w:rsidP="00AB0B3D">
            <w:pPr>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E25D5D">
              <w:rPr>
                <w:rFonts w:ascii="Verdana" w:eastAsia="Times New Roman" w:hAnsi="Verdana" w:cs="Segoe UI"/>
                <w:color w:val="242424"/>
                <w:bdr w:val="none" w:sz="0" w:space="0" w:color="auto"/>
                <w:lang w:val="en-GB" w:eastAsia="en-GB"/>
              </w:rPr>
              <w:t xml:space="preserve">This year, the team </w:t>
            </w:r>
            <w:r>
              <w:rPr>
                <w:rFonts w:ascii="Verdana" w:eastAsia="Times New Roman" w:hAnsi="Verdana" w:cs="Segoe UI"/>
                <w:color w:val="242424"/>
                <w:bdr w:val="none" w:sz="0" w:space="0" w:color="auto"/>
                <w:lang w:val="en-GB" w:eastAsia="en-GB"/>
              </w:rPr>
              <w:t xml:space="preserve">would </w:t>
            </w:r>
            <w:r w:rsidRPr="00E25D5D">
              <w:rPr>
                <w:rFonts w:ascii="Verdana" w:eastAsia="Times New Roman" w:hAnsi="Verdana" w:cs="Segoe UI"/>
                <w:color w:val="242424"/>
                <w:bdr w:val="none" w:sz="0" w:space="0" w:color="auto"/>
                <w:lang w:val="en-GB" w:eastAsia="en-GB"/>
              </w:rPr>
              <w:t>conduct follow-up work on quality governance, with the brief already issued to get this work up and running. </w:t>
            </w:r>
          </w:p>
          <w:p w14:paraId="763B54B5" w14:textId="52541CD9" w:rsidR="00E25D5D" w:rsidRPr="00E726CB" w:rsidRDefault="00E726CB" w:rsidP="00E25D5D">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E726CB">
              <w:rPr>
                <w:rFonts w:ascii="Verdana" w:eastAsia="Times New Roman" w:hAnsi="Verdana" w:cs="Segoe UI"/>
                <w:color w:val="242424"/>
                <w:bdr w:val="none" w:sz="0" w:space="0" w:color="auto"/>
                <w:lang w:val="en-GB" w:eastAsia="en-GB"/>
              </w:rPr>
              <w:t xml:space="preserve">The </w:t>
            </w:r>
            <w:r w:rsidR="00C5404B">
              <w:rPr>
                <w:rFonts w:ascii="Verdana" w:eastAsia="Times New Roman" w:hAnsi="Verdana" w:cs="Segoe UI"/>
                <w:color w:val="242424"/>
                <w:bdr w:val="none" w:sz="0" w:space="0" w:color="auto"/>
                <w:lang w:val="en-GB" w:eastAsia="en-GB"/>
              </w:rPr>
              <w:t>C</w:t>
            </w:r>
            <w:r w:rsidRPr="00E726CB">
              <w:rPr>
                <w:rFonts w:ascii="Verdana" w:eastAsia="Times New Roman" w:hAnsi="Verdana" w:cs="Segoe UI"/>
                <w:color w:val="242424"/>
                <w:bdr w:val="none" w:sz="0" w:space="0" w:color="auto"/>
                <w:lang w:val="en-GB" w:eastAsia="en-GB"/>
              </w:rPr>
              <w:t>ommittee:</w:t>
            </w:r>
          </w:p>
          <w:p w14:paraId="150926CE" w14:textId="55CA8B7C" w:rsidR="00E25D5D" w:rsidRPr="00E726CB" w:rsidRDefault="00E726CB" w:rsidP="00AB0B3D">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E726CB">
              <w:rPr>
                <w:rFonts w:ascii="Verdana" w:eastAsia="Times New Roman" w:hAnsi="Verdana" w:cs="Segoe UI"/>
                <w:b/>
                <w:bCs/>
                <w:color w:val="242424"/>
                <w:bdr w:val="none" w:sz="0" w:space="0" w:color="auto"/>
                <w:lang w:val="en-GB"/>
              </w:rPr>
              <w:t xml:space="preserve">Agreed </w:t>
            </w:r>
            <w:r w:rsidRPr="00E726CB">
              <w:rPr>
                <w:rFonts w:ascii="Verdana" w:eastAsia="Times New Roman" w:hAnsi="Verdana" w:cs="Segoe UI"/>
                <w:color w:val="242424"/>
                <w:bdr w:val="none" w:sz="0" w:space="0" w:color="auto"/>
                <w:lang w:val="en-GB"/>
              </w:rPr>
              <w:t xml:space="preserve">to </w:t>
            </w:r>
            <w:r w:rsidRPr="00E726CB">
              <w:rPr>
                <w:rFonts w:ascii="Verdana" w:eastAsia="Times New Roman" w:hAnsi="Verdana" w:cs="Segoe UI"/>
                <w:i/>
                <w:iCs/>
                <w:color w:val="242424"/>
                <w:bdr w:val="none" w:sz="0" w:space="0" w:color="auto"/>
                <w:lang w:val="en-GB"/>
              </w:rPr>
              <w:t>approve</w:t>
            </w:r>
            <w:r w:rsidRPr="00E726CB">
              <w:rPr>
                <w:rFonts w:ascii="Verdana" w:eastAsia="Times New Roman" w:hAnsi="Verdana" w:cs="Segoe UI"/>
                <w:color w:val="242424"/>
                <w:bdr w:val="none" w:sz="0" w:space="0" w:color="auto"/>
                <w:lang w:val="en-GB"/>
              </w:rPr>
              <w:t xml:space="preserve"> </w:t>
            </w:r>
            <w:r w:rsidR="00E25D5D" w:rsidRPr="00E726CB">
              <w:rPr>
                <w:rFonts w:ascii="Verdana" w:eastAsia="Times New Roman" w:hAnsi="Verdana" w:cs="Segoe UI"/>
                <w:color w:val="242424"/>
                <w:bdr w:val="none" w:sz="0" w:space="0" w:color="auto"/>
                <w:lang w:val="en-GB"/>
              </w:rPr>
              <w:t xml:space="preserve">the </w:t>
            </w:r>
            <w:r w:rsidR="00C5404B">
              <w:rPr>
                <w:rFonts w:ascii="Verdana" w:eastAsia="Times New Roman" w:hAnsi="Verdana" w:cs="Segoe UI"/>
                <w:color w:val="242424"/>
                <w:bdr w:val="none" w:sz="0" w:space="0" w:color="auto"/>
                <w:lang w:val="en-GB"/>
              </w:rPr>
              <w:t>A</w:t>
            </w:r>
            <w:r w:rsidR="00E25D5D" w:rsidRPr="00E726CB">
              <w:rPr>
                <w:rFonts w:ascii="Verdana" w:eastAsia="Times New Roman" w:hAnsi="Verdana" w:cs="Segoe UI"/>
                <w:color w:val="242424"/>
                <w:bdr w:val="none" w:sz="0" w:space="0" w:color="auto"/>
                <w:lang w:val="en-GB"/>
              </w:rPr>
              <w:t xml:space="preserve">udit </w:t>
            </w:r>
            <w:r w:rsidR="00C5404B">
              <w:rPr>
                <w:rFonts w:ascii="Verdana" w:eastAsia="Times New Roman" w:hAnsi="Verdana" w:cs="Segoe UI"/>
                <w:color w:val="242424"/>
                <w:bdr w:val="none" w:sz="0" w:space="0" w:color="auto"/>
                <w:lang w:val="en-GB"/>
              </w:rPr>
              <w:t>P</w:t>
            </w:r>
            <w:r w:rsidR="00E25D5D" w:rsidRPr="00E726CB">
              <w:rPr>
                <w:rFonts w:ascii="Verdana" w:eastAsia="Times New Roman" w:hAnsi="Verdana" w:cs="Segoe UI"/>
                <w:color w:val="242424"/>
                <w:bdr w:val="none" w:sz="0" w:space="0" w:color="auto"/>
                <w:lang w:val="en-GB"/>
              </w:rPr>
              <w:t>lan and fees for the upcoming year</w:t>
            </w:r>
            <w:r w:rsidRPr="00E726CB">
              <w:rPr>
                <w:rFonts w:ascii="Verdana" w:eastAsia="Times New Roman" w:hAnsi="Verdana" w:cs="Segoe UI"/>
                <w:color w:val="242424"/>
                <w:bdr w:val="none" w:sz="0" w:space="0" w:color="auto"/>
                <w:lang w:val="en-GB"/>
              </w:rPr>
              <w:t>;</w:t>
            </w:r>
          </w:p>
          <w:p w14:paraId="7695D47E" w14:textId="643AA0C6" w:rsidR="00C24F1C" w:rsidRPr="00E726CB" w:rsidRDefault="00E726CB" w:rsidP="00AB0B3D">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Arial"/>
                <w:color w:val="242424"/>
                <w:bdr w:val="none" w:sz="0" w:space="0" w:color="auto"/>
                <w:lang w:val="en-GB"/>
              </w:rPr>
            </w:pPr>
            <w:r w:rsidRPr="00E726CB">
              <w:rPr>
                <w:rFonts w:ascii="Verdana" w:eastAsia="Times New Roman" w:hAnsi="Verdana" w:cs="Arial"/>
                <w:b/>
                <w:bCs/>
                <w:color w:val="242424"/>
                <w:bdr w:val="none" w:sz="0" w:space="0" w:color="auto"/>
                <w:lang w:val="en-GB"/>
              </w:rPr>
              <w:t>Agreed</w:t>
            </w:r>
            <w:r w:rsidRPr="00E726CB">
              <w:rPr>
                <w:rFonts w:ascii="Verdana" w:eastAsia="Times New Roman" w:hAnsi="Verdana" w:cs="Arial"/>
                <w:color w:val="242424"/>
                <w:bdr w:val="none" w:sz="0" w:space="0" w:color="auto"/>
                <w:lang w:val="en-GB"/>
              </w:rPr>
              <w:t xml:space="preserve"> to </w:t>
            </w:r>
            <w:r w:rsidRPr="00E726CB">
              <w:rPr>
                <w:rFonts w:ascii="Verdana" w:eastAsia="Times New Roman" w:hAnsi="Verdana" w:cs="Arial"/>
                <w:i/>
                <w:iCs/>
                <w:color w:val="242424"/>
                <w:bdr w:val="none" w:sz="0" w:space="0" w:color="auto"/>
                <w:lang w:val="en-GB"/>
              </w:rPr>
              <w:t>advise</w:t>
            </w:r>
            <w:r w:rsidRPr="00E726CB">
              <w:rPr>
                <w:rFonts w:ascii="Verdana" w:eastAsia="Times New Roman" w:hAnsi="Verdana" w:cs="Arial"/>
                <w:color w:val="242424"/>
                <w:bdr w:val="none" w:sz="0" w:space="0" w:color="auto"/>
                <w:lang w:val="en-GB"/>
              </w:rPr>
              <w:t xml:space="preserve"> the </w:t>
            </w:r>
            <w:r w:rsidR="00A91D65">
              <w:rPr>
                <w:rFonts w:ascii="Verdana" w:eastAsia="Times New Roman" w:hAnsi="Verdana" w:cs="Arial"/>
                <w:color w:val="242424"/>
                <w:bdr w:val="none" w:sz="0" w:space="0" w:color="auto"/>
                <w:lang w:val="en-GB"/>
              </w:rPr>
              <w:t>B</w:t>
            </w:r>
            <w:r w:rsidRPr="00E726CB">
              <w:rPr>
                <w:rFonts w:ascii="Verdana" w:eastAsia="Times New Roman" w:hAnsi="Verdana" w:cs="Arial"/>
                <w:color w:val="242424"/>
                <w:bdr w:val="none" w:sz="0" w:space="0" w:color="auto"/>
                <w:lang w:val="en-GB"/>
              </w:rPr>
              <w:t xml:space="preserve">oard of the approval of </w:t>
            </w:r>
            <w:r w:rsidRPr="00E726CB">
              <w:rPr>
                <w:rFonts w:ascii="Verdana" w:hAnsi="Verdana" w:cs="Arial"/>
                <w:color w:val="242424"/>
                <w:shd w:val="clear" w:color="auto" w:fill="FFFFFF"/>
              </w:rPr>
              <w:t xml:space="preserve">the </w:t>
            </w:r>
            <w:r w:rsidR="00A91D65">
              <w:rPr>
                <w:rFonts w:ascii="Verdana" w:hAnsi="Verdana" w:cs="Arial"/>
                <w:color w:val="242424"/>
                <w:shd w:val="clear" w:color="auto" w:fill="FFFFFF"/>
              </w:rPr>
              <w:t>A</w:t>
            </w:r>
            <w:r w:rsidRPr="00E726CB">
              <w:rPr>
                <w:rFonts w:ascii="Verdana" w:hAnsi="Verdana" w:cs="Arial"/>
                <w:color w:val="242424"/>
                <w:shd w:val="clear" w:color="auto" w:fill="FFFFFF"/>
              </w:rPr>
              <w:t xml:space="preserve">udit </w:t>
            </w:r>
            <w:r w:rsidR="00A91D65">
              <w:rPr>
                <w:rFonts w:ascii="Verdana" w:hAnsi="Verdana" w:cs="Arial"/>
                <w:color w:val="242424"/>
                <w:shd w:val="clear" w:color="auto" w:fill="FFFFFF"/>
              </w:rPr>
              <w:t>P</w:t>
            </w:r>
            <w:r w:rsidRPr="00E726CB">
              <w:rPr>
                <w:rFonts w:ascii="Verdana" w:hAnsi="Verdana" w:cs="Arial"/>
                <w:color w:val="242424"/>
                <w:shd w:val="clear" w:color="auto" w:fill="FFFFFF"/>
              </w:rPr>
              <w:t xml:space="preserve">lan and </w:t>
            </w:r>
            <w:r w:rsidR="00A91D65">
              <w:rPr>
                <w:rFonts w:ascii="Verdana" w:hAnsi="Verdana" w:cs="Arial"/>
                <w:color w:val="242424"/>
                <w:shd w:val="clear" w:color="auto" w:fill="FFFFFF"/>
              </w:rPr>
              <w:t>F</w:t>
            </w:r>
            <w:r w:rsidRPr="00E726CB">
              <w:rPr>
                <w:rFonts w:ascii="Verdana" w:hAnsi="Verdana" w:cs="Arial"/>
                <w:color w:val="242424"/>
                <w:shd w:val="clear" w:color="auto" w:fill="FFFFFF"/>
              </w:rPr>
              <w:t>ees for the upcoming year. This approval includes the performance audit plan, which covers key areas such as estate management, cancer services, and quality governance.</w:t>
            </w:r>
          </w:p>
        </w:tc>
      </w:tr>
      <w:tr w:rsidR="00C24F1C" w:rsidRPr="004B1346" w14:paraId="6D5EBE7E" w14:textId="77777777" w:rsidTr="00F56535">
        <w:trPr>
          <w:trHeight w:val="210"/>
        </w:trPr>
        <w:tc>
          <w:tcPr>
            <w:tcW w:w="1843" w:type="dxa"/>
            <w:shd w:val="clear" w:color="auto" w:fill="auto"/>
            <w:tcMar>
              <w:top w:w="80" w:type="dxa"/>
              <w:left w:w="80" w:type="dxa"/>
              <w:bottom w:w="80" w:type="dxa"/>
              <w:right w:w="80" w:type="dxa"/>
            </w:tcMar>
          </w:tcPr>
          <w:p w14:paraId="4D363EE6" w14:textId="52E7D1BF" w:rsidR="00C24F1C" w:rsidRPr="004B1346" w:rsidRDefault="00E726CB" w:rsidP="00C24F1C">
            <w:pPr>
              <w:pStyle w:val="BodyA"/>
              <w:rPr>
                <w:rFonts w:ascii="Verdana" w:hAnsi="Verdana" w:cs="Arial"/>
                <w:b/>
                <w:color w:val="auto"/>
              </w:rPr>
            </w:pPr>
            <w:r>
              <w:rPr>
                <w:rFonts w:ascii="Verdana" w:hAnsi="Verdana" w:cs="Arial"/>
                <w:b/>
                <w:bCs/>
              </w:rPr>
              <w:lastRenderedPageBreak/>
              <w:t>3</w:t>
            </w:r>
            <w:r w:rsidR="00327410">
              <w:rPr>
                <w:rFonts w:ascii="Verdana" w:hAnsi="Verdana" w:cs="Arial"/>
                <w:b/>
                <w:bCs/>
              </w:rPr>
              <w:t>4</w:t>
            </w:r>
            <w:r w:rsidR="00C24F1C">
              <w:rPr>
                <w:rFonts w:ascii="Verdana" w:hAnsi="Verdana" w:cs="Arial"/>
                <w:b/>
                <w:bCs/>
              </w:rPr>
              <w:t>/25</w:t>
            </w:r>
          </w:p>
        </w:tc>
        <w:tc>
          <w:tcPr>
            <w:tcW w:w="8363" w:type="dxa"/>
            <w:shd w:val="clear" w:color="auto" w:fill="auto"/>
            <w:tcMar>
              <w:top w:w="80" w:type="dxa"/>
              <w:left w:w="80" w:type="dxa"/>
              <w:bottom w:w="80" w:type="dxa"/>
              <w:right w:w="80" w:type="dxa"/>
            </w:tcMar>
          </w:tcPr>
          <w:p w14:paraId="3517CEA1" w14:textId="559F3EFF" w:rsidR="00C24F1C" w:rsidRPr="00AE14DD" w:rsidRDefault="00E726CB" w:rsidP="00C24F1C">
            <w:pPr>
              <w:pStyle w:val="BodyA"/>
              <w:tabs>
                <w:tab w:val="left" w:pos="3090"/>
              </w:tabs>
              <w:jc w:val="both"/>
              <w:rPr>
                <w:rFonts w:ascii="Verdana" w:hAnsi="Verdana" w:cs="Arial"/>
              </w:rPr>
            </w:pPr>
            <w:r>
              <w:rPr>
                <w:rFonts w:ascii="Verdana" w:hAnsi="Verdana" w:cs="Arial"/>
                <w:b/>
                <w:bCs/>
              </w:rPr>
              <w:t>FINANCE UPDATE</w:t>
            </w:r>
          </w:p>
        </w:tc>
      </w:tr>
      <w:tr w:rsidR="00C24F1C" w:rsidRPr="004B1346" w14:paraId="20125CFC" w14:textId="77777777" w:rsidTr="00F56535">
        <w:trPr>
          <w:trHeight w:val="210"/>
        </w:trPr>
        <w:tc>
          <w:tcPr>
            <w:tcW w:w="1843" w:type="dxa"/>
            <w:shd w:val="clear" w:color="auto" w:fill="auto"/>
            <w:tcMar>
              <w:top w:w="80" w:type="dxa"/>
              <w:left w:w="80" w:type="dxa"/>
              <w:bottom w:w="80" w:type="dxa"/>
              <w:right w:w="80" w:type="dxa"/>
            </w:tcMar>
          </w:tcPr>
          <w:p w14:paraId="66BED6F7" w14:textId="77777777" w:rsidR="00C24F1C" w:rsidRPr="004B1346" w:rsidRDefault="00C24F1C" w:rsidP="00E726CB">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3B63F87D" w14:textId="77777777" w:rsidR="00C24F1C" w:rsidRDefault="00E726CB" w:rsidP="00E726CB">
            <w:pPr>
              <w:pStyle w:val="BodyA"/>
              <w:tabs>
                <w:tab w:val="left" w:pos="3090"/>
              </w:tabs>
              <w:jc w:val="both"/>
              <w:rPr>
                <w:rFonts w:ascii="Verdana" w:hAnsi="Verdana" w:cs="Arial"/>
                <w:bCs/>
                <w:color w:val="auto"/>
                <w:lang w:val="en-GB"/>
              </w:rPr>
            </w:pPr>
            <w:r w:rsidRPr="00EC53FB">
              <w:rPr>
                <w:rFonts w:ascii="Verdana" w:hAnsi="Verdana" w:cs="Arial"/>
                <w:bCs/>
                <w:color w:val="auto"/>
                <w:lang w:val="en-GB"/>
              </w:rPr>
              <w:t xml:space="preserve">The </w:t>
            </w:r>
            <w:r>
              <w:rPr>
                <w:rFonts w:ascii="Verdana" w:hAnsi="Verdana" w:cs="Arial"/>
              </w:rPr>
              <w:t>Finance update</w:t>
            </w:r>
            <w:r>
              <w:rPr>
                <w:rFonts w:ascii="Verdana" w:hAnsi="Verdana" w:cs="Arial"/>
                <w:bCs/>
                <w:color w:val="auto"/>
                <w:lang w:val="en-GB"/>
              </w:rPr>
              <w:t xml:space="preserve"> was</w:t>
            </w:r>
            <w:r w:rsidRPr="00277740">
              <w:rPr>
                <w:rFonts w:ascii="Verdana" w:hAnsi="Verdana" w:cs="Arial"/>
                <w:bCs/>
                <w:color w:val="auto"/>
                <w:lang w:val="en-GB"/>
              </w:rPr>
              <w:t xml:space="preserve"> </w:t>
            </w:r>
            <w:r w:rsidRPr="00277740">
              <w:rPr>
                <w:rFonts w:ascii="Verdana" w:hAnsi="Verdana" w:cs="Arial"/>
                <w:b/>
                <w:color w:val="auto"/>
                <w:lang w:val="en-GB"/>
              </w:rPr>
              <w:t xml:space="preserve">received. </w:t>
            </w:r>
            <w:r>
              <w:rPr>
                <w:rFonts w:ascii="Verdana" w:hAnsi="Verdana" w:cs="Arial"/>
                <w:bCs/>
                <w:color w:val="auto"/>
                <w:lang w:val="en-GB"/>
              </w:rPr>
              <w:t>DG</w:t>
            </w:r>
            <w:r w:rsidRPr="00277740">
              <w:rPr>
                <w:rFonts w:ascii="Verdana" w:hAnsi="Verdana" w:cs="Arial"/>
                <w:bCs/>
                <w:color w:val="auto"/>
                <w:lang w:val="en-GB"/>
              </w:rPr>
              <w:t xml:space="preserve"> highlighted the </w:t>
            </w:r>
            <w:r w:rsidRPr="009A075B">
              <w:rPr>
                <w:rFonts w:ascii="Verdana" w:hAnsi="Verdana" w:cs="Arial"/>
                <w:bCs/>
                <w:color w:val="auto"/>
                <w:lang w:val="en-GB"/>
              </w:rPr>
              <w:t>following key points;</w:t>
            </w:r>
          </w:p>
          <w:p w14:paraId="7C713A96" w14:textId="34908B70" w:rsidR="00E726CB" w:rsidRPr="00E726CB" w:rsidRDefault="00E726CB" w:rsidP="005632F0">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auto"/>
                <w:bdr w:val="none" w:sz="0" w:space="0" w:color="auto"/>
                <w:lang w:val="en-GB"/>
              </w:rPr>
            </w:pPr>
            <w:r w:rsidRPr="00E726CB">
              <w:rPr>
                <w:rFonts w:ascii="Verdana" w:eastAsia="Times New Roman" w:hAnsi="Verdana" w:cs="Segoe UI"/>
                <w:color w:val="auto"/>
                <w:bdr w:val="none" w:sz="0" w:space="0" w:color="auto"/>
                <w:lang w:val="en-GB"/>
              </w:rPr>
              <w:t xml:space="preserve">The SBUHB underspent by £700,000 in month 11, compared to a £200,000 </w:t>
            </w:r>
            <w:r w:rsidR="00792BF8">
              <w:rPr>
                <w:rFonts w:ascii="Verdana" w:eastAsia="Times New Roman" w:hAnsi="Verdana" w:cs="Segoe UI"/>
                <w:color w:val="auto"/>
                <w:bdr w:val="none" w:sz="0" w:space="0" w:color="auto"/>
                <w:lang w:val="en-GB"/>
              </w:rPr>
              <w:t>over</w:t>
            </w:r>
            <w:r w:rsidRPr="00E726CB">
              <w:rPr>
                <w:rFonts w:ascii="Verdana" w:eastAsia="Times New Roman" w:hAnsi="Verdana" w:cs="Segoe UI"/>
                <w:color w:val="auto"/>
                <w:bdr w:val="none" w:sz="0" w:space="0" w:color="auto"/>
                <w:lang w:val="en-GB"/>
              </w:rPr>
              <w:t>spend in month 10, resulting in a £900,000 movement</w:t>
            </w:r>
            <w:r w:rsidR="00066D03">
              <w:rPr>
                <w:rFonts w:ascii="Verdana" w:eastAsia="Times New Roman" w:hAnsi="Verdana" w:cs="Segoe UI"/>
                <w:color w:val="auto"/>
                <w:bdr w:val="none" w:sz="0" w:space="0" w:color="auto"/>
                <w:lang w:val="en-GB"/>
              </w:rPr>
              <w:t xml:space="preserve"> in month</w:t>
            </w:r>
            <w:r w:rsidRPr="00E726CB">
              <w:rPr>
                <w:rFonts w:ascii="Verdana" w:eastAsia="Times New Roman" w:hAnsi="Verdana" w:cs="Segoe UI"/>
                <w:color w:val="auto"/>
                <w:bdr w:val="none" w:sz="0" w:space="0" w:color="auto"/>
                <w:lang w:val="en-GB"/>
              </w:rPr>
              <w:t>;</w:t>
            </w:r>
          </w:p>
          <w:p w14:paraId="1EE19803" w14:textId="03068658" w:rsidR="00E726CB" w:rsidRPr="00E726CB" w:rsidRDefault="00E726CB" w:rsidP="005632F0">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auto"/>
                <w:bdr w:val="none" w:sz="0" w:space="0" w:color="auto"/>
                <w:lang w:val="en-GB"/>
              </w:rPr>
            </w:pPr>
            <w:r w:rsidRPr="00E726CB">
              <w:rPr>
                <w:rFonts w:ascii="Verdana" w:eastAsia="Times New Roman" w:hAnsi="Verdana" w:cs="Segoe UI"/>
                <w:color w:val="auto"/>
                <w:bdr w:val="none" w:sz="0" w:space="0" w:color="auto"/>
                <w:lang w:val="en-GB"/>
              </w:rPr>
              <w:t>The combined deficit at the end of February (month 11) was £47 million, which was tracked back down to the revised forecast of £43.7 million;</w:t>
            </w:r>
          </w:p>
          <w:p w14:paraId="4F9166F5" w14:textId="57DB1DCF" w:rsidR="00E726CB" w:rsidRPr="00E726CB" w:rsidRDefault="00E726CB" w:rsidP="005632F0">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auto"/>
                <w:bdr w:val="none" w:sz="0" w:space="0" w:color="auto"/>
                <w:lang w:val="en-GB"/>
              </w:rPr>
            </w:pPr>
            <w:r w:rsidRPr="00E726CB">
              <w:rPr>
                <w:rFonts w:ascii="Verdana" w:eastAsia="Times New Roman" w:hAnsi="Verdana" w:cs="Segoe UI"/>
                <w:color w:val="auto"/>
                <w:bdr w:val="none" w:sz="0" w:space="0" w:color="auto"/>
                <w:lang w:val="en-GB"/>
              </w:rPr>
              <w:t>Variable pay remained a challenge, with non-medical agency costs showing some improvement. The overall variable pay spend was expected to exceed £60 million this year;</w:t>
            </w:r>
          </w:p>
          <w:p w14:paraId="1827A3DE" w14:textId="56F65EAA" w:rsidR="00E726CB" w:rsidRPr="00E726CB" w:rsidRDefault="00E726CB" w:rsidP="005632F0">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auto"/>
                <w:bdr w:val="none" w:sz="0" w:space="0" w:color="auto"/>
                <w:lang w:val="en-GB"/>
              </w:rPr>
            </w:pPr>
            <w:r w:rsidRPr="00E726CB">
              <w:rPr>
                <w:rFonts w:ascii="Verdana" w:eastAsia="Times New Roman" w:hAnsi="Verdana" w:cs="Segoe UI"/>
                <w:color w:val="auto"/>
                <w:bdr w:val="none" w:sz="0" w:space="0" w:color="auto"/>
                <w:lang w:val="en-GB"/>
              </w:rPr>
              <w:t xml:space="preserve"> SBUHB achieved £51.1 million savings </w:t>
            </w:r>
            <w:r w:rsidR="00385527">
              <w:rPr>
                <w:rFonts w:ascii="Verdana" w:eastAsia="Times New Roman" w:hAnsi="Verdana" w:cs="Segoe UI"/>
                <w:color w:val="auto"/>
                <w:bdr w:val="none" w:sz="0" w:space="0" w:color="auto"/>
                <w:lang w:val="en-GB"/>
              </w:rPr>
              <w:t>in</w:t>
            </w:r>
            <w:r w:rsidRPr="00E726CB">
              <w:rPr>
                <w:rFonts w:ascii="Verdana" w:eastAsia="Times New Roman" w:hAnsi="Verdana" w:cs="Segoe UI"/>
                <w:color w:val="auto"/>
                <w:bdr w:val="none" w:sz="0" w:space="0" w:color="auto"/>
                <w:lang w:val="en-GB"/>
              </w:rPr>
              <w:t xml:space="preserve"> year, with a recurrent savings figure around £40 million. The target was £59.2 million;</w:t>
            </w:r>
          </w:p>
          <w:p w14:paraId="43C62D7A" w14:textId="6A469478" w:rsidR="00E726CB" w:rsidRPr="00E726CB" w:rsidRDefault="00E726CB" w:rsidP="005632F0">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auto"/>
                <w:bdr w:val="none" w:sz="0" w:space="0" w:color="auto"/>
                <w:lang w:val="en-GB"/>
              </w:rPr>
            </w:pPr>
            <w:r w:rsidRPr="00E726CB">
              <w:rPr>
                <w:rFonts w:ascii="Verdana" w:eastAsia="Times New Roman" w:hAnsi="Verdana" w:cs="Segoe UI"/>
                <w:color w:val="auto"/>
                <w:bdr w:val="none" w:sz="0" w:space="0" w:color="auto"/>
                <w:lang w:val="en-GB"/>
              </w:rPr>
              <w:t>The forecast for the end of the year was £43.6 million, slightly better than the revised forecast of £43.7 million</w:t>
            </w:r>
            <w:r>
              <w:rPr>
                <w:rFonts w:ascii="Verdana" w:eastAsia="Times New Roman" w:hAnsi="Verdana" w:cs="Segoe UI"/>
                <w:color w:val="auto"/>
                <w:bdr w:val="none" w:sz="0" w:space="0" w:color="auto"/>
                <w:lang w:val="en-GB"/>
              </w:rPr>
              <w:t>;</w:t>
            </w:r>
            <w:r w:rsidRPr="00E726CB">
              <w:rPr>
                <w:rFonts w:ascii="Verdana" w:eastAsia="Times New Roman" w:hAnsi="Verdana" w:cs="Segoe UI"/>
                <w:color w:val="auto"/>
                <w:bdr w:val="none" w:sz="0" w:space="0" w:color="auto"/>
                <w:lang w:val="en-GB"/>
              </w:rPr>
              <w:t> </w:t>
            </w:r>
          </w:p>
          <w:p w14:paraId="24CB7325" w14:textId="4DD3C349" w:rsidR="00E726CB" w:rsidRPr="00E726CB" w:rsidRDefault="00E726CB" w:rsidP="005632F0">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E726CB">
              <w:rPr>
                <w:rFonts w:ascii="Verdana" w:eastAsia="Times New Roman" w:hAnsi="Verdana" w:cs="Segoe UI"/>
                <w:color w:val="242424"/>
                <w:bdr w:val="none" w:sz="0" w:space="0" w:color="auto"/>
                <w:lang w:val="en-GB"/>
              </w:rPr>
              <w:t>For 2</w:t>
            </w:r>
            <w:r>
              <w:rPr>
                <w:rFonts w:ascii="Verdana" w:eastAsia="Times New Roman" w:hAnsi="Verdana" w:cs="Segoe UI"/>
                <w:color w:val="242424"/>
                <w:bdr w:val="none" w:sz="0" w:space="0" w:color="auto"/>
                <w:lang w:val="en-GB"/>
              </w:rPr>
              <w:t>02</w:t>
            </w:r>
            <w:r w:rsidRPr="00E726CB">
              <w:rPr>
                <w:rFonts w:ascii="Verdana" w:eastAsia="Times New Roman" w:hAnsi="Verdana" w:cs="Segoe UI"/>
                <w:color w:val="242424"/>
                <w:bdr w:val="none" w:sz="0" w:space="0" w:color="auto"/>
                <w:lang w:val="en-GB"/>
              </w:rPr>
              <w:t>5</w:t>
            </w:r>
            <w:r>
              <w:rPr>
                <w:rFonts w:ascii="Verdana" w:eastAsia="Times New Roman" w:hAnsi="Verdana" w:cs="Segoe UI"/>
                <w:color w:val="242424"/>
                <w:bdr w:val="none" w:sz="0" w:space="0" w:color="auto"/>
                <w:lang w:val="en-GB"/>
              </w:rPr>
              <w:t>-20</w:t>
            </w:r>
            <w:r w:rsidRPr="00E726CB">
              <w:rPr>
                <w:rFonts w:ascii="Verdana" w:eastAsia="Times New Roman" w:hAnsi="Verdana" w:cs="Segoe UI"/>
                <w:color w:val="242424"/>
                <w:bdr w:val="none" w:sz="0" w:space="0" w:color="auto"/>
                <w:lang w:val="en-GB"/>
              </w:rPr>
              <w:t xml:space="preserve">26, the </w:t>
            </w:r>
            <w:r>
              <w:rPr>
                <w:rFonts w:ascii="Verdana" w:eastAsia="Times New Roman" w:hAnsi="Verdana" w:cs="Segoe UI"/>
                <w:color w:val="242424"/>
                <w:bdr w:val="none" w:sz="0" w:space="0" w:color="auto"/>
                <w:lang w:val="en-GB"/>
              </w:rPr>
              <w:t>SBUHB was</w:t>
            </w:r>
            <w:r w:rsidRPr="00E726CB">
              <w:rPr>
                <w:rFonts w:ascii="Verdana" w:eastAsia="Times New Roman" w:hAnsi="Verdana" w:cs="Segoe UI"/>
                <w:color w:val="242424"/>
                <w:bdr w:val="none" w:sz="0" w:space="0" w:color="auto"/>
                <w:lang w:val="en-GB"/>
              </w:rPr>
              <w:t xml:space="preserve"> aiming for a £58 million deficit position, requiring £55 million in savings. If savings </w:t>
            </w:r>
            <w:r w:rsidRPr="00E726CB">
              <w:rPr>
                <w:rFonts w:ascii="Verdana" w:eastAsia="Times New Roman" w:hAnsi="Verdana" w:cs="Segoe UI"/>
                <w:color w:val="242424"/>
                <w:bdr w:val="none" w:sz="0" w:space="0" w:color="auto"/>
                <w:lang w:val="en-GB"/>
              </w:rPr>
              <w:lastRenderedPageBreak/>
              <w:t>are not delivered, the monthly deficit could run at £9.5 million.</w:t>
            </w:r>
          </w:p>
          <w:p w14:paraId="39D1289F" w14:textId="77777777" w:rsidR="00E726CB" w:rsidRDefault="00E726CB" w:rsidP="00E726CB">
            <w:pPr>
              <w:pStyle w:val="BodyA"/>
              <w:tabs>
                <w:tab w:val="left" w:pos="3090"/>
              </w:tabs>
              <w:jc w:val="both"/>
              <w:rPr>
                <w:rFonts w:ascii="Verdana" w:hAnsi="Verdana" w:cs="Arial"/>
              </w:rPr>
            </w:pPr>
            <w:r>
              <w:rPr>
                <w:rFonts w:ascii="Verdana" w:hAnsi="Verdana" w:cs="Arial"/>
              </w:rPr>
              <w:t xml:space="preserve">NZ invited questions: </w:t>
            </w:r>
          </w:p>
          <w:p w14:paraId="0CFEECEC" w14:textId="0631D8D9" w:rsidR="00E726CB" w:rsidRPr="00E726CB" w:rsidRDefault="00E726CB" w:rsidP="00C20121">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E726CB">
              <w:rPr>
                <w:rFonts w:ascii="Verdana" w:eastAsia="Times New Roman" w:hAnsi="Verdana" w:cs="Segoe UI"/>
                <w:bdr w:val="none" w:sz="0" w:space="0" w:color="auto"/>
                <w:lang w:val="en-GB" w:eastAsia="en-GB"/>
              </w:rPr>
              <w:t>P</w:t>
            </w:r>
            <w:r w:rsidRPr="00AB0B3D">
              <w:rPr>
                <w:rFonts w:ascii="Verdana" w:eastAsia="Times New Roman" w:hAnsi="Verdana" w:cs="Segoe UI"/>
                <w:bdr w:val="none" w:sz="0" w:space="0" w:color="auto"/>
                <w:lang w:val="en-GB" w:eastAsia="en-GB"/>
              </w:rPr>
              <w:t>P</w:t>
            </w:r>
            <w:r w:rsidRPr="00E726CB">
              <w:rPr>
                <w:rFonts w:ascii="Verdana" w:eastAsia="Times New Roman" w:hAnsi="Verdana" w:cs="Segoe UI"/>
                <w:bdr w:val="none" w:sz="0" w:space="0" w:color="auto"/>
                <w:lang w:val="en-GB" w:eastAsia="en-GB"/>
              </w:rPr>
              <w:t xml:space="preserve"> inquired about the projected deficit for the year 2</w:t>
            </w:r>
            <w:r w:rsidR="00AB0B3D" w:rsidRPr="00AB0B3D">
              <w:rPr>
                <w:rFonts w:ascii="Verdana" w:eastAsia="Times New Roman" w:hAnsi="Verdana" w:cs="Segoe UI"/>
                <w:bdr w:val="none" w:sz="0" w:space="0" w:color="auto"/>
                <w:lang w:val="en-GB" w:eastAsia="en-GB"/>
              </w:rPr>
              <w:t>02</w:t>
            </w:r>
            <w:r w:rsidRPr="00E726CB">
              <w:rPr>
                <w:rFonts w:ascii="Verdana" w:eastAsia="Times New Roman" w:hAnsi="Verdana" w:cs="Segoe UI"/>
                <w:bdr w:val="none" w:sz="0" w:space="0" w:color="auto"/>
                <w:lang w:val="en-GB" w:eastAsia="en-GB"/>
              </w:rPr>
              <w:t>5</w:t>
            </w:r>
            <w:r w:rsidR="00AB0B3D" w:rsidRPr="00AB0B3D">
              <w:rPr>
                <w:rFonts w:ascii="Verdana" w:eastAsia="Times New Roman" w:hAnsi="Verdana" w:cs="Segoe UI"/>
                <w:bdr w:val="none" w:sz="0" w:space="0" w:color="auto"/>
                <w:lang w:val="en-GB" w:eastAsia="en-GB"/>
              </w:rPr>
              <w:t>-20</w:t>
            </w:r>
            <w:r w:rsidRPr="00E726CB">
              <w:rPr>
                <w:rFonts w:ascii="Verdana" w:eastAsia="Times New Roman" w:hAnsi="Verdana" w:cs="Segoe UI"/>
                <w:bdr w:val="none" w:sz="0" w:space="0" w:color="auto"/>
                <w:lang w:val="en-GB" w:eastAsia="en-GB"/>
              </w:rPr>
              <w:t>26, specifically referencing the variable pay spend, which</w:t>
            </w:r>
            <w:r w:rsidR="00AB0B3D" w:rsidRPr="00AB0B3D">
              <w:rPr>
                <w:rFonts w:ascii="Verdana" w:eastAsia="Times New Roman" w:hAnsi="Verdana" w:cs="Segoe UI"/>
                <w:bdr w:val="none" w:sz="0" w:space="0" w:color="auto"/>
                <w:lang w:val="en-GB" w:eastAsia="en-GB"/>
              </w:rPr>
              <w:t xml:space="preserve"> was</w:t>
            </w:r>
            <w:r w:rsidRPr="00E726CB">
              <w:rPr>
                <w:rFonts w:ascii="Verdana" w:eastAsia="Times New Roman" w:hAnsi="Verdana" w:cs="Segoe UI"/>
                <w:bdr w:val="none" w:sz="0" w:space="0" w:color="auto"/>
                <w:lang w:val="en-GB" w:eastAsia="en-GB"/>
              </w:rPr>
              <w:t xml:space="preserve"> running about </w:t>
            </w:r>
            <w:r w:rsidR="00AB0B3D" w:rsidRPr="00AB0B3D">
              <w:rPr>
                <w:rFonts w:ascii="Verdana" w:eastAsia="Times New Roman" w:hAnsi="Verdana" w:cs="Segoe UI"/>
                <w:bdr w:val="none" w:sz="0" w:space="0" w:color="auto"/>
                <w:lang w:val="en-GB" w:eastAsia="en-GB"/>
              </w:rPr>
              <w:t>£</w:t>
            </w:r>
            <w:r w:rsidRPr="00E726CB">
              <w:rPr>
                <w:rFonts w:ascii="Verdana" w:eastAsia="Times New Roman" w:hAnsi="Verdana" w:cs="Segoe UI"/>
                <w:bdr w:val="none" w:sz="0" w:space="0" w:color="auto"/>
                <w:lang w:val="en-GB" w:eastAsia="en-GB"/>
              </w:rPr>
              <w:t>5</w:t>
            </w:r>
            <w:r w:rsidR="00AB0B3D" w:rsidRPr="00AB0B3D">
              <w:rPr>
                <w:rFonts w:ascii="Verdana" w:eastAsia="Times New Roman" w:hAnsi="Verdana" w:cs="Segoe UI"/>
                <w:bdr w:val="none" w:sz="0" w:space="0" w:color="auto"/>
                <w:lang w:val="en-GB" w:eastAsia="en-GB"/>
              </w:rPr>
              <w:t xml:space="preserve"> million</w:t>
            </w:r>
            <w:r w:rsidRPr="00E726CB">
              <w:rPr>
                <w:rFonts w:ascii="Verdana" w:eastAsia="Times New Roman" w:hAnsi="Verdana" w:cs="Segoe UI"/>
                <w:bdr w:val="none" w:sz="0" w:space="0" w:color="auto"/>
                <w:lang w:val="en-GB" w:eastAsia="en-GB"/>
              </w:rPr>
              <w:t xml:space="preserve"> to </w:t>
            </w:r>
            <w:r w:rsidR="00C20121">
              <w:rPr>
                <w:rFonts w:ascii="Verdana" w:eastAsia="Times New Roman" w:hAnsi="Verdana" w:cs="Segoe UI"/>
                <w:bdr w:val="none" w:sz="0" w:space="0" w:color="auto"/>
                <w:lang w:val="en-GB" w:eastAsia="en-GB"/>
              </w:rPr>
              <w:t>£</w:t>
            </w:r>
            <w:r w:rsidRPr="00E726CB">
              <w:rPr>
                <w:rFonts w:ascii="Verdana" w:eastAsia="Times New Roman" w:hAnsi="Verdana" w:cs="Segoe UI"/>
                <w:bdr w:val="none" w:sz="0" w:space="0" w:color="auto"/>
                <w:lang w:val="en-GB" w:eastAsia="en-GB"/>
              </w:rPr>
              <w:t xml:space="preserve">5.3 million per month. </w:t>
            </w:r>
            <w:r w:rsidR="00AB0B3D" w:rsidRPr="00AB0B3D">
              <w:rPr>
                <w:rFonts w:ascii="Verdana" w:eastAsia="Times New Roman" w:hAnsi="Verdana" w:cs="Segoe UI"/>
                <w:bdr w:val="none" w:sz="0" w:space="0" w:color="auto"/>
                <w:lang w:val="en-GB" w:eastAsia="en-GB"/>
              </w:rPr>
              <w:t>PP</w:t>
            </w:r>
            <w:r w:rsidRPr="00E726CB">
              <w:rPr>
                <w:rFonts w:ascii="Verdana" w:eastAsia="Times New Roman" w:hAnsi="Verdana" w:cs="Segoe UI"/>
                <w:bdr w:val="none" w:sz="0" w:space="0" w:color="auto"/>
                <w:lang w:val="en-GB" w:eastAsia="en-GB"/>
              </w:rPr>
              <w:t xml:space="preserve"> noted that December 2024 was used to inform the base for this calculation. </w:t>
            </w:r>
          </w:p>
          <w:p w14:paraId="56C9B308" w14:textId="7E2224F1" w:rsidR="00E726CB" w:rsidRPr="00E726CB" w:rsidRDefault="00AB0B3D" w:rsidP="00C20121">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AB0B3D">
              <w:rPr>
                <w:rFonts w:ascii="Verdana" w:eastAsia="Times New Roman" w:hAnsi="Verdana" w:cs="Segoe UI"/>
                <w:bdr w:val="none" w:sz="0" w:space="0" w:color="auto"/>
                <w:lang w:val="en-GB" w:eastAsia="en-GB"/>
              </w:rPr>
              <w:t xml:space="preserve">DG </w:t>
            </w:r>
            <w:r w:rsidR="00E726CB" w:rsidRPr="00E726CB">
              <w:rPr>
                <w:rFonts w:ascii="Verdana" w:eastAsia="Times New Roman" w:hAnsi="Verdana" w:cs="Segoe UI"/>
                <w:bdr w:val="none" w:sz="0" w:space="0" w:color="auto"/>
                <w:lang w:val="en-GB" w:eastAsia="en-GB"/>
              </w:rPr>
              <w:t xml:space="preserve">confirmed that the variable pay spend </w:t>
            </w:r>
            <w:r w:rsidRPr="00AB0B3D">
              <w:rPr>
                <w:rFonts w:ascii="Verdana" w:eastAsia="Times New Roman" w:hAnsi="Verdana" w:cs="Segoe UI"/>
                <w:bdr w:val="none" w:sz="0" w:space="0" w:color="auto"/>
                <w:lang w:val="en-GB" w:eastAsia="en-GB"/>
              </w:rPr>
              <w:t>wa</w:t>
            </w:r>
            <w:r w:rsidR="00E726CB" w:rsidRPr="00E726CB">
              <w:rPr>
                <w:rFonts w:ascii="Verdana" w:eastAsia="Times New Roman" w:hAnsi="Verdana" w:cs="Segoe UI"/>
                <w:bdr w:val="none" w:sz="0" w:space="0" w:color="auto"/>
                <w:lang w:val="en-GB" w:eastAsia="en-GB"/>
              </w:rPr>
              <w:t>s included in the underlying deficit for 2</w:t>
            </w:r>
            <w:r w:rsidRPr="00AB0B3D">
              <w:rPr>
                <w:rFonts w:ascii="Verdana" w:eastAsia="Times New Roman" w:hAnsi="Verdana" w:cs="Segoe UI"/>
                <w:bdr w:val="none" w:sz="0" w:space="0" w:color="auto"/>
                <w:lang w:val="en-GB" w:eastAsia="en-GB"/>
              </w:rPr>
              <w:t>02</w:t>
            </w:r>
            <w:r w:rsidR="00E726CB" w:rsidRPr="00E726CB">
              <w:rPr>
                <w:rFonts w:ascii="Verdana" w:eastAsia="Times New Roman" w:hAnsi="Verdana" w:cs="Segoe UI"/>
                <w:bdr w:val="none" w:sz="0" w:space="0" w:color="auto"/>
                <w:lang w:val="en-GB" w:eastAsia="en-GB"/>
              </w:rPr>
              <w:t>5</w:t>
            </w:r>
            <w:r w:rsidRPr="00AB0B3D">
              <w:rPr>
                <w:rFonts w:ascii="Verdana" w:eastAsia="Times New Roman" w:hAnsi="Verdana" w:cs="Segoe UI"/>
                <w:bdr w:val="none" w:sz="0" w:space="0" w:color="auto"/>
                <w:lang w:val="en-GB" w:eastAsia="en-GB"/>
              </w:rPr>
              <w:t>-20</w:t>
            </w:r>
            <w:r w:rsidR="00E726CB" w:rsidRPr="00E726CB">
              <w:rPr>
                <w:rFonts w:ascii="Verdana" w:eastAsia="Times New Roman" w:hAnsi="Verdana" w:cs="Segoe UI"/>
                <w:bdr w:val="none" w:sz="0" w:space="0" w:color="auto"/>
                <w:lang w:val="en-GB" w:eastAsia="en-GB"/>
              </w:rPr>
              <w:t xml:space="preserve">26. </w:t>
            </w:r>
            <w:r w:rsidRPr="00AB0B3D">
              <w:rPr>
                <w:rFonts w:ascii="Verdana" w:eastAsia="Times New Roman" w:hAnsi="Verdana" w:cs="Segoe UI"/>
                <w:bdr w:val="none" w:sz="0" w:space="0" w:color="auto"/>
                <w:lang w:val="en-GB" w:eastAsia="en-GB"/>
              </w:rPr>
              <w:t>DG</w:t>
            </w:r>
            <w:r w:rsidR="00E726CB" w:rsidRPr="00E726CB">
              <w:rPr>
                <w:rFonts w:ascii="Verdana" w:eastAsia="Times New Roman" w:hAnsi="Verdana" w:cs="Segoe UI"/>
                <w:bdr w:val="none" w:sz="0" w:space="0" w:color="auto"/>
                <w:lang w:val="en-GB" w:eastAsia="en-GB"/>
              </w:rPr>
              <w:t xml:space="preserve"> explained that while the variable pay </w:t>
            </w:r>
            <w:r w:rsidRPr="00AB0B3D">
              <w:rPr>
                <w:rFonts w:ascii="Verdana" w:eastAsia="Times New Roman" w:hAnsi="Verdana" w:cs="Segoe UI"/>
                <w:bdr w:val="none" w:sz="0" w:space="0" w:color="auto"/>
                <w:lang w:val="en-GB" w:eastAsia="en-GB"/>
              </w:rPr>
              <w:t>wa</w:t>
            </w:r>
            <w:r w:rsidR="00E726CB" w:rsidRPr="00E726CB">
              <w:rPr>
                <w:rFonts w:ascii="Verdana" w:eastAsia="Times New Roman" w:hAnsi="Verdana" w:cs="Segoe UI"/>
                <w:bdr w:val="none" w:sz="0" w:space="0" w:color="auto"/>
                <w:lang w:val="en-GB" w:eastAsia="en-GB"/>
              </w:rPr>
              <w:t>s part of the base settings, the savings plan aim</w:t>
            </w:r>
            <w:r w:rsidRPr="00AB0B3D">
              <w:rPr>
                <w:rFonts w:ascii="Verdana" w:eastAsia="Times New Roman" w:hAnsi="Verdana" w:cs="Segoe UI"/>
                <w:bdr w:val="none" w:sz="0" w:space="0" w:color="auto"/>
                <w:lang w:val="en-GB" w:eastAsia="en-GB"/>
              </w:rPr>
              <w:t>ed</w:t>
            </w:r>
            <w:r w:rsidR="00E726CB" w:rsidRPr="00E726CB">
              <w:rPr>
                <w:rFonts w:ascii="Verdana" w:eastAsia="Times New Roman" w:hAnsi="Verdana" w:cs="Segoe UI"/>
                <w:bdr w:val="none" w:sz="0" w:space="0" w:color="auto"/>
                <w:lang w:val="en-GB" w:eastAsia="en-GB"/>
              </w:rPr>
              <w:t xml:space="preserve"> to reduce this spend.</w:t>
            </w:r>
            <w:r w:rsidRPr="00AB0B3D">
              <w:rPr>
                <w:rFonts w:ascii="Verdana" w:eastAsia="Times New Roman" w:hAnsi="Verdana" w:cs="Segoe UI"/>
                <w:bdr w:val="none" w:sz="0" w:space="0" w:color="auto"/>
                <w:lang w:val="en-GB" w:eastAsia="en-GB"/>
              </w:rPr>
              <w:t xml:space="preserve"> DG</w:t>
            </w:r>
            <w:r w:rsidR="00E726CB" w:rsidRPr="00E726CB">
              <w:rPr>
                <w:rFonts w:ascii="Verdana" w:eastAsia="Times New Roman" w:hAnsi="Verdana" w:cs="Segoe UI"/>
                <w:bdr w:val="none" w:sz="0" w:space="0" w:color="auto"/>
                <w:lang w:val="en-GB" w:eastAsia="en-GB"/>
              </w:rPr>
              <w:t xml:space="preserve"> mentioned that the savings targets for the upcoming year include</w:t>
            </w:r>
            <w:r w:rsidRPr="00AB0B3D">
              <w:rPr>
                <w:rFonts w:ascii="Verdana" w:eastAsia="Times New Roman" w:hAnsi="Verdana" w:cs="Segoe UI"/>
                <w:bdr w:val="none" w:sz="0" w:space="0" w:color="auto"/>
                <w:lang w:val="en-GB" w:eastAsia="en-GB"/>
              </w:rPr>
              <w:t>d</w:t>
            </w:r>
            <w:r w:rsidR="00E726CB" w:rsidRPr="00E726CB">
              <w:rPr>
                <w:rFonts w:ascii="Verdana" w:eastAsia="Times New Roman" w:hAnsi="Verdana" w:cs="Segoe UI"/>
                <w:bdr w:val="none" w:sz="0" w:space="0" w:color="auto"/>
                <w:lang w:val="en-GB" w:eastAsia="en-GB"/>
              </w:rPr>
              <w:t xml:space="preserve"> efforts to reduce variable pay, and the overall financial strategy involve</w:t>
            </w:r>
            <w:r w:rsidRPr="00AB0B3D">
              <w:rPr>
                <w:rFonts w:ascii="Verdana" w:eastAsia="Times New Roman" w:hAnsi="Verdana" w:cs="Segoe UI"/>
                <w:bdr w:val="none" w:sz="0" w:space="0" w:color="auto"/>
                <w:lang w:val="en-GB" w:eastAsia="en-GB"/>
              </w:rPr>
              <w:t xml:space="preserve">d </w:t>
            </w:r>
            <w:r w:rsidR="00E726CB" w:rsidRPr="00E726CB">
              <w:rPr>
                <w:rFonts w:ascii="Verdana" w:eastAsia="Times New Roman" w:hAnsi="Verdana" w:cs="Segoe UI"/>
                <w:bdr w:val="none" w:sz="0" w:space="0" w:color="auto"/>
                <w:lang w:val="en-GB" w:eastAsia="en-GB"/>
              </w:rPr>
              <w:t>addressing these costs through targeted savings initiatives. </w:t>
            </w:r>
          </w:p>
          <w:p w14:paraId="7D689DD7" w14:textId="0224A850" w:rsidR="00C20121" w:rsidRPr="00C20121" w:rsidRDefault="00C20121" w:rsidP="00C20121">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C20121">
              <w:rPr>
                <w:rFonts w:ascii="Verdana" w:eastAsia="Times New Roman" w:hAnsi="Verdana" w:cs="Segoe UI"/>
                <w:bdr w:val="none" w:sz="0" w:space="0" w:color="auto"/>
                <w:lang w:val="en-GB" w:eastAsia="en-GB"/>
              </w:rPr>
              <w:t>NZ asked DG if there were any potential conflicts or contestable accounting adjustments that could impact the accounts, particularly in terms of recovering the financial position. NZ inquired whether these issues could derail the audit timeline or process. </w:t>
            </w:r>
          </w:p>
          <w:p w14:paraId="0821572B" w14:textId="12AB906C" w:rsidR="00C20121" w:rsidRPr="00C20121" w:rsidRDefault="00C20121" w:rsidP="00C20121">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C20121">
              <w:rPr>
                <w:rFonts w:ascii="Verdana" w:eastAsia="Times New Roman" w:hAnsi="Verdana" w:cs="Segoe UI"/>
                <w:bdr w:val="none" w:sz="0" w:space="0" w:color="auto"/>
                <w:lang w:val="en-GB" w:eastAsia="en-GB"/>
              </w:rPr>
              <w:t xml:space="preserve">DG responded that there were no major issues expected that would derail the audit timeline or process. DG mentioned that the technicalities at the year-end are less significant compared to previous years, as many </w:t>
            </w:r>
            <w:proofErr w:type="gramStart"/>
            <w:r w:rsidRPr="00C20121">
              <w:rPr>
                <w:rFonts w:ascii="Verdana" w:eastAsia="Times New Roman" w:hAnsi="Verdana" w:cs="Segoe UI"/>
                <w:bdr w:val="none" w:sz="0" w:space="0" w:color="auto"/>
                <w:lang w:val="en-GB" w:eastAsia="en-GB"/>
              </w:rPr>
              <w:t>balance</w:t>
            </w:r>
            <w:proofErr w:type="gramEnd"/>
            <w:r w:rsidRPr="00C20121">
              <w:rPr>
                <w:rFonts w:ascii="Verdana" w:eastAsia="Times New Roman" w:hAnsi="Verdana" w:cs="Segoe UI"/>
                <w:bdr w:val="none" w:sz="0" w:space="0" w:color="auto"/>
                <w:lang w:val="en-GB" w:eastAsia="en-GB"/>
              </w:rPr>
              <w:t xml:space="preserve"> sheet items have been addressed. </w:t>
            </w:r>
          </w:p>
          <w:p w14:paraId="0219D083" w14:textId="161DBA04" w:rsidR="00C20121" w:rsidRDefault="00C20121" w:rsidP="00C20121">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C20121">
              <w:rPr>
                <w:rFonts w:ascii="Verdana" w:eastAsia="Times New Roman" w:hAnsi="Verdana" w:cs="Segoe UI"/>
                <w:bdr w:val="none" w:sz="0" w:space="0" w:color="auto"/>
                <w:lang w:val="en-GB" w:eastAsia="en-GB"/>
              </w:rPr>
              <w:t xml:space="preserve">DG highlighted that there was an ongoing discussion with Audit Wales regarding the accounting treatment for the overlap of the </w:t>
            </w:r>
            <w:r>
              <w:rPr>
                <w:rFonts w:ascii="Verdana" w:hAnsi="Verdana" w:cs="Segoe UI"/>
                <w:shd w:val="clear" w:color="auto" w:fill="FFFFFF"/>
              </w:rPr>
              <w:t>R</w:t>
            </w:r>
            <w:r w:rsidRPr="00C20121">
              <w:rPr>
                <w:rFonts w:ascii="Verdana" w:hAnsi="Verdana" w:cs="Segoe UI"/>
                <w:shd w:val="clear" w:color="auto" w:fill="FFFFFF"/>
              </w:rPr>
              <w:t xml:space="preserve">adiology </w:t>
            </w:r>
            <w:r>
              <w:rPr>
                <w:rFonts w:ascii="Verdana" w:hAnsi="Verdana" w:cs="Segoe UI"/>
                <w:shd w:val="clear" w:color="auto" w:fill="FFFFFF"/>
              </w:rPr>
              <w:t>I</w:t>
            </w:r>
            <w:r w:rsidRPr="00C20121">
              <w:rPr>
                <w:rFonts w:ascii="Verdana" w:hAnsi="Verdana" w:cs="Segoe UI"/>
                <w:shd w:val="clear" w:color="auto" w:fill="FFFFFF"/>
              </w:rPr>
              <w:t xml:space="preserve">nformation </w:t>
            </w:r>
            <w:r>
              <w:rPr>
                <w:rFonts w:ascii="Verdana" w:hAnsi="Verdana" w:cs="Segoe UI"/>
                <w:shd w:val="clear" w:color="auto" w:fill="FFFFFF"/>
              </w:rPr>
              <w:t>S</w:t>
            </w:r>
            <w:r w:rsidRPr="00C20121">
              <w:rPr>
                <w:rFonts w:ascii="Verdana" w:hAnsi="Verdana" w:cs="Segoe UI"/>
                <w:shd w:val="clear" w:color="auto" w:fill="FFFFFF"/>
              </w:rPr>
              <w:t>ystem (RIS)</w:t>
            </w:r>
            <w:r w:rsidRPr="00C20121">
              <w:rPr>
                <w:rFonts w:ascii="Verdana" w:eastAsia="Times New Roman" w:hAnsi="Verdana" w:cs="Segoe UI"/>
                <w:bdr w:val="none" w:sz="0" w:space="0" w:color="auto"/>
                <w:lang w:val="en-GB" w:eastAsia="en-GB"/>
              </w:rPr>
              <w:t xml:space="preserve"> and the new Phillips contract, which was considered an onerous contract provision. This issue was not material and was expected to be resolved with Welsh Government funding, ensuring no impact on the account</w:t>
            </w:r>
            <w:r w:rsidR="005B1A92">
              <w:rPr>
                <w:rFonts w:ascii="Verdana" w:eastAsia="Times New Roman" w:hAnsi="Verdana" w:cs="Segoe UI"/>
                <w:bdr w:val="none" w:sz="0" w:space="0" w:color="auto"/>
                <w:lang w:val="en-GB" w:eastAsia="en-GB"/>
              </w:rPr>
              <w:t>s</w:t>
            </w:r>
            <w:r>
              <w:rPr>
                <w:rFonts w:ascii="Verdana" w:eastAsia="Times New Roman" w:hAnsi="Verdana" w:cs="Segoe UI"/>
                <w:bdr w:val="none" w:sz="0" w:space="0" w:color="auto"/>
                <w:lang w:val="en-GB" w:eastAsia="en-GB"/>
              </w:rPr>
              <w:t>.</w:t>
            </w:r>
          </w:p>
          <w:p w14:paraId="38174318" w14:textId="37E622F5" w:rsidR="00C20121" w:rsidRPr="005632F0" w:rsidRDefault="00C20121" w:rsidP="00C20121">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Pr>
                <w:rFonts w:ascii="Verdana" w:eastAsia="Times New Roman" w:hAnsi="Verdana" w:cs="Segoe UI"/>
                <w:bdr w:val="none" w:sz="0" w:space="0" w:color="auto"/>
                <w:lang w:val="en-GB" w:eastAsia="en-GB"/>
              </w:rPr>
              <w:t xml:space="preserve">The </w:t>
            </w:r>
            <w:r w:rsidR="00483C51">
              <w:rPr>
                <w:rFonts w:ascii="Verdana" w:eastAsia="Times New Roman" w:hAnsi="Verdana" w:cs="Segoe UI"/>
                <w:bdr w:val="none" w:sz="0" w:space="0" w:color="auto"/>
                <w:lang w:val="en-GB" w:eastAsia="en-GB"/>
              </w:rPr>
              <w:t>C</w:t>
            </w:r>
            <w:r>
              <w:rPr>
                <w:rFonts w:ascii="Verdana" w:eastAsia="Times New Roman" w:hAnsi="Verdana" w:cs="Segoe UI"/>
                <w:bdr w:val="none" w:sz="0" w:space="0" w:color="auto"/>
                <w:lang w:val="en-GB" w:eastAsia="en-GB"/>
              </w:rPr>
              <w:t xml:space="preserve">ommittee: </w:t>
            </w:r>
          </w:p>
          <w:p w14:paraId="4249B0D9" w14:textId="12D7D890" w:rsidR="00E726CB" w:rsidRPr="00AE14DD" w:rsidRDefault="005632F0" w:rsidP="005632F0">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hAnsi="Verdana" w:cs="Arial"/>
              </w:rPr>
            </w:pPr>
            <w:r w:rsidRPr="005632F0">
              <w:rPr>
                <w:rFonts w:ascii="Verdana" w:eastAsia="Times New Roman" w:hAnsi="Verdana" w:cs="Segoe UI"/>
                <w:b/>
                <w:bCs/>
                <w:color w:val="auto"/>
                <w:bdr w:val="none" w:sz="0" w:space="0" w:color="auto"/>
                <w:lang w:val="en-GB"/>
              </w:rPr>
              <w:t xml:space="preserve">Agreed </w:t>
            </w:r>
            <w:r w:rsidRPr="005632F0">
              <w:rPr>
                <w:rFonts w:ascii="Verdana" w:eastAsia="Times New Roman" w:hAnsi="Verdana" w:cs="Segoe UI"/>
                <w:color w:val="auto"/>
                <w:bdr w:val="none" w:sz="0" w:space="0" w:color="auto"/>
                <w:lang w:val="en-GB"/>
              </w:rPr>
              <w:t xml:space="preserve">to </w:t>
            </w:r>
            <w:r w:rsidRPr="005632F0">
              <w:rPr>
                <w:rFonts w:ascii="Verdana" w:eastAsia="Times New Roman" w:hAnsi="Verdana" w:cs="Segoe UI"/>
                <w:i/>
                <w:iCs/>
                <w:color w:val="auto"/>
                <w:bdr w:val="none" w:sz="0" w:space="0" w:color="auto"/>
                <w:lang w:val="en-GB"/>
              </w:rPr>
              <w:t>advise</w:t>
            </w:r>
            <w:r w:rsidRPr="005632F0">
              <w:rPr>
                <w:rFonts w:ascii="Verdana" w:eastAsia="Times New Roman" w:hAnsi="Verdana" w:cs="Segoe UI"/>
                <w:color w:val="auto"/>
                <w:bdr w:val="none" w:sz="0" w:space="0" w:color="auto"/>
                <w:lang w:val="en-GB"/>
              </w:rPr>
              <w:t xml:space="preserve"> the </w:t>
            </w:r>
            <w:r w:rsidR="00483C51">
              <w:rPr>
                <w:rFonts w:ascii="Verdana" w:eastAsia="Times New Roman" w:hAnsi="Verdana" w:cs="Segoe UI"/>
                <w:color w:val="auto"/>
                <w:bdr w:val="none" w:sz="0" w:space="0" w:color="auto"/>
                <w:lang w:val="en-GB"/>
              </w:rPr>
              <w:t>B</w:t>
            </w:r>
            <w:r w:rsidRPr="005632F0">
              <w:rPr>
                <w:rFonts w:ascii="Verdana" w:eastAsia="Times New Roman" w:hAnsi="Verdana" w:cs="Segoe UI"/>
                <w:color w:val="auto"/>
                <w:bdr w:val="none" w:sz="0" w:space="0" w:color="auto"/>
                <w:lang w:val="en-GB"/>
              </w:rPr>
              <w:t>oard that the financial position was noted and that no contestant financial adjustments were identified at this stage.</w:t>
            </w:r>
            <w:r w:rsidRPr="005632F0">
              <w:rPr>
                <w:rFonts w:ascii="Segoe UI" w:eastAsia="Times New Roman" w:hAnsi="Segoe UI" w:cs="Segoe UI"/>
                <w:color w:val="auto"/>
                <w:sz w:val="21"/>
                <w:szCs w:val="21"/>
                <w:bdr w:val="none" w:sz="0" w:space="0" w:color="auto"/>
                <w:lang w:val="en-GB"/>
              </w:rPr>
              <w:t xml:space="preserve"> </w:t>
            </w:r>
          </w:p>
        </w:tc>
      </w:tr>
      <w:tr w:rsidR="00C24F1C" w:rsidRPr="004B1346" w14:paraId="3E84A9C4" w14:textId="77777777" w:rsidTr="00F56535">
        <w:trPr>
          <w:trHeight w:val="210"/>
        </w:trPr>
        <w:tc>
          <w:tcPr>
            <w:tcW w:w="1843" w:type="dxa"/>
            <w:shd w:val="clear" w:color="auto" w:fill="auto"/>
            <w:tcMar>
              <w:top w:w="80" w:type="dxa"/>
              <w:left w:w="80" w:type="dxa"/>
              <w:bottom w:w="80" w:type="dxa"/>
              <w:right w:w="80" w:type="dxa"/>
            </w:tcMar>
          </w:tcPr>
          <w:p w14:paraId="694EB519" w14:textId="4AD4D6F0" w:rsidR="00C24F1C" w:rsidRPr="004B1346" w:rsidRDefault="00327410" w:rsidP="00C24F1C">
            <w:pPr>
              <w:pStyle w:val="BodyA"/>
              <w:rPr>
                <w:rFonts w:ascii="Verdana" w:hAnsi="Verdana" w:cs="Arial"/>
                <w:b/>
                <w:color w:val="auto"/>
              </w:rPr>
            </w:pPr>
            <w:r>
              <w:rPr>
                <w:rFonts w:ascii="Verdana" w:hAnsi="Verdana" w:cs="Arial"/>
                <w:b/>
                <w:color w:val="auto"/>
              </w:rPr>
              <w:lastRenderedPageBreak/>
              <w:t>35</w:t>
            </w:r>
            <w:r w:rsidR="00C24F1C">
              <w:rPr>
                <w:rFonts w:ascii="Verdana" w:hAnsi="Verdana" w:cs="Arial"/>
                <w:b/>
                <w:color w:val="auto"/>
              </w:rPr>
              <w:t>/25</w:t>
            </w:r>
          </w:p>
        </w:tc>
        <w:tc>
          <w:tcPr>
            <w:tcW w:w="8363" w:type="dxa"/>
            <w:shd w:val="clear" w:color="auto" w:fill="auto"/>
            <w:tcMar>
              <w:top w:w="80" w:type="dxa"/>
              <w:left w:w="80" w:type="dxa"/>
              <w:bottom w:w="80" w:type="dxa"/>
              <w:right w:w="80" w:type="dxa"/>
            </w:tcMar>
          </w:tcPr>
          <w:p w14:paraId="0B86695C" w14:textId="05C2A1A1" w:rsidR="00C24F1C" w:rsidRPr="00CB4090" w:rsidRDefault="005632F0" w:rsidP="00C24F1C">
            <w:pPr>
              <w:pStyle w:val="BodyA"/>
              <w:tabs>
                <w:tab w:val="left" w:pos="3090"/>
              </w:tabs>
              <w:rPr>
                <w:rFonts w:ascii="Verdana" w:hAnsi="Verdana" w:cs="Arial"/>
                <w:b/>
                <w:bCs/>
              </w:rPr>
            </w:pPr>
            <w:r>
              <w:rPr>
                <w:rFonts w:ascii="Verdana" w:hAnsi="Verdana" w:cs="Arial"/>
                <w:b/>
                <w:bCs/>
              </w:rPr>
              <w:t>BAD DEBT</w:t>
            </w:r>
          </w:p>
        </w:tc>
      </w:tr>
      <w:tr w:rsidR="00C24F1C" w:rsidRPr="004B1346" w14:paraId="401EFA63" w14:textId="77777777" w:rsidTr="00F56535">
        <w:trPr>
          <w:trHeight w:val="210"/>
        </w:trPr>
        <w:tc>
          <w:tcPr>
            <w:tcW w:w="1843" w:type="dxa"/>
            <w:shd w:val="clear" w:color="auto" w:fill="auto"/>
            <w:tcMar>
              <w:top w:w="80" w:type="dxa"/>
              <w:left w:w="80" w:type="dxa"/>
              <w:bottom w:w="80" w:type="dxa"/>
              <w:right w:w="80" w:type="dxa"/>
            </w:tcMar>
          </w:tcPr>
          <w:p w14:paraId="027198A7" w14:textId="77777777" w:rsidR="00C24F1C" w:rsidRPr="005632F0" w:rsidRDefault="00C24F1C" w:rsidP="00C24F1C">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53B8C579" w14:textId="6D25BD21" w:rsidR="005632F0" w:rsidRPr="005632F0" w:rsidRDefault="005632F0" w:rsidP="005632F0">
            <w:pPr>
              <w:pStyle w:val="BodyA"/>
              <w:tabs>
                <w:tab w:val="left" w:pos="3090"/>
              </w:tabs>
              <w:jc w:val="both"/>
              <w:rPr>
                <w:rFonts w:ascii="Verdana" w:hAnsi="Verdana" w:cs="Arial"/>
                <w:bCs/>
                <w:color w:val="auto"/>
                <w:lang w:val="en-GB"/>
              </w:rPr>
            </w:pPr>
            <w:r w:rsidRPr="005632F0">
              <w:rPr>
                <w:rFonts w:ascii="Verdana" w:hAnsi="Verdana" w:cs="Arial"/>
                <w:bCs/>
                <w:color w:val="auto"/>
                <w:lang w:val="en-GB"/>
              </w:rPr>
              <w:t xml:space="preserve">The </w:t>
            </w:r>
            <w:r w:rsidR="00E778AE">
              <w:rPr>
                <w:rFonts w:ascii="Verdana" w:hAnsi="Verdana" w:cs="Arial"/>
              </w:rPr>
              <w:t>bad debt update</w:t>
            </w:r>
            <w:r w:rsidR="00E778AE" w:rsidRPr="005632F0">
              <w:rPr>
                <w:rFonts w:ascii="Verdana" w:hAnsi="Verdana" w:cs="Arial"/>
                <w:bCs/>
                <w:color w:val="auto"/>
                <w:lang w:val="en-GB"/>
              </w:rPr>
              <w:t xml:space="preserve"> </w:t>
            </w:r>
            <w:r w:rsidRPr="005632F0">
              <w:rPr>
                <w:rFonts w:ascii="Verdana" w:hAnsi="Verdana" w:cs="Arial"/>
                <w:bCs/>
                <w:color w:val="auto"/>
                <w:lang w:val="en-GB"/>
              </w:rPr>
              <w:t xml:space="preserve">was </w:t>
            </w:r>
            <w:r w:rsidRPr="005632F0">
              <w:rPr>
                <w:rFonts w:ascii="Verdana" w:hAnsi="Verdana" w:cs="Arial"/>
                <w:b/>
                <w:color w:val="auto"/>
                <w:lang w:val="en-GB"/>
              </w:rPr>
              <w:t xml:space="preserve">received. </w:t>
            </w:r>
            <w:r w:rsidRPr="005632F0">
              <w:rPr>
                <w:rFonts w:ascii="Verdana" w:hAnsi="Verdana" w:cs="Arial"/>
                <w:bCs/>
                <w:color w:val="auto"/>
                <w:lang w:val="en-GB"/>
              </w:rPr>
              <w:t>AM highlighted the following key points;</w:t>
            </w:r>
          </w:p>
          <w:p w14:paraId="30A4FE54" w14:textId="3EE70B4C" w:rsidR="005632F0" w:rsidRPr="005632F0" w:rsidRDefault="005632F0" w:rsidP="005632F0">
            <w:pPr>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rPr>
                <w:rFonts w:ascii="Verdana" w:eastAsia="Times New Roman" w:hAnsi="Verdana" w:cs="Segoe UI"/>
                <w:bdr w:val="none" w:sz="0" w:space="0" w:color="auto"/>
                <w:lang w:val="en-GB" w:eastAsia="en-GB"/>
              </w:rPr>
            </w:pPr>
            <w:r w:rsidRPr="005632F0">
              <w:rPr>
                <w:rFonts w:ascii="Verdana" w:eastAsia="Times New Roman" w:hAnsi="Verdana" w:cs="Segoe UI"/>
                <w:bdr w:val="none" w:sz="0" w:space="0" w:color="auto"/>
                <w:lang w:val="en-GB" w:eastAsia="en-GB"/>
              </w:rPr>
              <w:t>The debt write-off request amounted £4003.77;</w:t>
            </w:r>
          </w:p>
          <w:p w14:paraId="44BDB229" w14:textId="590A3A91" w:rsidR="005632F0" w:rsidRPr="005632F0" w:rsidRDefault="005632F0" w:rsidP="005632F0">
            <w:pPr>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rPr>
                <w:rFonts w:ascii="Verdana" w:eastAsia="Times New Roman" w:hAnsi="Verdana" w:cs="Segoe UI"/>
                <w:bdr w:val="none" w:sz="0" w:space="0" w:color="auto"/>
                <w:lang w:val="en-GB" w:eastAsia="en-GB"/>
              </w:rPr>
            </w:pPr>
            <w:r w:rsidRPr="005632F0">
              <w:rPr>
                <w:rFonts w:ascii="Verdana" w:eastAsia="Times New Roman" w:hAnsi="Verdana" w:cs="Segoe UI"/>
                <w:bdr w:val="none" w:sz="0" w:space="0" w:color="auto"/>
                <w:lang w:val="en-GB" w:eastAsia="en-GB"/>
              </w:rPr>
              <w:t>An overpayment was made due to a late submission of a termination form;</w:t>
            </w:r>
          </w:p>
          <w:p w14:paraId="3C6899F9" w14:textId="4DE42026" w:rsidR="005632F0" w:rsidRPr="005632F0" w:rsidRDefault="005632F0" w:rsidP="005632F0">
            <w:pPr>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rPr>
                <w:rFonts w:ascii="Verdana" w:eastAsia="Times New Roman" w:hAnsi="Verdana" w:cs="Segoe UI"/>
                <w:bdr w:val="none" w:sz="0" w:space="0" w:color="auto"/>
                <w:lang w:val="en-GB" w:eastAsia="en-GB"/>
              </w:rPr>
            </w:pPr>
            <w:r w:rsidRPr="005632F0">
              <w:rPr>
                <w:rFonts w:ascii="Verdana" w:eastAsia="Times New Roman" w:hAnsi="Verdana" w:cs="Segoe UI"/>
                <w:bdr w:val="none" w:sz="0" w:space="0" w:color="auto"/>
                <w:lang w:val="en-GB" w:eastAsia="en-GB"/>
              </w:rPr>
              <w:t>The former employee was initially overpaid by £5703.77. They repaid £1700 but have since entered into an Individual Voluntary Arrangement (IVA);</w:t>
            </w:r>
          </w:p>
          <w:p w14:paraId="13E7BF73" w14:textId="039F76C3" w:rsidR="005632F0" w:rsidRPr="005632F0" w:rsidRDefault="005632F0" w:rsidP="005632F0">
            <w:pPr>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rPr>
                <w:rFonts w:ascii="Verdana" w:eastAsia="Times New Roman" w:hAnsi="Verdana" w:cs="Segoe UI"/>
                <w:bdr w:val="none" w:sz="0" w:space="0" w:color="auto"/>
                <w:lang w:val="en-GB" w:eastAsia="en-GB"/>
              </w:rPr>
            </w:pPr>
            <w:r w:rsidRPr="005632F0">
              <w:rPr>
                <w:rFonts w:ascii="Verdana" w:eastAsia="Times New Roman" w:hAnsi="Verdana" w:cs="Segoe UI"/>
                <w:bdr w:val="none" w:sz="0" w:space="0" w:color="auto"/>
                <w:lang w:val="en-GB" w:eastAsia="en-GB"/>
              </w:rPr>
              <w:t>The SBUHB has registered the outstanding debt with the insolvency practitioner. Any future funds from the IVA are expected to be minimal;</w:t>
            </w:r>
          </w:p>
          <w:p w14:paraId="3CA85806" w14:textId="7D9BD1B1" w:rsidR="005632F0" w:rsidRPr="005632F0" w:rsidRDefault="005632F0" w:rsidP="005632F0">
            <w:pPr>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rPr>
                <w:rFonts w:ascii="Verdana" w:eastAsia="Times New Roman" w:hAnsi="Verdana" w:cs="Segoe UI"/>
                <w:bdr w:val="none" w:sz="0" w:space="0" w:color="auto"/>
                <w:lang w:val="en-GB" w:eastAsia="en-GB"/>
              </w:rPr>
            </w:pPr>
            <w:r w:rsidRPr="005632F0">
              <w:rPr>
                <w:rFonts w:ascii="Verdana" w:eastAsia="Times New Roman" w:hAnsi="Verdana" w:cs="Segoe UI"/>
                <w:bdr w:val="none" w:sz="0" w:space="0" w:color="auto"/>
                <w:lang w:val="en-GB" w:eastAsia="en-GB"/>
              </w:rPr>
              <w:t xml:space="preserve">The </w:t>
            </w:r>
            <w:r w:rsidR="00656313">
              <w:rPr>
                <w:rFonts w:ascii="Verdana" w:eastAsia="Times New Roman" w:hAnsi="Verdana" w:cs="Segoe UI"/>
                <w:bdr w:val="none" w:sz="0" w:space="0" w:color="auto"/>
                <w:lang w:val="en-GB" w:eastAsia="en-GB"/>
              </w:rPr>
              <w:t>C</w:t>
            </w:r>
            <w:r w:rsidRPr="005632F0">
              <w:rPr>
                <w:rFonts w:ascii="Verdana" w:eastAsia="Times New Roman" w:hAnsi="Verdana" w:cs="Segoe UI"/>
                <w:bdr w:val="none" w:sz="0" w:space="0" w:color="auto"/>
                <w:lang w:val="en-GB" w:eastAsia="en-GB"/>
              </w:rPr>
              <w:t xml:space="preserve">ommittee was asked to approve the write-off of the remaining debt of £4003.77. </w:t>
            </w:r>
          </w:p>
          <w:p w14:paraId="61281DC5" w14:textId="77777777" w:rsidR="005632F0" w:rsidRPr="005632F0" w:rsidRDefault="005632F0" w:rsidP="005632F0">
            <w:pPr>
              <w:pStyle w:val="BodyA"/>
              <w:tabs>
                <w:tab w:val="left" w:pos="3090"/>
              </w:tabs>
              <w:rPr>
                <w:rFonts w:ascii="Verdana" w:hAnsi="Verdana" w:cs="Arial"/>
              </w:rPr>
            </w:pPr>
            <w:r w:rsidRPr="005632F0">
              <w:rPr>
                <w:rFonts w:ascii="Verdana" w:hAnsi="Verdana" w:cs="Arial"/>
              </w:rPr>
              <w:t xml:space="preserve">NZ invited questions: </w:t>
            </w:r>
          </w:p>
          <w:p w14:paraId="6359C9B0" w14:textId="0CA48B64" w:rsidR="005632F0" w:rsidRDefault="005632F0" w:rsidP="005632F0">
            <w:pPr>
              <w:pStyle w:val="BodyA"/>
              <w:tabs>
                <w:tab w:val="left" w:pos="3090"/>
              </w:tabs>
              <w:jc w:val="both"/>
              <w:rPr>
                <w:rFonts w:ascii="Verdana" w:eastAsia="Times New Roman" w:hAnsi="Verdana" w:cs="Segoe UI"/>
                <w:color w:val="242424"/>
                <w:bdr w:val="none" w:sz="0" w:space="0" w:color="auto"/>
                <w:lang w:val="en-GB"/>
              </w:rPr>
            </w:pPr>
            <w:r w:rsidRPr="005632F0">
              <w:rPr>
                <w:rFonts w:ascii="Verdana" w:hAnsi="Verdana" w:cs="Arial"/>
              </w:rPr>
              <w:t>SS</w:t>
            </w:r>
            <w:r w:rsidRPr="005632F0">
              <w:rPr>
                <w:rFonts w:ascii="Verdana" w:eastAsia="Times New Roman" w:hAnsi="Verdana" w:cs="Segoe UI"/>
                <w:color w:val="242424"/>
                <w:bdr w:val="none" w:sz="0" w:space="0" w:color="auto"/>
                <w:lang w:val="en-GB"/>
              </w:rPr>
              <w:t xml:space="preserve"> raised a concern about whether the individual might work with the SBUHB again or with any other health board. </w:t>
            </w:r>
          </w:p>
          <w:p w14:paraId="3B1CBF4D" w14:textId="36B15C27" w:rsidR="005632F0" w:rsidRDefault="005632F0" w:rsidP="005632F0">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r w:rsidRPr="005632F0">
              <w:rPr>
                <w:rFonts w:ascii="Verdana" w:eastAsia="Times New Roman" w:hAnsi="Verdana" w:cs="Segoe UI"/>
                <w:color w:val="242424"/>
                <w:bdr w:val="none" w:sz="0" w:space="0" w:color="auto"/>
                <w:lang w:val="en-GB" w:eastAsia="en-GB"/>
              </w:rPr>
              <w:t>AM informed that the individual continued on the bank for a while after the termination but had since resigned from the bank as well. AM was not sure about any future employment with the SBUHB or other health boards. </w:t>
            </w:r>
          </w:p>
          <w:p w14:paraId="4D2910D2" w14:textId="77777777" w:rsidR="005632F0" w:rsidRPr="005632F0" w:rsidRDefault="005632F0" w:rsidP="005632F0">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p>
          <w:p w14:paraId="0A841766" w14:textId="6ABFFD76" w:rsidR="005632F0" w:rsidRPr="005632F0" w:rsidRDefault="005632F0" w:rsidP="005632F0">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r w:rsidRPr="005632F0">
              <w:rPr>
                <w:rFonts w:ascii="Verdana" w:eastAsia="Times New Roman" w:hAnsi="Verdana" w:cs="Segoe UI"/>
                <w:color w:val="242424"/>
                <w:bdr w:val="none" w:sz="0" w:space="0" w:color="auto"/>
                <w:lang w:val="en-GB" w:eastAsia="en-GB"/>
              </w:rPr>
              <w:t>DG committed to discussing with workforce colleagues to safeguard against potential future risks related to re-employment of individuals with outstanding debts.</w:t>
            </w:r>
          </w:p>
          <w:p w14:paraId="5B70A06C" w14:textId="2984D0D5" w:rsidR="005632F0" w:rsidRPr="005632F0" w:rsidRDefault="005632F0" w:rsidP="00E778AE">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E778AE">
              <w:rPr>
                <w:rFonts w:ascii="Verdana" w:eastAsia="Times New Roman" w:hAnsi="Verdana" w:cs="Segoe UI"/>
                <w:bdr w:val="none" w:sz="0" w:space="0" w:color="auto"/>
                <w:lang w:val="en-GB" w:eastAsia="en-GB"/>
              </w:rPr>
              <w:t xml:space="preserve">NZ </w:t>
            </w:r>
            <w:r w:rsidRPr="005632F0">
              <w:rPr>
                <w:rFonts w:ascii="Verdana" w:eastAsia="Times New Roman" w:hAnsi="Verdana" w:cs="Segoe UI"/>
                <w:bdr w:val="none" w:sz="0" w:space="0" w:color="auto"/>
                <w:lang w:val="en-GB" w:eastAsia="en-GB"/>
              </w:rPr>
              <w:t>highlighted the need to review and improve systems and controls to prevent overpayments and ensure timely termination processes.</w:t>
            </w:r>
            <w:r w:rsidR="00E778AE" w:rsidRPr="00E778AE">
              <w:rPr>
                <w:rFonts w:ascii="Verdana" w:eastAsia="Times New Roman" w:hAnsi="Verdana" w:cs="Segoe UI"/>
                <w:bdr w:val="none" w:sz="0" w:space="0" w:color="auto"/>
                <w:lang w:val="en-GB" w:eastAsia="en-GB"/>
              </w:rPr>
              <w:t xml:space="preserve"> NZ </w:t>
            </w:r>
            <w:r w:rsidRPr="005632F0">
              <w:rPr>
                <w:rFonts w:ascii="Verdana" w:eastAsia="Times New Roman" w:hAnsi="Verdana" w:cs="Segoe UI"/>
                <w:bdr w:val="none" w:sz="0" w:space="0" w:color="auto"/>
                <w:lang w:val="en-GB" w:eastAsia="en-GB"/>
              </w:rPr>
              <w:t>requested feedback on what happened to the actual employer involved in the overpayment case.</w:t>
            </w:r>
            <w:r w:rsidR="00E778AE" w:rsidRPr="00E778AE">
              <w:rPr>
                <w:rFonts w:ascii="Verdana" w:eastAsia="Times New Roman" w:hAnsi="Verdana" w:cs="Segoe UI"/>
                <w:bdr w:val="none" w:sz="0" w:space="0" w:color="auto"/>
                <w:lang w:val="en-GB" w:eastAsia="en-GB"/>
              </w:rPr>
              <w:t xml:space="preserve"> NZ </w:t>
            </w:r>
            <w:r w:rsidRPr="005632F0">
              <w:rPr>
                <w:rFonts w:ascii="Verdana" w:eastAsia="Times New Roman" w:hAnsi="Verdana" w:cs="Segoe UI"/>
                <w:bdr w:val="none" w:sz="0" w:space="0" w:color="auto"/>
                <w:lang w:val="en-GB" w:eastAsia="en-GB"/>
              </w:rPr>
              <w:t>emphasi</w:t>
            </w:r>
            <w:r w:rsidR="00E778AE" w:rsidRPr="00E778AE">
              <w:rPr>
                <w:rFonts w:ascii="Verdana" w:eastAsia="Times New Roman" w:hAnsi="Verdana" w:cs="Segoe UI"/>
                <w:bdr w:val="none" w:sz="0" w:space="0" w:color="auto"/>
                <w:lang w:val="en-GB" w:eastAsia="en-GB"/>
              </w:rPr>
              <w:t>s</w:t>
            </w:r>
            <w:r w:rsidRPr="005632F0">
              <w:rPr>
                <w:rFonts w:ascii="Verdana" w:eastAsia="Times New Roman" w:hAnsi="Verdana" w:cs="Segoe UI"/>
                <w:bdr w:val="none" w:sz="0" w:space="0" w:color="auto"/>
                <w:lang w:val="en-GB" w:eastAsia="en-GB"/>
              </w:rPr>
              <w:t xml:space="preserve">ed the importance of managing debt recovery in a considerate manner, acknowledging that there </w:t>
            </w:r>
            <w:r w:rsidR="00E778AE" w:rsidRPr="00E778AE">
              <w:rPr>
                <w:rFonts w:ascii="Verdana" w:eastAsia="Times New Roman" w:hAnsi="Verdana" w:cs="Segoe UI"/>
                <w:bdr w:val="none" w:sz="0" w:space="0" w:color="auto"/>
                <w:lang w:val="en-GB" w:eastAsia="en-GB"/>
              </w:rPr>
              <w:t>we</w:t>
            </w:r>
            <w:r w:rsidRPr="005632F0">
              <w:rPr>
                <w:rFonts w:ascii="Verdana" w:eastAsia="Times New Roman" w:hAnsi="Verdana" w:cs="Segoe UI"/>
                <w:bdr w:val="none" w:sz="0" w:space="0" w:color="auto"/>
                <w:lang w:val="en-GB" w:eastAsia="en-GB"/>
              </w:rPr>
              <w:t>re good and bad ways to handle such situations</w:t>
            </w:r>
            <w:r w:rsidR="00E778AE" w:rsidRPr="00E778AE">
              <w:rPr>
                <w:rFonts w:ascii="Verdana" w:eastAsia="Times New Roman" w:hAnsi="Verdana" w:cs="Segoe UI"/>
                <w:bdr w:val="none" w:sz="0" w:space="0" w:color="auto"/>
                <w:lang w:val="en-GB" w:eastAsia="en-GB"/>
              </w:rPr>
              <w:t>. NZ</w:t>
            </w:r>
            <w:r w:rsidRPr="005632F0">
              <w:rPr>
                <w:rFonts w:ascii="Verdana" w:eastAsia="Times New Roman" w:hAnsi="Verdana" w:cs="Segoe UI"/>
                <w:bdr w:val="none" w:sz="0" w:space="0" w:color="auto"/>
                <w:lang w:val="en-GB" w:eastAsia="en-GB"/>
              </w:rPr>
              <w:t xml:space="preserve"> inquired whether the </w:t>
            </w:r>
            <w:r w:rsidR="00E778AE" w:rsidRPr="00E778AE">
              <w:rPr>
                <w:rFonts w:ascii="Verdana" w:eastAsia="Times New Roman" w:hAnsi="Verdana" w:cs="Segoe UI"/>
                <w:bdr w:val="none" w:sz="0" w:space="0" w:color="auto"/>
                <w:lang w:val="en-GB" w:eastAsia="en-GB"/>
              </w:rPr>
              <w:t>SBUHB</w:t>
            </w:r>
            <w:r w:rsidRPr="005632F0">
              <w:rPr>
                <w:rFonts w:ascii="Verdana" w:eastAsia="Times New Roman" w:hAnsi="Verdana" w:cs="Segoe UI"/>
                <w:bdr w:val="none" w:sz="0" w:space="0" w:color="auto"/>
                <w:lang w:val="en-GB" w:eastAsia="en-GB"/>
              </w:rPr>
              <w:t xml:space="preserve"> ha</w:t>
            </w:r>
            <w:r w:rsidR="00E778AE" w:rsidRPr="00E778AE">
              <w:rPr>
                <w:rFonts w:ascii="Verdana" w:eastAsia="Times New Roman" w:hAnsi="Verdana" w:cs="Segoe UI"/>
                <w:bdr w:val="none" w:sz="0" w:space="0" w:color="auto"/>
                <w:lang w:val="en-GB" w:eastAsia="en-GB"/>
              </w:rPr>
              <w:t>d</w:t>
            </w:r>
            <w:r w:rsidRPr="005632F0">
              <w:rPr>
                <w:rFonts w:ascii="Verdana" w:eastAsia="Times New Roman" w:hAnsi="Verdana" w:cs="Segoe UI"/>
                <w:bdr w:val="none" w:sz="0" w:space="0" w:color="auto"/>
                <w:lang w:val="en-GB" w:eastAsia="en-GB"/>
              </w:rPr>
              <w:t xml:space="preserve"> a policy to support staff in financial difficulties and manage debt recovery in a helpful and understanding way.</w:t>
            </w:r>
          </w:p>
          <w:p w14:paraId="380EF086" w14:textId="03ECC1CC" w:rsidR="00E778AE" w:rsidRPr="00E778AE" w:rsidRDefault="00E778AE" w:rsidP="00E778AE">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E778AE">
              <w:rPr>
                <w:rFonts w:ascii="Verdana" w:eastAsia="Times New Roman" w:hAnsi="Verdana" w:cs="Segoe UI"/>
                <w:bdr w:val="none" w:sz="0" w:space="0" w:color="auto"/>
                <w:lang w:val="en-GB" w:eastAsia="en-GB"/>
              </w:rPr>
              <w:t>AM confirmed that the SBUHB had a policy to manage debt recovery in a considerate manner. Each case would be assessed individually, and the general approach was to allow repayment over the period the debt was incurred.</w:t>
            </w:r>
          </w:p>
          <w:p w14:paraId="79BB546A" w14:textId="5DC87B25" w:rsidR="00E778AE" w:rsidRPr="00E778AE" w:rsidRDefault="00E778AE" w:rsidP="00E778AE">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rPr>
                <w:rFonts w:ascii="Verdana" w:eastAsia="Times New Roman" w:hAnsi="Verdana" w:cs="Segoe UI"/>
                <w:color w:val="242424"/>
                <w:bdr w:val="none" w:sz="0" w:space="0" w:color="auto"/>
                <w:lang w:val="en-GB" w:eastAsia="en-GB"/>
              </w:rPr>
            </w:pPr>
            <w:r w:rsidRPr="00E778AE">
              <w:rPr>
                <w:rFonts w:ascii="Verdana" w:eastAsia="Times New Roman" w:hAnsi="Verdana" w:cs="Segoe UI"/>
                <w:color w:val="242424"/>
                <w:bdr w:val="none" w:sz="0" w:space="0" w:color="auto"/>
                <w:lang w:val="en-GB" w:eastAsia="en-GB"/>
              </w:rPr>
              <w:lastRenderedPageBreak/>
              <w:t xml:space="preserve">NZ suggested referring the issue of tightening controls around debt recovery to the Workforce and OD </w:t>
            </w:r>
            <w:r w:rsidR="00C3446C">
              <w:rPr>
                <w:rFonts w:ascii="Verdana" w:eastAsia="Times New Roman" w:hAnsi="Verdana" w:cs="Segoe UI"/>
                <w:color w:val="242424"/>
                <w:bdr w:val="none" w:sz="0" w:space="0" w:color="auto"/>
                <w:lang w:val="en-GB" w:eastAsia="en-GB"/>
              </w:rPr>
              <w:t>C</w:t>
            </w:r>
            <w:r w:rsidRPr="00E778AE">
              <w:rPr>
                <w:rFonts w:ascii="Verdana" w:eastAsia="Times New Roman" w:hAnsi="Verdana" w:cs="Segoe UI"/>
                <w:color w:val="242424"/>
                <w:bdr w:val="none" w:sz="0" w:space="0" w:color="auto"/>
                <w:lang w:val="en-GB" w:eastAsia="en-GB"/>
              </w:rPr>
              <w:t>ommittee for a deep dive.</w:t>
            </w:r>
          </w:p>
          <w:p w14:paraId="0A310A78" w14:textId="6F29206B" w:rsidR="00E778AE" w:rsidRPr="00E778AE" w:rsidRDefault="00E778AE" w:rsidP="00E778AE">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rPr>
                <w:rFonts w:ascii="Verdana" w:eastAsia="Times New Roman" w:hAnsi="Verdana" w:cs="Segoe UI"/>
                <w:color w:val="242424"/>
                <w:bdr w:val="none" w:sz="0" w:space="0" w:color="auto"/>
                <w:lang w:val="en-GB" w:eastAsia="en-GB"/>
              </w:rPr>
            </w:pPr>
            <w:r w:rsidRPr="00E778AE">
              <w:rPr>
                <w:rFonts w:ascii="Verdana" w:eastAsia="Times New Roman" w:hAnsi="Verdana" w:cs="Segoe UI"/>
                <w:color w:val="242424"/>
                <w:bdr w:val="none" w:sz="0" w:space="0" w:color="auto"/>
                <w:lang w:val="en-GB" w:eastAsia="en-GB"/>
              </w:rPr>
              <w:t xml:space="preserve">HL agreed to take this forward and include it in the </w:t>
            </w:r>
            <w:r w:rsidR="00DB600B">
              <w:rPr>
                <w:rFonts w:ascii="Verdana" w:eastAsia="Times New Roman" w:hAnsi="Verdana" w:cs="Segoe UI"/>
                <w:color w:val="242424"/>
                <w:bdr w:val="none" w:sz="0" w:space="0" w:color="auto"/>
                <w:lang w:val="en-GB" w:eastAsia="en-GB"/>
              </w:rPr>
              <w:t>C</w:t>
            </w:r>
            <w:r w:rsidRPr="00E778AE">
              <w:rPr>
                <w:rFonts w:ascii="Verdana" w:eastAsia="Times New Roman" w:hAnsi="Verdana" w:cs="Segoe UI"/>
                <w:color w:val="242424"/>
                <w:bdr w:val="none" w:sz="0" w:space="0" w:color="auto"/>
                <w:lang w:val="en-GB" w:eastAsia="en-GB"/>
              </w:rPr>
              <w:t>ommittee's agenda for further scrutiny.</w:t>
            </w:r>
          </w:p>
          <w:p w14:paraId="28B8F200" w14:textId="17CD8AE1" w:rsidR="005632F0" w:rsidRDefault="00E778AE" w:rsidP="00E778AE">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rPr>
                <w:rFonts w:ascii="Verdana" w:hAnsi="Verdana" w:cs="Arial"/>
              </w:rPr>
            </w:pPr>
            <w:r>
              <w:rPr>
                <w:rFonts w:ascii="Verdana" w:hAnsi="Verdana" w:cs="Arial"/>
              </w:rPr>
              <w:t xml:space="preserve">The </w:t>
            </w:r>
            <w:r w:rsidR="00181E8A">
              <w:rPr>
                <w:rFonts w:ascii="Verdana" w:hAnsi="Verdana" w:cs="Arial"/>
              </w:rPr>
              <w:t>C</w:t>
            </w:r>
            <w:r>
              <w:rPr>
                <w:rFonts w:ascii="Verdana" w:hAnsi="Verdana" w:cs="Arial"/>
              </w:rPr>
              <w:t>ommittee:</w:t>
            </w:r>
          </w:p>
          <w:p w14:paraId="3C073252" w14:textId="7010728D" w:rsidR="00C702A9" w:rsidRPr="00C702A9" w:rsidRDefault="00C702A9" w:rsidP="003E198D">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hAnsi="Verdana" w:cs="Arial"/>
              </w:rPr>
            </w:pPr>
            <w:r w:rsidRPr="00C702A9">
              <w:rPr>
                <w:rFonts w:ascii="Verdana" w:hAnsi="Verdana" w:cs="Arial"/>
                <w:b/>
                <w:bCs/>
              </w:rPr>
              <w:t>Agreed</w:t>
            </w:r>
            <w:r w:rsidRPr="00C702A9">
              <w:rPr>
                <w:rFonts w:ascii="Verdana" w:hAnsi="Verdana" w:cs="Arial"/>
              </w:rPr>
              <w:t xml:space="preserve"> to </w:t>
            </w:r>
            <w:r w:rsidRPr="00C702A9">
              <w:rPr>
                <w:rFonts w:ascii="Verdana" w:hAnsi="Verdana" w:cs="Arial"/>
                <w:i/>
                <w:iCs/>
              </w:rPr>
              <w:t>approve</w:t>
            </w:r>
            <w:r w:rsidRPr="00C702A9">
              <w:rPr>
                <w:rFonts w:ascii="Verdana" w:hAnsi="Verdana" w:cs="Arial"/>
              </w:rPr>
              <w:t xml:space="preserve"> </w:t>
            </w:r>
            <w:r w:rsidRPr="00C702A9">
              <w:rPr>
                <w:rFonts w:ascii="Verdana" w:hAnsi="Verdana" w:cs="Segoe UI"/>
                <w:shd w:val="clear" w:color="auto" w:fill="FFFFFF"/>
              </w:rPr>
              <w:t>the bad debt write-off of £4003.77 related to the overpayment to a former employee who entered into an Individual Voluntary Arrangement (IVA)</w:t>
            </w:r>
            <w:r>
              <w:rPr>
                <w:rFonts w:ascii="Verdana" w:hAnsi="Verdana" w:cs="Segoe UI"/>
                <w:shd w:val="clear" w:color="auto" w:fill="FFFFFF"/>
              </w:rPr>
              <w:t>;</w:t>
            </w:r>
          </w:p>
          <w:p w14:paraId="6E83EFE0" w14:textId="4355A3B1" w:rsidR="00E778AE" w:rsidRDefault="00E778AE" w:rsidP="003E198D">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E778AE">
              <w:rPr>
                <w:rFonts w:ascii="Verdana" w:eastAsia="Times New Roman" w:hAnsi="Verdana" w:cs="Segoe UI"/>
                <w:b/>
                <w:bCs/>
                <w:color w:val="242424"/>
                <w:bdr w:val="none" w:sz="0" w:space="0" w:color="auto"/>
                <w:lang w:val="en-GB"/>
              </w:rPr>
              <w:t xml:space="preserve">Agreed </w:t>
            </w:r>
            <w:r w:rsidRPr="00E778AE">
              <w:rPr>
                <w:rFonts w:ascii="Verdana" w:eastAsia="Times New Roman" w:hAnsi="Verdana" w:cs="Segoe UI"/>
                <w:color w:val="242424"/>
                <w:bdr w:val="none" w:sz="0" w:space="0" w:color="auto"/>
                <w:lang w:val="en-GB"/>
              </w:rPr>
              <w:t>to</w:t>
            </w:r>
            <w:r w:rsidRPr="00E778AE">
              <w:rPr>
                <w:rFonts w:ascii="Verdana" w:eastAsia="Times New Roman" w:hAnsi="Verdana" w:cs="Segoe UI"/>
                <w:b/>
                <w:bCs/>
                <w:i/>
                <w:iCs/>
                <w:color w:val="242424"/>
                <w:bdr w:val="none" w:sz="0" w:space="0" w:color="auto"/>
                <w:lang w:val="en-GB"/>
              </w:rPr>
              <w:t xml:space="preserve"> </w:t>
            </w:r>
            <w:r w:rsidRPr="00E778AE">
              <w:rPr>
                <w:rFonts w:ascii="Verdana" w:eastAsia="Times New Roman" w:hAnsi="Verdana" w:cs="Segoe UI"/>
                <w:i/>
                <w:iCs/>
                <w:color w:val="242424"/>
                <w:bdr w:val="none" w:sz="0" w:space="0" w:color="auto"/>
                <w:lang w:val="en-GB"/>
              </w:rPr>
              <w:t>alert</w:t>
            </w:r>
            <w:r w:rsidRPr="00E778AE">
              <w:rPr>
                <w:rFonts w:ascii="Verdana" w:eastAsia="Times New Roman" w:hAnsi="Verdana" w:cs="Segoe UI"/>
                <w:color w:val="242424"/>
                <w:bdr w:val="none" w:sz="0" w:space="0" w:color="auto"/>
                <w:lang w:val="en-GB"/>
              </w:rPr>
              <w:t xml:space="preserve"> the </w:t>
            </w:r>
            <w:r w:rsidR="0037381B">
              <w:rPr>
                <w:rFonts w:ascii="Verdana" w:eastAsia="Times New Roman" w:hAnsi="Verdana" w:cs="Segoe UI"/>
                <w:color w:val="242424"/>
                <w:bdr w:val="none" w:sz="0" w:space="0" w:color="auto"/>
                <w:lang w:val="en-GB"/>
              </w:rPr>
              <w:t>B</w:t>
            </w:r>
            <w:r w:rsidRPr="00E778AE">
              <w:rPr>
                <w:rFonts w:ascii="Verdana" w:eastAsia="Times New Roman" w:hAnsi="Verdana" w:cs="Segoe UI"/>
                <w:color w:val="242424"/>
                <w:bdr w:val="none" w:sz="0" w:space="0" w:color="auto"/>
                <w:lang w:val="en-GB"/>
              </w:rPr>
              <w:t>oard regarding the bad debt and include comments about the discussion on tightening controls</w:t>
            </w:r>
            <w:r w:rsidR="00C702A9">
              <w:rPr>
                <w:rFonts w:ascii="Verdana" w:eastAsia="Times New Roman" w:hAnsi="Verdana" w:cs="Segoe UI"/>
                <w:color w:val="242424"/>
                <w:bdr w:val="none" w:sz="0" w:space="0" w:color="auto"/>
                <w:lang w:val="en-GB"/>
              </w:rPr>
              <w:t xml:space="preserve"> to prevent similar issues in the future</w:t>
            </w:r>
            <w:r>
              <w:rPr>
                <w:rFonts w:ascii="Verdana" w:eastAsia="Times New Roman" w:hAnsi="Verdana" w:cs="Segoe UI"/>
                <w:color w:val="242424"/>
                <w:bdr w:val="none" w:sz="0" w:space="0" w:color="auto"/>
                <w:lang w:val="en-GB"/>
              </w:rPr>
              <w:t>;</w:t>
            </w:r>
          </w:p>
          <w:p w14:paraId="5AF9E6FA" w14:textId="4775A1DB" w:rsidR="00C702A9" w:rsidRPr="00C702A9" w:rsidRDefault="00C702A9" w:rsidP="003E198D">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Pr>
                <w:rFonts w:ascii="Verdana" w:eastAsia="Times New Roman" w:hAnsi="Verdana" w:cs="Segoe UI"/>
                <w:b/>
                <w:bCs/>
                <w:color w:val="242424"/>
                <w:bdr w:val="none" w:sz="0" w:space="0" w:color="auto"/>
                <w:lang w:val="en-GB"/>
              </w:rPr>
              <w:t xml:space="preserve">Agreed </w:t>
            </w:r>
            <w:r w:rsidRPr="00C702A9">
              <w:rPr>
                <w:rFonts w:ascii="Verdana" w:eastAsia="Times New Roman" w:hAnsi="Verdana" w:cs="Segoe UI"/>
                <w:color w:val="242424"/>
                <w:bdr w:val="none" w:sz="0" w:space="0" w:color="auto"/>
                <w:lang w:val="en-GB"/>
              </w:rPr>
              <w:t>to</w:t>
            </w:r>
            <w:r>
              <w:rPr>
                <w:rFonts w:ascii="Verdana" w:eastAsia="Times New Roman" w:hAnsi="Verdana" w:cs="Segoe UI"/>
                <w:b/>
                <w:bCs/>
                <w:color w:val="242424"/>
                <w:bdr w:val="none" w:sz="0" w:space="0" w:color="auto"/>
                <w:lang w:val="en-GB"/>
              </w:rPr>
              <w:t xml:space="preserve"> </w:t>
            </w:r>
            <w:r w:rsidRPr="00C702A9">
              <w:rPr>
                <w:rFonts w:ascii="Verdana" w:eastAsia="Times New Roman" w:hAnsi="Verdana" w:cs="Segoe UI"/>
                <w:i/>
                <w:iCs/>
                <w:color w:val="242424"/>
                <w:bdr w:val="none" w:sz="0" w:space="0" w:color="auto"/>
                <w:lang w:val="en-GB"/>
              </w:rPr>
              <w:t>refer</w:t>
            </w:r>
            <w:r>
              <w:rPr>
                <w:rFonts w:ascii="Verdana" w:eastAsia="Times New Roman" w:hAnsi="Verdana" w:cs="Segoe UI"/>
                <w:b/>
                <w:bCs/>
                <w:color w:val="242424"/>
                <w:bdr w:val="none" w:sz="0" w:space="0" w:color="auto"/>
                <w:lang w:val="en-GB"/>
              </w:rPr>
              <w:t xml:space="preserve"> </w:t>
            </w:r>
            <w:r w:rsidRPr="00E778AE">
              <w:rPr>
                <w:rFonts w:ascii="Verdana" w:eastAsia="Times New Roman" w:hAnsi="Verdana" w:cs="Segoe UI"/>
                <w:color w:val="242424"/>
                <w:bdr w:val="none" w:sz="0" w:space="0" w:color="auto"/>
                <w:lang w:val="en-GB"/>
              </w:rPr>
              <w:t xml:space="preserve">the issue of tightening controls around debt recovery to the Workforce and OD </w:t>
            </w:r>
            <w:r w:rsidR="00915308">
              <w:rPr>
                <w:rFonts w:ascii="Verdana" w:eastAsia="Times New Roman" w:hAnsi="Verdana" w:cs="Segoe UI"/>
                <w:color w:val="242424"/>
                <w:bdr w:val="none" w:sz="0" w:space="0" w:color="auto"/>
                <w:lang w:val="en-GB"/>
              </w:rPr>
              <w:t>C</w:t>
            </w:r>
            <w:r w:rsidRPr="00E778AE">
              <w:rPr>
                <w:rFonts w:ascii="Verdana" w:eastAsia="Times New Roman" w:hAnsi="Verdana" w:cs="Segoe UI"/>
                <w:color w:val="242424"/>
                <w:bdr w:val="none" w:sz="0" w:space="0" w:color="auto"/>
                <w:lang w:val="en-GB"/>
              </w:rPr>
              <w:t>ommittee for a deep dive</w:t>
            </w:r>
            <w:r>
              <w:rPr>
                <w:rFonts w:ascii="Verdana" w:eastAsia="Times New Roman" w:hAnsi="Verdana" w:cs="Segoe UI"/>
                <w:color w:val="242424"/>
                <w:bdr w:val="none" w:sz="0" w:space="0" w:color="auto"/>
                <w:lang w:val="en-GB"/>
              </w:rPr>
              <w:t>.</w:t>
            </w:r>
          </w:p>
        </w:tc>
      </w:tr>
      <w:tr w:rsidR="00C24F1C" w:rsidRPr="004B1346" w14:paraId="13D23784" w14:textId="77777777" w:rsidTr="00F56535">
        <w:trPr>
          <w:trHeight w:val="210"/>
        </w:trPr>
        <w:tc>
          <w:tcPr>
            <w:tcW w:w="1843" w:type="dxa"/>
            <w:shd w:val="clear" w:color="auto" w:fill="auto"/>
            <w:tcMar>
              <w:top w:w="80" w:type="dxa"/>
              <w:left w:w="80" w:type="dxa"/>
              <w:bottom w:w="80" w:type="dxa"/>
              <w:right w:w="80" w:type="dxa"/>
            </w:tcMar>
          </w:tcPr>
          <w:p w14:paraId="505D9048" w14:textId="183BB767" w:rsidR="00C24F1C" w:rsidRPr="004B1346" w:rsidRDefault="00327410" w:rsidP="00C24F1C">
            <w:pPr>
              <w:pStyle w:val="BodyA"/>
              <w:rPr>
                <w:rFonts w:ascii="Verdana" w:hAnsi="Verdana" w:cs="Arial"/>
                <w:b/>
                <w:color w:val="auto"/>
              </w:rPr>
            </w:pPr>
            <w:r>
              <w:rPr>
                <w:rFonts w:ascii="Verdana" w:hAnsi="Verdana" w:cs="Arial"/>
                <w:b/>
                <w:color w:val="auto"/>
              </w:rPr>
              <w:lastRenderedPageBreak/>
              <w:t>36</w:t>
            </w:r>
            <w:r w:rsidR="00C24F1C">
              <w:rPr>
                <w:rFonts w:ascii="Verdana" w:hAnsi="Verdana" w:cs="Arial"/>
                <w:b/>
                <w:color w:val="auto"/>
              </w:rPr>
              <w:t>/25</w:t>
            </w:r>
          </w:p>
        </w:tc>
        <w:tc>
          <w:tcPr>
            <w:tcW w:w="8363" w:type="dxa"/>
            <w:shd w:val="clear" w:color="auto" w:fill="auto"/>
            <w:tcMar>
              <w:top w:w="80" w:type="dxa"/>
              <w:left w:w="80" w:type="dxa"/>
              <w:bottom w:w="80" w:type="dxa"/>
              <w:right w:w="80" w:type="dxa"/>
            </w:tcMar>
          </w:tcPr>
          <w:p w14:paraId="307501C9" w14:textId="7BB7F992" w:rsidR="00C24F1C" w:rsidRPr="00CB4090" w:rsidRDefault="00C702A9" w:rsidP="00C24F1C">
            <w:pPr>
              <w:pStyle w:val="BodyA"/>
              <w:tabs>
                <w:tab w:val="left" w:pos="3090"/>
              </w:tabs>
              <w:rPr>
                <w:rFonts w:ascii="Verdana" w:hAnsi="Verdana" w:cs="Arial"/>
                <w:b/>
                <w:bCs/>
              </w:rPr>
            </w:pPr>
            <w:r>
              <w:rPr>
                <w:rFonts w:ascii="Verdana" w:hAnsi="Verdana" w:cs="Arial"/>
                <w:b/>
                <w:bCs/>
              </w:rPr>
              <w:t>ANNUAL ACCOUNT</w:t>
            </w:r>
          </w:p>
        </w:tc>
      </w:tr>
      <w:tr w:rsidR="00C24F1C" w:rsidRPr="004B1346" w14:paraId="68F5E6C7" w14:textId="77777777" w:rsidTr="00F56535">
        <w:trPr>
          <w:trHeight w:val="210"/>
        </w:trPr>
        <w:tc>
          <w:tcPr>
            <w:tcW w:w="1843" w:type="dxa"/>
            <w:shd w:val="clear" w:color="auto" w:fill="auto"/>
            <w:tcMar>
              <w:top w:w="80" w:type="dxa"/>
              <w:left w:w="80" w:type="dxa"/>
              <w:bottom w:w="80" w:type="dxa"/>
              <w:right w:w="80" w:type="dxa"/>
            </w:tcMar>
          </w:tcPr>
          <w:p w14:paraId="02A87EFA" w14:textId="77777777" w:rsidR="00C24F1C" w:rsidRPr="004B1346" w:rsidRDefault="00C24F1C" w:rsidP="00C24F1C">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7199787F" w14:textId="52EEF281" w:rsidR="00C702A9" w:rsidRPr="005632F0" w:rsidRDefault="00C702A9" w:rsidP="00C702A9">
            <w:pPr>
              <w:pStyle w:val="BodyA"/>
              <w:tabs>
                <w:tab w:val="left" w:pos="3090"/>
              </w:tabs>
              <w:jc w:val="both"/>
              <w:rPr>
                <w:rFonts w:ascii="Verdana" w:hAnsi="Verdana" w:cs="Arial"/>
                <w:bCs/>
                <w:color w:val="auto"/>
                <w:lang w:val="en-GB"/>
              </w:rPr>
            </w:pPr>
            <w:r w:rsidRPr="00EE49A8">
              <w:rPr>
                <w:rFonts w:ascii="Verdana" w:hAnsi="Verdana" w:cs="Arial"/>
                <w:bCs/>
                <w:i/>
                <w:iCs/>
                <w:color w:val="auto"/>
                <w:lang w:val="en-GB"/>
              </w:rPr>
              <w:t xml:space="preserve">The </w:t>
            </w:r>
            <w:r w:rsidR="00B707B8" w:rsidRPr="00EE49A8">
              <w:rPr>
                <w:rFonts w:ascii="Verdana" w:hAnsi="Verdana" w:cs="Arial"/>
                <w:i/>
                <w:iCs/>
              </w:rPr>
              <w:t xml:space="preserve">Annual </w:t>
            </w:r>
            <w:r w:rsidR="005F00A7" w:rsidRPr="00EE49A8">
              <w:rPr>
                <w:rFonts w:ascii="Verdana" w:hAnsi="Verdana" w:cs="Arial"/>
                <w:i/>
                <w:iCs/>
              </w:rPr>
              <w:t>A</w:t>
            </w:r>
            <w:r w:rsidR="00B707B8" w:rsidRPr="00EE49A8">
              <w:rPr>
                <w:rFonts w:ascii="Verdana" w:hAnsi="Verdana" w:cs="Arial"/>
                <w:i/>
                <w:iCs/>
              </w:rPr>
              <w:t>ccount</w:t>
            </w:r>
            <w:r w:rsidR="002167E2">
              <w:rPr>
                <w:rFonts w:ascii="Verdana" w:hAnsi="Verdana" w:cs="Arial"/>
                <w:i/>
                <w:iCs/>
              </w:rPr>
              <w:t>s</w:t>
            </w:r>
            <w:r w:rsidRPr="00EE49A8">
              <w:rPr>
                <w:rFonts w:ascii="Verdana" w:hAnsi="Verdana" w:cs="Arial"/>
                <w:i/>
                <w:iCs/>
              </w:rPr>
              <w:t xml:space="preserve"> </w:t>
            </w:r>
            <w:r w:rsidR="003A57F0" w:rsidRPr="00EE49A8">
              <w:rPr>
                <w:rFonts w:ascii="Verdana" w:hAnsi="Verdana" w:cs="Arial"/>
                <w:i/>
                <w:iCs/>
              </w:rPr>
              <w:t>U</w:t>
            </w:r>
            <w:r w:rsidRPr="00EE49A8">
              <w:rPr>
                <w:rFonts w:ascii="Verdana" w:hAnsi="Verdana" w:cs="Arial"/>
                <w:i/>
                <w:iCs/>
              </w:rPr>
              <w:t>pdate</w:t>
            </w:r>
            <w:r w:rsidRPr="005632F0">
              <w:rPr>
                <w:rFonts w:ascii="Verdana" w:hAnsi="Verdana" w:cs="Arial"/>
                <w:bCs/>
                <w:color w:val="auto"/>
                <w:lang w:val="en-GB"/>
              </w:rPr>
              <w:t xml:space="preserve"> was </w:t>
            </w:r>
            <w:r w:rsidRPr="005632F0">
              <w:rPr>
                <w:rFonts w:ascii="Verdana" w:hAnsi="Verdana" w:cs="Arial"/>
                <w:b/>
                <w:color w:val="auto"/>
                <w:lang w:val="en-GB"/>
              </w:rPr>
              <w:t xml:space="preserve">received. </w:t>
            </w:r>
            <w:r w:rsidRPr="005632F0">
              <w:rPr>
                <w:rFonts w:ascii="Verdana" w:hAnsi="Verdana" w:cs="Arial"/>
                <w:bCs/>
                <w:color w:val="auto"/>
                <w:lang w:val="en-GB"/>
              </w:rPr>
              <w:t>AM highlighted the following key points;</w:t>
            </w:r>
          </w:p>
          <w:p w14:paraId="535EDCE2" w14:textId="491232B1" w:rsidR="00C702A9" w:rsidRPr="00C702A9" w:rsidRDefault="00C702A9" w:rsidP="003E198D">
            <w:pPr>
              <w:pStyle w:val="ListParagraph"/>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C702A9">
              <w:rPr>
                <w:rFonts w:ascii="Verdana" w:eastAsia="Times New Roman" w:hAnsi="Verdana" w:cs="Segoe UI"/>
                <w:color w:val="242424"/>
                <w:bdr w:val="none" w:sz="0" w:space="0" w:color="auto"/>
                <w:lang w:val="en-GB"/>
              </w:rPr>
              <w:t xml:space="preserve">The report updated the Committee on the annual accounts closure plans for 2024-2025, outlining the high-level timetable for submission of returns and methodologies for accounting for capital provisions, accruals, and stock counts; </w:t>
            </w:r>
          </w:p>
          <w:p w14:paraId="7763CC95" w14:textId="77777777" w:rsidR="00C702A9" w:rsidRPr="00C702A9" w:rsidRDefault="00C702A9" w:rsidP="003E198D">
            <w:pPr>
              <w:pStyle w:val="ListParagraph"/>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C702A9">
              <w:rPr>
                <w:rFonts w:ascii="Verdana" w:eastAsia="Times New Roman" w:hAnsi="Verdana" w:cs="Segoe UI"/>
                <w:color w:val="242424"/>
                <w:bdr w:val="none" w:sz="0" w:space="0" w:color="auto"/>
                <w:lang w:val="en-GB"/>
              </w:rPr>
              <w:t>The approaches and methodologies detailed were largely the same as those undertaken in the 2023-2024 accounts process;</w:t>
            </w:r>
          </w:p>
          <w:p w14:paraId="3DABE438" w14:textId="42A94C5A" w:rsidR="00C702A9" w:rsidRPr="00C702A9" w:rsidRDefault="00C702A9" w:rsidP="003E198D">
            <w:pPr>
              <w:pStyle w:val="ListParagraph"/>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C702A9">
              <w:rPr>
                <w:rFonts w:ascii="Verdana" w:eastAsia="Times New Roman" w:hAnsi="Verdana" w:cs="Segoe UI"/>
                <w:color w:val="242424"/>
                <w:bdr w:val="none" w:sz="0" w:space="0" w:color="auto"/>
                <w:lang w:val="en-GB"/>
              </w:rPr>
              <w:t>The proposal was to not accrue for any annual leave, following the approach agreed in the March 2024 Audit Committee;</w:t>
            </w:r>
          </w:p>
          <w:p w14:paraId="065EFFAE" w14:textId="33DA1C4D" w:rsidR="00C702A9" w:rsidRPr="00C702A9" w:rsidRDefault="00C702A9" w:rsidP="003E198D">
            <w:pPr>
              <w:pStyle w:val="ListParagraph"/>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C702A9">
              <w:rPr>
                <w:rFonts w:ascii="Verdana" w:eastAsia="Times New Roman" w:hAnsi="Verdana" w:cs="Segoe UI"/>
                <w:color w:val="242424"/>
                <w:bdr w:val="none" w:sz="0" w:space="0" w:color="auto"/>
                <w:lang w:val="en-GB"/>
              </w:rPr>
              <w:t xml:space="preserve">A new provision for an onerous contract related to the overlap of the extended Fuji Radiology system contract and the new Phillips contract. This provision was required under IAS 37 and would be met with Welsh </w:t>
            </w:r>
            <w:r w:rsidR="00BD15A9">
              <w:rPr>
                <w:rFonts w:ascii="Verdana" w:eastAsia="Times New Roman" w:hAnsi="Verdana" w:cs="Segoe UI"/>
                <w:color w:val="242424"/>
                <w:bdr w:val="none" w:sz="0" w:space="0" w:color="auto"/>
                <w:lang w:val="en-GB"/>
              </w:rPr>
              <w:t>G</w:t>
            </w:r>
            <w:r w:rsidRPr="00C702A9">
              <w:rPr>
                <w:rFonts w:ascii="Verdana" w:eastAsia="Times New Roman" w:hAnsi="Verdana" w:cs="Segoe UI"/>
                <w:color w:val="242424"/>
                <w:bdr w:val="none" w:sz="0" w:space="0" w:color="auto"/>
                <w:lang w:val="en-GB"/>
              </w:rPr>
              <w:t>overnment funding, so it would not impact the accounts.</w:t>
            </w:r>
          </w:p>
          <w:p w14:paraId="09E3A93E" w14:textId="77777777" w:rsidR="00C24F1C" w:rsidRDefault="00C702A9" w:rsidP="00C702A9">
            <w:pPr>
              <w:pStyle w:val="BodyA"/>
              <w:tabs>
                <w:tab w:val="left" w:pos="3090"/>
              </w:tabs>
              <w:jc w:val="both"/>
              <w:rPr>
                <w:rFonts w:ascii="Verdana" w:hAnsi="Verdana" w:cs="Arial"/>
              </w:rPr>
            </w:pPr>
            <w:r>
              <w:rPr>
                <w:rFonts w:ascii="Verdana" w:hAnsi="Verdana" w:cs="Arial"/>
              </w:rPr>
              <w:t xml:space="preserve">NZ invited questions: </w:t>
            </w:r>
          </w:p>
          <w:p w14:paraId="258D59CD" w14:textId="1766B160" w:rsidR="00C702A9" w:rsidRDefault="00C702A9" w:rsidP="00C702A9">
            <w:pPr>
              <w:pStyle w:val="BodyA"/>
              <w:tabs>
                <w:tab w:val="left" w:pos="3090"/>
              </w:tabs>
              <w:jc w:val="both"/>
              <w:rPr>
                <w:rFonts w:ascii="Verdana" w:hAnsi="Verdana" w:cs="Arial"/>
              </w:rPr>
            </w:pPr>
            <w:r>
              <w:rPr>
                <w:rFonts w:ascii="Verdana" w:hAnsi="Verdana" w:cs="Arial"/>
              </w:rPr>
              <w:lastRenderedPageBreak/>
              <w:t xml:space="preserve">NZ asked JB </w:t>
            </w:r>
            <w:r w:rsidR="00437A02">
              <w:rPr>
                <w:rFonts w:ascii="Verdana" w:hAnsi="Verdana" w:cs="Arial"/>
              </w:rPr>
              <w:t>if the</w:t>
            </w:r>
            <w:r>
              <w:rPr>
                <w:rFonts w:ascii="Verdana" w:hAnsi="Verdana" w:cs="Arial"/>
              </w:rPr>
              <w:t xml:space="preserve"> proposals were </w:t>
            </w:r>
            <w:r w:rsidR="00437A02">
              <w:rPr>
                <w:rFonts w:ascii="Verdana" w:hAnsi="Verdana" w:cs="Arial"/>
              </w:rPr>
              <w:t>acceptable</w:t>
            </w:r>
            <w:r>
              <w:rPr>
                <w:rFonts w:ascii="Verdana" w:hAnsi="Verdana" w:cs="Arial"/>
              </w:rPr>
              <w:t xml:space="preserve"> </w:t>
            </w:r>
            <w:r w:rsidR="00437A02">
              <w:rPr>
                <w:rFonts w:ascii="Verdana" w:hAnsi="Verdana" w:cs="Arial"/>
              </w:rPr>
              <w:t xml:space="preserve">and in line with what was seen last year. </w:t>
            </w:r>
          </w:p>
          <w:p w14:paraId="2C9951F4" w14:textId="77777777" w:rsidR="00C702A9" w:rsidRPr="00437A02" w:rsidRDefault="00437A02" w:rsidP="00C702A9">
            <w:pPr>
              <w:pStyle w:val="BodyA"/>
              <w:tabs>
                <w:tab w:val="left" w:pos="3090"/>
              </w:tabs>
              <w:jc w:val="both"/>
              <w:rPr>
                <w:rFonts w:ascii="Verdana" w:hAnsi="Verdana" w:cs="Segoe UI"/>
                <w:color w:val="auto"/>
                <w:shd w:val="clear" w:color="auto" w:fill="FFFFFF"/>
              </w:rPr>
            </w:pPr>
            <w:r w:rsidRPr="00437A02">
              <w:rPr>
                <w:rFonts w:ascii="Verdana" w:hAnsi="Verdana" w:cs="Segoe UI"/>
                <w:color w:val="auto"/>
                <w:shd w:val="clear" w:color="auto" w:fill="FFFFFF"/>
              </w:rPr>
              <w:t>JB confirmed that the processes for the annual accounts were very similar to last year and that there were no identified issues. JB mentioned that the approach would be subject to audit, but overall, the proposals were in line with what was seen last year.</w:t>
            </w:r>
          </w:p>
          <w:p w14:paraId="4B2518B0" w14:textId="51C99365" w:rsidR="00437A02" w:rsidRPr="00437A02" w:rsidRDefault="00437A02" w:rsidP="00C702A9">
            <w:pPr>
              <w:pStyle w:val="BodyA"/>
              <w:tabs>
                <w:tab w:val="left" w:pos="3090"/>
              </w:tabs>
              <w:jc w:val="both"/>
              <w:rPr>
                <w:rFonts w:ascii="Verdana" w:hAnsi="Verdana" w:cs="Segoe UI"/>
                <w:color w:val="auto"/>
                <w:shd w:val="clear" w:color="auto" w:fill="FFFFFF"/>
              </w:rPr>
            </w:pPr>
            <w:r w:rsidRPr="00437A02">
              <w:rPr>
                <w:rFonts w:ascii="Verdana" w:hAnsi="Verdana" w:cs="Segoe UI"/>
                <w:color w:val="auto"/>
                <w:shd w:val="clear" w:color="auto" w:fill="FFFFFF"/>
              </w:rPr>
              <w:t>NZ raised a question about the methodology used for General Medical Services</w:t>
            </w:r>
            <w:r w:rsidRPr="00437A02">
              <w:rPr>
                <w:rFonts w:ascii="Segoe UI" w:hAnsi="Segoe UI" w:cs="Segoe UI"/>
                <w:color w:val="auto"/>
                <w:sz w:val="21"/>
                <w:szCs w:val="21"/>
                <w:shd w:val="clear" w:color="auto" w:fill="FFFFFF"/>
              </w:rPr>
              <w:t xml:space="preserve"> </w:t>
            </w:r>
            <w:r>
              <w:rPr>
                <w:rFonts w:ascii="Verdana" w:hAnsi="Verdana" w:cs="Segoe UI"/>
                <w:color w:val="auto"/>
                <w:shd w:val="clear" w:color="auto" w:fill="FFFFFF"/>
              </w:rPr>
              <w:t>(</w:t>
            </w:r>
            <w:r w:rsidRPr="00437A02">
              <w:rPr>
                <w:rFonts w:ascii="Verdana" w:hAnsi="Verdana" w:cs="Segoe UI"/>
                <w:color w:val="auto"/>
                <w:shd w:val="clear" w:color="auto" w:fill="FFFFFF"/>
              </w:rPr>
              <w:t>GM</w:t>
            </w:r>
            <w:r>
              <w:rPr>
                <w:rFonts w:ascii="Verdana" w:hAnsi="Verdana" w:cs="Segoe UI"/>
                <w:color w:val="auto"/>
                <w:shd w:val="clear" w:color="auto" w:fill="FFFFFF"/>
              </w:rPr>
              <w:t>)</w:t>
            </w:r>
            <w:r w:rsidRPr="00437A02">
              <w:rPr>
                <w:rFonts w:ascii="Verdana" w:hAnsi="Verdana" w:cs="Segoe UI"/>
                <w:color w:val="auto"/>
                <w:shd w:val="clear" w:color="auto" w:fill="FFFFFF"/>
              </w:rPr>
              <w:t xml:space="preserve"> enhanced services, noting that previous years' methods led to overestimations. NZ asked if the information was being </w:t>
            </w:r>
            <w:proofErr w:type="spellStart"/>
            <w:r w:rsidRPr="00437A02">
              <w:rPr>
                <w:rFonts w:ascii="Verdana" w:hAnsi="Verdana" w:cs="Segoe UI"/>
                <w:color w:val="auto"/>
                <w:shd w:val="clear" w:color="auto" w:fill="FFFFFF"/>
              </w:rPr>
              <w:t>scrutinised</w:t>
            </w:r>
            <w:proofErr w:type="spellEnd"/>
            <w:r w:rsidRPr="00437A02">
              <w:rPr>
                <w:rFonts w:ascii="Verdana" w:hAnsi="Verdana" w:cs="Segoe UI"/>
                <w:color w:val="auto"/>
                <w:shd w:val="clear" w:color="auto" w:fill="FFFFFF"/>
              </w:rPr>
              <w:t xml:space="preserve"> by the relevant committee from a performance and quality perspective. </w:t>
            </w:r>
          </w:p>
          <w:p w14:paraId="154DD5C1" w14:textId="77777777" w:rsidR="00437A02" w:rsidRPr="00437A02" w:rsidRDefault="00437A02" w:rsidP="00C702A9">
            <w:pPr>
              <w:pStyle w:val="BodyA"/>
              <w:tabs>
                <w:tab w:val="left" w:pos="3090"/>
              </w:tabs>
              <w:jc w:val="both"/>
              <w:rPr>
                <w:rFonts w:ascii="Verdana" w:hAnsi="Verdana" w:cs="Segoe UI"/>
                <w:color w:val="auto"/>
                <w:shd w:val="clear" w:color="auto" w:fill="FFFFFF"/>
              </w:rPr>
            </w:pPr>
            <w:r w:rsidRPr="00437A02">
              <w:rPr>
                <w:rFonts w:ascii="Verdana" w:hAnsi="Verdana" w:cs="Segoe UI"/>
                <w:color w:val="auto"/>
                <w:shd w:val="clear" w:color="auto" w:fill="FFFFFF"/>
              </w:rPr>
              <w:t xml:space="preserve">PP acknowledged the significant variances and suggested that the Performance and Finance Committee should look into this area. </w:t>
            </w:r>
          </w:p>
          <w:p w14:paraId="65E2D583" w14:textId="53E430F8" w:rsidR="00437A02" w:rsidRDefault="00437A02" w:rsidP="00C702A9">
            <w:pPr>
              <w:pStyle w:val="BodyA"/>
              <w:tabs>
                <w:tab w:val="left" w:pos="3090"/>
              </w:tabs>
              <w:jc w:val="both"/>
              <w:rPr>
                <w:rFonts w:ascii="Verdana" w:hAnsi="Verdana" w:cs="Segoe UI"/>
                <w:color w:val="auto"/>
                <w:shd w:val="clear" w:color="auto" w:fill="FFFFFF"/>
              </w:rPr>
            </w:pPr>
            <w:r w:rsidRPr="00437A02">
              <w:rPr>
                <w:rFonts w:ascii="Verdana" w:hAnsi="Verdana" w:cs="Segoe UI"/>
                <w:color w:val="auto"/>
                <w:shd w:val="clear" w:color="auto" w:fill="FFFFFF"/>
              </w:rPr>
              <w:t>DG agreed to conduct preliminary work to explain the assessments and potential service delivery issues.</w:t>
            </w:r>
          </w:p>
          <w:p w14:paraId="7437871D" w14:textId="77777777" w:rsidR="00B43C57" w:rsidRDefault="00B43C57" w:rsidP="00C702A9">
            <w:pPr>
              <w:pStyle w:val="BodyA"/>
              <w:tabs>
                <w:tab w:val="left" w:pos="3090"/>
              </w:tabs>
              <w:jc w:val="both"/>
              <w:rPr>
                <w:rFonts w:ascii="Verdana" w:hAnsi="Verdana" w:cs="Segoe UI"/>
                <w:color w:val="auto"/>
                <w:shd w:val="clear" w:color="auto" w:fill="FFFFFF"/>
              </w:rPr>
            </w:pPr>
          </w:p>
          <w:p w14:paraId="7116C14F" w14:textId="517C7CDB" w:rsidR="00437A02" w:rsidRDefault="00437A02" w:rsidP="00C702A9">
            <w:pPr>
              <w:pStyle w:val="BodyA"/>
              <w:tabs>
                <w:tab w:val="left" w:pos="3090"/>
              </w:tabs>
              <w:jc w:val="both"/>
              <w:rPr>
                <w:rFonts w:ascii="Verdana" w:hAnsi="Verdana" w:cs="Segoe UI"/>
                <w:color w:val="auto"/>
                <w:shd w:val="clear" w:color="auto" w:fill="FFFFFF"/>
              </w:rPr>
            </w:pPr>
            <w:r>
              <w:rPr>
                <w:rFonts w:ascii="Verdana" w:hAnsi="Verdana" w:cs="Segoe UI"/>
                <w:color w:val="auto"/>
                <w:shd w:val="clear" w:color="auto" w:fill="FFFFFF"/>
              </w:rPr>
              <w:t xml:space="preserve">The </w:t>
            </w:r>
            <w:r w:rsidR="00700B44">
              <w:rPr>
                <w:rFonts w:ascii="Verdana" w:hAnsi="Verdana" w:cs="Segoe UI"/>
                <w:color w:val="auto"/>
                <w:shd w:val="clear" w:color="auto" w:fill="FFFFFF"/>
              </w:rPr>
              <w:t>C</w:t>
            </w:r>
            <w:r>
              <w:rPr>
                <w:rFonts w:ascii="Verdana" w:hAnsi="Verdana" w:cs="Segoe UI"/>
                <w:color w:val="auto"/>
                <w:shd w:val="clear" w:color="auto" w:fill="FFFFFF"/>
              </w:rPr>
              <w:t xml:space="preserve">ommittee: </w:t>
            </w:r>
          </w:p>
          <w:p w14:paraId="3964F5E4" w14:textId="77777777" w:rsidR="00437A02" w:rsidRPr="00437A02" w:rsidRDefault="00437A02" w:rsidP="00C702A9">
            <w:pPr>
              <w:pStyle w:val="BodyA"/>
              <w:tabs>
                <w:tab w:val="left" w:pos="3090"/>
              </w:tabs>
              <w:jc w:val="both"/>
              <w:rPr>
                <w:rFonts w:ascii="Verdana" w:hAnsi="Verdana" w:cs="Segoe UI"/>
                <w:color w:val="auto"/>
                <w:shd w:val="clear" w:color="auto" w:fill="FFFFFF"/>
              </w:rPr>
            </w:pPr>
          </w:p>
          <w:p w14:paraId="151BDCE4" w14:textId="19ED8F28" w:rsidR="00437A02" w:rsidRPr="00437A02" w:rsidRDefault="00437A02" w:rsidP="003E198D">
            <w:pPr>
              <w:pStyle w:val="BodyA"/>
              <w:numPr>
                <w:ilvl w:val="0"/>
                <w:numId w:val="56"/>
              </w:numPr>
              <w:tabs>
                <w:tab w:val="left" w:pos="3090"/>
              </w:tabs>
              <w:jc w:val="both"/>
              <w:rPr>
                <w:rFonts w:ascii="Verdana" w:hAnsi="Verdana" w:cs="Arial"/>
              </w:rPr>
            </w:pPr>
            <w:r w:rsidRPr="00437A02">
              <w:rPr>
                <w:rFonts w:ascii="Verdana" w:hAnsi="Verdana" w:cs="Arial"/>
                <w:b/>
                <w:bCs/>
              </w:rPr>
              <w:t>Agreed</w:t>
            </w:r>
            <w:r w:rsidRPr="00437A02">
              <w:rPr>
                <w:rFonts w:ascii="Verdana" w:hAnsi="Verdana" w:cs="Arial"/>
              </w:rPr>
              <w:t xml:space="preserve"> to </w:t>
            </w:r>
            <w:r w:rsidRPr="00437A02">
              <w:rPr>
                <w:rFonts w:ascii="Verdana" w:hAnsi="Verdana" w:cs="Segoe UI"/>
                <w:i/>
                <w:iCs/>
                <w:color w:val="242424"/>
                <w:shd w:val="clear" w:color="auto" w:fill="FFFFFF"/>
              </w:rPr>
              <w:t>advise</w:t>
            </w:r>
            <w:r w:rsidRPr="00437A02">
              <w:rPr>
                <w:rFonts w:ascii="Verdana" w:hAnsi="Verdana" w:cs="Segoe UI"/>
                <w:color w:val="242424"/>
                <w:shd w:val="clear" w:color="auto" w:fill="FFFFFF"/>
              </w:rPr>
              <w:t xml:space="preserve"> the </w:t>
            </w:r>
            <w:r w:rsidR="003A57F0">
              <w:rPr>
                <w:rFonts w:ascii="Verdana" w:hAnsi="Verdana" w:cs="Segoe UI"/>
                <w:color w:val="242424"/>
                <w:shd w:val="clear" w:color="auto" w:fill="FFFFFF"/>
              </w:rPr>
              <w:t>B</w:t>
            </w:r>
            <w:r w:rsidRPr="00437A02">
              <w:rPr>
                <w:rFonts w:ascii="Verdana" w:hAnsi="Verdana" w:cs="Segoe UI"/>
                <w:color w:val="242424"/>
                <w:shd w:val="clear" w:color="auto" w:fill="FFFFFF"/>
              </w:rPr>
              <w:t xml:space="preserve">oard that they had received the </w:t>
            </w:r>
            <w:r w:rsidR="003A57F0">
              <w:rPr>
                <w:rFonts w:ascii="Verdana" w:hAnsi="Verdana" w:cs="Segoe UI"/>
                <w:color w:val="242424"/>
                <w:shd w:val="clear" w:color="auto" w:fill="FFFFFF"/>
              </w:rPr>
              <w:t>A</w:t>
            </w:r>
            <w:r w:rsidRPr="00437A02">
              <w:rPr>
                <w:rFonts w:ascii="Verdana" w:hAnsi="Verdana" w:cs="Segoe UI"/>
                <w:color w:val="242424"/>
                <w:shd w:val="clear" w:color="auto" w:fill="FFFFFF"/>
              </w:rPr>
              <w:t xml:space="preserve">nnual </w:t>
            </w:r>
            <w:r w:rsidR="003A57F0">
              <w:rPr>
                <w:rFonts w:ascii="Verdana" w:hAnsi="Verdana" w:cs="Segoe UI"/>
                <w:color w:val="242424"/>
                <w:shd w:val="clear" w:color="auto" w:fill="FFFFFF"/>
              </w:rPr>
              <w:t>A</w:t>
            </w:r>
            <w:r w:rsidRPr="00437A02">
              <w:rPr>
                <w:rFonts w:ascii="Verdana" w:hAnsi="Verdana" w:cs="Segoe UI"/>
                <w:color w:val="242424"/>
                <w:shd w:val="clear" w:color="auto" w:fill="FFFFFF"/>
              </w:rPr>
              <w:t xml:space="preserve">ccounts </w:t>
            </w:r>
            <w:r w:rsidR="003A57F0">
              <w:rPr>
                <w:rFonts w:ascii="Verdana" w:hAnsi="Verdana" w:cs="Segoe UI"/>
                <w:color w:val="242424"/>
                <w:shd w:val="clear" w:color="auto" w:fill="FFFFFF"/>
              </w:rPr>
              <w:t>U</w:t>
            </w:r>
            <w:r w:rsidRPr="00437A02">
              <w:rPr>
                <w:rFonts w:ascii="Verdana" w:hAnsi="Verdana" w:cs="Segoe UI"/>
                <w:color w:val="242424"/>
                <w:shd w:val="clear" w:color="auto" w:fill="FFFFFF"/>
              </w:rPr>
              <w:t xml:space="preserve">pdate. </w:t>
            </w:r>
          </w:p>
        </w:tc>
      </w:tr>
      <w:tr w:rsidR="00C24F1C" w:rsidRPr="004B1346" w14:paraId="7CDF57B0" w14:textId="77777777" w:rsidTr="00F56535">
        <w:trPr>
          <w:trHeight w:val="210"/>
        </w:trPr>
        <w:tc>
          <w:tcPr>
            <w:tcW w:w="1843" w:type="dxa"/>
            <w:shd w:val="clear" w:color="auto" w:fill="auto"/>
            <w:tcMar>
              <w:top w:w="80" w:type="dxa"/>
              <w:left w:w="80" w:type="dxa"/>
              <w:bottom w:w="80" w:type="dxa"/>
              <w:right w:w="80" w:type="dxa"/>
            </w:tcMar>
          </w:tcPr>
          <w:p w14:paraId="35DA2815" w14:textId="3E08C04E" w:rsidR="00C24F1C" w:rsidRPr="004B1346" w:rsidRDefault="00327410" w:rsidP="00C24F1C">
            <w:pPr>
              <w:pStyle w:val="BodyA"/>
              <w:rPr>
                <w:rFonts w:ascii="Verdana" w:hAnsi="Verdana" w:cs="Arial"/>
                <w:b/>
                <w:color w:val="auto"/>
              </w:rPr>
            </w:pPr>
            <w:r>
              <w:rPr>
                <w:rFonts w:ascii="Verdana" w:hAnsi="Verdana" w:cs="Arial"/>
                <w:b/>
                <w:bCs/>
              </w:rPr>
              <w:lastRenderedPageBreak/>
              <w:t>37</w:t>
            </w:r>
            <w:r w:rsidR="00C24F1C" w:rsidRPr="00AE14DD">
              <w:rPr>
                <w:rFonts w:ascii="Verdana" w:hAnsi="Verdana" w:cs="Arial"/>
                <w:b/>
                <w:bCs/>
              </w:rPr>
              <w:t>/2</w:t>
            </w:r>
            <w:r w:rsidR="00C24F1C">
              <w:rPr>
                <w:rFonts w:ascii="Verdana" w:hAnsi="Verdana" w:cs="Arial"/>
                <w:b/>
                <w:bCs/>
              </w:rPr>
              <w:t>5</w:t>
            </w:r>
          </w:p>
        </w:tc>
        <w:tc>
          <w:tcPr>
            <w:tcW w:w="8363" w:type="dxa"/>
            <w:shd w:val="clear" w:color="auto" w:fill="auto"/>
            <w:tcMar>
              <w:top w:w="80" w:type="dxa"/>
              <w:left w:w="80" w:type="dxa"/>
              <w:bottom w:w="80" w:type="dxa"/>
              <w:right w:w="80" w:type="dxa"/>
            </w:tcMar>
          </w:tcPr>
          <w:p w14:paraId="0D407544" w14:textId="3DD66BDC" w:rsidR="00C24F1C" w:rsidRPr="00AE14DD" w:rsidRDefault="001B7FBC" w:rsidP="00C24F1C">
            <w:pPr>
              <w:pStyle w:val="BodyA"/>
              <w:tabs>
                <w:tab w:val="left" w:pos="3090"/>
              </w:tabs>
              <w:rPr>
                <w:rFonts w:ascii="Verdana" w:hAnsi="Verdana" w:cs="Arial"/>
              </w:rPr>
            </w:pPr>
            <w:r>
              <w:rPr>
                <w:rFonts w:ascii="Verdana" w:hAnsi="Verdana" w:cs="Arial"/>
                <w:b/>
              </w:rPr>
              <w:t>COUNTER FRAUD</w:t>
            </w:r>
          </w:p>
        </w:tc>
      </w:tr>
      <w:tr w:rsidR="00C24F1C" w:rsidRPr="004B1346" w14:paraId="08DD80BF" w14:textId="77777777" w:rsidTr="00F56535">
        <w:trPr>
          <w:trHeight w:val="210"/>
        </w:trPr>
        <w:tc>
          <w:tcPr>
            <w:tcW w:w="1843" w:type="dxa"/>
            <w:shd w:val="clear" w:color="auto" w:fill="auto"/>
            <w:tcMar>
              <w:top w:w="80" w:type="dxa"/>
              <w:left w:w="80" w:type="dxa"/>
              <w:bottom w:w="80" w:type="dxa"/>
              <w:right w:w="80" w:type="dxa"/>
            </w:tcMar>
          </w:tcPr>
          <w:p w14:paraId="1F33FEAA" w14:textId="77777777" w:rsidR="00C24F1C" w:rsidRPr="004B1346" w:rsidRDefault="00C24F1C" w:rsidP="00C24F1C">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0A51ABC6" w14:textId="62399B62" w:rsidR="00C24F1C" w:rsidRDefault="001B7FBC" w:rsidP="00327410">
            <w:pPr>
              <w:pStyle w:val="BodyA"/>
              <w:tabs>
                <w:tab w:val="left" w:pos="3090"/>
              </w:tabs>
              <w:jc w:val="both"/>
              <w:rPr>
                <w:rFonts w:ascii="Verdana" w:hAnsi="Verdana" w:cs="Arial"/>
                <w:bCs/>
                <w:color w:val="auto"/>
                <w:lang w:val="en-GB"/>
              </w:rPr>
            </w:pPr>
            <w:r w:rsidRPr="00EE49A8">
              <w:rPr>
                <w:rFonts w:ascii="Verdana" w:hAnsi="Verdana" w:cs="Arial"/>
                <w:bCs/>
                <w:i/>
                <w:iCs/>
                <w:color w:val="auto"/>
                <w:lang w:val="en-GB"/>
              </w:rPr>
              <w:t xml:space="preserve">The </w:t>
            </w:r>
            <w:r w:rsidR="002167E2" w:rsidRPr="00EE49A8">
              <w:rPr>
                <w:rFonts w:ascii="Verdana" w:hAnsi="Verdana" w:cs="Arial"/>
                <w:bCs/>
                <w:i/>
                <w:iCs/>
                <w:color w:val="auto"/>
                <w:lang w:val="en-GB"/>
              </w:rPr>
              <w:t>C</w:t>
            </w:r>
            <w:proofErr w:type="spellStart"/>
            <w:r w:rsidRPr="00EE49A8">
              <w:rPr>
                <w:rFonts w:ascii="Verdana" w:hAnsi="Verdana" w:cs="Arial"/>
                <w:i/>
                <w:iCs/>
              </w:rPr>
              <w:t>ounter</w:t>
            </w:r>
            <w:proofErr w:type="spellEnd"/>
            <w:r w:rsidRPr="00EE49A8">
              <w:rPr>
                <w:rFonts w:ascii="Verdana" w:hAnsi="Verdana" w:cs="Arial"/>
                <w:i/>
                <w:iCs/>
              </w:rPr>
              <w:t xml:space="preserve"> </w:t>
            </w:r>
            <w:r w:rsidR="002167E2" w:rsidRPr="00EE49A8">
              <w:rPr>
                <w:rFonts w:ascii="Verdana" w:hAnsi="Verdana" w:cs="Arial"/>
                <w:i/>
                <w:iCs/>
              </w:rPr>
              <w:t>F</w:t>
            </w:r>
            <w:r w:rsidRPr="00EE49A8">
              <w:rPr>
                <w:rFonts w:ascii="Verdana" w:hAnsi="Verdana" w:cs="Arial"/>
                <w:i/>
                <w:iCs/>
              </w:rPr>
              <w:t xml:space="preserve">raud </w:t>
            </w:r>
            <w:r w:rsidR="002167E2" w:rsidRPr="00EE49A8">
              <w:rPr>
                <w:rFonts w:ascii="Verdana" w:hAnsi="Verdana" w:cs="Arial"/>
                <w:i/>
                <w:iCs/>
              </w:rPr>
              <w:t>P</w:t>
            </w:r>
            <w:r w:rsidRPr="00EE49A8">
              <w:rPr>
                <w:rFonts w:ascii="Verdana" w:hAnsi="Verdana" w:cs="Arial"/>
                <w:i/>
                <w:iCs/>
              </w:rPr>
              <w:t xml:space="preserve">rogress </w:t>
            </w:r>
            <w:r w:rsidR="002167E2" w:rsidRPr="00EE49A8">
              <w:rPr>
                <w:rFonts w:ascii="Verdana" w:hAnsi="Verdana" w:cs="Arial"/>
                <w:i/>
                <w:iCs/>
              </w:rPr>
              <w:t>R</w:t>
            </w:r>
            <w:r w:rsidRPr="00EE49A8">
              <w:rPr>
                <w:rFonts w:ascii="Verdana" w:hAnsi="Verdana" w:cs="Arial"/>
                <w:i/>
                <w:iCs/>
              </w:rPr>
              <w:t>eport</w:t>
            </w:r>
            <w:r w:rsidRPr="005632F0">
              <w:rPr>
                <w:rFonts w:ascii="Verdana" w:hAnsi="Verdana" w:cs="Arial"/>
                <w:bCs/>
                <w:color w:val="auto"/>
                <w:lang w:val="en-GB"/>
              </w:rPr>
              <w:t xml:space="preserve"> was </w:t>
            </w:r>
            <w:r w:rsidRPr="005632F0">
              <w:rPr>
                <w:rFonts w:ascii="Verdana" w:hAnsi="Verdana" w:cs="Arial"/>
                <w:b/>
                <w:color w:val="auto"/>
                <w:lang w:val="en-GB"/>
              </w:rPr>
              <w:t xml:space="preserve">received. </w:t>
            </w:r>
            <w:r>
              <w:rPr>
                <w:rFonts w:ascii="Verdana" w:hAnsi="Verdana" w:cs="Arial"/>
                <w:bCs/>
                <w:color w:val="auto"/>
                <w:lang w:val="en-GB"/>
              </w:rPr>
              <w:t xml:space="preserve">ME </w:t>
            </w:r>
            <w:r w:rsidRPr="005632F0">
              <w:rPr>
                <w:rFonts w:ascii="Verdana" w:hAnsi="Verdana" w:cs="Arial"/>
                <w:bCs/>
                <w:color w:val="auto"/>
                <w:lang w:val="en-GB"/>
              </w:rPr>
              <w:t>highlighted the following key points;</w:t>
            </w:r>
          </w:p>
          <w:p w14:paraId="29FEDD54" w14:textId="449A8762" w:rsidR="00327410" w:rsidRPr="00327410" w:rsidRDefault="00327410" w:rsidP="003E198D">
            <w:pPr>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both"/>
              <w:rPr>
                <w:rFonts w:ascii="Verdana" w:eastAsia="Times New Roman" w:hAnsi="Verdana"/>
                <w:bdr w:val="none" w:sz="0" w:space="0" w:color="auto"/>
                <w:lang w:val="en-GB" w:eastAsia="en-GB"/>
              </w:rPr>
            </w:pPr>
            <w:r w:rsidRPr="00327410">
              <w:rPr>
                <w:rFonts w:ascii="Verdana" w:eastAsia="Times New Roman" w:hAnsi="Verdana"/>
                <w:bdr w:val="none" w:sz="0" w:space="0" w:color="auto"/>
                <w:lang w:val="en-GB" w:eastAsia="en-GB"/>
              </w:rPr>
              <w:t>Guidance had been introduced from the Home Office, and NHS-specific guidance was expected</w:t>
            </w:r>
            <w:r w:rsidR="00D45971">
              <w:rPr>
                <w:rFonts w:ascii="Verdana" w:eastAsia="Times New Roman" w:hAnsi="Verdana"/>
                <w:bdr w:val="none" w:sz="0" w:space="0" w:color="auto"/>
                <w:lang w:val="en-GB" w:eastAsia="en-GB"/>
              </w:rPr>
              <w:t xml:space="preserve"> in relation to </w:t>
            </w:r>
            <w:r w:rsidR="005052DE">
              <w:rPr>
                <w:rFonts w:ascii="Verdana" w:eastAsia="Times New Roman" w:hAnsi="Verdana"/>
                <w:bdr w:val="none" w:sz="0" w:space="0" w:color="auto"/>
                <w:lang w:val="en-GB" w:eastAsia="en-GB"/>
              </w:rPr>
              <w:t xml:space="preserve">the new </w:t>
            </w:r>
            <w:r w:rsidR="00E47837">
              <w:rPr>
                <w:rFonts w:ascii="Verdana" w:eastAsia="Times New Roman" w:hAnsi="Verdana"/>
                <w:bdr w:val="none" w:sz="0" w:space="0" w:color="auto"/>
                <w:lang w:val="en-GB" w:eastAsia="en-GB"/>
              </w:rPr>
              <w:t>Economic Crime &amp; Transparency Act</w:t>
            </w:r>
            <w:r w:rsidRPr="00327410">
              <w:rPr>
                <w:rFonts w:ascii="Verdana" w:eastAsia="Times New Roman" w:hAnsi="Verdana"/>
                <w:bdr w:val="none" w:sz="0" w:space="0" w:color="auto"/>
                <w:lang w:val="en-GB" w:eastAsia="en-GB"/>
              </w:rPr>
              <w:t>;</w:t>
            </w:r>
          </w:p>
          <w:p w14:paraId="317DA5E0" w14:textId="18030E0A" w:rsidR="00327410" w:rsidRPr="00327410" w:rsidRDefault="00327410" w:rsidP="003E198D">
            <w:pPr>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both"/>
              <w:rPr>
                <w:rFonts w:ascii="Verdana" w:eastAsia="Times New Roman" w:hAnsi="Verdana"/>
                <w:bdr w:val="none" w:sz="0" w:space="0" w:color="auto"/>
                <w:lang w:val="en-GB" w:eastAsia="en-GB"/>
              </w:rPr>
            </w:pPr>
            <w:r w:rsidRPr="00327410">
              <w:rPr>
                <w:rFonts w:ascii="Verdana" w:eastAsia="Times New Roman" w:hAnsi="Verdana"/>
                <w:bdr w:val="none" w:sz="0" w:space="0" w:color="auto"/>
                <w:lang w:val="en-GB" w:eastAsia="en-GB"/>
              </w:rPr>
              <w:t>Current counter-fraud measures within the SBUHB align well with the new Act's requirements;</w:t>
            </w:r>
          </w:p>
          <w:p w14:paraId="3C514B5B" w14:textId="73676732" w:rsidR="00327410" w:rsidRPr="00327410" w:rsidRDefault="00327410" w:rsidP="003E198D">
            <w:pPr>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both"/>
              <w:rPr>
                <w:rFonts w:ascii="Verdana" w:eastAsia="Times New Roman" w:hAnsi="Verdana"/>
                <w:bdr w:val="none" w:sz="0" w:space="0" w:color="auto"/>
                <w:lang w:val="en-GB" w:eastAsia="en-GB"/>
              </w:rPr>
            </w:pPr>
            <w:r w:rsidRPr="00327410">
              <w:rPr>
                <w:rFonts w:ascii="Verdana" w:eastAsia="Times New Roman" w:hAnsi="Verdana"/>
                <w:bdr w:val="none" w:sz="0" w:space="0" w:color="auto"/>
                <w:lang w:val="en-GB" w:eastAsia="en-GB"/>
              </w:rPr>
              <w:t>A draught paper based on internal assessments was ready, indicating a strong position to defend against potential corporate prosecutions;</w:t>
            </w:r>
          </w:p>
          <w:p w14:paraId="15C4B8C1" w14:textId="0C4E36A7" w:rsidR="00327410" w:rsidRPr="00327410" w:rsidRDefault="00327410" w:rsidP="003E198D">
            <w:pPr>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both"/>
              <w:rPr>
                <w:rFonts w:ascii="Verdana" w:eastAsia="Times New Roman" w:hAnsi="Verdana"/>
                <w:bdr w:val="none" w:sz="0" w:space="0" w:color="auto"/>
                <w:lang w:val="en-GB" w:eastAsia="en-GB"/>
              </w:rPr>
            </w:pPr>
            <w:r w:rsidRPr="00327410">
              <w:rPr>
                <w:rFonts w:ascii="Verdana" w:eastAsia="Times New Roman" w:hAnsi="Verdana"/>
                <w:bdr w:val="none" w:sz="0" w:space="0" w:color="auto"/>
                <w:lang w:val="en-GB" w:eastAsia="en-GB"/>
              </w:rPr>
              <w:t>The Act was expected to change the approach of suppliers and contractors towards fraud, aligning them more closely with the SBUHB’s counter-fraud processes;</w:t>
            </w:r>
          </w:p>
          <w:p w14:paraId="1AFF5978" w14:textId="5AFDD799" w:rsidR="00327410" w:rsidRPr="00327410" w:rsidRDefault="00327410" w:rsidP="003E198D">
            <w:pPr>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both"/>
              <w:rPr>
                <w:rFonts w:ascii="Verdana" w:eastAsia="Times New Roman" w:hAnsi="Verdana"/>
                <w:bdr w:val="none" w:sz="0" w:space="0" w:color="auto"/>
                <w:lang w:val="en-GB" w:eastAsia="en-GB"/>
              </w:rPr>
            </w:pPr>
            <w:r w:rsidRPr="00327410">
              <w:rPr>
                <w:rFonts w:ascii="Verdana" w:eastAsia="Times New Roman" w:hAnsi="Verdana"/>
                <w:bdr w:val="none" w:sz="0" w:space="0" w:color="auto"/>
                <w:lang w:val="en-GB" w:eastAsia="en-GB"/>
              </w:rPr>
              <w:lastRenderedPageBreak/>
              <w:t xml:space="preserve">A full briefing paper would be presented in a future meeting, with engagement from key stakeholders within the </w:t>
            </w:r>
            <w:r w:rsidR="0033384F">
              <w:rPr>
                <w:rFonts w:ascii="Verdana" w:eastAsia="Times New Roman" w:hAnsi="Verdana"/>
                <w:bdr w:val="none" w:sz="0" w:space="0" w:color="auto"/>
                <w:lang w:val="en-GB" w:eastAsia="en-GB"/>
              </w:rPr>
              <w:t>H</w:t>
            </w:r>
            <w:r w:rsidRPr="00327410">
              <w:rPr>
                <w:rFonts w:ascii="Verdana" w:eastAsia="Times New Roman" w:hAnsi="Verdana"/>
                <w:bdr w:val="none" w:sz="0" w:space="0" w:color="auto"/>
                <w:lang w:val="en-GB" w:eastAsia="en-GB"/>
              </w:rPr>
              <w:t xml:space="preserve">ealth </w:t>
            </w:r>
            <w:r w:rsidR="0033384F">
              <w:rPr>
                <w:rFonts w:ascii="Verdana" w:eastAsia="Times New Roman" w:hAnsi="Verdana"/>
                <w:bdr w:val="none" w:sz="0" w:space="0" w:color="auto"/>
                <w:lang w:val="en-GB" w:eastAsia="en-GB"/>
              </w:rPr>
              <w:t>B</w:t>
            </w:r>
            <w:r w:rsidRPr="00327410">
              <w:rPr>
                <w:rFonts w:ascii="Verdana" w:eastAsia="Times New Roman" w:hAnsi="Verdana"/>
                <w:bdr w:val="none" w:sz="0" w:space="0" w:color="auto"/>
                <w:lang w:val="en-GB" w:eastAsia="en-GB"/>
              </w:rPr>
              <w:t>oard.</w:t>
            </w:r>
          </w:p>
          <w:p w14:paraId="11DD6E94" w14:textId="5D07183A" w:rsidR="00327410" w:rsidRPr="00327410" w:rsidRDefault="00327410" w:rsidP="003E198D">
            <w:pPr>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both"/>
              <w:rPr>
                <w:rFonts w:ascii="Verdana" w:eastAsia="Times New Roman" w:hAnsi="Verdana"/>
                <w:bdr w:val="none" w:sz="0" w:space="0" w:color="auto"/>
                <w:lang w:val="en-GB" w:eastAsia="en-GB"/>
              </w:rPr>
            </w:pPr>
            <w:r w:rsidRPr="00327410">
              <w:rPr>
                <w:rFonts w:ascii="Verdana" w:eastAsia="Times New Roman" w:hAnsi="Verdana"/>
                <w:bdr w:val="none" w:sz="0" w:space="0" w:color="auto"/>
                <w:lang w:val="en-GB" w:eastAsia="en-GB"/>
              </w:rPr>
              <w:t>The benchmarking report showed good performance, with a high number of case referrals and closures;</w:t>
            </w:r>
          </w:p>
          <w:p w14:paraId="76E7E9F8" w14:textId="730964BF" w:rsidR="00327410" w:rsidRPr="00327410" w:rsidRDefault="00327410" w:rsidP="003E198D">
            <w:pPr>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both"/>
              <w:rPr>
                <w:rFonts w:ascii="Verdana" w:eastAsia="Times New Roman" w:hAnsi="Verdana"/>
                <w:bdr w:val="none" w:sz="0" w:space="0" w:color="auto"/>
                <w:lang w:val="en-GB" w:eastAsia="en-GB"/>
              </w:rPr>
            </w:pPr>
            <w:r w:rsidRPr="00327410">
              <w:rPr>
                <w:rFonts w:ascii="Verdana" w:eastAsia="Times New Roman" w:hAnsi="Verdana"/>
                <w:bdr w:val="none" w:sz="0" w:space="0" w:color="auto"/>
                <w:lang w:val="en-GB" w:eastAsia="en-GB"/>
              </w:rPr>
              <w:t>There was a two-year cycle observed in investigations, with good communication and concern-raising from staff;</w:t>
            </w:r>
          </w:p>
          <w:p w14:paraId="3A07D6DD" w14:textId="23A5FF45" w:rsidR="00327410" w:rsidRPr="00327410" w:rsidRDefault="00327410" w:rsidP="003E198D">
            <w:pPr>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both"/>
              <w:rPr>
                <w:rFonts w:ascii="Verdana" w:eastAsia="Times New Roman" w:hAnsi="Verdana"/>
                <w:bdr w:val="none" w:sz="0" w:space="0" w:color="auto"/>
                <w:lang w:val="en-GB" w:eastAsia="en-GB"/>
              </w:rPr>
            </w:pPr>
            <w:r w:rsidRPr="00327410">
              <w:rPr>
                <w:rFonts w:ascii="Verdana" w:eastAsia="Times New Roman" w:hAnsi="Verdana"/>
                <w:bdr w:val="none" w:sz="0" w:space="0" w:color="auto"/>
                <w:lang w:val="en-GB" w:eastAsia="en-GB"/>
              </w:rPr>
              <w:t>The SBUHB lead in prosecutions across Wales in appropriate cases;</w:t>
            </w:r>
          </w:p>
          <w:p w14:paraId="67ABCAA7" w14:textId="42B51186" w:rsidR="00327410" w:rsidRPr="00327410" w:rsidRDefault="00327410" w:rsidP="003E198D">
            <w:pPr>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both"/>
              <w:rPr>
                <w:rFonts w:ascii="Verdana" w:eastAsia="Times New Roman" w:hAnsi="Verdana"/>
                <w:bdr w:val="none" w:sz="0" w:space="0" w:color="auto"/>
                <w:lang w:val="en-GB" w:eastAsia="en-GB"/>
              </w:rPr>
            </w:pPr>
            <w:r w:rsidRPr="00327410">
              <w:rPr>
                <w:rFonts w:ascii="Verdana" w:eastAsia="Times New Roman" w:hAnsi="Verdana"/>
                <w:bdr w:val="none" w:sz="0" w:space="0" w:color="auto"/>
                <w:lang w:val="en-GB" w:eastAsia="en-GB"/>
              </w:rPr>
              <w:t xml:space="preserve">Positive </w:t>
            </w:r>
            <w:r w:rsidRPr="00327410">
              <w:rPr>
                <w:rFonts w:ascii="Verdana" w:hAnsi="Verdana" w:cs="Segoe UI"/>
                <w:color w:val="242424"/>
                <w:shd w:val="clear" w:color="auto" w:fill="FFFFFF"/>
              </w:rPr>
              <w:t xml:space="preserve">engagement from staff in awareness training, experiencing an increase in attendance compared to the Wales average; </w:t>
            </w:r>
          </w:p>
          <w:p w14:paraId="1BEC472E" w14:textId="09235DD9" w:rsidR="00327410" w:rsidRPr="00327410" w:rsidRDefault="00327410" w:rsidP="003E198D">
            <w:pPr>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both"/>
              <w:rPr>
                <w:rFonts w:ascii="Verdana" w:eastAsia="Times New Roman" w:hAnsi="Verdana"/>
                <w:bdr w:val="none" w:sz="0" w:space="0" w:color="auto"/>
                <w:lang w:val="en-GB" w:eastAsia="en-GB"/>
              </w:rPr>
            </w:pPr>
            <w:r w:rsidRPr="00327410">
              <w:rPr>
                <w:rFonts w:ascii="Verdana" w:hAnsi="Verdana" w:cs="Segoe UI"/>
                <w:color w:val="242424"/>
                <w:shd w:val="clear" w:color="auto" w:fill="FFFFFF"/>
              </w:rPr>
              <w:t>the SBUHB was building on this success for the next year by adopting a pragmatic approach to communications</w:t>
            </w:r>
            <w:r w:rsidR="00EF3A43">
              <w:rPr>
                <w:rFonts w:ascii="Verdana" w:hAnsi="Verdana" w:cs="Segoe UI"/>
                <w:color w:val="242424"/>
                <w:shd w:val="clear" w:color="auto" w:fill="FFFFFF"/>
              </w:rPr>
              <w:t xml:space="preserve"> to staff</w:t>
            </w:r>
            <w:r w:rsidRPr="00327410">
              <w:rPr>
                <w:rFonts w:ascii="Verdana" w:hAnsi="Verdana" w:cs="Segoe UI"/>
                <w:color w:val="242424"/>
                <w:shd w:val="clear" w:color="auto" w:fill="FFFFFF"/>
              </w:rPr>
              <w:t>, including alerts, blogs, and awareness training.</w:t>
            </w:r>
            <w:r w:rsidRPr="00327410">
              <w:rPr>
                <w:rFonts w:ascii="Segoe UI" w:hAnsi="Segoe UI" w:cs="Segoe UI"/>
                <w:color w:val="242424"/>
                <w:sz w:val="21"/>
                <w:szCs w:val="21"/>
                <w:shd w:val="clear" w:color="auto" w:fill="FFFFFF"/>
              </w:rPr>
              <w:t xml:space="preserve"> </w:t>
            </w:r>
          </w:p>
          <w:p w14:paraId="4ACFBE39" w14:textId="77777777" w:rsidR="00327410" w:rsidRPr="00327410" w:rsidRDefault="00327410" w:rsidP="00327410">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both"/>
              <w:rPr>
                <w:rFonts w:ascii="Verdana" w:hAnsi="Verdana" w:cs="Segoe UI"/>
                <w:shd w:val="clear" w:color="auto" w:fill="FFFFFF"/>
              </w:rPr>
            </w:pPr>
            <w:r w:rsidRPr="00327410">
              <w:rPr>
                <w:rFonts w:ascii="Verdana" w:hAnsi="Verdana" w:cs="Segoe UI"/>
                <w:shd w:val="clear" w:color="auto" w:fill="FFFFFF"/>
              </w:rPr>
              <w:t xml:space="preserve">NZ invited questions: </w:t>
            </w:r>
          </w:p>
          <w:p w14:paraId="37E4CDEA" w14:textId="77777777" w:rsidR="00327410" w:rsidRPr="00327410" w:rsidRDefault="00327410" w:rsidP="00327410">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both"/>
              <w:rPr>
                <w:rFonts w:ascii="Verdana" w:hAnsi="Verdana" w:cs="Segoe UI"/>
                <w:shd w:val="clear" w:color="auto" w:fill="FFFFFF"/>
              </w:rPr>
            </w:pPr>
            <w:r w:rsidRPr="00327410">
              <w:rPr>
                <w:rFonts w:ascii="Verdana" w:hAnsi="Verdana" w:cs="Segoe UI"/>
                <w:shd w:val="clear" w:color="auto" w:fill="FFFFFF"/>
              </w:rPr>
              <w:t>NZ asked ME if he anticipated a similar split of days and rebalancing work towards prevent and deter for the next year.</w:t>
            </w:r>
          </w:p>
          <w:p w14:paraId="6BDAADC5" w14:textId="77777777" w:rsidR="00327410" w:rsidRPr="00327410" w:rsidRDefault="00327410" w:rsidP="00327410">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both"/>
              <w:rPr>
                <w:rFonts w:ascii="Verdana" w:hAnsi="Verdana" w:cs="Segoe UI"/>
                <w:color w:val="242424"/>
                <w:shd w:val="clear" w:color="auto" w:fill="FFFFFF"/>
              </w:rPr>
            </w:pPr>
            <w:r w:rsidRPr="00327410">
              <w:rPr>
                <w:rFonts w:ascii="Verdana" w:hAnsi="Verdana" w:cs="Segoe UI"/>
                <w:color w:val="242424"/>
                <w:shd w:val="clear" w:color="auto" w:fill="FFFFFF"/>
              </w:rPr>
              <w:t xml:space="preserve">ME confirmed that the focus for the next year would be on risk assessments, particularly around economic crime and following the money trail. ME mentioned that they plan to engage with finance colleagues to ensure proactive risk assessment work while </w:t>
            </w:r>
            <w:proofErr w:type="spellStart"/>
            <w:r w:rsidRPr="00327410">
              <w:rPr>
                <w:rFonts w:ascii="Verdana" w:hAnsi="Verdana" w:cs="Segoe UI"/>
                <w:color w:val="242424"/>
                <w:shd w:val="clear" w:color="auto" w:fill="FFFFFF"/>
              </w:rPr>
              <w:t>minimising</w:t>
            </w:r>
            <w:proofErr w:type="spellEnd"/>
            <w:r w:rsidRPr="00327410">
              <w:rPr>
                <w:rFonts w:ascii="Verdana" w:hAnsi="Verdana" w:cs="Segoe UI"/>
                <w:color w:val="242424"/>
                <w:shd w:val="clear" w:color="auto" w:fill="FFFFFF"/>
              </w:rPr>
              <w:t xml:space="preserve"> the impact on their resources. ME </w:t>
            </w:r>
            <w:proofErr w:type="spellStart"/>
            <w:r w:rsidRPr="00327410">
              <w:rPr>
                <w:rFonts w:ascii="Verdana" w:hAnsi="Verdana" w:cs="Segoe UI"/>
                <w:color w:val="242424"/>
                <w:shd w:val="clear" w:color="auto" w:fill="FFFFFF"/>
              </w:rPr>
              <w:t>emphasised</w:t>
            </w:r>
            <w:proofErr w:type="spellEnd"/>
            <w:r w:rsidRPr="00327410">
              <w:rPr>
                <w:rFonts w:ascii="Verdana" w:hAnsi="Verdana" w:cs="Segoe UI"/>
                <w:color w:val="242424"/>
                <w:shd w:val="clear" w:color="auto" w:fill="FFFFFF"/>
              </w:rPr>
              <w:t xml:space="preserve"> the importance of addressing fraud risks within the SBUHB and confirmed that resources would be allocated to this focus area for the next year.</w:t>
            </w:r>
          </w:p>
          <w:p w14:paraId="329A544E" w14:textId="7642FA97" w:rsidR="00327410" w:rsidRDefault="00327410" w:rsidP="00327410">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both"/>
              <w:rPr>
                <w:rFonts w:ascii="Verdana" w:hAnsi="Verdana" w:cs="Segoe UI"/>
                <w:shd w:val="clear" w:color="auto" w:fill="FFFFFF"/>
              </w:rPr>
            </w:pPr>
            <w:r w:rsidRPr="00327410">
              <w:rPr>
                <w:rFonts w:ascii="Verdana" w:hAnsi="Verdana" w:cs="Segoe UI"/>
                <w:shd w:val="clear" w:color="auto" w:fill="FFFFFF"/>
              </w:rPr>
              <w:t xml:space="preserve">The </w:t>
            </w:r>
            <w:r w:rsidR="001155AC">
              <w:rPr>
                <w:rFonts w:ascii="Verdana" w:hAnsi="Verdana" w:cs="Segoe UI"/>
                <w:shd w:val="clear" w:color="auto" w:fill="FFFFFF"/>
              </w:rPr>
              <w:t>C</w:t>
            </w:r>
            <w:r w:rsidRPr="00327410">
              <w:rPr>
                <w:rFonts w:ascii="Verdana" w:hAnsi="Verdana" w:cs="Segoe UI"/>
                <w:shd w:val="clear" w:color="auto" w:fill="FFFFFF"/>
              </w:rPr>
              <w:t xml:space="preserve">ommittee: </w:t>
            </w:r>
          </w:p>
          <w:p w14:paraId="28BD7FD3" w14:textId="5FAC3866" w:rsidR="00327410" w:rsidRPr="000B3C91" w:rsidRDefault="000B3C91" w:rsidP="00327410">
            <w:pPr>
              <w:pStyle w:val="ListParagraph"/>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both"/>
              <w:rPr>
                <w:rFonts w:ascii="Verdana" w:hAnsi="Verdana" w:cs="Segoe UI"/>
                <w:shd w:val="clear" w:color="auto" w:fill="FFFFFF"/>
              </w:rPr>
            </w:pPr>
            <w:r w:rsidRPr="000B3C91">
              <w:rPr>
                <w:rFonts w:ascii="Verdana" w:hAnsi="Verdana" w:cs="Segoe UI"/>
                <w:b/>
                <w:bCs/>
                <w:shd w:val="clear" w:color="auto" w:fill="FFFFFF"/>
              </w:rPr>
              <w:t>Were assured</w:t>
            </w:r>
            <w:r>
              <w:rPr>
                <w:rFonts w:ascii="Verdana" w:hAnsi="Verdana" w:cs="Segoe UI"/>
                <w:shd w:val="clear" w:color="auto" w:fill="FFFFFF"/>
              </w:rPr>
              <w:t xml:space="preserve"> by the </w:t>
            </w:r>
            <w:r>
              <w:rPr>
                <w:rFonts w:ascii="Verdana" w:hAnsi="Verdana" w:cs="Arial"/>
              </w:rPr>
              <w:t>counter fraud</w:t>
            </w:r>
            <w:r w:rsidRPr="00BF1F05">
              <w:rPr>
                <w:rFonts w:ascii="Verdana" w:hAnsi="Verdana" w:cs="Arial"/>
              </w:rPr>
              <w:t xml:space="preserve"> progress report</w:t>
            </w:r>
            <w:r>
              <w:rPr>
                <w:rFonts w:ascii="Verdana" w:hAnsi="Verdana" w:cs="Arial"/>
              </w:rPr>
              <w:t>.</w:t>
            </w:r>
          </w:p>
        </w:tc>
      </w:tr>
      <w:tr w:rsidR="00C24F1C" w:rsidRPr="004B1346" w14:paraId="1B69DCAD" w14:textId="77777777" w:rsidTr="00F56535">
        <w:trPr>
          <w:trHeight w:val="210"/>
        </w:trPr>
        <w:tc>
          <w:tcPr>
            <w:tcW w:w="1843" w:type="dxa"/>
            <w:shd w:val="clear" w:color="auto" w:fill="auto"/>
            <w:tcMar>
              <w:top w:w="80" w:type="dxa"/>
              <w:left w:w="80" w:type="dxa"/>
              <w:bottom w:w="80" w:type="dxa"/>
              <w:right w:w="80" w:type="dxa"/>
            </w:tcMar>
          </w:tcPr>
          <w:p w14:paraId="34A0D09E" w14:textId="61DA5C7D" w:rsidR="00C24F1C" w:rsidRPr="004B1346" w:rsidRDefault="00327410" w:rsidP="00C24F1C">
            <w:pPr>
              <w:pStyle w:val="BodyA"/>
              <w:rPr>
                <w:rFonts w:ascii="Verdana" w:hAnsi="Verdana" w:cs="Arial"/>
                <w:b/>
                <w:color w:val="auto"/>
              </w:rPr>
            </w:pPr>
            <w:r>
              <w:rPr>
                <w:rFonts w:ascii="Verdana" w:hAnsi="Verdana" w:cs="Arial"/>
                <w:b/>
                <w:bCs/>
              </w:rPr>
              <w:lastRenderedPageBreak/>
              <w:t>38</w:t>
            </w:r>
            <w:r w:rsidR="00C24F1C">
              <w:rPr>
                <w:rFonts w:ascii="Verdana" w:hAnsi="Verdana" w:cs="Arial"/>
                <w:b/>
                <w:bCs/>
              </w:rPr>
              <w:t>/25</w:t>
            </w:r>
          </w:p>
        </w:tc>
        <w:tc>
          <w:tcPr>
            <w:tcW w:w="8363" w:type="dxa"/>
            <w:shd w:val="clear" w:color="auto" w:fill="auto"/>
            <w:tcMar>
              <w:top w:w="80" w:type="dxa"/>
              <w:left w:w="80" w:type="dxa"/>
              <w:bottom w:w="80" w:type="dxa"/>
              <w:right w:w="80" w:type="dxa"/>
            </w:tcMar>
          </w:tcPr>
          <w:p w14:paraId="186FFDD7" w14:textId="28D175FB" w:rsidR="00C24F1C" w:rsidRPr="00AE14DD" w:rsidRDefault="001B7FBC" w:rsidP="00C24F1C">
            <w:pPr>
              <w:pStyle w:val="BodyA"/>
              <w:tabs>
                <w:tab w:val="left" w:pos="3090"/>
              </w:tabs>
              <w:rPr>
                <w:rFonts w:ascii="Verdana" w:hAnsi="Verdana" w:cs="Arial"/>
              </w:rPr>
            </w:pPr>
            <w:r w:rsidRPr="00AE14DD">
              <w:rPr>
                <w:rFonts w:ascii="Verdana" w:hAnsi="Verdana" w:cs="Arial"/>
                <w:b/>
              </w:rPr>
              <w:t>MINUTES OF THE PREVIOUS MEETING</w:t>
            </w:r>
          </w:p>
        </w:tc>
      </w:tr>
      <w:tr w:rsidR="00C24F1C" w:rsidRPr="004B1346" w14:paraId="2453A069" w14:textId="77777777" w:rsidTr="00F56535">
        <w:trPr>
          <w:trHeight w:val="210"/>
        </w:trPr>
        <w:tc>
          <w:tcPr>
            <w:tcW w:w="1843" w:type="dxa"/>
            <w:shd w:val="clear" w:color="auto" w:fill="auto"/>
            <w:tcMar>
              <w:top w:w="80" w:type="dxa"/>
              <w:left w:w="80" w:type="dxa"/>
              <w:bottom w:w="80" w:type="dxa"/>
              <w:right w:w="80" w:type="dxa"/>
            </w:tcMar>
          </w:tcPr>
          <w:p w14:paraId="47439BD5" w14:textId="77777777" w:rsidR="00C24F1C" w:rsidRPr="004B1346" w:rsidRDefault="00C24F1C" w:rsidP="00C24F1C">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3DB37A78" w14:textId="77777777" w:rsidR="00C24F1C" w:rsidRDefault="001B7FBC" w:rsidP="00C24F1C">
            <w:pPr>
              <w:pStyle w:val="BodyA"/>
              <w:tabs>
                <w:tab w:val="left" w:pos="3090"/>
              </w:tabs>
              <w:rPr>
                <w:rFonts w:ascii="Verdana" w:hAnsi="Verdana" w:cs="Arial"/>
              </w:rPr>
            </w:pPr>
            <w:r w:rsidRPr="00AE14DD">
              <w:rPr>
                <w:rFonts w:ascii="Verdana" w:hAnsi="Verdana" w:cs="Arial"/>
              </w:rPr>
              <w:t xml:space="preserve">The minutes of the meeting held on the </w:t>
            </w:r>
            <w:r>
              <w:rPr>
                <w:rFonts w:ascii="Verdana" w:hAnsi="Verdana" w:cs="Arial"/>
              </w:rPr>
              <w:t>20</w:t>
            </w:r>
            <w:r>
              <w:rPr>
                <w:rFonts w:ascii="Verdana" w:hAnsi="Verdana" w:cs="Arial"/>
                <w:vertAlign w:val="superscript"/>
              </w:rPr>
              <w:t xml:space="preserve"> </w:t>
            </w:r>
            <w:r>
              <w:rPr>
                <w:rFonts w:ascii="Verdana" w:hAnsi="Verdana" w:cs="Arial"/>
              </w:rPr>
              <w:t>March 2025</w:t>
            </w:r>
            <w:r w:rsidRPr="00AE14DD">
              <w:rPr>
                <w:rFonts w:ascii="Verdana" w:hAnsi="Verdana" w:cs="Arial"/>
              </w:rPr>
              <w:t xml:space="preserve"> were </w:t>
            </w:r>
            <w:r w:rsidRPr="00AE14DD">
              <w:rPr>
                <w:rFonts w:ascii="Verdana" w:hAnsi="Verdana" w:cs="Arial"/>
                <w:b/>
                <w:bCs/>
              </w:rPr>
              <w:t>received</w:t>
            </w:r>
            <w:r w:rsidRPr="00AE14DD">
              <w:rPr>
                <w:rFonts w:ascii="Verdana" w:hAnsi="Verdana" w:cs="Arial"/>
              </w:rPr>
              <w:t xml:space="preserve"> and </w:t>
            </w:r>
            <w:r w:rsidRPr="00AE14DD">
              <w:rPr>
                <w:rFonts w:ascii="Verdana" w:hAnsi="Verdana" w:cs="Arial"/>
                <w:b/>
                <w:bCs/>
              </w:rPr>
              <w:t>confirmed</w:t>
            </w:r>
            <w:r w:rsidRPr="00AE14DD">
              <w:rPr>
                <w:rFonts w:ascii="Verdana" w:hAnsi="Verdana" w:cs="Arial"/>
              </w:rPr>
              <w:t xml:space="preserve"> as a true and accurate record.</w:t>
            </w:r>
          </w:p>
          <w:p w14:paraId="0028534E" w14:textId="77777777" w:rsidR="001B7FBC" w:rsidRDefault="001B7FBC" w:rsidP="00C24F1C">
            <w:pPr>
              <w:pStyle w:val="BodyA"/>
              <w:tabs>
                <w:tab w:val="left" w:pos="3090"/>
              </w:tabs>
              <w:rPr>
                <w:rFonts w:ascii="Verdana" w:hAnsi="Verdana" w:cs="Arial"/>
              </w:rPr>
            </w:pPr>
          </w:p>
          <w:p w14:paraId="07BE230F" w14:textId="52D74723" w:rsidR="001B7FBC" w:rsidRPr="00AE14DD" w:rsidRDefault="001B7FBC" w:rsidP="00C24F1C">
            <w:pPr>
              <w:pStyle w:val="BodyA"/>
              <w:tabs>
                <w:tab w:val="left" w:pos="3090"/>
              </w:tabs>
              <w:rPr>
                <w:rFonts w:ascii="Verdana" w:hAnsi="Verdana" w:cs="Arial"/>
              </w:rPr>
            </w:pPr>
            <w:r>
              <w:rPr>
                <w:rFonts w:ascii="Verdana" w:hAnsi="Verdana" w:cs="Arial"/>
              </w:rPr>
              <w:t xml:space="preserve">Pages 2, 9 and 7 need to be reviewed for typing errors. </w:t>
            </w:r>
          </w:p>
        </w:tc>
      </w:tr>
      <w:tr w:rsidR="001B7FBC" w:rsidRPr="004B1346" w14:paraId="7C703431" w14:textId="77777777" w:rsidTr="00F56535">
        <w:trPr>
          <w:trHeight w:val="210"/>
        </w:trPr>
        <w:tc>
          <w:tcPr>
            <w:tcW w:w="1843" w:type="dxa"/>
            <w:shd w:val="clear" w:color="auto" w:fill="auto"/>
            <w:tcMar>
              <w:top w:w="80" w:type="dxa"/>
              <w:left w:w="80" w:type="dxa"/>
              <w:bottom w:w="80" w:type="dxa"/>
              <w:right w:w="80" w:type="dxa"/>
            </w:tcMar>
          </w:tcPr>
          <w:p w14:paraId="3C6D13F5" w14:textId="72F6C068" w:rsidR="001B7FBC" w:rsidRPr="004B1346" w:rsidRDefault="00327410" w:rsidP="00C24F1C">
            <w:pPr>
              <w:pStyle w:val="BodyA"/>
              <w:rPr>
                <w:rFonts w:ascii="Verdana" w:hAnsi="Verdana" w:cs="Arial"/>
                <w:b/>
                <w:color w:val="auto"/>
              </w:rPr>
            </w:pPr>
            <w:r>
              <w:rPr>
                <w:rFonts w:ascii="Verdana" w:hAnsi="Verdana" w:cs="Arial"/>
                <w:b/>
                <w:color w:val="auto"/>
              </w:rPr>
              <w:lastRenderedPageBreak/>
              <w:t>39/25</w:t>
            </w:r>
          </w:p>
        </w:tc>
        <w:tc>
          <w:tcPr>
            <w:tcW w:w="8363" w:type="dxa"/>
            <w:shd w:val="clear" w:color="auto" w:fill="auto"/>
            <w:tcMar>
              <w:top w:w="80" w:type="dxa"/>
              <w:left w:w="80" w:type="dxa"/>
              <w:bottom w:w="80" w:type="dxa"/>
              <w:right w:w="80" w:type="dxa"/>
            </w:tcMar>
          </w:tcPr>
          <w:p w14:paraId="3FA37299" w14:textId="1BFDF3B0" w:rsidR="001B7FBC" w:rsidRPr="001B7FBC" w:rsidRDefault="001B7FBC" w:rsidP="00C24F1C">
            <w:pPr>
              <w:pStyle w:val="BodyA"/>
              <w:tabs>
                <w:tab w:val="left" w:pos="3090"/>
              </w:tabs>
              <w:rPr>
                <w:rFonts w:ascii="Verdana" w:hAnsi="Verdana" w:cs="Arial"/>
                <w:b/>
                <w:bCs/>
              </w:rPr>
            </w:pPr>
            <w:r w:rsidRPr="001B7FBC">
              <w:rPr>
                <w:rFonts w:ascii="Verdana" w:hAnsi="Verdana" w:cs="Arial"/>
                <w:b/>
                <w:bCs/>
              </w:rPr>
              <w:t xml:space="preserve">ACTION LOG </w:t>
            </w:r>
          </w:p>
        </w:tc>
      </w:tr>
      <w:tr w:rsidR="001B7FBC" w:rsidRPr="004B1346" w14:paraId="31090A29" w14:textId="77777777" w:rsidTr="00F56535">
        <w:trPr>
          <w:trHeight w:val="210"/>
        </w:trPr>
        <w:tc>
          <w:tcPr>
            <w:tcW w:w="1843" w:type="dxa"/>
            <w:shd w:val="clear" w:color="auto" w:fill="auto"/>
            <w:tcMar>
              <w:top w:w="80" w:type="dxa"/>
              <w:left w:w="80" w:type="dxa"/>
              <w:bottom w:w="80" w:type="dxa"/>
              <w:right w:w="80" w:type="dxa"/>
            </w:tcMar>
          </w:tcPr>
          <w:p w14:paraId="778F291E" w14:textId="77777777" w:rsidR="001B7FBC" w:rsidRPr="001B7FBC" w:rsidRDefault="001B7FBC" w:rsidP="001B7FBC">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72864D43" w14:textId="77777777" w:rsidR="001B7FBC" w:rsidRPr="001B7FBC" w:rsidRDefault="001B7FBC" w:rsidP="001B7FBC">
            <w:pPr>
              <w:pStyle w:val="BodyA"/>
              <w:tabs>
                <w:tab w:val="left" w:pos="3090"/>
              </w:tabs>
              <w:jc w:val="both"/>
              <w:rPr>
                <w:rFonts w:ascii="Verdana" w:hAnsi="Verdana" w:cs="Arial"/>
                <w:b/>
                <w:color w:val="auto"/>
              </w:rPr>
            </w:pPr>
            <w:r w:rsidRPr="001B7FBC">
              <w:rPr>
                <w:rFonts w:ascii="Verdana" w:hAnsi="Verdana" w:cs="Arial"/>
                <w:color w:val="auto"/>
              </w:rPr>
              <w:t xml:space="preserve">The action log was </w:t>
            </w:r>
            <w:r w:rsidRPr="001B7FBC">
              <w:rPr>
                <w:rFonts w:ascii="Verdana" w:hAnsi="Verdana" w:cs="Arial"/>
                <w:b/>
                <w:color w:val="auto"/>
              </w:rPr>
              <w:t xml:space="preserve">received </w:t>
            </w:r>
            <w:r w:rsidRPr="001B7FBC">
              <w:rPr>
                <w:rFonts w:ascii="Verdana" w:hAnsi="Verdana" w:cs="Arial"/>
                <w:color w:val="auto"/>
              </w:rPr>
              <w:t>and</w:t>
            </w:r>
            <w:r w:rsidRPr="001B7FBC">
              <w:rPr>
                <w:rFonts w:ascii="Verdana" w:hAnsi="Verdana" w:cs="Arial"/>
                <w:b/>
                <w:color w:val="auto"/>
              </w:rPr>
              <w:t xml:space="preserve"> noted.</w:t>
            </w:r>
          </w:p>
          <w:p w14:paraId="1D2D905D" w14:textId="77777777" w:rsidR="001B7FBC" w:rsidRPr="001B7FBC" w:rsidRDefault="001B7FBC" w:rsidP="001B7FBC">
            <w:pPr>
              <w:pStyle w:val="BodyA"/>
              <w:tabs>
                <w:tab w:val="left" w:pos="3090"/>
              </w:tabs>
              <w:jc w:val="both"/>
              <w:rPr>
                <w:rFonts w:ascii="Verdana" w:hAnsi="Verdana" w:cs="Segoe UI"/>
                <w:color w:val="auto"/>
                <w:shd w:val="clear" w:color="auto" w:fill="FFFFFF"/>
              </w:rPr>
            </w:pPr>
            <w:r w:rsidRPr="001B7FBC">
              <w:rPr>
                <w:rFonts w:ascii="Verdana" w:hAnsi="Verdana" w:cs="Segoe UI"/>
                <w:color w:val="auto"/>
                <w:shd w:val="clear" w:color="auto" w:fill="FFFFFF"/>
              </w:rPr>
              <w:t xml:space="preserve">DG acknowledged that he needed to follow up on an action related to the recovery and sustainability structures and governance. Independent Member, Jean Church (JC), had pointed out a lack of clarity on the red and green classification of savings. DG mentioned that he had not yet gone back to JC but would do so urgently. </w:t>
            </w:r>
          </w:p>
          <w:p w14:paraId="4A2964B3" w14:textId="20D0AFBE" w:rsidR="001B7FBC" w:rsidRPr="001B7FBC" w:rsidRDefault="001B7FBC" w:rsidP="001B7FBC">
            <w:pPr>
              <w:pStyle w:val="BodyA"/>
              <w:tabs>
                <w:tab w:val="left" w:pos="3090"/>
              </w:tabs>
              <w:jc w:val="both"/>
              <w:rPr>
                <w:rFonts w:ascii="Verdana" w:hAnsi="Verdana" w:cs="Arial"/>
                <w:color w:val="auto"/>
              </w:rPr>
            </w:pPr>
            <w:r w:rsidRPr="001B7FBC">
              <w:rPr>
                <w:rFonts w:ascii="Verdana" w:hAnsi="Verdana" w:cs="Segoe UI"/>
                <w:color w:val="auto"/>
                <w:shd w:val="clear" w:color="auto" w:fill="FFFFFF"/>
              </w:rPr>
              <w:t xml:space="preserve">OL confirmed that action one on the presentation had been completed in February, and NZ agreed to close that action. </w:t>
            </w:r>
          </w:p>
        </w:tc>
      </w:tr>
      <w:tr w:rsidR="001B7FBC" w:rsidRPr="004B1346" w14:paraId="7DC5D749" w14:textId="77777777" w:rsidTr="00F56535">
        <w:trPr>
          <w:trHeight w:val="210"/>
        </w:trPr>
        <w:tc>
          <w:tcPr>
            <w:tcW w:w="1843" w:type="dxa"/>
            <w:shd w:val="clear" w:color="auto" w:fill="auto"/>
            <w:tcMar>
              <w:top w:w="80" w:type="dxa"/>
              <w:left w:w="80" w:type="dxa"/>
              <w:bottom w:w="80" w:type="dxa"/>
              <w:right w:w="80" w:type="dxa"/>
            </w:tcMar>
          </w:tcPr>
          <w:p w14:paraId="33E9F8A2" w14:textId="1C939B9D" w:rsidR="001B7FBC" w:rsidRPr="001B7FBC" w:rsidRDefault="00327410" w:rsidP="001B7FBC">
            <w:pPr>
              <w:pStyle w:val="BodyA"/>
              <w:jc w:val="both"/>
              <w:rPr>
                <w:rFonts w:ascii="Verdana" w:hAnsi="Verdana" w:cs="Arial"/>
                <w:b/>
                <w:color w:val="auto"/>
              </w:rPr>
            </w:pPr>
            <w:r>
              <w:rPr>
                <w:rFonts w:ascii="Verdana" w:hAnsi="Verdana" w:cs="Arial"/>
                <w:b/>
                <w:color w:val="auto"/>
              </w:rPr>
              <w:t>40/25</w:t>
            </w:r>
          </w:p>
        </w:tc>
        <w:tc>
          <w:tcPr>
            <w:tcW w:w="8363" w:type="dxa"/>
            <w:shd w:val="clear" w:color="auto" w:fill="auto"/>
            <w:tcMar>
              <w:top w:w="80" w:type="dxa"/>
              <w:left w:w="80" w:type="dxa"/>
              <w:bottom w:w="80" w:type="dxa"/>
              <w:right w:w="80" w:type="dxa"/>
            </w:tcMar>
          </w:tcPr>
          <w:p w14:paraId="31F421EA" w14:textId="0D625DD2" w:rsidR="001B7FBC" w:rsidRPr="001B7FBC" w:rsidRDefault="001B7FBC" w:rsidP="001B7FBC">
            <w:pPr>
              <w:pStyle w:val="BodyA"/>
              <w:tabs>
                <w:tab w:val="left" w:pos="3090"/>
              </w:tabs>
              <w:jc w:val="both"/>
              <w:rPr>
                <w:rFonts w:ascii="Verdana" w:hAnsi="Verdana" w:cs="Arial"/>
                <w:b/>
                <w:bCs/>
                <w:color w:val="auto"/>
              </w:rPr>
            </w:pPr>
            <w:r w:rsidRPr="001B7FBC">
              <w:rPr>
                <w:rFonts w:ascii="Verdana" w:hAnsi="Verdana" w:cs="Arial"/>
                <w:b/>
                <w:bCs/>
              </w:rPr>
              <w:t>2024-25 COMMITTEE, WORK PROGRAMME</w:t>
            </w:r>
          </w:p>
        </w:tc>
      </w:tr>
      <w:tr w:rsidR="001B7FBC" w:rsidRPr="004B1346" w14:paraId="5328EDE6" w14:textId="77777777" w:rsidTr="00F56535">
        <w:trPr>
          <w:trHeight w:val="210"/>
        </w:trPr>
        <w:tc>
          <w:tcPr>
            <w:tcW w:w="1843" w:type="dxa"/>
            <w:shd w:val="clear" w:color="auto" w:fill="auto"/>
            <w:tcMar>
              <w:top w:w="80" w:type="dxa"/>
              <w:left w:w="80" w:type="dxa"/>
              <w:bottom w:w="80" w:type="dxa"/>
              <w:right w:w="80" w:type="dxa"/>
            </w:tcMar>
          </w:tcPr>
          <w:p w14:paraId="29E0FE16" w14:textId="77777777" w:rsidR="001B7FBC" w:rsidRPr="001B7FBC" w:rsidRDefault="001B7FBC" w:rsidP="001B7FBC">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52778B5D" w14:textId="77777777" w:rsidR="001B7FBC" w:rsidRPr="001B7FBC" w:rsidRDefault="001B7FBC" w:rsidP="001B7FBC">
            <w:pPr>
              <w:pStyle w:val="BodyA"/>
              <w:tabs>
                <w:tab w:val="left" w:pos="3090"/>
              </w:tabs>
              <w:jc w:val="both"/>
              <w:rPr>
                <w:rFonts w:ascii="Verdana" w:hAnsi="Verdana" w:cs="Segoe UI"/>
                <w:color w:val="auto"/>
                <w:shd w:val="clear" w:color="auto" w:fill="FFFFFF"/>
              </w:rPr>
            </w:pPr>
            <w:r w:rsidRPr="001B7FBC">
              <w:rPr>
                <w:rFonts w:ascii="Verdana" w:hAnsi="Verdana" w:cs="Segoe UI"/>
                <w:color w:val="auto"/>
                <w:shd w:val="clear" w:color="auto" w:fill="FFFFFF"/>
              </w:rPr>
              <w:t xml:space="preserve">NZ noted that there were several new items that needed to be incorporated into the work plan, including recommendations from the tracker, policies and procedures, and partnership planning. NZ informed that DG was expected to bring a paper in June. </w:t>
            </w:r>
          </w:p>
          <w:p w14:paraId="3780617E" w14:textId="798295D7" w:rsidR="001B7FBC" w:rsidRPr="001B7FBC" w:rsidRDefault="001B7FBC" w:rsidP="001B7FBC">
            <w:pPr>
              <w:pStyle w:val="BodyA"/>
              <w:tabs>
                <w:tab w:val="left" w:pos="3090"/>
              </w:tabs>
              <w:jc w:val="both"/>
              <w:rPr>
                <w:rFonts w:ascii="Verdana" w:hAnsi="Verdana" w:cs="Arial"/>
                <w:color w:val="auto"/>
              </w:rPr>
            </w:pPr>
            <w:r w:rsidRPr="001B7FBC">
              <w:rPr>
                <w:rFonts w:ascii="Verdana" w:hAnsi="Verdana" w:cs="Segoe UI"/>
                <w:color w:val="auto"/>
                <w:shd w:val="clear" w:color="auto" w:fill="FFFFFF"/>
              </w:rPr>
              <w:t xml:space="preserve">HL confirmed that these items, including partnership planning, would be included in the work </w:t>
            </w:r>
            <w:proofErr w:type="spellStart"/>
            <w:r w:rsidRPr="001B7FBC">
              <w:rPr>
                <w:rFonts w:ascii="Verdana" w:hAnsi="Verdana" w:cs="Segoe UI"/>
                <w:color w:val="auto"/>
                <w:shd w:val="clear" w:color="auto" w:fill="FFFFFF"/>
              </w:rPr>
              <w:t>programme</w:t>
            </w:r>
            <w:proofErr w:type="spellEnd"/>
            <w:r w:rsidRPr="001B7FBC">
              <w:rPr>
                <w:rFonts w:ascii="Verdana" w:hAnsi="Verdana" w:cs="Segoe UI"/>
                <w:color w:val="auto"/>
                <w:shd w:val="clear" w:color="auto" w:fill="FFFFFF"/>
              </w:rPr>
              <w:t>.</w:t>
            </w:r>
          </w:p>
        </w:tc>
      </w:tr>
      <w:tr w:rsidR="008F66A8" w:rsidRPr="004B1346" w14:paraId="4FDB907E" w14:textId="77777777" w:rsidTr="00F56535">
        <w:trPr>
          <w:trHeight w:val="210"/>
        </w:trPr>
        <w:tc>
          <w:tcPr>
            <w:tcW w:w="1843" w:type="dxa"/>
            <w:shd w:val="clear" w:color="auto" w:fill="auto"/>
            <w:tcMar>
              <w:top w:w="80" w:type="dxa"/>
              <w:left w:w="80" w:type="dxa"/>
              <w:bottom w:w="80" w:type="dxa"/>
              <w:right w:w="80" w:type="dxa"/>
            </w:tcMar>
          </w:tcPr>
          <w:p w14:paraId="6278E20D" w14:textId="57D8975E" w:rsidR="008F66A8" w:rsidRPr="002D213E" w:rsidRDefault="008F66A8" w:rsidP="008F66A8">
            <w:pPr>
              <w:pStyle w:val="BodyA"/>
              <w:jc w:val="both"/>
              <w:rPr>
                <w:rFonts w:ascii="Verdana" w:hAnsi="Verdana" w:cs="Arial"/>
                <w:b/>
                <w:bCs/>
                <w:color w:val="auto"/>
              </w:rPr>
            </w:pPr>
            <w:r w:rsidRPr="002D213E">
              <w:rPr>
                <w:rFonts w:ascii="Verdana" w:hAnsi="Verdana"/>
                <w:b/>
                <w:bCs/>
              </w:rPr>
              <w:t>41/25</w:t>
            </w:r>
          </w:p>
        </w:tc>
        <w:tc>
          <w:tcPr>
            <w:tcW w:w="8363" w:type="dxa"/>
            <w:shd w:val="clear" w:color="auto" w:fill="auto"/>
            <w:tcMar>
              <w:top w:w="80" w:type="dxa"/>
              <w:left w:w="80" w:type="dxa"/>
              <w:bottom w:w="80" w:type="dxa"/>
              <w:right w:w="80" w:type="dxa"/>
            </w:tcMar>
          </w:tcPr>
          <w:p w14:paraId="5284E895" w14:textId="28A51CB3" w:rsidR="008F66A8" w:rsidRPr="008F66A8" w:rsidRDefault="008F66A8" w:rsidP="008F66A8">
            <w:pPr>
              <w:pStyle w:val="BodyA"/>
              <w:tabs>
                <w:tab w:val="left" w:pos="3090"/>
              </w:tabs>
              <w:jc w:val="both"/>
              <w:rPr>
                <w:rFonts w:ascii="Verdana" w:hAnsi="Verdana" w:cs="Segoe UI"/>
                <w:b/>
                <w:bCs/>
                <w:color w:val="auto"/>
                <w:shd w:val="clear" w:color="auto" w:fill="FFFFFF"/>
              </w:rPr>
            </w:pPr>
            <w:r w:rsidRPr="008F66A8">
              <w:rPr>
                <w:rFonts w:ascii="Verdana" w:hAnsi="Verdana"/>
                <w:b/>
                <w:bCs/>
              </w:rPr>
              <w:t>ITEMS TO REFER TO OTHER COMMITTEESS</w:t>
            </w:r>
          </w:p>
        </w:tc>
      </w:tr>
      <w:tr w:rsidR="008F66A8" w:rsidRPr="004B1346" w14:paraId="448F3139" w14:textId="77777777" w:rsidTr="00F56535">
        <w:trPr>
          <w:trHeight w:val="210"/>
        </w:trPr>
        <w:tc>
          <w:tcPr>
            <w:tcW w:w="1843" w:type="dxa"/>
            <w:shd w:val="clear" w:color="auto" w:fill="auto"/>
            <w:tcMar>
              <w:top w:w="80" w:type="dxa"/>
              <w:left w:w="80" w:type="dxa"/>
              <w:bottom w:w="80" w:type="dxa"/>
              <w:right w:w="80" w:type="dxa"/>
            </w:tcMar>
          </w:tcPr>
          <w:p w14:paraId="35430EFC" w14:textId="77777777" w:rsidR="008F66A8" w:rsidRPr="001B7FBC" w:rsidRDefault="008F66A8" w:rsidP="008F66A8">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79A5709E" w14:textId="0B06888E" w:rsidR="008F66A8" w:rsidRPr="00F408B2" w:rsidRDefault="008F66A8" w:rsidP="008F66A8">
            <w:pPr>
              <w:pStyle w:val="BodyA"/>
              <w:jc w:val="both"/>
              <w:rPr>
                <w:rFonts w:ascii="Verdana" w:hAnsi="Verdana" w:cs="Segoe UI"/>
                <w:color w:val="auto"/>
                <w:shd w:val="clear" w:color="auto" w:fill="FFFFFF"/>
              </w:rPr>
            </w:pPr>
            <w:r>
              <w:rPr>
                <w:rFonts w:ascii="Verdana" w:hAnsi="Verdana" w:cs="Segoe UI"/>
                <w:color w:val="auto"/>
                <w:shd w:val="clear" w:color="auto" w:fill="FFFFFF"/>
              </w:rPr>
              <w:t xml:space="preserve">28/25 - </w:t>
            </w:r>
            <w:r w:rsidRPr="00F408B2">
              <w:rPr>
                <w:rFonts w:ascii="Verdana" w:hAnsi="Verdana" w:cs="Segoe UI"/>
                <w:color w:val="auto"/>
              </w:rPr>
              <w:t>Data Quality report</w:t>
            </w:r>
            <w:r>
              <w:rPr>
                <w:rFonts w:ascii="Verdana" w:hAnsi="Verdana" w:cs="Segoe UI"/>
                <w:color w:val="auto"/>
              </w:rPr>
              <w:t xml:space="preserve"> refer</w:t>
            </w:r>
            <w:r w:rsidRPr="00F408B2">
              <w:rPr>
                <w:rFonts w:ascii="Verdana" w:hAnsi="Verdana" w:cs="Segoe UI"/>
                <w:color w:val="auto"/>
              </w:rPr>
              <w:t xml:space="preserve"> to the Digital Committee for </w:t>
            </w:r>
            <w:r w:rsidRPr="00F408B2">
              <w:rPr>
                <w:rFonts w:ascii="Verdana" w:hAnsi="Verdana" w:cs="Segoe UI"/>
                <w:color w:val="auto"/>
                <w:shd w:val="clear" w:color="auto" w:fill="FFFFFF"/>
              </w:rPr>
              <w:t>further scrutiny and follow-up</w:t>
            </w:r>
            <w:r>
              <w:rPr>
                <w:rFonts w:ascii="Verdana" w:hAnsi="Verdana" w:cs="Segoe UI"/>
                <w:color w:val="auto"/>
                <w:shd w:val="clear" w:color="auto" w:fill="FFFFFF"/>
              </w:rPr>
              <w:t>.</w:t>
            </w:r>
          </w:p>
          <w:p w14:paraId="5ADE45C6" w14:textId="0C4007C5" w:rsidR="008F66A8" w:rsidRPr="008F66A8" w:rsidRDefault="008F66A8" w:rsidP="008F66A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rPr>
                <w:rFonts w:ascii="Verdana" w:hAnsi="Verdana" w:cs="Segoe UI"/>
              </w:rPr>
            </w:pPr>
            <w:r w:rsidRPr="008F66A8">
              <w:rPr>
                <w:rFonts w:ascii="Verdana" w:hAnsi="Verdana" w:cs="Segoe UI"/>
              </w:rPr>
              <w:t>28/25</w:t>
            </w:r>
            <w:r>
              <w:rPr>
                <w:rFonts w:ascii="Verdana" w:hAnsi="Verdana" w:cs="Segoe UI"/>
                <w:b/>
                <w:bCs/>
              </w:rPr>
              <w:t xml:space="preserve"> - </w:t>
            </w:r>
            <w:r w:rsidRPr="008F66A8">
              <w:rPr>
                <w:rFonts w:ascii="Verdana" w:hAnsi="Verdana" w:cs="Segoe UI"/>
              </w:rPr>
              <w:t>Quality Management report to</w:t>
            </w:r>
            <w:r>
              <w:rPr>
                <w:rFonts w:ascii="Verdana" w:hAnsi="Verdana" w:cs="Segoe UI"/>
              </w:rPr>
              <w:t xml:space="preserve"> refer to</w:t>
            </w:r>
            <w:r w:rsidRPr="008F66A8">
              <w:rPr>
                <w:rFonts w:ascii="Verdana" w:hAnsi="Verdana" w:cs="Segoe UI"/>
              </w:rPr>
              <w:t xml:space="preserve"> the Quality and Safety Committee</w:t>
            </w:r>
            <w:r>
              <w:rPr>
                <w:rFonts w:ascii="Verdana" w:hAnsi="Verdana" w:cs="Segoe UI"/>
              </w:rPr>
              <w:t>.</w:t>
            </w:r>
          </w:p>
          <w:p w14:paraId="2281ED7D" w14:textId="0ACF59B5" w:rsidR="008F66A8" w:rsidRDefault="008F66A8" w:rsidP="008F66A8">
            <w:pPr>
              <w:pStyle w:val="BodyA"/>
              <w:jc w:val="both"/>
              <w:rPr>
                <w:rFonts w:ascii="Verdana" w:hAnsi="Verdana" w:cs="Segoe UI"/>
                <w:color w:val="auto"/>
                <w:shd w:val="clear" w:color="auto" w:fill="FFFFFF"/>
              </w:rPr>
            </w:pPr>
            <w:r w:rsidRPr="008F66A8">
              <w:rPr>
                <w:rFonts w:ascii="Verdana" w:hAnsi="Verdana" w:cs="Segoe UI"/>
                <w:color w:val="auto"/>
                <w:shd w:val="clear" w:color="auto" w:fill="FFFFFF"/>
              </w:rPr>
              <w:t>28/25</w:t>
            </w:r>
            <w:r>
              <w:rPr>
                <w:rFonts w:ascii="Verdana" w:hAnsi="Verdana" w:cs="Segoe UI"/>
                <w:b/>
                <w:bCs/>
                <w:color w:val="auto"/>
                <w:shd w:val="clear" w:color="auto" w:fill="FFFFFF"/>
              </w:rPr>
              <w:t xml:space="preserve"> - </w:t>
            </w:r>
            <w:r w:rsidRPr="00F408B2">
              <w:rPr>
                <w:rFonts w:ascii="Verdana" w:hAnsi="Verdana" w:cs="Segoe UI"/>
                <w:color w:val="auto"/>
                <w:shd w:val="clear" w:color="auto" w:fill="FFFFFF"/>
              </w:rPr>
              <w:t>Asset Management report</w:t>
            </w:r>
            <w:r>
              <w:rPr>
                <w:rFonts w:ascii="Verdana" w:hAnsi="Verdana" w:cs="Segoe UI"/>
                <w:color w:val="auto"/>
                <w:shd w:val="clear" w:color="auto" w:fill="FFFFFF"/>
              </w:rPr>
              <w:t xml:space="preserve"> refer</w:t>
            </w:r>
            <w:r w:rsidRPr="00F408B2">
              <w:rPr>
                <w:rFonts w:ascii="Verdana" w:hAnsi="Verdana" w:cs="Segoe UI"/>
                <w:color w:val="auto"/>
                <w:shd w:val="clear" w:color="auto" w:fill="FFFFFF"/>
              </w:rPr>
              <w:t xml:space="preserve"> to the Performance and Finance Committee for informatio</w:t>
            </w:r>
            <w:r>
              <w:rPr>
                <w:rFonts w:ascii="Verdana" w:hAnsi="Verdana" w:cs="Segoe UI"/>
                <w:color w:val="auto"/>
                <w:shd w:val="clear" w:color="auto" w:fill="FFFFFF"/>
              </w:rPr>
              <w:t>n.</w:t>
            </w:r>
          </w:p>
          <w:p w14:paraId="4FB11A84" w14:textId="79535F9B" w:rsidR="00B43C57" w:rsidRDefault="00B43C57" w:rsidP="008F66A8">
            <w:pPr>
              <w:pStyle w:val="BodyA"/>
              <w:jc w:val="both"/>
              <w:rPr>
                <w:rFonts w:ascii="Verdana" w:hAnsi="Verdana" w:cs="Segoe UI"/>
                <w:color w:val="auto"/>
                <w:shd w:val="clear" w:color="auto" w:fill="FFFFFF"/>
              </w:rPr>
            </w:pPr>
            <w:r>
              <w:rPr>
                <w:rFonts w:ascii="Verdana" w:hAnsi="Verdana" w:cs="Segoe UI"/>
                <w:color w:val="auto"/>
                <w:shd w:val="clear" w:color="auto" w:fill="FFFFFF"/>
              </w:rPr>
              <w:t>3</w:t>
            </w:r>
            <w:r w:rsidR="00B871CC">
              <w:rPr>
                <w:rFonts w:ascii="Verdana" w:hAnsi="Verdana" w:cs="Segoe UI"/>
                <w:color w:val="auto"/>
                <w:shd w:val="clear" w:color="auto" w:fill="FFFFFF"/>
              </w:rPr>
              <w:t>6</w:t>
            </w:r>
            <w:r>
              <w:rPr>
                <w:rFonts w:ascii="Verdana" w:hAnsi="Verdana" w:cs="Segoe UI"/>
                <w:color w:val="auto"/>
                <w:shd w:val="clear" w:color="auto" w:fill="FFFFFF"/>
              </w:rPr>
              <w:t xml:space="preserve">/25 - </w:t>
            </w:r>
            <w:bookmarkStart w:id="0" w:name="_Hlk196830366"/>
            <w:r>
              <w:rPr>
                <w:rFonts w:ascii="Verdana" w:hAnsi="Verdana" w:cs="Segoe UI"/>
                <w:shd w:val="clear" w:color="auto" w:fill="FFFFFF"/>
              </w:rPr>
              <w:t>Annual Account to the Performance and Finance Committee</w:t>
            </w:r>
            <w:bookmarkEnd w:id="0"/>
            <w:r>
              <w:rPr>
                <w:rFonts w:ascii="Verdana" w:hAnsi="Verdana" w:cs="Segoe UI"/>
                <w:shd w:val="clear" w:color="auto" w:fill="FFFFFF"/>
              </w:rPr>
              <w:t>.</w:t>
            </w:r>
          </w:p>
          <w:p w14:paraId="68A2B1E3" w14:textId="3A030FCD" w:rsidR="008F66A8" w:rsidRPr="001B7FBC" w:rsidRDefault="008F66A8" w:rsidP="008F66A8">
            <w:pPr>
              <w:pStyle w:val="BodyA"/>
              <w:tabs>
                <w:tab w:val="left" w:pos="3090"/>
              </w:tabs>
              <w:jc w:val="both"/>
              <w:rPr>
                <w:rFonts w:ascii="Verdana" w:hAnsi="Verdana" w:cs="Segoe UI"/>
                <w:color w:val="auto"/>
                <w:shd w:val="clear" w:color="auto" w:fill="FFFFFF"/>
              </w:rPr>
            </w:pPr>
            <w:r>
              <w:rPr>
                <w:rFonts w:ascii="Verdana" w:hAnsi="Verdana" w:cs="Segoe UI"/>
                <w:color w:val="auto"/>
                <w:shd w:val="clear" w:color="auto" w:fill="FFFFFF"/>
              </w:rPr>
              <w:t xml:space="preserve">35/25 </w:t>
            </w:r>
            <w:r>
              <w:rPr>
                <w:rFonts w:ascii="Verdana" w:eastAsia="Times New Roman" w:hAnsi="Verdana" w:cs="Segoe UI"/>
                <w:i/>
                <w:iCs/>
                <w:color w:val="242424"/>
                <w:bdr w:val="none" w:sz="0" w:space="0" w:color="auto"/>
                <w:lang w:val="en-GB"/>
              </w:rPr>
              <w:t xml:space="preserve">- </w:t>
            </w:r>
            <w:r>
              <w:rPr>
                <w:rFonts w:ascii="Verdana" w:eastAsia="Times New Roman" w:hAnsi="Verdana" w:cs="Segoe UI"/>
                <w:color w:val="242424"/>
                <w:bdr w:val="none" w:sz="0" w:space="0" w:color="auto"/>
                <w:lang w:val="en-GB"/>
              </w:rPr>
              <w:t>T</w:t>
            </w:r>
            <w:r w:rsidRPr="00E778AE">
              <w:rPr>
                <w:rFonts w:ascii="Verdana" w:eastAsia="Times New Roman" w:hAnsi="Verdana" w:cs="Segoe UI"/>
                <w:color w:val="242424"/>
                <w:bdr w:val="none" w:sz="0" w:space="0" w:color="auto"/>
                <w:lang w:val="en-GB"/>
              </w:rPr>
              <w:t>ightening controls around debt recovery to</w:t>
            </w:r>
            <w:r>
              <w:rPr>
                <w:rFonts w:ascii="Verdana" w:eastAsia="Times New Roman" w:hAnsi="Verdana" w:cs="Segoe UI"/>
                <w:color w:val="242424"/>
                <w:bdr w:val="none" w:sz="0" w:space="0" w:color="auto"/>
                <w:lang w:val="en-GB"/>
              </w:rPr>
              <w:t xml:space="preserve"> refer to</w:t>
            </w:r>
            <w:r w:rsidRPr="00E778AE">
              <w:rPr>
                <w:rFonts w:ascii="Verdana" w:eastAsia="Times New Roman" w:hAnsi="Verdana" w:cs="Segoe UI"/>
                <w:color w:val="242424"/>
                <w:bdr w:val="none" w:sz="0" w:space="0" w:color="auto"/>
                <w:lang w:val="en-GB"/>
              </w:rPr>
              <w:t xml:space="preserve"> the Workforce and OD committee for a deep dive</w:t>
            </w:r>
            <w:r>
              <w:rPr>
                <w:rFonts w:ascii="Verdana" w:eastAsia="Times New Roman" w:hAnsi="Verdana" w:cs="Segoe UI"/>
                <w:color w:val="242424"/>
                <w:bdr w:val="none" w:sz="0" w:space="0" w:color="auto"/>
                <w:lang w:val="en-GB"/>
              </w:rPr>
              <w:t>.</w:t>
            </w:r>
          </w:p>
        </w:tc>
      </w:tr>
      <w:tr w:rsidR="00327410" w:rsidRPr="004B1346" w14:paraId="2EB4E9ED" w14:textId="77777777" w:rsidTr="00F56535">
        <w:trPr>
          <w:trHeight w:val="210"/>
        </w:trPr>
        <w:tc>
          <w:tcPr>
            <w:tcW w:w="1843" w:type="dxa"/>
            <w:shd w:val="clear" w:color="auto" w:fill="auto"/>
            <w:tcMar>
              <w:top w:w="80" w:type="dxa"/>
              <w:left w:w="80" w:type="dxa"/>
              <w:bottom w:w="80" w:type="dxa"/>
              <w:right w:w="80" w:type="dxa"/>
            </w:tcMar>
          </w:tcPr>
          <w:p w14:paraId="5FC2850E" w14:textId="014EEBED" w:rsidR="00327410" w:rsidRPr="001B7FBC" w:rsidRDefault="00327410" w:rsidP="001B7FBC">
            <w:pPr>
              <w:pStyle w:val="BodyA"/>
              <w:jc w:val="both"/>
              <w:rPr>
                <w:rFonts w:ascii="Verdana" w:hAnsi="Verdana" w:cs="Arial"/>
                <w:b/>
                <w:color w:val="auto"/>
              </w:rPr>
            </w:pPr>
            <w:r>
              <w:rPr>
                <w:rFonts w:ascii="Verdana" w:hAnsi="Verdana" w:cs="Arial"/>
                <w:b/>
                <w:color w:val="auto"/>
              </w:rPr>
              <w:t>4</w:t>
            </w:r>
            <w:r w:rsidR="008F66A8">
              <w:rPr>
                <w:rFonts w:ascii="Verdana" w:hAnsi="Verdana" w:cs="Arial"/>
                <w:b/>
                <w:color w:val="auto"/>
              </w:rPr>
              <w:t>2</w:t>
            </w:r>
            <w:r>
              <w:rPr>
                <w:rFonts w:ascii="Verdana" w:hAnsi="Verdana" w:cs="Arial"/>
                <w:b/>
                <w:color w:val="auto"/>
              </w:rPr>
              <w:t>/25</w:t>
            </w:r>
          </w:p>
        </w:tc>
        <w:tc>
          <w:tcPr>
            <w:tcW w:w="8363" w:type="dxa"/>
            <w:shd w:val="clear" w:color="auto" w:fill="auto"/>
            <w:tcMar>
              <w:top w:w="80" w:type="dxa"/>
              <w:left w:w="80" w:type="dxa"/>
              <w:bottom w:w="80" w:type="dxa"/>
              <w:right w:w="80" w:type="dxa"/>
            </w:tcMar>
          </w:tcPr>
          <w:p w14:paraId="44774593" w14:textId="2B3CA080" w:rsidR="00327410" w:rsidRPr="003E198D" w:rsidRDefault="00327410" w:rsidP="001B7FBC">
            <w:pPr>
              <w:pStyle w:val="BodyA"/>
              <w:tabs>
                <w:tab w:val="left" w:pos="3090"/>
              </w:tabs>
              <w:jc w:val="both"/>
              <w:rPr>
                <w:rFonts w:ascii="Verdana" w:hAnsi="Verdana" w:cs="Segoe UI"/>
                <w:b/>
                <w:bCs/>
                <w:color w:val="auto"/>
                <w:shd w:val="clear" w:color="auto" w:fill="FFFFFF"/>
              </w:rPr>
            </w:pPr>
            <w:r w:rsidRPr="003E198D">
              <w:rPr>
                <w:rFonts w:ascii="Verdana" w:hAnsi="Verdana" w:cs="Segoe UI"/>
                <w:b/>
                <w:bCs/>
                <w:color w:val="auto"/>
                <w:shd w:val="clear" w:color="auto" w:fill="FFFFFF"/>
              </w:rPr>
              <w:t>DATE OF NEXT MEETING</w:t>
            </w:r>
          </w:p>
        </w:tc>
      </w:tr>
      <w:tr w:rsidR="003E198D" w:rsidRPr="004B1346" w14:paraId="3FF9A074" w14:textId="77777777" w:rsidTr="00F56535">
        <w:trPr>
          <w:trHeight w:val="210"/>
        </w:trPr>
        <w:tc>
          <w:tcPr>
            <w:tcW w:w="1843" w:type="dxa"/>
            <w:shd w:val="clear" w:color="auto" w:fill="auto"/>
            <w:tcMar>
              <w:top w:w="80" w:type="dxa"/>
              <w:left w:w="80" w:type="dxa"/>
              <w:bottom w:w="80" w:type="dxa"/>
              <w:right w:w="80" w:type="dxa"/>
            </w:tcMar>
          </w:tcPr>
          <w:p w14:paraId="6D7EF48C" w14:textId="77777777" w:rsidR="003E198D" w:rsidRPr="001B7FBC" w:rsidRDefault="003E198D" w:rsidP="003E198D">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3A789BB1" w14:textId="65CEE0FE" w:rsidR="003E198D" w:rsidRPr="001B7FBC" w:rsidRDefault="003E198D" w:rsidP="003E198D">
            <w:pPr>
              <w:pStyle w:val="BodyA"/>
              <w:tabs>
                <w:tab w:val="left" w:pos="3090"/>
              </w:tabs>
              <w:jc w:val="both"/>
              <w:rPr>
                <w:rFonts w:ascii="Verdana" w:hAnsi="Verdana" w:cs="Segoe UI"/>
                <w:color w:val="auto"/>
                <w:shd w:val="clear" w:color="auto" w:fill="FFFFFF"/>
              </w:rPr>
            </w:pPr>
            <w:r w:rsidRPr="00AE14DD">
              <w:rPr>
                <w:rFonts w:ascii="Verdana" w:hAnsi="Verdana" w:cs="Arial"/>
              </w:rPr>
              <w:t xml:space="preserve">The next scheduled meeting is </w:t>
            </w:r>
            <w:r>
              <w:rPr>
                <w:rFonts w:ascii="Verdana" w:hAnsi="Verdana" w:cs="Arial"/>
              </w:rPr>
              <w:t>Thursday, 22 Ma</w:t>
            </w:r>
            <w:r w:rsidR="00192CC3">
              <w:rPr>
                <w:rFonts w:ascii="Verdana" w:hAnsi="Verdana" w:cs="Arial"/>
              </w:rPr>
              <w:t>y</w:t>
            </w:r>
            <w:r>
              <w:rPr>
                <w:rFonts w:ascii="Verdana" w:hAnsi="Verdana" w:cs="Arial"/>
              </w:rPr>
              <w:t xml:space="preserve"> 2025.</w:t>
            </w:r>
          </w:p>
        </w:tc>
      </w:tr>
    </w:tbl>
    <w:p w14:paraId="000A0B33" w14:textId="77777777" w:rsidR="00FE5E56" w:rsidRPr="004B1346" w:rsidRDefault="00FE5E56" w:rsidP="00935B89">
      <w:pPr>
        <w:pStyle w:val="BodyA"/>
        <w:spacing w:before="0" w:after="0"/>
        <w:rPr>
          <w:rFonts w:ascii="Verdana" w:hAnsi="Verdana" w:cs="Arial"/>
          <w:color w:val="auto"/>
        </w:rPr>
      </w:pPr>
    </w:p>
    <w:sectPr w:rsidR="00FE5E56" w:rsidRPr="004B1346">
      <w:headerReference w:type="even" r:id="rId11"/>
      <w:headerReference w:type="default" r:id="rId12"/>
      <w:footerReference w:type="even" r:id="rId13"/>
      <w:footerReference w:type="default" r:id="rId14"/>
      <w:headerReference w:type="first" r:id="rId15"/>
      <w:footerReference w:type="first" r:id="rId16"/>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93D269" w14:textId="77777777" w:rsidR="008157AE" w:rsidRDefault="008157AE">
      <w:r>
        <w:separator/>
      </w:r>
    </w:p>
  </w:endnote>
  <w:endnote w:type="continuationSeparator" w:id="0">
    <w:p w14:paraId="003D6138" w14:textId="77777777" w:rsidR="008157AE" w:rsidRDefault="008157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var(--fontFamilyBase)">
    <w:altName w:val="Cambria"/>
    <w:panose1 w:val="00000000000000000000"/>
    <w:charset w:val="00"/>
    <w:family w:val="roman"/>
    <w:notTrueType/>
    <w:pitch w:val="default"/>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9BF400" w14:textId="77777777" w:rsidR="00F56535" w:rsidRDefault="00F5653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14:paraId="15AA2B30" w14:textId="7B679DC7" w:rsidR="00D65434" w:rsidRDefault="00A45AAE" w:rsidP="004612A3">
        <w:pPr>
          <w:pStyle w:val="Footer"/>
          <w:pBdr>
            <w:top w:val="single" w:sz="4" w:space="1" w:color="D9D9D9" w:themeColor="background1" w:themeShade="D9"/>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14:paraId="3C479D64" w14:textId="77777777" w:rsidR="00D65434" w:rsidRPr="004612A3" w:rsidRDefault="00D65434" w:rsidP="004612A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727743" w14:textId="77777777" w:rsidR="00F56535" w:rsidRDefault="00F565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B3F0E7" w14:textId="77777777" w:rsidR="008157AE" w:rsidRDefault="008157AE">
      <w:r>
        <w:separator/>
      </w:r>
    </w:p>
  </w:footnote>
  <w:footnote w:type="continuationSeparator" w:id="0">
    <w:p w14:paraId="256CA4EF" w14:textId="77777777" w:rsidR="008157AE" w:rsidRDefault="008157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566C56" w14:textId="6AC4E554" w:rsidR="00F56535" w:rsidRDefault="00F5653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D2EF6" w14:textId="1E9EA973" w:rsidR="00D65434" w:rsidRPr="00682A9B" w:rsidRDefault="00D65434" w:rsidP="00682A9B">
    <w:pPr>
      <w:pStyle w:val="Header"/>
      <w:jc w:val="center"/>
    </w:pPr>
    <w:r>
      <w:rPr>
        <w:noProof/>
        <w:lang w:val="en-GB"/>
      </w:rPr>
      <w:drawing>
        <wp:inline distT="0" distB="0" distL="0" distR="0" wp14:anchorId="75DA241C" wp14:editId="4CA83032">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3632B6" w14:textId="784E3144" w:rsidR="00F56535" w:rsidRDefault="00F5653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3D7BA7"/>
    <w:multiLevelType w:val="multilevel"/>
    <w:tmpl w:val="EFCAB64A"/>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3311106"/>
    <w:multiLevelType w:val="multilevel"/>
    <w:tmpl w:val="78F01572"/>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3B02235"/>
    <w:multiLevelType w:val="multilevel"/>
    <w:tmpl w:val="0122CFCA"/>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 w15:restartNumberingAfterBreak="0">
    <w:nsid w:val="08513317"/>
    <w:multiLevelType w:val="hybridMultilevel"/>
    <w:tmpl w:val="775CA29E"/>
    <w:lvl w:ilvl="0" w:tplc="CE0E7E6E">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9291A75"/>
    <w:multiLevelType w:val="multilevel"/>
    <w:tmpl w:val="6F56CDE8"/>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17153399"/>
    <w:multiLevelType w:val="multilevel"/>
    <w:tmpl w:val="6F56CDE8"/>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9A9194B"/>
    <w:multiLevelType w:val="hybridMultilevel"/>
    <w:tmpl w:val="36362046"/>
    <w:lvl w:ilvl="0" w:tplc="CE0E7E6E">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FB938B9"/>
    <w:multiLevelType w:val="multilevel"/>
    <w:tmpl w:val="A672DD3E"/>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23E71A94"/>
    <w:multiLevelType w:val="multilevel"/>
    <w:tmpl w:val="ACD4B4CE"/>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7"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297C420D"/>
    <w:multiLevelType w:val="hybridMultilevel"/>
    <w:tmpl w:val="D848BD98"/>
    <w:lvl w:ilvl="0" w:tplc="CE0E7E6E">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22B53F0"/>
    <w:multiLevelType w:val="hybridMultilevel"/>
    <w:tmpl w:val="B6B6F40A"/>
    <w:lvl w:ilvl="0" w:tplc="CE0E7E6E">
      <w:numFmt w:val="bullet"/>
      <w:lvlText w:val="-"/>
      <w:lvlJc w:val="left"/>
      <w:pPr>
        <w:ind w:left="1080" w:hanging="360"/>
      </w:pPr>
      <w:rPr>
        <w:rFonts w:ascii="Verdana" w:eastAsia="Calibr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3C8F0748"/>
    <w:multiLevelType w:val="multilevel"/>
    <w:tmpl w:val="0268CFA2"/>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E284013"/>
    <w:multiLevelType w:val="multilevel"/>
    <w:tmpl w:val="96909D80"/>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F4D247D"/>
    <w:multiLevelType w:val="hybridMultilevel"/>
    <w:tmpl w:val="BAE46E94"/>
    <w:lvl w:ilvl="0" w:tplc="CE0E7E6E">
      <w:numFmt w:val="bullet"/>
      <w:lvlText w:val="-"/>
      <w:lvlJc w:val="left"/>
      <w:pPr>
        <w:ind w:left="1080" w:hanging="360"/>
      </w:pPr>
      <w:rPr>
        <w:rFonts w:ascii="Verdana" w:eastAsia="Calibr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1CD1121"/>
    <w:multiLevelType w:val="hybridMultilevel"/>
    <w:tmpl w:val="8B269D72"/>
    <w:lvl w:ilvl="0" w:tplc="CE0E7E6E">
      <w:numFmt w:val="bullet"/>
      <w:lvlText w:val="-"/>
      <w:lvlJc w:val="left"/>
      <w:pPr>
        <w:ind w:left="1080" w:hanging="360"/>
      </w:pPr>
      <w:rPr>
        <w:rFonts w:ascii="Verdana" w:eastAsia="Calibr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2"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43D45423"/>
    <w:multiLevelType w:val="multilevel"/>
    <w:tmpl w:val="2174DF1A"/>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4A252BA8"/>
    <w:multiLevelType w:val="hybridMultilevel"/>
    <w:tmpl w:val="EB3E4CDA"/>
    <w:lvl w:ilvl="0" w:tplc="CE0E7E6E">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4D545730"/>
    <w:multiLevelType w:val="multilevel"/>
    <w:tmpl w:val="1008410E"/>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4E485318"/>
    <w:multiLevelType w:val="multilevel"/>
    <w:tmpl w:val="19C61576"/>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1"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6" w15:restartNumberingAfterBreak="0">
    <w:nsid w:val="5FC5424A"/>
    <w:multiLevelType w:val="multilevel"/>
    <w:tmpl w:val="B420DA7E"/>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64ED25BC"/>
    <w:multiLevelType w:val="hybridMultilevel"/>
    <w:tmpl w:val="D518A790"/>
    <w:lvl w:ilvl="0" w:tplc="BEF8C9E4">
      <w:numFmt w:val="bullet"/>
      <w:lvlText w:val="-"/>
      <w:lvlJc w:val="left"/>
      <w:pPr>
        <w:ind w:left="1080" w:hanging="360"/>
      </w:pPr>
      <w:rPr>
        <w:rFonts w:ascii="Verdana" w:eastAsia="Times New Roman" w:hAnsi="Verdana" w:cs="Segoe U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8"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9"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0" w15:restartNumberingAfterBreak="0">
    <w:nsid w:val="755A5031"/>
    <w:multiLevelType w:val="hybridMultilevel"/>
    <w:tmpl w:val="2A80D09A"/>
    <w:lvl w:ilvl="0" w:tplc="9B301FE0">
      <w:start w:val="4"/>
      <w:numFmt w:val="bullet"/>
      <w:lvlText w:val="-"/>
      <w:lvlJc w:val="left"/>
      <w:pPr>
        <w:ind w:left="720" w:hanging="360"/>
      </w:pPr>
      <w:rPr>
        <w:rFonts w:ascii="Verdana" w:eastAsia="Arial" w:hAnsi="Verdana"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2"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3"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4"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5"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6" w15:restartNumberingAfterBreak="0">
    <w:nsid w:val="7D6E3C0C"/>
    <w:multiLevelType w:val="hybridMultilevel"/>
    <w:tmpl w:val="9D789F52"/>
    <w:lvl w:ilvl="0" w:tplc="CE0E7E6E">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2"/>
  </w:num>
  <w:num w:numId="2">
    <w:abstractNumId w:val="0"/>
  </w:num>
  <w:num w:numId="3">
    <w:abstractNumId w:val="43"/>
  </w:num>
  <w:num w:numId="4">
    <w:abstractNumId w:val="10"/>
  </w:num>
  <w:num w:numId="5">
    <w:abstractNumId w:val="21"/>
  </w:num>
  <w:num w:numId="6">
    <w:abstractNumId w:val="14"/>
  </w:num>
  <w:num w:numId="7">
    <w:abstractNumId w:val="9"/>
  </w:num>
  <w:num w:numId="8">
    <w:abstractNumId w:val="17"/>
  </w:num>
  <w:num w:numId="9">
    <w:abstractNumId w:val="23"/>
  </w:num>
  <w:num w:numId="10">
    <w:abstractNumId w:val="5"/>
  </w:num>
  <w:num w:numId="11">
    <w:abstractNumId w:val="19"/>
  </w:num>
  <w:num w:numId="12">
    <w:abstractNumId w:val="44"/>
  </w:num>
  <w:num w:numId="13">
    <w:abstractNumId w:val="32"/>
  </w:num>
  <w:num w:numId="14">
    <w:abstractNumId w:val="2"/>
  </w:num>
  <w:num w:numId="15">
    <w:abstractNumId w:val="25"/>
  </w:num>
  <w:num w:numId="16">
    <w:abstractNumId w:val="54"/>
  </w:num>
  <w:num w:numId="17">
    <w:abstractNumId w:val="53"/>
  </w:num>
  <w:num w:numId="18">
    <w:abstractNumId w:val="55"/>
  </w:num>
  <w:num w:numId="19">
    <w:abstractNumId w:val="16"/>
  </w:num>
  <w:num w:numId="20">
    <w:abstractNumId w:val="6"/>
  </w:num>
  <w:num w:numId="21">
    <w:abstractNumId w:val="51"/>
  </w:num>
  <w:num w:numId="22">
    <w:abstractNumId w:val="34"/>
  </w:num>
  <w:num w:numId="23">
    <w:abstractNumId w:val="41"/>
  </w:num>
  <w:num w:numId="24">
    <w:abstractNumId w:val="42"/>
  </w:num>
  <w:num w:numId="25">
    <w:abstractNumId w:val="26"/>
  </w:num>
  <w:num w:numId="26">
    <w:abstractNumId w:val="22"/>
  </w:num>
  <w:num w:numId="27">
    <w:abstractNumId w:val="37"/>
  </w:num>
  <w:num w:numId="28">
    <w:abstractNumId w:val="30"/>
  </w:num>
  <w:num w:numId="29">
    <w:abstractNumId w:val="24"/>
  </w:num>
  <w:num w:numId="30">
    <w:abstractNumId w:val="49"/>
  </w:num>
  <w:num w:numId="31">
    <w:abstractNumId w:val="36"/>
  </w:num>
  <w:num w:numId="32">
    <w:abstractNumId w:val="45"/>
  </w:num>
  <w:num w:numId="33">
    <w:abstractNumId w:val="40"/>
  </w:num>
  <w:num w:numId="34">
    <w:abstractNumId w:val="48"/>
  </w:num>
  <w:num w:numId="35">
    <w:abstractNumId w:val="50"/>
  </w:num>
  <w:num w:numId="36">
    <w:abstractNumId w:val="18"/>
  </w:num>
  <w:num w:numId="37">
    <w:abstractNumId w:val="47"/>
  </w:num>
  <w:num w:numId="38">
    <w:abstractNumId w:val="39"/>
  </w:num>
  <w:num w:numId="39">
    <w:abstractNumId w:val="1"/>
  </w:num>
  <w:num w:numId="40">
    <w:abstractNumId w:val="4"/>
  </w:num>
  <w:num w:numId="41">
    <w:abstractNumId w:val="38"/>
  </w:num>
  <w:num w:numId="42">
    <w:abstractNumId w:val="27"/>
  </w:num>
  <w:num w:numId="43">
    <w:abstractNumId w:val="31"/>
  </w:num>
  <w:num w:numId="44">
    <w:abstractNumId w:val="3"/>
  </w:num>
  <w:num w:numId="45">
    <w:abstractNumId w:val="13"/>
  </w:num>
  <w:num w:numId="46">
    <w:abstractNumId w:val="46"/>
  </w:num>
  <w:num w:numId="47">
    <w:abstractNumId w:val="28"/>
  </w:num>
  <w:num w:numId="48">
    <w:abstractNumId w:val="33"/>
  </w:num>
  <w:num w:numId="49">
    <w:abstractNumId w:val="15"/>
  </w:num>
  <w:num w:numId="50">
    <w:abstractNumId w:val="56"/>
  </w:num>
  <w:num w:numId="51">
    <w:abstractNumId w:val="8"/>
  </w:num>
  <w:num w:numId="52">
    <w:abstractNumId w:val="11"/>
  </w:num>
  <w:num w:numId="53">
    <w:abstractNumId w:val="29"/>
  </w:num>
  <w:num w:numId="54">
    <w:abstractNumId w:val="12"/>
  </w:num>
  <w:num w:numId="55">
    <w:abstractNumId w:val="20"/>
  </w:num>
  <w:num w:numId="56">
    <w:abstractNumId w:val="35"/>
  </w:num>
  <w:num w:numId="57">
    <w:abstractNumId w:val="7"/>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GB" w:vendorID="64" w:dllVersion="0" w:nlCheck="1" w:checkStyle="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1D4D"/>
    <w:rsid w:val="00003718"/>
    <w:rsid w:val="0000400F"/>
    <w:rsid w:val="00004CEE"/>
    <w:rsid w:val="00005771"/>
    <w:rsid w:val="0000592D"/>
    <w:rsid w:val="00005B11"/>
    <w:rsid w:val="000112F4"/>
    <w:rsid w:val="000113D1"/>
    <w:rsid w:val="000141BA"/>
    <w:rsid w:val="0001695B"/>
    <w:rsid w:val="00020B6D"/>
    <w:rsid w:val="00023229"/>
    <w:rsid w:val="000238DE"/>
    <w:rsid w:val="00023956"/>
    <w:rsid w:val="00024339"/>
    <w:rsid w:val="00025AE4"/>
    <w:rsid w:val="00025EAC"/>
    <w:rsid w:val="00026992"/>
    <w:rsid w:val="00026A33"/>
    <w:rsid w:val="00027152"/>
    <w:rsid w:val="00032A8C"/>
    <w:rsid w:val="00032FFE"/>
    <w:rsid w:val="00034ACD"/>
    <w:rsid w:val="000350A3"/>
    <w:rsid w:val="00035691"/>
    <w:rsid w:val="00035F1E"/>
    <w:rsid w:val="00036489"/>
    <w:rsid w:val="00036F8E"/>
    <w:rsid w:val="0003788C"/>
    <w:rsid w:val="000379D3"/>
    <w:rsid w:val="00037EAA"/>
    <w:rsid w:val="00037F06"/>
    <w:rsid w:val="00040FB5"/>
    <w:rsid w:val="00042161"/>
    <w:rsid w:val="00042F48"/>
    <w:rsid w:val="00043CBF"/>
    <w:rsid w:val="000440C4"/>
    <w:rsid w:val="000443D7"/>
    <w:rsid w:val="00045495"/>
    <w:rsid w:val="00047D1C"/>
    <w:rsid w:val="0005198F"/>
    <w:rsid w:val="00051F02"/>
    <w:rsid w:val="00053F49"/>
    <w:rsid w:val="0006336F"/>
    <w:rsid w:val="00063F6B"/>
    <w:rsid w:val="00064CE8"/>
    <w:rsid w:val="00065894"/>
    <w:rsid w:val="00065D88"/>
    <w:rsid w:val="000662A0"/>
    <w:rsid w:val="00066D03"/>
    <w:rsid w:val="00067299"/>
    <w:rsid w:val="000674D7"/>
    <w:rsid w:val="00067AF9"/>
    <w:rsid w:val="000703BD"/>
    <w:rsid w:val="00070DFF"/>
    <w:rsid w:val="000712BD"/>
    <w:rsid w:val="00072517"/>
    <w:rsid w:val="00072B73"/>
    <w:rsid w:val="000730EB"/>
    <w:rsid w:val="0007352B"/>
    <w:rsid w:val="00074C2D"/>
    <w:rsid w:val="0007554B"/>
    <w:rsid w:val="00076343"/>
    <w:rsid w:val="00076FA2"/>
    <w:rsid w:val="000773CE"/>
    <w:rsid w:val="00077824"/>
    <w:rsid w:val="0008019F"/>
    <w:rsid w:val="00080594"/>
    <w:rsid w:val="0008229F"/>
    <w:rsid w:val="0008302A"/>
    <w:rsid w:val="000830E4"/>
    <w:rsid w:val="000837A0"/>
    <w:rsid w:val="00084124"/>
    <w:rsid w:val="000853AB"/>
    <w:rsid w:val="00085671"/>
    <w:rsid w:val="00085A83"/>
    <w:rsid w:val="00085E28"/>
    <w:rsid w:val="00086AAE"/>
    <w:rsid w:val="00087A00"/>
    <w:rsid w:val="0009058D"/>
    <w:rsid w:val="00091B11"/>
    <w:rsid w:val="00093EE8"/>
    <w:rsid w:val="000944EC"/>
    <w:rsid w:val="000948E0"/>
    <w:rsid w:val="000A0738"/>
    <w:rsid w:val="000A08E4"/>
    <w:rsid w:val="000A0E7E"/>
    <w:rsid w:val="000A23C6"/>
    <w:rsid w:val="000A3C7D"/>
    <w:rsid w:val="000A434A"/>
    <w:rsid w:val="000A5604"/>
    <w:rsid w:val="000A698E"/>
    <w:rsid w:val="000A6D3F"/>
    <w:rsid w:val="000A781B"/>
    <w:rsid w:val="000A7CF2"/>
    <w:rsid w:val="000B1A35"/>
    <w:rsid w:val="000B1ED5"/>
    <w:rsid w:val="000B2174"/>
    <w:rsid w:val="000B2509"/>
    <w:rsid w:val="000B27F7"/>
    <w:rsid w:val="000B3018"/>
    <w:rsid w:val="000B3982"/>
    <w:rsid w:val="000B3C91"/>
    <w:rsid w:val="000B3D79"/>
    <w:rsid w:val="000B425F"/>
    <w:rsid w:val="000B44E4"/>
    <w:rsid w:val="000B7256"/>
    <w:rsid w:val="000B7A6A"/>
    <w:rsid w:val="000C0CDA"/>
    <w:rsid w:val="000C0F78"/>
    <w:rsid w:val="000C2DE2"/>
    <w:rsid w:val="000C7113"/>
    <w:rsid w:val="000D0F55"/>
    <w:rsid w:val="000D120B"/>
    <w:rsid w:val="000D1703"/>
    <w:rsid w:val="000D1803"/>
    <w:rsid w:val="000D33BE"/>
    <w:rsid w:val="000D4D25"/>
    <w:rsid w:val="000D66D3"/>
    <w:rsid w:val="000D76F1"/>
    <w:rsid w:val="000D7811"/>
    <w:rsid w:val="000E006C"/>
    <w:rsid w:val="000E1DB3"/>
    <w:rsid w:val="000E2F09"/>
    <w:rsid w:val="000E4331"/>
    <w:rsid w:val="000E47E9"/>
    <w:rsid w:val="000E4F43"/>
    <w:rsid w:val="000E593A"/>
    <w:rsid w:val="000E77A1"/>
    <w:rsid w:val="000E7F68"/>
    <w:rsid w:val="000F0C38"/>
    <w:rsid w:val="000F2F85"/>
    <w:rsid w:val="000F6B06"/>
    <w:rsid w:val="000F770B"/>
    <w:rsid w:val="000F7DC5"/>
    <w:rsid w:val="001016A1"/>
    <w:rsid w:val="00102061"/>
    <w:rsid w:val="00102229"/>
    <w:rsid w:val="00102CDD"/>
    <w:rsid w:val="001040F1"/>
    <w:rsid w:val="001045B2"/>
    <w:rsid w:val="00105151"/>
    <w:rsid w:val="0010565A"/>
    <w:rsid w:val="001072C6"/>
    <w:rsid w:val="00110A65"/>
    <w:rsid w:val="001126CE"/>
    <w:rsid w:val="0011287C"/>
    <w:rsid w:val="00113F1F"/>
    <w:rsid w:val="001152BA"/>
    <w:rsid w:val="001155AC"/>
    <w:rsid w:val="00115C80"/>
    <w:rsid w:val="00116BEB"/>
    <w:rsid w:val="00117CD0"/>
    <w:rsid w:val="00120F51"/>
    <w:rsid w:val="00122418"/>
    <w:rsid w:val="00123DCA"/>
    <w:rsid w:val="00123FF9"/>
    <w:rsid w:val="0012427D"/>
    <w:rsid w:val="00124877"/>
    <w:rsid w:val="00124FD8"/>
    <w:rsid w:val="0012507A"/>
    <w:rsid w:val="001256A4"/>
    <w:rsid w:val="0012579A"/>
    <w:rsid w:val="0012616B"/>
    <w:rsid w:val="00126850"/>
    <w:rsid w:val="0012691B"/>
    <w:rsid w:val="001269A3"/>
    <w:rsid w:val="0013022E"/>
    <w:rsid w:val="001307F1"/>
    <w:rsid w:val="001318C9"/>
    <w:rsid w:val="0013533A"/>
    <w:rsid w:val="00136256"/>
    <w:rsid w:val="00136850"/>
    <w:rsid w:val="00136DB0"/>
    <w:rsid w:val="00136E05"/>
    <w:rsid w:val="001370EA"/>
    <w:rsid w:val="0014263D"/>
    <w:rsid w:val="001435A4"/>
    <w:rsid w:val="001444C7"/>
    <w:rsid w:val="00146755"/>
    <w:rsid w:val="00146A23"/>
    <w:rsid w:val="00147DFF"/>
    <w:rsid w:val="0015087E"/>
    <w:rsid w:val="001509D8"/>
    <w:rsid w:val="00150C15"/>
    <w:rsid w:val="00151CAB"/>
    <w:rsid w:val="00153288"/>
    <w:rsid w:val="00153BA5"/>
    <w:rsid w:val="00153CB8"/>
    <w:rsid w:val="00154984"/>
    <w:rsid w:val="0015529E"/>
    <w:rsid w:val="00156EB7"/>
    <w:rsid w:val="00163BF7"/>
    <w:rsid w:val="00164514"/>
    <w:rsid w:val="00164CB1"/>
    <w:rsid w:val="00165E82"/>
    <w:rsid w:val="00167305"/>
    <w:rsid w:val="00167714"/>
    <w:rsid w:val="0017148E"/>
    <w:rsid w:val="001723EF"/>
    <w:rsid w:val="001729C1"/>
    <w:rsid w:val="001737B3"/>
    <w:rsid w:val="00174F0E"/>
    <w:rsid w:val="00174F50"/>
    <w:rsid w:val="001754F9"/>
    <w:rsid w:val="0017578A"/>
    <w:rsid w:val="0017593C"/>
    <w:rsid w:val="00176AD9"/>
    <w:rsid w:val="001814A1"/>
    <w:rsid w:val="00181DDE"/>
    <w:rsid w:val="00181E1E"/>
    <w:rsid w:val="00181E8A"/>
    <w:rsid w:val="001842F7"/>
    <w:rsid w:val="00190015"/>
    <w:rsid w:val="00190A29"/>
    <w:rsid w:val="00190E84"/>
    <w:rsid w:val="001918EE"/>
    <w:rsid w:val="0019200E"/>
    <w:rsid w:val="00192CC3"/>
    <w:rsid w:val="00195E21"/>
    <w:rsid w:val="00196292"/>
    <w:rsid w:val="00196B98"/>
    <w:rsid w:val="0019764F"/>
    <w:rsid w:val="001979A6"/>
    <w:rsid w:val="001A02C5"/>
    <w:rsid w:val="001A1A09"/>
    <w:rsid w:val="001A23EA"/>
    <w:rsid w:val="001A265B"/>
    <w:rsid w:val="001A2EC2"/>
    <w:rsid w:val="001A32A9"/>
    <w:rsid w:val="001A4063"/>
    <w:rsid w:val="001A55F0"/>
    <w:rsid w:val="001A5C2D"/>
    <w:rsid w:val="001A697C"/>
    <w:rsid w:val="001B0923"/>
    <w:rsid w:val="001B18D7"/>
    <w:rsid w:val="001B2486"/>
    <w:rsid w:val="001B40D8"/>
    <w:rsid w:val="001B49AB"/>
    <w:rsid w:val="001B501F"/>
    <w:rsid w:val="001B56C6"/>
    <w:rsid w:val="001B74C7"/>
    <w:rsid w:val="001B7FBC"/>
    <w:rsid w:val="001C1128"/>
    <w:rsid w:val="001C1FD1"/>
    <w:rsid w:val="001C3FC1"/>
    <w:rsid w:val="001C5C2C"/>
    <w:rsid w:val="001C7A29"/>
    <w:rsid w:val="001C7F03"/>
    <w:rsid w:val="001D45A7"/>
    <w:rsid w:val="001D48AE"/>
    <w:rsid w:val="001D62CA"/>
    <w:rsid w:val="001D7A82"/>
    <w:rsid w:val="001E0353"/>
    <w:rsid w:val="001E0A4B"/>
    <w:rsid w:val="001E1166"/>
    <w:rsid w:val="001E14C4"/>
    <w:rsid w:val="001E2066"/>
    <w:rsid w:val="001E3420"/>
    <w:rsid w:val="001E4033"/>
    <w:rsid w:val="001E42EC"/>
    <w:rsid w:val="001E5503"/>
    <w:rsid w:val="001E5AE8"/>
    <w:rsid w:val="001E6370"/>
    <w:rsid w:val="001E73A7"/>
    <w:rsid w:val="001F3221"/>
    <w:rsid w:val="001F4ACF"/>
    <w:rsid w:val="001F5C3E"/>
    <w:rsid w:val="001F5D24"/>
    <w:rsid w:val="001F5D8B"/>
    <w:rsid w:val="001F651A"/>
    <w:rsid w:val="001F6740"/>
    <w:rsid w:val="001F7D74"/>
    <w:rsid w:val="001F7F12"/>
    <w:rsid w:val="00200181"/>
    <w:rsid w:val="00200F40"/>
    <w:rsid w:val="002018F1"/>
    <w:rsid w:val="002025DF"/>
    <w:rsid w:val="002054CE"/>
    <w:rsid w:val="002059E1"/>
    <w:rsid w:val="00205FA3"/>
    <w:rsid w:val="0020614B"/>
    <w:rsid w:val="00206A12"/>
    <w:rsid w:val="00207134"/>
    <w:rsid w:val="00211813"/>
    <w:rsid w:val="002123C3"/>
    <w:rsid w:val="00213522"/>
    <w:rsid w:val="00213D1F"/>
    <w:rsid w:val="0021446E"/>
    <w:rsid w:val="00215229"/>
    <w:rsid w:val="00215737"/>
    <w:rsid w:val="0021637D"/>
    <w:rsid w:val="002167E2"/>
    <w:rsid w:val="00220613"/>
    <w:rsid w:val="0022093F"/>
    <w:rsid w:val="0022122B"/>
    <w:rsid w:val="00221354"/>
    <w:rsid w:val="00221619"/>
    <w:rsid w:val="0022343C"/>
    <w:rsid w:val="00223579"/>
    <w:rsid w:val="002270A0"/>
    <w:rsid w:val="002273A7"/>
    <w:rsid w:val="00230A25"/>
    <w:rsid w:val="00233652"/>
    <w:rsid w:val="00233B95"/>
    <w:rsid w:val="0023586A"/>
    <w:rsid w:val="0023600B"/>
    <w:rsid w:val="00237692"/>
    <w:rsid w:val="002379B3"/>
    <w:rsid w:val="002408EE"/>
    <w:rsid w:val="00242D34"/>
    <w:rsid w:val="002437CC"/>
    <w:rsid w:val="00243B1B"/>
    <w:rsid w:val="00244EC0"/>
    <w:rsid w:val="002460D4"/>
    <w:rsid w:val="0025006B"/>
    <w:rsid w:val="002503F0"/>
    <w:rsid w:val="002504ED"/>
    <w:rsid w:val="00250ACF"/>
    <w:rsid w:val="002510F2"/>
    <w:rsid w:val="00253AB2"/>
    <w:rsid w:val="0025470D"/>
    <w:rsid w:val="00254F86"/>
    <w:rsid w:val="0025649B"/>
    <w:rsid w:val="0025732F"/>
    <w:rsid w:val="002604D4"/>
    <w:rsid w:val="00260649"/>
    <w:rsid w:val="00261560"/>
    <w:rsid w:val="002638C0"/>
    <w:rsid w:val="002640CB"/>
    <w:rsid w:val="00267234"/>
    <w:rsid w:val="0026775C"/>
    <w:rsid w:val="00267B1C"/>
    <w:rsid w:val="00270C41"/>
    <w:rsid w:val="00271042"/>
    <w:rsid w:val="00271E72"/>
    <w:rsid w:val="00273EA6"/>
    <w:rsid w:val="002756B5"/>
    <w:rsid w:val="00277407"/>
    <w:rsid w:val="00277835"/>
    <w:rsid w:val="002801E2"/>
    <w:rsid w:val="00280B52"/>
    <w:rsid w:val="0028135F"/>
    <w:rsid w:val="00281AE8"/>
    <w:rsid w:val="002845A7"/>
    <w:rsid w:val="00284793"/>
    <w:rsid w:val="0028575F"/>
    <w:rsid w:val="002873CF"/>
    <w:rsid w:val="00291432"/>
    <w:rsid w:val="002917F4"/>
    <w:rsid w:val="00292109"/>
    <w:rsid w:val="002922D8"/>
    <w:rsid w:val="00292316"/>
    <w:rsid w:val="00292AC8"/>
    <w:rsid w:val="00292E16"/>
    <w:rsid w:val="00292FBF"/>
    <w:rsid w:val="0029319F"/>
    <w:rsid w:val="002938ED"/>
    <w:rsid w:val="00293B81"/>
    <w:rsid w:val="0029575E"/>
    <w:rsid w:val="00297618"/>
    <w:rsid w:val="002A0D5A"/>
    <w:rsid w:val="002A33E0"/>
    <w:rsid w:val="002A37AD"/>
    <w:rsid w:val="002A64FE"/>
    <w:rsid w:val="002B36F8"/>
    <w:rsid w:val="002B4613"/>
    <w:rsid w:val="002B50C3"/>
    <w:rsid w:val="002B53C7"/>
    <w:rsid w:val="002B7705"/>
    <w:rsid w:val="002B7BE0"/>
    <w:rsid w:val="002C087B"/>
    <w:rsid w:val="002C0CC9"/>
    <w:rsid w:val="002C0D35"/>
    <w:rsid w:val="002C1F8F"/>
    <w:rsid w:val="002C3401"/>
    <w:rsid w:val="002C365D"/>
    <w:rsid w:val="002C4D88"/>
    <w:rsid w:val="002C6CDD"/>
    <w:rsid w:val="002C7171"/>
    <w:rsid w:val="002C7A62"/>
    <w:rsid w:val="002D058F"/>
    <w:rsid w:val="002D060F"/>
    <w:rsid w:val="002D0F4D"/>
    <w:rsid w:val="002D120A"/>
    <w:rsid w:val="002D213E"/>
    <w:rsid w:val="002D221F"/>
    <w:rsid w:val="002D2A76"/>
    <w:rsid w:val="002D4A11"/>
    <w:rsid w:val="002E01B4"/>
    <w:rsid w:val="002E07E7"/>
    <w:rsid w:val="002E0F24"/>
    <w:rsid w:val="002E186E"/>
    <w:rsid w:val="002E5235"/>
    <w:rsid w:val="002E524C"/>
    <w:rsid w:val="002E6B80"/>
    <w:rsid w:val="002E7F8D"/>
    <w:rsid w:val="002F0A4D"/>
    <w:rsid w:val="002F165E"/>
    <w:rsid w:val="002F2126"/>
    <w:rsid w:val="002F5F78"/>
    <w:rsid w:val="002F66DE"/>
    <w:rsid w:val="002F6855"/>
    <w:rsid w:val="002F7E92"/>
    <w:rsid w:val="00300562"/>
    <w:rsid w:val="003005FB"/>
    <w:rsid w:val="00301AE5"/>
    <w:rsid w:val="00301D7D"/>
    <w:rsid w:val="00302C28"/>
    <w:rsid w:val="0030394C"/>
    <w:rsid w:val="003043B1"/>
    <w:rsid w:val="0030469B"/>
    <w:rsid w:val="00304A49"/>
    <w:rsid w:val="00304AA7"/>
    <w:rsid w:val="00304BED"/>
    <w:rsid w:val="00304F4D"/>
    <w:rsid w:val="003062FE"/>
    <w:rsid w:val="003065C8"/>
    <w:rsid w:val="00306753"/>
    <w:rsid w:val="00306D04"/>
    <w:rsid w:val="00307254"/>
    <w:rsid w:val="003075DF"/>
    <w:rsid w:val="00310530"/>
    <w:rsid w:val="003105A8"/>
    <w:rsid w:val="003105FF"/>
    <w:rsid w:val="00311CA4"/>
    <w:rsid w:val="0031215A"/>
    <w:rsid w:val="00312FAE"/>
    <w:rsid w:val="0031484C"/>
    <w:rsid w:val="00314D43"/>
    <w:rsid w:val="00320A0D"/>
    <w:rsid w:val="00320D61"/>
    <w:rsid w:val="00320E03"/>
    <w:rsid w:val="003214B5"/>
    <w:rsid w:val="0032199C"/>
    <w:rsid w:val="0032253D"/>
    <w:rsid w:val="00325401"/>
    <w:rsid w:val="0032615E"/>
    <w:rsid w:val="00327410"/>
    <w:rsid w:val="00327815"/>
    <w:rsid w:val="00327CD7"/>
    <w:rsid w:val="00330D69"/>
    <w:rsid w:val="003314EB"/>
    <w:rsid w:val="0033285A"/>
    <w:rsid w:val="003330F6"/>
    <w:rsid w:val="0033384F"/>
    <w:rsid w:val="00333E93"/>
    <w:rsid w:val="003351A7"/>
    <w:rsid w:val="00335785"/>
    <w:rsid w:val="00335F99"/>
    <w:rsid w:val="00336299"/>
    <w:rsid w:val="003367DD"/>
    <w:rsid w:val="00336AFF"/>
    <w:rsid w:val="00336CBF"/>
    <w:rsid w:val="00337EDB"/>
    <w:rsid w:val="0034010C"/>
    <w:rsid w:val="00341F55"/>
    <w:rsid w:val="003422AC"/>
    <w:rsid w:val="00342456"/>
    <w:rsid w:val="00342577"/>
    <w:rsid w:val="0034558F"/>
    <w:rsid w:val="0034657E"/>
    <w:rsid w:val="00347112"/>
    <w:rsid w:val="0034737D"/>
    <w:rsid w:val="00347F6D"/>
    <w:rsid w:val="00351552"/>
    <w:rsid w:val="00352490"/>
    <w:rsid w:val="003531E0"/>
    <w:rsid w:val="00354966"/>
    <w:rsid w:val="00354C39"/>
    <w:rsid w:val="0035603B"/>
    <w:rsid w:val="003561A8"/>
    <w:rsid w:val="00357D74"/>
    <w:rsid w:val="00360C46"/>
    <w:rsid w:val="00360E19"/>
    <w:rsid w:val="00363684"/>
    <w:rsid w:val="00363789"/>
    <w:rsid w:val="00363BE5"/>
    <w:rsid w:val="00364196"/>
    <w:rsid w:val="00364773"/>
    <w:rsid w:val="00365256"/>
    <w:rsid w:val="00365A3C"/>
    <w:rsid w:val="00365EA6"/>
    <w:rsid w:val="003663B7"/>
    <w:rsid w:val="0036704B"/>
    <w:rsid w:val="003700C8"/>
    <w:rsid w:val="00371BCD"/>
    <w:rsid w:val="0037381B"/>
    <w:rsid w:val="00373CC4"/>
    <w:rsid w:val="00374EE6"/>
    <w:rsid w:val="00375A20"/>
    <w:rsid w:val="00376502"/>
    <w:rsid w:val="003766DC"/>
    <w:rsid w:val="00376B6D"/>
    <w:rsid w:val="00381E19"/>
    <w:rsid w:val="00382FE5"/>
    <w:rsid w:val="003836BF"/>
    <w:rsid w:val="003850D2"/>
    <w:rsid w:val="00385527"/>
    <w:rsid w:val="003872D4"/>
    <w:rsid w:val="003873A6"/>
    <w:rsid w:val="00387605"/>
    <w:rsid w:val="003909AC"/>
    <w:rsid w:val="00390E3C"/>
    <w:rsid w:val="00390F02"/>
    <w:rsid w:val="00391255"/>
    <w:rsid w:val="003918F6"/>
    <w:rsid w:val="003919AC"/>
    <w:rsid w:val="0039327E"/>
    <w:rsid w:val="0039334C"/>
    <w:rsid w:val="003939A9"/>
    <w:rsid w:val="0039525A"/>
    <w:rsid w:val="00395A48"/>
    <w:rsid w:val="003964AF"/>
    <w:rsid w:val="00397008"/>
    <w:rsid w:val="00397A62"/>
    <w:rsid w:val="00397CDD"/>
    <w:rsid w:val="003A0890"/>
    <w:rsid w:val="003A309B"/>
    <w:rsid w:val="003A3364"/>
    <w:rsid w:val="003A33DE"/>
    <w:rsid w:val="003A55D3"/>
    <w:rsid w:val="003A57F0"/>
    <w:rsid w:val="003A7B78"/>
    <w:rsid w:val="003A7E03"/>
    <w:rsid w:val="003B1A8E"/>
    <w:rsid w:val="003B31B1"/>
    <w:rsid w:val="003B3A08"/>
    <w:rsid w:val="003B3B6B"/>
    <w:rsid w:val="003B47C3"/>
    <w:rsid w:val="003B54ED"/>
    <w:rsid w:val="003B5AA7"/>
    <w:rsid w:val="003B6007"/>
    <w:rsid w:val="003B6447"/>
    <w:rsid w:val="003B6E0C"/>
    <w:rsid w:val="003B7105"/>
    <w:rsid w:val="003C04B2"/>
    <w:rsid w:val="003C1513"/>
    <w:rsid w:val="003C1A31"/>
    <w:rsid w:val="003C281A"/>
    <w:rsid w:val="003C41E8"/>
    <w:rsid w:val="003C520D"/>
    <w:rsid w:val="003C67A6"/>
    <w:rsid w:val="003D16E6"/>
    <w:rsid w:val="003D26D0"/>
    <w:rsid w:val="003D29D0"/>
    <w:rsid w:val="003D2C28"/>
    <w:rsid w:val="003D4240"/>
    <w:rsid w:val="003D487F"/>
    <w:rsid w:val="003D5782"/>
    <w:rsid w:val="003D59E2"/>
    <w:rsid w:val="003D6F73"/>
    <w:rsid w:val="003D708A"/>
    <w:rsid w:val="003E198D"/>
    <w:rsid w:val="003E22B9"/>
    <w:rsid w:val="003E2419"/>
    <w:rsid w:val="003E2FFB"/>
    <w:rsid w:val="003E4425"/>
    <w:rsid w:val="003E5753"/>
    <w:rsid w:val="003E587F"/>
    <w:rsid w:val="003E5E68"/>
    <w:rsid w:val="003E5FFA"/>
    <w:rsid w:val="003E6035"/>
    <w:rsid w:val="003E6CCB"/>
    <w:rsid w:val="003E769B"/>
    <w:rsid w:val="003E7D33"/>
    <w:rsid w:val="003F097C"/>
    <w:rsid w:val="003F30B8"/>
    <w:rsid w:val="003F38B8"/>
    <w:rsid w:val="003F43B1"/>
    <w:rsid w:val="003F5609"/>
    <w:rsid w:val="003F6B5C"/>
    <w:rsid w:val="003F78B7"/>
    <w:rsid w:val="003F7EF0"/>
    <w:rsid w:val="004001F5"/>
    <w:rsid w:val="00400A3D"/>
    <w:rsid w:val="00401EF9"/>
    <w:rsid w:val="00403E1D"/>
    <w:rsid w:val="0040499B"/>
    <w:rsid w:val="004060A3"/>
    <w:rsid w:val="004062CB"/>
    <w:rsid w:val="00407FAA"/>
    <w:rsid w:val="00410183"/>
    <w:rsid w:val="00410844"/>
    <w:rsid w:val="0041111B"/>
    <w:rsid w:val="0041508D"/>
    <w:rsid w:val="00416273"/>
    <w:rsid w:val="00416A4B"/>
    <w:rsid w:val="004178AF"/>
    <w:rsid w:val="00420037"/>
    <w:rsid w:val="004210A2"/>
    <w:rsid w:val="0042495C"/>
    <w:rsid w:val="00424A2D"/>
    <w:rsid w:val="00424EC6"/>
    <w:rsid w:val="00425035"/>
    <w:rsid w:val="00425405"/>
    <w:rsid w:val="00425973"/>
    <w:rsid w:val="00425C9D"/>
    <w:rsid w:val="0042618E"/>
    <w:rsid w:val="00426A50"/>
    <w:rsid w:val="00426F95"/>
    <w:rsid w:val="004304D8"/>
    <w:rsid w:val="00431F14"/>
    <w:rsid w:val="004328AB"/>
    <w:rsid w:val="00432EA2"/>
    <w:rsid w:val="00433257"/>
    <w:rsid w:val="0043380D"/>
    <w:rsid w:val="004339C8"/>
    <w:rsid w:val="004341FF"/>
    <w:rsid w:val="004344F2"/>
    <w:rsid w:val="0043525E"/>
    <w:rsid w:val="004369AE"/>
    <w:rsid w:val="00437A02"/>
    <w:rsid w:val="004405F0"/>
    <w:rsid w:val="00441164"/>
    <w:rsid w:val="00444471"/>
    <w:rsid w:val="0044552E"/>
    <w:rsid w:val="004470A4"/>
    <w:rsid w:val="004506B9"/>
    <w:rsid w:val="0045112F"/>
    <w:rsid w:val="004528A9"/>
    <w:rsid w:val="00452938"/>
    <w:rsid w:val="00452C67"/>
    <w:rsid w:val="00453AF9"/>
    <w:rsid w:val="00454D93"/>
    <w:rsid w:val="004550B0"/>
    <w:rsid w:val="004550FC"/>
    <w:rsid w:val="004555DC"/>
    <w:rsid w:val="00455DF0"/>
    <w:rsid w:val="004574C7"/>
    <w:rsid w:val="00461073"/>
    <w:rsid w:val="004612A3"/>
    <w:rsid w:val="004617D0"/>
    <w:rsid w:val="0046183D"/>
    <w:rsid w:val="00461937"/>
    <w:rsid w:val="00463E70"/>
    <w:rsid w:val="0046433C"/>
    <w:rsid w:val="00465C34"/>
    <w:rsid w:val="0046766C"/>
    <w:rsid w:val="004709D5"/>
    <w:rsid w:val="00473382"/>
    <w:rsid w:val="00474CBA"/>
    <w:rsid w:val="00476B8B"/>
    <w:rsid w:val="0048046E"/>
    <w:rsid w:val="00482D86"/>
    <w:rsid w:val="00483C51"/>
    <w:rsid w:val="004845C0"/>
    <w:rsid w:val="004850D5"/>
    <w:rsid w:val="004853F5"/>
    <w:rsid w:val="004868BE"/>
    <w:rsid w:val="00491BAC"/>
    <w:rsid w:val="00493361"/>
    <w:rsid w:val="004951C7"/>
    <w:rsid w:val="00497098"/>
    <w:rsid w:val="00497424"/>
    <w:rsid w:val="004976F5"/>
    <w:rsid w:val="00497E8F"/>
    <w:rsid w:val="00497EAF"/>
    <w:rsid w:val="004A1FDB"/>
    <w:rsid w:val="004A20FD"/>
    <w:rsid w:val="004A2CDD"/>
    <w:rsid w:val="004A316D"/>
    <w:rsid w:val="004A4B97"/>
    <w:rsid w:val="004A4B99"/>
    <w:rsid w:val="004A5F05"/>
    <w:rsid w:val="004A79AD"/>
    <w:rsid w:val="004A79F2"/>
    <w:rsid w:val="004A7AE9"/>
    <w:rsid w:val="004A7CE8"/>
    <w:rsid w:val="004B0645"/>
    <w:rsid w:val="004B09E5"/>
    <w:rsid w:val="004B0D28"/>
    <w:rsid w:val="004B1346"/>
    <w:rsid w:val="004B43E4"/>
    <w:rsid w:val="004B5411"/>
    <w:rsid w:val="004B6B7C"/>
    <w:rsid w:val="004B6DF9"/>
    <w:rsid w:val="004B6F20"/>
    <w:rsid w:val="004B6F75"/>
    <w:rsid w:val="004B714F"/>
    <w:rsid w:val="004B7878"/>
    <w:rsid w:val="004C3CD7"/>
    <w:rsid w:val="004C64F6"/>
    <w:rsid w:val="004C6A4F"/>
    <w:rsid w:val="004C6F73"/>
    <w:rsid w:val="004C7877"/>
    <w:rsid w:val="004C7EBC"/>
    <w:rsid w:val="004D0A6D"/>
    <w:rsid w:val="004D0AF8"/>
    <w:rsid w:val="004D2F43"/>
    <w:rsid w:val="004D3FDF"/>
    <w:rsid w:val="004D5CD3"/>
    <w:rsid w:val="004E0E83"/>
    <w:rsid w:val="004E196F"/>
    <w:rsid w:val="004E1A33"/>
    <w:rsid w:val="004E2AFA"/>
    <w:rsid w:val="004E326A"/>
    <w:rsid w:val="004E347F"/>
    <w:rsid w:val="004E3663"/>
    <w:rsid w:val="004E36CA"/>
    <w:rsid w:val="004E423D"/>
    <w:rsid w:val="004E4B8D"/>
    <w:rsid w:val="004E53F6"/>
    <w:rsid w:val="004E55C6"/>
    <w:rsid w:val="004E5F8D"/>
    <w:rsid w:val="004E6008"/>
    <w:rsid w:val="004E62DE"/>
    <w:rsid w:val="004E6AD5"/>
    <w:rsid w:val="004E6DF1"/>
    <w:rsid w:val="004F008B"/>
    <w:rsid w:val="004F10AA"/>
    <w:rsid w:val="004F2494"/>
    <w:rsid w:val="004F4164"/>
    <w:rsid w:val="004F43F7"/>
    <w:rsid w:val="00501341"/>
    <w:rsid w:val="00502180"/>
    <w:rsid w:val="005022A2"/>
    <w:rsid w:val="005022F0"/>
    <w:rsid w:val="00502F50"/>
    <w:rsid w:val="005052DE"/>
    <w:rsid w:val="00505C7B"/>
    <w:rsid w:val="005100EE"/>
    <w:rsid w:val="00510901"/>
    <w:rsid w:val="00511CDB"/>
    <w:rsid w:val="00514861"/>
    <w:rsid w:val="00515649"/>
    <w:rsid w:val="00515DB3"/>
    <w:rsid w:val="0051755E"/>
    <w:rsid w:val="005178AA"/>
    <w:rsid w:val="00517E66"/>
    <w:rsid w:val="00520ADA"/>
    <w:rsid w:val="00520DA6"/>
    <w:rsid w:val="00520DE0"/>
    <w:rsid w:val="005217DD"/>
    <w:rsid w:val="00521C88"/>
    <w:rsid w:val="00521F6F"/>
    <w:rsid w:val="00522337"/>
    <w:rsid w:val="00522CFE"/>
    <w:rsid w:val="00522D09"/>
    <w:rsid w:val="005232B1"/>
    <w:rsid w:val="00532D5E"/>
    <w:rsid w:val="00532FDC"/>
    <w:rsid w:val="005334A1"/>
    <w:rsid w:val="0053385F"/>
    <w:rsid w:val="0053404B"/>
    <w:rsid w:val="00534997"/>
    <w:rsid w:val="00535B51"/>
    <w:rsid w:val="005378BD"/>
    <w:rsid w:val="0054108E"/>
    <w:rsid w:val="00542FFF"/>
    <w:rsid w:val="0054352B"/>
    <w:rsid w:val="00544368"/>
    <w:rsid w:val="00544A18"/>
    <w:rsid w:val="00546BE1"/>
    <w:rsid w:val="00550D31"/>
    <w:rsid w:val="00550FA2"/>
    <w:rsid w:val="0055139D"/>
    <w:rsid w:val="00551BCE"/>
    <w:rsid w:val="00552646"/>
    <w:rsid w:val="00552729"/>
    <w:rsid w:val="00552AAE"/>
    <w:rsid w:val="00553F5A"/>
    <w:rsid w:val="00554D37"/>
    <w:rsid w:val="00561333"/>
    <w:rsid w:val="0056311C"/>
    <w:rsid w:val="005632F0"/>
    <w:rsid w:val="0056336B"/>
    <w:rsid w:val="00564BEB"/>
    <w:rsid w:val="005650C7"/>
    <w:rsid w:val="00566A3A"/>
    <w:rsid w:val="00570219"/>
    <w:rsid w:val="00572873"/>
    <w:rsid w:val="0057399D"/>
    <w:rsid w:val="005749BE"/>
    <w:rsid w:val="005758C2"/>
    <w:rsid w:val="00577FE1"/>
    <w:rsid w:val="00580C40"/>
    <w:rsid w:val="0058128C"/>
    <w:rsid w:val="00581A5A"/>
    <w:rsid w:val="00581E23"/>
    <w:rsid w:val="00581FBA"/>
    <w:rsid w:val="005824F3"/>
    <w:rsid w:val="005827D9"/>
    <w:rsid w:val="005839B9"/>
    <w:rsid w:val="005847F4"/>
    <w:rsid w:val="00584F12"/>
    <w:rsid w:val="00584FAA"/>
    <w:rsid w:val="005850CF"/>
    <w:rsid w:val="00586FDE"/>
    <w:rsid w:val="0059085A"/>
    <w:rsid w:val="00590B5B"/>
    <w:rsid w:val="00590BE4"/>
    <w:rsid w:val="00591D75"/>
    <w:rsid w:val="005929C8"/>
    <w:rsid w:val="00593275"/>
    <w:rsid w:val="00593D2C"/>
    <w:rsid w:val="0059485C"/>
    <w:rsid w:val="00595CCA"/>
    <w:rsid w:val="005962E7"/>
    <w:rsid w:val="00596336"/>
    <w:rsid w:val="005964F7"/>
    <w:rsid w:val="00596571"/>
    <w:rsid w:val="00597517"/>
    <w:rsid w:val="00597823"/>
    <w:rsid w:val="005A0019"/>
    <w:rsid w:val="005A06E1"/>
    <w:rsid w:val="005A094A"/>
    <w:rsid w:val="005A1A7B"/>
    <w:rsid w:val="005A246C"/>
    <w:rsid w:val="005A3AFF"/>
    <w:rsid w:val="005A468A"/>
    <w:rsid w:val="005A4DD8"/>
    <w:rsid w:val="005A6966"/>
    <w:rsid w:val="005A7D1E"/>
    <w:rsid w:val="005B00F1"/>
    <w:rsid w:val="005B017C"/>
    <w:rsid w:val="005B0654"/>
    <w:rsid w:val="005B0BBD"/>
    <w:rsid w:val="005B1641"/>
    <w:rsid w:val="005B1A92"/>
    <w:rsid w:val="005B1FEB"/>
    <w:rsid w:val="005B205E"/>
    <w:rsid w:val="005B21A9"/>
    <w:rsid w:val="005B27AF"/>
    <w:rsid w:val="005B4476"/>
    <w:rsid w:val="005B4ACA"/>
    <w:rsid w:val="005B624A"/>
    <w:rsid w:val="005B6C90"/>
    <w:rsid w:val="005B6E8A"/>
    <w:rsid w:val="005C199C"/>
    <w:rsid w:val="005C1C46"/>
    <w:rsid w:val="005C2346"/>
    <w:rsid w:val="005C5525"/>
    <w:rsid w:val="005C6944"/>
    <w:rsid w:val="005D004D"/>
    <w:rsid w:val="005D0242"/>
    <w:rsid w:val="005D2809"/>
    <w:rsid w:val="005D2E12"/>
    <w:rsid w:val="005D30A5"/>
    <w:rsid w:val="005D375D"/>
    <w:rsid w:val="005D538F"/>
    <w:rsid w:val="005D771C"/>
    <w:rsid w:val="005D7744"/>
    <w:rsid w:val="005D7D42"/>
    <w:rsid w:val="005E163B"/>
    <w:rsid w:val="005E26DE"/>
    <w:rsid w:val="005E2D53"/>
    <w:rsid w:val="005E54FC"/>
    <w:rsid w:val="005E55A3"/>
    <w:rsid w:val="005E56A8"/>
    <w:rsid w:val="005E5744"/>
    <w:rsid w:val="005E6755"/>
    <w:rsid w:val="005E73C0"/>
    <w:rsid w:val="005E770D"/>
    <w:rsid w:val="005F00A7"/>
    <w:rsid w:val="005F08B2"/>
    <w:rsid w:val="005F2D68"/>
    <w:rsid w:val="005F2FB8"/>
    <w:rsid w:val="005F38AA"/>
    <w:rsid w:val="005F424E"/>
    <w:rsid w:val="005F709B"/>
    <w:rsid w:val="005F7376"/>
    <w:rsid w:val="006022F7"/>
    <w:rsid w:val="00602B6F"/>
    <w:rsid w:val="006033FA"/>
    <w:rsid w:val="006056A6"/>
    <w:rsid w:val="006058F0"/>
    <w:rsid w:val="00605C56"/>
    <w:rsid w:val="00606337"/>
    <w:rsid w:val="00606485"/>
    <w:rsid w:val="006070EE"/>
    <w:rsid w:val="00607941"/>
    <w:rsid w:val="00612230"/>
    <w:rsid w:val="0061297D"/>
    <w:rsid w:val="00612E90"/>
    <w:rsid w:val="006136F6"/>
    <w:rsid w:val="006153C3"/>
    <w:rsid w:val="00615F25"/>
    <w:rsid w:val="00616D05"/>
    <w:rsid w:val="00617AB6"/>
    <w:rsid w:val="00623E1D"/>
    <w:rsid w:val="00623F7D"/>
    <w:rsid w:val="0062408F"/>
    <w:rsid w:val="006248DE"/>
    <w:rsid w:val="00624EBE"/>
    <w:rsid w:val="006265DA"/>
    <w:rsid w:val="00626683"/>
    <w:rsid w:val="00627862"/>
    <w:rsid w:val="00627D1E"/>
    <w:rsid w:val="00630161"/>
    <w:rsid w:val="006308FC"/>
    <w:rsid w:val="00630C5D"/>
    <w:rsid w:val="00631835"/>
    <w:rsid w:val="00632289"/>
    <w:rsid w:val="00632A5B"/>
    <w:rsid w:val="00633080"/>
    <w:rsid w:val="00634542"/>
    <w:rsid w:val="00635AB2"/>
    <w:rsid w:val="00636B93"/>
    <w:rsid w:val="00637852"/>
    <w:rsid w:val="00637EEB"/>
    <w:rsid w:val="006417DC"/>
    <w:rsid w:val="00641863"/>
    <w:rsid w:val="006429C5"/>
    <w:rsid w:val="00642C82"/>
    <w:rsid w:val="0064330F"/>
    <w:rsid w:val="00643C2C"/>
    <w:rsid w:val="00644A3B"/>
    <w:rsid w:val="00644C1D"/>
    <w:rsid w:val="00644D08"/>
    <w:rsid w:val="00645FF4"/>
    <w:rsid w:val="00646671"/>
    <w:rsid w:val="006471BF"/>
    <w:rsid w:val="00647609"/>
    <w:rsid w:val="006508F2"/>
    <w:rsid w:val="006525C0"/>
    <w:rsid w:val="0065264E"/>
    <w:rsid w:val="00652D78"/>
    <w:rsid w:val="00653233"/>
    <w:rsid w:val="00653250"/>
    <w:rsid w:val="006562EF"/>
    <w:rsid w:val="00656313"/>
    <w:rsid w:val="006565C0"/>
    <w:rsid w:val="00656EEF"/>
    <w:rsid w:val="0066014D"/>
    <w:rsid w:val="00662BEF"/>
    <w:rsid w:val="00663AB9"/>
    <w:rsid w:val="0066465A"/>
    <w:rsid w:val="00664B28"/>
    <w:rsid w:val="00664FBA"/>
    <w:rsid w:val="006677A0"/>
    <w:rsid w:val="00667D3B"/>
    <w:rsid w:val="006715F6"/>
    <w:rsid w:val="0067356A"/>
    <w:rsid w:val="006743A3"/>
    <w:rsid w:val="0067643C"/>
    <w:rsid w:val="00680618"/>
    <w:rsid w:val="00681AC8"/>
    <w:rsid w:val="006828D7"/>
    <w:rsid w:val="00682A9B"/>
    <w:rsid w:val="0068423D"/>
    <w:rsid w:val="006842DF"/>
    <w:rsid w:val="00684C89"/>
    <w:rsid w:val="00686ED7"/>
    <w:rsid w:val="00687479"/>
    <w:rsid w:val="006906A5"/>
    <w:rsid w:val="0069075A"/>
    <w:rsid w:val="006911E7"/>
    <w:rsid w:val="006916FF"/>
    <w:rsid w:val="00691C41"/>
    <w:rsid w:val="00692861"/>
    <w:rsid w:val="00692A9E"/>
    <w:rsid w:val="00692D92"/>
    <w:rsid w:val="0069332F"/>
    <w:rsid w:val="006947CC"/>
    <w:rsid w:val="00695316"/>
    <w:rsid w:val="00697509"/>
    <w:rsid w:val="006979A7"/>
    <w:rsid w:val="00697BC2"/>
    <w:rsid w:val="006A1CB6"/>
    <w:rsid w:val="006A313C"/>
    <w:rsid w:val="006A49AE"/>
    <w:rsid w:val="006A4A52"/>
    <w:rsid w:val="006A5D4D"/>
    <w:rsid w:val="006A643D"/>
    <w:rsid w:val="006A698E"/>
    <w:rsid w:val="006A75B9"/>
    <w:rsid w:val="006A7CA1"/>
    <w:rsid w:val="006A7F57"/>
    <w:rsid w:val="006B0ED3"/>
    <w:rsid w:val="006B0F53"/>
    <w:rsid w:val="006B11CF"/>
    <w:rsid w:val="006B304C"/>
    <w:rsid w:val="006B31AC"/>
    <w:rsid w:val="006B34D7"/>
    <w:rsid w:val="006B4F46"/>
    <w:rsid w:val="006C16F1"/>
    <w:rsid w:val="006C1716"/>
    <w:rsid w:val="006C2332"/>
    <w:rsid w:val="006C23F2"/>
    <w:rsid w:val="006C2F39"/>
    <w:rsid w:val="006C3148"/>
    <w:rsid w:val="006C34FF"/>
    <w:rsid w:val="006C49E6"/>
    <w:rsid w:val="006C49FD"/>
    <w:rsid w:val="006C4C1B"/>
    <w:rsid w:val="006D10EE"/>
    <w:rsid w:val="006D174D"/>
    <w:rsid w:val="006D1A38"/>
    <w:rsid w:val="006D4DAC"/>
    <w:rsid w:val="006D5980"/>
    <w:rsid w:val="006D661D"/>
    <w:rsid w:val="006D6770"/>
    <w:rsid w:val="006D6C71"/>
    <w:rsid w:val="006E09FA"/>
    <w:rsid w:val="006E1270"/>
    <w:rsid w:val="006E1587"/>
    <w:rsid w:val="006E2E21"/>
    <w:rsid w:val="006E3CED"/>
    <w:rsid w:val="006E4C8D"/>
    <w:rsid w:val="006E6FA7"/>
    <w:rsid w:val="006E7967"/>
    <w:rsid w:val="006F0654"/>
    <w:rsid w:val="006F0969"/>
    <w:rsid w:val="006F10C8"/>
    <w:rsid w:val="006F2012"/>
    <w:rsid w:val="006F26FE"/>
    <w:rsid w:val="006F2AF3"/>
    <w:rsid w:val="006F2B00"/>
    <w:rsid w:val="006F367A"/>
    <w:rsid w:val="006F7A50"/>
    <w:rsid w:val="00700AAE"/>
    <w:rsid w:val="00700B44"/>
    <w:rsid w:val="00700C5B"/>
    <w:rsid w:val="00700EBF"/>
    <w:rsid w:val="00701226"/>
    <w:rsid w:val="00702573"/>
    <w:rsid w:val="00703D5F"/>
    <w:rsid w:val="00704767"/>
    <w:rsid w:val="00704DCD"/>
    <w:rsid w:val="00705961"/>
    <w:rsid w:val="00706C89"/>
    <w:rsid w:val="00713077"/>
    <w:rsid w:val="00713493"/>
    <w:rsid w:val="007134F0"/>
    <w:rsid w:val="007145A2"/>
    <w:rsid w:val="00714AF1"/>
    <w:rsid w:val="007163CD"/>
    <w:rsid w:val="0072084C"/>
    <w:rsid w:val="00720921"/>
    <w:rsid w:val="00724B02"/>
    <w:rsid w:val="00724BC5"/>
    <w:rsid w:val="007250DB"/>
    <w:rsid w:val="0072526E"/>
    <w:rsid w:val="007253A2"/>
    <w:rsid w:val="007256BD"/>
    <w:rsid w:val="00725977"/>
    <w:rsid w:val="00725A43"/>
    <w:rsid w:val="00726AE6"/>
    <w:rsid w:val="00727CE3"/>
    <w:rsid w:val="007336AF"/>
    <w:rsid w:val="0073725E"/>
    <w:rsid w:val="0073764A"/>
    <w:rsid w:val="00737B52"/>
    <w:rsid w:val="00740292"/>
    <w:rsid w:val="00741229"/>
    <w:rsid w:val="007413BC"/>
    <w:rsid w:val="00741F30"/>
    <w:rsid w:val="007439A9"/>
    <w:rsid w:val="00744632"/>
    <w:rsid w:val="00746146"/>
    <w:rsid w:val="00750F4A"/>
    <w:rsid w:val="00752628"/>
    <w:rsid w:val="00753B0F"/>
    <w:rsid w:val="007541E1"/>
    <w:rsid w:val="00754490"/>
    <w:rsid w:val="00754501"/>
    <w:rsid w:val="00754651"/>
    <w:rsid w:val="00754EC0"/>
    <w:rsid w:val="00761D4D"/>
    <w:rsid w:val="00762D65"/>
    <w:rsid w:val="0076577F"/>
    <w:rsid w:val="007659D6"/>
    <w:rsid w:val="0077077D"/>
    <w:rsid w:val="00771741"/>
    <w:rsid w:val="00771C83"/>
    <w:rsid w:val="00773315"/>
    <w:rsid w:val="00774400"/>
    <w:rsid w:val="00774B7F"/>
    <w:rsid w:val="00774D8E"/>
    <w:rsid w:val="00775C15"/>
    <w:rsid w:val="00776E03"/>
    <w:rsid w:val="0077748F"/>
    <w:rsid w:val="00777852"/>
    <w:rsid w:val="00777DB3"/>
    <w:rsid w:val="00780745"/>
    <w:rsid w:val="007813F7"/>
    <w:rsid w:val="007814CA"/>
    <w:rsid w:val="00781838"/>
    <w:rsid w:val="007827CD"/>
    <w:rsid w:val="00782910"/>
    <w:rsid w:val="00783449"/>
    <w:rsid w:val="007837BB"/>
    <w:rsid w:val="007844A6"/>
    <w:rsid w:val="0078582E"/>
    <w:rsid w:val="0078643F"/>
    <w:rsid w:val="0079121D"/>
    <w:rsid w:val="007915E1"/>
    <w:rsid w:val="00791872"/>
    <w:rsid w:val="00792BF8"/>
    <w:rsid w:val="00793D1B"/>
    <w:rsid w:val="00793E0A"/>
    <w:rsid w:val="0079453A"/>
    <w:rsid w:val="007948B0"/>
    <w:rsid w:val="007957C7"/>
    <w:rsid w:val="00795B8E"/>
    <w:rsid w:val="007965D1"/>
    <w:rsid w:val="007969DC"/>
    <w:rsid w:val="007971C9"/>
    <w:rsid w:val="007A0C46"/>
    <w:rsid w:val="007A171A"/>
    <w:rsid w:val="007A1905"/>
    <w:rsid w:val="007A408D"/>
    <w:rsid w:val="007A447E"/>
    <w:rsid w:val="007A466C"/>
    <w:rsid w:val="007A4B81"/>
    <w:rsid w:val="007A7CF5"/>
    <w:rsid w:val="007B0A02"/>
    <w:rsid w:val="007B1A40"/>
    <w:rsid w:val="007B224E"/>
    <w:rsid w:val="007B29ED"/>
    <w:rsid w:val="007B2A55"/>
    <w:rsid w:val="007B3F76"/>
    <w:rsid w:val="007B6371"/>
    <w:rsid w:val="007B6C08"/>
    <w:rsid w:val="007B7CB9"/>
    <w:rsid w:val="007C01F2"/>
    <w:rsid w:val="007C05C7"/>
    <w:rsid w:val="007C1383"/>
    <w:rsid w:val="007C16AF"/>
    <w:rsid w:val="007C300F"/>
    <w:rsid w:val="007C3211"/>
    <w:rsid w:val="007C59F5"/>
    <w:rsid w:val="007C6D10"/>
    <w:rsid w:val="007C716D"/>
    <w:rsid w:val="007C780E"/>
    <w:rsid w:val="007D0E51"/>
    <w:rsid w:val="007D1EF7"/>
    <w:rsid w:val="007D283F"/>
    <w:rsid w:val="007D51B1"/>
    <w:rsid w:val="007D5E19"/>
    <w:rsid w:val="007D5FFF"/>
    <w:rsid w:val="007D6785"/>
    <w:rsid w:val="007D75F2"/>
    <w:rsid w:val="007E07FA"/>
    <w:rsid w:val="007E0E4D"/>
    <w:rsid w:val="007E26B8"/>
    <w:rsid w:val="007E2FC2"/>
    <w:rsid w:val="007E3954"/>
    <w:rsid w:val="007E3EA2"/>
    <w:rsid w:val="007E452D"/>
    <w:rsid w:val="007E7C8D"/>
    <w:rsid w:val="007F0B8B"/>
    <w:rsid w:val="007F0EFB"/>
    <w:rsid w:val="007F104E"/>
    <w:rsid w:val="007F1626"/>
    <w:rsid w:val="007F181F"/>
    <w:rsid w:val="007F273D"/>
    <w:rsid w:val="007F2AFA"/>
    <w:rsid w:val="007F30A6"/>
    <w:rsid w:val="007F469B"/>
    <w:rsid w:val="007F6C8F"/>
    <w:rsid w:val="007F7BBC"/>
    <w:rsid w:val="00800006"/>
    <w:rsid w:val="00800360"/>
    <w:rsid w:val="00800669"/>
    <w:rsid w:val="0080140A"/>
    <w:rsid w:val="008020DE"/>
    <w:rsid w:val="00802AC6"/>
    <w:rsid w:val="008034D7"/>
    <w:rsid w:val="00804C1B"/>
    <w:rsid w:val="00806788"/>
    <w:rsid w:val="00807259"/>
    <w:rsid w:val="00812315"/>
    <w:rsid w:val="00813FA4"/>
    <w:rsid w:val="00814A25"/>
    <w:rsid w:val="00814C4D"/>
    <w:rsid w:val="008155C9"/>
    <w:rsid w:val="008157AE"/>
    <w:rsid w:val="00815993"/>
    <w:rsid w:val="00817A31"/>
    <w:rsid w:val="00820507"/>
    <w:rsid w:val="00821456"/>
    <w:rsid w:val="00821838"/>
    <w:rsid w:val="008231EF"/>
    <w:rsid w:val="00823EF1"/>
    <w:rsid w:val="00824014"/>
    <w:rsid w:val="00824A08"/>
    <w:rsid w:val="00824E91"/>
    <w:rsid w:val="008253F5"/>
    <w:rsid w:val="008263B0"/>
    <w:rsid w:val="0082670E"/>
    <w:rsid w:val="00827687"/>
    <w:rsid w:val="00827B8A"/>
    <w:rsid w:val="008300B8"/>
    <w:rsid w:val="00830C06"/>
    <w:rsid w:val="0083408D"/>
    <w:rsid w:val="008347D9"/>
    <w:rsid w:val="00834A2C"/>
    <w:rsid w:val="00834EC8"/>
    <w:rsid w:val="00834FAC"/>
    <w:rsid w:val="00835398"/>
    <w:rsid w:val="008358C8"/>
    <w:rsid w:val="008362A7"/>
    <w:rsid w:val="00840617"/>
    <w:rsid w:val="0084144B"/>
    <w:rsid w:val="008424F6"/>
    <w:rsid w:val="00842C75"/>
    <w:rsid w:val="00844422"/>
    <w:rsid w:val="00844E7A"/>
    <w:rsid w:val="00844E8E"/>
    <w:rsid w:val="008460B9"/>
    <w:rsid w:val="008473FE"/>
    <w:rsid w:val="00847541"/>
    <w:rsid w:val="0084760F"/>
    <w:rsid w:val="00847758"/>
    <w:rsid w:val="00850422"/>
    <w:rsid w:val="00853966"/>
    <w:rsid w:val="00853D17"/>
    <w:rsid w:val="008544DD"/>
    <w:rsid w:val="00856B92"/>
    <w:rsid w:val="00862B6A"/>
    <w:rsid w:val="00862C45"/>
    <w:rsid w:val="00863B70"/>
    <w:rsid w:val="00863F9E"/>
    <w:rsid w:val="00865B5E"/>
    <w:rsid w:val="00865E39"/>
    <w:rsid w:val="008664B4"/>
    <w:rsid w:val="00870A9B"/>
    <w:rsid w:val="00870EE1"/>
    <w:rsid w:val="0087170A"/>
    <w:rsid w:val="00871CF1"/>
    <w:rsid w:val="00871FFA"/>
    <w:rsid w:val="0087356F"/>
    <w:rsid w:val="0087381B"/>
    <w:rsid w:val="00874340"/>
    <w:rsid w:val="0087495C"/>
    <w:rsid w:val="0087518A"/>
    <w:rsid w:val="00875244"/>
    <w:rsid w:val="008753A6"/>
    <w:rsid w:val="00876D76"/>
    <w:rsid w:val="00877287"/>
    <w:rsid w:val="0087748A"/>
    <w:rsid w:val="0088183E"/>
    <w:rsid w:val="00881931"/>
    <w:rsid w:val="00882AC9"/>
    <w:rsid w:val="00882AD5"/>
    <w:rsid w:val="0088329C"/>
    <w:rsid w:val="00887EE2"/>
    <w:rsid w:val="00891705"/>
    <w:rsid w:val="0089314E"/>
    <w:rsid w:val="00894C4B"/>
    <w:rsid w:val="0089713D"/>
    <w:rsid w:val="00897627"/>
    <w:rsid w:val="008A0FBE"/>
    <w:rsid w:val="008A1397"/>
    <w:rsid w:val="008A1AAC"/>
    <w:rsid w:val="008A1F32"/>
    <w:rsid w:val="008A23F5"/>
    <w:rsid w:val="008A26A4"/>
    <w:rsid w:val="008A3DB6"/>
    <w:rsid w:val="008A66C3"/>
    <w:rsid w:val="008A6936"/>
    <w:rsid w:val="008A6985"/>
    <w:rsid w:val="008A69A5"/>
    <w:rsid w:val="008A6D5A"/>
    <w:rsid w:val="008A74C8"/>
    <w:rsid w:val="008B0E94"/>
    <w:rsid w:val="008B133F"/>
    <w:rsid w:val="008B13A7"/>
    <w:rsid w:val="008B16DD"/>
    <w:rsid w:val="008B1B3C"/>
    <w:rsid w:val="008B2396"/>
    <w:rsid w:val="008B23C2"/>
    <w:rsid w:val="008B4199"/>
    <w:rsid w:val="008B5133"/>
    <w:rsid w:val="008B628C"/>
    <w:rsid w:val="008B7223"/>
    <w:rsid w:val="008B76D8"/>
    <w:rsid w:val="008C0237"/>
    <w:rsid w:val="008C05E1"/>
    <w:rsid w:val="008C1109"/>
    <w:rsid w:val="008C31CB"/>
    <w:rsid w:val="008C6133"/>
    <w:rsid w:val="008C7E5E"/>
    <w:rsid w:val="008D125F"/>
    <w:rsid w:val="008D3611"/>
    <w:rsid w:val="008D3DA8"/>
    <w:rsid w:val="008D4369"/>
    <w:rsid w:val="008D602A"/>
    <w:rsid w:val="008D6212"/>
    <w:rsid w:val="008D6B1D"/>
    <w:rsid w:val="008E1451"/>
    <w:rsid w:val="008E4B11"/>
    <w:rsid w:val="008E4BB5"/>
    <w:rsid w:val="008E53AD"/>
    <w:rsid w:val="008E6164"/>
    <w:rsid w:val="008E764B"/>
    <w:rsid w:val="008F045D"/>
    <w:rsid w:val="008F1122"/>
    <w:rsid w:val="008F21A6"/>
    <w:rsid w:val="008F4821"/>
    <w:rsid w:val="008F4B4D"/>
    <w:rsid w:val="008F5401"/>
    <w:rsid w:val="008F66A8"/>
    <w:rsid w:val="008F7196"/>
    <w:rsid w:val="008F7D50"/>
    <w:rsid w:val="00901190"/>
    <w:rsid w:val="0090151A"/>
    <w:rsid w:val="0090283E"/>
    <w:rsid w:val="00902EF7"/>
    <w:rsid w:val="00903F94"/>
    <w:rsid w:val="0090543A"/>
    <w:rsid w:val="009054B7"/>
    <w:rsid w:val="00905ECF"/>
    <w:rsid w:val="0090648E"/>
    <w:rsid w:val="00907060"/>
    <w:rsid w:val="00910681"/>
    <w:rsid w:val="0091124D"/>
    <w:rsid w:val="00911972"/>
    <w:rsid w:val="009126C4"/>
    <w:rsid w:val="00915308"/>
    <w:rsid w:val="0091685E"/>
    <w:rsid w:val="0091717B"/>
    <w:rsid w:val="00917185"/>
    <w:rsid w:val="0091753A"/>
    <w:rsid w:val="00917FA2"/>
    <w:rsid w:val="009202C6"/>
    <w:rsid w:val="0092047E"/>
    <w:rsid w:val="00921A83"/>
    <w:rsid w:val="00922FCC"/>
    <w:rsid w:val="00924E51"/>
    <w:rsid w:val="00926576"/>
    <w:rsid w:val="0092738E"/>
    <w:rsid w:val="009274C9"/>
    <w:rsid w:val="00927AED"/>
    <w:rsid w:val="00927EB0"/>
    <w:rsid w:val="00931313"/>
    <w:rsid w:val="009317BD"/>
    <w:rsid w:val="0093180C"/>
    <w:rsid w:val="00931D31"/>
    <w:rsid w:val="00933E21"/>
    <w:rsid w:val="00935B89"/>
    <w:rsid w:val="0093686B"/>
    <w:rsid w:val="0093768F"/>
    <w:rsid w:val="00937AAA"/>
    <w:rsid w:val="00940EFE"/>
    <w:rsid w:val="00942517"/>
    <w:rsid w:val="00942D19"/>
    <w:rsid w:val="00942DA8"/>
    <w:rsid w:val="00943030"/>
    <w:rsid w:val="009436C4"/>
    <w:rsid w:val="00944144"/>
    <w:rsid w:val="0094631C"/>
    <w:rsid w:val="00946B08"/>
    <w:rsid w:val="00946EFA"/>
    <w:rsid w:val="00947388"/>
    <w:rsid w:val="0094797D"/>
    <w:rsid w:val="0095014B"/>
    <w:rsid w:val="00950309"/>
    <w:rsid w:val="00950737"/>
    <w:rsid w:val="00950935"/>
    <w:rsid w:val="0095324F"/>
    <w:rsid w:val="009535CD"/>
    <w:rsid w:val="00953FB4"/>
    <w:rsid w:val="00954684"/>
    <w:rsid w:val="009555CA"/>
    <w:rsid w:val="00955711"/>
    <w:rsid w:val="009579C1"/>
    <w:rsid w:val="009623A7"/>
    <w:rsid w:val="00962F68"/>
    <w:rsid w:val="0096507C"/>
    <w:rsid w:val="009652A0"/>
    <w:rsid w:val="00966DEC"/>
    <w:rsid w:val="009708B6"/>
    <w:rsid w:val="00970FCB"/>
    <w:rsid w:val="00971493"/>
    <w:rsid w:val="00972830"/>
    <w:rsid w:val="009734AE"/>
    <w:rsid w:val="00974488"/>
    <w:rsid w:val="00975842"/>
    <w:rsid w:val="00976DDF"/>
    <w:rsid w:val="00976E00"/>
    <w:rsid w:val="0097742E"/>
    <w:rsid w:val="009774F4"/>
    <w:rsid w:val="00977702"/>
    <w:rsid w:val="00980B97"/>
    <w:rsid w:val="00980BDC"/>
    <w:rsid w:val="00981047"/>
    <w:rsid w:val="009812FF"/>
    <w:rsid w:val="0098145C"/>
    <w:rsid w:val="00981C51"/>
    <w:rsid w:val="009826A3"/>
    <w:rsid w:val="0098348B"/>
    <w:rsid w:val="00985431"/>
    <w:rsid w:val="00985452"/>
    <w:rsid w:val="00986136"/>
    <w:rsid w:val="00986F35"/>
    <w:rsid w:val="00987040"/>
    <w:rsid w:val="009872A6"/>
    <w:rsid w:val="00987B12"/>
    <w:rsid w:val="00987DC2"/>
    <w:rsid w:val="0099078F"/>
    <w:rsid w:val="00990FF4"/>
    <w:rsid w:val="00991425"/>
    <w:rsid w:val="00991466"/>
    <w:rsid w:val="00991B35"/>
    <w:rsid w:val="00992045"/>
    <w:rsid w:val="0099260C"/>
    <w:rsid w:val="0099291A"/>
    <w:rsid w:val="0099306E"/>
    <w:rsid w:val="009930EE"/>
    <w:rsid w:val="00994EE7"/>
    <w:rsid w:val="0099501D"/>
    <w:rsid w:val="0099603A"/>
    <w:rsid w:val="009A075B"/>
    <w:rsid w:val="009A1455"/>
    <w:rsid w:val="009A1B70"/>
    <w:rsid w:val="009A304A"/>
    <w:rsid w:val="009A554D"/>
    <w:rsid w:val="009A5D63"/>
    <w:rsid w:val="009A7005"/>
    <w:rsid w:val="009B0214"/>
    <w:rsid w:val="009B2307"/>
    <w:rsid w:val="009B339C"/>
    <w:rsid w:val="009B6C9A"/>
    <w:rsid w:val="009B71CF"/>
    <w:rsid w:val="009C2CB4"/>
    <w:rsid w:val="009C2EE8"/>
    <w:rsid w:val="009C60A3"/>
    <w:rsid w:val="009C728B"/>
    <w:rsid w:val="009C75B9"/>
    <w:rsid w:val="009D2A63"/>
    <w:rsid w:val="009D2AA2"/>
    <w:rsid w:val="009D4522"/>
    <w:rsid w:val="009D5691"/>
    <w:rsid w:val="009D6AFE"/>
    <w:rsid w:val="009D77C3"/>
    <w:rsid w:val="009D7AF7"/>
    <w:rsid w:val="009E0F75"/>
    <w:rsid w:val="009E153F"/>
    <w:rsid w:val="009E304E"/>
    <w:rsid w:val="009E44D9"/>
    <w:rsid w:val="009E7274"/>
    <w:rsid w:val="009F0329"/>
    <w:rsid w:val="009F04E9"/>
    <w:rsid w:val="009F204F"/>
    <w:rsid w:val="009F21D5"/>
    <w:rsid w:val="009F2E39"/>
    <w:rsid w:val="009F4F3D"/>
    <w:rsid w:val="009F699A"/>
    <w:rsid w:val="009F7D10"/>
    <w:rsid w:val="00A014C9"/>
    <w:rsid w:val="00A01631"/>
    <w:rsid w:val="00A01907"/>
    <w:rsid w:val="00A0245C"/>
    <w:rsid w:val="00A0252F"/>
    <w:rsid w:val="00A02C63"/>
    <w:rsid w:val="00A0355A"/>
    <w:rsid w:val="00A03BCE"/>
    <w:rsid w:val="00A059E2"/>
    <w:rsid w:val="00A063EA"/>
    <w:rsid w:val="00A064B0"/>
    <w:rsid w:val="00A075CA"/>
    <w:rsid w:val="00A13CD4"/>
    <w:rsid w:val="00A17110"/>
    <w:rsid w:val="00A2084D"/>
    <w:rsid w:val="00A22007"/>
    <w:rsid w:val="00A228C7"/>
    <w:rsid w:val="00A231B5"/>
    <w:rsid w:val="00A25A64"/>
    <w:rsid w:val="00A26CAB"/>
    <w:rsid w:val="00A26DB9"/>
    <w:rsid w:val="00A2728F"/>
    <w:rsid w:val="00A27E4A"/>
    <w:rsid w:val="00A30490"/>
    <w:rsid w:val="00A30C84"/>
    <w:rsid w:val="00A30ED6"/>
    <w:rsid w:val="00A343DF"/>
    <w:rsid w:val="00A3482C"/>
    <w:rsid w:val="00A35382"/>
    <w:rsid w:val="00A36102"/>
    <w:rsid w:val="00A36D98"/>
    <w:rsid w:val="00A379AC"/>
    <w:rsid w:val="00A40288"/>
    <w:rsid w:val="00A414F6"/>
    <w:rsid w:val="00A41E69"/>
    <w:rsid w:val="00A4407E"/>
    <w:rsid w:val="00A45754"/>
    <w:rsid w:val="00A457E0"/>
    <w:rsid w:val="00A45AAE"/>
    <w:rsid w:val="00A52844"/>
    <w:rsid w:val="00A536B8"/>
    <w:rsid w:val="00A54005"/>
    <w:rsid w:val="00A55479"/>
    <w:rsid w:val="00A55935"/>
    <w:rsid w:val="00A56E43"/>
    <w:rsid w:val="00A56FA4"/>
    <w:rsid w:val="00A57ABE"/>
    <w:rsid w:val="00A6026D"/>
    <w:rsid w:val="00A62149"/>
    <w:rsid w:val="00A629A3"/>
    <w:rsid w:val="00A63A04"/>
    <w:rsid w:val="00A64003"/>
    <w:rsid w:val="00A64D98"/>
    <w:rsid w:val="00A650C9"/>
    <w:rsid w:val="00A66A55"/>
    <w:rsid w:val="00A67E3C"/>
    <w:rsid w:val="00A7041E"/>
    <w:rsid w:val="00A7111B"/>
    <w:rsid w:val="00A724E4"/>
    <w:rsid w:val="00A72BFF"/>
    <w:rsid w:val="00A7508D"/>
    <w:rsid w:val="00A75A33"/>
    <w:rsid w:val="00A75BCC"/>
    <w:rsid w:val="00A75FE7"/>
    <w:rsid w:val="00A77704"/>
    <w:rsid w:val="00A8195E"/>
    <w:rsid w:val="00A81D59"/>
    <w:rsid w:val="00A82244"/>
    <w:rsid w:val="00A83A88"/>
    <w:rsid w:val="00A87089"/>
    <w:rsid w:val="00A905C6"/>
    <w:rsid w:val="00A90910"/>
    <w:rsid w:val="00A91639"/>
    <w:rsid w:val="00A91D65"/>
    <w:rsid w:val="00A92142"/>
    <w:rsid w:val="00A92212"/>
    <w:rsid w:val="00A9475F"/>
    <w:rsid w:val="00A97CC2"/>
    <w:rsid w:val="00AA1662"/>
    <w:rsid w:val="00AA2EE7"/>
    <w:rsid w:val="00AA36AB"/>
    <w:rsid w:val="00AA3ED8"/>
    <w:rsid w:val="00AA43D5"/>
    <w:rsid w:val="00AA4B5C"/>
    <w:rsid w:val="00AA4BC5"/>
    <w:rsid w:val="00AA52D3"/>
    <w:rsid w:val="00AA6828"/>
    <w:rsid w:val="00AA7B9C"/>
    <w:rsid w:val="00AB0182"/>
    <w:rsid w:val="00AB03B7"/>
    <w:rsid w:val="00AB0B3D"/>
    <w:rsid w:val="00AB2403"/>
    <w:rsid w:val="00AB3FC3"/>
    <w:rsid w:val="00AB4DF0"/>
    <w:rsid w:val="00AB6464"/>
    <w:rsid w:val="00AB79B0"/>
    <w:rsid w:val="00AB7F0F"/>
    <w:rsid w:val="00AC187D"/>
    <w:rsid w:val="00AC18CF"/>
    <w:rsid w:val="00AC1D7B"/>
    <w:rsid w:val="00AC1FC2"/>
    <w:rsid w:val="00AC25AA"/>
    <w:rsid w:val="00AC354A"/>
    <w:rsid w:val="00AC3EE5"/>
    <w:rsid w:val="00AC4010"/>
    <w:rsid w:val="00AC497B"/>
    <w:rsid w:val="00AC6115"/>
    <w:rsid w:val="00AC6F55"/>
    <w:rsid w:val="00AC7EBB"/>
    <w:rsid w:val="00AD080B"/>
    <w:rsid w:val="00AD0B79"/>
    <w:rsid w:val="00AD0D9E"/>
    <w:rsid w:val="00AD155A"/>
    <w:rsid w:val="00AD1AC9"/>
    <w:rsid w:val="00AD2605"/>
    <w:rsid w:val="00AD26F7"/>
    <w:rsid w:val="00AD2A2F"/>
    <w:rsid w:val="00AD3238"/>
    <w:rsid w:val="00AD32A6"/>
    <w:rsid w:val="00AD4340"/>
    <w:rsid w:val="00AD43A2"/>
    <w:rsid w:val="00AD4A01"/>
    <w:rsid w:val="00AD5C37"/>
    <w:rsid w:val="00AD6A13"/>
    <w:rsid w:val="00AD71B7"/>
    <w:rsid w:val="00AE0C88"/>
    <w:rsid w:val="00AE1872"/>
    <w:rsid w:val="00AE3754"/>
    <w:rsid w:val="00AE3A9A"/>
    <w:rsid w:val="00AE3D5B"/>
    <w:rsid w:val="00AE4438"/>
    <w:rsid w:val="00AE4969"/>
    <w:rsid w:val="00AE57B4"/>
    <w:rsid w:val="00AE5CF2"/>
    <w:rsid w:val="00AE6A83"/>
    <w:rsid w:val="00AE7021"/>
    <w:rsid w:val="00AE7D9F"/>
    <w:rsid w:val="00AF118C"/>
    <w:rsid w:val="00AF2366"/>
    <w:rsid w:val="00AF29F4"/>
    <w:rsid w:val="00AF3640"/>
    <w:rsid w:val="00AF3849"/>
    <w:rsid w:val="00AF3F45"/>
    <w:rsid w:val="00AF4A54"/>
    <w:rsid w:val="00AF56C8"/>
    <w:rsid w:val="00AF72BC"/>
    <w:rsid w:val="00AF7BE2"/>
    <w:rsid w:val="00B000AD"/>
    <w:rsid w:val="00B0035B"/>
    <w:rsid w:val="00B00AC4"/>
    <w:rsid w:val="00B017C7"/>
    <w:rsid w:val="00B01E31"/>
    <w:rsid w:val="00B04511"/>
    <w:rsid w:val="00B05A3A"/>
    <w:rsid w:val="00B05B79"/>
    <w:rsid w:val="00B079A9"/>
    <w:rsid w:val="00B07E29"/>
    <w:rsid w:val="00B10603"/>
    <w:rsid w:val="00B10A2C"/>
    <w:rsid w:val="00B10EB2"/>
    <w:rsid w:val="00B12225"/>
    <w:rsid w:val="00B12381"/>
    <w:rsid w:val="00B13719"/>
    <w:rsid w:val="00B13D75"/>
    <w:rsid w:val="00B14335"/>
    <w:rsid w:val="00B15E54"/>
    <w:rsid w:val="00B160D7"/>
    <w:rsid w:val="00B16765"/>
    <w:rsid w:val="00B16AC2"/>
    <w:rsid w:val="00B16E9C"/>
    <w:rsid w:val="00B17504"/>
    <w:rsid w:val="00B17750"/>
    <w:rsid w:val="00B20A78"/>
    <w:rsid w:val="00B20B87"/>
    <w:rsid w:val="00B22F86"/>
    <w:rsid w:val="00B234FA"/>
    <w:rsid w:val="00B2377F"/>
    <w:rsid w:val="00B23D4D"/>
    <w:rsid w:val="00B247CD"/>
    <w:rsid w:val="00B3238F"/>
    <w:rsid w:val="00B32FE2"/>
    <w:rsid w:val="00B337F8"/>
    <w:rsid w:val="00B33DED"/>
    <w:rsid w:val="00B33E24"/>
    <w:rsid w:val="00B343F4"/>
    <w:rsid w:val="00B34541"/>
    <w:rsid w:val="00B352D8"/>
    <w:rsid w:val="00B36604"/>
    <w:rsid w:val="00B37700"/>
    <w:rsid w:val="00B40351"/>
    <w:rsid w:val="00B40815"/>
    <w:rsid w:val="00B4174F"/>
    <w:rsid w:val="00B42AD4"/>
    <w:rsid w:val="00B437AD"/>
    <w:rsid w:val="00B43ACB"/>
    <w:rsid w:val="00B43C57"/>
    <w:rsid w:val="00B450FD"/>
    <w:rsid w:val="00B45D80"/>
    <w:rsid w:val="00B50B8B"/>
    <w:rsid w:val="00B50FB0"/>
    <w:rsid w:val="00B53026"/>
    <w:rsid w:val="00B53C2B"/>
    <w:rsid w:val="00B53CC0"/>
    <w:rsid w:val="00B55BB9"/>
    <w:rsid w:val="00B55E36"/>
    <w:rsid w:val="00B56153"/>
    <w:rsid w:val="00B5692E"/>
    <w:rsid w:val="00B6162C"/>
    <w:rsid w:val="00B622AC"/>
    <w:rsid w:val="00B62D8E"/>
    <w:rsid w:val="00B640EC"/>
    <w:rsid w:val="00B650CF"/>
    <w:rsid w:val="00B653D5"/>
    <w:rsid w:val="00B65498"/>
    <w:rsid w:val="00B67F79"/>
    <w:rsid w:val="00B707B8"/>
    <w:rsid w:val="00B71D64"/>
    <w:rsid w:val="00B752F1"/>
    <w:rsid w:val="00B75675"/>
    <w:rsid w:val="00B7594F"/>
    <w:rsid w:val="00B7766D"/>
    <w:rsid w:val="00B7788F"/>
    <w:rsid w:val="00B77B70"/>
    <w:rsid w:val="00B807B4"/>
    <w:rsid w:val="00B80F53"/>
    <w:rsid w:val="00B81C86"/>
    <w:rsid w:val="00B8260A"/>
    <w:rsid w:val="00B827DF"/>
    <w:rsid w:val="00B836CC"/>
    <w:rsid w:val="00B85981"/>
    <w:rsid w:val="00B86053"/>
    <w:rsid w:val="00B871CC"/>
    <w:rsid w:val="00B90E86"/>
    <w:rsid w:val="00B916DF"/>
    <w:rsid w:val="00B91F18"/>
    <w:rsid w:val="00B92148"/>
    <w:rsid w:val="00B92F0E"/>
    <w:rsid w:val="00B94084"/>
    <w:rsid w:val="00B9528B"/>
    <w:rsid w:val="00B96E2A"/>
    <w:rsid w:val="00BA0348"/>
    <w:rsid w:val="00BA27DC"/>
    <w:rsid w:val="00BA5EB0"/>
    <w:rsid w:val="00BA6260"/>
    <w:rsid w:val="00BA6C31"/>
    <w:rsid w:val="00BA7BAF"/>
    <w:rsid w:val="00BB25CF"/>
    <w:rsid w:val="00BB291A"/>
    <w:rsid w:val="00BB43C6"/>
    <w:rsid w:val="00BB4504"/>
    <w:rsid w:val="00BB5616"/>
    <w:rsid w:val="00BB597C"/>
    <w:rsid w:val="00BC0961"/>
    <w:rsid w:val="00BC0D88"/>
    <w:rsid w:val="00BC11AA"/>
    <w:rsid w:val="00BC1D65"/>
    <w:rsid w:val="00BC23C3"/>
    <w:rsid w:val="00BC27CE"/>
    <w:rsid w:val="00BC3E51"/>
    <w:rsid w:val="00BC474F"/>
    <w:rsid w:val="00BC57AD"/>
    <w:rsid w:val="00BC5AB8"/>
    <w:rsid w:val="00BD00DA"/>
    <w:rsid w:val="00BD15A9"/>
    <w:rsid w:val="00BD439C"/>
    <w:rsid w:val="00BD4567"/>
    <w:rsid w:val="00BD6E16"/>
    <w:rsid w:val="00BD70AC"/>
    <w:rsid w:val="00BD7552"/>
    <w:rsid w:val="00BD7828"/>
    <w:rsid w:val="00BD7DC4"/>
    <w:rsid w:val="00BE06D9"/>
    <w:rsid w:val="00BE0788"/>
    <w:rsid w:val="00BE2A75"/>
    <w:rsid w:val="00BE2BDC"/>
    <w:rsid w:val="00BE4921"/>
    <w:rsid w:val="00BE4D77"/>
    <w:rsid w:val="00BE5A7F"/>
    <w:rsid w:val="00BE73A2"/>
    <w:rsid w:val="00BF0557"/>
    <w:rsid w:val="00BF1590"/>
    <w:rsid w:val="00BF2EB3"/>
    <w:rsid w:val="00BF42B6"/>
    <w:rsid w:val="00BF474A"/>
    <w:rsid w:val="00BF6572"/>
    <w:rsid w:val="00BF7602"/>
    <w:rsid w:val="00BF7D41"/>
    <w:rsid w:val="00BF7FC2"/>
    <w:rsid w:val="00C00107"/>
    <w:rsid w:val="00C0091E"/>
    <w:rsid w:val="00C01396"/>
    <w:rsid w:val="00C014F4"/>
    <w:rsid w:val="00C01C97"/>
    <w:rsid w:val="00C04873"/>
    <w:rsid w:val="00C1137B"/>
    <w:rsid w:val="00C12330"/>
    <w:rsid w:val="00C129B6"/>
    <w:rsid w:val="00C1337F"/>
    <w:rsid w:val="00C16400"/>
    <w:rsid w:val="00C16C63"/>
    <w:rsid w:val="00C16ED7"/>
    <w:rsid w:val="00C20121"/>
    <w:rsid w:val="00C219B2"/>
    <w:rsid w:val="00C23193"/>
    <w:rsid w:val="00C2331B"/>
    <w:rsid w:val="00C24F1C"/>
    <w:rsid w:val="00C25515"/>
    <w:rsid w:val="00C25D6A"/>
    <w:rsid w:val="00C25DC7"/>
    <w:rsid w:val="00C261F6"/>
    <w:rsid w:val="00C26B20"/>
    <w:rsid w:val="00C27BD6"/>
    <w:rsid w:val="00C308AB"/>
    <w:rsid w:val="00C31339"/>
    <w:rsid w:val="00C32CE4"/>
    <w:rsid w:val="00C33303"/>
    <w:rsid w:val="00C3446C"/>
    <w:rsid w:val="00C37D39"/>
    <w:rsid w:val="00C4031C"/>
    <w:rsid w:val="00C40569"/>
    <w:rsid w:val="00C46F15"/>
    <w:rsid w:val="00C50B75"/>
    <w:rsid w:val="00C50E03"/>
    <w:rsid w:val="00C511B1"/>
    <w:rsid w:val="00C53D83"/>
    <w:rsid w:val="00C5404B"/>
    <w:rsid w:val="00C55D13"/>
    <w:rsid w:val="00C5671A"/>
    <w:rsid w:val="00C60EFB"/>
    <w:rsid w:val="00C6305F"/>
    <w:rsid w:val="00C63B13"/>
    <w:rsid w:val="00C702A9"/>
    <w:rsid w:val="00C70456"/>
    <w:rsid w:val="00C7111A"/>
    <w:rsid w:val="00C73973"/>
    <w:rsid w:val="00C74378"/>
    <w:rsid w:val="00C743C2"/>
    <w:rsid w:val="00C7529E"/>
    <w:rsid w:val="00C76926"/>
    <w:rsid w:val="00C80029"/>
    <w:rsid w:val="00C80057"/>
    <w:rsid w:val="00C82434"/>
    <w:rsid w:val="00C82C25"/>
    <w:rsid w:val="00C84949"/>
    <w:rsid w:val="00C849D4"/>
    <w:rsid w:val="00C84A21"/>
    <w:rsid w:val="00C84EEC"/>
    <w:rsid w:val="00C861FB"/>
    <w:rsid w:val="00C86D9A"/>
    <w:rsid w:val="00C86DEF"/>
    <w:rsid w:val="00C90C26"/>
    <w:rsid w:val="00C9164F"/>
    <w:rsid w:val="00C9219E"/>
    <w:rsid w:val="00C94304"/>
    <w:rsid w:val="00C94B2A"/>
    <w:rsid w:val="00C95B97"/>
    <w:rsid w:val="00CA0087"/>
    <w:rsid w:val="00CA032B"/>
    <w:rsid w:val="00CA06E6"/>
    <w:rsid w:val="00CA097E"/>
    <w:rsid w:val="00CA0ECF"/>
    <w:rsid w:val="00CA139B"/>
    <w:rsid w:val="00CA38F0"/>
    <w:rsid w:val="00CA4373"/>
    <w:rsid w:val="00CA5F49"/>
    <w:rsid w:val="00CA6F03"/>
    <w:rsid w:val="00CA75B8"/>
    <w:rsid w:val="00CB39F0"/>
    <w:rsid w:val="00CB4090"/>
    <w:rsid w:val="00CB4469"/>
    <w:rsid w:val="00CB4F37"/>
    <w:rsid w:val="00CB752D"/>
    <w:rsid w:val="00CB7B99"/>
    <w:rsid w:val="00CC100B"/>
    <w:rsid w:val="00CC19A8"/>
    <w:rsid w:val="00CC1A1C"/>
    <w:rsid w:val="00CC2583"/>
    <w:rsid w:val="00CC4134"/>
    <w:rsid w:val="00CC42D5"/>
    <w:rsid w:val="00CC4DDC"/>
    <w:rsid w:val="00CC517F"/>
    <w:rsid w:val="00CC7302"/>
    <w:rsid w:val="00CC7CEA"/>
    <w:rsid w:val="00CD287D"/>
    <w:rsid w:val="00CD3229"/>
    <w:rsid w:val="00CD384A"/>
    <w:rsid w:val="00CD4CF6"/>
    <w:rsid w:val="00CD539B"/>
    <w:rsid w:val="00CD6017"/>
    <w:rsid w:val="00CD6E0B"/>
    <w:rsid w:val="00CD73BE"/>
    <w:rsid w:val="00CE1014"/>
    <w:rsid w:val="00CE26EF"/>
    <w:rsid w:val="00CE27E5"/>
    <w:rsid w:val="00CE2A88"/>
    <w:rsid w:val="00CE35F4"/>
    <w:rsid w:val="00CE4C96"/>
    <w:rsid w:val="00CE5173"/>
    <w:rsid w:val="00CE5AA1"/>
    <w:rsid w:val="00CE7B2A"/>
    <w:rsid w:val="00CF01A1"/>
    <w:rsid w:val="00CF4C07"/>
    <w:rsid w:val="00CF5702"/>
    <w:rsid w:val="00CF582A"/>
    <w:rsid w:val="00CF7188"/>
    <w:rsid w:val="00CF7BCF"/>
    <w:rsid w:val="00CF7D79"/>
    <w:rsid w:val="00CF7FD8"/>
    <w:rsid w:val="00D008FC"/>
    <w:rsid w:val="00D010D9"/>
    <w:rsid w:val="00D02A8F"/>
    <w:rsid w:val="00D03D3A"/>
    <w:rsid w:val="00D0420D"/>
    <w:rsid w:val="00D04E5E"/>
    <w:rsid w:val="00D05571"/>
    <w:rsid w:val="00D05975"/>
    <w:rsid w:val="00D064B4"/>
    <w:rsid w:val="00D1017F"/>
    <w:rsid w:val="00D10E44"/>
    <w:rsid w:val="00D10FAC"/>
    <w:rsid w:val="00D11A98"/>
    <w:rsid w:val="00D123DC"/>
    <w:rsid w:val="00D13765"/>
    <w:rsid w:val="00D14611"/>
    <w:rsid w:val="00D1564E"/>
    <w:rsid w:val="00D15A2D"/>
    <w:rsid w:val="00D15FB2"/>
    <w:rsid w:val="00D16C5D"/>
    <w:rsid w:val="00D16D56"/>
    <w:rsid w:val="00D20D73"/>
    <w:rsid w:val="00D21458"/>
    <w:rsid w:val="00D21A14"/>
    <w:rsid w:val="00D21DBD"/>
    <w:rsid w:val="00D223C4"/>
    <w:rsid w:val="00D2357F"/>
    <w:rsid w:val="00D23B42"/>
    <w:rsid w:val="00D23E7E"/>
    <w:rsid w:val="00D24511"/>
    <w:rsid w:val="00D24D86"/>
    <w:rsid w:val="00D25100"/>
    <w:rsid w:val="00D25381"/>
    <w:rsid w:val="00D26DBE"/>
    <w:rsid w:val="00D26F07"/>
    <w:rsid w:val="00D270AD"/>
    <w:rsid w:val="00D271AC"/>
    <w:rsid w:val="00D27929"/>
    <w:rsid w:val="00D324E2"/>
    <w:rsid w:val="00D333E6"/>
    <w:rsid w:val="00D33DD1"/>
    <w:rsid w:val="00D33DE6"/>
    <w:rsid w:val="00D33FDC"/>
    <w:rsid w:val="00D34A4F"/>
    <w:rsid w:val="00D3558A"/>
    <w:rsid w:val="00D36D29"/>
    <w:rsid w:val="00D36E27"/>
    <w:rsid w:val="00D37856"/>
    <w:rsid w:val="00D40267"/>
    <w:rsid w:val="00D405E2"/>
    <w:rsid w:val="00D40BB2"/>
    <w:rsid w:val="00D40CD0"/>
    <w:rsid w:val="00D40F2E"/>
    <w:rsid w:val="00D41CEB"/>
    <w:rsid w:val="00D439E5"/>
    <w:rsid w:val="00D43CD3"/>
    <w:rsid w:val="00D44638"/>
    <w:rsid w:val="00D45971"/>
    <w:rsid w:val="00D45E12"/>
    <w:rsid w:val="00D45F3C"/>
    <w:rsid w:val="00D46738"/>
    <w:rsid w:val="00D47FAC"/>
    <w:rsid w:val="00D503D3"/>
    <w:rsid w:val="00D509FC"/>
    <w:rsid w:val="00D50A91"/>
    <w:rsid w:val="00D520BF"/>
    <w:rsid w:val="00D52660"/>
    <w:rsid w:val="00D52DDB"/>
    <w:rsid w:val="00D52EF5"/>
    <w:rsid w:val="00D53D27"/>
    <w:rsid w:val="00D57769"/>
    <w:rsid w:val="00D61A9A"/>
    <w:rsid w:val="00D63AA3"/>
    <w:rsid w:val="00D64DCD"/>
    <w:rsid w:val="00D65434"/>
    <w:rsid w:val="00D657AE"/>
    <w:rsid w:val="00D7039B"/>
    <w:rsid w:val="00D704C0"/>
    <w:rsid w:val="00D70B01"/>
    <w:rsid w:val="00D71285"/>
    <w:rsid w:val="00D719C6"/>
    <w:rsid w:val="00D71B2C"/>
    <w:rsid w:val="00D7220E"/>
    <w:rsid w:val="00D73532"/>
    <w:rsid w:val="00D73597"/>
    <w:rsid w:val="00D735A9"/>
    <w:rsid w:val="00D75FA6"/>
    <w:rsid w:val="00D770F8"/>
    <w:rsid w:val="00D77487"/>
    <w:rsid w:val="00D810D7"/>
    <w:rsid w:val="00D826FF"/>
    <w:rsid w:val="00D83846"/>
    <w:rsid w:val="00D84A75"/>
    <w:rsid w:val="00D853FF"/>
    <w:rsid w:val="00D8716C"/>
    <w:rsid w:val="00D90E08"/>
    <w:rsid w:val="00D91F14"/>
    <w:rsid w:val="00D93196"/>
    <w:rsid w:val="00D93A7C"/>
    <w:rsid w:val="00D97BBE"/>
    <w:rsid w:val="00DA255E"/>
    <w:rsid w:val="00DA3A96"/>
    <w:rsid w:val="00DA3CEC"/>
    <w:rsid w:val="00DA3DC4"/>
    <w:rsid w:val="00DA4DAF"/>
    <w:rsid w:val="00DA4F43"/>
    <w:rsid w:val="00DA5D31"/>
    <w:rsid w:val="00DA5EFF"/>
    <w:rsid w:val="00DA6643"/>
    <w:rsid w:val="00DA6A28"/>
    <w:rsid w:val="00DA70F3"/>
    <w:rsid w:val="00DB0B2B"/>
    <w:rsid w:val="00DB1BD1"/>
    <w:rsid w:val="00DB296B"/>
    <w:rsid w:val="00DB3732"/>
    <w:rsid w:val="00DB3739"/>
    <w:rsid w:val="00DB37B4"/>
    <w:rsid w:val="00DB41B1"/>
    <w:rsid w:val="00DB4358"/>
    <w:rsid w:val="00DB5C19"/>
    <w:rsid w:val="00DB600B"/>
    <w:rsid w:val="00DB662F"/>
    <w:rsid w:val="00DC0B41"/>
    <w:rsid w:val="00DC0CFE"/>
    <w:rsid w:val="00DC1F1B"/>
    <w:rsid w:val="00DC1FCE"/>
    <w:rsid w:val="00DC35C0"/>
    <w:rsid w:val="00DC374D"/>
    <w:rsid w:val="00DC5124"/>
    <w:rsid w:val="00DC5604"/>
    <w:rsid w:val="00DC5951"/>
    <w:rsid w:val="00DC79E2"/>
    <w:rsid w:val="00DD0C72"/>
    <w:rsid w:val="00DD1C99"/>
    <w:rsid w:val="00DD2800"/>
    <w:rsid w:val="00DD2874"/>
    <w:rsid w:val="00DD29DF"/>
    <w:rsid w:val="00DD40D8"/>
    <w:rsid w:val="00DD4592"/>
    <w:rsid w:val="00DD5C6C"/>
    <w:rsid w:val="00DD5D42"/>
    <w:rsid w:val="00DD5F35"/>
    <w:rsid w:val="00DD7162"/>
    <w:rsid w:val="00DD7E0E"/>
    <w:rsid w:val="00DE25AB"/>
    <w:rsid w:val="00DE31D1"/>
    <w:rsid w:val="00DE3C41"/>
    <w:rsid w:val="00DE3E3B"/>
    <w:rsid w:val="00DE53C0"/>
    <w:rsid w:val="00DE5581"/>
    <w:rsid w:val="00DE5DCA"/>
    <w:rsid w:val="00DE5DF2"/>
    <w:rsid w:val="00DE6080"/>
    <w:rsid w:val="00DE61F4"/>
    <w:rsid w:val="00DE6710"/>
    <w:rsid w:val="00DE76EA"/>
    <w:rsid w:val="00DF09E5"/>
    <w:rsid w:val="00DF1C4A"/>
    <w:rsid w:val="00DF280A"/>
    <w:rsid w:val="00DF3180"/>
    <w:rsid w:val="00DF51C5"/>
    <w:rsid w:val="00E02B05"/>
    <w:rsid w:val="00E02F41"/>
    <w:rsid w:val="00E02F69"/>
    <w:rsid w:val="00E03F08"/>
    <w:rsid w:val="00E055EC"/>
    <w:rsid w:val="00E06825"/>
    <w:rsid w:val="00E0733D"/>
    <w:rsid w:val="00E0784F"/>
    <w:rsid w:val="00E108F5"/>
    <w:rsid w:val="00E10F69"/>
    <w:rsid w:val="00E11719"/>
    <w:rsid w:val="00E11D92"/>
    <w:rsid w:val="00E120B1"/>
    <w:rsid w:val="00E12602"/>
    <w:rsid w:val="00E12953"/>
    <w:rsid w:val="00E14F51"/>
    <w:rsid w:val="00E15058"/>
    <w:rsid w:val="00E15797"/>
    <w:rsid w:val="00E15CDD"/>
    <w:rsid w:val="00E1704C"/>
    <w:rsid w:val="00E17D2D"/>
    <w:rsid w:val="00E207A5"/>
    <w:rsid w:val="00E21C91"/>
    <w:rsid w:val="00E21DB5"/>
    <w:rsid w:val="00E22168"/>
    <w:rsid w:val="00E2228C"/>
    <w:rsid w:val="00E23BDC"/>
    <w:rsid w:val="00E25989"/>
    <w:rsid w:val="00E25D5D"/>
    <w:rsid w:val="00E26064"/>
    <w:rsid w:val="00E2683B"/>
    <w:rsid w:val="00E26A37"/>
    <w:rsid w:val="00E27417"/>
    <w:rsid w:val="00E27713"/>
    <w:rsid w:val="00E27BBE"/>
    <w:rsid w:val="00E30765"/>
    <w:rsid w:val="00E31FA9"/>
    <w:rsid w:val="00E328FD"/>
    <w:rsid w:val="00E32CB1"/>
    <w:rsid w:val="00E32E41"/>
    <w:rsid w:val="00E35033"/>
    <w:rsid w:val="00E35552"/>
    <w:rsid w:val="00E359B8"/>
    <w:rsid w:val="00E3658E"/>
    <w:rsid w:val="00E37C0A"/>
    <w:rsid w:val="00E4017D"/>
    <w:rsid w:val="00E40E10"/>
    <w:rsid w:val="00E41B4A"/>
    <w:rsid w:val="00E41CB1"/>
    <w:rsid w:val="00E41D21"/>
    <w:rsid w:val="00E43E28"/>
    <w:rsid w:val="00E43E90"/>
    <w:rsid w:val="00E44C90"/>
    <w:rsid w:val="00E45FC3"/>
    <w:rsid w:val="00E46176"/>
    <w:rsid w:val="00E46B22"/>
    <w:rsid w:val="00E473B0"/>
    <w:rsid w:val="00E47837"/>
    <w:rsid w:val="00E5147D"/>
    <w:rsid w:val="00E516CA"/>
    <w:rsid w:val="00E52065"/>
    <w:rsid w:val="00E53F93"/>
    <w:rsid w:val="00E5458F"/>
    <w:rsid w:val="00E55DA5"/>
    <w:rsid w:val="00E565CD"/>
    <w:rsid w:val="00E56CED"/>
    <w:rsid w:val="00E576B6"/>
    <w:rsid w:val="00E62758"/>
    <w:rsid w:val="00E63866"/>
    <w:rsid w:val="00E6470D"/>
    <w:rsid w:val="00E649AE"/>
    <w:rsid w:val="00E668C4"/>
    <w:rsid w:val="00E6768A"/>
    <w:rsid w:val="00E70314"/>
    <w:rsid w:val="00E70C47"/>
    <w:rsid w:val="00E70F21"/>
    <w:rsid w:val="00E715CD"/>
    <w:rsid w:val="00E71C7F"/>
    <w:rsid w:val="00E71E99"/>
    <w:rsid w:val="00E726CB"/>
    <w:rsid w:val="00E7315B"/>
    <w:rsid w:val="00E73CE0"/>
    <w:rsid w:val="00E748D9"/>
    <w:rsid w:val="00E74A3F"/>
    <w:rsid w:val="00E74CF3"/>
    <w:rsid w:val="00E760C3"/>
    <w:rsid w:val="00E76C0E"/>
    <w:rsid w:val="00E778AE"/>
    <w:rsid w:val="00E77DD6"/>
    <w:rsid w:val="00E805C7"/>
    <w:rsid w:val="00E8093C"/>
    <w:rsid w:val="00E81147"/>
    <w:rsid w:val="00E8181C"/>
    <w:rsid w:val="00E83205"/>
    <w:rsid w:val="00E8394F"/>
    <w:rsid w:val="00E858C3"/>
    <w:rsid w:val="00E87092"/>
    <w:rsid w:val="00E90ADC"/>
    <w:rsid w:val="00E92717"/>
    <w:rsid w:val="00E94714"/>
    <w:rsid w:val="00E949B7"/>
    <w:rsid w:val="00E949D4"/>
    <w:rsid w:val="00E94DEA"/>
    <w:rsid w:val="00E95804"/>
    <w:rsid w:val="00E966D4"/>
    <w:rsid w:val="00EA087C"/>
    <w:rsid w:val="00EA23E2"/>
    <w:rsid w:val="00EA2611"/>
    <w:rsid w:val="00EA27F7"/>
    <w:rsid w:val="00EA56DC"/>
    <w:rsid w:val="00EA5C0E"/>
    <w:rsid w:val="00EA5FDD"/>
    <w:rsid w:val="00EA76D3"/>
    <w:rsid w:val="00EB1ACA"/>
    <w:rsid w:val="00EB2103"/>
    <w:rsid w:val="00EB23BB"/>
    <w:rsid w:val="00EB317A"/>
    <w:rsid w:val="00EB39E1"/>
    <w:rsid w:val="00EB3C62"/>
    <w:rsid w:val="00EB51AC"/>
    <w:rsid w:val="00EB63AA"/>
    <w:rsid w:val="00EB71AC"/>
    <w:rsid w:val="00EB76AA"/>
    <w:rsid w:val="00EC05E0"/>
    <w:rsid w:val="00EC09E3"/>
    <w:rsid w:val="00EC264D"/>
    <w:rsid w:val="00EC2C1B"/>
    <w:rsid w:val="00EC38D6"/>
    <w:rsid w:val="00EC3C89"/>
    <w:rsid w:val="00EC53FB"/>
    <w:rsid w:val="00EC5F1E"/>
    <w:rsid w:val="00EC7724"/>
    <w:rsid w:val="00EC7AC7"/>
    <w:rsid w:val="00ED0A42"/>
    <w:rsid w:val="00ED0B4A"/>
    <w:rsid w:val="00ED1FC2"/>
    <w:rsid w:val="00ED5507"/>
    <w:rsid w:val="00ED7164"/>
    <w:rsid w:val="00ED7618"/>
    <w:rsid w:val="00EE10D6"/>
    <w:rsid w:val="00EE2054"/>
    <w:rsid w:val="00EE490E"/>
    <w:rsid w:val="00EE49A8"/>
    <w:rsid w:val="00EE5711"/>
    <w:rsid w:val="00EE58A4"/>
    <w:rsid w:val="00EE7A82"/>
    <w:rsid w:val="00EF17A1"/>
    <w:rsid w:val="00EF3A43"/>
    <w:rsid w:val="00EF4192"/>
    <w:rsid w:val="00EF4BDD"/>
    <w:rsid w:val="00EF5461"/>
    <w:rsid w:val="00EF5BC3"/>
    <w:rsid w:val="00EF5D9D"/>
    <w:rsid w:val="00EF5E2A"/>
    <w:rsid w:val="00EF6D47"/>
    <w:rsid w:val="00EF7079"/>
    <w:rsid w:val="00EF7975"/>
    <w:rsid w:val="00EF7978"/>
    <w:rsid w:val="00F00610"/>
    <w:rsid w:val="00F032AA"/>
    <w:rsid w:val="00F0512B"/>
    <w:rsid w:val="00F06044"/>
    <w:rsid w:val="00F07C9E"/>
    <w:rsid w:val="00F102DF"/>
    <w:rsid w:val="00F11C4B"/>
    <w:rsid w:val="00F12441"/>
    <w:rsid w:val="00F125B6"/>
    <w:rsid w:val="00F15625"/>
    <w:rsid w:val="00F15C08"/>
    <w:rsid w:val="00F1628E"/>
    <w:rsid w:val="00F16DA2"/>
    <w:rsid w:val="00F171A2"/>
    <w:rsid w:val="00F17C3D"/>
    <w:rsid w:val="00F17E89"/>
    <w:rsid w:val="00F20685"/>
    <w:rsid w:val="00F20819"/>
    <w:rsid w:val="00F20D4A"/>
    <w:rsid w:val="00F2119B"/>
    <w:rsid w:val="00F228AA"/>
    <w:rsid w:val="00F2295A"/>
    <w:rsid w:val="00F22B6C"/>
    <w:rsid w:val="00F23B20"/>
    <w:rsid w:val="00F23C50"/>
    <w:rsid w:val="00F241D4"/>
    <w:rsid w:val="00F24FFD"/>
    <w:rsid w:val="00F2623F"/>
    <w:rsid w:val="00F27E7B"/>
    <w:rsid w:val="00F27EF8"/>
    <w:rsid w:val="00F328C9"/>
    <w:rsid w:val="00F35961"/>
    <w:rsid w:val="00F35E04"/>
    <w:rsid w:val="00F368BB"/>
    <w:rsid w:val="00F371EF"/>
    <w:rsid w:val="00F373DE"/>
    <w:rsid w:val="00F37FB7"/>
    <w:rsid w:val="00F408B2"/>
    <w:rsid w:val="00F41A24"/>
    <w:rsid w:val="00F42B27"/>
    <w:rsid w:val="00F433F3"/>
    <w:rsid w:val="00F43519"/>
    <w:rsid w:val="00F4418D"/>
    <w:rsid w:val="00F44611"/>
    <w:rsid w:val="00F44E5E"/>
    <w:rsid w:val="00F45A76"/>
    <w:rsid w:val="00F45D30"/>
    <w:rsid w:val="00F47881"/>
    <w:rsid w:val="00F47E0E"/>
    <w:rsid w:val="00F50172"/>
    <w:rsid w:val="00F518EA"/>
    <w:rsid w:val="00F51B9C"/>
    <w:rsid w:val="00F52331"/>
    <w:rsid w:val="00F528C0"/>
    <w:rsid w:val="00F5298E"/>
    <w:rsid w:val="00F52E41"/>
    <w:rsid w:val="00F530B4"/>
    <w:rsid w:val="00F538AE"/>
    <w:rsid w:val="00F54987"/>
    <w:rsid w:val="00F564F2"/>
    <w:rsid w:val="00F56535"/>
    <w:rsid w:val="00F57031"/>
    <w:rsid w:val="00F57CDF"/>
    <w:rsid w:val="00F60541"/>
    <w:rsid w:val="00F60872"/>
    <w:rsid w:val="00F627BF"/>
    <w:rsid w:val="00F63C47"/>
    <w:rsid w:val="00F645BC"/>
    <w:rsid w:val="00F6640C"/>
    <w:rsid w:val="00F70CDB"/>
    <w:rsid w:val="00F719E1"/>
    <w:rsid w:val="00F71CCC"/>
    <w:rsid w:val="00F721FB"/>
    <w:rsid w:val="00F729C6"/>
    <w:rsid w:val="00F72EAF"/>
    <w:rsid w:val="00F74314"/>
    <w:rsid w:val="00F749A5"/>
    <w:rsid w:val="00F74DF5"/>
    <w:rsid w:val="00F754CE"/>
    <w:rsid w:val="00F756D3"/>
    <w:rsid w:val="00F758C5"/>
    <w:rsid w:val="00F7677D"/>
    <w:rsid w:val="00F77242"/>
    <w:rsid w:val="00F776DE"/>
    <w:rsid w:val="00F80334"/>
    <w:rsid w:val="00F81177"/>
    <w:rsid w:val="00F81325"/>
    <w:rsid w:val="00F816AE"/>
    <w:rsid w:val="00F829FE"/>
    <w:rsid w:val="00F84F7B"/>
    <w:rsid w:val="00F85160"/>
    <w:rsid w:val="00F86770"/>
    <w:rsid w:val="00F90023"/>
    <w:rsid w:val="00F900E9"/>
    <w:rsid w:val="00F902A8"/>
    <w:rsid w:val="00F904D4"/>
    <w:rsid w:val="00F91929"/>
    <w:rsid w:val="00F91DA6"/>
    <w:rsid w:val="00F94109"/>
    <w:rsid w:val="00F94A09"/>
    <w:rsid w:val="00F95449"/>
    <w:rsid w:val="00F95F25"/>
    <w:rsid w:val="00F96153"/>
    <w:rsid w:val="00F96AB2"/>
    <w:rsid w:val="00FA02BC"/>
    <w:rsid w:val="00FA092B"/>
    <w:rsid w:val="00FA0DBD"/>
    <w:rsid w:val="00FA1AB4"/>
    <w:rsid w:val="00FA2039"/>
    <w:rsid w:val="00FA2634"/>
    <w:rsid w:val="00FA30C3"/>
    <w:rsid w:val="00FA3C8D"/>
    <w:rsid w:val="00FA4D7F"/>
    <w:rsid w:val="00FA4E0F"/>
    <w:rsid w:val="00FA69B3"/>
    <w:rsid w:val="00FA70E9"/>
    <w:rsid w:val="00FB25D0"/>
    <w:rsid w:val="00FB28C5"/>
    <w:rsid w:val="00FB2B33"/>
    <w:rsid w:val="00FB31FB"/>
    <w:rsid w:val="00FB37E9"/>
    <w:rsid w:val="00FB44B5"/>
    <w:rsid w:val="00FB4FF0"/>
    <w:rsid w:val="00FB53BE"/>
    <w:rsid w:val="00FB77DA"/>
    <w:rsid w:val="00FB7CB5"/>
    <w:rsid w:val="00FC0BCC"/>
    <w:rsid w:val="00FC0CAE"/>
    <w:rsid w:val="00FC29C0"/>
    <w:rsid w:val="00FC456F"/>
    <w:rsid w:val="00FC5BEF"/>
    <w:rsid w:val="00FC5EF8"/>
    <w:rsid w:val="00FC6EDB"/>
    <w:rsid w:val="00FD017E"/>
    <w:rsid w:val="00FD044E"/>
    <w:rsid w:val="00FD0E3F"/>
    <w:rsid w:val="00FD0FA8"/>
    <w:rsid w:val="00FD1160"/>
    <w:rsid w:val="00FD1225"/>
    <w:rsid w:val="00FD47E0"/>
    <w:rsid w:val="00FD4B3A"/>
    <w:rsid w:val="00FD5783"/>
    <w:rsid w:val="00FD67E5"/>
    <w:rsid w:val="00FD722A"/>
    <w:rsid w:val="00FD7BED"/>
    <w:rsid w:val="00FE008C"/>
    <w:rsid w:val="00FE04D1"/>
    <w:rsid w:val="00FE1D16"/>
    <w:rsid w:val="00FE2302"/>
    <w:rsid w:val="00FE242C"/>
    <w:rsid w:val="00FE4435"/>
    <w:rsid w:val="00FE4768"/>
    <w:rsid w:val="00FE4790"/>
    <w:rsid w:val="00FE4FC9"/>
    <w:rsid w:val="00FE5716"/>
    <w:rsid w:val="00FE5CD5"/>
    <w:rsid w:val="00FE5E56"/>
    <w:rsid w:val="00FE658D"/>
    <w:rsid w:val="00FE6955"/>
    <w:rsid w:val="00FE7B66"/>
    <w:rsid w:val="00FF03AF"/>
    <w:rsid w:val="00FF181B"/>
    <w:rsid w:val="00FF368A"/>
    <w:rsid w:val="00FF36EB"/>
    <w:rsid w:val="00FF40C1"/>
    <w:rsid w:val="00FF40DC"/>
    <w:rsid w:val="00FF4702"/>
    <w:rsid w:val="00FF4A73"/>
    <w:rsid w:val="00FF4AAB"/>
    <w:rsid w:val="00FF4EB4"/>
    <w:rsid w:val="00FF55CD"/>
    <w:rsid w:val="00FF64B3"/>
    <w:rsid w:val="00FF666C"/>
    <w:rsid w:val="00FF68FC"/>
    <w:rsid w:val="00FF6944"/>
    <w:rsid w:val="00FF6AE7"/>
    <w:rsid w:val="00FF73B6"/>
    <w:rsid w:val="00FF7FB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NoList"/>
    <w:pPr>
      <w:numPr>
        <w:numId w:val="8"/>
      </w:numPr>
    </w:pPr>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NoList"/>
    <w:pPr>
      <w:numPr>
        <w:numId w:val="11"/>
      </w:numPr>
    </w:pPr>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NoList"/>
    <w:pPr>
      <w:numPr>
        <w:numId w:val="19"/>
      </w:numPr>
    </w:pPr>
  </w:style>
  <w:style w:type="numbering" w:customStyle="1" w:styleId="ImportedStyle19">
    <w:name w:val="Imported Style 19"/>
    <w:pPr>
      <w:numPr>
        <w:numId w:val="21"/>
      </w:numPr>
    </w:pPr>
  </w:style>
  <w:style w:type="numbering" w:customStyle="1" w:styleId="List51">
    <w:name w:val="List 51"/>
    <w:basedOn w:val="NoList"/>
    <w:pPr>
      <w:numPr>
        <w:numId w:val="22"/>
      </w:numPr>
    </w:pPr>
  </w:style>
  <w:style w:type="numbering" w:customStyle="1" w:styleId="ImportedStyle21">
    <w:name w:val="Imported Style 21"/>
    <w:pPr>
      <w:numPr>
        <w:numId w:val="23"/>
      </w:numPr>
    </w:pPr>
  </w:style>
  <w:style w:type="numbering" w:customStyle="1" w:styleId="List6">
    <w:name w:val="List 6"/>
    <w:basedOn w:val="NoList"/>
    <w:pPr>
      <w:numPr>
        <w:numId w:val="24"/>
      </w:numPr>
    </w:pPr>
  </w:style>
  <w:style w:type="numbering" w:customStyle="1" w:styleId="List7">
    <w:name w:val="List 7"/>
    <w:basedOn w:val="NoList"/>
    <w:pPr>
      <w:numPr>
        <w:numId w:val="25"/>
      </w:numPr>
    </w:pPr>
  </w:style>
  <w:style w:type="numbering" w:customStyle="1" w:styleId="ImportedStyle23">
    <w:name w:val="Imported Style 23"/>
    <w:pPr>
      <w:numPr>
        <w:numId w:val="26"/>
      </w:numPr>
    </w:pPr>
  </w:style>
  <w:style w:type="numbering" w:customStyle="1" w:styleId="List8">
    <w:name w:val="List 8"/>
    <w:basedOn w:val="NoList"/>
    <w:pPr>
      <w:numPr>
        <w:numId w:val="27"/>
      </w:numPr>
    </w:pPr>
  </w:style>
  <w:style w:type="numbering" w:customStyle="1" w:styleId="List9">
    <w:name w:val="List 9"/>
    <w:basedOn w:val="NoList"/>
    <w:pPr>
      <w:numPr>
        <w:numId w:val="28"/>
      </w:numPr>
    </w:pPr>
  </w:style>
  <w:style w:type="numbering" w:customStyle="1" w:styleId="List10">
    <w:name w:val="List 10"/>
    <w:basedOn w:val="NoList"/>
    <w:pPr>
      <w:numPr>
        <w:numId w:val="29"/>
      </w:numPr>
    </w:pPr>
  </w:style>
  <w:style w:type="numbering" w:customStyle="1" w:styleId="ImportedStyle27">
    <w:name w:val="Imported Style 27"/>
    <w:pPr>
      <w:numPr>
        <w:numId w:val="30"/>
      </w:numPr>
    </w:pPr>
  </w:style>
  <w:style w:type="numbering" w:customStyle="1" w:styleId="List11">
    <w:name w:val="List 11"/>
    <w:basedOn w:val="NoList"/>
    <w:pPr>
      <w:numPr>
        <w:numId w:val="31"/>
      </w:numPr>
    </w:pPr>
  </w:style>
  <w:style w:type="numbering" w:customStyle="1" w:styleId="ImportedStyle270">
    <w:name w:val="Imported Style 27.0"/>
    <w:pPr>
      <w:numPr>
        <w:numId w:val="32"/>
      </w:numPr>
    </w:pPr>
  </w:style>
  <w:style w:type="numbering" w:customStyle="1" w:styleId="List12">
    <w:name w:val="List 12"/>
    <w:basedOn w:val="NoList"/>
    <w:pPr>
      <w:numPr>
        <w:numId w:val="33"/>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4E5F8D"/>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n-GB" w:eastAsia="en-GB"/>
    </w:rPr>
  </w:style>
  <w:style w:type="character" w:styleId="Strong">
    <w:name w:val="Strong"/>
    <w:basedOn w:val="DefaultParagraphFont"/>
    <w:uiPriority w:val="22"/>
    <w:qFormat/>
    <w:rsid w:val="00F371EF"/>
    <w:rPr>
      <w:b/>
      <w:bCs/>
    </w:rPr>
  </w:style>
  <w:style w:type="character" w:customStyle="1" w:styleId="screenreaderfriendlyhiddentag-342">
    <w:name w:val="screenreaderfriendlyhiddentag-342"/>
    <w:basedOn w:val="DefaultParagraphFont"/>
    <w:rsid w:val="009A075B"/>
  </w:style>
  <w:style w:type="character" w:customStyle="1" w:styleId="fui-caption2">
    <w:name w:val="fui-caption2"/>
    <w:basedOn w:val="DefaultParagraphFont"/>
    <w:rsid w:val="00EC53FB"/>
  </w:style>
  <w:style w:type="character" w:customStyle="1" w:styleId="fui-input">
    <w:name w:val="fui-input"/>
    <w:basedOn w:val="DefaultParagraphFont"/>
    <w:rsid w:val="00EC53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12242">
      <w:bodyDiv w:val="1"/>
      <w:marLeft w:val="0"/>
      <w:marRight w:val="0"/>
      <w:marTop w:val="0"/>
      <w:marBottom w:val="0"/>
      <w:divBdr>
        <w:top w:val="none" w:sz="0" w:space="0" w:color="auto"/>
        <w:left w:val="none" w:sz="0" w:space="0" w:color="auto"/>
        <w:bottom w:val="none" w:sz="0" w:space="0" w:color="auto"/>
        <w:right w:val="none" w:sz="0" w:space="0" w:color="auto"/>
      </w:divBdr>
    </w:div>
    <w:div w:id="177544746">
      <w:bodyDiv w:val="1"/>
      <w:marLeft w:val="0"/>
      <w:marRight w:val="0"/>
      <w:marTop w:val="0"/>
      <w:marBottom w:val="0"/>
      <w:divBdr>
        <w:top w:val="none" w:sz="0" w:space="0" w:color="auto"/>
        <w:left w:val="none" w:sz="0" w:space="0" w:color="auto"/>
        <w:bottom w:val="none" w:sz="0" w:space="0" w:color="auto"/>
        <w:right w:val="none" w:sz="0" w:space="0" w:color="auto"/>
      </w:divBdr>
    </w:div>
    <w:div w:id="184683439">
      <w:bodyDiv w:val="1"/>
      <w:marLeft w:val="0"/>
      <w:marRight w:val="0"/>
      <w:marTop w:val="0"/>
      <w:marBottom w:val="0"/>
      <w:divBdr>
        <w:top w:val="none" w:sz="0" w:space="0" w:color="auto"/>
        <w:left w:val="none" w:sz="0" w:space="0" w:color="auto"/>
        <w:bottom w:val="none" w:sz="0" w:space="0" w:color="auto"/>
        <w:right w:val="none" w:sz="0" w:space="0" w:color="auto"/>
      </w:divBdr>
    </w:div>
    <w:div w:id="217396608">
      <w:bodyDiv w:val="1"/>
      <w:marLeft w:val="0"/>
      <w:marRight w:val="0"/>
      <w:marTop w:val="0"/>
      <w:marBottom w:val="0"/>
      <w:divBdr>
        <w:top w:val="none" w:sz="0" w:space="0" w:color="auto"/>
        <w:left w:val="none" w:sz="0" w:space="0" w:color="auto"/>
        <w:bottom w:val="none" w:sz="0" w:space="0" w:color="auto"/>
        <w:right w:val="none" w:sz="0" w:space="0" w:color="auto"/>
      </w:divBdr>
      <w:divsChild>
        <w:div w:id="2078899974">
          <w:marLeft w:val="0"/>
          <w:marRight w:val="0"/>
          <w:marTop w:val="0"/>
          <w:marBottom w:val="0"/>
          <w:divBdr>
            <w:top w:val="none" w:sz="0" w:space="0" w:color="auto"/>
            <w:left w:val="none" w:sz="0" w:space="0" w:color="auto"/>
            <w:bottom w:val="none" w:sz="0" w:space="0" w:color="auto"/>
            <w:right w:val="none" w:sz="0" w:space="0" w:color="auto"/>
          </w:divBdr>
          <w:divsChild>
            <w:div w:id="910849289">
              <w:marLeft w:val="0"/>
              <w:marRight w:val="0"/>
              <w:marTop w:val="0"/>
              <w:marBottom w:val="0"/>
              <w:divBdr>
                <w:top w:val="none" w:sz="0" w:space="0" w:color="auto"/>
                <w:left w:val="none" w:sz="0" w:space="0" w:color="auto"/>
                <w:bottom w:val="none" w:sz="0" w:space="0" w:color="auto"/>
                <w:right w:val="none" w:sz="0" w:space="0" w:color="auto"/>
              </w:divBdr>
              <w:divsChild>
                <w:div w:id="1409964186">
                  <w:marLeft w:val="0"/>
                  <w:marRight w:val="0"/>
                  <w:marTop w:val="0"/>
                  <w:marBottom w:val="0"/>
                  <w:divBdr>
                    <w:top w:val="none" w:sz="0" w:space="0" w:color="auto"/>
                    <w:left w:val="none" w:sz="0" w:space="0" w:color="auto"/>
                    <w:bottom w:val="none" w:sz="0" w:space="0" w:color="auto"/>
                    <w:right w:val="none" w:sz="0" w:space="0" w:color="auto"/>
                  </w:divBdr>
                  <w:divsChild>
                    <w:div w:id="1517185244">
                      <w:marLeft w:val="0"/>
                      <w:marRight w:val="0"/>
                      <w:marTop w:val="0"/>
                      <w:marBottom w:val="0"/>
                      <w:divBdr>
                        <w:top w:val="none" w:sz="0" w:space="0" w:color="auto"/>
                        <w:left w:val="none" w:sz="0" w:space="0" w:color="auto"/>
                        <w:bottom w:val="none" w:sz="0" w:space="0" w:color="auto"/>
                        <w:right w:val="none" w:sz="0" w:space="0" w:color="auto"/>
                      </w:divBdr>
                      <w:divsChild>
                        <w:div w:id="1512718656">
                          <w:marLeft w:val="0"/>
                          <w:marRight w:val="0"/>
                          <w:marTop w:val="0"/>
                          <w:marBottom w:val="0"/>
                          <w:divBdr>
                            <w:top w:val="none" w:sz="0" w:space="0" w:color="auto"/>
                            <w:left w:val="none" w:sz="0" w:space="0" w:color="auto"/>
                            <w:bottom w:val="none" w:sz="0" w:space="0" w:color="auto"/>
                            <w:right w:val="none" w:sz="0" w:space="0" w:color="auto"/>
                          </w:divBdr>
                          <w:divsChild>
                            <w:div w:id="426002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860159">
          <w:marLeft w:val="0"/>
          <w:marRight w:val="0"/>
          <w:marTop w:val="0"/>
          <w:marBottom w:val="0"/>
          <w:divBdr>
            <w:top w:val="none" w:sz="0" w:space="0" w:color="auto"/>
            <w:left w:val="none" w:sz="0" w:space="0" w:color="auto"/>
            <w:bottom w:val="none" w:sz="0" w:space="0" w:color="auto"/>
            <w:right w:val="none" w:sz="0" w:space="0" w:color="auto"/>
          </w:divBdr>
          <w:divsChild>
            <w:div w:id="47580717">
              <w:marLeft w:val="0"/>
              <w:marRight w:val="0"/>
              <w:marTop w:val="0"/>
              <w:marBottom w:val="0"/>
              <w:divBdr>
                <w:top w:val="none" w:sz="0" w:space="0" w:color="auto"/>
                <w:left w:val="none" w:sz="0" w:space="0" w:color="auto"/>
                <w:bottom w:val="none" w:sz="0" w:space="0" w:color="auto"/>
                <w:right w:val="none" w:sz="0" w:space="0" w:color="auto"/>
              </w:divBdr>
              <w:divsChild>
                <w:div w:id="2121029812">
                  <w:marLeft w:val="0"/>
                  <w:marRight w:val="0"/>
                  <w:marTop w:val="0"/>
                  <w:marBottom w:val="0"/>
                  <w:divBdr>
                    <w:top w:val="none" w:sz="0" w:space="0" w:color="auto"/>
                    <w:left w:val="none" w:sz="0" w:space="0" w:color="auto"/>
                    <w:bottom w:val="none" w:sz="0" w:space="0" w:color="auto"/>
                    <w:right w:val="none" w:sz="0" w:space="0" w:color="auto"/>
                  </w:divBdr>
                  <w:divsChild>
                    <w:div w:id="632293970">
                      <w:marLeft w:val="0"/>
                      <w:marRight w:val="0"/>
                      <w:marTop w:val="0"/>
                      <w:marBottom w:val="0"/>
                      <w:divBdr>
                        <w:top w:val="none" w:sz="0" w:space="0" w:color="auto"/>
                        <w:left w:val="none" w:sz="0" w:space="0" w:color="auto"/>
                        <w:bottom w:val="none" w:sz="0" w:space="0" w:color="auto"/>
                        <w:right w:val="none" w:sz="0" w:space="0" w:color="auto"/>
                      </w:divBdr>
                      <w:divsChild>
                        <w:div w:id="559629715">
                          <w:marLeft w:val="0"/>
                          <w:marRight w:val="0"/>
                          <w:marTop w:val="0"/>
                          <w:marBottom w:val="0"/>
                          <w:divBdr>
                            <w:top w:val="none" w:sz="0" w:space="0" w:color="auto"/>
                            <w:left w:val="none" w:sz="0" w:space="0" w:color="auto"/>
                            <w:bottom w:val="none" w:sz="0" w:space="0" w:color="auto"/>
                            <w:right w:val="none" w:sz="0" w:space="0" w:color="auto"/>
                          </w:divBdr>
                          <w:divsChild>
                            <w:div w:id="110010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27868249">
          <w:marLeft w:val="0"/>
          <w:marRight w:val="0"/>
          <w:marTop w:val="0"/>
          <w:marBottom w:val="0"/>
          <w:divBdr>
            <w:top w:val="none" w:sz="0" w:space="0" w:color="auto"/>
            <w:left w:val="none" w:sz="0" w:space="0" w:color="auto"/>
            <w:bottom w:val="none" w:sz="0" w:space="0" w:color="auto"/>
            <w:right w:val="none" w:sz="0" w:space="0" w:color="auto"/>
          </w:divBdr>
          <w:divsChild>
            <w:div w:id="1340811813">
              <w:marLeft w:val="0"/>
              <w:marRight w:val="0"/>
              <w:marTop w:val="0"/>
              <w:marBottom w:val="0"/>
              <w:divBdr>
                <w:top w:val="none" w:sz="0" w:space="0" w:color="auto"/>
                <w:left w:val="none" w:sz="0" w:space="0" w:color="auto"/>
                <w:bottom w:val="none" w:sz="0" w:space="0" w:color="auto"/>
                <w:right w:val="none" w:sz="0" w:space="0" w:color="auto"/>
              </w:divBdr>
              <w:divsChild>
                <w:div w:id="1643341263">
                  <w:marLeft w:val="0"/>
                  <w:marRight w:val="0"/>
                  <w:marTop w:val="0"/>
                  <w:marBottom w:val="0"/>
                  <w:divBdr>
                    <w:top w:val="none" w:sz="0" w:space="0" w:color="auto"/>
                    <w:left w:val="none" w:sz="0" w:space="0" w:color="auto"/>
                    <w:bottom w:val="none" w:sz="0" w:space="0" w:color="auto"/>
                    <w:right w:val="none" w:sz="0" w:space="0" w:color="auto"/>
                  </w:divBdr>
                  <w:divsChild>
                    <w:div w:id="1999142416">
                      <w:marLeft w:val="0"/>
                      <w:marRight w:val="0"/>
                      <w:marTop w:val="0"/>
                      <w:marBottom w:val="0"/>
                      <w:divBdr>
                        <w:top w:val="none" w:sz="0" w:space="0" w:color="auto"/>
                        <w:left w:val="none" w:sz="0" w:space="0" w:color="auto"/>
                        <w:bottom w:val="none" w:sz="0" w:space="0" w:color="auto"/>
                        <w:right w:val="none" w:sz="0" w:space="0" w:color="auto"/>
                      </w:divBdr>
                      <w:divsChild>
                        <w:div w:id="1445880935">
                          <w:marLeft w:val="0"/>
                          <w:marRight w:val="0"/>
                          <w:marTop w:val="0"/>
                          <w:marBottom w:val="0"/>
                          <w:divBdr>
                            <w:top w:val="none" w:sz="0" w:space="0" w:color="auto"/>
                            <w:left w:val="none" w:sz="0" w:space="0" w:color="auto"/>
                            <w:bottom w:val="none" w:sz="0" w:space="0" w:color="auto"/>
                            <w:right w:val="none" w:sz="0" w:space="0" w:color="auto"/>
                          </w:divBdr>
                          <w:divsChild>
                            <w:div w:id="619917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4922185">
          <w:marLeft w:val="0"/>
          <w:marRight w:val="0"/>
          <w:marTop w:val="0"/>
          <w:marBottom w:val="0"/>
          <w:divBdr>
            <w:top w:val="none" w:sz="0" w:space="0" w:color="auto"/>
            <w:left w:val="none" w:sz="0" w:space="0" w:color="auto"/>
            <w:bottom w:val="none" w:sz="0" w:space="0" w:color="auto"/>
            <w:right w:val="none" w:sz="0" w:space="0" w:color="auto"/>
          </w:divBdr>
          <w:divsChild>
            <w:div w:id="2079284020">
              <w:marLeft w:val="0"/>
              <w:marRight w:val="0"/>
              <w:marTop w:val="0"/>
              <w:marBottom w:val="0"/>
              <w:divBdr>
                <w:top w:val="none" w:sz="0" w:space="0" w:color="auto"/>
                <w:left w:val="none" w:sz="0" w:space="0" w:color="auto"/>
                <w:bottom w:val="none" w:sz="0" w:space="0" w:color="auto"/>
                <w:right w:val="none" w:sz="0" w:space="0" w:color="auto"/>
              </w:divBdr>
              <w:divsChild>
                <w:div w:id="535894484">
                  <w:marLeft w:val="0"/>
                  <w:marRight w:val="0"/>
                  <w:marTop w:val="0"/>
                  <w:marBottom w:val="0"/>
                  <w:divBdr>
                    <w:top w:val="none" w:sz="0" w:space="0" w:color="auto"/>
                    <w:left w:val="none" w:sz="0" w:space="0" w:color="auto"/>
                    <w:bottom w:val="none" w:sz="0" w:space="0" w:color="auto"/>
                    <w:right w:val="none" w:sz="0" w:space="0" w:color="auto"/>
                  </w:divBdr>
                  <w:divsChild>
                    <w:div w:id="2063942535">
                      <w:marLeft w:val="0"/>
                      <w:marRight w:val="0"/>
                      <w:marTop w:val="0"/>
                      <w:marBottom w:val="0"/>
                      <w:divBdr>
                        <w:top w:val="none" w:sz="0" w:space="0" w:color="auto"/>
                        <w:left w:val="none" w:sz="0" w:space="0" w:color="auto"/>
                        <w:bottom w:val="none" w:sz="0" w:space="0" w:color="auto"/>
                        <w:right w:val="none" w:sz="0" w:space="0" w:color="auto"/>
                      </w:divBdr>
                      <w:divsChild>
                        <w:div w:id="264577149">
                          <w:marLeft w:val="0"/>
                          <w:marRight w:val="0"/>
                          <w:marTop w:val="0"/>
                          <w:marBottom w:val="0"/>
                          <w:divBdr>
                            <w:top w:val="none" w:sz="0" w:space="0" w:color="auto"/>
                            <w:left w:val="none" w:sz="0" w:space="0" w:color="auto"/>
                            <w:bottom w:val="none" w:sz="0" w:space="0" w:color="auto"/>
                            <w:right w:val="none" w:sz="0" w:space="0" w:color="auto"/>
                          </w:divBdr>
                          <w:divsChild>
                            <w:div w:id="156980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275143340">
      <w:bodyDiv w:val="1"/>
      <w:marLeft w:val="0"/>
      <w:marRight w:val="0"/>
      <w:marTop w:val="0"/>
      <w:marBottom w:val="0"/>
      <w:divBdr>
        <w:top w:val="none" w:sz="0" w:space="0" w:color="auto"/>
        <w:left w:val="none" w:sz="0" w:space="0" w:color="auto"/>
        <w:bottom w:val="none" w:sz="0" w:space="0" w:color="auto"/>
        <w:right w:val="none" w:sz="0" w:space="0" w:color="auto"/>
      </w:divBdr>
    </w:div>
    <w:div w:id="417992820">
      <w:bodyDiv w:val="1"/>
      <w:marLeft w:val="0"/>
      <w:marRight w:val="0"/>
      <w:marTop w:val="0"/>
      <w:marBottom w:val="0"/>
      <w:divBdr>
        <w:top w:val="none" w:sz="0" w:space="0" w:color="auto"/>
        <w:left w:val="none" w:sz="0" w:space="0" w:color="auto"/>
        <w:bottom w:val="none" w:sz="0" w:space="0" w:color="auto"/>
        <w:right w:val="none" w:sz="0" w:space="0" w:color="auto"/>
      </w:divBdr>
    </w:div>
    <w:div w:id="478814487">
      <w:bodyDiv w:val="1"/>
      <w:marLeft w:val="0"/>
      <w:marRight w:val="0"/>
      <w:marTop w:val="0"/>
      <w:marBottom w:val="0"/>
      <w:divBdr>
        <w:top w:val="none" w:sz="0" w:space="0" w:color="auto"/>
        <w:left w:val="none" w:sz="0" w:space="0" w:color="auto"/>
        <w:bottom w:val="none" w:sz="0" w:space="0" w:color="auto"/>
        <w:right w:val="none" w:sz="0" w:space="0" w:color="auto"/>
      </w:divBdr>
    </w:div>
    <w:div w:id="562906842">
      <w:bodyDiv w:val="1"/>
      <w:marLeft w:val="0"/>
      <w:marRight w:val="0"/>
      <w:marTop w:val="0"/>
      <w:marBottom w:val="0"/>
      <w:divBdr>
        <w:top w:val="none" w:sz="0" w:space="0" w:color="auto"/>
        <w:left w:val="none" w:sz="0" w:space="0" w:color="auto"/>
        <w:bottom w:val="none" w:sz="0" w:space="0" w:color="auto"/>
        <w:right w:val="none" w:sz="0" w:space="0" w:color="auto"/>
      </w:divBdr>
    </w:div>
    <w:div w:id="595017641">
      <w:bodyDiv w:val="1"/>
      <w:marLeft w:val="0"/>
      <w:marRight w:val="0"/>
      <w:marTop w:val="0"/>
      <w:marBottom w:val="0"/>
      <w:divBdr>
        <w:top w:val="none" w:sz="0" w:space="0" w:color="auto"/>
        <w:left w:val="none" w:sz="0" w:space="0" w:color="auto"/>
        <w:bottom w:val="none" w:sz="0" w:space="0" w:color="auto"/>
        <w:right w:val="none" w:sz="0" w:space="0" w:color="auto"/>
      </w:divBdr>
    </w:div>
    <w:div w:id="686442738">
      <w:bodyDiv w:val="1"/>
      <w:marLeft w:val="0"/>
      <w:marRight w:val="0"/>
      <w:marTop w:val="0"/>
      <w:marBottom w:val="0"/>
      <w:divBdr>
        <w:top w:val="none" w:sz="0" w:space="0" w:color="auto"/>
        <w:left w:val="none" w:sz="0" w:space="0" w:color="auto"/>
        <w:bottom w:val="none" w:sz="0" w:space="0" w:color="auto"/>
        <w:right w:val="none" w:sz="0" w:space="0" w:color="auto"/>
      </w:divBdr>
    </w:div>
    <w:div w:id="712850202">
      <w:bodyDiv w:val="1"/>
      <w:marLeft w:val="0"/>
      <w:marRight w:val="0"/>
      <w:marTop w:val="0"/>
      <w:marBottom w:val="0"/>
      <w:divBdr>
        <w:top w:val="none" w:sz="0" w:space="0" w:color="auto"/>
        <w:left w:val="none" w:sz="0" w:space="0" w:color="auto"/>
        <w:bottom w:val="none" w:sz="0" w:space="0" w:color="auto"/>
        <w:right w:val="none" w:sz="0" w:space="0" w:color="auto"/>
      </w:divBdr>
    </w:div>
    <w:div w:id="738212622">
      <w:bodyDiv w:val="1"/>
      <w:marLeft w:val="0"/>
      <w:marRight w:val="0"/>
      <w:marTop w:val="0"/>
      <w:marBottom w:val="0"/>
      <w:divBdr>
        <w:top w:val="none" w:sz="0" w:space="0" w:color="auto"/>
        <w:left w:val="none" w:sz="0" w:space="0" w:color="auto"/>
        <w:bottom w:val="none" w:sz="0" w:space="0" w:color="auto"/>
        <w:right w:val="none" w:sz="0" w:space="0" w:color="auto"/>
      </w:divBdr>
    </w:div>
    <w:div w:id="753280782">
      <w:bodyDiv w:val="1"/>
      <w:marLeft w:val="0"/>
      <w:marRight w:val="0"/>
      <w:marTop w:val="0"/>
      <w:marBottom w:val="0"/>
      <w:divBdr>
        <w:top w:val="none" w:sz="0" w:space="0" w:color="auto"/>
        <w:left w:val="none" w:sz="0" w:space="0" w:color="auto"/>
        <w:bottom w:val="none" w:sz="0" w:space="0" w:color="auto"/>
        <w:right w:val="none" w:sz="0" w:space="0" w:color="auto"/>
      </w:divBdr>
    </w:div>
    <w:div w:id="786047017">
      <w:bodyDiv w:val="1"/>
      <w:marLeft w:val="0"/>
      <w:marRight w:val="0"/>
      <w:marTop w:val="0"/>
      <w:marBottom w:val="0"/>
      <w:divBdr>
        <w:top w:val="none" w:sz="0" w:space="0" w:color="auto"/>
        <w:left w:val="none" w:sz="0" w:space="0" w:color="auto"/>
        <w:bottom w:val="none" w:sz="0" w:space="0" w:color="auto"/>
        <w:right w:val="none" w:sz="0" w:space="0" w:color="auto"/>
      </w:divBdr>
    </w:div>
    <w:div w:id="851140376">
      <w:bodyDiv w:val="1"/>
      <w:marLeft w:val="0"/>
      <w:marRight w:val="0"/>
      <w:marTop w:val="0"/>
      <w:marBottom w:val="0"/>
      <w:divBdr>
        <w:top w:val="none" w:sz="0" w:space="0" w:color="auto"/>
        <w:left w:val="none" w:sz="0" w:space="0" w:color="auto"/>
        <w:bottom w:val="none" w:sz="0" w:space="0" w:color="auto"/>
        <w:right w:val="none" w:sz="0" w:space="0" w:color="auto"/>
      </w:divBdr>
    </w:div>
    <w:div w:id="935789184">
      <w:bodyDiv w:val="1"/>
      <w:marLeft w:val="0"/>
      <w:marRight w:val="0"/>
      <w:marTop w:val="0"/>
      <w:marBottom w:val="0"/>
      <w:divBdr>
        <w:top w:val="none" w:sz="0" w:space="0" w:color="auto"/>
        <w:left w:val="none" w:sz="0" w:space="0" w:color="auto"/>
        <w:bottom w:val="none" w:sz="0" w:space="0" w:color="auto"/>
        <w:right w:val="none" w:sz="0" w:space="0" w:color="auto"/>
      </w:divBdr>
    </w:div>
    <w:div w:id="1060978835">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81891236">
      <w:bodyDiv w:val="1"/>
      <w:marLeft w:val="0"/>
      <w:marRight w:val="0"/>
      <w:marTop w:val="0"/>
      <w:marBottom w:val="0"/>
      <w:divBdr>
        <w:top w:val="none" w:sz="0" w:space="0" w:color="auto"/>
        <w:left w:val="none" w:sz="0" w:space="0" w:color="auto"/>
        <w:bottom w:val="none" w:sz="0" w:space="0" w:color="auto"/>
        <w:right w:val="none" w:sz="0" w:space="0" w:color="auto"/>
      </w:divBdr>
    </w:div>
    <w:div w:id="1205603083">
      <w:bodyDiv w:val="1"/>
      <w:marLeft w:val="0"/>
      <w:marRight w:val="0"/>
      <w:marTop w:val="0"/>
      <w:marBottom w:val="0"/>
      <w:divBdr>
        <w:top w:val="none" w:sz="0" w:space="0" w:color="auto"/>
        <w:left w:val="none" w:sz="0" w:space="0" w:color="auto"/>
        <w:bottom w:val="none" w:sz="0" w:space="0" w:color="auto"/>
        <w:right w:val="none" w:sz="0" w:space="0" w:color="auto"/>
      </w:divBdr>
    </w:div>
    <w:div w:id="121893429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289628119">
      <w:bodyDiv w:val="1"/>
      <w:marLeft w:val="0"/>
      <w:marRight w:val="0"/>
      <w:marTop w:val="0"/>
      <w:marBottom w:val="0"/>
      <w:divBdr>
        <w:top w:val="none" w:sz="0" w:space="0" w:color="auto"/>
        <w:left w:val="none" w:sz="0" w:space="0" w:color="auto"/>
        <w:bottom w:val="none" w:sz="0" w:space="0" w:color="auto"/>
        <w:right w:val="none" w:sz="0" w:space="0" w:color="auto"/>
      </w:divBdr>
    </w:div>
    <w:div w:id="1337611074">
      <w:bodyDiv w:val="1"/>
      <w:marLeft w:val="0"/>
      <w:marRight w:val="0"/>
      <w:marTop w:val="0"/>
      <w:marBottom w:val="0"/>
      <w:divBdr>
        <w:top w:val="none" w:sz="0" w:space="0" w:color="auto"/>
        <w:left w:val="none" w:sz="0" w:space="0" w:color="auto"/>
        <w:bottom w:val="none" w:sz="0" w:space="0" w:color="auto"/>
        <w:right w:val="none" w:sz="0" w:space="0" w:color="auto"/>
      </w:divBdr>
    </w:div>
    <w:div w:id="1407872822">
      <w:bodyDiv w:val="1"/>
      <w:marLeft w:val="0"/>
      <w:marRight w:val="0"/>
      <w:marTop w:val="0"/>
      <w:marBottom w:val="0"/>
      <w:divBdr>
        <w:top w:val="none" w:sz="0" w:space="0" w:color="auto"/>
        <w:left w:val="none" w:sz="0" w:space="0" w:color="auto"/>
        <w:bottom w:val="none" w:sz="0" w:space="0" w:color="auto"/>
        <w:right w:val="none" w:sz="0" w:space="0" w:color="auto"/>
      </w:divBdr>
    </w:div>
    <w:div w:id="1441802211">
      <w:bodyDiv w:val="1"/>
      <w:marLeft w:val="0"/>
      <w:marRight w:val="0"/>
      <w:marTop w:val="0"/>
      <w:marBottom w:val="0"/>
      <w:divBdr>
        <w:top w:val="none" w:sz="0" w:space="0" w:color="auto"/>
        <w:left w:val="none" w:sz="0" w:space="0" w:color="auto"/>
        <w:bottom w:val="none" w:sz="0" w:space="0" w:color="auto"/>
        <w:right w:val="none" w:sz="0" w:space="0" w:color="auto"/>
      </w:divBdr>
    </w:div>
    <w:div w:id="1454519582">
      <w:bodyDiv w:val="1"/>
      <w:marLeft w:val="0"/>
      <w:marRight w:val="0"/>
      <w:marTop w:val="0"/>
      <w:marBottom w:val="0"/>
      <w:divBdr>
        <w:top w:val="none" w:sz="0" w:space="0" w:color="auto"/>
        <w:left w:val="none" w:sz="0" w:space="0" w:color="auto"/>
        <w:bottom w:val="none" w:sz="0" w:space="0" w:color="auto"/>
        <w:right w:val="none" w:sz="0" w:space="0" w:color="auto"/>
      </w:divBdr>
      <w:divsChild>
        <w:div w:id="633364267">
          <w:marLeft w:val="0"/>
          <w:marRight w:val="0"/>
          <w:marTop w:val="0"/>
          <w:marBottom w:val="0"/>
          <w:divBdr>
            <w:top w:val="none" w:sz="0" w:space="0" w:color="auto"/>
            <w:left w:val="none" w:sz="0" w:space="0" w:color="auto"/>
            <w:bottom w:val="none" w:sz="0" w:space="0" w:color="auto"/>
            <w:right w:val="none" w:sz="0" w:space="0" w:color="auto"/>
          </w:divBdr>
          <w:divsChild>
            <w:div w:id="192773650">
              <w:marLeft w:val="0"/>
              <w:marRight w:val="0"/>
              <w:marTop w:val="0"/>
              <w:marBottom w:val="0"/>
              <w:divBdr>
                <w:top w:val="none" w:sz="0" w:space="0" w:color="auto"/>
                <w:left w:val="none" w:sz="0" w:space="0" w:color="auto"/>
                <w:bottom w:val="none" w:sz="0" w:space="0" w:color="auto"/>
                <w:right w:val="none" w:sz="0" w:space="0" w:color="auto"/>
              </w:divBdr>
              <w:divsChild>
                <w:div w:id="1657873694">
                  <w:marLeft w:val="0"/>
                  <w:marRight w:val="0"/>
                  <w:marTop w:val="100"/>
                  <w:marBottom w:val="100"/>
                  <w:divBdr>
                    <w:top w:val="none" w:sz="0" w:space="0" w:color="auto"/>
                    <w:left w:val="none" w:sz="0" w:space="0" w:color="auto"/>
                    <w:bottom w:val="none" w:sz="0" w:space="0" w:color="auto"/>
                    <w:right w:val="none" w:sz="0" w:space="0" w:color="auto"/>
                  </w:divBdr>
                  <w:divsChild>
                    <w:div w:id="415635974">
                      <w:marLeft w:val="0"/>
                      <w:marRight w:val="0"/>
                      <w:marTop w:val="90"/>
                      <w:marBottom w:val="90"/>
                      <w:divBdr>
                        <w:top w:val="none" w:sz="0" w:space="0" w:color="auto"/>
                        <w:left w:val="none" w:sz="0" w:space="0" w:color="auto"/>
                        <w:bottom w:val="none" w:sz="0" w:space="0" w:color="auto"/>
                        <w:right w:val="none" w:sz="0" w:space="0" w:color="auto"/>
                      </w:divBdr>
                      <w:divsChild>
                        <w:div w:id="2010868681">
                          <w:marLeft w:val="0"/>
                          <w:marRight w:val="0"/>
                          <w:marTop w:val="0"/>
                          <w:marBottom w:val="0"/>
                          <w:divBdr>
                            <w:top w:val="none" w:sz="0" w:space="0" w:color="auto"/>
                            <w:left w:val="none" w:sz="0" w:space="0" w:color="auto"/>
                            <w:bottom w:val="none" w:sz="0" w:space="0" w:color="auto"/>
                            <w:right w:val="none" w:sz="0" w:space="0" w:color="auto"/>
                          </w:divBdr>
                          <w:divsChild>
                            <w:div w:id="1683705417">
                              <w:marLeft w:val="0"/>
                              <w:marRight w:val="0"/>
                              <w:marTop w:val="0"/>
                              <w:marBottom w:val="0"/>
                              <w:divBdr>
                                <w:top w:val="none" w:sz="0" w:space="0" w:color="auto"/>
                                <w:left w:val="none" w:sz="0" w:space="0" w:color="auto"/>
                                <w:bottom w:val="none" w:sz="0" w:space="0" w:color="auto"/>
                                <w:right w:val="none" w:sz="0" w:space="0" w:color="auto"/>
                              </w:divBdr>
                              <w:divsChild>
                                <w:div w:id="1162115969">
                                  <w:marLeft w:val="0"/>
                                  <w:marRight w:val="0"/>
                                  <w:marTop w:val="0"/>
                                  <w:marBottom w:val="0"/>
                                  <w:divBdr>
                                    <w:top w:val="none" w:sz="0" w:space="0" w:color="auto"/>
                                    <w:left w:val="none" w:sz="0" w:space="0" w:color="auto"/>
                                    <w:bottom w:val="none" w:sz="0" w:space="0" w:color="auto"/>
                                    <w:right w:val="none" w:sz="0" w:space="0" w:color="auto"/>
                                  </w:divBdr>
                                  <w:divsChild>
                                    <w:div w:id="336344893">
                                      <w:marLeft w:val="0"/>
                                      <w:marRight w:val="0"/>
                                      <w:marTop w:val="0"/>
                                      <w:marBottom w:val="0"/>
                                      <w:divBdr>
                                        <w:top w:val="none" w:sz="0" w:space="0" w:color="auto"/>
                                        <w:left w:val="none" w:sz="0" w:space="0" w:color="auto"/>
                                        <w:bottom w:val="none" w:sz="0" w:space="0" w:color="auto"/>
                                        <w:right w:val="none" w:sz="0" w:space="0" w:color="auto"/>
                                      </w:divBdr>
                                    </w:div>
                                  </w:divsChild>
                                </w:div>
                                <w:div w:id="1877497664">
                                  <w:marLeft w:val="0"/>
                                  <w:marRight w:val="0"/>
                                  <w:marTop w:val="0"/>
                                  <w:marBottom w:val="0"/>
                                  <w:divBdr>
                                    <w:top w:val="none" w:sz="0" w:space="0" w:color="auto"/>
                                    <w:left w:val="none" w:sz="0" w:space="0" w:color="auto"/>
                                    <w:bottom w:val="none" w:sz="0" w:space="0" w:color="auto"/>
                                    <w:right w:val="none" w:sz="0" w:space="0" w:color="auto"/>
                                  </w:divBdr>
                                  <w:divsChild>
                                    <w:div w:id="1891381441">
                                      <w:marLeft w:val="0"/>
                                      <w:marRight w:val="0"/>
                                      <w:marTop w:val="0"/>
                                      <w:marBottom w:val="0"/>
                                      <w:divBdr>
                                        <w:top w:val="none" w:sz="0" w:space="0" w:color="auto"/>
                                        <w:left w:val="none" w:sz="0" w:space="0" w:color="auto"/>
                                        <w:bottom w:val="none" w:sz="0" w:space="0" w:color="auto"/>
                                        <w:right w:val="none" w:sz="0" w:space="0" w:color="auto"/>
                                      </w:divBdr>
                                      <w:divsChild>
                                        <w:div w:id="703751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3124354">
      <w:bodyDiv w:val="1"/>
      <w:marLeft w:val="0"/>
      <w:marRight w:val="0"/>
      <w:marTop w:val="0"/>
      <w:marBottom w:val="0"/>
      <w:divBdr>
        <w:top w:val="none" w:sz="0" w:space="0" w:color="auto"/>
        <w:left w:val="none" w:sz="0" w:space="0" w:color="auto"/>
        <w:bottom w:val="none" w:sz="0" w:space="0" w:color="auto"/>
        <w:right w:val="none" w:sz="0" w:space="0" w:color="auto"/>
      </w:divBdr>
    </w:div>
    <w:div w:id="1570000673">
      <w:bodyDiv w:val="1"/>
      <w:marLeft w:val="0"/>
      <w:marRight w:val="0"/>
      <w:marTop w:val="0"/>
      <w:marBottom w:val="0"/>
      <w:divBdr>
        <w:top w:val="none" w:sz="0" w:space="0" w:color="auto"/>
        <w:left w:val="none" w:sz="0" w:space="0" w:color="auto"/>
        <w:bottom w:val="none" w:sz="0" w:space="0" w:color="auto"/>
        <w:right w:val="none" w:sz="0" w:space="0" w:color="auto"/>
      </w:divBdr>
    </w:div>
    <w:div w:id="1615089202">
      <w:bodyDiv w:val="1"/>
      <w:marLeft w:val="0"/>
      <w:marRight w:val="0"/>
      <w:marTop w:val="0"/>
      <w:marBottom w:val="0"/>
      <w:divBdr>
        <w:top w:val="none" w:sz="0" w:space="0" w:color="auto"/>
        <w:left w:val="none" w:sz="0" w:space="0" w:color="auto"/>
        <w:bottom w:val="none" w:sz="0" w:space="0" w:color="auto"/>
        <w:right w:val="none" w:sz="0" w:space="0" w:color="auto"/>
      </w:divBdr>
    </w:div>
    <w:div w:id="1627196254">
      <w:bodyDiv w:val="1"/>
      <w:marLeft w:val="0"/>
      <w:marRight w:val="0"/>
      <w:marTop w:val="0"/>
      <w:marBottom w:val="0"/>
      <w:divBdr>
        <w:top w:val="none" w:sz="0" w:space="0" w:color="auto"/>
        <w:left w:val="none" w:sz="0" w:space="0" w:color="auto"/>
        <w:bottom w:val="none" w:sz="0" w:space="0" w:color="auto"/>
        <w:right w:val="none" w:sz="0" w:space="0" w:color="auto"/>
      </w:divBdr>
    </w:div>
    <w:div w:id="1650864688">
      <w:bodyDiv w:val="1"/>
      <w:marLeft w:val="0"/>
      <w:marRight w:val="0"/>
      <w:marTop w:val="0"/>
      <w:marBottom w:val="0"/>
      <w:divBdr>
        <w:top w:val="none" w:sz="0" w:space="0" w:color="auto"/>
        <w:left w:val="none" w:sz="0" w:space="0" w:color="auto"/>
        <w:bottom w:val="none" w:sz="0" w:space="0" w:color="auto"/>
        <w:right w:val="none" w:sz="0" w:space="0" w:color="auto"/>
      </w:divBdr>
    </w:div>
    <w:div w:id="1688561887">
      <w:bodyDiv w:val="1"/>
      <w:marLeft w:val="0"/>
      <w:marRight w:val="0"/>
      <w:marTop w:val="0"/>
      <w:marBottom w:val="0"/>
      <w:divBdr>
        <w:top w:val="none" w:sz="0" w:space="0" w:color="auto"/>
        <w:left w:val="none" w:sz="0" w:space="0" w:color="auto"/>
        <w:bottom w:val="none" w:sz="0" w:space="0" w:color="auto"/>
        <w:right w:val="none" w:sz="0" w:space="0" w:color="auto"/>
      </w:divBdr>
    </w:div>
    <w:div w:id="1744185349">
      <w:bodyDiv w:val="1"/>
      <w:marLeft w:val="0"/>
      <w:marRight w:val="0"/>
      <w:marTop w:val="0"/>
      <w:marBottom w:val="0"/>
      <w:divBdr>
        <w:top w:val="none" w:sz="0" w:space="0" w:color="auto"/>
        <w:left w:val="none" w:sz="0" w:space="0" w:color="auto"/>
        <w:bottom w:val="none" w:sz="0" w:space="0" w:color="auto"/>
        <w:right w:val="none" w:sz="0" w:space="0" w:color="auto"/>
      </w:divBdr>
    </w:div>
    <w:div w:id="1749377500">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52406248">
      <w:bodyDiv w:val="1"/>
      <w:marLeft w:val="0"/>
      <w:marRight w:val="0"/>
      <w:marTop w:val="0"/>
      <w:marBottom w:val="0"/>
      <w:divBdr>
        <w:top w:val="none" w:sz="0" w:space="0" w:color="auto"/>
        <w:left w:val="none" w:sz="0" w:space="0" w:color="auto"/>
        <w:bottom w:val="none" w:sz="0" w:space="0" w:color="auto"/>
        <w:right w:val="none" w:sz="0" w:space="0" w:color="auto"/>
      </w:divBdr>
    </w:div>
    <w:div w:id="1924758672">
      <w:bodyDiv w:val="1"/>
      <w:marLeft w:val="0"/>
      <w:marRight w:val="0"/>
      <w:marTop w:val="0"/>
      <w:marBottom w:val="0"/>
      <w:divBdr>
        <w:top w:val="none" w:sz="0" w:space="0" w:color="auto"/>
        <w:left w:val="none" w:sz="0" w:space="0" w:color="auto"/>
        <w:bottom w:val="none" w:sz="0" w:space="0" w:color="auto"/>
        <w:right w:val="none" w:sz="0" w:space="0" w:color="auto"/>
      </w:divBdr>
      <w:divsChild>
        <w:div w:id="2056659957">
          <w:marLeft w:val="0"/>
          <w:marRight w:val="0"/>
          <w:marTop w:val="0"/>
          <w:marBottom w:val="0"/>
          <w:divBdr>
            <w:top w:val="none" w:sz="0" w:space="0" w:color="auto"/>
            <w:left w:val="none" w:sz="0" w:space="0" w:color="auto"/>
            <w:bottom w:val="none" w:sz="0" w:space="0" w:color="auto"/>
            <w:right w:val="none" w:sz="0" w:space="0" w:color="auto"/>
          </w:divBdr>
          <w:divsChild>
            <w:div w:id="192546686">
              <w:marLeft w:val="0"/>
              <w:marRight w:val="0"/>
              <w:marTop w:val="0"/>
              <w:marBottom w:val="0"/>
              <w:divBdr>
                <w:top w:val="none" w:sz="0" w:space="0" w:color="auto"/>
                <w:left w:val="none" w:sz="0" w:space="0" w:color="auto"/>
                <w:bottom w:val="none" w:sz="0" w:space="0" w:color="auto"/>
                <w:right w:val="none" w:sz="0" w:space="0" w:color="auto"/>
              </w:divBdr>
              <w:divsChild>
                <w:div w:id="338312183">
                  <w:marLeft w:val="0"/>
                  <w:marRight w:val="0"/>
                  <w:marTop w:val="0"/>
                  <w:marBottom w:val="0"/>
                  <w:divBdr>
                    <w:top w:val="none" w:sz="0" w:space="0" w:color="auto"/>
                    <w:left w:val="none" w:sz="0" w:space="0" w:color="auto"/>
                    <w:bottom w:val="none" w:sz="0" w:space="0" w:color="auto"/>
                    <w:right w:val="none" w:sz="0" w:space="0" w:color="auto"/>
                  </w:divBdr>
                  <w:divsChild>
                    <w:div w:id="1030490370">
                      <w:marLeft w:val="0"/>
                      <w:marRight w:val="0"/>
                      <w:marTop w:val="0"/>
                      <w:marBottom w:val="0"/>
                      <w:divBdr>
                        <w:top w:val="none" w:sz="0" w:space="0" w:color="auto"/>
                        <w:left w:val="none" w:sz="0" w:space="0" w:color="auto"/>
                        <w:bottom w:val="none" w:sz="0" w:space="0" w:color="auto"/>
                        <w:right w:val="none" w:sz="0" w:space="0" w:color="auto"/>
                      </w:divBdr>
                      <w:divsChild>
                        <w:div w:id="949580189">
                          <w:marLeft w:val="0"/>
                          <w:marRight w:val="0"/>
                          <w:marTop w:val="0"/>
                          <w:marBottom w:val="0"/>
                          <w:divBdr>
                            <w:top w:val="none" w:sz="0" w:space="0" w:color="auto"/>
                            <w:left w:val="none" w:sz="0" w:space="0" w:color="auto"/>
                            <w:bottom w:val="none" w:sz="0" w:space="0" w:color="auto"/>
                            <w:right w:val="none" w:sz="0" w:space="0" w:color="auto"/>
                          </w:divBdr>
                          <w:divsChild>
                            <w:div w:id="465200683">
                              <w:marLeft w:val="0"/>
                              <w:marRight w:val="0"/>
                              <w:marTop w:val="0"/>
                              <w:marBottom w:val="0"/>
                              <w:divBdr>
                                <w:top w:val="none" w:sz="0" w:space="0" w:color="auto"/>
                                <w:left w:val="none" w:sz="0" w:space="0" w:color="auto"/>
                                <w:bottom w:val="none" w:sz="0" w:space="0" w:color="auto"/>
                                <w:right w:val="none" w:sz="0" w:space="0" w:color="auto"/>
                              </w:divBdr>
                              <w:divsChild>
                                <w:div w:id="539513993">
                                  <w:marLeft w:val="0"/>
                                  <w:marRight w:val="0"/>
                                  <w:marTop w:val="0"/>
                                  <w:marBottom w:val="0"/>
                                  <w:divBdr>
                                    <w:top w:val="none" w:sz="0" w:space="0" w:color="auto"/>
                                    <w:left w:val="none" w:sz="0" w:space="0" w:color="auto"/>
                                    <w:bottom w:val="none" w:sz="0" w:space="0" w:color="auto"/>
                                    <w:right w:val="none" w:sz="0" w:space="0" w:color="auto"/>
                                  </w:divBdr>
                                  <w:divsChild>
                                    <w:div w:id="522479898">
                                      <w:marLeft w:val="0"/>
                                      <w:marRight w:val="0"/>
                                      <w:marTop w:val="0"/>
                                      <w:marBottom w:val="0"/>
                                      <w:divBdr>
                                        <w:top w:val="none" w:sz="0" w:space="0" w:color="auto"/>
                                        <w:left w:val="none" w:sz="0" w:space="0" w:color="auto"/>
                                        <w:bottom w:val="none" w:sz="0" w:space="0" w:color="auto"/>
                                        <w:right w:val="none" w:sz="0" w:space="0" w:color="auto"/>
                                      </w:divBdr>
                                      <w:divsChild>
                                        <w:div w:id="1142309496">
                                          <w:marLeft w:val="0"/>
                                          <w:marRight w:val="0"/>
                                          <w:marTop w:val="0"/>
                                          <w:marBottom w:val="0"/>
                                          <w:divBdr>
                                            <w:top w:val="none" w:sz="0" w:space="0" w:color="auto"/>
                                            <w:left w:val="none" w:sz="0" w:space="0" w:color="auto"/>
                                            <w:bottom w:val="none" w:sz="0" w:space="0" w:color="auto"/>
                                            <w:right w:val="none" w:sz="0" w:space="0" w:color="auto"/>
                                          </w:divBdr>
                                          <w:divsChild>
                                            <w:div w:id="237402209">
                                              <w:marLeft w:val="0"/>
                                              <w:marRight w:val="0"/>
                                              <w:marTop w:val="0"/>
                                              <w:marBottom w:val="0"/>
                                              <w:divBdr>
                                                <w:top w:val="none" w:sz="0" w:space="0" w:color="auto"/>
                                                <w:left w:val="none" w:sz="0" w:space="0" w:color="auto"/>
                                                <w:bottom w:val="none" w:sz="0" w:space="0" w:color="auto"/>
                                                <w:right w:val="none" w:sz="0" w:space="0" w:color="auto"/>
                                              </w:divBdr>
                                              <w:divsChild>
                                                <w:div w:id="1111508854">
                                                  <w:marLeft w:val="0"/>
                                                  <w:marRight w:val="0"/>
                                                  <w:marTop w:val="0"/>
                                                  <w:marBottom w:val="0"/>
                                                  <w:divBdr>
                                                    <w:top w:val="none" w:sz="0" w:space="0" w:color="auto"/>
                                                    <w:left w:val="none" w:sz="0" w:space="0" w:color="auto"/>
                                                    <w:bottom w:val="none" w:sz="0" w:space="0" w:color="auto"/>
                                                    <w:right w:val="none" w:sz="0" w:space="0" w:color="auto"/>
                                                  </w:divBdr>
                                                  <w:divsChild>
                                                    <w:div w:id="1557467402">
                                                      <w:marLeft w:val="0"/>
                                                      <w:marRight w:val="0"/>
                                                      <w:marTop w:val="0"/>
                                                      <w:marBottom w:val="0"/>
                                                      <w:divBdr>
                                                        <w:top w:val="none" w:sz="0" w:space="0" w:color="auto"/>
                                                        <w:left w:val="none" w:sz="0" w:space="0" w:color="auto"/>
                                                        <w:bottom w:val="none" w:sz="0" w:space="0" w:color="auto"/>
                                                        <w:right w:val="none" w:sz="0" w:space="0" w:color="auto"/>
                                                      </w:divBdr>
                                                      <w:divsChild>
                                                        <w:div w:id="1381710527">
                                                          <w:marLeft w:val="0"/>
                                                          <w:marRight w:val="0"/>
                                                          <w:marTop w:val="100"/>
                                                          <w:marBottom w:val="100"/>
                                                          <w:divBdr>
                                                            <w:top w:val="none" w:sz="0" w:space="0" w:color="auto"/>
                                                            <w:left w:val="none" w:sz="0" w:space="0" w:color="auto"/>
                                                            <w:bottom w:val="none" w:sz="0" w:space="0" w:color="auto"/>
                                                            <w:right w:val="none" w:sz="0" w:space="0" w:color="auto"/>
                                                          </w:divBdr>
                                                          <w:divsChild>
                                                            <w:div w:id="1312980256">
                                                              <w:marLeft w:val="0"/>
                                                              <w:marRight w:val="0"/>
                                                              <w:marTop w:val="90"/>
                                                              <w:marBottom w:val="90"/>
                                                              <w:divBdr>
                                                                <w:top w:val="none" w:sz="0" w:space="0" w:color="auto"/>
                                                                <w:left w:val="none" w:sz="0" w:space="0" w:color="auto"/>
                                                                <w:bottom w:val="none" w:sz="0" w:space="0" w:color="auto"/>
                                                                <w:right w:val="none" w:sz="0" w:space="0" w:color="auto"/>
                                                              </w:divBdr>
                                                              <w:divsChild>
                                                                <w:div w:id="1877540996">
                                                                  <w:marLeft w:val="0"/>
                                                                  <w:marRight w:val="0"/>
                                                                  <w:marTop w:val="0"/>
                                                                  <w:marBottom w:val="0"/>
                                                                  <w:divBdr>
                                                                    <w:top w:val="none" w:sz="0" w:space="0" w:color="auto"/>
                                                                    <w:left w:val="none" w:sz="0" w:space="0" w:color="auto"/>
                                                                    <w:bottom w:val="none" w:sz="0" w:space="0" w:color="auto"/>
                                                                    <w:right w:val="none" w:sz="0" w:space="0" w:color="auto"/>
                                                                  </w:divBdr>
                                                                  <w:divsChild>
                                                                    <w:div w:id="362021180">
                                                                      <w:marLeft w:val="0"/>
                                                                      <w:marRight w:val="0"/>
                                                                      <w:marTop w:val="0"/>
                                                                      <w:marBottom w:val="0"/>
                                                                      <w:divBdr>
                                                                        <w:top w:val="none" w:sz="0" w:space="0" w:color="auto"/>
                                                                        <w:left w:val="none" w:sz="0" w:space="0" w:color="auto"/>
                                                                        <w:bottom w:val="none" w:sz="0" w:space="0" w:color="auto"/>
                                                                        <w:right w:val="none" w:sz="0" w:space="0" w:color="auto"/>
                                                                      </w:divBdr>
                                                                      <w:divsChild>
                                                                        <w:div w:id="965157608">
                                                                          <w:marLeft w:val="0"/>
                                                                          <w:marRight w:val="0"/>
                                                                          <w:marTop w:val="0"/>
                                                                          <w:marBottom w:val="0"/>
                                                                          <w:divBdr>
                                                                            <w:top w:val="none" w:sz="0" w:space="0" w:color="auto"/>
                                                                            <w:left w:val="none" w:sz="0" w:space="0" w:color="auto"/>
                                                                            <w:bottom w:val="none" w:sz="0" w:space="0" w:color="auto"/>
                                                                            <w:right w:val="none" w:sz="0" w:space="0" w:color="auto"/>
                                                                          </w:divBdr>
                                                                          <w:divsChild>
                                                                            <w:div w:id="1094940158">
                                                                              <w:marLeft w:val="0"/>
                                                                              <w:marRight w:val="0"/>
                                                                              <w:marTop w:val="0"/>
                                                                              <w:marBottom w:val="0"/>
                                                                              <w:divBdr>
                                                                                <w:top w:val="none" w:sz="0" w:space="0" w:color="auto"/>
                                                                                <w:left w:val="none" w:sz="0" w:space="0" w:color="auto"/>
                                                                                <w:bottom w:val="none" w:sz="0" w:space="0" w:color="auto"/>
                                                                                <w:right w:val="none" w:sz="0" w:space="0" w:color="auto"/>
                                                                              </w:divBdr>
                                                                            </w:div>
                                                                          </w:divsChild>
                                                                        </w:div>
                                                                        <w:div w:id="1345011323">
                                                                          <w:marLeft w:val="0"/>
                                                                          <w:marRight w:val="0"/>
                                                                          <w:marTop w:val="0"/>
                                                                          <w:marBottom w:val="0"/>
                                                                          <w:divBdr>
                                                                            <w:top w:val="none" w:sz="0" w:space="0" w:color="auto"/>
                                                                            <w:left w:val="none" w:sz="0" w:space="0" w:color="auto"/>
                                                                            <w:bottom w:val="none" w:sz="0" w:space="0" w:color="auto"/>
                                                                            <w:right w:val="none" w:sz="0" w:space="0" w:color="auto"/>
                                                                          </w:divBdr>
                                                                          <w:divsChild>
                                                                            <w:div w:id="1062101575">
                                                                              <w:marLeft w:val="0"/>
                                                                              <w:marRight w:val="0"/>
                                                                              <w:marTop w:val="0"/>
                                                                              <w:marBottom w:val="0"/>
                                                                              <w:divBdr>
                                                                                <w:top w:val="none" w:sz="0" w:space="0" w:color="auto"/>
                                                                                <w:left w:val="none" w:sz="0" w:space="0" w:color="auto"/>
                                                                                <w:bottom w:val="none" w:sz="0" w:space="0" w:color="auto"/>
                                                                                <w:right w:val="none" w:sz="0" w:space="0" w:color="auto"/>
                                                                              </w:divBdr>
                                                                              <w:divsChild>
                                                                                <w:div w:id="513302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94525592">
                                                  <w:marLeft w:val="0"/>
                                                  <w:marRight w:val="0"/>
                                                  <w:marTop w:val="0"/>
                                                  <w:marBottom w:val="0"/>
                                                  <w:divBdr>
                                                    <w:top w:val="none" w:sz="0" w:space="0" w:color="auto"/>
                                                    <w:left w:val="none" w:sz="0" w:space="0" w:color="auto"/>
                                                    <w:bottom w:val="none" w:sz="0" w:space="0" w:color="auto"/>
                                                    <w:right w:val="none" w:sz="0" w:space="0" w:color="auto"/>
                                                  </w:divBdr>
                                                  <w:divsChild>
                                                    <w:div w:id="1062169022">
                                                      <w:marLeft w:val="0"/>
                                                      <w:marRight w:val="0"/>
                                                      <w:marTop w:val="0"/>
                                                      <w:marBottom w:val="0"/>
                                                      <w:divBdr>
                                                        <w:top w:val="none" w:sz="0" w:space="0" w:color="auto"/>
                                                        <w:left w:val="none" w:sz="0" w:space="0" w:color="auto"/>
                                                        <w:bottom w:val="none" w:sz="0" w:space="0" w:color="auto"/>
                                                        <w:right w:val="none" w:sz="0" w:space="0" w:color="auto"/>
                                                      </w:divBdr>
                                                      <w:divsChild>
                                                        <w:div w:id="1259173661">
                                                          <w:marLeft w:val="0"/>
                                                          <w:marRight w:val="0"/>
                                                          <w:marTop w:val="0"/>
                                                          <w:marBottom w:val="0"/>
                                                          <w:divBdr>
                                                            <w:top w:val="none" w:sz="0" w:space="0" w:color="auto"/>
                                                            <w:left w:val="none" w:sz="0" w:space="0" w:color="auto"/>
                                                            <w:bottom w:val="none" w:sz="0" w:space="0" w:color="auto"/>
                                                            <w:right w:val="none" w:sz="0" w:space="0" w:color="auto"/>
                                                          </w:divBdr>
                                                          <w:divsChild>
                                                            <w:div w:id="1457523828">
                                                              <w:marLeft w:val="0"/>
                                                              <w:marRight w:val="0"/>
                                                              <w:marTop w:val="0"/>
                                                              <w:marBottom w:val="0"/>
                                                              <w:divBdr>
                                                                <w:top w:val="none" w:sz="0" w:space="0" w:color="auto"/>
                                                                <w:left w:val="none" w:sz="0" w:space="0" w:color="auto"/>
                                                                <w:bottom w:val="none" w:sz="0" w:space="0" w:color="auto"/>
                                                                <w:right w:val="none" w:sz="0" w:space="0" w:color="auto"/>
                                                              </w:divBdr>
                                                              <w:divsChild>
                                                                <w:div w:id="10986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957130502">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121564052">
      <w:bodyDiv w:val="1"/>
      <w:marLeft w:val="0"/>
      <w:marRight w:val="0"/>
      <w:marTop w:val="0"/>
      <w:marBottom w:val="0"/>
      <w:divBdr>
        <w:top w:val="none" w:sz="0" w:space="0" w:color="auto"/>
        <w:left w:val="none" w:sz="0" w:space="0" w:color="auto"/>
        <w:bottom w:val="none" w:sz="0" w:space="0" w:color="auto"/>
        <w:right w:val="none" w:sz="0" w:space="0" w:color="auto"/>
      </w:divBdr>
    </w:div>
    <w:div w:id="2123454493">
      <w:bodyDiv w:val="1"/>
      <w:marLeft w:val="0"/>
      <w:marRight w:val="0"/>
      <w:marTop w:val="0"/>
      <w:marBottom w:val="0"/>
      <w:divBdr>
        <w:top w:val="none" w:sz="0" w:space="0" w:color="auto"/>
        <w:left w:val="none" w:sz="0" w:space="0" w:color="auto"/>
        <w:bottom w:val="none" w:sz="0" w:space="0" w:color="auto"/>
        <w:right w:val="none" w:sz="0" w:space="0" w:color="auto"/>
      </w:divBdr>
    </w:div>
    <w:div w:id="2138376410">
      <w:bodyDiv w:val="1"/>
      <w:marLeft w:val="0"/>
      <w:marRight w:val="0"/>
      <w:marTop w:val="0"/>
      <w:marBottom w:val="0"/>
      <w:divBdr>
        <w:top w:val="none" w:sz="0" w:space="0" w:color="auto"/>
        <w:left w:val="none" w:sz="0" w:space="0" w:color="auto"/>
        <w:bottom w:val="none" w:sz="0" w:space="0" w:color="auto"/>
        <w:right w:val="none" w:sz="0" w:space="0" w:color="auto"/>
      </w:divBdr>
    </w:div>
    <w:div w:id="21460061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Props1.xml><?xml version="1.0" encoding="utf-8"?>
<ds:datastoreItem xmlns:ds="http://schemas.openxmlformats.org/officeDocument/2006/customXml" ds:itemID="{78A6D770-9D9E-4416-B31E-547AB1CC2C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4.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7f1e23f3-31d3-499f-875e-2157d9103bac"/>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31</Pages>
  <Words>8427</Words>
  <Characters>45318</Characters>
  <Application>Microsoft Office Word</Application>
  <DocSecurity>0</DocSecurity>
  <Lines>377</Lines>
  <Paragraphs>107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53638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Amelia Cole (Swansea Bay UHB - Corporate)</cp:lastModifiedBy>
  <cp:revision>12</cp:revision>
  <cp:lastPrinted>2024-08-14T11:41:00Z</cp:lastPrinted>
  <dcterms:created xsi:type="dcterms:W3CDTF">2025-04-17T15:25:00Z</dcterms:created>
  <dcterms:modified xsi:type="dcterms:W3CDTF">2025-05-23T10:33:00Z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y fmtid="{D5CDD505-2E9C-101B-9397-08002B2CF9AE}" pid="3" name="GrammarlyDocumentId">
    <vt:lpwstr>c35047bd6a6cdce546d302213c74cfe83bb83a2c3aea1913d0d4c81602f9ca59</vt:lpwstr>
  </property>
</Properties>
</file>