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13D9E2" w14:textId="77777777" w:rsidR="00F244D5" w:rsidRPr="001F1A08" w:rsidRDefault="000F2180" w:rsidP="004A037B">
      <w:pPr>
        <w:pStyle w:val="Body"/>
        <w:ind w:right="540"/>
        <w:jc w:val="center"/>
        <w:outlineLvl w:val="0"/>
        <w:rPr>
          <w:rFonts w:ascii="Verdana" w:hAnsi="Verdana"/>
          <w:color w:val="auto"/>
          <w:lang w:val="en-GB"/>
        </w:rPr>
      </w:pPr>
      <w:r w:rsidRPr="001F1A08">
        <w:rPr>
          <w:rFonts w:ascii="Verdana" w:hAnsi="Verdana"/>
          <w:color w:val="auto"/>
          <w:lang w:val="en-GB"/>
        </w:rPr>
        <w:t xml:space="preserve">                                                  </w:t>
      </w:r>
    </w:p>
    <w:p w14:paraId="6D471C30" w14:textId="77777777" w:rsidR="00980D71" w:rsidRPr="001F1A08" w:rsidRDefault="00980D71" w:rsidP="004A037B">
      <w:pPr>
        <w:pStyle w:val="Body"/>
        <w:ind w:right="540"/>
        <w:jc w:val="center"/>
        <w:outlineLvl w:val="0"/>
        <w:rPr>
          <w:rFonts w:ascii="Verdana" w:hAnsi="Verdana"/>
          <w:color w:val="auto"/>
          <w:lang w:val="en-GB"/>
        </w:rPr>
      </w:pPr>
    </w:p>
    <w:p w14:paraId="20DD92C7" w14:textId="77777777" w:rsidR="00980D71" w:rsidRPr="001F1A08" w:rsidRDefault="00980D71" w:rsidP="004A037B">
      <w:pPr>
        <w:pStyle w:val="Body"/>
        <w:ind w:right="540"/>
        <w:jc w:val="center"/>
        <w:outlineLvl w:val="0"/>
        <w:rPr>
          <w:rFonts w:ascii="Verdana" w:hAnsi="Verdana"/>
          <w:color w:val="auto"/>
          <w:lang w:val="en-GB"/>
        </w:rPr>
      </w:pPr>
    </w:p>
    <w:p w14:paraId="6251ED37" w14:textId="1424D252" w:rsidR="004A037B" w:rsidRPr="001F1A08" w:rsidRDefault="007D1E50" w:rsidP="004A037B">
      <w:pPr>
        <w:pStyle w:val="Body"/>
        <w:ind w:right="540"/>
        <w:jc w:val="center"/>
        <w:outlineLvl w:val="0"/>
        <w:rPr>
          <w:rFonts w:ascii="Verdana" w:eastAsia="Arial Bold" w:hAnsi="Verdana" w:cs="Arial Bold"/>
          <w:color w:val="auto"/>
          <w:lang w:val="en-GB"/>
        </w:rPr>
      </w:pPr>
      <w:r w:rsidRPr="001F1A08">
        <w:rPr>
          <w:rFonts w:ascii="Verdana" w:hAnsi="Verdana"/>
          <w:color w:val="auto"/>
          <w:lang w:val="en-GB"/>
        </w:rPr>
        <w:t xml:space="preserve">     </w:t>
      </w:r>
      <w:r w:rsidR="00F244D5" w:rsidRPr="001F1A08">
        <w:rPr>
          <w:rFonts w:ascii="Verdana" w:hAnsi="Verdana"/>
          <w:color w:val="auto"/>
          <w:lang w:val="en-GB"/>
        </w:rPr>
        <w:t>S</w:t>
      </w:r>
      <w:r w:rsidR="004A037B" w:rsidRPr="001F1A08">
        <w:rPr>
          <w:rFonts w:ascii="Verdana" w:hAnsi="Verdana"/>
          <w:color w:val="auto"/>
          <w:lang w:val="en-GB"/>
        </w:rPr>
        <w:t xml:space="preserve">wansea Bay University Health Board </w:t>
      </w:r>
    </w:p>
    <w:p w14:paraId="3490653A" w14:textId="03D0FCE0" w:rsidR="001406E8" w:rsidRPr="001F1A08" w:rsidRDefault="001947EE" w:rsidP="004A037B">
      <w:pPr>
        <w:pStyle w:val="Body"/>
        <w:jc w:val="center"/>
        <w:rPr>
          <w:rFonts w:ascii="Verdana" w:hAnsi="Verdana"/>
          <w:color w:val="FF0000"/>
          <w:u w:color="FF0000"/>
          <w:lang w:val="en-GB"/>
        </w:rPr>
      </w:pPr>
      <w:r>
        <w:rPr>
          <w:rFonts w:ascii="Verdana" w:hAnsi="Verdana"/>
          <w:b/>
          <w:color w:val="FF0000"/>
          <w:u w:color="FF0000"/>
          <w:lang w:val="en-GB"/>
        </w:rPr>
        <w:t>CONFIRMED</w:t>
      </w:r>
    </w:p>
    <w:p w14:paraId="7C064858" w14:textId="6D627386" w:rsidR="004A037B" w:rsidRPr="001F1A08" w:rsidRDefault="004A037B" w:rsidP="004A037B">
      <w:pPr>
        <w:pStyle w:val="Body"/>
        <w:jc w:val="center"/>
        <w:rPr>
          <w:rFonts w:ascii="Verdana" w:eastAsia="Arial Bold" w:hAnsi="Verdana" w:cs="Arial Bold"/>
          <w:b/>
          <w:color w:val="auto"/>
          <w:lang w:val="en-GB"/>
        </w:rPr>
      </w:pPr>
      <w:r w:rsidRPr="001F1A08">
        <w:rPr>
          <w:rFonts w:ascii="Verdana" w:hAnsi="Verdana"/>
          <w:b/>
          <w:color w:val="auto"/>
          <w:lang w:val="en-GB"/>
        </w:rPr>
        <w:t xml:space="preserve">Minutes of </w:t>
      </w:r>
      <w:r w:rsidR="00DF6946" w:rsidRPr="001F1A08">
        <w:rPr>
          <w:rFonts w:ascii="Verdana" w:hAnsi="Verdana"/>
          <w:b/>
          <w:color w:val="auto"/>
          <w:lang w:val="en-GB"/>
        </w:rPr>
        <w:t>the</w:t>
      </w:r>
      <w:r w:rsidR="009910E0" w:rsidRPr="001F1A08">
        <w:rPr>
          <w:rFonts w:ascii="Verdana" w:hAnsi="Verdana"/>
          <w:b/>
          <w:color w:val="auto"/>
          <w:lang w:val="en-GB"/>
        </w:rPr>
        <w:t xml:space="preserve"> </w:t>
      </w:r>
      <w:r w:rsidR="008C1E00" w:rsidRPr="001F1A08">
        <w:rPr>
          <w:rFonts w:ascii="Verdana" w:hAnsi="Verdana"/>
          <w:b/>
          <w:color w:val="auto"/>
          <w:lang w:val="en-GB"/>
        </w:rPr>
        <w:t xml:space="preserve">Digital, Data, Research and Innovation Committee </w:t>
      </w:r>
    </w:p>
    <w:p w14:paraId="1812515B" w14:textId="52C60D57" w:rsidR="004A037B" w:rsidRPr="001F1A08" w:rsidRDefault="004A037B" w:rsidP="004A037B">
      <w:pPr>
        <w:pStyle w:val="Body"/>
        <w:jc w:val="center"/>
        <w:rPr>
          <w:rFonts w:ascii="Verdana" w:hAnsi="Verdana"/>
          <w:b/>
          <w:color w:val="auto"/>
          <w:lang w:val="en-GB"/>
        </w:rPr>
      </w:pPr>
      <w:r w:rsidRPr="001F1A08">
        <w:rPr>
          <w:rFonts w:ascii="Verdana" w:hAnsi="Verdana"/>
          <w:b/>
          <w:color w:val="auto"/>
          <w:lang w:val="en-GB"/>
        </w:rPr>
        <w:t xml:space="preserve">held on </w:t>
      </w:r>
    </w:p>
    <w:p w14:paraId="12FA9E2C" w14:textId="2DBC4C84" w:rsidR="004978F5" w:rsidRPr="001F1A08" w:rsidRDefault="00DD3988" w:rsidP="004A037B">
      <w:pPr>
        <w:pStyle w:val="Body"/>
        <w:jc w:val="center"/>
        <w:rPr>
          <w:rFonts w:ascii="Verdana" w:hAnsi="Verdana"/>
          <w:b/>
          <w:color w:val="auto"/>
          <w:lang w:val="en-GB"/>
        </w:rPr>
      </w:pPr>
      <w:r w:rsidRPr="001F1A08">
        <w:rPr>
          <w:rFonts w:ascii="Verdana" w:hAnsi="Verdana"/>
          <w:b/>
          <w:color w:val="auto"/>
          <w:lang w:val="en-GB"/>
        </w:rPr>
        <w:t>16</w:t>
      </w:r>
      <w:r w:rsidRPr="001F1A08">
        <w:rPr>
          <w:rFonts w:ascii="Verdana" w:hAnsi="Verdana"/>
          <w:b/>
          <w:color w:val="auto"/>
          <w:vertAlign w:val="superscript"/>
          <w:lang w:val="en-GB"/>
        </w:rPr>
        <w:t>th</w:t>
      </w:r>
      <w:r w:rsidRPr="001F1A08">
        <w:rPr>
          <w:rFonts w:ascii="Verdana" w:hAnsi="Verdana"/>
          <w:b/>
          <w:color w:val="auto"/>
          <w:lang w:val="en-GB"/>
        </w:rPr>
        <w:t xml:space="preserve"> January</w:t>
      </w:r>
      <w:r w:rsidR="004978F5" w:rsidRPr="001F1A08">
        <w:rPr>
          <w:rFonts w:ascii="Verdana" w:hAnsi="Verdana"/>
          <w:b/>
          <w:color w:val="auto"/>
          <w:lang w:val="en-GB"/>
        </w:rPr>
        <w:t xml:space="preserve"> at </w:t>
      </w:r>
      <w:r w:rsidR="008C1E00" w:rsidRPr="001F1A08">
        <w:rPr>
          <w:rFonts w:ascii="Verdana" w:hAnsi="Verdana"/>
          <w:b/>
          <w:color w:val="auto"/>
          <w:lang w:val="en-GB"/>
        </w:rPr>
        <w:t>9.30am</w:t>
      </w:r>
    </w:p>
    <w:p w14:paraId="13C2420E" w14:textId="1BE343DA" w:rsidR="004978F5" w:rsidRPr="001F1A08" w:rsidRDefault="004978F5" w:rsidP="004A037B">
      <w:pPr>
        <w:pStyle w:val="Body"/>
        <w:jc w:val="center"/>
        <w:rPr>
          <w:rFonts w:ascii="Verdana" w:hAnsi="Verdana"/>
          <w:b/>
          <w:color w:val="auto"/>
          <w:lang w:val="en-GB"/>
        </w:rPr>
      </w:pPr>
      <w:r w:rsidRPr="001F1A08">
        <w:rPr>
          <w:rFonts w:ascii="Verdana" w:hAnsi="Verdana"/>
          <w:b/>
          <w:color w:val="auto"/>
          <w:lang w:val="en-GB"/>
        </w:rPr>
        <w:t>Via TEAMS</w:t>
      </w:r>
    </w:p>
    <w:p w14:paraId="7BA6EA37" w14:textId="77777777" w:rsidR="002A7861" w:rsidRPr="001F1A08" w:rsidRDefault="002A7861" w:rsidP="00DC6810">
      <w:pPr>
        <w:rPr>
          <w:rFonts w:ascii="Verdana" w:hAnsi="Verdana" w:cs="Arial"/>
          <w:sz w:val="22"/>
          <w:szCs w:val="22"/>
          <w:u w:color="000000"/>
          <w:lang w:eastAsia="en-GB"/>
        </w:rPr>
      </w:pPr>
    </w:p>
    <w:tbl>
      <w:tblPr>
        <w:tblW w:w="11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992"/>
        <w:gridCol w:w="7797"/>
      </w:tblGrid>
      <w:tr w:rsidR="000565D6" w:rsidRPr="001F1A08" w14:paraId="4D9150A4" w14:textId="77777777" w:rsidTr="009C2849">
        <w:trPr>
          <w:jc w:val="center"/>
        </w:trPr>
        <w:tc>
          <w:tcPr>
            <w:tcW w:w="11194" w:type="dxa"/>
            <w:gridSpan w:val="3"/>
            <w:shd w:val="clear" w:color="auto" w:fill="auto"/>
          </w:tcPr>
          <w:p w14:paraId="4C8CB890" w14:textId="77777777" w:rsidR="000565D6" w:rsidRPr="001F1A08"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sz w:val="22"/>
                <w:szCs w:val="22"/>
                <w:bdr w:val="none" w:sz="0" w:space="0" w:color="auto"/>
              </w:rPr>
            </w:pPr>
            <w:r w:rsidRPr="001F1A08">
              <w:rPr>
                <w:rFonts w:ascii="Verdana" w:eastAsia="Calibri" w:hAnsi="Verdana" w:cs="Arial"/>
                <w:b/>
                <w:sz w:val="22"/>
                <w:szCs w:val="22"/>
                <w:bdr w:val="none" w:sz="0" w:space="0" w:color="auto"/>
              </w:rPr>
              <w:t>Present:</w:t>
            </w:r>
          </w:p>
        </w:tc>
      </w:tr>
      <w:tr w:rsidR="00DF60D7" w:rsidRPr="001F1A08" w14:paraId="3C697433" w14:textId="77777777" w:rsidTr="009C2849">
        <w:trPr>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112F7751" w14:textId="3F0E5C3F" w:rsidR="00DF60D7" w:rsidRPr="001F1A08"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Jean Church</w:t>
            </w:r>
          </w:p>
        </w:tc>
        <w:tc>
          <w:tcPr>
            <w:tcW w:w="992" w:type="dxa"/>
            <w:tcBorders>
              <w:top w:val="single" w:sz="4" w:space="0" w:color="auto"/>
              <w:left w:val="single" w:sz="4" w:space="0" w:color="auto"/>
              <w:bottom w:val="single" w:sz="4" w:space="0" w:color="auto"/>
              <w:right w:val="single" w:sz="4" w:space="0" w:color="auto"/>
            </w:tcBorders>
          </w:tcPr>
          <w:p w14:paraId="650114AC" w14:textId="02535981" w:rsidR="00DF60D7" w:rsidRPr="001F1A08"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 xml:space="preserve">(JC) </w:t>
            </w:r>
          </w:p>
        </w:tc>
        <w:tc>
          <w:tcPr>
            <w:tcW w:w="7797" w:type="dxa"/>
            <w:tcBorders>
              <w:top w:val="single" w:sz="4" w:space="0" w:color="auto"/>
              <w:left w:val="single" w:sz="4" w:space="0" w:color="auto"/>
              <w:bottom w:val="single" w:sz="4" w:space="0" w:color="auto"/>
              <w:right w:val="single" w:sz="4" w:space="0" w:color="auto"/>
            </w:tcBorders>
          </w:tcPr>
          <w:p w14:paraId="7582F7CD" w14:textId="4D53F1B6" w:rsidR="00DF60D7" w:rsidRPr="001F1A08" w:rsidRDefault="00DF60D7"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Independent Member </w:t>
            </w:r>
            <w:r w:rsidR="008C1E00" w:rsidRPr="001F1A08">
              <w:rPr>
                <w:rFonts w:ascii="Verdana" w:eastAsia="Calibri" w:hAnsi="Verdana" w:cs="Arial"/>
                <w:sz w:val="22"/>
                <w:szCs w:val="22"/>
                <w:bdr w:val="none" w:sz="0" w:space="0" w:color="auto"/>
              </w:rPr>
              <w:t xml:space="preserve">(in the Chair) </w:t>
            </w:r>
          </w:p>
        </w:tc>
      </w:tr>
      <w:tr w:rsidR="00E26018" w:rsidRPr="001F1A08" w14:paraId="3CD36952" w14:textId="77777777" w:rsidTr="009C2849">
        <w:trPr>
          <w:jc w:val="center"/>
        </w:trPr>
        <w:tc>
          <w:tcPr>
            <w:tcW w:w="2405" w:type="dxa"/>
            <w:shd w:val="clear" w:color="auto" w:fill="auto"/>
          </w:tcPr>
          <w:p w14:paraId="5BCC7049" w14:textId="47F5B003" w:rsidR="00E26018" w:rsidRPr="001F1A08" w:rsidRDefault="00DD3988"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Richard Evans</w:t>
            </w:r>
          </w:p>
        </w:tc>
        <w:tc>
          <w:tcPr>
            <w:tcW w:w="992" w:type="dxa"/>
          </w:tcPr>
          <w:p w14:paraId="4CFC87EC" w14:textId="192D3EC4" w:rsidR="00E26018" w:rsidRPr="001F1A08" w:rsidRDefault="00E26018"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(R</w:t>
            </w:r>
            <w:r w:rsidR="00DD3988" w:rsidRPr="001F1A08">
              <w:rPr>
                <w:rFonts w:ascii="Verdana" w:hAnsi="Verdana" w:cs="Arial"/>
                <w:sz w:val="22"/>
                <w:szCs w:val="22"/>
              </w:rPr>
              <w:t>E</w:t>
            </w:r>
            <w:r w:rsidRPr="001F1A08">
              <w:rPr>
                <w:rFonts w:ascii="Verdana" w:hAnsi="Verdana" w:cs="Arial"/>
                <w:sz w:val="22"/>
                <w:szCs w:val="22"/>
              </w:rPr>
              <w:t xml:space="preserve">) </w:t>
            </w:r>
          </w:p>
        </w:tc>
        <w:tc>
          <w:tcPr>
            <w:tcW w:w="7797" w:type="dxa"/>
          </w:tcPr>
          <w:p w14:paraId="0EF735B0" w14:textId="12BB575C" w:rsidR="00E26018" w:rsidRPr="001F1A08" w:rsidRDefault="00A0256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Executive Medical Director </w:t>
            </w:r>
          </w:p>
        </w:tc>
      </w:tr>
      <w:tr w:rsidR="007A06F1" w:rsidRPr="001F1A08" w14:paraId="28704AF3" w14:textId="77777777" w:rsidTr="00B82117">
        <w:trPr>
          <w:jc w:val="center"/>
        </w:trPr>
        <w:tc>
          <w:tcPr>
            <w:tcW w:w="2405" w:type="dxa"/>
          </w:tcPr>
          <w:p w14:paraId="17C18040"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Andrew Griffiths </w:t>
            </w:r>
          </w:p>
        </w:tc>
        <w:tc>
          <w:tcPr>
            <w:tcW w:w="992" w:type="dxa"/>
          </w:tcPr>
          <w:p w14:paraId="7561D716"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(AG)</w:t>
            </w:r>
          </w:p>
        </w:tc>
        <w:tc>
          <w:tcPr>
            <w:tcW w:w="7797" w:type="dxa"/>
          </w:tcPr>
          <w:p w14:paraId="45855DE7"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Independent Member</w:t>
            </w:r>
          </w:p>
        </w:tc>
      </w:tr>
      <w:tr w:rsidR="007A06F1" w:rsidRPr="001F1A08" w14:paraId="053E5FFA" w14:textId="77777777" w:rsidTr="009C2849">
        <w:trPr>
          <w:jc w:val="center"/>
        </w:trPr>
        <w:tc>
          <w:tcPr>
            <w:tcW w:w="2405" w:type="dxa"/>
            <w:shd w:val="clear" w:color="auto" w:fill="auto"/>
          </w:tcPr>
          <w:p w14:paraId="342D87F8" w14:textId="6385F15E"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Matt John </w:t>
            </w:r>
          </w:p>
        </w:tc>
        <w:tc>
          <w:tcPr>
            <w:tcW w:w="992" w:type="dxa"/>
          </w:tcPr>
          <w:p w14:paraId="51C600EC" w14:textId="2489818F"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 xml:space="preserve">(MJ) </w:t>
            </w:r>
          </w:p>
        </w:tc>
        <w:tc>
          <w:tcPr>
            <w:tcW w:w="7797" w:type="dxa"/>
          </w:tcPr>
          <w:p w14:paraId="341E30AE" w14:textId="4A3C1FB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Director of Digital </w:t>
            </w:r>
          </w:p>
        </w:tc>
      </w:tr>
      <w:tr w:rsidR="007A06F1" w:rsidRPr="001F1A08" w14:paraId="039FC977" w14:textId="77777777" w:rsidTr="009C2849">
        <w:trPr>
          <w:jc w:val="center"/>
        </w:trPr>
        <w:tc>
          <w:tcPr>
            <w:tcW w:w="2405" w:type="dxa"/>
          </w:tcPr>
          <w:p w14:paraId="62309093" w14:textId="0E2B0375"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Keith Lloyd </w:t>
            </w:r>
          </w:p>
        </w:tc>
        <w:tc>
          <w:tcPr>
            <w:tcW w:w="992" w:type="dxa"/>
          </w:tcPr>
          <w:p w14:paraId="7C273E6D" w14:textId="147C435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r w:rsidRPr="001F1A08">
              <w:rPr>
                <w:rFonts w:ascii="Verdana" w:hAnsi="Verdana" w:cs="Arial"/>
                <w:sz w:val="22"/>
                <w:szCs w:val="22"/>
              </w:rPr>
              <w:t>(KL)</w:t>
            </w:r>
          </w:p>
        </w:tc>
        <w:tc>
          <w:tcPr>
            <w:tcW w:w="7797" w:type="dxa"/>
          </w:tcPr>
          <w:p w14:paraId="0892D270" w14:textId="4941F36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r w:rsidRPr="001F1A08">
              <w:rPr>
                <w:rFonts w:ascii="Verdana" w:hAnsi="Verdana" w:cs="Arial"/>
                <w:sz w:val="22"/>
                <w:szCs w:val="22"/>
              </w:rPr>
              <w:t xml:space="preserve">Independent Member </w:t>
            </w:r>
          </w:p>
        </w:tc>
      </w:tr>
      <w:tr w:rsidR="007A06F1" w:rsidRPr="001F1A08" w14:paraId="5D53EC66" w14:textId="77777777" w:rsidTr="009C2849">
        <w:trPr>
          <w:jc w:val="center"/>
        </w:trPr>
        <w:tc>
          <w:tcPr>
            <w:tcW w:w="2405" w:type="dxa"/>
          </w:tcPr>
          <w:p w14:paraId="00494D60"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hAnsi="Verdana" w:cs="Arial"/>
                <w:sz w:val="22"/>
                <w:szCs w:val="22"/>
              </w:rPr>
              <w:t xml:space="preserve">Reena Owen </w:t>
            </w:r>
          </w:p>
        </w:tc>
        <w:tc>
          <w:tcPr>
            <w:tcW w:w="992" w:type="dxa"/>
          </w:tcPr>
          <w:p w14:paraId="172A035D"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hAnsi="Verdana" w:cs="Arial"/>
                <w:sz w:val="22"/>
                <w:szCs w:val="22"/>
              </w:rPr>
              <w:t>(RO)</w:t>
            </w:r>
          </w:p>
        </w:tc>
        <w:tc>
          <w:tcPr>
            <w:tcW w:w="7797" w:type="dxa"/>
          </w:tcPr>
          <w:p w14:paraId="41CFD610"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hAnsi="Verdana" w:cs="Arial"/>
                <w:sz w:val="22"/>
                <w:szCs w:val="22"/>
              </w:rPr>
              <w:t>Independent Member</w:t>
            </w:r>
          </w:p>
        </w:tc>
      </w:tr>
      <w:tr w:rsidR="007A06F1" w:rsidRPr="001F1A08" w14:paraId="123E5124" w14:textId="77777777" w:rsidTr="009C2849">
        <w:trPr>
          <w:jc w:val="center"/>
        </w:trPr>
        <w:tc>
          <w:tcPr>
            <w:tcW w:w="2405" w:type="dxa"/>
          </w:tcPr>
          <w:p w14:paraId="27ABB24D" w14:textId="6CDB901D"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p>
        </w:tc>
        <w:tc>
          <w:tcPr>
            <w:tcW w:w="992" w:type="dxa"/>
          </w:tcPr>
          <w:p w14:paraId="00E406FF" w14:textId="55B07093"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2"/>
                <w:szCs w:val="22"/>
              </w:rPr>
            </w:pPr>
          </w:p>
        </w:tc>
        <w:tc>
          <w:tcPr>
            <w:tcW w:w="7797" w:type="dxa"/>
          </w:tcPr>
          <w:p w14:paraId="46ED2201" w14:textId="305205A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2"/>
                <w:szCs w:val="22"/>
              </w:rPr>
            </w:pPr>
          </w:p>
        </w:tc>
      </w:tr>
      <w:tr w:rsidR="007A06F1" w:rsidRPr="001F1A08" w14:paraId="148E9491" w14:textId="77777777" w:rsidTr="009C2849">
        <w:trPr>
          <w:trHeight w:val="310"/>
          <w:jc w:val="center"/>
        </w:trPr>
        <w:tc>
          <w:tcPr>
            <w:tcW w:w="11194" w:type="dxa"/>
            <w:gridSpan w:val="3"/>
          </w:tcPr>
          <w:p w14:paraId="2A839241"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sz w:val="22"/>
                <w:szCs w:val="22"/>
                <w:bdr w:val="none" w:sz="0" w:space="0" w:color="auto"/>
              </w:rPr>
            </w:pPr>
            <w:r w:rsidRPr="001F1A08">
              <w:rPr>
                <w:rFonts w:ascii="Verdana" w:eastAsia="Calibri" w:hAnsi="Verdana" w:cs="Arial"/>
                <w:b/>
                <w:sz w:val="22"/>
                <w:szCs w:val="22"/>
                <w:bdr w:val="none" w:sz="0" w:space="0" w:color="auto"/>
              </w:rPr>
              <w:t>In Attendance:</w:t>
            </w:r>
          </w:p>
        </w:tc>
      </w:tr>
      <w:tr w:rsidR="007A06F1" w:rsidRPr="001F1A08" w14:paraId="3654C0FE" w14:textId="77777777" w:rsidTr="009C2849">
        <w:trPr>
          <w:trHeight w:val="304"/>
          <w:jc w:val="center"/>
        </w:trPr>
        <w:tc>
          <w:tcPr>
            <w:tcW w:w="2405" w:type="dxa"/>
          </w:tcPr>
          <w:p w14:paraId="2900D677" w14:textId="6D0B8E00"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James Chess </w:t>
            </w:r>
          </w:p>
        </w:tc>
        <w:tc>
          <w:tcPr>
            <w:tcW w:w="992" w:type="dxa"/>
          </w:tcPr>
          <w:p w14:paraId="20306C66" w14:textId="4DE70C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w:t>
            </w:r>
            <w:r w:rsidR="00C44FE8" w:rsidRPr="001F1A08">
              <w:rPr>
                <w:rFonts w:ascii="Verdana" w:eastAsia="Calibri" w:hAnsi="Verdana" w:cs="Arial"/>
                <w:sz w:val="22"/>
                <w:szCs w:val="22"/>
                <w:bdr w:val="none" w:sz="0" w:space="0" w:color="auto"/>
              </w:rPr>
              <w:t>AC)</w:t>
            </w:r>
          </w:p>
        </w:tc>
        <w:tc>
          <w:tcPr>
            <w:tcW w:w="7797" w:type="dxa"/>
          </w:tcPr>
          <w:p w14:paraId="7CBB3E5F" w14:textId="1E1F22D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Consultant Nephrologist </w:t>
            </w:r>
          </w:p>
        </w:tc>
      </w:tr>
      <w:tr w:rsidR="007A06F1" w:rsidRPr="001F1A08" w14:paraId="0D73A8F0" w14:textId="77777777" w:rsidTr="00B82117">
        <w:trPr>
          <w:trHeight w:val="304"/>
          <w:jc w:val="center"/>
        </w:trPr>
        <w:tc>
          <w:tcPr>
            <w:tcW w:w="2405" w:type="dxa"/>
          </w:tcPr>
          <w:p w14:paraId="5D1E3F3E"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Amelia Cole </w:t>
            </w:r>
          </w:p>
        </w:tc>
        <w:tc>
          <w:tcPr>
            <w:tcW w:w="992" w:type="dxa"/>
          </w:tcPr>
          <w:p w14:paraId="6C6D221C"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(AC)</w:t>
            </w:r>
          </w:p>
        </w:tc>
        <w:tc>
          <w:tcPr>
            <w:tcW w:w="7797" w:type="dxa"/>
          </w:tcPr>
          <w:p w14:paraId="31C27E4A" w14:textId="77777777" w:rsidR="007A06F1" w:rsidRPr="001F1A08" w:rsidRDefault="007A06F1" w:rsidP="00B82117">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Corporate Governance Officer </w:t>
            </w:r>
            <w:r w:rsidRPr="001F1A08">
              <w:rPr>
                <w:rFonts w:ascii="Verdana" w:eastAsia="Calibri" w:hAnsi="Verdana" w:cs="Arial"/>
                <w:b/>
                <w:bCs/>
                <w:sz w:val="22"/>
                <w:szCs w:val="22"/>
                <w:bdr w:val="none" w:sz="0" w:space="0" w:color="auto"/>
              </w:rPr>
              <w:t>(Observing)</w:t>
            </w:r>
          </w:p>
        </w:tc>
      </w:tr>
      <w:tr w:rsidR="007A06F1" w:rsidRPr="001F1A08" w14:paraId="48C599F7" w14:textId="77777777" w:rsidTr="00B82117">
        <w:trPr>
          <w:trHeight w:val="304"/>
          <w:jc w:val="center"/>
        </w:trPr>
        <w:tc>
          <w:tcPr>
            <w:tcW w:w="2405" w:type="dxa"/>
          </w:tcPr>
          <w:p w14:paraId="53194650" w14:textId="6796610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Kerith Jones </w:t>
            </w:r>
          </w:p>
        </w:tc>
        <w:tc>
          <w:tcPr>
            <w:tcW w:w="992" w:type="dxa"/>
          </w:tcPr>
          <w:p w14:paraId="0BAB4727" w14:textId="0F15EFA4"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(KJ)</w:t>
            </w:r>
          </w:p>
        </w:tc>
        <w:tc>
          <w:tcPr>
            <w:tcW w:w="7797" w:type="dxa"/>
          </w:tcPr>
          <w:p w14:paraId="44D55FB6" w14:textId="579717B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Interim Head of Value Based Healthcare</w:t>
            </w:r>
          </w:p>
        </w:tc>
      </w:tr>
      <w:tr w:rsidR="007A06F1" w:rsidRPr="001F1A08" w14:paraId="5EDF833B" w14:textId="77777777" w:rsidTr="00B82117">
        <w:trPr>
          <w:trHeight w:val="304"/>
          <w:jc w:val="center"/>
        </w:trPr>
        <w:tc>
          <w:tcPr>
            <w:tcW w:w="2405" w:type="dxa"/>
          </w:tcPr>
          <w:p w14:paraId="416B4372"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Georgia Lewis </w:t>
            </w:r>
          </w:p>
        </w:tc>
        <w:tc>
          <w:tcPr>
            <w:tcW w:w="992" w:type="dxa"/>
          </w:tcPr>
          <w:p w14:paraId="4B073C70"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(GL)</w:t>
            </w:r>
          </w:p>
        </w:tc>
        <w:tc>
          <w:tcPr>
            <w:tcW w:w="7797" w:type="dxa"/>
          </w:tcPr>
          <w:p w14:paraId="6FA66E39"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Corporate Governance Manager </w:t>
            </w:r>
          </w:p>
        </w:tc>
      </w:tr>
      <w:tr w:rsidR="007A06F1" w:rsidRPr="001F1A08" w14:paraId="56C4535E" w14:textId="77777777" w:rsidTr="009C2849">
        <w:trPr>
          <w:trHeight w:val="304"/>
          <w:jc w:val="center"/>
        </w:trPr>
        <w:tc>
          <w:tcPr>
            <w:tcW w:w="2405" w:type="dxa"/>
          </w:tcPr>
          <w:p w14:paraId="73FA205A" w14:textId="403D46FD"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Rachel Levi </w:t>
            </w:r>
          </w:p>
        </w:tc>
        <w:tc>
          <w:tcPr>
            <w:tcW w:w="992" w:type="dxa"/>
          </w:tcPr>
          <w:p w14:paraId="5DB815EE" w14:textId="4483ED4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(RL) </w:t>
            </w:r>
          </w:p>
        </w:tc>
        <w:tc>
          <w:tcPr>
            <w:tcW w:w="7797" w:type="dxa"/>
          </w:tcPr>
          <w:p w14:paraId="7A2E2167" w14:textId="56EC623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Interim Head of Digital Applications</w:t>
            </w:r>
          </w:p>
        </w:tc>
      </w:tr>
      <w:tr w:rsidR="007A06F1" w:rsidRPr="001F1A08" w14:paraId="47C5D021" w14:textId="77777777" w:rsidTr="009C2849">
        <w:trPr>
          <w:trHeight w:val="304"/>
          <w:jc w:val="center"/>
        </w:trPr>
        <w:tc>
          <w:tcPr>
            <w:tcW w:w="2405" w:type="dxa"/>
          </w:tcPr>
          <w:p w14:paraId="42AF3E5A" w14:textId="4B3525C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Lee Morgan </w:t>
            </w:r>
          </w:p>
        </w:tc>
        <w:tc>
          <w:tcPr>
            <w:tcW w:w="992" w:type="dxa"/>
          </w:tcPr>
          <w:p w14:paraId="57F7DD6F" w14:textId="50F71F6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(LM)  </w:t>
            </w:r>
          </w:p>
        </w:tc>
        <w:tc>
          <w:tcPr>
            <w:tcW w:w="7797" w:type="dxa"/>
          </w:tcPr>
          <w:p w14:paraId="5AF6C3E3" w14:textId="337BAF25"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Director of Digital Intelligence </w:t>
            </w:r>
          </w:p>
        </w:tc>
      </w:tr>
      <w:tr w:rsidR="007A06F1" w:rsidRPr="001F1A08" w14:paraId="5EF89FA4" w14:textId="77777777" w:rsidTr="009C2849">
        <w:trPr>
          <w:trHeight w:val="304"/>
          <w:jc w:val="center"/>
        </w:trPr>
        <w:tc>
          <w:tcPr>
            <w:tcW w:w="2405" w:type="dxa"/>
          </w:tcPr>
          <w:p w14:paraId="7B6CA10A" w14:textId="2AFAEF4A"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Ricky Morgan</w:t>
            </w:r>
          </w:p>
        </w:tc>
        <w:tc>
          <w:tcPr>
            <w:tcW w:w="992" w:type="dxa"/>
          </w:tcPr>
          <w:p w14:paraId="116AFC3D" w14:textId="77BAC358"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(RM)</w:t>
            </w:r>
          </w:p>
        </w:tc>
        <w:tc>
          <w:tcPr>
            <w:tcW w:w="7797" w:type="dxa"/>
          </w:tcPr>
          <w:p w14:paraId="505B7086" w14:textId="2840F03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Head of Operations – MHLD </w:t>
            </w:r>
            <w:r w:rsidRPr="001F1A08">
              <w:rPr>
                <w:rFonts w:ascii="Verdana" w:eastAsia="Calibri" w:hAnsi="Verdana" w:cs="Arial"/>
                <w:b/>
                <w:bCs/>
                <w:sz w:val="22"/>
                <w:szCs w:val="22"/>
                <w:bdr w:val="none" w:sz="0" w:space="0" w:color="auto"/>
              </w:rPr>
              <w:t>(Minute</w:t>
            </w:r>
            <w:r w:rsidR="00042AAA" w:rsidRPr="001F1A08">
              <w:rPr>
                <w:rFonts w:ascii="Verdana" w:eastAsia="Calibri" w:hAnsi="Verdana" w:cs="Arial"/>
                <w:b/>
                <w:bCs/>
                <w:sz w:val="22"/>
                <w:szCs w:val="22"/>
                <w:bdr w:val="none" w:sz="0" w:space="0" w:color="auto"/>
              </w:rPr>
              <w:t xml:space="preserve"> 05/25</w:t>
            </w:r>
            <w:r w:rsidRPr="001F1A08">
              <w:rPr>
                <w:rFonts w:ascii="Verdana" w:eastAsia="Calibri" w:hAnsi="Verdana" w:cs="Arial"/>
                <w:b/>
                <w:bCs/>
                <w:sz w:val="22"/>
                <w:szCs w:val="22"/>
                <w:bdr w:val="none" w:sz="0" w:space="0" w:color="auto"/>
              </w:rPr>
              <w:t>)</w:t>
            </w:r>
          </w:p>
        </w:tc>
      </w:tr>
      <w:tr w:rsidR="007A06F1" w:rsidRPr="001F1A08" w14:paraId="2F69C88E" w14:textId="77777777" w:rsidTr="009C2849">
        <w:trPr>
          <w:trHeight w:val="304"/>
          <w:jc w:val="center"/>
        </w:trPr>
        <w:tc>
          <w:tcPr>
            <w:tcW w:w="2405" w:type="dxa"/>
          </w:tcPr>
          <w:p w14:paraId="02EFD3B3" w14:textId="26D990CD"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Jennifer Nagle</w:t>
            </w:r>
          </w:p>
        </w:tc>
        <w:tc>
          <w:tcPr>
            <w:tcW w:w="992" w:type="dxa"/>
          </w:tcPr>
          <w:p w14:paraId="45992B2E" w14:textId="0394CD5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(JN)</w:t>
            </w:r>
          </w:p>
        </w:tc>
        <w:tc>
          <w:tcPr>
            <w:tcW w:w="7797" w:type="dxa"/>
          </w:tcPr>
          <w:p w14:paraId="201A638D" w14:textId="7E960CF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Head of Health Records and Clinical Coding</w:t>
            </w:r>
          </w:p>
        </w:tc>
      </w:tr>
      <w:tr w:rsidR="007A06F1" w:rsidRPr="001F1A08" w14:paraId="6DE981E4" w14:textId="77777777" w:rsidTr="009C2849">
        <w:trPr>
          <w:trHeight w:val="304"/>
          <w:jc w:val="center"/>
        </w:trPr>
        <w:tc>
          <w:tcPr>
            <w:tcW w:w="2405" w:type="dxa"/>
          </w:tcPr>
          <w:p w14:paraId="5F2C4475" w14:textId="523234B4"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Rebecca Nix</w:t>
            </w:r>
          </w:p>
        </w:tc>
        <w:tc>
          <w:tcPr>
            <w:tcW w:w="992" w:type="dxa"/>
          </w:tcPr>
          <w:p w14:paraId="404B38A9" w14:textId="6B1CC6AA"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(RN)</w:t>
            </w:r>
          </w:p>
        </w:tc>
        <w:tc>
          <w:tcPr>
            <w:tcW w:w="7797" w:type="dxa"/>
          </w:tcPr>
          <w:p w14:paraId="20C98469" w14:textId="49FE49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Compliance and Regulatory Manager </w:t>
            </w:r>
            <w:r w:rsidRPr="001F1A08">
              <w:rPr>
                <w:rFonts w:ascii="Verdana" w:eastAsia="Calibri" w:hAnsi="Verdana" w:cs="Arial"/>
                <w:b/>
                <w:bCs/>
                <w:sz w:val="22"/>
                <w:szCs w:val="22"/>
                <w:bdr w:val="none" w:sz="0" w:space="0" w:color="auto"/>
              </w:rPr>
              <w:t>(until Minute)</w:t>
            </w:r>
          </w:p>
        </w:tc>
      </w:tr>
      <w:tr w:rsidR="007A06F1" w:rsidRPr="001F1A08" w14:paraId="71F9134A" w14:textId="77777777" w:rsidTr="009C2849">
        <w:trPr>
          <w:trHeight w:val="304"/>
          <w:jc w:val="center"/>
        </w:trPr>
        <w:tc>
          <w:tcPr>
            <w:tcW w:w="2405" w:type="dxa"/>
          </w:tcPr>
          <w:p w14:paraId="78B8F9D0" w14:textId="7C264C38"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Felicity Quance</w:t>
            </w:r>
          </w:p>
        </w:tc>
        <w:tc>
          <w:tcPr>
            <w:tcW w:w="992" w:type="dxa"/>
          </w:tcPr>
          <w:p w14:paraId="6B549C57" w14:textId="644708B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(FQ)</w:t>
            </w:r>
          </w:p>
        </w:tc>
        <w:tc>
          <w:tcPr>
            <w:tcW w:w="7797" w:type="dxa"/>
          </w:tcPr>
          <w:p w14:paraId="27FEB882" w14:textId="14261E70"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NWSSP, Audit </w:t>
            </w:r>
            <w:r w:rsidRPr="001F1A08">
              <w:rPr>
                <w:rFonts w:ascii="Verdana" w:eastAsia="Calibri" w:hAnsi="Verdana" w:cs="Arial"/>
                <w:b/>
                <w:bCs/>
                <w:sz w:val="22"/>
                <w:szCs w:val="22"/>
                <w:bdr w:val="none" w:sz="0" w:space="0" w:color="auto"/>
              </w:rPr>
              <w:t>(Observing)</w:t>
            </w:r>
          </w:p>
        </w:tc>
      </w:tr>
      <w:tr w:rsidR="007A06F1" w:rsidRPr="001F1A08" w14:paraId="11871FF5" w14:textId="77777777" w:rsidTr="009C2849">
        <w:trPr>
          <w:trHeight w:val="304"/>
          <w:jc w:val="center"/>
        </w:trPr>
        <w:tc>
          <w:tcPr>
            <w:tcW w:w="2405" w:type="dxa"/>
          </w:tcPr>
          <w:p w14:paraId="111A5D3B" w14:textId="47BD793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Deirdre Roberts </w:t>
            </w:r>
          </w:p>
        </w:tc>
        <w:tc>
          <w:tcPr>
            <w:tcW w:w="992" w:type="dxa"/>
          </w:tcPr>
          <w:p w14:paraId="3B776C7D" w14:textId="513D006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(DR)</w:t>
            </w:r>
          </w:p>
        </w:tc>
        <w:tc>
          <w:tcPr>
            <w:tcW w:w="7797" w:type="dxa"/>
          </w:tcPr>
          <w:p w14:paraId="6F89B8E5" w14:textId="2487457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Director of Digital Transformation </w:t>
            </w:r>
          </w:p>
        </w:tc>
      </w:tr>
      <w:tr w:rsidR="007A06F1" w:rsidRPr="001F1A08" w14:paraId="564C9388" w14:textId="77777777" w:rsidTr="009C2849">
        <w:trPr>
          <w:trHeight w:val="304"/>
          <w:jc w:val="center"/>
        </w:trPr>
        <w:tc>
          <w:tcPr>
            <w:tcW w:w="2405" w:type="dxa"/>
          </w:tcPr>
          <w:p w14:paraId="429A6815" w14:textId="6C592A4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Neil Thomas </w:t>
            </w:r>
          </w:p>
        </w:tc>
        <w:tc>
          <w:tcPr>
            <w:tcW w:w="992" w:type="dxa"/>
          </w:tcPr>
          <w:p w14:paraId="3897CBF7" w14:textId="71C7D4B0"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(NT </w:t>
            </w:r>
          </w:p>
        </w:tc>
        <w:tc>
          <w:tcPr>
            <w:tcW w:w="7797" w:type="dxa"/>
          </w:tcPr>
          <w:p w14:paraId="32789082" w14:textId="6C62C75E"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Deputy Head of Risk </w:t>
            </w:r>
          </w:p>
        </w:tc>
      </w:tr>
      <w:tr w:rsidR="007A06F1" w:rsidRPr="001F1A08" w14:paraId="38CCABC4" w14:textId="77777777" w:rsidTr="009C2849">
        <w:trPr>
          <w:trHeight w:val="304"/>
          <w:jc w:val="center"/>
        </w:trPr>
        <w:tc>
          <w:tcPr>
            <w:tcW w:w="2405" w:type="dxa"/>
          </w:tcPr>
          <w:p w14:paraId="71C970BA" w14:textId="23F04B91"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Sharon Vickery</w:t>
            </w:r>
          </w:p>
        </w:tc>
        <w:tc>
          <w:tcPr>
            <w:tcW w:w="992" w:type="dxa"/>
          </w:tcPr>
          <w:p w14:paraId="57F68B47" w14:textId="548FD0BE"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(SV)</w:t>
            </w:r>
          </w:p>
        </w:tc>
        <w:tc>
          <w:tcPr>
            <w:tcW w:w="7797" w:type="dxa"/>
          </w:tcPr>
          <w:p w14:paraId="2849F870" w14:textId="54AE294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Director of Workforce and OD </w:t>
            </w:r>
            <w:r w:rsidRPr="001F1A08">
              <w:rPr>
                <w:rFonts w:ascii="Verdana" w:eastAsia="Calibri" w:hAnsi="Verdana" w:cs="Arial"/>
                <w:b/>
                <w:bCs/>
                <w:sz w:val="22"/>
                <w:szCs w:val="22"/>
                <w:bdr w:val="none" w:sz="0" w:space="0" w:color="auto"/>
              </w:rPr>
              <w:t>(Minute</w:t>
            </w:r>
            <w:r w:rsidR="00042AAA" w:rsidRPr="001F1A08">
              <w:rPr>
                <w:rFonts w:ascii="Verdana" w:eastAsia="Calibri" w:hAnsi="Verdana" w:cs="Arial"/>
                <w:b/>
                <w:bCs/>
                <w:sz w:val="22"/>
                <w:szCs w:val="22"/>
                <w:bdr w:val="none" w:sz="0" w:space="0" w:color="auto"/>
              </w:rPr>
              <w:t xml:space="preserve"> 05/25</w:t>
            </w:r>
            <w:r w:rsidRPr="001F1A08">
              <w:rPr>
                <w:rFonts w:ascii="Verdana" w:eastAsia="Calibri" w:hAnsi="Verdana" w:cs="Arial"/>
                <w:b/>
                <w:bCs/>
                <w:sz w:val="22"/>
                <w:szCs w:val="22"/>
                <w:bdr w:val="none" w:sz="0" w:space="0" w:color="auto"/>
              </w:rPr>
              <w:t>)</w:t>
            </w:r>
          </w:p>
        </w:tc>
      </w:tr>
      <w:tr w:rsidR="007A06F1" w:rsidRPr="001F1A08" w14:paraId="60A56C0E" w14:textId="77777777" w:rsidTr="009C2849">
        <w:trPr>
          <w:trHeight w:val="304"/>
          <w:jc w:val="center"/>
        </w:trPr>
        <w:tc>
          <w:tcPr>
            <w:tcW w:w="2405" w:type="dxa"/>
          </w:tcPr>
          <w:p w14:paraId="4E20AEB9" w14:textId="2440D1A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Gareth Westlake </w:t>
            </w:r>
          </w:p>
        </w:tc>
        <w:tc>
          <w:tcPr>
            <w:tcW w:w="992" w:type="dxa"/>
          </w:tcPr>
          <w:p w14:paraId="56DBBEEE" w14:textId="136A1BAC"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(GW) </w:t>
            </w:r>
          </w:p>
        </w:tc>
        <w:tc>
          <w:tcPr>
            <w:tcW w:w="7797" w:type="dxa"/>
          </w:tcPr>
          <w:p w14:paraId="4738947D" w14:textId="13E2B5E2"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Assistant Director of Digital Services (Business Intelligence) </w:t>
            </w:r>
          </w:p>
        </w:tc>
      </w:tr>
      <w:tr w:rsidR="007A06F1" w:rsidRPr="001F1A08" w14:paraId="29145738" w14:textId="77777777" w:rsidTr="009C2849">
        <w:trPr>
          <w:trHeight w:val="304"/>
          <w:jc w:val="center"/>
        </w:trPr>
        <w:tc>
          <w:tcPr>
            <w:tcW w:w="2405" w:type="dxa"/>
          </w:tcPr>
          <w:p w14:paraId="0513D35C" w14:textId="0D6CCB3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Joanne Warriss</w:t>
            </w:r>
          </w:p>
        </w:tc>
        <w:tc>
          <w:tcPr>
            <w:tcW w:w="992" w:type="dxa"/>
          </w:tcPr>
          <w:p w14:paraId="64A03115" w14:textId="34572C86"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(JW)</w:t>
            </w:r>
          </w:p>
        </w:tc>
        <w:tc>
          <w:tcPr>
            <w:tcW w:w="7797" w:type="dxa"/>
          </w:tcPr>
          <w:p w14:paraId="7087E976" w14:textId="52D4C0F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Urgent Emergency Care Manager </w:t>
            </w:r>
            <w:r w:rsidRPr="001F1A08">
              <w:rPr>
                <w:rFonts w:ascii="Verdana" w:eastAsia="Calibri" w:hAnsi="Verdana" w:cs="Arial"/>
                <w:b/>
                <w:bCs/>
                <w:sz w:val="22"/>
                <w:szCs w:val="22"/>
                <w:bdr w:val="none" w:sz="0" w:space="0" w:color="auto"/>
              </w:rPr>
              <w:t>(Minute</w:t>
            </w:r>
            <w:r w:rsidR="00042AAA" w:rsidRPr="001F1A08">
              <w:rPr>
                <w:rFonts w:ascii="Verdana" w:eastAsia="Calibri" w:hAnsi="Verdana" w:cs="Arial"/>
                <w:b/>
                <w:bCs/>
                <w:sz w:val="22"/>
                <w:szCs w:val="22"/>
                <w:bdr w:val="none" w:sz="0" w:space="0" w:color="auto"/>
              </w:rPr>
              <w:t xml:space="preserve"> 05/25</w:t>
            </w:r>
            <w:r w:rsidRPr="001F1A08">
              <w:rPr>
                <w:rFonts w:ascii="Verdana" w:eastAsia="Calibri" w:hAnsi="Verdana" w:cs="Arial"/>
                <w:b/>
                <w:bCs/>
                <w:sz w:val="22"/>
                <w:szCs w:val="22"/>
                <w:bdr w:val="none" w:sz="0" w:space="0" w:color="auto"/>
              </w:rPr>
              <w:t>)</w:t>
            </w:r>
          </w:p>
        </w:tc>
      </w:tr>
      <w:tr w:rsidR="007A06F1" w:rsidRPr="001F1A08" w14:paraId="102F696E" w14:textId="77777777" w:rsidTr="009C2849">
        <w:trPr>
          <w:trHeight w:val="304"/>
          <w:jc w:val="center"/>
        </w:trPr>
        <w:tc>
          <w:tcPr>
            <w:tcW w:w="11194" w:type="dxa"/>
            <w:gridSpan w:val="3"/>
          </w:tcPr>
          <w:p w14:paraId="353A1474" w14:textId="77777777"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sz w:val="22"/>
                <w:szCs w:val="22"/>
                <w:bdr w:val="none" w:sz="0" w:space="0" w:color="auto"/>
              </w:rPr>
            </w:pPr>
            <w:r w:rsidRPr="001F1A08">
              <w:rPr>
                <w:rFonts w:ascii="Verdana" w:eastAsia="Calibri" w:hAnsi="Verdana" w:cs="Arial"/>
                <w:b/>
                <w:sz w:val="22"/>
                <w:szCs w:val="22"/>
                <w:bdr w:val="none" w:sz="0" w:space="0" w:color="auto"/>
              </w:rPr>
              <w:t>Apologies:</w:t>
            </w:r>
          </w:p>
        </w:tc>
      </w:tr>
      <w:tr w:rsidR="007A06F1" w:rsidRPr="001F1A08" w14:paraId="112AEE74" w14:textId="77777777" w:rsidTr="009C2849">
        <w:trPr>
          <w:trHeight w:val="304"/>
          <w:jc w:val="center"/>
        </w:trPr>
        <w:tc>
          <w:tcPr>
            <w:tcW w:w="2405" w:type="dxa"/>
            <w:tcBorders>
              <w:top w:val="single" w:sz="4" w:space="0" w:color="auto"/>
              <w:left w:val="single" w:sz="4" w:space="0" w:color="auto"/>
              <w:bottom w:val="single" w:sz="4" w:space="0" w:color="auto"/>
              <w:right w:val="single" w:sz="4" w:space="0" w:color="auto"/>
            </w:tcBorders>
            <w:shd w:val="clear" w:color="auto" w:fill="auto"/>
          </w:tcPr>
          <w:p w14:paraId="7031E5FF" w14:textId="6B54CD63"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Hazel Lloyd</w:t>
            </w:r>
          </w:p>
        </w:tc>
        <w:tc>
          <w:tcPr>
            <w:tcW w:w="992" w:type="dxa"/>
            <w:tcBorders>
              <w:top w:val="single" w:sz="4" w:space="0" w:color="auto"/>
              <w:left w:val="single" w:sz="4" w:space="0" w:color="auto"/>
              <w:bottom w:val="single" w:sz="4" w:space="0" w:color="auto"/>
              <w:right w:val="single" w:sz="4" w:space="0" w:color="auto"/>
            </w:tcBorders>
          </w:tcPr>
          <w:p w14:paraId="45515568" w14:textId="2C7B5B4B"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(HL)</w:t>
            </w:r>
          </w:p>
        </w:tc>
        <w:tc>
          <w:tcPr>
            <w:tcW w:w="7797" w:type="dxa"/>
            <w:tcBorders>
              <w:top w:val="single" w:sz="4" w:space="0" w:color="auto"/>
              <w:left w:val="single" w:sz="4" w:space="0" w:color="auto"/>
              <w:bottom w:val="single" w:sz="4" w:space="0" w:color="auto"/>
              <w:right w:val="single" w:sz="4" w:space="0" w:color="auto"/>
            </w:tcBorders>
          </w:tcPr>
          <w:p w14:paraId="5C4654AA" w14:textId="24C36452" w:rsidR="007A06F1" w:rsidRPr="001F1A08" w:rsidRDefault="007A06F1" w:rsidP="007A06F1">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sz w:val="22"/>
                <w:szCs w:val="22"/>
                <w:bdr w:val="none" w:sz="0" w:space="0" w:color="auto"/>
              </w:rPr>
            </w:pPr>
            <w:r w:rsidRPr="001F1A08">
              <w:rPr>
                <w:rFonts w:ascii="Verdana" w:eastAsia="Calibri" w:hAnsi="Verdana" w:cs="Arial"/>
                <w:sz w:val="22"/>
                <w:szCs w:val="22"/>
                <w:bdr w:val="none" w:sz="0" w:space="0" w:color="auto"/>
              </w:rPr>
              <w:t xml:space="preserve">Director of Corporate Governance </w:t>
            </w:r>
          </w:p>
        </w:tc>
      </w:tr>
    </w:tbl>
    <w:p w14:paraId="3AA0A72C" w14:textId="77777777" w:rsidR="00D0693B" w:rsidRPr="001F1A08" w:rsidRDefault="00D0693B" w:rsidP="00D25BB8">
      <w:pPr>
        <w:rPr>
          <w:rFonts w:ascii="Verdana" w:hAnsi="Verdana" w:cs="Arial"/>
          <w:sz w:val="22"/>
          <w:szCs w:val="22"/>
          <w:u w:color="000000"/>
          <w:lang w:eastAsia="en-GB"/>
        </w:rPr>
      </w:pPr>
    </w:p>
    <w:p w14:paraId="306B20B1" w14:textId="77777777" w:rsidR="00D25BB8" w:rsidRPr="001F1A08" w:rsidRDefault="00D25BB8" w:rsidP="00D25BB8">
      <w:pPr>
        <w:jc w:val="center"/>
        <w:rPr>
          <w:rFonts w:ascii="Verdana" w:hAnsi="Verdana" w:cs="Arial"/>
          <w:i/>
          <w:iCs/>
          <w:sz w:val="22"/>
          <w:szCs w:val="22"/>
          <w:u w:color="000000"/>
          <w:lang w:eastAsia="en-GB"/>
        </w:rPr>
      </w:pPr>
    </w:p>
    <w:p w14:paraId="5A9A0F6C" w14:textId="3E3989BB" w:rsidR="000A1EAC" w:rsidRPr="001F1A08" w:rsidRDefault="00D25BB8" w:rsidP="00CF3D4C">
      <w:pPr>
        <w:jc w:val="center"/>
        <w:rPr>
          <w:rFonts w:ascii="Verdana" w:hAnsi="Verdana" w:cs="Arial"/>
          <w:i/>
          <w:iCs/>
          <w:sz w:val="22"/>
          <w:szCs w:val="22"/>
          <w:u w:color="000000"/>
          <w:lang w:eastAsia="en-GB"/>
        </w:rPr>
      </w:pPr>
      <w:r w:rsidRPr="001F1A08">
        <w:rPr>
          <w:rFonts w:ascii="Verdana" w:hAnsi="Verdana" w:cs="Arial"/>
          <w:i/>
          <w:iCs/>
          <w:sz w:val="22"/>
          <w:szCs w:val="22"/>
          <w:u w:color="000000"/>
          <w:lang w:eastAsia="en-GB"/>
        </w:rPr>
        <w:t xml:space="preserve">The meeting commenced </w:t>
      </w:r>
      <w:r w:rsidR="00CF3D4C" w:rsidRPr="001F1A08">
        <w:rPr>
          <w:rFonts w:ascii="Verdana" w:hAnsi="Verdana" w:cs="Arial"/>
          <w:i/>
          <w:iCs/>
          <w:sz w:val="22"/>
          <w:szCs w:val="22"/>
          <w:u w:color="000000"/>
          <w:lang w:eastAsia="en-GB"/>
        </w:rPr>
        <w:t xml:space="preserve">at </w:t>
      </w:r>
      <w:r w:rsidR="008C1E00" w:rsidRPr="001F1A08">
        <w:rPr>
          <w:rFonts w:ascii="Verdana" w:hAnsi="Verdana" w:cs="Arial"/>
          <w:i/>
          <w:iCs/>
          <w:sz w:val="22"/>
          <w:szCs w:val="22"/>
          <w:u w:color="000000"/>
          <w:lang w:eastAsia="en-GB"/>
        </w:rPr>
        <w:t>9.30am</w:t>
      </w:r>
    </w:p>
    <w:p w14:paraId="4065AAD8" w14:textId="1757E721" w:rsidR="008C1E00" w:rsidRPr="001F1A08" w:rsidRDefault="008C1E00" w:rsidP="00CF3D4C">
      <w:pPr>
        <w:jc w:val="center"/>
        <w:rPr>
          <w:rFonts w:ascii="Verdana" w:hAnsi="Verdana" w:cs="Arial"/>
          <w:i/>
          <w:iCs/>
          <w:sz w:val="22"/>
          <w:szCs w:val="22"/>
          <w:u w:color="000000"/>
          <w:lang w:eastAsia="en-GB"/>
        </w:rPr>
      </w:pPr>
    </w:p>
    <w:p w14:paraId="224A9B7B" w14:textId="233B83E5" w:rsidR="008C1E00" w:rsidRPr="001F1A08" w:rsidRDefault="008C1E00" w:rsidP="00CF3D4C">
      <w:pPr>
        <w:jc w:val="center"/>
        <w:rPr>
          <w:rFonts w:ascii="Verdana" w:hAnsi="Verdana" w:cs="Arial"/>
          <w:i/>
          <w:iCs/>
          <w:sz w:val="22"/>
          <w:szCs w:val="22"/>
          <w:u w:color="000000"/>
          <w:lang w:eastAsia="en-GB"/>
        </w:rPr>
      </w:pPr>
    </w:p>
    <w:p w14:paraId="3D3FA33C" w14:textId="69A01D2D" w:rsidR="008C1E00" w:rsidRPr="001F1A08" w:rsidRDefault="008C1E00" w:rsidP="00CF3D4C">
      <w:pPr>
        <w:jc w:val="center"/>
        <w:rPr>
          <w:rFonts w:ascii="Verdana" w:hAnsi="Verdana" w:cs="Arial"/>
          <w:i/>
          <w:iCs/>
          <w:sz w:val="22"/>
          <w:szCs w:val="22"/>
          <w:u w:color="000000"/>
          <w:lang w:eastAsia="en-GB"/>
        </w:rPr>
      </w:pPr>
    </w:p>
    <w:p w14:paraId="3E8C2648" w14:textId="21A57751" w:rsidR="00201AEF" w:rsidRPr="001F1A08" w:rsidRDefault="00201AEF" w:rsidP="00CF3D4C">
      <w:pPr>
        <w:jc w:val="center"/>
        <w:rPr>
          <w:rFonts w:ascii="Verdana" w:hAnsi="Verdana" w:cs="Arial"/>
          <w:i/>
          <w:iCs/>
          <w:sz w:val="22"/>
          <w:szCs w:val="22"/>
          <w:u w:color="000000"/>
          <w:lang w:eastAsia="en-GB"/>
        </w:rPr>
      </w:pPr>
    </w:p>
    <w:p w14:paraId="63DF2C20" w14:textId="03ACAF54" w:rsidR="00201AEF" w:rsidRPr="001F1A08" w:rsidRDefault="00201AEF" w:rsidP="00CF3D4C">
      <w:pPr>
        <w:jc w:val="center"/>
        <w:rPr>
          <w:rFonts w:ascii="Verdana" w:hAnsi="Verdana" w:cs="Arial"/>
          <w:i/>
          <w:iCs/>
          <w:sz w:val="22"/>
          <w:szCs w:val="22"/>
          <w:u w:color="000000"/>
          <w:lang w:eastAsia="en-GB"/>
        </w:rPr>
      </w:pPr>
    </w:p>
    <w:p w14:paraId="12CEEBFB" w14:textId="273FB415" w:rsidR="00201AEF" w:rsidRPr="001F1A08" w:rsidRDefault="00201AEF" w:rsidP="00CF3D4C">
      <w:pPr>
        <w:jc w:val="center"/>
        <w:rPr>
          <w:rFonts w:ascii="Verdana" w:hAnsi="Verdana" w:cs="Arial"/>
          <w:i/>
          <w:iCs/>
          <w:sz w:val="22"/>
          <w:szCs w:val="22"/>
          <w:u w:color="000000"/>
          <w:lang w:eastAsia="en-GB"/>
        </w:rPr>
      </w:pPr>
    </w:p>
    <w:p w14:paraId="51EC506F" w14:textId="71D6A51D" w:rsidR="00201AEF" w:rsidRPr="001F1A08" w:rsidRDefault="00201AEF" w:rsidP="00CF3D4C">
      <w:pPr>
        <w:jc w:val="center"/>
        <w:rPr>
          <w:rFonts w:ascii="Verdana" w:hAnsi="Verdana" w:cs="Arial"/>
          <w:i/>
          <w:iCs/>
          <w:sz w:val="22"/>
          <w:szCs w:val="22"/>
          <w:u w:color="000000"/>
          <w:lang w:eastAsia="en-GB"/>
        </w:rPr>
      </w:pPr>
    </w:p>
    <w:p w14:paraId="52892DDD" w14:textId="77777777" w:rsidR="00201AEF" w:rsidRPr="001F1A08" w:rsidRDefault="00201AEF" w:rsidP="00CF3D4C">
      <w:pPr>
        <w:jc w:val="center"/>
        <w:rPr>
          <w:rFonts w:ascii="Verdana" w:hAnsi="Verdana" w:cs="Arial"/>
          <w:i/>
          <w:iCs/>
          <w:sz w:val="22"/>
          <w:szCs w:val="22"/>
          <w:u w:color="000000"/>
          <w:lang w:eastAsia="en-GB"/>
        </w:rPr>
      </w:pPr>
    </w:p>
    <w:p w14:paraId="600FCC17" w14:textId="77777777" w:rsidR="008C1E00" w:rsidRPr="001F1A08" w:rsidRDefault="008C1E00" w:rsidP="00CF3D4C">
      <w:pPr>
        <w:jc w:val="center"/>
        <w:rPr>
          <w:rFonts w:ascii="Verdana" w:hAnsi="Verdana" w:cs="Arial"/>
          <w:i/>
          <w:iCs/>
          <w:sz w:val="22"/>
          <w:szCs w:val="22"/>
          <w:u w:color="000000"/>
          <w:lang w:eastAsia="en-GB"/>
        </w:rPr>
      </w:pPr>
    </w:p>
    <w:p w14:paraId="58F168EC" w14:textId="77777777" w:rsidR="000A1EAC" w:rsidRPr="001F1A08" w:rsidRDefault="000A1EAC" w:rsidP="00DA7600">
      <w:pPr>
        <w:ind w:left="2880" w:hanging="2880"/>
        <w:rPr>
          <w:rFonts w:ascii="Verdana" w:hAnsi="Verdana" w:cs="Arial"/>
          <w:sz w:val="22"/>
          <w:szCs w:val="22"/>
          <w:u w:color="000000"/>
          <w:lang w:eastAsia="en-GB"/>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9355"/>
      </w:tblGrid>
      <w:tr w:rsidR="000A1EAC" w:rsidRPr="001F1A08" w14:paraId="46ED2533" w14:textId="77777777" w:rsidTr="00B1205C">
        <w:trPr>
          <w:trHeight w:val="833"/>
        </w:trPr>
        <w:tc>
          <w:tcPr>
            <w:tcW w:w="1702" w:type="dxa"/>
            <w:shd w:val="clear" w:color="auto" w:fill="44546A" w:themeFill="text2"/>
            <w:tcMar>
              <w:top w:w="80" w:type="dxa"/>
              <w:left w:w="80" w:type="dxa"/>
              <w:bottom w:w="80" w:type="dxa"/>
              <w:right w:w="80" w:type="dxa"/>
            </w:tcMar>
          </w:tcPr>
          <w:p w14:paraId="2C41079A" w14:textId="77777777" w:rsidR="000A1EAC" w:rsidRPr="001F1A08" w:rsidRDefault="000A1EAC" w:rsidP="00B34F90">
            <w:pPr>
              <w:pStyle w:val="Body"/>
              <w:spacing w:before="120" w:after="120"/>
              <w:rPr>
                <w:rFonts w:ascii="Verdana" w:hAnsi="Verdana" w:cs="Arial"/>
                <w:b/>
                <w:color w:val="FFFFFF" w:themeColor="background1"/>
                <w:lang w:val="en-GB"/>
              </w:rPr>
            </w:pPr>
            <w:r w:rsidRPr="001F1A08">
              <w:rPr>
                <w:rFonts w:ascii="Verdana" w:hAnsi="Verdana" w:cs="Arial"/>
                <w:b/>
                <w:color w:val="FFFFFF" w:themeColor="background1"/>
                <w:lang w:val="en-GB"/>
              </w:rPr>
              <w:t>Minute No.</w:t>
            </w:r>
          </w:p>
        </w:tc>
        <w:tc>
          <w:tcPr>
            <w:tcW w:w="9355" w:type="dxa"/>
            <w:shd w:val="clear" w:color="auto" w:fill="44546A" w:themeFill="text2"/>
            <w:tcMar>
              <w:top w:w="80" w:type="dxa"/>
              <w:left w:w="80" w:type="dxa"/>
              <w:bottom w:w="80" w:type="dxa"/>
              <w:right w:w="80" w:type="dxa"/>
            </w:tcMar>
          </w:tcPr>
          <w:p w14:paraId="55CD7ACE" w14:textId="77777777" w:rsidR="000A1EAC" w:rsidRPr="001F1A08" w:rsidRDefault="000A1EAC" w:rsidP="00B34F90">
            <w:pPr>
              <w:pStyle w:val="Body"/>
              <w:spacing w:before="120" w:after="120"/>
              <w:rPr>
                <w:rFonts w:ascii="Verdana" w:hAnsi="Verdana" w:cs="Arial"/>
                <w:b/>
                <w:color w:val="FFFFFF" w:themeColor="background1"/>
                <w:lang w:val="en-GB"/>
              </w:rPr>
            </w:pPr>
          </w:p>
        </w:tc>
      </w:tr>
      <w:tr w:rsidR="00F07A23" w:rsidRPr="001F1A08" w14:paraId="594300F3" w14:textId="77777777" w:rsidTr="00CF3D4C">
        <w:trPr>
          <w:trHeight w:val="352"/>
        </w:trPr>
        <w:tc>
          <w:tcPr>
            <w:tcW w:w="11057" w:type="dxa"/>
            <w:gridSpan w:val="2"/>
            <w:shd w:val="clear" w:color="auto" w:fill="44546A" w:themeFill="text2"/>
            <w:tcMar>
              <w:top w:w="80" w:type="dxa"/>
              <w:left w:w="80" w:type="dxa"/>
              <w:bottom w:w="80" w:type="dxa"/>
              <w:right w:w="80" w:type="dxa"/>
            </w:tcMar>
          </w:tcPr>
          <w:p w14:paraId="170C987F" w14:textId="027CFF8E" w:rsidR="00F07A23" w:rsidRPr="001F1A08" w:rsidRDefault="00F07A23" w:rsidP="00524363">
            <w:pPr>
              <w:pStyle w:val="Body"/>
              <w:spacing w:before="120" w:after="120"/>
              <w:jc w:val="center"/>
              <w:rPr>
                <w:rFonts w:ascii="Verdana" w:hAnsi="Verdana" w:cs="Arial"/>
                <w:b/>
                <w:color w:val="FFFFFF" w:themeColor="background1"/>
                <w:lang w:val="en-GB"/>
              </w:rPr>
            </w:pPr>
            <w:r w:rsidRPr="001F1A08">
              <w:rPr>
                <w:rFonts w:ascii="Verdana" w:hAnsi="Verdana" w:cs="Arial"/>
                <w:b/>
                <w:color w:val="FFFFFF" w:themeColor="background1"/>
                <w:lang w:val="en-GB"/>
              </w:rPr>
              <w:t>PART 1: PRELIMINARY MATTERS</w:t>
            </w:r>
          </w:p>
        </w:tc>
      </w:tr>
      <w:tr w:rsidR="000A1EAC" w:rsidRPr="001F1A08" w14:paraId="614380C2" w14:textId="77777777" w:rsidTr="00B1205C">
        <w:trPr>
          <w:trHeight w:val="362"/>
        </w:trPr>
        <w:tc>
          <w:tcPr>
            <w:tcW w:w="1702" w:type="dxa"/>
            <w:shd w:val="clear" w:color="auto" w:fill="auto"/>
            <w:tcMar>
              <w:top w:w="80" w:type="dxa"/>
              <w:left w:w="80" w:type="dxa"/>
              <w:bottom w:w="80" w:type="dxa"/>
              <w:right w:w="80" w:type="dxa"/>
            </w:tcMar>
          </w:tcPr>
          <w:p w14:paraId="12B8F2BE" w14:textId="60F245E7" w:rsidR="000A1EAC" w:rsidRPr="001F1A08" w:rsidRDefault="008C1E00" w:rsidP="00B34F90">
            <w:pPr>
              <w:pStyle w:val="Body"/>
              <w:spacing w:before="120" w:after="120"/>
              <w:rPr>
                <w:rFonts w:ascii="Verdana" w:hAnsi="Verdana" w:cs="Arial"/>
                <w:b/>
                <w:color w:val="auto"/>
                <w:lang w:val="en-GB"/>
              </w:rPr>
            </w:pPr>
            <w:r w:rsidRPr="001F1A08">
              <w:rPr>
                <w:rFonts w:ascii="Verdana" w:hAnsi="Verdana" w:cs="Arial"/>
                <w:b/>
                <w:color w:val="auto"/>
                <w:lang w:val="en-GB"/>
              </w:rPr>
              <w:t>01/2</w:t>
            </w:r>
            <w:r w:rsidR="0044610D" w:rsidRPr="001F1A08">
              <w:rPr>
                <w:rFonts w:ascii="Verdana" w:hAnsi="Verdana" w:cs="Arial"/>
                <w:b/>
                <w:color w:val="auto"/>
                <w:lang w:val="en-GB"/>
              </w:rPr>
              <w:t>5</w:t>
            </w:r>
          </w:p>
        </w:tc>
        <w:tc>
          <w:tcPr>
            <w:tcW w:w="9355" w:type="dxa"/>
            <w:shd w:val="clear" w:color="auto" w:fill="auto"/>
            <w:tcMar>
              <w:top w:w="80" w:type="dxa"/>
              <w:left w:w="80" w:type="dxa"/>
              <w:bottom w:w="80" w:type="dxa"/>
              <w:right w:w="80" w:type="dxa"/>
            </w:tcMar>
          </w:tcPr>
          <w:p w14:paraId="5C451500" w14:textId="77777777" w:rsidR="000A1EAC" w:rsidRPr="001F1A08" w:rsidRDefault="000A1EAC" w:rsidP="00B34F90">
            <w:pPr>
              <w:pStyle w:val="Body"/>
              <w:spacing w:before="120" w:after="120"/>
              <w:rPr>
                <w:rFonts w:ascii="Verdana" w:hAnsi="Verdana" w:cs="Arial"/>
                <w:b/>
                <w:color w:val="auto"/>
                <w:lang w:val="en-GB"/>
              </w:rPr>
            </w:pPr>
            <w:r w:rsidRPr="001F1A08">
              <w:rPr>
                <w:rFonts w:ascii="Verdana" w:hAnsi="Verdana" w:cs="Arial"/>
                <w:b/>
                <w:color w:val="auto"/>
                <w:lang w:val="en-GB"/>
              </w:rPr>
              <w:t>WELCOME / INTRODUCTORY REMARKS</w:t>
            </w:r>
          </w:p>
        </w:tc>
      </w:tr>
      <w:tr w:rsidR="000A1EAC" w:rsidRPr="001F1A08" w14:paraId="28DA8F61" w14:textId="77777777" w:rsidTr="00B1205C">
        <w:trPr>
          <w:trHeight w:val="311"/>
        </w:trPr>
        <w:tc>
          <w:tcPr>
            <w:tcW w:w="1702" w:type="dxa"/>
            <w:shd w:val="clear" w:color="auto" w:fill="auto"/>
            <w:tcMar>
              <w:top w:w="80" w:type="dxa"/>
              <w:left w:w="80" w:type="dxa"/>
              <w:bottom w:w="80" w:type="dxa"/>
              <w:right w:w="80" w:type="dxa"/>
            </w:tcMar>
          </w:tcPr>
          <w:p w14:paraId="75AF718F" w14:textId="77777777" w:rsidR="000A1EAC" w:rsidRPr="001F1A08" w:rsidRDefault="000A1EAC" w:rsidP="00B34F90">
            <w:pPr>
              <w:spacing w:before="120" w:after="120"/>
              <w:rPr>
                <w:rFonts w:ascii="Verdana" w:hAnsi="Verdana" w:cs="Arial"/>
                <w:sz w:val="22"/>
                <w:szCs w:val="22"/>
              </w:rPr>
            </w:pPr>
          </w:p>
        </w:tc>
        <w:tc>
          <w:tcPr>
            <w:tcW w:w="9355" w:type="dxa"/>
            <w:shd w:val="clear" w:color="auto" w:fill="auto"/>
            <w:tcMar>
              <w:top w:w="80" w:type="dxa"/>
              <w:left w:w="80" w:type="dxa"/>
              <w:bottom w:w="80" w:type="dxa"/>
              <w:right w:w="80" w:type="dxa"/>
            </w:tcMar>
          </w:tcPr>
          <w:p w14:paraId="2BDC1F3B" w14:textId="70D11839" w:rsidR="000A1EAC" w:rsidRPr="001F1A08" w:rsidRDefault="004978F5" w:rsidP="00B34F90">
            <w:pPr>
              <w:jc w:val="both"/>
              <w:rPr>
                <w:rFonts w:ascii="Verdana" w:eastAsia="Verdana" w:hAnsi="Verdana" w:cs="Arial"/>
                <w:sz w:val="22"/>
                <w:szCs w:val="22"/>
                <w:bdr w:val="none" w:sz="0" w:space="0" w:color="auto"/>
              </w:rPr>
            </w:pPr>
            <w:r w:rsidRPr="001F1A08">
              <w:rPr>
                <w:rFonts w:ascii="Verdana" w:eastAsia="Verdana" w:hAnsi="Verdana" w:cs="Arial"/>
                <w:sz w:val="22"/>
                <w:szCs w:val="22"/>
                <w:bdr w:val="none" w:sz="0" w:space="0" w:color="auto"/>
              </w:rPr>
              <w:t>J</w:t>
            </w:r>
            <w:r w:rsidR="00B559C5" w:rsidRPr="001F1A08">
              <w:rPr>
                <w:rFonts w:ascii="Verdana" w:eastAsia="Verdana" w:hAnsi="Verdana" w:cs="Arial"/>
                <w:sz w:val="22"/>
                <w:szCs w:val="22"/>
                <w:bdr w:val="none" w:sz="0" w:space="0" w:color="auto"/>
              </w:rPr>
              <w:t>C welcome</w:t>
            </w:r>
            <w:r w:rsidR="00D86583" w:rsidRPr="001F1A08">
              <w:rPr>
                <w:rFonts w:ascii="Verdana" w:eastAsia="Verdana" w:hAnsi="Verdana" w:cs="Arial"/>
                <w:sz w:val="22"/>
                <w:szCs w:val="22"/>
                <w:bdr w:val="none" w:sz="0" w:space="0" w:color="auto"/>
              </w:rPr>
              <w:t>d</w:t>
            </w:r>
            <w:r w:rsidR="0004222F" w:rsidRPr="001F1A08">
              <w:rPr>
                <w:rFonts w:ascii="Verdana" w:eastAsia="Verdana" w:hAnsi="Verdana" w:cs="Arial"/>
                <w:sz w:val="22"/>
                <w:szCs w:val="22"/>
                <w:bdr w:val="none" w:sz="0" w:space="0" w:color="auto"/>
              </w:rPr>
              <w:t xml:space="preserve"> members</w:t>
            </w:r>
            <w:r w:rsidR="00B559C5" w:rsidRPr="001F1A08">
              <w:rPr>
                <w:rFonts w:ascii="Verdana" w:eastAsia="Verdana" w:hAnsi="Verdana" w:cs="Arial"/>
                <w:sz w:val="22"/>
                <w:szCs w:val="22"/>
                <w:bdr w:val="none" w:sz="0" w:space="0" w:color="auto"/>
              </w:rPr>
              <w:t xml:space="preserve"> to the meeting of the Data, Digital, Research and Innovation Committee. </w:t>
            </w:r>
          </w:p>
          <w:p w14:paraId="209B2863" w14:textId="77777777" w:rsidR="00D86583" w:rsidRPr="001F1A08" w:rsidRDefault="00D86583" w:rsidP="00B34F90">
            <w:pPr>
              <w:jc w:val="both"/>
              <w:rPr>
                <w:rFonts w:ascii="Verdana" w:eastAsia="Verdana" w:hAnsi="Verdana" w:cs="Arial"/>
                <w:sz w:val="22"/>
                <w:szCs w:val="22"/>
                <w:bdr w:val="none" w:sz="0" w:space="0" w:color="auto"/>
              </w:rPr>
            </w:pPr>
          </w:p>
          <w:p w14:paraId="4C3859D1" w14:textId="54712AA1" w:rsidR="00D86583" w:rsidRPr="001F1A08" w:rsidRDefault="00D86583" w:rsidP="00B34F90">
            <w:pPr>
              <w:jc w:val="both"/>
              <w:rPr>
                <w:rFonts w:ascii="Verdana" w:eastAsia="Verdana" w:hAnsi="Verdana" w:cs="Arial"/>
                <w:sz w:val="22"/>
                <w:szCs w:val="22"/>
                <w:bdr w:val="none" w:sz="0" w:space="0" w:color="auto"/>
              </w:rPr>
            </w:pPr>
            <w:r w:rsidRPr="001F1A08">
              <w:rPr>
                <w:rFonts w:ascii="Verdana" w:eastAsia="Verdana" w:hAnsi="Verdana" w:cs="Arial"/>
                <w:sz w:val="22"/>
                <w:szCs w:val="22"/>
                <w:bdr w:val="none" w:sz="0" w:space="0" w:color="auto"/>
              </w:rPr>
              <w:t xml:space="preserve">JC extended a warm welcome to AG, who joins </w:t>
            </w:r>
            <w:r w:rsidR="00A32D35" w:rsidRPr="001F1A08">
              <w:rPr>
                <w:rFonts w:ascii="Verdana" w:eastAsia="Verdana" w:hAnsi="Verdana" w:cs="Arial"/>
                <w:sz w:val="22"/>
                <w:szCs w:val="22"/>
                <w:bdr w:val="none" w:sz="0" w:space="0" w:color="auto"/>
              </w:rPr>
              <w:t>the committee</w:t>
            </w:r>
            <w:r w:rsidRPr="001F1A08">
              <w:rPr>
                <w:rFonts w:ascii="Verdana" w:eastAsia="Verdana" w:hAnsi="Verdana" w:cs="Arial"/>
                <w:sz w:val="22"/>
                <w:szCs w:val="22"/>
                <w:bdr w:val="none" w:sz="0" w:space="0" w:color="auto"/>
              </w:rPr>
              <w:t xml:space="preserve"> for his first Data, Digital, Research and Innovation Committee.</w:t>
            </w:r>
            <w:r w:rsidR="00F370A9">
              <w:rPr>
                <w:rFonts w:ascii="Verdana" w:eastAsia="Verdana" w:hAnsi="Verdana" w:cs="Arial"/>
                <w:sz w:val="22"/>
                <w:szCs w:val="22"/>
                <w:bdr w:val="none" w:sz="0" w:space="0" w:color="auto"/>
              </w:rPr>
              <w:t xml:space="preserve"> JC </w:t>
            </w:r>
            <w:r w:rsidR="00F370A9" w:rsidRPr="00F370A9">
              <w:rPr>
                <w:rFonts w:ascii="Verdana" w:eastAsia="Verdana" w:hAnsi="Verdana" w:cs="Arial"/>
                <w:sz w:val="22"/>
                <w:szCs w:val="22"/>
                <w:bdr w:val="none" w:sz="0" w:space="0" w:color="auto"/>
              </w:rPr>
              <w:t>inform</w:t>
            </w:r>
            <w:r w:rsidR="00F370A9">
              <w:rPr>
                <w:rFonts w:ascii="Verdana" w:eastAsia="Verdana" w:hAnsi="Verdana" w:cs="Arial"/>
                <w:sz w:val="22"/>
                <w:szCs w:val="22"/>
                <w:bdr w:val="none" w:sz="0" w:space="0" w:color="auto"/>
              </w:rPr>
              <w:t>ed</w:t>
            </w:r>
            <w:r w:rsidR="00F370A9" w:rsidRPr="00F370A9">
              <w:rPr>
                <w:rFonts w:ascii="Verdana" w:eastAsia="Verdana" w:hAnsi="Verdana" w:cs="Arial"/>
                <w:sz w:val="22"/>
                <w:szCs w:val="22"/>
                <w:bdr w:val="none" w:sz="0" w:space="0" w:color="auto"/>
              </w:rPr>
              <w:t xml:space="preserve"> the Committee that following this meeting A</w:t>
            </w:r>
            <w:r w:rsidR="00F370A9">
              <w:rPr>
                <w:rFonts w:ascii="Verdana" w:eastAsia="Verdana" w:hAnsi="Verdana" w:cs="Arial"/>
                <w:sz w:val="22"/>
                <w:szCs w:val="22"/>
                <w:bdr w:val="none" w:sz="0" w:space="0" w:color="auto"/>
              </w:rPr>
              <w:t>G</w:t>
            </w:r>
            <w:r w:rsidR="00F370A9" w:rsidRPr="00F370A9">
              <w:rPr>
                <w:rFonts w:ascii="Verdana" w:eastAsia="Verdana" w:hAnsi="Verdana" w:cs="Arial"/>
                <w:sz w:val="22"/>
                <w:szCs w:val="22"/>
                <w:bdr w:val="none" w:sz="0" w:space="0" w:color="auto"/>
              </w:rPr>
              <w:t xml:space="preserve"> would be assuming the role of Chair.</w:t>
            </w:r>
          </w:p>
        </w:tc>
      </w:tr>
      <w:tr w:rsidR="000A1EAC" w:rsidRPr="001F1A08" w14:paraId="2BB7F6F8" w14:textId="77777777" w:rsidTr="00B1205C">
        <w:trPr>
          <w:trHeight w:val="311"/>
        </w:trPr>
        <w:tc>
          <w:tcPr>
            <w:tcW w:w="1702" w:type="dxa"/>
            <w:shd w:val="clear" w:color="auto" w:fill="auto"/>
            <w:tcMar>
              <w:top w:w="80" w:type="dxa"/>
              <w:left w:w="80" w:type="dxa"/>
              <w:bottom w:w="80" w:type="dxa"/>
              <w:right w:w="80" w:type="dxa"/>
            </w:tcMar>
          </w:tcPr>
          <w:p w14:paraId="63BB37A8" w14:textId="01AAB912" w:rsidR="000A1EAC" w:rsidRPr="001F1A08" w:rsidRDefault="008C1E00" w:rsidP="00B34F90">
            <w:pPr>
              <w:spacing w:before="120" w:after="120"/>
              <w:rPr>
                <w:rFonts w:ascii="Verdana" w:hAnsi="Verdana" w:cs="Arial"/>
                <w:sz w:val="22"/>
                <w:szCs w:val="22"/>
              </w:rPr>
            </w:pPr>
            <w:r w:rsidRPr="001F1A08">
              <w:rPr>
                <w:rFonts w:ascii="Verdana" w:hAnsi="Verdana" w:cs="Arial"/>
                <w:b/>
                <w:sz w:val="22"/>
                <w:szCs w:val="22"/>
              </w:rPr>
              <w:t>02/</w:t>
            </w:r>
            <w:r w:rsidR="00B1205C"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20530372" w14:textId="77777777" w:rsidR="000A1EAC" w:rsidRPr="001F1A08" w:rsidRDefault="000A1EAC" w:rsidP="00B34F90">
            <w:pPr>
              <w:pStyle w:val="Body"/>
              <w:spacing w:before="120" w:after="120"/>
              <w:jc w:val="both"/>
              <w:rPr>
                <w:rFonts w:ascii="Verdana" w:hAnsi="Verdana" w:cs="Arial"/>
                <w:color w:val="000000" w:themeColor="text1"/>
                <w:lang w:val="en-GB"/>
              </w:rPr>
            </w:pPr>
            <w:r w:rsidRPr="001F1A08">
              <w:rPr>
                <w:rFonts w:ascii="Verdana" w:hAnsi="Verdana" w:cs="Arial"/>
                <w:b/>
                <w:color w:val="auto"/>
                <w:lang w:val="en-GB"/>
              </w:rPr>
              <w:t>DECLARATION OF INTERESTS</w:t>
            </w:r>
          </w:p>
        </w:tc>
      </w:tr>
      <w:tr w:rsidR="000A1EAC" w:rsidRPr="001F1A08" w14:paraId="086B3982" w14:textId="77777777" w:rsidTr="00B1205C">
        <w:trPr>
          <w:trHeight w:val="311"/>
        </w:trPr>
        <w:tc>
          <w:tcPr>
            <w:tcW w:w="1702" w:type="dxa"/>
            <w:shd w:val="clear" w:color="auto" w:fill="auto"/>
            <w:tcMar>
              <w:top w:w="80" w:type="dxa"/>
              <w:left w:w="80" w:type="dxa"/>
              <w:bottom w:w="80" w:type="dxa"/>
              <w:right w:w="80" w:type="dxa"/>
            </w:tcMar>
          </w:tcPr>
          <w:p w14:paraId="4B8A57AB" w14:textId="77777777" w:rsidR="000A1EAC" w:rsidRPr="001F1A08" w:rsidRDefault="000A1EAC" w:rsidP="00B34F90">
            <w:pPr>
              <w:spacing w:before="120" w:after="120"/>
              <w:rPr>
                <w:rFonts w:ascii="Verdana" w:hAnsi="Verdana" w:cs="Arial"/>
                <w:sz w:val="22"/>
                <w:szCs w:val="22"/>
              </w:rPr>
            </w:pPr>
          </w:p>
        </w:tc>
        <w:tc>
          <w:tcPr>
            <w:tcW w:w="9355" w:type="dxa"/>
            <w:shd w:val="clear" w:color="auto" w:fill="auto"/>
            <w:tcMar>
              <w:top w:w="80" w:type="dxa"/>
              <w:left w:w="80" w:type="dxa"/>
              <w:bottom w:w="80" w:type="dxa"/>
              <w:right w:w="80" w:type="dxa"/>
            </w:tcMar>
          </w:tcPr>
          <w:p w14:paraId="15521137" w14:textId="1538D86A" w:rsidR="000A1EAC" w:rsidRPr="001F1A08" w:rsidRDefault="000A1EAC" w:rsidP="00B34F90">
            <w:pPr>
              <w:pStyle w:val="Body"/>
              <w:spacing w:before="120" w:after="120"/>
              <w:jc w:val="both"/>
              <w:rPr>
                <w:rFonts w:ascii="Verdana" w:hAnsi="Verdana" w:cs="Arial"/>
                <w:color w:val="000000" w:themeColor="text1"/>
                <w:lang w:val="en-GB"/>
              </w:rPr>
            </w:pPr>
            <w:r w:rsidRPr="001F1A08">
              <w:rPr>
                <w:rFonts w:ascii="Verdana" w:hAnsi="Verdana" w:cs="Arial"/>
                <w:color w:val="auto"/>
                <w:lang w:val="en-GB"/>
              </w:rPr>
              <w:t>There were no</w:t>
            </w:r>
            <w:r w:rsidR="004422C4" w:rsidRPr="001F1A08">
              <w:rPr>
                <w:rFonts w:ascii="Verdana" w:hAnsi="Verdana" w:cs="Arial"/>
                <w:color w:val="auto"/>
                <w:lang w:val="en-GB"/>
              </w:rPr>
              <w:t xml:space="preserve"> other</w:t>
            </w:r>
            <w:r w:rsidRPr="001F1A08">
              <w:rPr>
                <w:rFonts w:ascii="Verdana" w:hAnsi="Verdana" w:cs="Arial"/>
                <w:color w:val="auto"/>
                <w:lang w:val="en-GB"/>
              </w:rPr>
              <w:t xml:space="preserve"> declarations of interest outside those already declared on the Declarations of Interest Register.</w:t>
            </w:r>
          </w:p>
        </w:tc>
      </w:tr>
      <w:tr w:rsidR="007D1E50" w:rsidRPr="001F1A08" w14:paraId="3150CE21" w14:textId="77777777" w:rsidTr="00B1205C">
        <w:trPr>
          <w:trHeight w:val="311"/>
        </w:trPr>
        <w:tc>
          <w:tcPr>
            <w:tcW w:w="1702" w:type="dxa"/>
            <w:shd w:val="clear" w:color="auto" w:fill="auto"/>
            <w:tcMar>
              <w:top w:w="80" w:type="dxa"/>
              <w:left w:w="80" w:type="dxa"/>
              <w:bottom w:w="80" w:type="dxa"/>
              <w:right w:w="80" w:type="dxa"/>
            </w:tcMar>
          </w:tcPr>
          <w:p w14:paraId="3C1683ED" w14:textId="16DD377D" w:rsidR="007D1E50" w:rsidRPr="001F1A08" w:rsidRDefault="007D1E50" w:rsidP="00B34F90">
            <w:pPr>
              <w:spacing w:before="120" w:after="120"/>
              <w:rPr>
                <w:rFonts w:ascii="Verdana" w:hAnsi="Verdana" w:cs="Arial"/>
                <w:b/>
                <w:bCs/>
                <w:sz w:val="22"/>
                <w:szCs w:val="22"/>
              </w:rPr>
            </w:pPr>
            <w:r w:rsidRPr="001F1A08">
              <w:rPr>
                <w:rFonts w:ascii="Verdana" w:hAnsi="Verdana" w:cs="Arial"/>
                <w:b/>
                <w:bCs/>
                <w:sz w:val="22"/>
                <w:szCs w:val="22"/>
              </w:rPr>
              <w:t>03/2</w:t>
            </w:r>
            <w:r w:rsidR="0044610D" w:rsidRPr="001F1A08">
              <w:rPr>
                <w:rFonts w:ascii="Verdana" w:hAnsi="Verdana" w:cs="Arial"/>
                <w:b/>
                <w:bCs/>
                <w:sz w:val="22"/>
                <w:szCs w:val="22"/>
              </w:rPr>
              <w:t>5</w:t>
            </w:r>
          </w:p>
        </w:tc>
        <w:tc>
          <w:tcPr>
            <w:tcW w:w="9355" w:type="dxa"/>
            <w:shd w:val="clear" w:color="auto" w:fill="auto"/>
            <w:tcMar>
              <w:top w:w="80" w:type="dxa"/>
              <w:left w:w="80" w:type="dxa"/>
              <w:bottom w:w="80" w:type="dxa"/>
              <w:right w:w="80" w:type="dxa"/>
            </w:tcMar>
          </w:tcPr>
          <w:p w14:paraId="46CFEA00" w14:textId="4A8346AF" w:rsidR="007D1E50" w:rsidRPr="001F1A08" w:rsidRDefault="007D1E50" w:rsidP="00B34F90">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 xml:space="preserve">MATTERS ARISING </w:t>
            </w:r>
          </w:p>
        </w:tc>
      </w:tr>
      <w:tr w:rsidR="007D1E50" w:rsidRPr="001F1A08" w14:paraId="2D0C6EF4" w14:textId="77777777" w:rsidTr="00B1205C">
        <w:trPr>
          <w:trHeight w:val="311"/>
        </w:trPr>
        <w:tc>
          <w:tcPr>
            <w:tcW w:w="1702" w:type="dxa"/>
            <w:shd w:val="clear" w:color="auto" w:fill="auto"/>
            <w:tcMar>
              <w:top w:w="80" w:type="dxa"/>
              <w:left w:w="80" w:type="dxa"/>
              <w:bottom w:w="80" w:type="dxa"/>
              <w:right w:w="80" w:type="dxa"/>
            </w:tcMar>
          </w:tcPr>
          <w:p w14:paraId="77B28393" w14:textId="77777777" w:rsidR="007D1E50" w:rsidRPr="001F1A08" w:rsidRDefault="007D1E50" w:rsidP="00B34F90">
            <w:pPr>
              <w:spacing w:before="120" w:after="120"/>
              <w:rPr>
                <w:rFonts w:ascii="Verdana" w:hAnsi="Verdana" w:cs="Arial"/>
                <w:b/>
                <w:bCs/>
                <w:sz w:val="22"/>
                <w:szCs w:val="22"/>
              </w:rPr>
            </w:pPr>
          </w:p>
        </w:tc>
        <w:tc>
          <w:tcPr>
            <w:tcW w:w="9355" w:type="dxa"/>
            <w:shd w:val="clear" w:color="auto" w:fill="auto"/>
            <w:tcMar>
              <w:top w:w="80" w:type="dxa"/>
              <w:left w:w="80" w:type="dxa"/>
              <w:bottom w:w="80" w:type="dxa"/>
              <w:right w:w="80" w:type="dxa"/>
            </w:tcMar>
          </w:tcPr>
          <w:p w14:paraId="166EA068" w14:textId="1BE51AA7" w:rsidR="007D1E50" w:rsidRPr="001F1A08" w:rsidRDefault="007D1E50" w:rsidP="00B34F90">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There were no matters arising. </w:t>
            </w:r>
          </w:p>
        </w:tc>
      </w:tr>
      <w:tr w:rsidR="004516C5" w:rsidRPr="001F1A08" w14:paraId="42B465FB" w14:textId="77777777" w:rsidTr="00CF3D4C">
        <w:trPr>
          <w:trHeight w:val="374"/>
        </w:trPr>
        <w:tc>
          <w:tcPr>
            <w:tcW w:w="11057" w:type="dxa"/>
            <w:gridSpan w:val="2"/>
            <w:shd w:val="clear" w:color="auto" w:fill="44546A" w:themeFill="text2"/>
            <w:tcMar>
              <w:top w:w="80" w:type="dxa"/>
              <w:left w:w="80" w:type="dxa"/>
              <w:bottom w:w="80" w:type="dxa"/>
              <w:right w:w="80" w:type="dxa"/>
            </w:tcMar>
          </w:tcPr>
          <w:p w14:paraId="513A3FF4" w14:textId="0C6FB5A3" w:rsidR="004516C5" w:rsidRPr="001F1A08" w:rsidRDefault="004516C5" w:rsidP="00AB3DAB">
            <w:pPr>
              <w:pStyle w:val="Body"/>
              <w:spacing w:before="120" w:after="120"/>
              <w:jc w:val="center"/>
              <w:rPr>
                <w:rFonts w:ascii="Verdana" w:hAnsi="Verdana" w:cs="Arial"/>
                <w:b/>
                <w:color w:val="auto"/>
                <w:lang w:val="en-GB"/>
              </w:rPr>
            </w:pPr>
            <w:r w:rsidRPr="001F1A08">
              <w:rPr>
                <w:rFonts w:ascii="Verdana" w:hAnsi="Verdana" w:cs="Arial"/>
                <w:b/>
                <w:color w:val="FFFFFF" w:themeColor="background1"/>
                <w:lang w:val="en-GB"/>
              </w:rPr>
              <w:t xml:space="preserve">PART 2: </w:t>
            </w:r>
            <w:r w:rsidR="007D1E50" w:rsidRPr="001F1A08">
              <w:rPr>
                <w:rFonts w:ascii="Verdana" w:hAnsi="Verdana" w:cs="Arial"/>
                <w:b/>
                <w:color w:val="FFFFFF" w:themeColor="background1"/>
                <w:lang w:val="en-GB"/>
              </w:rPr>
              <w:t xml:space="preserve">GOVERNANCE, RISK AND CONTROL </w:t>
            </w:r>
          </w:p>
        </w:tc>
      </w:tr>
      <w:tr w:rsidR="00F96D2E" w:rsidRPr="001F1A08" w14:paraId="6D1C5515" w14:textId="77777777" w:rsidTr="00B1205C">
        <w:trPr>
          <w:trHeight w:val="374"/>
        </w:trPr>
        <w:tc>
          <w:tcPr>
            <w:tcW w:w="1702" w:type="dxa"/>
            <w:shd w:val="clear" w:color="auto" w:fill="auto"/>
            <w:tcMar>
              <w:top w:w="80" w:type="dxa"/>
              <w:left w:w="80" w:type="dxa"/>
              <w:bottom w:w="80" w:type="dxa"/>
              <w:right w:w="80" w:type="dxa"/>
            </w:tcMar>
          </w:tcPr>
          <w:p w14:paraId="1489F17E" w14:textId="53134245" w:rsidR="00F96D2E" w:rsidRPr="001F1A08" w:rsidRDefault="007D1E50" w:rsidP="00F96D2E">
            <w:pPr>
              <w:spacing w:before="120" w:after="120"/>
              <w:rPr>
                <w:rFonts w:ascii="Verdana" w:hAnsi="Verdana" w:cs="Arial"/>
                <w:b/>
                <w:sz w:val="22"/>
                <w:szCs w:val="22"/>
              </w:rPr>
            </w:pPr>
            <w:r w:rsidRPr="001F1A08">
              <w:rPr>
                <w:rFonts w:ascii="Verdana" w:hAnsi="Verdana" w:cs="Arial"/>
                <w:b/>
                <w:sz w:val="22"/>
                <w:szCs w:val="22"/>
              </w:rPr>
              <w:t>0</w:t>
            </w:r>
            <w:r w:rsidR="0044610D" w:rsidRPr="001F1A08">
              <w:rPr>
                <w:rFonts w:ascii="Verdana" w:hAnsi="Verdana" w:cs="Arial"/>
                <w:b/>
                <w:sz w:val="22"/>
                <w:szCs w:val="22"/>
              </w:rPr>
              <w:t>4</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0B022A45" w14:textId="21616C0F" w:rsidR="00F96D2E" w:rsidRPr="001F1A08" w:rsidRDefault="00D86583" w:rsidP="00F96D2E">
            <w:pPr>
              <w:pStyle w:val="Body"/>
              <w:spacing w:before="120" w:after="120"/>
              <w:rPr>
                <w:rFonts w:ascii="Verdana" w:hAnsi="Verdana" w:cs="Arial"/>
                <w:b/>
                <w:color w:val="auto"/>
                <w:lang w:val="en-GB"/>
              </w:rPr>
            </w:pPr>
            <w:r w:rsidRPr="001F1A08">
              <w:rPr>
                <w:rFonts w:ascii="Verdana" w:hAnsi="Verdana" w:cs="Arial"/>
                <w:b/>
                <w:color w:val="auto"/>
                <w:lang w:val="en-GB"/>
              </w:rPr>
              <w:t xml:space="preserve">HEALTH BOARD </w:t>
            </w:r>
            <w:r w:rsidR="0044610D" w:rsidRPr="001F1A08">
              <w:rPr>
                <w:rFonts w:ascii="Verdana" w:hAnsi="Verdana" w:cs="Arial"/>
                <w:b/>
                <w:color w:val="auto"/>
                <w:lang w:val="en-GB"/>
              </w:rPr>
              <w:t>RISK REGISTER</w:t>
            </w:r>
            <w:r w:rsidR="007D1E50" w:rsidRPr="001F1A08">
              <w:rPr>
                <w:rFonts w:ascii="Verdana" w:hAnsi="Verdana" w:cs="Arial"/>
                <w:b/>
                <w:color w:val="auto"/>
                <w:lang w:val="en-GB"/>
              </w:rPr>
              <w:t xml:space="preserve"> </w:t>
            </w:r>
          </w:p>
        </w:tc>
      </w:tr>
      <w:tr w:rsidR="00F96D2E" w:rsidRPr="001F1A08" w14:paraId="39975B5D" w14:textId="77777777" w:rsidTr="00B1205C">
        <w:trPr>
          <w:trHeight w:val="374"/>
        </w:trPr>
        <w:tc>
          <w:tcPr>
            <w:tcW w:w="1702" w:type="dxa"/>
            <w:shd w:val="clear" w:color="auto" w:fill="auto"/>
            <w:tcMar>
              <w:top w:w="80" w:type="dxa"/>
              <w:left w:w="80" w:type="dxa"/>
              <w:bottom w:w="80" w:type="dxa"/>
              <w:right w:w="80" w:type="dxa"/>
            </w:tcMar>
          </w:tcPr>
          <w:p w14:paraId="72F8F36C" w14:textId="77777777" w:rsidR="00F96D2E" w:rsidRPr="001F1A08" w:rsidRDefault="00F96D2E"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7A93FDBD" w14:textId="77777777" w:rsidR="009F6959" w:rsidRPr="001F1A08" w:rsidRDefault="0044610D" w:rsidP="0044610D">
            <w:pPr>
              <w:pStyle w:val="Body"/>
              <w:spacing w:before="120" w:after="120"/>
              <w:jc w:val="both"/>
              <w:rPr>
                <w:rFonts w:ascii="Verdana" w:hAnsi="Verdana" w:cs="Arial"/>
                <w:bCs/>
                <w:color w:val="auto"/>
                <w:lang w:val="en-GB"/>
              </w:rPr>
            </w:pPr>
            <w:r w:rsidRPr="001F1A08">
              <w:rPr>
                <w:rFonts w:ascii="Verdana" w:hAnsi="Verdana" w:cs="Arial"/>
                <w:bCs/>
                <w:color w:val="auto"/>
                <w:lang w:val="en-GB"/>
              </w:rPr>
              <w:t>NT was welcomed to the meeting and introduced the risk report to the committee. He highlighted the following points;</w:t>
            </w:r>
          </w:p>
          <w:p w14:paraId="19B87D34" w14:textId="62270433" w:rsidR="00D86583" w:rsidRPr="001F1A08" w:rsidRDefault="00D86583" w:rsidP="00D86583">
            <w:pPr>
              <w:pStyle w:val="Body"/>
              <w:numPr>
                <w:ilvl w:val="0"/>
                <w:numId w:val="41"/>
              </w:numPr>
              <w:spacing w:before="120" w:after="120"/>
              <w:rPr>
                <w:rFonts w:ascii="Verdana" w:hAnsi="Verdana" w:cs="Arial"/>
                <w:bCs/>
              </w:rPr>
            </w:pPr>
            <w:r w:rsidRPr="001F1A08">
              <w:rPr>
                <w:rFonts w:ascii="Verdana" w:hAnsi="Verdana" w:cs="Arial"/>
                <w:bCs/>
              </w:rPr>
              <w:t>The Committee last received the Health Board</w:t>
            </w:r>
            <w:r w:rsidR="00FA739E" w:rsidRPr="001F1A08">
              <w:rPr>
                <w:rFonts w:ascii="Verdana" w:hAnsi="Verdana" w:cs="Arial"/>
                <w:bCs/>
              </w:rPr>
              <w:t xml:space="preserve"> (HB)</w:t>
            </w:r>
            <w:r w:rsidRPr="001F1A08">
              <w:rPr>
                <w:rFonts w:ascii="Verdana" w:hAnsi="Verdana" w:cs="Arial"/>
                <w:bCs/>
              </w:rPr>
              <w:t xml:space="preserve"> Risk Register (HBRR) at its November 2024 meeting;</w:t>
            </w:r>
          </w:p>
          <w:p w14:paraId="55A7FB4C" w14:textId="597FC837" w:rsidR="00D86583" w:rsidRPr="001F1A08" w:rsidRDefault="00D86583" w:rsidP="00D86583">
            <w:pPr>
              <w:pStyle w:val="Body"/>
              <w:numPr>
                <w:ilvl w:val="0"/>
                <w:numId w:val="41"/>
              </w:numPr>
              <w:spacing w:before="120" w:after="120"/>
              <w:rPr>
                <w:rFonts w:ascii="Verdana" w:hAnsi="Verdana" w:cs="Arial"/>
                <w:bCs/>
              </w:rPr>
            </w:pPr>
            <w:r w:rsidRPr="001F1A08">
              <w:rPr>
                <w:rFonts w:ascii="Verdana" w:hAnsi="Verdana" w:cs="Arial"/>
                <w:bCs/>
              </w:rPr>
              <w:t>Since then, risks have been subject to update by Executive Directors on a monthly basis. This report present</w:t>
            </w:r>
            <w:r w:rsidR="007A06F1" w:rsidRPr="001F1A08">
              <w:rPr>
                <w:rFonts w:ascii="Verdana" w:hAnsi="Verdana" w:cs="Arial"/>
                <w:bCs/>
              </w:rPr>
              <w:t>ed</w:t>
            </w:r>
            <w:r w:rsidRPr="001F1A08">
              <w:rPr>
                <w:rFonts w:ascii="Verdana" w:hAnsi="Verdana" w:cs="Arial"/>
                <w:bCs/>
              </w:rPr>
              <w:t xml:space="preserve"> an extract of risks allocated to the Digital, Data, Research and Innovation Committee from the December 2024 HBRR;</w:t>
            </w:r>
          </w:p>
          <w:p w14:paraId="2860706C" w14:textId="06714B0B" w:rsidR="00D86583" w:rsidRPr="001F1A08" w:rsidRDefault="00D86583" w:rsidP="00D86583">
            <w:pPr>
              <w:pStyle w:val="Body"/>
              <w:numPr>
                <w:ilvl w:val="0"/>
                <w:numId w:val="41"/>
              </w:numPr>
              <w:spacing w:before="120" w:after="120"/>
              <w:rPr>
                <w:rFonts w:ascii="Verdana" w:hAnsi="Verdana" w:cs="Arial"/>
                <w:bCs/>
              </w:rPr>
            </w:pPr>
            <w:r w:rsidRPr="001F1A08">
              <w:rPr>
                <w:rFonts w:ascii="Verdana" w:hAnsi="Verdana" w:cs="Arial"/>
                <w:bCs/>
              </w:rPr>
              <w:t xml:space="preserve">There were four risks overseen by Digital, Data, Research and Innovation Committee in open session (additional sensitive risks </w:t>
            </w:r>
            <w:r w:rsidR="007A06F1" w:rsidRPr="001F1A08">
              <w:rPr>
                <w:rFonts w:ascii="Verdana" w:hAnsi="Verdana" w:cs="Arial"/>
                <w:bCs/>
              </w:rPr>
              <w:t>were</w:t>
            </w:r>
            <w:r w:rsidRPr="001F1A08">
              <w:rPr>
                <w:rFonts w:ascii="Verdana" w:hAnsi="Verdana" w:cs="Arial"/>
                <w:bCs/>
              </w:rPr>
              <w:t xml:space="preserve"> reported in the closed session); </w:t>
            </w:r>
          </w:p>
          <w:p w14:paraId="7449F7C3" w14:textId="78DE96B7" w:rsidR="00D86583" w:rsidRPr="001F1A08" w:rsidRDefault="00D86583" w:rsidP="00D86583">
            <w:pPr>
              <w:pStyle w:val="ListParagraph"/>
              <w:numPr>
                <w:ilvl w:val="0"/>
                <w:numId w:val="41"/>
              </w:numPr>
              <w:rPr>
                <w:rFonts w:ascii="Verdana" w:eastAsia="Calibri" w:hAnsi="Verdana" w:cs="Arial"/>
                <w:bCs/>
                <w:sz w:val="22"/>
                <w:szCs w:val="22"/>
              </w:rPr>
            </w:pPr>
            <w:r w:rsidRPr="001F1A08">
              <w:rPr>
                <w:rFonts w:ascii="Verdana" w:hAnsi="Verdana" w:cs="Arial"/>
                <w:bCs/>
                <w:sz w:val="22"/>
                <w:szCs w:val="22"/>
              </w:rPr>
              <w:lastRenderedPageBreak/>
              <w:t xml:space="preserve">One risk had increased since the November 2024 committee - </w:t>
            </w:r>
            <w:r w:rsidRPr="001F1A08">
              <w:rPr>
                <w:rFonts w:ascii="Verdana" w:eastAsia="Calibri" w:hAnsi="Verdana" w:cs="Arial"/>
                <w:bCs/>
                <w:sz w:val="22"/>
                <w:szCs w:val="22"/>
              </w:rPr>
              <w:t>HBR90 Non-compliance with UK-GDPR Article 15 regarding Subject Access Requests (SARs), along with other health records requests for disclosure of personal data (16-20).</w:t>
            </w:r>
          </w:p>
          <w:p w14:paraId="0C88CBDA" w14:textId="0E48D4E2" w:rsidR="0044610D" w:rsidRPr="001F1A08" w:rsidRDefault="0044610D" w:rsidP="0044610D">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JC welcomed comments and questions from committee members; </w:t>
            </w:r>
          </w:p>
          <w:p w14:paraId="5BAC4C56" w14:textId="56FC31F5" w:rsidR="00FF3925" w:rsidRPr="001F1A08" w:rsidRDefault="00D86583" w:rsidP="0044610D">
            <w:pPr>
              <w:pStyle w:val="Body"/>
              <w:spacing w:before="120" w:after="120"/>
              <w:jc w:val="both"/>
              <w:rPr>
                <w:rFonts w:ascii="Verdana" w:hAnsi="Verdana" w:cs="Arial"/>
                <w:bCs/>
                <w:color w:val="auto"/>
                <w:lang w:val="en-GB"/>
              </w:rPr>
            </w:pPr>
            <w:r w:rsidRPr="001F1A08">
              <w:rPr>
                <w:rFonts w:ascii="Verdana" w:hAnsi="Verdana" w:cs="Arial"/>
                <w:bCs/>
                <w:color w:val="auto"/>
                <w:lang w:val="en-GB"/>
              </w:rPr>
              <w:t>RO referred to the benchmarking process</w:t>
            </w:r>
            <w:r w:rsidR="007A06F1" w:rsidRPr="001F1A08">
              <w:rPr>
                <w:rFonts w:ascii="Verdana" w:hAnsi="Verdana" w:cs="Arial"/>
                <w:bCs/>
                <w:color w:val="auto"/>
                <w:lang w:val="en-GB"/>
              </w:rPr>
              <w:t xml:space="preserve"> which was</w:t>
            </w:r>
            <w:r w:rsidRPr="001F1A08">
              <w:rPr>
                <w:rFonts w:ascii="Verdana" w:hAnsi="Verdana" w:cs="Arial"/>
                <w:bCs/>
                <w:color w:val="auto"/>
                <w:lang w:val="en-GB"/>
              </w:rPr>
              <w:t xml:space="preserve"> underway in relation to the HBR90, and </w:t>
            </w:r>
            <w:r w:rsidR="00FD7B51" w:rsidRPr="001F1A08">
              <w:rPr>
                <w:rFonts w:ascii="Verdana" w:hAnsi="Verdana" w:cs="Arial"/>
                <w:bCs/>
                <w:color w:val="auto"/>
                <w:lang w:val="en-GB"/>
              </w:rPr>
              <w:t>requested</w:t>
            </w:r>
            <w:r w:rsidRPr="001F1A08">
              <w:rPr>
                <w:rFonts w:ascii="Verdana" w:hAnsi="Verdana" w:cs="Arial"/>
                <w:bCs/>
                <w:color w:val="auto"/>
                <w:lang w:val="en-GB"/>
              </w:rPr>
              <w:t xml:space="preserve"> </w:t>
            </w:r>
            <w:r w:rsidR="00FD7B51" w:rsidRPr="001F1A08">
              <w:rPr>
                <w:rFonts w:ascii="Verdana" w:hAnsi="Verdana" w:cs="Arial"/>
                <w:bCs/>
                <w:color w:val="auto"/>
                <w:lang w:val="en-GB"/>
              </w:rPr>
              <w:t>the action plan for completion by April 2025 be brought forward given the</w:t>
            </w:r>
            <w:r w:rsidR="007A06F1" w:rsidRPr="001F1A08">
              <w:rPr>
                <w:rFonts w:ascii="Verdana" w:hAnsi="Verdana" w:cs="Arial"/>
                <w:bCs/>
                <w:color w:val="auto"/>
                <w:lang w:val="en-GB"/>
              </w:rPr>
              <w:t xml:space="preserve"> associated</w:t>
            </w:r>
            <w:r w:rsidR="00FD7B51" w:rsidRPr="001F1A08">
              <w:rPr>
                <w:rFonts w:ascii="Verdana" w:hAnsi="Verdana" w:cs="Arial"/>
                <w:bCs/>
                <w:color w:val="auto"/>
                <w:lang w:val="en-GB"/>
              </w:rPr>
              <w:t xml:space="preserve"> pressures</w:t>
            </w:r>
            <w:r w:rsidR="00C30581" w:rsidRPr="001F1A08">
              <w:rPr>
                <w:rFonts w:ascii="Verdana" w:hAnsi="Verdana" w:cs="Arial"/>
                <w:bCs/>
                <w:color w:val="auto"/>
                <w:lang w:val="en-GB"/>
              </w:rPr>
              <w:t xml:space="preserve"> and risks</w:t>
            </w:r>
            <w:r w:rsidR="00FD7B51" w:rsidRPr="001F1A08">
              <w:rPr>
                <w:rFonts w:ascii="Verdana" w:hAnsi="Verdana" w:cs="Arial"/>
                <w:bCs/>
                <w:color w:val="auto"/>
                <w:lang w:val="en-GB"/>
              </w:rPr>
              <w:t xml:space="preserve">. </w:t>
            </w:r>
            <w:r w:rsidR="00C30581" w:rsidRPr="001F1A08">
              <w:rPr>
                <w:rFonts w:ascii="Verdana" w:hAnsi="Verdana" w:cs="Arial"/>
                <w:bCs/>
                <w:color w:val="auto"/>
                <w:lang w:val="en-GB"/>
              </w:rPr>
              <w:t>JN advised the benchmarking exercise had concluded and she was in the process of collating the</w:t>
            </w:r>
            <w:r w:rsidR="007A06F1" w:rsidRPr="001F1A08">
              <w:rPr>
                <w:rFonts w:ascii="Verdana" w:hAnsi="Verdana" w:cs="Arial"/>
                <w:bCs/>
                <w:color w:val="auto"/>
                <w:lang w:val="en-GB"/>
              </w:rPr>
              <w:t xml:space="preserve"> </w:t>
            </w:r>
            <w:r w:rsidR="00C30581" w:rsidRPr="001F1A08">
              <w:rPr>
                <w:rFonts w:ascii="Verdana" w:hAnsi="Verdana" w:cs="Arial"/>
                <w:bCs/>
                <w:color w:val="auto"/>
                <w:lang w:val="en-GB"/>
              </w:rPr>
              <w:t xml:space="preserve">information; Initial findings showed </w:t>
            </w:r>
            <w:r w:rsidR="001F1A08">
              <w:rPr>
                <w:rFonts w:ascii="Verdana" w:hAnsi="Verdana" w:cs="Arial"/>
                <w:bCs/>
                <w:color w:val="auto"/>
                <w:lang w:val="en-GB"/>
              </w:rPr>
              <w:t>Swansea Bay University Health Board (</w:t>
            </w:r>
            <w:r w:rsidR="00C30581" w:rsidRPr="001F1A08">
              <w:rPr>
                <w:rFonts w:ascii="Verdana" w:hAnsi="Verdana" w:cs="Arial"/>
                <w:bCs/>
                <w:color w:val="auto"/>
                <w:lang w:val="en-GB"/>
              </w:rPr>
              <w:t>SBUHB</w:t>
            </w:r>
            <w:r w:rsidR="001F1A08">
              <w:rPr>
                <w:rFonts w:ascii="Verdana" w:hAnsi="Verdana" w:cs="Arial"/>
                <w:bCs/>
                <w:color w:val="auto"/>
                <w:lang w:val="en-GB"/>
              </w:rPr>
              <w:t>)</w:t>
            </w:r>
            <w:r w:rsidR="00C30581" w:rsidRPr="001F1A08">
              <w:rPr>
                <w:rFonts w:ascii="Verdana" w:hAnsi="Verdana" w:cs="Arial"/>
                <w:bCs/>
                <w:color w:val="auto"/>
                <w:lang w:val="en-GB"/>
              </w:rPr>
              <w:t xml:space="preserve"> receive </w:t>
            </w:r>
            <w:r w:rsidR="007A06F1" w:rsidRPr="001F1A08">
              <w:rPr>
                <w:rFonts w:ascii="Verdana" w:hAnsi="Verdana" w:cs="Arial"/>
                <w:bCs/>
                <w:color w:val="auto"/>
                <w:lang w:val="en-GB"/>
              </w:rPr>
              <w:t xml:space="preserve">greater </w:t>
            </w:r>
            <w:r w:rsidR="00C30581" w:rsidRPr="001F1A08">
              <w:rPr>
                <w:rFonts w:ascii="Verdana" w:hAnsi="Verdana" w:cs="Arial"/>
                <w:bCs/>
                <w:color w:val="auto"/>
                <w:lang w:val="en-GB"/>
              </w:rPr>
              <w:t xml:space="preserve">requests compared to other </w:t>
            </w:r>
            <w:r w:rsidR="00FA739E" w:rsidRPr="001F1A08">
              <w:rPr>
                <w:rFonts w:ascii="Verdana" w:hAnsi="Verdana" w:cs="Arial"/>
                <w:bCs/>
                <w:color w:val="auto"/>
                <w:lang w:val="en-GB"/>
              </w:rPr>
              <w:t>HBs</w:t>
            </w:r>
            <w:r w:rsidR="00C30581" w:rsidRPr="001F1A08">
              <w:rPr>
                <w:rFonts w:ascii="Verdana" w:hAnsi="Verdana" w:cs="Arial"/>
                <w:bCs/>
                <w:color w:val="auto"/>
                <w:lang w:val="en-GB"/>
              </w:rPr>
              <w:t xml:space="preserve"> </w:t>
            </w:r>
            <w:r w:rsidR="007A06F1" w:rsidRPr="001F1A08">
              <w:rPr>
                <w:rFonts w:ascii="Verdana" w:hAnsi="Verdana" w:cs="Arial"/>
                <w:bCs/>
                <w:color w:val="auto"/>
                <w:lang w:val="en-GB"/>
              </w:rPr>
              <w:t>across</w:t>
            </w:r>
            <w:r w:rsidR="00C30581" w:rsidRPr="001F1A08">
              <w:rPr>
                <w:rFonts w:ascii="Verdana" w:hAnsi="Verdana" w:cs="Arial"/>
                <w:bCs/>
                <w:color w:val="auto"/>
                <w:lang w:val="en-GB"/>
              </w:rPr>
              <w:t xml:space="preserve"> Wales, as well as the level of complexity</w:t>
            </w:r>
            <w:r w:rsidR="007A06F1" w:rsidRPr="001F1A08">
              <w:rPr>
                <w:rFonts w:ascii="Verdana" w:hAnsi="Verdana" w:cs="Arial"/>
                <w:bCs/>
                <w:color w:val="auto"/>
                <w:lang w:val="en-GB"/>
              </w:rPr>
              <w:t>.</w:t>
            </w:r>
          </w:p>
          <w:p w14:paraId="6CBB56A2" w14:textId="136EC751" w:rsidR="00C30581" w:rsidRPr="001F1A08" w:rsidRDefault="00270DBE" w:rsidP="00C30581">
            <w:pPr>
              <w:pStyle w:val="Body"/>
              <w:rPr>
                <w:rFonts w:ascii="Verdana" w:hAnsi="Verdana" w:cs="Arial"/>
                <w:bCs/>
              </w:rPr>
            </w:pPr>
            <w:r w:rsidRPr="001F1A08">
              <w:rPr>
                <w:rFonts w:ascii="Verdana" w:hAnsi="Verdana" w:cs="Arial"/>
                <w:bCs/>
              </w:rPr>
              <w:t xml:space="preserve">The committee; </w:t>
            </w:r>
          </w:p>
          <w:p w14:paraId="5A729B58" w14:textId="77777777" w:rsidR="0044610D" w:rsidRPr="001F1A08" w:rsidRDefault="0044610D" w:rsidP="00C062BE">
            <w:pPr>
              <w:pStyle w:val="Body"/>
              <w:numPr>
                <w:ilvl w:val="0"/>
                <w:numId w:val="40"/>
              </w:numPr>
              <w:rPr>
                <w:rFonts w:ascii="Verdana" w:hAnsi="Verdana" w:cs="Arial"/>
                <w:bCs/>
              </w:rPr>
            </w:pPr>
            <w:r w:rsidRPr="001F1A08">
              <w:rPr>
                <w:rFonts w:ascii="Verdana" w:hAnsi="Verdana" w:cs="Arial"/>
                <w:b/>
                <w:bCs/>
              </w:rPr>
              <w:t>Scrutinised</w:t>
            </w:r>
            <w:r w:rsidRPr="001F1A08">
              <w:rPr>
                <w:rFonts w:ascii="Verdana" w:hAnsi="Verdana" w:cs="Arial"/>
                <w:bCs/>
              </w:rPr>
              <w:t xml:space="preserve"> the Health Board Risk Register (HBRR) risks assigned to the Committee; </w:t>
            </w:r>
          </w:p>
          <w:p w14:paraId="47799808" w14:textId="3EBA022A" w:rsidR="0044610D" w:rsidRPr="001F1A08" w:rsidRDefault="0044610D" w:rsidP="00C062BE">
            <w:pPr>
              <w:pStyle w:val="Body"/>
              <w:numPr>
                <w:ilvl w:val="0"/>
                <w:numId w:val="40"/>
              </w:numPr>
              <w:jc w:val="both"/>
              <w:rPr>
                <w:rFonts w:ascii="Verdana" w:hAnsi="Verdana" w:cs="Arial"/>
                <w:bCs/>
                <w:color w:val="auto"/>
                <w:lang w:val="en-GB"/>
              </w:rPr>
            </w:pPr>
            <w:r w:rsidRPr="001F1A08">
              <w:rPr>
                <w:rFonts w:ascii="Verdana" w:hAnsi="Verdana" w:cs="Arial"/>
                <w:b/>
                <w:bCs/>
                <w:color w:val="auto"/>
                <w:lang w:val="en-GB"/>
              </w:rPr>
              <w:t>Considered</w:t>
            </w:r>
            <w:r w:rsidRPr="001F1A08">
              <w:rPr>
                <w:rFonts w:ascii="Verdana" w:hAnsi="Verdana" w:cs="Arial"/>
                <w:bCs/>
                <w:color w:val="auto"/>
                <w:lang w:val="en-GB"/>
              </w:rPr>
              <w:t xml:space="preserve"> in particular the risks exceeding the Board’s stated appetite levels, the associated actions and timescales identified, and determined whether further action/assurance is required in respect of any</w:t>
            </w:r>
            <w:r w:rsidR="00C30581" w:rsidRPr="001F1A08">
              <w:rPr>
                <w:rFonts w:ascii="Verdana" w:hAnsi="Verdana" w:cs="Arial"/>
                <w:bCs/>
                <w:color w:val="auto"/>
                <w:lang w:val="en-GB"/>
              </w:rPr>
              <w:t xml:space="preserve">; </w:t>
            </w:r>
          </w:p>
          <w:p w14:paraId="7D47766E" w14:textId="0B9FDA0E" w:rsidR="00C30581" w:rsidRPr="001F1A08" w:rsidRDefault="00C30581" w:rsidP="00C062BE">
            <w:pPr>
              <w:pStyle w:val="Body"/>
              <w:numPr>
                <w:ilvl w:val="0"/>
                <w:numId w:val="40"/>
              </w:numPr>
              <w:spacing w:after="240"/>
              <w:jc w:val="both"/>
              <w:rPr>
                <w:rFonts w:ascii="Verdana" w:hAnsi="Verdana" w:cs="Arial"/>
                <w:bCs/>
                <w:color w:val="auto"/>
                <w:lang w:val="en-GB"/>
              </w:rPr>
            </w:pPr>
            <w:r w:rsidRPr="001F1A08">
              <w:rPr>
                <w:rFonts w:ascii="Verdana" w:hAnsi="Verdana" w:cs="Arial"/>
                <w:b/>
                <w:bCs/>
                <w:color w:val="auto"/>
                <w:lang w:val="en-GB"/>
              </w:rPr>
              <w:t xml:space="preserve">Agreed </w:t>
            </w:r>
            <w:r w:rsidRPr="001F1A08">
              <w:rPr>
                <w:rFonts w:ascii="Verdana" w:hAnsi="Verdana" w:cs="Arial"/>
                <w:color w:val="auto"/>
                <w:lang w:val="en-GB"/>
              </w:rPr>
              <w:t xml:space="preserve">to </w:t>
            </w:r>
            <w:r w:rsidRPr="001F1A08">
              <w:rPr>
                <w:rFonts w:ascii="Verdana" w:hAnsi="Verdana" w:cs="Arial"/>
                <w:i/>
                <w:iCs/>
                <w:color w:val="auto"/>
                <w:lang w:val="en-GB"/>
              </w:rPr>
              <w:t>alert</w:t>
            </w:r>
            <w:r w:rsidRPr="001F1A08">
              <w:rPr>
                <w:rFonts w:ascii="Verdana" w:hAnsi="Verdana" w:cs="Arial"/>
                <w:color w:val="auto"/>
                <w:lang w:val="en-GB"/>
              </w:rPr>
              <w:t xml:space="preserve"> the board to the risk. </w:t>
            </w:r>
          </w:p>
        </w:tc>
      </w:tr>
      <w:tr w:rsidR="007D1E50" w:rsidRPr="001F1A08" w14:paraId="4FAA0EC5" w14:textId="77777777" w:rsidTr="00B1205C">
        <w:trPr>
          <w:trHeight w:val="374"/>
        </w:trPr>
        <w:tc>
          <w:tcPr>
            <w:tcW w:w="1702" w:type="dxa"/>
            <w:shd w:val="clear" w:color="auto" w:fill="auto"/>
            <w:tcMar>
              <w:top w:w="80" w:type="dxa"/>
              <w:left w:w="80" w:type="dxa"/>
              <w:bottom w:w="80" w:type="dxa"/>
              <w:right w:w="80" w:type="dxa"/>
            </w:tcMar>
          </w:tcPr>
          <w:p w14:paraId="5DCDF620" w14:textId="391247DF" w:rsidR="007D1E50" w:rsidRPr="001F1A08" w:rsidRDefault="007D1E50" w:rsidP="00F96D2E">
            <w:pPr>
              <w:spacing w:before="120" w:after="120"/>
              <w:rPr>
                <w:rFonts w:ascii="Verdana" w:hAnsi="Verdana" w:cs="Arial"/>
                <w:b/>
                <w:sz w:val="22"/>
                <w:szCs w:val="22"/>
              </w:rPr>
            </w:pPr>
            <w:bookmarkStart w:id="0" w:name="_Hlk191554077"/>
            <w:r w:rsidRPr="001F1A08">
              <w:rPr>
                <w:rFonts w:ascii="Verdana" w:hAnsi="Verdana" w:cs="Arial"/>
                <w:b/>
                <w:sz w:val="22"/>
                <w:szCs w:val="22"/>
              </w:rPr>
              <w:lastRenderedPageBreak/>
              <w:t>0</w:t>
            </w:r>
            <w:r w:rsidR="0044610D" w:rsidRPr="001F1A08">
              <w:rPr>
                <w:rFonts w:ascii="Verdana" w:hAnsi="Verdana" w:cs="Arial"/>
                <w:b/>
                <w:sz w:val="22"/>
                <w:szCs w:val="22"/>
              </w:rPr>
              <w:t>5</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41680C3B" w14:textId="370C6AE8" w:rsidR="007D1E50" w:rsidRPr="001F1A08" w:rsidRDefault="0044610D" w:rsidP="0094250B">
            <w:pPr>
              <w:pStyle w:val="Body"/>
              <w:spacing w:before="120" w:after="120"/>
              <w:jc w:val="both"/>
              <w:rPr>
                <w:rFonts w:ascii="Verdana" w:hAnsi="Verdana" w:cs="Arial"/>
                <w:b/>
                <w:color w:val="auto"/>
                <w:lang w:val="en-GB"/>
              </w:rPr>
            </w:pPr>
            <w:r w:rsidRPr="001F1A08">
              <w:rPr>
                <w:rFonts w:ascii="Verdana" w:hAnsi="Verdana" w:cs="Arial"/>
                <w:b/>
                <w:color w:val="auto"/>
                <w:lang w:val="en-GB"/>
              </w:rPr>
              <w:t>INTERNAL AUDIT REPORTS</w:t>
            </w:r>
          </w:p>
        </w:tc>
      </w:tr>
      <w:tr w:rsidR="007D1E50" w:rsidRPr="001F1A08" w14:paraId="1E62B21C" w14:textId="77777777" w:rsidTr="00B1205C">
        <w:trPr>
          <w:trHeight w:val="374"/>
        </w:trPr>
        <w:tc>
          <w:tcPr>
            <w:tcW w:w="1702" w:type="dxa"/>
            <w:shd w:val="clear" w:color="auto" w:fill="auto"/>
            <w:tcMar>
              <w:top w:w="80" w:type="dxa"/>
              <w:left w:w="80" w:type="dxa"/>
              <w:bottom w:w="80" w:type="dxa"/>
              <w:right w:w="80" w:type="dxa"/>
            </w:tcMar>
          </w:tcPr>
          <w:p w14:paraId="2E9B2DCB" w14:textId="77777777" w:rsidR="007D1E50" w:rsidRPr="001F1A08"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472213AC" w14:textId="3322CB3E" w:rsidR="00FF3925" w:rsidRPr="001F1A08" w:rsidRDefault="00FF3925" w:rsidP="00B559C5">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JC welcomed RM, SV and JW to the committee. </w:t>
            </w:r>
          </w:p>
          <w:p w14:paraId="55689C14" w14:textId="3168F27E" w:rsidR="004214AC" w:rsidRPr="001F1A08" w:rsidRDefault="00C30581" w:rsidP="00B559C5">
            <w:pPr>
              <w:pStyle w:val="Body"/>
              <w:spacing w:before="120" w:after="120"/>
              <w:jc w:val="both"/>
              <w:rPr>
                <w:rFonts w:ascii="Verdana" w:hAnsi="Verdana" w:cs="Arial"/>
                <w:b/>
                <w:color w:val="auto"/>
                <w:lang w:val="en-GB"/>
              </w:rPr>
            </w:pPr>
            <w:r w:rsidRPr="001F1A08">
              <w:rPr>
                <w:rFonts w:ascii="Verdana" w:hAnsi="Verdana" w:cs="Arial"/>
                <w:bCs/>
                <w:color w:val="auto"/>
                <w:lang w:val="en-GB"/>
              </w:rPr>
              <w:t xml:space="preserve">The limited assurance report linked to records management (non-acute) </w:t>
            </w:r>
            <w:r w:rsidR="004214AC" w:rsidRPr="001F1A08">
              <w:rPr>
                <w:rFonts w:ascii="Verdana" w:hAnsi="Verdana" w:cs="Arial"/>
                <w:bCs/>
                <w:color w:val="auto"/>
                <w:lang w:val="en-GB"/>
              </w:rPr>
              <w:t xml:space="preserve">was </w:t>
            </w:r>
            <w:r w:rsidR="004214AC" w:rsidRPr="001F1A08">
              <w:rPr>
                <w:rFonts w:ascii="Verdana" w:hAnsi="Verdana" w:cs="Arial"/>
                <w:b/>
                <w:color w:val="auto"/>
                <w:lang w:val="en-GB"/>
              </w:rPr>
              <w:t>received</w:t>
            </w:r>
            <w:r w:rsidR="00FF3925" w:rsidRPr="001F1A08">
              <w:rPr>
                <w:rFonts w:ascii="Verdana" w:hAnsi="Verdana" w:cs="Arial"/>
                <w:b/>
                <w:color w:val="auto"/>
                <w:lang w:val="en-GB"/>
              </w:rPr>
              <w:t xml:space="preserve">. </w:t>
            </w:r>
          </w:p>
          <w:p w14:paraId="2F67A149" w14:textId="527EB026" w:rsidR="00201AEF" w:rsidRPr="001F1A08" w:rsidRDefault="00FF3925" w:rsidP="00B559C5">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MJ introduced the records management internal audit, noting the requirement of a standardised approach across the organisation and the importance of addressing issues such as </w:t>
            </w:r>
            <w:r w:rsidR="00D11A46" w:rsidRPr="001F1A08">
              <w:rPr>
                <w:rFonts w:ascii="Verdana" w:hAnsi="Verdana" w:cs="Arial"/>
                <w:bCs/>
                <w:color w:val="auto"/>
                <w:lang w:val="en-GB"/>
              </w:rPr>
              <w:t>third-party</w:t>
            </w:r>
            <w:r w:rsidRPr="001F1A08">
              <w:rPr>
                <w:rFonts w:ascii="Verdana" w:hAnsi="Verdana" w:cs="Arial"/>
                <w:bCs/>
                <w:color w:val="auto"/>
                <w:lang w:val="en-GB"/>
              </w:rPr>
              <w:t xml:space="preserve"> storage and the digitalisation of records. </w:t>
            </w:r>
          </w:p>
          <w:p w14:paraId="0FDE73CB" w14:textId="04EBB2BB" w:rsidR="00FF3925" w:rsidRPr="001F1A08" w:rsidRDefault="00FF3925" w:rsidP="00FF3925">
            <w:pPr>
              <w:pStyle w:val="Body"/>
              <w:numPr>
                <w:ilvl w:val="0"/>
                <w:numId w:val="40"/>
              </w:numPr>
              <w:spacing w:before="120" w:after="120"/>
              <w:jc w:val="both"/>
              <w:rPr>
                <w:rFonts w:ascii="Verdana" w:hAnsi="Verdana" w:cs="Arial"/>
                <w:bCs/>
                <w:color w:val="auto"/>
                <w:lang w:val="en-GB"/>
              </w:rPr>
            </w:pPr>
            <w:r w:rsidRPr="001F1A08">
              <w:rPr>
                <w:rFonts w:ascii="Verdana" w:hAnsi="Verdana" w:cs="Arial"/>
                <w:bCs/>
                <w:color w:val="auto"/>
                <w:lang w:val="en-GB"/>
              </w:rPr>
              <w:t xml:space="preserve">A task and finish group would be set up to address the wider records management piece, </w:t>
            </w:r>
            <w:r w:rsidR="00D11A46" w:rsidRPr="001F1A08">
              <w:rPr>
                <w:rFonts w:ascii="Verdana" w:hAnsi="Verdana" w:cs="Arial"/>
                <w:bCs/>
                <w:color w:val="auto"/>
                <w:lang w:val="en-GB"/>
              </w:rPr>
              <w:t xml:space="preserve">addressing the </w:t>
            </w:r>
            <w:r w:rsidRPr="001F1A08">
              <w:rPr>
                <w:rFonts w:ascii="Verdana" w:hAnsi="Verdana" w:cs="Arial"/>
                <w:bCs/>
                <w:color w:val="auto"/>
                <w:lang w:val="en-GB"/>
              </w:rPr>
              <w:t>consistency of policies and eliminating the costs associated with third-party storage suppliers</w:t>
            </w:r>
            <w:r w:rsidR="00D11A46" w:rsidRPr="001F1A08">
              <w:rPr>
                <w:rFonts w:ascii="Verdana" w:hAnsi="Verdana" w:cs="Arial"/>
                <w:bCs/>
                <w:color w:val="auto"/>
                <w:lang w:val="en-GB"/>
              </w:rPr>
              <w:t xml:space="preserve">. </w:t>
            </w:r>
          </w:p>
          <w:p w14:paraId="15C198F0" w14:textId="3509F94C" w:rsidR="00FF3925" w:rsidRPr="001F1A08" w:rsidRDefault="00D11A46" w:rsidP="00D11A46">
            <w:pPr>
              <w:pStyle w:val="Body"/>
              <w:spacing w:before="120" w:after="120"/>
              <w:jc w:val="both"/>
              <w:rPr>
                <w:rFonts w:ascii="Verdana" w:hAnsi="Verdana" w:cs="Arial"/>
                <w:bCs/>
                <w:color w:val="auto"/>
                <w:lang w:val="en-GB"/>
              </w:rPr>
            </w:pPr>
            <w:r w:rsidRPr="001F1A08">
              <w:rPr>
                <w:rFonts w:ascii="Verdana" w:hAnsi="Verdana" w:cs="Arial"/>
                <w:bCs/>
                <w:color w:val="auto"/>
                <w:lang w:val="en-GB"/>
              </w:rPr>
              <w:t>JC invited comments from members:</w:t>
            </w:r>
          </w:p>
          <w:p w14:paraId="6C552754" w14:textId="10EBECA4" w:rsidR="00FF3925" w:rsidRPr="001F1A08" w:rsidRDefault="00D11A46" w:rsidP="00D11A46">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SV welcomed the establishment of the task and finish group. SV highlighted the need to address personal files related to medical staff and the importance of digitalising records to reduce the reliance on paper files. </w:t>
            </w:r>
          </w:p>
          <w:p w14:paraId="45E20A8C" w14:textId="60D7240D" w:rsidR="00D11A46" w:rsidRPr="001F1A08" w:rsidRDefault="00D11A46" w:rsidP="00D11A46">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RM assured members that the actions assigned to the Mental Health and Learning Disabilities service group were in hand and on course for completion. RM welcomed an invite to the task and finish group. </w:t>
            </w:r>
          </w:p>
          <w:p w14:paraId="4040CC57" w14:textId="77777777" w:rsidR="00D11A46" w:rsidRPr="001F1A08" w:rsidRDefault="00D11A46" w:rsidP="00D11A46">
            <w:pPr>
              <w:pStyle w:val="Body"/>
              <w:spacing w:before="120" w:after="120"/>
              <w:jc w:val="both"/>
              <w:rPr>
                <w:rFonts w:ascii="Verdana" w:hAnsi="Verdana" w:cs="Arial"/>
                <w:bCs/>
                <w:color w:val="auto"/>
                <w:lang w:val="en-GB"/>
              </w:rPr>
            </w:pPr>
            <w:r w:rsidRPr="001F1A08">
              <w:rPr>
                <w:rFonts w:ascii="Verdana" w:hAnsi="Verdana" w:cs="Arial"/>
                <w:bCs/>
                <w:color w:val="auto"/>
                <w:lang w:val="en-GB"/>
              </w:rPr>
              <w:t>Members;</w:t>
            </w:r>
          </w:p>
          <w:p w14:paraId="4097505E" w14:textId="15E8F19F" w:rsidR="00D11A46" w:rsidRDefault="00D11A46" w:rsidP="00D11A46">
            <w:pPr>
              <w:pStyle w:val="Body"/>
              <w:numPr>
                <w:ilvl w:val="0"/>
                <w:numId w:val="40"/>
              </w:numPr>
              <w:spacing w:before="120" w:after="120"/>
              <w:jc w:val="both"/>
              <w:rPr>
                <w:rFonts w:ascii="Verdana" w:hAnsi="Verdana" w:cs="Arial"/>
                <w:bCs/>
                <w:color w:val="auto"/>
                <w:lang w:val="en-GB"/>
              </w:rPr>
            </w:pPr>
            <w:bookmarkStart w:id="1" w:name="_Hlk191553791"/>
            <w:r w:rsidRPr="001F1A08">
              <w:rPr>
                <w:rFonts w:ascii="Verdana" w:hAnsi="Verdana" w:cs="Arial"/>
                <w:b/>
                <w:color w:val="auto"/>
                <w:lang w:val="en-GB"/>
              </w:rPr>
              <w:lastRenderedPageBreak/>
              <w:t xml:space="preserve">Agreed </w:t>
            </w:r>
            <w:r w:rsidRPr="001F1A08">
              <w:rPr>
                <w:rFonts w:ascii="Verdana" w:hAnsi="Verdana" w:cs="Arial"/>
                <w:bCs/>
                <w:color w:val="auto"/>
                <w:lang w:val="en-GB"/>
              </w:rPr>
              <w:t>to visit the new storage unit and corporate governance would arrange this as part of the Independent Member visits</w:t>
            </w:r>
            <w:r w:rsidR="00173DB9">
              <w:rPr>
                <w:rFonts w:ascii="Verdana" w:hAnsi="Verdana" w:cs="Arial"/>
                <w:bCs/>
                <w:color w:val="auto"/>
                <w:lang w:val="en-GB"/>
              </w:rPr>
              <w:t xml:space="preserve">. </w:t>
            </w:r>
          </w:p>
          <w:bookmarkEnd w:id="1"/>
          <w:p w14:paraId="4B2C9505" w14:textId="1944B523" w:rsidR="00F5585D" w:rsidRPr="001F1A08" w:rsidRDefault="00F5585D" w:rsidP="00F5585D">
            <w:pPr>
              <w:pStyle w:val="Body"/>
              <w:spacing w:before="120" w:after="120"/>
              <w:jc w:val="both"/>
              <w:rPr>
                <w:rFonts w:ascii="Verdana" w:hAnsi="Verdana" w:cs="Arial"/>
                <w:bCs/>
                <w:color w:val="auto"/>
                <w:lang w:val="en-GB"/>
              </w:rPr>
            </w:pPr>
            <w:r>
              <w:rPr>
                <w:rFonts w:ascii="Verdana" w:hAnsi="Verdana" w:cs="Arial"/>
                <w:b/>
                <w:color w:val="auto"/>
                <w:lang w:val="en-GB"/>
              </w:rPr>
              <w:t xml:space="preserve">ACTION: </w:t>
            </w:r>
            <w:r w:rsidRPr="00F5585D">
              <w:rPr>
                <w:rFonts w:ascii="Verdana" w:hAnsi="Verdana" w:cs="Arial"/>
                <w:bCs/>
                <w:color w:val="auto"/>
                <w:lang w:val="en-GB"/>
              </w:rPr>
              <w:t>GL</w:t>
            </w:r>
          </w:p>
          <w:p w14:paraId="69EAE48E" w14:textId="77777777" w:rsidR="00D11A46" w:rsidRPr="001F1A08" w:rsidRDefault="00713C48" w:rsidP="00C062BE">
            <w:pPr>
              <w:pStyle w:val="Body"/>
              <w:numPr>
                <w:ilvl w:val="0"/>
                <w:numId w:val="40"/>
              </w:numPr>
              <w:spacing w:before="120"/>
              <w:jc w:val="both"/>
              <w:rPr>
                <w:rFonts w:ascii="Verdana" w:hAnsi="Verdana" w:cs="Arial"/>
                <w:bCs/>
                <w:color w:val="auto"/>
                <w:lang w:val="en-GB"/>
              </w:rPr>
            </w:pPr>
            <w:r w:rsidRPr="001F1A08">
              <w:rPr>
                <w:rFonts w:ascii="Verdana" w:hAnsi="Verdana" w:cs="Arial"/>
                <w:b/>
                <w:color w:val="auto"/>
                <w:lang w:val="en-GB"/>
              </w:rPr>
              <w:t>Were assured</w:t>
            </w:r>
            <w:r w:rsidRPr="001F1A08">
              <w:rPr>
                <w:rFonts w:ascii="Verdana" w:hAnsi="Verdana" w:cs="Arial"/>
                <w:bCs/>
                <w:color w:val="auto"/>
                <w:lang w:val="en-GB"/>
              </w:rPr>
              <w:t xml:space="preserve"> that service groups were addressing the audit and actions in a positive manner; </w:t>
            </w:r>
          </w:p>
          <w:p w14:paraId="5600964F" w14:textId="41F41EAB" w:rsidR="00713C48" w:rsidRPr="001F1A08" w:rsidRDefault="00713C48" w:rsidP="00C062BE">
            <w:pPr>
              <w:pStyle w:val="Body"/>
              <w:numPr>
                <w:ilvl w:val="0"/>
                <w:numId w:val="40"/>
              </w:numPr>
              <w:jc w:val="both"/>
              <w:rPr>
                <w:rFonts w:ascii="Verdana" w:hAnsi="Verdana" w:cs="Arial"/>
                <w:bCs/>
                <w:color w:val="auto"/>
                <w:lang w:val="en-GB"/>
              </w:rPr>
            </w:pPr>
            <w:r w:rsidRPr="001F1A08">
              <w:rPr>
                <w:rFonts w:ascii="Verdana" w:hAnsi="Verdana" w:cs="Arial"/>
                <w:b/>
                <w:color w:val="auto"/>
                <w:lang w:val="en-GB"/>
              </w:rPr>
              <w:t xml:space="preserve">Agreed </w:t>
            </w:r>
            <w:r w:rsidRPr="001F1A08">
              <w:rPr>
                <w:rFonts w:ascii="Verdana" w:hAnsi="Verdana" w:cs="Arial"/>
                <w:bCs/>
                <w:color w:val="auto"/>
                <w:lang w:val="en-GB"/>
              </w:rPr>
              <w:t xml:space="preserve">to </w:t>
            </w:r>
            <w:r w:rsidRPr="001F1A08">
              <w:rPr>
                <w:rFonts w:ascii="Verdana" w:hAnsi="Verdana" w:cs="Arial"/>
                <w:bCs/>
                <w:i/>
                <w:iCs/>
                <w:color w:val="auto"/>
                <w:lang w:val="en-GB"/>
              </w:rPr>
              <w:t xml:space="preserve">advise </w:t>
            </w:r>
            <w:r w:rsidRPr="001F1A08">
              <w:rPr>
                <w:rFonts w:ascii="Verdana" w:hAnsi="Verdana" w:cs="Arial"/>
                <w:bCs/>
                <w:color w:val="auto"/>
                <w:lang w:val="en-GB"/>
              </w:rPr>
              <w:t>the board that the retention of files beyond retention dates may present a breach of GDPR; and</w:t>
            </w:r>
          </w:p>
          <w:p w14:paraId="12388C15" w14:textId="757B8E31" w:rsidR="007F39CD" w:rsidRPr="001F1A08" w:rsidRDefault="00713C48" w:rsidP="00C062BE">
            <w:pPr>
              <w:pStyle w:val="ListParagraph"/>
              <w:numPr>
                <w:ilvl w:val="0"/>
                <w:numId w:val="40"/>
              </w:numPr>
              <w:spacing w:before="0" w:after="0"/>
              <w:rPr>
                <w:rFonts w:ascii="Verdana" w:eastAsia="Calibri" w:hAnsi="Verdana" w:cs="Arial"/>
                <w:bCs/>
                <w:color w:val="auto"/>
                <w:sz w:val="22"/>
                <w:szCs w:val="22"/>
                <w:lang w:val="en-GB"/>
              </w:rPr>
            </w:pPr>
            <w:r w:rsidRPr="001F1A08">
              <w:rPr>
                <w:rFonts w:ascii="Verdana" w:eastAsia="Calibri" w:hAnsi="Verdana" w:cs="Arial"/>
                <w:b/>
                <w:color w:val="auto"/>
                <w:sz w:val="22"/>
                <w:szCs w:val="22"/>
                <w:lang w:val="en-GB"/>
              </w:rPr>
              <w:t>Agreed</w:t>
            </w:r>
            <w:r w:rsidRPr="001F1A08">
              <w:rPr>
                <w:rFonts w:ascii="Verdana" w:eastAsia="Calibri" w:hAnsi="Verdana" w:cs="Arial"/>
                <w:bCs/>
                <w:color w:val="auto"/>
                <w:sz w:val="22"/>
                <w:szCs w:val="22"/>
                <w:lang w:val="en-GB"/>
              </w:rPr>
              <w:t xml:space="preserve"> to </w:t>
            </w:r>
            <w:r w:rsidRPr="001F1A08">
              <w:rPr>
                <w:rFonts w:ascii="Verdana" w:eastAsia="Calibri" w:hAnsi="Verdana" w:cs="Arial"/>
                <w:bCs/>
                <w:i/>
                <w:iCs/>
                <w:color w:val="auto"/>
                <w:sz w:val="22"/>
                <w:szCs w:val="22"/>
                <w:lang w:val="en-GB"/>
              </w:rPr>
              <w:t>alert</w:t>
            </w:r>
            <w:r w:rsidRPr="001F1A08">
              <w:rPr>
                <w:rFonts w:ascii="Verdana" w:eastAsia="Calibri" w:hAnsi="Verdana" w:cs="Arial"/>
                <w:bCs/>
                <w:color w:val="auto"/>
                <w:sz w:val="22"/>
                <w:szCs w:val="22"/>
                <w:lang w:val="en-GB"/>
              </w:rPr>
              <w:t xml:space="preserve"> the board that consideration should given to wider principles of procurement and contractual management, for cost efficiency and contractual arrangements (including GDPR implications)</w:t>
            </w:r>
            <w:r w:rsidR="007F39CD" w:rsidRPr="001F1A08">
              <w:rPr>
                <w:rFonts w:ascii="Verdana" w:eastAsia="Calibri" w:hAnsi="Verdana" w:cs="Arial"/>
                <w:bCs/>
                <w:color w:val="auto"/>
                <w:sz w:val="22"/>
                <w:szCs w:val="22"/>
                <w:lang w:val="en-GB"/>
              </w:rPr>
              <w:t xml:space="preserve"> and referred the alert to the Performance and Finance Committee. </w:t>
            </w:r>
          </w:p>
        </w:tc>
      </w:tr>
      <w:bookmarkEnd w:id="0"/>
      <w:tr w:rsidR="007D1E50" w:rsidRPr="001F1A08" w14:paraId="1F1CFEBF" w14:textId="77777777" w:rsidTr="00B1205C">
        <w:trPr>
          <w:trHeight w:val="374"/>
        </w:trPr>
        <w:tc>
          <w:tcPr>
            <w:tcW w:w="1702" w:type="dxa"/>
            <w:shd w:val="clear" w:color="auto" w:fill="auto"/>
            <w:tcMar>
              <w:top w:w="80" w:type="dxa"/>
              <w:left w:w="80" w:type="dxa"/>
              <w:bottom w:w="80" w:type="dxa"/>
              <w:right w:w="80" w:type="dxa"/>
            </w:tcMar>
          </w:tcPr>
          <w:p w14:paraId="10EC5505" w14:textId="2B04A86B" w:rsidR="007D1E50" w:rsidRPr="001F1A08" w:rsidRDefault="007D1E50" w:rsidP="00F96D2E">
            <w:pPr>
              <w:spacing w:before="120" w:after="120"/>
              <w:rPr>
                <w:rFonts w:ascii="Verdana" w:hAnsi="Verdana" w:cs="Arial"/>
                <w:b/>
                <w:sz w:val="22"/>
                <w:szCs w:val="22"/>
              </w:rPr>
            </w:pPr>
            <w:r w:rsidRPr="001F1A08">
              <w:rPr>
                <w:rFonts w:ascii="Verdana" w:hAnsi="Verdana" w:cs="Arial"/>
                <w:b/>
                <w:sz w:val="22"/>
                <w:szCs w:val="22"/>
              </w:rPr>
              <w:lastRenderedPageBreak/>
              <w:t>0</w:t>
            </w:r>
            <w:r w:rsidR="0044610D" w:rsidRPr="001F1A08">
              <w:rPr>
                <w:rFonts w:ascii="Verdana" w:hAnsi="Verdana" w:cs="Arial"/>
                <w:b/>
                <w:sz w:val="22"/>
                <w:szCs w:val="22"/>
              </w:rPr>
              <w:t>6</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55865FFB" w14:textId="52732956" w:rsidR="007D1E50" w:rsidRPr="001F1A08" w:rsidRDefault="0044610D" w:rsidP="0094250B">
            <w:pPr>
              <w:pStyle w:val="Body"/>
              <w:spacing w:before="120" w:after="120"/>
              <w:jc w:val="both"/>
              <w:rPr>
                <w:rFonts w:ascii="Verdana" w:hAnsi="Verdana" w:cs="Arial"/>
                <w:b/>
                <w:color w:val="auto"/>
                <w:lang w:val="en-GB"/>
              </w:rPr>
            </w:pPr>
            <w:r w:rsidRPr="001F1A08">
              <w:rPr>
                <w:rFonts w:ascii="Verdana" w:hAnsi="Verdana" w:cs="Arial"/>
                <w:b/>
                <w:color w:val="auto"/>
                <w:lang w:val="en-GB"/>
              </w:rPr>
              <w:t xml:space="preserve">PROGRESS AGAINST THE </w:t>
            </w:r>
            <w:r w:rsidR="007D1E50" w:rsidRPr="001F1A08">
              <w:rPr>
                <w:rFonts w:ascii="Verdana" w:hAnsi="Verdana" w:cs="Arial"/>
                <w:b/>
                <w:color w:val="auto"/>
                <w:lang w:val="en-GB"/>
              </w:rPr>
              <w:t>CLINICAL CODING LIMITED ASSURANCE</w:t>
            </w:r>
            <w:r w:rsidRPr="001F1A08">
              <w:rPr>
                <w:rFonts w:ascii="Verdana" w:hAnsi="Verdana" w:cs="Arial"/>
                <w:b/>
                <w:color w:val="auto"/>
                <w:lang w:val="en-GB"/>
              </w:rPr>
              <w:t xml:space="preserve"> ACTION</w:t>
            </w:r>
            <w:r w:rsidR="007D1E50" w:rsidRPr="001F1A08">
              <w:rPr>
                <w:rFonts w:ascii="Verdana" w:hAnsi="Verdana" w:cs="Arial"/>
                <w:b/>
                <w:color w:val="auto"/>
                <w:lang w:val="en-GB"/>
              </w:rPr>
              <w:t xml:space="preserve"> </w:t>
            </w:r>
          </w:p>
        </w:tc>
      </w:tr>
      <w:tr w:rsidR="007D1E50" w:rsidRPr="001F1A08" w14:paraId="0292286E" w14:textId="77777777" w:rsidTr="00B1205C">
        <w:trPr>
          <w:trHeight w:val="374"/>
        </w:trPr>
        <w:tc>
          <w:tcPr>
            <w:tcW w:w="1702" w:type="dxa"/>
            <w:shd w:val="clear" w:color="auto" w:fill="auto"/>
            <w:tcMar>
              <w:top w:w="80" w:type="dxa"/>
              <w:left w:w="80" w:type="dxa"/>
              <w:bottom w:w="80" w:type="dxa"/>
              <w:right w:w="80" w:type="dxa"/>
            </w:tcMar>
          </w:tcPr>
          <w:p w14:paraId="3A39ECE4" w14:textId="77777777" w:rsidR="007D1E50" w:rsidRPr="001F1A08"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2BDF4897" w14:textId="2F0DC627" w:rsidR="007D1E50" w:rsidRPr="001F1A08" w:rsidRDefault="00FB41E1" w:rsidP="0094250B">
            <w:pPr>
              <w:pStyle w:val="Body"/>
              <w:spacing w:before="120" w:after="120"/>
              <w:jc w:val="both"/>
              <w:rPr>
                <w:rFonts w:ascii="Verdana" w:hAnsi="Verdana" w:cs="Arial"/>
                <w:b/>
                <w:color w:val="auto"/>
                <w:lang w:val="en-GB"/>
              </w:rPr>
            </w:pPr>
            <w:r w:rsidRPr="001F1A08">
              <w:rPr>
                <w:rFonts w:ascii="Verdana" w:hAnsi="Verdana" w:cs="Arial"/>
                <w:bCs/>
                <w:color w:val="auto"/>
                <w:lang w:val="en-GB"/>
              </w:rPr>
              <w:t xml:space="preserve">The Clinical Coding Audit Review </w:t>
            </w:r>
            <w:r w:rsidR="00D11A46" w:rsidRPr="001F1A08">
              <w:rPr>
                <w:rFonts w:ascii="Verdana" w:hAnsi="Verdana" w:cs="Arial"/>
                <w:bCs/>
                <w:color w:val="auto"/>
                <w:lang w:val="en-GB"/>
              </w:rPr>
              <w:t xml:space="preserve">update </w:t>
            </w:r>
            <w:r w:rsidRPr="001F1A08">
              <w:rPr>
                <w:rFonts w:ascii="Verdana" w:hAnsi="Verdana" w:cs="Arial"/>
                <w:bCs/>
                <w:color w:val="auto"/>
                <w:lang w:val="en-GB"/>
              </w:rPr>
              <w:t xml:space="preserve">was </w:t>
            </w:r>
            <w:r w:rsidRPr="001F1A08">
              <w:rPr>
                <w:rFonts w:ascii="Verdana" w:hAnsi="Verdana" w:cs="Arial"/>
                <w:b/>
                <w:color w:val="auto"/>
                <w:lang w:val="en-GB"/>
              </w:rPr>
              <w:t>received</w:t>
            </w:r>
            <w:r w:rsidR="00D11A46" w:rsidRPr="001F1A08">
              <w:rPr>
                <w:rFonts w:ascii="Verdana" w:hAnsi="Verdana" w:cs="Arial"/>
                <w:b/>
                <w:color w:val="auto"/>
                <w:lang w:val="en-GB"/>
              </w:rPr>
              <w:t xml:space="preserve">. </w:t>
            </w:r>
          </w:p>
          <w:p w14:paraId="19CD3086" w14:textId="1FADCBC9" w:rsidR="00D11A46" w:rsidRPr="001F1A08" w:rsidRDefault="00D11A46" w:rsidP="0094250B">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LM updated on the internal audit clinical coding report, noting the progress against the actions and the impact of the recruitment freeze on achieving the tier 1 targets. The potential of auto coding was also </w:t>
            </w:r>
            <w:r w:rsidR="00713C48" w:rsidRPr="001F1A08">
              <w:rPr>
                <w:rFonts w:ascii="Verdana" w:hAnsi="Verdana" w:cs="Arial"/>
                <w:bCs/>
                <w:color w:val="auto"/>
                <w:lang w:val="en-GB"/>
              </w:rPr>
              <w:t xml:space="preserve">mentioned in addressing the challenges of recruiting and retaining qualified coders. The implementation of auto coding could assist in reducing the need for manual coding and in turn improve efficiency. </w:t>
            </w:r>
          </w:p>
          <w:p w14:paraId="0D5BC9F3" w14:textId="4CC1866C" w:rsidR="007F39CD" w:rsidRPr="001F1A08" w:rsidRDefault="007F39CD" w:rsidP="00057AD3">
            <w:pPr>
              <w:pStyle w:val="Body"/>
              <w:numPr>
                <w:ilvl w:val="0"/>
                <w:numId w:val="40"/>
              </w:numPr>
              <w:spacing w:before="120" w:after="120"/>
              <w:jc w:val="both"/>
              <w:rPr>
                <w:rFonts w:ascii="Verdana" w:hAnsi="Verdana" w:cs="Arial"/>
                <w:bCs/>
                <w:color w:val="auto"/>
                <w:lang w:val="en-GB"/>
              </w:rPr>
            </w:pPr>
            <w:r w:rsidRPr="001F1A08">
              <w:rPr>
                <w:rFonts w:ascii="Verdana" w:hAnsi="Verdana" w:cs="Arial"/>
                <w:bCs/>
                <w:color w:val="auto"/>
                <w:lang w:val="en-GB"/>
              </w:rPr>
              <w:t xml:space="preserve">The report detailed twelve recommended actions, 8 completed, 1 on hold and 1 overdue. 2 actions were due for completion in the forthcoming months. </w:t>
            </w:r>
          </w:p>
          <w:p w14:paraId="4C902AB2" w14:textId="005533E5" w:rsidR="007F39CD" w:rsidRPr="001F1A08" w:rsidRDefault="00270DBE" w:rsidP="00057AD3">
            <w:pPr>
              <w:pStyle w:val="Body"/>
              <w:spacing w:before="120" w:after="120"/>
              <w:jc w:val="both"/>
              <w:rPr>
                <w:rFonts w:ascii="Verdana" w:hAnsi="Verdana" w:cs="Arial"/>
                <w:bCs/>
                <w:color w:val="auto"/>
                <w:lang w:val="en-GB"/>
              </w:rPr>
            </w:pPr>
            <w:r w:rsidRPr="001F1A08">
              <w:rPr>
                <w:rFonts w:ascii="Verdana" w:hAnsi="Verdana" w:cs="Arial"/>
                <w:bCs/>
                <w:color w:val="auto"/>
                <w:lang w:val="en-GB"/>
              </w:rPr>
              <w:t>The committee;</w:t>
            </w:r>
          </w:p>
          <w:p w14:paraId="19183DD9" w14:textId="77777777" w:rsidR="007F39CD" w:rsidRPr="001F1A08" w:rsidRDefault="007F39CD" w:rsidP="00C062BE">
            <w:pPr>
              <w:pStyle w:val="Body"/>
              <w:numPr>
                <w:ilvl w:val="0"/>
                <w:numId w:val="40"/>
              </w:numPr>
              <w:spacing w:before="120"/>
              <w:jc w:val="both"/>
              <w:rPr>
                <w:rFonts w:ascii="Verdana" w:hAnsi="Verdana" w:cs="Arial"/>
                <w:bCs/>
                <w:color w:val="auto"/>
                <w:lang w:val="en-GB"/>
              </w:rPr>
            </w:pPr>
            <w:r w:rsidRPr="001F1A08">
              <w:rPr>
                <w:rFonts w:ascii="Verdana" w:hAnsi="Verdana" w:cs="Arial"/>
                <w:b/>
                <w:color w:val="auto"/>
                <w:lang w:val="en-GB"/>
              </w:rPr>
              <w:t>Were assured</w:t>
            </w:r>
            <w:r w:rsidRPr="001F1A08">
              <w:rPr>
                <w:rFonts w:ascii="Verdana" w:hAnsi="Verdana" w:cs="Arial"/>
                <w:bCs/>
                <w:color w:val="auto"/>
                <w:lang w:val="en-GB"/>
              </w:rPr>
              <w:t xml:space="preserve"> by the progress against the limited assurance clinical coding internal audit report</w:t>
            </w:r>
            <w:r w:rsidR="00EB3C58" w:rsidRPr="001F1A08">
              <w:rPr>
                <w:rFonts w:ascii="Verdana" w:hAnsi="Verdana" w:cs="Arial"/>
                <w:bCs/>
                <w:color w:val="auto"/>
                <w:lang w:val="en-GB"/>
              </w:rPr>
              <w:t>;</w:t>
            </w:r>
          </w:p>
          <w:p w14:paraId="5B41B38E" w14:textId="4FE73A7E" w:rsidR="00EB3C58" w:rsidRPr="001F1A08" w:rsidRDefault="00EB3C58" w:rsidP="007F39CD">
            <w:pPr>
              <w:pStyle w:val="Body"/>
              <w:numPr>
                <w:ilvl w:val="0"/>
                <w:numId w:val="40"/>
              </w:numPr>
              <w:spacing w:before="120" w:after="120"/>
              <w:jc w:val="both"/>
              <w:rPr>
                <w:rFonts w:ascii="Verdana" w:hAnsi="Verdana" w:cs="Arial"/>
                <w:bCs/>
                <w:color w:val="auto"/>
                <w:lang w:val="en-GB"/>
              </w:rPr>
            </w:pPr>
            <w:r w:rsidRPr="001F1A08">
              <w:rPr>
                <w:rFonts w:ascii="Verdana" w:hAnsi="Verdana" w:cs="Arial"/>
                <w:b/>
                <w:color w:val="auto"/>
                <w:lang w:val="en-GB"/>
              </w:rPr>
              <w:t xml:space="preserve">Agreed </w:t>
            </w:r>
            <w:r w:rsidRPr="001F1A08">
              <w:rPr>
                <w:rFonts w:ascii="Verdana" w:hAnsi="Verdana" w:cs="Arial"/>
                <w:bCs/>
                <w:color w:val="auto"/>
                <w:lang w:val="en-GB"/>
              </w:rPr>
              <w:t xml:space="preserve">to </w:t>
            </w:r>
            <w:r w:rsidRPr="001F1A08">
              <w:rPr>
                <w:rFonts w:ascii="Verdana" w:hAnsi="Verdana" w:cs="Arial"/>
                <w:bCs/>
                <w:i/>
                <w:iCs/>
                <w:color w:val="auto"/>
                <w:lang w:val="en-GB"/>
              </w:rPr>
              <w:t>alert</w:t>
            </w:r>
            <w:r w:rsidRPr="001F1A08">
              <w:rPr>
                <w:rFonts w:ascii="Verdana" w:hAnsi="Verdana" w:cs="Arial"/>
                <w:bCs/>
                <w:color w:val="auto"/>
                <w:lang w:val="en-GB"/>
              </w:rPr>
              <w:t xml:space="preserve"> the board to the resourcing challenges (implementation of auto-coding and associated remodelling of the Clinical Coding workforce) impacting Digital Intelligence.</w:t>
            </w:r>
          </w:p>
        </w:tc>
      </w:tr>
      <w:tr w:rsidR="007D1E50" w:rsidRPr="001F1A08" w14:paraId="79E26A59" w14:textId="77777777" w:rsidTr="00B1205C">
        <w:trPr>
          <w:trHeight w:val="374"/>
        </w:trPr>
        <w:tc>
          <w:tcPr>
            <w:tcW w:w="1702" w:type="dxa"/>
            <w:shd w:val="clear" w:color="auto" w:fill="auto"/>
            <w:tcMar>
              <w:top w:w="80" w:type="dxa"/>
              <w:left w:w="80" w:type="dxa"/>
              <w:bottom w:w="80" w:type="dxa"/>
              <w:right w:w="80" w:type="dxa"/>
            </w:tcMar>
          </w:tcPr>
          <w:p w14:paraId="007444BC" w14:textId="369AEDE9" w:rsidR="007D1E50" w:rsidRPr="001F1A08" w:rsidRDefault="007D1E50" w:rsidP="00F96D2E">
            <w:pPr>
              <w:spacing w:before="120" w:after="120"/>
              <w:rPr>
                <w:rFonts w:ascii="Verdana" w:hAnsi="Verdana" w:cs="Arial"/>
                <w:b/>
                <w:sz w:val="22"/>
                <w:szCs w:val="22"/>
              </w:rPr>
            </w:pPr>
            <w:r w:rsidRPr="001F1A08">
              <w:rPr>
                <w:rFonts w:ascii="Verdana" w:hAnsi="Verdana" w:cs="Arial"/>
                <w:b/>
                <w:sz w:val="22"/>
                <w:szCs w:val="22"/>
              </w:rPr>
              <w:t>0</w:t>
            </w:r>
            <w:r w:rsidR="0044610D" w:rsidRPr="001F1A08">
              <w:rPr>
                <w:rFonts w:ascii="Verdana" w:hAnsi="Verdana" w:cs="Arial"/>
                <w:b/>
                <w:sz w:val="22"/>
                <w:szCs w:val="22"/>
              </w:rPr>
              <w:t>7</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0" w:type="dxa"/>
              <w:bottom w:w="80" w:type="dxa"/>
              <w:right w:w="80" w:type="dxa"/>
            </w:tcMar>
          </w:tcPr>
          <w:p w14:paraId="077DA2FD" w14:textId="024FA5D4" w:rsidR="007D1E50" w:rsidRPr="001F1A08" w:rsidRDefault="007D1E50" w:rsidP="0094250B">
            <w:pPr>
              <w:pStyle w:val="Body"/>
              <w:spacing w:before="120" w:after="120"/>
              <w:jc w:val="both"/>
              <w:rPr>
                <w:rFonts w:ascii="Verdana" w:hAnsi="Verdana" w:cs="Arial"/>
                <w:b/>
                <w:color w:val="auto"/>
                <w:lang w:val="en-GB"/>
              </w:rPr>
            </w:pPr>
            <w:r w:rsidRPr="001F1A08">
              <w:rPr>
                <w:rFonts w:ascii="Verdana" w:hAnsi="Verdana" w:cs="Arial"/>
                <w:b/>
                <w:color w:val="auto"/>
                <w:lang w:val="en-GB"/>
              </w:rPr>
              <w:t xml:space="preserve">DIGITAL FINANCIAL MANAGEMENT </w:t>
            </w:r>
          </w:p>
        </w:tc>
      </w:tr>
      <w:tr w:rsidR="007D1E50" w:rsidRPr="001F1A08" w14:paraId="38405557" w14:textId="77777777" w:rsidTr="00B1205C">
        <w:trPr>
          <w:trHeight w:val="374"/>
        </w:trPr>
        <w:tc>
          <w:tcPr>
            <w:tcW w:w="1702" w:type="dxa"/>
            <w:shd w:val="clear" w:color="auto" w:fill="auto"/>
            <w:tcMar>
              <w:top w:w="80" w:type="dxa"/>
              <w:left w:w="80" w:type="dxa"/>
              <w:bottom w:w="80" w:type="dxa"/>
              <w:right w:w="80" w:type="dxa"/>
            </w:tcMar>
          </w:tcPr>
          <w:p w14:paraId="51AA951D" w14:textId="77777777" w:rsidR="007D1E50" w:rsidRPr="001F1A08" w:rsidRDefault="007D1E50" w:rsidP="00F96D2E">
            <w:pPr>
              <w:spacing w:before="120" w:after="120"/>
              <w:rPr>
                <w:rFonts w:ascii="Verdana" w:hAnsi="Verdana" w:cs="Arial"/>
                <w:b/>
                <w:sz w:val="22"/>
                <w:szCs w:val="22"/>
              </w:rPr>
            </w:pPr>
          </w:p>
        </w:tc>
        <w:tc>
          <w:tcPr>
            <w:tcW w:w="9355" w:type="dxa"/>
            <w:shd w:val="clear" w:color="auto" w:fill="auto"/>
            <w:tcMar>
              <w:top w:w="80" w:type="dxa"/>
              <w:left w:w="80" w:type="dxa"/>
              <w:bottom w:w="80" w:type="dxa"/>
              <w:right w:w="80" w:type="dxa"/>
            </w:tcMar>
          </w:tcPr>
          <w:p w14:paraId="0CCCA5CE" w14:textId="183F82E3" w:rsidR="007D1E50" w:rsidRPr="001F1A08" w:rsidRDefault="00FB41E1" w:rsidP="0094250B">
            <w:pPr>
              <w:pStyle w:val="Body"/>
              <w:spacing w:before="120" w:after="120"/>
              <w:jc w:val="both"/>
              <w:rPr>
                <w:rFonts w:ascii="Verdana" w:hAnsi="Verdana" w:cs="Arial"/>
                <w:b/>
                <w:color w:val="auto"/>
                <w:lang w:val="en-GB"/>
              </w:rPr>
            </w:pPr>
            <w:r w:rsidRPr="001F1A08">
              <w:rPr>
                <w:rFonts w:ascii="Verdana" w:hAnsi="Verdana" w:cs="Arial"/>
                <w:bCs/>
                <w:color w:val="auto"/>
                <w:lang w:val="en-GB"/>
              </w:rPr>
              <w:t>A report on Digital Financial Management was</w:t>
            </w:r>
            <w:r w:rsidR="00D20904" w:rsidRPr="001F1A08">
              <w:rPr>
                <w:rFonts w:ascii="Verdana" w:hAnsi="Verdana" w:cs="Arial"/>
                <w:bCs/>
                <w:color w:val="auto"/>
                <w:lang w:val="en-GB"/>
              </w:rPr>
              <w:t xml:space="preserve"> </w:t>
            </w:r>
            <w:r w:rsidR="00D20904" w:rsidRPr="001F1A08">
              <w:rPr>
                <w:rFonts w:ascii="Verdana" w:hAnsi="Verdana" w:cs="Arial"/>
                <w:b/>
                <w:color w:val="auto"/>
                <w:lang w:val="en-GB"/>
              </w:rPr>
              <w:t>received</w:t>
            </w:r>
            <w:r w:rsidR="007F39CD" w:rsidRPr="001F1A08">
              <w:rPr>
                <w:rFonts w:ascii="Verdana" w:hAnsi="Verdana" w:cs="Arial"/>
                <w:b/>
                <w:color w:val="auto"/>
                <w:lang w:val="en-GB"/>
              </w:rPr>
              <w:t xml:space="preserve">. </w:t>
            </w:r>
          </w:p>
          <w:p w14:paraId="578CFF94" w14:textId="0FE64FA7" w:rsidR="007F39CD" w:rsidRPr="001F1A08" w:rsidRDefault="007F39CD" w:rsidP="0094250B">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GW reported on the digital financial management, </w:t>
            </w:r>
            <w:r w:rsidR="00EB3C58" w:rsidRPr="001F1A08">
              <w:rPr>
                <w:rFonts w:ascii="Verdana" w:hAnsi="Verdana" w:cs="Arial"/>
                <w:bCs/>
                <w:color w:val="auto"/>
                <w:lang w:val="en-GB"/>
              </w:rPr>
              <w:t>summarisin</w:t>
            </w:r>
            <w:r w:rsidRPr="001F1A08">
              <w:rPr>
                <w:rFonts w:ascii="Verdana" w:hAnsi="Verdana" w:cs="Arial"/>
                <w:bCs/>
                <w:color w:val="auto"/>
                <w:lang w:val="en-GB"/>
              </w:rPr>
              <w:t xml:space="preserve">g the successful leveraging </w:t>
            </w:r>
            <w:r w:rsidR="00EB3C58" w:rsidRPr="001F1A08">
              <w:rPr>
                <w:rFonts w:ascii="Verdana" w:hAnsi="Verdana" w:cs="Arial"/>
                <w:bCs/>
                <w:color w:val="auto"/>
                <w:lang w:val="en-GB"/>
              </w:rPr>
              <w:t xml:space="preserve">of additional funds for tech refresh and the need for a benefits framework to prioritise investments. GW advised; </w:t>
            </w:r>
          </w:p>
          <w:p w14:paraId="2B11B1C2" w14:textId="5798DAA0" w:rsidR="00EB3C58" w:rsidRPr="001F1A08" w:rsidRDefault="00EB3C58" w:rsidP="00EB3C58">
            <w:pPr>
              <w:pStyle w:val="Body"/>
              <w:numPr>
                <w:ilvl w:val="0"/>
                <w:numId w:val="40"/>
              </w:numPr>
              <w:spacing w:before="120" w:after="120"/>
              <w:jc w:val="both"/>
              <w:rPr>
                <w:rFonts w:ascii="Verdana" w:hAnsi="Verdana" w:cs="Arial"/>
                <w:bCs/>
                <w:color w:val="auto"/>
                <w:lang w:val="en-GB"/>
              </w:rPr>
            </w:pPr>
            <w:r w:rsidRPr="001F1A08">
              <w:rPr>
                <w:rFonts w:ascii="Verdana" w:hAnsi="Verdana" w:cs="Arial"/>
                <w:bCs/>
                <w:color w:val="auto"/>
                <w:lang w:val="en-GB"/>
              </w:rPr>
              <w:t>The digital financial management was on track to meet allocation targets for 2024-25 with no concerns regarding revenue and capital;</w:t>
            </w:r>
          </w:p>
          <w:p w14:paraId="207A5903" w14:textId="3C58FA61" w:rsidR="007F39CD" w:rsidRPr="001F1A08" w:rsidRDefault="00EB3C58" w:rsidP="0094250B">
            <w:pPr>
              <w:pStyle w:val="Body"/>
              <w:numPr>
                <w:ilvl w:val="0"/>
                <w:numId w:val="40"/>
              </w:numPr>
              <w:spacing w:before="120" w:after="120"/>
              <w:jc w:val="both"/>
              <w:rPr>
                <w:rFonts w:ascii="Verdana" w:hAnsi="Verdana" w:cs="Arial"/>
                <w:bCs/>
                <w:color w:val="auto"/>
                <w:lang w:val="en-GB"/>
              </w:rPr>
            </w:pPr>
            <w:r w:rsidRPr="001F1A08">
              <w:rPr>
                <w:rFonts w:ascii="Verdana" w:hAnsi="Verdana" w:cs="Arial"/>
                <w:bCs/>
                <w:color w:val="auto"/>
                <w:lang w:val="en-GB"/>
              </w:rPr>
              <w:t>The successful leveraging of the additional £1.971m for tech refresh primarily for the replacement of network cores at Morriston and Singleton.</w:t>
            </w:r>
          </w:p>
          <w:p w14:paraId="03C23473" w14:textId="1FBE253E" w:rsidR="00EB3C58" w:rsidRPr="001F1A08" w:rsidRDefault="00E506CD" w:rsidP="00E506CD">
            <w:pPr>
              <w:pStyle w:val="Body"/>
              <w:spacing w:before="120" w:after="120"/>
              <w:jc w:val="both"/>
              <w:rPr>
                <w:rFonts w:ascii="Verdana" w:hAnsi="Verdana" w:cs="Arial"/>
                <w:bCs/>
                <w:color w:val="auto"/>
                <w:lang w:val="en-GB"/>
              </w:rPr>
            </w:pPr>
            <w:r w:rsidRPr="001F1A08">
              <w:rPr>
                <w:rFonts w:ascii="Verdana" w:hAnsi="Verdana" w:cs="Arial"/>
                <w:bCs/>
                <w:color w:val="auto"/>
                <w:lang w:val="en-GB"/>
              </w:rPr>
              <w:lastRenderedPageBreak/>
              <w:t xml:space="preserve">JC </w:t>
            </w:r>
            <w:r w:rsidR="00EB3C58" w:rsidRPr="001F1A08">
              <w:rPr>
                <w:rFonts w:ascii="Verdana" w:hAnsi="Verdana" w:cs="Arial"/>
                <w:bCs/>
                <w:color w:val="auto"/>
                <w:lang w:val="en-GB"/>
              </w:rPr>
              <w:t>referred to page 5 of the report; which included a typo and page 6 of the report</w:t>
            </w:r>
            <w:r w:rsidR="00464548" w:rsidRPr="001F1A08">
              <w:rPr>
                <w:rFonts w:ascii="Verdana" w:hAnsi="Verdana" w:cs="Arial"/>
                <w:bCs/>
                <w:color w:val="auto"/>
                <w:lang w:val="en-GB"/>
              </w:rPr>
              <w:t>, asking for GW to elaborate on the graph and asked that the legend references the acronyms.</w:t>
            </w:r>
          </w:p>
          <w:p w14:paraId="5CA7894C" w14:textId="5BC100DE" w:rsidR="00464548" w:rsidRPr="001F1A08" w:rsidRDefault="00464548" w:rsidP="00E506CD">
            <w:pPr>
              <w:pStyle w:val="Body"/>
              <w:spacing w:before="120" w:after="120"/>
              <w:jc w:val="both"/>
              <w:rPr>
                <w:rFonts w:ascii="Verdana" w:hAnsi="Verdana" w:cs="Arial"/>
                <w:bCs/>
                <w:color w:val="auto"/>
                <w:lang w:val="en-GB"/>
              </w:rPr>
            </w:pPr>
            <w:r w:rsidRPr="001F1A08">
              <w:rPr>
                <w:rFonts w:ascii="Verdana" w:hAnsi="Verdana" w:cs="Arial"/>
                <w:bCs/>
                <w:color w:val="auto"/>
                <w:lang w:val="en-GB"/>
              </w:rPr>
              <w:t xml:space="preserve">JC thanked GW and the wider team for all they have done and continue to do in terms of financial management. </w:t>
            </w:r>
          </w:p>
          <w:p w14:paraId="1EFE6B1C" w14:textId="5927100B" w:rsidR="00201AEF" w:rsidRPr="001F1A08" w:rsidRDefault="00270DBE" w:rsidP="00E506CD">
            <w:pPr>
              <w:pStyle w:val="Body"/>
              <w:spacing w:before="120" w:after="120"/>
              <w:jc w:val="both"/>
              <w:rPr>
                <w:rFonts w:ascii="Verdana" w:hAnsi="Verdana" w:cs="Arial"/>
                <w:bCs/>
                <w:color w:val="auto"/>
                <w:lang w:val="en-GB"/>
              </w:rPr>
            </w:pPr>
            <w:r w:rsidRPr="001F1A08">
              <w:rPr>
                <w:rFonts w:ascii="Verdana" w:hAnsi="Verdana" w:cs="Arial"/>
                <w:bCs/>
                <w:color w:val="auto"/>
                <w:lang w:val="en-GB"/>
              </w:rPr>
              <w:t>The committee;</w:t>
            </w:r>
          </w:p>
          <w:p w14:paraId="2C60E509" w14:textId="12972E7A" w:rsidR="00EB3C58" w:rsidRPr="001F1A08" w:rsidRDefault="00EB3C58" w:rsidP="00C062BE">
            <w:pPr>
              <w:pStyle w:val="Body"/>
              <w:numPr>
                <w:ilvl w:val="0"/>
                <w:numId w:val="40"/>
              </w:numPr>
              <w:spacing w:before="120"/>
              <w:jc w:val="both"/>
              <w:rPr>
                <w:rFonts w:ascii="Verdana" w:hAnsi="Verdana" w:cs="Arial"/>
                <w:bCs/>
                <w:color w:val="auto"/>
                <w:lang w:val="en-GB"/>
              </w:rPr>
            </w:pPr>
            <w:r w:rsidRPr="001F1A08">
              <w:rPr>
                <w:rFonts w:ascii="Verdana" w:hAnsi="Verdana" w:cs="Arial"/>
                <w:b/>
                <w:color w:val="auto"/>
                <w:lang w:val="en-GB"/>
              </w:rPr>
              <w:t>Were assured</w:t>
            </w:r>
            <w:r w:rsidRPr="001F1A08">
              <w:rPr>
                <w:rFonts w:ascii="Verdana" w:hAnsi="Verdana" w:cs="Arial"/>
                <w:bCs/>
                <w:color w:val="auto"/>
                <w:lang w:val="en-GB"/>
              </w:rPr>
              <w:t xml:space="preserve"> by the Directorate’s financial performance to Month 08 2024/25;</w:t>
            </w:r>
          </w:p>
          <w:p w14:paraId="1C3F52E1" w14:textId="181B0A06" w:rsidR="00EB3C58" w:rsidRPr="001F1A08" w:rsidRDefault="00EB3C58" w:rsidP="00C062BE">
            <w:pPr>
              <w:pStyle w:val="Body"/>
              <w:numPr>
                <w:ilvl w:val="0"/>
                <w:numId w:val="40"/>
              </w:numPr>
              <w:jc w:val="both"/>
              <w:rPr>
                <w:rFonts w:ascii="Verdana" w:hAnsi="Verdana" w:cs="Arial"/>
                <w:bCs/>
                <w:color w:val="auto"/>
                <w:lang w:val="en-GB"/>
              </w:rPr>
            </w:pPr>
            <w:r w:rsidRPr="001F1A08">
              <w:rPr>
                <w:rFonts w:ascii="Verdana" w:hAnsi="Verdana" w:cs="Arial"/>
                <w:b/>
                <w:color w:val="auto"/>
                <w:lang w:val="en-GB"/>
              </w:rPr>
              <w:t xml:space="preserve">Received </w:t>
            </w:r>
            <w:r w:rsidRPr="001F1A08">
              <w:rPr>
                <w:rFonts w:ascii="Verdana" w:hAnsi="Verdana" w:cs="Arial"/>
                <w:bCs/>
                <w:color w:val="auto"/>
                <w:lang w:val="en-GB"/>
              </w:rPr>
              <w:t>the actions to ensure delivery of the required financial position; and</w:t>
            </w:r>
          </w:p>
          <w:p w14:paraId="182756F9" w14:textId="11C72409" w:rsidR="00201AEF" w:rsidRPr="001F1A08" w:rsidRDefault="00EB3C58" w:rsidP="00C062BE">
            <w:pPr>
              <w:pStyle w:val="Body"/>
              <w:numPr>
                <w:ilvl w:val="0"/>
                <w:numId w:val="40"/>
              </w:numPr>
              <w:spacing w:after="120"/>
              <w:jc w:val="both"/>
              <w:rPr>
                <w:rFonts w:ascii="Verdana" w:hAnsi="Verdana" w:cs="Arial"/>
                <w:bCs/>
                <w:color w:val="auto"/>
                <w:lang w:val="en-GB"/>
              </w:rPr>
            </w:pPr>
            <w:r w:rsidRPr="001F1A08">
              <w:rPr>
                <w:rFonts w:ascii="Verdana" w:hAnsi="Verdana" w:cs="Arial"/>
                <w:b/>
                <w:color w:val="auto"/>
                <w:lang w:val="en-GB"/>
              </w:rPr>
              <w:t>Receive</w:t>
            </w:r>
            <w:r w:rsidR="00464548" w:rsidRPr="001F1A08">
              <w:rPr>
                <w:rFonts w:ascii="Verdana" w:hAnsi="Verdana" w:cs="Arial"/>
                <w:b/>
                <w:color w:val="auto"/>
                <w:lang w:val="en-GB"/>
              </w:rPr>
              <w:t>d</w:t>
            </w:r>
            <w:r w:rsidRPr="001F1A08">
              <w:rPr>
                <w:rFonts w:ascii="Verdana" w:hAnsi="Verdana" w:cs="Arial"/>
                <w:bCs/>
                <w:color w:val="auto"/>
                <w:lang w:val="en-GB"/>
              </w:rPr>
              <w:t xml:space="preserve"> the actions being taken to mitigate the financial risks.</w:t>
            </w:r>
          </w:p>
        </w:tc>
      </w:tr>
      <w:tr w:rsidR="00572655" w:rsidRPr="001F1A08" w14:paraId="2A1A9CC5" w14:textId="77777777" w:rsidTr="00CF3D4C">
        <w:trPr>
          <w:trHeight w:val="523"/>
        </w:trPr>
        <w:tc>
          <w:tcPr>
            <w:tcW w:w="11057" w:type="dxa"/>
            <w:gridSpan w:val="2"/>
            <w:shd w:val="clear" w:color="auto" w:fill="44546A" w:themeFill="text2"/>
            <w:tcMar>
              <w:top w:w="80" w:type="dxa"/>
              <w:left w:w="80" w:type="dxa"/>
              <w:bottom w:w="80" w:type="dxa"/>
              <w:right w:w="80" w:type="dxa"/>
            </w:tcMar>
          </w:tcPr>
          <w:p w14:paraId="46CFB9E0" w14:textId="282F8967" w:rsidR="00572655" w:rsidRPr="001F1A08" w:rsidRDefault="00572655" w:rsidP="00572655">
            <w:pPr>
              <w:pStyle w:val="Body"/>
              <w:spacing w:before="120" w:after="120"/>
              <w:jc w:val="center"/>
              <w:rPr>
                <w:rFonts w:ascii="Verdana" w:hAnsi="Verdana" w:cs="Arial"/>
                <w:b/>
                <w:bCs/>
              </w:rPr>
            </w:pPr>
            <w:r w:rsidRPr="001F1A08">
              <w:rPr>
                <w:rFonts w:ascii="Verdana" w:hAnsi="Verdana" w:cs="Arial"/>
                <w:b/>
                <w:color w:val="FFFFFF" w:themeColor="background1"/>
                <w:lang w:val="en-GB"/>
              </w:rPr>
              <w:lastRenderedPageBreak/>
              <w:t xml:space="preserve">PART 3: </w:t>
            </w:r>
            <w:r w:rsidR="007D1E50" w:rsidRPr="001F1A08">
              <w:rPr>
                <w:rFonts w:ascii="Verdana" w:hAnsi="Verdana" w:cs="Arial"/>
                <w:b/>
                <w:color w:val="FFFFFF" w:themeColor="background1"/>
                <w:lang w:val="en-GB"/>
              </w:rPr>
              <w:t>PERFORMANCE</w:t>
            </w:r>
          </w:p>
        </w:tc>
      </w:tr>
      <w:tr w:rsidR="00AA4825" w:rsidRPr="001F1A08" w14:paraId="3A268E6C" w14:textId="77777777" w:rsidTr="00B1205C">
        <w:trPr>
          <w:trHeight w:val="523"/>
        </w:trPr>
        <w:tc>
          <w:tcPr>
            <w:tcW w:w="1702" w:type="dxa"/>
            <w:shd w:val="clear" w:color="auto" w:fill="auto"/>
            <w:tcMar>
              <w:top w:w="80" w:type="dxa"/>
              <w:left w:w="80" w:type="dxa"/>
              <w:bottom w:w="80" w:type="dxa"/>
              <w:right w:w="80" w:type="dxa"/>
            </w:tcMar>
          </w:tcPr>
          <w:p w14:paraId="1F2ECAB9" w14:textId="72EE93AA" w:rsidR="00AA4825" w:rsidRPr="001F1A08" w:rsidRDefault="007D1E50" w:rsidP="00AA4825">
            <w:pPr>
              <w:spacing w:before="120" w:after="120"/>
              <w:rPr>
                <w:rFonts w:ascii="Verdana" w:hAnsi="Verdana" w:cs="Arial"/>
                <w:b/>
                <w:sz w:val="22"/>
                <w:szCs w:val="22"/>
              </w:rPr>
            </w:pPr>
            <w:r w:rsidRPr="001F1A08">
              <w:rPr>
                <w:rFonts w:ascii="Verdana" w:hAnsi="Verdana" w:cs="Arial"/>
                <w:b/>
                <w:sz w:val="22"/>
                <w:szCs w:val="22"/>
              </w:rPr>
              <w:t>0</w:t>
            </w:r>
            <w:r w:rsidR="0044610D" w:rsidRPr="001F1A08">
              <w:rPr>
                <w:rFonts w:ascii="Verdana" w:hAnsi="Verdana" w:cs="Arial"/>
                <w:b/>
                <w:sz w:val="22"/>
                <w:szCs w:val="22"/>
              </w:rPr>
              <w:t>8</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6123EC21" w14:textId="37AB7804" w:rsidR="00C4040D" w:rsidRPr="001F1A08" w:rsidRDefault="007D1E50" w:rsidP="00C4040D">
            <w:pPr>
              <w:pStyle w:val="Body"/>
              <w:spacing w:before="120" w:after="120"/>
              <w:rPr>
                <w:rFonts w:ascii="Verdana" w:hAnsi="Verdana" w:cs="Arial"/>
                <w:b/>
                <w:bCs/>
                <w:color w:val="auto"/>
                <w:lang w:val="en-GB"/>
              </w:rPr>
            </w:pPr>
            <w:r w:rsidRPr="001F1A08">
              <w:rPr>
                <w:rFonts w:ascii="Verdana" w:hAnsi="Verdana" w:cs="Arial"/>
                <w:b/>
                <w:bCs/>
                <w:color w:val="auto"/>
                <w:lang w:val="en-GB"/>
              </w:rPr>
              <w:t xml:space="preserve">OPERATING PERFORMANCE </w:t>
            </w:r>
            <w:r w:rsidR="005D3228" w:rsidRPr="001F1A08">
              <w:rPr>
                <w:rFonts w:ascii="Verdana" w:hAnsi="Verdana" w:cs="Arial"/>
                <w:b/>
                <w:bCs/>
                <w:color w:val="auto"/>
                <w:lang w:val="en-GB"/>
              </w:rPr>
              <w:t>REPORT</w:t>
            </w:r>
          </w:p>
        </w:tc>
      </w:tr>
      <w:tr w:rsidR="007D1E50" w:rsidRPr="001F1A08" w14:paraId="31D5AA5F" w14:textId="77777777" w:rsidTr="00B1205C">
        <w:trPr>
          <w:trHeight w:val="523"/>
        </w:trPr>
        <w:tc>
          <w:tcPr>
            <w:tcW w:w="1702" w:type="dxa"/>
            <w:shd w:val="clear" w:color="auto" w:fill="auto"/>
            <w:tcMar>
              <w:top w:w="80" w:type="dxa"/>
              <w:left w:w="80" w:type="dxa"/>
              <w:bottom w:w="80" w:type="dxa"/>
              <w:right w:w="80" w:type="dxa"/>
            </w:tcMar>
          </w:tcPr>
          <w:p w14:paraId="432BB202" w14:textId="77777777" w:rsidR="007D1E50" w:rsidRPr="001F1A08" w:rsidRDefault="007D1E50"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3530EBCE" w14:textId="52DD41C9" w:rsidR="007F089C" w:rsidRPr="001F1A08" w:rsidRDefault="00D31983" w:rsidP="00AE481C">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A report on Operating Performance was </w:t>
            </w:r>
            <w:r w:rsidRPr="001F1A08">
              <w:rPr>
                <w:rFonts w:ascii="Verdana" w:hAnsi="Verdana" w:cs="Arial"/>
                <w:b/>
                <w:bCs/>
                <w:color w:val="auto"/>
                <w:lang w:val="en-GB"/>
              </w:rPr>
              <w:t xml:space="preserve">received </w:t>
            </w:r>
            <w:r w:rsidRPr="001F1A08">
              <w:rPr>
                <w:rFonts w:ascii="Verdana" w:hAnsi="Verdana" w:cs="Arial"/>
                <w:color w:val="auto"/>
                <w:lang w:val="en-GB"/>
              </w:rPr>
              <w:t xml:space="preserve">and </w:t>
            </w:r>
            <w:r w:rsidR="007F089C" w:rsidRPr="001F1A08">
              <w:rPr>
                <w:rFonts w:ascii="Verdana" w:hAnsi="Verdana" w:cs="Arial"/>
                <w:color w:val="auto"/>
                <w:lang w:val="en-GB"/>
              </w:rPr>
              <w:t>RL</w:t>
            </w:r>
            <w:r w:rsidRPr="001F1A08">
              <w:rPr>
                <w:rFonts w:ascii="Verdana" w:hAnsi="Verdana" w:cs="Arial"/>
                <w:color w:val="auto"/>
                <w:lang w:val="en-GB"/>
              </w:rPr>
              <w:t xml:space="preserve"> </w:t>
            </w:r>
            <w:r w:rsidR="007F089C" w:rsidRPr="001F1A08">
              <w:rPr>
                <w:rFonts w:ascii="Verdana" w:hAnsi="Verdana" w:cs="Arial"/>
                <w:color w:val="auto"/>
                <w:lang w:val="en-GB"/>
              </w:rPr>
              <w:t xml:space="preserve">summarised the report by noting the good performance and progress and the system disaggregation work with Cwm Taff Morgannwg University Health Board. RL highlighted; </w:t>
            </w:r>
          </w:p>
          <w:p w14:paraId="0D31A8AB" w14:textId="4429DFE2" w:rsidR="007F089C" w:rsidRPr="001F1A08" w:rsidRDefault="007F089C" w:rsidP="007F089C">
            <w:pPr>
              <w:pStyle w:val="ListParagraph"/>
              <w:numPr>
                <w:ilvl w:val="0"/>
                <w:numId w:val="40"/>
              </w:numPr>
              <w:rPr>
                <w:rFonts w:ascii="Verdana" w:eastAsia="Calibri" w:hAnsi="Verdana" w:cs="Arial"/>
                <w:color w:val="auto"/>
                <w:sz w:val="22"/>
                <w:szCs w:val="22"/>
                <w:lang w:val="en-GB"/>
              </w:rPr>
            </w:pPr>
            <w:r w:rsidRPr="001F1A08">
              <w:rPr>
                <w:rFonts w:ascii="Verdana" w:eastAsia="Calibri" w:hAnsi="Verdana" w:cs="Arial"/>
                <w:color w:val="auto"/>
                <w:sz w:val="22"/>
                <w:szCs w:val="22"/>
                <w:lang w:val="en-GB"/>
              </w:rPr>
              <w:t>INPS, the supplier of the Vision GP practice system used in 27 practices in Swansea Bay, has gone into voluntary administration. Action was being taken nationally to address the risk;</w:t>
            </w:r>
          </w:p>
          <w:p w14:paraId="43B4FA2F" w14:textId="55F6D4D0" w:rsidR="00CD0BC4" w:rsidRPr="001F1A08" w:rsidRDefault="007F089C" w:rsidP="00CD0BC4">
            <w:pPr>
              <w:pStyle w:val="ListParagraph"/>
              <w:numPr>
                <w:ilvl w:val="0"/>
                <w:numId w:val="40"/>
              </w:numPr>
              <w:rPr>
                <w:rFonts w:ascii="Verdana" w:eastAsia="Calibri" w:hAnsi="Verdana" w:cs="Arial"/>
                <w:color w:val="auto"/>
                <w:sz w:val="22"/>
                <w:szCs w:val="22"/>
                <w:lang w:val="en-GB"/>
              </w:rPr>
            </w:pPr>
            <w:r w:rsidRPr="001F1A08">
              <w:rPr>
                <w:rFonts w:ascii="Verdana" w:eastAsia="Calibri" w:hAnsi="Verdana" w:cs="Arial"/>
                <w:color w:val="auto"/>
                <w:sz w:val="22"/>
                <w:szCs w:val="22"/>
                <w:lang w:val="en-GB"/>
              </w:rPr>
              <w:t xml:space="preserve">Digital Healthcare Wales (DHCW) were leading on the risk, and weekly briefings were held ensuring good communication between </w:t>
            </w:r>
            <w:r w:rsidR="00F4118E" w:rsidRPr="001F1A08">
              <w:rPr>
                <w:rFonts w:ascii="Verdana" w:eastAsia="Calibri" w:hAnsi="Verdana" w:cs="Arial"/>
                <w:color w:val="auto"/>
                <w:sz w:val="22"/>
                <w:szCs w:val="22"/>
                <w:lang w:val="en-GB"/>
              </w:rPr>
              <w:t xml:space="preserve">DHCW, SBUHB </w:t>
            </w:r>
            <w:r w:rsidRPr="001F1A08">
              <w:rPr>
                <w:rFonts w:ascii="Verdana" w:eastAsia="Calibri" w:hAnsi="Verdana" w:cs="Arial"/>
                <w:color w:val="auto"/>
                <w:sz w:val="22"/>
                <w:szCs w:val="22"/>
                <w:lang w:val="en-GB"/>
              </w:rPr>
              <w:t>digital</w:t>
            </w:r>
            <w:r w:rsidR="00F4118E" w:rsidRPr="001F1A08">
              <w:rPr>
                <w:rFonts w:ascii="Verdana" w:eastAsia="Calibri" w:hAnsi="Verdana" w:cs="Arial"/>
                <w:color w:val="auto"/>
                <w:sz w:val="22"/>
                <w:szCs w:val="22"/>
                <w:lang w:val="en-GB"/>
              </w:rPr>
              <w:t xml:space="preserve"> and primary care</w:t>
            </w:r>
            <w:r w:rsidRPr="001F1A08">
              <w:rPr>
                <w:rFonts w:ascii="Verdana" w:eastAsia="Calibri" w:hAnsi="Verdana" w:cs="Arial"/>
                <w:color w:val="auto"/>
                <w:sz w:val="22"/>
                <w:szCs w:val="22"/>
                <w:lang w:val="en-GB"/>
              </w:rPr>
              <w:t xml:space="preserve"> leads</w:t>
            </w:r>
            <w:r w:rsidR="00F4118E" w:rsidRPr="001F1A08">
              <w:rPr>
                <w:rFonts w:ascii="Verdana" w:eastAsia="Calibri" w:hAnsi="Verdana" w:cs="Arial"/>
                <w:color w:val="auto"/>
                <w:sz w:val="22"/>
                <w:szCs w:val="22"/>
                <w:lang w:val="en-GB"/>
              </w:rPr>
              <w:t xml:space="preserve">. </w:t>
            </w:r>
          </w:p>
          <w:p w14:paraId="32D34E03" w14:textId="5FABA478" w:rsidR="00CD0BC4" w:rsidRPr="001F1A08" w:rsidRDefault="009473AE" w:rsidP="00CD0BC4">
            <w:pPr>
              <w:rPr>
                <w:rFonts w:ascii="Verdana" w:eastAsia="Calibri" w:hAnsi="Verdana" w:cs="Arial"/>
                <w:sz w:val="22"/>
                <w:szCs w:val="22"/>
              </w:rPr>
            </w:pPr>
            <w:r w:rsidRPr="001F1A08">
              <w:rPr>
                <w:rFonts w:ascii="Verdana" w:eastAsia="Calibri" w:hAnsi="Verdana" w:cs="Arial"/>
                <w:sz w:val="22"/>
                <w:szCs w:val="22"/>
              </w:rPr>
              <w:t>JC requested an update from MJ on the outcome of the INPS vision decision on January 25</w:t>
            </w:r>
            <w:r w:rsidR="000647B2" w:rsidRPr="001F1A08">
              <w:rPr>
                <w:rFonts w:ascii="Verdana" w:eastAsia="Calibri" w:hAnsi="Verdana" w:cs="Arial"/>
                <w:sz w:val="22"/>
                <w:szCs w:val="22"/>
                <w:vertAlign w:val="superscript"/>
              </w:rPr>
              <w:t>th be</w:t>
            </w:r>
            <w:r w:rsidR="0051650D" w:rsidRPr="001F1A08">
              <w:rPr>
                <w:rFonts w:ascii="Verdana" w:eastAsia="Calibri" w:hAnsi="Verdana" w:cs="Arial"/>
                <w:sz w:val="22"/>
                <w:szCs w:val="22"/>
              </w:rPr>
              <w:t xml:space="preserve"> circulated to members outside of the committee</w:t>
            </w:r>
            <w:r w:rsidRPr="001F1A08">
              <w:rPr>
                <w:rFonts w:ascii="Verdana" w:eastAsia="Calibri" w:hAnsi="Verdana" w:cs="Arial"/>
                <w:sz w:val="22"/>
                <w:szCs w:val="22"/>
              </w:rPr>
              <w:t xml:space="preserve">.  </w:t>
            </w:r>
          </w:p>
          <w:p w14:paraId="05EE4511" w14:textId="77777777" w:rsidR="00D6130F" w:rsidRPr="001F1A08" w:rsidRDefault="00D6130F" w:rsidP="00CD0BC4">
            <w:pPr>
              <w:rPr>
                <w:rFonts w:ascii="Verdana" w:eastAsia="Calibri" w:hAnsi="Verdana" w:cs="Arial"/>
                <w:sz w:val="22"/>
                <w:szCs w:val="22"/>
              </w:rPr>
            </w:pPr>
          </w:p>
          <w:p w14:paraId="6E242C6C" w14:textId="69B39F35" w:rsidR="00CD0BC4" w:rsidRPr="001F1A08" w:rsidRDefault="00CD0BC4" w:rsidP="00CD0BC4">
            <w:pPr>
              <w:rPr>
                <w:rFonts w:ascii="Verdana" w:eastAsia="Calibri" w:hAnsi="Verdana" w:cs="Arial"/>
                <w:b/>
                <w:bCs/>
                <w:sz w:val="22"/>
                <w:szCs w:val="22"/>
              </w:rPr>
            </w:pPr>
            <w:r w:rsidRPr="001F1A08">
              <w:rPr>
                <w:rFonts w:ascii="Verdana" w:eastAsia="Calibri" w:hAnsi="Verdana" w:cs="Arial"/>
                <w:b/>
                <w:bCs/>
                <w:sz w:val="22"/>
                <w:szCs w:val="22"/>
              </w:rPr>
              <w:t>ACTION: MJ</w:t>
            </w:r>
          </w:p>
          <w:p w14:paraId="79BFACB0" w14:textId="213D625F" w:rsidR="005D3228" w:rsidRPr="001F1A08" w:rsidRDefault="00270DBE" w:rsidP="001D20A8">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2B20C0FE" w14:textId="77777777" w:rsidR="00F4118E" w:rsidRPr="001F1A08" w:rsidRDefault="00F4118E" w:rsidP="00F4118E">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Took assurance</w:t>
            </w:r>
            <w:r w:rsidRPr="001F1A08">
              <w:rPr>
                <w:rFonts w:ascii="Verdana" w:hAnsi="Verdana" w:cs="Arial"/>
                <w:color w:val="auto"/>
                <w:lang w:val="en-GB"/>
              </w:rPr>
              <w:t xml:space="preserve"> there were no system issues that impacted on patient care;</w:t>
            </w:r>
          </w:p>
          <w:p w14:paraId="08EA9F3F" w14:textId="77777777" w:rsidR="00F4118E" w:rsidRPr="001F1A08" w:rsidRDefault="00F4118E" w:rsidP="00F4118E">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Acknowledged</w:t>
            </w:r>
            <w:r w:rsidRPr="001F1A08">
              <w:rPr>
                <w:rFonts w:ascii="Verdana" w:hAnsi="Verdana" w:cs="Arial"/>
                <w:color w:val="auto"/>
                <w:lang w:val="en-GB"/>
              </w:rPr>
              <w:t xml:space="preserve"> the ongoing work to disaggregate patient data for Bridgend patients; and </w:t>
            </w:r>
          </w:p>
          <w:p w14:paraId="04528C59" w14:textId="77777777" w:rsidR="005D3228" w:rsidRPr="001F1A08" w:rsidRDefault="00F4118E" w:rsidP="00F4118E">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Received </w:t>
            </w:r>
            <w:r w:rsidRPr="001F1A08">
              <w:rPr>
                <w:rFonts w:ascii="Verdana" w:hAnsi="Verdana" w:cs="Arial"/>
                <w:color w:val="auto"/>
                <w:lang w:val="en-GB"/>
              </w:rPr>
              <w:t>the situation with the Vision GP practice system, the risk to 27 practices in SBUHB and the actions being taken nationally to mitigate against the risk</w:t>
            </w:r>
            <w:r w:rsidR="00D6130F" w:rsidRPr="001F1A08">
              <w:rPr>
                <w:rFonts w:ascii="Verdana" w:hAnsi="Verdana" w:cs="Arial"/>
                <w:color w:val="auto"/>
                <w:lang w:val="en-GB"/>
              </w:rPr>
              <w:t xml:space="preserve">; </w:t>
            </w:r>
          </w:p>
          <w:p w14:paraId="7E58DAFA" w14:textId="7CB7F0AD" w:rsidR="00D6130F" w:rsidRPr="001F1A08" w:rsidRDefault="00D6130F" w:rsidP="00F4118E">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Agreed </w:t>
            </w:r>
            <w:r w:rsidRPr="001F1A08">
              <w:rPr>
                <w:rFonts w:ascii="Verdana" w:hAnsi="Verdana" w:cs="Arial"/>
                <w:color w:val="auto"/>
                <w:lang w:val="en-GB"/>
              </w:rPr>
              <w:t xml:space="preserve">to advise the board of the ongoing issue. </w:t>
            </w:r>
          </w:p>
        </w:tc>
      </w:tr>
      <w:tr w:rsidR="007D1E50" w:rsidRPr="001F1A08" w14:paraId="6E2F6364" w14:textId="77777777" w:rsidTr="00B1205C">
        <w:trPr>
          <w:trHeight w:val="523"/>
        </w:trPr>
        <w:tc>
          <w:tcPr>
            <w:tcW w:w="1702" w:type="dxa"/>
            <w:shd w:val="clear" w:color="auto" w:fill="auto"/>
            <w:tcMar>
              <w:top w:w="80" w:type="dxa"/>
              <w:left w:w="80" w:type="dxa"/>
              <w:bottom w:w="80" w:type="dxa"/>
              <w:right w:w="80" w:type="dxa"/>
            </w:tcMar>
          </w:tcPr>
          <w:p w14:paraId="7CFC4641" w14:textId="67B464AD" w:rsidR="007D1E50" w:rsidRPr="001F1A08" w:rsidRDefault="0044610D" w:rsidP="00AA4825">
            <w:pPr>
              <w:spacing w:before="120" w:after="120"/>
              <w:rPr>
                <w:rFonts w:ascii="Verdana" w:hAnsi="Verdana" w:cs="Arial"/>
                <w:b/>
                <w:sz w:val="22"/>
                <w:szCs w:val="22"/>
              </w:rPr>
            </w:pPr>
            <w:r w:rsidRPr="001F1A08">
              <w:rPr>
                <w:rFonts w:ascii="Verdana" w:hAnsi="Verdana" w:cs="Arial"/>
                <w:b/>
                <w:sz w:val="22"/>
                <w:szCs w:val="22"/>
              </w:rPr>
              <w:t>09</w:t>
            </w:r>
            <w:r w:rsidR="0086308F" w:rsidRPr="001F1A08">
              <w:rPr>
                <w:rFonts w:ascii="Verdana" w:hAnsi="Verdana" w:cs="Arial"/>
                <w:b/>
                <w:sz w:val="22"/>
                <w:szCs w:val="22"/>
              </w:rPr>
              <w:t>/2</w:t>
            </w:r>
            <w:r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75202B70" w14:textId="2D024AC5" w:rsidR="007D1E50" w:rsidRPr="001F1A08" w:rsidRDefault="00385544" w:rsidP="00C4040D">
            <w:pPr>
              <w:pStyle w:val="Body"/>
              <w:spacing w:before="120" w:after="120"/>
              <w:rPr>
                <w:rFonts w:ascii="Verdana" w:hAnsi="Verdana" w:cs="Arial"/>
                <w:b/>
                <w:bCs/>
                <w:color w:val="auto"/>
                <w:lang w:val="en-GB"/>
              </w:rPr>
            </w:pPr>
            <w:r w:rsidRPr="001F1A08">
              <w:rPr>
                <w:rFonts w:ascii="Verdana" w:hAnsi="Verdana" w:cs="Arial"/>
                <w:b/>
                <w:bCs/>
                <w:color w:val="auto"/>
                <w:lang w:val="en-GB"/>
              </w:rPr>
              <w:t xml:space="preserve">DIGITAL TRANSFORMATION PROGRESS REPORT </w:t>
            </w:r>
          </w:p>
        </w:tc>
      </w:tr>
      <w:tr w:rsidR="007D1E50" w:rsidRPr="001F1A08" w14:paraId="427DCC16" w14:textId="77777777" w:rsidTr="00B1205C">
        <w:trPr>
          <w:trHeight w:val="523"/>
        </w:trPr>
        <w:tc>
          <w:tcPr>
            <w:tcW w:w="1702" w:type="dxa"/>
            <w:shd w:val="clear" w:color="auto" w:fill="auto"/>
            <w:tcMar>
              <w:top w:w="80" w:type="dxa"/>
              <w:left w:w="80" w:type="dxa"/>
              <w:bottom w:w="80" w:type="dxa"/>
              <w:right w:w="80" w:type="dxa"/>
            </w:tcMar>
          </w:tcPr>
          <w:p w14:paraId="7F96E0A5" w14:textId="77777777" w:rsidR="007D1E50" w:rsidRPr="001F1A08" w:rsidRDefault="007D1E50"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402748C1" w14:textId="692A8D58" w:rsidR="007D1E50" w:rsidRPr="001F1A08" w:rsidRDefault="00B16BA1" w:rsidP="0038554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DR presented a report on the progress of Digital Projects </w:t>
            </w:r>
            <w:r w:rsidR="00385544" w:rsidRPr="001F1A08">
              <w:rPr>
                <w:rFonts w:ascii="Verdana" w:hAnsi="Verdana" w:cs="Arial"/>
                <w:color w:val="auto"/>
                <w:lang w:val="en-GB"/>
              </w:rPr>
              <w:t xml:space="preserve">made within the </w:t>
            </w:r>
            <w:r w:rsidR="00FA739E" w:rsidRPr="001F1A08">
              <w:rPr>
                <w:rFonts w:ascii="Verdana" w:hAnsi="Verdana" w:cs="Arial"/>
                <w:color w:val="auto"/>
                <w:lang w:val="en-GB"/>
              </w:rPr>
              <w:t>HB</w:t>
            </w:r>
            <w:r w:rsidR="00385544" w:rsidRPr="001F1A08">
              <w:rPr>
                <w:rFonts w:ascii="Verdana" w:hAnsi="Verdana" w:cs="Arial"/>
                <w:color w:val="auto"/>
                <w:lang w:val="en-GB"/>
              </w:rPr>
              <w:t xml:space="preserve"> during 2024/25. </w:t>
            </w:r>
          </w:p>
          <w:p w14:paraId="72F98C7C" w14:textId="6CD00141" w:rsidR="00F4118E" w:rsidRPr="001F1A08" w:rsidRDefault="00F4118E" w:rsidP="0038554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report provided updates against SBUHB digital projects including, the patient portal, e-prescribing and the centralisation of medical records. </w:t>
            </w:r>
          </w:p>
          <w:p w14:paraId="02CD00D2" w14:textId="5FBAB52F" w:rsidR="00F4118E" w:rsidRPr="001F1A08" w:rsidRDefault="00F4118E" w:rsidP="0038554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DR highlighted; </w:t>
            </w:r>
          </w:p>
          <w:p w14:paraId="18C5B234" w14:textId="11CE8BAC" w:rsidR="00F4118E" w:rsidRPr="001F1A08" w:rsidRDefault="00F4118E" w:rsidP="00F4118E">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 xml:space="preserve">The positive progress on the patient portal with final approval for NHS login expected by the end of January 2025, which would enable broader engagement with patients and </w:t>
            </w:r>
            <w:r w:rsidR="00B41E3D" w:rsidRPr="001F1A08">
              <w:rPr>
                <w:rFonts w:ascii="Verdana" w:hAnsi="Verdana" w:cs="Arial"/>
                <w:color w:val="auto"/>
                <w:lang w:val="en-GB"/>
              </w:rPr>
              <w:t>citi</w:t>
            </w:r>
            <w:r w:rsidR="00B41E3D">
              <w:rPr>
                <w:rFonts w:ascii="Verdana" w:hAnsi="Verdana" w:cs="Arial"/>
                <w:color w:val="auto"/>
                <w:lang w:val="en-GB"/>
              </w:rPr>
              <w:t>z</w:t>
            </w:r>
            <w:r w:rsidR="00B41E3D" w:rsidRPr="001F1A08">
              <w:rPr>
                <w:rFonts w:ascii="Verdana" w:hAnsi="Verdana" w:cs="Arial"/>
                <w:color w:val="auto"/>
                <w:lang w:val="en-GB"/>
              </w:rPr>
              <w:t>ens</w:t>
            </w:r>
            <w:r w:rsidRPr="001F1A08">
              <w:rPr>
                <w:rFonts w:ascii="Verdana" w:hAnsi="Verdana" w:cs="Arial"/>
                <w:color w:val="auto"/>
                <w:lang w:val="en-GB"/>
              </w:rPr>
              <w:t>;</w:t>
            </w:r>
          </w:p>
          <w:p w14:paraId="3B8007C2" w14:textId="725E9D72" w:rsidR="00F4118E" w:rsidRPr="001F1A08" w:rsidRDefault="00F4118E" w:rsidP="00F4118E">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The refinements to the out-of-hours model, now supported between the hours of 7:00am – 11:00pm noting the positive response from the organisation;</w:t>
            </w:r>
          </w:p>
          <w:p w14:paraId="0098B5DD" w14:textId="2AA97E83" w:rsidR="00F4118E" w:rsidRPr="001F1A08" w:rsidRDefault="00F4118E" w:rsidP="00F4118E">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 xml:space="preserve">The successful handover </w:t>
            </w:r>
            <w:r w:rsidR="00B16AE7" w:rsidRPr="001F1A08">
              <w:rPr>
                <w:rFonts w:ascii="Verdana" w:hAnsi="Verdana" w:cs="Arial"/>
                <w:color w:val="auto"/>
                <w:lang w:val="en-GB"/>
              </w:rPr>
              <w:t xml:space="preserve">of </w:t>
            </w:r>
            <w:r w:rsidRPr="001F1A08">
              <w:rPr>
                <w:rFonts w:ascii="Verdana" w:hAnsi="Verdana" w:cs="Arial"/>
                <w:color w:val="auto"/>
                <w:lang w:val="en-GB"/>
              </w:rPr>
              <w:t xml:space="preserve">the centralisation </w:t>
            </w:r>
            <w:r w:rsidR="00B16AE7" w:rsidRPr="001F1A08">
              <w:rPr>
                <w:rFonts w:ascii="Verdana" w:hAnsi="Verdana" w:cs="Arial"/>
                <w:color w:val="auto"/>
                <w:lang w:val="en-GB"/>
              </w:rPr>
              <w:t>of medical records to the HB, freeing up space onsite for the clinical service transformation plan.</w:t>
            </w:r>
          </w:p>
          <w:p w14:paraId="12055A6A" w14:textId="5E4C13AB" w:rsidR="00B16AE7" w:rsidRPr="001F1A08" w:rsidRDefault="00F81F8C" w:rsidP="00C4040D">
            <w:pPr>
              <w:pStyle w:val="Body"/>
              <w:spacing w:before="120" w:after="120"/>
              <w:rPr>
                <w:rFonts w:ascii="Verdana" w:hAnsi="Verdana" w:cs="Arial"/>
                <w:color w:val="auto"/>
                <w:lang w:val="en-GB"/>
              </w:rPr>
            </w:pPr>
            <w:r w:rsidRPr="001F1A08">
              <w:rPr>
                <w:rFonts w:ascii="Verdana" w:hAnsi="Verdana" w:cs="Arial"/>
                <w:color w:val="auto"/>
                <w:lang w:val="en-GB"/>
              </w:rPr>
              <w:t xml:space="preserve">JC welcomed comments from members; </w:t>
            </w:r>
          </w:p>
          <w:p w14:paraId="279B6EF9" w14:textId="723C2B14" w:rsidR="00042AAA" w:rsidRPr="001F1A08" w:rsidRDefault="00042AAA" w:rsidP="00C4040D">
            <w:pPr>
              <w:pStyle w:val="Body"/>
              <w:spacing w:before="120" w:after="120"/>
              <w:rPr>
                <w:rFonts w:ascii="Verdana" w:hAnsi="Verdana" w:cs="Arial"/>
                <w:color w:val="auto"/>
                <w:lang w:val="en-GB"/>
              </w:rPr>
            </w:pPr>
            <w:r w:rsidRPr="001F1A08">
              <w:rPr>
                <w:rFonts w:ascii="Verdana" w:hAnsi="Verdana" w:cs="Arial"/>
                <w:color w:val="auto"/>
                <w:lang w:val="en-GB"/>
              </w:rPr>
              <w:t xml:space="preserve">RO touched on the video consultations in the neurodevelopment service, and the </w:t>
            </w:r>
            <w:r w:rsidR="0051650D" w:rsidRPr="001F1A08">
              <w:rPr>
                <w:rFonts w:ascii="Verdana" w:hAnsi="Verdana" w:cs="Arial"/>
                <w:color w:val="auto"/>
                <w:lang w:val="en-GB"/>
              </w:rPr>
              <w:t xml:space="preserve">fact the </w:t>
            </w:r>
            <w:r w:rsidRPr="001F1A08">
              <w:rPr>
                <w:rFonts w:ascii="Verdana" w:hAnsi="Verdana" w:cs="Arial"/>
                <w:color w:val="auto"/>
                <w:lang w:val="en-GB"/>
              </w:rPr>
              <w:t>service</w:t>
            </w:r>
            <w:r w:rsidR="0051650D" w:rsidRPr="001F1A08">
              <w:rPr>
                <w:rFonts w:ascii="Verdana" w:hAnsi="Verdana" w:cs="Arial"/>
                <w:color w:val="auto"/>
                <w:lang w:val="en-GB"/>
              </w:rPr>
              <w:t xml:space="preserve"> had</w:t>
            </w:r>
            <w:r w:rsidRPr="001F1A08">
              <w:rPr>
                <w:rFonts w:ascii="Verdana" w:hAnsi="Verdana" w:cs="Arial"/>
                <w:color w:val="auto"/>
                <w:lang w:val="en-GB"/>
              </w:rPr>
              <w:t xml:space="preserve"> raised concerns with Independent Members on a recent visit regarding the contract closure as of March 2025; RO asked that digital give consideration to what their needs</w:t>
            </w:r>
            <w:r w:rsidR="00FA739E" w:rsidRPr="001F1A08">
              <w:rPr>
                <w:rFonts w:ascii="Verdana" w:hAnsi="Verdana" w:cs="Arial"/>
                <w:color w:val="auto"/>
                <w:lang w:val="en-GB"/>
              </w:rPr>
              <w:t xml:space="preserve"> as a service,</w:t>
            </w:r>
            <w:r w:rsidRPr="001F1A08">
              <w:rPr>
                <w:rFonts w:ascii="Verdana" w:hAnsi="Verdana" w:cs="Arial"/>
                <w:color w:val="auto"/>
                <w:lang w:val="en-GB"/>
              </w:rPr>
              <w:t xml:space="preserve"> </w:t>
            </w:r>
            <w:r w:rsidR="00FA739E" w:rsidRPr="001F1A08">
              <w:rPr>
                <w:rFonts w:ascii="Verdana" w:hAnsi="Verdana" w:cs="Arial"/>
                <w:color w:val="auto"/>
                <w:lang w:val="en-GB"/>
              </w:rPr>
              <w:t>noting ther</w:t>
            </w:r>
            <w:r w:rsidRPr="001F1A08">
              <w:rPr>
                <w:rFonts w:ascii="Verdana" w:hAnsi="Verdana" w:cs="Arial"/>
                <w:color w:val="auto"/>
                <w:lang w:val="en-GB"/>
              </w:rPr>
              <w:t xml:space="preserve">e are huge waiting lists in </w:t>
            </w:r>
            <w:r w:rsidR="00FA739E" w:rsidRPr="001F1A08">
              <w:rPr>
                <w:rFonts w:ascii="Verdana" w:hAnsi="Verdana" w:cs="Arial"/>
                <w:color w:val="auto"/>
                <w:lang w:val="en-GB"/>
              </w:rPr>
              <w:t>the service</w:t>
            </w:r>
            <w:r w:rsidRPr="001F1A08">
              <w:rPr>
                <w:rFonts w:ascii="Verdana" w:hAnsi="Verdana" w:cs="Arial"/>
                <w:color w:val="auto"/>
                <w:lang w:val="en-GB"/>
              </w:rPr>
              <w:t xml:space="preserve"> and </w:t>
            </w:r>
            <w:r w:rsidR="00FA739E" w:rsidRPr="001F1A08">
              <w:rPr>
                <w:rFonts w:ascii="Verdana" w:hAnsi="Verdana" w:cs="Arial"/>
                <w:color w:val="auto"/>
                <w:lang w:val="en-GB"/>
              </w:rPr>
              <w:t xml:space="preserve">the contract closure could create further delay adding to the risks </w:t>
            </w:r>
            <w:r w:rsidR="000647B2">
              <w:rPr>
                <w:rFonts w:ascii="Verdana" w:hAnsi="Verdana" w:cs="Arial"/>
                <w:color w:val="auto"/>
                <w:lang w:val="en-GB"/>
              </w:rPr>
              <w:t>for</w:t>
            </w:r>
            <w:r w:rsidR="00FA739E" w:rsidRPr="001F1A08">
              <w:rPr>
                <w:rFonts w:ascii="Verdana" w:hAnsi="Verdana" w:cs="Arial"/>
                <w:color w:val="auto"/>
                <w:lang w:val="en-GB"/>
              </w:rPr>
              <w:t xml:space="preserve"> the service. </w:t>
            </w:r>
          </w:p>
          <w:p w14:paraId="7B3D4983" w14:textId="6D1F68D6" w:rsidR="00B16BA1" w:rsidRPr="001F1A08" w:rsidRDefault="00B16BA1" w:rsidP="00B16BA1">
            <w:pPr>
              <w:pStyle w:val="Body"/>
              <w:spacing w:before="120" w:after="120"/>
              <w:rPr>
                <w:rFonts w:ascii="Verdana" w:hAnsi="Verdana" w:cs="Arial"/>
                <w:color w:val="auto"/>
                <w:lang w:val="en-GB"/>
              </w:rPr>
            </w:pPr>
            <w:r w:rsidRPr="001F1A08">
              <w:rPr>
                <w:rFonts w:ascii="Verdana" w:hAnsi="Verdana" w:cs="Arial"/>
                <w:color w:val="auto"/>
                <w:lang w:val="en-GB"/>
              </w:rPr>
              <w:t xml:space="preserve">Members; </w:t>
            </w:r>
          </w:p>
          <w:p w14:paraId="6DFEC5F8" w14:textId="7F17B145" w:rsidR="00B16AE7" w:rsidRPr="001F1A08" w:rsidRDefault="00B16AE7" w:rsidP="000647B2">
            <w:pPr>
              <w:pStyle w:val="Body"/>
              <w:numPr>
                <w:ilvl w:val="0"/>
                <w:numId w:val="40"/>
              </w:numPr>
              <w:rPr>
                <w:rFonts w:ascii="Verdana" w:hAnsi="Verdana" w:cs="Arial"/>
                <w:color w:val="auto"/>
                <w:lang w:val="en-GB"/>
              </w:rPr>
            </w:pPr>
            <w:r w:rsidRPr="001F1A08">
              <w:rPr>
                <w:rFonts w:ascii="Verdana" w:hAnsi="Verdana" w:cs="Arial"/>
                <w:b/>
                <w:bCs/>
                <w:color w:val="auto"/>
                <w:lang w:val="en-GB"/>
              </w:rPr>
              <w:t>Were assured</w:t>
            </w:r>
            <w:r w:rsidRPr="001F1A08">
              <w:rPr>
                <w:rFonts w:ascii="Verdana" w:hAnsi="Verdana" w:cs="Arial"/>
                <w:color w:val="auto"/>
                <w:lang w:val="en-GB"/>
              </w:rPr>
              <w:t xml:space="preserve"> by the progress being made across the digital portfolio of projects year to date; and</w:t>
            </w:r>
          </w:p>
          <w:p w14:paraId="5A351BF1" w14:textId="2D99A5F2" w:rsidR="00B16BA1" w:rsidRPr="001F1A08" w:rsidRDefault="00B16AE7" w:rsidP="000647B2">
            <w:pPr>
              <w:pStyle w:val="Body"/>
              <w:numPr>
                <w:ilvl w:val="0"/>
                <w:numId w:val="40"/>
              </w:numPr>
              <w:spacing w:after="120"/>
              <w:rPr>
                <w:rFonts w:ascii="Verdana" w:hAnsi="Verdana" w:cs="Arial"/>
                <w:color w:val="auto"/>
                <w:lang w:val="en-GB"/>
              </w:rPr>
            </w:pPr>
            <w:r w:rsidRPr="001F1A08">
              <w:rPr>
                <w:rFonts w:ascii="Verdana" w:hAnsi="Verdana" w:cs="Arial"/>
                <w:b/>
                <w:bCs/>
                <w:color w:val="auto"/>
                <w:lang w:val="en-GB"/>
              </w:rPr>
              <w:t>Were assured</w:t>
            </w:r>
            <w:r w:rsidRPr="001F1A08">
              <w:rPr>
                <w:rFonts w:ascii="Verdana" w:hAnsi="Verdana" w:cs="Arial"/>
                <w:color w:val="auto"/>
                <w:lang w:val="en-GB"/>
              </w:rPr>
              <w:t xml:space="preserve"> by the process in place to manage risks related to the delivery of the digital plan.  </w:t>
            </w:r>
          </w:p>
        </w:tc>
      </w:tr>
      <w:tr w:rsidR="0086308F" w:rsidRPr="001F1A08" w14:paraId="10C55B6D" w14:textId="77777777" w:rsidTr="00B1205C">
        <w:trPr>
          <w:trHeight w:val="523"/>
        </w:trPr>
        <w:tc>
          <w:tcPr>
            <w:tcW w:w="1702" w:type="dxa"/>
            <w:shd w:val="clear" w:color="auto" w:fill="auto"/>
            <w:tcMar>
              <w:top w:w="80" w:type="dxa"/>
              <w:left w:w="80" w:type="dxa"/>
              <w:bottom w:w="80" w:type="dxa"/>
              <w:right w:w="80" w:type="dxa"/>
            </w:tcMar>
          </w:tcPr>
          <w:p w14:paraId="13E308CA" w14:textId="365810A8" w:rsidR="0086308F" w:rsidRPr="001F1A08" w:rsidRDefault="009C2849" w:rsidP="00B16BA1">
            <w:pPr>
              <w:spacing w:before="120" w:after="120"/>
              <w:jc w:val="both"/>
              <w:rPr>
                <w:rFonts w:ascii="Verdana" w:hAnsi="Verdana" w:cs="Arial"/>
                <w:b/>
                <w:sz w:val="22"/>
                <w:szCs w:val="22"/>
              </w:rPr>
            </w:pPr>
            <w:bookmarkStart w:id="2" w:name="_Hlk191554174"/>
            <w:r w:rsidRPr="001F1A08">
              <w:rPr>
                <w:rFonts w:ascii="Verdana" w:hAnsi="Verdana" w:cs="Arial"/>
                <w:b/>
                <w:sz w:val="22"/>
                <w:szCs w:val="22"/>
              </w:rPr>
              <w:t>1</w:t>
            </w:r>
            <w:r w:rsidR="006F7A3E" w:rsidRPr="001F1A08">
              <w:rPr>
                <w:rFonts w:ascii="Verdana" w:hAnsi="Verdana" w:cs="Arial"/>
                <w:b/>
                <w:sz w:val="22"/>
                <w:szCs w:val="22"/>
              </w:rPr>
              <w:t>0</w:t>
            </w:r>
            <w:r w:rsidR="0086308F"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07D4FB9D" w14:textId="22056941" w:rsidR="0086308F" w:rsidRPr="001F1A08" w:rsidRDefault="0086308F" w:rsidP="00B16BA1">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BUSINESS INTELLIGENCE AND ANALYTICS</w:t>
            </w:r>
          </w:p>
        </w:tc>
      </w:tr>
      <w:tr w:rsidR="0086308F" w:rsidRPr="001F1A08" w14:paraId="57465B9F" w14:textId="77777777" w:rsidTr="00B1205C">
        <w:trPr>
          <w:trHeight w:val="523"/>
        </w:trPr>
        <w:tc>
          <w:tcPr>
            <w:tcW w:w="1702" w:type="dxa"/>
            <w:shd w:val="clear" w:color="auto" w:fill="auto"/>
            <w:tcMar>
              <w:top w:w="80" w:type="dxa"/>
              <w:left w:w="80" w:type="dxa"/>
              <w:bottom w:w="80" w:type="dxa"/>
              <w:right w:w="80" w:type="dxa"/>
            </w:tcMar>
          </w:tcPr>
          <w:p w14:paraId="3E011ACD" w14:textId="77777777" w:rsidR="0086308F" w:rsidRPr="001F1A08" w:rsidRDefault="0086308F" w:rsidP="00B16BA1">
            <w:pPr>
              <w:spacing w:before="120" w:after="120"/>
              <w:jc w:val="both"/>
              <w:rPr>
                <w:rFonts w:ascii="Verdana" w:hAnsi="Verdana" w:cs="Arial"/>
                <w:b/>
                <w:sz w:val="22"/>
                <w:szCs w:val="22"/>
              </w:rPr>
            </w:pPr>
          </w:p>
        </w:tc>
        <w:tc>
          <w:tcPr>
            <w:tcW w:w="9355" w:type="dxa"/>
            <w:shd w:val="clear" w:color="auto" w:fill="auto"/>
            <w:tcMar>
              <w:top w:w="80" w:type="dxa"/>
              <w:left w:w="85" w:type="dxa"/>
              <w:bottom w:w="80" w:type="dxa"/>
              <w:right w:w="80" w:type="dxa"/>
            </w:tcMar>
          </w:tcPr>
          <w:p w14:paraId="09E5D532" w14:textId="71448583" w:rsidR="0086308F" w:rsidRPr="001F1A08" w:rsidRDefault="00A5060B" w:rsidP="00B16BA1">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LM introduced a report on Business Intelligence </w:t>
            </w:r>
            <w:r w:rsidR="00CA08A6" w:rsidRPr="001F1A08">
              <w:rPr>
                <w:rFonts w:ascii="Verdana" w:hAnsi="Verdana" w:cs="Arial"/>
                <w:color w:val="auto"/>
                <w:lang w:val="en-GB"/>
              </w:rPr>
              <w:t xml:space="preserve">(BI) </w:t>
            </w:r>
            <w:r w:rsidRPr="001F1A08">
              <w:rPr>
                <w:rFonts w:ascii="Verdana" w:hAnsi="Verdana" w:cs="Arial"/>
                <w:color w:val="auto"/>
                <w:lang w:val="en-GB"/>
              </w:rPr>
              <w:t xml:space="preserve">and Analytics and highlighted the following key points; </w:t>
            </w:r>
          </w:p>
          <w:p w14:paraId="0F62D8D3" w14:textId="35CF9C61" w:rsidR="00B16AE7" w:rsidRPr="001F1A08" w:rsidRDefault="00B16AE7" w:rsidP="00B16AE7">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 xml:space="preserve">The successful transition from click to Power BI ensuring standardisation and consistency throughout the organisation; </w:t>
            </w:r>
          </w:p>
          <w:p w14:paraId="2EEEFD78" w14:textId="2147693D" w:rsidR="00B16AE7" w:rsidRPr="001F1A08" w:rsidRDefault="00B16AE7" w:rsidP="00B16AE7">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 xml:space="preserve">There were over 130 staff members trained through the managers pathway programme, promoting digital literacy across the organisation; </w:t>
            </w:r>
          </w:p>
          <w:p w14:paraId="4B9D0D0B" w14:textId="27F34B9D" w:rsidR="00B16AE7" w:rsidRPr="001F1A08" w:rsidRDefault="00270DBE" w:rsidP="00B16AE7">
            <w:pPr>
              <w:pStyle w:val="Body"/>
              <w:numPr>
                <w:ilvl w:val="0"/>
                <w:numId w:val="40"/>
              </w:numPr>
              <w:spacing w:before="120" w:after="120"/>
              <w:jc w:val="both"/>
              <w:rPr>
                <w:rFonts w:ascii="Verdana" w:hAnsi="Verdana" w:cs="Arial"/>
                <w:color w:val="auto"/>
                <w:lang w:val="en-GB"/>
              </w:rPr>
            </w:pPr>
            <w:r w:rsidRPr="001F1A08">
              <w:rPr>
                <w:rFonts w:ascii="Verdana" w:hAnsi="Verdana" w:cs="Arial"/>
                <w:color w:val="auto"/>
                <w:lang w:val="en-GB"/>
              </w:rPr>
              <w:t>The offer</w:t>
            </w:r>
            <w:r w:rsidR="00B16AE7" w:rsidRPr="001F1A08">
              <w:rPr>
                <w:rFonts w:ascii="Verdana" w:hAnsi="Verdana" w:cs="Arial"/>
                <w:color w:val="auto"/>
                <w:lang w:val="en-GB"/>
              </w:rPr>
              <w:t xml:space="preserve"> to provide </w:t>
            </w:r>
            <w:r w:rsidRPr="001F1A08">
              <w:rPr>
                <w:rFonts w:ascii="Verdana" w:hAnsi="Verdana" w:cs="Arial"/>
                <w:color w:val="auto"/>
                <w:lang w:val="en-GB"/>
              </w:rPr>
              <w:t xml:space="preserve">members with </w:t>
            </w:r>
            <w:r w:rsidR="00B16AE7" w:rsidRPr="001F1A08">
              <w:rPr>
                <w:rFonts w:ascii="Verdana" w:hAnsi="Verdana" w:cs="Arial"/>
                <w:color w:val="auto"/>
                <w:lang w:val="en-GB"/>
              </w:rPr>
              <w:t xml:space="preserve">a demonstration of the Population Health dashboard </w:t>
            </w:r>
            <w:r w:rsidR="00FA739E" w:rsidRPr="001F1A08">
              <w:rPr>
                <w:rFonts w:ascii="Verdana" w:hAnsi="Verdana" w:cs="Arial"/>
                <w:color w:val="auto"/>
                <w:lang w:val="en-GB"/>
              </w:rPr>
              <w:t xml:space="preserve">in 6-months </w:t>
            </w:r>
            <w:r w:rsidRPr="001F1A08">
              <w:rPr>
                <w:rFonts w:ascii="Verdana" w:hAnsi="Verdana" w:cs="Arial"/>
                <w:color w:val="auto"/>
                <w:lang w:val="en-GB"/>
              </w:rPr>
              <w:t xml:space="preserve">with plans in place to align the work with the digital strategy. </w:t>
            </w:r>
          </w:p>
          <w:p w14:paraId="06419630" w14:textId="5C2453CD" w:rsidR="00FA739E" w:rsidRPr="001F1A08" w:rsidRDefault="00FA739E" w:rsidP="00FA739E">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ACTION: LM</w:t>
            </w:r>
          </w:p>
          <w:p w14:paraId="72662C1A" w14:textId="618FFC81" w:rsidR="00270DBE" w:rsidRPr="001F1A08" w:rsidRDefault="00270DBE" w:rsidP="00B16BA1">
            <w:pPr>
              <w:pStyle w:val="Body"/>
              <w:spacing w:before="120" w:after="120"/>
              <w:jc w:val="both"/>
              <w:rPr>
                <w:rFonts w:ascii="Verdana" w:hAnsi="Verdana" w:cs="Arial"/>
                <w:color w:val="auto"/>
                <w:lang w:val="en-GB"/>
              </w:rPr>
            </w:pPr>
            <w:r w:rsidRPr="001F1A08">
              <w:rPr>
                <w:rFonts w:ascii="Verdana" w:hAnsi="Verdana" w:cs="Arial"/>
                <w:color w:val="auto"/>
                <w:lang w:val="en-GB"/>
              </w:rPr>
              <w:t>Members;</w:t>
            </w:r>
          </w:p>
          <w:p w14:paraId="4B6E086F" w14:textId="43F7C422" w:rsidR="00B16BA1" w:rsidRPr="001F1A08" w:rsidRDefault="00A66F45" w:rsidP="00A66F45">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lastRenderedPageBreak/>
              <w:t>Received</w:t>
            </w:r>
            <w:r w:rsidR="003408F7" w:rsidRPr="001F1A08">
              <w:rPr>
                <w:rFonts w:ascii="Verdana" w:hAnsi="Verdana" w:cs="Arial"/>
                <w:color w:val="auto"/>
                <w:lang w:val="en-GB"/>
              </w:rPr>
              <w:t xml:space="preserve"> the contents of the report and the current and future work plans described within it.</w:t>
            </w:r>
          </w:p>
        </w:tc>
      </w:tr>
      <w:bookmarkEnd w:id="2"/>
      <w:tr w:rsidR="0086308F" w:rsidRPr="001F1A08" w14:paraId="286F0109" w14:textId="77777777" w:rsidTr="00B1205C">
        <w:trPr>
          <w:trHeight w:val="523"/>
        </w:trPr>
        <w:tc>
          <w:tcPr>
            <w:tcW w:w="1702" w:type="dxa"/>
            <w:shd w:val="clear" w:color="auto" w:fill="auto"/>
            <w:tcMar>
              <w:top w:w="80" w:type="dxa"/>
              <w:left w:w="80" w:type="dxa"/>
              <w:bottom w:w="80" w:type="dxa"/>
              <w:right w:w="80" w:type="dxa"/>
            </w:tcMar>
          </w:tcPr>
          <w:p w14:paraId="5040A5B1" w14:textId="3B867E4E" w:rsidR="0086308F" w:rsidRPr="001F1A08" w:rsidRDefault="00B16BA1" w:rsidP="00B724EA">
            <w:pPr>
              <w:spacing w:before="120" w:after="120"/>
              <w:jc w:val="both"/>
              <w:rPr>
                <w:rFonts w:ascii="Verdana" w:hAnsi="Verdana" w:cs="Arial"/>
                <w:b/>
                <w:sz w:val="22"/>
                <w:szCs w:val="22"/>
              </w:rPr>
            </w:pPr>
            <w:r w:rsidRPr="001F1A08">
              <w:rPr>
                <w:rFonts w:ascii="Verdana" w:hAnsi="Verdana" w:cs="Arial"/>
                <w:b/>
                <w:sz w:val="22"/>
                <w:szCs w:val="22"/>
              </w:rPr>
              <w:lastRenderedPageBreak/>
              <w:t>1</w:t>
            </w:r>
            <w:r w:rsidR="006F7A3E" w:rsidRPr="001F1A08">
              <w:rPr>
                <w:rFonts w:ascii="Verdana" w:hAnsi="Verdana" w:cs="Arial"/>
                <w:b/>
                <w:sz w:val="22"/>
                <w:szCs w:val="22"/>
              </w:rPr>
              <w:t>1</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5B2152B6" w14:textId="696C8D3C" w:rsidR="0086308F" w:rsidRPr="001F1A08" w:rsidRDefault="0044610D" w:rsidP="00B724EA">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 xml:space="preserve">DIGITAL PROJECTS IN VALUE BASED HEALTHCARE </w:t>
            </w:r>
            <w:r w:rsidR="0086308F" w:rsidRPr="001F1A08">
              <w:rPr>
                <w:rFonts w:ascii="Verdana" w:hAnsi="Verdana" w:cs="Arial"/>
                <w:b/>
                <w:bCs/>
                <w:color w:val="auto"/>
                <w:lang w:val="en-GB"/>
              </w:rPr>
              <w:t xml:space="preserve"> </w:t>
            </w:r>
          </w:p>
        </w:tc>
      </w:tr>
      <w:tr w:rsidR="0086308F" w:rsidRPr="001F1A08" w14:paraId="3CCE0981" w14:textId="77777777" w:rsidTr="00B1205C">
        <w:trPr>
          <w:trHeight w:val="523"/>
        </w:trPr>
        <w:tc>
          <w:tcPr>
            <w:tcW w:w="1702" w:type="dxa"/>
            <w:shd w:val="clear" w:color="auto" w:fill="auto"/>
            <w:tcMar>
              <w:top w:w="80" w:type="dxa"/>
              <w:left w:w="80" w:type="dxa"/>
              <w:bottom w:w="80" w:type="dxa"/>
              <w:right w:w="80" w:type="dxa"/>
            </w:tcMar>
          </w:tcPr>
          <w:p w14:paraId="0B8004AD" w14:textId="77777777" w:rsidR="0086308F" w:rsidRPr="001F1A08" w:rsidRDefault="0086308F" w:rsidP="00B724EA">
            <w:pPr>
              <w:spacing w:before="120" w:after="120"/>
              <w:jc w:val="both"/>
              <w:rPr>
                <w:rFonts w:ascii="Verdana" w:hAnsi="Verdana" w:cs="Arial"/>
                <w:b/>
                <w:sz w:val="22"/>
                <w:szCs w:val="22"/>
              </w:rPr>
            </w:pPr>
          </w:p>
        </w:tc>
        <w:tc>
          <w:tcPr>
            <w:tcW w:w="9355" w:type="dxa"/>
            <w:shd w:val="clear" w:color="auto" w:fill="auto"/>
            <w:tcMar>
              <w:top w:w="80" w:type="dxa"/>
              <w:left w:w="85" w:type="dxa"/>
              <w:bottom w:w="80" w:type="dxa"/>
              <w:right w:w="80" w:type="dxa"/>
            </w:tcMar>
          </w:tcPr>
          <w:p w14:paraId="570171C0" w14:textId="1AA737FD" w:rsidR="0086308F" w:rsidRPr="001F1A08" w:rsidRDefault="000141E5"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A report </w:t>
            </w:r>
            <w:r w:rsidR="00CD0BC4" w:rsidRPr="001F1A08">
              <w:rPr>
                <w:rFonts w:ascii="Verdana" w:hAnsi="Verdana" w:cs="Arial"/>
                <w:color w:val="auto"/>
                <w:lang w:val="en-GB"/>
              </w:rPr>
              <w:t>was</w:t>
            </w:r>
            <w:r w:rsidR="00CD0BC4" w:rsidRPr="001F1A08">
              <w:rPr>
                <w:rFonts w:ascii="Verdana" w:hAnsi="Verdana" w:cs="Arial"/>
                <w:b/>
                <w:bCs/>
                <w:color w:val="auto"/>
                <w:lang w:val="en-GB"/>
              </w:rPr>
              <w:t xml:space="preserve"> received</w:t>
            </w:r>
            <w:r w:rsidR="00CD0BC4" w:rsidRPr="001F1A08">
              <w:rPr>
                <w:rFonts w:ascii="Verdana" w:hAnsi="Verdana" w:cs="Arial"/>
                <w:color w:val="auto"/>
                <w:lang w:val="en-GB"/>
              </w:rPr>
              <w:t xml:space="preserve">. </w:t>
            </w:r>
            <w:r w:rsidR="00284A31" w:rsidRPr="001F1A08">
              <w:rPr>
                <w:rFonts w:ascii="Verdana" w:hAnsi="Verdana" w:cs="Arial"/>
                <w:color w:val="auto"/>
                <w:lang w:val="en-GB"/>
              </w:rPr>
              <w:t xml:space="preserve"> </w:t>
            </w:r>
          </w:p>
          <w:p w14:paraId="1970CEEC" w14:textId="319E0253" w:rsidR="00DD3A22" w:rsidRPr="001F1A08" w:rsidRDefault="0044610D"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KJ</w:t>
            </w:r>
            <w:r w:rsidR="00284A31" w:rsidRPr="001F1A08">
              <w:rPr>
                <w:rFonts w:ascii="Verdana" w:hAnsi="Verdana" w:cs="Arial"/>
                <w:color w:val="auto"/>
                <w:lang w:val="en-GB"/>
              </w:rPr>
              <w:t xml:space="preserve"> </w:t>
            </w:r>
            <w:r w:rsidR="00B16AE7" w:rsidRPr="001F1A08">
              <w:rPr>
                <w:rFonts w:ascii="Verdana" w:hAnsi="Verdana" w:cs="Arial"/>
                <w:color w:val="auto"/>
                <w:lang w:val="en-GB"/>
              </w:rPr>
              <w:t>summarised the Value-Based healthcare projects, including patient-reported outcome measures and the waiting well initiative</w:t>
            </w:r>
            <w:r w:rsidR="00E8323D" w:rsidRPr="001F1A08">
              <w:rPr>
                <w:rFonts w:ascii="Verdana" w:hAnsi="Verdana" w:cs="Arial"/>
                <w:color w:val="auto"/>
                <w:lang w:val="en-GB"/>
              </w:rPr>
              <w:t xml:space="preserve"> highlighting; </w:t>
            </w:r>
          </w:p>
          <w:p w14:paraId="15CBEB1E" w14:textId="626D9618" w:rsidR="00E8323D" w:rsidRPr="001F1A08" w:rsidRDefault="00E8323D" w:rsidP="00E8323D">
            <w:pPr>
              <w:pStyle w:val="ListParagraph"/>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rPr>
                <w:rFonts w:ascii="Verdana" w:eastAsiaTheme="minorHAnsi" w:hAnsi="Verdana" w:cs="Arial"/>
                <w:sz w:val="22"/>
                <w:szCs w:val="22"/>
                <w:bdr w:val="none" w:sz="0" w:space="0" w:color="auto"/>
              </w:rPr>
            </w:pPr>
            <w:r w:rsidRPr="001F1A08">
              <w:rPr>
                <w:rFonts w:ascii="Verdana" w:eastAsiaTheme="minorHAnsi" w:hAnsi="Verdana" w:cs="Arial"/>
                <w:sz w:val="22"/>
                <w:szCs w:val="22"/>
                <w:bdr w:val="none" w:sz="0" w:space="0" w:color="auto"/>
              </w:rPr>
              <w:t>The Key risks to progress are: recruitment gaps; data quality, access and timeliness; and lack of certainty of national funding.</w:t>
            </w:r>
          </w:p>
          <w:p w14:paraId="2B6E34EC" w14:textId="447A5F72" w:rsidR="00DD3A22" w:rsidRPr="001F1A08" w:rsidRDefault="00DD3A22"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JC invited comments;</w:t>
            </w:r>
          </w:p>
          <w:p w14:paraId="25AC64EB" w14:textId="2D3EE56E" w:rsidR="00DD3A22" w:rsidRPr="001F1A08" w:rsidRDefault="00DD3A22"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RO and KL expressed how encouraging they found the progress of </w:t>
            </w:r>
            <w:r w:rsidR="0051650D" w:rsidRPr="001F1A08">
              <w:rPr>
                <w:rFonts w:ascii="Verdana" w:hAnsi="Verdana" w:cs="Arial"/>
                <w:color w:val="auto"/>
                <w:lang w:val="en-GB"/>
              </w:rPr>
              <w:t xml:space="preserve">the </w:t>
            </w:r>
            <w:r w:rsidRPr="001F1A08">
              <w:rPr>
                <w:rFonts w:ascii="Verdana" w:hAnsi="Verdana" w:cs="Arial"/>
                <w:color w:val="auto"/>
                <w:lang w:val="en-GB"/>
              </w:rPr>
              <w:t xml:space="preserve">work to date. </w:t>
            </w:r>
          </w:p>
          <w:p w14:paraId="30BBF30D" w14:textId="4DEDD68A" w:rsidR="008D28BA" w:rsidRPr="001F1A08" w:rsidRDefault="00E8323D"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RO expressed strong support </w:t>
            </w:r>
            <w:r w:rsidR="008D28BA" w:rsidRPr="001F1A08">
              <w:rPr>
                <w:rFonts w:ascii="Verdana" w:hAnsi="Verdana" w:cs="Arial"/>
                <w:color w:val="auto"/>
                <w:lang w:val="en-GB"/>
              </w:rPr>
              <w:t xml:space="preserve">for the Value Based Healthcare approach, highlighting its importance in understanding the real impact of medical procedures on patients lives. </w:t>
            </w:r>
          </w:p>
          <w:p w14:paraId="5CFFFB62" w14:textId="33653D4F" w:rsidR="008D28BA" w:rsidRPr="001F1A08" w:rsidRDefault="008D28BA" w:rsidP="00B724EA">
            <w:pPr>
              <w:pStyle w:val="Body"/>
              <w:spacing w:before="120" w:after="120"/>
              <w:jc w:val="both"/>
              <w:rPr>
                <w:rFonts w:ascii="Verdana" w:hAnsi="Verdana" w:cs="Arial"/>
                <w:color w:val="auto"/>
                <w:lang w:val="en-GB"/>
              </w:rPr>
            </w:pPr>
            <w:r w:rsidRPr="001F1A08">
              <w:rPr>
                <w:rFonts w:ascii="Verdana" w:hAnsi="Verdana" w:cs="Segoe UI"/>
                <w:color w:val="242424"/>
                <w:shd w:val="clear" w:color="auto" w:fill="FFFFFF"/>
              </w:rPr>
              <w:t>AG supported the recommendations in the report and highlighted the importance of integrating Value-Based Healthcare activities into the overall digital strategy.</w:t>
            </w:r>
          </w:p>
          <w:p w14:paraId="711A3724" w14:textId="60F7E935" w:rsidR="008D28BA" w:rsidRPr="001F1A08" w:rsidRDefault="008D28BA"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RE noted the importance of managing patient expectations and ensuring that procedures align with realistic outcomes. He also emphasised the need for clear resource allocation to maximise the impact of Value-Based Healthcare initiatives. </w:t>
            </w:r>
          </w:p>
          <w:p w14:paraId="21BA7723" w14:textId="175644D1" w:rsidR="00AE32EF" w:rsidRPr="001F1A08" w:rsidRDefault="00AE32EF" w:rsidP="00B724EA">
            <w:pPr>
              <w:pStyle w:val="Body"/>
              <w:spacing w:before="120" w:after="120"/>
              <w:jc w:val="both"/>
              <w:rPr>
                <w:rFonts w:ascii="Verdana" w:hAnsi="Verdana" w:cs="Arial"/>
                <w:color w:val="auto"/>
                <w:lang w:val="en-GB"/>
              </w:rPr>
            </w:pPr>
            <w:r w:rsidRPr="001F1A08">
              <w:rPr>
                <w:rFonts w:ascii="Verdana" w:hAnsi="Verdana" w:cs="Segoe UI"/>
                <w:color w:val="242424"/>
                <w:shd w:val="clear" w:color="auto" w:fill="FFFFFF"/>
              </w:rPr>
              <w:t>This discussion highlighted the committee's commitment to improving patient outcomes through Value-Based Healthcare and the need for integrated systems and clear resource allocation to support the initiatives.</w:t>
            </w:r>
          </w:p>
          <w:p w14:paraId="4621748A" w14:textId="5CEDEDCC" w:rsidR="00284A31" w:rsidRPr="001F1A08" w:rsidRDefault="00284A31"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2EC88CBE" w14:textId="104BBA75" w:rsidR="00C062BE" w:rsidRPr="001F1A08" w:rsidRDefault="00C062BE" w:rsidP="008D28BA">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Agreed </w:t>
            </w:r>
            <w:r w:rsidRPr="001F1A08">
              <w:rPr>
                <w:rFonts w:ascii="Verdana" w:hAnsi="Verdana" w:cs="Arial"/>
                <w:color w:val="auto"/>
                <w:lang w:val="en-GB"/>
              </w:rPr>
              <w:t xml:space="preserve">the contractual and resource management for Value-Based healthcare projects be </w:t>
            </w:r>
            <w:r w:rsidRPr="001F1A08">
              <w:rPr>
                <w:rFonts w:ascii="Verdana" w:hAnsi="Verdana" w:cs="Arial"/>
                <w:i/>
                <w:iCs/>
                <w:color w:val="auto"/>
                <w:lang w:val="en-GB"/>
              </w:rPr>
              <w:t xml:space="preserve">referred </w:t>
            </w:r>
            <w:r w:rsidRPr="001F1A08">
              <w:rPr>
                <w:rFonts w:ascii="Verdana" w:hAnsi="Verdana" w:cs="Arial"/>
                <w:color w:val="auto"/>
                <w:lang w:val="en-GB"/>
              </w:rPr>
              <w:t>to Workforce and OD Committee;</w:t>
            </w:r>
          </w:p>
          <w:p w14:paraId="333BDB99" w14:textId="111F833C" w:rsidR="00324FF6" w:rsidRPr="001F1A08" w:rsidRDefault="00324FF6" w:rsidP="008D28BA">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Agreed </w:t>
            </w:r>
            <w:r w:rsidRPr="001F1A08">
              <w:rPr>
                <w:rFonts w:ascii="Verdana" w:hAnsi="Verdana" w:cs="Arial"/>
                <w:color w:val="auto"/>
                <w:lang w:val="en-GB"/>
              </w:rPr>
              <w:t>to include the report as a standard item on the agenda</w:t>
            </w:r>
            <w:r w:rsidR="008D28BA" w:rsidRPr="001F1A08">
              <w:rPr>
                <w:rFonts w:ascii="Verdana" w:hAnsi="Verdana" w:cs="Arial"/>
                <w:color w:val="auto"/>
                <w:lang w:val="en-GB"/>
              </w:rPr>
              <w:t xml:space="preserve"> on a quarterly basis</w:t>
            </w:r>
            <w:r w:rsidRPr="001F1A08">
              <w:rPr>
                <w:rFonts w:ascii="Verdana" w:hAnsi="Verdana" w:cs="Arial"/>
                <w:color w:val="auto"/>
                <w:lang w:val="en-GB"/>
              </w:rPr>
              <w:t xml:space="preserve">; </w:t>
            </w:r>
          </w:p>
          <w:p w14:paraId="494024BC" w14:textId="3419E877" w:rsidR="00284A31" w:rsidRPr="001F1A08" w:rsidRDefault="00DD3A22" w:rsidP="008D28BA">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 xml:space="preserve">Received </w:t>
            </w:r>
            <w:r w:rsidR="00284A31" w:rsidRPr="001F1A08">
              <w:rPr>
                <w:rFonts w:ascii="Verdana" w:hAnsi="Verdana" w:cs="Arial"/>
                <w:color w:val="auto"/>
                <w:lang w:val="en-GB"/>
              </w:rPr>
              <w:t>the report</w:t>
            </w:r>
            <w:r w:rsidR="00AE32EF" w:rsidRPr="001F1A08">
              <w:rPr>
                <w:rFonts w:ascii="Verdana" w:hAnsi="Verdana" w:cs="Arial"/>
                <w:color w:val="auto"/>
                <w:lang w:val="en-GB"/>
              </w:rPr>
              <w:t xml:space="preserve"> and were </w:t>
            </w:r>
            <w:r w:rsidR="00AE32EF" w:rsidRPr="001F1A08">
              <w:rPr>
                <w:rFonts w:ascii="Verdana" w:hAnsi="Verdana" w:cs="Arial"/>
                <w:b/>
                <w:bCs/>
                <w:color w:val="auto"/>
                <w:lang w:val="en-GB"/>
              </w:rPr>
              <w:t>content</w:t>
            </w:r>
            <w:r w:rsidR="00AE32EF" w:rsidRPr="001F1A08">
              <w:rPr>
                <w:rFonts w:ascii="Verdana" w:hAnsi="Verdana" w:cs="Arial"/>
                <w:color w:val="auto"/>
                <w:lang w:val="en-GB"/>
              </w:rPr>
              <w:t xml:space="preserve"> to </w:t>
            </w:r>
            <w:r w:rsidR="00AE32EF" w:rsidRPr="001F1A08">
              <w:rPr>
                <w:rFonts w:ascii="Verdana" w:hAnsi="Verdana" w:cs="Arial"/>
                <w:i/>
                <w:iCs/>
                <w:color w:val="auto"/>
                <w:lang w:val="en-GB"/>
              </w:rPr>
              <w:t>assure</w:t>
            </w:r>
            <w:r w:rsidR="00AE32EF" w:rsidRPr="001F1A08">
              <w:rPr>
                <w:rFonts w:ascii="Verdana" w:hAnsi="Verdana" w:cs="Arial"/>
                <w:color w:val="auto"/>
                <w:lang w:val="en-GB"/>
              </w:rPr>
              <w:t xml:space="preserve"> the board that matters were in hand and the work was progressing. </w:t>
            </w:r>
          </w:p>
        </w:tc>
      </w:tr>
      <w:tr w:rsidR="0086308F" w:rsidRPr="001F1A08" w14:paraId="6177D62D" w14:textId="77777777" w:rsidTr="000E2CE7">
        <w:trPr>
          <w:trHeight w:val="523"/>
        </w:trPr>
        <w:tc>
          <w:tcPr>
            <w:tcW w:w="11057" w:type="dxa"/>
            <w:gridSpan w:val="2"/>
            <w:shd w:val="clear" w:color="auto" w:fill="44546A" w:themeFill="text2"/>
            <w:tcMar>
              <w:top w:w="80" w:type="dxa"/>
              <w:left w:w="80" w:type="dxa"/>
              <w:bottom w:w="80" w:type="dxa"/>
              <w:right w:w="80" w:type="dxa"/>
            </w:tcMar>
          </w:tcPr>
          <w:p w14:paraId="0F80F65C" w14:textId="538B096D" w:rsidR="0086308F" w:rsidRPr="001F1A08" w:rsidRDefault="0086308F" w:rsidP="0086308F">
            <w:pPr>
              <w:pStyle w:val="Body"/>
              <w:spacing w:before="120" w:after="120"/>
              <w:jc w:val="center"/>
              <w:rPr>
                <w:rFonts w:ascii="Verdana" w:hAnsi="Verdana" w:cs="Arial"/>
                <w:b/>
                <w:bCs/>
                <w:color w:val="FFFFFF" w:themeColor="background1"/>
                <w:lang w:val="en-GB"/>
              </w:rPr>
            </w:pPr>
            <w:r w:rsidRPr="001F1A08">
              <w:rPr>
                <w:rFonts w:ascii="Verdana" w:hAnsi="Verdana" w:cs="Arial"/>
                <w:b/>
                <w:bCs/>
                <w:color w:val="FFFFFF" w:themeColor="background1"/>
                <w:lang w:val="en-GB"/>
              </w:rPr>
              <w:t>PART 4: STRATEGY AND PLANNING</w:t>
            </w:r>
          </w:p>
        </w:tc>
      </w:tr>
      <w:tr w:rsidR="0086308F" w:rsidRPr="001F1A08" w14:paraId="1BBC9D86" w14:textId="77777777" w:rsidTr="00B1205C">
        <w:trPr>
          <w:trHeight w:val="523"/>
        </w:trPr>
        <w:tc>
          <w:tcPr>
            <w:tcW w:w="1702" w:type="dxa"/>
            <w:shd w:val="clear" w:color="auto" w:fill="auto"/>
            <w:tcMar>
              <w:top w:w="80" w:type="dxa"/>
              <w:left w:w="80" w:type="dxa"/>
              <w:bottom w:w="80" w:type="dxa"/>
              <w:right w:w="80" w:type="dxa"/>
            </w:tcMar>
          </w:tcPr>
          <w:p w14:paraId="1AD74E03" w14:textId="2118A006" w:rsidR="0086308F" w:rsidRPr="001F1A08" w:rsidRDefault="0086308F" w:rsidP="00AA4825">
            <w:pPr>
              <w:spacing w:before="120" w:after="120"/>
              <w:rPr>
                <w:rFonts w:ascii="Verdana" w:hAnsi="Verdana" w:cs="Arial"/>
                <w:b/>
                <w:sz w:val="22"/>
                <w:szCs w:val="22"/>
              </w:rPr>
            </w:pPr>
            <w:r w:rsidRPr="001F1A08">
              <w:rPr>
                <w:rFonts w:ascii="Verdana" w:hAnsi="Verdana" w:cs="Arial"/>
                <w:b/>
                <w:sz w:val="22"/>
                <w:szCs w:val="22"/>
              </w:rPr>
              <w:t>1</w:t>
            </w:r>
            <w:r w:rsidR="006F7A3E" w:rsidRPr="001F1A08">
              <w:rPr>
                <w:rFonts w:ascii="Verdana" w:hAnsi="Verdana" w:cs="Arial"/>
                <w:b/>
                <w:sz w:val="22"/>
                <w:szCs w:val="22"/>
              </w:rPr>
              <w:t>2</w:t>
            </w:r>
            <w:r w:rsidRPr="001F1A08">
              <w:rPr>
                <w:rFonts w:ascii="Verdana" w:hAnsi="Verdana" w:cs="Arial"/>
                <w:b/>
                <w:sz w:val="22"/>
                <w:szCs w:val="22"/>
              </w:rPr>
              <w:t>/2</w:t>
            </w:r>
            <w:r w:rsidR="0044610D"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50D87991" w14:textId="4ECB1784" w:rsidR="0086308F" w:rsidRPr="001F1A08" w:rsidRDefault="0044610D" w:rsidP="00C4040D">
            <w:pPr>
              <w:pStyle w:val="Body"/>
              <w:spacing w:before="120" w:after="120"/>
              <w:rPr>
                <w:rFonts w:ascii="Verdana" w:hAnsi="Verdana" w:cs="Arial"/>
                <w:b/>
                <w:bCs/>
                <w:color w:val="auto"/>
                <w:lang w:val="en-GB"/>
              </w:rPr>
            </w:pPr>
            <w:r w:rsidRPr="001F1A08">
              <w:rPr>
                <w:rFonts w:ascii="Verdana" w:hAnsi="Verdana" w:cs="Arial"/>
                <w:b/>
                <w:bCs/>
                <w:color w:val="auto"/>
                <w:lang w:val="en-GB"/>
              </w:rPr>
              <w:t>DIGITAL STRATEGY</w:t>
            </w:r>
          </w:p>
        </w:tc>
      </w:tr>
      <w:tr w:rsidR="0086308F" w:rsidRPr="001F1A08" w14:paraId="7E46DC18" w14:textId="77777777" w:rsidTr="00B1205C">
        <w:trPr>
          <w:trHeight w:val="523"/>
        </w:trPr>
        <w:tc>
          <w:tcPr>
            <w:tcW w:w="1702" w:type="dxa"/>
            <w:shd w:val="clear" w:color="auto" w:fill="auto"/>
            <w:tcMar>
              <w:top w:w="80" w:type="dxa"/>
              <w:left w:w="80" w:type="dxa"/>
              <w:bottom w:w="80" w:type="dxa"/>
              <w:right w:w="80" w:type="dxa"/>
            </w:tcMar>
          </w:tcPr>
          <w:p w14:paraId="24AEB152" w14:textId="77777777" w:rsidR="0086308F" w:rsidRPr="001F1A08" w:rsidRDefault="0086308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26D27DDC" w14:textId="0FF58A80" w:rsidR="007E5AD3" w:rsidRPr="001F1A08" w:rsidRDefault="00835150" w:rsidP="00C4040D">
            <w:pPr>
              <w:pStyle w:val="Body"/>
              <w:spacing w:before="120" w:after="120"/>
              <w:rPr>
                <w:rFonts w:ascii="Verdana" w:hAnsi="Verdana" w:cs="Arial"/>
                <w:color w:val="auto"/>
                <w:lang w:val="en-GB"/>
              </w:rPr>
            </w:pPr>
            <w:r w:rsidRPr="001F1A08">
              <w:rPr>
                <w:rFonts w:ascii="Verdana" w:hAnsi="Verdana" w:cs="Arial"/>
                <w:color w:val="auto"/>
                <w:lang w:val="en-GB"/>
              </w:rPr>
              <w:t xml:space="preserve">An update on strategy development: Digitally Enabling the One Bay Way </w:t>
            </w:r>
            <w:r w:rsidR="007E5AD3" w:rsidRPr="001F1A08">
              <w:rPr>
                <w:rFonts w:ascii="Verdana" w:hAnsi="Verdana" w:cs="Arial"/>
                <w:color w:val="auto"/>
                <w:lang w:val="en-GB"/>
              </w:rPr>
              <w:t>was</w:t>
            </w:r>
            <w:r w:rsidR="007E5AD3" w:rsidRPr="001F1A08">
              <w:rPr>
                <w:rFonts w:ascii="Verdana" w:hAnsi="Verdana" w:cs="Arial"/>
                <w:b/>
                <w:bCs/>
                <w:color w:val="auto"/>
                <w:lang w:val="en-GB"/>
              </w:rPr>
              <w:t xml:space="preserve"> received</w:t>
            </w:r>
            <w:r w:rsidR="009473AE" w:rsidRPr="001F1A08">
              <w:rPr>
                <w:rFonts w:ascii="Verdana" w:hAnsi="Verdana" w:cs="Arial"/>
                <w:color w:val="auto"/>
                <w:lang w:val="en-GB"/>
              </w:rPr>
              <w:t xml:space="preserve">. </w:t>
            </w:r>
          </w:p>
          <w:p w14:paraId="457012A8" w14:textId="137EE616" w:rsidR="009473AE" w:rsidRPr="001F1A08" w:rsidRDefault="009473AE" w:rsidP="009473AE">
            <w:pPr>
              <w:pStyle w:val="Body"/>
              <w:spacing w:before="120" w:after="120"/>
              <w:rPr>
                <w:rFonts w:ascii="Verdana" w:hAnsi="Verdana" w:cs="Arial"/>
                <w:color w:val="auto"/>
                <w:lang w:val="en-GB"/>
              </w:rPr>
            </w:pPr>
            <w:r w:rsidRPr="001F1A08">
              <w:rPr>
                <w:rFonts w:ascii="Verdana" w:hAnsi="Verdana" w:cs="Arial"/>
                <w:color w:val="auto"/>
                <w:lang w:val="en-GB"/>
              </w:rPr>
              <w:lastRenderedPageBreak/>
              <w:t xml:space="preserve">DR provided the committee with an overview of the digital strategy, emphasising the alignment with organisation priorities and the focus on unscheduled care and community mental health for the first 3 years. DR went on to highlight; </w:t>
            </w:r>
          </w:p>
          <w:p w14:paraId="2EC0EEC0" w14:textId="0B779AE3" w:rsidR="009473AE" w:rsidRPr="001F1A08" w:rsidRDefault="009473AE" w:rsidP="009473AE">
            <w:pPr>
              <w:pStyle w:val="Body"/>
              <w:numPr>
                <w:ilvl w:val="0"/>
                <w:numId w:val="40"/>
              </w:numPr>
              <w:spacing w:before="120" w:after="120"/>
              <w:rPr>
                <w:rFonts w:ascii="Verdana" w:hAnsi="Verdana" w:cs="Arial"/>
                <w:color w:val="auto"/>
                <w:lang w:val="en-GB"/>
              </w:rPr>
            </w:pPr>
            <w:r w:rsidRPr="001F1A08">
              <w:rPr>
                <w:rFonts w:ascii="Verdana" w:hAnsi="Verdana" w:cs="Arial"/>
                <w:color w:val="auto"/>
                <w:lang w:val="en-GB"/>
              </w:rPr>
              <w:t>The need for digital solutions in unscheduled care highlighting the use of seven different systems with limited integration and the importance of addressing this to reduce ambulance handover times;</w:t>
            </w:r>
          </w:p>
          <w:p w14:paraId="59CF14AF" w14:textId="15C4D69B" w:rsidR="009473AE" w:rsidRPr="001F1A08" w:rsidRDefault="009473AE" w:rsidP="009473AE">
            <w:pPr>
              <w:pStyle w:val="Body"/>
              <w:numPr>
                <w:ilvl w:val="0"/>
                <w:numId w:val="40"/>
              </w:numPr>
              <w:spacing w:before="120" w:after="120"/>
              <w:rPr>
                <w:rFonts w:ascii="Verdana" w:hAnsi="Verdana" w:cs="Arial"/>
                <w:color w:val="auto"/>
                <w:lang w:val="en-GB"/>
              </w:rPr>
            </w:pPr>
            <w:r w:rsidRPr="001F1A08">
              <w:rPr>
                <w:rFonts w:ascii="Verdana" w:hAnsi="Verdana" w:cs="Arial"/>
                <w:color w:val="auto"/>
                <w:lang w:val="en-GB"/>
              </w:rPr>
              <w:t>The approval of the first phase of the clinical system for community mental health and learning disabilities, with plans to expand the implementation in year 2 and 3</w:t>
            </w:r>
            <w:r w:rsidR="00AE32EF" w:rsidRPr="001F1A08">
              <w:rPr>
                <w:rFonts w:ascii="Verdana" w:hAnsi="Verdana" w:cs="Arial"/>
                <w:color w:val="auto"/>
                <w:lang w:val="en-GB"/>
              </w:rPr>
              <w:t>;</w:t>
            </w:r>
          </w:p>
          <w:p w14:paraId="15934828" w14:textId="0B6D921F" w:rsidR="00AE32EF" w:rsidRPr="001F1A08" w:rsidRDefault="00AE32EF" w:rsidP="00AE32EF">
            <w:pPr>
              <w:pStyle w:val="Body"/>
              <w:numPr>
                <w:ilvl w:val="0"/>
                <w:numId w:val="40"/>
              </w:numPr>
              <w:spacing w:before="120" w:after="120"/>
              <w:rPr>
                <w:rFonts w:ascii="Verdana" w:hAnsi="Verdana" w:cs="Arial"/>
                <w:color w:val="auto"/>
                <w:lang w:val="en-GB"/>
              </w:rPr>
            </w:pPr>
            <w:r w:rsidRPr="001F1A08">
              <w:rPr>
                <w:rFonts w:ascii="Verdana" w:hAnsi="Verdana" w:cs="Segoe UI"/>
                <w:color w:val="242424"/>
                <w:shd w:val="clear" w:color="auto" w:fill="FFFFFF"/>
              </w:rPr>
              <w:t xml:space="preserve">The strategy focuses on four key enablers: technology, digital solutions, workforce, and data. The largest financial contributor and the biggest potential for transformation is the health and social care record. </w:t>
            </w:r>
          </w:p>
          <w:p w14:paraId="058B75D9" w14:textId="7BAA003A" w:rsidR="00AE32EF" w:rsidRPr="001F1A08" w:rsidRDefault="00AE32EF" w:rsidP="00AE32EF">
            <w:pPr>
              <w:pStyle w:val="Body"/>
              <w:spacing w:before="120" w:after="120"/>
              <w:rPr>
                <w:rFonts w:ascii="Verdana" w:hAnsi="Verdana" w:cs="Segoe UI"/>
                <w:color w:val="242424"/>
                <w:shd w:val="clear" w:color="auto" w:fill="FFFFFF"/>
              </w:rPr>
            </w:pPr>
            <w:r w:rsidRPr="001F1A08">
              <w:rPr>
                <w:rFonts w:ascii="Verdana" w:hAnsi="Verdana" w:cs="Segoe UI"/>
                <w:color w:val="242424"/>
                <w:shd w:val="clear" w:color="auto" w:fill="FFFFFF"/>
              </w:rPr>
              <w:t>GW discussed the financial aspects, noting that the strategy requires significant investment. The initial phase of the electronic patient record (EPR) in secondary care has no assumed funding yet, but efforts were ongoing to secure funding from Welsh Government and other sources.</w:t>
            </w:r>
          </w:p>
          <w:p w14:paraId="43D7AECD" w14:textId="6BB886A1" w:rsidR="00EA3AE1" w:rsidRPr="001F1A08" w:rsidRDefault="00EA3AE1" w:rsidP="00AE32EF">
            <w:pPr>
              <w:pStyle w:val="Body"/>
              <w:spacing w:before="120" w:after="120"/>
              <w:rPr>
                <w:rFonts w:ascii="Verdana" w:hAnsi="Verdana" w:cs="Segoe UI"/>
                <w:color w:val="242424"/>
                <w:shd w:val="clear" w:color="auto" w:fill="FFFFFF"/>
              </w:rPr>
            </w:pPr>
            <w:r w:rsidRPr="001F1A08">
              <w:rPr>
                <w:rFonts w:ascii="Verdana" w:hAnsi="Verdana" w:cs="Segoe UI"/>
                <w:color w:val="242424"/>
                <w:shd w:val="clear" w:color="auto" w:fill="FFFFFF"/>
              </w:rPr>
              <w:t>GW highlighted that the strategy includes a benefits framework to measure the overall impact on health and well-being, with examples from other organisations demonstrating potential savings and efficiencies.</w:t>
            </w:r>
          </w:p>
          <w:p w14:paraId="2111BD4F" w14:textId="57E5FC7D" w:rsidR="00EA3AE1" w:rsidRPr="001F1A08" w:rsidRDefault="00EA3AE1" w:rsidP="00EA3AE1">
            <w:pPr>
              <w:pStyle w:val="Body"/>
              <w:numPr>
                <w:ilvl w:val="0"/>
                <w:numId w:val="40"/>
              </w:numPr>
              <w:spacing w:before="120" w:after="120"/>
              <w:rPr>
                <w:rFonts w:ascii="Verdana" w:hAnsi="Verdana" w:cs="Arial"/>
                <w:color w:val="auto"/>
                <w:lang w:val="en-GB"/>
              </w:rPr>
            </w:pPr>
            <w:r w:rsidRPr="001F1A08">
              <w:rPr>
                <w:rFonts w:ascii="Verdana" w:hAnsi="Verdana" w:cs="Arial"/>
                <w:color w:val="auto"/>
                <w:lang w:val="en-GB"/>
              </w:rPr>
              <w:t>The strategy and priority components would be presented at the February Health Board development session for further assurance before seeking approval at the March Health Board meeting.</w:t>
            </w:r>
          </w:p>
          <w:p w14:paraId="5410E72F" w14:textId="1D57B2ED" w:rsidR="007E5AD3" w:rsidRPr="001F1A08" w:rsidRDefault="007E5AD3"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JC invited comments from members; </w:t>
            </w:r>
          </w:p>
          <w:p w14:paraId="4877F14F" w14:textId="6ABCDCA6" w:rsidR="00383AC0" w:rsidRPr="001F1A08" w:rsidRDefault="00C44FE8"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KL expressed concerns about the plan to have separate information systems and clinical record systems for mental health and learning disabilities. He emphasised that having separate systems could lead to issues with integration and data sharing, as seen with the current systems where mental health records are not fully integrated into the Welsh Clinical Portal. T</w:t>
            </w:r>
            <w:r w:rsidR="007268D6" w:rsidRPr="001F1A08">
              <w:rPr>
                <w:rFonts w:ascii="Verdana" w:hAnsi="Verdana" w:cs="Arial"/>
                <w:color w:val="auto"/>
                <w:lang w:val="en-GB"/>
              </w:rPr>
              <w:t xml:space="preserve">he service currently </w:t>
            </w:r>
            <w:r w:rsidR="001425AC" w:rsidRPr="001F1A08">
              <w:rPr>
                <w:rFonts w:ascii="Verdana" w:hAnsi="Verdana" w:cs="Arial"/>
                <w:color w:val="auto"/>
                <w:lang w:val="en-GB"/>
              </w:rPr>
              <w:t>has</w:t>
            </w:r>
            <w:r w:rsidR="007268D6" w:rsidRPr="001F1A08">
              <w:rPr>
                <w:rFonts w:ascii="Verdana" w:hAnsi="Verdana" w:cs="Arial"/>
                <w:color w:val="auto"/>
                <w:lang w:val="en-GB"/>
              </w:rPr>
              <w:t xml:space="preserve"> two systems which aren’t working in parallel, so why has the decision been made to move to a minimum of two systems again. </w:t>
            </w:r>
            <w:r w:rsidRPr="001F1A08">
              <w:rPr>
                <w:rFonts w:ascii="Verdana" w:hAnsi="Verdana" w:cs="Arial"/>
                <w:color w:val="auto"/>
                <w:lang w:val="en-GB"/>
              </w:rPr>
              <w:t>GW and JAC provided reassurances that the strategy includes plans for integration and information sharing between different systems through a clinical data repository (CDR) and shared care records. They acknowledged the challenges and emphasised the importance of ensuring that different systems can communicate effectively.</w:t>
            </w:r>
          </w:p>
          <w:p w14:paraId="4DF3C09D" w14:textId="6229A16C" w:rsidR="00C44FE8" w:rsidRPr="001F1A08" w:rsidRDefault="00C44FE8"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JC raised that any further refreshes or changes to the strategy are highlighted </w:t>
            </w:r>
            <w:r w:rsidR="009F4949">
              <w:rPr>
                <w:rFonts w:ascii="Verdana" w:hAnsi="Verdana" w:cs="Arial"/>
                <w:color w:val="auto"/>
                <w:lang w:val="en-GB"/>
              </w:rPr>
              <w:t xml:space="preserve">to the committee </w:t>
            </w:r>
            <w:r w:rsidRPr="001F1A08">
              <w:rPr>
                <w:rFonts w:ascii="Verdana" w:hAnsi="Verdana" w:cs="Arial"/>
                <w:color w:val="auto"/>
                <w:lang w:val="en-GB"/>
              </w:rPr>
              <w:t xml:space="preserve">in </w:t>
            </w:r>
            <w:r w:rsidR="00A32D35" w:rsidRPr="001F1A08">
              <w:rPr>
                <w:rFonts w:ascii="Verdana" w:hAnsi="Verdana" w:cs="Arial"/>
                <w:color w:val="auto"/>
                <w:lang w:val="en-GB"/>
              </w:rPr>
              <w:t>a</w:t>
            </w:r>
            <w:r w:rsidRPr="001F1A08">
              <w:rPr>
                <w:rFonts w:ascii="Verdana" w:hAnsi="Verdana" w:cs="Arial"/>
                <w:color w:val="auto"/>
                <w:lang w:val="en-GB"/>
              </w:rPr>
              <w:t xml:space="preserve"> </w:t>
            </w:r>
            <w:r w:rsidR="000647B2" w:rsidRPr="001F1A08">
              <w:rPr>
                <w:rFonts w:ascii="Verdana" w:hAnsi="Verdana" w:cs="Arial"/>
                <w:color w:val="auto"/>
                <w:lang w:val="en-GB"/>
              </w:rPr>
              <w:t>controlled document</w:t>
            </w:r>
            <w:r w:rsidRPr="001F1A08">
              <w:rPr>
                <w:rFonts w:ascii="Verdana" w:hAnsi="Verdana" w:cs="Arial"/>
                <w:color w:val="auto"/>
                <w:lang w:val="en-GB"/>
              </w:rPr>
              <w:t xml:space="preserve">.  </w:t>
            </w:r>
          </w:p>
          <w:p w14:paraId="10B5BC03" w14:textId="23CF41AD" w:rsidR="00A32D35" w:rsidRPr="001F1A08" w:rsidRDefault="00A32D35" w:rsidP="00B724EA">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ACTION: DR/GW</w:t>
            </w:r>
          </w:p>
          <w:p w14:paraId="31365726" w14:textId="0234D49F" w:rsidR="00437DE4" w:rsidRPr="001F1A08" w:rsidRDefault="00270DBE" w:rsidP="00B724EA">
            <w:pPr>
              <w:pStyle w:val="Body"/>
              <w:spacing w:before="120" w:after="120"/>
              <w:jc w:val="both"/>
              <w:rPr>
                <w:rFonts w:ascii="Verdana" w:hAnsi="Verdana" w:cs="Arial"/>
                <w:color w:val="auto"/>
                <w:lang w:val="en-GB"/>
              </w:rPr>
            </w:pPr>
            <w:r w:rsidRPr="001F1A08">
              <w:rPr>
                <w:rFonts w:ascii="Verdana" w:hAnsi="Verdana" w:cs="Arial"/>
                <w:color w:val="auto"/>
                <w:lang w:val="en-GB"/>
              </w:rPr>
              <w:t>The committee;</w:t>
            </w:r>
          </w:p>
          <w:p w14:paraId="2385D358" w14:textId="77777777" w:rsidR="00C438D4" w:rsidRPr="001F1A08" w:rsidRDefault="00EA3AE1" w:rsidP="00EA3AE1">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t>Endorsed</w:t>
            </w:r>
            <w:r w:rsidRPr="001F1A08">
              <w:rPr>
                <w:rFonts w:ascii="Verdana" w:hAnsi="Verdana" w:cs="Arial"/>
                <w:color w:val="auto"/>
                <w:lang w:val="en-GB"/>
              </w:rPr>
              <w:t xml:space="preserve"> the recommendations to present the strategy at the February Health Board development session and seek approval at the March Health Board meeting;</w:t>
            </w:r>
          </w:p>
          <w:p w14:paraId="22B33C48" w14:textId="02A141A6" w:rsidR="00EA3AE1" w:rsidRPr="001F1A08" w:rsidRDefault="00EA3AE1" w:rsidP="00EA3AE1">
            <w:pPr>
              <w:pStyle w:val="Body"/>
              <w:numPr>
                <w:ilvl w:val="0"/>
                <w:numId w:val="40"/>
              </w:numPr>
              <w:jc w:val="both"/>
              <w:rPr>
                <w:rFonts w:ascii="Verdana" w:hAnsi="Verdana" w:cs="Arial"/>
                <w:color w:val="auto"/>
                <w:lang w:val="en-GB"/>
              </w:rPr>
            </w:pPr>
            <w:r w:rsidRPr="001F1A08">
              <w:rPr>
                <w:rFonts w:ascii="Verdana" w:hAnsi="Verdana" w:cs="Arial"/>
                <w:b/>
                <w:bCs/>
                <w:color w:val="auto"/>
                <w:lang w:val="en-GB"/>
              </w:rPr>
              <w:lastRenderedPageBreak/>
              <w:t xml:space="preserve">Received </w:t>
            </w:r>
            <w:r w:rsidRPr="001F1A08">
              <w:rPr>
                <w:rFonts w:ascii="Verdana" w:hAnsi="Verdana" w:cs="Arial"/>
                <w:color w:val="auto"/>
                <w:lang w:val="en-GB"/>
              </w:rPr>
              <w:t>the progress made with identifying the costs and benefits of the priority components for delivery;</w:t>
            </w:r>
          </w:p>
          <w:p w14:paraId="5CD54F0F" w14:textId="0F766123" w:rsidR="00EA3AE1" w:rsidRPr="001F1A08" w:rsidRDefault="00EA3AE1" w:rsidP="00EA3AE1">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Acknowledged</w:t>
            </w:r>
            <w:r w:rsidRPr="001F1A08">
              <w:rPr>
                <w:rFonts w:ascii="Verdana" w:hAnsi="Verdana" w:cs="Arial"/>
                <w:color w:val="auto"/>
                <w:lang w:val="en-GB"/>
              </w:rPr>
              <w:t xml:space="preserve"> the approval at Management Board in December 2024 for the first phase of Component 2: A clinical system for Community, Mental Health and Learning Disabilities.</w:t>
            </w:r>
          </w:p>
        </w:tc>
      </w:tr>
      <w:tr w:rsidR="0086308F" w:rsidRPr="001F1A08" w14:paraId="0515585F" w14:textId="77777777" w:rsidTr="00B1205C">
        <w:trPr>
          <w:trHeight w:val="523"/>
        </w:trPr>
        <w:tc>
          <w:tcPr>
            <w:tcW w:w="1702" w:type="dxa"/>
            <w:shd w:val="clear" w:color="auto" w:fill="auto"/>
            <w:tcMar>
              <w:top w:w="80" w:type="dxa"/>
              <w:left w:w="80" w:type="dxa"/>
              <w:bottom w:w="80" w:type="dxa"/>
              <w:right w:w="80" w:type="dxa"/>
            </w:tcMar>
          </w:tcPr>
          <w:p w14:paraId="2E1003C7" w14:textId="7E30F47A" w:rsidR="0086308F" w:rsidRPr="001F1A08" w:rsidRDefault="0086308F" w:rsidP="00AA4825">
            <w:pPr>
              <w:spacing w:before="120" w:after="120"/>
              <w:rPr>
                <w:rFonts w:ascii="Verdana" w:hAnsi="Verdana" w:cs="Arial"/>
                <w:b/>
                <w:sz w:val="22"/>
                <w:szCs w:val="22"/>
              </w:rPr>
            </w:pPr>
            <w:r w:rsidRPr="001F1A08">
              <w:rPr>
                <w:rFonts w:ascii="Verdana" w:hAnsi="Verdana" w:cs="Arial"/>
                <w:b/>
                <w:sz w:val="22"/>
                <w:szCs w:val="22"/>
              </w:rPr>
              <w:lastRenderedPageBreak/>
              <w:t>1</w:t>
            </w:r>
            <w:r w:rsidR="006F7A3E" w:rsidRPr="001F1A08">
              <w:rPr>
                <w:rFonts w:ascii="Verdana" w:hAnsi="Verdana" w:cs="Arial"/>
                <w:b/>
                <w:sz w:val="22"/>
                <w:szCs w:val="22"/>
              </w:rPr>
              <w:t>3</w:t>
            </w:r>
            <w:r w:rsidRPr="001F1A08">
              <w:rPr>
                <w:rFonts w:ascii="Verdana" w:hAnsi="Verdana" w:cs="Arial"/>
                <w:b/>
                <w:sz w:val="22"/>
                <w:szCs w:val="22"/>
              </w:rPr>
              <w:t>/2</w:t>
            </w:r>
            <w:r w:rsidR="006F7A3E"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376DA9BC" w14:textId="39F1A528" w:rsidR="0086308F" w:rsidRPr="001F1A08" w:rsidRDefault="006F7A3E" w:rsidP="00C4040D">
            <w:pPr>
              <w:pStyle w:val="Body"/>
              <w:spacing w:before="120" w:after="120"/>
              <w:rPr>
                <w:rFonts w:ascii="Verdana" w:hAnsi="Verdana" w:cs="Arial"/>
                <w:b/>
                <w:bCs/>
                <w:color w:val="auto"/>
                <w:lang w:val="en-GB"/>
              </w:rPr>
            </w:pPr>
            <w:r w:rsidRPr="001F1A08">
              <w:rPr>
                <w:rFonts w:ascii="Verdana" w:hAnsi="Verdana" w:cs="Arial"/>
                <w:b/>
                <w:bCs/>
              </w:rPr>
              <w:t>Integrated Medium-Term Plan (IMTP) Digital Planning</w:t>
            </w:r>
          </w:p>
        </w:tc>
      </w:tr>
      <w:tr w:rsidR="0086308F" w:rsidRPr="001F1A08" w14:paraId="5942C387" w14:textId="77777777" w:rsidTr="00B1205C">
        <w:trPr>
          <w:trHeight w:val="523"/>
        </w:trPr>
        <w:tc>
          <w:tcPr>
            <w:tcW w:w="1702" w:type="dxa"/>
            <w:shd w:val="clear" w:color="auto" w:fill="auto"/>
            <w:tcMar>
              <w:top w:w="80" w:type="dxa"/>
              <w:left w:w="80" w:type="dxa"/>
              <w:bottom w:w="80" w:type="dxa"/>
              <w:right w:w="80" w:type="dxa"/>
            </w:tcMar>
          </w:tcPr>
          <w:p w14:paraId="26608833" w14:textId="77777777" w:rsidR="0086308F" w:rsidRPr="001F1A08" w:rsidRDefault="0086308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49B6F149" w14:textId="2CAE42BB" w:rsidR="0086308F" w:rsidRPr="001F1A08" w:rsidRDefault="0004222F" w:rsidP="00C4040D">
            <w:pPr>
              <w:pStyle w:val="Body"/>
              <w:spacing w:before="120" w:after="120"/>
              <w:rPr>
                <w:rFonts w:ascii="Verdana" w:hAnsi="Verdana" w:cs="Arial"/>
                <w:color w:val="auto"/>
                <w:lang w:val="en-GB"/>
              </w:rPr>
            </w:pPr>
            <w:r w:rsidRPr="001F1A08">
              <w:rPr>
                <w:rFonts w:ascii="Verdana" w:hAnsi="Verdana" w:cs="Arial"/>
                <w:color w:val="auto"/>
                <w:lang w:val="en-GB"/>
              </w:rPr>
              <w:t xml:space="preserve">A report setting out </w:t>
            </w:r>
            <w:r w:rsidR="00A32D35" w:rsidRPr="001F1A08">
              <w:rPr>
                <w:rFonts w:ascii="Verdana" w:hAnsi="Verdana" w:cs="Arial"/>
                <w:color w:val="auto"/>
                <w:lang w:val="en-GB"/>
              </w:rPr>
              <w:t xml:space="preserve">the Integrated Medium-Term Plan was </w:t>
            </w:r>
            <w:r w:rsidR="00A32D35" w:rsidRPr="001F1A08">
              <w:rPr>
                <w:rFonts w:ascii="Verdana" w:hAnsi="Verdana" w:cs="Arial"/>
                <w:b/>
                <w:bCs/>
                <w:color w:val="auto"/>
                <w:lang w:val="en-GB"/>
              </w:rPr>
              <w:t>received.</w:t>
            </w:r>
            <w:r w:rsidR="00A32D35" w:rsidRPr="001F1A08">
              <w:rPr>
                <w:rFonts w:ascii="Verdana" w:hAnsi="Verdana" w:cs="Arial"/>
                <w:color w:val="auto"/>
                <w:lang w:val="en-GB"/>
              </w:rPr>
              <w:t xml:space="preserve"> </w:t>
            </w:r>
          </w:p>
          <w:p w14:paraId="26544B3D" w14:textId="7742AA3F" w:rsidR="00DD6428" w:rsidRPr="001F1A08" w:rsidRDefault="00DD6428" w:rsidP="000B75F6">
            <w:pPr>
              <w:pStyle w:val="Body"/>
              <w:spacing w:before="120" w:after="120"/>
              <w:rPr>
                <w:rFonts w:ascii="Verdana" w:hAnsi="Verdana" w:cs="Arial"/>
                <w:color w:val="auto"/>
                <w:lang w:val="en-GB"/>
              </w:rPr>
            </w:pPr>
            <w:r w:rsidRPr="001F1A08">
              <w:rPr>
                <w:rFonts w:ascii="Verdana" w:hAnsi="Verdana" w:cs="Arial"/>
                <w:color w:val="auto"/>
                <w:lang w:val="en-GB"/>
              </w:rPr>
              <w:t xml:space="preserve">The committee; </w:t>
            </w:r>
          </w:p>
          <w:p w14:paraId="6055DE6C" w14:textId="0B06932E" w:rsidR="00DD6428" w:rsidRPr="001F1A08" w:rsidRDefault="00A32D35" w:rsidP="006F7A3E">
            <w:pPr>
              <w:pStyle w:val="Body"/>
              <w:numPr>
                <w:ilvl w:val="0"/>
                <w:numId w:val="40"/>
              </w:numPr>
              <w:spacing w:before="120" w:after="120"/>
              <w:rPr>
                <w:rFonts w:ascii="Verdana" w:hAnsi="Verdana" w:cs="Arial"/>
              </w:rPr>
            </w:pPr>
            <w:bookmarkStart w:id="3" w:name="_Hlk187155618"/>
            <w:r w:rsidRPr="001F1A08">
              <w:rPr>
                <w:rFonts w:ascii="Verdana" w:hAnsi="Verdana" w:cs="Arial"/>
                <w:b/>
                <w:bCs/>
              </w:rPr>
              <w:t>Were</w:t>
            </w:r>
            <w:r w:rsidRPr="00A32D35">
              <w:rPr>
                <w:rFonts w:ascii="Verdana" w:hAnsi="Verdana" w:cs="Arial"/>
                <w:b/>
                <w:bCs/>
              </w:rPr>
              <w:t xml:space="preserve"> assured </w:t>
            </w:r>
            <w:r w:rsidRPr="00A32D35">
              <w:rPr>
                <w:rFonts w:ascii="Verdana" w:hAnsi="Verdana" w:cs="Arial"/>
              </w:rPr>
              <w:t xml:space="preserve">of the progress in developing the digital plan for 25/26 and the joint working between digital, strategy, corporate teams, and </w:t>
            </w:r>
            <w:r w:rsidRPr="001F1A08">
              <w:rPr>
                <w:rFonts w:ascii="Verdana" w:hAnsi="Verdana" w:cs="Arial"/>
              </w:rPr>
              <w:t>service delivery group</w:t>
            </w:r>
            <w:r w:rsidRPr="00A32D35">
              <w:rPr>
                <w:rFonts w:ascii="Verdana" w:hAnsi="Verdana" w:cs="Arial"/>
              </w:rPr>
              <w:t>s to ensure the digital plan is aligned to the organisation priorities.</w:t>
            </w:r>
            <w:bookmarkEnd w:id="3"/>
          </w:p>
        </w:tc>
      </w:tr>
      <w:tr w:rsidR="006F7A3E" w:rsidRPr="001F1A08" w14:paraId="5C2E2AD5" w14:textId="77777777" w:rsidTr="006F7A3E">
        <w:trPr>
          <w:trHeight w:val="523"/>
        </w:trPr>
        <w:tc>
          <w:tcPr>
            <w:tcW w:w="11057" w:type="dxa"/>
            <w:gridSpan w:val="2"/>
            <w:shd w:val="clear" w:color="auto" w:fill="44546A" w:themeFill="text2"/>
            <w:tcMar>
              <w:top w:w="80" w:type="dxa"/>
              <w:left w:w="80" w:type="dxa"/>
              <w:bottom w:w="80" w:type="dxa"/>
              <w:right w:w="80" w:type="dxa"/>
            </w:tcMar>
          </w:tcPr>
          <w:p w14:paraId="19A14DB0" w14:textId="5738D7E4" w:rsidR="006F7A3E" w:rsidRPr="001F1A08" w:rsidRDefault="006F7A3E" w:rsidP="006F7A3E">
            <w:pPr>
              <w:pStyle w:val="Body"/>
              <w:spacing w:before="120" w:after="120"/>
              <w:jc w:val="center"/>
              <w:rPr>
                <w:rFonts w:ascii="Verdana" w:hAnsi="Verdana" w:cs="Arial"/>
                <w:b/>
                <w:bCs/>
                <w:color w:val="FFFFFF" w:themeColor="background1"/>
                <w:lang w:val="en-GB"/>
              </w:rPr>
            </w:pPr>
            <w:r w:rsidRPr="001F1A08">
              <w:rPr>
                <w:rFonts w:ascii="Verdana" w:hAnsi="Verdana" w:cs="Arial"/>
                <w:b/>
                <w:bCs/>
                <w:color w:val="FFFFFF" w:themeColor="background1"/>
                <w:lang w:val="en-GB"/>
              </w:rPr>
              <w:t>PART 5. RESEARCH AND DEVELOPMENT</w:t>
            </w:r>
          </w:p>
        </w:tc>
      </w:tr>
      <w:tr w:rsidR="0086308F" w:rsidRPr="001F1A08" w14:paraId="78915018" w14:textId="77777777" w:rsidTr="00B1205C">
        <w:trPr>
          <w:trHeight w:val="523"/>
        </w:trPr>
        <w:tc>
          <w:tcPr>
            <w:tcW w:w="1702" w:type="dxa"/>
            <w:shd w:val="clear" w:color="auto" w:fill="auto"/>
            <w:tcMar>
              <w:top w:w="80" w:type="dxa"/>
              <w:left w:w="80" w:type="dxa"/>
              <w:bottom w:w="80" w:type="dxa"/>
              <w:right w:w="80" w:type="dxa"/>
            </w:tcMar>
          </w:tcPr>
          <w:p w14:paraId="3D88B5AB" w14:textId="6791D7CB" w:rsidR="0086308F" w:rsidRPr="001F1A08" w:rsidRDefault="006F7A3E" w:rsidP="00E33D64">
            <w:pPr>
              <w:spacing w:before="120" w:after="120"/>
              <w:jc w:val="both"/>
              <w:rPr>
                <w:rFonts w:ascii="Verdana" w:hAnsi="Verdana" w:cs="Arial"/>
                <w:b/>
                <w:sz w:val="22"/>
                <w:szCs w:val="22"/>
              </w:rPr>
            </w:pPr>
            <w:r w:rsidRPr="001F1A08">
              <w:rPr>
                <w:rFonts w:ascii="Verdana" w:hAnsi="Verdana" w:cs="Arial"/>
                <w:b/>
                <w:sz w:val="22"/>
                <w:szCs w:val="22"/>
              </w:rPr>
              <w:t>14/25</w:t>
            </w:r>
          </w:p>
        </w:tc>
        <w:tc>
          <w:tcPr>
            <w:tcW w:w="9355" w:type="dxa"/>
            <w:shd w:val="clear" w:color="auto" w:fill="auto"/>
            <w:tcMar>
              <w:top w:w="80" w:type="dxa"/>
              <w:left w:w="85" w:type="dxa"/>
              <w:bottom w:w="80" w:type="dxa"/>
              <w:right w:w="80" w:type="dxa"/>
            </w:tcMar>
          </w:tcPr>
          <w:p w14:paraId="074A2AD5" w14:textId="11B76B40" w:rsidR="0086308F" w:rsidRPr="001F1A08" w:rsidRDefault="00BA0160" w:rsidP="00E33D64">
            <w:pPr>
              <w:pStyle w:val="Body"/>
              <w:spacing w:before="120" w:after="120"/>
              <w:jc w:val="both"/>
              <w:rPr>
                <w:rFonts w:ascii="Verdana" w:hAnsi="Verdana" w:cs="Arial"/>
                <w:b/>
                <w:bCs/>
                <w:color w:val="auto"/>
                <w:lang w:val="en-GB"/>
              </w:rPr>
            </w:pPr>
            <w:r w:rsidRPr="001F1A08">
              <w:rPr>
                <w:rFonts w:ascii="Verdana" w:hAnsi="Verdana" w:cs="Arial"/>
                <w:color w:val="auto"/>
                <w:lang w:val="en-GB"/>
              </w:rPr>
              <w:t xml:space="preserve">A report was </w:t>
            </w:r>
            <w:r w:rsidRPr="001F1A08">
              <w:rPr>
                <w:rFonts w:ascii="Verdana" w:hAnsi="Verdana" w:cs="Arial"/>
                <w:b/>
                <w:bCs/>
                <w:color w:val="auto"/>
                <w:lang w:val="en-GB"/>
              </w:rPr>
              <w:t>received</w:t>
            </w:r>
            <w:r w:rsidR="00D6130F" w:rsidRPr="001F1A08">
              <w:rPr>
                <w:rFonts w:ascii="Verdana" w:hAnsi="Verdana" w:cs="Arial"/>
                <w:b/>
                <w:bCs/>
                <w:color w:val="auto"/>
                <w:lang w:val="en-GB"/>
              </w:rPr>
              <w:t>.</w:t>
            </w:r>
          </w:p>
          <w:p w14:paraId="010A7CE7" w14:textId="5849E2D9" w:rsidR="00D6130F" w:rsidRPr="001F1A08" w:rsidRDefault="00D6130F" w:rsidP="00E33D6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RE presented the refresh of the research and development strategy and governance arrangements, RE highlighted the importance of collaboration with Hywel Dda University </w:t>
            </w:r>
            <w:r w:rsidR="00FA739E" w:rsidRPr="001F1A08">
              <w:rPr>
                <w:rFonts w:ascii="Verdana" w:hAnsi="Verdana" w:cs="Arial"/>
                <w:color w:val="auto"/>
                <w:lang w:val="en-GB"/>
              </w:rPr>
              <w:t>HB</w:t>
            </w:r>
            <w:r w:rsidRPr="001F1A08">
              <w:rPr>
                <w:rFonts w:ascii="Verdana" w:hAnsi="Verdana" w:cs="Arial"/>
                <w:color w:val="auto"/>
                <w:lang w:val="en-GB"/>
              </w:rPr>
              <w:t xml:space="preserve"> </w:t>
            </w:r>
            <w:r w:rsidR="001F1A08">
              <w:rPr>
                <w:rFonts w:ascii="Verdana" w:hAnsi="Verdana" w:cs="Arial"/>
                <w:color w:val="auto"/>
                <w:lang w:val="en-GB"/>
              </w:rPr>
              <w:t xml:space="preserve">(HDDUHB) </w:t>
            </w:r>
            <w:r w:rsidRPr="001F1A08">
              <w:rPr>
                <w:rFonts w:ascii="Verdana" w:hAnsi="Verdana" w:cs="Arial"/>
                <w:color w:val="auto"/>
                <w:lang w:val="en-GB"/>
              </w:rPr>
              <w:t xml:space="preserve">and the need for regular reporting to the Digital, Data, Research and Innovation Committee. </w:t>
            </w:r>
          </w:p>
          <w:p w14:paraId="30134DFE" w14:textId="5A015077" w:rsidR="00606574" w:rsidRPr="001F1A08" w:rsidRDefault="00606574" w:rsidP="00606574">
            <w:pPr>
              <w:pStyle w:val="Body"/>
              <w:numPr>
                <w:ilvl w:val="0"/>
                <w:numId w:val="40"/>
              </w:numPr>
              <w:spacing w:before="120" w:after="120"/>
              <w:jc w:val="both"/>
              <w:rPr>
                <w:rFonts w:ascii="Verdana" w:hAnsi="Verdana" w:cs="Arial"/>
                <w:color w:val="auto"/>
                <w:lang w:val="en-GB"/>
              </w:rPr>
            </w:pPr>
            <w:r w:rsidRPr="001F1A08">
              <w:rPr>
                <w:rFonts w:ascii="Verdana" w:hAnsi="Verdana" w:cs="Segoe UI"/>
                <w:color w:val="242424"/>
                <w:shd w:val="clear" w:color="auto" w:fill="FFFFFF"/>
              </w:rPr>
              <w:t xml:space="preserve">The collaboration </w:t>
            </w:r>
            <w:r w:rsidR="001F1A08" w:rsidRPr="001F1A08">
              <w:rPr>
                <w:rFonts w:ascii="Verdana" w:hAnsi="Verdana" w:cs="Segoe UI"/>
                <w:color w:val="242424"/>
                <w:shd w:val="clear" w:color="auto" w:fill="FFFFFF"/>
              </w:rPr>
              <w:t xml:space="preserve">between SBUHB and HDDUHB </w:t>
            </w:r>
            <w:r w:rsidRPr="001F1A08">
              <w:rPr>
                <w:rFonts w:ascii="Verdana" w:hAnsi="Verdana" w:cs="Segoe UI"/>
                <w:color w:val="242424"/>
                <w:shd w:val="clear" w:color="auto" w:fill="FFFFFF"/>
              </w:rPr>
              <w:t>aims to leverage the strengths of both organi</w:t>
            </w:r>
            <w:r w:rsidR="00B41E3D">
              <w:rPr>
                <w:rFonts w:ascii="Verdana" w:hAnsi="Verdana" w:cs="Segoe UI"/>
                <w:color w:val="242424"/>
                <w:shd w:val="clear" w:color="auto" w:fill="FFFFFF"/>
              </w:rPr>
              <w:t>s</w:t>
            </w:r>
            <w:r w:rsidRPr="001F1A08">
              <w:rPr>
                <w:rFonts w:ascii="Verdana" w:hAnsi="Verdana" w:cs="Segoe UI"/>
                <w:color w:val="242424"/>
                <w:shd w:val="clear" w:color="auto" w:fill="FFFFFF"/>
              </w:rPr>
              <w:t>ations and provide better outcomes for the regional population</w:t>
            </w:r>
            <w:r w:rsidR="001F1A08" w:rsidRPr="001F1A08">
              <w:rPr>
                <w:rFonts w:ascii="Verdana" w:hAnsi="Verdana" w:cs="Segoe UI"/>
                <w:color w:val="242424"/>
                <w:shd w:val="clear" w:color="auto" w:fill="FFFFFF"/>
              </w:rPr>
              <w:t xml:space="preserve"> and t</w:t>
            </w:r>
            <w:r w:rsidRPr="001F1A08">
              <w:rPr>
                <w:rFonts w:ascii="Verdana" w:hAnsi="Verdana" w:cs="Segoe UI"/>
                <w:color w:val="242424"/>
                <w:shd w:val="clear" w:color="auto" w:fill="FFFFFF"/>
              </w:rPr>
              <w:t>he Joint Committee for Clinical Research (JCC) has approved a scoping piece of work</w:t>
            </w:r>
            <w:r w:rsidR="001F1A08" w:rsidRPr="001F1A08">
              <w:rPr>
                <w:rFonts w:ascii="Verdana" w:hAnsi="Verdana" w:cs="Segoe UI"/>
                <w:color w:val="242424"/>
                <w:shd w:val="clear" w:color="auto" w:fill="FFFFFF"/>
              </w:rPr>
              <w:t>.</w:t>
            </w:r>
          </w:p>
          <w:p w14:paraId="604569E0" w14:textId="485E324F" w:rsidR="001F1A08" w:rsidRPr="001F1A08" w:rsidRDefault="001F1A08" w:rsidP="00E33D64">
            <w:pPr>
              <w:pStyle w:val="Body"/>
              <w:spacing w:before="120" w:after="120"/>
              <w:jc w:val="both"/>
              <w:rPr>
                <w:rFonts w:ascii="Verdana" w:hAnsi="Verdana" w:cs="Arial"/>
                <w:color w:val="auto"/>
                <w:lang w:val="en-GB"/>
              </w:rPr>
            </w:pPr>
            <w:r w:rsidRPr="001F1A08">
              <w:rPr>
                <w:rFonts w:ascii="Verdana" w:hAnsi="Verdana" w:cs="Segoe UI"/>
                <w:color w:val="242424"/>
                <w:shd w:val="clear" w:color="auto" w:fill="FFFFFF"/>
              </w:rPr>
              <w:t>The discussions from members focused on comparing research profiles, allocating time and resources for research, ensuring committee oversight, and fostering regional collaboration in R</w:t>
            </w:r>
            <w:r w:rsidR="00875802">
              <w:rPr>
                <w:rFonts w:ascii="Verdana" w:hAnsi="Verdana" w:cs="Segoe UI"/>
                <w:color w:val="242424"/>
                <w:shd w:val="clear" w:color="auto" w:fill="FFFFFF"/>
              </w:rPr>
              <w:t xml:space="preserve">esearch </w:t>
            </w:r>
            <w:r w:rsidRPr="001F1A08">
              <w:rPr>
                <w:rFonts w:ascii="Verdana" w:hAnsi="Verdana" w:cs="Segoe UI"/>
                <w:color w:val="242424"/>
                <w:shd w:val="clear" w:color="auto" w:fill="FFFFFF"/>
              </w:rPr>
              <w:t>&amp;</w:t>
            </w:r>
            <w:r w:rsidR="00875802">
              <w:rPr>
                <w:rFonts w:ascii="Verdana" w:hAnsi="Verdana" w:cs="Segoe UI"/>
                <w:color w:val="242424"/>
                <w:shd w:val="clear" w:color="auto" w:fill="FFFFFF"/>
              </w:rPr>
              <w:t xml:space="preserve"> </w:t>
            </w:r>
            <w:r w:rsidRPr="001F1A08">
              <w:rPr>
                <w:rFonts w:ascii="Verdana" w:hAnsi="Verdana" w:cs="Segoe UI"/>
                <w:color w:val="242424"/>
                <w:shd w:val="clear" w:color="auto" w:fill="FFFFFF"/>
              </w:rPr>
              <w:t>D</w:t>
            </w:r>
            <w:r w:rsidR="00875802">
              <w:rPr>
                <w:rFonts w:ascii="Verdana" w:hAnsi="Verdana" w:cs="Segoe UI"/>
                <w:color w:val="242424"/>
                <w:shd w:val="clear" w:color="auto" w:fill="FFFFFF"/>
              </w:rPr>
              <w:t>evelopment</w:t>
            </w:r>
            <w:r w:rsidRPr="001F1A08">
              <w:rPr>
                <w:rFonts w:ascii="Verdana" w:hAnsi="Verdana" w:cs="Segoe UI"/>
                <w:color w:val="242424"/>
                <w:shd w:val="clear" w:color="auto" w:fill="FFFFFF"/>
              </w:rPr>
              <w:t xml:space="preserve"> activities.</w:t>
            </w:r>
          </w:p>
          <w:p w14:paraId="6DC86F8F" w14:textId="77777777" w:rsidR="000141E5" w:rsidRPr="001F1A08" w:rsidRDefault="000141E5" w:rsidP="00E33D64">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69C17B00" w14:textId="77777777" w:rsidR="000141E5" w:rsidRPr="001F1A08" w:rsidRDefault="00D6130F" w:rsidP="00E33D64">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Agreed</w:t>
            </w:r>
            <w:r w:rsidRPr="001F1A08">
              <w:rPr>
                <w:rFonts w:ascii="Verdana" w:hAnsi="Verdana" w:cs="Arial"/>
                <w:color w:val="auto"/>
                <w:lang w:val="en-GB"/>
              </w:rPr>
              <w:t xml:space="preserve"> to ensure the research and development strategy is visible throughout the organisation; </w:t>
            </w:r>
          </w:p>
          <w:p w14:paraId="40AE44C7" w14:textId="2E9B2F4C" w:rsidR="00D6130F" w:rsidRPr="001F1A08" w:rsidRDefault="00D6130F" w:rsidP="00E33D64">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Agreed</w:t>
            </w:r>
            <w:r w:rsidRPr="001F1A08">
              <w:rPr>
                <w:rFonts w:ascii="Verdana" w:hAnsi="Verdana" w:cs="Arial"/>
                <w:color w:val="auto"/>
                <w:lang w:val="en-GB"/>
              </w:rPr>
              <w:t xml:space="preserve"> to </w:t>
            </w:r>
            <w:r w:rsidR="001F1A08" w:rsidRPr="001F1A08">
              <w:rPr>
                <w:rFonts w:ascii="Verdana" w:hAnsi="Verdana" w:cs="Arial"/>
                <w:color w:val="auto"/>
                <w:lang w:val="en-GB"/>
              </w:rPr>
              <w:t>oversight of the</w:t>
            </w:r>
            <w:r w:rsidRPr="001F1A08">
              <w:rPr>
                <w:rFonts w:ascii="Verdana" w:hAnsi="Verdana" w:cs="Arial"/>
                <w:color w:val="auto"/>
                <w:lang w:val="en-GB"/>
              </w:rPr>
              <w:t xml:space="preserve"> </w:t>
            </w:r>
            <w:r w:rsidR="001F1A08" w:rsidRPr="001F1A08">
              <w:rPr>
                <w:rFonts w:ascii="Verdana" w:hAnsi="Verdana" w:cs="Arial"/>
                <w:color w:val="auto"/>
                <w:lang w:val="en-GB"/>
              </w:rPr>
              <w:t>research and development components</w:t>
            </w:r>
            <w:r w:rsidRPr="001F1A08">
              <w:rPr>
                <w:rFonts w:ascii="Verdana" w:hAnsi="Verdana" w:cs="Arial"/>
                <w:color w:val="auto"/>
                <w:lang w:val="en-GB"/>
              </w:rPr>
              <w:t xml:space="preserve"> on the agenda</w:t>
            </w:r>
            <w:r w:rsidR="001F1A08" w:rsidRPr="001F1A08">
              <w:rPr>
                <w:rFonts w:ascii="Verdana" w:hAnsi="Verdana" w:cs="Arial"/>
                <w:color w:val="auto"/>
                <w:lang w:val="en-GB"/>
              </w:rPr>
              <w:t xml:space="preserve"> moving forward. </w:t>
            </w:r>
          </w:p>
        </w:tc>
      </w:tr>
      <w:tr w:rsidR="0086308F" w:rsidRPr="001F1A08" w14:paraId="20716865" w14:textId="77777777" w:rsidTr="009878D4">
        <w:trPr>
          <w:trHeight w:val="523"/>
        </w:trPr>
        <w:tc>
          <w:tcPr>
            <w:tcW w:w="11057" w:type="dxa"/>
            <w:gridSpan w:val="2"/>
            <w:shd w:val="clear" w:color="auto" w:fill="44546A" w:themeFill="text2"/>
            <w:tcMar>
              <w:top w:w="80" w:type="dxa"/>
              <w:left w:w="80" w:type="dxa"/>
              <w:bottom w:w="80" w:type="dxa"/>
              <w:right w:w="80" w:type="dxa"/>
            </w:tcMar>
          </w:tcPr>
          <w:p w14:paraId="47804F5C" w14:textId="44117A62" w:rsidR="0086308F" w:rsidRPr="001F1A08" w:rsidRDefault="0086308F" w:rsidP="0086308F">
            <w:pPr>
              <w:pStyle w:val="Body"/>
              <w:spacing w:before="120" w:after="120"/>
              <w:jc w:val="center"/>
              <w:rPr>
                <w:rFonts w:ascii="Verdana" w:hAnsi="Verdana" w:cs="Arial"/>
                <w:b/>
                <w:bCs/>
                <w:color w:val="FFFFFF" w:themeColor="background1"/>
                <w:lang w:val="en-GB"/>
              </w:rPr>
            </w:pPr>
            <w:r w:rsidRPr="001F1A08">
              <w:rPr>
                <w:rFonts w:ascii="Verdana" w:hAnsi="Verdana" w:cs="Arial"/>
                <w:b/>
                <w:bCs/>
                <w:color w:val="FFFFFF" w:themeColor="background1"/>
                <w:lang w:val="en-GB"/>
              </w:rPr>
              <w:t xml:space="preserve">PART </w:t>
            </w:r>
            <w:r w:rsidR="006F7A3E" w:rsidRPr="001F1A08">
              <w:rPr>
                <w:rFonts w:ascii="Verdana" w:hAnsi="Verdana" w:cs="Arial"/>
                <w:b/>
                <w:bCs/>
                <w:color w:val="FFFFFF" w:themeColor="background1"/>
                <w:lang w:val="en-GB"/>
              </w:rPr>
              <w:t>6</w:t>
            </w:r>
            <w:r w:rsidRPr="001F1A08">
              <w:rPr>
                <w:rFonts w:ascii="Verdana" w:hAnsi="Verdana" w:cs="Arial"/>
                <w:b/>
                <w:bCs/>
                <w:color w:val="FFFFFF" w:themeColor="background1"/>
                <w:lang w:val="en-GB"/>
              </w:rPr>
              <w:t xml:space="preserve">: </w:t>
            </w:r>
            <w:r w:rsidR="006F7A3E" w:rsidRPr="001F1A08">
              <w:rPr>
                <w:rFonts w:ascii="Verdana" w:hAnsi="Verdana" w:cs="Arial"/>
                <w:b/>
                <w:bCs/>
                <w:color w:val="FFFFFF" w:themeColor="background1"/>
                <w:lang w:val="en-GB"/>
              </w:rPr>
              <w:t>MINUTES AND ACTION LOG</w:t>
            </w:r>
          </w:p>
        </w:tc>
      </w:tr>
      <w:tr w:rsidR="0086308F" w:rsidRPr="001F1A08" w14:paraId="36D74464" w14:textId="77777777" w:rsidTr="00B1205C">
        <w:trPr>
          <w:trHeight w:val="523"/>
        </w:trPr>
        <w:tc>
          <w:tcPr>
            <w:tcW w:w="1702" w:type="dxa"/>
            <w:shd w:val="clear" w:color="auto" w:fill="auto"/>
            <w:tcMar>
              <w:top w:w="80" w:type="dxa"/>
              <w:left w:w="80" w:type="dxa"/>
              <w:bottom w:w="80" w:type="dxa"/>
              <w:right w:w="80" w:type="dxa"/>
            </w:tcMar>
          </w:tcPr>
          <w:p w14:paraId="5F2513FA" w14:textId="66DDF0AB" w:rsidR="0086308F" w:rsidRPr="001F1A08" w:rsidRDefault="0086308F" w:rsidP="00E33D64">
            <w:pPr>
              <w:spacing w:before="120" w:after="120"/>
              <w:jc w:val="both"/>
              <w:rPr>
                <w:rFonts w:ascii="Verdana" w:hAnsi="Verdana" w:cs="Arial"/>
                <w:b/>
                <w:sz w:val="22"/>
                <w:szCs w:val="22"/>
              </w:rPr>
            </w:pPr>
            <w:r w:rsidRPr="001F1A08">
              <w:rPr>
                <w:rFonts w:ascii="Verdana" w:hAnsi="Verdana" w:cs="Arial"/>
                <w:b/>
                <w:sz w:val="22"/>
                <w:szCs w:val="22"/>
              </w:rPr>
              <w:t>1</w:t>
            </w:r>
            <w:r w:rsidR="006F7A3E" w:rsidRPr="001F1A08">
              <w:rPr>
                <w:rFonts w:ascii="Verdana" w:hAnsi="Verdana" w:cs="Arial"/>
                <w:b/>
                <w:sz w:val="22"/>
                <w:szCs w:val="22"/>
              </w:rPr>
              <w:t>5</w:t>
            </w:r>
            <w:r w:rsidRPr="001F1A08">
              <w:rPr>
                <w:rFonts w:ascii="Verdana" w:hAnsi="Verdana" w:cs="Arial"/>
                <w:b/>
                <w:sz w:val="22"/>
                <w:szCs w:val="22"/>
              </w:rPr>
              <w:t>/2</w:t>
            </w:r>
            <w:r w:rsidR="006F7A3E"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2C7C47B2" w14:textId="2F08C6B4" w:rsidR="0086308F" w:rsidRPr="001F1A08" w:rsidRDefault="001425AC" w:rsidP="00E33D64">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MINUTES -</w:t>
            </w:r>
            <w:r w:rsidR="006F7A3E" w:rsidRPr="001F1A08">
              <w:rPr>
                <w:rFonts w:ascii="Verdana" w:hAnsi="Verdana" w:cs="Arial"/>
                <w:b/>
                <w:bCs/>
                <w:color w:val="auto"/>
                <w:lang w:val="en-GB"/>
              </w:rPr>
              <w:t xml:space="preserve"> NOVEMBER 2024</w:t>
            </w:r>
          </w:p>
        </w:tc>
      </w:tr>
      <w:tr w:rsidR="0086308F" w:rsidRPr="001F1A08" w14:paraId="78E510B9" w14:textId="77777777" w:rsidTr="00B1205C">
        <w:trPr>
          <w:trHeight w:val="523"/>
        </w:trPr>
        <w:tc>
          <w:tcPr>
            <w:tcW w:w="1702" w:type="dxa"/>
            <w:shd w:val="clear" w:color="auto" w:fill="auto"/>
            <w:tcMar>
              <w:top w:w="80" w:type="dxa"/>
              <w:left w:w="80" w:type="dxa"/>
              <w:bottom w:w="80" w:type="dxa"/>
              <w:right w:w="80" w:type="dxa"/>
            </w:tcMar>
          </w:tcPr>
          <w:p w14:paraId="08B7EAB0" w14:textId="77777777" w:rsidR="0086308F" w:rsidRPr="001F1A08" w:rsidRDefault="0086308F" w:rsidP="00E33D64">
            <w:pPr>
              <w:spacing w:before="120" w:after="120"/>
              <w:jc w:val="both"/>
              <w:rPr>
                <w:rFonts w:ascii="Verdana" w:hAnsi="Verdana" w:cs="Arial"/>
                <w:b/>
                <w:sz w:val="22"/>
                <w:szCs w:val="22"/>
              </w:rPr>
            </w:pPr>
          </w:p>
        </w:tc>
        <w:tc>
          <w:tcPr>
            <w:tcW w:w="9355" w:type="dxa"/>
            <w:shd w:val="clear" w:color="auto" w:fill="auto"/>
            <w:tcMar>
              <w:top w:w="80" w:type="dxa"/>
              <w:left w:w="85" w:type="dxa"/>
              <w:bottom w:w="80" w:type="dxa"/>
              <w:right w:w="80" w:type="dxa"/>
            </w:tcMar>
          </w:tcPr>
          <w:p w14:paraId="23A912D1" w14:textId="74AD3029" w:rsidR="006F7A3E" w:rsidRPr="001F1A08" w:rsidRDefault="00324FF6" w:rsidP="006F7A3E">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12B30575" w14:textId="421A249D" w:rsidR="00FD52BB" w:rsidRPr="001F1A08" w:rsidRDefault="006F7A3E" w:rsidP="006F7A3E">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Reviewed</w:t>
            </w:r>
            <w:r w:rsidRPr="001F1A08">
              <w:rPr>
                <w:rFonts w:ascii="Verdana" w:hAnsi="Verdana" w:cs="Arial"/>
                <w:color w:val="auto"/>
                <w:lang w:val="en-GB"/>
              </w:rPr>
              <w:t xml:space="preserve"> and </w:t>
            </w:r>
            <w:r w:rsidRPr="001F1A08">
              <w:rPr>
                <w:rFonts w:ascii="Verdana" w:hAnsi="Verdana" w:cs="Arial"/>
                <w:b/>
                <w:bCs/>
                <w:color w:val="auto"/>
                <w:lang w:val="en-GB"/>
              </w:rPr>
              <w:t>approved</w:t>
            </w:r>
            <w:r w:rsidRPr="001F1A08">
              <w:rPr>
                <w:rFonts w:ascii="Verdana" w:hAnsi="Verdana" w:cs="Arial"/>
                <w:color w:val="auto"/>
                <w:lang w:val="en-GB"/>
              </w:rPr>
              <w:t xml:space="preserve"> the minutes of the meeting held on </w:t>
            </w:r>
            <w:r w:rsidR="00324FF6" w:rsidRPr="001F1A08">
              <w:rPr>
                <w:rFonts w:ascii="Verdana" w:hAnsi="Verdana" w:cs="Arial"/>
                <w:color w:val="auto"/>
                <w:lang w:val="en-GB"/>
              </w:rPr>
              <w:t>7</w:t>
            </w:r>
            <w:r w:rsidR="00324FF6" w:rsidRPr="001F1A08">
              <w:rPr>
                <w:rFonts w:ascii="Verdana" w:hAnsi="Verdana" w:cs="Arial"/>
                <w:color w:val="auto"/>
                <w:vertAlign w:val="superscript"/>
                <w:lang w:val="en-GB"/>
              </w:rPr>
              <w:t>th</w:t>
            </w:r>
            <w:r w:rsidR="00324FF6" w:rsidRPr="001F1A08">
              <w:rPr>
                <w:rFonts w:ascii="Verdana" w:hAnsi="Verdana" w:cs="Arial"/>
                <w:color w:val="auto"/>
                <w:lang w:val="en-GB"/>
              </w:rPr>
              <w:t xml:space="preserve"> November 2024. </w:t>
            </w:r>
          </w:p>
        </w:tc>
      </w:tr>
      <w:tr w:rsidR="006F7A3E" w:rsidRPr="001F1A08" w14:paraId="594D8F55" w14:textId="77777777" w:rsidTr="00B1205C">
        <w:trPr>
          <w:trHeight w:val="523"/>
        </w:trPr>
        <w:tc>
          <w:tcPr>
            <w:tcW w:w="1702" w:type="dxa"/>
            <w:shd w:val="clear" w:color="auto" w:fill="auto"/>
            <w:tcMar>
              <w:top w:w="80" w:type="dxa"/>
              <w:left w:w="80" w:type="dxa"/>
              <w:bottom w:w="80" w:type="dxa"/>
              <w:right w:w="80" w:type="dxa"/>
            </w:tcMar>
          </w:tcPr>
          <w:p w14:paraId="4EC91D87" w14:textId="752B5CB0" w:rsidR="006F7A3E" w:rsidRPr="001F1A08" w:rsidRDefault="006F7A3E" w:rsidP="00E33D64">
            <w:pPr>
              <w:spacing w:before="120" w:after="120"/>
              <w:jc w:val="both"/>
              <w:rPr>
                <w:rFonts w:ascii="Verdana" w:hAnsi="Verdana" w:cs="Arial"/>
                <w:b/>
                <w:sz w:val="22"/>
                <w:szCs w:val="22"/>
              </w:rPr>
            </w:pPr>
            <w:r w:rsidRPr="001F1A08">
              <w:rPr>
                <w:rFonts w:ascii="Verdana" w:hAnsi="Verdana" w:cs="Arial"/>
                <w:b/>
                <w:sz w:val="22"/>
                <w:szCs w:val="22"/>
              </w:rPr>
              <w:t>16/25</w:t>
            </w:r>
          </w:p>
        </w:tc>
        <w:tc>
          <w:tcPr>
            <w:tcW w:w="9355" w:type="dxa"/>
            <w:shd w:val="clear" w:color="auto" w:fill="auto"/>
            <w:tcMar>
              <w:top w:w="80" w:type="dxa"/>
              <w:left w:w="85" w:type="dxa"/>
              <w:bottom w:w="80" w:type="dxa"/>
              <w:right w:w="80" w:type="dxa"/>
            </w:tcMar>
          </w:tcPr>
          <w:p w14:paraId="147EA35B" w14:textId="046082D8" w:rsidR="006F7A3E" w:rsidRPr="001F1A08" w:rsidRDefault="006F7A3E" w:rsidP="006F7A3E">
            <w:pPr>
              <w:pStyle w:val="Body"/>
              <w:spacing w:before="120" w:after="120"/>
              <w:jc w:val="both"/>
              <w:rPr>
                <w:rFonts w:ascii="Verdana" w:hAnsi="Verdana" w:cs="Arial"/>
                <w:b/>
                <w:bCs/>
                <w:color w:val="auto"/>
                <w:lang w:val="en-GB"/>
              </w:rPr>
            </w:pPr>
            <w:r w:rsidRPr="001F1A08">
              <w:rPr>
                <w:rFonts w:ascii="Verdana" w:hAnsi="Verdana" w:cs="Arial"/>
                <w:b/>
                <w:bCs/>
                <w:color w:val="auto"/>
                <w:lang w:val="en-GB"/>
              </w:rPr>
              <w:t xml:space="preserve">ACTION LOG </w:t>
            </w:r>
          </w:p>
        </w:tc>
      </w:tr>
      <w:tr w:rsidR="006F7A3E" w:rsidRPr="001F1A08" w14:paraId="492CED24" w14:textId="77777777" w:rsidTr="00B1205C">
        <w:trPr>
          <w:trHeight w:val="523"/>
        </w:trPr>
        <w:tc>
          <w:tcPr>
            <w:tcW w:w="1702" w:type="dxa"/>
            <w:shd w:val="clear" w:color="auto" w:fill="auto"/>
            <w:tcMar>
              <w:top w:w="80" w:type="dxa"/>
              <w:left w:w="80" w:type="dxa"/>
              <w:bottom w:w="80" w:type="dxa"/>
              <w:right w:w="80" w:type="dxa"/>
            </w:tcMar>
          </w:tcPr>
          <w:p w14:paraId="0125607F" w14:textId="77777777" w:rsidR="006F7A3E" w:rsidRPr="001F1A08" w:rsidRDefault="006F7A3E" w:rsidP="00E33D64">
            <w:pPr>
              <w:spacing w:before="120" w:after="120"/>
              <w:jc w:val="both"/>
              <w:rPr>
                <w:rFonts w:ascii="Verdana" w:hAnsi="Verdana" w:cs="Arial"/>
                <w:b/>
                <w:sz w:val="22"/>
                <w:szCs w:val="22"/>
              </w:rPr>
            </w:pPr>
          </w:p>
        </w:tc>
        <w:tc>
          <w:tcPr>
            <w:tcW w:w="9355" w:type="dxa"/>
            <w:shd w:val="clear" w:color="auto" w:fill="auto"/>
            <w:tcMar>
              <w:top w:w="80" w:type="dxa"/>
              <w:left w:w="85" w:type="dxa"/>
              <w:bottom w:w="80" w:type="dxa"/>
              <w:right w:w="80" w:type="dxa"/>
            </w:tcMar>
          </w:tcPr>
          <w:p w14:paraId="07E034BE" w14:textId="2ECD4935" w:rsidR="00A32D35" w:rsidRPr="001F1A08" w:rsidRDefault="00A32D35" w:rsidP="00A32D35">
            <w:pPr>
              <w:pStyle w:val="Body"/>
              <w:spacing w:before="120" w:after="120"/>
              <w:jc w:val="both"/>
              <w:rPr>
                <w:rFonts w:ascii="Verdana" w:hAnsi="Verdana" w:cs="Arial"/>
                <w:color w:val="auto"/>
                <w:lang w:val="en-GB"/>
              </w:rPr>
            </w:pPr>
            <w:r w:rsidRPr="001F1A08">
              <w:rPr>
                <w:rFonts w:ascii="Verdana" w:hAnsi="Verdana" w:cs="Arial"/>
                <w:color w:val="auto"/>
                <w:lang w:val="en-GB"/>
              </w:rPr>
              <w:t xml:space="preserve">The committee; </w:t>
            </w:r>
          </w:p>
          <w:p w14:paraId="11F39878" w14:textId="36F549BA" w:rsidR="006F7A3E" w:rsidRPr="001F1A08" w:rsidRDefault="006F7A3E" w:rsidP="006F7A3E">
            <w:pPr>
              <w:pStyle w:val="Body"/>
              <w:numPr>
                <w:ilvl w:val="0"/>
                <w:numId w:val="40"/>
              </w:numPr>
              <w:spacing w:before="120" w:after="120"/>
              <w:jc w:val="both"/>
              <w:rPr>
                <w:rFonts w:ascii="Verdana" w:hAnsi="Verdana" w:cs="Arial"/>
                <w:color w:val="auto"/>
                <w:lang w:val="en-GB"/>
              </w:rPr>
            </w:pPr>
            <w:r w:rsidRPr="001F1A08">
              <w:rPr>
                <w:rFonts w:ascii="Verdana" w:hAnsi="Verdana" w:cs="Arial"/>
                <w:b/>
                <w:bCs/>
                <w:color w:val="auto"/>
                <w:lang w:val="en-GB"/>
              </w:rPr>
              <w:t>Noted</w:t>
            </w:r>
            <w:r w:rsidRPr="001F1A08">
              <w:rPr>
                <w:rFonts w:ascii="Verdana" w:hAnsi="Verdana" w:cs="Arial"/>
                <w:color w:val="auto"/>
                <w:lang w:val="en-GB"/>
              </w:rPr>
              <w:t xml:space="preserve"> the committee action log. </w:t>
            </w:r>
          </w:p>
        </w:tc>
      </w:tr>
      <w:tr w:rsidR="0086308F" w:rsidRPr="001F1A08" w14:paraId="1DF8EBF0" w14:textId="77777777" w:rsidTr="000E6AD9">
        <w:trPr>
          <w:trHeight w:val="523"/>
        </w:trPr>
        <w:tc>
          <w:tcPr>
            <w:tcW w:w="11057" w:type="dxa"/>
            <w:gridSpan w:val="2"/>
            <w:shd w:val="clear" w:color="auto" w:fill="44546A" w:themeFill="text2"/>
            <w:tcMar>
              <w:top w:w="80" w:type="dxa"/>
              <w:left w:w="80" w:type="dxa"/>
              <w:bottom w:w="80" w:type="dxa"/>
              <w:right w:w="80" w:type="dxa"/>
            </w:tcMar>
          </w:tcPr>
          <w:p w14:paraId="531D169A" w14:textId="27CFB1E9" w:rsidR="0086308F" w:rsidRPr="001F1A08" w:rsidRDefault="0086308F" w:rsidP="0086308F">
            <w:pPr>
              <w:pStyle w:val="Body"/>
              <w:spacing w:before="120" w:after="120"/>
              <w:jc w:val="center"/>
              <w:rPr>
                <w:rFonts w:ascii="Verdana" w:hAnsi="Verdana" w:cs="Arial"/>
                <w:b/>
                <w:bCs/>
                <w:color w:val="FFFFFF" w:themeColor="background1"/>
                <w:lang w:val="en-GB"/>
              </w:rPr>
            </w:pPr>
            <w:r w:rsidRPr="001F1A08">
              <w:rPr>
                <w:rFonts w:ascii="Verdana" w:hAnsi="Verdana" w:cs="Arial"/>
                <w:b/>
                <w:bCs/>
                <w:color w:val="FFFFFF" w:themeColor="background1"/>
                <w:lang w:val="en-GB"/>
              </w:rPr>
              <w:t>PART 6: ANY OTHER BUSINESS</w:t>
            </w:r>
          </w:p>
        </w:tc>
      </w:tr>
      <w:tr w:rsidR="0086308F" w:rsidRPr="001F1A08" w14:paraId="4042105E" w14:textId="77777777" w:rsidTr="00B1205C">
        <w:trPr>
          <w:trHeight w:val="523"/>
        </w:trPr>
        <w:tc>
          <w:tcPr>
            <w:tcW w:w="1702" w:type="dxa"/>
            <w:shd w:val="clear" w:color="auto" w:fill="auto"/>
            <w:tcMar>
              <w:top w:w="80" w:type="dxa"/>
              <w:left w:w="80" w:type="dxa"/>
              <w:bottom w:w="80" w:type="dxa"/>
              <w:right w:w="80" w:type="dxa"/>
            </w:tcMar>
          </w:tcPr>
          <w:p w14:paraId="30385919" w14:textId="55701391" w:rsidR="0086308F" w:rsidRPr="001F1A08" w:rsidRDefault="0086308F" w:rsidP="00AA4825">
            <w:pPr>
              <w:spacing w:before="120" w:after="120"/>
              <w:rPr>
                <w:rFonts w:ascii="Verdana" w:hAnsi="Verdana" w:cs="Arial"/>
                <w:b/>
                <w:sz w:val="22"/>
                <w:szCs w:val="22"/>
              </w:rPr>
            </w:pPr>
            <w:r w:rsidRPr="001F1A08">
              <w:rPr>
                <w:rFonts w:ascii="Verdana" w:hAnsi="Verdana" w:cs="Arial"/>
                <w:b/>
                <w:sz w:val="22"/>
                <w:szCs w:val="22"/>
              </w:rPr>
              <w:t>1</w:t>
            </w:r>
            <w:r w:rsidR="006F7A3E" w:rsidRPr="001F1A08">
              <w:rPr>
                <w:rFonts w:ascii="Verdana" w:hAnsi="Verdana" w:cs="Arial"/>
                <w:b/>
                <w:sz w:val="22"/>
                <w:szCs w:val="22"/>
              </w:rPr>
              <w:t>7</w:t>
            </w:r>
            <w:r w:rsidRPr="001F1A08">
              <w:rPr>
                <w:rFonts w:ascii="Verdana" w:hAnsi="Verdana" w:cs="Arial"/>
                <w:b/>
                <w:sz w:val="22"/>
                <w:szCs w:val="22"/>
              </w:rPr>
              <w:t>/2</w:t>
            </w:r>
            <w:r w:rsidR="006F7A3E"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7CBED6C4" w14:textId="22BA6FC7" w:rsidR="0086308F" w:rsidRPr="001F1A08" w:rsidRDefault="0086308F" w:rsidP="0086308F">
            <w:pPr>
              <w:pStyle w:val="Body"/>
              <w:spacing w:before="120" w:after="120"/>
              <w:rPr>
                <w:rFonts w:ascii="Verdana" w:hAnsi="Verdana" w:cs="Arial"/>
                <w:b/>
                <w:bCs/>
                <w:color w:val="auto"/>
                <w:lang w:val="en-GB"/>
              </w:rPr>
            </w:pPr>
            <w:r w:rsidRPr="001F1A08">
              <w:rPr>
                <w:rFonts w:ascii="Verdana" w:hAnsi="Verdana" w:cs="Arial"/>
                <w:b/>
                <w:bCs/>
                <w:color w:val="auto"/>
                <w:lang w:val="en-GB"/>
              </w:rPr>
              <w:t>ANY OTHER BUSINESS</w:t>
            </w:r>
          </w:p>
        </w:tc>
      </w:tr>
      <w:tr w:rsidR="0086308F" w:rsidRPr="001F1A08" w14:paraId="4223F42E" w14:textId="77777777" w:rsidTr="00B1205C">
        <w:trPr>
          <w:trHeight w:val="523"/>
        </w:trPr>
        <w:tc>
          <w:tcPr>
            <w:tcW w:w="1702" w:type="dxa"/>
            <w:shd w:val="clear" w:color="auto" w:fill="auto"/>
            <w:tcMar>
              <w:top w:w="80" w:type="dxa"/>
              <w:left w:w="80" w:type="dxa"/>
              <w:bottom w:w="80" w:type="dxa"/>
              <w:right w:w="80" w:type="dxa"/>
            </w:tcMar>
          </w:tcPr>
          <w:p w14:paraId="5A4C1308" w14:textId="77777777" w:rsidR="0086308F" w:rsidRPr="001F1A08" w:rsidRDefault="0086308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16B7C46E" w14:textId="4347A830" w:rsidR="0086308F" w:rsidRPr="001F1A08" w:rsidRDefault="00A32D35" w:rsidP="0086308F">
            <w:pPr>
              <w:pStyle w:val="Body"/>
              <w:spacing w:before="120" w:after="120"/>
              <w:rPr>
                <w:rFonts w:ascii="Verdana" w:hAnsi="Verdana" w:cs="Segoe UI"/>
                <w:color w:val="242424"/>
                <w:shd w:val="clear" w:color="auto" w:fill="FFFFFF"/>
              </w:rPr>
            </w:pPr>
            <w:r w:rsidRPr="001F1A08">
              <w:rPr>
                <w:rFonts w:ascii="Verdana" w:hAnsi="Verdana" w:cs="Segoe UI"/>
                <w:color w:val="242424"/>
                <w:shd w:val="clear" w:color="auto" w:fill="FFFFFF"/>
              </w:rPr>
              <w:t>JC emphasised the importance of ensuring that the annual work programme is populated and shared with the committee.</w:t>
            </w:r>
          </w:p>
          <w:p w14:paraId="06C06513" w14:textId="4E54E899" w:rsidR="00A32D35" w:rsidRPr="001F1A08" w:rsidRDefault="00A32D35" w:rsidP="0086308F">
            <w:pPr>
              <w:pStyle w:val="Body"/>
              <w:spacing w:before="120" w:after="120"/>
              <w:rPr>
                <w:rFonts w:ascii="Verdana" w:hAnsi="Verdana" w:cs="Segoe UI"/>
                <w:color w:val="242424"/>
                <w:shd w:val="clear" w:color="auto" w:fill="FFFFFF"/>
              </w:rPr>
            </w:pPr>
            <w:r w:rsidRPr="001F1A08">
              <w:rPr>
                <w:rFonts w:ascii="Verdana" w:hAnsi="Verdana" w:cs="Segoe UI"/>
                <w:color w:val="242424"/>
                <w:shd w:val="clear" w:color="auto" w:fill="FFFFFF"/>
              </w:rPr>
              <w:t>JC mentioned the need to revisit the terms of reference (ToR) for the committee, especially with the addition of research and innovation as a focus area; ensuring the ToR accurately reflects the committee's responsibilities and areas of oversight. </w:t>
            </w:r>
          </w:p>
          <w:p w14:paraId="3382F5FF" w14:textId="0D8FFFCF" w:rsidR="00A32D35" w:rsidRPr="001F1A08" w:rsidRDefault="00A32D35" w:rsidP="0086308F">
            <w:pPr>
              <w:pStyle w:val="Body"/>
              <w:spacing w:before="120" w:after="120"/>
              <w:rPr>
                <w:rFonts w:ascii="Verdana" w:hAnsi="Verdana" w:cs="Arial"/>
                <w:color w:val="auto"/>
                <w:lang w:val="en-GB"/>
              </w:rPr>
            </w:pPr>
            <w:r w:rsidRPr="001F1A08">
              <w:rPr>
                <w:rFonts w:ascii="Verdana" w:hAnsi="Verdana" w:cs="Segoe UI"/>
                <w:color w:val="242424"/>
                <w:shd w:val="clear" w:color="auto" w:fill="FFFFFF"/>
              </w:rPr>
              <w:t xml:space="preserve">RO suggested that the committee should consider organising visits to different departments or projects; to ensure a better understanding of the ongoing work and help the committee make more informed decisions. </w:t>
            </w:r>
          </w:p>
        </w:tc>
      </w:tr>
      <w:tr w:rsidR="00D6130F" w:rsidRPr="001F1A08" w14:paraId="1276F981" w14:textId="77777777" w:rsidTr="00B1205C">
        <w:trPr>
          <w:trHeight w:val="523"/>
        </w:trPr>
        <w:tc>
          <w:tcPr>
            <w:tcW w:w="1702" w:type="dxa"/>
            <w:shd w:val="clear" w:color="auto" w:fill="auto"/>
            <w:tcMar>
              <w:top w:w="80" w:type="dxa"/>
              <w:left w:w="80" w:type="dxa"/>
              <w:bottom w:w="80" w:type="dxa"/>
              <w:right w:w="80" w:type="dxa"/>
            </w:tcMar>
          </w:tcPr>
          <w:p w14:paraId="440B3ED4" w14:textId="4B3B8012" w:rsidR="00D6130F" w:rsidRPr="001F1A08" w:rsidRDefault="00D6130F" w:rsidP="00AA4825">
            <w:pPr>
              <w:spacing w:before="120" w:after="120"/>
              <w:rPr>
                <w:rFonts w:ascii="Verdana" w:hAnsi="Verdana" w:cs="Arial"/>
                <w:b/>
                <w:sz w:val="22"/>
                <w:szCs w:val="22"/>
              </w:rPr>
            </w:pPr>
            <w:r w:rsidRPr="001F1A08">
              <w:rPr>
                <w:rFonts w:ascii="Verdana" w:hAnsi="Verdana" w:cs="Arial"/>
                <w:b/>
                <w:sz w:val="22"/>
                <w:szCs w:val="22"/>
              </w:rPr>
              <w:t>18/25</w:t>
            </w:r>
          </w:p>
        </w:tc>
        <w:tc>
          <w:tcPr>
            <w:tcW w:w="9355" w:type="dxa"/>
            <w:shd w:val="clear" w:color="auto" w:fill="auto"/>
            <w:tcMar>
              <w:top w:w="80" w:type="dxa"/>
              <w:left w:w="85" w:type="dxa"/>
              <w:bottom w:w="80" w:type="dxa"/>
              <w:right w:w="80" w:type="dxa"/>
            </w:tcMar>
          </w:tcPr>
          <w:p w14:paraId="7E7610FF" w14:textId="22D682CB" w:rsidR="00D6130F" w:rsidRPr="001F1A08" w:rsidRDefault="00D6130F" w:rsidP="0086308F">
            <w:pPr>
              <w:pStyle w:val="Body"/>
              <w:spacing w:before="120" w:after="120"/>
              <w:rPr>
                <w:rFonts w:ascii="Verdana" w:hAnsi="Verdana" w:cs="Arial"/>
                <w:b/>
                <w:color w:val="auto"/>
                <w:lang w:val="en-GB"/>
              </w:rPr>
            </w:pPr>
            <w:r w:rsidRPr="001F1A08">
              <w:rPr>
                <w:rFonts w:ascii="Verdana" w:hAnsi="Verdana" w:cs="Arial"/>
                <w:b/>
                <w:color w:val="auto"/>
                <w:lang w:val="en-GB"/>
              </w:rPr>
              <w:t xml:space="preserve">COMMITTEE EFFECTIVENESS </w:t>
            </w:r>
          </w:p>
        </w:tc>
      </w:tr>
      <w:tr w:rsidR="00D6130F" w:rsidRPr="001F1A08" w14:paraId="24F96F76" w14:textId="77777777" w:rsidTr="00B1205C">
        <w:trPr>
          <w:trHeight w:val="523"/>
        </w:trPr>
        <w:tc>
          <w:tcPr>
            <w:tcW w:w="1702" w:type="dxa"/>
            <w:shd w:val="clear" w:color="auto" w:fill="auto"/>
            <w:tcMar>
              <w:top w:w="80" w:type="dxa"/>
              <w:left w:w="80" w:type="dxa"/>
              <w:bottom w:w="80" w:type="dxa"/>
              <w:right w:w="80" w:type="dxa"/>
            </w:tcMar>
          </w:tcPr>
          <w:p w14:paraId="25546073" w14:textId="77777777" w:rsidR="00D6130F" w:rsidRPr="001F1A08" w:rsidRDefault="00D6130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3104ECB3" w14:textId="71D4C21C" w:rsidR="00D6130F" w:rsidRPr="001F1A08" w:rsidRDefault="00D6130F" w:rsidP="0086308F">
            <w:pPr>
              <w:pStyle w:val="Body"/>
              <w:spacing w:before="120" w:after="120"/>
              <w:rPr>
                <w:rFonts w:ascii="Verdana" w:hAnsi="Verdana" w:cs="Arial"/>
                <w:bCs/>
                <w:color w:val="auto"/>
                <w:lang w:val="en-GB"/>
              </w:rPr>
            </w:pPr>
            <w:r w:rsidRPr="001F1A08">
              <w:rPr>
                <w:rFonts w:ascii="Verdana" w:hAnsi="Verdana" w:cs="Arial"/>
                <w:bCs/>
                <w:color w:val="auto"/>
                <w:lang w:val="en-GB"/>
              </w:rPr>
              <w:t xml:space="preserve">The committee discussed the effectiveness of the meeting, noting the importance of clear leadership on agenda items </w:t>
            </w:r>
            <w:r w:rsidR="00A32D35" w:rsidRPr="001F1A08">
              <w:rPr>
                <w:rFonts w:ascii="Verdana" w:hAnsi="Verdana" w:cs="Arial"/>
                <w:bCs/>
                <w:color w:val="auto"/>
                <w:lang w:val="en-GB"/>
              </w:rPr>
              <w:t>where presenters are in invited into the committee.</w:t>
            </w:r>
            <w:r w:rsidRPr="001F1A08">
              <w:rPr>
                <w:rFonts w:ascii="Verdana" w:hAnsi="Verdana" w:cs="Arial"/>
                <w:bCs/>
                <w:color w:val="auto"/>
                <w:lang w:val="en-GB"/>
              </w:rPr>
              <w:t xml:space="preserve"> </w:t>
            </w:r>
          </w:p>
        </w:tc>
      </w:tr>
      <w:tr w:rsidR="0086308F" w:rsidRPr="001F1A08" w14:paraId="6158BBE1" w14:textId="77777777" w:rsidTr="00B1205C">
        <w:trPr>
          <w:trHeight w:val="523"/>
        </w:trPr>
        <w:tc>
          <w:tcPr>
            <w:tcW w:w="1702" w:type="dxa"/>
            <w:shd w:val="clear" w:color="auto" w:fill="auto"/>
            <w:tcMar>
              <w:top w:w="80" w:type="dxa"/>
              <w:left w:w="80" w:type="dxa"/>
              <w:bottom w:w="80" w:type="dxa"/>
              <w:right w:w="80" w:type="dxa"/>
            </w:tcMar>
          </w:tcPr>
          <w:p w14:paraId="24933C27" w14:textId="569E5D08" w:rsidR="0086308F" w:rsidRPr="001F1A08" w:rsidRDefault="00D6130F" w:rsidP="00AA4825">
            <w:pPr>
              <w:spacing w:before="120" w:after="120"/>
              <w:rPr>
                <w:rFonts w:ascii="Verdana" w:hAnsi="Verdana" w:cs="Arial"/>
                <w:b/>
                <w:sz w:val="22"/>
                <w:szCs w:val="22"/>
              </w:rPr>
            </w:pPr>
            <w:r w:rsidRPr="001F1A08">
              <w:rPr>
                <w:rFonts w:ascii="Verdana" w:hAnsi="Verdana" w:cs="Arial"/>
                <w:b/>
                <w:sz w:val="22"/>
                <w:szCs w:val="22"/>
              </w:rPr>
              <w:t>19</w:t>
            </w:r>
            <w:r w:rsidR="0086308F" w:rsidRPr="001F1A08">
              <w:rPr>
                <w:rFonts w:ascii="Verdana" w:hAnsi="Verdana" w:cs="Arial"/>
                <w:b/>
                <w:sz w:val="22"/>
                <w:szCs w:val="22"/>
              </w:rPr>
              <w:t>/2</w:t>
            </w:r>
            <w:r w:rsidR="006F7A3E" w:rsidRPr="001F1A08">
              <w:rPr>
                <w:rFonts w:ascii="Verdana" w:hAnsi="Verdana" w:cs="Arial"/>
                <w:b/>
                <w:sz w:val="22"/>
                <w:szCs w:val="22"/>
              </w:rPr>
              <w:t>5</w:t>
            </w:r>
          </w:p>
        </w:tc>
        <w:tc>
          <w:tcPr>
            <w:tcW w:w="9355" w:type="dxa"/>
            <w:shd w:val="clear" w:color="auto" w:fill="auto"/>
            <w:tcMar>
              <w:top w:w="80" w:type="dxa"/>
              <w:left w:w="85" w:type="dxa"/>
              <w:bottom w:w="80" w:type="dxa"/>
              <w:right w:w="80" w:type="dxa"/>
            </w:tcMar>
          </w:tcPr>
          <w:p w14:paraId="3F775DDD" w14:textId="0F630899" w:rsidR="0086308F" w:rsidRPr="001F1A08" w:rsidRDefault="0086308F" w:rsidP="0086308F">
            <w:pPr>
              <w:pStyle w:val="Body"/>
              <w:spacing w:before="120" w:after="120"/>
              <w:rPr>
                <w:rFonts w:ascii="Verdana" w:hAnsi="Verdana" w:cs="Arial"/>
                <w:b/>
                <w:bCs/>
                <w:color w:val="auto"/>
                <w:lang w:val="en-GB"/>
              </w:rPr>
            </w:pPr>
            <w:r w:rsidRPr="001F1A08">
              <w:rPr>
                <w:rFonts w:ascii="Verdana" w:hAnsi="Verdana" w:cs="Arial"/>
                <w:b/>
                <w:bCs/>
                <w:color w:val="auto"/>
                <w:lang w:val="en-GB"/>
              </w:rPr>
              <w:t>ITEMS TO REFER TO OTHER COMMITTEES</w:t>
            </w:r>
          </w:p>
        </w:tc>
      </w:tr>
      <w:tr w:rsidR="0086308F" w:rsidRPr="001F1A08" w14:paraId="2642E221" w14:textId="77777777" w:rsidTr="00B1205C">
        <w:trPr>
          <w:trHeight w:val="523"/>
        </w:trPr>
        <w:tc>
          <w:tcPr>
            <w:tcW w:w="1702" w:type="dxa"/>
            <w:shd w:val="clear" w:color="auto" w:fill="auto"/>
            <w:tcMar>
              <w:top w:w="80" w:type="dxa"/>
              <w:left w:w="80" w:type="dxa"/>
              <w:bottom w:w="80" w:type="dxa"/>
              <w:right w:w="80" w:type="dxa"/>
            </w:tcMar>
          </w:tcPr>
          <w:p w14:paraId="6B57D7EA" w14:textId="77777777" w:rsidR="0086308F" w:rsidRPr="001F1A08" w:rsidRDefault="0086308F" w:rsidP="00AA4825">
            <w:pPr>
              <w:spacing w:before="120" w:after="120"/>
              <w:rPr>
                <w:rFonts w:ascii="Verdana" w:hAnsi="Verdana" w:cs="Arial"/>
                <w:b/>
                <w:sz w:val="22"/>
                <w:szCs w:val="22"/>
              </w:rPr>
            </w:pPr>
          </w:p>
        </w:tc>
        <w:tc>
          <w:tcPr>
            <w:tcW w:w="9355" w:type="dxa"/>
            <w:shd w:val="clear" w:color="auto" w:fill="auto"/>
            <w:tcMar>
              <w:top w:w="80" w:type="dxa"/>
              <w:left w:w="85" w:type="dxa"/>
              <w:bottom w:w="80" w:type="dxa"/>
              <w:right w:w="80" w:type="dxa"/>
            </w:tcMar>
          </w:tcPr>
          <w:p w14:paraId="4810B6CB" w14:textId="77777777" w:rsidR="0086308F" w:rsidRPr="001F1A08" w:rsidRDefault="00D6130F" w:rsidP="00C4040D">
            <w:pPr>
              <w:pStyle w:val="Body"/>
              <w:spacing w:before="120" w:after="120"/>
              <w:rPr>
                <w:rFonts w:ascii="Verdana" w:hAnsi="Verdana" w:cs="Arial"/>
                <w:bCs/>
                <w:color w:val="auto"/>
                <w:lang w:val="en-GB"/>
              </w:rPr>
            </w:pPr>
            <w:r w:rsidRPr="001F1A08">
              <w:rPr>
                <w:rFonts w:ascii="Verdana" w:hAnsi="Verdana" w:cs="Arial"/>
                <w:b/>
                <w:color w:val="auto"/>
                <w:lang w:val="en-GB"/>
              </w:rPr>
              <w:t>Performance and Finance Committee;</w:t>
            </w:r>
            <w:r w:rsidRPr="001F1A08">
              <w:rPr>
                <w:rFonts w:ascii="Verdana" w:hAnsi="Verdana" w:cs="Arial"/>
                <w:bCs/>
                <w:color w:val="auto"/>
                <w:lang w:val="en-GB"/>
              </w:rPr>
              <w:t xml:space="preserve"> </w:t>
            </w:r>
            <w:r w:rsidRPr="00D6130F">
              <w:rPr>
                <w:rFonts w:ascii="Verdana" w:hAnsi="Verdana" w:cs="Arial"/>
                <w:bCs/>
                <w:color w:val="auto"/>
                <w:lang w:val="en-GB"/>
              </w:rPr>
              <w:t>procurement and contractual management, for cost efficiency and contractual arrangements (including GDPR implications)</w:t>
            </w:r>
            <w:r w:rsidRPr="001F1A08">
              <w:rPr>
                <w:rFonts w:ascii="Verdana" w:hAnsi="Verdana" w:cs="Arial"/>
                <w:bCs/>
                <w:color w:val="auto"/>
                <w:lang w:val="en-GB"/>
              </w:rPr>
              <w:t>.</w:t>
            </w:r>
          </w:p>
          <w:p w14:paraId="24031B81" w14:textId="4E52B8E9" w:rsidR="00D6130F" w:rsidRPr="001F1A08" w:rsidRDefault="00F108BB" w:rsidP="00C4040D">
            <w:pPr>
              <w:pStyle w:val="Body"/>
              <w:spacing w:before="120" w:after="120"/>
              <w:rPr>
                <w:rFonts w:ascii="Verdana" w:hAnsi="Verdana" w:cs="Arial"/>
                <w:color w:val="auto"/>
                <w:lang w:val="en-GB"/>
              </w:rPr>
            </w:pPr>
            <w:r w:rsidRPr="001F1A08">
              <w:rPr>
                <w:rFonts w:ascii="Verdana" w:hAnsi="Verdana" w:cs="Arial"/>
                <w:b/>
                <w:bCs/>
                <w:color w:val="auto"/>
                <w:lang w:val="en-GB"/>
              </w:rPr>
              <w:t>Workforce and OD Committee;</w:t>
            </w:r>
            <w:r w:rsidRPr="001F1A08">
              <w:rPr>
                <w:rFonts w:ascii="Verdana" w:hAnsi="Verdana" w:cs="Arial"/>
                <w:color w:val="auto"/>
                <w:lang w:val="en-GB"/>
              </w:rPr>
              <w:t xml:space="preserve"> the contractual and resource management for Value-Based healthcare projects</w:t>
            </w:r>
            <w:r w:rsidR="00C062BE" w:rsidRPr="001F1A08">
              <w:rPr>
                <w:rFonts w:ascii="Verdana" w:hAnsi="Verdana" w:cs="Arial"/>
                <w:color w:val="auto"/>
                <w:lang w:val="en-GB"/>
              </w:rPr>
              <w:t>.</w:t>
            </w:r>
          </w:p>
        </w:tc>
      </w:tr>
    </w:tbl>
    <w:p w14:paraId="4B88178C" w14:textId="77777777" w:rsidR="000A1EAC" w:rsidRDefault="000A1EAC" w:rsidP="00C062BE">
      <w:pPr>
        <w:rPr>
          <w:rFonts w:ascii="Arial" w:hAnsi="Arial" w:cs="Arial"/>
          <w:u w:color="000000"/>
          <w:lang w:eastAsia="en-GB"/>
        </w:rPr>
      </w:pPr>
    </w:p>
    <w:p w14:paraId="6D0F0891" w14:textId="77777777" w:rsidR="000A1EAC" w:rsidRDefault="000A1EAC" w:rsidP="00C062BE">
      <w:pPr>
        <w:ind w:left="2880" w:hanging="2880"/>
        <w:rPr>
          <w:rFonts w:ascii="Arial" w:hAnsi="Arial" w:cs="Arial"/>
          <w:u w:color="000000"/>
          <w:lang w:eastAsia="en-GB"/>
        </w:rPr>
      </w:pPr>
    </w:p>
    <w:p w14:paraId="4CC7A9F8" w14:textId="4FF3EA8C" w:rsidR="000A1EAC" w:rsidRPr="00AA4825" w:rsidRDefault="00AA4825" w:rsidP="00C062BE">
      <w:pPr>
        <w:ind w:left="2880" w:hanging="2880"/>
        <w:jc w:val="center"/>
        <w:rPr>
          <w:rFonts w:ascii="Arial" w:hAnsi="Arial" w:cs="Arial"/>
          <w:i/>
          <w:iCs/>
          <w:u w:color="000000"/>
          <w:lang w:eastAsia="en-GB"/>
        </w:rPr>
      </w:pPr>
      <w:r w:rsidRPr="00AA4825">
        <w:rPr>
          <w:rFonts w:ascii="Arial" w:hAnsi="Arial" w:cs="Arial"/>
          <w:i/>
          <w:iCs/>
          <w:u w:color="000000"/>
          <w:lang w:eastAsia="en-GB"/>
        </w:rPr>
        <w:t xml:space="preserve">The meeting closed at </w:t>
      </w:r>
      <w:r w:rsidR="00324FF6">
        <w:rPr>
          <w:rFonts w:ascii="Arial" w:hAnsi="Arial" w:cs="Arial"/>
          <w:i/>
          <w:iCs/>
          <w:u w:color="000000"/>
          <w:lang w:eastAsia="en-GB"/>
        </w:rPr>
        <w:t>12:00pm</w:t>
      </w:r>
    </w:p>
    <w:p w14:paraId="31D1D96D" w14:textId="77777777" w:rsidR="000A1EAC" w:rsidRDefault="000A1EAC" w:rsidP="00C062BE">
      <w:pPr>
        <w:ind w:left="2880" w:hanging="2880"/>
        <w:rPr>
          <w:rFonts w:ascii="Arial" w:hAnsi="Arial" w:cs="Arial"/>
          <w:u w:color="000000"/>
          <w:lang w:eastAsia="en-GB"/>
        </w:rPr>
      </w:pPr>
    </w:p>
    <w:p w14:paraId="3A905B09" w14:textId="77777777" w:rsidR="000A1EAC" w:rsidRDefault="000A1EAC" w:rsidP="00C062BE">
      <w:pPr>
        <w:ind w:left="2880" w:hanging="2880"/>
        <w:rPr>
          <w:rFonts w:ascii="Arial" w:hAnsi="Arial" w:cs="Arial"/>
          <w:u w:color="000000"/>
          <w:lang w:eastAsia="en-GB"/>
        </w:rPr>
      </w:pPr>
    </w:p>
    <w:p w14:paraId="7B891DEA" w14:textId="77777777" w:rsidR="000A1EAC" w:rsidRDefault="000A1EAC" w:rsidP="00C062BE">
      <w:pPr>
        <w:ind w:left="2880" w:hanging="2880"/>
        <w:rPr>
          <w:rFonts w:ascii="Arial" w:hAnsi="Arial" w:cs="Arial"/>
          <w:u w:color="000000"/>
          <w:lang w:eastAsia="en-GB"/>
        </w:rPr>
      </w:pPr>
    </w:p>
    <w:p w14:paraId="77FFB3EF" w14:textId="77777777" w:rsidR="000A1EAC" w:rsidRDefault="000A1EAC" w:rsidP="00C062BE">
      <w:pPr>
        <w:ind w:left="2880" w:hanging="2880"/>
        <w:rPr>
          <w:rFonts w:ascii="Arial" w:hAnsi="Arial" w:cs="Arial"/>
          <w:u w:color="000000"/>
          <w:lang w:eastAsia="en-GB"/>
        </w:rPr>
      </w:pPr>
    </w:p>
    <w:p w14:paraId="0FBE62C4" w14:textId="77777777" w:rsidR="00B72085" w:rsidRPr="00187BED" w:rsidRDefault="00B72085" w:rsidP="00C062BE">
      <w:pPr>
        <w:tabs>
          <w:tab w:val="left" w:pos="975"/>
        </w:tabs>
        <w:rPr>
          <w:rFonts w:ascii="Arial" w:hAnsi="Arial" w:cs="Arial"/>
          <w:lang w:eastAsia="en-GB"/>
        </w:rPr>
      </w:pPr>
    </w:p>
    <w:sectPr w:rsidR="00B72085" w:rsidRPr="00187BED">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C31358" w14:textId="77777777" w:rsidR="00791820" w:rsidRDefault="00791820">
      <w:r>
        <w:separator/>
      </w:r>
    </w:p>
  </w:endnote>
  <w:endnote w:type="continuationSeparator" w:id="0">
    <w:p w14:paraId="15E6155C" w14:textId="77777777" w:rsidR="00791820" w:rsidRDefault="00791820">
      <w:r>
        <w:continuationSeparator/>
      </w:r>
    </w:p>
  </w:endnote>
  <w:endnote w:type="continuationNotice" w:id="1">
    <w:p w14:paraId="1C7A90F0" w14:textId="77777777" w:rsidR="00791820" w:rsidRDefault="007918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7E5B7" w14:textId="77777777" w:rsidR="00CA4A1D" w:rsidRDefault="00CA4A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312E8D" w14:textId="77777777" w:rsidR="00CA4A1D" w:rsidRDefault="00CA4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711BBD" w14:textId="77777777" w:rsidR="00791820" w:rsidRDefault="00791820">
      <w:r>
        <w:separator/>
      </w:r>
    </w:p>
  </w:footnote>
  <w:footnote w:type="continuationSeparator" w:id="0">
    <w:p w14:paraId="79E45479" w14:textId="77777777" w:rsidR="00791820" w:rsidRDefault="00791820">
      <w:r>
        <w:continuationSeparator/>
      </w:r>
    </w:p>
  </w:footnote>
  <w:footnote w:type="continuationNotice" w:id="1">
    <w:p w14:paraId="033A4CCA" w14:textId="77777777" w:rsidR="00791820" w:rsidRDefault="0079182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316CC" w14:textId="4DC00640" w:rsidR="00CA4A1D" w:rsidRDefault="00CA4A1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7B6FF" w14:textId="5ABC99D8" w:rsidR="0064631D" w:rsidRPr="00682A9B" w:rsidRDefault="00980D71" w:rsidP="00682A9B">
    <w:pPr>
      <w:pStyle w:val="Header"/>
      <w:jc w:val="center"/>
    </w:pPr>
    <w:r>
      <w:rPr>
        <w:noProof/>
        <w:lang w:val="en-GB"/>
      </w:rPr>
      <w:drawing>
        <wp:anchor distT="0" distB="0" distL="114300" distR="114300" simplePos="0" relativeHeight="251656192" behindDoc="1" locked="0" layoutInCell="1" allowOverlap="1" wp14:anchorId="4FD98731" wp14:editId="51CA294F">
          <wp:simplePos x="0" y="0"/>
          <wp:positionH relativeFrom="page">
            <wp:posOffset>2361137</wp:posOffset>
          </wp:positionH>
          <wp:positionV relativeFrom="paragraph">
            <wp:posOffset>-393700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BB937" w14:textId="7E52E8F5" w:rsidR="00CA4A1D" w:rsidRDefault="00CA4A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745025"/>
    <w:multiLevelType w:val="hybridMultilevel"/>
    <w:tmpl w:val="A82ADF8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0B814D0"/>
    <w:multiLevelType w:val="hybridMultilevel"/>
    <w:tmpl w:val="05ECACAC"/>
    <w:lvl w:ilvl="0" w:tplc="8FA8A73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4E301B"/>
    <w:multiLevelType w:val="hybridMultilevel"/>
    <w:tmpl w:val="C7AEE9FA"/>
    <w:lvl w:ilvl="0" w:tplc="297E4956">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9E17FE8"/>
    <w:multiLevelType w:val="hybridMultilevel"/>
    <w:tmpl w:val="016285F4"/>
    <w:lvl w:ilvl="0" w:tplc="08090001">
      <w:start w:val="1"/>
      <w:numFmt w:val="bullet"/>
      <w:lvlText w:val=""/>
      <w:lvlJc w:val="left"/>
      <w:pPr>
        <w:ind w:left="720" w:hanging="360"/>
      </w:pPr>
      <w:rPr>
        <w:rFonts w:ascii="Symbol" w:hAnsi="Symbol" w:hint="default"/>
      </w:rPr>
    </w:lvl>
    <w:lvl w:ilvl="1" w:tplc="45D0C5C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2182AC1"/>
    <w:multiLevelType w:val="hybridMultilevel"/>
    <w:tmpl w:val="D5AA9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570797E"/>
    <w:multiLevelType w:val="hybridMultilevel"/>
    <w:tmpl w:val="385455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2"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5E26918"/>
    <w:multiLevelType w:val="hybridMultilevel"/>
    <w:tmpl w:val="8EA26920"/>
    <w:lvl w:ilvl="0" w:tplc="D3F27AC0">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12384017">
    <w:abstractNumId w:val="39"/>
  </w:num>
  <w:num w:numId="2" w16cid:durableId="1599017623">
    <w:abstractNumId w:val="0"/>
  </w:num>
  <w:num w:numId="3" w16cid:durableId="781994880">
    <w:abstractNumId w:val="30"/>
  </w:num>
  <w:num w:numId="4" w16cid:durableId="1624577642">
    <w:abstractNumId w:val="7"/>
  </w:num>
  <w:num w:numId="5" w16cid:durableId="34812606">
    <w:abstractNumId w:val="14"/>
  </w:num>
  <w:num w:numId="6" w16cid:durableId="1885289572">
    <w:abstractNumId w:val="8"/>
  </w:num>
  <w:num w:numId="7" w16cid:durableId="1161044839">
    <w:abstractNumId w:val="5"/>
  </w:num>
  <w:num w:numId="8" w16cid:durableId="1105541870">
    <w:abstractNumId w:val="10"/>
  </w:num>
  <w:num w:numId="9" w16cid:durableId="1068381318">
    <w:abstractNumId w:val="16"/>
  </w:num>
  <w:num w:numId="10" w16cid:durableId="767236187">
    <w:abstractNumId w:val="3"/>
  </w:num>
  <w:num w:numId="11" w16cid:durableId="1555502580">
    <w:abstractNumId w:val="13"/>
  </w:num>
  <w:num w:numId="12" w16cid:durableId="1244486816">
    <w:abstractNumId w:val="32"/>
  </w:num>
  <w:num w:numId="13" w16cid:durableId="1578321565">
    <w:abstractNumId w:val="21"/>
  </w:num>
  <w:num w:numId="14" w16cid:durableId="273169695">
    <w:abstractNumId w:val="2"/>
  </w:num>
  <w:num w:numId="15" w16cid:durableId="340666152">
    <w:abstractNumId w:val="18"/>
  </w:num>
  <w:num w:numId="16" w16cid:durableId="272791363">
    <w:abstractNumId w:val="41"/>
  </w:num>
  <w:num w:numId="17" w16cid:durableId="1281375748">
    <w:abstractNumId w:val="40"/>
  </w:num>
  <w:num w:numId="18" w16cid:durableId="1349138293">
    <w:abstractNumId w:val="42"/>
  </w:num>
  <w:num w:numId="19" w16cid:durableId="910503022">
    <w:abstractNumId w:val="9"/>
  </w:num>
  <w:num w:numId="20" w16cid:durableId="1569222742">
    <w:abstractNumId w:val="4"/>
  </w:num>
  <w:num w:numId="21" w16cid:durableId="359672946">
    <w:abstractNumId w:val="38"/>
  </w:num>
  <w:num w:numId="22" w16cid:durableId="1196311112">
    <w:abstractNumId w:val="22"/>
  </w:num>
  <w:num w:numId="23" w16cid:durableId="515928818">
    <w:abstractNumId w:val="27"/>
  </w:num>
  <w:num w:numId="24" w16cid:durableId="1306936796">
    <w:abstractNumId w:val="28"/>
  </w:num>
  <w:num w:numId="25" w16cid:durableId="449326967">
    <w:abstractNumId w:val="19"/>
  </w:num>
  <w:num w:numId="26" w16cid:durableId="344867734">
    <w:abstractNumId w:val="15"/>
  </w:num>
  <w:num w:numId="27" w16cid:durableId="417868861">
    <w:abstractNumId w:val="25"/>
  </w:num>
  <w:num w:numId="28" w16cid:durableId="1638757168">
    <w:abstractNumId w:val="20"/>
  </w:num>
  <w:num w:numId="29" w16cid:durableId="1950044730">
    <w:abstractNumId w:val="17"/>
  </w:num>
  <w:num w:numId="30" w16cid:durableId="1745256065">
    <w:abstractNumId w:val="37"/>
  </w:num>
  <w:num w:numId="31" w16cid:durableId="1025521040">
    <w:abstractNumId w:val="24"/>
  </w:num>
  <w:num w:numId="32" w16cid:durableId="1875576755">
    <w:abstractNumId w:val="33"/>
  </w:num>
  <w:num w:numId="33" w16cid:durableId="1447580373">
    <w:abstractNumId w:val="26"/>
  </w:num>
  <w:num w:numId="34" w16cid:durableId="1351030130">
    <w:abstractNumId w:val="36"/>
  </w:num>
  <w:num w:numId="35" w16cid:durableId="304093198">
    <w:abstractNumId w:val="6"/>
  </w:num>
  <w:num w:numId="36" w16cid:durableId="1461533948">
    <w:abstractNumId w:val="35"/>
  </w:num>
  <w:num w:numId="37" w16cid:durableId="864296460">
    <w:abstractNumId w:val="23"/>
  </w:num>
  <w:num w:numId="38" w16cid:durableId="1085564994">
    <w:abstractNumId w:val="29"/>
  </w:num>
  <w:num w:numId="39" w16cid:durableId="487944173">
    <w:abstractNumId w:val="31"/>
  </w:num>
  <w:num w:numId="40" w16cid:durableId="123935227">
    <w:abstractNumId w:val="11"/>
  </w:num>
  <w:num w:numId="41" w16cid:durableId="2146199249">
    <w:abstractNumId w:val="12"/>
  </w:num>
  <w:num w:numId="42" w16cid:durableId="1270308759">
    <w:abstractNumId w:val="34"/>
  </w:num>
  <w:num w:numId="43" w16cid:durableId="228271874">
    <w:abstractNumId w:val="1"/>
  </w:num>
  <w:num w:numId="44" w16cid:durableId="1340934498">
    <w:abstractNumId w:val="4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DBD"/>
    <w:rsid w:val="000077C0"/>
    <w:rsid w:val="0001012A"/>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7B0F"/>
    <w:rsid w:val="00021017"/>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F8E"/>
    <w:rsid w:val="0003732F"/>
    <w:rsid w:val="0003788C"/>
    <w:rsid w:val="000378C7"/>
    <w:rsid w:val="000379D3"/>
    <w:rsid w:val="00037EAA"/>
    <w:rsid w:val="0004147E"/>
    <w:rsid w:val="00042161"/>
    <w:rsid w:val="0004222F"/>
    <w:rsid w:val="00042AAA"/>
    <w:rsid w:val="00042F48"/>
    <w:rsid w:val="000430EF"/>
    <w:rsid w:val="00043322"/>
    <w:rsid w:val="00043CBF"/>
    <w:rsid w:val="000440C4"/>
    <w:rsid w:val="000443D7"/>
    <w:rsid w:val="000444E1"/>
    <w:rsid w:val="00044C66"/>
    <w:rsid w:val="00045AB2"/>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DC8"/>
    <w:rsid w:val="000632B0"/>
    <w:rsid w:val="000635A2"/>
    <w:rsid w:val="000647B2"/>
    <w:rsid w:val="00064CE8"/>
    <w:rsid w:val="000660D1"/>
    <w:rsid w:val="00066817"/>
    <w:rsid w:val="00067655"/>
    <w:rsid w:val="00067898"/>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07D82"/>
    <w:rsid w:val="00110108"/>
    <w:rsid w:val="001105E3"/>
    <w:rsid w:val="00110A65"/>
    <w:rsid w:val="0011113B"/>
    <w:rsid w:val="001112D5"/>
    <w:rsid w:val="00112481"/>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6E8"/>
    <w:rsid w:val="00140943"/>
    <w:rsid w:val="00141465"/>
    <w:rsid w:val="00141C4A"/>
    <w:rsid w:val="001425AC"/>
    <w:rsid w:val="001435A4"/>
    <w:rsid w:val="00143AAE"/>
    <w:rsid w:val="00143AB0"/>
    <w:rsid w:val="00144157"/>
    <w:rsid w:val="0014511F"/>
    <w:rsid w:val="0014553E"/>
    <w:rsid w:val="00145E96"/>
    <w:rsid w:val="00146F9B"/>
    <w:rsid w:val="001509D8"/>
    <w:rsid w:val="00150C15"/>
    <w:rsid w:val="00150D40"/>
    <w:rsid w:val="00150DE5"/>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C10"/>
    <w:rsid w:val="00174F0E"/>
    <w:rsid w:val="00174F50"/>
    <w:rsid w:val="001754F9"/>
    <w:rsid w:val="0017589A"/>
    <w:rsid w:val="00176A4E"/>
    <w:rsid w:val="00176AD9"/>
    <w:rsid w:val="001809DC"/>
    <w:rsid w:val="00180B3A"/>
    <w:rsid w:val="0018221A"/>
    <w:rsid w:val="001842F7"/>
    <w:rsid w:val="00184AFD"/>
    <w:rsid w:val="00187BED"/>
    <w:rsid w:val="00190015"/>
    <w:rsid w:val="001906F4"/>
    <w:rsid w:val="00190A29"/>
    <w:rsid w:val="00190E84"/>
    <w:rsid w:val="00191379"/>
    <w:rsid w:val="00191C96"/>
    <w:rsid w:val="00193A4C"/>
    <w:rsid w:val="00193D09"/>
    <w:rsid w:val="001947EE"/>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4CFE"/>
    <w:rsid w:val="001D62CA"/>
    <w:rsid w:val="001D6A11"/>
    <w:rsid w:val="001D7CF2"/>
    <w:rsid w:val="001D7F1B"/>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B6F"/>
    <w:rsid w:val="002270A0"/>
    <w:rsid w:val="002273D1"/>
    <w:rsid w:val="00230FDE"/>
    <w:rsid w:val="002311D1"/>
    <w:rsid w:val="00233652"/>
    <w:rsid w:val="002337BC"/>
    <w:rsid w:val="002339D2"/>
    <w:rsid w:val="00233F29"/>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835"/>
    <w:rsid w:val="002806EE"/>
    <w:rsid w:val="00280903"/>
    <w:rsid w:val="00280B52"/>
    <w:rsid w:val="0028135F"/>
    <w:rsid w:val="00282269"/>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575E"/>
    <w:rsid w:val="00295ADF"/>
    <w:rsid w:val="002971ED"/>
    <w:rsid w:val="00297548"/>
    <w:rsid w:val="00297618"/>
    <w:rsid w:val="002978F5"/>
    <w:rsid w:val="00297D49"/>
    <w:rsid w:val="002A2763"/>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1CC4"/>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2986"/>
    <w:rsid w:val="00372B29"/>
    <w:rsid w:val="003737D5"/>
    <w:rsid w:val="00375A20"/>
    <w:rsid w:val="00375CC4"/>
    <w:rsid w:val="0038011A"/>
    <w:rsid w:val="00380EF3"/>
    <w:rsid w:val="00381D37"/>
    <w:rsid w:val="00381E19"/>
    <w:rsid w:val="003821AC"/>
    <w:rsid w:val="00382FE5"/>
    <w:rsid w:val="003836BF"/>
    <w:rsid w:val="00383AC0"/>
    <w:rsid w:val="003845D8"/>
    <w:rsid w:val="00384EF4"/>
    <w:rsid w:val="00384F93"/>
    <w:rsid w:val="00385544"/>
    <w:rsid w:val="00386B8C"/>
    <w:rsid w:val="003872D4"/>
    <w:rsid w:val="00387605"/>
    <w:rsid w:val="00387A14"/>
    <w:rsid w:val="00387C0F"/>
    <w:rsid w:val="00387F63"/>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6FE6"/>
    <w:rsid w:val="003D708A"/>
    <w:rsid w:val="003E03CC"/>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803"/>
    <w:rsid w:val="0041508D"/>
    <w:rsid w:val="004160AB"/>
    <w:rsid w:val="00416A4B"/>
    <w:rsid w:val="00416BA8"/>
    <w:rsid w:val="004178AF"/>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610D"/>
    <w:rsid w:val="00446EB0"/>
    <w:rsid w:val="00447073"/>
    <w:rsid w:val="004473D0"/>
    <w:rsid w:val="00447E63"/>
    <w:rsid w:val="00450116"/>
    <w:rsid w:val="004506B9"/>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340E"/>
    <w:rsid w:val="00473648"/>
    <w:rsid w:val="00475351"/>
    <w:rsid w:val="0047536C"/>
    <w:rsid w:val="004766FA"/>
    <w:rsid w:val="00476B8B"/>
    <w:rsid w:val="00477AFD"/>
    <w:rsid w:val="00477EEC"/>
    <w:rsid w:val="004809C4"/>
    <w:rsid w:val="0048128F"/>
    <w:rsid w:val="004814C9"/>
    <w:rsid w:val="0048424B"/>
    <w:rsid w:val="004845C0"/>
    <w:rsid w:val="00484672"/>
    <w:rsid w:val="004849E4"/>
    <w:rsid w:val="00484C44"/>
    <w:rsid w:val="004853F5"/>
    <w:rsid w:val="00485435"/>
    <w:rsid w:val="004856A4"/>
    <w:rsid w:val="00486969"/>
    <w:rsid w:val="004876D6"/>
    <w:rsid w:val="0049004D"/>
    <w:rsid w:val="0049061C"/>
    <w:rsid w:val="00491D90"/>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43E5"/>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CD7"/>
    <w:rsid w:val="004C6415"/>
    <w:rsid w:val="004C64F6"/>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51F7"/>
    <w:rsid w:val="004F66A6"/>
    <w:rsid w:val="004F69F0"/>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6BCD"/>
    <w:rsid w:val="005275C5"/>
    <w:rsid w:val="00527B73"/>
    <w:rsid w:val="00530069"/>
    <w:rsid w:val="00530126"/>
    <w:rsid w:val="0053063B"/>
    <w:rsid w:val="00530667"/>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6F"/>
    <w:rsid w:val="00545EEE"/>
    <w:rsid w:val="0054654A"/>
    <w:rsid w:val="00546BE1"/>
    <w:rsid w:val="00550D31"/>
    <w:rsid w:val="005510C0"/>
    <w:rsid w:val="00551252"/>
    <w:rsid w:val="00551BCE"/>
    <w:rsid w:val="00552639"/>
    <w:rsid w:val="00552729"/>
    <w:rsid w:val="0055278E"/>
    <w:rsid w:val="00552AAE"/>
    <w:rsid w:val="00552CD3"/>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414"/>
    <w:rsid w:val="005E34B2"/>
    <w:rsid w:val="005E3C35"/>
    <w:rsid w:val="005E55A3"/>
    <w:rsid w:val="005E56A8"/>
    <w:rsid w:val="005E5A19"/>
    <w:rsid w:val="005E5CB3"/>
    <w:rsid w:val="005E6755"/>
    <w:rsid w:val="005E73C0"/>
    <w:rsid w:val="005F08B2"/>
    <w:rsid w:val="005F2BE0"/>
    <w:rsid w:val="005F2D68"/>
    <w:rsid w:val="005F2E8A"/>
    <w:rsid w:val="005F31D9"/>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70EE"/>
    <w:rsid w:val="006075A3"/>
    <w:rsid w:val="00607EA3"/>
    <w:rsid w:val="00607F95"/>
    <w:rsid w:val="006103BD"/>
    <w:rsid w:val="00610E96"/>
    <w:rsid w:val="00611E6E"/>
    <w:rsid w:val="0061210E"/>
    <w:rsid w:val="0061282A"/>
    <w:rsid w:val="0061297D"/>
    <w:rsid w:val="006136F6"/>
    <w:rsid w:val="00613A5A"/>
    <w:rsid w:val="00613FB5"/>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4C8"/>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69F9"/>
    <w:rsid w:val="006476A3"/>
    <w:rsid w:val="006476BE"/>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23D"/>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5184"/>
    <w:rsid w:val="00695316"/>
    <w:rsid w:val="00695373"/>
    <w:rsid w:val="00695A4B"/>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9AE"/>
    <w:rsid w:val="006A4A52"/>
    <w:rsid w:val="006A51DE"/>
    <w:rsid w:val="006A5661"/>
    <w:rsid w:val="006A5780"/>
    <w:rsid w:val="006A5D4D"/>
    <w:rsid w:val="006A643D"/>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C05"/>
    <w:rsid w:val="006C682E"/>
    <w:rsid w:val="006C6937"/>
    <w:rsid w:val="006C6E20"/>
    <w:rsid w:val="006C7E41"/>
    <w:rsid w:val="006D194D"/>
    <w:rsid w:val="006D23C6"/>
    <w:rsid w:val="006D264D"/>
    <w:rsid w:val="006D3E70"/>
    <w:rsid w:val="006D4757"/>
    <w:rsid w:val="006D4AE8"/>
    <w:rsid w:val="006D5980"/>
    <w:rsid w:val="006D59B0"/>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0F6F"/>
    <w:rsid w:val="007111B9"/>
    <w:rsid w:val="007134F0"/>
    <w:rsid w:val="00713C48"/>
    <w:rsid w:val="00713EB9"/>
    <w:rsid w:val="007142B4"/>
    <w:rsid w:val="007151B5"/>
    <w:rsid w:val="0071572C"/>
    <w:rsid w:val="00715E9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D5C"/>
    <w:rsid w:val="00727CE3"/>
    <w:rsid w:val="0073068D"/>
    <w:rsid w:val="007307A4"/>
    <w:rsid w:val="007318B1"/>
    <w:rsid w:val="00731C06"/>
    <w:rsid w:val="00732E6B"/>
    <w:rsid w:val="007330AA"/>
    <w:rsid w:val="007336AF"/>
    <w:rsid w:val="0073458A"/>
    <w:rsid w:val="00734C93"/>
    <w:rsid w:val="00734D16"/>
    <w:rsid w:val="00735190"/>
    <w:rsid w:val="007359F5"/>
    <w:rsid w:val="00736163"/>
    <w:rsid w:val="007361CD"/>
    <w:rsid w:val="007367A3"/>
    <w:rsid w:val="0073725E"/>
    <w:rsid w:val="00737B52"/>
    <w:rsid w:val="00737EC3"/>
    <w:rsid w:val="0074004B"/>
    <w:rsid w:val="00740292"/>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40A7"/>
    <w:rsid w:val="007D4A7F"/>
    <w:rsid w:val="007D51B1"/>
    <w:rsid w:val="007D5356"/>
    <w:rsid w:val="007D5FCB"/>
    <w:rsid w:val="007D5FFF"/>
    <w:rsid w:val="007D6169"/>
    <w:rsid w:val="007D6785"/>
    <w:rsid w:val="007D705A"/>
    <w:rsid w:val="007D75F2"/>
    <w:rsid w:val="007E0CB8"/>
    <w:rsid w:val="007E10D4"/>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81B"/>
    <w:rsid w:val="0087421A"/>
    <w:rsid w:val="008745C2"/>
    <w:rsid w:val="0087495C"/>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1E00"/>
    <w:rsid w:val="008C31CB"/>
    <w:rsid w:val="008C3A97"/>
    <w:rsid w:val="008C416E"/>
    <w:rsid w:val="008C586C"/>
    <w:rsid w:val="008C599A"/>
    <w:rsid w:val="008C5FBC"/>
    <w:rsid w:val="008C6041"/>
    <w:rsid w:val="008C6133"/>
    <w:rsid w:val="008C62C1"/>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747"/>
    <w:rsid w:val="008F6874"/>
    <w:rsid w:val="008F6ED9"/>
    <w:rsid w:val="008F6FEF"/>
    <w:rsid w:val="008F7407"/>
    <w:rsid w:val="00900521"/>
    <w:rsid w:val="00901190"/>
    <w:rsid w:val="00902181"/>
    <w:rsid w:val="00902DC0"/>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53"/>
    <w:rsid w:val="00933E21"/>
    <w:rsid w:val="0093658A"/>
    <w:rsid w:val="00936AC6"/>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503F"/>
    <w:rsid w:val="00955E8E"/>
    <w:rsid w:val="0095709D"/>
    <w:rsid w:val="009579C1"/>
    <w:rsid w:val="00957A3E"/>
    <w:rsid w:val="00960FCB"/>
    <w:rsid w:val="0096214C"/>
    <w:rsid w:val="009628FF"/>
    <w:rsid w:val="009637B4"/>
    <w:rsid w:val="0096507C"/>
    <w:rsid w:val="0096515D"/>
    <w:rsid w:val="0096663E"/>
    <w:rsid w:val="00966A75"/>
    <w:rsid w:val="00966C51"/>
    <w:rsid w:val="00967590"/>
    <w:rsid w:val="009708B6"/>
    <w:rsid w:val="00971788"/>
    <w:rsid w:val="009719BD"/>
    <w:rsid w:val="00973F58"/>
    <w:rsid w:val="00974552"/>
    <w:rsid w:val="009748E5"/>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71CF"/>
    <w:rsid w:val="009B7428"/>
    <w:rsid w:val="009B74B0"/>
    <w:rsid w:val="009C2849"/>
    <w:rsid w:val="009C2877"/>
    <w:rsid w:val="009C2CB4"/>
    <w:rsid w:val="009C4816"/>
    <w:rsid w:val="009C6080"/>
    <w:rsid w:val="009C6345"/>
    <w:rsid w:val="009C67A0"/>
    <w:rsid w:val="009C728B"/>
    <w:rsid w:val="009C75B9"/>
    <w:rsid w:val="009C7EAB"/>
    <w:rsid w:val="009D0FCA"/>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9F4"/>
    <w:rsid w:val="009E3E96"/>
    <w:rsid w:val="009E44D9"/>
    <w:rsid w:val="009E464D"/>
    <w:rsid w:val="009E4A93"/>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35D7"/>
    <w:rsid w:val="00A137AA"/>
    <w:rsid w:val="00A13CD4"/>
    <w:rsid w:val="00A13DA3"/>
    <w:rsid w:val="00A14805"/>
    <w:rsid w:val="00A14962"/>
    <w:rsid w:val="00A14DE9"/>
    <w:rsid w:val="00A1585E"/>
    <w:rsid w:val="00A15F42"/>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309"/>
    <w:rsid w:val="00A372A2"/>
    <w:rsid w:val="00A37C61"/>
    <w:rsid w:val="00A40FE5"/>
    <w:rsid w:val="00A414F6"/>
    <w:rsid w:val="00A43B00"/>
    <w:rsid w:val="00A447D6"/>
    <w:rsid w:val="00A44A42"/>
    <w:rsid w:val="00A45624"/>
    <w:rsid w:val="00A457E0"/>
    <w:rsid w:val="00A45E81"/>
    <w:rsid w:val="00A473C7"/>
    <w:rsid w:val="00A501BD"/>
    <w:rsid w:val="00A5060B"/>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A98"/>
    <w:rsid w:val="00A74F48"/>
    <w:rsid w:val="00A7508D"/>
    <w:rsid w:val="00A75A33"/>
    <w:rsid w:val="00A75BCC"/>
    <w:rsid w:val="00A75FE7"/>
    <w:rsid w:val="00A76855"/>
    <w:rsid w:val="00A76AFE"/>
    <w:rsid w:val="00A770A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21BA"/>
    <w:rsid w:val="00AA2EE7"/>
    <w:rsid w:val="00AA31D9"/>
    <w:rsid w:val="00AA32A9"/>
    <w:rsid w:val="00AA3631"/>
    <w:rsid w:val="00AA3ED8"/>
    <w:rsid w:val="00AA43D5"/>
    <w:rsid w:val="00AA4825"/>
    <w:rsid w:val="00AA4FCC"/>
    <w:rsid w:val="00AA5EE3"/>
    <w:rsid w:val="00AA60B5"/>
    <w:rsid w:val="00AA6CCA"/>
    <w:rsid w:val="00AA7B9C"/>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3194"/>
    <w:rsid w:val="00AC332D"/>
    <w:rsid w:val="00AC354A"/>
    <w:rsid w:val="00AC3EE5"/>
    <w:rsid w:val="00AC437B"/>
    <w:rsid w:val="00AC463B"/>
    <w:rsid w:val="00AC4816"/>
    <w:rsid w:val="00AC4E77"/>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605"/>
    <w:rsid w:val="00AF2B76"/>
    <w:rsid w:val="00AF3306"/>
    <w:rsid w:val="00AF3640"/>
    <w:rsid w:val="00AF5695"/>
    <w:rsid w:val="00AF56C8"/>
    <w:rsid w:val="00AF6C18"/>
    <w:rsid w:val="00AF7647"/>
    <w:rsid w:val="00AF776A"/>
    <w:rsid w:val="00AF7BE2"/>
    <w:rsid w:val="00B0035B"/>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AFD"/>
    <w:rsid w:val="00B17DE9"/>
    <w:rsid w:val="00B20A78"/>
    <w:rsid w:val="00B212E6"/>
    <w:rsid w:val="00B218B4"/>
    <w:rsid w:val="00B21A6D"/>
    <w:rsid w:val="00B21AB2"/>
    <w:rsid w:val="00B21CCA"/>
    <w:rsid w:val="00B22564"/>
    <w:rsid w:val="00B22811"/>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741C"/>
    <w:rsid w:val="00B5047E"/>
    <w:rsid w:val="00B50613"/>
    <w:rsid w:val="00B50B8B"/>
    <w:rsid w:val="00B50BB1"/>
    <w:rsid w:val="00B50FB0"/>
    <w:rsid w:val="00B5113E"/>
    <w:rsid w:val="00B515CA"/>
    <w:rsid w:val="00B52BDB"/>
    <w:rsid w:val="00B52C56"/>
    <w:rsid w:val="00B53026"/>
    <w:rsid w:val="00B559C5"/>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6CC"/>
    <w:rsid w:val="00B83E76"/>
    <w:rsid w:val="00B84165"/>
    <w:rsid w:val="00B8504A"/>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A2E"/>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D00DA"/>
    <w:rsid w:val="00BD1AA3"/>
    <w:rsid w:val="00BD25D4"/>
    <w:rsid w:val="00BD3384"/>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CE3"/>
    <w:rsid w:val="00BE5113"/>
    <w:rsid w:val="00BE52DC"/>
    <w:rsid w:val="00BE60BB"/>
    <w:rsid w:val="00BE73A2"/>
    <w:rsid w:val="00BE7A99"/>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0581"/>
    <w:rsid w:val="00C31133"/>
    <w:rsid w:val="00C311C9"/>
    <w:rsid w:val="00C31339"/>
    <w:rsid w:val="00C318B0"/>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1909"/>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50A"/>
    <w:rsid w:val="00C932C0"/>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702"/>
    <w:rsid w:val="00CF582A"/>
    <w:rsid w:val="00CF7188"/>
    <w:rsid w:val="00D00511"/>
    <w:rsid w:val="00D00C2A"/>
    <w:rsid w:val="00D00EC2"/>
    <w:rsid w:val="00D010D9"/>
    <w:rsid w:val="00D01ED1"/>
    <w:rsid w:val="00D03C67"/>
    <w:rsid w:val="00D0420D"/>
    <w:rsid w:val="00D04998"/>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7E47"/>
    <w:rsid w:val="00D91F14"/>
    <w:rsid w:val="00D93A7C"/>
    <w:rsid w:val="00D948A0"/>
    <w:rsid w:val="00D94A31"/>
    <w:rsid w:val="00D95E4E"/>
    <w:rsid w:val="00D95F0E"/>
    <w:rsid w:val="00D9712C"/>
    <w:rsid w:val="00D97BB1"/>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988"/>
    <w:rsid w:val="00DD3A22"/>
    <w:rsid w:val="00DD3F46"/>
    <w:rsid w:val="00DD42CE"/>
    <w:rsid w:val="00DD5B95"/>
    <w:rsid w:val="00DD5C6C"/>
    <w:rsid w:val="00DD5D42"/>
    <w:rsid w:val="00DD6428"/>
    <w:rsid w:val="00DD6A82"/>
    <w:rsid w:val="00DD7162"/>
    <w:rsid w:val="00DD725F"/>
    <w:rsid w:val="00DD75DB"/>
    <w:rsid w:val="00DE0877"/>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9A6"/>
    <w:rsid w:val="00DF60D7"/>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5B5D"/>
    <w:rsid w:val="00E55F38"/>
    <w:rsid w:val="00E565CD"/>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8C9"/>
    <w:rsid w:val="00F32D48"/>
    <w:rsid w:val="00F3385C"/>
    <w:rsid w:val="00F33D51"/>
    <w:rsid w:val="00F35961"/>
    <w:rsid w:val="00F35EEA"/>
    <w:rsid w:val="00F363CB"/>
    <w:rsid w:val="00F368BB"/>
    <w:rsid w:val="00F36E1E"/>
    <w:rsid w:val="00F370A9"/>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666"/>
    <w:rsid w:val="00F61998"/>
    <w:rsid w:val="00F627BF"/>
    <w:rsid w:val="00F62FEF"/>
    <w:rsid w:val="00F630EF"/>
    <w:rsid w:val="00F638D8"/>
    <w:rsid w:val="00F63A43"/>
    <w:rsid w:val="00F63C47"/>
    <w:rsid w:val="00F645BC"/>
    <w:rsid w:val="00F64B56"/>
    <w:rsid w:val="00F650FA"/>
    <w:rsid w:val="00F6640C"/>
    <w:rsid w:val="00F66E67"/>
    <w:rsid w:val="00F673F5"/>
    <w:rsid w:val="00F67F5A"/>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F8C"/>
    <w:rsid w:val="00F829FE"/>
    <w:rsid w:val="00F82ACE"/>
    <w:rsid w:val="00F835E6"/>
    <w:rsid w:val="00F83809"/>
    <w:rsid w:val="00F84054"/>
    <w:rsid w:val="00F84895"/>
    <w:rsid w:val="00F84F7B"/>
    <w:rsid w:val="00F85160"/>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704A"/>
    <w:rsid w:val="00FA739E"/>
    <w:rsid w:val="00FA7D46"/>
    <w:rsid w:val="00FB00D7"/>
    <w:rsid w:val="00FB0581"/>
    <w:rsid w:val="00FB186A"/>
    <w:rsid w:val="00FB1AD6"/>
    <w:rsid w:val="00FB24C4"/>
    <w:rsid w:val="00FB25D0"/>
    <w:rsid w:val="00FB2B33"/>
    <w:rsid w:val="00FB31FB"/>
    <w:rsid w:val="00FB35F4"/>
    <w:rsid w:val="00FB36E4"/>
    <w:rsid w:val="00FB37E9"/>
    <w:rsid w:val="00FB3E2D"/>
    <w:rsid w:val="00FB41E1"/>
    <w:rsid w:val="00FB4FF0"/>
    <w:rsid w:val="00FB53BE"/>
    <w:rsid w:val="00FB54E0"/>
    <w:rsid w:val="00FB5D0C"/>
    <w:rsid w:val="00FB709B"/>
    <w:rsid w:val="00FB77DA"/>
    <w:rsid w:val="00FC0BCC"/>
    <w:rsid w:val="00FC0CAE"/>
    <w:rsid w:val="00FC0CBF"/>
    <w:rsid w:val="00FC0EEF"/>
    <w:rsid w:val="00FC12F6"/>
    <w:rsid w:val="00FC1B99"/>
    <w:rsid w:val="00FC217E"/>
    <w:rsid w:val="00FC29C0"/>
    <w:rsid w:val="00FC2D20"/>
    <w:rsid w:val="00FC2E80"/>
    <w:rsid w:val="00FC3494"/>
    <w:rsid w:val="00FC456F"/>
    <w:rsid w:val="00FC4E83"/>
    <w:rsid w:val="00FC5BEF"/>
    <w:rsid w:val="00FC5EF8"/>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4.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2754</Words>
  <Characters>15698</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Julie Humphreys (Swansea Bay UHB - Strategy)</cp:lastModifiedBy>
  <cp:revision>3</cp:revision>
  <cp:lastPrinted>2022-06-15T16:25:00Z</cp:lastPrinted>
  <dcterms:created xsi:type="dcterms:W3CDTF">2025-04-15T07:52:00Z</dcterms:created>
  <dcterms:modified xsi:type="dcterms:W3CDTF">2025-04-25T15:28:00Z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