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540C4" w14:textId="77777777" w:rsidR="00EA2823" w:rsidRPr="006F1995" w:rsidRDefault="00EA2823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</w:p>
    <w:p w14:paraId="40A29045" w14:textId="2D4367C8" w:rsidR="000730A4" w:rsidRPr="00DB1B2D" w:rsidRDefault="00051C80" w:rsidP="00C62DBF">
      <w:pPr>
        <w:spacing w:line="240" w:lineRule="auto"/>
        <w:ind w:left="360"/>
        <w:rPr>
          <w:rFonts w:ascii="Verdana" w:hAnsi="Verdana" w:cs="Arial"/>
          <w:b/>
          <w:sz w:val="24"/>
          <w:szCs w:val="24"/>
        </w:rPr>
      </w:pPr>
      <w:r w:rsidRPr="00DB1B2D">
        <w:rPr>
          <w:rFonts w:ascii="Verdana" w:hAnsi="Verdana" w:cs="Arial"/>
          <w:b/>
          <w:sz w:val="24"/>
          <w:szCs w:val="24"/>
        </w:rPr>
        <w:t xml:space="preserve"> </w:t>
      </w:r>
      <w:r w:rsidR="00456F75" w:rsidRPr="00DB1B2D">
        <w:rPr>
          <w:rFonts w:ascii="Verdana" w:hAnsi="Verdana" w:cs="Arial"/>
          <w:b/>
          <w:sz w:val="24"/>
          <w:szCs w:val="24"/>
        </w:rPr>
        <w:t xml:space="preserve"> </w:t>
      </w:r>
    </w:p>
    <w:p w14:paraId="378584A7" w14:textId="77777777" w:rsidR="004E224C" w:rsidRPr="00DB1B2D" w:rsidRDefault="004E224C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183ECF7D" w14:textId="77777777" w:rsidR="002C1256" w:rsidRPr="00DB1B2D" w:rsidRDefault="00D6334D" w:rsidP="002361DC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DB1B2D">
        <w:rPr>
          <w:rFonts w:ascii="Verdana" w:hAnsi="Verdana" w:cs="Arial"/>
          <w:b/>
          <w:sz w:val="28"/>
          <w:szCs w:val="28"/>
        </w:rPr>
        <w:t xml:space="preserve">Meeting Of </w:t>
      </w:r>
      <w:r w:rsidR="005D4A22" w:rsidRPr="00DB1B2D">
        <w:rPr>
          <w:rFonts w:ascii="Verdana" w:hAnsi="Verdana" w:cs="Arial"/>
          <w:b/>
          <w:sz w:val="28"/>
          <w:szCs w:val="28"/>
        </w:rPr>
        <w:t xml:space="preserve">the Audit Committee </w:t>
      </w:r>
    </w:p>
    <w:p w14:paraId="3CAAB990" w14:textId="2BF0B499" w:rsidR="00A34F1B" w:rsidRPr="00DB1B2D" w:rsidRDefault="006F59E9" w:rsidP="006F1995">
      <w:pPr>
        <w:spacing w:line="240" w:lineRule="auto"/>
        <w:rPr>
          <w:rFonts w:ascii="Verdana" w:hAnsi="Verdana" w:cs="Arial"/>
          <w:sz w:val="28"/>
          <w:szCs w:val="28"/>
        </w:rPr>
      </w:pPr>
      <w:r w:rsidRPr="00DB1B2D">
        <w:rPr>
          <w:rFonts w:ascii="Verdana" w:hAnsi="Verdana" w:cs="Arial"/>
          <w:sz w:val="28"/>
          <w:szCs w:val="28"/>
        </w:rPr>
        <w:t>Thursday,</w:t>
      </w:r>
      <w:r w:rsidR="007C28AA" w:rsidRPr="00DB1B2D">
        <w:rPr>
          <w:rFonts w:ascii="Verdana" w:hAnsi="Verdana" w:cs="Arial"/>
          <w:sz w:val="28"/>
          <w:szCs w:val="28"/>
        </w:rPr>
        <w:t xml:space="preserve"> </w:t>
      </w:r>
      <w:r w:rsidR="007B3DB9" w:rsidRPr="00DB1B2D">
        <w:rPr>
          <w:rFonts w:ascii="Verdana" w:hAnsi="Verdana" w:cs="Arial"/>
          <w:sz w:val="28"/>
          <w:szCs w:val="28"/>
        </w:rPr>
        <w:t>2</w:t>
      </w:r>
      <w:r w:rsidR="00DB1B2D" w:rsidRPr="00DB1B2D">
        <w:rPr>
          <w:rFonts w:ascii="Verdana" w:hAnsi="Verdana" w:cs="Arial"/>
          <w:sz w:val="28"/>
          <w:szCs w:val="28"/>
        </w:rPr>
        <w:t>3</w:t>
      </w:r>
      <w:r w:rsidR="00DB1B2D" w:rsidRPr="00DB1B2D">
        <w:rPr>
          <w:rFonts w:ascii="Verdana" w:hAnsi="Verdana" w:cs="Arial"/>
          <w:sz w:val="28"/>
          <w:szCs w:val="28"/>
          <w:vertAlign w:val="superscript"/>
        </w:rPr>
        <w:t>rd</w:t>
      </w:r>
      <w:r w:rsidR="00DB1B2D" w:rsidRPr="00DB1B2D">
        <w:rPr>
          <w:rFonts w:ascii="Verdana" w:hAnsi="Verdana" w:cs="Arial"/>
          <w:sz w:val="28"/>
          <w:szCs w:val="28"/>
        </w:rPr>
        <w:t xml:space="preserve"> January 2025</w:t>
      </w:r>
      <w:r w:rsidR="00301EB3" w:rsidRPr="00DB1B2D">
        <w:rPr>
          <w:rFonts w:ascii="Verdana" w:hAnsi="Verdana" w:cs="Arial"/>
          <w:sz w:val="28"/>
          <w:szCs w:val="28"/>
        </w:rPr>
        <w:t xml:space="preserve"> </w:t>
      </w:r>
      <w:r w:rsidR="00D6334D" w:rsidRPr="00DB1B2D">
        <w:rPr>
          <w:rFonts w:ascii="Verdana" w:hAnsi="Verdana" w:cs="Arial"/>
          <w:sz w:val="28"/>
          <w:szCs w:val="28"/>
        </w:rPr>
        <w:t xml:space="preserve">at </w:t>
      </w:r>
      <w:r w:rsidR="00D533CF" w:rsidRPr="00DB1B2D">
        <w:rPr>
          <w:rFonts w:ascii="Verdana" w:hAnsi="Verdana" w:cs="Arial"/>
          <w:sz w:val="28"/>
          <w:szCs w:val="28"/>
        </w:rPr>
        <w:t>9:30</w:t>
      </w:r>
      <w:r w:rsidR="003D24C5" w:rsidRPr="00DB1B2D">
        <w:rPr>
          <w:rFonts w:ascii="Verdana" w:hAnsi="Verdana" w:cs="Arial"/>
          <w:sz w:val="28"/>
          <w:szCs w:val="28"/>
        </w:rPr>
        <w:t>a</w:t>
      </w:r>
      <w:r w:rsidR="004633B0" w:rsidRPr="00DB1B2D">
        <w:rPr>
          <w:rFonts w:ascii="Verdana" w:hAnsi="Verdana" w:cs="Arial"/>
          <w:sz w:val="28"/>
          <w:szCs w:val="28"/>
        </w:rPr>
        <w:t xml:space="preserve">m </w:t>
      </w:r>
      <w:r w:rsidR="00361FD3" w:rsidRPr="00DB1B2D">
        <w:rPr>
          <w:rFonts w:ascii="Verdana" w:hAnsi="Verdana" w:cs="Arial"/>
          <w:sz w:val="28"/>
          <w:szCs w:val="28"/>
        </w:rPr>
        <w:t xml:space="preserve">to </w:t>
      </w:r>
      <w:r w:rsidR="00BD5360" w:rsidRPr="00DB1B2D">
        <w:rPr>
          <w:rFonts w:ascii="Verdana" w:hAnsi="Verdana" w:cs="Arial"/>
          <w:sz w:val="28"/>
          <w:szCs w:val="28"/>
        </w:rPr>
        <w:t>1</w:t>
      </w:r>
      <w:r w:rsidR="00405220">
        <w:rPr>
          <w:rFonts w:ascii="Verdana" w:hAnsi="Verdana" w:cs="Arial"/>
          <w:sz w:val="28"/>
          <w:szCs w:val="28"/>
        </w:rPr>
        <w:t>1:45a</w:t>
      </w:r>
      <w:r w:rsidR="00A50D11" w:rsidRPr="00DB1B2D">
        <w:rPr>
          <w:rFonts w:ascii="Verdana" w:hAnsi="Verdana" w:cs="Arial"/>
          <w:sz w:val="28"/>
          <w:szCs w:val="28"/>
        </w:rPr>
        <w:t>m</w:t>
      </w:r>
    </w:p>
    <w:p w14:paraId="7C9DAA44" w14:textId="77777777" w:rsidR="00F36207" w:rsidRPr="00DB1B2D" w:rsidRDefault="00F36207" w:rsidP="00D6334D">
      <w:pPr>
        <w:rPr>
          <w:rFonts w:ascii="Verdana" w:hAnsi="Verdana" w:cs="Arial"/>
          <w:sz w:val="28"/>
          <w:szCs w:val="28"/>
          <w:lang w:val="en-US" w:eastAsia="en-GB"/>
        </w:rPr>
      </w:pPr>
      <w:r w:rsidRPr="00DB1B2D">
        <w:rPr>
          <w:rFonts w:ascii="Verdana" w:hAnsi="Verdana" w:cs="Arial"/>
          <w:sz w:val="28"/>
          <w:szCs w:val="28"/>
        </w:rPr>
        <w:t xml:space="preserve"> </w:t>
      </w:r>
      <w:r w:rsidR="005D4A22" w:rsidRPr="00DB1B2D">
        <w:rPr>
          <w:rFonts w:ascii="Verdana" w:hAnsi="Verdana" w:cs="Arial"/>
          <w:sz w:val="28"/>
          <w:szCs w:val="28"/>
        </w:rPr>
        <w:t>Microsoft Team</w:t>
      </w:r>
      <w:r w:rsidR="00067841" w:rsidRPr="00DB1B2D">
        <w:rPr>
          <w:rFonts w:ascii="Verdana" w:hAnsi="Verdana" w:cs="Arial"/>
          <w:sz w:val="28"/>
          <w:szCs w:val="28"/>
        </w:rPr>
        <w:t>s</w:t>
      </w:r>
      <w:r w:rsidR="005D4A22" w:rsidRPr="00DB1B2D">
        <w:rPr>
          <w:rFonts w:ascii="Verdana" w:hAnsi="Verdana" w:cs="Arial"/>
          <w:sz w:val="28"/>
          <w:szCs w:val="28"/>
        </w:rPr>
        <w:t xml:space="preserve"> </w:t>
      </w:r>
    </w:p>
    <w:p w14:paraId="4799F48E" w14:textId="77777777" w:rsidR="00EB7C0E" w:rsidRPr="00DB1B2D" w:rsidRDefault="009C0690" w:rsidP="003534AC">
      <w:pPr>
        <w:spacing w:line="240" w:lineRule="auto"/>
        <w:rPr>
          <w:rFonts w:ascii="Verdana" w:hAnsi="Verdana" w:cs="Arial"/>
          <w:sz w:val="28"/>
          <w:szCs w:val="28"/>
        </w:rPr>
      </w:pPr>
      <w:r w:rsidRPr="00DB1B2D">
        <w:rPr>
          <w:rFonts w:ascii="Verdana" w:hAnsi="Verdana" w:cs="Arial"/>
          <w:b/>
          <w:sz w:val="28"/>
          <w:szCs w:val="28"/>
        </w:rPr>
        <w:t>AGENDA</w:t>
      </w:r>
      <w:r w:rsidR="00534B92" w:rsidRPr="00DB1B2D">
        <w:rPr>
          <w:rFonts w:ascii="Verdana" w:hAnsi="Verdana" w:cs="Arial"/>
          <w:sz w:val="28"/>
          <w:szCs w:val="28"/>
        </w:rPr>
        <w:t xml:space="preserve">    </w:t>
      </w:r>
    </w:p>
    <w:p w14:paraId="7847BD2E" w14:textId="77777777" w:rsidR="00FE39F0" w:rsidRPr="00DB1B2D" w:rsidRDefault="00FE39F0" w:rsidP="00147FF1">
      <w:pPr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3686"/>
        <w:gridCol w:w="3260"/>
        <w:gridCol w:w="1417"/>
        <w:gridCol w:w="1560"/>
      </w:tblGrid>
      <w:tr w:rsidR="00092B2C" w:rsidRPr="00DB1B2D" w14:paraId="49409F2D" w14:textId="77777777" w:rsidTr="00161EF0">
        <w:tc>
          <w:tcPr>
            <w:tcW w:w="704" w:type="dxa"/>
            <w:shd w:val="clear" w:color="auto" w:fill="C1A775"/>
          </w:tcPr>
          <w:p w14:paraId="7331867E" w14:textId="77777777" w:rsidR="00092B2C" w:rsidRPr="00DB1B2D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3686" w:type="dxa"/>
            <w:shd w:val="clear" w:color="auto" w:fill="C1A775"/>
          </w:tcPr>
          <w:p w14:paraId="4E01887B" w14:textId="77777777" w:rsidR="00092B2C" w:rsidRPr="00DB1B2D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DB1B2D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661ACF7" w14:textId="77777777" w:rsidR="00092B2C" w:rsidRPr="00DB1B2D" w:rsidRDefault="00147FF1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Timing</w:t>
            </w:r>
          </w:p>
        </w:tc>
        <w:tc>
          <w:tcPr>
            <w:tcW w:w="1560" w:type="dxa"/>
            <w:shd w:val="clear" w:color="auto" w:fill="C1A775"/>
          </w:tcPr>
          <w:p w14:paraId="1C357119" w14:textId="77777777" w:rsidR="00092B2C" w:rsidRPr="00DB1B2D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65657F" w:rsidRPr="00DB1B2D" w14:paraId="6EC0A6F5" w14:textId="77777777" w:rsidTr="00161EF0">
        <w:tc>
          <w:tcPr>
            <w:tcW w:w="9067" w:type="dxa"/>
            <w:gridSpan w:val="4"/>
            <w:shd w:val="clear" w:color="auto" w:fill="17365D"/>
          </w:tcPr>
          <w:p w14:paraId="4F276C0C" w14:textId="77777777" w:rsidR="0085774E" w:rsidRPr="00DB1B2D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DB1B2D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3668D503" w14:textId="77777777" w:rsidR="0085774E" w:rsidRPr="00DB1B2D" w:rsidRDefault="0085774E" w:rsidP="000E62DA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1164C9" w:rsidRPr="00DB1B2D" w14:paraId="1011B15D" w14:textId="77777777" w:rsidTr="00161EF0">
        <w:trPr>
          <w:trHeight w:val="279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DB1B2D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DB1B2D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DB1B2D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Chair 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C381C73" w14:textId="77777777" w:rsidR="00F546A1" w:rsidRPr="00DB1B2D" w:rsidRDefault="00F546A1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FA82E23" w14:textId="77777777" w:rsidR="00F546A1" w:rsidRPr="00DB1B2D" w:rsidRDefault="00F546A1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527DB6C0" w14:textId="3E0EDDE4" w:rsidR="001164C9" w:rsidRPr="00DB1B2D" w:rsidRDefault="009A6A35" w:rsidP="009A6A35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="0068327B" w:rsidRPr="00DB1B2D">
              <w:rPr>
                <w:rFonts w:ascii="Verdana" w:hAnsi="Verdana" w:cs="Arial"/>
                <w:sz w:val="24"/>
                <w:szCs w:val="24"/>
              </w:rPr>
              <w:t>9:30</w:t>
            </w:r>
            <w:r w:rsidR="001164C9" w:rsidRPr="00DB1B2D">
              <w:rPr>
                <w:rFonts w:ascii="Verdana" w:hAnsi="Verdana" w:cs="Arial"/>
                <w:sz w:val="24"/>
                <w:szCs w:val="24"/>
              </w:rPr>
              <w:t>am</w:t>
            </w:r>
          </w:p>
          <w:p w14:paraId="3BD8C89B" w14:textId="77777777" w:rsidR="001164C9" w:rsidRPr="00DB1B2D" w:rsidRDefault="001164C9" w:rsidP="005B03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DB1B2D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64C9" w:rsidRPr="00DB1B2D" w14:paraId="21285CAC" w14:textId="77777777" w:rsidTr="00161EF0">
        <w:trPr>
          <w:trHeight w:val="70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DB1B2D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DB1B2D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DB1B2D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1E6592B3" w14:textId="77777777" w:rsidR="001164C9" w:rsidRPr="00DB1B2D" w:rsidRDefault="001164C9" w:rsidP="005B03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DB1B2D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64C9" w:rsidRPr="00DB1B2D" w14:paraId="0D656807" w14:textId="77777777" w:rsidTr="00161EF0">
        <w:trPr>
          <w:trHeight w:val="91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43FEC4A" w14:textId="4357E8E9" w:rsidR="001164C9" w:rsidRPr="00DB1B2D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1.</w:t>
            </w:r>
            <w:r w:rsidR="009A6A35" w:rsidRPr="00DB1B2D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DB1B2D" w:rsidRDefault="001164C9" w:rsidP="008D5A6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DB1B2D" w:rsidRDefault="001164C9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Chair (</w:t>
            </w:r>
            <w:r w:rsidR="008F614C" w:rsidRPr="00DB1B2D">
              <w:rPr>
                <w:rFonts w:ascii="Verdana" w:hAnsi="Verdana" w:cs="Arial"/>
                <w:sz w:val="24"/>
                <w:szCs w:val="24"/>
              </w:rPr>
              <w:t>V</w:t>
            </w:r>
            <w:r w:rsidRPr="00DB1B2D">
              <w:rPr>
                <w:rFonts w:ascii="Verdana" w:hAnsi="Verdana" w:cs="Arial"/>
                <w:sz w:val="24"/>
                <w:szCs w:val="24"/>
              </w:rPr>
              <w:t>erbal)</w:t>
            </w:r>
          </w:p>
          <w:p w14:paraId="696B474B" w14:textId="77777777" w:rsidR="00C64493" w:rsidRPr="00DB1B2D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ab/>
            </w:r>
            <w:r w:rsidRPr="00DB1B2D">
              <w:rPr>
                <w:rFonts w:ascii="Verdana" w:hAnsi="Verdana" w:cs="Arial"/>
                <w:sz w:val="24"/>
                <w:szCs w:val="24"/>
              </w:rPr>
              <w:tab/>
            </w:r>
            <w:r w:rsidRPr="00DB1B2D">
              <w:rPr>
                <w:rFonts w:ascii="Verdana" w:hAnsi="Verdana" w:cs="Arial"/>
                <w:sz w:val="24"/>
                <w:szCs w:val="24"/>
              </w:rPr>
              <w:tab/>
            </w:r>
            <w:r w:rsidRPr="00DB1B2D">
              <w:rPr>
                <w:rFonts w:ascii="Verdana" w:hAnsi="Verdana" w:cs="Arial"/>
                <w:sz w:val="24"/>
                <w:szCs w:val="24"/>
              </w:rPr>
              <w:tab/>
            </w:r>
          </w:p>
          <w:p w14:paraId="539B005B" w14:textId="77777777" w:rsidR="00C64493" w:rsidRPr="00DB1B2D" w:rsidRDefault="00C64493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FF" w:themeFill="background1"/>
          </w:tcPr>
          <w:p w14:paraId="7C69836A" w14:textId="77777777" w:rsidR="001164C9" w:rsidRPr="00DB1B2D" w:rsidRDefault="001164C9" w:rsidP="005B03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DB1B2D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1177AB" w:rsidRPr="00DB1B2D" w14:paraId="12BE5BF1" w14:textId="77777777" w:rsidTr="001177A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02690A57" w14:textId="5DE0309C" w:rsidR="001177AB" w:rsidRPr="00DB1B2D" w:rsidRDefault="001177AB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="00DB1B2D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DB1B2D">
              <w:rPr>
                <w:rFonts w:ascii="Verdana" w:hAnsi="Verdana" w:cs="Arial"/>
                <w:b/>
                <w:sz w:val="24"/>
                <w:szCs w:val="24"/>
              </w:rPr>
              <w:t>. GOVERNANCE</w:t>
            </w:r>
          </w:p>
        </w:tc>
      </w:tr>
      <w:tr w:rsidR="00161EF0" w:rsidRPr="00DB1B2D" w14:paraId="0754C2E5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0F10888" w14:textId="3CEBE181" w:rsidR="00161EF0" w:rsidRDefault="00161EF0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2.</w:t>
            </w:r>
            <w:r w:rsidR="003415C8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9E1183C" w14:textId="3E0F530A" w:rsidR="00161EF0" w:rsidRDefault="00161EF0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To r</w:t>
            </w:r>
            <w:r w:rsidR="00A209AB">
              <w:rPr>
                <w:rFonts w:ascii="Verdana" w:hAnsi="Verdana" w:cs="Arial"/>
                <w:sz w:val="24"/>
                <w:szCs w:val="24"/>
              </w:rPr>
              <w:t>eview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the committee self-</w:t>
            </w:r>
            <w:r w:rsidR="00A209AB">
              <w:rPr>
                <w:rFonts w:ascii="Verdana" w:hAnsi="Verdana" w:cs="Arial"/>
                <w:sz w:val="24"/>
                <w:szCs w:val="24"/>
              </w:rPr>
              <w:t>assessment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39F0123" w14:textId="77777777" w:rsidR="00161EF0" w:rsidRDefault="00161EF0" w:rsidP="001177AB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Director of Corporate Governance </w:t>
            </w:r>
          </w:p>
          <w:p w14:paraId="3B6B6C92" w14:textId="29D06B2C" w:rsidR="005466C5" w:rsidRPr="00DB1B2D" w:rsidRDefault="005466C5" w:rsidP="001177AB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  <w:lang w:eastAsia="en-GB"/>
              </w:rPr>
              <w:t>(</w:t>
            </w:r>
            <w:r w:rsidR="00922E46">
              <w:rPr>
                <w:rFonts w:ascii="Verdana" w:hAnsi="Verdana" w:cs="Arial"/>
                <w:sz w:val="24"/>
                <w:szCs w:val="24"/>
                <w:lang w:eastAsia="en-GB"/>
              </w:rPr>
              <w:t>Attached)</w:t>
            </w:r>
          </w:p>
        </w:tc>
        <w:tc>
          <w:tcPr>
            <w:tcW w:w="1417" w:type="dxa"/>
            <w:shd w:val="clear" w:color="auto" w:fill="FFFFFF" w:themeFill="background1"/>
          </w:tcPr>
          <w:p w14:paraId="2330EE6A" w14:textId="61636986" w:rsidR="00161EF0" w:rsidRPr="00DB1B2D" w:rsidRDefault="003415C8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9:3</w:t>
            </w:r>
            <w:r w:rsidR="00977709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7371607" w14:textId="45F7E3B6" w:rsidR="00161EF0" w:rsidRDefault="00161EF0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D5AE9" w:rsidRPr="00DB1B2D" w14:paraId="0DC5A917" w14:textId="77777777" w:rsidTr="00DD5AE9">
        <w:trPr>
          <w:trHeight w:val="276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6E6402A0" w14:textId="1C84FD6C" w:rsidR="00DD5AE9" w:rsidRPr="00DD5AE9" w:rsidRDefault="00DD5AE9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PART 3. INTERNAL AUDIT</w:t>
            </w:r>
          </w:p>
        </w:tc>
      </w:tr>
      <w:tr w:rsidR="00DD5AE9" w:rsidRPr="00DB1B2D" w14:paraId="0A718477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7B03112" w14:textId="3CA6B679" w:rsidR="00DD5AE9" w:rsidRPr="0080420F" w:rsidRDefault="00505D2B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3.1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6D577ACB" w14:textId="04669A46" w:rsidR="00DD5AE9" w:rsidRPr="0080420F" w:rsidRDefault="00505D2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To review the internal audit progress reports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7FB44F85" w14:textId="77777777" w:rsidR="00DD5AE9" w:rsidRPr="0080420F" w:rsidRDefault="00505D2B" w:rsidP="001177AB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80420F">
              <w:rPr>
                <w:rFonts w:ascii="Verdana" w:hAnsi="Verdana" w:cs="Arial"/>
                <w:sz w:val="24"/>
                <w:szCs w:val="24"/>
                <w:lang w:eastAsia="en-GB"/>
              </w:rPr>
              <w:t>Head of Internal Audit</w:t>
            </w:r>
          </w:p>
          <w:p w14:paraId="500EB63B" w14:textId="67E9D4C6" w:rsidR="00402C54" w:rsidRPr="0080420F" w:rsidRDefault="00402C54" w:rsidP="001177AB">
            <w:pPr>
              <w:spacing w:before="60" w:after="60"/>
              <w:ind w:left="-78" w:right="-110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80420F">
              <w:rPr>
                <w:rFonts w:ascii="Verdana" w:hAnsi="Verdana" w:cs="Arial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17" w:type="dxa"/>
            <w:shd w:val="clear" w:color="auto" w:fill="FFFFFF" w:themeFill="background1"/>
          </w:tcPr>
          <w:p w14:paraId="5F71D245" w14:textId="204AEA1B" w:rsidR="00DD5AE9" w:rsidRPr="00DB1B2D" w:rsidRDefault="003415C8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9:</w:t>
            </w:r>
            <w:r w:rsidR="00405220">
              <w:rPr>
                <w:rFonts w:ascii="Verdana" w:hAnsi="Verdana" w:cs="Arial"/>
                <w:sz w:val="24"/>
                <w:szCs w:val="24"/>
              </w:rPr>
              <w:t>45</w:t>
            </w:r>
            <w:r w:rsidR="0097770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C9C7CEE" w14:textId="45F7913B" w:rsidR="00DD5AE9" w:rsidRPr="00DB1B2D" w:rsidRDefault="00890FBA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1177AB" w:rsidRPr="00DB1B2D" w14:paraId="5466C72F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1B268AF" w14:textId="370F6FC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sz w:val="24"/>
                <w:szCs w:val="24"/>
              </w:rPr>
              <w:t>PART 4. EXTERNAL AUDIT</w:t>
            </w:r>
          </w:p>
        </w:tc>
      </w:tr>
      <w:tr w:rsidR="001177AB" w:rsidRPr="00DB1B2D" w14:paraId="40E6D3A0" w14:textId="77777777" w:rsidTr="00161EF0">
        <w:trPr>
          <w:trHeight w:val="575"/>
        </w:trPr>
        <w:tc>
          <w:tcPr>
            <w:tcW w:w="704" w:type="dxa"/>
          </w:tcPr>
          <w:p w14:paraId="2A6B7332" w14:textId="4A90B9ED" w:rsidR="001177AB" w:rsidRPr="0080420F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3686" w:type="dxa"/>
          </w:tcPr>
          <w:p w14:paraId="5F4B8884" w14:textId="12A6B367" w:rsidR="001177AB" w:rsidRPr="0080420F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To review the</w:t>
            </w:r>
            <w:r w:rsidR="00B96750" w:rsidRPr="0080420F">
              <w:rPr>
                <w:rFonts w:ascii="Verdana" w:hAnsi="Verdana" w:cs="Arial"/>
                <w:sz w:val="24"/>
                <w:szCs w:val="24"/>
              </w:rPr>
              <w:t xml:space="preserve"> Audit Wales</w:t>
            </w:r>
            <w:r w:rsidRPr="0080420F">
              <w:rPr>
                <w:rFonts w:ascii="Verdana" w:hAnsi="Verdana" w:cs="Arial"/>
                <w:sz w:val="24"/>
                <w:szCs w:val="24"/>
              </w:rPr>
              <w:t xml:space="preserve"> performance and progress report</w:t>
            </w:r>
          </w:p>
          <w:p w14:paraId="772F04DA" w14:textId="663FF0F8" w:rsidR="001177AB" w:rsidRPr="0080420F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auto"/>
          </w:tcPr>
          <w:p w14:paraId="360EC71A" w14:textId="7D8D25F3" w:rsidR="001177AB" w:rsidRPr="0080420F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 xml:space="preserve">Audit Wales </w:t>
            </w:r>
          </w:p>
          <w:p w14:paraId="2AF5D4C7" w14:textId="48911A6E" w:rsidR="00CC2C1F" w:rsidRPr="0080420F" w:rsidRDefault="00CC2C1F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61DA082B" w14:textId="3FC2537E" w:rsidR="00697DD0" w:rsidRPr="0080420F" w:rsidRDefault="00697DD0" w:rsidP="00697DD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047845E5" w14:textId="056CC575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10:</w:t>
            </w:r>
            <w:r w:rsidR="00405220">
              <w:rPr>
                <w:rFonts w:ascii="Verdana" w:hAnsi="Verdana" w:cs="Arial"/>
                <w:sz w:val="24"/>
                <w:szCs w:val="24"/>
              </w:rPr>
              <w:t>05</w:t>
            </w:r>
            <w:r w:rsidRPr="00DB1B2D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6E564BF5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Assurance</w:t>
            </w:r>
          </w:p>
          <w:p w14:paraId="151E27BA" w14:textId="4A608B57" w:rsidR="001177AB" w:rsidRPr="00DB1B2D" w:rsidRDefault="001177AB" w:rsidP="001177A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177AB" w:rsidRPr="00DB1B2D" w14:paraId="3B79C0CF" w14:textId="77777777" w:rsidTr="001177AB">
        <w:trPr>
          <w:trHeight w:val="403"/>
        </w:trPr>
        <w:tc>
          <w:tcPr>
            <w:tcW w:w="10627" w:type="dxa"/>
            <w:gridSpan w:val="5"/>
            <w:tcBorders>
              <w:top w:val="nil"/>
            </w:tcBorders>
            <w:shd w:val="clear" w:color="auto" w:fill="002060"/>
          </w:tcPr>
          <w:p w14:paraId="72517EC8" w14:textId="79E8AC64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PART 5.  </w:t>
            </w:r>
            <w:r w:rsidRPr="00DB1B2D">
              <w:rPr>
                <w:rFonts w:ascii="Verdana" w:hAnsi="Verdana" w:cs="Arial"/>
                <w:b/>
                <w:caps/>
                <w:color w:val="FFFFFF" w:themeColor="background1"/>
                <w:sz w:val="24"/>
                <w:szCs w:val="24"/>
              </w:rPr>
              <w:t xml:space="preserve">FINANCIAL CONTROL AND MANAGEMENT </w:t>
            </w:r>
          </w:p>
        </w:tc>
      </w:tr>
      <w:tr w:rsidR="001177AB" w:rsidRPr="00DB1B2D" w14:paraId="1392D1B0" w14:textId="77777777" w:rsidTr="00161EF0">
        <w:trPr>
          <w:trHeight w:val="403"/>
        </w:trPr>
        <w:tc>
          <w:tcPr>
            <w:tcW w:w="704" w:type="dxa"/>
          </w:tcPr>
          <w:p w14:paraId="48E68C4E" w14:textId="33253DE3" w:rsidR="001177AB" w:rsidRPr="0080420F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5.1</w:t>
            </w:r>
          </w:p>
        </w:tc>
        <w:tc>
          <w:tcPr>
            <w:tcW w:w="3686" w:type="dxa"/>
          </w:tcPr>
          <w:p w14:paraId="7F913112" w14:textId="47956FA9" w:rsidR="001177AB" w:rsidRPr="0080420F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To receive a finance update</w:t>
            </w:r>
          </w:p>
          <w:p w14:paraId="4FA174A3" w14:textId="0B30FCBE" w:rsidR="001177AB" w:rsidRPr="0080420F" w:rsidRDefault="001177AB" w:rsidP="001177AB">
            <w:pPr>
              <w:tabs>
                <w:tab w:val="left" w:pos="820"/>
                <w:tab w:val="center" w:pos="1542"/>
              </w:tabs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ab/>
            </w:r>
            <w:r w:rsidRPr="0080420F">
              <w:rPr>
                <w:rFonts w:ascii="Verdana" w:hAnsi="Verdana" w:cs="Arial"/>
                <w:sz w:val="24"/>
                <w:szCs w:val="24"/>
              </w:rPr>
              <w:tab/>
            </w:r>
            <w:r w:rsidRPr="0080420F">
              <w:rPr>
                <w:rFonts w:ascii="Verdana" w:hAnsi="Verdana" w:cs="Arial"/>
                <w:sz w:val="24"/>
                <w:szCs w:val="24"/>
              </w:rPr>
              <w:tab/>
            </w:r>
            <w:r w:rsidRPr="0080420F">
              <w:rPr>
                <w:rFonts w:ascii="Verdana" w:hAnsi="Verdana" w:cs="Arial"/>
                <w:sz w:val="24"/>
                <w:szCs w:val="24"/>
              </w:rPr>
              <w:tab/>
            </w:r>
          </w:p>
        </w:tc>
        <w:tc>
          <w:tcPr>
            <w:tcW w:w="3260" w:type="dxa"/>
          </w:tcPr>
          <w:p w14:paraId="104E86A0" w14:textId="77777777" w:rsidR="001177AB" w:rsidRPr="0080420F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43A5D41B" w14:textId="798A6AAE" w:rsidR="00697DD0" w:rsidRPr="0080420F" w:rsidRDefault="001177AB" w:rsidP="0065027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(Presentation)</w:t>
            </w:r>
          </w:p>
        </w:tc>
        <w:tc>
          <w:tcPr>
            <w:tcW w:w="1417" w:type="dxa"/>
          </w:tcPr>
          <w:p w14:paraId="4BC6D99D" w14:textId="704852FD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1</w:t>
            </w:r>
            <w:r w:rsidR="003415C8">
              <w:rPr>
                <w:rFonts w:ascii="Verdana" w:hAnsi="Verdana" w:cs="Arial"/>
                <w:sz w:val="24"/>
                <w:szCs w:val="24"/>
              </w:rPr>
              <w:t>0:</w:t>
            </w:r>
            <w:r w:rsidR="00405220">
              <w:rPr>
                <w:rFonts w:ascii="Verdana" w:hAnsi="Verdana" w:cs="Arial"/>
                <w:sz w:val="24"/>
                <w:szCs w:val="24"/>
              </w:rPr>
              <w:t>15</w:t>
            </w:r>
            <w:r w:rsidRPr="00DB1B2D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7EB1DC3B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Noting</w:t>
            </w:r>
          </w:p>
          <w:p w14:paraId="26974084" w14:textId="77777777" w:rsidR="001177AB" w:rsidRPr="00DB1B2D" w:rsidRDefault="001177AB" w:rsidP="001177A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AF7FBE" w:rsidRPr="00DB1B2D" w14:paraId="1A0E9F72" w14:textId="77777777" w:rsidTr="00161EF0">
        <w:trPr>
          <w:trHeight w:val="403"/>
        </w:trPr>
        <w:tc>
          <w:tcPr>
            <w:tcW w:w="704" w:type="dxa"/>
          </w:tcPr>
          <w:p w14:paraId="3E1E3104" w14:textId="6157D63E" w:rsidR="00AF7FBE" w:rsidRPr="00DB1B2D" w:rsidRDefault="00AF7FBE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5.2 </w:t>
            </w:r>
          </w:p>
        </w:tc>
        <w:tc>
          <w:tcPr>
            <w:tcW w:w="3686" w:type="dxa"/>
          </w:tcPr>
          <w:p w14:paraId="274B3E92" w14:textId="557F8F6E" w:rsidR="00AF7FBE" w:rsidRPr="00DB1B2D" w:rsidRDefault="00AF7FBE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receive the governance arrangements and terms of </w:t>
            </w:r>
            <w:r>
              <w:rPr>
                <w:rFonts w:ascii="Verdana" w:hAnsi="Verdana" w:cs="Arial"/>
                <w:sz w:val="24"/>
                <w:szCs w:val="24"/>
              </w:rPr>
              <w:lastRenderedPageBreak/>
              <w:t>reference of the recovery and sustainability board</w:t>
            </w:r>
          </w:p>
        </w:tc>
        <w:tc>
          <w:tcPr>
            <w:tcW w:w="3260" w:type="dxa"/>
          </w:tcPr>
          <w:p w14:paraId="231AF9D7" w14:textId="77777777" w:rsidR="00AF7FBE" w:rsidRDefault="00AF7FBE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lastRenderedPageBreak/>
              <w:t>Director of Finance and Performance</w:t>
            </w:r>
          </w:p>
          <w:p w14:paraId="0CAC31E5" w14:textId="6396C117" w:rsidR="0080420F" w:rsidRPr="00DB1B2D" w:rsidRDefault="0080420F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(</w:t>
            </w:r>
            <w:r w:rsidR="0044125D">
              <w:rPr>
                <w:rFonts w:ascii="Verdana" w:hAnsi="Verdana" w:cs="Arial"/>
                <w:sz w:val="24"/>
                <w:szCs w:val="24"/>
              </w:rPr>
              <w:t>Attached)</w:t>
            </w:r>
          </w:p>
        </w:tc>
        <w:tc>
          <w:tcPr>
            <w:tcW w:w="1417" w:type="dxa"/>
          </w:tcPr>
          <w:p w14:paraId="4502E346" w14:textId="236A709D" w:rsidR="00AF7FBE" w:rsidRPr="00DB1B2D" w:rsidRDefault="00AF7FBE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lastRenderedPageBreak/>
              <w:t>1</w:t>
            </w:r>
            <w:r w:rsidR="003415C8">
              <w:rPr>
                <w:rFonts w:ascii="Verdana" w:hAnsi="Verdana" w:cs="Arial"/>
                <w:sz w:val="24"/>
                <w:szCs w:val="24"/>
              </w:rPr>
              <w:t>0:</w:t>
            </w:r>
            <w:r w:rsidR="00405220">
              <w:rPr>
                <w:rFonts w:ascii="Verdana" w:hAnsi="Verdana" w:cs="Arial"/>
                <w:sz w:val="24"/>
                <w:szCs w:val="24"/>
              </w:rPr>
              <w:t>25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1AD5E067" w14:textId="121FA3D9" w:rsidR="00AF7FBE" w:rsidRPr="00DB1B2D" w:rsidRDefault="00AF7FBE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D5AE9" w:rsidRPr="00DB1B2D" w14:paraId="308728F4" w14:textId="77777777" w:rsidTr="00161EF0">
        <w:trPr>
          <w:trHeight w:val="403"/>
        </w:trPr>
        <w:tc>
          <w:tcPr>
            <w:tcW w:w="704" w:type="dxa"/>
          </w:tcPr>
          <w:p w14:paraId="30330B4A" w14:textId="533B2467" w:rsidR="00DD5AE9" w:rsidRPr="0080420F" w:rsidRDefault="00DD5AE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5.</w:t>
            </w:r>
            <w:r w:rsidR="00D41710" w:rsidRPr="0080420F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686" w:type="dxa"/>
          </w:tcPr>
          <w:p w14:paraId="0984811C" w14:textId="77777777" w:rsidR="00DD5AE9" w:rsidRPr="0080420F" w:rsidRDefault="00DD5AE9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To receive an annual accounts update to include:</w:t>
            </w:r>
          </w:p>
          <w:p w14:paraId="3144D409" w14:textId="13B5A468" w:rsidR="00DD5AE9" w:rsidRPr="0080420F" w:rsidRDefault="00DD5AE9" w:rsidP="00DD5AE9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Approval of the timetable</w:t>
            </w:r>
          </w:p>
        </w:tc>
        <w:tc>
          <w:tcPr>
            <w:tcW w:w="3260" w:type="dxa"/>
          </w:tcPr>
          <w:p w14:paraId="0F9C7269" w14:textId="77777777" w:rsidR="00DD5AE9" w:rsidRPr="0080420F" w:rsidRDefault="00DD5AE9" w:rsidP="00DD5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38873DAA" w14:textId="713C2AC1" w:rsidR="006F2E49" w:rsidRPr="0080420F" w:rsidRDefault="006F2E49" w:rsidP="00DD5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</w:tcPr>
          <w:p w14:paraId="37558387" w14:textId="618BEE46" w:rsidR="00DD5AE9" w:rsidRPr="00DB1B2D" w:rsidRDefault="0097770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405220">
              <w:rPr>
                <w:rFonts w:ascii="Verdana" w:hAnsi="Verdana" w:cs="Arial"/>
                <w:sz w:val="24"/>
                <w:szCs w:val="24"/>
              </w:rPr>
              <w:t>0:40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66A3AF40" w14:textId="4B9CFBE7" w:rsidR="00DD5AE9" w:rsidRPr="00DB1B2D" w:rsidRDefault="00DD5AE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177AB" w:rsidRPr="00DB1B2D" w14:paraId="2C13A08C" w14:textId="77777777" w:rsidTr="00161EF0">
        <w:trPr>
          <w:trHeight w:val="403"/>
        </w:trPr>
        <w:tc>
          <w:tcPr>
            <w:tcW w:w="704" w:type="dxa"/>
          </w:tcPr>
          <w:p w14:paraId="5FA1ACBB" w14:textId="04AF903E" w:rsidR="001177AB" w:rsidRPr="0080420F" w:rsidRDefault="00DD5AE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5.</w:t>
            </w:r>
            <w:r w:rsidR="00D41710" w:rsidRPr="0080420F">
              <w:rPr>
                <w:rFonts w:ascii="Verdana" w:hAnsi="Verdana" w:cs="Arial"/>
                <w:sz w:val="24"/>
                <w:szCs w:val="24"/>
              </w:rPr>
              <w:t>4</w:t>
            </w:r>
          </w:p>
        </w:tc>
        <w:tc>
          <w:tcPr>
            <w:tcW w:w="3686" w:type="dxa"/>
          </w:tcPr>
          <w:p w14:paraId="586C6117" w14:textId="7563BAA0" w:rsidR="001177AB" w:rsidRPr="0080420F" w:rsidRDefault="00DD5AE9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To review the special losses and special payments report</w:t>
            </w:r>
          </w:p>
        </w:tc>
        <w:tc>
          <w:tcPr>
            <w:tcW w:w="3260" w:type="dxa"/>
          </w:tcPr>
          <w:p w14:paraId="66B9E332" w14:textId="77777777" w:rsidR="001177AB" w:rsidRPr="0080420F" w:rsidRDefault="00DD5AE9" w:rsidP="00F23B8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50D5A36B" w14:textId="1B63C4EC" w:rsidR="00F23B87" w:rsidRPr="0080420F" w:rsidRDefault="00F23B87" w:rsidP="00F23B8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</w:tcPr>
          <w:p w14:paraId="2EEB2793" w14:textId="227F12CE" w:rsidR="001177AB" w:rsidRPr="00DB1B2D" w:rsidRDefault="0097770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405220">
              <w:rPr>
                <w:rFonts w:ascii="Verdana" w:hAnsi="Verdana" w:cs="Arial"/>
                <w:sz w:val="24"/>
                <w:szCs w:val="24"/>
              </w:rPr>
              <w:t>0:55</w:t>
            </w:r>
            <w:r w:rsidR="003415C8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0E59F4DE" w14:textId="1CD6C5B0" w:rsidR="001177AB" w:rsidRPr="00DB1B2D" w:rsidRDefault="00DD5AE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D5AE9" w:rsidRPr="00DB1B2D" w14:paraId="61945730" w14:textId="77777777" w:rsidTr="00161EF0">
        <w:trPr>
          <w:trHeight w:val="403"/>
        </w:trPr>
        <w:tc>
          <w:tcPr>
            <w:tcW w:w="704" w:type="dxa"/>
          </w:tcPr>
          <w:p w14:paraId="039236DB" w14:textId="6E96024F" w:rsidR="00DD5AE9" w:rsidRPr="0080420F" w:rsidRDefault="00DD5AE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5.</w:t>
            </w:r>
            <w:r w:rsidR="00D41710" w:rsidRPr="0080420F">
              <w:rPr>
                <w:rFonts w:ascii="Verdana" w:hAnsi="Verdana" w:cs="Arial"/>
                <w:sz w:val="24"/>
                <w:szCs w:val="24"/>
              </w:rPr>
              <w:t>5</w:t>
            </w:r>
          </w:p>
        </w:tc>
        <w:tc>
          <w:tcPr>
            <w:tcW w:w="3686" w:type="dxa"/>
          </w:tcPr>
          <w:p w14:paraId="0628974B" w14:textId="77777777" w:rsidR="00DD5AE9" w:rsidRPr="0080420F" w:rsidRDefault="00DD5AE9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To receive the NWSSP Procurement: single tender actions and quotations</w:t>
            </w:r>
            <w:r w:rsidR="00AF7FBE" w:rsidRPr="0080420F">
              <w:rPr>
                <w:rFonts w:ascii="Verdana" w:hAnsi="Verdana" w:cs="Arial"/>
                <w:sz w:val="24"/>
                <w:szCs w:val="24"/>
              </w:rPr>
              <w:t xml:space="preserve"> to include:</w:t>
            </w:r>
          </w:p>
          <w:p w14:paraId="1B4F213D" w14:textId="364601FC" w:rsidR="00AF7FBE" w:rsidRPr="0080420F" w:rsidRDefault="00AF7FBE" w:rsidP="00AF7FBE">
            <w:pPr>
              <w:pStyle w:val="ListParagraph"/>
              <w:numPr>
                <w:ilvl w:val="0"/>
                <w:numId w:val="11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 xml:space="preserve">Lessons learnt from other Health Board’s across Wales. </w:t>
            </w:r>
          </w:p>
        </w:tc>
        <w:tc>
          <w:tcPr>
            <w:tcW w:w="3260" w:type="dxa"/>
          </w:tcPr>
          <w:p w14:paraId="13746E45" w14:textId="5D864A4E" w:rsidR="00DD5AE9" w:rsidRPr="0080420F" w:rsidRDefault="00DD5AE9" w:rsidP="00DD5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03DD7180" w14:textId="65190FCD" w:rsidR="00F23B87" w:rsidRPr="0080420F" w:rsidRDefault="00F23B87" w:rsidP="00DD5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45BAE50C" w14:textId="77777777" w:rsidR="00DD5AE9" w:rsidRPr="0080420F" w:rsidRDefault="00DD5AE9" w:rsidP="00DD5AE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417" w:type="dxa"/>
          </w:tcPr>
          <w:p w14:paraId="2DF1C691" w14:textId="6997E164" w:rsidR="00DD5AE9" w:rsidRPr="00DB1B2D" w:rsidRDefault="0097770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</w:t>
            </w:r>
            <w:r w:rsidR="00405220">
              <w:rPr>
                <w:rFonts w:ascii="Verdana" w:hAnsi="Verdana" w:cs="Arial"/>
                <w:sz w:val="24"/>
                <w:szCs w:val="24"/>
              </w:rPr>
              <w:t>05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2F5B6DE9" w14:textId="1686DC7F" w:rsidR="00DD5AE9" w:rsidRDefault="00DD5AE9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1177AB" w:rsidRPr="00DB1B2D" w14:paraId="0667EAEF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02F4DA50" w14:textId="020E9D40" w:rsidR="001177AB" w:rsidRPr="00DB1B2D" w:rsidRDefault="00F23B87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P</w:t>
            </w:r>
            <w:r w:rsidR="001177AB" w:rsidRPr="00DB1B2D">
              <w:rPr>
                <w:rFonts w:ascii="Verdana" w:hAnsi="Verdana" w:cs="Arial"/>
                <w:b/>
                <w:sz w:val="24"/>
                <w:szCs w:val="24"/>
              </w:rPr>
              <w:t>ART 6. COUNTER FRAUD</w:t>
            </w:r>
          </w:p>
        </w:tc>
      </w:tr>
      <w:tr w:rsidR="001177AB" w:rsidRPr="00DB1B2D" w14:paraId="2C532344" w14:textId="77777777" w:rsidTr="00161EF0">
        <w:trPr>
          <w:trHeight w:val="434"/>
        </w:trPr>
        <w:tc>
          <w:tcPr>
            <w:tcW w:w="704" w:type="dxa"/>
          </w:tcPr>
          <w:p w14:paraId="5BAC8B52" w14:textId="4283953B" w:rsidR="001177AB" w:rsidRPr="0080420F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6.1</w:t>
            </w:r>
          </w:p>
        </w:tc>
        <w:tc>
          <w:tcPr>
            <w:tcW w:w="3686" w:type="dxa"/>
          </w:tcPr>
          <w:p w14:paraId="43C3AB4A" w14:textId="61CF6C3B" w:rsidR="001177AB" w:rsidRPr="0080420F" w:rsidRDefault="001177AB" w:rsidP="001177A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 xml:space="preserve">To receive the counter fraud report </w:t>
            </w:r>
          </w:p>
        </w:tc>
        <w:tc>
          <w:tcPr>
            <w:tcW w:w="3260" w:type="dxa"/>
            <w:shd w:val="clear" w:color="auto" w:fill="auto"/>
          </w:tcPr>
          <w:p w14:paraId="08E1BFFB" w14:textId="77777777" w:rsidR="001177AB" w:rsidRPr="0080420F" w:rsidRDefault="001177AB" w:rsidP="0065027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Head of Counter Fraud</w:t>
            </w:r>
          </w:p>
          <w:p w14:paraId="448F1BEF" w14:textId="5B5C6153" w:rsidR="00F23B87" w:rsidRPr="0080420F" w:rsidRDefault="00F23B87" w:rsidP="0065027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80420F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</w:tcPr>
          <w:p w14:paraId="412F88CD" w14:textId="7C47D77C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11:</w:t>
            </w:r>
            <w:r w:rsidR="00405220">
              <w:rPr>
                <w:rFonts w:ascii="Verdana" w:hAnsi="Verdana" w:cs="Arial"/>
                <w:sz w:val="24"/>
                <w:szCs w:val="24"/>
              </w:rPr>
              <w:t>15</w:t>
            </w:r>
            <w:r w:rsidRPr="00DB1B2D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579FE64E" w14:textId="46D26670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1177AB" w:rsidRPr="00DB1B2D" w14:paraId="46723037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270D5B3E" w14:textId="360479F0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bCs/>
                <w:sz w:val="24"/>
                <w:szCs w:val="24"/>
              </w:rPr>
              <w:t>PART 7.  ITEMS FOR INFORMATION</w:t>
            </w:r>
          </w:p>
        </w:tc>
      </w:tr>
      <w:tr w:rsidR="001177AB" w:rsidRPr="00DB1B2D" w14:paraId="385CF25B" w14:textId="77777777" w:rsidTr="00161EF0">
        <w:trPr>
          <w:trHeight w:val="403"/>
        </w:trPr>
        <w:tc>
          <w:tcPr>
            <w:tcW w:w="704" w:type="dxa"/>
          </w:tcPr>
          <w:p w14:paraId="0900C3E4" w14:textId="71C7D1B8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7.</w:t>
            </w:r>
            <w:r w:rsidR="00CC2C1F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686" w:type="dxa"/>
          </w:tcPr>
          <w:p w14:paraId="5D649264" w14:textId="66D73BDA" w:rsidR="001177AB" w:rsidRPr="00DB1B2D" w:rsidRDefault="001177AB" w:rsidP="001177AB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DB1B2D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To receive the minutes of </w:t>
            </w:r>
            <w:r w:rsidR="00A209AB" w:rsidRPr="00DB1B2D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the </w:t>
            </w:r>
            <w:r w:rsidR="00A209AB" w:rsidRPr="00DB1B2D">
              <w:rPr>
                <w:rFonts w:ascii="Verdana" w:hAnsi="Verdana"/>
              </w:rPr>
              <w:t>All</w:t>
            </w:r>
            <w:r w:rsidR="00A209AB" w:rsidRPr="00DB1B2D">
              <w:rPr>
                <w:rFonts w:ascii="Verdana" w:hAnsi="Verdana" w:cs="Arial"/>
                <w:sz w:val="24"/>
                <w:szCs w:val="24"/>
                <w:lang w:eastAsia="en-GB"/>
              </w:rPr>
              <w:t>-Wales</w:t>
            </w:r>
            <w:r w:rsidRPr="00DB1B2D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 Audit Committee Chairs Meeting</w:t>
            </w:r>
          </w:p>
          <w:p w14:paraId="7D67AC9C" w14:textId="66E48281" w:rsidR="001177AB" w:rsidRPr="00DB1B2D" w:rsidRDefault="007D6764" w:rsidP="001177AB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December </w:t>
            </w:r>
            <w:r w:rsidR="001177AB" w:rsidRPr="00DB1B2D">
              <w:rPr>
                <w:rFonts w:ascii="Verdana" w:hAnsi="Verdana" w:cs="Arial"/>
                <w:sz w:val="24"/>
                <w:szCs w:val="24"/>
                <w:lang w:eastAsia="en-GB"/>
              </w:rPr>
              <w:t>2024</w:t>
            </w:r>
          </w:p>
        </w:tc>
        <w:tc>
          <w:tcPr>
            <w:tcW w:w="3260" w:type="dxa"/>
            <w:shd w:val="clear" w:color="auto" w:fill="auto"/>
          </w:tcPr>
          <w:p w14:paraId="1044FD9C" w14:textId="77777777" w:rsidR="001177AB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14:paraId="0D55D203" w14:textId="7FD8EFAE" w:rsidR="0080420F" w:rsidRPr="00DB1B2D" w:rsidRDefault="0080420F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(</w:t>
            </w:r>
            <w:r w:rsidR="0044125D">
              <w:rPr>
                <w:rFonts w:ascii="Verdana" w:hAnsi="Verdana" w:cs="Arial"/>
                <w:sz w:val="24"/>
                <w:szCs w:val="24"/>
              </w:rPr>
              <w:t>Attached)</w:t>
            </w:r>
          </w:p>
        </w:tc>
        <w:tc>
          <w:tcPr>
            <w:tcW w:w="1417" w:type="dxa"/>
          </w:tcPr>
          <w:p w14:paraId="306681F3" w14:textId="5F4DFD5D" w:rsidR="001177AB" w:rsidRPr="00DB1B2D" w:rsidRDefault="00977709" w:rsidP="001177AB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11:</w:t>
            </w:r>
            <w:r w:rsidR="00405220">
              <w:rPr>
                <w:rFonts w:ascii="Verdana" w:hAnsi="Verdana" w:cs="Arial"/>
                <w:sz w:val="24"/>
                <w:szCs w:val="24"/>
              </w:rPr>
              <w:t>25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67941E58" w14:textId="543E82A2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77AB" w:rsidRPr="00DB1B2D" w14:paraId="6477A71C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E57417A" w14:textId="2AA6940B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8. FOR APPROVAL: MINUTES AND ACTION LOG </w:t>
            </w:r>
          </w:p>
        </w:tc>
      </w:tr>
      <w:tr w:rsidR="001177AB" w:rsidRPr="00DB1B2D" w14:paraId="09BD3459" w14:textId="77777777" w:rsidTr="00161EF0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78CDECC" w14:textId="39E93B60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8.1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24C35B2" w14:textId="46B36070" w:rsidR="001177AB" w:rsidRPr="00DB1B2D" w:rsidRDefault="001177AB" w:rsidP="001177A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0B4A243" w14:textId="6A878BD1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 w:val="restart"/>
          </w:tcPr>
          <w:p w14:paraId="2741B346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0CC1D1D0" w14:textId="356E662F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11:</w:t>
            </w:r>
            <w:r w:rsidR="00405220">
              <w:rPr>
                <w:rFonts w:ascii="Verdana" w:hAnsi="Verdana" w:cs="Arial"/>
                <w:sz w:val="24"/>
                <w:szCs w:val="24"/>
              </w:rPr>
              <w:t>30</w:t>
            </w:r>
            <w:r w:rsidRPr="00DB1B2D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029ADA81" w14:textId="2E3514AF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177AB" w:rsidRPr="00DB1B2D" w14:paraId="3203B49F" w14:textId="77777777" w:rsidTr="00161EF0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B346C1F" w14:textId="2EC99610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8.2 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4524A54C" w14:textId="23805A72" w:rsidR="001177AB" w:rsidRPr="00DB1B2D" w:rsidRDefault="001177AB" w:rsidP="001177A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9E62BC1" w14:textId="0E1A87EE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</w:tcPr>
          <w:p w14:paraId="7E29481A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</w:tcPr>
          <w:p w14:paraId="10C0081B" w14:textId="4AD9BDEB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77AB" w:rsidRPr="00DB1B2D" w14:paraId="69FE6D9D" w14:textId="77777777" w:rsidTr="00161EF0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AE1A73C" w14:textId="3FAF15BB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8.3 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4DD97500" w14:textId="007D2C18" w:rsidR="001177AB" w:rsidRPr="00DB1B2D" w:rsidRDefault="001177AB" w:rsidP="001177AB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To receive the 2024-25 committee, work programme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A6A506D" w14:textId="0B6AE79A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Chair </w:t>
            </w:r>
            <w:r w:rsidRPr="00DB1B2D">
              <w:rPr>
                <w:rFonts w:ascii="Verdana" w:hAnsi="Verdana" w:cs="Arial"/>
                <w:sz w:val="24"/>
                <w:szCs w:val="24"/>
              </w:rPr>
              <w:br/>
              <w:t>(Attached)</w:t>
            </w:r>
          </w:p>
        </w:tc>
        <w:tc>
          <w:tcPr>
            <w:tcW w:w="1417" w:type="dxa"/>
            <w:vMerge/>
          </w:tcPr>
          <w:p w14:paraId="4B9C2DC1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</w:tcPr>
          <w:p w14:paraId="41941BE1" w14:textId="1480300E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77AB" w:rsidRPr="00DB1B2D" w14:paraId="5A861933" w14:textId="77777777" w:rsidTr="001177AB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6618A530" w14:textId="1DD491A1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sz w:val="24"/>
                <w:szCs w:val="24"/>
              </w:rPr>
              <w:t>PART 9.  ANY OTHER BUSINESS</w:t>
            </w:r>
          </w:p>
        </w:tc>
      </w:tr>
      <w:tr w:rsidR="001177AB" w:rsidRPr="00DB1B2D" w14:paraId="1A0F16CD" w14:textId="77777777" w:rsidTr="00161EF0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65818F8B" w14:textId="4A9E7BF3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9.</w:t>
            </w:r>
            <w:r w:rsidR="00065EFC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66CB56B" w14:textId="7FB20203" w:rsidR="001177AB" w:rsidRPr="00DB1B2D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Items to refer to other committees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Chair (verbal) </w:t>
            </w:r>
          </w:p>
        </w:tc>
        <w:tc>
          <w:tcPr>
            <w:tcW w:w="1417" w:type="dxa"/>
            <w:vMerge w:val="restart"/>
            <w:tcBorders>
              <w:top w:val="nil"/>
            </w:tcBorders>
            <w:shd w:val="clear" w:color="auto" w:fill="auto"/>
          </w:tcPr>
          <w:p w14:paraId="4A426160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31C9218" w14:textId="0B22FE4A" w:rsidR="001177AB" w:rsidRPr="00DB1B2D" w:rsidRDefault="001177AB" w:rsidP="00405220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tcBorders>
              <w:top w:val="nil"/>
            </w:tcBorders>
          </w:tcPr>
          <w:p w14:paraId="3A1D889F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77AB" w:rsidRPr="00DB1B2D" w14:paraId="1B2746C2" w14:textId="77777777" w:rsidTr="00161EF0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FEA848C" w14:textId="29F8E44D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9.</w:t>
            </w:r>
            <w:r w:rsidR="00065EFC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72EBD309" w14:textId="6B042592" w:rsidR="001177AB" w:rsidRPr="00DB1B2D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Meeting Effectiveness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 xml:space="preserve">Chair (verbal) </w:t>
            </w:r>
          </w:p>
        </w:tc>
        <w:tc>
          <w:tcPr>
            <w:tcW w:w="1417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1177AB" w:rsidRPr="00DB1B2D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vMerge/>
            <w:tcBorders>
              <w:top w:val="nil"/>
            </w:tcBorders>
          </w:tcPr>
          <w:p w14:paraId="60403B14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177AB" w:rsidRPr="00DB1B2D" w14:paraId="0FD0801B" w14:textId="77777777" w:rsidTr="00161EF0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CD247CF" w14:textId="625F1966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9.</w:t>
            </w:r>
            <w:r w:rsidR="00065EFC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A19A70B" w14:textId="77777777" w:rsidR="001177AB" w:rsidRPr="00DB1B2D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DB1B2D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3AF9E519" w14:textId="77777777" w:rsidR="001177AB" w:rsidRPr="00DB1B2D" w:rsidRDefault="001177AB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vMerge/>
          </w:tcPr>
          <w:p w14:paraId="1FD6D5B0" w14:textId="77777777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177AB" w:rsidRPr="00DB1B2D" w14:paraId="4670BD0B" w14:textId="77777777" w:rsidTr="001177AB">
        <w:trPr>
          <w:trHeight w:val="587"/>
        </w:trPr>
        <w:tc>
          <w:tcPr>
            <w:tcW w:w="10627" w:type="dxa"/>
            <w:gridSpan w:val="5"/>
            <w:shd w:val="clear" w:color="auto" w:fill="auto"/>
          </w:tcPr>
          <w:p w14:paraId="4CCF4401" w14:textId="0EB6A5FD" w:rsidR="001177AB" w:rsidRPr="00DB1B2D" w:rsidRDefault="001177AB" w:rsidP="001177AB">
            <w:pPr>
              <w:spacing w:before="60" w:after="6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DB1B2D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Next meeting: Thursday, </w:t>
            </w:r>
            <w:r w:rsidR="00DB1B2D">
              <w:rPr>
                <w:rFonts w:ascii="Verdana" w:hAnsi="Verdana" w:cs="Arial"/>
                <w:b/>
                <w:sz w:val="24"/>
                <w:szCs w:val="24"/>
              </w:rPr>
              <w:t>20</w:t>
            </w:r>
            <w:r w:rsidR="00DB1B2D" w:rsidRPr="00DB1B2D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th</w:t>
            </w:r>
            <w:r w:rsidR="00DB1B2D">
              <w:rPr>
                <w:rFonts w:ascii="Verdana" w:hAnsi="Verdana" w:cs="Arial"/>
                <w:b/>
                <w:sz w:val="24"/>
                <w:szCs w:val="24"/>
              </w:rPr>
              <w:t xml:space="preserve"> March 2025</w:t>
            </w:r>
          </w:p>
        </w:tc>
      </w:tr>
      <w:tr w:rsidR="003415C8" w:rsidRPr="00DB1B2D" w14:paraId="5348889A" w14:textId="77777777" w:rsidTr="003415C8">
        <w:trPr>
          <w:trHeight w:val="587"/>
        </w:trPr>
        <w:tc>
          <w:tcPr>
            <w:tcW w:w="10627" w:type="dxa"/>
            <w:gridSpan w:val="5"/>
            <w:shd w:val="clear" w:color="auto" w:fill="002060"/>
          </w:tcPr>
          <w:p w14:paraId="710E7918" w14:textId="164259E0" w:rsidR="003415C8" w:rsidRPr="003415C8" w:rsidRDefault="003415C8" w:rsidP="001177AB">
            <w:pPr>
              <w:spacing w:before="60" w:after="60" w:line="240" w:lineRule="auto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5 MINUTE COMFORT BREAK</w:t>
            </w:r>
          </w:p>
        </w:tc>
      </w:tr>
    </w:tbl>
    <w:p w14:paraId="6E11314D" w14:textId="77777777" w:rsidR="00A51A28" w:rsidRPr="00DB1B2D" w:rsidRDefault="003079EF" w:rsidP="009C267C">
      <w:pPr>
        <w:spacing w:line="240" w:lineRule="auto"/>
        <w:jc w:val="left"/>
        <w:rPr>
          <w:rFonts w:ascii="Verdana" w:hAnsi="Verdana" w:cs="Arial"/>
        </w:rPr>
      </w:pPr>
      <w:r w:rsidRPr="00DB1B2D">
        <w:rPr>
          <w:rFonts w:ascii="Verdana" w:hAnsi="Verdana" w:cs="Arial"/>
          <w:i/>
        </w:rPr>
        <w:br w:type="textWrapping" w:clear="all"/>
      </w:r>
    </w:p>
    <w:sectPr w:rsidR="00A51A28" w:rsidRPr="00DB1B2D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91678558" name="Picture 69167855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183807B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8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0"/>
  </w:num>
  <w:num w:numId="9">
    <w:abstractNumId w:val="9"/>
  </w:num>
  <w:num w:numId="10">
    <w:abstractNumId w:val="6"/>
  </w:num>
  <w:num w:numId="11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59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2A8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23BF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3B2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55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2B68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525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978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9745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346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Amelia Cole (Swansea Bay UHB - Corporate)</cp:lastModifiedBy>
  <cp:revision>34</cp:revision>
  <cp:lastPrinted>2020-10-15T13:19:00Z</cp:lastPrinted>
  <dcterms:created xsi:type="dcterms:W3CDTF">2024-11-14T11:08:00Z</dcterms:created>
  <dcterms:modified xsi:type="dcterms:W3CDTF">2025-01-23T10:13:00Z</dcterms:modified>
</cp:coreProperties>
</file>