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40" w:type="dxa"/>
        <w:tblInd w:w="-289" w:type="dxa"/>
        <w:tblLayout w:type="fixed"/>
        <w:tblLook w:val="04A0" w:firstRow="1" w:lastRow="0" w:firstColumn="1" w:lastColumn="0" w:noHBand="0" w:noVBand="1"/>
      </w:tblPr>
      <w:tblGrid>
        <w:gridCol w:w="2836"/>
        <w:gridCol w:w="1569"/>
        <w:gridCol w:w="1691"/>
        <w:gridCol w:w="32"/>
        <w:gridCol w:w="1661"/>
        <w:gridCol w:w="675"/>
        <w:gridCol w:w="1176"/>
      </w:tblGrid>
      <w:tr w:rsidR="00083FC0" w:rsidRPr="000338F0" w14:paraId="6D2903E2" w14:textId="77777777" w:rsidTr="00685BB1">
        <w:tc>
          <w:tcPr>
            <w:tcW w:w="2836" w:type="dxa"/>
          </w:tcPr>
          <w:p w14:paraId="6D2903DE" w14:textId="5E716ED2" w:rsidR="00F5082D" w:rsidRPr="000338F0" w:rsidRDefault="00F5082D" w:rsidP="00FA0CA9">
            <w:pPr>
              <w:rPr>
                <w:rFonts w:ascii="Verdana" w:hAnsi="Verdana" w:cs="Arial"/>
                <w:b/>
                <w:sz w:val="24"/>
                <w:szCs w:val="24"/>
              </w:rPr>
            </w:pPr>
            <w:r w:rsidRPr="000338F0">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15T00:00:00Z">
              <w:dateFormat w:val="dd MMMM yyyy"/>
              <w:lid w:val="en-GB"/>
              <w:storeMappedDataAs w:val="dateTime"/>
              <w:calendar w:val="gregorian"/>
            </w:date>
          </w:sdtPr>
          <w:sdtContent>
            <w:tc>
              <w:tcPr>
                <w:tcW w:w="3260" w:type="dxa"/>
                <w:gridSpan w:val="2"/>
              </w:tcPr>
              <w:p w14:paraId="6D2903DF" w14:textId="2725E052" w:rsidR="00F5082D" w:rsidRPr="000338F0" w:rsidRDefault="00A97BE2" w:rsidP="00FA0CA9">
                <w:pPr>
                  <w:rPr>
                    <w:rFonts w:ascii="Verdana" w:hAnsi="Verdana" w:cs="Arial"/>
                    <w:b/>
                    <w:sz w:val="24"/>
                    <w:szCs w:val="24"/>
                  </w:rPr>
                </w:pPr>
                <w:r w:rsidRPr="000338F0">
                  <w:rPr>
                    <w:rFonts w:ascii="Verdana" w:hAnsi="Verdana" w:cs="Arial"/>
                    <w:b/>
                    <w:sz w:val="24"/>
                    <w:szCs w:val="24"/>
                  </w:rPr>
                  <w:t>15 January 2026</w:t>
                </w:r>
              </w:p>
            </w:tc>
          </w:sdtContent>
        </w:sdt>
        <w:tc>
          <w:tcPr>
            <w:tcW w:w="2368" w:type="dxa"/>
            <w:gridSpan w:val="3"/>
          </w:tcPr>
          <w:p w14:paraId="6D2903E0" w14:textId="77777777" w:rsidR="00F5082D" w:rsidRPr="000338F0" w:rsidRDefault="00F5082D" w:rsidP="00FA0CA9">
            <w:pPr>
              <w:rPr>
                <w:rFonts w:ascii="Verdana" w:hAnsi="Verdana" w:cs="Arial"/>
                <w:b/>
                <w:sz w:val="24"/>
                <w:szCs w:val="24"/>
              </w:rPr>
            </w:pPr>
            <w:r w:rsidRPr="000338F0">
              <w:rPr>
                <w:rFonts w:ascii="Verdana" w:hAnsi="Verdana" w:cs="Arial"/>
                <w:b/>
                <w:sz w:val="24"/>
                <w:szCs w:val="24"/>
              </w:rPr>
              <w:t>Agenda Item</w:t>
            </w:r>
          </w:p>
        </w:tc>
        <w:tc>
          <w:tcPr>
            <w:tcW w:w="1176" w:type="dxa"/>
          </w:tcPr>
          <w:p w14:paraId="6D2903E1" w14:textId="78E661C3" w:rsidR="00F5082D" w:rsidRPr="000338F0" w:rsidRDefault="7BF8E009" w:rsidP="56BE4221">
            <w:pPr>
              <w:rPr>
                <w:rFonts w:ascii="Verdana" w:hAnsi="Verdana" w:cs="Arial"/>
                <w:b/>
                <w:bCs/>
                <w:sz w:val="24"/>
                <w:szCs w:val="24"/>
              </w:rPr>
            </w:pPr>
            <w:r w:rsidRPr="000338F0">
              <w:rPr>
                <w:rFonts w:ascii="Verdana" w:hAnsi="Verdana" w:cs="Arial"/>
                <w:b/>
                <w:bCs/>
                <w:sz w:val="24"/>
                <w:szCs w:val="24"/>
              </w:rPr>
              <w:t>2.1</w:t>
            </w:r>
          </w:p>
        </w:tc>
      </w:tr>
      <w:tr w:rsidR="00C90DCB" w:rsidRPr="000338F0" w14:paraId="2659DB30" w14:textId="77777777" w:rsidTr="00685BB1">
        <w:tc>
          <w:tcPr>
            <w:tcW w:w="2836" w:type="dxa"/>
          </w:tcPr>
          <w:p w14:paraId="2F0CE67B" w14:textId="1E10AE52" w:rsidR="00C90DCB" w:rsidRPr="000338F0" w:rsidRDefault="00C90DCB" w:rsidP="00DB1B39">
            <w:pPr>
              <w:rPr>
                <w:rFonts w:ascii="Verdana" w:hAnsi="Verdana" w:cs="Arial"/>
                <w:b/>
                <w:sz w:val="24"/>
                <w:szCs w:val="24"/>
              </w:rPr>
            </w:pPr>
            <w:r w:rsidRPr="000338F0">
              <w:rPr>
                <w:rFonts w:ascii="Verdana" w:hAnsi="Verdana" w:cs="Arial"/>
                <w:b/>
                <w:sz w:val="24"/>
                <w:szCs w:val="24"/>
              </w:rPr>
              <w:t>Name of Meeting</w:t>
            </w:r>
          </w:p>
        </w:tc>
        <w:tc>
          <w:tcPr>
            <w:tcW w:w="6804" w:type="dxa"/>
            <w:gridSpan w:val="6"/>
          </w:tcPr>
          <w:p w14:paraId="1CF2B6C1" w14:textId="3C928CAD" w:rsidR="00C90DCB" w:rsidRPr="000338F0" w:rsidRDefault="00C90DCB" w:rsidP="00DB1B39">
            <w:pPr>
              <w:rPr>
                <w:rFonts w:ascii="Verdana" w:hAnsi="Verdana" w:cs="Arial"/>
                <w:b/>
                <w:sz w:val="24"/>
                <w:szCs w:val="24"/>
              </w:rPr>
            </w:pPr>
            <w:r w:rsidRPr="000338F0">
              <w:rPr>
                <w:rFonts w:ascii="Verdana" w:hAnsi="Verdana" w:cs="Arial"/>
                <w:b/>
                <w:sz w:val="24"/>
                <w:szCs w:val="24"/>
              </w:rPr>
              <w:t>Audit Committee</w:t>
            </w:r>
          </w:p>
        </w:tc>
      </w:tr>
      <w:tr w:rsidR="00DB1B39" w:rsidRPr="000338F0" w14:paraId="6D2903E5" w14:textId="77777777" w:rsidTr="00685BB1">
        <w:tc>
          <w:tcPr>
            <w:tcW w:w="2836" w:type="dxa"/>
          </w:tcPr>
          <w:p w14:paraId="6D2903E3"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Report Title</w:t>
            </w:r>
          </w:p>
        </w:tc>
        <w:tc>
          <w:tcPr>
            <w:tcW w:w="6804" w:type="dxa"/>
            <w:gridSpan w:val="6"/>
          </w:tcPr>
          <w:p w14:paraId="6D2903E4" w14:textId="3B87A929" w:rsidR="00DB1B39" w:rsidRPr="000338F0" w:rsidRDefault="00681E4C" w:rsidP="00DB1B39">
            <w:pPr>
              <w:rPr>
                <w:rFonts w:ascii="Verdana" w:hAnsi="Verdana" w:cs="Arial"/>
                <w:b/>
                <w:sz w:val="24"/>
                <w:szCs w:val="24"/>
              </w:rPr>
            </w:pPr>
            <w:r w:rsidRPr="000338F0">
              <w:rPr>
                <w:rFonts w:ascii="Verdana" w:hAnsi="Verdana" w:cs="Arial"/>
                <w:b/>
                <w:sz w:val="24"/>
                <w:szCs w:val="24"/>
              </w:rPr>
              <w:t>Risk Report</w:t>
            </w:r>
          </w:p>
        </w:tc>
      </w:tr>
      <w:tr w:rsidR="00DB1B39" w:rsidRPr="000338F0" w14:paraId="6D2903E8" w14:textId="77777777" w:rsidTr="00685BB1">
        <w:tc>
          <w:tcPr>
            <w:tcW w:w="2836" w:type="dxa"/>
          </w:tcPr>
          <w:p w14:paraId="6D2903E6"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Report Author</w:t>
            </w:r>
          </w:p>
        </w:tc>
        <w:tc>
          <w:tcPr>
            <w:tcW w:w="6804" w:type="dxa"/>
            <w:gridSpan w:val="6"/>
          </w:tcPr>
          <w:p w14:paraId="6D2903E7" w14:textId="5104362E" w:rsidR="00CD010C" w:rsidRPr="000338F0" w:rsidRDefault="00DB1B39" w:rsidP="00DB1B39">
            <w:pPr>
              <w:rPr>
                <w:rFonts w:ascii="Verdana" w:hAnsi="Verdana" w:cs="Arial"/>
                <w:sz w:val="24"/>
                <w:szCs w:val="24"/>
              </w:rPr>
            </w:pPr>
            <w:r w:rsidRPr="000338F0">
              <w:rPr>
                <w:rFonts w:ascii="Verdana" w:hAnsi="Verdana" w:cs="Arial"/>
                <w:sz w:val="24"/>
                <w:szCs w:val="24"/>
              </w:rPr>
              <w:t>Neil Thomas, Assistant Head of Risk &amp; Assurance</w:t>
            </w:r>
          </w:p>
        </w:tc>
      </w:tr>
      <w:tr w:rsidR="00DB1B39" w:rsidRPr="000338F0" w14:paraId="6D2903EB" w14:textId="77777777" w:rsidTr="00685BB1">
        <w:tc>
          <w:tcPr>
            <w:tcW w:w="2836" w:type="dxa"/>
          </w:tcPr>
          <w:p w14:paraId="6D2903E9"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Report Sponsor</w:t>
            </w:r>
          </w:p>
        </w:tc>
        <w:tc>
          <w:tcPr>
            <w:tcW w:w="6804" w:type="dxa"/>
            <w:gridSpan w:val="6"/>
          </w:tcPr>
          <w:p w14:paraId="6D2903EA" w14:textId="358A0E55" w:rsidR="00DB1B39" w:rsidRPr="000338F0" w:rsidRDefault="00DB1B39" w:rsidP="00DB1B39">
            <w:pPr>
              <w:rPr>
                <w:rFonts w:ascii="Verdana" w:hAnsi="Verdana" w:cs="Arial"/>
                <w:sz w:val="24"/>
                <w:szCs w:val="24"/>
              </w:rPr>
            </w:pPr>
            <w:r w:rsidRPr="000338F0">
              <w:rPr>
                <w:rFonts w:ascii="Verdana" w:hAnsi="Verdana" w:cs="Arial"/>
                <w:sz w:val="24"/>
                <w:szCs w:val="24"/>
              </w:rPr>
              <w:t>Hazel Lloyd, Director of Corporate Governance</w:t>
            </w:r>
          </w:p>
        </w:tc>
      </w:tr>
      <w:tr w:rsidR="00DB1B39" w:rsidRPr="000338F0" w14:paraId="6D2903EE" w14:textId="77777777" w:rsidTr="00685BB1">
        <w:tc>
          <w:tcPr>
            <w:tcW w:w="2836" w:type="dxa"/>
          </w:tcPr>
          <w:p w14:paraId="6D2903EC"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Presented by</w:t>
            </w:r>
          </w:p>
        </w:tc>
        <w:tc>
          <w:tcPr>
            <w:tcW w:w="6804" w:type="dxa"/>
            <w:gridSpan w:val="6"/>
          </w:tcPr>
          <w:p w14:paraId="6D2903ED" w14:textId="69509511" w:rsidR="00DB1B39" w:rsidRPr="000338F0" w:rsidRDefault="00C90DCB" w:rsidP="00DB1B39">
            <w:pPr>
              <w:rPr>
                <w:rFonts w:ascii="Verdana" w:hAnsi="Verdana" w:cs="Arial"/>
                <w:sz w:val="24"/>
                <w:szCs w:val="24"/>
              </w:rPr>
            </w:pPr>
            <w:r w:rsidRPr="000338F0">
              <w:rPr>
                <w:rFonts w:ascii="Verdana" w:hAnsi="Verdana" w:cs="Arial"/>
                <w:sz w:val="24"/>
                <w:szCs w:val="24"/>
              </w:rPr>
              <w:t>Hazel Lloyd, Director of Corporate Governance</w:t>
            </w:r>
          </w:p>
        </w:tc>
      </w:tr>
      <w:tr w:rsidR="00DB1B39" w:rsidRPr="000338F0" w14:paraId="6D2903F1" w14:textId="77777777" w:rsidTr="00685BB1">
        <w:tc>
          <w:tcPr>
            <w:tcW w:w="2836" w:type="dxa"/>
          </w:tcPr>
          <w:p w14:paraId="6D2903EF"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 xml:space="preserve">Freedom of Information </w:t>
            </w:r>
          </w:p>
        </w:tc>
        <w:tc>
          <w:tcPr>
            <w:tcW w:w="6804" w:type="dxa"/>
            <w:gridSpan w:val="6"/>
          </w:tcPr>
          <w:p w14:paraId="6D2903F0" w14:textId="7E2AA5EC" w:rsidR="00DB1B39" w:rsidRPr="000338F0" w:rsidRDefault="00DB1B39" w:rsidP="00DB1B39">
            <w:pPr>
              <w:rPr>
                <w:rFonts w:ascii="Verdana" w:hAnsi="Verdana" w:cs="Arial"/>
                <w:sz w:val="24"/>
                <w:szCs w:val="24"/>
              </w:rPr>
            </w:pPr>
            <w:r w:rsidRPr="000A4539">
              <w:rPr>
                <w:rFonts w:ascii="Verdana" w:hAnsi="Verdana" w:cs="Arial"/>
                <w:sz w:val="24"/>
                <w:szCs w:val="24"/>
              </w:rPr>
              <w:t>Open</w:t>
            </w:r>
          </w:p>
        </w:tc>
      </w:tr>
      <w:tr w:rsidR="00DB1B39" w:rsidRPr="000338F0" w14:paraId="6D2903F8" w14:textId="77777777" w:rsidTr="00685BB1">
        <w:tc>
          <w:tcPr>
            <w:tcW w:w="2836" w:type="dxa"/>
          </w:tcPr>
          <w:p w14:paraId="6D2903F2" w14:textId="4193837D" w:rsidR="00DB1B39" w:rsidRPr="000338F0" w:rsidRDefault="00DB1B39" w:rsidP="00DB1B39">
            <w:pPr>
              <w:rPr>
                <w:rFonts w:ascii="Verdana" w:hAnsi="Verdana" w:cs="Arial"/>
                <w:b/>
                <w:sz w:val="24"/>
                <w:szCs w:val="24"/>
              </w:rPr>
            </w:pPr>
            <w:r w:rsidRPr="000338F0">
              <w:rPr>
                <w:rFonts w:ascii="Verdana" w:hAnsi="Verdana" w:cs="Arial"/>
                <w:b/>
                <w:sz w:val="24"/>
                <w:szCs w:val="24"/>
              </w:rPr>
              <w:t>Purpose of the Report</w:t>
            </w:r>
          </w:p>
        </w:tc>
        <w:tc>
          <w:tcPr>
            <w:tcW w:w="6804" w:type="dxa"/>
            <w:gridSpan w:val="6"/>
          </w:tcPr>
          <w:p w14:paraId="6D2903F7" w14:textId="7DA72294" w:rsidR="00DB1B39" w:rsidRPr="000338F0" w:rsidRDefault="00091BA0" w:rsidP="00C67CB3">
            <w:pPr>
              <w:rPr>
                <w:rFonts w:ascii="Verdana" w:hAnsi="Verdana" w:cs="Arial"/>
                <w:sz w:val="24"/>
                <w:szCs w:val="24"/>
              </w:rPr>
            </w:pPr>
            <w:r w:rsidRPr="000338F0">
              <w:rPr>
                <w:rFonts w:ascii="Verdana" w:hAnsi="Verdana" w:cs="Arial"/>
                <w:sz w:val="24"/>
                <w:szCs w:val="24"/>
              </w:rPr>
              <w:t xml:space="preserve">The purpose of this report is to present the Health Board Strategic Risk Register (SRR) and Corporate Risk Register (CRR) to the Audit Committee for review and </w:t>
            </w:r>
            <w:r w:rsidR="00864BA8" w:rsidRPr="000338F0">
              <w:rPr>
                <w:rFonts w:ascii="Verdana" w:hAnsi="Verdana" w:cs="Arial"/>
                <w:sz w:val="24"/>
                <w:szCs w:val="24"/>
              </w:rPr>
              <w:t>assurance</w:t>
            </w:r>
            <w:r w:rsidRPr="000338F0">
              <w:rPr>
                <w:rFonts w:ascii="Verdana" w:hAnsi="Verdana" w:cs="Arial"/>
                <w:sz w:val="24"/>
                <w:szCs w:val="24"/>
              </w:rPr>
              <w:t xml:space="preserve">. </w:t>
            </w:r>
          </w:p>
        </w:tc>
      </w:tr>
      <w:tr w:rsidR="00DB1B39" w:rsidRPr="000338F0" w14:paraId="6D290402" w14:textId="77777777" w:rsidTr="00685BB1">
        <w:tc>
          <w:tcPr>
            <w:tcW w:w="2836" w:type="dxa"/>
          </w:tcPr>
          <w:p w14:paraId="6D2903F9" w14:textId="2A9A84DB" w:rsidR="00DB1B39" w:rsidRPr="000338F0" w:rsidRDefault="00DB1B39" w:rsidP="00DB1B39">
            <w:pPr>
              <w:rPr>
                <w:rFonts w:ascii="Verdana" w:hAnsi="Verdana" w:cs="Arial"/>
                <w:b/>
                <w:sz w:val="24"/>
                <w:szCs w:val="24"/>
              </w:rPr>
            </w:pPr>
            <w:r w:rsidRPr="000338F0">
              <w:rPr>
                <w:rFonts w:ascii="Verdana" w:hAnsi="Verdana" w:cs="Arial"/>
                <w:b/>
                <w:sz w:val="24"/>
                <w:szCs w:val="24"/>
              </w:rPr>
              <w:t>Key Issues</w:t>
            </w:r>
          </w:p>
          <w:p w14:paraId="6D2903FA" w14:textId="77777777" w:rsidR="00DB1B39" w:rsidRPr="000338F0" w:rsidRDefault="00DB1B39" w:rsidP="00DB1B39">
            <w:pPr>
              <w:rPr>
                <w:rFonts w:ascii="Verdana" w:hAnsi="Verdana" w:cs="Arial"/>
                <w:b/>
                <w:sz w:val="24"/>
                <w:szCs w:val="24"/>
              </w:rPr>
            </w:pPr>
          </w:p>
          <w:p w14:paraId="6D2903FB" w14:textId="77777777" w:rsidR="00DB1B39" w:rsidRPr="000338F0" w:rsidRDefault="00DB1B39" w:rsidP="00DB1B39">
            <w:pPr>
              <w:rPr>
                <w:rFonts w:ascii="Verdana" w:hAnsi="Verdana" w:cs="Arial"/>
                <w:b/>
                <w:sz w:val="24"/>
                <w:szCs w:val="24"/>
              </w:rPr>
            </w:pPr>
          </w:p>
          <w:p w14:paraId="6D2903FC" w14:textId="77777777" w:rsidR="00DB1B39" w:rsidRPr="000338F0" w:rsidRDefault="00DB1B39" w:rsidP="00DB1B39">
            <w:pPr>
              <w:rPr>
                <w:rFonts w:ascii="Verdana" w:hAnsi="Verdana" w:cs="Arial"/>
                <w:b/>
                <w:sz w:val="24"/>
                <w:szCs w:val="24"/>
              </w:rPr>
            </w:pPr>
          </w:p>
        </w:tc>
        <w:tc>
          <w:tcPr>
            <w:tcW w:w="6804" w:type="dxa"/>
            <w:gridSpan w:val="6"/>
          </w:tcPr>
          <w:p w14:paraId="14E0433D" w14:textId="3DBCB0D8" w:rsidR="003D2A0C" w:rsidRPr="000338F0" w:rsidRDefault="00B322A5" w:rsidP="00C67CB3">
            <w:pPr>
              <w:pStyle w:val="BodyText"/>
              <w:numPr>
                <w:ilvl w:val="0"/>
                <w:numId w:val="11"/>
              </w:numPr>
              <w:ind w:left="315" w:right="14" w:hanging="283"/>
              <w:rPr>
                <w:rFonts w:cs="Arial"/>
              </w:rPr>
            </w:pPr>
            <w:r w:rsidRPr="000338F0">
              <w:rPr>
                <w:rFonts w:cs="Arial"/>
              </w:rPr>
              <w:t xml:space="preserve">Following the adoption of the </w:t>
            </w:r>
            <w:r w:rsidR="00084877" w:rsidRPr="000338F0">
              <w:rPr>
                <w:rFonts w:cs="Arial"/>
              </w:rPr>
              <w:t>SRR and CRR in November 2025, t</w:t>
            </w:r>
            <w:r w:rsidR="003D2A0C" w:rsidRPr="000338F0">
              <w:rPr>
                <w:rFonts w:cs="Arial"/>
              </w:rPr>
              <w:t xml:space="preserve">his report presents </w:t>
            </w:r>
            <w:r w:rsidR="005412EC" w:rsidRPr="000338F0">
              <w:rPr>
                <w:rFonts w:cs="Arial"/>
              </w:rPr>
              <w:t xml:space="preserve">both registers following </w:t>
            </w:r>
            <w:r w:rsidR="00880AF8" w:rsidRPr="000338F0">
              <w:rPr>
                <w:rFonts w:cs="Arial"/>
              </w:rPr>
              <w:t xml:space="preserve">review of risks </w:t>
            </w:r>
            <w:r w:rsidR="005412EC" w:rsidRPr="000338F0">
              <w:rPr>
                <w:rFonts w:cs="Arial"/>
              </w:rPr>
              <w:t xml:space="preserve">by </w:t>
            </w:r>
            <w:r w:rsidR="00880AF8" w:rsidRPr="000338F0">
              <w:rPr>
                <w:rFonts w:cs="Arial"/>
              </w:rPr>
              <w:t xml:space="preserve">their Executive </w:t>
            </w:r>
            <w:r w:rsidR="007A2909" w:rsidRPr="000338F0">
              <w:rPr>
                <w:rFonts w:cs="Arial"/>
              </w:rPr>
              <w:t>L</w:t>
            </w:r>
            <w:r w:rsidR="005412EC" w:rsidRPr="000338F0">
              <w:rPr>
                <w:rFonts w:cs="Arial"/>
              </w:rPr>
              <w:t xml:space="preserve">eads in December </w:t>
            </w:r>
            <w:r w:rsidR="00F466C5" w:rsidRPr="000338F0">
              <w:rPr>
                <w:rFonts w:cs="Arial"/>
              </w:rPr>
              <w:t xml:space="preserve">and </w:t>
            </w:r>
            <w:r w:rsidR="00AB6097" w:rsidRPr="000338F0">
              <w:rPr>
                <w:rFonts w:cs="Arial"/>
              </w:rPr>
              <w:t xml:space="preserve">a summary of key </w:t>
            </w:r>
            <w:r w:rsidR="00880AF8" w:rsidRPr="000338F0">
              <w:rPr>
                <w:rFonts w:cs="Arial"/>
              </w:rPr>
              <w:t>movements</w:t>
            </w:r>
            <w:r w:rsidR="00474D23" w:rsidRPr="000338F0">
              <w:rPr>
                <w:rFonts w:cs="Arial"/>
              </w:rPr>
              <w:t xml:space="preserve"> </w:t>
            </w:r>
            <w:r w:rsidR="00F466C5" w:rsidRPr="000338F0">
              <w:rPr>
                <w:rFonts w:cs="Arial"/>
              </w:rPr>
              <w:t xml:space="preserve">since </w:t>
            </w:r>
            <w:r w:rsidR="00406E2E" w:rsidRPr="000338F0">
              <w:rPr>
                <w:rFonts w:cs="Arial"/>
              </w:rPr>
              <w:t xml:space="preserve">they were </w:t>
            </w:r>
            <w:r w:rsidR="00F466C5" w:rsidRPr="000338F0">
              <w:rPr>
                <w:rFonts w:cs="Arial"/>
              </w:rPr>
              <w:t xml:space="preserve">received by the </w:t>
            </w:r>
            <w:r w:rsidR="00AB6097" w:rsidRPr="000338F0">
              <w:rPr>
                <w:rFonts w:cs="Arial"/>
              </w:rPr>
              <w:t>B</w:t>
            </w:r>
            <w:r w:rsidR="00641965" w:rsidRPr="000338F0">
              <w:rPr>
                <w:rFonts w:cs="Arial"/>
              </w:rPr>
              <w:t>o</w:t>
            </w:r>
            <w:r w:rsidR="00AB6097" w:rsidRPr="000338F0">
              <w:rPr>
                <w:rFonts w:cs="Arial"/>
              </w:rPr>
              <w:t xml:space="preserve">ard in </w:t>
            </w:r>
            <w:r w:rsidR="00AB643B" w:rsidRPr="000338F0">
              <w:rPr>
                <w:rFonts w:cs="Arial"/>
              </w:rPr>
              <w:t>November</w:t>
            </w:r>
            <w:r w:rsidR="003D2A0C" w:rsidRPr="000338F0">
              <w:rPr>
                <w:rFonts w:cs="Arial"/>
              </w:rPr>
              <w:t>.</w:t>
            </w:r>
          </w:p>
          <w:p w14:paraId="50FA142E" w14:textId="09FE3D0E" w:rsidR="002B2944" w:rsidRPr="000338F0" w:rsidRDefault="00A12D64" w:rsidP="002B2944">
            <w:pPr>
              <w:pStyle w:val="BodyText"/>
              <w:numPr>
                <w:ilvl w:val="0"/>
                <w:numId w:val="11"/>
              </w:numPr>
              <w:ind w:left="315" w:right="14" w:hanging="283"/>
              <w:rPr>
                <w:rFonts w:cs="Arial"/>
              </w:rPr>
            </w:pPr>
            <w:r w:rsidRPr="000338F0">
              <w:rPr>
                <w:rFonts w:cs="Arial"/>
              </w:rPr>
              <w:t>The SRR contains 17 risks, six of which have a score of 20 or above.</w:t>
            </w:r>
          </w:p>
          <w:p w14:paraId="1AA5A828" w14:textId="79A89FAD" w:rsidR="00A92E69" w:rsidRPr="000338F0" w:rsidRDefault="003D2A0C" w:rsidP="00C67CB3">
            <w:pPr>
              <w:pStyle w:val="BodyText"/>
              <w:numPr>
                <w:ilvl w:val="0"/>
                <w:numId w:val="11"/>
              </w:numPr>
              <w:ind w:left="315" w:right="14" w:hanging="283"/>
              <w:rPr>
                <w:rFonts w:cs="Arial"/>
              </w:rPr>
            </w:pPr>
            <w:r w:rsidRPr="000338F0">
              <w:rPr>
                <w:rFonts w:cs="Arial"/>
              </w:rPr>
              <w:t xml:space="preserve">The </w:t>
            </w:r>
            <w:r w:rsidR="00AB643B" w:rsidRPr="000338F0">
              <w:rPr>
                <w:rFonts w:cs="Arial"/>
              </w:rPr>
              <w:t>CRR</w:t>
            </w:r>
            <w:r w:rsidRPr="000338F0">
              <w:rPr>
                <w:rFonts w:cs="Arial"/>
              </w:rPr>
              <w:t xml:space="preserve"> contains </w:t>
            </w:r>
            <w:r w:rsidR="001133A5" w:rsidRPr="000338F0">
              <w:rPr>
                <w:rFonts w:cs="Arial"/>
              </w:rPr>
              <w:t>24</w:t>
            </w:r>
            <w:r w:rsidR="00CD03DD" w:rsidRPr="000338F0">
              <w:rPr>
                <w:rFonts w:cs="Arial"/>
              </w:rPr>
              <w:t xml:space="preserve"> </w:t>
            </w:r>
            <w:r w:rsidRPr="000338F0">
              <w:rPr>
                <w:rFonts w:cs="Arial"/>
              </w:rPr>
              <w:t xml:space="preserve">risks, of which </w:t>
            </w:r>
            <w:r w:rsidR="007D1E0E" w:rsidRPr="000338F0">
              <w:rPr>
                <w:rFonts w:cs="Arial"/>
              </w:rPr>
              <w:t>20</w:t>
            </w:r>
            <w:r w:rsidR="00197473" w:rsidRPr="000338F0">
              <w:rPr>
                <w:rFonts w:cs="Arial"/>
              </w:rPr>
              <w:t xml:space="preserve"> </w:t>
            </w:r>
            <w:r w:rsidRPr="000338F0">
              <w:rPr>
                <w:rFonts w:cs="Arial"/>
              </w:rPr>
              <w:t>have risk scores at, or above, the Health Board’s risk appetite threshold.</w:t>
            </w:r>
          </w:p>
          <w:p w14:paraId="6D290401" w14:textId="250F83CE" w:rsidR="00DF11E8" w:rsidRPr="000338F0" w:rsidRDefault="00AF51DC" w:rsidP="00C67CB3">
            <w:pPr>
              <w:pStyle w:val="BodyText"/>
              <w:numPr>
                <w:ilvl w:val="0"/>
                <w:numId w:val="11"/>
              </w:numPr>
              <w:ind w:left="315" w:right="14" w:hanging="283"/>
              <w:rPr>
                <w:rFonts w:cs="Arial"/>
              </w:rPr>
            </w:pPr>
            <w:r w:rsidRPr="000338F0">
              <w:rPr>
                <w:rFonts w:cs="Arial"/>
              </w:rPr>
              <w:t>The report presents a summary of high</w:t>
            </w:r>
            <w:r w:rsidR="009B4EB1" w:rsidRPr="000338F0">
              <w:rPr>
                <w:rFonts w:cs="Arial"/>
              </w:rPr>
              <w:t xml:space="preserve">-scoring risks recorded </w:t>
            </w:r>
            <w:r w:rsidR="001E02E4" w:rsidRPr="000338F0">
              <w:rPr>
                <w:rFonts w:cs="Arial"/>
              </w:rPr>
              <w:t xml:space="preserve">and managed </w:t>
            </w:r>
            <w:r w:rsidR="009B4EB1" w:rsidRPr="000338F0">
              <w:rPr>
                <w:rFonts w:cs="Arial"/>
              </w:rPr>
              <w:t>by individ</w:t>
            </w:r>
            <w:r w:rsidR="009347E6" w:rsidRPr="000338F0">
              <w:rPr>
                <w:rFonts w:cs="Arial"/>
              </w:rPr>
              <w:t>u</w:t>
            </w:r>
            <w:r w:rsidR="009B4EB1" w:rsidRPr="000338F0">
              <w:rPr>
                <w:rFonts w:cs="Arial"/>
              </w:rPr>
              <w:t>al services</w:t>
            </w:r>
            <w:r w:rsidR="009347E6" w:rsidRPr="000338F0">
              <w:rPr>
                <w:rFonts w:cs="Arial"/>
              </w:rPr>
              <w:t xml:space="preserve">/specialties </w:t>
            </w:r>
            <w:r w:rsidR="009B4EB1" w:rsidRPr="000338F0">
              <w:rPr>
                <w:rFonts w:cs="Arial"/>
              </w:rPr>
              <w:t xml:space="preserve">within Service </w:t>
            </w:r>
            <w:r w:rsidR="009347E6" w:rsidRPr="000338F0">
              <w:rPr>
                <w:rFonts w:cs="Arial"/>
              </w:rPr>
              <w:t>G</w:t>
            </w:r>
            <w:r w:rsidR="009B4EB1" w:rsidRPr="000338F0">
              <w:rPr>
                <w:rFonts w:cs="Arial"/>
              </w:rPr>
              <w:t>roup operational risk registers.</w:t>
            </w:r>
          </w:p>
        </w:tc>
      </w:tr>
      <w:tr w:rsidR="00DB1B39" w:rsidRPr="000338F0" w14:paraId="6D290409" w14:textId="77777777" w:rsidTr="00685BB1">
        <w:trPr>
          <w:trHeight w:val="97"/>
        </w:trPr>
        <w:tc>
          <w:tcPr>
            <w:tcW w:w="2836" w:type="dxa"/>
            <w:vMerge w:val="restart"/>
          </w:tcPr>
          <w:p w14:paraId="6D290403"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 xml:space="preserve">Specific Action Required </w:t>
            </w:r>
          </w:p>
          <w:p w14:paraId="6D290404" w14:textId="77777777" w:rsidR="00DB1B39" w:rsidRPr="000338F0" w:rsidRDefault="00DB1B39" w:rsidP="00DB1B39">
            <w:pPr>
              <w:rPr>
                <w:rFonts w:ascii="Verdana" w:hAnsi="Verdana" w:cs="Arial"/>
                <w:b/>
                <w:i/>
                <w:sz w:val="24"/>
                <w:szCs w:val="24"/>
              </w:rPr>
            </w:pPr>
            <w:r w:rsidRPr="000338F0">
              <w:rPr>
                <w:rFonts w:ascii="Verdana" w:hAnsi="Verdana" w:cs="Arial"/>
                <w:b/>
                <w:i/>
                <w:sz w:val="24"/>
                <w:szCs w:val="24"/>
              </w:rPr>
              <w:t>(please choose one only)</w:t>
            </w:r>
          </w:p>
        </w:tc>
        <w:tc>
          <w:tcPr>
            <w:tcW w:w="1569" w:type="dxa"/>
            <w:shd w:val="clear" w:color="auto" w:fill="D5DCE4" w:themeFill="text2" w:themeFillTint="33"/>
          </w:tcPr>
          <w:p w14:paraId="6D290405"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Assurance</w:t>
            </w:r>
          </w:p>
        </w:tc>
        <w:tc>
          <w:tcPr>
            <w:tcW w:w="1851" w:type="dxa"/>
            <w:gridSpan w:val="2"/>
            <w:shd w:val="clear" w:color="auto" w:fill="D5DCE4" w:themeFill="text2" w:themeFillTint="33"/>
          </w:tcPr>
          <w:p w14:paraId="6D290408"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Approval</w:t>
            </w:r>
          </w:p>
        </w:tc>
      </w:tr>
      <w:tr w:rsidR="00DB1B39" w:rsidRPr="000338F0" w14:paraId="6D29040F" w14:textId="77777777" w:rsidTr="00685BB1">
        <w:trPr>
          <w:trHeight w:val="96"/>
        </w:trPr>
        <w:tc>
          <w:tcPr>
            <w:tcW w:w="2836" w:type="dxa"/>
            <w:vMerge/>
          </w:tcPr>
          <w:p w14:paraId="6D29040A" w14:textId="77777777" w:rsidR="00DB1B39" w:rsidRPr="000338F0" w:rsidRDefault="00DB1B39" w:rsidP="00DB1B3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DB1B39" w:rsidRPr="000338F0" w:rsidRDefault="00DB1B39" w:rsidP="00DB1B39">
                <w:pPr>
                  <w:ind w:right="96"/>
                  <w:jc w:val="center"/>
                  <w:rPr>
                    <w:rFonts w:ascii="Verdana" w:hAnsi="Verdana" w:cs="Arial"/>
                    <w:sz w:val="24"/>
                    <w:szCs w:val="24"/>
                  </w:rPr>
                </w:pPr>
                <w:r w:rsidRPr="000338F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DB1B39" w:rsidRPr="000338F0" w:rsidRDefault="00DB1B39" w:rsidP="00DB1B39">
                <w:pPr>
                  <w:ind w:right="96"/>
                  <w:jc w:val="center"/>
                  <w:rPr>
                    <w:rFonts w:ascii="Verdana" w:hAnsi="Verdana" w:cs="Arial"/>
                    <w:sz w:val="24"/>
                    <w:szCs w:val="24"/>
                  </w:rPr>
                </w:pPr>
                <w:r w:rsidRPr="000338F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4DB4469E" w:rsidR="00DB1B39" w:rsidRPr="000338F0" w:rsidRDefault="00A571F0" w:rsidP="00DB1B39">
                <w:pPr>
                  <w:ind w:right="96"/>
                  <w:jc w:val="center"/>
                  <w:rPr>
                    <w:rFonts w:ascii="Verdana" w:hAnsi="Verdana" w:cs="Arial"/>
                    <w:sz w:val="24"/>
                    <w:szCs w:val="24"/>
                  </w:rPr>
                </w:pPr>
                <w:r w:rsidRPr="000338F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851" w:type="dxa"/>
                <w:gridSpan w:val="2"/>
              </w:tcPr>
              <w:p w14:paraId="6D29040E" w14:textId="77777777" w:rsidR="00DB1B39" w:rsidRPr="000338F0" w:rsidRDefault="00DB1B39" w:rsidP="00DB1B39">
                <w:pPr>
                  <w:ind w:right="96"/>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DB1B39" w:rsidRPr="000338F0" w14:paraId="6D290418" w14:textId="77777777" w:rsidTr="00685BB1">
        <w:tc>
          <w:tcPr>
            <w:tcW w:w="2836" w:type="dxa"/>
          </w:tcPr>
          <w:p w14:paraId="6D290410" w14:textId="77777777" w:rsidR="00DB1B39" w:rsidRPr="000338F0" w:rsidRDefault="00DB1B39" w:rsidP="00DB1B39">
            <w:pPr>
              <w:rPr>
                <w:rFonts w:ascii="Verdana" w:hAnsi="Verdana" w:cs="Arial"/>
                <w:b/>
                <w:sz w:val="24"/>
                <w:szCs w:val="24"/>
              </w:rPr>
            </w:pPr>
            <w:r w:rsidRPr="000338F0">
              <w:rPr>
                <w:rFonts w:ascii="Verdana" w:hAnsi="Verdana" w:cs="Arial"/>
                <w:b/>
                <w:sz w:val="24"/>
                <w:szCs w:val="24"/>
              </w:rPr>
              <w:t>Recommendations</w:t>
            </w:r>
          </w:p>
          <w:p w14:paraId="6D290411" w14:textId="77777777" w:rsidR="00DB1B39" w:rsidRPr="000338F0" w:rsidRDefault="00DB1B39" w:rsidP="00DB1B39">
            <w:pPr>
              <w:rPr>
                <w:rFonts w:ascii="Verdana" w:hAnsi="Verdana" w:cs="Arial"/>
                <w:b/>
                <w:sz w:val="24"/>
                <w:szCs w:val="24"/>
              </w:rPr>
            </w:pPr>
          </w:p>
        </w:tc>
        <w:tc>
          <w:tcPr>
            <w:tcW w:w="6804" w:type="dxa"/>
            <w:gridSpan w:val="6"/>
          </w:tcPr>
          <w:p w14:paraId="72DD6A97" w14:textId="77777777" w:rsidR="00A571F0" w:rsidRPr="000338F0" w:rsidRDefault="00A571F0" w:rsidP="00C67CB3">
            <w:pPr>
              <w:autoSpaceDE w:val="0"/>
              <w:autoSpaceDN w:val="0"/>
              <w:adjustRightInd w:val="0"/>
              <w:rPr>
                <w:rFonts w:ascii="Verdana" w:hAnsi="Verdana" w:cs="ArialMT"/>
                <w:sz w:val="24"/>
                <w:szCs w:val="24"/>
              </w:rPr>
            </w:pPr>
            <w:r w:rsidRPr="000338F0">
              <w:rPr>
                <w:rFonts w:ascii="Verdana" w:hAnsi="Verdana" w:cs="ArialMT"/>
                <w:sz w:val="24"/>
                <w:szCs w:val="24"/>
              </w:rPr>
              <w:t>Members are asked to:</w:t>
            </w:r>
          </w:p>
          <w:p w14:paraId="7615D9D8" w14:textId="6D6D29AC" w:rsidR="00D000E2" w:rsidRPr="000338F0" w:rsidRDefault="00D47891" w:rsidP="00C67CB3">
            <w:pPr>
              <w:pStyle w:val="BodyText"/>
              <w:numPr>
                <w:ilvl w:val="0"/>
                <w:numId w:val="11"/>
              </w:numPr>
              <w:ind w:left="315" w:right="14" w:hanging="283"/>
              <w:rPr>
                <w:rFonts w:cs="ArialMT"/>
              </w:rPr>
            </w:pPr>
            <w:r w:rsidRPr="000338F0">
              <w:rPr>
                <w:rFonts w:cs="Arial"/>
                <w:b/>
                <w:bCs/>
              </w:rPr>
              <w:t>RECEIVE</w:t>
            </w:r>
            <w:r w:rsidRPr="000338F0">
              <w:rPr>
                <w:rFonts w:cs="ArialMT"/>
              </w:rPr>
              <w:t xml:space="preserve"> the Health Board </w:t>
            </w:r>
            <w:r w:rsidR="00FE76CD" w:rsidRPr="000338F0">
              <w:rPr>
                <w:rFonts w:cs="ArialMT"/>
              </w:rPr>
              <w:t xml:space="preserve">Strategic </w:t>
            </w:r>
            <w:r w:rsidRPr="000338F0">
              <w:rPr>
                <w:rFonts w:cs="ArialMT"/>
              </w:rPr>
              <w:t xml:space="preserve">Risk Register </w:t>
            </w:r>
            <w:r w:rsidR="00FE76CD" w:rsidRPr="000338F0">
              <w:rPr>
                <w:rFonts w:cs="ArialMT"/>
              </w:rPr>
              <w:t>and Corporate Risk Register</w:t>
            </w:r>
            <w:r w:rsidR="001E0CB0" w:rsidRPr="000338F0">
              <w:rPr>
                <w:rFonts w:cs="ArialMT"/>
              </w:rPr>
              <w:t xml:space="preserve">, </w:t>
            </w:r>
            <w:r w:rsidR="00A52CD6" w:rsidRPr="000338F0">
              <w:rPr>
                <w:rFonts w:cs="ArialMT"/>
              </w:rPr>
              <w:t xml:space="preserve">information in respect of </w:t>
            </w:r>
            <w:r w:rsidR="00EF21A9" w:rsidRPr="000338F0">
              <w:rPr>
                <w:rFonts w:cs="ArialMT"/>
              </w:rPr>
              <w:t xml:space="preserve">receipt </w:t>
            </w:r>
            <w:r w:rsidR="00A71E34" w:rsidRPr="000338F0">
              <w:rPr>
                <w:rFonts w:cs="ArialMT"/>
              </w:rPr>
              <w:t xml:space="preserve">of individual risks </w:t>
            </w:r>
            <w:r w:rsidR="00EF21A9" w:rsidRPr="000338F0">
              <w:rPr>
                <w:rFonts w:cs="ArialMT"/>
              </w:rPr>
              <w:t xml:space="preserve">for </w:t>
            </w:r>
            <w:r w:rsidR="00A52CD6" w:rsidRPr="000338F0">
              <w:rPr>
                <w:rFonts w:cs="ArialMT"/>
              </w:rPr>
              <w:t>oversight by other Committees,</w:t>
            </w:r>
            <w:r w:rsidR="00FE76CD" w:rsidRPr="000338F0">
              <w:rPr>
                <w:rFonts w:cs="ArialMT"/>
              </w:rPr>
              <w:t xml:space="preserve"> </w:t>
            </w:r>
            <w:r w:rsidR="00D000E2" w:rsidRPr="000338F0">
              <w:rPr>
                <w:rFonts w:cs="ArialMT"/>
              </w:rPr>
              <w:t xml:space="preserve">and </w:t>
            </w:r>
            <w:r w:rsidR="00EF21A9" w:rsidRPr="000338F0">
              <w:rPr>
                <w:rFonts w:cs="ArialMT"/>
              </w:rPr>
              <w:t xml:space="preserve">a </w:t>
            </w:r>
            <w:r w:rsidR="00D000E2" w:rsidRPr="000338F0">
              <w:rPr>
                <w:rFonts w:cs="ArialMT"/>
              </w:rPr>
              <w:t>summary of movements.</w:t>
            </w:r>
          </w:p>
          <w:p w14:paraId="71F592EC" w14:textId="195B9B4F" w:rsidR="00293B56" w:rsidRPr="000338F0" w:rsidRDefault="00293B56" w:rsidP="00293B56">
            <w:pPr>
              <w:pStyle w:val="BodyText"/>
              <w:numPr>
                <w:ilvl w:val="0"/>
                <w:numId w:val="11"/>
              </w:numPr>
              <w:ind w:left="315" w:right="14" w:hanging="283"/>
              <w:rPr>
                <w:rFonts w:cs="ArialMT"/>
              </w:rPr>
            </w:pPr>
            <w:r w:rsidRPr="000338F0">
              <w:rPr>
                <w:rFonts w:cs="ArialMT"/>
                <w:b/>
                <w:bCs/>
              </w:rPr>
              <w:t>RECEIVE</w:t>
            </w:r>
            <w:r w:rsidRPr="000338F0">
              <w:rPr>
                <w:rFonts w:cs="ArialMT"/>
              </w:rPr>
              <w:t xml:space="preserve"> </w:t>
            </w:r>
            <w:r w:rsidR="00143E89" w:rsidRPr="000338F0">
              <w:rPr>
                <w:rFonts w:cs="ArialMT"/>
              </w:rPr>
              <w:t xml:space="preserve">a </w:t>
            </w:r>
            <w:r w:rsidRPr="000338F0">
              <w:rPr>
                <w:rFonts w:cs="ArialMT"/>
              </w:rPr>
              <w:t>summary of the risks recorded and managed by services/specialties within Service Group operational risk registers.</w:t>
            </w:r>
          </w:p>
          <w:p w14:paraId="24078581" w14:textId="25301DA9" w:rsidR="00DB1B39" w:rsidRPr="000338F0" w:rsidRDefault="00D47891" w:rsidP="00C67CB3">
            <w:pPr>
              <w:pStyle w:val="BodyText"/>
              <w:numPr>
                <w:ilvl w:val="0"/>
                <w:numId w:val="11"/>
              </w:numPr>
              <w:ind w:left="315" w:right="14" w:hanging="283"/>
              <w:rPr>
                <w:rFonts w:cs="ArialMT"/>
              </w:rPr>
            </w:pPr>
            <w:r w:rsidRPr="000338F0">
              <w:rPr>
                <w:rFonts w:cs="Arial"/>
                <w:b/>
                <w:bCs/>
              </w:rPr>
              <w:t>CONSIDER</w:t>
            </w:r>
            <w:r w:rsidRPr="000338F0">
              <w:rPr>
                <w:rFonts w:cs="ArialMT"/>
              </w:rPr>
              <w:t xml:space="preserve"> whether further assurance is required on ris</w:t>
            </w:r>
            <w:r w:rsidR="00143E89" w:rsidRPr="000338F0">
              <w:rPr>
                <w:rFonts w:cs="ArialMT"/>
              </w:rPr>
              <w:t>ks and their management</w:t>
            </w:r>
            <w:r w:rsidRPr="000338F0">
              <w:rPr>
                <w:rFonts w:cs="ArialMT"/>
              </w:rPr>
              <w:t>.</w:t>
            </w:r>
          </w:p>
          <w:p w14:paraId="6D290417" w14:textId="03F86CE1" w:rsidR="003B1022" w:rsidRPr="000338F0" w:rsidRDefault="003B1022" w:rsidP="00293B56">
            <w:pPr>
              <w:pStyle w:val="BodyText"/>
              <w:ind w:left="0" w:right="14"/>
              <w:rPr>
                <w:rFonts w:cs="ArialMT"/>
              </w:rPr>
            </w:pPr>
          </w:p>
        </w:tc>
      </w:tr>
    </w:tbl>
    <w:p w14:paraId="792F540E" w14:textId="77777777" w:rsidR="00ED48BF" w:rsidRPr="000338F0" w:rsidRDefault="00ED48BF">
      <w:pPr>
        <w:rPr>
          <w:rFonts w:ascii="Verdana" w:hAnsi="Verdana" w:cs="Arial"/>
          <w:b/>
          <w:sz w:val="24"/>
          <w:szCs w:val="24"/>
        </w:rPr>
      </w:pPr>
      <w:r w:rsidRPr="000338F0">
        <w:rPr>
          <w:rFonts w:ascii="Verdana" w:hAnsi="Verdana" w:cs="Arial"/>
          <w:b/>
          <w:sz w:val="24"/>
          <w:szCs w:val="24"/>
        </w:rPr>
        <w:br w:type="page"/>
      </w:r>
    </w:p>
    <w:p w14:paraId="56A8B592" w14:textId="6C75AB08" w:rsidR="00F10E9D" w:rsidRPr="000338F0" w:rsidRDefault="00186C83" w:rsidP="00344C07">
      <w:pPr>
        <w:jc w:val="center"/>
        <w:rPr>
          <w:rFonts w:ascii="Verdana" w:hAnsi="Verdana" w:cs="Arial"/>
          <w:b/>
          <w:sz w:val="24"/>
          <w:szCs w:val="24"/>
        </w:rPr>
      </w:pPr>
      <w:r w:rsidRPr="000338F0">
        <w:rPr>
          <w:rFonts w:ascii="Verdana" w:hAnsi="Verdana" w:cs="Arial"/>
          <w:b/>
          <w:sz w:val="24"/>
          <w:szCs w:val="24"/>
        </w:rPr>
        <w:t xml:space="preserve">RISK </w:t>
      </w:r>
      <w:r w:rsidR="00F10E9D" w:rsidRPr="000338F0">
        <w:rPr>
          <w:rFonts w:ascii="Verdana" w:hAnsi="Verdana" w:cs="Arial"/>
          <w:b/>
          <w:sz w:val="24"/>
          <w:szCs w:val="24"/>
        </w:rPr>
        <w:t>REPORT</w:t>
      </w:r>
    </w:p>
    <w:p w14:paraId="0B080B31" w14:textId="77777777" w:rsidR="00B33D2F" w:rsidRPr="000338F0" w:rsidRDefault="00B33D2F" w:rsidP="00653AEC">
      <w:pPr>
        <w:spacing w:after="0" w:line="240" w:lineRule="auto"/>
        <w:jc w:val="center"/>
        <w:rPr>
          <w:rFonts w:ascii="Verdana" w:hAnsi="Verdana" w:cs="Arial"/>
          <w:b/>
          <w:sz w:val="24"/>
          <w:szCs w:val="24"/>
        </w:rPr>
      </w:pPr>
    </w:p>
    <w:p w14:paraId="6D29041C" w14:textId="68FDDCEF" w:rsidR="00653AEC" w:rsidRPr="000338F0" w:rsidRDefault="00711F85" w:rsidP="00711F85">
      <w:pPr>
        <w:spacing w:after="0" w:line="240" w:lineRule="auto"/>
        <w:rPr>
          <w:rFonts w:ascii="Verdana" w:hAnsi="Verdana" w:cs="Arial"/>
          <w:b/>
          <w:sz w:val="24"/>
          <w:szCs w:val="24"/>
        </w:rPr>
      </w:pPr>
      <w:r w:rsidRPr="000338F0">
        <w:rPr>
          <w:rFonts w:ascii="Verdana" w:hAnsi="Verdana" w:cs="Arial"/>
          <w:b/>
          <w:sz w:val="24"/>
          <w:szCs w:val="24"/>
        </w:rPr>
        <w:t>1</w:t>
      </w:r>
      <w:r w:rsidRPr="000338F0">
        <w:rPr>
          <w:rFonts w:ascii="Verdana" w:hAnsi="Verdana" w:cs="Arial"/>
          <w:b/>
          <w:sz w:val="24"/>
          <w:szCs w:val="24"/>
        </w:rPr>
        <w:tab/>
      </w:r>
      <w:r w:rsidR="00337C79" w:rsidRPr="000338F0">
        <w:rPr>
          <w:rFonts w:ascii="Verdana" w:hAnsi="Verdana" w:cs="Arial"/>
          <w:b/>
          <w:sz w:val="24"/>
          <w:szCs w:val="24"/>
        </w:rPr>
        <w:t>INTRODUCTION</w:t>
      </w:r>
    </w:p>
    <w:p w14:paraId="5FC260C6" w14:textId="77777777" w:rsidR="009E07B7" w:rsidRPr="000338F0" w:rsidRDefault="009E07B7" w:rsidP="000228FE">
      <w:pPr>
        <w:ind w:right="95"/>
        <w:contextualSpacing/>
        <w:rPr>
          <w:rFonts w:ascii="Verdana" w:hAnsi="Verdana" w:cs="Arial"/>
          <w:sz w:val="24"/>
          <w:szCs w:val="24"/>
        </w:rPr>
      </w:pPr>
    </w:p>
    <w:p w14:paraId="38CFD4FE" w14:textId="3F6305E4" w:rsidR="00C55AF0" w:rsidRPr="000338F0" w:rsidRDefault="00711F85" w:rsidP="00374D92">
      <w:pPr>
        <w:ind w:left="720" w:right="95" w:hanging="720"/>
        <w:contextualSpacing/>
        <w:rPr>
          <w:rFonts w:ascii="Verdana" w:hAnsi="Verdana" w:cs="Arial"/>
          <w:sz w:val="24"/>
          <w:szCs w:val="24"/>
        </w:rPr>
      </w:pPr>
      <w:r w:rsidRPr="000338F0">
        <w:rPr>
          <w:rFonts w:ascii="Verdana" w:hAnsi="Verdana" w:cs="Arial"/>
          <w:sz w:val="24"/>
          <w:szCs w:val="24"/>
        </w:rPr>
        <w:t>1.1</w:t>
      </w:r>
      <w:r w:rsidRPr="000338F0">
        <w:rPr>
          <w:rFonts w:ascii="Verdana" w:hAnsi="Verdana" w:cs="Arial"/>
          <w:sz w:val="24"/>
          <w:szCs w:val="24"/>
        </w:rPr>
        <w:tab/>
      </w:r>
      <w:r w:rsidR="00C55AF0" w:rsidRPr="000338F0">
        <w:rPr>
          <w:rFonts w:ascii="Verdana" w:hAnsi="Verdana" w:cs="Arial"/>
          <w:sz w:val="24"/>
          <w:szCs w:val="24"/>
        </w:rPr>
        <w:t xml:space="preserve">The purpose of this report is to present the Health Board Risk Register (HBRR) to the Audit Committee for review and assurance, and to provide the Audit Committee with an update on progress on the </w:t>
      </w:r>
      <w:r w:rsidR="007A2F3E" w:rsidRPr="000338F0">
        <w:rPr>
          <w:rFonts w:ascii="Verdana" w:hAnsi="Verdana" w:cs="Arial"/>
          <w:sz w:val="24"/>
          <w:szCs w:val="24"/>
        </w:rPr>
        <w:t>reset of the Board assurance and risk management arrangements.</w:t>
      </w:r>
    </w:p>
    <w:p w14:paraId="3A5A43F7" w14:textId="77777777" w:rsidR="00486395" w:rsidRPr="000338F0" w:rsidRDefault="00486395" w:rsidP="00A571F0">
      <w:pPr>
        <w:pStyle w:val="ListParagraph"/>
        <w:spacing w:after="0" w:line="240" w:lineRule="auto"/>
        <w:rPr>
          <w:rFonts w:ascii="Verdana" w:hAnsi="Verdana" w:cs="Arial"/>
          <w:b/>
          <w:sz w:val="24"/>
          <w:szCs w:val="24"/>
        </w:rPr>
      </w:pPr>
    </w:p>
    <w:p w14:paraId="7561554C" w14:textId="0815F5D9" w:rsidR="008E372B" w:rsidRPr="000338F0" w:rsidRDefault="00711F85" w:rsidP="00711F85">
      <w:pPr>
        <w:spacing w:after="0"/>
        <w:jc w:val="both"/>
        <w:rPr>
          <w:rFonts w:ascii="Verdana" w:hAnsi="Verdana" w:cs="Arial"/>
          <w:b/>
          <w:sz w:val="24"/>
          <w:szCs w:val="24"/>
        </w:rPr>
      </w:pPr>
      <w:r w:rsidRPr="000338F0">
        <w:rPr>
          <w:rFonts w:ascii="Verdana" w:hAnsi="Verdana" w:cs="Arial"/>
          <w:b/>
          <w:sz w:val="24"/>
          <w:szCs w:val="24"/>
        </w:rPr>
        <w:t>2</w:t>
      </w:r>
      <w:r w:rsidRPr="000338F0">
        <w:rPr>
          <w:rFonts w:ascii="Verdana" w:hAnsi="Verdana" w:cs="Arial"/>
          <w:b/>
          <w:sz w:val="24"/>
          <w:szCs w:val="24"/>
        </w:rPr>
        <w:tab/>
      </w:r>
      <w:r w:rsidR="008E372B" w:rsidRPr="000338F0">
        <w:rPr>
          <w:rFonts w:ascii="Verdana" w:hAnsi="Verdana" w:cs="Arial"/>
          <w:b/>
          <w:sz w:val="24"/>
          <w:szCs w:val="24"/>
        </w:rPr>
        <w:t>BACKGROUND</w:t>
      </w:r>
    </w:p>
    <w:p w14:paraId="44BB9AD4" w14:textId="77777777" w:rsidR="008E372B" w:rsidRPr="000338F0" w:rsidRDefault="008E372B" w:rsidP="00E376AC">
      <w:pPr>
        <w:spacing w:after="0"/>
        <w:rPr>
          <w:rFonts w:ascii="Verdana" w:hAnsi="Verdana" w:cs="Arial"/>
          <w:b/>
          <w:sz w:val="24"/>
          <w:szCs w:val="24"/>
        </w:rPr>
      </w:pPr>
    </w:p>
    <w:p w14:paraId="746B2980" w14:textId="11C6ACBD" w:rsidR="00585A6E" w:rsidRPr="000338F0" w:rsidRDefault="008075E6" w:rsidP="00B17D78">
      <w:pPr>
        <w:spacing w:after="0"/>
        <w:ind w:left="720" w:hanging="720"/>
        <w:rPr>
          <w:rFonts w:ascii="Verdana" w:hAnsi="Verdana" w:cs="Arial"/>
          <w:color w:val="000000" w:themeColor="text1"/>
          <w:sz w:val="24"/>
          <w:szCs w:val="24"/>
        </w:rPr>
      </w:pPr>
      <w:r w:rsidRPr="000338F0">
        <w:rPr>
          <w:rFonts w:ascii="Verdana" w:hAnsi="Verdana" w:cs="Arial"/>
          <w:bCs/>
          <w:sz w:val="24"/>
          <w:szCs w:val="24"/>
        </w:rPr>
        <w:t>2.1</w:t>
      </w:r>
      <w:r w:rsidRPr="000338F0">
        <w:rPr>
          <w:rFonts w:ascii="Verdana" w:hAnsi="Verdana" w:cs="Arial"/>
          <w:bCs/>
          <w:sz w:val="24"/>
          <w:szCs w:val="24"/>
        </w:rPr>
        <w:tab/>
      </w:r>
      <w:r w:rsidR="00585A6E" w:rsidRPr="000338F0">
        <w:rPr>
          <w:rFonts w:ascii="Verdana" w:hAnsi="Verdana" w:cs="Arial"/>
          <w:color w:val="000000" w:themeColor="text1"/>
          <w:sz w:val="24"/>
          <w:szCs w:val="24"/>
        </w:rPr>
        <w:t>The Strategic Risk Register (SRR) is intended to summarise the principle risks to the health board (at the strategic level) that could impact successful delivery of one of the organisation’s five strategic objectives</w:t>
      </w:r>
      <w:r w:rsidR="00F936D9" w:rsidRPr="000338F0">
        <w:rPr>
          <w:rFonts w:ascii="Verdana" w:hAnsi="Verdana" w:cs="Arial"/>
          <w:color w:val="000000" w:themeColor="text1"/>
          <w:sz w:val="24"/>
          <w:szCs w:val="24"/>
        </w:rPr>
        <w:t xml:space="preserve">, </w:t>
      </w:r>
      <w:r w:rsidR="00F27796" w:rsidRPr="000338F0">
        <w:rPr>
          <w:rFonts w:ascii="Verdana" w:hAnsi="Verdana" w:cs="Arial"/>
          <w:color w:val="000000" w:themeColor="text1"/>
          <w:sz w:val="24"/>
          <w:szCs w:val="24"/>
        </w:rPr>
        <w:t>typically over medium to long-term timeframes</w:t>
      </w:r>
      <w:r w:rsidR="000F5949" w:rsidRPr="000338F0">
        <w:rPr>
          <w:rFonts w:ascii="Verdana" w:hAnsi="Verdana" w:cs="Arial"/>
          <w:color w:val="000000" w:themeColor="text1"/>
          <w:sz w:val="24"/>
          <w:szCs w:val="24"/>
        </w:rPr>
        <w:t xml:space="preserve"> (‘horizon 3’)</w:t>
      </w:r>
      <w:r w:rsidR="00F27796" w:rsidRPr="000338F0">
        <w:rPr>
          <w:rFonts w:ascii="Verdana" w:hAnsi="Verdana" w:cs="Arial"/>
          <w:color w:val="000000" w:themeColor="text1"/>
          <w:sz w:val="24"/>
          <w:szCs w:val="24"/>
        </w:rPr>
        <w:t>.</w:t>
      </w:r>
    </w:p>
    <w:p w14:paraId="59592C96" w14:textId="77777777" w:rsidR="00576B3C" w:rsidRPr="000338F0" w:rsidRDefault="00576B3C" w:rsidP="00B17D78">
      <w:pPr>
        <w:spacing w:after="0"/>
        <w:ind w:left="720" w:hanging="720"/>
        <w:rPr>
          <w:rFonts w:ascii="Verdana" w:hAnsi="Verdana" w:cs="Arial"/>
          <w:color w:val="000000" w:themeColor="text1"/>
          <w:sz w:val="24"/>
          <w:szCs w:val="24"/>
        </w:rPr>
      </w:pPr>
    </w:p>
    <w:p w14:paraId="456FD32C" w14:textId="3D08B2F8" w:rsidR="008A2715" w:rsidRPr="000338F0" w:rsidRDefault="00576B3C" w:rsidP="00AC707B">
      <w:pPr>
        <w:spacing w:after="0" w:line="240" w:lineRule="auto"/>
        <w:ind w:left="720" w:hanging="720"/>
        <w:rPr>
          <w:rFonts w:ascii="Verdana" w:hAnsi="Verdana" w:cs="Arial"/>
          <w:sz w:val="24"/>
          <w:szCs w:val="24"/>
        </w:rPr>
      </w:pPr>
      <w:r w:rsidRPr="000338F0">
        <w:rPr>
          <w:rFonts w:ascii="Verdana" w:hAnsi="Verdana" w:cs="Arial"/>
          <w:color w:val="000000" w:themeColor="text1"/>
          <w:sz w:val="24"/>
          <w:szCs w:val="24"/>
        </w:rPr>
        <w:t>2.2</w:t>
      </w:r>
      <w:r w:rsidRPr="000338F0">
        <w:rPr>
          <w:rFonts w:ascii="Verdana" w:hAnsi="Verdana" w:cs="Arial"/>
          <w:color w:val="000000" w:themeColor="text1"/>
          <w:sz w:val="24"/>
          <w:szCs w:val="24"/>
        </w:rPr>
        <w:tab/>
        <w:t>The Corporate Risk Register (CRR) is inte</w:t>
      </w:r>
      <w:r w:rsidR="00A262EA" w:rsidRPr="000338F0">
        <w:rPr>
          <w:rFonts w:ascii="Verdana" w:hAnsi="Verdana" w:cs="Arial"/>
          <w:color w:val="000000" w:themeColor="text1"/>
          <w:sz w:val="24"/>
          <w:szCs w:val="24"/>
        </w:rPr>
        <w:t>n</w:t>
      </w:r>
      <w:r w:rsidRPr="000338F0">
        <w:rPr>
          <w:rFonts w:ascii="Verdana" w:hAnsi="Verdana" w:cs="Arial"/>
          <w:color w:val="000000" w:themeColor="text1"/>
          <w:sz w:val="24"/>
          <w:szCs w:val="24"/>
        </w:rPr>
        <w:t xml:space="preserve">ded </w:t>
      </w:r>
      <w:r w:rsidR="00A262EA" w:rsidRPr="000338F0">
        <w:rPr>
          <w:rFonts w:ascii="Verdana" w:hAnsi="Verdana" w:cs="Arial"/>
          <w:color w:val="000000" w:themeColor="text1"/>
          <w:sz w:val="24"/>
          <w:szCs w:val="24"/>
        </w:rPr>
        <w:t xml:space="preserve">to record </w:t>
      </w:r>
      <w:r w:rsidR="009C7C00" w:rsidRPr="000338F0">
        <w:rPr>
          <w:rFonts w:ascii="Verdana" w:hAnsi="Verdana" w:cs="Arial"/>
          <w:color w:val="000000" w:themeColor="text1"/>
          <w:sz w:val="24"/>
          <w:szCs w:val="24"/>
        </w:rPr>
        <w:t>s</w:t>
      </w:r>
      <w:r w:rsidR="006B4B93" w:rsidRPr="000338F0">
        <w:rPr>
          <w:rFonts w:ascii="Verdana" w:hAnsi="Verdana" w:cs="Arial"/>
          <w:color w:val="000000" w:themeColor="text1"/>
          <w:sz w:val="24"/>
          <w:szCs w:val="24"/>
        </w:rPr>
        <w:t xml:space="preserve">ignificant </w:t>
      </w:r>
      <w:r w:rsidR="009C7C00" w:rsidRPr="000338F0">
        <w:rPr>
          <w:rFonts w:ascii="Verdana" w:hAnsi="Verdana" w:cs="Arial"/>
          <w:color w:val="000000" w:themeColor="text1"/>
          <w:sz w:val="24"/>
          <w:szCs w:val="24"/>
        </w:rPr>
        <w:t>c</w:t>
      </w:r>
      <w:r w:rsidR="006B4B93" w:rsidRPr="000338F0">
        <w:rPr>
          <w:rFonts w:ascii="Verdana" w:hAnsi="Verdana" w:cs="Arial"/>
          <w:color w:val="000000" w:themeColor="text1"/>
          <w:sz w:val="24"/>
          <w:szCs w:val="24"/>
        </w:rPr>
        <w:t xml:space="preserve">orporate or </w:t>
      </w:r>
      <w:r w:rsidR="009C7C00" w:rsidRPr="000338F0">
        <w:rPr>
          <w:rFonts w:ascii="Verdana" w:hAnsi="Verdana" w:cs="Arial"/>
          <w:color w:val="000000" w:themeColor="text1"/>
          <w:sz w:val="24"/>
          <w:szCs w:val="24"/>
        </w:rPr>
        <w:t>o</w:t>
      </w:r>
      <w:r w:rsidR="006B4B93" w:rsidRPr="000338F0">
        <w:rPr>
          <w:rFonts w:ascii="Verdana" w:hAnsi="Verdana" w:cs="Arial"/>
          <w:color w:val="000000" w:themeColor="text1"/>
          <w:sz w:val="24"/>
          <w:szCs w:val="24"/>
        </w:rPr>
        <w:t xml:space="preserve">perational risks </w:t>
      </w:r>
      <w:r w:rsidR="00F27BFE" w:rsidRPr="000338F0">
        <w:rPr>
          <w:rFonts w:ascii="Verdana" w:hAnsi="Verdana" w:cs="Arial"/>
          <w:color w:val="000000" w:themeColor="text1"/>
          <w:sz w:val="24"/>
          <w:szCs w:val="24"/>
        </w:rPr>
        <w:t xml:space="preserve">escalated </w:t>
      </w:r>
      <w:r w:rsidR="001E3C2D" w:rsidRPr="000338F0">
        <w:rPr>
          <w:rFonts w:ascii="Verdana" w:hAnsi="Verdana" w:cs="Arial"/>
          <w:color w:val="000000" w:themeColor="text1"/>
          <w:sz w:val="24"/>
          <w:szCs w:val="24"/>
        </w:rPr>
        <w:t xml:space="preserve">by services </w:t>
      </w:r>
      <w:r w:rsidR="00F27BFE" w:rsidRPr="000338F0">
        <w:rPr>
          <w:rFonts w:ascii="Verdana" w:hAnsi="Verdana" w:cs="Arial"/>
          <w:color w:val="000000" w:themeColor="text1"/>
          <w:sz w:val="24"/>
          <w:szCs w:val="24"/>
        </w:rPr>
        <w:t xml:space="preserve">to </w:t>
      </w:r>
      <w:r w:rsidR="006B4B93" w:rsidRPr="000338F0">
        <w:rPr>
          <w:rFonts w:ascii="Verdana" w:hAnsi="Verdana" w:cs="Arial"/>
          <w:color w:val="000000" w:themeColor="text1"/>
          <w:sz w:val="24"/>
          <w:szCs w:val="24"/>
        </w:rPr>
        <w:t xml:space="preserve">Executive </w:t>
      </w:r>
      <w:r w:rsidR="00CD43CE" w:rsidRPr="000338F0">
        <w:rPr>
          <w:rFonts w:ascii="Verdana" w:hAnsi="Verdana" w:cs="Arial"/>
          <w:color w:val="000000" w:themeColor="text1"/>
          <w:sz w:val="24"/>
          <w:szCs w:val="24"/>
        </w:rPr>
        <w:t xml:space="preserve">/ </w:t>
      </w:r>
      <w:r w:rsidR="006B4B93" w:rsidRPr="000338F0">
        <w:rPr>
          <w:rFonts w:ascii="Verdana" w:hAnsi="Verdana" w:cs="Arial"/>
          <w:color w:val="000000" w:themeColor="text1"/>
          <w:sz w:val="24"/>
          <w:szCs w:val="24"/>
        </w:rPr>
        <w:t xml:space="preserve">Corporate Director </w:t>
      </w:r>
      <w:r w:rsidR="009C7C00" w:rsidRPr="000338F0">
        <w:rPr>
          <w:rFonts w:ascii="Verdana" w:hAnsi="Verdana" w:cs="Arial"/>
          <w:color w:val="000000" w:themeColor="text1"/>
          <w:sz w:val="24"/>
          <w:szCs w:val="24"/>
        </w:rPr>
        <w:t xml:space="preserve">level </w:t>
      </w:r>
      <w:r w:rsidR="001E3C2D" w:rsidRPr="000338F0">
        <w:rPr>
          <w:rFonts w:ascii="Verdana" w:hAnsi="Verdana" w:cs="Arial"/>
          <w:color w:val="000000" w:themeColor="text1"/>
          <w:sz w:val="24"/>
          <w:szCs w:val="24"/>
        </w:rPr>
        <w:t xml:space="preserve">and agreed </w:t>
      </w:r>
      <w:r w:rsidR="00CD43CE" w:rsidRPr="000338F0">
        <w:rPr>
          <w:rFonts w:ascii="Verdana" w:hAnsi="Verdana" w:cs="Arial"/>
          <w:color w:val="000000" w:themeColor="text1"/>
          <w:sz w:val="24"/>
          <w:szCs w:val="24"/>
        </w:rPr>
        <w:t xml:space="preserve">for </w:t>
      </w:r>
      <w:r w:rsidR="00623300" w:rsidRPr="000338F0">
        <w:rPr>
          <w:rFonts w:ascii="Verdana" w:hAnsi="Verdana" w:cs="Arial"/>
          <w:color w:val="000000" w:themeColor="text1"/>
          <w:sz w:val="24"/>
          <w:szCs w:val="24"/>
        </w:rPr>
        <w:t>oversight at Board / Committee level</w:t>
      </w:r>
      <w:r w:rsidR="008A2715" w:rsidRPr="000338F0">
        <w:rPr>
          <w:rFonts w:ascii="Verdana" w:hAnsi="Verdana" w:cs="Arial"/>
          <w:color w:val="000000" w:themeColor="text1"/>
          <w:sz w:val="24"/>
          <w:szCs w:val="24"/>
        </w:rPr>
        <w:t xml:space="preserve">. </w:t>
      </w:r>
      <w:r w:rsidR="00981AED" w:rsidRPr="000338F0">
        <w:rPr>
          <w:rFonts w:ascii="Verdana" w:hAnsi="Verdana" w:cs="Arial"/>
          <w:color w:val="000000" w:themeColor="text1"/>
          <w:sz w:val="24"/>
          <w:szCs w:val="24"/>
        </w:rPr>
        <w:t xml:space="preserve">The timescales within which these </w:t>
      </w:r>
      <w:r w:rsidR="000F5949" w:rsidRPr="000338F0">
        <w:rPr>
          <w:rFonts w:ascii="Verdana" w:hAnsi="Verdana" w:cs="Arial"/>
          <w:color w:val="000000" w:themeColor="text1"/>
          <w:sz w:val="24"/>
          <w:szCs w:val="24"/>
        </w:rPr>
        <w:t xml:space="preserve">risks are anticipated to impact are typically short to medium term (‘horizon 2’). </w:t>
      </w:r>
      <w:r w:rsidR="006B4CD7" w:rsidRPr="000338F0">
        <w:rPr>
          <w:rFonts w:ascii="Verdana" w:hAnsi="Verdana" w:cs="Arial"/>
          <w:color w:val="000000" w:themeColor="text1"/>
          <w:sz w:val="24"/>
          <w:szCs w:val="24"/>
        </w:rPr>
        <w:t xml:space="preserve">The decision to </w:t>
      </w:r>
      <w:r w:rsidR="007169E9" w:rsidRPr="000338F0">
        <w:rPr>
          <w:rFonts w:ascii="Verdana" w:hAnsi="Verdana" w:cs="Arial"/>
          <w:color w:val="000000" w:themeColor="text1"/>
          <w:sz w:val="24"/>
          <w:szCs w:val="24"/>
        </w:rPr>
        <w:t xml:space="preserve">escalate to the CRR </w:t>
      </w:r>
      <w:r w:rsidR="008A2715" w:rsidRPr="000338F0">
        <w:rPr>
          <w:rFonts w:ascii="Verdana" w:hAnsi="Verdana" w:cs="Arial"/>
          <w:sz w:val="24"/>
          <w:szCs w:val="24"/>
        </w:rPr>
        <w:t>is informed by consideration of the level of risk against the Board’s appetite statement (currently under review) alongside the following criteria:</w:t>
      </w:r>
    </w:p>
    <w:p w14:paraId="6958F614" w14:textId="77777777" w:rsidR="00AC707B" w:rsidRPr="000338F0" w:rsidRDefault="00AC707B" w:rsidP="00AC707B">
      <w:pPr>
        <w:spacing w:after="0" w:line="240" w:lineRule="auto"/>
        <w:ind w:left="720" w:hanging="720"/>
        <w:rPr>
          <w:rFonts w:ascii="Verdana" w:hAnsi="Verdana" w:cs="Arial"/>
          <w:sz w:val="24"/>
          <w:szCs w:val="24"/>
        </w:rPr>
      </w:pPr>
    </w:p>
    <w:p w14:paraId="36842952" w14:textId="77777777" w:rsidR="00AC707B" w:rsidRPr="000338F0" w:rsidRDefault="008A2715" w:rsidP="00234BEA">
      <w:pPr>
        <w:pStyle w:val="pf0"/>
        <w:numPr>
          <w:ilvl w:val="0"/>
          <w:numId w:val="11"/>
        </w:numPr>
        <w:spacing w:before="0" w:beforeAutospacing="0" w:after="120" w:afterAutospacing="0"/>
        <w:ind w:left="993" w:hanging="284"/>
        <w:rPr>
          <w:rStyle w:val="cf01"/>
          <w:rFonts w:ascii="Verdana" w:hAnsi="Verdana" w:cs="Arial"/>
          <w:sz w:val="24"/>
          <w:szCs w:val="24"/>
        </w:rPr>
      </w:pPr>
      <w:r w:rsidRPr="000338F0">
        <w:rPr>
          <w:rStyle w:val="cf01"/>
          <w:rFonts w:ascii="Verdana" w:hAnsi="Verdana"/>
          <w:sz w:val="24"/>
          <w:szCs w:val="24"/>
        </w:rPr>
        <w:t>The risk is above tolerance level and there is nothing that the risk owner can do to reduce it within tolerance level within an acceptable timeframe.</w:t>
      </w:r>
    </w:p>
    <w:p w14:paraId="2AA1D70C" w14:textId="77777777" w:rsidR="00AC707B" w:rsidRPr="000338F0" w:rsidRDefault="008A2715" w:rsidP="00234BEA">
      <w:pPr>
        <w:pStyle w:val="pf0"/>
        <w:numPr>
          <w:ilvl w:val="0"/>
          <w:numId w:val="11"/>
        </w:numPr>
        <w:spacing w:before="0" w:beforeAutospacing="0" w:after="120" w:afterAutospacing="0"/>
        <w:ind w:left="993" w:hanging="284"/>
        <w:rPr>
          <w:rStyle w:val="cf01"/>
          <w:rFonts w:ascii="Verdana" w:hAnsi="Verdana" w:cs="Arial"/>
          <w:sz w:val="24"/>
          <w:szCs w:val="24"/>
        </w:rPr>
      </w:pPr>
      <w:r w:rsidRPr="000338F0">
        <w:rPr>
          <w:rStyle w:val="cf01"/>
          <w:rFonts w:ascii="Verdana" w:hAnsi="Verdana"/>
          <w:sz w:val="24"/>
          <w:szCs w:val="24"/>
        </w:rPr>
        <w:t>The risk is above tolerance and options to treat the risk are outside of the delegated levels of control assigned to the risk owners</w:t>
      </w:r>
      <w:r w:rsidR="00AC707B" w:rsidRPr="000338F0">
        <w:rPr>
          <w:rStyle w:val="cf01"/>
          <w:rFonts w:ascii="Verdana" w:hAnsi="Verdana"/>
          <w:sz w:val="24"/>
          <w:szCs w:val="24"/>
        </w:rPr>
        <w:t>.</w:t>
      </w:r>
    </w:p>
    <w:p w14:paraId="00FFB61D" w14:textId="77777777" w:rsidR="00AC707B" w:rsidRPr="000338F0" w:rsidRDefault="008A2715" w:rsidP="00234BEA">
      <w:pPr>
        <w:pStyle w:val="pf0"/>
        <w:numPr>
          <w:ilvl w:val="0"/>
          <w:numId w:val="11"/>
        </w:numPr>
        <w:spacing w:before="0" w:beforeAutospacing="0" w:after="120" w:afterAutospacing="0"/>
        <w:ind w:left="993" w:hanging="284"/>
        <w:rPr>
          <w:rStyle w:val="cf01"/>
          <w:rFonts w:ascii="Verdana" w:hAnsi="Verdana" w:cs="Arial"/>
          <w:sz w:val="24"/>
          <w:szCs w:val="24"/>
        </w:rPr>
      </w:pPr>
      <w:r w:rsidRPr="000338F0">
        <w:rPr>
          <w:rStyle w:val="cf01"/>
          <w:rFonts w:ascii="Verdana" w:hAnsi="Verdana"/>
          <w:sz w:val="24"/>
          <w:szCs w:val="24"/>
        </w:rPr>
        <w:t>The risk presents a significant threat to the achievement of health board objectives or targets</w:t>
      </w:r>
      <w:r w:rsidR="00AC707B" w:rsidRPr="000338F0">
        <w:rPr>
          <w:rStyle w:val="cf01"/>
          <w:rFonts w:ascii="Verdana" w:hAnsi="Verdana"/>
          <w:sz w:val="24"/>
          <w:szCs w:val="24"/>
        </w:rPr>
        <w:t>.</w:t>
      </w:r>
    </w:p>
    <w:p w14:paraId="12B4C7E3" w14:textId="77777777" w:rsidR="005838C6" w:rsidRPr="000338F0" w:rsidRDefault="008A2715" w:rsidP="00981AED">
      <w:pPr>
        <w:pStyle w:val="pf0"/>
        <w:numPr>
          <w:ilvl w:val="0"/>
          <w:numId w:val="11"/>
        </w:numPr>
        <w:spacing w:before="0" w:beforeAutospacing="0" w:after="120" w:afterAutospacing="0"/>
        <w:ind w:left="993" w:hanging="284"/>
        <w:rPr>
          <w:rStyle w:val="cf01"/>
          <w:rFonts w:ascii="Verdana" w:hAnsi="Verdana" w:cs="Arial"/>
          <w:sz w:val="24"/>
          <w:szCs w:val="24"/>
        </w:rPr>
      </w:pPr>
      <w:r w:rsidRPr="000338F0">
        <w:rPr>
          <w:rStyle w:val="cf01"/>
          <w:rFonts w:ascii="Verdana" w:hAnsi="Verdana"/>
          <w:sz w:val="24"/>
          <w:szCs w:val="24"/>
        </w:rPr>
        <w:t>The risk is assessed to be of significant concern (typically prompted by a very high local assessment of risk level)</w:t>
      </w:r>
    </w:p>
    <w:p w14:paraId="034CBFB4" w14:textId="7390FEE0" w:rsidR="008A2715" w:rsidRPr="000338F0" w:rsidRDefault="008A2715" w:rsidP="00AC707B">
      <w:pPr>
        <w:pStyle w:val="pf0"/>
        <w:numPr>
          <w:ilvl w:val="0"/>
          <w:numId w:val="11"/>
        </w:numPr>
        <w:spacing w:before="0" w:beforeAutospacing="0" w:after="0" w:afterAutospacing="0"/>
        <w:ind w:left="993" w:hanging="284"/>
        <w:rPr>
          <w:rFonts w:ascii="Verdana" w:hAnsi="Verdana" w:cs="Arial"/>
        </w:rPr>
      </w:pPr>
      <w:r w:rsidRPr="000338F0">
        <w:rPr>
          <w:rStyle w:val="cf01"/>
          <w:rFonts w:ascii="Verdana" w:hAnsi="Verdana"/>
          <w:sz w:val="24"/>
          <w:szCs w:val="24"/>
        </w:rPr>
        <w:t>The risk is shared across areas of the organisation and coordination of treatment may be comple</w:t>
      </w:r>
      <w:r w:rsidR="005838C6" w:rsidRPr="000338F0">
        <w:rPr>
          <w:rStyle w:val="cf01"/>
          <w:rFonts w:ascii="Verdana" w:hAnsi="Verdana"/>
          <w:sz w:val="24"/>
          <w:szCs w:val="24"/>
        </w:rPr>
        <w:t>x.</w:t>
      </w:r>
    </w:p>
    <w:p w14:paraId="1FA36F76" w14:textId="77777777" w:rsidR="008A2715" w:rsidRPr="000338F0" w:rsidRDefault="008A2715" w:rsidP="00AC707B">
      <w:pPr>
        <w:spacing w:after="0" w:line="240" w:lineRule="auto"/>
        <w:ind w:left="720" w:hanging="720"/>
        <w:rPr>
          <w:rFonts w:ascii="Verdana" w:hAnsi="Verdana" w:cs="Arial"/>
          <w:color w:val="000000" w:themeColor="text1"/>
          <w:sz w:val="24"/>
          <w:szCs w:val="24"/>
        </w:rPr>
      </w:pPr>
    </w:p>
    <w:p w14:paraId="498D1BC9" w14:textId="77777777" w:rsidR="008A2715" w:rsidRPr="000338F0" w:rsidRDefault="008A2715" w:rsidP="00AC707B">
      <w:pPr>
        <w:spacing w:after="0" w:line="240" w:lineRule="auto"/>
        <w:ind w:left="720" w:hanging="720"/>
        <w:rPr>
          <w:rFonts w:ascii="Verdana" w:hAnsi="Verdana" w:cs="Arial"/>
          <w:color w:val="000000" w:themeColor="text1"/>
          <w:sz w:val="24"/>
          <w:szCs w:val="24"/>
        </w:rPr>
      </w:pPr>
    </w:p>
    <w:p w14:paraId="24920DD9" w14:textId="0526F248" w:rsidR="00C53CCF" w:rsidRPr="000338F0" w:rsidRDefault="00C53CCF" w:rsidP="00AC707B">
      <w:pPr>
        <w:spacing w:after="0" w:line="240" w:lineRule="auto"/>
        <w:ind w:left="720" w:hanging="720"/>
        <w:rPr>
          <w:rFonts w:ascii="Verdana" w:hAnsi="Verdana" w:cs="Arial"/>
          <w:color w:val="000000" w:themeColor="text1"/>
          <w:sz w:val="24"/>
          <w:szCs w:val="24"/>
        </w:rPr>
      </w:pPr>
      <w:r w:rsidRPr="000338F0">
        <w:rPr>
          <w:rFonts w:ascii="Verdana" w:hAnsi="Verdana" w:cs="Arial"/>
          <w:color w:val="000000" w:themeColor="text1"/>
          <w:sz w:val="24"/>
          <w:szCs w:val="24"/>
        </w:rPr>
        <w:t>2.3</w:t>
      </w:r>
      <w:r w:rsidRPr="000338F0">
        <w:rPr>
          <w:rFonts w:ascii="Verdana" w:hAnsi="Verdana" w:cs="Arial"/>
          <w:color w:val="000000" w:themeColor="text1"/>
          <w:sz w:val="24"/>
          <w:szCs w:val="24"/>
        </w:rPr>
        <w:tab/>
      </w:r>
      <w:r w:rsidR="00181FD7" w:rsidRPr="000338F0">
        <w:rPr>
          <w:rFonts w:ascii="Verdana" w:hAnsi="Verdana" w:cs="Arial"/>
          <w:color w:val="000000" w:themeColor="text1"/>
          <w:sz w:val="24"/>
          <w:szCs w:val="24"/>
        </w:rPr>
        <w:t xml:space="preserve">Escalation and/or de-escalation of risks </w:t>
      </w:r>
      <w:r w:rsidR="009A357C" w:rsidRPr="000338F0">
        <w:rPr>
          <w:rFonts w:ascii="Verdana" w:hAnsi="Verdana" w:cs="Arial"/>
          <w:color w:val="000000" w:themeColor="text1"/>
          <w:sz w:val="24"/>
          <w:szCs w:val="24"/>
        </w:rPr>
        <w:t>are</w:t>
      </w:r>
      <w:r w:rsidR="005D0F98" w:rsidRPr="000338F0">
        <w:rPr>
          <w:rFonts w:ascii="Verdana" w:hAnsi="Verdana" w:cs="Arial"/>
          <w:color w:val="000000" w:themeColor="text1"/>
          <w:sz w:val="24"/>
          <w:szCs w:val="24"/>
        </w:rPr>
        <w:t xml:space="preserve"> </w:t>
      </w:r>
      <w:r w:rsidR="00181FD7" w:rsidRPr="000338F0">
        <w:rPr>
          <w:rFonts w:ascii="Verdana" w:hAnsi="Verdana" w:cs="Arial"/>
          <w:color w:val="000000" w:themeColor="text1"/>
          <w:sz w:val="24"/>
          <w:szCs w:val="24"/>
        </w:rPr>
        <w:t>considered and agreed by the Risk Management Group</w:t>
      </w:r>
      <w:r w:rsidR="00093658" w:rsidRPr="000338F0">
        <w:rPr>
          <w:rFonts w:ascii="Verdana" w:hAnsi="Verdana" w:cs="Arial"/>
          <w:color w:val="000000" w:themeColor="text1"/>
          <w:sz w:val="24"/>
          <w:szCs w:val="24"/>
        </w:rPr>
        <w:t xml:space="preserve"> (</w:t>
      </w:r>
      <w:r w:rsidR="00CD0030" w:rsidRPr="000338F0">
        <w:rPr>
          <w:rFonts w:ascii="Verdana" w:hAnsi="Verdana" w:cs="Arial"/>
          <w:color w:val="000000" w:themeColor="text1"/>
          <w:sz w:val="24"/>
          <w:szCs w:val="24"/>
        </w:rPr>
        <w:t xml:space="preserve">or </w:t>
      </w:r>
      <w:r w:rsidR="00093658" w:rsidRPr="000338F0">
        <w:rPr>
          <w:rFonts w:ascii="Verdana" w:hAnsi="Verdana" w:cs="Arial"/>
          <w:color w:val="000000" w:themeColor="text1"/>
          <w:sz w:val="24"/>
          <w:szCs w:val="24"/>
        </w:rPr>
        <w:t>through its Chair</w:t>
      </w:r>
      <w:r w:rsidR="005D0F98" w:rsidRPr="000338F0">
        <w:rPr>
          <w:rFonts w:ascii="Verdana" w:hAnsi="Verdana" w:cs="Arial"/>
          <w:color w:val="000000" w:themeColor="text1"/>
          <w:sz w:val="24"/>
          <w:szCs w:val="24"/>
        </w:rPr>
        <w:t xml:space="preserve"> where required</w:t>
      </w:r>
      <w:r w:rsidR="00093658" w:rsidRPr="000338F0">
        <w:rPr>
          <w:rFonts w:ascii="Verdana" w:hAnsi="Verdana" w:cs="Arial"/>
          <w:color w:val="000000" w:themeColor="text1"/>
          <w:sz w:val="24"/>
          <w:szCs w:val="24"/>
        </w:rPr>
        <w:t>)</w:t>
      </w:r>
      <w:r w:rsidR="00181FD7" w:rsidRPr="000338F0">
        <w:rPr>
          <w:rFonts w:ascii="Verdana" w:hAnsi="Verdana" w:cs="Arial"/>
          <w:color w:val="000000" w:themeColor="text1"/>
          <w:sz w:val="24"/>
          <w:szCs w:val="24"/>
        </w:rPr>
        <w:t>, as part of the review of the operational risk register, on behalf of the Management Board. Decisions made will be reported to the Management Board subsequently. There may be cases where the Group takes decisions to the wider Management Board</w:t>
      </w:r>
      <w:r w:rsidR="00A03C89" w:rsidRPr="000338F0">
        <w:rPr>
          <w:rFonts w:ascii="Verdana" w:hAnsi="Verdana" w:cs="Arial"/>
          <w:color w:val="000000" w:themeColor="text1"/>
          <w:sz w:val="24"/>
          <w:szCs w:val="24"/>
        </w:rPr>
        <w:t xml:space="preserve"> </w:t>
      </w:r>
      <w:r w:rsidR="00181FD7" w:rsidRPr="000338F0">
        <w:rPr>
          <w:rFonts w:ascii="Verdana" w:hAnsi="Verdana" w:cs="Arial"/>
          <w:color w:val="000000" w:themeColor="text1"/>
          <w:sz w:val="24"/>
          <w:szCs w:val="24"/>
        </w:rPr>
        <w:t>/</w:t>
      </w:r>
      <w:r w:rsidR="00A03C89" w:rsidRPr="000338F0">
        <w:rPr>
          <w:rFonts w:ascii="Verdana" w:hAnsi="Verdana" w:cs="Arial"/>
          <w:color w:val="000000" w:themeColor="text1"/>
          <w:sz w:val="24"/>
          <w:szCs w:val="24"/>
        </w:rPr>
        <w:t xml:space="preserve"> </w:t>
      </w:r>
      <w:r w:rsidR="00181FD7" w:rsidRPr="000338F0">
        <w:rPr>
          <w:rFonts w:ascii="Verdana" w:hAnsi="Verdana" w:cs="Arial"/>
          <w:color w:val="000000" w:themeColor="text1"/>
          <w:sz w:val="24"/>
          <w:szCs w:val="24"/>
        </w:rPr>
        <w:t>Executive team for consideration and agreement.</w:t>
      </w:r>
    </w:p>
    <w:p w14:paraId="5A0AE024" w14:textId="77777777" w:rsidR="000C0FBA" w:rsidRPr="000338F0" w:rsidRDefault="000C0FBA" w:rsidP="00AC707B">
      <w:pPr>
        <w:spacing w:after="0" w:line="240" w:lineRule="auto"/>
        <w:ind w:left="720" w:hanging="720"/>
        <w:rPr>
          <w:rFonts w:ascii="Verdana" w:hAnsi="Verdana" w:cs="Arial"/>
          <w:color w:val="000000" w:themeColor="text1"/>
          <w:sz w:val="24"/>
          <w:szCs w:val="24"/>
        </w:rPr>
      </w:pPr>
    </w:p>
    <w:p w14:paraId="1F81D883" w14:textId="46D601EA" w:rsidR="00616B64" w:rsidRPr="000338F0" w:rsidRDefault="000C0FBA" w:rsidP="00CD0030">
      <w:pPr>
        <w:spacing w:after="0" w:line="240" w:lineRule="auto"/>
        <w:ind w:left="720" w:hanging="720"/>
        <w:rPr>
          <w:rFonts w:ascii="Verdana" w:hAnsi="Verdana" w:cs="Arial"/>
          <w:color w:val="000000" w:themeColor="text1"/>
          <w:sz w:val="24"/>
          <w:szCs w:val="24"/>
        </w:rPr>
      </w:pPr>
      <w:r w:rsidRPr="000338F0">
        <w:rPr>
          <w:rFonts w:ascii="Verdana" w:hAnsi="Verdana" w:cs="Arial"/>
          <w:color w:val="000000" w:themeColor="text1"/>
          <w:sz w:val="24"/>
          <w:szCs w:val="24"/>
        </w:rPr>
        <w:t>2.4</w:t>
      </w:r>
      <w:r w:rsidRPr="000338F0">
        <w:rPr>
          <w:rFonts w:ascii="Verdana" w:hAnsi="Verdana" w:cs="Arial"/>
          <w:color w:val="000000" w:themeColor="text1"/>
          <w:sz w:val="24"/>
          <w:szCs w:val="24"/>
        </w:rPr>
        <w:tab/>
      </w:r>
      <w:r w:rsidR="006263BA" w:rsidRPr="000338F0">
        <w:rPr>
          <w:rFonts w:ascii="Verdana" w:hAnsi="Verdana" w:cs="Arial"/>
          <w:color w:val="000000" w:themeColor="text1"/>
          <w:sz w:val="24"/>
          <w:szCs w:val="24"/>
        </w:rPr>
        <w:t xml:space="preserve">Each Service Group and Corporate Directorate has an Operational Risk Register (ORR) recording risks to the delivery of their services. </w:t>
      </w:r>
      <w:r w:rsidR="00616B64" w:rsidRPr="000338F0">
        <w:rPr>
          <w:rFonts w:ascii="Verdana" w:hAnsi="Verdana" w:cs="Arial"/>
          <w:color w:val="000000" w:themeColor="text1"/>
          <w:sz w:val="24"/>
          <w:szCs w:val="24"/>
        </w:rPr>
        <w:t>Risks can be highlighted for escalation / de-escalation at any time</w:t>
      </w:r>
      <w:r w:rsidR="002F5366" w:rsidRPr="000338F0">
        <w:rPr>
          <w:rFonts w:ascii="Verdana" w:hAnsi="Verdana" w:cs="Arial"/>
          <w:color w:val="000000" w:themeColor="text1"/>
          <w:sz w:val="24"/>
          <w:szCs w:val="24"/>
        </w:rPr>
        <w:t>,</w:t>
      </w:r>
      <w:r w:rsidR="00616B64" w:rsidRPr="000338F0">
        <w:rPr>
          <w:rFonts w:ascii="Verdana" w:hAnsi="Verdana" w:cs="Arial"/>
          <w:color w:val="000000" w:themeColor="text1"/>
          <w:sz w:val="24"/>
          <w:szCs w:val="24"/>
        </w:rPr>
        <w:t xml:space="preserve"> and it is the responsibility of the risk owner to do this where required. However, as part of the monthly cycle, Service Group Directors </w:t>
      </w:r>
      <w:r w:rsidR="001307D2" w:rsidRPr="000338F0">
        <w:rPr>
          <w:rFonts w:ascii="Verdana" w:hAnsi="Verdana" w:cs="Arial"/>
          <w:color w:val="000000" w:themeColor="text1"/>
          <w:sz w:val="24"/>
          <w:szCs w:val="24"/>
        </w:rPr>
        <w:t xml:space="preserve">are </w:t>
      </w:r>
      <w:r w:rsidR="00616B64" w:rsidRPr="000338F0">
        <w:rPr>
          <w:rFonts w:ascii="Verdana" w:hAnsi="Verdana" w:cs="Arial"/>
          <w:color w:val="000000" w:themeColor="text1"/>
          <w:sz w:val="24"/>
          <w:szCs w:val="24"/>
        </w:rPr>
        <w:t>prompted to consider and submit any risks within their local ORR that they wish to escalate to Board Directors for consideration for inclusion on the CRR. For risks already on the CRR which may require escalation/de-escalation, the monthly CRR &amp; SRR review cycle provide</w:t>
      </w:r>
      <w:r w:rsidR="00BC4CFC" w:rsidRPr="000338F0">
        <w:rPr>
          <w:rFonts w:ascii="Verdana" w:hAnsi="Verdana" w:cs="Arial"/>
          <w:color w:val="000000" w:themeColor="text1"/>
          <w:sz w:val="24"/>
          <w:szCs w:val="24"/>
        </w:rPr>
        <w:t>s</w:t>
      </w:r>
      <w:r w:rsidR="00616B64" w:rsidRPr="000338F0">
        <w:rPr>
          <w:rFonts w:ascii="Verdana" w:hAnsi="Verdana" w:cs="Arial"/>
          <w:color w:val="000000" w:themeColor="text1"/>
          <w:sz w:val="24"/>
          <w:szCs w:val="24"/>
        </w:rPr>
        <w:t xml:space="preserve"> </w:t>
      </w:r>
      <w:r w:rsidR="002F5366" w:rsidRPr="000338F0">
        <w:rPr>
          <w:rFonts w:ascii="Verdana" w:hAnsi="Verdana" w:cs="Arial"/>
          <w:color w:val="000000" w:themeColor="text1"/>
          <w:sz w:val="24"/>
          <w:szCs w:val="24"/>
        </w:rPr>
        <w:t xml:space="preserve">an </w:t>
      </w:r>
      <w:r w:rsidR="00616B64" w:rsidRPr="000338F0">
        <w:rPr>
          <w:rFonts w:ascii="Verdana" w:hAnsi="Verdana" w:cs="Arial"/>
          <w:color w:val="000000" w:themeColor="text1"/>
          <w:sz w:val="24"/>
          <w:szCs w:val="24"/>
        </w:rPr>
        <w:t>opportunity for Board Directors</w:t>
      </w:r>
      <w:r w:rsidR="00BC4CFC" w:rsidRPr="000338F0">
        <w:rPr>
          <w:rFonts w:ascii="Verdana" w:hAnsi="Verdana" w:cs="Arial"/>
          <w:color w:val="000000" w:themeColor="text1"/>
          <w:sz w:val="24"/>
          <w:szCs w:val="24"/>
        </w:rPr>
        <w:t xml:space="preserve"> consideration</w:t>
      </w:r>
      <w:r w:rsidR="00616B64" w:rsidRPr="000338F0">
        <w:rPr>
          <w:rFonts w:ascii="Verdana" w:hAnsi="Verdana" w:cs="Arial"/>
          <w:color w:val="000000" w:themeColor="text1"/>
          <w:sz w:val="24"/>
          <w:szCs w:val="24"/>
        </w:rPr>
        <w:t>.</w:t>
      </w:r>
    </w:p>
    <w:p w14:paraId="55D037B2" w14:textId="77777777" w:rsidR="00585A6E" w:rsidRPr="000338F0" w:rsidRDefault="00585A6E" w:rsidP="00B17D78">
      <w:pPr>
        <w:spacing w:after="0"/>
        <w:ind w:left="720" w:hanging="720"/>
        <w:rPr>
          <w:rFonts w:ascii="Verdana" w:hAnsi="Verdana" w:cs="Arial"/>
          <w:color w:val="000000" w:themeColor="text1"/>
          <w:sz w:val="24"/>
          <w:szCs w:val="24"/>
        </w:rPr>
      </w:pPr>
    </w:p>
    <w:p w14:paraId="2C7E8D24" w14:textId="77777777" w:rsidR="00560986" w:rsidRPr="000338F0" w:rsidRDefault="00560986" w:rsidP="00B17D78">
      <w:pPr>
        <w:spacing w:after="0"/>
        <w:ind w:left="720" w:hanging="720"/>
        <w:rPr>
          <w:rFonts w:ascii="Verdana" w:hAnsi="Verdana" w:cs="Arial"/>
          <w:color w:val="000000" w:themeColor="text1"/>
          <w:sz w:val="24"/>
          <w:szCs w:val="24"/>
        </w:rPr>
      </w:pPr>
    </w:p>
    <w:p w14:paraId="66ED4E34" w14:textId="77777777" w:rsidR="00560986" w:rsidRPr="000338F0" w:rsidRDefault="00560986" w:rsidP="00560986">
      <w:pPr>
        <w:spacing w:after="0"/>
        <w:rPr>
          <w:rFonts w:ascii="Verdana" w:hAnsi="Verdana" w:cs="Arial"/>
          <w:bCs/>
          <w:sz w:val="24"/>
          <w:szCs w:val="24"/>
        </w:rPr>
      </w:pPr>
      <w:r w:rsidRPr="000338F0">
        <w:rPr>
          <w:rFonts w:ascii="Verdana" w:hAnsi="Verdana" w:cs="Arial"/>
          <w:b/>
          <w:sz w:val="24"/>
          <w:szCs w:val="24"/>
        </w:rPr>
        <w:t>3</w:t>
      </w:r>
      <w:r w:rsidRPr="000338F0">
        <w:rPr>
          <w:rFonts w:ascii="Verdana" w:hAnsi="Verdana" w:cs="Arial"/>
          <w:b/>
          <w:sz w:val="24"/>
          <w:szCs w:val="24"/>
        </w:rPr>
        <w:tab/>
        <w:t>GOVERNANCE AND RISK ISSUES</w:t>
      </w:r>
    </w:p>
    <w:p w14:paraId="38DE1D92" w14:textId="77777777" w:rsidR="00560986" w:rsidRPr="000338F0" w:rsidRDefault="00560986" w:rsidP="00560986">
      <w:pPr>
        <w:spacing w:after="0" w:line="240" w:lineRule="auto"/>
        <w:rPr>
          <w:rFonts w:ascii="Verdana" w:hAnsi="Verdana" w:cs="Arial"/>
          <w:bCs/>
          <w:sz w:val="24"/>
          <w:szCs w:val="24"/>
        </w:rPr>
      </w:pPr>
    </w:p>
    <w:p w14:paraId="5C3E9F72" w14:textId="092DAAED" w:rsidR="00560986" w:rsidRPr="000338F0" w:rsidRDefault="00103045" w:rsidP="00B17D78">
      <w:pPr>
        <w:spacing w:after="0"/>
        <w:ind w:left="720" w:hanging="720"/>
        <w:rPr>
          <w:rFonts w:ascii="Verdana" w:hAnsi="Verdana" w:cs="Arial"/>
          <w:b/>
          <w:color w:val="000000" w:themeColor="text1"/>
          <w:sz w:val="24"/>
          <w:szCs w:val="24"/>
        </w:rPr>
      </w:pPr>
      <w:r w:rsidRPr="000338F0">
        <w:rPr>
          <w:rFonts w:ascii="Verdana" w:hAnsi="Verdana" w:cs="Arial"/>
          <w:b/>
          <w:sz w:val="24"/>
          <w:szCs w:val="24"/>
        </w:rPr>
        <w:t>3.1</w:t>
      </w:r>
      <w:r w:rsidRPr="000338F0">
        <w:rPr>
          <w:rFonts w:ascii="Verdana" w:hAnsi="Verdana" w:cs="Arial"/>
          <w:b/>
          <w:sz w:val="24"/>
          <w:szCs w:val="24"/>
        </w:rPr>
        <w:tab/>
      </w:r>
      <w:r w:rsidR="00C36627" w:rsidRPr="000338F0">
        <w:rPr>
          <w:rFonts w:ascii="Verdana" w:hAnsi="Verdana" w:cs="Arial"/>
          <w:b/>
          <w:sz w:val="24"/>
          <w:szCs w:val="24"/>
        </w:rPr>
        <w:t>Strategic Risk Register</w:t>
      </w:r>
      <w:r w:rsidR="00574073" w:rsidRPr="000338F0">
        <w:rPr>
          <w:rFonts w:ascii="Verdana" w:hAnsi="Verdana" w:cs="Arial"/>
          <w:b/>
          <w:sz w:val="24"/>
          <w:szCs w:val="24"/>
        </w:rPr>
        <w:t xml:space="preserve"> (SRR) Update</w:t>
      </w:r>
    </w:p>
    <w:p w14:paraId="313D61EF" w14:textId="77777777" w:rsidR="00560986" w:rsidRPr="000338F0" w:rsidRDefault="00560986" w:rsidP="00B17D78">
      <w:pPr>
        <w:spacing w:after="0"/>
        <w:ind w:left="720" w:hanging="720"/>
        <w:rPr>
          <w:rFonts w:ascii="Verdana" w:hAnsi="Verdana" w:cs="Arial"/>
          <w:bCs/>
          <w:sz w:val="24"/>
          <w:szCs w:val="24"/>
        </w:rPr>
      </w:pPr>
    </w:p>
    <w:p w14:paraId="62246263" w14:textId="77777777" w:rsidR="00641CBF" w:rsidRPr="000338F0" w:rsidRDefault="00C36627" w:rsidP="00B17D78">
      <w:pPr>
        <w:spacing w:after="0"/>
        <w:ind w:left="720" w:hanging="720"/>
        <w:rPr>
          <w:rFonts w:ascii="Verdana" w:hAnsi="Verdana" w:cs="Arial"/>
          <w:bCs/>
          <w:sz w:val="24"/>
          <w:szCs w:val="24"/>
        </w:rPr>
      </w:pPr>
      <w:r w:rsidRPr="000338F0">
        <w:rPr>
          <w:rFonts w:ascii="Verdana" w:hAnsi="Verdana" w:cs="Arial"/>
          <w:bCs/>
          <w:sz w:val="24"/>
          <w:szCs w:val="24"/>
        </w:rPr>
        <w:t>3</w:t>
      </w:r>
      <w:r w:rsidR="00585A6E" w:rsidRPr="000338F0">
        <w:rPr>
          <w:rFonts w:ascii="Verdana" w:hAnsi="Verdana" w:cs="Arial"/>
          <w:bCs/>
          <w:sz w:val="24"/>
          <w:szCs w:val="24"/>
        </w:rPr>
        <w:t>.1.</w:t>
      </w:r>
      <w:r w:rsidRPr="000338F0">
        <w:rPr>
          <w:rFonts w:ascii="Verdana" w:hAnsi="Verdana" w:cs="Arial"/>
          <w:bCs/>
          <w:sz w:val="24"/>
          <w:szCs w:val="24"/>
        </w:rPr>
        <w:t>1</w:t>
      </w:r>
      <w:r w:rsidR="00585A6E" w:rsidRPr="000338F0">
        <w:rPr>
          <w:rFonts w:ascii="Verdana" w:hAnsi="Verdana" w:cs="Arial"/>
          <w:bCs/>
          <w:sz w:val="24"/>
          <w:szCs w:val="24"/>
        </w:rPr>
        <w:tab/>
      </w:r>
      <w:r w:rsidR="00320B10" w:rsidRPr="000338F0">
        <w:rPr>
          <w:rFonts w:ascii="Verdana" w:hAnsi="Verdana" w:cs="Arial"/>
          <w:bCs/>
          <w:sz w:val="24"/>
          <w:szCs w:val="24"/>
        </w:rPr>
        <w:t xml:space="preserve">Since its adoption by the Health Board in November 2025, the SRR has been circulated amongst Directors </w:t>
      </w:r>
      <w:r w:rsidR="00266B44" w:rsidRPr="000338F0">
        <w:rPr>
          <w:rFonts w:ascii="Verdana" w:hAnsi="Verdana" w:cs="Arial"/>
          <w:bCs/>
          <w:sz w:val="24"/>
          <w:szCs w:val="24"/>
        </w:rPr>
        <w:t xml:space="preserve">during December for update. </w:t>
      </w:r>
    </w:p>
    <w:p w14:paraId="1E608FFD" w14:textId="77777777" w:rsidR="00641CBF" w:rsidRPr="000338F0" w:rsidRDefault="00641CBF" w:rsidP="00B17D78">
      <w:pPr>
        <w:spacing w:after="0"/>
        <w:ind w:left="720" w:hanging="720"/>
        <w:rPr>
          <w:rFonts w:ascii="Verdana" w:hAnsi="Verdana" w:cs="Arial"/>
          <w:bCs/>
          <w:sz w:val="24"/>
          <w:szCs w:val="24"/>
        </w:rPr>
      </w:pPr>
    </w:p>
    <w:p w14:paraId="7AC1E9D3" w14:textId="040571CC" w:rsidR="00331563" w:rsidRPr="000338F0" w:rsidRDefault="00641CBF" w:rsidP="00641CBF">
      <w:pPr>
        <w:spacing w:after="0"/>
        <w:ind w:left="720" w:hanging="720"/>
        <w:rPr>
          <w:rFonts w:ascii="Verdana" w:hAnsi="Verdana" w:cs="Arial"/>
          <w:sz w:val="24"/>
          <w:szCs w:val="24"/>
        </w:rPr>
      </w:pPr>
      <w:r w:rsidRPr="000338F0">
        <w:rPr>
          <w:rFonts w:ascii="Verdana" w:hAnsi="Verdana" w:cs="Arial"/>
          <w:bCs/>
          <w:sz w:val="24"/>
          <w:szCs w:val="24"/>
        </w:rPr>
        <w:tab/>
      </w:r>
      <w:r w:rsidRPr="000338F0">
        <w:rPr>
          <w:rFonts w:ascii="Verdana" w:hAnsi="Verdana" w:cs="Arial"/>
          <w:sz w:val="24"/>
          <w:szCs w:val="24"/>
        </w:rPr>
        <w:t>The SRR contains 17 risks</w:t>
      </w:r>
      <w:r w:rsidR="0061696C" w:rsidRPr="000338F0">
        <w:rPr>
          <w:rFonts w:ascii="Verdana" w:hAnsi="Verdana" w:cs="Arial"/>
          <w:sz w:val="24"/>
          <w:szCs w:val="24"/>
        </w:rPr>
        <w:t xml:space="preserve">, </w:t>
      </w:r>
      <w:r w:rsidR="00E76642" w:rsidRPr="000338F0">
        <w:rPr>
          <w:rFonts w:ascii="Verdana" w:hAnsi="Verdana" w:cs="Arial"/>
          <w:sz w:val="24"/>
          <w:szCs w:val="24"/>
        </w:rPr>
        <w:t xml:space="preserve">six </w:t>
      </w:r>
      <w:r w:rsidR="0061696C" w:rsidRPr="000338F0">
        <w:rPr>
          <w:rFonts w:ascii="Verdana" w:hAnsi="Verdana" w:cs="Arial"/>
          <w:sz w:val="24"/>
          <w:szCs w:val="24"/>
        </w:rPr>
        <w:t xml:space="preserve">of which </w:t>
      </w:r>
      <w:r w:rsidR="00E76642" w:rsidRPr="000338F0">
        <w:rPr>
          <w:rFonts w:ascii="Verdana" w:hAnsi="Verdana" w:cs="Arial"/>
          <w:sz w:val="24"/>
          <w:szCs w:val="24"/>
        </w:rPr>
        <w:t>have a score of 20 or above</w:t>
      </w:r>
      <w:r w:rsidRPr="000338F0">
        <w:rPr>
          <w:rFonts w:ascii="Verdana" w:hAnsi="Verdana" w:cs="Arial"/>
          <w:sz w:val="24"/>
          <w:szCs w:val="24"/>
        </w:rPr>
        <w:t xml:space="preserve">. The table at </w:t>
      </w:r>
      <w:r w:rsidRPr="000338F0">
        <w:rPr>
          <w:rFonts w:ascii="Verdana" w:hAnsi="Verdana" w:cs="Arial"/>
          <w:b/>
          <w:bCs/>
          <w:sz w:val="24"/>
          <w:szCs w:val="24"/>
        </w:rPr>
        <w:t>Appendix 1</w:t>
      </w:r>
      <w:r w:rsidRPr="000338F0">
        <w:rPr>
          <w:rFonts w:ascii="Verdana" w:hAnsi="Verdana" w:cs="Arial"/>
          <w:sz w:val="24"/>
          <w:szCs w:val="24"/>
        </w:rPr>
        <w:t xml:space="preserve"> summarises the current position</w:t>
      </w:r>
      <w:r w:rsidR="00AF6D9B" w:rsidRPr="000338F0">
        <w:rPr>
          <w:rFonts w:ascii="Verdana" w:hAnsi="Verdana" w:cs="Arial"/>
          <w:sz w:val="24"/>
          <w:szCs w:val="24"/>
        </w:rPr>
        <w:t xml:space="preserve"> in compar</w:t>
      </w:r>
      <w:r w:rsidR="00CC6C3B" w:rsidRPr="000338F0">
        <w:rPr>
          <w:rFonts w:ascii="Verdana" w:hAnsi="Verdana" w:cs="Arial"/>
          <w:sz w:val="24"/>
          <w:szCs w:val="24"/>
        </w:rPr>
        <w:t>ison</w:t>
      </w:r>
      <w:r w:rsidR="00AF6D9B" w:rsidRPr="000338F0">
        <w:rPr>
          <w:rFonts w:ascii="Verdana" w:hAnsi="Verdana" w:cs="Arial"/>
          <w:sz w:val="24"/>
          <w:szCs w:val="24"/>
        </w:rPr>
        <w:t xml:space="preserve"> to the </w:t>
      </w:r>
      <w:r w:rsidR="006D7A19" w:rsidRPr="000338F0">
        <w:rPr>
          <w:rFonts w:ascii="Verdana" w:hAnsi="Verdana" w:cs="Arial"/>
          <w:sz w:val="24"/>
          <w:szCs w:val="24"/>
        </w:rPr>
        <w:t xml:space="preserve">previous </w:t>
      </w:r>
      <w:r w:rsidR="00AF6D9B" w:rsidRPr="000338F0">
        <w:rPr>
          <w:rFonts w:ascii="Verdana" w:hAnsi="Verdana" w:cs="Arial"/>
          <w:sz w:val="24"/>
          <w:szCs w:val="24"/>
        </w:rPr>
        <w:t xml:space="preserve">edition of the SRR </w:t>
      </w:r>
      <w:r w:rsidR="007E6871" w:rsidRPr="000338F0">
        <w:rPr>
          <w:rFonts w:ascii="Verdana" w:hAnsi="Verdana" w:cs="Arial"/>
          <w:sz w:val="24"/>
          <w:szCs w:val="24"/>
        </w:rPr>
        <w:t xml:space="preserve">and indicates </w:t>
      </w:r>
      <w:r w:rsidR="006D7A19" w:rsidRPr="000338F0">
        <w:rPr>
          <w:rFonts w:ascii="Verdana" w:hAnsi="Verdana" w:cs="Arial"/>
          <w:sz w:val="24"/>
          <w:szCs w:val="24"/>
        </w:rPr>
        <w:t xml:space="preserve">the last time </w:t>
      </w:r>
      <w:r w:rsidR="00E8727E" w:rsidRPr="000338F0">
        <w:rPr>
          <w:rFonts w:ascii="Verdana" w:hAnsi="Verdana" w:cs="Arial"/>
          <w:sz w:val="24"/>
          <w:szCs w:val="24"/>
        </w:rPr>
        <w:t>risk</w:t>
      </w:r>
      <w:r w:rsidR="006D7A19" w:rsidRPr="000338F0">
        <w:rPr>
          <w:rFonts w:ascii="Verdana" w:hAnsi="Verdana" w:cs="Arial"/>
          <w:sz w:val="24"/>
          <w:szCs w:val="24"/>
        </w:rPr>
        <w:t>s</w:t>
      </w:r>
      <w:r w:rsidR="00E8727E" w:rsidRPr="000338F0">
        <w:rPr>
          <w:rFonts w:ascii="Verdana" w:hAnsi="Verdana" w:cs="Arial"/>
          <w:sz w:val="24"/>
          <w:szCs w:val="24"/>
        </w:rPr>
        <w:t xml:space="preserve"> </w:t>
      </w:r>
      <w:r w:rsidR="006D7A19" w:rsidRPr="000338F0">
        <w:rPr>
          <w:rFonts w:ascii="Verdana" w:hAnsi="Verdana" w:cs="Arial"/>
          <w:sz w:val="24"/>
          <w:szCs w:val="24"/>
        </w:rPr>
        <w:t xml:space="preserve">were </w:t>
      </w:r>
      <w:r w:rsidR="00F032D1" w:rsidRPr="000338F0">
        <w:rPr>
          <w:rFonts w:ascii="Verdana" w:hAnsi="Verdana" w:cs="Arial"/>
          <w:sz w:val="24"/>
          <w:szCs w:val="24"/>
        </w:rPr>
        <w:t xml:space="preserve">received </w:t>
      </w:r>
      <w:r w:rsidR="00E8727E" w:rsidRPr="000338F0">
        <w:rPr>
          <w:rFonts w:ascii="Verdana" w:hAnsi="Verdana" w:cs="Arial"/>
          <w:sz w:val="24"/>
          <w:szCs w:val="24"/>
        </w:rPr>
        <w:t>at Board Committees for oversight</w:t>
      </w:r>
      <w:r w:rsidRPr="000338F0">
        <w:rPr>
          <w:rFonts w:ascii="Verdana" w:hAnsi="Verdana" w:cs="Arial"/>
          <w:sz w:val="24"/>
          <w:szCs w:val="24"/>
        </w:rPr>
        <w:t xml:space="preserve">. The full December 2025 SRR is included at </w:t>
      </w:r>
      <w:r w:rsidRPr="000338F0">
        <w:rPr>
          <w:rFonts w:ascii="Verdana" w:hAnsi="Verdana" w:cs="Arial"/>
          <w:b/>
          <w:bCs/>
          <w:sz w:val="24"/>
          <w:szCs w:val="24"/>
        </w:rPr>
        <w:t>Appendix 2</w:t>
      </w:r>
      <w:r w:rsidRPr="000338F0">
        <w:rPr>
          <w:rFonts w:ascii="Verdana" w:hAnsi="Verdana" w:cs="Arial"/>
          <w:sz w:val="24"/>
          <w:szCs w:val="24"/>
        </w:rPr>
        <w:t xml:space="preserve"> and where </w:t>
      </w:r>
      <w:r w:rsidR="00B65D3B" w:rsidRPr="000338F0">
        <w:rPr>
          <w:rFonts w:ascii="Verdana" w:hAnsi="Verdana" w:cs="Arial"/>
          <w:sz w:val="24"/>
          <w:szCs w:val="24"/>
        </w:rPr>
        <w:t xml:space="preserve">recent </w:t>
      </w:r>
      <w:r w:rsidR="00266B44" w:rsidRPr="000338F0">
        <w:rPr>
          <w:rFonts w:ascii="Verdana" w:hAnsi="Verdana" w:cs="Arial"/>
          <w:bCs/>
          <w:sz w:val="24"/>
          <w:szCs w:val="24"/>
        </w:rPr>
        <w:t xml:space="preserve">changes have been made, these </w:t>
      </w:r>
      <w:r w:rsidRPr="000338F0">
        <w:rPr>
          <w:rFonts w:ascii="Verdana" w:hAnsi="Verdana" w:cs="Arial"/>
          <w:bCs/>
          <w:sz w:val="24"/>
          <w:szCs w:val="24"/>
        </w:rPr>
        <w:t xml:space="preserve">have </w:t>
      </w:r>
      <w:r w:rsidR="00266B44" w:rsidRPr="000338F0">
        <w:rPr>
          <w:rFonts w:ascii="Verdana" w:hAnsi="Verdana" w:cs="Arial"/>
          <w:bCs/>
          <w:sz w:val="24"/>
          <w:szCs w:val="24"/>
        </w:rPr>
        <w:t>been reflect</w:t>
      </w:r>
      <w:r w:rsidR="00B07425" w:rsidRPr="000338F0">
        <w:rPr>
          <w:rFonts w:ascii="Verdana" w:hAnsi="Verdana" w:cs="Arial"/>
          <w:bCs/>
          <w:sz w:val="24"/>
          <w:szCs w:val="24"/>
        </w:rPr>
        <w:t>ed</w:t>
      </w:r>
      <w:r w:rsidR="00266B44" w:rsidRPr="000338F0">
        <w:rPr>
          <w:rFonts w:ascii="Verdana" w:hAnsi="Verdana" w:cs="Arial"/>
          <w:bCs/>
          <w:sz w:val="24"/>
          <w:szCs w:val="24"/>
        </w:rPr>
        <w:t xml:space="preserve"> in </w:t>
      </w:r>
      <w:r w:rsidR="002477DF" w:rsidRPr="000338F0">
        <w:rPr>
          <w:rFonts w:ascii="Verdana" w:hAnsi="Verdana" w:cs="Arial"/>
          <w:bCs/>
          <w:color w:val="FF0000"/>
          <w:sz w:val="24"/>
          <w:szCs w:val="24"/>
        </w:rPr>
        <w:t xml:space="preserve">red </w:t>
      </w:r>
      <w:r w:rsidR="002477DF" w:rsidRPr="000338F0">
        <w:rPr>
          <w:rFonts w:ascii="Verdana" w:hAnsi="Verdana" w:cs="Arial"/>
          <w:bCs/>
          <w:sz w:val="24"/>
          <w:szCs w:val="24"/>
        </w:rPr>
        <w:t>font</w:t>
      </w:r>
      <w:r w:rsidR="00366F7A" w:rsidRPr="000338F0">
        <w:rPr>
          <w:rFonts w:ascii="Verdana" w:hAnsi="Verdana" w:cs="Arial"/>
          <w:bCs/>
          <w:sz w:val="24"/>
          <w:szCs w:val="24"/>
        </w:rPr>
        <w:t xml:space="preserve"> within each risk</w:t>
      </w:r>
      <w:r w:rsidR="002477DF" w:rsidRPr="000338F0">
        <w:rPr>
          <w:rFonts w:ascii="Verdana" w:hAnsi="Verdana" w:cs="Arial"/>
          <w:bCs/>
          <w:sz w:val="24"/>
          <w:szCs w:val="24"/>
        </w:rPr>
        <w:t>.</w:t>
      </w:r>
      <w:r w:rsidR="00F32416" w:rsidRPr="000338F0">
        <w:rPr>
          <w:rFonts w:ascii="Verdana" w:hAnsi="Verdana" w:cs="Arial"/>
          <w:bCs/>
          <w:sz w:val="24"/>
          <w:szCs w:val="24"/>
        </w:rPr>
        <w:t xml:space="preserve"> </w:t>
      </w:r>
    </w:p>
    <w:p w14:paraId="5B24A68E" w14:textId="77777777" w:rsidR="00ED5E6C" w:rsidRPr="000338F0" w:rsidRDefault="00ED5E6C" w:rsidP="00EA0095">
      <w:pPr>
        <w:spacing w:after="0" w:line="240" w:lineRule="auto"/>
        <w:rPr>
          <w:rFonts w:ascii="Verdana" w:hAnsi="Verdana" w:cs="Arial"/>
          <w:sz w:val="24"/>
          <w:szCs w:val="24"/>
        </w:rPr>
      </w:pPr>
    </w:p>
    <w:p w14:paraId="00B3D8C7" w14:textId="133DF082" w:rsidR="00C975C9" w:rsidRPr="000338F0" w:rsidRDefault="00574073" w:rsidP="00374D92">
      <w:pPr>
        <w:spacing w:after="0" w:line="240" w:lineRule="auto"/>
        <w:ind w:left="720" w:hanging="720"/>
        <w:rPr>
          <w:rFonts w:ascii="Verdana" w:hAnsi="Verdana" w:cs="Arial"/>
          <w:sz w:val="24"/>
          <w:szCs w:val="24"/>
        </w:rPr>
      </w:pPr>
      <w:r w:rsidRPr="000338F0">
        <w:rPr>
          <w:rFonts w:ascii="Verdana" w:hAnsi="Verdana" w:cs="Arial"/>
          <w:sz w:val="24"/>
          <w:szCs w:val="24"/>
        </w:rPr>
        <w:t>3.1.2</w:t>
      </w:r>
      <w:r w:rsidR="00366F7A" w:rsidRPr="000338F0">
        <w:rPr>
          <w:rFonts w:ascii="Verdana" w:hAnsi="Verdana" w:cs="Arial"/>
          <w:sz w:val="24"/>
          <w:szCs w:val="24"/>
        </w:rPr>
        <w:tab/>
      </w:r>
      <w:r w:rsidR="00171ACD" w:rsidRPr="000338F0">
        <w:rPr>
          <w:rFonts w:ascii="Verdana" w:hAnsi="Verdana" w:cs="Arial"/>
          <w:sz w:val="24"/>
          <w:szCs w:val="24"/>
        </w:rPr>
        <w:t>T</w:t>
      </w:r>
      <w:r w:rsidR="009A4897" w:rsidRPr="000338F0">
        <w:rPr>
          <w:rFonts w:ascii="Verdana" w:hAnsi="Verdana" w:cs="Arial"/>
          <w:sz w:val="24"/>
          <w:szCs w:val="24"/>
        </w:rPr>
        <w:t xml:space="preserve">he </w:t>
      </w:r>
      <w:r w:rsidR="00E92521" w:rsidRPr="000338F0">
        <w:rPr>
          <w:rFonts w:ascii="Verdana" w:hAnsi="Verdana" w:cs="Arial"/>
          <w:sz w:val="24"/>
          <w:szCs w:val="24"/>
        </w:rPr>
        <w:t>current risk score level</w:t>
      </w:r>
      <w:r w:rsidR="009A4897" w:rsidRPr="000338F0">
        <w:rPr>
          <w:rFonts w:ascii="Verdana" w:hAnsi="Verdana" w:cs="Arial"/>
          <w:sz w:val="24"/>
          <w:szCs w:val="24"/>
        </w:rPr>
        <w:t xml:space="preserve"> has </w:t>
      </w:r>
      <w:r w:rsidR="00CB6748" w:rsidRPr="000338F0">
        <w:rPr>
          <w:rFonts w:ascii="Verdana" w:hAnsi="Verdana" w:cs="Arial"/>
          <w:sz w:val="24"/>
          <w:szCs w:val="24"/>
        </w:rPr>
        <w:t xml:space="preserve">changed </w:t>
      </w:r>
      <w:r w:rsidR="009A4897" w:rsidRPr="000338F0">
        <w:rPr>
          <w:rFonts w:ascii="Verdana" w:hAnsi="Verdana" w:cs="Arial"/>
          <w:sz w:val="24"/>
          <w:szCs w:val="24"/>
        </w:rPr>
        <w:t>for one risk:</w:t>
      </w:r>
    </w:p>
    <w:p w14:paraId="6CB8DEB3" w14:textId="77777777" w:rsidR="009A4897" w:rsidRPr="000338F0" w:rsidRDefault="009A4897" w:rsidP="00374D92">
      <w:pPr>
        <w:spacing w:after="0" w:line="240" w:lineRule="auto"/>
        <w:ind w:left="720" w:hanging="720"/>
        <w:rPr>
          <w:rFonts w:ascii="Verdana" w:hAnsi="Verdana" w:cs="Arial"/>
          <w:sz w:val="24"/>
          <w:szCs w:val="24"/>
        </w:rPr>
      </w:pPr>
    </w:p>
    <w:tbl>
      <w:tblPr>
        <w:tblStyle w:val="TableGrid"/>
        <w:tblW w:w="0" w:type="auto"/>
        <w:tblInd w:w="720" w:type="dxa"/>
        <w:tblLook w:val="04A0" w:firstRow="1" w:lastRow="0" w:firstColumn="1" w:lastColumn="0" w:noHBand="0" w:noVBand="1"/>
      </w:tblPr>
      <w:tblGrid>
        <w:gridCol w:w="683"/>
        <w:gridCol w:w="2508"/>
        <w:gridCol w:w="998"/>
        <w:gridCol w:w="4107"/>
      </w:tblGrid>
      <w:tr w:rsidR="00CB6748" w:rsidRPr="000338F0" w14:paraId="266CD57E" w14:textId="77777777" w:rsidTr="007B365B">
        <w:tc>
          <w:tcPr>
            <w:tcW w:w="685" w:type="dxa"/>
            <w:shd w:val="clear" w:color="auto" w:fill="002060"/>
          </w:tcPr>
          <w:p w14:paraId="3495F219" w14:textId="28734F94" w:rsidR="00CB6748" w:rsidRPr="000338F0" w:rsidRDefault="00CB6748" w:rsidP="00374D92">
            <w:pPr>
              <w:rPr>
                <w:rFonts w:ascii="Verdana" w:hAnsi="Verdana" w:cs="Arial"/>
                <w:b/>
                <w:bCs/>
                <w:sz w:val="24"/>
                <w:szCs w:val="24"/>
              </w:rPr>
            </w:pPr>
            <w:r w:rsidRPr="000338F0">
              <w:rPr>
                <w:rFonts w:ascii="Verdana" w:hAnsi="Verdana" w:cs="Arial"/>
                <w:b/>
                <w:bCs/>
                <w:sz w:val="24"/>
                <w:szCs w:val="24"/>
              </w:rPr>
              <w:t>Ref</w:t>
            </w:r>
          </w:p>
        </w:tc>
        <w:tc>
          <w:tcPr>
            <w:tcW w:w="2559" w:type="dxa"/>
            <w:shd w:val="clear" w:color="auto" w:fill="002060"/>
          </w:tcPr>
          <w:p w14:paraId="77758132" w14:textId="17BF9FF8" w:rsidR="00CB6748" w:rsidRPr="000338F0" w:rsidRDefault="00CB6748" w:rsidP="00374D92">
            <w:pPr>
              <w:rPr>
                <w:rFonts w:ascii="Verdana" w:hAnsi="Verdana" w:cs="Arial"/>
                <w:b/>
                <w:bCs/>
                <w:sz w:val="24"/>
                <w:szCs w:val="24"/>
              </w:rPr>
            </w:pPr>
            <w:r w:rsidRPr="000338F0">
              <w:rPr>
                <w:rFonts w:ascii="Verdana" w:hAnsi="Verdana" w:cs="Arial"/>
                <w:b/>
                <w:bCs/>
                <w:sz w:val="24"/>
                <w:szCs w:val="24"/>
              </w:rPr>
              <w:t>Risk Title</w:t>
            </w:r>
          </w:p>
        </w:tc>
        <w:tc>
          <w:tcPr>
            <w:tcW w:w="709" w:type="dxa"/>
            <w:shd w:val="clear" w:color="auto" w:fill="002060"/>
          </w:tcPr>
          <w:p w14:paraId="71EA4C61" w14:textId="35B94B54" w:rsidR="00CB6748" w:rsidRPr="000338F0" w:rsidRDefault="00FA10C3" w:rsidP="00FA10C3">
            <w:pPr>
              <w:jc w:val="center"/>
              <w:rPr>
                <w:rFonts w:ascii="Verdana" w:hAnsi="Verdana" w:cs="Arial"/>
                <w:b/>
                <w:bCs/>
                <w:sz w:val="24"/>
                <w:szCs w:val="24"/>
              </w:rPr>
            </w:pPr>
            <w:r w:rsidRPr="000338F0">
              <w:rPr>
                <w:rFonts w:ascii="Verdana" w:hAnsi="Verdana" w:cs="Arial"/>
                <w:b/>
                <w:bCs/>
                <w:sz w:val="24"/>
                <w:szCs w:val="24"/>
              </w:rPr>
              <w:t>Score Trend</w:t>
            </w:r>
          </w:p>
        </w:tc>
        <w:tc>
          <w:tcPr>
            <w:tcW w:w="4343" w:type="dxa"/>
            <w:shd w:val="clear" w:color="auto" w:fill="002060"/>
          </w:tcPr>
          <w:p w14:paraId="448110C3" w14:textId="3397299A" w:rsidR="00CB6748" w:rsidRPr="000338F0" w:rsidRDefault="00CB6748" w:rsidP="00374D92">
            <w:pPr>
              <w:rPr>
                <w:rFonts w:ascii="Verdana" w:hAnsi="Verdana" w:cs="Arial"/>
                <w:b/>
                <w:bCs/>
                <w:sz w:val="24"/>
                <w:szCs w:val="24"/>
              </w:rPr>
            </w:pPr>
            <w:r w:rsidRPr="000338F0">
              <w:rPr>
                <w:rFonts w:ascii="Verdana" w:hAnsi="Verdana" w:cs="Arial"/>
                <w:b/>
                <w:bCs/>
                <w:sz w:val="24"/>
                <w:szCs w:val="24"/>
              </w:rPr>
              <w:t>Comment</w:t>
            </w:r>
          </w:p>
        </w:tc>
      </w:tr>
      <w:tr w:rsidR="00CB6748" w:rsidRPr="000338F0" w14:paraId="6097988E" w14:textId="77777777" w:rsidTr="007B365B">
        <w:tc>
          <w:tcPr>
            <w:tcW w:w="685" w:type="dxa"/>
          </w:tcPr>
          <w:p w14:paraId="384715A5" w14:textId="16163AEF" w:rsidR="00CB6748" w:rsidRPr="000338F0" w:rsidRDefault="00CB6748" w:rsidP="00374D92">
            <w:pPr>
              <w:rPr>
                <w:rFonts w:ascii="Verdana" w:hAnsi="Verdana" w:cs="Arial"/>
                <w:sz w:val="24"/>
                <w:szCs w:val="24"/>
              </w:rPr>
            </w:pPr>
            <w:r w:rsidRPr="000338F0">
              <w:rPr>
                <w:rFonts w:ascii="Verdana" w:hAnsi="Verdana" w:cs="Arial"/>
                <w:sz w:val="24"/>
                <w:szCs w:val="24"/>
              </w:rPr>
              <w:t>4.1</w:t>
            </w:r>
          </w:p>
        </w:tc>
        <w:tc>
          <w:tcPr>
            <w:tcW w:w="2559" w:type="dxa"/>
          </w:tcPr>
          <w:p w14:paraId="1A1630BD" w14:textId="34403C74" w:rsidR="00CB6748" w:rsidRPr="000338F0" w:rsidRDefault="007B365B" w:rsidP="00374D92">
            <w:pPr>
              <w:rPr>
                <w:rFonts w:ascii="Verdana" w:hAnsi="Verdana" w:cs="Arial"/>
                <w:sz w:val="24"/>
                <w:szCs w:val="24"/>
              </w:rPr>
            </w:pPr>
            <w:r w:rsidRPr="000338F0">
              <w:rPr>
                <w:rFonts w:ascii="Verdana" w:hAnsi="Verdana" w:cs="Arial"/>
                <w:sz w:val="24"/>
                <w:szCs w:val="24"/>
              </w:rPr>
              <w:t>Staff Health &amp; Wellbeing and Organisational Performance</w:t>
            </w:r>
          </w:p>
        </w:tc>
        <w:tc>
          <w:tcPr>
            <w:tcW w:w="709" w:type="dxa"/>
          </w:tcPr>
          <w:p w14:paraId="6058754F" w14:textId="2CA774D5" w:rsidR="00CB6748" w:rsidRPr="000338F0" w:rsidRDefault="00FA10C3" w:rsidP="00FA10C3">
            <w:pPr>
              <w:jc w:val="center"/>
              <w:rPr>
                <w:rFonts w:ascii="Verdana" w:hAnsi="Verdana" w:cs="Arial"/>
                <w:sz w:val="24"/>
                <w:szCs w:val="24"/>
              </w:rPr>
            </w:pPr>
            <w:r w:rsidRPr="000338F0">
              <w:rPr>
                <w:rFonts w:ascii="Verdana" w:eastAsia="Wingdings" w:hAnsi="Verdana" w:cs="Wingdings"/>
                <w:sz w:val="24"/>
                <w:szCs w:val="24"/>
              </w:rPr>
              <w:t>ñ</w:t>
            </w:r>
          </w:p>
        </w:tc>
        <w:tc>
          <w:tcPr>
            <w:tcW w:w="4343" w:type="dxa"/>
          </w:tcPr>
          <w:p w14:paraId="5CEB362E" w14:textId="174534D9" w:rsidR="00BF297D" w:rsidRPr="000338F0" w:rsidRDefault="00BF297D" w:rsidP="00374D92">
            <w:pPr>
              <w:rPr>
                <w:rFonts w:ascii="Verdana" w:hAnsi="Verdana" w:cs="Arial"/>
                <w:b/>
                <w:bCs/>
                <w:sz w:val="24"/>
                <w:szCs w:val="24"/>
              </w:rPr>
            </w:pPr>
            <w:r w:rsidRPr="000338F0">
              <w:rPr>
                <w:rFonts w:ascii="Verdana" w:hAnsi="Verdana" w:cs="Arial"/>
                <w:b/>
                <w:bCs/>
                <w:sz w:val="24"/>
                <w:szCs w:val="24"/>
              </w:rPr>
              <w:t xml:space="preserve">Score </w:t>
            </w:r>
            <w:r w:rsidR="00FA10C3" w:rsidRPr="000338F0">
              <w:rPr>
                <w:rFonts w:ascii="Verdana" w:hAnsi="Verdana" w:cs="Arial"/>
                <w:b/>
                <w:bCs/>
                <w:sz w:val="24"/>
                <w:szCs w:val="24"/>
              </w:rPr>
              <w:t>increase</w:t>
            </w:r>
            <w:r w:rsidRPr="000338F0">
              <w:rPr>
                <w:rFonts w:ascii="Verdana" w:hAnsi="Verdana" w:cs="Arial"/>
                <w:b/>
                <w:bCs/>
                <w:sz w:val="24"/>
                <w:szCs w:val="24"/>
              </w:rPr>
              <w:t>d</w:t>
            </w:r>
            <w:r w:rsidR="00FA10C3" w:rsidRPr="000338F0">
              <w:rPr>
                <w:rFonts w:ascii="Verdana" w:hAnsi="Verdana" w:cs="Arial"/>
                <w:b/>
                <w:bCs/>
                <w:sz w:val="24"/>
                <w:szCs w:val="24"/>
              </w:rPr>
              <w:t xml:space="preserve"> 12 to 16</w:t>
            </w:r>
          </w:p>
          <w:p w14:paraId="3C994FCF" w14:textId="65307637" w:rsidR="00CB6748" w:rsidRPr="000338F0" w:rsidRDefault="00FA10C3" w:rsidP="00374D92">
            <w:pPr>
              <w:rPr>
                <w:rFonts w:ascii="Verdana" w:hAnsi="Verdana" w:cs="Arial"/>
                <w:sz w:val="24"/>
                <w:szCs w:val="24"/>
              </w:rPr>
            </w:pPr>
            <w:r w:rsidRPr="000338F0">
              <w:rPr>
                <w:rFonts w:ascii="Verdana" w:hAnsi="Verdana" w:cs="Arial"/>
                <w:sz w:val="24"/>
                <w:szCs w:val="24"/>
              </w:rPr>
              <w:t xml:space="preserve">This follows discussion at Workforce &amp; OD Committee </w:t>
            </w:r>
            <w:r w:rsidR="005125DD" w:rsidRPr="000338F0">
              <w:rPr>
                <w:rFonts w:ascii="Verdana" w:hAnsi="Verdana" w:cs="Arial"/>
                <w:sz w:val="24"/>
                <w:szCs w:val="24"/>
              </w:rPr>
              <w:t xml:space="preserve">in December 2025 </w:t>
            </w:r>
            <w:r w:rsidRPr="000338F0">
              <w:rPr>
                <w:rFonts w:ascii="Verdana" w:hAnsi="Verdana" w:cs="Arial"/>
                <w:sz w:val="24"/>
                <w:szCs w:val="24"/>
              </w:rPr>
              <w:t>and review by the Director</w:t>
            </w:r>
            <w:r w:rsidR="006709BE" w:rsidRPr="000338F0">
              <w:rPr>
                <w:rFonts w:ascii="Verdana" w:hAnsi="Verdana" w:cs="Arial"/>
                <w:sz w:val="24"/>
                <w:szCs w:val="24"/>
              </w:rPr>
              <w:t xml:space="preserve"> of Workforce &amp; OD</w:t>
            </w:r>
            <w:r w:rsidR="007B365B" w:rsidRPr="000338F0">
              <w:rPr>
                <w:rFonts w:ascii="Verdana" w:hAnsi="Verdana" w:cs="Arial"/>
                <w:sz w:val="24"/>
                <w:szCs w:val="24"/>
              </w:rPr>
              <w:t xml:space="preserve">. The change reflects </w:t>
            </w:r>
            <w:r w:rsidR="000C6DF9" w:rsidRPr="000338F0">
              <w:rPr>
                <w:rFonts w:ascii="Verdana" w:hAnsi="Verdana" w:cs="Arial"/>
                <w:sz w:val="24"/>
                <w:szCs w:val="24"/>
              </w:rPr>
              <w:t>the increase in sickness absence over the last two months and the fact that we remain an outlier compared to other health boards.</w:t>
            </w:r>
          </w:p>
        </w:tc>
      </w:tr>
    </w:tbl>
    <w:p w14:paraId="3296707C" w14:textId="77777777" w:rsidR="00167B3D" w:rsidRPr="000338F0" w:rsidRDefault="00167B3D" w:rsidP="00C67CB3">
      <w:pPr>
        <w:spacing w:after="0" w:line="240" w:lineRule="auto"/>
        <w:ind w:left="720"/>
        <w:rPr>
          <w:rFonts w:ascii="Verdana" w:hAnsi="Verdana" w:cs="Arial"/>
          <w:sz w:val="24"/>
          <w:szCs w:val="24"/>
        </w:rPr>
      </w:pPr>
    </w:p>
    <w:p w14:paraId="43B24FF0" w14:textId="13BBC853" w:rsidR="00171ACD" w:rsidRPr="000338F0" w:rsidRDefault="00171ACD" w:rsidP="00C67CB3">
      <w:pPr>
        <w:spacing w:after="0" w:line="240" w:lineRule="auto"/>
        <w:ind w:left="720"/>
        <w:rPr>
          <w:rFonts w:ascii="Verdana" w:hAnsi="Verdana" w:cs="Arial"/>
          <w:sz w:val="24"/>
          <w:szCs w:val="24"/>
        </w:rPr>
      </w:pPr>
      <w:r w:rsidRPr="000338F0">
        <w:rPr>
          <w:rFonts w:ascii="Verdana" w:hAnsi="Verdana" w:cs="Arial"/>
          <w:sz w:val="24"/>
          <w:szCs w:val="24"/>
        </w:rPr>
        <w:t xml:space="preserve">There are no other changes in current risk score or assurance </w:t>
      </w:r>
      <w:r w:rsidR="001C59AF" w:rsidRPr="000338F0">
        <w:rPr>
          <w:rFonts w:ascii="Verdana" w:hAnsi="Verdana" w:cs="Arial"/>
          <w:sz w:val="24"/>
          <w:szCs w:val="24"/>
        </w:rPr>
        <w:t>levels reported.</w:t>
      </w:r>
    </w:p>
    <w:p w14:paraId="421CC9C2" w14:textId="77777777" w:rsidR="0092687E" w:rsidRPr="000338F0" w:rsidRDefault="0092687E" w:rsidP="00C67CB3">
      <w:pPr>
        <w:spacing w:after="0" w:line="240" w:lineRule="auto"/>
        <w:ind w:left="720"/>
        <w:rPr>
          <w:rFonts w:ascii="Verdana" w:hAnsi="Verdana" w:cs="Arial"/>
          <w:sz w:val="24"/>
          <w:szCs w:val="24"/>
        </w:rPr>
      </w:pPr>
    </w:p>
    <w:p w14:paraId="53CA718B" w14:textId="7B092A59" w:rsidR="0092687E" w:rsidRPr="000338F0" w:rsidRDefault="0092687E" w:rsidP="00C67CB3">
      <w:pPr>
        <w:spacing w:after="0" w:line="240" w:lineRule="auto"/>
        <w:ind w:left="720"/>
        <w:rPr>
          <w:rFonts w:ascii="Verdana" w:hAnsi="Verdana" w:cs="Arial"/>
          <w:sz w:val="24"/>
          <w:szCs w:val="24"/>
        </w:rPr>
      </w:pPr>
      <w:r w:rsidRPr="000338F0">
        <w:rPr>
          <w:rFonts w:ascii="Verdana" w:hAnsi="Verdana" w:cs="Arial"/>
          <w:sz w:val="24"/>
          <w:szCs w:val="24"/>
        </w:rPr>
        <w:t xml:space="preserve">Following this first cycle of review of the SRR and CRR the Chief Executive has tasked </w:t>
      </w:r>
      <w:r w:rsidR="00ED0471" w:rsidRPr="000338F0">
        <w:rPr>
          <w:rFonts w:ascii="Verdana" w:hAnsi="Verdana" w:cs="Arial"/>
          <w:sz w:val="24"/>
          <w:szCs w:val="24"/>
        </w:rPr>
        <w:t xml:space="preserve">Executive Leads with further areas for review. These will be taken forward during the next cycle. </w:t>
      </w:r>
    </w:p>
    <w:p w14:paraId="774B1067" w14:textId="77777777" w:rsidR="00171ACD" w:rsidRPr="000338F0" w:rsidRDefault="00171ACD" w:rsidP="00C67CB3">
      <w:pPr>
        <w:spacing w:after="0" w:line="240" w:lineRule="auto"/>
        <w:ind w:left="720"/>
        <w:rPr>
          <w:rFonts w:ascii="Verdana" w:hAnsi="Verdana" w:cs="Arial"/>
          <w:sz w:val="24"/>
          <w:szCs w:val="24"/>
        </w:rPr>
      </w:pPr>
    </w:p>
    <w:p w14:paraId="7C04AF96" w14:textId="77777777" w:rsidR="00597049" w:rsidRPr="000338F0" w:rsidRDefault="00597049" w:rsidP="00C67CB3">
      <w:pPr>
        <w:spacing w:after="0" w:line="240" w:lineRule="auto"/>
        <w:ind w:left="720"/>
        <w:rPr>
          <w:rFonts w:ascii="Verdana" w:hAnsi="Verdana" w:cs="Arial"/>
          <w:sz w:val="24"/>
          <w:szCs w:val="24"/>
        </w:rPr>
      </w:pPr>
    </w:p>
    <w:p w14:paraId="0B45467C" w14:textId="5EC6DC50" w:rsidR="001C59AF" w:rsidRPr="000338F0" w:rsidRDefault="00574073" w:rsidP="00574073">
      <w:pPr>
        <w:spacing w:after="0" w:line="240" w:lineRule="auto"/>
        <w:rPr>
          <w:rFonts w:ascii="Verdana" w:hAnsi="Verdana" w:cs="Arial"/>
          <w:b/>
          <w:bCs/>
          <w:sz w:val="24"/>
          <w:szCs w:val="24"/>
        </w:rPr>
      </w:pPr>
      <w:r w:rsidRPr="000338F0">
        <w:rPr>
          <w:rFonts w:ascii="Verdana" w:hAnsi="Verdana" w:cs="Arial"/>
          <w:b/>
          <w:bCs/>
          <w:sz w:val="24"/>
          <w:szCs w:val="24"/>
        </w:rPr>
        <w:t>3.2</w:t>
      </w:r>
      <w:r w:rsidRPr="000338F0">
        <w:rPr>
          <w:rFonts w:ascii="Verdana" w:hAnsi="Verdana" w:cs="Arial"/>
          <w:b/>
          <w:bCs/>
          <w:sz w:val="24"/>
          <w:szCs w:val="24"/>
        </w:rPr>
        <w:tab/>
        <w:t>Corporate Risk Register (CRR) Update</w:t>
      </w:r>
    </w:p>
    <w:p w14:paraId="555960A8" w14:textId="77777777" w:rsidR="001C59AF" w:rsidRPr="000338F0" w:rsidRDefault="001C59AF" w:rsidP="00C67CB3">
      <w:pPr>
        <w:spacing w:after="0" w:line="240" w:lineRule="auto"/>
        <w:ind w:left="720"/>
        <w:rPr>
          <w:rFonts w:ascii="Verdana" w:hAnsi="Verdana" w:cs="Arial"/>
          <w:sz w:val="24"/>
          <w:szCs w:val="24"/>
        </w:rPr>
      </w:pPr>
    </w:p>
    <w:p w14:paraId="53D4F971" w14:textId="6AAB8367" w:rsidR="00B16B56" w:rsidRPr="000338F0" w:rsidRDefault="001C74F1" w:rsidP="00B16B56">
      <w:pPr>
        <w:spacing w:after="0"/>
        <w:ind w:left="720" w:hanging="720"/>
        <w:rPr>
          <w:rFonts w:ascii="Verdana" w:hAnsi="Verdana" w:cs="Arial"/>
          <w:bCs/>
          <w:sz w:val="24"/>
          <w:szCs w:val="24"/>
        </w:rPr>
      </w:pPr>
      <w:r w:rsidRPr="000338F0">
        <w:rPr>
          <w:rFonts w:ascii="Verdana" w:hAnsi="Verdana" w:cs="Arial"/>
          <w:bCs/>
          <w:sz w:val="24"/>
          <w:szCs w:val="24"/>
        </w:rPr>
        <w:t>3.2.1</w:t>
      </w:r>
      <w:r w:rsidRPr="000338F0">
        <w:rPr>
          <w:rFonts w:ascii="Verdana" w:hAnsi="Verdana" w:cs="Arial"/>
          <w:bCs/>
          <w:sz w:val="24"/>
          <w:szCs w:val="24"/>
        </w:rPr>
        <w:tab/>
      </w:r>
      <w:r w:rsidR="00B16B56" w:rsidRPr="000338F0">
        <w:rPr>
          <w:rFonts w:ascii="Verdana" w:hAnsi="Verdana" w:cs="Arial"/>
          <w:bCs/>
          <w:sz w:val="24"/>
          <w:szCs w:val="24"/>
        </w:rPr>
        <w:t xml:space="preserve">Since its adoption by the Health Board in November 2025, the </w:t>
      </w:r>
      <w:r w:rsidRPr="000338F0">
        <w:rPr>
          <w:rFonts w:ascii="Verdana" w:hAnsi="Verdana" w:cs="Arial"/>
          <w:bCs/>
          <w:sz w:val="24"/>
          <w:szCs w:val="24"/>
        </w:rPr>
        <w:t>C</w:t>
      </w:r>
      <w:r w:rsidR="00B16B56" w:rsidRPr="000338F0">
        <w:rPr>
          <w:rFonts w:ascii="Verdana" w:hAnsi="Verdana" w:cs="Arial"/>
          <w:bCs/>
          <w:sz w:val="24"/>
          <w:szCs w:val="24"/>
        </w:rPr>
        <w:t xml:space="preserve">RR has been circulated amongst Directors during </w:t>
      </w:r>
      <w:r w:rsidRPr="000338F0">
        <w:rPr>
          <w:rFonts w:ascii="Verdana" w:hAnsi="Verdana" w:cs="Arial"/>
          <w:bCs/>
          <w:sz w:val="24"/>
          <w:szCs w:val="24"/>
        </w:rPr>
        <w:t xml:space="preserve">November &amp; </w:t>
      </w:r>
      <w:r w:rsidR="00B16B56" w:rsidRPr="000338F0">
        <w:rPr>
          <w:rFonts w:ascii="Verdana" w:hAnsi="Verdana" w:cs="Arial"/>
          <w:bCs/>
          <w:sz w:val="24"/>
          <w:szCs w:val="24"/>
        </w:rPr>
        <w:t xml:space="preserve">December for update. </w:t>
      </w:r>
    </w:p>
    <w:p w14:paraId="2C723AE5" w14:textId="77777777" w:rsidR="00B16B56" w:rsidRPr="000338F0" w:rsidRDefault="00B16B56" w:rsidP="00B16B56">
      <w:pPr>
        <w:spacing w:after="0"/>
        <w:ind w:left="720" w:hanging="720"/>
        <w:rPr>
          <w:rFonts w:ascii="Verdana" w:hAnsi="Verdana" w:cs="Arial"/>
          <w:bCs/>
          <w:sz w:val="24"/>
          <w:szCs w:val="24"/>
        </w:rPr>
      </w:pPr>
    </w:p>
    <w:p w14:paraId="061A5223" w14:textId="493E9DDC" w:rsidR="00F16190" w:rsidRPr="000338F0" w:rsidRDefault="00B16B56" w:rsidP="00C44067">
      <w:pPr>
        <w:spacing w:after="0"/>
        <w:ind w:left="720" w:hanging="720"/>
        <w:rPr>
          <w:rFonts w:ascii="Verdana" w:hAnsi="Verdana" w:cs="Arial"/>
          <w:sz w:val="24"/>
          <w:szCs w:val="24"/>
        </w:rPr>
      </w:pPr>
      <w:r w:rsidRPr="000338F0">
        <w:rPr>
          <w:rFonts w:ascii="Verdana" w:hAnsi="Verdana" w:cs="Arial"/>
          <w:bCs/>
          <w:sz w:val="24"/>
          <w:szCs w:val="24"/>
        </w:rPr>
        <w:tab/>
      </w:r>
      <w:r w:rsidRPr="000338F0">
        <w:rPr>
          <w:rFonts w:ascii="Verdana" w:hAnsi="Verdana" w:cs="Arial"/>
          <w:sz w:val="24"/>
          <w:szCs w:val="24"/>
        </w:rPr>
        <w:t xml:space="preserve">The </w:t>
      </w:r>
      <w:r w:rsidR="005D7972" w:rsidRPr="000338F0">
        <w:rPr>
          <w:rFonts w:ascii="Verdana" w:hAnsi="Verdana" w:cs="Arial"/>
          <w:sz w:val="24"/>
          <w:szCs w:val="24"/>
        </w:rPr>
        <w:t xml:space="preserve">CRR </w:t>
      </w:r>
      <w:r w:rsidRPr="000338F0">
        <w:rPr>
          <w:rFonts w:ascii="Verdana" w:hAnsi="Verdana" w:cs="Arial"/>
          <w:sz w:val="24"/>
          <w:szCs w:val="24"/>
        </w:rPr>
        <w:t xml:space="preserve">contains </w:t>
      </w:r>
      <w:r w:rsidR="009F083D" w:rsidRPr="000338F0">
        <w:rPr>
          <w:rFonts w:ascii="Verdana" w:hAnsi="Verdana" w:cs="Arial"/>
          <w:sz w:val="24"/>
          <w:szCs w:val="24"/>
        </w:rPr>
        <w:t>24</w:t>
      </w:r>
      <w:r w:rsidR="00B65D3B" w:rsidRPr="000338F0">
        <w:rPr>
          <w:rFonts w:ascii="Verdana" w:hAnsi="Verdana" w:cs="Arial"/>
          <w:sz w:val="24"/>
          <w:szCs w:val="24"/>
        </w:rPr>
        <w:t xml:space="preserve"> </w:t>
      </w:r>
      <w:r w:rsidRPr="000338F0">
        <w:rPr>
          <w:rFonts w:ascii="Verdana" w:hAnsi="Verdana" w:cs="Arial"/>
          <w:sz w:val="24"/>
          <w:szCs w:val="24"/>
        </w:rPr>
        <w:t xml:space="preserve">risks. The December 2025 </w:t>
      </w:r>
      <w:r w:rsidR="00B65D3B" w:rsidRPr="000338F0">
        <w:rPr>
          <w:rFonts w:ascii="Verdana" w:hAnsi="Verdana" w:cs="Arial"/>
          <w:sz w:val="24"/>
          <w:szCs w:val="24"/>
        </w:rPr>
        <w:t xml:space="preserve">CRR </w:t>
      </w:r>
      <w:r w:rsidRPr="000338F0">
        <w:rPr>
          <w:rFonts w:ascii="Verdana" w:hAnsi="Verdana" w:cs="Arial"/>
          <w:sz w:val="24"/>
          <w:szCs w:val="24"/>
        </w:rPr>
        <w:t xml:space="preserve">is included at </w:t>
      </w:r>
      <w:r w:rsidRPr="000338F0">
        <w:rPr>
          <w:rFonts w:ascii="Verdana" w:hAnsi="Verdana" w:cs="Arial"/>
          <w:b/>
          <w:bCs/>
          <w:sz w:val="24"/>
          <w:szCs w:val="24"/>
        </w:rPr>
        <w:t xml:space="preserve">Appendix </w:t>
      </w:r>
      <w:r w:rsidR="00B65D3B" w:rsidRPr="000338F0">
        <w:rPr>
          <w:rFonts w:ascii="Verdana" w:hAnsi="Verdana" w:cs="Arial"/>
          <w:b/>
          <w:bCs/>
          <w:sz w:val="24"/>
          <w:szCs w:val="24"/>
        </w:rPr>
        <w:t>3</w:t>
      </w:r>
      <w:r w:rsidR="00720FB3" w:rsidRPr="000338F0">
        <w:rPr>
          <w:rFonts w:ascii="Verdana" w:hAnsi="Verdana" w:cs="Arial"/>
          <w:b/>
          <w:bCs/>
          <w:sz w:val="24"/>
          <w:szCs w:val="24"/>
        </w:rPr>
        <w:t>.</w:t>
      </w:r>
      <w:r w:rsidR="00B33823" w:rsidRPr="000338F0">
        <w:rPr>
          <w:rFonts w:ascii="Verdana" w:hAnsi="Verdana" w:cs="Arial"/>
          <w:b/>
          <w:bCs/>
          <w:sz w:val="24"/>
          <w:szCs w:val="24"/>
        </w:rPr>
        <w:t xml:space="preserve"> </w:t>
      </w:r>
      <w:r w:rsidR="00720FB3" w:rsidRPr="000338F0">
        <w:rPr>
          <w:rFonts w:ascii="Verdana" w:hAnsi="Verdana" w:cs="Arial"/>
          <w:sz w:val="24"/>
          <w:szCs w:val="24"/>
        </w:rPr>
        <w:t>W</w:t>
      </w:r>
      <w:r w:rsidRPr="000338F0">
        <w:rPr>
          <w:rFonts w:ascii="Verdana" w:hAnsi="Verdana" w:cs="Arial"/>
          <w:sz w:val="24"/>
          <w:szCs w:val="24"/>
        </w:rPr>
        <w:t xml:space="preserve">here </w:t>
      </w:r>
      <w:r w:rsidR="00B65D3B" w:rsidRPr="000338F0">
        <w:rPr>
          <w:rFonts w:ascii="Verdana" w:hAnsi="Verdana" w:cs="Arial"/>
          <w:sz w:val="24"/>
          <w:szCs w:val="24"/>
        </w:rPr>
        <w:t xml:space="preserve">recent </w:t>
      </w:r>
      <w:r w:rsidRPr="000338F0">
        <w:rPr>
          <w:rFonts w:ascii="Verdana" w:hAnsi="Verdana" w:cs="Arial"/>
          <w:bCs/>
          <w:sz w:val="24"/>
          <w:szCs w:val="24"/>
        </w:rPr>
        <w:t xml:space="preserve">changes have been made, these have been reflected in </w:t>
      </w:r>
      <w:r w:rsidRPr="000338F0">
        <w:rPr>
          <w:rFonts w:ascii="Verdana" w:hAnsi="Verdana" w:cs="Arial"/>
          <w:bCs/>
          <w:color w:val="FF0000"/>
          <w:sz w:val="24"/>
          <w:szCs w:val="24"/>
        </w:rPr>
        <w:t xml:space="preserve">red </w:t>
      </w:r>
      <w:r w:rsidRPr="000338F0">
        <w:rPr>
          <w:rFonts w:ascii="Verdana" w:hAnsi="Verdana" w:cs="Arial"/>
          <w:bCs/>
          <w:sz w:val="24"/>
          <w:szCs w:val="24"/>
        </w:rPr>
        <w:t xml:space="preserve">font within each risk. </w:t>
      </w:r>
      <w:r w:rsidR="00F16190" w:rsidRPr="000338F0">
        <w:rPr>
          <w:rFonts w:ascii="Verdana" w:hAnsi="Verdana" w:cs="Arial"/>
          <w:sz w:val="24"/>
          <w:szCs w:val="24"/>
        </w:rPr>
        <w:t>In addition</w:t>
      </w:r>
      <w:r w:rsidR="00167B3D" w:rsidRPr="000338F0">
        <w:rPr>
          <w:rFonts w:ascii="Verdana" w:hAnsi="Verdana" w:cs="Arial"/>
          <w:sz w:val="24"/>
          <w:szCs w:val="24"/>
        </w:rPr>
        <w:t xml:space="preserve"> to risk</w:t>
      </w:r>
      <w:r w:rsidR="00D10561" w:rsidRPr="000338F0">
        <w:rPr>
          <w:rFonts w:ascii="Verdana" w:hAnsi="Verdana" w:cs="Arial"/>
          <w:sz w:val="24"/>
          <w:szCs w:val="24"/>
        </w:rPr>
        <w:t>s</w:t>
      </w:r>
      <w:r w:rsidR="00167B3D" w:rsidRPr="000338F0">
        <w:rPr>
          <w:rFonts w:ascii="Verdana" w:hAnsi="Verdana" w:cs="Arial"/>
          <w:sz w:val="24"/>
          <w:szCs w:val="24"/>
        </w:rPr>
        <w:t xml:space="preserve"> presented there</w:t>
      </w:r>
      <w:r w:rsidR="00F16190" w:rsidRPr="000338F0">
        <w:rPr>
          <w:rFonts w:ascii="Verdana" w:hAnsi="Verdana" w:cs="Arial"/>
          <w:sz w:val="24"/>
          <w:szCs w:val="24"/>
        </w:rPr>
        <w:t>, the following risk</w:t>
      </w:r>
      <w:r w:rsidR="001E4DEF" w:rsidRPr="000338F0">
        <w:rPr>
          <w:rFonts w:ascii="Verdana" w:hAnsi="Verdana" w:cs="Arial"/>
          <w:sz w:val="24"/>
          <w:szCs w:val="24"/>
        </w:rPr>
        <w:t>s</w:t>
      </w:r>
      <w:r w:rsidR="00F16190" w:rsidRPr="000338F0">
        <w:rPr>
          <w:rFonts w:ascii="Verdana" w:hAnsi="Verdana" w:cs="Arial"/>
          <w:sz w:val="24"/>
          <w:szCs w:val="24"/>
        </w:rPr>
        <w:t xml:space="preserve"> </w:t>
      </w:r>
      <w:r w:rsidR="001E4DEF" w:rsidRPr="000338F0">
        <w:rPr>
          <w:rFonts w:ascii="Verdana" w:hAnsi="Verdana" w:cs="Arial"/>
          <w:sz w:val="24"/>
          <w:szCs w:val="24"/>
        </w:rPr>
        <w:t xml:space="preserve">are </w:t>
      </w:r>
      <w:r w:rsidR="00F16190" w:rsidRPr="000338F0">
        <w:rPr>
          <w:rFonts w:ascii="Verdana" w:hAnsi="Verdana" w:cs="Arial"/>
          <w:sz w:val="24"/>
          <w:szCs w:val="24"/>
        </w:rPr>
        <w:t xml:space="preserve">deemed sensitive and </w:t>
      </w:r>
      <w:r w:rsidR="00167B3D" w:rsidRPr="000338F0">
        <w:rPr>
          <w:rFonts w:ascii="Verdana" w:hAnsi="Verdana" w:cs="Arial"/>
          <w:sz w:val="24"/>
          <w:szCs w:val="24"/>
        </w:rPr>
        <w:t xml:space="preserve">are overseen </w:t>
      </w:r>
      <w:r w:rsidR="00F16190" w:rsidRPr="000338F0">
        <w:rPr>
          <w:rFonts w:ascii="Verdana" w:hAnsi="Verdana" w:cs="Arial"/>
          <w:sz w:val="24"/>
          <w:szCs w:val="24"/>
        </w:rPr>
        <w:t xml:space="preserve">in </w:t>
      </w:r>
      <w:r w:rsidR="00A92E69" w:rsidRPr="000338F0">
        <w:rPr>
          <w:rFonts w:ascii="Verdana" w:hAnsi="Verdana" w:cs="Arial"/>
          <w:sz w:val="24"/>
          <w:szCs w:val="24"/>
        </w:rPr>
        <w:t xml:space="preserve">private </w:t>
      </w:r>
      <w:r w:rsidR="00F16190" w:rsidRPr="000338F0">
        <w:rPr>
          <w:rFonts w:ascii="Verdana" w:hAnsi="Verdana" w:cs="Arial"/>
          <w:sz w:val="24"/>
          <w:szCs w:val="24"/>
        </w:rPr>
        <w:t>session</w:t>
      </w:r>
      <w:r w:rsidR="0061419C" w:rsidRPr="000338F0">
        <w:rPr>
          <w:rFonts w:ascii="Verdana" w:hAnsi="Verdana" w:cs="Arial"/>
          <w:sz w:val="24"/>
          <w:szCs w:val="24"/>
        </w:rPr>
        <w:t xml:space="preserve"> of Board and/or Committees</w:t>
      </w:r>
      <w:r w:rsidR="00F16190" w:rsidRPr="000338F0">
        <w:rPr>
          <w:rFonts w:ascii="Verdana" w:hAnsi="Verdana" w:cs="Arial"/>
          <w:sz w:val="24"/>
          <w:szCs w:val="24"/>
        </w:rPr>
        <w:t>:</w:t>
      </w:r>
    </w:p>
    <w:p w14:paraId="3ACDC675" w14:textId="77777777" w:rsidR="00F16190" w:rsidRPr="000338F0" w:rsidRDefault="00F16190" w:rsidP="00C67CB3">
      <w:pPr>
        <w:spacing w:after="0" w:line="240" w:lineRule="auto"/>
        <w:rPr>
          <w:rFonts w:ascii="Verdana" w:hAnsi="Verdana" w:cs="Arial"/>
          <w:sz w:val="24"/>
          <w:szCs w:val="24"/>
        </w:rPr>
      </w:pPr>
    </w:p>
    <w:p w14:paraId="468B275E" w14:textId="5533ABBE" w:rsidR="00F16190" w:rsidRPr="000338F0" w:rsidRDefault="00F16190" w:rsidP="00C67CB3">
      <w:pPr>
        <w:pStyle w:val="BodyText"/>
        <w:numPr>
          <w:ilvl w:val="0"/>
          <w:numId w:val="12"/>
        </w:numPr>
        <w:ind w:right="11"/>
        <w:rPr>
          <w:rFonts w:cs="Arial"/>
        </w:rPr>
      </w:pPr>
      <w:r w:rsidRPr="000338F0">
        <w:rPr>
          <w:rFonts w:cs="Arial"/>
          <w:lang w:val="en-GB"/>
        </w:rPr>
        <w:t>HBR 60</w:t>
      </w:r>
      <w:r w:rsidRPr="000338F0">
        <w:rPr>
          <w:rFonts w:cs="Arial"/>
          <w:lang w:val="en-GB"/>
        </w:rPr>
        <w:tab/>
      </w:r>
      <w:r w:rsidRPr="000338F0">
        <w:rPr>
          <w:rFonts w:cs="Arial"/>
          <w:i/>
          <w:lang w:val="en-GB"/>
        </w:rPr>
        <w:t>Cyber Security</w:t>
      </w:r>
    </w:p>
    <w:p w14:paraId="3A507084" w14:textId="2B207308" w:rsidR="00A92E69" w:rsidRPr="000338F0" w:rsidRDefault="00A92E69" w:rsidP="00C67CB3">
      <w:pPr>
        <w:pStyle w:val="BodyText"/>
        <w:numPr>
          <w:ilvl w:val="0"/>
          <w:numId w:val="12"/>
        </w:numPr>
        <w:ind w:right="11"/>
        <w:rPr>
          <w:rFonts w:cs="Arial"/>
        </w:rPr>
      </w:pPr>
      <w:r w:rsidRPr="000338F0">
        <w:rPr>
          <w:rFonts w:cs="Arial"/>
        </w:rPr>
        <w:t>HBR 101</w:t>
      </w:r>
      <w:r w:rsidRPr="000338F0">
        <w:rPr>
          <w:rFonts w:cs="Arial"/>
        </w:rPr>
        <w:tab/>
      </w:r>
      <w:r w:rsidRPr="000338F0">
        <w:rPr>
          <w:rFonts w:cs="Arial"/>
          <w:i/>
        </w:rPr>
        <w:t xml:space="preserve">Industrial Action </w:t>
      </w:r>
    </w:p>
    <w:p w14:paraId="7E8BF12F" w14:textId="77777777" w:rsidR="00C36543" w:rsidRPr="000338F0" w:rsidRDefault="00C36543" w:rsidP="00C67CB3">
      <w:pPr>
        <w:pStyle w:val="BodyText"/>
        <w:ind w:left="1080" w:right="11"/>
        <w:rPr>
          <w:rFonts w:cs="Arial"/>
        </w:rPr>
      </w:pPr>
    </w:p>
    <w:p w14:paraId="3B4B7524" w14:textId="6D129533" w:rsidR="00F16190" w:rsidRPr="000338F0" w:rsidRDefault="00F16190" w:rsidP="00374D92">
      <w:pPr>
        <w:spacing w:after="0" w:line="240" w:lineRule="auto"/>
        <w:ind w:firstLine="720"/>
        <w:rPr>
          <w:rFonts w:ascii="Verdana" w:hAnsi="Verdana" w:cs="Arial"/>
          <w:sz w:val="24"/>
          <w:szCs w:val="24"/>
        </w:rPr>
      </w:pPr>
      <w:r w:rsidRPr="000338F0">
        <w:rPr>
          <w:rFonts w:ascii="Verdana" w:hAnsi="Verdana" w:cs="Arial"/>
          <w:sz w:val="24"/>
          <w:szCs w:val="24"/>
        </w:rPr>
        <w:t xml:space="preserve">The profile of risk scores </w:t>
      </w:r>
      <w:r w:rsidR="00167B3D" w:rsidRPr="000338F0">
        <w:rPr>
          <w:rFonts w:ascii="Verdana" w:hAnsi="Verdana" w:cs="Arial"/>
          <w:sz w:val="24"/>
          <w:szCs w:val="24"/>
        </w:rPr>
        <w:t>within the HBRR is as follows</w:t>
      </w:r>
      <w:r w:rsidRPr="000338F0">
        <w:rPr>
          <w:rFonts w:ascii="Verdana" w:hAnsi="Verdana" w:cs="Arial"/>
          <w:sz w:val="24"/>
          <w:szCs w:val="24"/>
        </w:rPr>
        <w:t>:</w:t>
      </w:r>
    </w:p>
    <w:p w14:paraId="58D9C353" w14:textId="77777777" w:rsidR="00F16190" w:rsidRPr="000338F0" w:rsidRDefault="00F16190" w:rsidP="00374D92">
      <w:pPr>
        <w:pStyle w:val="ListParagraph"/>
        <w:spacing w:after="0" w:line="240" w:lineRule="auto"/>
        <w:ind w:left="1032"/>
        <w:jc w:val="right"/>
        <w:rPr>
          <w:rFonts w:ascii="Verdana" w:hAnsi="Verdana" w:cs="Arial"/>
          <w:sz w:val="24"/>
          <w:szCs w:val="24"/>
        </w:rPr>
      </w:pPr>
    </w:p>
    <w:tbl>
      <w:tblPr>
        <w:tblStyle w:val="TableGrid0"/>
        <w:tblW w:w="8222" w:type="dxa"/>
        <w:jc w:val="right"/>
        <w:tblInd w:w="0"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0338F0" w14:paraId="193B2D4B" w14:textId="77777777" w:rsidTr="00374D92">
        <w:trPr>
          <w:trHeight w:val="285"/>
          <w:tblHeader/>
          <w:jc w:val="right"/>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0338F0" w:rsidRDefault="00167B3D" w:rsidP="00350500">
            <w:pPr>
              <w:ind w:right="61"/>
              <w:jc w:val="center"/>
              <w:rPr>
                <w:rFonts w:ascii="Verdana" w:hAnsi="Verdana" w:cs="Arial"/>
                <w:sz w:val="24"/>
                <w:szCs w:val="24"/>
              </w:rPr>
            </w:pPr>
            <w:r w:rsidRPr="000338F0">
              <w:rPr>
                <w:rFonts w:ascii="Verdana" w:eastAsia="Arial" w:hAnsi="Verdana" w:cs="Arial"/>
                <w:b/>
                <w:sz w:val="24"/>
                <w:szCs w:val="24"/>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0338F0" w:rsidRDefault="00167B3D" w:rsidP="00350500">
            <w:pPr>
              <w:ind w:right="59"/>
              <w:jc w:val="center"/>
              <w:rPr>
                <w:rFonts w:ascii="Verdana" w:eastAsia="Arial" w:hAnsi="Verdana" w:cs="Arial"/>
                <w:b/>
                <w:sz w:val="24"/>
                <w:szCs w:val="24"/>
              </w:rPr>
            </w:pPr>
            <w:r w:rsidRPr="000338F0">
              <w:rPr>
                <w:rFonts w:ascii="Verdana" w:eastAsia="Arial" w:hAnsi="Verdana" w:cs="Arial"/>
                <w:b/>
                <w:sz w:val="24"/>
                <w:szCs w:val="24"/>
              </w:rPr>
              <w:t>Number of Risks</w:t>
            </w:r>
          </w:p>
        </w:tc>
      </w:tr>
      <w:tr w:rsidR="007C197A" w:rsidRPr="000338F0" w14:paraId="65E11716" w14:textId="77777777" w:rsidTr="00374D92">
        <w:trPr>
          <w:trHeight w:val="285"/>
          <w:tblHeader/>
          <w:jc w:val="right"/>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7C197A" w:rsidRPr="000338F0" w:rsidRDefault="007C197A" w:rsidP="007C197A">
            <w:pPr>
              <w:ind w:right="61"/>
              <w:jc w:val="center"/>
              <w:rPr>
                <w:rFonts w:ascii="Verdana" w:eastAsia="Arial" w:hAnsi="Verdana" w:cs="Arial"/>
                <w:b/>
                <w:sz w:val="24"/>
                <w:szCs w:val="24"/>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6C0CE757" w:rsidR="007C197A" w:rsidRPr="000338F0" w:rsidRDefault="00240E23" w:rsidP="007C197A">
            <w:pPr>
              <w:ind w:right="59"/>
              <w:jc w:val="center"/>
              <w:rPr>
                <w:rFonts w:ascii="Verdana" w:eastAsia="Arial" w:hAnsi="Verdana" w:cs="Arial"/>
                <w:b/>
                <w:sz w:val="24"/>
                <w:szCs w:val="24"/>
              </w:rPr>
            </w:pPr>
            <w:r w:rsidRPr="000338F0">
              <w:rPr>
                <w:rFonts w:ascii="Verdana" w:eastAsia="Arial" w:hAnsi="Verdana" w:cs="Arial"/>
                <w:b/>
                <w:sz w:val="24"/>
                <w:szCs w:val="24"/>
              </w:rPr>
              <w:t>Oct</w:t>
            </w:r>
            <w:r w:rsidR="007C197A" w:rsidRPr="000338F0">
              <w:rPr>
                <w:rFonts w:ascii="Verdana" w:eastAsia="Arial" w:hAnsi="Verdana" w:cs="Arial"/>
                <w:b/>
                <w:sz w:val="24"/>
                <w:szCs w:val="24"/>
              </w:rPr>
              <w:t xml:space="preserve"> 2025 </w:t>
            </w:r>
            <w:r w:rsidRPr="000338F0">
              <w:rPr>
                <w:rFonts w:ascii="Verdana" w:eastAsia="Arial" w:hAnsi="Verdana" w:cs="Arial"/>
                <w:b/>
                <w:sz w:val="24"/>
                <w:szCs w:val="24"/>
              </w:rPr>
              <w:t>CRR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194079B1" w:rsidR="007C197A" w:rsidRPr="000338F0" w:rsidRDefault="00240E23" w:rsidP="007C197A">
            <w:pPr>
              <w:ind w:right="59"/>
              <w:jc w:val="center"/>
              <w:rPr>
                <w:rFonts w:ascii="Verdana" w:eastAsia="Arial" w:hAnsi="Verdana" w:cs="Arial"/>
                <w:b/>
                <w:sz w:val="24"/>
                <w:szCs w:val="24"/>
              </w:rPr>
            </w:pPr>
            <w:r w:rsidRPr="000338F0">
              <w:rPr>
                <w:rFonts w:ascii="Verdana" w:eastAsia="Arial" w:hAnsi="Verdana" w:cs="Arial"/>
                <w:b/>
                <w:sz w:val="24"/>
                <w:szCs w:val="24"/>
              </w:rPr>
              <w:t>Dec</w:t>
            </w:r>
            <w:r w:rsidR="007C197A" w:rsidRPr="000338F0">
              <w:rPr>
                <w:rFonts w:ascii="Verdana" w:eastAsia="Arial" w:hAnsi="Verdana" w:cs="Arial"/>
                <w:b/>
                <w:sz w:val="24"/>
                <w:szCs w:val="24"/>
              </w:rPr>
              <w:t xml:space="preserve"> 2025 </w:t>
            </w:r>
            <w:r w:rsidRPr="000338F0">
              <w:rPr>
                <w:rFonts w:ascii="Verdana" w:eastAsia="Arial" w:hAnsi="Verdana" w:cs="Arial"/>
                <w:b/>
                <w:sz w:val="24"/>
                <w:szCs w:val="24"/>
              </w:rPr>
              <w:t>CRR</w:t>
            </w:r>
          </w:p>
        </w:tc>
      </w:tr>
      <w:tr w:rsidR="007C197A" w:rsidRPr="000338F0" w14:paraId="53677F5B"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7C197A" w:rsidRPr="000338F0" w:rsidRDefault="007C197A" w:rsidP="007C197A">
            <w:pPr>
              <w:rPr>
                <w:rFonts w:ascii="Verdana" w:eastAsia="Arial" w:hAnsi="Verdana" w:cs="Arial"/>
                <w:b/>
                <w:color w:val="FFFFFF" w:themeColor="background1"/>
                <w:sz w:val="24"/>
                <w:szCs w:val="24"/>
              </w:rPr>
            </w:pPr>
            <w:r w:rsidRPr="000338F0">
              <w:rPr>
                <w:rFonts w:ascii="Verdana" w:eastAsia="Arial" w:hAnsi="Verdana" w:cs="Arial"/>
                <w:b/>
                <w:color w:val="FFFFFF" w:themeColor="background1"/>
                <w:sz w:val="24"/>
                <w:szCs w:val="24"/>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4A844C05" w:rsidR="007C197A" w:rsidRPr="000338F0" w:rsidRDefault="003B0AB1" w:rsidP="007C197A">
            <w:pPr>
              <w:ind w:right="59"/>
              <w:jc w:val="center"/>
              <w:rPr>
                <w:rFonts w:ascii="Verdana" w:hAnsi="Verdana" w:cs="Arial"/>
                <w:sz w:val="24"/>
                <w:szCs w:val="24"/>
              </w:rPr>
            </w:pPr>
            <w:r w:rsidRPr="000338F0">
              <w:rPr>
                <w:rFonts w:ascii="Verdana" w:hAnsi="Verdana" w:cs="Arial"/>
                <w:sz w:val="24"/>
                <w:szCs w:val="24"/>
              </w:rPr>
              <w:t>1</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6EFF924C" w:rsidR="007C197A" w:rsidRPr="000338F0" w:rsidRDefault="00E873B0" w:rsidP="007C197A">
            <w:pPr>
              <w:ind w:right="59"/>
              <w:jc w:val="center"/>
              <w:rPr>
                <w:rFonts w:ascii="Verdana" w:hAnsi="Verdana" w:cs="Arial"/>
                <w:sz w:val="24"/>
                <w:szCs w:val="24"/>
              </w:rPr>
            </w:pPr>
            <w:r w:rsidRPr="000338F0">
              <w:rPr>
                <w:rFonts w:ascii="Verdana" w:hAnsi="Verdana" w:cs="Arial"/>
                <w:sz w:val="24"/>
                <w:szCs w:val="24"/>
              </w:rPr>
              <w:t>1</w:t>
            </w:r>
          </w:p>
        </w:tc>
      </w:tr>
      <w:tr w:rsidR="007C197A" w:rsidRPr="000338F0" w14:paraId="3CDB48A9"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7C197A" w:rsidRPr="000338F0" w:rsidRDefault="007C197A" w:rsidP="007C197A">
            <w:pPr>
              <w:rPr>
                <w:rFonts w:ascii="Verdana" w:hAnsi="Verdana" w:cs="Arial"/>
                <w:b/>
                <w:color w:val="FFFFFF" w:themeColor="background1"/>
                <w:sz w:val="24"/>
                <w:szCs w:val="24"/>
              </w:rPr>
            </w:pPr>
            <w:r w:rsidRPr="000338F0">
              <w:rPr>
                <w:rFonts w:ascii="Verdana" w:hAnsi="Verdana" w:cs="Arial"/>
                <w:b/>
                <w:color w:val="FFFFFF" w:themeColor="background1"/>
                <w:sz w:val="24"/>
                <w:szCs w:val="24"/>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53EDF50A" w:rsidR="007C197A" w:rsidRPr="000338F0" w:rsidRDefault="003B0AB1" w:rsidP="007C197A">
            <w:pPr>
              <w:ind w:right="59"/>
              <w:jc w:val="center"/>
              <w:rPr>
                <w:rFonts w:ascii="Verdana" w:hAnsi="Verdana" w:cs="Arial"/>
                <w:sz w:val="24"/>
                <w:szCs w:val="24"/>
              </w:rPr>
            </w:pPr>
            <w:r w:rsidRPr="000338F0">
              <w:rPr>
                <w:rFonts w:ascii="Verdana" w:hAnsi="Verdana" w:cs="Arial"/>
                <w:sz w:val="24"/>
                <w:szCs w:val="24"/>
              </w:rPr>
              <w:t>13</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518A4036" w:rsidR="007C197A" w:rsidRPr="000338F0" w:rsidRDefault="00E873B0" w:rsidP="007C197A">
            <w:pPr>
              <w:ind w:right="59"/>
              <w:jc w:val="center"/>
              <w:rPr>
                <w:rFonts w:ascii="Verdana" w:hAnsi="Verdana" w:cs="Arial"/>
                <w:sz w:val="24"/>
                <w:szCs w:val="24"/>
              </w:rPr>
            </w:pPr>
            <w:r w:rsidRPr="000338F0">
              <w:rPr>
                <w:rFonts w:ascii="Verdana" w:hAnsi="Verdana" w:cs="Arial"/>
                <w:sz w:val="24"/>
                <w:szCs w:val="24"/>
              </w:rPr>
              <w:t>12</w:t>
            </w:r>
          </w:p>
        </w:tc>
      </w:tr>
      <w:tr w:rsidR="007C197A" w:rsidRPr="000338F0" w14:paraId="722A2A31"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7C197A" w:rsidRPr="000338F0" w:rsidRDefault="007C197A" w:rsidP="007C197A">
            <w:pPr>
              <w:rPr>
                <w:rFonts w:ascii="Verdana" w:eastAsia="Arial" w:hAnsi="Verdana" w:cs="Arial"/>
                <w:b/>
                <w:sz w:val="24"/>
                <w:szCs w:val="24"/>
              </w:rPr>
            </w:pPr>
            <w:r w:rsidRPr="000338F0">
              <w:rPr>
                <w:rFonts w:ascii="Verdana" w:eastAsia="Arial" w:hAnsi="Verdana" w:cs="Arial"/>
                <w:b/>
                <w:sz w:val="24"/>
                <w:szCs w:val="24"/>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6ADE75D2" w:rsidR="007C197A" w:rsidRPr="000338F0" w:rsidRDefault="003B0AB1" w:rsidP="007C197A">
            <w:pPr>
              <w:ind w:right="59"/>
              <w:jc w:val="center"/>
              <w:rPr>
                <w:rFonts w:ascii="Verdana" w:hAnsi="Verdana" w:cs="Arial"/>
                <w:sz w:val="24"/>
                <w:szCs w:val="24"/>
              </w:rPr>
            </w:pPr>
            <w:r w:rsidRPr="000338F0">
              <w:rPr>
                <w:rFonts w:ascii="Verdana" w:hAnsi="Verdana" w:cs="Arial"/>
                <w:sz w:val="24"/>
                <w:szCs w:val="24"/>
              </w:rPr>
              <w:t>5</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2673F2E0" w:rsidR="007C197A" w:rsidRPr="000338F0" w:rsidRDefault="00F03D4E" w:rsidP="007C197A">
            <w:pPr>
              <w:ind w:right="59"/>
              <w:jc w:val="center"/>
              <w:rPr>
                <w:rFonts w:ascii="Verdana" w:hAnsi="Verdana" w:cs="Arial"/>
                <w:sz w:val="24"/>
                <w:szCs w:val="24"/>
              </w:rPr>
            </w:pPr>
            <w:r w:rsidRPr="000338F0">
              <w:rPr>
                <w:rFonts w:ascii="Verdana" w:hAnsi="Verdana" w:cs="Arial"/>
                <w:sz w:val="24"/>
                <w:szCs w:val="24"/>
              </w:rPr>
              <w:t>6</w:t>
            </w:r>
          </w:p>
        </w:tc>
      </w:tr>
      <w:tr w:rsidR="007C197A" w:rsidRPr="000338F0" w14:paraId="76A23BAC"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7C197A" w:rsidRPr="000338F0" w:rsidRDefault="007C197A" w:rsidP="007C197A">
            <w:pPr>
              <w:rPr>
                <w:rFonts w:ascii="Verdana" w:hAnsi="Verdana" w:cs="Arial"/>
                <w:sz w:val="24"/>
                <w:szCs w:val="24"/>
              </w:rPr>
            </w:pPr>
            <w:r w:rsidRPr="000338F0">
              <w:rPr>
                <w:rFonts w:ascii="Verdana" w:eastAsia="Arial" w:hAnsi="Verdana" w:cs="Arial"/>
                <w:b/>
                <w:sz w:val="24"/>
                <w:szCs w:val="24"/>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2FDFFBD0" w:rsidR="007C197A" w:rsidRPr="000338F0" w:rsidRDefault="000C1246" w:rsidP="007C197A">
            <w:pPr>
              <w:ind w:right="59"/>
              <w:jc w:val="center"/>
              <w:rPr>
                <w:rFonts w:ascii="Verdana" w:hAnsi="Verdana" w:cs="Arial"/>
                <w:sz w:val="24"/>
                <w:szCs w:val="24"/>
              </w:rPr>
            </w:pPr>
            <w:r w:rsidRPr="000338F0">
              <w:rPr>
                <w:rFonts w:ascii="Verdana" w:hAnsi="Verdana" w:cs="Arial"/>
                <w:sz w:val="24"/>
                <w:szCs w:val="24"/>
              </w:rPr>
              <w:t>5</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769D1705" w:rsidR="007C197A" w:rsidRPr="000338F0" w:rsidRDefault="00E67D2A" w:rsidP="007C197A">
            <w:pPr>
              <w:ind w:right="59"/>
              <w:jc w:val="center"/>
              <w:rPr>
                <w:rFonts w:ascii="Verdana" w:hAnsi="Verdana" w:cs="Arial"/>
                <w:sz w:val="24"/>
                <w:szCs w:val="24"/>
              </w:rPr>
            </w:pPr>
            <w:r w:rsidRPr="000338F0">
              <w:rPr>
                <w:rFonts w:ascii="Verdana" w:hAnsi="Verdana" w:cs="Arial"/>
                <w:sz w:val="24"/>
                <w:szCs w:val="24"/>
              </w:rPr>
              <w:t>5</w:t>
            </w:r>
          </w:p>
        </w:tc>
      </w:tr>
      <w:tr w:rsidR="007C197A" w:rsidRPr="000338F0" w14:paraId="018C2020"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7C197A" w:rsidRPr="000338F0" w:rsidRDefault="007C197A" w:rsidP="007C197A">
            <w:pPr>
              <w:rPr>
                <w:rFonts w:ascii="Verdana" w:hAnsi="Verdana" w:cs="Arial"/>
                <w:sz w:val="24"/>
                <w:szCs w:val="24"/>
              </w:rPr>
            </w:pPr>
            <w:r w:rsidRPr="000338F0">
              <w:rPr>
                <w:rFonts w:ascii="Verdana" w:eastAsia="Arial" w:hAnsi="Verdana" w:cs="Arial"/>
                <w:b/>
                <w:sz w:val="24"/>
                <w:szCs w:val="24"/>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3ECC3407" w:rsidR="007C197A" w:rsidRPr="000338F0" w:rsidRDefault="000C1246" w:rsidP="007C197A">
            <w:pPr>
              <w:ind w:right="59"/>
              <w:jc w:val="center"/>
              <w:rPr>
                <w:rFonts w:ascii="Verdana" w:hAnsi="Verdana" w:cs="Arial"/>
                <w:sz w:val="24"/>
                <w:szCs w:val="24"/>
              </w:rPr>
            </w:pPr>
            <w:r w:rsidRPr="000338F0">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3EF46229" w:rsidR="007C197A" w:rsidRPr="000338F0" w:rsidRDefault="00E873B0" w:rsidP="007C197A">
            <w:pPr>
              <w:ind w:right="59"/>
              <w:jc w:val="center"/>
              <w:rPr>
                <w:rFonts w:ascii="Verdana" w:hAnsi="Verdana" w:cs="Arial"/>
                <w:sz w:val="24"/>
                <w:szCs w:val="24"/>
              </w:rPr>
            </w:pPr>
            <w:r w:rsidRPr="000338F0">
              <w:rPr>
                <w:rFonts w:ascii="Verdana" w:hAnsi="Verdana" w:cs="Arial"/>
                <w:sz w:val="24"/>
                <w:szCs w:val="24"/>
              </w:rPr>
              <w:t>0</w:t>
            </w:r>
          </w:p>
        </w:tc>
      </w:tr>
      <w:tr w:rsidR="007C197A" w:rsidRPr="000338F0" w14:paraId="17597993" w14:textId="77777777" w:rsidTr="00240E23">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77B9276A" w14:textId="77777777" w:rsidR="007C197A" w:rsidRPr="000338F0" w:rsidRDefault="007C197A" w:rsidP="007C197A">
            <w:pPr>
              <w:rPr>
                <w:rFonts w:ascii="Verdana" w:hAnsi="Verdana" w:cs="Arial"/>
                <w:sz w:val="24"/>
                <w:szCs w:val="24"/>
              </w:rPr>
            </w:pPr>
            <w:r w:rsidRPr="000338F0">
              <w:rPr>
                <w:rFonts w:ascii="Verdana" w:eastAsia="Arial" w:hAnsi="Verdana" w:cs="Arial"/>
                <w:b/>
                <w:sz w:val="24"/>
                <w:szCs w:val="24"/>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3AF4C5BD" w:rsidR="007C197A" w:rsidRPr="000338F0" w:rsidRDefault="000C1246" w:rsidP="007C197A">
            <w:pPr>
              <w:ind w:right="59"/>
              <w:jc w:val="center"/>
              <w:rPr>
                <w:rFonts w:ascii="Verdana" w:hAnsi="Verdana" w:cs="Arial"/>
                <w:sz w:val="24"/>
                <w:szCs w:val="24"/>
              </w:rPr>
            </w:pPr>
            <w:r w:rsidRPr="000338F0">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40668840" w:rsidR="007C197A" w:rsidRPr="000338F0" w:rsidRDefault="00E873B0" w:rsidP="007C197A">
            <w:pPr>
              <w:ind w:right="59"/>
              <w:jc w:val="center"/>
              <w:rPr>
                <w:rFonts w:ascii="Verdana" w:hAnsi="Verdana" w:cs="Arial"/>
                <w:sz w:val="24"/>
                <w:szCs w:val="24"/>
              </w:rPr>
            </w:pPr>
            <w:r w:rsidRPr="000338F0">
              <w:rPr>
                <w:rFonts w:ascii="Verdana" w:hAnsi="Verdana" w:cs="Arial"/>
                <w:sz w:val="24"/>
                <w:szCs w:val="24"/>
              </w:rPr>
              <w:t>0</w:t>
            </w:r>
          </w:p>
        </w:tc>
      </w:tr>
      <w:tr w:rsidR="007C197A" w:rsidRPr="000338F0" w14:paraId="656F3D80" w14:textId="77777777" w:rsidTr="00374D92">
        <w:trPr>
          <w:trHeight w:val="515"/>
          <w:jc w:val="right"/>
        </w:trPr>
        <w:tc>
          <w:tcPr>
            <w:tcW w:w="3544" w:type="dxa"/>
            <w:tcBorders>
              <w:top w:val="single" w:sz="4" w:space="0" w:color="000000"/>
              <w:left w:val="single" w:sz="4" w:space="0" w:color="000000"/>
              <w:bottom w:val="single" w:sz="4" w:space="0" w:color="000000"/>
              <w:right w:val="single" w:sz="4" w:space="0" w:color="000000"/>
            </w:tcBorders>
            <w:vAlign w:val="center"/>
          </w:tcPr>
          <w:p w14:paraId="5E99A7EF" w14:textId="77777777" w:rsidR="007C197A" w:rsidRPr="000338F0" w:rsidRDefault="007C197A" w:rsidP="007C197A">
            <w:pPr>
              <w:rPr>
                <w:rFonts w:ascii="Verdana" w:eastAsia="Arial" w:hAnsi="Verdana" w:cs="Arial"/>
                <w:b/>
                <w:sz w:val="24"/>
                <w:szCs w:val="24"/>
              </w:rPr>
            </w:pPr>
            <w:r w:rsidRPr="000338F0">
              <w:rPr>
                <w:rFonts w:ascii="Verdana" w:eastAsia="Arial" w:hAnsi="Verdana" w:cs="Arial"/>
                <w:b/>
                <w:sz w:val="24"/>
                <w:szCs w:val="24"/>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1F2B35CA" w:rsidR="007C197A" w:rsidRPr="000338F0" w:rsidRDefault="006671A4" w:rsidP="007C197A">
            <w:pPr>
              <w:ind w:right="59"/>
              <w:jc w:val="center"/>
              <w:rPr>
                <w:rFonts w:ascii="Verdana" w:hAnsi="Verdana" w:cs="Arial"/>
                <w:b/>
                <w:sz w:val="24"/>
                <w:szCs w:val="24"/>
              </w:rPr>
            </w:pPr>
            <w:r w:rsidRPr="000338F0">
              <w:rPr>
                <w:rFonts w:ascii="Verdana" w:hAnsi="Verdana" w:cs="Arial"/>
                <w:b/>
                <w:sz w:val="24"/>
                <w:szCs w:val="24"/>
              </w:rPr>
              <w:t>24</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216585C6" w:rsidR="007C197A" w:rsidRPr="000338F0" w:rsidRDefault="009F083D" w:rsidP="007C197A">
            <w:pPr>
              <w:ind w:right="59"/>
              <w:jc w:val="center"/>
              <w:rPr>
                <w:rFonts w:ascii="Verdana" w:hAnsi="Verdana" w:cs="Arial"/>
                <w:b/>
                <w:sz w:val="24"/>
                <w:szCs w:val="24"/>
              </w:rPr>
            </w:pPr>
            <w:r w:rsidRPr="000338F0">
              <w:rPr>
                <w:rFonts w:ascii="Verdana" w:hAnsi="Verdana" w:cs="Arial"/>
                <w:b/>
                <w:sz w:val="24"/>
                <w:szCs w:val="24"/>
              </w:rPr>
              <w:t>24</w:t>
            </w:r>
          </w:p>
        </w:tc>
      </w:tr>
    </w:tbl>
    <w:p w14:paraId="3DBEAB4F" w14:textId="20C0B5CC" w:rsidR="00E51AFC" w:rsidRPr="000338F0" w:rsidRDefault="00E51AFC">
      <w:pPr>
        <w:rPr>
          <w:rFonts w:ascii="Verdana" w:hAnsi="Verdana" w:cs="Arial"/>
          <w:b/>
          <w:sz w:val="24"/>
          <w:szCs w:val="24"/>
        </w:rPr>
      </w:pPr>
    </w:p>
    <w:p w14:paraId="1CDFB906" w14:textId="4D224994" w:rsidR="00774B1E" w:rsidRPr="000338F0" w:rsidRDefault="00AE3814" w:rsidP="0075054A">
      <w:pPr>
        <w:spacing w:after="0" w:line="240" w:lineRule="auto"/>
        <w:rPr>
          <w:rFonts w:ascii="Verdana" w:hAnsi="Verdana" w:cs="Arial"/>
          <w:sz w:val="24"/>
          <w:szCs w:val="24"/>
        </w:rPr>
      </w:pPr>
      <w:r w:rsidRPr="000338F0">
        <w:rPr>
          <w:rFonts w:ascii="Verdana" w:hAnsi="Verdana" w:cs="Arial"/>
          <w:sz w:val="24"/>
          <w:szCs w:val="24"/>
        </w:rPr>
        <w:t>3.2</w:t>
      </w:r>
      <w:r w:rsidR="00A37504" w:rsidRPr="000338F0">
        <w:rPr>
          <w:rFonts w:ascii="Verdana" w:hAnsi="Verdana" w:cs="Arial"/>
          <w:sz w:val="24"/>
          <w:szCs w:val="24"/>
        </w:rPr>
        <w:t>.</w:t>
      </w:r>
      <w:r w:rsidR="005656FD" w:rsidRPr="000338F0">
        <w:rPr>
          <w:rFonts w:ascii="Verdana" w:hAnsi="Verdana" w:cs="Arial"/>
          <w:sz w:val="24"/>
          <w:szCs w:val="24"/>
        </w:rPr>
        <w:t>2</w:t>
      </w:r>
      <w:r w:rsidR="0075054A" w:rsidRPr="000338F0">
        <w:rPr>
          <w:rFonts w:ascii="Verdana" w:hAnsi="Verdana" w:cs="Arial"/>
          <w:sz w:val="24"/>
          <w:szCs w:val="24"/>
        </w:rPr>
        <w:tab/>
      </w:r>
      <w:r w:rsidR="00D01418" w:rsidRPr="000338F0">
        <w:rPr>
          <w:rFonts w:ascii="Verdana" w:hAnsi="Verdana" w:cs="Arial"/>
          <w:sz w:val="24"/>
          <w:szCs w:val="24"/>
        </w:rPr>
        <w:t>Corporate Risk Register Changes</w:t>
      </w:r>
    </w:p>
    <w:p w14:paraId="5151DCFB" w14:textId="77777777" w:rsidR="00774B1E" w:rsidRPr="000338F0" w:rsidRDefault="00774B1E" w:rsidP="0075054A">
      <w:pPr>
        <w:spacing w:after="0" w:line="240" w:lineRule="auto"/>
        <w:rPr>
          <w:rFonts w:ascii="Verdana" w:hAnsi="Verdana" w:cs="Arial"/>
          <w:sz w:val="24"/>
          <w:szCs w:val="24"/>
        </w:rPr>
      </w:pPr>
    </w:p>
    <w:p w14:paraId="51CF0223" w14:textId="4DC9C9DC" w:rsidR="0075054A" w:rsidRPr="000338F0" w:rsidRDefault="0075054A" w:rsidP="00774B1E">
      <w:pPr>
        <w:spacing w:after="0" w:line="240" w:lineRule="auto"/>
        <w:ind w:firstLine="720"/>
        <w:rPr>
          <w:rFonts w:ascii="Verdana" w:hAnsi="Verdana" w:cs="Arial"/>
          <w:sz w:val="24"/>
          <w:szCs w:val="24"/>
        </w:rPr>
      </w:pPr>
      <w:r w:rsidRPr="000338F0">
        <w:rPr>
          <w:rFonts w:ascii="Verdana" w:hAnsi="Verdana" w:cs="Arial"/>
          <w:sz w:val="24"/>
          <w:szCs w:val="24"/>
        </w:rPr>
        <w:t xml:space="preserve">Key </w:t>
      </w:r>
      <w:r w:rsidR="00A37504" w:rsidRPr="000338F0">
        <w:rPr>
          <w:rFonts w:ascii="Verdana" w:hAnsi="Verdana" w:cs="Arial"/>
          <w:sz w:val="24"/>
          <w:szCs w:val="24"/>
        </w:rPr>
        <w:t xml:space="preserve">changes in risks scores since the last meeting </w:t>
      </w:r>
      <w:r w:rsidRPr="000338F0">
        <w:rPr>
          <w:rFonts w:ascii="Verdana" w:hAnsi="Verdana" w:cs="Arial"/>
          <w:sz w:val="24"/>
          <w:szCs w:val="24"/>
        </w:rPr>
        <w:t>are:</w:t>
      </w:r>
    </w:p>
    <w:p w14:paraId="389F54C9" w14:textId="5384870C" w:rsidR="0075054A" w:rsidRPr="000338F0" w:rsidRDefault="0075054A" w:rsidP="0075054A">
      <w:pPr>
        <w:spacing w:after="0" w:line="240" w:lineRule="auto"/>
        <w:rPr>
          <w:rFonts w:ascii="Verdana" w:hAnsi="Verdana" w:cs="Arial"/>
          <w:sz w:val="24"/>
          <w:szCs w:val="24"/>
        </w:rPr>
      </w:pPr>
    </w:p>
    <w:tbl>
      <w:tblPr>
        <w:tblStyle w:val="TableGrid"/>
        <w:tblW w:w="0" w:type="auto"/>
        <w:jc w:val="right"/>
        <w:tblLook w:val="04A0" w:firstRow="1" w:lastRow="0" w:firstColumn="1" w:lastColumn="0" w:noHBand="0" w:noVBand="1"/>
      </w:tblPr>
      <w:tblGrid>
        <w:gridCol w:w="4390"/>
        <w:gridCol w:w="3922"/>
      </w:tblGrid>
      <w:tr w:rsidR="00534490" w:rsidRPr="000338F0" w14:paraId="6CD874D3" w14:textId="77777777" w:rsidTr="00374D92">
        <w:trPr>
          <w:trHeight w:val="340"/>
          <w:jc w:val="right"/>
        </w:trPr>
        <w:tc>
          <w:tcPr>
            <w:tcW w:w="4390" w:type="dxa"/>
            <w:vAlign w:val="center"/>
          </w:tcPr>
          <w:p w14:paraId="2DBD4AA6" w14:textId="32E01CF7" w:rsidR="00534490" w:rsidRPr="000338F0" w:rsidRDefault="00534490" w:rsidP="00392360">
            <w:pPr>
              <w:rPr>
                <w:rFonts w:ascii="Verdana" w:hAnsi="Verdana" w:cs="Arial"/>
                <w:b/>
                <w:bCs/>
                <w:sz w:val="24"/>
                <w:szCs w:val="24"/>
              </w:rPr>
            </w:pPr>
            <w:r w:rsidRPr="000338F0">
              <w:rPr>
                <w:rFonts w:ascii="Verdana" w:hAnsi="Verdana" w:cs="Arial"/>
                <w:b/>
                <w:bCs/>
                <w:sz w:val="24"/>
                <w:szCs w:val="24"/>
              </w:rPr>
              <w:t>CHANGES</w:t>
            </w:r>
          </w:p>
        </w:tc>
        <w:tc>
          <w:tcPr>
            <w:tcW w:w="3922" w:type="dxa"/>
            <w:vAlign w:val="center"/>
          </w:tcPr>
          <w:p w14:paraId="51E582D1" w14:textId="6FD844FC" w:rsidR="00534490" w:rsidRPr="000338F0" w:rsidRDefault="00534490" w:rsidP="00392360">
            <w:pPr>
              <w:rPr>
                <w:rFonts w:ascii="Verdana" w:hAnsi="Verdana" w:cs="Arial"/>
                <w:b/>
                <w:bCs/>
                <w:sz w:val="24"/>
                <w:szCs w:val="24"/>
              </w:rPr>
            </w:pPr>
            <w:r w:rsidRPr="000338F0">
              <w:rPr>
                <w:rFonts w:ascii="Verdana" w:hAnsi="Verdana" w:cs="Arial"/>
                <w:b/>
                <w:bCs/>
                <w:sz w:val="24"/>
                <w:szCs w:val="24"/>
              </w:rPr>
              <w:t>NUMBER</w:t>
            </w:r>
          </w:p>
        </w:tc>
      </w:tr>
      <w:tr w:rsidR="0075054A" w:rsidRPr="000338F0" w14:paraId="7CD76A2E" w14:textId="77777777" w:rsidTr="00374D92">
        <w:trPr>
          <w:trHeight w:val="340"/>
          <w:jc w:val="right"/>
        </w:trPr>
        <w:tc>
          <w:tcPr>
            <w:tcW w:w="4390" w:type="dxa"/>
            <w:vAlign w:val="center"/>
          </w:tcPr>
          <w:p w14:paraId="351E0824" w14:textId="23B7368C" w:rsidR="0075054A" w:rsidRPr="000338F0" w:rsidRDefault="0075054A" w:rsidP="00392360">
            <w:pPr>
              <w:rPr>
                <w:rFonts w:ascii="Verdana" w:hAnsi="Verdana" w:cs="Arial"/>
                <w:sz w:val="24"/>
                <w:szCs w:val="24"/>
              </w:rPr>
            </w:pPr>
            <w:r w:rsidRPr="000338F0">
              <w:rPr>
                <w:rFonts w:ascii="Verdana" w:hAnsi="Verdana" w:cs="Arial"/>
                <w:sz w:val="24"/>
                <w:szCs w:val="24"/>
              </w:rPr>
              <w:t>New risks</w:t>
            </w:r>
          </w:p>
        </w:tc>
        <w:tc>
          <w:tcPr>
            <w:tcW w:w="3922" w:type="dxa"/>
            <w:vAlign w:val="center"/>
          </w:tcPr>
          <w:p w14:paraId="5C2B1BD4" w14:textId="2642B323" w:rsidR="0075054A" w:rsidRPr="000338F0" w:rsidRDefault="005524EA" w:rsidP="00392360">
            <w:pPr>
              <w:rPr>
                <w:rFonts w:ascii="Verdana" w:hAnsi="Verdana" w:cs="Arial"/>
                <w:sz w:val="24"/>
                <w:szCs w:val="24"/>
              </w:rPr>
            </w:pPr>
            <w:r w:rsidRPr="000338F0">
              <w:rPr>
                <w:rFonts w:ascii="Verdana" w:hAnsi="Verdana" w:cs="Arial"/>
                <w:sz w:val="24"/>
                <w:szCs w:val="24"/>
              </w:rPr>
              <w:t>1</w:t>
            </w:r>
          </w:p>
        </w:tc>
      </w:tr>
      <w:tr w:rsidR="0075054A" w:rsidRPr="000338F0" w14:paraId="421DFEE3" w14:textId="77777777" w:rsidTr="00374D92">
        <w:trPr>
          <w:trHeight w:val="340"/>
          <w:jc w:val="right"/>
        </w:trPr>
        <w:tc>
          <w:tcPr>
            <w:tcW w:w="4390" w:type="dxa"/>
            <w:vAlign w:val="center"/>
          </w:tcPr>
          <w:p w14:paraId="6F116291" w14:textId="4CD53AA0" w:rsidR="0075054A" w:rsidRPr="000338F0" w:rsidRDefault="0075054A" w:rsidP="00392360">
            <w:pPr>
              <w:rPr>
                <w:rFonts w:ascii="Verdana" w:hAnsi="Verdana" w:cs="Arial"/>
                <w:sz w:val="24"/>
                <w:szCs w:val="24"/>
              </w:rPr>
            </w:pPr>
            <w:r w:rsidRPr="000338F0">
              <w:rPr>
                <w:rFonts w:ascii="Verdana" w:hAnsi="Verdana" w:cs="Arial"/>
                <w:sz w:val="24"/>
                <w:szCs w:val="24"/>
              </w:rPr>
              <w:t>Risks with increased scores</w:t>
            </w:r>
          </w:p>
        </w:tc>
        <w:tc>
          <w:tcPr>
            <w:tcW w:w="3922" w:type="dxa"/>
            <w:vAlign w:val="center"/>
          </w:tcPr>
          <w:p w14:paraId="08FF3842" w14:textId="400A1F4F" w:rsidR="0075054A" w:rsidRPr="000338F0" w:rsidRDefault="00917C55" w:rsidP="00392360">
            <w:pPr>
              <w:rPr>
                <w:rFonts w:ascii="Verdana" w:hAnsi="Verdana" w:cs="Arial"/>
                <w:sz w:val="24"/>
                <w:szCs w:val="24"/>
              </w:rPr>
            </w:pPr>
            <w:r w:rsidRPr="000338F0">
              <w:rPr>
                <w:rFonts w:ascii="Verdana" w:hAnsi="Verdana" w:cs="Arial"/>
                <w:sz w:val="24"/>
                <w:szCs w:val="24"/>
              </w:rPr>
              <w:t>Nil</w:t>
            </w:r>
          </w:p>
        </w:tc>
      </w:tr>
      <w:tr w:rsidR="0075054A" w:rsidRPr="000338F0" w14:paraId="77DA12A2" w14:textId="77777777" w:rsidTr="00374D92">
        <w:trPr>
          <w:trHeight w:val="340"/>
          <w:jc w:val="right"/>
        </w:trPr>
        <w:tc>
          <w:tcPr>
            <w:tcW w:w="4390" w:type="dxa"/>
            <w:vAlign w:val="center"/>
          </w:tcPr>
          <w:p w14:paraId="13C82C2D" w14:textId="3404C24C" w:rsidR="0075054A" w:rsidRPr="000338F0" w:rsidRDefault="0075054A" w:rsidP="00392360">
            <w:pPr>
              <w:rPr>
                <w:rFonts w:ascii="Verdana" w:hAnsi="Verdana" w:cs="Arial"/>
                <w:sz w:val="24"/>
                <w:szCs w:val="24"/>
              </w:rPr>
            </w:pPr>
            <w:r w:rsidRPr="000338F0">
              <w:rPr>
                <w:rFonts w:ascii="Verdana" w:hAnsi="Verdana" w:cs="Arial"/>
                <w:sz w:val="24"/>
                <w:szCs w:val="24"/>
              </w:rPr>
              <w:t>Risks with reduced scores</w:t>
            </w:r>
          </w:p>
        </w:tc>
        <w:tc>
          <w:tcPr>
            <w:tcW w:w="3922" w:type="dxa"/>
            <w:vAlign w:val="center"/>
          </w:tcPr>
          <w:p w14:paraId="0153686F" w14:textId="551CFBF5" w:rsidR="0075054A" w:rsidRPr="000338F0" w:rsidRDefault="006671A4" w:rsidP="00392360">
            <w:pPr>
              <w:rPr>
                <w:rFonts w:ascii="Verdana" w:hAnsi="Verdana" w:cs="Arial"/>
                <w:sz w:val="24"/>
                <w:szCs w:val="24"/>
              </w:rPr>
            </w:pPr>
            <w:r w:rsidRPr="000338F0">
              <w:rPr>
                <w:rFonts w:ascii="Verdana" w:hAnsi="Verdana" w:cs="Arial"/>
                <w:sz w:val="24"/>
                <w:szCs w:val="24"/>
              </w:rPr>
              <w:t>Nil</w:t>
            </w:r>
          </w:p>
        </w:tc>
      </w:tr>
      <w:tr w:rsidR="0075054A" w:rsidRPr="000338F0" w14:paraId="5701D658" w14:textId="77777777" w:rsidTr="00374D92">
        <w:trPr>
          <w:trHeight w:val="340"/>
          <w:jc w:val="right"/>
        </w:trPr>
        <w:tc>
          <w:tcPr>
            <w:tcW w:w="4390" w:type="dxa"/>
            <w:vAlign w:val="center"/>
          </w:tcPr>
          <w:p w14:paraId="0409C66B" w14:textId="78B75B60" w:rsidR="0075054A" w:rsidRPr="000338F0" w:rsidRDefault="0075054A" w:rsidP="00392360">
            <w:pPr>
              <w:rPr>
                <w:rFonts w:ascii="Verdana" w:hAnsi="Verdana" w:cs="Arial"/>
                <w:sz w:val="24"/>
                <w:szCs w:val="24"/>
              </w:rPr>
            </w:pPr>
            <w:r w:rsidRPr="000338F0">
              <w:rPr>
                <w:rFonts w:ascii="Verdana" w:hAnsi="Verdana" w:cs="Arial"/>
                <w:sz w:val="24"/>
                <w:szCs w:val="24"/>
              </w:rPr>
              <w:t>Risks de-escalated / closed</w:t>
            </w:r>
          </w:p>
        </w:tc>
        <w:tc>
          <w:tcPr>
            <w:tcW w:w="3922" w:type="dxa"/>
            <w:vAlign w:val="center"/>
          </w:tcPr>
          <w:p w14:paraId="060DB5BD" w14:textId="710728B1" w:rsidR="0075054A" w:rsidRPr="000338F0" w:rsidRDefault="00DC2DB7" w:rsidP="00392360">
            <w:pPr>
              <w:rPr>
                <w:rFonts w:ascii="Verdana" w:hAnsi="Verdana" w:cs="Arial"/>
                <w:sz w:val="24"/>
                <w:szCs w:val="24"/>
              </w:rPr>
            </w:pPr>
            <w:r w:rsidRPr="000338F0">
              <w:rPr>
                <w:rFonts w:ascii="Verdana" w:hAnsi="Verdana" w:cs="Arial"/>
                <w:sz w:val="24"/>
                <w:szCs w:val="24"/>
              </w:rPr>
              <w:t>1</w:t>
            </w:r>
          </w:p>
        </w:tc>
      </w:tr>
    </w:tbl>
    <w:p w14:paraId="1E3DC402" w14:textId="029E742E" w:rsidR="0075054A" w:rsidRPr="000338F0" w:rsidRDefault="0075054A" w:rsidP="0075054A">
      <w:pPr>
        <w:spacing w:after="0" w:line="240" w:lineRule="auto"/>
        <w:rPr>
          <w:rFonts w:ascii="Verdana" w:hAnsi="Verdana" w:cs="Arial"/>
          <w:sz w:val="24"/>
          <w:szCs w:val="24"/>
        </w:rPr>
      </w:pPr>
    </w:p>
    <w:p w14:paraId="3A15F861" w14:textId="1A398DA4" w:rsidR="005524EA" w:rsidRPr="000338F0" w:rsidRDefault="005524EA" w:rsidP="00837D25">
      <w:pPr>
        <w:spacing w:after="0" w:line="240" w:lineRule="auto"/>
        <w:ind w:left="720" w:hanging="720"/>
        <w:jc w:val="both"/>
        <w:rPr>
          <w:rFonts w:ascii="Verdana" w:hAnsi="Verdana" w:cs="Arial"/>
          <w:sz w:val="24"/>
          <w:szCs w:val="24"/>
        </w:rPr>
      </w:pPr>
      <w:r w:rsidRPr="000338F0">
        <w:rPr>
          <w:rFonts w:ascii="Verdana" w:hAnsi="Verdana" w:cs="Arial"/>
          <w:sz w:val="24"/>
          <w:szCs w:val="24"/>
        </w:rPr>
        <w:t>3.2.3</w:t>
      </w:r>
      <w:r w:rsidRPr="000338F0">
        <w:rPr>
          <w:rFonts w:ascii="Verdana" w:hAnsi="Verdana" w:cs="Arial"/>
          <w:sz w:val="24"/>
          <w:szCs w:val="24"/>
        </w:rPr>
        <w:tab/>
        <w:t>New Risks</w:t>
      </w:r>
    </w:p>
    <w:p w14:paraId="7B0D61A1" w14:textId="77777777" w:rsidR="005524EA" w:rsidRPr="000338F0" w:rsidRDefault="005524EA" w:rsidP="00837D25">
      <w:pPr>
        <w:spacing w:after="0" w:line="240" w:lineRule="auto"/>
        <w:ind w:left="720" w:hanging="720"/>
        <w:jc w:val="both"/>
        <w:rPr>
          <w:rFonts w:ascii="Verdana" w:hAnsi="Verdana" w:cs="Arial"/>
          <w:sz w:val="24"/>
          <w:szCs w:val="24"/>
        </w:rPr>
      </w:pPr>
    </w:p>
    <w:p w14:paraId="5496C2AC" w14:textId="05FABC26" w:rsidR="005524EA" w:rsidRPr="000338F0" w:rsidRDefault="005524EA" w:rsidP="00837D25">
      <w:pPr>
        <w:spacing w:after="0" w:line="240" w:lineRule="auto"/>
        <w:ind w:left="720" w:hanging="720"/>
        <w:jc w:val="both"/>
        <w:rPr>
          <w:rFonts w:ascii="Verdana" w:hAnsi="Verdana" w:cs="Arial"/>
          <w:sz w:val="24"/>
          <w:szCs w:val="24"/>
        </w:rPr>
      </w:pPr>
      <w:r w:rsidRPr="000338F0">
        <w:rPr>
          <w:rFonts w:ascii="Verdana" w:hAnsi="Verdana" w:cs="Arial"/>
          <w:sz w:val="24"/>
          <w:szCs w:val="24"/>
        </w:rPr>
        <w:tab/>
        <w:t>The following risk has been added to the Corporate Risk Register:</w:t>
      </w:r>
    </w:p>
    <w:p w14:paraId="3D9EF224" w14:textId="77777777" w:rsidR="005524EA" w:rsidRPr="000338F0" w:rsidRDefault="005524EA" w:rsidP="00837D25">
      <w:pPr>
        <w:spacing w:after="0" w:line="240" w:lineRule="auto"/>
        <w:ind w:left="720" w:hanging="720"/>
        <w:jc w:val="both"/>
        <w:rPr>
          <w:rFonts w:ascii="Verdana" w:hAnsi="Verdana" w:cs="Arial"/>
          <w:sz w:val="24"/>
          <w:szCs w:val="24"/>
        </w:rPr>
      </w:pPr>
    </w:p>
    <w:tbl>
      <w:tblPr>
        <w:tblStyle w:val="TableGrid"/>
        <w:tblW w:w="0" w:type="auto"/>
        <w:tblLook w:val="04A0" w:firstRow="1" w:lastRow="0" w:firstColumn="1" w:lastColumn="0" w:noHBand="0" w:noVBand="1"/>
      </w:tblPr>
      <w:tblGrid>
        <w:gridCol w:w="790"/>
        <w:gridCol w:w="4875"/>
        <w:gridCol w:w="1988"/>
        <w:gridCol w:w="1363"/>
      </w:tblGrid>
      <w:tr w:rsidR="00D51E08" w:rsidRPr="000338F0" w14:paraId="47E0FCCE" w14:textId="77777777" w:rsidTr="00D51E08">
        <w:trPr>
          <w:tblHeader/>
        </w:trPr>
        <w:tc>
          <w:tcPr>
            <w:tcW w:w="790" w:type="dxa"/>
            <w:shd w:val="clear" w:color="auto" w:fill="B4C6E7" w:themeFill="accent5" w:themeFillTint="66"/>
          </w:tcPr>
          <w:p w14:paraId="46B2F7AD" w14:textId="77777777" w:rsidR="00D51E08" w:rsidRPr="000338F0" w:rsidRDefault="00D51E08" w:rsidP="00685BB1">
            <w:pPr>
              <w:jc w:val="both"/>
              <w:rPr>
                <w:rFonts w:ascii="Verdana" w:hAnsi="Verdana" w:cs="Arial"/>
                <w:b/>
                <w:sz w:val="24"/>
                <w:szCs w:val="24"/>
              </w:rPr>
            </w:pPr>
            <w:r w:rsidRPr="000338F0">
              <w:rPr>
                <w:rFonts w:ascii="Verdana" w:hAnsi="Verdana" w:cs="Arial"/>
                <w:b/>
                <w:sz w:val="24"/>
                <w:szCs w:val="24"/>
              </w:rPr>
              <w:t>Risk</w:t>
            </w:r>
          </w:p>
          <w:p w14:paraId="5AD470FA" w14:textId="77777777" w:rsidR="00D51E08" w:rsidRPr="000338F0" w:rsidRDefault="00D51E08" w:rsidP="00685BB1">
            <w:pPr>
              <w:jc w:val="both"/>
              <w:rPr>
                <w:rFonts w:ascii="Verdana" w:hAnsi="Verdana" w:cs="Arial"/>
                <w:b/>
                <w:sz w:val="24"/>
                <w:szCs w:val="24"/>
              </w:rPr>
            </w:pPr>
            <w:r w:rsidRPr="000338F0">
              <w:rPr>
                <w:rFonts w:ascii="Verdana" w:hAnsi="Verdana" w:cs="Arial"/>
                <w:b/>
                <w:sz w:val="24"/>
                <w:szCs w:val="24"/>
              </w:rPr>
              <w:t>Ref</w:t>
            </w:r>
          </w:p>
        </w:tc>
        <w:tc>
          <w:tcPr>
            <w:tcW w:w="4875" w:type="dxa"/>
            <w:shd w:val="clear" w:color="auto" w:fill="B4C6E7" w:themeFill="accent5" w:themeFillTint="66"/>
          </w:tcPr>
          <w:p w14:paraId="22FF0B73" w14:textId="77777777" w:rsidR="00D51E08" w:rsidRPr="000338F0" w:rsidRDefault="00D51E08" w:rsidP="00685BB1">
            <w:pPr>
              <w:rPr>
                <w:rFonts w:ascii="Verdana" w:hAnsi="Verdana" w:cs="Arial"/>
                <w:b/>
                <w:sz w:val="24"/>
                <w:szCs w:val="24"/>
              </w:rPr>
            </w:pPr>
            <w:r w:rsidRPr="000338F0">
              <w:rPr>
                <w:rFonts w:ascii="Verdana" w:hAnsi="Verdana" w:cs="Arial"/>
                <w:b/>
                <w:sz w:val="24"/>
                <w:szCs w:val="24"/>
              </w:rPr>
              <w:t>New Risks</w:t>
            </w:r>
          </w:p>
        </w:tc>
        <w:tc>
          <w:tcPr>
            <w:tcW w:w="1988" w:type="dxa"/>
            <w:shd w:val="clear" w:color="auto" w:fill="B4C6E7" w:themeFill="accent5" w:themeFillTint="66"/>
          </w:tcPr>
          <w:p w14:paraId="2D671272" w14:textId="77777777" w:rsidR="00D51E08" w:rsidRPr="000338F0" w:rsidRDefault="00D51E08" w:rsidP="00685BB1">
            <w:pPr>
              <w:jc w:val="center"/>
              <w:rPr>
                <w:rFonts w:ascii="Verdana" w:hAnsi="Verdana" w:cs="Arial"/>
                <w:b/>
                <w:sz w:val="24"/>
                <w:szCs w:val="24"/>
              </w:rPr>
            </w:pPr>
            <w:r w:rsidRPr="000338F0">
              <w:rPr>
                <w:rFonts w:ascii="Verdana" w:hAnsi="Verdana" w:cs="Arial"/>
                <w:b/>
                <w:sz w:val="24"/>
                <w:szCs w:val="24"/>
              </w:rPr>
              <w:t>Lead Exec Director</w:t>
            </w:r>
          </w:p>
          <w:p w14:paraId="663B66D2" w14:textId="77777777" w:rsidR="00D51E08" w:rsidRPr="000338F0" w:rsidRDefault="00D51E08" w:rsidP="00685BB1">
            <w:pPr>
              <w:jc w:val="center"/>
              <w:rPr>
                <w:rFonts w:ascii="Verdana" w:hAnsi="Verdana" w:cs="Arial"/>
                <w:b/>
                <w:sz w:val="24"/>
                <w:szCs w:val="24"/>
              </w:rPr>
            </w:pPr>
            <w:r w:rsidRPr="000338F0">
              <w:rPr>
                <w:rFonts w:ascii="Verdana" w:hAnsi="Verdana" w:cs="Arial"/>
                <w:b/>
                <w:sz w:val="24"/>
                <w:szCs w:val="24"/>
              </w:rPr>
              <w:t>&amp; Committee</w:t>
            </w:r>
          </w:p>
        </w:tc>
        <w:tc>
          <w:tcPr>
            <w:tcW w:w="1363" w:type="dxa"/>
            <w:shd w:val="clear" w:color="auto" w:fill="B4C6E7" w:themeFill="accent5" w:themeFillTint="66"/>
          </w:tcPr>
          <w:p w14:paraId="0FE4641A" w14:textId="77777777" w:rsidR="00D51E08" w:rsidRPr="000338F0" w:rsidRDefault="00D51E08" w:rsidP="00685BB1">
            <w:pPr>
              <w:jc w:val="center"/>
              <w:rPr>
                <w:rFonts w:ascii="Verdana" w:hAnsi="Verdana" w:cs="Arial"/>
                <w:b/>
                <w:sz w:val="24"/>
                <w:szCs w:val="24"/>
              </w:rPr>
            </w:pPr>
            <w:r w:rsidRPr="000338F0">
              <w:rPr>
                <w:rFonts w:ascii="Verdana" w:hAnsi="Verdana" w:cs="Arial"/>
                <w:b/>
                <w:sz w:val="24"/>
                <w:szCs w:val="24"/>
              </w:rPr>
              <w:t>Current Risk Score</w:t>
            </w:r>
          </w:p>
        </w:tc>
      </w:tr>
      <w:tr w:rsidR="00D51E08" w:rsidRPr="000338F0" w14:paraId="3C58F495" w14:textId="77777777" w:rsidTr="00D51E08">
        <w:tc>
          <w:tcPr>
            <w:tcW w:w="790" w:type="dxa"/>
          </w:tcPr>
          <w:p w14:paraId="1D4F4FFE" w14:textId="08FE7CB7" w:rsidR="00D51E08" w:rsidRPr="000338F0" w:rsidRDefault="00D51E08" w:rsidP="00685BB1">
            <w:pPr>
              <w:jc w:val="both"/>
              <w:rPr>
                <w:rFonts w:ascii="Verdana" w:hAnsi="Verdana" w:cs="Arial"/>
                <w:sz w:val="24"/>
                <w:szCs w:val="24"/>
              </w:rPr>
            </w:pPr>
            <w:r w:rsidRPr="000338F0">
              <w:rPr>
                <w:rFonts w:ascii="Verdana" w:hAnsi="Verdana" w:cs="Arial"/>
                <w:sz w:val="24"/>
                <w:szCs w:val="24"/>
              </w:rPr>
              <w:t>108</w:t>
            </w:r>
          </w:p>
        </w:tc>
        <w:tc>
          <w:tcPr>
            <w:tcW w:w="4875" w:type="dxa"/>
          </w:tcPr>
          <w:p w14:paraId="395D6DDC" w14:textId="77777777" w:rsidR="006353DD" w:rsidRPr="000338F0" w:rsidRDefault="006353DD" w:rsidP="006353DD">
            <w:pPr>
              <w:rPr>
                <w:rFonts w:ascii="Verdana" w:hAnsi="Verdana" w:cs="Arial"/>
                <w:b/>
                <w:bCs/>
                <w:sz w:val="24"/>
                <w:szCs w:val="24"/>
              </w:rPr>
            </w:pPr>
            <w:r w:rsidRPr="000338F0">
              <w:rPr>
                <w:rFonts w:ascii="Verdana" w:hAnsi="Verdana" w:cs="Arial"/>
                <w:b/>
                <w:bCs/>
                <w:sz w:val="24"/>
                <w:szCs w:val="24"/>
              </w:rPr>
              <w:t>WCCIS/Connecting care - Provision of an Integrated Health Record for MH&amp;LD and PCT</w:t>
            </w:r>
          </w:p>
          <w:p w14:paraId="504C5063" w14:textId="77777777" w:rsidR="006353DD" w:rsidRPr="000338F0" w:rsidRDefault="006353DD" w:rsidP="006353DD">
            <w:pPr>
              <w:rPr>
                <w:rFonts w:ascii="Verdana" w:hAnsi="Verdana" w:cs="Arial"/>
                <w:sz w:val="24"/>
                <w:szCs w:val="24"/>
              </w:rPr>
            </w:pPr>
            <w:r w:rsidRPr="000338F0">
              <w:rPr>
                <w:rFonts w:ascii="Verdana" w:hAnsi="Verdana" w:cs="Arial"/>
                <w:sz w:val="24"/>
                <w:szCs w:val="24"/>
              </w:rPr>
              <w:t>If the Connecting Care programme fails to deliver a digital solution that meets the operational, clinical, and reporting needs of Mental Health &amp; Learning Disabilities (MH&amp;LD) and Community &amp; Therapies services,</w:t>
            </w:r>
          </w:p>
          <w:p w14:paraId="1AB4BA09" w14:textId="3CE20128" w:rsidR="006353DD" w:rsidRPr="000338F0" w:rsidRDefault="006353DD" w:rsidP="006353DD">
            <w:pPr>
              <w:rPr>
                <w:rFonts w:ascii="Verdana" w:hAnsi="Verdana" w:cs="Arial"/>
                <w:sz w:val="24"/>
                <w:szCs w:val="24"/>
              </w:rPr>
            </w:pPr>
            <w:r w:rsidRPr="000338F0">
              <w:rPr>
                <w:rFonts w:ascii="Verdana" w:hAnsi="Verdana" w:cs="Arial"/>
                <w:sz w:val="24"/>
                <w:szCs w:val="24"/>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1C76E929" w14:textId="1E767DAD" w:rsidR="001A43F4" w:rsidRPr="000338F0" w:rsidRDefault="001A43F4" w:rsidP="006353DD">
            <w:pPr>
              <w:rPr>
                <w:rFonts w:ascii="Verdana" w:hAnsi="Verdana" w:cs="Arial"/>
                <w:i/>
                <w:iCs/>
                <w:sz w:val="24"/>
                <w:szCs w:val="24"/>
              </w:rPr>
            </w:pPr>
            <w:r w:rsidRPr="000338F0">
              <w:rPr>
                <w:rFonts w:ascii="Verdana" w:hAnsi="Verdana" w:cs="Arial"/>
                <w:i/>
                <w:iCs/>
                <w:sz w:val="24"/>
                <w:szCs w:val="24"/>
              </w:rPr>
              <w:t>[Full description within Register]</w:t>
            </w:r>
          </w:p>
          <w:p w14:paraId="6C23E0EB" w14:textId="77777777" w:rsidR="00D51E08" w:rsidRPr="000338F0" w:rsidRDefault="00D51E08" w:rsidP="00630D63">
            <w:pPr>
              <w:rPr>
                <w:rFonts w:ascii="Verdana" w:hAnsi="Verdana" w:cs="Arial"/>
                <w:sz w:val="24"/>
                <w:szCs w:val="24"/>
              </w:rPr>
            </w:pPr>
          </w:p>
        </w:tc>
        <w:tc>
          <w:tcPr>
            <w:tcW w:w="1988" w:type="dxa"/>
          </w:tcPr>
          <w:p w14:paraId="3778957A" w14:textId="77777777" w:rsidR="00D51E08" w:rsidRPr="000338F0" w:rsidRDefault="00D51E08" w:rsidP="00685BB1">
            <w:pPr>
              <w:jc w:val="center"/>
              <w:rPr>
                <w:rFonts w:ascii="Verdana" w:hAnsi="Verdana" w:cs="Arial"/>
                <w:sz w:val="24"/>
                <w:szCs w:val="24"/>
              </w:rPr>
            </w:pPr>
            <w:r w:rsidRPr="000338F0">
              <w:rPr>
                <w:rFonts w:ascii="Verdana" w:hAnsi="Verdana" w:cs="Arial"/>
                <w:sz w:val="24"/>
                <w:szCs w:val="24"/>
              </w:rPr>
              <w:t>Director of Digital</w:t>
            </w:r>
          </w:p>
          <w:p w14:paraId="280B37C6" w14:textId="77777777" w:rsidR="00D51E08" w:rsidRPr="000338F0" w:rsidRDefault="00D51E08" w:rsidP="00685BB1">
            <w:pPr>
              <w:jc w:val="center"/>
              <w:rPr>
                <w:rFonts w:ascii="Verdana" w:hAnsi="Verdana" w:cs="Arial"/>
                <w:sz w:val="24"/>
                <w:szCs w:val="24"/>
              </w:rPr>
            </w:pPr>
          </w:p>
          <w:p w14:paraId="51676139" w14:textId="77777777" w:rsidR="00D51E08" w:rsidRPr="000338F0" w:rsidRDefault="00D51E08" w:rsidP="00685BB1">
            <w:pPr>
              <w:jc w:val="center"/>
              <w:rPr>
                <w:rFonts w:ascii="Verdana" w:hAnsi="Verdana" w:cs="Arial"/>
                <w:sz w:val="24"/>
                <w:szCs w:val="24"/>
              </w:rPr>
            </w:pPr>
            <w:r w:rsidRPr="000338F0">
              <w:rPr>
                <w:rFonts w:ascii="Verdana" w:hAnsi="Verdana" w:cs="Arial"/>
                <w:sz w:val="24"/>
                <w:szCs w:val="24"/>
              </w:rPr>
              <w:t>Digital Data Research &amp; Innovation Committee</w:t>
            </w:r>
          </w:p>
        </w:tc>
        <w:tc>
          <w:tcPr>
            <w:tcW w:w="1363" w:type="dxa"/>
            <w:shd w:val="clear" w:color="auto" w:fill="C00000"/>
          </w:tcPr>
          <w:p w14:paraId="0609ADB0" w14:textId="77BFC0C7" w:rsidR="00D51E08" w:rsidRPr="000338F0" w:rsidRDefault="001A43F4" w:rsidP="00685BB1">
            <w:pPr>
              <w:jc w:val="center"/>
              <w:rPr>
                <w:rFonts w:ascii="Verdana" w:hAnsi="Verdana" w:cs="Arial"/>
                <w:b/>
                <w:color w:val="FFFFFF" w:themeColor="background1"/>
                <w:sz w:val="24"/>
                <w:szCs w:val="24"/>
              </w:rPr>
            </w:pPr>
            <w:r w:rsidRPr="000338F0">
              <w:rPr>
                <w:rFonts w:ascii="Verdana" w:hAnsi="Verdana" w:cs="Arial"/>
                <w:b/>
                <w:sz w:val="24"/>
                <w:szCs w:val="24"/>
              </w:rPr>
              <w:t>16</w:t>
            </w:r>
          </w:p>
        </w:tc>
      </w:tr>
    </w:tbl>
    <w:p w14:paraId="6CE82325" w14:textId="77777777" w:rsidR="005524EA" w:rsidRPr="000338F0" w:rsidRDefault="005524EA" w:rsidP="00837D25">
      <w:pPr>
        <w:spacing w:after="0" w:line="240" w:lineRule="auto"/>
        <w:ind w:left="720" w:hanging="720"/>
        <w:jc w:val="both"/>
        <w:rPr>
          <w:rFonts w:ascii="Verdana" w:hAnsi="Verdana" w:cs="Arial"/>
          <w:sz w:val="24"/>
          <w:szCs w:val="24"/>
        </w:rPr>
      </w:pPr>
    </w:p>
    <w:p w14:paraId="485B0006" w14:textId="79F6DBAD" w:rsidR="001A43F4" w:rsidRPr="000338F0" w:rsidRDefault="001A43F4" w:rsidP="00837D25">
      <w:pPr>
        <w:spacing w:after="0" w:line="240" w:lineRule="auto"/>
        <w:ind w:left="720" w:hanging="720"/>
        <w:jc w:val="both"/>
        <w:rPr>
          <w:rFonts w:ascii="Verdana" w:hAnsi="Verdana" w:cs="Arial"/>
          <w:sz w:val="24"/>
          <w:szCs w:val="24"/>
        </w:rPr>
      </w:pPr>
      <w:r w:rsidRPr="000338F0">
        <w:rPr>
          <w:rFonts w:ascii="Verdana" w:hAnsi="Verdana" w:cs="Arial"/>
          <w:sz w:val="24"/>
          <w:szCs w:val="24"/>
        </w:rPr>
        <w:t>3.2.4 Closed Risks</w:t>
      </w:r>
    </w:p>
    <w:p w14:paraId="24DF478C" w14:textId="77777777" w:rsidR="001A43F4" w:rsidRPr="000338F0" w:rsidRDefault="001A43F4" w:rsidP="00837D25">
      <w:pPr>
        <w:spacing w:after="0" w:line="240" w:lineRule="auto"/>
        <w:ind w:left="720" w:hanging="720"/>
        <w:jc w:val="both"/>
        <w:rPr>
          <w:rFonts w:ascii="Verdana" w:hAnsi="Verdana" w:cs="Arial"/>
          <w:sz w:val="24"/>
          <w:szCs w:val="24"/>
        </w:rPr>
      </w:pPr>
    </w:p>
    <w:p w14:paraId="24DB90CA" w14:textId="77777777" w:rsidR="001A43F4" w:rsidRPr="000338F0" w:rsidRDefault="001A43F4" w:rsidP="001A43F4">
      <w:pPr>
        <w:spacing w:after="0" w:line="240" w:lineRule="auto"/>
        <w:ind w:left="720" w:hanging="720"/>
        <w:jc w:val="both"/>
        <w:rPr>
          <w:rFonts w:ascii="Verdana" w:hAnsi="Verdana" w:cs="Arial"/>
          <w:sz w:val="24"/>
          <w:szCs w:val="24"/>
        </w:rPr>
      </w:pPr>
      <w:r w:rsidRPr="000338F0">
        <w:rPr>
          <w:rFonts w:ascii="Verdana" w:hAnsi="Verdana" w:cs="Arial"/>
          <w:sz w:val="24"/>
          <w:szCs w:val="24"/>
        </w:rPr>
        <w:tab/>
        <w:t xml:space="preserve">The risk that has been closed is CRR101 </w:t>
      </w:r>
      <w:r w:rsidRPr="000338F0">
        <w:rPr>
          <w:rFonts w:ascii="Verdana" w:hAnsi="Verdana" w:cs="Arial"/>
          <w:i/>
          <w:iCs/>
          <w:sz w:val="24"/>
          <w:szCs w:val="24"/>
        </w:rPr>
        <w:t>Industrial Action (Healthcare Support Workers)</w:t>
      </w:r>
      <w:r w:rsidRPr="000338F0">
        <w:rPr>
          <w:rFonts w:ascii="Verdana" w:hAnsi="Verdana" w:cs="Arial"/>
          <w:sz w:val="24"/>
          <w:szCs w:val="24"/>
        </w:rPr>
        <w:t xml:space="preserve"> – further detail is reported In Committee. </w:t>
      </w:r>
    </w:p>
    <w:p w14:paraId="5161927F" w14:textId="77777777" w:rsidR="00E376AC" w:rsidRPr="000338F0" w:rsidRDefault="00E376AC" w:rsidP="00C56C83">
      <w:pPr>
        <w:spacing w:after="0"/>
        <w:rPr>
          <w:rFonts w:ascii="Verdana" w:hAnsi="Verdana" w:cs="Arial"/>
          <w:b/>
          <w:sz w:val="24"/>
          <w:szCs w:val="24"/>
        </w:rPr>
      </w:pPr>
    </w:p>
    <w:p w14:paraId="7FB853D1" w14:textId="42212FEF" w:rsidR="00D01418" w:rsidRPr="000338F0" w:rsidRDefault="001C377B" w:rsidP="001C377B">
      <w:pPr>
        <w:spacing w:after="0" w:line="240" w:lineRule="auto"/>
        <w:ind w:left="720" w:hanging="720"/>
        <w:rPr>
          <w:rFonts w:ascii="Verdana" w:hAnsi="Verdana" w:cs="Arial"/>
          <w:sz w:val="24"/>
          <w:szCs w:val="24"/>
        </w:rPr>
      </w:pPr>
      <w:r w:rsidRPr="000338F0">
        <w:rPr>
          <w:rFonts w:ascii="Verdana" w:hAnsi="Verdana" w:cs="Arial"/>
          <w:sz w:val="24"/>
          <w:szCs w:val="24"/>
        </w:rPr>
        <w:t>3.</w:t>
      </w:r>
      <w:r w:rsidR="00AF4109" w:rsidRPr="000338F0">
        <w:rPr>
          <w:rFonts w:ascii="Verdana" w:hAnsi="Verdana" w:cs="Arial"/>
          <w:sz w:val="24"/>
          <w:szCs w:val="24"/>
        </w:rPr>
        <w:t>2.</w:t>
      </w:r>
      <w:r w:rsidR="00597049" w:rsidRPr="000338F0">
        <w:rPr>
          <w:rFonts w:ascii="Verdana" w:hAnsi="Verdana" w:cs="Arial"/>
          <w:sz w:val="24"/>
          <w:szCs w:val="24"/>
        </w:rPr>
        <w:t>5</w:t>
      </w:r>
      <w:r w:rsidRPr="000338F0">
        <w:rPr>
          <w:rFonts w:ascii="Verdana" w:hAnsi="Verdana" w:cs="Arial"/>
          <w:sz w:val="24"/>
          <w:szCs w:val="24"/>
        </w:rPr>
        <w:tab/>
      </w:r>
      <w:r w:rsidR="00D01418" w:rsidRPr="000338F0">
        <w:rPr>
          <w:rFonts w:ascii="Verdana" w:hAnsi="Verdana" w:cs="Arial"/>
          <w:sz w:val="24"/>
          <w:szCs w:val="24"/>
        </w:rPr>
        <w:t xml:space="preserve">Committee Oversight of CRR Risks </w:t>
      </w:r>
    </w:p>
    <w:p w14:paraId="5A37C336" w14:textId="77777777" w:rsidR="00D01418" w:rsidRPr="000338F0" w:rsidRDefault="00D01418" w:rsidP="001C377B">
      <w:pPr>
        <w:spacing w:after="0" w:line="240" w:lineRule="auto"/>
        <w:ind w:left="720" w:hanging="720"/>
        <w:rPr>
          <w:rFonts w:ascii="Verdana" w:hAnsi="Verdana" w:cs="Arial"/>
          <w:sz w:val="24"/>
          <w:szCs w:val="24"/>
        </w:rPr>
      </w:pPr>
    </w:p>
    <w:p w14:paraId="2E3BECC5" w14:textId="636DB911" w:rsidR="00350500" w:rsidRPr="000338F0" w:rsidRDefault="00D01418" w:rsidP="001C377B">
      <w:pPr>
        <w:spacing w:after="0" w:line="240" w:lineRule="auto"/>
        <w:ind w:left="720" w:hanging="720"/>
        <w:rPr>
          <w:rFonts w:ascii="Verdana" w:hAnsi="Verdana" w:cs="Arial"/>
          <w:sz w:val="24"/>
          <w:szCs w:val="24"/>
        </w:rPr>
      </w:pPr>
      <w:r w:rsidRPr="000338F0">
        <w:rPr>
          <w:rFonts w:ascii="Verdana" w:hAnsi="Verdana" w:cs="Arial"/>
          <w:sz w:val="24"/>
          <w:szCs w:val="24"/>
        </w:rPr>
        <w:tab/>
      </w:r>
      <w:r w:rsidR="00350500" w:rsidRPr="000338F0">
        <w:rPr>
          <w:rFonts w:ascii="Verdana" w:hAnsi="Verdana" w:cs="Arial"/>
          <w:sz w:val="24"/>
          <w:szCs w:val="24"/>
        </w:rPr>
        <w:t xml:space="preserve">There are </w:t>
      </w:r>
      <w:r w:rsidR="007D1E0E" w:rsidRPr="000338F0">
        <w:rPr>
          <w:rFonts w:ascii="Verdana" w:hAnsi="Verdana" w:cs="Arial"/>
          <w:sz w:val="24"/>
          <w:szCs w:val="24"/>
        </w:rPr>
        <w:t>20</w:t>
      </w:r>
      <w:r w:rsidR="00CD03DD" w:rsidRPr="000338F0">
        <w:rPr>
          <w:rFonts w:ascii="Verdana" w:hAnsi="Verdana" w:cs="Arial"/>
          <w:sz w:val="24"/>
          <w:szCs w:val="24"/>
        </w:rPr>
        <w:t xml:space="preserve"> </w:t>
      </w:r>
      <w:r w:rsidR="00350500" w:rsidRPr="000338F0">
        <w:rPr>
          <w:rFonts w:ascii="Verdana" w:hAnsi="Verdana" w:cs="Arial"/>
          <w:sz w:val="24"/>
          <w:szCs w:val="24"/>
        </w:rPr>
        <w:t xml:space="preserve">risks </w:t>
      </w:r>
      <w:r w:rsidR="00D774D4" w:rsidRPr="000338F0">
        <w:rPr>
          <w:rFonts w:ascii="Verdana" w:hAnsi="Verdana" w:cs="Arial"/>
          <w:sz w:val="24"/>
          <w:szCs w:val="24"/>
        </w:rPr>
        <w:t xml:space="preserve">that are assessed as reaching the Board’s </w:t>
      </w:r>
      <w:r w:rsidR="000C6831" w:rsidRPr="000338F0">
        <w:rPr>
          <w:rFonts w:ascii="Verdana" w:hAnsi="Verdana" w:cs="Arial"/>
          <w:sz w:val="24"/>
          <w:szCs w:val="24"/>
        </w:rPr>
        <w:t xml:space="preserve">current </w:t>
      </w:r>
      <w:r w:rsidR="00D774D4" w:rsidRPr="000338F0">
        <w:rPr>
          <w:rFonts w:ascii="Verdana" w:hAnsi="Verdana" w:cs="Arial"/>
          <w:sz w:val="24"/>
          <w:szCs w:val="24"/>
        </w:rPr>
        <w:t>risk appetite threshold</w:t>
      </w:r>
      <w:r w:rsidR="00AE3814" w:rsidRPr="000338F0">
        <w:rPr>
          <w:rFonts w:ascii="Verdana" w:hAnsi="Verdana" w:cs="Arial"/>
          <w:sz w:val="24"/>
          <w:szCs w:val="24"/>
        </w:rPr>
        <w:t xml:space="preserve">. </w:t>
      </w:r>
      <w:r w:rsidR="00B5211F" w:rsidRPr="000338F0">
        <w:rPr>
          <w:rFonts w:ascii="Verdana" w:hAnsi="Verdana" w:cs="Arial"/>
          <w:sz w:val="24"/>
          <w:szCs w:val="24"/>
        </w:rPr>
        <w:t xml:space="preserve">The Board’s Committees receive regular reports on their allocated risks highlighting key steps taken to manage risk to an acceptable level. Reports also include updates on those risks below appetite, in recognition of the Board’s aspiration to reduce risks further. </w:t>
      </w:r>
      <w:r w:rsidR="005F0665" w:rsidRPr="000338F0">
        <w:rPr>
          <w:rFonts w:ascii="Verdana" w:hAnsi="Verdana" w:cs="Arial"/>
          <w:sz w:val="24"/>
          <w:szCs w:val="24"/>
        </w:rPr>
        <w:t>T</w:t>
      </w:r>
      <w:r w:rsidR="00771000" w:rsidRPr="000338F0">
        <w:rPr>
          <w:rFonts w:ascii="Verdana" w:hAnsi="Verdana" w:cs="Arial"/>
          <w:sz w:val="24"/>
          <w:szCs w:val="24"/>
        </w:rPr>
        <w:t xml:space="preserve">he below table </w:t>
      </w:r>
      <w:r w:rsidR="005F0665" w:rsidRPr="000338F0">
        <w:rPr>
          <w:rFonts w:ascii="Verdana" w:hAnsi="Verdana" w:cs="Arial"/>
          <w:sz w:val="24"/>
          <w:szCs w:val="24"/>
        </w:rPr>
        <w:t xml:space="preserve">lists </w:t>
      </w:r>
      <w:r w:rsidR="00B5211F" w:rsidRPr="000338F0">
        <w:rPr>
          <w:rFonts w:ascii="Verdana" w:hAnsi="Verdana" w:cs="Arial"/>
          <w:sz w:val="24"/>
          <w:szCs w:val="24"/>
        </w:rPr>
        <w:t>risk above appetite</w:t>
      </w:r>
      <w:r w:rsidR="005F0665" w:rsidRPr="000338F0">
        <w:rPr>
          <w:rFonts w:ascii="Verdana" w:hAnsi="Verdana" w:cs="Arial"/>
          <w:sz w:val="24"/>
          <w:szCs w:val="24"/>
        </w:rPr>
        <w:t xml:space="preserve"> and presents </w:t>
      </w:r>
      <w:r w:rsidR="00771000" w:rsidRPr="000338F0">
        <w:rPr>
          <w:rFonts w:ascii="Verdana" w:hAnsi="Verdana" w:cs="Arial"/>
          <w:sz w:val="24"/>
          <w:szCs w:val="24"/>
        </w:rPr>
        <w:t xml:space="preserve">alongside each </w:t>
      </w:r>
      <w:r w:rsidR="005F0665" w:rsidRPr="000338F0">
        <w:rPr>
          <w:rFonts w:ascii="Verdana" w:hAnsi="Verdana" w:cs="Arial"/>
          <w:sz w:val="24"/>
          <w:szCs w:val="24"/>
        </w:rPr>
        <w:t xml:space="preserve">risk, </w:t>
      </w:r>
      <w:r w:rsidR="00771000" w:rsidRPr="000338F0">
        <w:rPr>
          <w:rFonts w:ascii="Verdana" w:hAnsi="Verdana" w:cs="Arial"/>
          <w:sz w:val="24"/>
          <w:szCs w:val="24"/>
        </w:rPr>
        <w:t xml:space="preserve">the Committee overseeing the </w:t>
      </w:r>
      <w:r w:rsidR="005F0665" w:rsidRPr="000338F0">
        <w:rPr>
          <w:rFonts w:ascii="Verdana" w:hAnsi="Verdana" w:cs="Arial"/>
          <w:sz w:val="24"/>
          <w:szCs w:val="24"/>
        </w:rPr>
        <w:t xml:space="preserve">risk and the last </w:t>
      </w:r>
      <w:r w:rsidR="00A6619A" w:rsidRPr="000338F0">
        <w:rPr>
          <w:rFonts w:ascii="Verdana" w:hAnsi="Verdana" w:cs="Arial"/>
          <w:sz w:val="24"/>
          <w:szCs w:val="24"/>
        </w:rPr>
        <w:t>version of the CRR it received.</w:t>
      </w:r>
    </w:p>
    <w:p w14:paraId="4BF6FF15" w14:textId="77777777" w:rsidR="00350500" w:rsidRPr="000338F0" w:rsidRDefault="00350500" w:rsidP="00350500">
      <w:pPr>
        <w:spacing w:after="0" w:line="240" w:lineRule="auto"/>
        <w:jc w:val="both"/>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1701"/>
        <w:gridCol w:w="1508"/>
      </w:tblGrid>
      <w:tr w:rsidR="00091D3D" w:rsidRPr="000338F0" w14:paraId="77E1C5BA" w14:textId="48BA17D5" w:rsidTr="00091D3D">
        <w:trPr>
          <w:tblHeader/>
        </w:trPr>
        <w:tc>
          <w:tcPr>
            <w:tcW w:w="704" w:type="dxa"/>
            <w:shd w:val="clear" w:color="auto" w:fill="1F3864" w:themeFill="accent5" w:themeFillShade="80"/>
          </w:tcPr>
          <w:p w14:paraId="4E79DEE7" w14:textId="136A353C" w:rsidR="009045C9" w:rsidRPr="000338F0" w:rsidRDefault="009045C9" w:rsidP="00685BB1">
            <w:pPr>
              <w:jc w:val="center"/>
              <w:rPr>
                <w:rFonts w:ascii="Verdana" w:hAnsi="Verdana" w:cs="Arial"/>
                <w:b/>
                <w:sz w:val="24"/>
                <w:szCs w:val="24"/>
              </w:rPr>
            </w:pPr>
            <w:r w:rsidRPr="000338F0">
              <w:rPr>
                <w:rFonts w:ascii="Verdana" w:hAnsi="Verdana" w:cs="Arial"/>
                <w:b/>
                <w:sz w:val="24"/>
                <w:szCs w:val="24"/>
              </w:rPr>
              <w:t>Ref</w:t>
            </w:r>
          </w:p>
        </w:tc>
        <w:tc>
          <w:tcPr>
            <w:tcW w:w="2268" w:type="dxa"/>
            <w:shd w:val="clear" w:color="auto" w:fill="1F3864" w:themeFill="accent5" w:themeFillShade="80"/>
          </w:tcPr>
          <w:p w14:paraId="346934D6" w14:textId="47CB4DB3" w:rsidR="009045C9" w:rsidRPr="000338F0" w:rsidRDefault="009045C9" w:rsidP="00685BB1">
            <w:pPr>
              <w:rPr>
                <w:rFonts w:ascii="Verdana" w:hAnsi="Verdana" w:cs="Arial"/>
                <w:b/>
                <w:sz w:val="24"/>
                <w:szCs w:val="24"/>
              </w:rPr>
            </w:pPr>
            <w:r w:rsidRPr="000338F0">
              <w:rPr>
                <w:rFonts w:ascii="Verdana" w:hAnsi="Verdana" w:cs="Arial"/>
                <w:b/>
                <w:sz w:val="24"/>
                <w:szCs w:val="24"/>
              </w:rPr>
              <w:t xml:space="preserve">Risk Title </w:t>
            </w:r>
          </w:p>
        </w:tc>
        <w:tc>
          <w:tcPr>
            <w:tcW w:w="1276" w:type="dxa"/>
            <w:shd w:val="clear" w:color="auto" w:fill="1F3864" w:themeFill="accent5" w:themeFillShade="80"/>
          </w:tcPr>
          <w:p w14:paraId="431CC551" w14:textId="77777777" w:rsidR="009045C9" w:rsidRPr="000338F0" w:rsidRDefault="009045C9" w:rsidP="00685BB1">
            <w:pPr>
              <w:jc w:val="center"/>
              <w:rPr>
                <w:rFonts w:ascii="Verdana" w:hAnsi="Verdana" w:cs="Arial"/>
                <w:b/>
                <w:sz w:val="24"/>
                <w:szCs w:val="24"/>
              </w:rPr>
            </w:pPr>
            <w:r w:rsidRPr="000338F0">
              <w:rPr>
                <w:rFonts w:ascii="Verdana" w:hAnsi="Verdana" w:cs="Arial"/>
                <w:b/>
                <w:sz w:val="24"/>
                <w:szCs w:val="24"/>
              </w:rPr>
              <w:t>Current Score</w:t>
            </w:r>
          </w:p>
        </w:tc>
        <w:tc>
          <w:tcPr>
            <w:tcW w:w="1559" w:type="dxa"/>
            <w:shd w:val="clear" w:color="auto" w:fill="1F3864" w:themeFill="accent5" w:themeFillShade="80"/>
          </w:tcPr>
          <w:p w14:paraId="41CA8A85" w14:textId="11C2DE51" w:rsidR="009045C9" w:rsidRPr="000338F0" w:rsidRDefault="009045C9" w:rsidP="009045C9">
            <w:pPr>
              <w:rPr>
                <w:rFonts w:ascii="Verdana" w:hAnsi="Verdana" w:cs="Arial"/>
                <w:b/>
                <w:sz w:val="24"/>
                <w:szCs w:val="24"/>
              </w:rPr>
            </w:pPr>
            <w:r w:rsidRPr="000338F0">
              <w:rPr>
                <w:rFonts w:ascii="Verdana" w:hAnsi="Verdana" w:cs="Arial"/>
                <w:b/>
                <w:sz w:val="24"/>
                <w:szCs w:val="24"/>
              </w:rPr>
              <w:t xml:space="preserve">Executive Lead </w:t>
            </w:r>
          </w:p>
          <w:p w14:paraId="1230DED8" w14:textId="15EBF623" w:rsidR="009045C9" w:rsidRPr="000338F0" w:rsidRDefault="009045C9" w:rsidP="00685BB1">
            <w:pPr>
              <w:rPr>
                <w:rFonts w:ascii="Verdana" w:hAnsi="Verdana" w:cs="Arial"/>
                <w:b/>
                <w:sz w:val="24"/>
                <w:szCs w:val="24"/>
              </w:rPr>
            </w:pPr>
          </w:p>
        </w:tc>
        <w:tc>
          <w:tcPr>
            <w:tcW w:w="1701" w:type="dxa"/>
            <w:shd w:val="clear" w:color="auto" w:fill="1F3864" w:themeFill="accent5" w:themeFillShade="80"/>
          </w:tcPr>
          <w:p w14:paraId="1A48FBF6" w14:textId="60DA1058" w:rsidR="009045C9" w:rsidRPr="000338F0" w:rsidRDefault="009045C9" w:rsidP="00685BB1">
            <w:pPr>
              <w:rPr>
                <w:rFonts w:ascii="Verdana" w:hAnsi="Verdana" w:cs="Arial"/>
                <w:b/>
                <w:sz w:val="24"/>
                <w:szCs w:val="24"/>
              </w:rPr>
            </w:pPr>
            <w:r w:rsidRPr="000338F0">
              <w:rPr>
                <w:rFonts w:ascii="Verdana" w:hAnsi="Verdana" w:cs="Arial"/>
                <w:b/>
                <w:sz w:val="24"/>
                <w:szCs w:val="24"/>
              </w:rPr>
              <w:t>Committee</w:t>
            </w:r>
            <w:r w:rsidR="006708D6" w:rsidRPr="000338F0">
              <w:rPr>
                <w:rFonts w:ascii="Verdana" w:hAnsi="Verdana" w:cs="Arial"/>
                <w:b/>
                <w:sz w:val="24"/>
                <w:szCs w:val="24"/>
              </w:rPr>
              <w:t xml:space="preserve"> </w:t>
            </w:r>
            <w:r w:rsidR="001210C0" w:rsidRPr="000338F0">
              <w:rPr>
                <w:rFonts w:ascii="Verdana" w:hAnsi="Verdana" w:cs="Arial"/>
                <w:b/>
                <w:sz w:val="24"/>
                <w:szCs w:val="24"/>
              </w:rPr>
              <w:t>Oversight</w:t>
            </w:r>
          </w:p>
        </w:tc>
        <w:tc>
          <w:tcPr>
            <w:tcW w:w="1508" w:type="dxa"/>
            <w:shd w:val="clear" w:color="auto" w:fill="1F3864" w:themeFill="accent5" w:themeFillShade="80"/>
          </w:tcPr>
          <w:p w14:paraId="26312E3B" w14:textId="07634E30" w:rsidR="009045C9" w:rsidRPr="000338F0" w:rsidRDefault="006708D6" w:rsidP="00685BB1">
            <w:pPr>
              <w:rPr>
                <w:rFonts w:ascii="Verdana" w:hAnsi="Verdana" w:cs="Arial"/>
                <w:b/>
                <w:sz w:val="24"/>
                <w:szCs w:val="24"/>
              </w:rPr>
            </w:pPr>
            <w:r w:rsidRPr="000338F0">
              <w:rPr>
                <w:rFonts w:ascii="Verdana" w:hAnsi="Verdana" w:cs="Arial"/>
                <w:b/>
                <w:sz w:val="24"/>
                <w:szCs w:val="24"/>
              </w:rPr>
              <w:t>CRR Version Received</w:t>
            </w:r>
          </w:p>
        </w:tc>
      </w:tr>
      <w:tr w:rsidR="00091D3D" w:rsidRPr="000338F0" w14:paraId="00444EBC" w14:textId="0D35329D" w:rsidTr="00091D3D">
        <w:tc>
          <w:tcPr>
            <w:tcW w:w="704" w:type="dxa"/>
          </w:tcPr>
          <w:p w14:paraId="2B6B78CB" w14:textId="77777777" w:rsidR="009045C9" w:rsidRPr="000338F0" w:rsidRDefault="009045C9" w:rsidP="00685BB1">
            <w:pPr>
              <w:jc w:val="center"/>
              <w:rPr>
                <w:rFonts w:ascii="Verdana" w:hAnsi="Verdana" w:cs="Arial"/>
                <w:sz w:val="24"/>
                <w:szCs w:val="24"/>
              </w:rPr>
            </w:pPr>
            <w:r w:rsidRPr="000338F0">
              <w:rPr>
                <w:rFonts w:ascii="Verdana" w:hAnsi="Verdana" w:cs="Arial"/>
                <w:sz w:val="24"/>
                <w:szCs w:val="24"/>
              </w:rPr>
              <w:t>4</w:t>
            </w:r>
          </w:p>
        </w:tc>
        <w:tc>
          <w:tcPr>
            <w:tcW w:w="2268" w:type="dxa"/>
          </w:tcPr>
          <w:p w14:paraId="5505BFEA" w14:textId="77777777" w:rsidR="009045C9" w:rsidRPr="000338F0" w:rsidRDefault="009045C9" w:rsidP="00685BB1">
            <w:pPr>
              <w:rPr>
                <w:rFonts w:ascii="Verdana" w:hAnsi="Verdana" w:cs="Arial"/>
                <w:sz w:val="24"/>
                <w:szCs w:val="24"/>
              </w:rPr>
            </w:pPr>
            <w:r w:rsidRPr="000338F0">
              <w:rPr>
                <w:rFonts w:ascii="Verdana" w:hAnsi="Verdana" w:cs="Arial"/>
                <w:sz w:val="24"/>
                <w:szCs w:val="24"/>
              </w:rPr>
              <w:t>Healthcare Acquired Infection</w:t>
            </w:r>
          </w:p>
          <w:p w14:paraId="58A04860" w14:textId="77777777" w:rsidR="009045C9" w:rsidRPr="000338F0" w:rsidRDefault="009045C9" w:rsidP="00685BB1">
            <w:pPr>
              <w:rPr>
                <w:rFonts w:ascii="Verdana" w:hAnsi="Verdana" w:cs="Arial"/>
                <w:sz w:val="24"/>
                <w:szCs w:val="24"/>
              </w:rPr>
            </w:pPr>
          </w:p>
          <w:p w14:paraId="180578F3" w14:textId="77777777" w:rsidR="009045C9" w:rsidRPr="000338F0" w:rsidRDefault="009045C9" w:rsidP="00685BB1">
            <w:pPr>
              <w:rPr>
                <w:rFonts w:ascii="Verdana" w:hAnsi="Verdana" w:cs="Arial"/>
                <w:sz w:val="24"/>
                <w:szCs w:val="24"/>
              </w:rPr>
            </w:pPr>
          </w:p>
        </w:tc>
        <w:tc>
          <w:tcPr>
            <w:tcW w:w="1276" w:type="dxa"/>
          </w:tcPr>
          <w:p w14:paraId="24FDAF3C" w14:textId="77777777" w:rsidR="009045C9" w:rsidRPr="000338F0" w:rsidRDefault="009045C9" w:rsidP="00685BB1">
            <w:pPr>
              <w:jc w:val="center"/>
              <w:rPr>
                <w:rFonts w:ascii="Verdana" w:hAnsi="Verdana" w:cs="Arial"/>
                <w:sz w:val="24"/>
                <w:szCs w:val="24"/>
              </w:rPr>
            </w:pPr>
            <w:r w:rsidRPr="000338F0">
              <w:rPr>
                <w:rFonts w:ascii="Verdana" w:hAnsi="Verdana" w:cs="Arial"/>
                <w:sz w:val="24"/>
                <w:szCs w:val="24"/>
              </w:rPr>
              <w:t>20</w:t>
            </w:r>
          </w:p>
        </w:tc>
        <w:tc>
          <w:tcPr>
            <w:tcW w:w="1559" w:type="dxa"/>
          </w:tcPr>
          <w:p w14:paraId="1648C1ED" w14:textId="2DBBFEF4" w:rsidR="009045C9" w:rsidRPr="000338F0" w:rsidRDefault="006B31BA" w:rsidP="00060BAA">
            <w:pPr>
              <w:rPr>
                <w:rFonts w:ascii="Verdana" w:hAnsi="Verdana" w:cs="Arial"/>
                <w:sz w:val="24"/>
                <w:szCs w:val="24"/>
              </w:rPr>
            </w:pPr>
            <w:r w:rsidRPr="000338F0">
              <w:rPr>
                <w:rFonts w:ascii="Verdana" w:hAnsi="Verdana" w:cs="Arial"/>
                <w:sz w:val="24"/>
                <w:szCs w:val="24"/>
              </w:rPr>
              <w:t>EDON</w:t>
            </w:r>
          </w:p>
        </w:tc>
        <w:tc>
          <w:tcPr>
            <w:tcW w:w="1701" w:type="dxa"/>
          </w:tcPr>
          <w:p w14:paraId="3C4DC7D1" w14:textId="685C9630" w:rsidR="00060BAA" w:rsidRPr="000338F0" w:rsidRDefault="000A0C41" w:rsidP="00060BAA">
            <w:pPr>
              <w:jc w:val="center"/>
              <w:rPr>
                <w:rFonts w:ascii="Verdana" w:hAnsi="Verdana" w:cs="Arial"/>
                <w:sz w:val="24"/>
                <w:szCs w:val="24"/>
              </w:rPr>
            </w:pPr>
            <w:r w:rsidRPr="000338F0">
              <w:rPr>
                <w:rFonts w:ascii="Verdana" w:hAnsi="Verdana" w:cs="Arial"/>
                <w:sz w:val="24"/>
                <w:szCs w:val="24"/>
              </w:rPr>
              <w:t>QSC</w:t>
            </w:r>
          </w:p>
          <w:p w14:paraId="2D9E70D4" w14:textId="42FAACB8" w:rsidR="009045C9" w:rsidRPr="000338F0" w:rsidRDefault="000A0C41" w:rsidP="00060BAA">
            <w:pPr>
              <w:jc w:val="center"/>
              <w:rPr>
                <w:rFonts w:ascii="Verdana" w:hAnsi="Verdana" w:cs="Arial"/>
                <w:sz w:val="24"/>
                <w:szCs w:val="24"/>
              </w:rPr>
            </w:pPr>
            <w:r w:rsidRPr="000338F0">
              <w:rPr>
                <w:rFonts w:ascii="Verdana" w:hAnsi="Verdana" w:cs="Arial"/>
                <w:sz w:val="24"/>
                <w:szCs w:val="24"/>
              </w:rPr>
              <w:t>Nov 2025</w:t>
            </w:r>
          </w:p>
        </w:tc>
        <w:tc>
          <w:tcPr>
            <w:tcW w:w="1508" w:type="dxa"/>
          </w:tcPr>
          <w:p w14:paraId="4CE3766B" w14:textId="25C0DD4C" w:rsidR="009045C9" w:rsidRPr="000338F0" w:rsidRDefault="00060BAA" w:rsidP="00060BAA">
            <w:pPr>
              <w:jc w:val="center"/>
              <w:rPr>
                <w:rFonts w:ascii="Verdana" w:hAnsi="Verdana" w:cs="Arial"/>
                <w:sz w:val="24"/>
                <w:szCs w:val="24"/>
              </w:rPr>
            </w:pPr>
            <w:r w:rsidRPr="000338F0">
              <w:rPr>
                <w:rFonts w:ascii="Verdana" w:hAnsi="Verdana" w:cs="Arial"/>
                <w:sz w:val="24"/>
                <w:szCs w:val="24"/>
              </w:rPr>
              <w:t>Sep 2025</w:t>
            </w:r>
          </w:p>
        </w:tc>
      </w:tr>
      <w:tr w:rsidR="00091D3D" w:rsidRPr="000338F0" w14:paraId="63FF514F" w14:textId="0D5C6AA0" w:rsidTr="00091D3D">
        <w:tc>
          <w:tcPr>
            <w:tcW w:w="704" w:type="dxa"/>
          </w:tcPr>
          <w:p w14:paraId="578D2729" w14:textId="77777777" w:rsidR="009045C9" w:rsidRPr="000338F0" w:rsidRDefault="009045C9" w:rsidP="00685BB1">
            <w:pPr>
              <w:jc w:val="center"/>
              <w:rPr>
                <w:rFonts w:ascii="Verdana" w:hAnsi="Verdana" w:cs="Arial"/>
                <w:sz w:val="24"/>
                <w:szCs w:val="24"/>
              </w:rPr>
            </w:pPr>
            <w:r w:rsidRPr="000338F0">
              <w:rPr>
                <w:rFonts w:ascii="Verdana" w:hAnsi="Verdana" w:cs="Arial"/>
                <w:sz w:val="24"/>
                <w:szCs w:val="24"/>
              </w:rPr>
              <w:t>43</w:t>
            </w:r>
          </w:p>
        </w:tc>
        <w:tc>
          <w:tcPr>
            <w:tcW w:w="2268" w:type="dxa"/>
          </w:tcPr>
          <w:p w14:paraId="5D2437D2" w14:textId="77777777" w:rsidR="009045C9" w:rsidRPr="000338F0" w:rsidRDefault="009045C9" w:rsidP="00685BB1">
            <w:pPr>
              <w:rPr>
                <w:rFonts w:ascii="Verdana" w:hAnsi="Verdana" w:cs="Arial"/>
                <w:sz w:val="24"/>
                <w:szCs w:val="24"/>
              </w:rPr>
            </w:pPr>
            <w:r w:rsidRPr="000338F0">
              <w:rPr>
                <w:rFonts w:ascii="Verdana" w:hAnsi="Verdana" w:cs="Arial"/>
                <w:sz w:val="24"/>
                <w:szCs w:val="24"/>
              </w:rPr>
              <w:t>Deprivation of Liberty Safeguards</w:t>
            </w:r>
          </w:p>
          <w:p w14:paraId="517E590A" w14:textId="77777777" w:rsidR="009045C9" w:rsidRPr="000338F0" w:rsidRDefault="009045C9" w:rsidP="00685BB1">
            <w:pPr>
              <w:rPr>
                <w:rFonts w:ascii="Verdana" w:hAnsi="Verdana" w:cs="Arial"/>
                <w:sz w:val="24"/>
                <w:szCs w:val="24"/>
              </w:rPr>
            </w:pPr>
          </w:p>
        </w:tc>
        <w:tc>
          <w:tcPr>
            <w:tcW w:w="1276" w:type="dxa"/>
          </w:tcPr>
          <w:p w14:paraId="772AC818" w14:textId="77777777" w:rsidR="009045C9" w:rsidRPr="000338F0" w:rsidRDefault="009045C9" w:rsidP="00685BB1">
            <w:pPr>
              <w:jc w:val="center"/>
              <w:rPr>
                <w:rFonts w:ascii="Verdana" w:hAnsi="Verdana" w:cs="Arial"/>
                <w:sz w:val="24"/>
                <w:szCs w:val="24"/>
              </w:rPr>
            </w:pPr>
            <w:r w:rsidRPr="000338F0">
              <w:rPr>
                <w:rFonts w:ascii="Verdana" w:hAnsi="Verdana" w:cs="Arial"/>
                <w:sz w:val="24"/>
                <w:szCs w:val="24"/>
              </w:rPr>
              <w:t>16</w:t>
            </w:r>
          </w:p>
        </w:tc>
        <w:tc>
          <w:tcPr>
            <w:tcW w:w="1559" w:type="dxa"/>
          </w:tcPr>
          <w:p w14:paraId="447F557C" w14:textId="40194A38" w:rsidR="009045C9" w:rsidRPr="000338F0" w:rsidRDefault="006B31BA" w:rsidP="00060BAA">
            <w:pPr>
              <w:rPr>
                <w:rFonts w:ascii="Verdana" w:hAnsi="Verdana" w:cs="Arial"/>
                <w:sz w:val="24"/>
                <w:szCs w:val="24"/>
              </w:rPr>
            </w:pPr>
            <w:r w:rsidRPr="000338F0">
              <w:rPr>
                <w:rFonts w:ascii="Verdana" w:hAnsi="Verdana" w:cs="Arial"/>
                <w:sz w:val="24"/>
                <w:szCs w:val="24"/>
              </w:rPr>
              <w:t>EDON</w:t>
            </w:r>
          </w:p>
        </w:tc>
        <w:tc>
          <w:tcPr>
            <w:tcW w:w="1701" w:type="dxa"/>
          </w:tcPr>
          <w:p w14:paraId="58BF21B9" w14:textId="72F666E7" w:rsidR="00060BAA" w:rsidRPr="000338F0" w:rsidRDefault="00060BAA" w:rsidP="00060BAA">
            <w:pPr>
              <w:jc w:val="center"/>
              <w:rPr>
                <w:rFonts w:ascii="Verdana" w:hAnsi="Verdana" w:cs="Arial"/>
                <w:sz w:val="24"/>
                <w:szCs w:val="24"/>
              </w:rPr>
            </w:pPr>
            <w:r w:rsidRPr="000338F0">
              <w:rPr>
                <w:rFonts w:ascii="Verdana" w:hAnsi="Verdana" w:cs="Arial"/>
                <w:sz w:val="24"/>
                <w:szCs w:val="24"/>
              </w:rPr>
              <w:t>QSC</w:t>
            </w:r>
          </w:p>
          <w:p w14:paraId="413DABB4" w14:textId="316DB4D5" w:rsidR="009045C9" w:rsidRPr="000338F0" w:rsidRDefault="00060BAA" w:rsidP="00060BAA">
            <w:pPr>
              <w:jc w:val="center"/>
              <w:rPr>
                <w:rFonts w:ascii="Verdana" w:hAnsi="Verdana" w:cs="Arial"/>
                <w:sz w:val="24"/>
                <w:szCs w:val="24"/>
              </w:rPr>
            </w:pPr>
            <w:r w:rsidRPr="000338F0">
              <w:rPr>
                <w:rFonts w:ascii="Verdana" w:hAnsi="Verdana" w:cs="Arial"/>
                <w:sz w:val="24"/>
                <w:szCs w:val="24"/>
              </w:rPr>
              <w:t>Nov 2025</w:t>
            </w:r>
          </w:p>
        </w:tc>
        <w:tc>
          <w:tcPr>
            <w:tcW w:w="1508" w:type="dxa"/>
          </w:tcPr>
          <w:p w14:paraId="2D7323D7" w14:textId="744C628D" w:rsidR="009045C9" w:rsidRPr="000338F0" w:rsidRDefault="00060BAA" w:rsidP="00060BAA">
            <w:pPr>
              <w:jc w:val="center"/>
              <w:rPr>
                <w:rFonts w:ascii="Verdana" w:hAnsi="Verdana" w:cs="Arial"/>
                <w:sz w:val="24"/>
                <w:szCs w:val="24"/>
              </w:rPr>
            </w:pPr>
            <w:r w:rsidRPr="000338F0">
              <w:rPr>
                <w:rFonts w:ascii="Verdana" w:hAnsi="Verdana" w:cs="Arial"/>
                <w:sz w:val="24"/>
                <w:szCs w:val="24"/>
              </w:rPr>
              <w:t>Sep 2025</w:t>
            </w:r>
          </w:p>
        </w:tc>
      </w:tr>
      <w:tr w:rsidR="00060BAA" w:rsidRPr="000338F0" w14:paraId="6E3FCE48" w14:textId="77777777" w:rsidTr="00091D3D">
        <w:tc>
          <w:tcPr>
            <w:tcW w:w="704" w:type="dxa"/>
          </w:tcPr>
          <w:p w14:paraId="5E666B7D" w14:textId="37F69D20" w:rsidR="00060BAA" w:rsidRPr="000338F0" w:rsidRDefault="00060BAA" w:rsidP="00060BAA">
            <w:pPr>
              <w:jc w:val="center"/>
              <w:rPr>
                <w:rFonts w:ascii="Verdana" w:hAnsi="Verdana" w:cs="Arial"/>
                <w:sz w:val="24"/>
                <w:szCs w:val="24"/>
              </w:rPr>
            </w:pPr>
            <w:r w:rsidRPr="000338F0">
              <w:rPr>
                <w:rFonts w:ascii="Verdana" w:hAnsi="Verdana" w:cs="Arial"/>
                <w:sz w:val="24"/>
                <w:szCs w:val="24"/>
              </w:rPr>
              <w:t>50</w:t>
            </w:r>
          </w:p>
        </w:tc>
        <w:tc>
          <w:tcPr>
            <w:tcW w:w="2268" w:type="dxa"/>
          </w:tcPr>
          <w:p w14:paraId="7BAE3D8D" w14:textId="77777777" w:rsidR="00060BAA" w:rsidRPr="000338F0" w:rsidRDefault="00060BAA" w:rsidP="00060BAA">
            <w:pPr>
              <w:rPr>
                <w:rFonts w:ascii="Verdana" w:hAnsi="Verdana" w:cs="Arial"/>
                <w:sz w:val="24"/>
                <w:szCs w:val="24"/>
              </w:rPr>
            </w:pPr>
            <w:r w:rsidRPr="000338F0">
              <w:rPr>
                <w:rFonts w:ascii="Verdana" w:hAnsi="Verdana" w:cs="Arial"/>
                <w:sz w:val="24"/>
                <w:szCs w:val="24"/>
              </w:rPr>
              <w:t>Access to Cancer Services</w:t>
            </w:r>
          </w:p>
          <w:p w14:paraId="1A3674ED" w14:textId="0AF6A866" w:rsidR="005524EA" w:rsidRPr="000338F0" w:rsidRDefault="005524EA" w:rsidP="00060BAA">
            <w:pPr>
              <w:rPr>
                <w:rFonts w:ascii="Verdana" w:hAnsi="Verdana" w:cs="Arial"/>
                <w:sz w:val="24"/>
                <w:szCs w:val="24"/>
              </w:rPr>
            </w:pPr>
          </w:p>
        </w:tc>
        <w:tc>
          <w:tcPr>
            <w:tcW w:w="1276" w:type="dxa"/>
          </w:tcPr>
          <w:p w14:paraId="36306BC2" w14:textId="33A70761" w:rsidR="00060BAA" w:rsidRPr="000338F0" w:rsidRDefault="00060BAA" w:rsidP="00060BAA">
            <w:pPr>
              <w:jc w:val="center"/>
              <w:rPr>
                <w:rFonts w:ascii="Verdana" w:hAnsi="Verdana" w:cs="Arial"/>
                <w:sz w:val="24"/>
                <w:szCs w:val="24"/>
              </w:rPr>
            </w:pPr>
            <w:r w:rsidRPr="000338F0">
              <w:rPr>
                <w:rFonts w:ascii="Verdana" w:hAnsi="Verdana" w:cs="Arial"/>
                <w:sz w:val="24"/>
                <w:szCs w:val="24"/>
              </w:rPr>
              <w:t>20</w:t>
            </w:r>
          </w:p>
        </w:tc>
        <w:tc>
          <w:tcPr>
            <w:tcW w:w="1559" w:type="dxa"/>
          </w:tcPr>
          <w:p w14:paraId="7AA2CC23" w14:textId="395E6C90" w:rsidR="00060BAA" w:rsidRPr="000338F0" w:rsidRDefault="006B31BA" w:rsidP="00060BAA">
            <w:pPr>
              <w:rPr>
                <w:rFonts w:ascii="Verdana" w:hAnsi="Verdana" w:cs="Arial"/>
                <w:sz w:val="24"/>
                <w:szCs w:val="24"/>
              </w:rPr>
            </w:pPr>
            <w:r w:rsidRPr="000338F0">
              <w:rPr>
                <w:rFonts w:ascii="Verdana" w:hAnsi="Verdana" w:cs="Arial"/>
                <w:sz w:val="24"/>
                <w:szCs w:val="24"/>
              </w:rPr>
              <w:t>COO</w:t>
            </w:r>
          </w:p>
        </w:tc>
        <w:tc>
          <w:tcPr>
            <w:tcW w:w="1701" w:type="dxa"/>
          </w:tcPr>
          <w:p w14:paraId="35D9C192" w14:textId="77777777" w:rsidR="00060BAA" w:rsidRPr="000338F0" w:rsidRDefault="00837A68" w:rsidP="00060BAA">
            <w:pPr>
              <w:jc w:val="center"/>
              <w:rPr>
                <w:rFonts w:ascii="Verdana" w:hAnsi="Verdana" w:cs="Arial"/>
                <w:sz w:val="24"/>
                <w:szCs w:val="24"/>
              </w:rPr>
            </w:pPr>
            <w:r w:rsidRPr="000338F0">
              <w:rPr>
                <w:rFonts w:ascii="Verdana" w:hAnsi="Verdana" w:cs="Arial"/>
                <w:sz w:val="24"/>
                <w:szCs w:val="24"/>
              </w:rPr>
              <w:t>PFC</w:t>
            </w:r>
          </w:p>
          <w:p w14:paraId="527E52AD" w14:textId="69817536" w:rsidR="00837A68" w:rsidRPr="000338F0" w:rsidRDefault="00837A68" w:rsidP="00060BAA">
            <w:pPr>
              <w:jc w:val="center"/>
              <w:rPr>
                <w:rFonts w:ascii="Verdana" w:hAnsi="Verdana" w:cs="Arial"/>
                <w:sz w:val="24"/>
                <w:szCs w:val="24"/>
              </w:rPr>
            </w:pPr>
            <w:r w:rsidRPr="000338F0">
              <w:rPr>
                <w:rFonts w:ascii="Verdana" w:hAnsi="Verdana" w:cs="Arial"/>
                <w:sz w:val="24"/>
                <w:szCs w:val="24"/>
              </w:rPr>
              <w:t>Oct 2025</w:t>
            </w:r>
          </w:p>
        </w:tc>
        <w:tc>
          <w:tcPr>
            <w:tcW w:w="1508" w:type="dxa"/>
          </w:tcPr>
          <w:p w14:paraId="53368958" w14:textId="17DE6E7B" w:rsidR="00060BAA" w:rsidRPr="000338F0" w:rsidRDefault="00837A68" w:rsidP="00060BAA">
            <w:pPr>
              <w:jc w:val="center"/>
              <w:rPr>
                <w:rFonts w:ascii="Verdana" w:hAnsi="Verdana" w:cs="Arial"/>
                <w:sz w:val="24"/>
                <w:szCs w:val="24"/>
              </w:rPr>
            </w:pPr>
            <w:r w:rsidRPr="000338F0">
              <w:rPr>
                <w:rFonts w:ascii="Verdana" w:hAnsi="Verdana" w:cs="Arial"/>
                <w:sz w:val="24"/>
                <w:szCs w:val="24"/>
              </w:rPr>
              <w:t>Sep 2025</w:t>
            </w:r>
          </w:p>
        </w:tc>
      </w:tr>
      <w:tr w:rsidR="00060BAA" w:rsidRPr="000338F0" w14:paraId="2668096A" w14:textId="77777777" w:rsidTr="00091D3D">
        <w:tc>
          <w:tcPr>
            <w:tcW w:w="704" w:type="dxa"/>
          </w:tcPr>
          <w:p w14:paraId="5F768DE8" w14:textId="6D6679F6" w:rsidR="00060BAA" w:rsidRPr="000338F0" w:rsidRDefault="00060BAA" w:rsidP="00060BAA">
            <w:pPr>
              <w:jc w:val="center"/>
              <w:rPr>
                <w:rFonts w:ascii="Verdana" w:hAnsi="Verdana" w:cs="Arial"/>
                <w:sz w:val="24"/>
                <w:szCs w:val="24"/>
              </w:rPr>
            </w:pPr>
            <w:r w:rsidRPr="000338F0">
              <w:rPr>
                <w:rFonts w:ascii="Verdana" w:hAnsi="Verdana" w:cs="Arial"/>
                <w:sz w:val="24"/>
                <w:szCs w:val="24"/>
              </w:rPr>
              <w:t>60</w:t>
            </w:r>
          </w:p>
        </w:tc>
        <w:tc>
          <w:tcPr>
            <w:tcW w:w="2268" w:type="dxa"/>
          </w:tcPr>
          <w:p w14:paraId="0F61B1C1" w14:textId="77777777" w:rsidR="00060BAA" w:rsidRPr="000338F0" w:rsidRDefault="00060BAA" w:rsidP="00060BAA">
            <w:pPr>
              <w:rPr>
                <w:rFonts w:ascii="Verdana" w:hAnsi="Verdana" w:cs="Arial"/>
                <w:sz w:val="24"/>
                <w:szCs w:val="24"/>
              </w:rPr>
            </w:pPr>
            <w:r w:rsidRPr="000338F0">
              <w:rPr>
                <w:rFonts w:ascii="Verdana" w:hAnsi="Verdana" w:cs="Arial"/>
                <w:sz w:val="24"/>
                <w:szCs w:val="24"/>
              </w:rPr>
              <w:t xml:space="preserve">Cyber Security </w:t>
            </w:r>
          </w:p>
          <w:p w14:paraId="31ECF56F" w14:textId="77777777" w:rsidR="00060BAA" w:rsidRPr="000338F0" w:rsidRDefault="00060BAA" w:rsidP="00060BAA">
            <w:pPr>
              <w:rPr>
                <w:rFonts w:ascii="Verdana" w:hAnsi="Verdana" w:cs="Arial"/>
                <w:sz w:val="24"/>
                <w:szCs w:val="24"/>
              </w:rPr>
            </w:pPr>
          </w:p>
          <w:p w14:paraId="622ED40C" w14:textId="77777777" w:rsidR="00060BAA" w:rsidRPr="000338F0" w:rsidRDefault="00060BAA" w:rsidP="00060BAA">
            <w:pPr>
              <w:rPr>
                <w:rFonts w:ascii="Verdana" w:hAnsi="Verdana" w:cs="Arial"/>
                <w:sz w:val="24"/>
                <w:szCs w:val="24"/>
              </w:rPr>
            </w:pPr>
          </w:p>
        </w:tc>
        <w:tc>
          <w:tcPr>
            <w:tcW w:w="1276" w:type="dxa"/>
          </w:tcPr>
          <w:p w14:paraId="3989B73D" w14:textId="6A905F44" w:rsidR="00060BAA" w:rsidRPr="000338F0" w:rsidRDefault="00060BAA" w:rsidP="00060BAA">
            <w:pPr>
              <w:jc w:val="center"/>
              <w:rPr>
                <w:rFonts w:ascii="Verdana" w:hAnsi="Verdana" w:cs="Arial"/>
                <w:sz w:val="24"/>
                <w:szCs w:val="24"/>
              </w:rPr>
            </w:pPr>
            <w:r w:rsidRPr="000338F0">
              <w:rPr>
                <w:rFonts w:ascii="Verdana" w:hAnsi="Verdana" w:cs="Arial"/>
                <w:sz w:val="24"/>
                <w:szCs w:val="24"/>
              </w:rPr>
              <w:t>20</w:t>
            </w:r>
          </w:p>
        </w:tc>
        <w:tc>
          <w:tcPr>
            <w:tcW w:w="1559" w:type="dxa"/>
          </w:tcPr>
          <w:p w14:paraId="734761B2" w14:textId="6E1A525F" w:rsidR="00060BAA" w:rsidRPr="000338F0" w:rsidRDefault="006B31BA" w:rsidP="00060BAA">
            <w:pPr>
              <w:rPr>
                <w:rFonts w:ascii="Verdana" w:hAnsi="Verdana" w:cs="Arial"/>
                <w:sz w:val="24"/>
                <w:szCs w:val="24"/>
              </w:rPr>
            </w:pPr>
            <w:r w:rsidRPr="000338F0">
              <w:rPr>
                <w:rFonts w:ascii="Verdana" w:hAnsi="Verdana" w:cs="Arial"/>
                <w:sz w:val="24"/>
                <w:szCs w:val="24"/>
              </w:rPr>
              <w:t>DODIG</w:t>
            </w:r>
          </w:p>
        </w:tc>
        <w:tc>
          <w:tcPr>
            <w:tcW w:w="1701" w:type="dxa"/>
          </w:tcPr>
          <w:p w14:paraId="61A314A3" w14:textId="77777777" w:rsidR="00060BAA" w:rsidRPr="000338F0" w:rsidRDefault="006976CE" w:rsidP="00060BAA">
            <w:pPr>
              <w:jc w:val="center"/>
              <w:rPr>
                <w:rFonts w:ascii="Verdana" w:hAnsi="Verdana" w:cs="Arial"/>
                <w:sz w:val="24"/>
                <w:szCs w:val="24"/>
              </w:rPr>
            </w:pPr>
            <w:r w:rsidRPr="000338F0">
              <w:rPr>
                <w:rFonts w:ascii="Verdana" w:hAnsi="Verdana" w:cs="Arial"/>
                <w:sz w:val="24"/>
                <w:szCs w:val="24"/>
              </w:rPr>
              <w:t>DDRIC</w:t>
            </w:r>
          </w:p>
          <w:p w14:paraId="147BCEE5" w14:textId="5D5F8234" w:rsidR="006976CE" w:rsidRPr="000338F0" w:rsidRDefault="005320CC" w:rsidP="00060BAA">
            <w:pPr>
              <w:jc w:val="center"/>
              <w:rPr>
                <w:rFonts w:ascii="Verdana" w:hAnsi="Verdana" w:cs="Arial"/>
                <w:sz w:val="24"/>
                <w:szCs w:val="24"/>
              </w:rPr>
            </w:pPr>
            <w:r w:rsidRPr="000338F0">
              <w:rPr>
                <w:rFonts w:ascii="Verdana" w:hAnsi="Verdana" w:cs="Arial"/>
                <w:sz w:val="24"/>
                <w:szCs w:val="24"/>
              </w:rPr>
              <w:t>Nov 2025</w:t>
            </w:r>
          </w:p>
        </w:tc>
        <w:tc>
          <w:tcPr>
            <w:tcW w:w="1508" w:type="dxa"/>
          </w:tcPr>
          <w:p w14:paraId="6CBCE9F3" w14:textId="6A3AC05C" w:rsidR="00060BAA" w:rsidRPr="000338F0" w:rsidRDefault="005320CC" w:rsidP="00060BAA">
            <w:pPr>
              <w:jc w:val="center"/>
              <w:rPr>
                <w:rFonts w:ascii="Verdana" w:hAnsi="Verdana" w:cs="Arial"/>
                <w:sz w:val="24"/>
                <w:szCs w:val="24"/>
              </w:rPr>
            </w:pPr>
            <w:r w:rsidRPr="000338F0">
              <w:rPr>
                <w:rFonts w:ascii="Verdana" w:hAnsi="Verdana" w:cs="Arial"/>
                <w:sz w:val="24"/>
                <w:szCs w:val="24"/>
              </w:rPr>
              <w:t>Sep 2025</w:t>
            </w:r>
          </w:p>
        </w:tc>
      </w:tr>
      <w:tr w:rsidR="00FD1673" w:rsidRPr="000338F0" w14:paraId="41C701FC" w14:textId="77777777" w:rsidTr="00091D3D">
        <w:tc>
          <w:tcPr>
            <w:tcW w:w="704" w:type="dxa"/>
          </w:tcPr>
          <w:p w14:paraId="3D3337D6" w14:textId="4A757C84" w:rsidR="00FD1673" w:rsidRPr="000338F0" w:rsidRDefault="00FD1673" w:rsidP="00FD1673">
            <w:pPr>
              <w:jc w:val="center"/>
              <w:rPr>
                <w:rFonts w:ascii="Verdana" w:hAnsi="Verdana" w:cs="Arial"/>
                <w:sz w:val="24"/>
                <w:szCs w:val="24"/>
              </w:rPr>
            </w:pPr>
            <w:r w:rsidRPr="000338F0">
              <w:rPr>
                <w:rFonts w:ascii="Verdana" w:hAnsi="Verdana" w:cs="Arial"/>
                <w:sz w:val="24"/>
                <w:szCs w:val="24"/>
              </w:rPr>
              <w:t>61</w:t>
            </w:r>
          </w:p>
        </w:tc>
        <w:tc>
          <w:tcPr>
            <w:tcW w:w="2268" w:type="dxa"/>
          </w:tcPr>
          <w:p w14:paraId="1836B7C3" w14:textId="77777777" w:rsidR="00FD1673" w:rsidRPr="000338F0" w:rsidRDefault="00FD1673" w:rsidP="00FD1673">
            <w:pPr>
              <w:rPr>
                <w:rFonts w:ascii="Verdana" w:hAnsi="Verdana" w:cs="Arial"/>
                <w:sz w:val="24"/>
                <w:szCs w:val="24"/>
              </w:rPr>
            </w:pPr>
            <w:r w:rsidRPr="000338F0">
              <w:rPr>
                <w:rFonts w:ascii="Verdana" w:hAnsi="Verdana" w:cs="Arial"/>
                <w:sz w:val="24"/>
                <w:szCs w:val="24"/>
              </w:rPr>
              <w:t>Paediatric Dental GA Service (Parkway)</w:t>
            </w:r>
          </w:p>
          <w:p w14:paraId="70F1DDBD" w14:textId="77777777" w:rsidR="00FD1673" w:rsidRPr="000338F0" w:rsidRDefault="00FD1673" w:rsidP="00FD1673">
            <w:pPr>
              <w:rPr>
                <w:rFonts w:ascii="Verdana" w:hAnsi="Verdana" w:cs="Arial"/>
                <w:sz w:val="24"/>
                <w:szCs w:val="24"/>
              </w:rPr>
            </w:pPr>
          </w:p>
        </w:tc>
        <w:tc>
          <w:tcPr>
            <w:tcW w:w="1276" w:type="dxa"/>
          </w:tcPr>
          <w:p w14:paraId="09D48311" w14:textId="06347C39" w:rsidR="00FD1673" w:rsidRPr="000338F0" w:rsidRDefault="00FD1673" w:rsidP="00FD1673">
            <w:pPr>
              <w:jc w:val="center"/>
              <w:rPr>
                <w:rFonts w:ascii="Verdana" w:hAnsi="Verdana" w:cs="Arial"/>
                <w:sz w:val="24"/>
                <w:szCs w:val="24"/>
              </w:rPr>
            </w:pPr>
            <w:r w:rsidRPr="000338F0">
              <w:rPr>
                <w:rFonts w:ascii="Verdana" w:hAnsi="Verdana" w:cs="Arial"/>
                <w:sz w:val="24"/>
                <w:szCs w:val="24"/>
              </w:rPr>
              <w:t>16</w:t>
            </w:r>
          </w:p>
        </w:tc>
        <w:tc>
          <w:tcPr>
            <w:tcW w:w="1559" w:type="dxa"/>
          </w:tcPr>
          <w:p w14:paraId="38B4C9C4" w14:textId="18390E93" w:rsidR="00FD1673" w:rsidRPr="000338F0" w:rsidRDefault="006B31BA" w:rsidP="00FD1673">
            <w:pPr>
              <w:rPr>
                <w:rFonts w:ascii="Verdana" w:hAnsi="Verdana" w:cs="Arial"/>
                <w:sz w:val="24"/>
                <w:szCs w:val="24"/>
              </w:rPr>
            </w:pPr>
            <w:r w:rsidRPr="000338F0">
              <w:rPr>
                <w:rFonts w:ascii="Verdana" w:hAnsi="Verdana" w:cs="Arial"/>
                <w:sz w:val="24"/>
                <w:szCs w:val="24"/>
              </w:rPr>
              <w:t>COO</w:t>
            </w:r>
          </w:p>
        </w:tc>
        <w:tc>
          <w:tcPr>
            <w:tcW w:w="1701" w:type="dxa"/>
          </w:tcPr>
          <w:p w14:paraId="13A62515"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0AAD2C96" w14:textId="67E95B09"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30943BCD" w14:textId="7E566240"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FD1673" w:rsidRPr="000338F0" w14:paraId="0773CE49" w14:textId="77777777" w:rsidTr="00091D3D">
        <w:tc>
          <w:tcPr>
            <w:tcW w:w="704" w:type="dxa"/>
          </w:tcPr>
          <w:p w14:paraId="443AED26" w14:textId="71D8F0C0" w:rsidR="00FD1673" w:rsidRPr="000338F0" w:rsidRDefault="00FD1673" w:rsidP="00FD1673">
            <w:pPr>
              <w:jc w:val="center"/>
              <w:rPr>
                <w:rFonts w:ascii="Verdana" w:hAnsi="Verdana" w:cs="Arial"/>
                <w:sz w:val="24"/>
                <w:szCs w:val="24"/>
              </w:rPr>
            </w:pPr>
            <w:r w:rsidRPr="000338F0">
              <w:rPr>
                <w:rFonts w:ascii="Verdana" w:hAnsi="Verdana" w:cs="Arial"/>
                <w:sz w:val="24"/>
                <w:szCs w:val="24"/>
              </w:rPr>
              <w:t>64</w:t>
            </w:r>
          </w:p>
        </w:tc>
        <w:tc>
          <w:tcPr>
            <w:tcW w:w="2268" w:type="dxa"/>
          </w:tcPr>
          <w:p w14:paraId="2A98F6C7" w14:textId="77777777" w:rsidR="00FD1673" w:rsidRPr="000338F0" w:rsidRDefault="00FD1673" w:rsidP="00FD1673">
            <w:pPr>
              <w:rPr>
                <w:rFonts w:ascii="Verdana" w:hAnsi="Verdana" w:cs="Arial"/>
                <w:sz w:val="24"/>
                <w:szCs w:val="24"/>
              </w:rPr>
            </w:pPr>
            <w:r w:rsidRPr="000338F0">
              <w:rPr>
                <w:rFonts w:ascii="Verdana" w:hAnsi="Verdana" w:cs="Arial"/>
                <w:sz w:val="24"/>
                <w:szCs w:val="24"/>
              </w:rPr>
              <w:t>Health &amp; Safety Infrastructure</w:t>
            </w:r>
          </w:p>
          <w:p w14:paraId="4940020A" w14:textId="77777777" w:rsidR="00FD1673" w:rsidRPr="000338F0" w:rsidRDefault="00FD1673" w:rsidP="00FD1673">
            <w:pPr>
              <w:rPr>
                <w:rFonts w:ascii="Verdana" w:hAnsi="Verdana" w:cs="Arial"/>
                <w:sz w:val="24"/>
                <w:szCs w:val="24"/>
              </w:rPr>
            </w:pPr>
          </w:p>
          <w:p w14:paraId="23A895CF" w14:textId="77777777" w:rsidR="00FD1673" w:rsidRPr="000338F0" w:rsidRDefault="00FD1673" w:rsidP="00FD1673">
            <w:pPr>
              <w:rPr>
                <w:rFonts w:ascii="Verdana" w:hAnsi="Verdana" w:cs="Arial"/>
                <w:sz w:val="24"/>
                <w:szCs w:val="24"/>
              </w:rPr>
            </w:pPr>
          </w:p>
        </w:tc>
        <w:tc>
          <w:tcPr>
            <w:tcW w:w="1276" w:type="dxa"/>
          </w:tcPr>
          <w:p w14:paraId="1587F939" w14:textId="379B19FE" w:rsidR="00FD1673" w:rsidRPr="000338F0" w:rsidRDefault="00FD1673" w:rsidP="00FD1673">
            <w:pPr>
              <w:jc w:val="center"/>
              <w:rPr>
                <w:rFonts w:ascii="Verdana" w:hAnsi="Verdana" w:cs="Arial"/>
                <w:sz w:val="24"/>
                <w:szCs w:val="24"/>
              </w:rPr>
            </w:pPr>
            <w:r w:rsidRPr="000338F0">
              <w:rPr>
                <w:rFonts w:ascii="Verdana" w:hAnsi="Verdana" w:cs="Arial"/>
                <w:sz w:val="24"/>
                <w:szCs w:val="24"/>
              </w:rPr>
              <w:t>20</w:t>
            </w:r>
          </w:p>
        </w:tc>
        <w:tc>
          <w:tcPr>
            <w:tcW w:w="1559" w:type="dxa"/>
          </w:tcPr>
          <w:p w14:paraId="1C70BD13" w14:textId="3E3958BE" w:rsidR="00FD1673" w:rsidRPr="000338F0" w:rsidRDefault="006B31BA" w:rsidP="00FD1673">
            <w:pPr>
              <w:rPr>
                <w:rFonts w:ascii="Verdana" w:hAnsi="Verdana" w:cs="Arial"/>
                <w:sz w:val="24"/>
                <w:szCs w:val="24"/>
              </w:rPr>
            </w:pPr>
            <w:r w:rsidRPr="000338F0">
              <w:rPr>
                <w:rFonts w:ascii="Verdana" w:hAnsi="Verdana" w:cs="Arial"/>
                <w:sz w:val="24"/>
                <w:szCs w:val="24"/>
              </w:rPr>
              <w:t>DOF</w:t>
            </w:r>
          </w:p>
        </w:tc>
        <w:tc>
          <w:tcPr>
            <w:tcW w:w="1701" w:type="dxa"/>
          </w:tcPr>
          <w:p w14:paraId="41D7E3B7"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2C1252AD" w14:textId="1247C32B"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55FA8958" w14:textId="6616FA5F"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FD1673" w:rsidRPr="000338F0" w14:paraId="1CA4065F" w14:textId="77777777" w:rsidTr="00091D3D">
        <w:tc>
          <w:tcPr>
            <w:tcW w:w="704" w:type="dxa"/>
          </w:tcPr>
          <w:p w14:paraId="3DEDD6DE" w14:textId="6B15669A" w:rsidR="00FD1673" w:rsidRPr="000338F0" w:rsidRDefault="00FD1673" w:rsidP="00FD1673">
            <w:pPr>
              <w:jc w:val="center"/>
              <w:rPr>
                <w:rFonts w:ascii="Verdana" w:hAnsi="Verdana" w:cs="Arial"/>
                <w:sz w:val="24"/>
                <w:szCs w:val="24"/>
              </w:rPr>
            </w:pPr>
            <w:r w:rsidRPr="000338F0">
              <w:rPr>
                <w:rFonts w:ascii="Verdana" w:hAnsi="Verdana" w:cs="Arial"/>
                <w:sz w:val="24"/>
                <w:szCs w:val="24"/>
              </w:rPr>
              <w:t>66</w:t>
            </w:r>
          </w:p>
        </w:tc>
        <w:tc>
          <w:tcPr>
            <w:tcW w:w="2268" w:type="dxa"/>
          </w:tcPr>
          <w:p w14:paraId="2F0E1496" w14:textId="77777777" w:rsidR="00FD1673" w:rsidRPr="000338F0" w:rsidRDefault="00FD1673" w:rsidP="00FD1673">
            <w:pPr>
              <w:tabs>
                <w:tab w:val="left" w:pos="1814"/>
              </w:tabs>
              <w:rPr>
                <w:rFonts w:ascii="Verdana" w:hAnsi="Verdana" w:cs="Arial"/>
                <w:sz w:val="24"/>
                <w:szCs w:val="24"/>
              </w:rPr>
            </w:pPr>
            <w:r w:rsidRPr="000338F0">
              <w:rPr>
                <w:rFonts w:ascii="Verdana" w:hAnsi="Verdana" w:cs="Arial"/>
                <w:sz w:val="24"/>
                <w:szCs w:val="24"/>
              </w:rPr>
              <w:t>Access to SACT (Cancer Services)</w:t>
            </w:r>
          </w:p>
          <w:p w14:paraId="6858E5B4" w14:textId="4A389509" w:rsidR="00FD1673" w:rsidRPr="000338F0" w:rsidRDefault="00FD1673" w:rsidP="00FD1673">
            <w:pPr>
              <w:rPr>
                <w:rFonts w:ascii="Verdana" w:hAnsi="Verdana" w:cs="Arial"/>
                <w:sz w:val="24"/>
                <w:szCs w:val="24"/>
              </w:rPr>
            </w:pPr>
            <w:r w:rsidRPr="000338F0">
              <w:rPr>
                <w:rFonts w:ascii="Verdana" w:hAnsi="Verdana" w:cs="Arial"/>
                <w:sz w:val="24"/>
                <w:szCs w:val="24"/>
              </w:rPr>
              <w:t xml:space="preserve"> </w:t>
            </w:r>
          </w:p>
        </w:tc>
        <w:tc>
          <w:tcPr>
            <w:tcW w:w="1276" w:type="dxa"/>
          </w:tcPr>
          <w:p w14:paraId="3571092D" w14:textId="77BA4C3D" w:rsidR="00FD1673" w:rsidRPr="000338F0" w:rsidRDefault="00FD1673" w:rsidP="00FD1673">
            <w:pPr>
              <w:jc w:val="center"/>
              <w:rPr>
                <w:rFonts w:ascii="Verdana" w:hAnsi="Verdana" w:cs="Arial"/>
                <w:sz w:val="24"/>
                <w:szCs w:val="24"/>
              </w:rPr>
            </w:pPr>
            <w:r w:rsidRPr="000338F0">
              <w:rPr>
                <w:rFonts w:ascii="Verdana" w:hAnsi="Verdana" w:cs="Arial"/>
                <w:sz w:val="24"/>
                <w:szCs w:val="24"/>
              </w:rPr>
              <w:t>20</w:t>
            </w:r>
          </w:p>
        </w:tc>
        <w:tc>
          <w:tcPr>
            <w:tcW w:w="1559" w:type="dxa"/>
          </w:tcPr>
          <w:p w14:paraId="4C79D492" w14:textId="172EB826" w:rsidR="00FD1673" w:rsidRPr="000338F0" w:rsidRDefault="006B31BA" w:rsidP="00FD1673">
            <w:pPr>
              <w:rPr>
                <w:rFonts w:ascii="Verdana" w:hAnsi="Verdana" w:cs="Arial"/>
                <w:sz w:val="24"/>
                <w:szCs w:val="24"/>
              </w:rPr>
            </w:pPr>
            <w:r w:rsidRPr="000338F0">
              <w:rPr>
                <w:rFonts w:ascii="Verdana" w:hAnsi="Verdana" w:cs="Arial"/>
                <w:sz w:val="24"/>
                <w:szCs w:val="24"/>
              </w:rPr>
              <w:t>EMD</w:t>
            </w:r>
          </w:p>
        </w:tc>
        <w:tc>
          <w:tcPr>
            <w:tcW w:w="1701" w:type="dxa"/>
          </w:tcPr>
          <w:p w14:paraId="2C2689F8"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78DCBAFB" w14:textId="5D87BDB1"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46FE1623" w14:textId="3B851DE5"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FD1673" w:rsidRPr="000338F0" w14:paraId="2BF61039" w14:textId="77777777" w:rsidTr="00091D3D">
        <w:tc>
          <w:tcPr>
            <w:tcW w:w="704" w:type="dxa"/>
          </w:tcPr>
          <w:p w14:paraId="0621F1AB" w14:textId="0750BABB" w:rsidR="00FD1673" w:rsidRPr="000338F0" w:rsidRDefault="00FD1673" w:rsidP="00FD1673">
            <w:pPr>
              <w:jc w:val="center"/>
              <w:rPr>
                <w:rFonts w:ascii="Verdana" w:hAnsi="Verdana" w:cs="Arial"/>
                <w:sz w:val="24"/>
                <w:szCs w:val="24"/>
              </w:rPr>
            </w:pPr>
            <w:r w:rsidRPr="000338F0">
              <w:rPr>
                <w:rFonts w:ascii="Verdana" w:hAnsi="Verdana" w:cs="Arial"/>
                <w:sz w:val="24"/>
                <w:szCs w:val="24"/>
              </w:rPr>
              <w:t>69</w:t>
            </w:r>
          </w:p>
        </w:tc>
        <w:tc>
          <w:tcPr>
            <w:tcW w:w="2268" w:type="dxa"/>
          </w:tcPr>
          <w:p w14:paraId="5F40DF65" w14:textId="3F1851B4" w:rsidR="00FD1673" w:rsidRPr="000338F0" w:rsidRDefault="00FD1673" w:rsidP="00FD1673">
            <w:pPr>
              <w:rPr>
                <w:rFonts w:ascii="Verdana" w:hAnsi="Verdana" w:cs="Arial"/>
                <w:sz w:val="24"/>
                <w:szCs w:val="24"/>
              </w:rPr>
            </w:pPr>
            <w:r w:rsidRPr="000338F0">
              <w:rPr>
                <w:rFonts w:ascii="Verdana" w:hAnsi="Verdana" w:cs="Arial"/>
                <w:sz w:val="24"/>
                <w:szCs w:val="24"/>
              </w:rPr>
              <w:t>Safeguarding: Adolescents on Adult Mental Health Wards</w:t>
            </w:r>
          </w:p>
        </w:tc>
        <w:tc>
          <w:tcPr>
            <w:tcW w:w="1276" w:type="dxa"/>
          </w:tcPr>
          <w:p w14:paraId="56C72152" w14:textId="230341F5" w:rsidR="00FD1673" w:rsidRPr="000338F0" w:rsidRDefault="00FD1673" w:rsidP="00FD1673">
            <w:pPr>
              <w:jc w:val="center"/>
              <w:rPr>
                <w:rFonts w:ascii="Verdana" w:hAnsi="Verdana" w:cs="Arial"/>
                <w:sz w:val="24"/>
                <w:szCs w:val="24"/>
              </w:rPr>
            </w:pPr>
            <w:r w:rsidRPr="000338F0">
              <w:rPr>
                <w:rFonts w:ascii="Verdana" w:hAnsi="Verdana" w:cs="Arial"/>
                <w:sz w:val="24"/>
                <w:szCs w:val="24"/>
              </w:rPr>
              <w:t>20</w:t>
            </w:r>
          </w:p>
        </w:tc>
        <w:tc>
          <w:tcPr>
            <w:tcW w:w="1559" w:type="dxa"/>
          </w:tcPr>
          <w:p w14:paraId="30563BC1" w14:textId="64184F65" w:rsidR="00FD1673" w:rsidRPr="000338F0" w:rsidRDefault="006B31BA" w:rsidP="00FD1673">
            <w:pPr>
              <w:rPr>
                <w:rFonts w:ascii="Verdana" w:hAnsi="Verdana" w:cs="Arial"/>
                <w:sz w:val="24"/>
                <w:szCs w:val="24"/>
              </w:rPr>
            </w:pPr>
            <w:r w:rsidRPr="000338F0">
              <w:rPr>
                <w:rFonts w:ascii="Verdana" w:hAnsi="Verdana" w:cs="Arial"/>
                <w:sz w:val="24"/>
                <w:szCs w:val="24"/>
              </w:rPr>
              <w:t>COO</w:t>
            </w:r>
          </w:p>
        </w:tc>
        <w:tc>
          <w:tcPr>
            <w:tcW w:w="1701" w:type="dxa"/>
          </w:tcPr>
          <w:p w14:paraId="23C91717"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773F2357" w14:textId="7487810E"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4C3BC4B4" w14:textId="0D6EE82B"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FD1673" w:rsidRPr="000338F0" w14:paraId="13944881" w14:textId="77777777" w:rsidTr="00091D3D">
        <w:tc>
          <w:tcPr>
            <w:tcW w:w="704" w:type="dxa"/>
          </w:tcPr>
          <w:p w14:paraId="21330905" w14:textId="0FE7C96B" w:rsidR="00FD1673" w:rsidRPr="000338F0" w:rsidRDefault="00FD1673" w:rsidP="00FD1673">
            <w:pPr>
              <w:jc w:val="center"/>
              <w:rPr>
                <w:rFonts w:ascii="Verdana" w:hAnsi="Verdana" w:cs="Arial"/>
                <w:sz w:val="24"/>
                <w:szCs w:val="24"/>
              </w:rPr>
            </w:pPr>
            <w:r w:rsidRPr="000338F0">
              <w:rPr>
                <w:rFonts w:ascii="Verdana" w:hAnsi="Verdana" w:cs="Arial"/>
                <w:sz w:val="24"/>
                <w:szCs w:val="24"/>
              </w:rPr>
              <w:t>80</w:t>
            </w:r>
          </w:p>
        </w:tc>
        <w:tc>
          <w:tcPr>
            <w:tcW w:w="2268" w:type="dxa"/>
          </w:tcPr>
          <w:p w14:paraId="4A26D55A" w14:textId="77777777" w:rsidR="00FD1673" w:rsidRPr="000338F0" w:rsidRDefault="00FD1673" w:rsidP="00FD1673">
            <w:pPr>
              <w:rPr>
                <w:rFonts w:ascii="Verdana" w:hAnsi="Verdana" w:cs="Arial"/>
                <w:sz w:val="24"/>
                <w:szCs w:val="24"/>
              </w:rPr>
            </w:pPr>
            <w:r w:rsidRPr="000338F0">
              <w:rPr>
                <w:rFonts w:ascii="Verdana" w:hAnsi="Verdana" w:cs="Arial"/>
                <w:sz w:val="24"/>
                <w:szCs w:val="24"/>
              </w:rPr>
              <w:t>Inability to Transfer Patients</w:t>
            </w:r>
          </w:p>
          <w:p w14:paraId="4ED3C279" w14:textId="77777777" w:rsidR="00FD1673" w:rsidRPr="000338F0" w:rsidRDefault="00FD1673" w:rsidP="00FD1673">
            <w:pPr>
              <w:rPr>
                <w:rFonts w:ascii="Verdana" w:hAnsi="Verdana" w:cs="Arial"/>
                <w:sz w:val="24"/>
                <w:szCs w:val="24"/>
              </w:rPr>
            </w:pPr>
          </w:p>
          <w:p w14:paraId="3DEDD045" w14:textId="77777777" w:rsidR="00FD1673" w:rsidRPr="000338F0" w:rsidRDefault="00FD1673" w:rsidP="00FD1673">
            <w:pPr>
              <w:rPr>
                <w:rFonts w:ascii="Verdana" w:hAnsi="Verdana" w:cs="Arial"/>
                <w:sz w:val="24"/>
                <w:szCs w:val="24"/>
              </w:rPr>
            </w:pPr>
          </w:p>
        </w:tc>
        <w:tc>
          <w:tcPr>
            <w:tcW w:w="1276" w:type="dxa"/>
          </w:tcPr>
          <w:p w14:paraId="675BBD88" w14:textId="2CD88190" w:rsidR="00FD1673" w:rsidRPr="000338F0" w:rsidRDefault="00FD1673" w:rsidP="00FD1673">
            <w:pPr>
              <w:jc w:val="center"/>
              <w:rPr>
                <w:rFonts w:ascii="Verdana" w:hAnsi="Verdana" w:cs="Arial"/>
                <w:sz w:val="24"/>
                <w:szCs w:val="24"/>
              </w:rPr>
            </w:pPr>
            <w:r w:rsidRPr="000338F0">
              <w:rPr>
                <w:rFonts w:ascii="Verdana" w:hAnsi="Verdana" w:cs="Arial"/>
                <w:sz w:val="24"/>
                <w:szCs w:val="24"/>
              </w:rPr>
              <w:t>20</w:t>
            </w:r>
          </w:p>
        </w:tc>
        <w:tc>
          <w:tcPr>
            <w:tcW w:w="1559" w:type="dxa"/>
          </w:tcPr>
          <w:p w14:paraId="4582FBC6" w14:textId="1026800F" w:rsidR="00FD1673" w:rsidRPr="000338F0" w:rsidRDefault="006B31BA" w:rsidP="00FD1673">
            <w:pPr>
              <w:rPr>
                <w:rFonts w:ascii="Verdana" w:hAnsi="Verdana" w:cs="Arial"/>
                <w:sz w:val="24"/>
                <w:szCs w:val="24"/>
              </w:rPr>
            </w:pPr>
            <w:r w:rsidRPr="000338F0">
              <w:rPr>
                <w:rFonts w:ascii="Verdana" w:hAnsi="Verdana" w:cs="Arial"/>
                <w:sz w:val="24"/>
                <w:szCs w:val="24"/>
              </w:rPr>
              <w:t>COO</w:t>
            </w:r>
          </w:p>
        </w:tc>
        <w:tc>
          <w:tcPr>
            <w:tcW w:w="1701" w:type="dxa"/>
          </w:tcPr>
          <w:p w14:paraId="583FEE62"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4D01ADF3" w14:textId="27A8FAB9"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547B2702" w14:textId="18A74BDF"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FD1673" w:rsidRPr="000338F0" w14:paraId="7A0251C2" w14:textId="77777777" w:rsidTr="00091D3D">
        <w:tc>
          <w:tcPr>
            <w:tcW w:w="704" w:type="dxa"/>
          </w:tcPr>
          <w:p w14:paraId="415DE19B" w14:textId="7F60186A" w:rsidR="00FD1673" w:rsidRPr="000338F0" w:rsidRDefault="00FD1673" w:rsidP="00FD1673">
            <w:pPr>
              <w:jc w:val="center"/>
              <w:rPr>
                <w:rFonts w:ascii="Verdana" w:hAnsi="Verdana" w:cs="Arial"/>
                <w:sz w:val="24"/>
                <w:szCs w:val="24"/>
              </w:rPr>
            </w:pPr>
            <w:r w:rsidRPr="000338F0">
              <w:rPr>
                <w:rFonts w:ascii="Verdana" w:hAnsi="Verdana" w:cs="Arial"/>
                <w:sz w:val="24"/>
                <w:szCs w:val="24"/>
              </w:rPr>
              <w:t>85</w:t>
            </w:r>
          </w:p>
        </w:tc>
        <w:tc>
          <w:tcPr>
            <w:tcW w:w="2268" w:type="dxa"/>
          </w:tcPr>
          <w:p w14:paraId="2495A32E" w14:textId="77777777" w:rsidR="00FD1673" w:rsidRPr="000338F0" w:rsidRDefault="00FD1673" w:rsidP="00FD1673">
            <w:pPr>
              <w:rPr>
                <w:rFonts w:ascii="Verdana" w:hAnsi="Verdana" w:cs="Arial"/>
                <w:sz w:val="24"/>
                <w:szCs w:val="24"/>
              </w:rPr>
            </w:pPr>
            <w:r w:rsidRPr="000338F0">
              <w:rPr>
                <w:rFonts w:ascii="Verdana" w:hAnsi="Verdana" w:cs="Arial"/>
                <w:sz w:val="24"/>
                <w:szCs w:val="24"/>
              </w:rPr>
              <w:t>Non-Compliance with ALN Act</w:t>
            </w:r>
          </w:p>
          <w:p w14:paraId="1BA1DB2E" w14:textId="77777777" w:rsidR="00FD1673" w:rsidRPr="000338F0" w:rsidRDefault="00FD1673" w:rsidP="00FD1673">
            <w:pPr>
              <w:rPr>
                <w:rFonts w:ascii="Verdana" w:hAnsi="Verdana" w:cs="Arial"/>
                <w:sz w:val="24"/>
                <w:szCs w:val="24"/>
              </w:rPr>
            </w:pPr>
          </w:p>
          <w:p w14:paraId="49A4CB14" w14:textId="77777777" w:rsidR="00FD1673" w:rsidRPr="000338F0" w:rsidRDefault="00FD1673" w:rsidP="00FD1673">
            <w:pPr>
              <w:rPr>
                <w:rFonts w:ascii="Verdana" w:hAnsi="Verdana" w:cs="Arial"/>
                <w:sz w:val="24"/>
                <w:szCs w:val="24"/>
              </w:rPr>
            </w:pPr>
          </w:p>
        </w:tc>
        <w:tc>
          <w:tcPr>
            <w:tcW w:w="1276" w:type="dxa"/>
          </w:tcPr>
          <w:p w14:paraId="520F9AF3" w14:textId="2B62216B" w:rsidR="00FD1673" w:rsidRPr="000338F0" w:rsidRDefault="00FD1673" w:rsidP="00FD1673">
            <w:pPr>
              <w:jc w:val="center"/>
              <w:rPr>
                <w:rFonts w:ascii="Verdana" w:hAnsi="Verdana" w:cs="Arial"/>
                <w:sz w:val="24"/>
                <w:szCs w:val="24"/>
              </w:rPr>
            </w:pPr>
            <w:r w:rsidRPr="000338F0">
              <w:rPr>
                <w:rFonts w:ascii="Verdana" w:hAnsi="Verdana" w:cs="Arial"/>
                <w:sz w:val="24"/>
                <w:szCs w:val="24"/>
              </w:rPr>
              <w:t>20</w:t>
            </w:r>
          </w:p>
        </w:tc>
        <w:tc>
          <w:tcPr>
            <w:tcW w:w="1559" w:type="dxa"/>
          </w:tcPr>
          <w:p w14:paraId="3BB85091" w14:textId="690B0CB8" w:rsidR="00FD1673" w:rsidRPr="000338F0" w:rsidRDefault="006B31BA" w:rsidP="00FD1673">
            <w:pPr>
              <w:rPr>
                <w:rFonts w:ascii="Verdana" w:hAnsi="Verdana" w:cs="Arial"/>
                <w:sz w:val="24"/>
                <w:szCs w:val="24"/>
              </w:rPr>
            </w:pPr>
            <w:r w:rsidRPr="000338F0">
              <w:rPr>
                <w:rFonts w:ascii="Verdana" w:hAnsi="Verdana" w:cs="Arial"/>
                <w:sz w:val="24"/>
                <w:szCs w:val="24"/>
              </w:rPr>
              <w:t>EDAHPHS</w:t>
            </w:r>
          </w:p>
        </w:tc>
        <w:tc>
          <w:tcPr>
            <w:tcW w:w="1701" w:type="dxa"/>
          </w:tcPr>
          <w:p w14:paraId="2281082D"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28F7A0EC" w14:textId="4B2362E4"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3EE533D5" w14:textId="279595AD"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FD1673" w:rsidRPr="000338F0" w14:paraId="02E19D74" w14:textId="77777777" w:rsidTr="00091D3D">
        <w:tc>
          <w:tcPr>
            <w:tcW w:w="704" w:type="dxa"/>
          </w:tcPr>
          <w:p w14:paraId="582DB262" w14:textId="6C515FEC" w:rsidR="00FD1673" w:rsidRPr="000338F0" w:rsidRDefault="00FD1673" w:rsidP="00FD1673">
            <w:pPr>
              <w:jc w:val="center"/>
              <w:rPr>
                <w:rFonts w:ascii="Verdana" w:hAnsi="Verdana" w:cs="Arial"/>
                <w:sz w:val="24"/>
                <w:szCs w:val="24"/>
              </w:rPr>
            </w:pPr>
            <w:r w:rsidRPr="000338F0">
              <w:rPr>
                <w:rFonts w:ascii="Verdana" w:hAnsi="Verdana" w:cs="Arial"/>
                <w:sz w:val="24"/>
                <w:szCs w:val="24"/>
              </w:rPr>
              <w:t>89</w:t>
            </w:r>
          </w:p>
        </w:tc>
        <w:tc>
          <w:tcPr>
            <w:tcW w:w="2268" w:type="dxa"/>
          </w:tcPr>
          <w:p w14:paraId="08D9D57A" w14:textId="77777777" w:rsidR="00FD1673" w:rsidRPr="000338F0" w:rsidRDefault="00FD1673" w:rsidP="00FD1673">
            <w:pPr>
              <w:rPr>
                <w:rFonts w:ascii="Verdana" w:hAnsi="Verdana" w:cs="Arial"/>
                <w:sz w:val="24"/>
                <w:szCs w:val="24"/>
              </w:rPr>
            </w:pPr>
            <w:r w:rsidRPr="000338F0">
              <w:rPr>
                <w:rFonts w:ascii="Verdana" w:hAnsi="Verdana" w:cs="Arial"/>
                <w:sz w:val="24"/>
                <w:szCs w:val="24"/>
              </w:rPr>
              <w:t>Healthcare Nursing Staff Level (HMPS)</w:t>
            </w:r>
          </w:p>
          <w:p w14:paraId="6C21408D" w14:textId="77777777" w:rsidR="00FD1673" w:rsidRPr="000338F0" w:rsidRDefault="00FD1673" w:rsidP="00FD1673">
            <w:pPr>
              <w:rPr>
                <w:rFonts w:ascii="Verdana" w:hAnsi="Verdana" w:cs="Arial"/>
                <w:sz w:val="24"/>
                <w:szCs w:val="24"/>
              </w:rPr>
            </w:pPr>
          </w:p>
        </w:tc>
        <w:tc>
          <w:tcPr>
            <w:tcW w:w="1276" w:type="dxa"/>
          </w:tcPr>
          <w:p w14:paraId="52B65117" w14:textId="27DF5CCC" w:rsidR="00FD1673" w:rsidRPr="000338F0" w:rsidRDefault="00FD1673" w:rsidP="00FD1673">
            <w:pPr>
              <w:jc w:val="center"/>
              <w:rPr>
                <w:rFonts w:ascii="Verdana" w:hAnsi="Verdana" w:cs="Arial"/>
                <w:sz w:val="24"/>
                <w:szCs w:val="24"/>
              </w:rPr>
            </w:pPr>
            <w:r w:rsidRPr="000338F0">
              <w:rPr>
                <w:rFonts w:ascii="Verdana" w:hAnsi="Verdana" w:cs="Arial"/>
                <w:sz w:val="24"/>
                <w:szCs w:val="24"/>
              </w:rPr>
              <w:t>20</w:t>
            </w:r>
          </w:p>
        </w:tc>
        <w:tc>
          <w:tcPr>
            <w:tcW w:w="1559" w:type="dxa"/>
          </w:tcPr>
          <w:p w14:paraId="3751C08A" w14:textId="4F232777" w:rsidR="00FD1673" w:rsidRPr="000338F0" w:rsidRDefault="006B31BA" w:rsidP="00FD1673">
            <w:pPr>
              <w:rPr>
                <w:rFonts w:ascii="Verdana" w:hAnsi="Verdana" w:cs="Arial"/>
                <w:sz w:val="24"/>
                <w:szCs w:val="24"/>
              </w:rPr>
            </w:pPr>
            <w:r w:rsidRPr="000338F0">
              <w:rPr>
                <w:rFonts w:ascii="Verdana" w:hAnsi="Verdana" w:cs="Arial"/>
                <w:sz w:val="24"/>
                <w:szCs w:val="24"/>
              </w:rPr>
              <w:t>EDON</w:t>
            </w:r>
          </w:p>
        </w:tc>
        <w:tc>
          <w:tcPr>
            <w:tcW w:w="1701" w:type="dxa"/>
          </w:tcPr>
          <w:p w14:paraId="472B9E63" w14:textId="77777777" w:rsidR="00FD1673" w:rsidRPr="000338F0" w:rsidRDefault="00FD1673" w:rsidP="00FD1673">
            <w:pPr>
              <w:jc w:val="center"/>
              <w:rPr>
                <w:rFonts w:ascii="Verdana" w:hAnsi="Verdana" w:cs="Arial"/>
                <w:sz w:val="24"/>
                <w:szCs w:val="24"/>
              </w:rPr>
            </w:pPr>
            <w:r w:rsidRPr="000338F0">
              <w:rPr>
                <w:rFonts w:ascii="Verdana" w:hAnsi="Verdana" w:cs="Arial"/>
                <w:sz w:val="24"/>
                <w:szCs w:val="24"/>
              </w:rPr>
              <w:t>QSC</w:t>
            </w:r>
          </w:p>
          <w:p w14:paraId="56543829" w14:textId="6F680804" w:rsidR="00FD1673" w:rsidRPr="000338F0" w:rsidRDefault="00FD1673" w:rsidP="00FD1673">
            <w:pPr>
              <w:jc w:val="center"/>
              <w:rPr>
                <w:rFonts w:ascii="Verdana" w:hAnsi="Verdana" w:cs="Arial"/>
                <w:sz w:val="24"/>
                <w:szCs w:val="24"/>
              </w:rPr>
            </w:pPr>
            <w:r w:rsidRPr="000338F0">
              <w:rPr>
                <w:rFonts w:ascii="Verdana" w:hAnsi="Verdana" w:cs="Arial"/>
                <w:sz w:val="24"/>
                <w:szCs w:val="24"/>
              </w:rPr>
              <w:t>Nov 2025</w:t>
            </w:r>
          </w:p>
        </w:tc>
        <w:tc>
          <w:tcPr>
            <w:tcW w:w="1508" w:type="dxa"/>
          </w:tcPr>
          <w:p w14:paraId="77FB686A" w14:textId="0508694F" w:rsidR="00FD1673" w:rsidRPr="000338F0" w:rsidRDefault="00FD1673" w:rsidP="00FD1673">
            <w:pPr>
              <w:jc w:val="center"/>
              <w:rPr>
                <w:rFonts w:ascii="Verdana" w:hAnsi="Verdana" w:cs="Arial"/>
                <w:sz w:val="24"/>
                <w:szCs w:val="24"/>
              </w:rPr>
            </w:pPr>
            <w:r w:rsidRPr="000338F0">
              <w:rPr>
                <w:rFonts w:ascii="Verdana" w:hAnsi="Verdana" w:cs="Arial"/>
                <w:sz w:val="24"/>
                <w:szCs w:val="24"/>
              </w:rPr>
              <w:t>Sep 2025</w:t>
            </w:r>
          </w:p>
        </w:tc>
      </w:tr>
      <w:tr w:rsidR="00544F2A" w:rsidRPr="000338F0" w14:paraId="7C08C36C" w14:textId="77777777" w:rsidTr="00091D3D">
        <w:tc>
          <w:tcPr>
            <w:tcW w:w="704" w:type="dxa"/>
          </w:tcPr>
          <w:p w14:paraId="41CBE7B4" w14:textId="2A2D6B96" w:rsidR="00544F2A" w:rsidRPr="000338F0" w:rsidRDefault="00544F2A" w:rsidP="00544F2A">
            <w:pPr>
              <w:jc w:val="center"/>
              <w:rPr>
                <w:rFonts w:ascii="Verdana" w:hAnsi="Verdana" w:cs="Arial"/>
                <w:sz w:val="24"/>
                <w:szCs w:val="24"/>
              </w:rPr>
            </w:pPr>
            <w:r w:rsidRPr="000338F0">
              <w:rPr>
                <w:rFonts w:ascii="Verdana" w:hAnsi="Verdana" w:cs="Arial"/>
                <w:sz w:val="24"/>
                <w:szCs w:val="24"/>
              </w:rPr>
              <w:t>90</w:t>
            </w:r>
          </w:p>
        </w:tc>
        <w:tc>
          <w:tcPr>
            <w:tcW w:w="2268" w:type="dxa"/>
          </w:tcPr>
          <w:p w14:paraId="4684CB1E" w14:textId="2B85253F" w:rsidR="00544F2A" w:rsidRPr="000338F0" w:rsidRDefault="00544F2A" w:rsidP="00544F2A">
            <w:pPr>
              <w:rPr>
                <w:rFonts w:ascii="Verdana" w:hAnsi="Verdana" w:cs="Arial"/>
                <w:sz w:val="24"/>
                <w:szCs w:val="24"/>
              </w:rPr>
            </w:pPr>
            <w:r w:rsidRPr="000338F0">
              <w:rPr>
                <w:rFonts w:ascii="Verdana" w:hAnsi="Verdana" w:cs="Arial"/>
                <w:sz w:val="24"/>
                <w:szCs w:val="24"/>
              </w:rPr>
              <w:t>Non-compliance with UK-GDPR Article 15 regarding Subject Access Requests</w:t>
            </w:r>
          </w:p>
        </w:tc>
        <w:tc>
          <w:tcPr>
            <w:tcW w:w="1276" w:type="dxa"/>
          </w:tcPr>
          <w:p w14:paraId="6F7118DC" w14:textId="2DF2ADDE" w:rsidR="00544F2A" w:rsidRPr="000338F0" w:rsidRDefault="00544F2A" w:rsidP="00544F2A">
            <w:pPr>
              <w:jc w:val="center"/>
              <w:rPr>
                <w:rFonts w:ascii="Verdana" w:hAnsi="Verdana" w:cs="Arial"/>
                <w:sz w:val="24"/>
                <w:szCs w:val="24"/>
              </w:rPr>
            </w:pPr>
            <w:r w:rsidRPr="000338F0">
              <w:rPr>
                <w:rFonts w:ascii="Verdana" w:hAnsi="Verdana" w:cs="Arial"/>
                <w:sz w:val="24"/>
                <w:szCs w:val="24"/>
              </w:rPr>
              <w:t>20</w:t>
            </w:r>
          </w:p>
        </w:tc>
        <w:tc>
          <w:tcPr>
            <w:tcW w:w="1559" w:type="dxa"/>
          </w:tcPr>
          <w:p w14:paraId="60D39D64" w14:textId="2890E636" w:rsidR="00544F2A" w:rsidRPr="000338F0" w:rsidRDefault="007A5A12" w:rsidP="00544F2A">
            <w:pPr>
              <w:rPr>
                <w:rFonts w:ascii="Verdana" w:hAnsi="Verdana" w:cs="Arial"/>
                <w:sz w:val="24"/>
                <w:szCs w:val="24"/>
              </w:rPr>
            </w:pPr>
            <w:r w:rsidRPr="000338F0">
              <w:rPr>
                <w:rFonts w:ascii="Verdana" w:hAnsi="Verdana" w:cs="Arial"/>
                <w:sz w:val="24"/>
                <w:szCs w:val="24"/>
              </w:rPr>
              <w:t>DODIG</w:t>
            </w:r>
          </w:p>
        </w:tc>
        <w:tc>
          <w:tcPr>
            <w:tcW w:w="1701" w:type="dxa"/>
          </w:tcPr>
          <w:p w14:paraId="69827C58"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DDRIC</w:t>
            </w:r>
          </w:p>
          <w:p w14:paraId="3149EDB4" w14:textId="4DE93A4C" w:rsidR="00544F2A" w:rsidRPr="000338F0" w:rsidRDefault="00544F2A" w:rsidP="00544F2A">
            <w:pPr>
              <w:jc w:val="center"/>
              <w:rPr>
                <w:rFonts w:ascii="Verdana" w:hAnsi="Verdana" w:cs="Arial"/>
                <w:sz w:val="24"/>
                <w:szCs w:val="24"/>
              </w:rPr>
            </w:pPr>
            <w:r w:rsidRPr="000338F0">
              <w:rPr>
                <w:rFonts w:ascii="Verdana" w:hAnsi="Verdana" w:cs="Arial"/>
                <w:sz w:val="24"/>
                <w:szCs w:val="24"/>
              </w:rPr>
              <w:t>Nov 2025</w:t>
            </w:r>
          </w:p>
        </w:tc>
        <w:tc>
          <w:tcPr>
            <w:tcW w:w="1508" w:type="dxa"/>
          </w:tcPr>
          <w:p w14:paraId="7C30ED33" w14:textId="076E58E5" w:rsidR="00544F2A" w:rsidRPr="000338F0" w:rsidRDefault="00544F2A" w:rsidP="00544F2A">
            <w:pPr>
              <w:jc w:val="center"/>
              <w:rPr>
                <w:rFonts w:ascii="Verdana" w:hAnsi="Verdana" w:cs="Arial"/>
                <w:sz w:val="24"/>
                <w:szCs w:val="24"/>
              </w:rPr>
            </w:pPr>
            <w:r w:rsidRPr="000338F0">
              <w:rPr>
                <w:rFonts w:ascii="Verdana" w:hAnsi="Verdana" w:cs="Arial"/>
                <w:sz w:val="24"/>
                <w:szCs w:val="24"/>
              </w:rPr>
              <w:t>Sep 2025</w:t>
            </w:r>
          </w:p>
        </w:tc>
      </w:tr>
      <w:tr w:rsidR="00544F2A" w:rsidRPr="000338F0" w14:paraId="759F09D9" w14:textId="77777777" w:rsidTr="00091D3D">
        <w:tc>
          <w:tcPr>
            <w:tcW w:w="704" w:type="dxa"/>
          </w:tcPr>
          <w:p w14:paraId="1C7A8334" w14:textId="6EBC40B8" w:rsidR="00544F2A" w:rsidRPr="000338F0" w:rsidRDefault="00544F2A" w:rsidP="00544F2A">
            <w:pPr>
              <w:jc w:val="center"/>
              <w:rPr>
                <w:rFonts w:ascii="Verdana" w:hAnsi="Verdana" w:cs="Arial"/>
                <w:sz w:val="24"/>
                <w:szCs w:val="24"/>
              </w:rPr>
            </w:pPr>
            <w:r w:rsidRPr="000338F0">
              <w:rPr>
                <w:rFonts w:ascii="Verdana" w:hAnsi="Verdana" w:cs="Arial"/>
                <w:sz w:val="24"/>
                <w:szCs w:val="24"/>
              </w:rPr>
              <w:t>92</w:t>
            </w:r>
          </w:p>
        </w:tc>
        <w:tc>
          <w:tcPr>
            <w:tcW w:w="2268" w:type="dxa"/>
          </w:tcPr>
          <w:p w14:paraId="470BC449" w14:textId="77777777" w:rsidR="00544F2A" w:rsidRPr="000338F0" w:rsidRDefault="00544F2A" w:rsidP="00544F2A">
            <w:pPr>
              <w:rPr>
                <w:rFonts w:ascii="Verdana" w:hAnsi="Verdana" w:cs="Arial"/>
                <w:sz w:val="24"/>
                <w:szCs w:val="24"/>
              </w:rPr>
            </w:pPr>
            <w:r w:rsidRPr="000338F0">
              <w:rPr>
                <w:rFonts w:ascii="Verdana" w:hAnsi="Verdana" w:cs="Arial"/>
                <w:sz w:val="24"/>
                <w:szCs w:val="24"/>
              </w:rPr>
              <w:t>Finance Forecast Deficit</w:t>
            </w:r>
          </w:p>
          <w:p w14:paraId="2308318B" w14:textId="77777777" w:rsidR="00544F2A" w:rsidRPr="000338F0" w:rsidRDefault="00544F2A" w:rsidP="00544F2A">
            <w:pPr>
              <w:rPr>
                <w:rFonts w:ascii="Verdana" w:hAnsi="Verdana" w:cs="Arial"/>
                <w:sz w:val="24"/>
                <w:szCs w:val="24"/>
              </w:rPr>
            </w:pPr>
          </w:p>
        </w:tc>
        <w:tc>
          <w:tcPr>
            <w:tcW w:w="1276" w:type="dxa"/>
          </w:tcPr>
          <w:p w14:paraId="0C615832" w14:textId="2EB76094" w:rsidR="00544F2A" w:rsidRPr="000338F0" w:rsidRDefault="00544F2A" w:rsidP="00544F2A">
            <w:pPr>
              <w:jc w:val="center"/>
              <w:rPr>
                <w:rFonts w:ascii="Verdana" w:hAnsi="Verdana" w:cs="Arial"/>
                <w:sz w:val="24"/>
                <w:szCs w:val="24"/>
              </w:rPr>
            </w:pPr>
            <w:r w:rsidRPr="000338F0">
              <w:rPr>
                <w:rFonts w:ascii="Verdana" w:hAnsi="Verdana" w:cs="Arial"/>
                <w:sz w:val="24"/>
                <w:szCs w:val="24"/>
              </w:rPr>
              <w:t>25</w:t>
            </w:r>
          </w:p>
        </w:tc>
        <w:tc>
          <w:tcPr>
            <w:tcW w:w="1559" w:type="dxa"/>
          </w:tcPr>
          <w:p w14:paraId="0D814092" w14:textId="3B3434B2" w:rsidR="00544F2A" w:rsidRPr="000338F0" w:rsidRDefault="007A5A12" w:rsidP="00544F2A">
            <w:pPr>
              <w:rPr>
                <w:rFonts w:ascii="Verdana" w:hAnsi="Verdana" w:cs="Arial"/>
                <w:sz w:val="24"/>
                <w:szCs w:val="24"/>
              </w:rPr>
            </w:pPr>
            <w:r w:rsidRPr="000338F0">
              <w:rPr>
                <w:rFonts w:ascii="Verdana" w:hAnsi="Verdana" w:cs="Arial"/>
                <w:sz w:val="24"/>
                <w:szCs w:val="24"/>
              </w:rPr>
              <w:t>DOF</w:t>
            </w:r>
            <w:r w:rsidR="00544F2A" w:rsidRPr="000338F0">
              <w:rPr>
                <w:rFonts w:ascii="Verdana" w:hAnsi="Verdana" w:cs="Arial"/>
                <w:sz w:val="24"/>
                <w:szCs w:val="24"/>
              </w:rPr>
              <w:t xml:space="preserve"> </w:t>
            </w:r>
          </w:p>
        </w:tc>
        <w:tc>
          <w:tcPr>
            <w:tcW w:w="1701" w:type="dxa"/>
          </w:tcPr>
          <w:p w14:paraId="79E80827"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PFC</w:t>
            </w:r>
          </w:p>
          <w:p w14:paraId="3296E2AD" w14:textId="558DB8CD" w:rsidR="00544F2A" w:rsidRPr="000338F0" w:rsidRDefault="00544F2A" w:rsidP="00544F2A">
            <w:pPr>
              <w:jc w:val="center"/>
              <w:rPr>
                <w:rFonts w:ascii="Verdana" w:hAnsi="Verdana" w:cs="Arial"/>
                <w:sz w:val="24"/>
                <w:szCs w:val="24"/>
              </w:rPr>
            </w:pPr>
            <w:r w:rsidRPr="000338F0">
              <w:rPr>
                <w:rFonts w:ascii="Verdana" w:hAnsi="Verdana" w:cs="Arial"/>
                <w:sz w:val="24"/>
                <w:szCs w:val="24"/>
              </w:rPr>
              <w:t>Oct 2025</w:t>
            </w:r>
          </w:p>
        </w:tc>
        <w:tc>
          <w:tcPr>
            <w:tcW w:w="1508" w:type="dxa"/>
          </w:tcPr>
          <w:p w14:paraId="6182E52E" w14:textId="38F77B65" w:rsidR="00544F2A" w:rsidRPr="000338F0" w:rsidRDefault="00544F2A" w:rsidP="00544F2A">
            <w:pPr>
              <w:jc w:val="center"/>
              <w:rPr>
                <w:rFonts w:ascii="Verdana" w:hAnsi="Verdana" w:cs="Arial"/>
                <w:sz w:val="24"/>
                <w:szCs w:val="24"/>
              </w:rPr>
            </w:pPr>
            <w:r w:rsidRPr="000338F0">
              <w:rPr>
                <w:rFonts w:ascii="Verdana" w:hAnsi="Verdana" w:cs="Arial"/>
                <w:sz w:val="24"/>
                <w:szCs w:val="24"/>
              </w:rPr>
              <w:t>Sep 2025</w:t>
            </w:r>
          </w:p>
        </w:tc>
      </w:tr>
      <w:tr w:rsidR="00544F2A" w:rsidRPr="000338F0" w14:paraId="433C438A" w14:textId="77777777" w:rsidTr="00091D3D">
        <w:tc>
          <w:tcPr>
            <w:tcW w:w="704" w:type="dxa"/>
          </w:tcPr>
          <w:p w14:paraId="27F52BE5" w14:textId="27035949" w:rsidR="00544F2A" w:rsidRPr="000338F0" w:rsidRDefault="00544F2A" w:rsidP="00544F2A">
            <w:pPr>
              <w:jc w:val="center"/>
              <w:rPr>
                <w:rFonts w:ascii="Verdana" w:hAnsi="Verdana" w:cs="Arial"/>
                <w:sz w:val="24"/>
                <w:szCs w:val="24"/>
              </w:rPr>
            </w:pPr>
            <w:r w:rsidRPr="000338F0">
              <w:rPr>
                <w:rFonts w:ascii="Verdana" w:hAnsi="Verdana" w:cs="Arial"/>
                <w:sz w:val="24"/>
                <w:szCs w:val="24"/>
              </w:rPr>
              <w:t>93</w:t>
            </w:r>
          </w:p>
        </w:tc>
        <w:tc>
          <w:tcPr>
            <w:tcW w:w="2268" w:type="dxa"/>
          </w:tcPr>
          <w:p w14:paraId="4387A0D3" w14:textId="77777777" w:rsidR="00544F2A" w:rsidRPr="000338F0" w:rsidRDefault="00544F2A" w:rsidP="00544F2A">
            <w:pPr>
              <w:rPr>
                <w:rFonts w:ascii="Verdana" w:hAnsi="Verdana" w:cs="Arial"/>
                <w:sz w:val="24"/>
                <w:szCs w:val="24"/>
              </w:rPr>
            </w:pPr>
            <w:r w:rsidRPr="000338F0">
              <w:rPr>
                <w:rFonts w:ascii="Verdana" w:hAnsi="Verdana" w:cs="Arial"/>
                <w:sz w:val="24"/>
                <w:szCs w:val="24"/>
              </w:rPr>
              <w:t xml:space="preserve">Reduced Capital Funds </w:t>
            </w:r>
          </w:p>
          <w:p w14:paraId="03A1AC37" w14:textId="46850BCD" w:rsidR="00C336A5" w:rsidRPr="000338F0" w:rsidRDefault="00C336A5" w:rsidP="00544F2A">
            <w:pPr>
              <w:rPr>
                <w:rFonts w:ascii="Verdana" w:hAnsi="Verdana" w:cs="Arial"/>
                <w:sz w:val="24"/>
                <w:szCs w:val="24"/>
              </w:rPr>
            </w:pPr>
          </w:p>
        </w:tc>
        <w:tc>
          <w:tcPr>
            <w:tcW w:w="1276" w:type="dxa"/>
          </w:tcPr>
          <w:p w14:paraId="79229FD8"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20</w:t>
            </w:r>
          </w:p>
          <w:p w14:paraId="6C585A0C" w14:textId="77777777" w:rsidR="00544F2A" w:rsidRPr="000338F0" w:rsidRDefault="00544F2A" w:rsidP="00544F2A">
            <w:pPr>
              <w:jc w:val="center"/>
              <w:rPr>
                <w:rFonts w:ascii="Verdana" w:hAnsi="Verdana" w:cs="Arial"/>
                <w:sz w:val="24"/>
                <w:szCs w:val="24"/>
              </w:rPr>
            </w:pPr>
          </w:p>
        </w:tc>
        <w:tc>
          <w:tcPr>
            <w:tcW w:w="1559" w:type="dxa"/>
          </w:tcPr>
          <w:p w14:paraId="148374AD" w14:textId="62C1A027" w:rsidR="00544F2A" w:rsidRPr="000338F0" w:rsidRDefault="007A5A12" w:rsidP="00544F2A">
            <w:pPr>
              <w:rPr>
                <w:rFonts w:ascii="Verdana" w:hAnsi="Verdana" w:cs="Arial"/>
                <w:sz w:val="24"/>
                <w:szCs w:val="24"/>
              </w:rPr>
            </w:pPr>
            <w:r w:rsidRPr="000338F0">
              <w:rPr>
                <w:rFonts w:ascii="Verdana" w:hAnsi="Verdana" w:cs="Arial"/>
                <w:sz w:val="24"/>
                <w:szCs w:val="24"/>
              </w:rPr>
              <w:t>DOF</w:t>
            </w:r>
          </w:p>
        </w:tc>
        <w:tc>
          <w:tcPr>
            <w:tcW w:w="1701" w:type="dxa"/>
          </w:tcPr>
          <w:p w14:paraId="368108E3"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PFC</w:t>
            </w:r>
          </w:p>
          <w:p w14:paraId="121FBD22" w14:textId="0F3EB2FA" w:rsidR="00544F2A" w:rsidRPr="000338F0" w:rsidRDefault="00544F2A" w:rsidP="00544F2A">
            <w:pPr>
              <w:jc w:val="center"/>
              <w:rPr>
                <w:rFonts w:ascii="Verdana" w:hAnsi="Verdana" w:cs="Arial"/>
                <w:sz w:val="24"/>
                <w:szCs w:val="24"/>
              </w:rPr>
            </w:pPr>
            <w:r w:rsidRPr="000338F0">
              <w:rPr>
                <w:rFonts w:ascii="Verdana" w:hAnsi="Verdana" w:cs="Arial"/>
                <w:sz w:val="24"/>
                <w:szCs w:val="24"/>
              </w:rPr>
              <w:t>Oct 2025</w:t>
            </w:r>
          </w:p>
        </w:tc>
        <w:tc>
          <w:tcPr>
            <w:tcW w:w="1508" w:type="dxa"/>
          </w:tcPr>
          <w:p w14:paraId="66A7823D" w14:textId="7364D15F" w:rsidR="00544F2A" w:rsidRPr="000338F0" w:rsidRDefault="00544F2A" w:rsidP="00544F2A">
            <w:pPr>
              <w:jc w:val="center"/>
              <w:rPr>
                <w:rFonts w:ascii="Verdana" w:hAnsi="Verdana" w:cs="Arial"/>
                <w:sz w:val="24"/>
                <w:szCs w:val="24"/>
              </w:rPr>
            </w:pPr>
            <w:r w:rsidRPr="000338F0">
              <w:rPr>
                <w:rFonts w:ascii="Verdana" w:hAnsi="Verdana" w:cs="Arial"/>
                <w:sz w:val="24"/>
                <w:szCs w:val="24"/>
              </w:rPr>
              <w:t>Sep 2025</w:t>
            </w:r>
          </w:p>
        </w:tc>
      </w:tr>
      <w:tr w:rsidR="00544F2A" w:rsidRPr="000338F0" w14:paraId="1A82662A" w14:textId="77777777" w:rsidTr="00091D3D">
        <w:tc>
          <w:tcPr>
            <w:tcW w:w="704" w:type="dxa"/>
          </w:tcPr>
          <w:p w14:paraId="2137A2EF" w14:textId="3A255980" w:rsidR="00544F2A" w:rsidRPr="000338F0" w:rsidRDefault="00544F2A" w:rsidP="00544F2A">
            <w:pPr>
              <w:jc w:val="center"/>
              <w:rPr>
                <w:rFonts w:ascii="Verdana" w:hAnsi="Verdana" w:cs="Arial"/>
                <w:sz w:val="24"/>
                <w:szCs w:val="24"/>
              </w:rPr>
            </w:pPr>
            <w:r w:rsidRPr="000338F0">
              <w:rPr>
                <w:rFonts w:ascii="Verdana" w:hAnsi="Verdana" w:cs="Arial"/>
                <w:sz w:val="24"/>
                <w:szCs w:val="24"/>
              </w:rPr>
              <w:t>96</w:t>
            </w:r>
          </w:p>
        </w:tc>
        <w:tc>
          <w:tcPr>
            <w:tcW w:w="2268" w:type="dxa"/>
          </w:tcPr>
          <w:p w14:paraId="45E75699" w14:textId="77777777" w:rsidR="00544F2A" w:rsidRPr="000338F0" w:rsidRDefault="00544F2A" w:rsidP="00544F2A">
            <w:pPr>
              <w:rPr>
                <w:rFonts w:ascii="Verdana" w:hAnsi="Verdana" w:cs="Arial"/>
                <w:sz w:val="24"/>
                <w:szCs w:val="24"/>
              </w:rPr>
            </w:pPr>
            <w:r w:rsidRPr="000338F0">
              <w:rPr>
                <w:rFonts w:ascii="Verdana" w:hAnsi="Verdana" w:cs="Arial"/>
                <w:sz w:val="24"/>
                <w:szCs w:val="24"/>
              </w:rPr>
              <w:t>Develop an Approvable IMTP (statutory compliance)</w:t>
            </w:r>
          </w:p>
          <w:p w14:paraId="6E727C32" w14:textId="77777777" w:rsidR="00544F2A" w:rsidRPr="000338F0" w:rsidRDefault="00544F2A" w:rsidP="00544F2A">
            <w:pPr>
              <w:rPr>
                <w:rFonts w:ascii="Verdana" w:hAnsi="Verdana" w:cs="Arial"/>
                <w:sz w:val="24"/>
                <w:szCs w:val="24"/>
              </w:rPr>
            </w:pPr>
          </w:p>
        </w:tc>
        <w:tc>
          <w:tcPr>
            <w:tcW w:w="1276" w:type="dxa"/>
          </w:tcPr>
          <w:p w14:paraId="39136E0B" w14:textId="56F206EB" w:rsidR="00544F2A" w:rsidRPr="000338F0" w:rsidRDefault="00544F2A" w:rsidP="00544F2A">
            <w:pPr>
              <w:jc w:val="center"/>
              <w:rPr>
                <w:rFonts w:ascii="Verdana" w:hAnsi="Verdana" w:cs="Arial"/>
                <w:sz w:val="24"/>
                <w:szCs w:val="24"/>
              </w:rPr>
            </w:pPr>
            <w:r w:rsidRPr="000338F0">
              <w:rPr>
                <w:rFonts w:ascii="Verdana" w:hAnsi="Verdana" w:cs="Arial"/>
                <w:sz w:val="24"/>
                <w:szCs w:val="24"/>
              </w:rPr>
              <w:t>20</w:t>
            </w:r>
          </w:p>
        </w:tc>
        <w:tc>
          <w:tcPr>
            <w:tcW w:w="1559" w:type="dxa"/>
          </w:tcPr>
          <w:p w14:paraId="0CEFD07D" w14:textId="00F7F4B8" w:rsidR="00544F2A" w:rsidRPr="000338F0" w:rsidRDefault="007A5A12" w:rsidP="007A5A12">
            <w:pPr>
              <w:rPr>
                <w:rFonts w:ascii="Verdana" w:hAnsi="Verdana" w:cs="Arial"/>
                <w:sz w:val="24"/>
                <w:szCs w:val="24"/>
              </w:rPr>
            </w:pPr>
            <w:r w:rsidRPr="000338F0">
              <w:rPr>
                <w:rFonts w:ascii="Verdana" w:hAnsi="Verdana" w:cs="Arial"/>
                <w:sz w:val="24"/>
                <w:szCs w:val="24"/>
              </w:rPr>
              <w:t>DOPP</w:t>
            </w:r>
          </w:p>
          <w:p w14:paraId="39717AC8" w14:textId="77777777" w:rsidR="00544F2A" w:rsidRPr="000338F0" w:rsidRDefault="00544F2A" w:rsidP="00544F2A">
            <w:pPr>
              <w:rPr>
                <w:rFonts w:ascii="Verdana" w:hAnsi="Verdana" w:cs="Arial"/>
                <w:sz w:val="24"/>
                <w:szCs w:val="24"/>
              </w:rPr>
            </w:pPr>
          </w:p>
        </w:tc>
        <w:tc>
          <w:tcPr>
            <w:tcW w:w="1701" w:type="dxa"/>
          </w:tcPr>
          <w:p w14:paraId="2424C9A6"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PFC</w:t>
            </w:r>
          </w:p>
          <w:p w14:paraId="51801BE1" w14:textId="3258B122" w:rsidR="00544F2A" w:rsidRPr="000338F0" w:rsidRDefault="00544F2A" w:rsidP="00544F2A">
            <w:pPr>
              <w:jc w:val="center"/>
              <w:rPr>
                <w:rFonts w:ascii="Verdana" w:hAnsi="Verdana" w:cs="Arial"/>
                <w:sz w:val="24"/>
                <w:szCs w:val="24"/>
              </w:rPr>
            </w:pPr>
            <w:r w:rsidRPr="000338F0">
              <w:rPr>
                <w:rFonts w:ascii="Verdana" w:hAnsi="Verdana" w:cs="Arial"/>
                <w:sz w:val="24"/>
                <w:szCs w:val="24"/>
              </w:rPr>
              <w:t>Oct 2025</w:t>
            </w:r>
          </w:p>
        </w:tc>
        <w:tc>
          <w:tcPr>
            <w:tcW w:w="1508" w:type="dxa"/>
          </w:tcPr>
          <w:p w14:paraId="3ABA5CAF" w14:textId="0F90384D" w:rsidR="00544F2A" w:rsidRPr="000338F0" w:rsidRDefault="00544F2A" w:rsidP="00544F2A">
            <w:pPr>
              <w:jc w:val="center"/>
              <w:rPr>
                <w:rFonts w:ascii="Verdana" w:hAnsi="Verdana" w:cs="Arial"/>
                <w:sz w:val="24"/>
                <w:szCs w:val="24"/>
              </w:rPr>
            </w:pPr>
            <w:r w:rsidRPr="000338F0">
              <w:rPr>
                <w:rFonts w:ascii="Verdana" w:hAnsi="Verdana" w:cs="Arial"/>
                <w:sz w:val="24"/>
                <w:szCs w:val="24"/>
              </w:rPr>
              <w:t>Sep 2025</w:t>
            </w:r>
          </w:p>
        </w:tc>
      </w:tr>
      <w:tr w:rsidR="00544F2A" w:rsidRPr="000338F0" w14:paraId="0CE2D4DC" w14:textId="77777777" w:rsidTr="00091D3D">
        <w:tc>
          <w:tcPr>
            <w:tcW w:w="704" w:type="dxa"/>
          </w:tcPr>
          <w:p w14:paraId="1CE66E43" w14:textId="671DFAC3" w:rsidR="00544F2A" w:rsidRPr="000338F0" w:rsidRDefault="00544F2A" w:rsidP="00544F2A">
            <w:pPr>
              <w:jc w:val="center"/>
              <w:rPr>
                <w:rFonts w:ascii="Verdana" w:hAnsi="Verdana" w:cs="Arial"/>
                <w:sz w:val="24"/>
                <w:szCs w:val="24"/>
              </w:rPr>
            </w:pPr>
            <w:r w:rsidRPr="000338F0">
              <w:rPr>
                <w:rFonts w:ascii="Verdana" w:hAnsi="Verdana" w:cs="Arial"/>
                <w:sz w:val="24"/>
                <w:szCs w:val="24"/>
              </w:rPr>
              <w:t>98</w:t>
            </w:r>
          </w:p>
        </w:tc>
        <w:tc>
          <w:tcPr>
            <w:tcW w:w="2268" w:type="dxa"/>
          </w:tcPr>
          <w:p w14:paraId="4F20BB88" w14:textId="042A0341" w:rsidR="00544F2A" w:rsidRPr="000338F0" w:rsidRDefault="00544F2A" w:rsidP="00544F2A">
            <w:pPr>
              <w:rPr>
                <w:rFonts w:ascii="Verdana" w:hAnsi="Verdana" w:cs="Arial"/>
                <w:sz w:val="24"/>
                <w:szCs w:val="24"/>
              </w:rPr>
            </w:pPr>
            <w:r w:rsidRPr="000338F0">
              <w:rPr>
                <w:rFonts w:ascii="Verdana" w:hAnsi="Verdana" w:cs="Arial"/>
                <w:sz w:val="24"/>
                <w:szCs w:val="24"/>
              </w:rPr>
              <w:t>Overall condition/compliance and suitability of Health Board Estate</w:t>
            </w:r>
          </w:p>
        </w:tc>
        <w:tc>
          <w:tcPr>
            <w:tcW w:w="1276" w:type="dxa"/>
          </w:tcPr>
          <w:p w14:paraId="35C73D47" w14:textId="5ACB841E" w:rsidR="00544F2A" w:rsidRPr="000338F0" w:rsidRDefault="00544F2A" w:rsidP="00544F2A">
            <w:pPr>
              <w:jc w:val="center"/>
              <w:rPr>
                <w:rFonts w:ascii="Verdana" w:hAnsi="Verdana" w:cs="Arial"/>
                <w:sz w:val="24"/>
                <w:szCs w:val="24"/>
              </w:rPr>
            </w:pPr>
            <w:r w:rsidRPr="000338F0">
              <w:rPr>
                <w:rFonts w:ascii="Verdana" w:hAnsi="Verdana" w:cs="Arial"/>
                <w:sz w:val="24"/>
                <w:szCs w:val="24"/>
              </w:rPr>
              <w:t>20</w:t>
            </w:r>
          </w:p>
        </w:tc>
        <w:tc>
          <w:tcPr>
            <w:tcW w:w="1559" w:type="dxa"/>
          </w:tcPr>
          <w:p w14:paraId="3786A3B6" w14:textId="02B95950" w:rsidR="00544F2A" w:rsidRPr="000338F0" w:rsidRDefault="007A5A12" w:rsidP="007A5A12">
            <w:pPr>
              <w:rPr>
                <w:rFonts w:ascii="Verdana" w:hAnsi="Verdana" w:cs="Arial"/>
                <w:sz w:val="24"/>
                <w:szCs w:val="24"/>
              </w:rPr>
            </w:pPr>
            <w:r w:rsidRPr="000338F0">
              <w:rPr>
                <w:rFonts w:ascii="Verdana" w:hAnsi="Verdana" w:cs="Arial"/>
                <w:sz w:val="24"/>
                <w:szCs w:val="24"/>
              </w:rPr>
              <w:t>DOF</w:t>
            </w:r>
            <w:r w:rsidR="00544F2A" w:rsidRPr="000338F0">
              <w:rPr>
                <w:rFonts w:ascii="Verdana" w:hAnsi="Verdana" w:cs="Arial"/>
                <w:sz w:val="24"/>
                <w:szCs w:val="24"/>
              </w:rPr>
              <w:t xml:space="preserve"> </w:t>
            </w:r>
          </w:p>
        </w:tc>
        <w:tc>
          <w:tcPr>
            <w:tcW w:w="1701" w:type="dxa"/>
          </w:tcPr>
          <w:p w14:paraId="517DDB95"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PFC</w:t>
            </w:r>
          </w:p>
          <w:p w14:paraId="43434B91" w14:textId="645DC9B4" w:rsidR="00544F2A" w:rsidRPr="000338F0" w:rsidRDefault="00544F2A" w:rsidP="00544F2A">
            <w:pPr>
              <w:jc w:val="center"/>
              <w:rPr>
                <w:rFonts w:ascii="Verdana" w:hAnsi="Verdana" w:cs="Arial"/>
                <w:sz w:val="24"/>
                <w:szCs w:val="24"/>
              </w:rPr>
            </w:pPr>
            <w:r w:rsidRPr="000338F0">
              <w:rPr>
                <w:rFonts w:ascii="Verdana" w:hAnsi="Verdana" w:cs="Arial"/>
                <w:sz w:val="24"/>
                <w:szCs w:val="24"/>
              </w:rPr>
              <w:t>Oct 2025</w:t>
            </w:r>
          </w:p>
        </w:tc>
        <w:tc>
          <w:tcPr>
            <w:tcW w:w="1508" w:type="dxa"/>
          </w:tcPr>
          <w:p w14:paraId="07B6DA56" w14:textId="7D0FF1C7" w:rsidR="00544F2A" w:rsidRPr="000338F0" w:rsidRDefault="00544F2A" w:rsidP="00544F2A">
            <w:pPr>
              <w:jc w:val="center"/>
              <w:rPr>
                <w:rFonts w:ascii="Verdana" w:hAnsi="Verdana" w:cs="Arial"/>
                <w:sz w:val="24"/>
                <w:szCs w:val="24"/>
              </w:rPr>
            </w:pPr>
            <w:r w:rsidRPr="000338F0">
              <w:rPr>
                <w:rFonts w:ascii="Verdana" w:hAnsi="Verdana" w:cs="Arial"/>
                <w:sz w:val="24"/>
                <w:szCs w:val="24"/>
              </w:rPr>
              <w:t>Sep 2025</w:t>
            </w:r>
          </w:p>
        </w:tc>
      </w:tr>
      <w:tr w:rsidR="00544F2A" w:rsidRPr="000338F0" w14:paraId="29CE4BF9" w14:textId="77777777" w:rsidTr="00091D3D">
        <w:tc>
          <w:tcPr>
            <w:tcW w:w="704" w:type="dxa"/>
          </w:tcPr>
          <w:p w14:paraId="3F07B169" w14:textId="2EA1414E" w:rsidR="00544F2A" w:rsidRPr="000338F0" w:rsidRDefault="00544F2A" w:rsidP="00544F2A">
            <w:pPr>
              <w:jc w:val="center"/>
              <w:rPr>
                <w:rFonts w:ascii="Verdana" w:hAnsi="Verdana" w:cs="Arial"/>
                <w:sz w:val="24"/>
                <w:szCs w:val="24"/>
              </w:rPr>
            </w:pPr>
            <w:r w:rsidRPr="000338F0">
              <w:rPr>
                <w:rFonts w:ascii="Verdana" w:hAnsi="Verdana" w:cs="Arial"/>
                <w:sz w:val="24"/>
                <w:szCs w:val="24"/>
              </w:rPr>
              <w:t>99</w:t>
            </w:r>
          </w:p>
        </w:tc>
        <w:tc>
          <w:tcPr>
            <w:tcW w:w="2268" w:type="dxa"/>
          </w:tcPr>
          <w:p w14:paraId="252DEE60" w14:textId="7B5313EA" w:rsidR="00544F2A" w:rsidRPr="000338F0" w:rsidRDefault="00544F2A" w:rsidP="00544F2A">
            <w:pPr>
              <w:rPr>
                <w:rFonts w:ascii="Verdana" w:hAnsi="Verdana" w:cs="Arial"/>
                <w:sz w:val="24"/>
                <w:szCs w:val="24"/>
              </w:rPr>
            </w:pPr>
            <w:r w:rsidRPr="000338F0">
              <w:rPr>
                <w:rFonts w:ascii="Verdana" w:hAnsi="Verdana" w:cs="Arial"/>
                <w:sz w:val="24"/>
                <w:szCs w:val="24"/>
              </w:rPr>
              <w:t>Failure to implement the population health strategy approaches at the required scale</w:t>
            </w:r>
          </w:p>
        </w:tc>
        <w:tc>
          <w:tcPr>
            <w:tcW w:w="1276" w:type="dxa"/>
          </w:tcPr>
          <w:p w14:paraId="6E1E9B8F" w14:textId="3D2FFC42" w:rsidR="00544F2A" w:rsidRPr="000338F0" w:rsidRDefault="00544F2A" w:rsidP="00544F2A">
            <w:pPr>
              <w:jc w:val="center"/>
              <w:rPr>
                <w:rFonts w:ascii="Verdana" w:hAnsi="Verdana" w:cs="Arial"/>
                <w:sz w:val="24"/>
                <w:szCs w:val="24"/>
              </w:rPr>
            </w:pPr>
            <w:r w:rsidRPr="000338F0">
              <w:rPr>
                <w:rFonts w:ascii="Verdana" w:hAnsi="Verdana" w:cs="Arial"/>
                <w:sz w:val="24"/>
                <w:szCs w:val="24"/>
              </w:rPr>
              <w:t>20</w:t>
            </w:r>
          </w:p>
        </w:tc>
        <w:tc>
          <w:tcPr>
            <w:tcW w:w="1559" w:type="dxa"/>
          </w:tcPr>
          <w:p w14:paraId="2742B01E" w14:textId="3B7F2FC6" w:rsidR="00544F2A" w:rsidRPr="000338F0" w:rsidRDefault="007A5A12" w:rsidP="00544F2A">
            <w:pPr>
              <w:rPr>
                <w:rFonts w:ascii="Verdana" w:hAnsi="Verdana" w:cs="Arial"/>
                <w:sz w:val="24"/>
                <w:szCs w:val="24"/>
              </w:rPr>
            </w:pPr>
            <w:r w:rsidRPr="000338F0">
              <w:rPr>
                <w:rFonts w:ascii="Verdana" w:hAnsi="Verdana" w:cs="Arial"/>
                <w:sz w:val="24"/>
                <w:szCs w:val="24"/>
              </w:rPr>
              <w:t>DOPH</w:t>
            </w:r>
          </w:p>
        </w:tc>
        <w:tc>
          <w:tcPr>
            <w:tcW w:w="1701" w:type="dxa"/>
          </w:tcPr>
          <w:p w14:paraId="34F8089C" w14:textId="77777777" w:rsidR="00544F2A" w:rsidRPr="000338F0" w:rsidRDefault="007A5A12" w:rsidP="00544F2A">
            <w:pPr>
              <w:jc w:val="center"/>
              <w:rPr>
                <w:rFonts w:ascii="Verdana" w:hAnsi="Verdana" w:cs="Arial"/>
                <w:sz w:val="24"/>
                <w:szCs w:val="24"/>
              </w:rPr>
            </w:pPr>
            <w:r w:rsidRPr="000338F0">
              <w:rPr>
                <w:rFonts w:ascii="Verdana" w:hAnsi="Verdana" w:cs="Arial"/>
                <w:sz w:val="24"/>
                <w:szCs w:val="24"/>
              </w:rPr>
              <w:t>PHC</w:t>
            </w:r>
          </w:p>
          <w:p w14:paraId="446B296B" w14:textId="543586B3" w:rsidR="007A5A12" w:rsidRPr="000338F0" w:rsidRDefault="007A5A12" w:rsidP="00544F2A">
            <w:pPr>
              <w:jc w:val="center"/>
              <w:rPr>
                <w:rFonts w:ascii="Verdana" w:hAnsi="Verdana" w:cs="Arial"/>
                <w:sz w:val="24"/>
                <w:szCs w:val="24"/>
              </w:rPr>
            </w:pPr>
            <w:r w:rsidRPr="000338F0">
              <w:rPr>
                <w:rFonts w:ascii="Verdana" w:hAnsi="Verdana" w:cs="Arial"/>
                <w:sz w:val="24"/>
                <w:szCs w:val="24"/>
              </w:rPr>
              <w:t>Mar 2025</w:t>
            </w:r>
          </w:p>
        </w:tc>
        <w:tc>
          <w:tcPr>
            <w:tcW w:w="1508" w:type="dxa"/>
          </w:tcPr>
          <w:p w14:paraId="5E20C264" w14:textId="58B6743C" w:rsidR="00544F2A" w:rsidRPr="000338F0" w:rsidRDefault="007A5A12" w:rsidP="00544F2A">
            <w:pPr>
              <w:jc w:val="center"/>
              <w:rPr>
                <w:rFonts w:ascii="Verdana" w:hAnsi="Verdana" w:cs="Arial"/>
                <w:sz w:val="24"/>
                <w:szCs w:val="24"/>
              </w:rPr>
            </w:pPr>
            <w:r w:rsidRPr="000338F0">
              <w:rPr>
                <w:rFonts w:ascii="Verdana" w:hAnsi="Verdana" w:cs="Arial"/>
                <w:sz w:val="24"/>
                <w:szCs w:val="24"/>
              </w:rPr>
              <w:t>Jan 2025</w:t>
            </w:r>
          </w:p>
        </w:tc>
      </w:tr>
      <w:tr w:rsidR="00544F2A" w:rsidRPr="000338F0" w14:paraId="584C4089" w14:textId="77777777" w:rsidTr="00091D3D">
        <w:tc>
          <w:tcPr>
            <w:tcW w:w="704" w:type="dxa"/>
          </w:tcPr>
          <w:p w14:paraId="3E200E8B" w14:textId="3EE8997F" w:rsidR="00544F2A" w:rsidRPr="000338F0" w:rsidRDefault="00544F2A" w:rsidP="00544F2A">
            <w:pPr>
              <w:jc w:val="center"/>
              <w:rPr>
                <w:rFonts w:ascii="Verdana" w:hAnsi="Verdana" w:cs="Arial"/>
                <w:sz w:val="24"/>
                <w:szCs w:val="24"/>
              </w:rPr>
            </w:pPr>
            <w:r w:rsidRPr="000338F0">
              <w:rPr>
                <w:rFonts w:ascii="Verdana" w:hAnsi="Verdana" w:cs="Arial"/>
                <w:sz w:val="24"/>
                <w:szCs w:val="24"/>
              </w:rPr>
              <w:t>104</w:t>
            </w:r>
          </w:p>
        </w:tc>
        <w:tc>
          <w:tcPr>
            <w:tcW w:w="2268" w:type="dxa"/>
          </w:tcPr>
          <w:p w14:paraId="6EDACAED" w14:textId="7C556AE9" w:rsidR="00544F2A" w:rsidRPr="000338F0" w:rsidRDefault="00544F2A" w:rsidP="00544F2A">
            <w:pPr>
              <w:rPr>
                <w:rFonts w:ascii="Verdana" w:hAnsi="Verdana" w:cs="Arial"/>
                <w:sz w:val="24"/>
                <w:szCs w:val="24"/>
              </w:rPr>
            </w:pPr>
            <w:r w:rsidRPr="000338F0">
              <w:rPr>
                <w:rFonts w:ascii="Verdana" w:hAnsi="Verdana" w:cs="Arial"/>
                <w:sz w:val="24"/>
                <w:szCs w:val="24"/>
              </w:rPr>
              <w:t>Failure to meet Tier 1 targets in Clinical Coding Completeness</w:t>
            </w:r>
          </w:p>
        </w:tc>
        <w:tc>
          <w:tcPr>
            <w:tcW w:w="1276" w:type="dxa"/>
          </w:tcPr>
          <w:p w14:paraId="73F35B50"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20</w:t>
            </w:r>
          </w:p>
          <w:p w14:paraId="5AA7DD88" w14:textId="77777777" w:rsidR="00544F2A" w:rsidRPr="000338F0" w:rsidRDefault="00544F2A" w:rsidP="00544F2A">
            <w:pPr>
              <w:jc w:val="center"/>
              <w:rPr>
                <w:rFonts w:ascii="Verdana" w:hAnsi="Verdana" w:cs="Arial"/>
                <w:sz w:val="24"/>
                <w:szCs w:val="24"/>
              </w:rPr>
            </w:pPr>
          </w:p>
        </w:tc>
        <w:tc>
          <w:tcPr>
            <w:tcW w:w="1559" w:type="dxa"/>
          </w:tcPr>
          <w:p w14:paraId="74EA98EC" w14:textId="672D8730" w:rsidR="00544F2A" w:rsidRPr="000338F0" w:rsidRDefault="007A5A12" w:rsidP="00544F2A">
            <w:pPr>
              <w:rPr>
                <w:rFonts w:ascii="Verdana" w:hAnsi="Verdana" w:cs="Arial"/>
                <w:sz w:val="24"/>
                <w:szCs w:val="24"/>
              </w:rPr>
            </w:pPr>
            <w:r w:rsidRPr="000338F0">
              <w:rPr>
                <w:rFonts w:ascii="Verdana" w:hAnsi="Verdana" w:cs="Arial"/>
                <w:sz w:val="24"/>
                <w:szCs w:val="24"/>
              </w:rPr>
              <w:t>DODIG</w:t>
            </w:r>
          </w:p>
        </w:tc>
        <w:tc>
          <w:tcPr>
            <w:tcW w:w="1701" w:type="dxa"/>
          </w:tcPr>
          <w:p w14:paraId="51AD1E5C" w14:textId="77777777" w:rsidR="00544F2A" w:rsidRPr="000338F0" w:rsidRDefault="00544F2A" w:rsidP="00544F2A">
            <w:pPr>
              <w:jc w:val="center"/>
              <w:rPr>
                <w:rFonts w:ascii="Verdana" w:hAnsi="Verdana" w:cs="Arial"/>
                <w:sz w:val="24"/>
                <w:szCs w:val="24"/>
              </w:rPr>
            </w:pPr>
            <w:r w:rsidRPr="000338F0">
              <w:rPr>
                <w:rFonts w:ascii="Verdana" w:hAnsi="Verdana" w:cs="Arial"/>
                <w:sz w:val="24"/>
                <w:szCs w:val="24"/>
              </w:rPr>
              <w:t>DDRIC</w:t>
            </w:r>
          </w:p>
          <w:p w14:paraId="66F992DD" w14:textId="79727F11" w:rsidR="00544F2A" w:rsidRPr="000338F0" w:rsidRDefault="00544F2A" w:rsidP="00544F2A">
            <w:pPr>
              <w:jc w:val="center"/>
              <w:rPr>
                <w:rFonts w:ascii="Verdana" w:hAnsi="Verdana" w:cs="Arial"/>
                <w:sz w:val="24"/>
                <w:szCs w:val="24"/>
              </w:rPr>
            </w:pPr>
            <w:r w:rsidRPr="000338F0">
              <w:rPr>
                <w:rFonts w:ascii="Verdana" w:hAnsi="Verdana" w:cs="Arial"/>
                <w:sz w:val="24"/>
                <w:szCs w:val="24"/>
              </w:rPr>
              <w:t>Nov 2025</w:t>
            </w:r>
          </w:p>
        </w:tc>
        <w:tc>
          <w:tcPr>
            <w:tcW w:w="1508" w:type="dxa"/>
          </w:tcPr>
          <w:p w14:paraId="0F840F51" w14:textId="3881B29A" w:rsidR="00544F2A" w:rsidRPr="000338F0" w:rsidRDefault="00544F2A" w:rsidP="00544F2A">
            <w:pPr>
              <w:jc w:val="center"/>
              <w:rPr>
                <w:rFonts w:ascii="Verdana" w:hAnsi="Verdana" w:cs="Arial"/>
                <w:sz w:val="24"/>
                <w:szCs w:val="24"/>
              </w:rPr>
            </w:pPr>
            <w:r w:rsidRPr="000338F0">
              <w:rPr>
                <w:rFonts w:ascii="Verdana" w:hAnsi="Verdana" w:cs="Arial"/>
                <w:sz w:val="24"/>
                <w:szCs w:val="24"/>
              </w:rPr>
              <w:t>Sep 2025</w:t>
            </w:r>
          </w:p>
        </w:tc>
      </w:tr>
      <w:tr w:rsidR="00544F2A" w:rsidRPr="000338F0" w14:paraId="6BD5F379" w14:textId="77777777" w:rsidTr="00091D3D">
        <w:tc>
          <w:tcPr>
            <w:tcW w:w="704" w:type="dxa"/>
          </w:tcPr>
          <w:p w14:paraId="68153DE5" w14:textId="477789F0" w:rsidR="00544F2A" w:rsidRPr="000338F0" w:rsidRDefault="00CE7E91" w:rsidP="00544F2A">
            <w:pPr>
              <w:jc w:val="center"/>
              <w:rPr>
                <w:rFonts w:ascii="Verdana" w:hAnsi="Verdana" w:cs="Arial"/>
                <w:sz w:val="24"/>
                <w:szCs w:val="24"/>
              </w:rPr>
            </w:pPr>
            <w:r w:rsidRPr="000338F0">
              <w:rPr>
                <w:rFonts w:ascii="Verdana" w:hAnsi="Verdana" w:cs="Arial"/>
                <w:sz w:val="24"/>
                <w:szCs w:val="24"/>
              </w:rPr>
              <w:t>106</w:t>
            </w:r>
          </w:p>
        </w:tc>
        <w:tc>
          <w:tcPr>
            <w:tcW w:w="2268" w:type="dxa"/>
          </w:tcPr>
          <w:p w14:paraId="458E53F8" w14:textId="77777777" w:rsidR="00544F2A" w:rsidRPr="000338F0" w:rsidRDefault="00CE7E91" w:rsidP="00544F2A">
            <w:pPr>
              <w:rPr>
                <w:rFonts w:ascii="Verdana" w:hAnsi="Verdana" w:cs="Arial"/>
                <w:sz w:val="24"/>
                <w:szCs w:val="24"/>
              </w:rPr>
            </w:pPr>
            <w:r w:rsidRPr="000338F0">
              <w:rPr>
                <w:rFonts w:ascii="Verdana" w:hAnsi="Verdana" w:cs="Arial"/>
                <w:sz w:val="24"/>
                <w:szCs w:val="24"/>
              </w:rPr>
              <w:t>Emissions Reduction</w:t>
            </w:r>
          </w:p>
          <w:p w14:paraId="11F478D3" w14:textId="3759F088" w:rsidR="005524EA" w:rsidRPr="000338F0" w:rsidRDefault="005524EA" w:rsidP="00544F2A">
            <w:pPr>
              <w:rPr>
                <w:rFonts w:ascii="Verdana" w:hAnsi="Verdana" w:cs="Arial"/>
                <w:sz w:val="24"/>
                <w:szCs w:val="24"/>
              </w:rPr>
            </w:pPr>
          </w:p>
        </w:tc>
        <w:tc>
          <w:tcPr>
            <w:tcW w:w="1276" w:type="dxa"/>
          </w:tcPr>
          <w:p w14:paraId="6ACBE914" w14:textId="0885024B" w:rsidR="00544F2A" w:rsidRPr="000338F0" w:rsidRDefault="00CE7E91" w:rsidP="00544F2A">
            <w:pPr>
              <w:jc w:val="center"/>
              <w:rPr>
                <w:rFonts w:ascii="Verdana" w:hAnsi="Verdana" w:cs="Arial"/>
                <w:sz w:val="24"/>
                <w:szCs w:val="24"/>
              </w:rPr>
            </w:pPr>
            <w:r w:rsidRPr="000338F0">
              <w:rPr>
                <w:rFonts w:ascii="Verdana" w:hAnsi="Verdana" w:cs="Arial"/>
                <w:sz w:val="24"/>
                <w:szCs w:val="24"/>
              </w:rPr>
              <w:t>20</w:t>
            </w:r>
          </w:p>
        </w:tc>
        <w:tc>
          <w:tcPr>
            <w:tcW w:w="1559" w:type="dxa"/>
          </w:tcPr>
          <w:p w14:paraId="2BB98779" w14:textId="7C70805D" w:rsidR="00544F2A" w:rsidRPr="000338F0" w:rsidRDefault="00CE7E91" w:rsidP="00544F2A">
            <w:pPr>
              <w:rPr>
                <w:rFonts w:ascii="Verdana" w:hAnsi="Verdana" w:cs="Arial"/>
                <w:sz w:val="24"/>
                <w:szCs w:val="24"/>
              </w:rPr>
            </w:pPr>
            <w:r w:rsidRPr="000338F0">
              <w:rPr>
                <w:rFonts w:ascii="Verdana" w:hAnsi="Verdana" w:cs="Arial"/>
                <w:sz w:val="24"/>
                <w:szCs w:val="24"/>
              </w:rPr>
              <w:t>DOPP</w:t>
            </w:r>
          </w:p>
        </w:tc>
        <w:tc>
          <w:tcPr>
            <w:tcW w:w="1701" w:type="dxa"/>
          </w:tcPr>
          <w:p w14:paraId="078EF352" w14:textId="78E7AC1C" w:rsidR="00544F2A" w:rsidRPr="000338F0" w:rsidRDefault="007753D0" w:rsidP="00544F2A">
            <w:pPr>
              <w:jc w:val="center"/>
              <w:rPr>
                <w:rFonts w:ascii="Verdana" w:hAnsi="Verdana" w:cs="Arial"/>
                <w:sz w:val="24"/>
                <w:szCs w:val="24"/>
              </w:rPr>
            </w:pPr>
            <w:r w:rsidRPr="000338F0">
              <w:rPr>
                <w:rFonts w:ascii="Verdana" w:hAnsi="Verdana" w:cs="Arial"/>
                <w:sz w:val="24"/>
                <w:szCs w:val="24"/>
              </w:rPr>
              <w:t>PFC</w:t>
            </w:r>
          </w:p>
        </w:tc>
        <w:tc>
          <w:tcPr>
            <w:tcW w:w="1508" w:type="dxa"/>
          </w:tcPr>
          <w:p w14:paraId="12193369" w14:textId="0F10914B" w:rsidR="00544F2A" w:rsidRPr="000338F0" w:rsidRDefault="00557742" w:rsidP="00544F2A">
            <w:pPr>
              <w:jc w:val="center"/>
              <w:rPr>
                <w:rFonts w:ascii="Verdana" w:hAnsi="Verdana" w:cs="Arial"/>
                <w:sz w:val="24"/>
                <w:szCs w:val="24"/>
              </w:rPr>
            </w:pPr>
            <w:r w:rsidRPr="000338F0">
              <w:rPr>
                <w:rFonts w:ascii="Verdana" w:hAnsi="Verdana" w:cs="Arial"/>
                <w:sz w:val="24"/>
                <w:szCs w:val="24"/>
              </w:rPr>
              <w:t>Not yet received</w:t>
            </w:r>
          </w:p>
        </w:tc>
      </w:tr>
      <w:tr w:rsidR="00544F2A" w:rsidRPr="000338F0" w14:paraId="6C2C5615" w14:textId="77777777" w:rsidTr="00091D3D">
        <w:tc>
          <w:tcPr>
            <w:tcW w:w="704" w:type="dxa"/>
          </w:tcPr>
          <w:p w14:paraId="361EBB29" w14:textId="5DEDCB6F" w:rsidR="00544F2A" w:rsidRPr="000338F0" w:rsidRDefault="00CE7E91" w:rsidP="00544F2A">
            <w:pPr>
              <w:jc w:val="center"/>
              <w:rPr>
                <w:rFonts w:ascii="Verdana" w:hAnsi="Verdana" w:cs="Arial"/>
                <w:sz w:val="24"/>
                <w:szCs w:val="24"/>
              </w:rPr>
            </w:pPr>
            <w:r w:rsidRPr="000338F0">
              <w:rPr>
                <w:rFonts w:ascii="Verdana" w:hAnsi="Verdana" w:cs="Arial"/>
                <w:sz w:val="24"/>
                <w:szCs w:val="24"/>
              </w:rPr>
              <w:t>107</w:t>
            </w:r>
          </w:p>
        </w:tc>
        <w:tc>
          <w:tcPr>
            <w:tcW w:w="2268" w:type="dxa"/>
          </w:tcPr>
          <w:p w14:paraId="041098CE" w14:textId="77777777" w:rsidR="00544F2A" w:rsidRPr="000338F0" w:rsidRDefault="00CE7E91" w:rsidP="00544F2A">
            <w:pPr>
              <w:rPr>
                <w:rFonts w:ascii="Verdana" w:hAnsi="Verdana" w:cs="Arial"/>
                <w:sz w:val="24"/>
                <w:szCs w:val="24"/>
              </w:rPr>
            </w:pPr>
            <w:r w:rsidRPr="000338F0">
              <w:rPr>
                <w:rFonts w:ascii="Verdana" w:hAnsi="Verdana" w:cs="Arial"/>
                <w:sz w:val="24"/>
                <w:szCs w:val="24"/>
              </w:rPr>
              <w:t>EPRR &amp; Recovery</w:t>
            </w:r>
          </w:p>
          <w:p w14:paraId="53FEE185" w14:textId="20CC2054" w:rsidR="005524EA" w:rsidRPr="000338F0" w:rsidRDefault="005524EA" w:rsidP="00544F2A">
            <w:pPr>
              <w:rPr>
                <w:rFonts w:ascii="Verdana" w:hAnsi="Verdana" w:cs="Arial"/>
                <w:sz w:val="24"/>
                <w:szCs w:val="24"/>
              </w:rPr>
            </w:pPr>
          </w:p>
        </w:tc>
        <w:tc>
          <w:tcPr>
            <w:tcW w:w="1276" w:type="dxa"/>
          </w:tcPr>
          <w:p w14:paraId="741E8C0C" w14:textId="621584DC" w:rsidR="00544F2A" w:rsidRPr="000338F0" w:rsidRDefault="00CE7E91" w:rsidP="00544F2A">
            <w:pPr>
              <w:jc w:val="center"/>
              <w:rPr>
                <w:rFonts w:ascii="Verdana" w:hAnsi="Verdana" w:cs="Arial"/>
                <w:sz w:val="24"/>
                <w:szCs w:val="24"/>
              </w:rPr>
            </w:pPr>
            <w:r w:rsidRPr="000338F0">
              <w:rPr>
                <w:rFonts w:ascii="Verdana" w:hAnsi="Verdana" w:cs="Arial"/>
                <w:sz w:val="24"/>
                <w:szCs w:val="24"/>
              </w:rPr>
              <w:t>20</w:t>
            </w:r>
          </w:p>
        </w:tc>
        <w:tc>
          <w:tcPr>
            <w:tcW w:w="1559" w:type="dxa"/>
          </w:tcPr>
          <w:p w14:paraId="52EF954E" w14:textId="29E30D2C" w:rsidR="00544F2A" w:rsidRPr="000338F0" w:rsidRDefault="00CE7E91" w:rsidP="00544F2A">
            <w:pPr>
              <w:rPr>
                <w:rFonts w:ascii="Verdana" w:hAnsi="Verdana" w:cs="Arial"/>
                <w:sz w:val="24"/>
                <w:szCs w:val="24"/>
              </w:rPr>
            </w:pPr>
            <w:r w:rsidRPr="000338F0">
              <w:rPr>
                <w:rFonts w:ascii="Verdana" w:hAnsi="Verdana" w:cs="Arial"/>
                <w:sz w:val="24"/>
                <w:szCs w:val="24"/>
              </w:rPr>
              <w:t>DOPP</w:t>
            </w:r>
          </w:p>
        </w:tc>
        <w:tc>
          <w:tcPr>
            <w:tcW w:w="1701" w:type="dxa"/>
          </w:tcPr>
          <w:p w14:paraId="4C3FAF5F" w14:textId="6D6E9EDC" w:rsidR="00544F2A" w:rsidRPr="000338F0" w:rsidRDefault="00557742" w:rsidP="00544F2A">
            <w:pPr>
              <w:jc w:val="center"/>
              <w:rPr>
                <w:rFonts w:ascii="Verdana" w:hAnsi="Verdana" w:cs="Arial"/>
                <w:sz w:val="24"/>
                <w:szCs w:val="24"/>
              </w:rPr>
            </w:pPr>
            <w:r w:rsidRPr="000338F0">
              <w:rPr>
                <w:rFonts w:ascii="Verdana" w:hAnsi="Verdana" w:cs="Arial"/>
                <w:sz w:val="24"/>
                <w:szCs w:val="24"/>
              </w:rPr>
              <w:t>PFC</w:t>
            </w:r>
          </w:p>
        </w:tc>
        <w:tc>
          <w:tcPr>
            <w:tcW w:w="1508" w:type="dxa"/>
          </w:tcPr>
          <w:p w14:paraId="4237A7C7" w14:textId="691F6C5B" w:rsidR="00544F2A" w:rsidRPr="000338F0" w:rsidRDefault="00557742" w:rsidP="00544F2A">
            <w:pPr>
              <w:jc w:val="center"/>
              <w:rPr>
                <w:rFonts w:ascii="Verdana" w:hAnsi="Verdana" w:cs="Arial"/>
                <w:sz w:val="24"/>
                <w:szCs w:val="24"/>
              </w:rPr>
            </w:pPr>
            <w:r w:rsidRPr="000338F0">
              <w:rPr>
                <w:rFonts w:ascii="Verdana" w:hAnsi="Verdana" w:cs="Arial"/>
                <w:sz w:val="24"/>
                <w:szCs w:val="24"/>
              </w:rPr>
              <w:t>Not yet received</w:t>
            </w:r>
          </w:p>
        </w:tc>
      </w:tr>
    </w:tbl>
    <w:p w14:paraId="03029426" w14:textId="77777777" w:rsidR="00557742" w:rsidRPr="000338F0" w:rsidRDefault="00557742" w:rsidP="00F07338">
      <w:pPr>
        <w:spacing w:after="0" w:line="240" w:lineRule="auto"/>
        <w:ind w:left="720" w:hanging="720"/>
        <w:jc w:val="both"/>
        <w:rPr>
          <w:rFonts w:ascii="Verdana" w:hAnsi="Verdana" w:cs="Arial"/>
          <w:sz w:val="24"/>
          <w:szCs w:val="24"/>
        </w:rPr>
      </w:pPr>
    </w:p>
    <w:p w14:paraId="00725AC2" w14:textId="6C729672" w:rsidR="00671919" w:rsidRPr="000338F0" w:rsidRDefault="00F07338" w:rsidP="00F07338">
      <w:pPr>
        <w:spacing w:after="0" w:line="240" w:lineRule="auto"/>
        <w:ind w:left="720" w:hanging="720"/>
        <w:jc w:val="both"/>
        <w:rPr>
          <w:rFonts w:ascii="Verdana" w:hAnsi="Verdana" w:cs="Arial"/>
          <w:sz w:val="24"/>
          <w:szCs w:val="24"/>
        </w:rPr>
      </w:pPr>
      <w:r w:rsidRPr="000338F0">
        <w:rPr>
          <w:rFonts w:ascii="Verdana" w:hAnsi="Verdana" w:cs="Arial"/>
          <w:sz w:val="24"/>
          <w:szCs w:val="24"/>
        </w:rPr>
        <w:tab/>
        <w:t xml:space="preserve">Please refer to </w:t>
      </w:r>
      <w:r w:rsidR="00671919" w:rsidRPr="000338F0">
        <w:rPr>
          <w:rFonts w:ascii="Verdana" w:hAnsi="Verdana" w:cs="Arial"/>
          <w:b/>
          <w:bCs/>
          <w:sz w:val="24"/>
          <w:szCs w:val="24"/>
        </w:rPr>
        <w:t>Appendix 1</w:t>
      </w:r>
      <w:r w:rsidR="00671919" w:rsidRPr="000338F0">
        <w:rPr>
          <w:rFonts w:ascii="Verdana" w:hAnsi="Verdana" w:cs="Arial"/>
          <w:sz w:val="24"/>
          <w:szCs w:val="24"/>
        </w:rPr>
        <w:t xml:space="preserve"> for </w:t>
      </w:r>
      <w:r w:rsidRPr="000338F0">
        <w:rPr>
          <w:rFonts w:ascii="Verdana" w:hAnsi="Verdana" w:cs="Arial"/>
          <w:sz w:val="24"/>
          <w:szCs w:val="24"/>
        </w:rPr>
        <w:t xml:space="preserve">a </w:t>
      </w:r>
      <w:r w:rsidR="00895710" w:rsidRPr="000338F0">
        <w:rPr>
          <w:rFonts w:ascii="Verdana" w:hAnsi="Verdana" w:cs="Arial"/>
          <w:sz w:val="24"/>
          <w:szCs w:val="24"/>
        </w:rPr>
        <w:t>g</w:t>
      </w:r>
      <w:r w:rsidR="00671919" w:rsidRPr="000338F0">
        <w:rPr>
          <w:rFonts w:ascii="Verdana" w:hAnsi="Verdana" w:cs="Arial"/>
          <w:sz w:val="24"/>
          <w:szCs w:val="24"/>
        </w:rPr>
        <w:t xml:space="preserve">lossary of </w:t>
      </w:r>
      <w:r w:rsidR="006B31BA" w:rsidRPr="000338F0">
        <w:rPr>
          <w:rFonts w:ascii="Verdana" w:hAnsi="Verdana" w:cs="Arial"/>
          <w:sz w:val="24"/>
          <w:szCs w:val="24"/>
        </w:rPr>
        <w:t xml:space="preserve">Board Director and </w:t>
      </w:r>
      <w:r w:rsidR="00671919" w:rsidRPr="000338F0">
        <w:rPr>
          <w:rFonts w:ascii="Verdana" w:hAnsi="Verdana" w:cs="Arial"/>
          <w:sz w:val="24"/>
          <w:szCs w:val="24"/>
        </w:rPr>
        <w:t>Committee abbreviations</w:t>
      </w:r>
      <w:r w:rsidR="00895710" w:rsidRPr="000338F0">
        <w:rPr>
          <w:rFonts w:ascii="Verdana" w:hAnsi="Verdana" w:cs="Arial"/>
          <w:sz w:val="24"/>
          <w:szCs w:val="24"/>
        </w:rPr>
        <w:t>.</w:t>
      </w:r>
    </w:p>
    <w:p w14:paraId="34E72160" w14:textId="77777777" w:rsidR="007F4558" w:rsidRPr="000338F0" w:rsidRDefault="007F4558" w:rsidP="00F07338">
      <w:pPr>
        <w:spacing w:after="0" w:line="240" w:lineRule="auto"/>
        <w:ind w:left="720" w:hanging="720"/>
        <w:jc w:val="both"/>
        <w:rPr>
          <w:rFonts w:ascii="Verdana" w:hAnsi="Verdana" w:cs="Arial"/>
          <w:sz w:val="24"/>
          <w:szCs w:val="24"/>
        </w:rPr>
      </w:pPr>
    </w:p>
    <w:p w14:paraId="0E7DB8B4" w14:textId="3F6D3EED" w:rsidR="00CC5F9E" w:rsidRPr="000338F0" w:rsidRDefault="00CC5F9E" w:rsidP="00AF4109">
      <w:pPr>
        <w:spacing w:after="0" w:line="240" w:lineRule="auto"/>
        <w:ind w:left="720"/>
        <w:jc w:val="both"/>
        <w:rPr>
          <w:rFonts w:ascii="Verdana" w:hAnsi="Verdana" w:cs="Arial"/>
          <w:sz w:val="24"/>
          <w:szCs w:val="24"/>
        </w:rPr>
      </w:pPr>
      <w:r w:rsidRPr="000338F0">
        <w:rPr>
          <w:rFonts w:ascii="Verdana" w:hAnsi="Verdana" w:cs="Arial"/>
          <w:sz w:val="24"/>
          <w:szCs w:val="24"/>
        </w:rPr>
        <w:t>Committees also receive risks below the appetite threshold as below:</w:t>
      </w:r>
    </w:p>
    <w:p w14:paraId="58FD042B" w14:textId="77777777" w:rsidR="00CC5F9E" w:rsidRPr="000338F0" w:rsidRDefault="00CC5F9E" w:rsidP="00374D92">
      <w:pPr>
        <w:spacing w:after="0" w:line="240" w:lineRule="auto"/>
        <w:ind w:left="720"/>
        <w:jc w:val="both"/>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1701"/>
        <w:gridCol w:w="1508"/>
      </w:tblGrid>
      <w:tr w:rsidR="00CC5F9E" w:rsidRPr="000338F0" w14:paraId="36FE831C" w14:textId="77777777" w:rsidTr="00CC5F9E">
        <w:trPr>
          <w:tblHeader/>
        </w:trPr>
        <w:tc>
          <w:tcPr>
            <w:tcW w:w="704" w:type="dxa"/>
            <w:shd w:val="clear" w:color="auto" w:fill="B4C6E7" w:themeFill="accent5" w:themeFillTint="66"/>
          </w:tcPr>
          <w:p w14:paraId="0DE147DF" w14:textId="77777777" w:rsidR="00CC5F9E" w:rsidRPr="000338F0" w:rsidRDefault="00CC5F9E" w:rsidP="00685BB1">
            <w:pPr>
              <w:jc w:val="center"/>
              <w:rPr>
                <w:rFonts w:ascii="Verdana" w:hAnsi="Verdana" w:cs="Arial"/>
                <w:b/>
                <w:sz w:val="24"/>
                <w:szCs w:val="24"/>
              </w:rPr>
            </w:pPr>
            <w:r w:rsidRPr="000338F0">
              <w:rPr>
                <w:rFonts w:ascii="Verdana" w:hAnsi="Verdana" w:cs="Arial"/>
                <w:b/>
                <w:sz w:val="24"/>
                <w:szCs w:val="24"/>
              </w:rPr>
              <w:t>Ref</w:t>
            </w:r>
          </w:p>
        </w:tc>
        <w:tc>
          <w:tcPr>
            <w:tcW w:w="2268" w:type="dxa"/>
            <w:shd w:val="clear" w:color="auto" w:fill="B4C6E7" w:themeFill="accent5" w:themeFillTint="66"/>
          </w:tcPr>
          <w:p w14:paraId="168EF7E0" w14:textId="77777777" w:rsidR="00CC5F9E" w:rsidRPr="000338F0" w:rsidRDefault="00CC5F9E" w:rsidP="00685BB1">
            <w:pPr>
              <w:rPr>
                <w:rFonts w:ascii="Verdana" w:hAnsi="Verdana" w:cs="Arial"/>
                <w:b/>
                <w:sz w:val="24"/>
                <w:szCs w:val="24"/>
              </w:rPr>
            </w:pPr>
            <w:r w:rsidRPr="000338F0">
              <w:rPr>
                <w:rFonts w:ascii="Verdana" w:hAnsi="Verdana" w:cs="Arial"/>
                <w:b/>
                <w:sz w:val="24"/>
                <w:szCs w:val="24"/>
              </w:rPr>
              <w:t xml:space="preserve">Risk Title </w:t>
            </w:r>
          </w:p>
        </w:tc>
        <w:tc>
          <w:tcPr>
            <w:tcW w:w="1276" w:type="dxa"/>
            <w:shd w:val="clear" w:color="auto" w:fill="B4C6E7" w:themeFill="accent5" w:themeFillTint="66"/>
          </w:tcPr>
          <w:p w14:paraId="05C81941" w14:textId="77777777" w:rsidR="00CC5F9E" w:rsidRPr="000338F0" w:rsidRDefault="00CC5F9E" w:rsidP="00685BB1">
            <w:pPr>
              <w:jc w:val="center"/>
              <w:rPr>
                <w:rFonts w:ascii="Verdana" w:hAnsi="Verdana" w:cs="Arial"/>
                <w:b/>
                <w:sz w:val="24"/>
                <w:szCs w:val="24"/>
              </w:rPr>
            </w:pPr>
            <w:r w:rsidRPr="000338F0">
              <w:rPr>
                <w:rFonts w:ascii="Verdana" w:hAnsi="Verdana" w:cs="Arial"/>
                <w:b/>
                <w:sz w:val="24"/>
                <w:szCs w:val="24"/>
              </w:rPr>
              <w:t>Current Score</w:t>
            </w:r>
          </w:p>
        </w:tc>
        <w:tc>
          <w:tcPr>
            <w:tcW w:w="1559" w:type="dxa"/>
            <w:shd w:val="clear" w:color="auto" w:fill="B4C6E7" w:themeFill="accent5" w:themeFillTint="66"/>
          </w:tcPr>
          <w:p w14:paraId="687D9406" w14:textId="77777777" w:rsidR="00CC5F9E" w:rsidRPr="000338F0" w:rsidRDefault="00CC5F9E" w:rsidP="00685BB1">
            <w:pPr>
              <w:rPr>
                <w:rFonts w:ascii="Verdana" w:hAnsi="Verdana" w:cs="Arial"/>
                <w:b/>
                <w:sz w:val="24"/>
                <w:szCs w:val="24"/>
              </w:rPr>
            </w:pPr>
            <w:r w:rsidRPr="000338F0">
              <w:rPr>
                <w:rFonts w:ascii="Verdana" w:hAnsi="Verdana" w:cs="Arial"/>
                <w:b/>
                <w:sz w:val="24"/>
                <w:szCs w:val="24"/>
              </w:rPr>
              <w:t xml:space="preserve">Executive Lead </w:t>
            </w:r>
          </w:p>
          <w:p w14:paraId="34A499F9" w14:textId="77777777" w:rsidR="00CC5F9E" w:rsidRPr="000338F0" w:rsidRDefault="00CC5F9E" w:rsidP="00685BB1">
            <w:pPr>
              <w:rPr>
                <w:rFonts w:ascii="Verdana" w:hAnsi="Verdana" w:cs="Arial"/>
                <w:b/>
                <w:sz w:val="24"/>
                <w:szCs w:val="24"/>
              </w:rPr>
            </w:pPr>
          </w:p>
        </w:tc>
        <w:tc>
          <w:tcPr>
            <w:tcW w:w="1701" w:type="dxa"/>
            <w:shd w:val="clear" w:color="auto" w:fill="B4C6E7" w:themeFill="accent5" w:themeFillTint="66"/>
          </w:tcPr>
          <w:p w14:paraId="29B3BF99" w14:textId="49ED7651" w:rsidR="00CC5F9E" w:rsidRPr="000338F0" w:rsidRDefault="00CC5F9E" w:rsidP="00685BB1">
            <w:pPr>
              <w:rPr>
                <w:rFonts w:ascii="Verdana" w:hAnsi="Verdana" w:cs="Arial"/>
                <w:b/>
                <w:sz w:val="24"/>
                <w:szCs w:val="24"/>
              </w:rPr>
            </w:pPr>
            <w:r w:rsidRPr="000338F0">
              <w:rPr>
                <w:rFonts w:ascii="Verdana" w:hAnsi="Verdana" w:cs="Arial"/>
                <w:b/>
                <w:sz w:val="24"/>
                <w:szCs w:val="24"/>
              </w:rPr>
              <w:t xml:space="preserve">Committee </w:t>
            </w:r>
            <w:r w:rsidR="001210C0" w:rsidRPr="000338F0">
              <w:rPr>
                <w:rFonts w:ascii="Verdana" w:hAnsi="Verdana" w:cs="Arial"/>
                <w:b/>
                <w:sz w:val="24"/>
                <w:szCs w:val="24"/>
              </w:rPr>
              <w:t>Oversight</w:t>
            </w:r>
          </w:p>
        </w:tc>
        <w:tc>
          <w:tcPr>
            <w:tcW w:w="1508" w:type="dxa"/>
            <w:shd w:val="clear" w:color="auto" w:fill="B4C6E7" w:themeFill="accent5" w:themeFillTint="66"/>
          </w:tcPr>
          <w:p w14:paraId="6FCA17C3" w14:textId="77777777" w:rsidR="00CC5F9E" w:rsidRPr="000338F0" w:rsidRDefault="00CC5F9E" w:rsidP="00685BB1">
            <w:pPr>
              <w:rPr>
                <w:rFonts w:ascii="Verdana" w:hAnsi="Verdana" w:cs="Arial"/>
                <w:b/>
                <w:sz w:val="24"/>
                <w:szCs w:val="24"/>
              </w:rPr>
            </w:pPr>
            <w:r w:rsidRPr="000338F0">
              <w:rPr>
                <w:rFonts w:ascii="Verdana" w:hAnsi="Verdana" w:cs="Arial"/>
                <w:b/>
                <w:sz w:val="24"/>
                <w:szCs w:val="24"/>
              </w:rPr>
              <w:t>CRR Version Received</w:t>
            </w:r>
          </w:p>
        </w:tc>
      </w:tr>
      <w:tr w:rsidR="00CC5F9E" w:rsidRPr="000338F0" w14:paraId="5DA96D2D" w14:textId="77777777" w:rsidTr="00685BB1">
        <w:tc>
          <w:tcPr>
            <w:tcW w:w="704" w:type="dxa"/>
          </w:tcPr>
          <w:p w14:paraId="5CF898F8" w14:textId="4886B0C0" w:rsidR="00CC5F9E" w:rsidRPr="000338F0" w:rsidRDefault="00986E84" w:rsidP="00685BB1">
            <w:pPr>
              <w:jc w:val="center"/>
              <w:rPr>
                <w:rFonts w:ascii="Verdana" w:hAnsi="Verdana" w:cs="Arial"/>
                <w:sz w:val="24"/>
                <w:szCs w:val="24"/>
              </w:rPr>
            </w:pPr>
            <w:r w:rsidRPr="000338F0">
              <w:rPr>
                <w:rFonts w:ascii="Verdana" w:hAnsi="Verdana" w:cs="Arial"/>
                <w:sz w:val="24"/>
                <w:szCs w:val="24"/>
              </w:rPr>
              <w:t>3</w:t>
            </w:r>
          </w:p>
        </w:tc>
        <w:tc>
          <w:tcPr>
            <w:tcW w:w="2268" w:type="dxa"/>
          </w:tcPr>
          <w:p w14:paraId="48114D17" w14:textId="3A36921C" w:rsidR="00CC5F9E" w:rsidRPr="000338F0" w:rsidRDefault="00C1258D" w:rsidP="00685BB1">
            <w:pPr>
              <w:rPr>
                <w:rFonts w:ascii="Verdana" w:hAnsi="Verdana" w:cs="Arial"/>
                <w:sz w:val="24"/>
                <w:szCs w:val="24"/>
              </w:rPr>
            </w:pPr>
            <w:r w:rsidRPr="000338F0">
              <w:rPr>
                <w:rFonts w:ascii="Verdana" w:hAnsi="Verdana" w:cs="Arial"/>
                <w:sz w:val="24"/>
                <w:szCs w:val="24"/>
              </w:rPr>
              <w:t>Recruitment of Consultant Medical &amp; Dental Staff</w:t>
            </w:r>
          </w:p>
          <w:p w14:paraId="2BE9C77D" w14:textId="77777777" w:rsidR="00CC5F9E" w:rsidRPr="000338F0" w:rsidRDefault="00CC5F9E" w:rsidP="00685BB1">
            <w:pPr>
              <w:rPr>
                <w:rFonts w:ascii="Verdana" w:hAnsi="Verdana" w:cs="Arial"/>
                <w:sz w:val="24"/>
                <w:szCs w:val="24"/>
              </w:rPr>
            </w:pPr>
          </w:p>
        </w:tc>
        <w:tc>
          <w:tcPr>
            <w:tcW w:w="1276" w:type="dxa"/>
          </w:tcPr>
          <w:p w14:paraId="4296DDB4" w14:textId="0DA4B87A" w:rsidR="00CC5F9E" w:rsidRPr="000338F0" w:rsidRDefault="00C1258D" w:rsidP="00685BB1">
            <w:pPr>
              <w:jc w:val="center"/>
              <w:rPr>
                <w:rFonts w:ascii="Verdana" w:hAnsi="Verdana" w:cs="Arial"/>
                <w:sz w:val="24"/>
                <w:szCs w:val="24"/>
              </w:rPr>
            </w:pPr>
            <w:r w:rsidRPr="000338F0">
              <w:rPr>
                <w:rFonts w:ascii="Verdana" w:hAnsi="Verdana" w:cs="Arial"/>
                <w:sz w:val="24"/>
                <w:szCs w:val="24"/>
              </w:rPr>
              <w:t>16</w:t>
            </w:r>
          </w:p>
        </w:tc>
        <w:tc>
          <w:tcPr>
            <w:tcW w:w="1559" w:type="dxa"/>
          </w:tcPr>
          <w:p w14:paraId="30C40D52" w14:textId="0F129764" w:rsidR="00CC5F9E" w:rsidRPr="000338F0" w:rsidRDefault="00C1258D" w:rsidP="00685BB1">
            <w:pPr>
              <w:rPr>
                <w:rFonts w:ascii="Verdana" w:hAnsi="Verdana" w:cs="Arial"/>
                <w:sz w:val="24"/>
                <w:szCs w:val="24"/>
              </w:rPr>
            </w:pPr>
            <w:r w:rsidRPr="000338F0">
              <w:rPr>
                <w:rFonts w:ascii="Verdana" w:hAnsi="Verdana" w:cs="Arial"/>
                <w:sz w:val="24"/>
                <w:szCs w:val="24"/>
              </w:rPr>
              <w:t>DOWOD</w:t>
            </w:r>
          </w:p>
        </w:tc>
        <w:tc>
          <w:tcPr>
            <w:tcW w:w="1701" w:type="dxa"/>
          </w:tcPr>
          <w:p w14:paraId="6C3FCED7" w14:textId="77777777" w:rsidR="00CC5F9E" w:rsidRPr="000338F0" w:rsidRDefault="00CC5F9E" w:rsidP="00685BB1">
            <w:pPr>
              <w:jc w:val="center"/>
              <w:rPr>
                <w:rFonts w:ascii="Verdana" w:hAnsi="Verdana" w:cs="Arial"/>
                <w:sz w:val="24"/>
                <w:szCs w:val="24"/>
              </w:rPr>
            </w:pPr>
            <w:r w:rsidRPr="000338F0">
              <w:rPr>
                <w:rFonts w:ascii="Verdana" w:hAnsi="Verdana" w:cs="Arial"/>
                <w:sz w:val="24"/>
                <w:szCs w:val="24"/>
              </w:rPr>
              <w:t>QSC</w:t>
            </w:r>
          </w:p>
          <w:p w14:paraId="66EEF5F4" w14:textId="77777777" w:rsidR="00CC5F9E" w:rsidRPr="000338F0" w:rsidRDefault="00CC5F9E" w:rsidP="00685BB1">
            <w:pPr>
              <w:jc w:val="center"/>
              <w:rPr>
                <w:rFonts w:ascii="Verdana" w:hAnsi="Verdana" w:cs="Arial"/>
                <w:sz w:val="24"/>
                <w:szCs w:val="24"/>
              </w:rPr>
            </w:pPr>
            <w:r w:rsidRPr="000338F0">
              <w:rPr>
                <w:rFonts w:ascii="Verdana" w:hAnsi="Verdana" w:cs="Arial"/>
                <w:sz w:val="24"/>
                <w:szCs w:val="24"/>
              </w:rPr>
              <w:t>Nov 2025</w:t>
            </w:r>
          </w:p>
        </w:tc>
        <w:tc>
          <w:tcPr>
            <w:tcW w:w="1508" w:type="dxa"/>
          </w:tcPr>
          <w:p w14:paraId="785E888C" w14:textId="77777777" w:rsidR="00CC5F9E" w:rsidRPr="000338F0" w:rsidRDefault="00CC5F9E" w:rsidP="00685BB1">
            <w:pPr>
              <w:jc w:val="center"/>
              <w:rPr>
                <w:rFonts w:ascii="Verdana" w:hAnsi="Verdana" w:cs="Arial"/>
                <w:sz w:val="24"/>
                <w:szCs w:val="24"/>
              </w:rPr>
            </w:pPr>
            <w:r w:rsidRPr="000338F0">
              <w:rPr>
                <w:rFonts w:ascii="Verdana" w:hAnsi="Verdana" w:cs="Arial"/>
                <w:sz w:val="24"/>
                <w:szCs w:val="24"/>
              </w:rPr>
              <w:t>Sep 2025</w:t>
            </w:r>
          </w:p>
        </w:tc>
      </w:tr>
      <w:tr w:rsidR="00CC5F9E" w:rsidRPr="000338F0" w14:paraId="7001D9B1" w14:textId="77777777" w:rsidTr="00685BB1">
        <w:tc>
          <w:tcPr>
            <w:tcW w:w="704" w:type="dxa"/>
          </w:tcPr>
          <w:p w14:paraId="6F949D0F" w14:textId="59F9751A" w:rsidR="00CC5F9E" w:rsidRPr="000338F0" w:rsidRDefault="00986E84" w:rsidP="00685BB1">
            <w:pPr>
              <w:jc w:val="center"/>
              <w:rPr>
                <w:rFonts w:ascii="Verdana" w:hAnsi="Verdana" w:cs="Arial"/>
                <w:sz w:val="24"/>
                <w:szCs w:val="24"/>
              </w:rPr>
            </w:pPr>
            <w:r w:rsidRPr="000338F0">
              <w:rPr>
                <w:rFonts w:ascii="Verdana" w:hAnsi="Verdana" w:cs="Arial"/>
                <w:sz w:val="24"/>
                <w:szCs w:val="24"/>
              </w:rPr>
              <w:t>36</w:t>
            </w:r>
          </w:p>
        </w:tc>
        <w:tc>
          <w:tcPr>
            <w:tcW w:w="2268" w:type="dxa"/>
          </w:tcPr>
          <w:p w14:paraId="5E223B26" w14:textId="77777777" w:rsidR="00CC5F9E" w:rsidRPr="000338F0" w:rsidRDefault="00183462" w:rsidP="00685BB1">
            <w:pPr>
              <w:rPr>
                <w:rFonts w:ascii="Verdana" w:hAnsi="Verdana" w:cs="Arial"/>
                <w:sz w:val="24"/>
                <w:szCs w:val="24"/>
              </w:rPr>
            </w:pPr>
            <w:r w:rsidRPr="000338F0">
              <w:rPr>
                <w:rFonts w:ascii="Verdana" w:hAnsi="Verdana" w:cs="Arial"/>
                <w:sz w:val="24"/>
                <w:szCs w:val="24"/>
              </w:rPr>
              <w:t>Paper Record Storage</w:t>
            </w:r>
          </w:p>
          <w:p w14:paraId="335A2C8E" w14:textId="1045D9ED" w:rsidR="00C336A5" w:rsidRPr="000338F0" w:rsidRDefault="00C336A5" w:rsidP="00685BB1">
            <w:pPr>
              <w:rPr>
                <w:rFonts w:ascii="Verdana" w:hAnsi="Verdana" w:cs="Arial"/>
                <w:sz w:val="24"/>
                <w:szCs w:val="24"/>
              </w:rPr>
            </w:pPr>
          </w:p>
        </w:tc>
        <w:tc>
          <w:tcPr>
            <w:tcW w:w="1276" w:type="dxa"/>
          </w:tcPr>
          <w:p w14:paraId="256C10D7" w14:textId="274CB185" w:rsidR="00CC5F9E" w:rsidRPr="000338F0" w:rsidRDefault="0059389A" w:rsidP="00685BB1">
            <w:pPr>
              <w:jc w:val="center"/>
              <w:rPr>
                <w:rFonts w:ascii="Verdana" w:hAnsi="Verdana" w:cs="Arial"/>
                <w:sz w:val="24"/>
                <w:szCs w:val="24"/>
              </w:rPr>
            </w:pPr>
            <w:r w:rsidRPr="000338F0">
              <w:rPr>
                <w:rFonts w:ascii="Verdana" w:hAnsi="Verdana" w:cs="Arial"/>
                <w:sz w:val="24"/>
                <w:szCs w:val="24"/>
              </w:rPr>
              <w:t>16</w:t>
            </w:r>
          </w:p>
        </w:tc>
        <w:tc>
          <w:tcPr>
            <w:tcW w:w="1559" w:type="dxa"/>
          </w:tcPr>
          <w:p w14:paraId="3DCEC5FF" w14:textId="518166F6" w:rsidR="00CC5F9E" w:rsidRPr="000338F0" w:rsidRDefault="00C84B66" w:rsidP="00685BB1">
            <w:pPr>
              <w:rPr>
                <w:rFonts w:ascii="Verdana" w:hAnsi="Verdana" w:cs="Arial"/>
                <w:sz w:val="24"/>
                <w:szCs w:val="24"/>
              </w:rPr>
            </w:pPr>
            <w:r w:rsidRPr="000338F0">
              <w:rPr>
                <w:rFonts w:ascii="Verdana" w:hAnsi="Verdana" w:cs="Arial"/>
                <w:sz w:val="24"/>
                <w:szCs w:val="24"/>
              </w:rPr>
              <w:t>DOWOD</w:t>
            </w:r>
          </w:p>
        </w:tc>
        <w:tc>
          <w:tcPr>
            <w:tcW w:w="1701" w:type="dxa"/>
          </w:tcPr>
          <w:p w14:paraId="4CD4EB57" w14:textId="77777777" w:rsidR="00CC5F9E" w:rsidRPr="000338F0" w:rsidRDefault="00C84B66" w:rsidP="00685BB1">
            <w:pPr>
              <w:jc w:val="center"/>
              <w:rPr>
                <w:rFonts w:ascii="Verdana" w:hAnsi="Verdana" w:cs="Arial"/>
                <w:sz w:val="24"/>
                <w:szCs w:val="24"/>
              </w:rPr>
            </w:pPr>
            <w:r w:rsidRPr="000338F0">
              <w:rPr>
                <w:rFonts w:ascii="Verdana" w:hAnsi="Verdana" w:cs="Arial"/>
                <w:sz w:val="24"/>
                <w:szCs w:val="24"/>
              </w:rPr>
              <w:t>DDRIC</w:t>
            </w:r>
          </w:p>
          <w:p w14:paraId="408EA2D3" w14:textId="5D322053" w:rsidR="009E3CF3" w:rsidRPr="000338F0" w:rsidRDefault="009E3CF3" w:rsidP="00685BB1">
            <w:pPr>
              <w:jc w:val="center"/>
              <w:rPr>
                <w:rFonts w:ascii="Verdana" w:hAnsi="Verdana" w:cs="Arial"/>
                <w:sz w:val="24"/>
                <w:szCs w:val="24"/>
              </w:rPr>
            </w:pPr>
            <w:r w:rsidRPr="000338F0">
              <w:rPr>
                <w:rFonts w:ascii="Verdana" w:hAnsi="Verdana" w:cs="Arial"/>
                <w:sz w:val="24"/>
                <w:szCs w:val="24"/>
              </w:rPr>
              <w:t>Nov 2025</w:t>
            </w:r>
          </w:p>
        </w:tc>
        <w:tc>
          <w:tcPr>
            <w:tcW w:w="1508" w:type="dxa"/>
          </w:tcPr>
          <w:p w14:paraId="3B0954AA" w14:textId="4C8226EA" w:rsidR="00CC5F9E" w:rsidRPr="000338F0" w:rsidRDefault="009E3CF3" w:rsidP="00685BB1">
            <w:pPr>
              <w:jc w:val="center"/>
              <w:rPr>
                <w:rFonts w:ascii="Verdana" w:hAnsi="Verdana" w:cs="Arial"/>
                <w:sz w:val="24"/>
                <w:szCs w:val="24"/>
              </w:rPr>
            </w:pPr>
            <w:r w:rsidRPr="000338F0">
              <w:rPr>
                <w:rFonts w:ascii="Verdana" w:hAnsi="Verdana" w:cs="Arial"/>
                <w:sz w:val="24"/>
                <w:szCs w:val="24"/>
              </w:rPr>
              <w:t>Sep 2025</w:t>
            </w:r>
          </w:p>
        </w:tc>
      </w:tr>
      <w:tr w:rsidR="00B8190D" w:rsidRPr="000338F0" w14:paraId="01A2D79D" w14:textId="77777777" w:rsidTr="00685BB1">
        <w:tc>
          <w:tcPr>
            <w:tcW w:w="704" w:type="dxa"/>
          </w:tcPr>
          <w:p w14:paraId="2FA2839E" w14:textId="151316FC" w:rsidR="00B8190D" w:rsidRPr="000338F0" w:rsidRDefault="00B8190D" w:rsidP="00B8190D">
            <w:pPr>
              <w:jc w:val="center"/>
              <w:rPr>
                <w:rFonts w:ascii="Verdana" w:hAnsi="Verdana" w:cs="Arial"/>
                <w:sz w:val="24"/>
                <w:szCs w:val="24"/>
              </w:rPr>
            </w:pPr>
            <w:r w:rsidRPr="000338F0">
              <w:rPr>
                <w:rFonts w:ascii="Verdana" w:hAnsi="Verdana" w:cs="Arial"/>
                <w:sz w:val="24"/>
                <w:szCs w:val="24"/>
              </w:rPr>
              <w:t>52</w:t>
            </w:r>
          </w:p>
        </w:tc>
        <w:tc>
          <w:tcPr>
            <w:tcW w:w="2268" w:type="dxa"/>
          </w:tcPr>
          <w:p w14:paraId="08A0164C" w14:textId="225B10E3" w:rsidR="00B8190D" w:rsidRPr="000338F0" w:rsidRDefault="00B8190D" w:rsidP="00B8190D">
            <w:pPr>
              <w:rPr>
                <w:rFonts w:ascii="Verdana" w:hAnsi="Verdana" w:cs="Arial"/>
                <w:sz w:val="24"/>
                <w:szCs w:val="24"/>
              </w:rPr>
            </w:pPr>
            <w:r w:rsidRPr="000338F0">
              <w:rPr>
                <w:rFonts w:ascii="Verdana" w:hAnsi="Verdana" w:cs="Arial"/>
                <w:sz w:val="24"/>
                <w:szCs w:val="24"/>
              </w:rPr>
              <w:t>Impact Assessment Requirements</w:t>
            </w:r>
          </w:p>
        </w:tc>
        <w:tc>
          <w:tcPr>
            <w:tcW w:w="1276" w:type="dxa"/>
          </w:tcPr>
          <w:p w14:paraId="0084298B" w14:textId="003BEC7C" w:rsidR="00B8190D" w:rsidRPr="000338F0" w:rsidRDefault="00B8190D" w:rsidP="00B8190D">
            <w:pPr>
              <w:jc w:val="center"/>
              <w:rPr>
                <w:rFonts w:ascii="Verdana" w:hAnsi="Verdana" w:cs="Arial"/>
                <w:sz w:val="24"/>
                <w:szCs w:val="24"/>
              </w:rPr>
            </w:pPr>
            <w:r w:rsidRPr="000338F0">
              <w:rPr>
                <w:rFonts w:ascii="Verdana" w:hAnsi="Verdana" w:cs="Arial"/>
                <w:sz w:val="24"/>
                <w:szCs w:val="24"/>
              </w:rPr>
              <w:t>12</w:t>
            </w:r>
          </w:p>
        </w:tc>
        <w:tc>
          <w:tcPr>
            <w:tcW w:w="1559" w:type="dxa"/>
          </w:tcPr>
          <w:p w14:paraId="693A7B5B" w14:textId="42EEE74F" w:rsidR="00B8190D" w:rsidRPr="000338F0" w:rsidRDefault="00B8190D" w:rsidP="00B8190D">
            <w:pPr>
              <w:rPr>
                <w:rFonts w:ascii="Verdana" w:hAnsi="Verdana" w:cs="Arial"/>
                <w:sz w:val="24"/>
                <w:szCs w:val="24"/>
              </w:rPr>
            </w:pPr>
            <w:r w:rsidRPr="000338F0">
              <w:rPr>
                <w:rFonts w:ascii="Verdana" w:hAnsi="Verdana" w:cs="Arial"/>
                <w:sz w:val="24"/>
                <w:szCs w:val="24"/>
              </w:rPr>
              <w:t>DICE</w:t>
            </w:r>
          </w:p>
        </w:tc>
        <w:tc>
          <w:tcPr>
            <w:tcW w:w="1701" w:type="dxa"/>
          </w:tcPr>
          <w:p w14:paraId="176C5CCE" w14:textId="77777777" w:rsidR="00B8190D" w:rsidRPr="000338F0" w:rsidRDefault="00B8190D" w:rsidP="00B8190D">
            <w:pPr>
              <w:jc w:val="center"/>
              <w:rPr>
                <w:rFonts w:ascii="Verdana" w:hAnsi="Verdana" w:cs="Arial"/>
                <w:sz w:val="24"/>
                <w:szCs w:val="24"/>
              </w:rPr>
            </w:pPr>
            <w:r w:rsidRPr="000338F0">
              <w:rPr>
                <w:rFonts w:ascii="Verdana" w:hAnsi="Verdana" w:cs="Arial"/>
                <w:sz w:val="24"/>
                <w:szCs w:val="24"/>
              </w:rPr>
              <w:t>PFC</w:t>
            </w:r>
          </w:p>
          <w:p w14:paraId="039B454E" w14:textId="3330FDB7" w:rsidR="00B8190D" w:rsidRPr="000338F0" w:rsidRDefault="00B8190D" w:rsidP="00B8190D">
            <w:pPr>
              <w:jc w:val="center"/>
              <w:rPr>
                <w:rFonts w:ascii="Verdana" w:hAnsi="Verdana" w:cs="Arial"/>
                <w:sz w:val="24"/>
                <w:szCs w:val="24"/>
              </w:rPr>
            </w:pPr>
            <w:r w:rsidRPr="000338F0">
              <w:rPr>
                <w:rFonts w:ascii="Verdana" w:hAnsi="Verdana" w:cs="Arial"/>
                <w:sz w:val="24"/>
                <w:szCs w:val="24"/>
              </w:rPr>
              <w:t>Oct 2025</w:t>
            </w:r>
          </w:p>
        </w:tc>
        <w:tc>
          <w:tcPr>
            <w:tcW w:w="1508" w:type="dxa"/>
          </w:tcPr>
          <w:p w14:paraId="76BE67D9" w14:textId="798215C4" w:rsidR="00B8190D" w:rsidRPr="000338F0" w:rsidRDefault="00B8190D" w:rsidP="00B8190D">
            <w:pPr>
              <w:jc w:val="center"/>
              <w:rPr>
                <w:rFonts w:ascii="Verdana" w:hAnsi="Verdana" w:cs="Arial"/>
                <w:sz w:val="24"/>
                <w:szCs w:val="24"/>
              </w:rPr>
            </w:pPr>
            <w:r w:rsidRPr="000338F0">
              <w:rPr>
                <w:rFonts w:ascii="Verdana" w:hAnsi="Verdana" w:cs="Arial"/>
                <w:sz w:val="24"/>
                <w:szCs w:val="24"/>
              </w:rPr>
              <w:t>Sep 2025</w:t>
            </w:r>
          </w:p>
        </w:tc>
      </w:tr>
      <w:tr w:rsidR="00B8190D" w:rsidRPr="000338F0" w14:paraId="51DA72D9" w14:textId="77777777" w:rsidTr="00685BB1">
        <w:tc>
          <w:tcPr>
            <w:tcW w:w="704" w:type="dxa"/>
          </w:tcPr>
          <w:p w14:paraId="1525A791" w14:textId="168295E0" w:rsidR="00B8190D" w:rsidRPr="000338F0" w:rsidRDefault="00B8190D" w:rsidP="00B8190D">
            <w:pPr>
              <w:jc w:val="center"/>
              <w:rPr>
                <w:rFonts w:ascii="Verdana" w:hAnsi="Verdana" w:cs="Arial"/>
                <w:sz w:val="24"/>
                <w:szCs w:val="24"/>
              </w:rPr>
            </w:pPr>
            <w:r w:rsidRPr="000338F0">
              <w:rPr>
                <w:rFonts w:ascii="Verdana" w:hAnsi="Verdana" w:cs="Arial"/>
                <w:sz w:val="24"/>
                <w:szCs w:val="24"/>
              </w:rPr>
              <w:t>53</w:t>
            </w:r>
          </w:p>
        </w:tc>
        <w:tc>
          <w:tcPr>
            <w:tcW w:w="2268" w:type="dxa"/>
          </w:tcPr>
          <w:p w14:paraId="609A2D61" w14:textId="2ABC8061" w:rsidR="00B8190D" w:rsidRPr="000338F0" w:rsidRDefault="00B8190D" w:rsidP="00B8190D">
            <w:pPr>
              <w:rPr>
                <w:rFonts w:ascii="Verdana" w:hAnsi="Verdana" w:cs="Arial"/>
                <w:sz w:val="24"/>
                <w:szCs w:val="24"/>
              </w:rPr>
            </w:pPr>
            <w:r w:rsidRPr="000338F0">
              <w:rPr>
                <w:rFonts w:ascii="Verdana" w:hAnsi="Verdana" w:cs="Arial"/>
                <w:sz w:val="24"/>
                <w:szCs w:val="24"/>
              </w:rPr>
              <w:t xml:space="preserve">Compliance with Welsh Language Standards </w:t>
            </w:r>
          </w:p>
        </w:tc>
        <w:tc>
          <w:tcPr>
            <w:tcW w:w="1276" w:type="dxa"/>
          </w:tcPr>
          <w:p w14:paraId="15CBDBED" w14:textId="1C95C017" w:rsidR="00B8190D" w:rsidRPr="000338F0" w:rsidRDefault="00B8190D" w:rsidP="00B8190D">
            <w:pPr>
              <w:jc w:val="center"/>
              <w:rPr>
                <w:rFonts w:ascii="Verdana" w:hAnsi="Verdana" w:cs="Arial"/>
                <w:sz w:val="24"/>
                <w:szCs w:val="24"/>
              </w:rPr>
            </w:pPr>
            <w:r w:rsidRPr="000338F0">
              <w:rPr>
                <w:rFonts w:ascii="Verdana" w:hAnsi="Verdana" w:cs="Arial"/>
                <w:sz w:val="24"/>
                <w:szCs w:val="24"/>
              </w:rPr>
              <w:t>15</w:t>
            </w:r>
          </w:p>
        </w:tc>
        <w:tc>
          <w:tcPr>
            <w:tcW w:w="1559" w:type="dxa"/>
          </w:tcPr>
          <w:p w14:paraId="48C0C5F9" w14:textId="37F6E455" w:rsidR="00B8190D" w:rsidRPr="000338F0" w:rsidRDefault="00B8190D" w:rsidP="00B8190D">
            <w:pPr>
              <w:rPr>
                <w:rFonts w:ascii="Verdana" w:hAnsi="Verdana" w:cs="Arial"/>
                <w:sz w:val="24"/>
                <w:szCs w:val="24"/>
              </w:rPr>
            </w:pPr>
            <w:r w:rsidRPr="000338F0">
              <w:rPr>
                <w:rFonts w:ascii="Verdana" w:hAnsi="Verdana" w:cs="Arial"/>
                <w:sz w:val="24"/>
                <w:szCs w:val="24"/>
              </w:rPr>
              <w:t>EDON</w:t>
            </w:r>
          </w:p>
        </w:tc>
        <w:tc>
          <w:tcPr>
            <w:tcW w:w="1701" w:type="dxa"/>
          </w:tcPr>
          <w:p w14:paraId="15A270A4" w14:textId="77777777" w:rsidR="00B8190D" w:rsidRPr="000338F0" w:rsidRDefault="00B8190D" w:rsidP="00B8190D">
            <w:pPr>
              <w:jc w:val="center"/>
              <w:rPr>
                <w:rFonts w:ascii="Verdana" w:hAnsi="Verdana" w:cs="Arial"/>
                <w:sz w:val="24"/>
                <w:szCs w:val="24"/>
              </w:rPr>
            </w:pPr>
            <w:r w:rsidRPr="000338F0">
              <w:rPr>
                <w:rFonts w:ascii="Verdana" w:hAnsi="Verdana" w:cs="Arial"/>
                <w:sz w:val="24"/>
                <w:szCs w:val="24"/>
              </w:rPr>
              <w:t xml:space="preserve">Board </w:t>
            </w:r>
          </w:p>
          <w:p w14:paraId="2677C81C" w14:textId="13C7FC4D" w:rsidR="00B8190D" w:rsidRPr="000338F0" w:rsidRDefault="00B8190D" w:rsidP="00B8190D">
            <w:pPr>
              <w:jc w:val="center"/>
              <w:rPr>
                <w:rFonts w:ascii="Verdana" w:hAnsi="Verdana" w:cs="Arial"/>
                <w:sz w:val="24"/>
                <w:szCs w:val="24"/>
              </w:rPr>
            </w:pPr>
            <w:r w:rsidRPr="000338F0">
              <w:rPr>
                <w:rFonts w:ascii="Verdana" w:hAnsi="Verdana" w:cs="Arial"/>
                <w:sz w:val="24"/>
                <w:szCs w:val="24"/>
              </w:rPr>
              <w:t>Nov 2025</w:t>
            </w:r>
          </w:p>
        </w:tc>
        <w:tc>
          <w:tcPr>
            <w:tcW w:w="1508" w:type="dxa"/>
          </w:tcPr>
          <w:p w14:paraId="5C44AE2A" w14:textId="7A26DCB4" w:rsidR="00B8190D" w:rsidRPr="000338F0" w:rsidRDefault="00B8190D" w:rsidP="00B8190D">
            <w:pPr>
              <w:jc w:val="center"/>
              <w:rPr>
                <w:rFonts w:ascii="Verdana" w:hAnsi="Verdana" w:cs="Arial"/>
                <w:sz w:val="24"/>
                <w:szCs w:val="24"/>
              </w:rPr>
            </w:pPr>
            <w:r w:rsidRPr="000338F0">
              <w:rPr>
                <w:rFonts w:ascii="Verdana" w:hAnsi="Verdana" w:cs="Arial"/>
                <w:sz w:val="24"/>
                <w:szCs w:val="24"/>
              </w:rPr>
              <w:t>Oct 2025</w:t>
            </w:r>
          </w:p>
        </w:tc>
      </w:tr>
      <w:tr w:rsidR="00B8190D" w:rsidRPr="000338F0" w14:paraId="4FAA11BB" w14:textId="77777777" w:rsidTr="00685BB1">
        <w:tc>
          <w:tcPr>
            <w:tcW w:w="704" w:type="dxa"/>
          </w:tcPr>
          <w:p w14:paraId="7F61485A" w14:textId="1A39FD12" w:rsidR="00B8190D" w:rsidRPr="000338F0" w:rsidRDefault="00B8190D" w:rsidP="00B8190D">
            <w:pPr>
              <w:jc w:val="center"/>
              <w:rPr>
                <w:rFonts w:ascii="Verdana" w:hAnsi="Verdana" w:cs="Arial"/>
                <w:sz w:val="24"/>
                <w:szCs w:val="24"/>
              </w:rPr>
            </w:pPr>
            <w:r w:rsidRPr="000338F0">
              <w:rPr>
                <w:rFonts w:ascii="Verdana" w:hAnsi="Verdana" w:cs="Arial"/>
                <w:sz w:val="24"/>
                <w:szCs w:val="24"/>
              </w:rPr>
              <w:t>93</w:t>
            </w:r>
          </w:p>
        </w:tc>
        <w:tc>
          <w:tcPr>
            <w:tcW w:w="2268" w:type="dxa"/>
          </w:tcPr>
          <w:p w14:paraId="5221911E" w14:textId="7BE82D2B" w:rsidR="00B8190D" w:rsidRPr="000338F0" w:rsidRDefault="00B8190D" w:rsidP="00B8190D">
            <w:pPr>
              <w:rPr>
                <w:rFonts w:ascii="Verdana" w:hAnsi="Verdana" w:cs="Arial"/>
                <w:sz w:val="24"/>
                <w:szCs w:val="24"/>
              </w:rPr>
            </w:pPr>
            <w:r w:rsidRPr="000338F0">
              <w:rPr>
                <w:rFonts w:ascii="Verdana" w:hAnsi="Verdana" w:cs="Arial"/>
                <w:sz w:val="24"/>
                <w:szCs w:val="24"/>
              </w:rPr>
              <w:t>Finance: Reduced Capital Funds</w:t>
            </w:r>
          </w:p>
        </w:tc>
        <w:tc>
          <w:tcPr>
            <w:tcW w:w="1276" w:type="dxa"/>
          </w:tcPr>
          <w:p w14:paraId="6CC8FF71" w14:textId="6EDCF1AD" w:rsidR="00B8190D" w:rsidRPr="000338F0" w:rsidRDefault="00B8190D" w:rsidP="00B8190D">
            <w:pPr>
              <w:jc w:val="center"/>
              <w:rPr>
                <w:rFonts w:ascii="Verdana" w:hAnsi="Verdana" w:cs="Arial"/>
                <w:sz w:val="24"/>
                <w:szCs w:val="24"/>
              </w:rPr>
            </w:pPr>
            <w:r w:rsidRPr="000338F0">
              <w:rPr>
                <w:rFonts w:ascii="Verdana" w:hAnsi="Verdana" w:cs="Arial"/>
                <w:sz w:val="24"/>
                <w:szCs w:val="24"/>
              </w:rPr>
              <w:t>12</w:t>
            </w:r>
          </w:p>
        </w:tc>
        <w:tc>
          <w:tcPr>
            <w:tcW w:w="1559" w:type="dxa"/>
          </w:tcPr>
          <w:p w14:paraId="75FC8031" w14:textId="0E6D15ED" w:rsidR="00B8190D" w:rsidRPr="000338F0" w:rsidRDefault="00B8190D" w:rsidP="00B8190D">
            <w:pPr>
              <w:rPr>
                <w:rFonts w:ascii="Verdana" w:hAnsi="Verdana" w:cs="Arial"/>
                <w:sz w:val="24"/>
                <w:szCs w:val="24"/>
              </w:rPr>
            </w:pPr>
            <w:r w:rsidRPr="000338F0">
              <w:rPr>
                <w:rFonts w:ascii="Verdana" w:hAnsi="Verdana" w:cs="Arial"/>
                <w:sz w:val="24"/>
                <w:szCs w:val="24"/>
              </w:rPr>
              <w:t>DOF</w:t>
            </w:r>
          </w:p>
        </w:tc>
        <w:tc>
          <w:tcPr>
            <w:tcW w:w="1701" w:type="dxa"/>
          </w:tcPr>
          <w:p w14:paraId="5B8B3D34" w14:textId="77777777" w:rsidR="00B8190D" w:rsidRPr="000338F0" w:rsidRDefault="00B8190D" w:rsidP="00B8190D">
            <w:pPr>
              <w:jc w:val="center"/>
              <w:rPr>
                <w:rFonts w:ascii="Verdana" w:hAnsi="Verdana" w:cs="Arial"/>
                <w:sz w:val="24"/>
                <w:szCs w:val="24"/>
              </w:rPr>
            </w:pPr>
            <w:r w:rsidRPr="000338F0">
              <w:rPr>
                <w:rFonts w:ascii="Verdana" w:hAnsi="Verdana" w:cs="Arial"/>
                <w:sz w:val="24"/>
                <w:szCs w:val="24"/>
              </w:rPr>
              <w:t>PFC</w:t>
            </w:r>
          </w:p>
          <w:p w14:paraId="72CED89A" w14:textId="07B7E8B5" w:rsidR="00B8190D" w:rsidRPr="000338F0" w:rsidRDefault="00B8190D" w:rsidP="00B8190D">
            <w:pPr>
              <w:jc w:val="center"/>
              <w:rPr>
                <w:rFonts w:ascii="Verdana" w:hAnsi="Verdana" w:cs="Arial"/>
                <w:sz w:val="24"/>
                <w:szCs w:val="24"/>
              </w:rPr>
            </w:pPr>
            <w:r w:rsidRPr="000338F0">
              <w:rPr>
                <w:rFonts w:ascii="Verdana" w:hAnsi="Verdana" w:cs="Arial"/>
                <w:sz w:val="24"/>
                <w:szCs w:val="24"/>
              </w:rPr>
              <w:t>Oct 2025</w:t>
            </w:r>
          </w:p>
        </w:tc>
        <w:tc>
          <w:tcPr>
            <w:tcW w:w="1508" w:type="dxa"/>
          </w:tcPr>
          <w:p w14:paraId="04586F14" w14:textId="3567220D" w:rsidR="00B8190D" w:rsidRPr="000338F0" w:rsidRDefault="00B8190D" w:rsidP="00B8190D">
            <w:pPr>
              <w:jc w:val="center"/>
              <w:rPr>
                <w:rFonts w:ascii="Verdana" w:hAnsi="Verdana" w:cs="Arial"/>
                <w:sz w:val="24"/>
                <w:szCs w:val="24"/>
              </w:rPr>
            </w:pPr>
            <w:r w:rsidRPr="000338F0">
              <w:rPr>
                <w:rFonts w:ascii="Verdana" w:hAnsi="Verdana" w:cs="Arial"/>
                <w:sz w:val="24"/>
                <w:szCs w:val="24"/>
              </w:rPr>
              <w:t>Sep 2025</w:t>
            </w:r>
          </w:p>
        </w:tc>
      </w:tr>
      <w:tr w:rsidR="00B8190D" w:rsidRPr="000338F0" w14:paraId="22946D2D" w14:textId="77777777" w:rsidTr="00685BB1">
        <w:tc>
          <w:tcPr>
            <w:tcW w:w="704" w:type="dxa"/>
          </w:tcPr>
          <w:p w14:paraId="7FBAC593" w14:textId="4709F684" w:rsidR="00B8190D" w:rsidRPr="000338F0" w:rsidRDefault="00B8190D" w:rsidP="00B8190D">
            <w:pPr>
              <w:jc w:val="center"/>
              <w:rPr>
                <w:rFonts w:ascii="Verdana" w:hAnsi="Verdana" w:cs="Arial"/>
                <w:sz w:val="24"/>
                <w:szCs w:val="24"/>
              </w:rPr>
            </w:pPr>
            <w:r w:rsidRPr="000338F0">
              <w:rPr>
                <w:rFonts w:ascii="Verdana" w:hAnsi="Verdana" w:cs="Arial"/>
                <w:sz w:val="24"/>
                <w:szCs w:val="24"/>
              </w:rPr>
              <w:t>94</w:t>
            </w:r>
          </w:p>
        </w:tc>
        <w:tc>
          <w:tcPr>
            <w:tcW w:w="2268" w:type="dxa"/>
          </w:tcPr>
          <w:p w14:paraId="3B3AA0C6" w14:textId="3449F44E" w:rsidR="00B8190D" w:rsidRPr="000338F0" w:rsidRDefault="00B8190D" w:rsidP="00B8190D">
            <w:pPr>
              <w:rPr>
                <w:rFonts w:ascii="Verdana" w:hAnsi="Verdana" w:cs="Arial"/>
                <w:sz w:val="24"/>
                <w:szCs w:val="24"/>
              </w:rPr>
            </w:pPr>
            <w:r w:rsidRPr="000338F0">
              <w:rPr>
                <w:rFonts w:ascii="Verdana" w:hAnsi="Verdana" w:cs="Arial"/>
                <w:sz w:val="24"/>
                <w:szCs w:val="24"/>
              </w:rPr>
              <w:t>CAMHS: Failure to Meet Required Standards of Performance</w:t>
            </w:r>
          </w:p>
        </w:tc>
        <w:tc>
          <w:tcPr>
            <w:tcW w:w="1276" w:type="dxa"/>
          </w:tcPr>
          <w:p w14:paraId="533695E2" w14:textId="34407F14" w:rsidR="00B8190D" w:rsidRPr="000338F0" w:rsidRDefault="00B8190D" w:rsidP="00B8190D">
            <w:pPr>
              <w:jc w:val="center"/>
              <w:rPr>
                <w:rFonts w:ascii="Verdana" w:hAnsi="Verdana" w:cs="Arial"/>
                <w:sz w:val="24"/>
                <w:szCs w:val="24"/>
              </w:rPr>
            </w:pPr>
            <w:r w:rsidRPr="000338F0">
              <w:rPr>
                <w:rFonts w:ascii="Verdana" w:hAnsi="Verdana" w:cs="Arial"/>
                <w:sz w:val="24"/>
                <w:szCs w:val="24"/>
              </w:rPr>
              <w:t>12</w:t>
            </w:r>
          </w:p>
        </w:tc>
        <w:tc>
          <w:tcPr>
            <w:tcW w:w="1559" w:type="dxa"/>
          </w:tcPr>
          <w:p w14:paraId="7020E3A7" w14:textId="5154BD8B" w:rsidR="00B8190D" w:rsidRPr="000338F0" w:rsidRDefault="00B8190D" w:rsidP="00B8190D">
            <w:pPr>
              <w:rPr>
                <w:rFonts w:ascii="Verdana" w:hAnsi="Verdana" w:cs="Arial"/>
                <w:sz w:val="24"/>
                <w:szCs w:val="24"/>
              </w:rPr>
            </w:pPr>
            <w:r w:rsidRPr="000338F0">
              <w:rPr>
                <w:rFonts w:ascii="Verdana" w:hAnsi="Verdana" w:cs="Arial"/>
                <w:sz w:val="24"/>
                <w:szCs w:val="24"/>
              </w:rPr>
              <w:t>COO</w:t>
            </w:r>
          </w:p>
        </w:tc>
        <w:tc>
          <w:tcPr>
            <w:tcW w:w="1701" w:type="dxa"/>
          </w:tcPr>
          <w:p w14:paraId="7337214D" w14:textId="77777777" w:rsidR="00B8190D" w:rsidRPr="000338F0" w:rsidRDefault="00B8190D" w:rsidP="00B8190D">
            <w:pPr>
              <w:jc w:val="center"/>
              <w:rPr>
                <w:rFonts w:ascii="Verdana" w:hAnsi="Verdana" w:cs="Arial"/>
                <w:sz w:val="24"/>
                <w:szCs w:val="24"/>
              </w:rPr>
            </w:pPr>
            <w:r w:rsidRPr="000338F0">
              <w:rPr>
                <w:rFonts w:ascii="Verdana" w:hAnsi="Verdana" w:cs="Arial"/>
                <w:sz w:val="24"/>
                <w:szCs w:val="24"/>
              </w:rPr>
              <w:t>PFC</w:t>
            </w:r>
          </w:p>
          <w:p w14:paraId="38CA74BB" w14:textId="25058B26" w:rsidR="00B8190D" w:rsidRPr="000338F0" w:rsidRDefault="00B8190D" w:rsidP="00B8190D">
            <w:pPr>
              <w:jc w:val="center"/>
              <w:rPr>
                <w:rFonts w:ascii="Verdana" w:hAnsi="Verdana" w:cs="Arial"/>
                <w:sz w:val="24"/>
                <w:szCs w:val="24"/>
              </w:rPr>
            </w:pPr>
            <w:r w:rsidRPr="000338F0">
              <w:rPr>
                <w:rFonts w:ascii="Verdana" w:hAnsi="Verdana" w:cs="Arial"/>
                <w:sz w:val="24"/>
                <w:szCs w:val="24"/>
              </w:rPr>
              <w:t>Oct 2025</w:t>
            </w:r>
          </w:p>
        </w:tc>
        <w:tc>
          <w:tcPr>
            <w:tcW w:w="1508" w:type="dxa"/>
          </w:tcPr>
          <w:p w14:paraId="49ECF589" w14:textId="60B7F42A" w:rsidR="00B8190D" w:rsidRPr="000338F0" w:rsidRDefault="00B8190D" w:rsidP="00B8190D">
            <w:pPr>
              <w:jc w:val="center"/>
              <w:rPr>
                <w:rFonts w:ascii="Verdana" w:hAnsi="Verdana" w:cs="Arial"/>
                <w:sz w:val="24"/>
                <w:szCs w:val="24"/>
              </w:rPr>
            </w:pPr>
            <w:r w:rsidRPr="000338F0">
              <w:rPr>
                <w:rFonts w:ascii="Verdana" w:hAnsi="Verdana" w:cs="Arial"/>
                <w:sz w:val="24"/>
                <w:szCs w:val="24"/>
              </w:rPr>
              <w:t>Sep 2025</w:t>
            </w:r>
          </w:p>
        </w:tc>
      </w:tr>
      <w:tr w:rsidR="00B8190D" w:rsidRPr="000338F0" w14:paraId="37494AD3" w14:textId="77777777" w:rsidTr="00685BB1">
        <w:tc>
          <w:tcPr>
            <w:tcW w:w="704" w:type="dxa"/>
          </w:tcPr>
          <w:p w14:paraId="1C2F863C" w14:textId="6F861EB9" w:rsidR="00B8190D" w:rsidRPr="000338F0" w:rsidRDefault="00B8190D" w:rsidP="00B8190D">
            <w:pPr>
              <w:jc w:val="center"/>
              <w:rPr>
                <w:rFonts w:ascii="Verdana" w:hAnsi="Verdana" w:cs="Arial"/>
                <w:sz w:val="24"/>
                <w:szCs w:val="24"/>
              </w:rPr>
            </w:pPr>
            <w:r w:rsidRPr="000338F0">
              <w:rPr>
                <w:rFonts w:ascii="Verdana" w:hAnsi="Verdana" w:cs="Arial"/>
                <w:sz w:val="24"/>
                <w:szCs w:val="24"/>
              </w:rPr>
              <w:t>100</w:t>
            </w:r>
          </w:p>
        </w:tc>
        <w:tc>
          <w:tcPr>
            <w:tcW w:w="2268" w:type="dxa"/>
          </w:tcPr>
          <w:p w14:paraId="6571D7EC" w14:textId="77777777" w:rsidR="00B8190D" w:rsidRPr="000338F0" w:rsidRDefault="00B8190D" w:rsidP="00B8190D">
            <w:pPr>
              <w:rPr>
                <w:rFonts w:ascii="Verdana" w:hAnsi="Verdana" w:cs="Arial"/>
                <w:sz w:val="24"/>
                <w:szCs w:val="24"/>
              </w:rPr>
            </w:pPr>
            <w:r w:rsidRPr="000338F0">
              <w:rPr>
                <w:rFonts w:ascii="Verdana" w:hAnsi="Verdana" w:cs="Arial"/>
                <w:sz w:val="24"/>
                <w:szCs w:val="24"/>
              </w:rPr>
              <w:t>Partnerships &amp; Collaboration</w:t>
            </w:r>
          </w:p>
          <w:p w14:paraId="663D6411" w14:textId="17A3BD20" w:rsidR="00C336A5" w:rsidRPr="000338F0" w:rsidRDefault="00C336A5" w:rsidP="00B8190D">
            <w:pPr>
              <w:rPr>
                <w:rFonts w:ascii="Verdana" w:hAnsi="Verdana" w:cs="Arial"/>
                <w:sz w:val="24"/>
                <w:szCs w:val="24"/>
              </w:rPr>
            </w:pPr>
          </w:p>
        </w:tc>
        <w:tc>
          <w:tcPr>
            <w:tcW w:w="1276" w:type="dxa"/>
          </w:tcPr>
          <w:p w14:paraId="5C34C9D3" w14:textId="2EDCD014" w:rsidR="00B8190D" w:rsidRPr="000338F0" w:rsidRDefault="00B8190D" w:rsidP="00B8190D">
            <w:pPr>
              <w:jc w:val="center"/>
              <w:rPr>
                <w:rFonts w:ascii="Verdana" w:hAnsi="Verdana" w:cs="Arial"/>
                <w:sz w:val="24"/>
                <w:szCs w:val="24"/>
              </w:rPr>
            </w:pPr>
            <w:r w:rsidRPr="000338F0">
              <w:rPr>
                <w:rFonts w:ascii="Verdana" w:hAnsi="Verdana" w:cs="Arial"/>
                <w:sz w:val="24"/>
                <w:szCs w:val="24"/>
              </w:rPr>
              <w:t>12</w:t>
            </w:r>
          </w:p>
        </w:tc>
        <w:tc>
          <w:tcPr>
            <w:tcW w:w="1559" w:type="dxa"/>
          </w:tcPr>
          <w:p w14:paraId="702F81D6" w14:textId="2D9D095A" w:rsidR="00B8190D" w:rsidRPr="000338F0" w:rsidRDefault="00B8190D" w:rsidP="00B8190D">
            <w:pPr>
              <w:rPr>
                <w:rFonts w:ascii="Verdana" w:hAnsi="Verdana" w:cs="Arial"/>
                <w:sz w:val="24"/>
                <w:szCs w:val="24"/>
              </w:rPr>
            </w:pPr>
            <w:r w:rsidRPr="000338F0">
              <w:rPr>
                <w:rFonts w:ascii="Verdana" w:hAnsi="Verdana" w:cs="Arial"/>
                <w:sz w:val="24"/>
                <w:szCs w:val="24"/>
              </w:rPr>
              <w:t>DOPP</w:t>
            </w:r>
          </w:p>
        </w:tc>
        <w:tc>
          <w:tcPr>
            <w:tcW w:w="1701" w:type="dxa"/>
          </w:tcPr>
          <w:p w14:paraId="36B92CBA" w14:textId="77777777" w:rsidR="00B8190D" w:rsidRPr="000338F0" w:rsidRDefault="00B8190D" w:rsidP="00B8190D">
            <w:pPr>
              <w:jc w:val="center"/>
              <w:rPr>
                <w:rFonts w:ascii="Verdana" w:hAnsi="Verdana" w:cs="Arial"/>
                <w:sz w:val="24"/>
                <w:szCs w:val="24"/>
              </w:rPr>
            </w:pPr>
            <w:r w:rsidRPr="000338F0">
              <w:rPr>
                <w:rFonts w:ascii="Verdana" w:hAnsi="Verdana" w:cs="Arial"/>
                <w:sz w:val="24"/>
                <w:szCs w:val="24"/>
              </w:rPr>
              <w:t>PHC</w:t>
            </w:r>
          </w:p>
          <w:p w14:paraId="6994D4F1" w14:textId="78F5A5D2" w:rsidR="00B8190D" w:rsidRPr="000338F0" w:rsidRDefault="00B8190D" w:rsidP="00B8190D">
            <w:pPr>
              <w:jc w:val="center"/>
              <w:rPr>
                <w:rFonts w:ascii="Verdana" w:hAnsi="Verdana" w:cs="Arial"/>
                <w:sz w:val="24"/>
                <w:szCs w:val="24"/>
              </w:rPr>
            </w:pPr>
            <w:r w:rsidRPr="000338F0">
              <w:rPr>
                <w:rFonts w:ascii="Verdana" w:hAnsi="Verdana" w:cs="Arial"/>
                <w:sz w:val="24"/>
                <w:szCs w:val="24"/>
              </w:rPr>
              <w:t>Mar 2025</w:t>
            </w:r>
          </w:p>
        </w:tc>
        <w:tc>
          <w:tcPr>
            <w:tcW w:w="1508" w:type="dxa"/>
          </w:tcPr>
          <w:p w14:paraId="0DBA1877" w14:textId="02E769B8" w:rsidR="00B8190D" w:rsidRPr="000338F0" w:rsidRDefault="00B8190D" w:rsidP="00B8190D">
            <w:pPr>
              <w:jc w:val="center"/>
              <w:rPr>
                <w:rFonts w:ascii="Verdana" w:hAnsi="Verdana" w:cs="Arial"/>
                <w:sz w:val="24"/>
                <w:szCs w:val="24"/>
              </w:rPr>
            </w:pPr>
            <w:r w:rsidRPr="000338F0">
              <w:rPr>
                <w:rFonts w:ascii="Verdana" w:hAnsi="Verdana" w:cs="Arial"/>
                <w:sz w:val="24"/>
                <w:szCs w:val="24"/>
              </w:rPr>
              <w:t>Jan 2025</w:t>
            </w:r>
          </w:p>
        </w:tc>
      </w:tr>
      <w:tr w:rsidR="00B8190D" w:rsidRPr="000338F0" w14:paraId="5849480C" w14:textId="77777777" w:rsidTr="00685BB1">
        <w:tc>
          <w:tcPr>
            <w:tcW w:w="704" w:type="dxa"/>
          </w:tcPr>
          <w:p w14:paraId="2367A0E4" w14:textId="2F23F7B3" w:rsidR="00B8190D" w:rsidRPr="000338F0" w:rsidRDefault="00B8190D" w:rsidP="00B8190D">
            <w:pPr>
              <w:jc w:val="center"/>
              <w:rPr>
                <w:rFonts w:ascii="Verdana" w:hAnsi="Verdana" w:cs="Arial"/>
                <w:sz w:val="24"/>
                <w:szCs w:val="24"/>
              </w:rPr>
            </w:pPr>
            <w:r w:rsidRPr="000338F0">
              <w:rPr>
                <w:rFonts w:ascii="Verdana" w:hAnsi="Verdana" w:cs="Arial"/>
                <w:sz w:val="24"/>
                <w:szCs w:val="24"/>
              </w:rPr>
              <w:t>105</w:t>
            </w:r>
          </w:p>
        </w:tc>
        <w:tc>
          <w:tcPr>
            <w:tcW w:w="2268" w:type="dxa"/>
          </w:tcPr>
          <w:p w14:paraId="599405A5" w14:textId="652A241D" w:rsidR="00B8190D" w:rsidRPr="000338F0" w:rsidRDefault="00B8190D" w:rsidP="00B8190D">
            <w:pPr>
              <w:rPr>
                <w:rFonts w:ascii="Verdana" w:hAnsi="Verdana" w:cs="Arial"/>
                <w:sz w:val="24"/>
                <w:szCs w:val="24"/>
              </w:rPr>
            </w:pPr>
            <w:r w:rsidRPr="000338F0">
              <w:rPr>
                <w:rFonts w:ascii="Verdana" w:hAnsi="Verdana" w:cs="Arial"/>
                <w:sz w:val="24"/>
                <w:szCs w:val="24"/>
              </w:rPr>
              <w:t>Increased Cost of replacement Pathology System LIMS</w:t>
            </w:r>
          </w:p>
        </w:tc>
        <w:tc>
          <w:tcPr>
            <w:tcW w:w="1276" w:type="dxa"/>
          </w:tcPr>
          <w:p w14:paraId="1EA97B56" w14:textId="7B43439E" w:rsidR="00B8190D" w:rsidRPr="000338F0" w:rsidRDefault="00B8190D" w:rsidP="00B8190D">
            <w:pPr>
              <w:jc w:val="center"/>
              <w:rPr>
                <w:rFonts w:ascii="Verdana" w:hAnsi="Verdana" w:cs="Arial"/>
                <w:sz w:val="24"/>
                <w:szCs w:val="24"/>
              </w:rPr>
            </w:pPr>
            <w:r w:rsidRPr="000338F0">
              <w:rPr>
                <w:rFonts w:ascii="Verdana" w:hAnsi="Verdana" w:cs="Arial"/>
                <w:sz w:val="24"/>
                <w:szCs w:val="24"/>
              </w:rPr>
              <w:t>16</w:t>
            </w:r>
          </w:p>
        </w:tc>
        <w:tc>
          <w:tcPr>
            <w:tcW w:w="1559" w:type="dxa"/>
          </w:tcPr>
          <w:p w14:paraId="66ED5766" w14:textId="32E962D8" w:rsidR="00B8190D" w:rsidRPr="000338F0" w:rsidRDefault="00B8190D" w:rsidP="00B8190D">
            <w:pPr>
              <w:rPr>
                <w:rFonts w:ascii="Verdana" w:hAnsi="Verdana" w:cs="Arial"/>
                <w:sz w:val="24"/>
                <w:szCs w:val="24"/>
              </w:rPr>
            </w:pPr>
            <w:r w:rsidRPr="000338F0">
              <w:rPr>
                <w:rFonts w:ascii="Verdana" w:hAnsi="Verdana" w:cs="Arial"/>
                <w:sz w:val="24"/>
                <w:szCs w:val="24"/>
              </w:rPr>
              <w:t>DODIG</w:t>
            </w:r>
          </w:p>
        </w:tc>
        <w:tc>
          <w:tcPr>
            <w:tcW w:w="1701" w:type="dxa"/>
          </w:tcPr>
          <w:p w14:paraId="3FA6E1AB" w14:textId="77777777" w:rsidR="00B8190D" w:rsidRPr="000338F0" w:rsidRDefault="00B8190D" w:rsidP="00B8190D">
            <w:pPr>
              <w:jc w:val="center"/>
              <w:rPr>
                <w:rFonts w:ascii="Verdana" w:hAnsi="Verdana" w:cs="Arial"/>
                <w:sz w:val="24"/>
                <w:szCs w:val="24"/>
              </w:rPr>
            </w:pPr>
            <w:r w:rsidRPr="000338F0">
              <w:rPr>
                <w:rFonts w:ascii="Verdana" w:hAnsi="Verdana" w:cs="Arial"/>
                <w:sz w:val="24"/>
                <w:szCs w:val="24"/>
              </w:rPr>
              <w:t>DDRIC</w:t>
            </w:r>
          </w:p>
          <w:p w14:paraId="3A3ED6FF" w14:textId="002C44A4" w:rsidR="00B8190D" w:rsidRPr="000338F0" w:rsidRDefault="00B8190D" w:rsidP="00B8190D">
            <w:pPr>
              <w:jc w:val="center"/>
              <w:rPr>
                <w:rFonts w:ascii="Verdana" w:hAnsi="Verdana" w:cs="Arial"/>
                <w:sz w:val="24"/>
                <w:szCs w:val="24"/>
              </w:rPr>
            </w:pPr>
            <w:r w:rsidRPr="000338F0">
              <w:rPr>
                <w:rFonts w:ascii="Verdana" w:hAnsi="Verdana" w:cs="Arial"/>
                <w:sz w:val="24"/>
                <w:szCs w:val="24"/>
              </w:rPr>
              <w:t>Nov 2025</w:t>
            </w:r>
          </w:p>
        </w:tc>
        <w:tc>
          <w:tcPr>
            <w:tcW w:w="1508" w:type="dxa"/>
          </w:tcPr>
          <w:p w14:paraId="17CAC08B" w14:textId="3D51E566" w:rsidR="00B8190D" w:rsidRPr="000338F0" w:rsidRDefault="00B8190D" w:rsidP="00B8190D">
            <w:pPr>
              <w:jc w:val="center"/>
              <w:rPr>
                <w:rFonts w:ascii="Verdana" w:hAnsi="Verdana" w:cs="Arial"/>
                <w:sz w:val="24"/>
                <w:szCs w:val="24"/>
              </w:rPr>
            </w:pPr>
            <w:r w:rsidRPr="000338F0">
              <w:rPr>
                <w:rFonts w:ascii="Verdana" w:hAnsi="Verdana" w:cs="Arial"/>
                <w:sz w:val="24"/>
                <w:szCs w:val="24"/>
              </w:rPr>
              <w:t>Sep 2025</w:t>
            </w:r>
          </w:p>
        </w:tc>
      </w:tr>
      <w:tr w:rsidR="00597049" w:rsidRPr="000338F0" w14:paraId="683CA08F" w14:textId="77777777" w:rsidTr="00685BB1">
        <w:tc>
          <w:tcPr>
            <w:tcW w:w="704" w:type="dxa"/>
          </w:tcPr>
          <w:p w14:paraId="3F673BAC" w14:textId="7565B0E2" w:rsidR="00597049" w:rsidRPr="000338F0" w:rsidRDefault="00597049" w:rsidP="00597049">
            <w:pPr>
              <w:jc w:val="center"/>
              <w:rPr>
                <w:rFonts w:ascii="Verdana" w:hAnsi="Verdana" w:cs="Arial"/>
                <w:sz w:val="24"/>
                <w:szCs w:val="24"/>
              </w:rPr>
            </w:pPr>
            <w:r w:rsidRPr="000338F0">
              <w:rPr>
                <w:rFonts w:ascii="Verdana" w:hAnsi="Verdana" w:cs="Arial"/>
                <w:sz w:val="24"/>
                <w:szCs w:val="24"/>
              </w:rPr>
              <w:t>108</w:t>
            </w:r>
          </w:p>
        </w:tc>
        <w:tc>
          <w:tcPr>
            <w:tcW w:w="2268" w:type="dxa"/>
          </w:tcPr>
          <w:p w14:paraId="76690880" w14:textId="593FD33F" w:rsidR="00597049" w:rsidRPr="000338F0" w:rsidRDefault="00597049" w:rsidP="00597049">
            <w:pPr>
              <w:rPr>
                <w:rFonts w:ascii="Verdana" w:hAnsi="Verdana" w:cs="Arial"/>
                <w:sz w:val="24"/>
                <w:szCs w:val="24"/>
              </w:rPr>
            </w:pPr>
            <w:r w:rsidRPr="000338F0">
              <w:rPr>
                <w:rFonts w:ascii="Verdana" w:hAnsi="Verdana" w:cs="Arial"/>
                <w:sz w:val="24"/>
                <w:szCs w:val="24"/>
              </w:rPr>
              <w:t>WCCIS / Connecting care - Provision of an Integrated Health Record for MH&amp;LD and PCT</w:t>
            </w:r>
          </w:p>
        </w:tc>
        <w:tc>
          <w:tcPr>
            <w:tcW w:w="1276" w:type="dxa"/>
          </w:tcPr>
          <w:p w14:paraId="36782098" w14:textId="00980F8D" w:rsidR="00597049" w:rsidRPr="000338F0" w:rsidRDefault="00597049" w:rsidP="00597049">
            <w:pPr>
              <w:jc w:val="center"/>
              <w:rPr>
                <w:rFonts w:ascii="Verdana" w:hAnsi="Verdana" w:cs="Arial"/>
                <w:sz w:val="24"/>
                <w:szCs w:val="24"/>
              </w:rPr>
            </w:pPr>
            <w:r w:rsidRPr="000338F0">
              <w:rPr>
                <w:rFonts w:ascii="Verdana" w:hAnsi="Verdana" w:cs="Arial"/>
                <w:sz w:val="24"/>
                <w:szCs w:val="24"/>
              </w:rPr>
              <w:t>16</w:t>
            </w:r>
          </w:p>
        </w:tc>
        <w:tc>
          <w:tcPr>
            <w:tcW w:w="1559" w:type="dxa"/>
          </w:tcPr>
          <w:p w14:paraId="39873811" w14:textId="64994AC5" w:rsidR="00597049" w:rsidRPr="000338F0" w:rsidRDefault="00597049" w:rsidP="00597049">
            <w:pPr>
              <w:rPr>
                <w:rFonts w:ascii="Verdana" w:hAnsi="Verdana" w:cs="Arial"/>
                <w:sz w:val="24"/>
                <w:szCs w:val="24"/>
              </w:rPr>
            </w:pPr>
            <w:r w:rsidRPr="000338F0">
              <w:rPr>
                <w:rFonts w:ascii="Verdana" w:hAnsi="Verdana" w:cs="Arial"/>
                <w:sz w:val="24"/>
                <w:szCs w:val="24"/>
              </w:rPr>
              <w:t>DODIG</w:t>
            </w:r>
          </w:p>
        </w:tc>
        <w:tc>
          <w:tcPr>
            <w:tcW w:w="1701" w:type="dxa"/>
          </w:tcPr>
          <w:p w14:paraId="137EBDA5" w14:textId="67D64A65" w:rsidR="00597049" w:rsidRPr="000338F0" w:rsidRDefault="00597049" w:rsidP="00597049">
            <w:pPr>
              <w:jc w:val="center"/>
              <w:rPr>
                <w:rFonts w:ascii="Verdana" w:hAnsi="Verdana" w:cs="Arial"/>
                <w:sz w:val="24"/>
                <w:szCs w:val="24"/>
              </w:rPr>
            </w:pPr>
            <w:r w:rsidRPr="000338F0">
              <w:rPr>
                <w:rFonts w:ascii="Verdana" w:hAnsi="Verdana" w:cs="Arial"/>
                <w:sz w:val="24"/>
                <w:szCs w:val="24"/>
              </w:rPr>
              <w:t>DDRIC</w:t>
            </w:r>
          </w:p>
        </w:tc>
        <w:tc>
          <w:tcPr>
            <w:tcW w:w="1508" w:type="dxa"/>
          </w:tcPr>
          <w:p w14:paraId="003E11C7" w14:textId="22F10066" w:rsidR="00597049" w:rsidRPr="000338F0" w:rsidRDefault="00597049" w:rsidP="00597049">
            <w:pPr>
              <w:jc w:val="center"/>
              <w:rPr>
                <w:rFonts w:ascii="Verdana" w:hAnsi="Verdana" w:cs="Arial"/>
                <w:sz w:val="24"/>
                <w:szCs w:val="24"/>
              </w:rPr>
            </w:pPr>
            <w:r w:rsidRPr="000338F0">
              <w:rPr>
                <w:rFonts w:ascii="Verdana" w:hAnsi="Verdana" w:cs="Arial"/>
                <w:sz w:val="24"/>
                <w:szCs w:val="24"/>
              </w:rPr>
              <w:t>Not yet received</w:t>
            </w:r>
          </w:p>
        </w:tc>
      </w:tr>
    </w:tbl>
    <w:p w14:paraId="7696AFC0" w14:textId="77777777" w:rsidR="00CC5F9E" w:rsidRPr="000338F0" w:rsidRDefault="00CC5F9E" w:rsidP="00374D92">
      <w:pPr>
        <w:spacing w:after="0" w:line="240" w:lineRule="auto"/>
        <w:ind w:left="720"/>
        <w:jc w:val="both"/>
        <w:rPr>
          <w:rFonts w:ascii="Verdana" w:hAnsi="Verdana" w:cs="Arial"/>
          <w:sz w:val="24"/>
          <w:szCs w:val="24"/>
        </w:rPr>
      </w:pPr>
    </w:p>
    <w:p w14:paraId="2756EDA0" w14:textId="410CF70A" w:rsidR="008C7CC5" w:rsidRPr="000338F0" w:rsidRDefault="00F26BCA" w:rsidP="00374D92">
      <w:pPr>
        <w:spacing w:after="0" w:line="240" w:lineRule="auto"/>
        <w:ind w:left="720"/>
        <w:rPr>
          <w:rFonts w:ascii="Verdana" w:hAnsi="Verdana" w:cs="Arial"/>
          <w:sz w:val="24"/>
          <w:szCs w:val="24"/>
        </w:rPr>
      </w:pPr>
      <w:r w:rsidRPr="000338F0">
        <w:rPr>
          <w:rFonts w:ascii="Verdana" w:hAnsi="Verdana" w:cs="Arial"/>
          <w:sz w:val="24"/>
          <w:szCs w:val="24"/>
        </w:rPr>
        <w:t>As noted earlier, t</w:t>
      </w:r>
      <w:r w:rsidR="009241BE" w:rsidRPr="000338F0">
        <w:rPr>
          <w:rFonts w:ascii="Verdana" w:hAnsi="Verdana" w:cs="Arial"/>
          <w:sz w:val="24"/>
          <w:szCs w:val="24"/>
        </w:rPr>
        <w:t xml:space="preserve">he full </w:t>
      </w:r>
      <w:r w:rsidR="00B5211F" w:rsidRPr="000338F0">
        <w:rPr>
          <w:rFonts w:ascii="Verdana" w:hAnsi="Verdana" w:cs="Arial"/>
          <w:sz w:val="24"/>
          <w:szCs w:val="24"/>
        </w:rPr>
        <w:t>CRR</w:t>
      </w:r>
      <w:r w:rsidR="009241BE" w:rsidRPr="000338F0">
        <w:rPr>
          <w:rFonts w:ascii="Verdana" w:hAnsi="Verdana" w:cs="Arial"/>
          <w:sz w:val="24"/>
          <w:szCs w:val="24"/>
        </w:rPr>
        <w:t xml:space="preserve"> at </w:t>
      </w:r>
      <w:r w:rsidR="009241BE" w:rsidRPr="000338F0">
        <w:rPr>
          <w:rFonts w:ascii="Verdana" w:hAnsi="Verdana" w:cs="Arial"/>
          <w:b/>
          <w:sz w:val="24"/>
          <w:szCs w:val="24"/>
        </w:rPr>
        <w:t xml:space="preserve">Appendix </w:t>
      </w:r>
      <w:r w:rsidR="00B5211F" w:rsidRPr="000338F0">
        <w:rPr>
          <w:rFonts w:ascii="Verdana" w:hAnsi="Verdana" w:cs="Arial"/>
          <w:b/>
          <w:sz w:val="24"/>
          <w:szCs w:val="24"/>
        </w:rPr>
        <w:t>3</w:t>
      </w:r>
      <w:r w:rsidR="009241BE" w:rsidRPr="000338F0">
        <w:rPr>
          <w:rFonts w:ascii="Verdana" w:hAnsi="Verdana" w:cs="Arial"/>
          <w:sz w:val="24"/>
          <w:szCs w:val="24"/>
        </w:rPr>
        <w:t xml:space="preserve"> </w:t>
      </w:r>
      <w:r w:rsidR="008F1F44" w:rsidRPr="000338F0">
        <w:rPr>
          <w:rFonts w:ascii="Verdana" w:hAnsi="Verdana" w:cs="Arial"/>
          <w:sz w:val="24"/>
          <w:szCs w:val="24"/>
        </w:rPr>
        <w:t xml:space="preserve">includes all risks above and below the appetite threshold, together with </w:t>
      </w:r>
      <w:r w:rsidR="009241BE" w:rsidRPr="000338F0">
        <w:rPr>
          <w:rFonts w:ascii="Verdana" w:hAnsi="Verdana" w:cs="Arial"/>
          <w:sz w:val="24"/>
          <w:szCs w:val="24"/>
        </w:rPr>
        <w:t xml:space="preserve">details </w:t>
      </w:r>
      <w:r w:rsidR="008F1F44" w:rsidRPr="000338F0">
        <w:rPr>
          <w:rFonts w:ascii="Verdana" w:hAnsi="Verdana" w:cs="Arial"/>
          <w:sz w:val="24"/>
          <w:szCs w:val="24"/>
        </w:rPr>
        <w:t xml:space="preserve">of </w:t>
      </w:r>
      <w:r w:rsidR="009241BE" w:rsidRPr="000338F0">
        <w:rPr>
          <w:rFonts w:ascii="Verdana" w:hAnsi="Verdana" w:cs="Arial"/>
          <w:sz w:val="24"/>
          <w:szCs w:val="24"/>
        </w:rPr>
        <w:t xml:space="preserve">key controls in place to manage </w:t>
      </w:r>
      <w:r w:rsidR="00B85313" w:rsidRPr="000338F0">
        <w:rPr>
          <w:rFonts w:ascii="Verdana" w:hAnsi="Verdana" w:cs="Arial"/>
          <w:sz w:val="24"/>
          <w:szCs w:val="24"/>
        </w:rPr>
        <w:t>risk</w:t>
      </w:r>
      <w:r w:rsidR="009241BE" w:rsidRPr="000338F0">
        <w:rPr>
          <w:rFonts w:ascii="Verdana" w:hAnsi="Verdana" w:cs="Arial"/>
          <w:sz w:val="24"/>
          <w:szCs w:val="24"/>
        </w:rPr>
        <w:t xml:space="preserve"> and actions being taken to address them further. </w:t>
      </w:r>
    </w:p>
    <w:p w14:paraId="629F2F36" w14:textId="77777777" w:rsidR="00C56C83" w:rsidRPr="000338F0" w:rsidRDefault="00C56C83" w:rsidP="00C67CB3">
      <w:pPr>
        <w:spacing w:after="0" w:line="240" w:lineRule="auto"/>
        <w:rPr>
          <w:rFonts w:ascii="Verdana" w:hAnsi="Verdana" w:cs="Arial"/>
          <w:sz w:val="24"/>
          <w:szCs w:val="24"/>
        </w:rPr>
      </w:pPr>
    </w:p>
    <w:p w14:paraId="406ED1BF" w14:textId="77777777" w:rsidR="00C336A5" w:rsidRPr="000338F0" w:rsidRDefault="00C336A5">
      <w:pPr>
        <w:rPr>
          <w:rFonts w:ascii="Verdana" w:hAnsi="Verdana" w:cs="Arial"/>
          <w:b/>
          <w:bCs/>
          <w:sz w:val="24"/>
          <w:szCs w:val="24"/>
        </w:rPr>
      </w:pPr>
      <w:r w:rsidRPr="000338F0">
        <w:rPr>
          <w:rFonts w:ascii="Verdana" w:hAnsi="Verdana" w:cs="Arial"/>
          <w:b/>
          <w:bCs/>
          <w:sz w:val="24"/>
          <w:szCs w:val="24"/>
        </w:rPr>
        <w:br w:type="page"/>
      </w:r>
    </w:p>
    <w:p w14:paraId="1986446D" w14:textId="5B755C9D" w:rsidR="003B1022" w:rsidRPr="000338F0" w:rsidRDefault="00AF4109" w:rsidP="00C67CB3">
      <w:pPr>
        <w:spacing w:after="0" w:line="240" w:lineRule="auto"/>
        <w:rPr>
          <w:rFonts w:ascii="Verdana" w:hAnsi="Verdana" w:cs="Arial"/>
          <w:sz w:val="24"/>
          <w:szCs w:val="24"/>
        </w:rPr>
      </w:pPr>
      <w:r w:rsidRPr="000338F0">
        <w:rPr>
          <w:rFonts w:ascii="Verdana" w:hAnsi="Verdana" w:cs="Arial"/>
          <w:b/>
          <w:bCs/>
          <w:sz w:val="24"/>
          <w:szCs w:val="24"/>
        </w:rPr>
        <w:t>3</w:t>
      </w:r>
      <w:r w:rsidR="003B1022" w:rsidRPr="000338F0">
        <w:rPr>
          <w:rFonts w:ascii="Verdana" w:hAnsi="Verdana" w:cs="Arial"/>
          <w:b/>
          <w:bCs/>
          <w:sz w:val="24"/>
          <w:szCs w:val="24"/>
        </w:rPr>
        <w:t>.</w:t>
      </w:r>
      <w:r w:rsidRPr="000338F0">
        <w:rPr>
          <w:rFonts w:ascii="Verdana" w:hAnsi="Verdana" w:cs="Arial"/>
          <w:b/>
          <w:bCs/>
          <w:sz w:val="24"/>
          <w:szCs w:val="24"/>
        </w:rPr>
        <w:t>3</w:t>
      </w:r>
      <w:r w:rsidR="003B1022" w:rsidRPr="000338F0">
        <w:rPr>
          <w:rFonts w:ascii="Verdana" w:hAnsi="Verdana" w:cs="Arial"/>
          <w:b/>
          <w:bCs/>
          <w:sz w:val="24"/>
          <w:szCs w:val="24"/>
        </w:rPr>
        <w:tab/>
      </w:r>
      <w:r w:rsidR="00CD60B2" w:rsidRPr="000338F0">
        <w:rPr>
          <w:rFonts w:ascii="Verdana" w:hAnsi="Verdana" w:cs="Arial"/>
          <w:b/>
          <w:bCs/>
          <w:sz w:val="24"/>
          <w:szCs w:val="24"/>
        </w:rPr>
        <w:t>O</w:t>
      </w:r>
      <w:r w:rsidR="00F52492" w:rsidRPr="000338F0">
        <w:rPr>
          <w:rFonts w:ascii="Verdana" w:hAnsi="Verdana" w:cs="Arial"/>
          <w:b/>
          <w:bCs/>
          <w:sz w:val="24"/>
          <w:szCs w:val="24"/>
        </w:rPr>
        <w:t xml:space="preserve">perational </w:t>
      </w:r>
      <w:r w:rsidR="00CD60B2" w:rsidRPr="000338F0">
        <w:rPr>
          <w:rFonts w:ascii="Verdana" w:hAnsi="Verdana" w:cs="Arial"/>
          <w:b/>
          <w:bCs/>
          <w:sz w:val="24"/>
          <w:szCs w:val="24"/>
        </w:rPr>
        <w:t xml:space="preserve">Service Risks </w:t>
      </w:r>
    </w:p>
    <w:p w14:paraId="78E28AED" w14:textId="77777777" w:rsidR="003B1022" w:rsidRPr="000338F0" w:rsidRDefault="003B1022" w:rsidP="00C67CB3">
      <w:pPr>
        <w:spacing w:after="0" w:line="240" w:lineRule="auto"/>
        <w:rPr>
          <w:rFonts w:ascii="Verdana" w:hAnsi="Verdana" w:cs="Arial"/>
          <w:sz w:val="24"/>
          <w:szCs w:val="24"/>
        </w:rPr>
      </w:pPr>
    </w:p>
    <w:p w14:paraId="202E6E85" w14:textId="25DCE591" w:rsidR="00B4234A" w:rsidRPr="000338F0" w:rsidRDefault="003F269A" w:rsidP="003F269A">
      <w:pPr>
        <w:spacing w:after="0" w:line="240" w:lineRule="auto"/>
        <w:ind w:left="720" w:hanging="720"/>
        <w:rPr>
          <w:rFonts w:ascii="Verdana" w:hAnsi="Verdana" w:cs="Arial"/>
          <w:sz w:val="24"/>
          <w:szCs w:val="24"/>
        </w:rPr>
      </w:pPr>
      <w:r w:rsidRPr="000338F0">
        <w:rPr>
          <w:rFonts w:ascii="Verdana" w:hAnsi="Verdana" w:cs="Arial"/>
          <w:sz w:val="24"/>
          <w:szCs w:val="24"/>
        </w:rPr>
        <w:t>3.3.1</w:t>
      </w:r>
      <w:r w:rsidRPr="000338F0">
        <w:rPr>
          <w:rFonts w:ascii="Verdana" w:hAnsi="Verdana" w:cs="Arial"/>
          <w:sz w:val="24"/>
          <w:szCs w:val="24"/>
        </w:rPr>
        <w:tab/>
      </w:r>
      <w:r w:rsidR="00537843" w:rsidRPr="000338F0">
        <w:rPr>
          <w:rFonts w:ascii="Verdana" w:hAnsi="Verdana" w:cs="Arial"/>
          <w:sz w:val="24"/>
          <w:szCs w:val="24"/>
        </w:rPr>
        <w:t xml:space="preserve">In addition to the risks escalated and accepted onto the </w:t>
      </w:r>
      <w:r w:rsidR="00F13A64" w:rsidRPr="000338F0">
        <w:rPr>
          <w:rFonts w:ascii="Verdana" w:hAnsi="Verdana" w:cs="Arial"/>
          <w:sz w:val="24"/>
          <w:szCs w:val="24"/>
        </w:rPr>
        <w:t>CRR</w:t>
      </w:r>
      <w:r w:rsidR="00B73004" w:rsidRPr="000338F0">
        <w:rPr>
          <w:rFonts w:ascii="Verdana" w:hAnsi="Verdana" w:cs="Arial"/>
          <w:sz w:val="24"/>
          <w:szCs w:val="24"/>
        </w:rPr>
        <w:t xml:space="preserve">, </w:t>
      </w:r>
      <w:r w:rsidR="00AC3CB1" w:rsidRPr="000338F0">
        <w:rPr>
          <w:rFonts w:ascii="Verdana" w:hAnsi="Verdana" w:cs="Arial"/>
          <w:sz w:val="24"/>
          <w:szCs w:val="24"/>
        </w:rPr>
        <w:t xml:space="preserve">individual </w:t>
      </w:r>
      <w:r w:rsidR="000C12F3" w:rsidRPr="000338F0">
        <w:rPr>
          <w:rFonts w:ascii="Verdana" w:hAnsi="Verdana" w:cs="Arial"/>
          <w:sz w:val="24"/>
          <w:szCs w:val="24"/>
        </w:rPr>
        <w:t>service</w:t>
      </w:r>
      <w:r w:rsidR="00AC3CB1" w:rsidRPr="000338F0">
        <w:rPr>
          <w:rFonts w:ascii="Verdana" w:hAnsi="Verdana" w:cs="Arial"/>
          <w:sz w:val="24"/>
          <w:szCs w:val="24"/>
        </w:rPr>
        <w:t>s within Service Group</w:t>
      </w:r>
      <w:r w:rsidR="00AA0ADB" w:rsidRPr="000338F0">
        <w:rPr>
          <w:rFonts w:ascii="Verdana" w:hAnsi="Verdana" w:cs="Arial"/>
          <w:sz w:val="24"/>
          <w:szCs w:val="24"/>
        </w:rPr>
        <w:t>s</w:t>
      </w:r>
      <w:r w:rsidR="00AC3CB1" w:rsidRPr="000338F0">
        <w:rPr>
          <w:rFonts w:ascii="Verdana" w:hAnsi="Verdana" w:cs="Arial"/>
          <w:sz w:val="24"/>
          <w:szCs w:val="24"/>
        </w:rPr>
        <w:t xml:space="preserve"> </w:t>
      </w:r>
      <w:r w:rsidR="000C12F3" w:rsidRPr="000338F0">
        <w:rPr>
          <w:rFonts w:ascii="Verdana" w:hAnsi="Verdana" w:cs="Arial"/>
          <w:sz w:val="24"/>
          <w:szCs w:val="24"/>
        </w:rPr>
        <w:t>record and manage operational risks to their service provision</w:t>
      </w:r>
      <w:r w:rsidR="00AC3CB1" w:rsidRPr="000338F0">
        <w:rPr>
          <w:rFonts w:ascii="Verdana" w:hAnsi="Verdana" w:cs="Arial"/>
          <w:sz w:val="24"/>
          <w:szCs w:val="24"/>
        </w:rPr>
        <w:t xml:space="preserve"> within local risk registers</w:t>
      </w:r>
      <w:r w:rsidR="00E510A2" w:rsidRPr="000338F0">
        <w:rPr>
          <w:rFonts w:ascii="Verdana" w:hAnsi="Verdana" w:cs="Arial"/>
          <w:sz w:val="24"/>
          <w:szCs w:val="24"/>
        </w:rPr>
        <w:t xml:space="preserve"> (held </w:t>
      </w:r>
      <w:r w:rsidR="00AC3CB1" w:rsidRPr="000338F0">
        <w:rPr>
          <w:rFonts w:ascii="Verdana" w:hAnsi="Verdana" w:cs="Arial"/>
          <w:sz w:val="24"/>
          <w:szCs w:val="24"/>
        </w:rPr>
        <w:t xml:space="preserve">within the </w:t>
      </w:r>
      <w:proofErr w:type="spellStart"/>
      <w:r w:rsidR="00AC3CB1" w:rsidRPr="000338F0">
        <w:rPr>
          <w:rFonts w:ascii="Verdana" w:hAnsi="Verdana" w:cs="Arial"/>
          <w:i/>
          <w:iCs/>
          <w:sz w:val="24"/>
          <w:szCs w:val="24"/>
        </w:rPr>
        <w:t>Datix</w:t>
      </w:r>
      <w:r w:rsidR="00E510A2" w:rsidRPr="000338F0">
        <w:rPr>
          <w:rFonts w:ascii="Verdana" w:hAnsi="Verdana" w:cs="Arial"/>
          <w:i/>
          <w:iCs/>
          <w:sz w:val="24"/>
          <w:szCs w:val="24"/>
        </w:rPr>
        <w:t>Web</w:t>
      </w:r>
      <w:proofErr w:type="spellEnd"/>
      <w:r w:rsidR="00AC3CB1" w:rsidRPr="000338F0">
        <w:rPr>
          <w:rFonts w:ascii="Verdana" w:hAnsi="Verdana" w:cs="Arial"/>
          <w:sz w:val="24"/>
          <w:szCs w:val="24"/>
        </w:rPr>
        <w:t xml:space="preserve"> system</w:t>
      </w:r>
      <w:r w:rsidR="00E510A2" w:rsidRPr="000338F0">
        <w:rPr>
          <w:rFonts w:ascii="Verdana" w:hAnsi="Verdana" w:cs="Arial"/>
          <w:sz w:val="24"/>
          <w:szCs w:val="24"/>
        </w:rPr>
        <w:t>)</w:t>
      </w:r>
      <w:r w:rsidR="00AC3CB1" w:rsidRPr="000338F0">
        <w:rPr>
          <w:rFonts w:ascii="Verdana" w:hAnsi="Verdana" w:cs="Arial"/>
          <w:sz w:val="24"/>
          <w:szCs w:val="24"/>
        </w:rPr>
        <w:t xml:space="preserve">. </w:t>
      </w:r>
    </w:p>
    <w:p w14:paraId="6E399A06" w14:textId="77777777" w:rsidR="00B4234A" w:rsidRPr="000338F0" w:rsidRDefault="00B4234A" w:rsidP="003F269A">
      <w:pPr>
        <w:spacing w:after="0" w:line="240" w:lineRule="auto"/>
        <w:ind w:left="720" w:hanging="720"/>
        <w:rPr>
          <w:rFonts w:ascii="Verdana" w:hAnsi="Verdana" w:cs="Arial"/>
          <w:sz w:val="24"/>
          <w:szCs w:val="24"/>
        </w:rPr>
      </w:pPr>
    </w:p>
    <w:p w14:paraId="4B5A9C24" w14:textId="0DD36ED1" w:rsidR="00B4234A" w:rsidRPr="000338F0" w:rsidRDefault="00B4234A" w:rsidP="003F269A">
      <w:pPr>
        <w:spacing w:after="0" w:line="240" w:lineRule="auto"/>
        <w:ind w:left="720" w:hanging="720"/>
        <w:rPr>
          <w:rFonts w:ascii="Verdana" w:hAnsi="Verdana" w:cs="Arial"/>
          <w:sz w:val="24"/>
          <w:szCs w:val="24"/>
        </w:rPr>
      </w:pPr>
      <w:r w:rsidRPr="000338F0">
        <w:rPr>
          <w:rFonts w:ascii="Verdana" w:hAnsi="Verdana" w:cs="Arial"/>
          <w:sz w:val="24"/>
          <w:szCs w:val="24"/>
        </w:rPr>
        <w:tab/>
      </w:r>
      <w:r w:rsidR="00666AFF" w:rsidRPr="000338F0">
        <w:rPr>
          <w:rFonts w:ascii="Verdana" w:hAnsi="Verdana" w:cs="Arial"/>
          <w:sz w:val="24"/>
          <w:szCs w:val="24"/>
        </w:rPr>
        <w:t xml:space="preserve">At the beginning of September </w:t>
      </w:r>
      <w:r w:rsidR="004E6C97" w:rsidRPr="000338F0">
        <w:rPr>
          <w:rFonts w:ascii="Verdana" w:hAnsi="Verdana" w:cs="Arial"/>
          <w:sz w:val="24"/>
          <w:szCs w:val="24"/>
        </w:rPr>
        <w:t>2025</w:t>
      </w:r>
      <w:r w:rsidR="0065291A" w:rsidRPr="000338F0">
        <w:rPr>
          <w:rFonts w:ascii="Verdana" w:hAnsi="Verdana" w:cs="Arial"/>
          <w:sz w:val="24"/>
          <w:szCs w:val="24"/>
        </w:rPr>
        <w:t xml:space="preserve"> (figures reported to the last meeting of the Audit Co</w:t>
      </w:r>
      <w:r w:rsidR="00CC1FC7" w:rsidRPr="000338F0">
        <w:rPr>
          <w:rFonts w:ascii="Verdana" w:hAnsi="Verdana" w:cs="Arial"/>
          <w:sz w:val="24"/>
          <w:szCs w:val="24"/>
        </w:rPr>
        <w:t>m</w:t>
      </w:r>
      <w:r w:rsidR="0065291A" w:rsidRPr="000338F0">
        <w:rPr>
          <w:rFonts w:ascii="Verdana" w:hAnsi="Verdana" w:cs="Arial"/>
          <w:sz w:val="24"/>
          <w:szCs w:val="24"/>
        </w:rPr>
        <w:t>mittee)</w:t>
      </w:r>
      <w:r w:rsidR="004E6C97" w:rsidRPr="000338F0">
        <w:rPr>
          <w:rFonts w:ascii="Verdana" w:hAnsi="Verdana" w:cs="Arial"/>
          <w:sz w:val="24"/>
          <w:szCs w:val="24"/>
        </w:rPr>
        <w:t xml:space="preserve">, there were 625 </w:t>
      </w:r>
      <w:r w:rsidR="00CC1FC7" w:rsidRPr="000338F0">
        <w:rPr>
          <w:rFonts w:ascii="Verdana" w:hAnsi="Verdana" w:cs="Arial"/>
          <w:sz w:val="24"/>
          <w:szCs w:val="24"/>
        </w:rPr>
        <w:t xml:space="preserve">risks </w:t>
      </w:r>
      <w:r w:rsidR="004E6C97" w:rsidRPr="000338F0">
        <w:rPr>
          <w:rFonts w:ascii="Verdana" w:hAnsi="Verdana" w:cs="Arial"/>
          <w:sz w:val="24"/>
          <w:szCs w:val="24"/>
        </w:rPr>
        <w:t xml:space="preserve">recorded </w:t>
      </w:r>
      <w:r w:rsidR="0042381F" w:rsidRPr="000338F0">
        <w:rPr>
          <w:rFonts w:ascii="Verdana" w:hAnsi="Verdana" w:cs="Arial"/>
          <w:sz w:val="24"/>
          <w:szCs w:val="24"/>
        </w:rPr>
        <w:t>at service level as having a current risk score of 9 or above</w:t>
      </w:r>
      <w:r w:rsidR="007E3036" w:rsidRPr="000338F0">
        <w:rPr>
          <w:rFonts w:ascii="Verdana" w:hAnsi="Verdana" w:cs="Arial"/>
          <w:sz w:val="24"/>
          <w:szCs w:val="24"/>
        </w:rPr>
        <w:t xml:space="preserve"> </w:t>
      </w:r>
      <w:r w:rsidR="004E6C97" w:rsidRPr="000338F0">
        <w:rPr>
          <w:rFonts w:ascii="Verdana" w:hAnsi="Verdana" w:cs="Arial"/>
          <w:sz w:val="24"/>
          <w:szCs w:val="24"/>
        </w:rPr>
        <w:t xml:space="preserve">by </w:t>
      </w:r>
      <w:r w:rsidR="00CD42C1" w:rsidRPr="000338F0">
        <w:rPr>
          <w:rFonts w:ascii="Verdana" w:hAnsi="Verdana" w:cs="Arial"/>
          <w:sz w:val="24"/>
          <w:szCs w:val="24"/>
        </w:rPr>
        <w:t>individual risk owners</w:t>
      </w:r>
      <w:r w:rsidR="008E610D" w:rsidRPr="000338F0">
        <w:rPr>
          <w:rFonts w:ascii="Verdana" w:hAnsi="Verdana" w:cs="Arial"/>
          <w:sz w:val="24"/>
          <w:szCs w:val="24"/>
        </w:rPr>
        <w:t xml:space="preserve"> </w:t>
      </w:r>
      <w:r w:rsidR="0042381F" w:rsidRPr="000338F0">
        <w:rPr>
          <w:rFonts w:ascii="Verdana" w:hAnsi="Verdana" w:cs="Arial"/>
          <w:sz w:val="24"/>
          <w:szCs w:val="24"/>
        </w:rPr>
        <w:t>within the context of the services they provide</w:t>
      </w:r>
      <w:r w:rsidR="004E6C97" w:rsidRPr="000338F0">
        <w:rPr>
          <w:rFonts w:ascii="Verdana" w:hAnsi="Verdana" w:cs="Arial"/>
          <w:sz w:val="24"/>
          <w:szCs w:val="24"/>
        </w:rPr>
        <w:t xml:space="preserve">. </w:t>
      </w:r>
      <w:r w:rsidR="00CC1FC7" w:rsidRPr="000338F0">
        <w:rPr>
          <w:rFonts w:ascii="Verdana" w:hAnsi="Verdana" w:cs="Arial"/>
          <w:sz w:val="24"/>
          <w:szCs w:val="24"/>
        </w:rPr>
        <w:t xml:space="preserve">At the beginning of January 2026, this figure </w:t>
      </w:r>
      <w:r w:rsidR="00E510A2" w:rsidRPr="000338F0">
        <w:rPr>
          <w:rFonts w:ascii="Verdana" w:hAnsi="Verdana" w:cs="Arial"/>
          <w:sz w:val="24"/>
          <w:szCs w:val="24"/>
        </w:rPr>
        <w:t>had reduced slightly to 620</w:t>
      </w:r>
      <w:r w:rsidR="0048033E" w:rsidRPr="000338F0">
        <w:rPr>
          <w:rFonts w:ascii="Verdana" w:hAnsi="Verdana" w:cs="Arial"/>
          <w:sz w:val="24"/>
          <w:szCs w:val="24"/>
        </w:rPr>
        <w:t>.</w:t>
      </w:r>
    </w:p>
    <w:p w14:paraId="52369D7F" w14:textId="77777777" w:rsidR="0048033E" w:rsidRPr="000338F0" w:rsidRDefault="0048033E" w:rsidP="003F269A">
      <w:pPr>
        <w:spacing w:after="0" w:line="240" w:lineRule="auto"/>
        <w:ind w:left="720" w:hanging="720"/>
        <w:rPr>
          <w:rFonts w:ascii="Verdana" w:hAnsi="Verdana" w:cs="Arial"/>
          <w:sz w:val="24"/>
          <w:szCs w:val="24"/>
        </w:rPr>
      </w:pPr>
    </w:p>
    <w:p w14:paraId="7A7C3C77" w14:textId="2B669B18" w:rsidR="004151A6" w:rsidRPr="000338F0" w:rsidRDefault="0048033E" w:rsidP="003F269A">
      <w:pPr>
        <w:spacing w:after="0" w:line="240" w:lineRule="auto"/>
        <w:ind w:left="720" w:hanging="720"/>
        <w:rPr>
          <w:rFonts w:ascii="Verdana" w:hAnsi="Verdana" w:cs="Arial"/>
          <w:sz w:val="24"/>
          <w:szCs w:val="24"/>
        </w:rPr>
      </w:pPr>
      <w:r w:rsidRPr="000338F0">
        <w:rPr>
          <w:rFonts w:ascii="Verdana" w:hAnsi="Verdana" w:cs="Arial"/>
          <w:sz w:val="24"/>
          <w:szCs w:val="24"/>
        </w:rPr>
        <w:tab/>
      </w:r>
      <w:r w:rsidR="00E57F1B" w:rsidRPr="000338F0">
        <w:rPr>
          <w:rFonts w:ascii="Verdana" w:hAnsi="Verdana" w:cs="Arial"/>
          <w:sz w:val="24"/>
          <w:szCs w:val="24"/>
        </w:rPr>
        <w:t xml:space="preserve">These </w:t>
      </w:r>
      <w:r w:rsidR="00E510A2" w:rsidRPr="000338F0">
        <w:rPr>
          <w:rFonts w:ascii="Verdana" w:hAnsi="Verdana" w:cs="Arial"/>
          <w:sz w:val="24"/>
          <w:szCs w:val="24"/>
        </w:rPr>
        <w:t xml:space="preserve">risks </w:t>
      </w:r>
      <w:r w:rsidR="00E57F1B" w:rsidRPr="000338F0">
        <w:rPr>
          <w:rFonts w:ascii="Verdana" w:hAnsi="Verdana" w:cs="Arial"/>
          <w:sz w:val="24"/>
          <w:szCs w:val="24"/>
        </w:rPr>
        <w:t xml:space="preserve">summarised by </w:t>
      </w:r>
      <w:r w:rsidRPr="000338F0">
        <w:rPr>
          <w:rFonts w:ascii="Verdana" w:hAnsi="Verdana" w:cs="Arial"/>
          <w:sz w:val="24"/>
          <w:szCs w:val="24"/>
        </w:rPr>
        <w:t xml:space="preserve">Risk </w:t>
      </w:r>
      <w:r w:rsidR="00E57F1B" w:rsidRPr="000338F0">
        <w:rPr>
          <w:rFonts w:ascii="Verdana" w:hAnsi="Verdana" w:cs="Arial"/>
          <w:sz w:val="24"/>
          <w:szCs w:val="24"/>
        </w:rPr>
        <w:t xml:space="preserve">Type </w:t>
      </w:r>
      <w:r w:rsidR="00671828" w:rsidRPr="000338F0">
        <w:rPr>
          <w:rFonts w:ascii="Verdana" w:hAnsi="Verdana" w:cs="Arial"/>
          <w:sz w:val="24"/>
          <w:szCs w:val="24"/>
        </w:rPr>
        <w:t xml:space="preserve">are presented </w:t>
      </w:r>
      <w:r w:rsidR="00E57F1B" w:rsidRPr="000338F0">
        <w:rPr>
          <w:rFonts w:ascii="Verdana" w:hAnsi="Verdana" w:cs="Arial"/>
          <w:sz w:val="24"/>
          <w:szCs w:val="24"/>
        </w:rPr>
        <w:t xml:space="preserve">as below </w:t>
      </w:r>
      <w:r w:rsidRPr="000338F0">
        <w:rPr>
          <w:rFonts w:ascii="Verdana" w:hAnsi="Verdana" w:cs="Arial"/>
          <w:sz w:val="24"/>
          <w:szCs w:val="24"/>
        </w:rPr>
        <w:t xml:space="preserve">and the movement </w:t>
      </w:r>
      <w:r w:rsidR="00671828" w:rsidRPr="000338F0">
        <w:rPr>
          <w:rFonts w:ascii="Verdana" w:hAnsi="Verdana" w:cs="Arial"/>
          <w:sz w:val="24"/>
          <w:szCs w:val="24"/>
        </w:rPr>
        <w:t xml:space="preserve">across categories </w:t>
      </w:r>
      <w:r w:rsidRPr="000338F0">
        <w:rPr>
          <w:rFonts w:ascii="Verdana" w:hAnsi="Verdana" w:cs="Arial"/>
          <w:sz w:val="24"/>
          <w:szCs w:val="24"/>
        </w:rPr>
        <w:t>during the period is indicated</w:t>
      </w:r>
      <w:r w:rsidR="00A841E6" w:rsidRPr="000338F0">
        <w:rPr>
          <w:rFonts w:ascii="Verdana" w:hAnsi="Verdana" w:cs="Arial"/>
          <w:sz w:val="24"/>
          <w:szCs w:val="24"/>
        </w:rPr>
        <w:t>.</w:t>
      </w:r>
    </w:p>
    <w:p w14:paraId="54E683AF" w14:textId="77777777" w:rsidR="000D2409" w:rsidRPr="000338F0" w:rsidRDefault="000D2409" w:rsidP="00374D92">
      <w:pPr>
        <w:spacing w:after="0" w:line="240" w:lineRule="auto"/>
        <w:ind w:left="720"/>
        <w:rPr>
          <w:rFonts w:ascii="Verdana" w:hAnsi="Verdana" w:cs="Arial"/>
          <w:color w:val="FF0000"/>
          <w:sz w:val="24"/>
          <w:szCs w:val="24"/>
        </w:rPr>
      </w:pP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4620"/>
        <w:gridCol w:w="551"/>
        <w:gridCol w:w="718"/>
        <w:gridCol w:w="718"/>
        <w:gridCol w:w="718"/>
        <w:gridCol w:w="886"/>
        <w:gridCol w:w="815"/>
      </w:tblGrid>
      <w:tr w:rsidR="005C03C3" w:rsidRPr="000338F0" w14:paraId="117821EA" w14:textId="13CD5CE5" w:rsidTr="00793114">
        <w:trPr>
          <w:cantSplit/>
          <w:trHeight w:val="1484"/>
        </w:trPr>
        <w:tc>
          <w:tcPr>
            <w:tcW w:w="4708" w:type="dxa"/>
            <w:shd w:val="clear" w:color="C0E6F5" w:fill="C0E6F5"/>
            <w:noWrap/>
            <w:vAlign w:val="bottom"/>
            <w:hideMark/>
          </w:tcPr>
          <w:p w14:paraId="11892BDD" w14:textId="56BBC1ED" w:rsidR="005C03C3" w:rsidRPr="000338F0" w:rsidRDefault="005C03C3" w:rsidP="00ED7DE3">
            <w:pPr>
              <w:spacing w:after="0" w:line="240" w:lineRule="auto"/>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NUMBERS OF RISKS</w:t>
            </w:r>
            <w:r w:rsidR="00ED7DE3" w:rsidRPr="000338F0">
              <w:rPr>
                <w:rFonts w:ascii="Verdana" w:eastAsia="Times New Roman" w:hAnsi="Verdana" w:cs="Times New Roman"/>
                <w:b/>
                <w:bCs/>
                <w:color w:val="000000"/>
                <w:sz w:val="24"/>
                <w:szCs w:val="24"/>
                <w:lang w:eastAsia="en-GB"/>
              </w:rPr>
              <w:t xml:space="preserve"> </w:t>
            </w:r>
            <w:r w:rsidRPr="000338F0">
              <w:rPr>
                <w:rFonts w:ascii="Verdana" w:eastAsia="Times New Roman" w:hAnsi="Verdana" w:cs="Times New Roman"/>
                <w:b/>
                <w:bCs/>
                <w:color w:val="000000"/>
                <w:sz w:val="24"/>
                <w:szCs w:val="24"/>
                <w:lang w:eastAsia="en-GB"/>
              </w:rPr>
              <w:t>SCOR</w:t>
            </w:r>
            <w:r w:rsidR="00ED7DE3" w:rsidRPr="000338F0">
              <w:rPr>
                <w:rFonts w:ascii="Verdana" w:eastAsia="Times New Roman" w:hAnsi="Verdana" w:cs="Times New Roman"/>
                <w:b/>
                <w:bCs/>
                <w:color w:val="000000"/>
                <w:sz w:val="24"/>
                <w:szCs w:val="24"/>
                <w:lang w:eastAsia="en-GB"/>
              </w:rPr>
              <w:t>ING</w:t>
            </w:r>
            <w:r w:rsidRPr="000338F0">
              <w:rPr>
                <w:rFonts w:ascii="Verdana" w:eastAsia="Times New Roman" w:hAnsi="Verdana" w:cs="Times New Roman"/>
                <w:b/>
                <w:bCs/>
                <w:color w:val="000000"/>
                <w:sz w:val="24"/>
                <w:szCs w:val="24"/>
                <w:lang w:eastAsia="en-GB"/>
              </w:rPr>
              <w:t xml:space="preserve"> 9+</w:t>
            </w:r>
          </w:p>
          <w:p w14:paraId="134E3445" w14:textId="77777777" w:rsidR="005C03C3" w:rsidRPr="000338F0" w:rsidRDefault="005C03C3" w:rsidP="00ED7DE3">
            <w:pPr>
              <w:spacing w:after="0" w:line="240" w:lineRule="auto"/>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BY RISK TYPE</w:t>
            </w:r>
          </w:p>
          <w:p w14:paraId="3DC88E5E" w14:textId="77777777" w:rsidR="00ED7DE3" w:rsidRPr="000338F0" w:rsidRDefault="00ED7DE3" w:rsidP="00E01063">
            <w:pPr>
              <w:spacing w:after="0" w:line="240" w:lineRule="auto"/>
              <w:jc w:val="center"/>
              <w:rPr>
                <w:rFonts w:ascii="Verdana" w:eastAsia="Times New Roman" w:hAnsi="Verdana" w:cs="Times New Roman"/>
                <w:b/>
                <w:bCs/>
                <w:color w:val="000000"/>
                <w:sz w:val="24"/>
                <w:szCs w:val="24"/>
                <w:lang w:eastAsia="en-GB"/>
              </w:rPr>
            </w:pPr>
          </w:p>
          <w:p w14:paraId="56B86B40" w14:textId="4D18B974" w:rsidR="005C03C3" w:rsidRPr="000338F0" w:rsidRDefault="005C03C3" w:rsidP="00E01063">
            <w:pPr>
              <w:spacing w:after="0" w:line="240" w:lineRule="auto"/>
              <w:jc w:val="center"/>
              <w:rPr>
                <w:rFonts w:ascii="Verdana" w:eastAsia="Times New Roman" w:hAnsi="Verdana" w:cs="Times New Roman"/>
                <w:b/>
                <w:bCs/>
                <w:color w:val="000000"/>
                <w:sz w:val="24"/>
                <w:szCs w:val="24"/>
                <w:lang w:eastAsia="en-GB"/>
              </w:rPr>
            </w:pPr>
          </w:p>
        </w:tc>
        <w:tc>
          <w:tcPr>
            <w:tcW w:w="529" w:type="dxa"/>
            <w:shd w:val="clear" w:color="C0E6F5" w:fill="C0E6F5"/>
            <w:noWrap/>
            <w:textDirection w:val="btLr"/>
            <w:vAlign w:val="center"/>
            <w:hideMark/>
          </w:tcPr>
          <w:p w14:paraId="7BF76AFC" w14:textId="77777777" w:rsidR="005C03C3" w:rsidRPr="000338F0"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MHLD</w:t>
            </w:r>
          </w:p>
        </w:tc>
        <w:tc>
          <w:tcPr>
            <w:tcW w:w="686" w:type="dxa"/>
            <w:shd w:val="clear" w:color="C0E6F5" w:fill="C0E6F5"/>
            <w:noWrap/>
            <w:textDirection w:val="btLr"/>
            <w:vAlign w:val="center"/>
            <w:hideMark/>
          </w:tcPr>
          <w:p w14:paraId="5DD04599" w14:textId="77777777" w:rsidR="005C03C3" w:rsidRPr="000338F0"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Morriston</w:t>
            </w:r>
          </w:p>
        </w:tc>
        <w:tc>
          <w:tcPr>
            <w:tcW w:w="686" w:type="dxa"/>
            <w:shd w:val="clear" w:color="C0E6F5" w:fill="C0E6F5"/>
            <w:noWrap/>
            <w:textDirection w:val="btLr"/>
            <w:vAlign w:val="center"/>
            <w:hideMark/>
          </w:tcPr>
          <w:p w14:paraId="1A0AE8C2" w14:textId="77777777" w:rsidR="005C03C3" w:rsidRPr="000338F0"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NPTS</w:t>
            </w:r>
          </w:p>
        </w:tc>
        <w:tc>
          <w:tcPr>
            <w:tcW w:w="686" w:type="dxa"/>
            <w:shd w:val="clear" w:color="C0E6F5" w:fill="C0E6F5"/>
            <w:noWrap/>
            <w:textDirection w:val="btLr"/>
            <w:vAlign w:val="center"/>
            <w:hideMark/>
          </w:tcPr>
          <w:p w14:paraId="2F901CB7" w14:textId="77777777" w:rsidR="005C03C3" w:rsidRPr="000338F0" w:rsidRDefault="005C03C3" w:rsidP="00793114">
            <w:pPr>
              <w:spacing w:after="0" w:line="240" w:lineRule="auto"/>
              <w:ind w:left="113" w:right="113"/>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PCT</w:t>
            </w:r>
          </w:p>
        </w:tc>
        <w:tc>
          <w:tcPr>
            <w:tcW w:w="842" w:type="dxa"/>
            <w:shd w:val="clear" w:color="auto" w:fill="C0E6F5"/>
            <w:vAlign w:val="bottom"/>
            <w:hideMark/>
          </w:tcPr>
          <w:p w14:paraId="5C392230" w14:textId="77777777" w:rsidR="005C03C3" w:rsidRPr="000338F0" w:rsidRDefault="005C03C3" w:rsidP="00E01063">
            <w:pPr>
              <w:spacing w:after="0" w:line="240" w:lineRule="auto"/>
              <w:jc w:val="center"/>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Total</w:t>
            </w:r>
          </w:p>
          <w:p w14:paraId="46AA61D6" w14:textId="1C69B7C1" w:rsidR="005C03C3" w:rsidRPr="000338F0" w:rsidRDefault="00ED7DE3" w:rsidP="00E01063">
            <w:pPr>
              <w:spacing w:after="0" w:line="240" w:lineRule="auto"/>
              <w:jc w:val="center"/>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Jan 2026</w:t>
            </w:r>
          </w:p>
        </w:tc>
        <w:tc>
          <w:tcPr>
            <w:tcW w:w="842" w:type="dxa"/>
            <w:shd w:val="clear" w:color="auto" w:fill="C0E6F5"/>
            <w:vAlign w:val="bottom"/>
          </w:tcPr>
          <w:p w14:paraId="48716C9F" w14:textId="23A0CAB3" w:rsidR="005C03C3" w:rsidRPr="000338F0" w:rsidRDefault="005C03C3" w:rsidP="00E01063">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 xml:space="preserve">Total </w:t>
            </w:r>
            <w:r w:rsidR="00ED7DE3" w:rsidRPr="000338F0">
              <w:rPr>
                <w:rFonts w:ascii="Verdana" w:eastAsia="Times New Roman" w:hAnsi="Verdana" w:cs="Times New Roman"/>
                <w:color w:val="000000"/>
                <w:sz w:val="24"/>
                <w:szCs w:val="24"/>
                <w:lang w:eastAsia="en-GB"/>
              </w:rPr>
              <w:t>Sep 2025</w:t>
            </w:r>
          </w:p>
        </w:tc>
      </w:tr>
      <w:tr w:rsidR="00382801" w:rsidRPr="000338F0" w14:paraId="6DEBFB0E" w14:textId="0F421BFE" w:rsidTr="00793114">
        <w:trPr>
          <w:trHeight w:val="290"/>
        </w:trPr>
        <w:tc>
          <w:tcPr>
            <w:tcW w:w="4708" w:type="dxa"/>
            <w:noWrap/>
            <w:vAlign w:val="center"/>
            <w:hideMark/>
          </w:tcPr>
          <w:p w14:paraId="7B5B1E1F" w14:textId="0448CE51"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 xml:space="preserve">Compliance with Legislation </w:t>
            </w:r>
            <w:r w:rsidR="009A0427" w:rsidRPr="000338F0">
              <w:rPr>
                <w:rFonts w:ascii="Verdana" w:eastAsia="Times New Roman" w:hAnsi="Verdana" w:cs="Times New Roman"/>
                <w:color w:val="000000"/>
                <w:sz w:val="24"/>
                <w:szCs w:val="24"/>
                <w:lang w:eastAsia="en-GB"/>
              </w:rPr>
              <w:t>&amp;</w:t>
            </w:r>
            <w:r w:rsidRPr="000338F0">
              <w:rPr>
                <w:rFonts w:ascii="Verdana" w:eastAsia="Times New Roman" w:hAnsi="Verdana" w:cs="Times New Roman"/>
                <w:color w:val="000000"/>
                <w:sz w:val="24"/>
                <w:szCs w:val="24"/>
                <w:lang w:eastAsia="en-GB"/>
              </w:rPr>
              <w:t xml:space="preserve"> Statutory/Regulatory Inspections</w:t>
            </w:r>
          </w:p>
        </w:tc>
        <w:tc>
          <w:tcPr>
            <w:tcW w:w="529" w:type="dxa"/>
            <w:noWrap/>
            <w:vAlign w:val="center"/>
            <w:hideMark/>
          </w:tcPr>
          <w:p w14:paraId="719F8744" w14:textId="04F0BCA3"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4</w:t>
            </w:r>
          </w:p>
        </w:tc>
        <w:tc>
          <w:tcPr>
            <w:tcW w:w="686" w:type="dxa"/>
            <w:noWrap/>
            <w:vAlign w:val="center"/>
            <w:hideMark/>
          </w:tcPr>
          <w:p w14:paraId="10152D39" w14:textId="5C94F88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9</w:t>
            </w:r>
          </w:p>
        </w:tc>
        <w:tc>
          <w:tcPr>
            <w:tcW w:w="686" w:type="dxa"/>
            <w:noWrap/>
            <w:vAlign w:val="center"/>
            <w:hideMark/>
          </w:tcPr>
          <w:p w14:paraId="17749E61" w14:textId="3CB40E0B"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9</w:t>
            </w:r>
          </w:p>
        </w:tc>
        <w:tc>
          <w:tcPr>
            <w:tcW w:w="686" w:type="dxa"/>
            <w:noWrap/>
            <w:vAlign w:val="center"/>
            <w:hideMark/>
          </w:tcPr>
          <w:p w14:paraId="6FECAB54" w14:textId="20FCF909"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6</w:t>
            </w:r>
          </w:p>
        </w:tc>
        <w:tc>
          <w:tcPr>
            <w:tcW w:w="842" w:type="dxa"/>
            <w:noWrap/>
            <w:vAlign w:val="center"/>
            <w:hideMark/>
          </w:tcPr>
          <w:p w14:paraId="6575A947" w14:textId="7993EA9F"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28</w:t>
            </w:r>
          </w:p>
        </w:tc>
        <w:tc>
          <w:tcPr>
            <w:tcW w:w="842" w:type="dxa"/>
            <w:vAlign w:val="center"/>
          </w:tcPr>
          <w:p w14:paraId="7638A960" w14:textId="3618C092"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32</w:t>
            </w:r>
          </w:p>
        </w:tc>
      </w:tr>
      <w:tr w:rsidR="00382801" w:rsidRPr="000338F0" w14:paraId="08C89809" w14:textId="3034B6A9" w:rsidTr="00793114">
        <w:trPr>
          <w:trHeight w:val="290"/>
        </w:trPr>
        <w:tc>
          <w:tcPr>
            <w:tcW w:w="4708" w:type="dxa"/>
            <w:noWrap/>
            <w:vAlign w:val="center"/>
            <w:hideMark/>
          </w:tcPr>
          <w:p w14:paraId="110B485E" w14:textId="704A81D5"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 xml:space="preserve">Environment, Estates </w:t>
            </w:r>
            <w:r w:rsidR="009A0427" w:rsidRPr="000338F0">
              <w:rPr>
                <w:rFonts w:ascii="Verdana" w:eastAsia="Times New Roman" w:hAnsi="Verdana" w:cs="Times New Roman"/>
                <w:color w:val="000000"/>
                <w:sz w:val="24"/>
                <w:szCs w:val="24"/>
                <w:lang w:eastAsia="en-GB"/>
              </w:rPr>
              <w:t>&amp;</w:t>
            </w:r>
            <w:r w:rsidRPr="000338F0">
              <w:rPr>
                <w:rFonts w:ascii="Verdana" w:eastAsia="Times New Roman" w:hAnsi="Verdana" w:cs="Times New Roman"/>
                <w:color w:val="000000"/>
                <w:sz w:val="24"/>
                <w:szCs w:val="24"/>
                <w:lang w:eastAsia="en-GB"/>
              </w:rPr>
              <w:t xml:space="preserve"> Infrastructure</w:t>
            </w:r>
          </w:p>
        </w:tc>
        <w:tc>
          <w:tcPr>
            <w:tcW w:w="529" w:type="dxa"/>
            <w:noWrap/>
            <w:vAlign w:val="center"/>
            <w:hideMark/>
          </w:tcPr>
          <w:p w14:paraId="78E3F06C" w14:textId="2B39D3F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25</w:t>
            </w:r>
          </w:p>
        </w:tc>
        <w:tc>
          <w:tcPr>
            <w:tcW w:w="686" w:type="dxa"/>
            <w:noWrap/>
            <w:vAlign w:val="center"/>
            <w:hideMark/>
          </w:tcPr>
          <w:p w14:paraId="5B8B5ADD" w14:textId="6F4A5D15"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17</w:t>
            </w:r>
          </w:p>
        </w:tc>
        <w:tc>
          <w:tcPr>
            <w:tcW w:w="686" w:type="dxa"/>
            <w:noWrap/>
            <w:vAlign w:val="center"/>
            <w:hideMark/>
          </w:tcPr>
          <w:p w14:paraId="0C29C567" w14:textId="7E1EAF5F"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17</w:t>
            </w:r>
          </w:p>
        </w:tc>
        <w:tc>
          <w:tcPr>
            <w:tcW w:w="686" w:type="dxa"/>
            <w:noWrap/>
            <w:vAlign w:val="center"/>
            <w:hideMark/>
          </w:tcPr>
          <w:p w14:paraId="3986B039" w14:textId="3A73B181"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w:t>
            </w:r>
          </w:p>
        </w:tc>
        <w:tc>
          <w:tcPr>
            <w:tcW w:w="842" w:type="dxa"/>
            <w:noWrap/>
            <w:vAlign w:val="center"/>
            <w:hideMark/>
          </w:tcPr>
          <w:p w14:paraId="7F235032" w14:textId="1AC4F357"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62</w:t>
            </w:r>
          </w:p>
        </w:tc>
        <w:tc>
          <w:tcPr>
            <w:tcW w:w="842" w:type="dxa"/>
            <w:vAlign w:val="center"/>
          </w:tcPr>
          <w:p w14:paraId="71504EC1" w14:textId="6EA06393"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59</w:t>
            </w:r>
          </w:p>
        </w:tc>
      </w:tr>
      <w:tr w:rsidR="00382801" w:rsidRPr="000338F0" w14:paraId="09855067" w14:textId="34FF2D2C" w:rsidTr="00793114">
        <w:trPr>
          <w:trHeight w:val="290"/>
        </w:trPr>
        <w:tc>
          <w:tcPr>
            <w:tcW w:w="4708" w:type="dxa"/>
            <w:noWrap/>
            <w:vAlign w:val="center"/>
            <w:hideMark/>
          </w:tcPr>
          <w:p w14:paraId="127D4D24" w14:textId="77777777"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Financial Management</w:t>
            </w:r>
          </w:p>
        </w:tc>
        <w:tc>
          <w:tcPr>
            <w:tcW w:w="529" w:type="dxa"/>
            <w:noWrap/>
            <w:vAlign w:val="center"/>
            <w:hideMark/>
          </w:tcPr>
          <w:p w14:paraId="6C051692" w14:textId="00D190AA"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4</w:t>
            </w:r>
          </w:p>
        </w:tc>
        <w:tc>
          <w:tcPr>
            <w:tcW w:w="686" w:type="dxa"/>
            <w:noWrap/>
            <w:vAlign w:val="center"/>
            <w:hideMark/>
          </w:tcPr>
          <w:p w14:paraId="1A3FDD98" w14:textId="6DAD41C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6</w:t>
            </w:r>
          </w:p>
        </w:tc>
        <w:tc>
          <w:tcPr>
            <w:tcW w:w="686" w:type="dxa"/>
            <w:noWrap/>
            <w:vAlign w:val="center"/>
            <w:hideMark/>
          </w:tcPr>
          <w:p w14:paraId="1F24E21E" w14:textId="5A00245B"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w:t>
            </w:r>
          </w:p>
        </w:tc>
        <w:tc>
          <w:tcPr>
            <w:tcW w:w="686" w:type="dxa"/>
            <w:noWrap/>
            <w:vAlign w:val="center"/>
            <w:hideMark/>
          </w:tcPr>
          <w:p w14:paraId="650360D4" w14:textId="035C73E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5</w:t>
            </w:r>
          </w:p>
        </w:tc>
        <w:tc>
          <w:tcPr>
            <w:tcW w:w="842" w:type="dxa"/>
            <w:noWrap/>
            <w:vAlign w:val="center"/>
            <w:hideMark/>
          </w:tcPr>
          <w:p w14:paraId="4DA68D3E" w14:textId="58A99868"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18</w:t>
            </w:r>
          </w:p>
        </w:tc>
        <w:tc>
          <w:tcPr>
            <w:tcW w:w="842" w:type="dxa"/>
            <w:vAlign w:val="center"/>
          </w:tcPr>
          <w:p w14:paraId="3C74D2EB" w14:textId="1A18E3A2"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20</w:t>
            </w:r>
          </w:p>
        </w:tc>
      </w:tr>
      <w:tr w:rsidR="00382801" w:rsidRPr="000338F0" w14:paraId="2398AD57" w14:textId="3704DF9F" w:rsidTr="00793114">
        <w:trPr>
          <w:trHeight w:val="290"/>
        </w:trPr>
        <w:tc>
          <w:tcPr>
            <w:tcW w:w="4708" w:type="dxa"/>
            <w:noWrap/>
            <w:vAlign w:val="center"/>
            <w:hideMark/>
          </w:tcPr>
          <w:p w14:paraId="5A6A40D4" w14:textId="0D04F10E"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 xml:space="preserve">Governance </w:t>
            </w:r>
            <w:r w:rsidR="009A0427" w:rsidRPr="000338F0">
              <w:rPr>
                <w:rFonts w:ascii="Verdana" w:eastAsia="Times New Roman" w:hAnsi="Verdana" w:cs="Times New Roman"/>
                <w:color w:val="000000"/>
                <w:sz w:val="24"/>
                <w:szCs w:val="24"/>
                <w:lang w:eastAsia="en-GB"/>
              </w:rPr>
              <w:t>&amp;</w:t>
            </w:r>
            <w:r w:rsidRPr="000338F0">
              <w:rPr>
                <w:rFonts w:ascii="Verdana" w:eastAsia="Times New Roman" w:hAnsi="Verdana" w:cs="Times New Roman"/>
                <w:color w:val="000000"/>
                <w:sz w:val="24"/>
                <w:szCs w:val="24"/>
                <w:lang w:eastAsia="en-GB"/>
              </w:rPr>
              <w:t xml:space="preserve"> Assurance</w:t>
            </w:r>
          </w:p>
        </w:tc>
        <w:tc>
          <w:tcPr>
            <w:tcW w:w="529" w:type="dxa"/>
            <w:noWrap/>
            <w:vAlign w:val="center"/>
            <w:hideMark/>
          </w:tcPr>
          <w:p w14:paraId="3945F4CF" w14:textId="6692B919"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9</w:t>
            </w:r>
          </w:p>
        </w:tc>
        <w:tc>
          <w:tcPr>
            <w:tcW w:w="686" w:type="dxa"/>
            <w:noWrap/>
            <w:vAlign w:val="center"/>
            <w:hideMark/>
          </w:tcPr>
          <w:p w14:paraId="4BCD8356" w14:textId="4AA39BF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w:t>
            </w:r>
          </w:p>
        </w:tc>
        <w:tc>
          <w:tcPr>
            <w:tcW w:w="686" w:type="dxa"/>
            <w:noWrap/>
            <w:vAlign w:val="center"/>
            <w:hideMark/>
          </w:tcPr>
          <w:p w14:paraId="263467CA" w14:textId="1252B4A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5</w:t>
            </w:r>
          </w:p>
        </w:tc>
        <w:tc>
          <w:tcPr>
            <w:tcW w:w="686" w:type="dxa"/>
            <w:noWrap/>
            <w:vAlign w:val="center"/>
            <w:hideMark/>
          </w:tcPr>
          <w:p w14:paraId="437E794A" w14:textId="766C0B01"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13</w:t>
            </w:r>
          </w:p>
        </w:tc>
        <w:tc>
          <w:tcPr>
            <w:tcW w:w="842" w:type="dxa"/>
            <w:noWrap/>
            <w:vAlign w:val="center"/>
            <w:hideMark/>
          </w:tcPr>
          <w:p w14:paraId="65FFDB9B" w14:textId="57F53CB6"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30</w:t>
            </w:r>
          </w:p>
        </w:tc>
        <w:tc>
          <w:tcPr>
            <w:tcW w:w="842" w:type="dxa"/>
            <w:vAlign w:val="center"/>
          </w:tcPr>
          <w:p w14:paraId="5103A5CF" w14:textId="47E1809D"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31</w:t>
            </w:r>
          </w:p>
        </w:tc>
      </w:tr>
      <w:tr w:rsidR="00382801" w:rsidRPr="000338F0" w14:paraId="69222710" w14:textId="3938E169" w:rsidTr="00793114">
        <w:trPr>
          <w:trHeight w:val="290"/>
        </w:trPr>
        <w:tc>
          <w:tcPr>
            <w:tcW w:w="4708" w:type="dxa"/>
            <w:noWrap/>
            <w:vAlign w:val="center"/>
            <w:hideMark/>
          </w:tcPr>
          <w:p w14:paraId="333EA8E4" w14:textId="77777777"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Health and Safety</w:t>
            </w:r>
          </w:p>
        </w:tc>
        <w:tc>
          <w:tcPr>
            <w:tcW w:w="529" w:type="dxa"/>
            <w:noWrap/>
            <w:vAlign w:val="center"/>
            <w:hideMark/>
          </w:tcPr>
          <w:p w14:paraId="05E1F4D8" w14:textId="5039708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5</w:t>
            </w:r>
          </w:p>
        </w:tc>
        <w:tc>
          <w:tcPr>
            <w:tcW w:w="686" w:type="dxa"/>
            <w:noWrap/>
            <w:vAlign w:val="center"/>
            <w:hideMark/>
          </w:tcPr>
          <w:p w14:paraId="487AB6EB" w14:textId="5295338D"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7</w:t>
            </w:r>
          </w:p>
        </w:tc>
        <w:tc>
          <w:tcPr>
            <w:tcW w:w="686" w:type="dxa"/>
            <w:noWrap/>
            <w:vAlign w:val="center"/>
            <w:hideMark/>
          </w:tcPr>
          <w:p w14:paraId="26C834E8" w14:textId="0CFF6B48"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8</w:t>
            </w:r>
          </w:p>
        </w:tc>
        <w:tc>
          <w:tcPr>
            <w:tcW w:w="686" w:type="dxa"/>
            <w:noWrap/>
            <w:vAlign w:val="center"/>
            <w:hideMark/>
          </w:tcPr>
          <w:p w14:paraId="69A27275" w14:textId="09CE4FA6"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2</w:t>
            </w:r>
          </w:p>
        </w:tc>
        <w:tc>
          <w:tcPr>
            <w:tcW w:w="842" w:type="dxa"/>
            <w:noWrap/>
            <w:vAlign w:val="center"/>
            <w:hideMark/>
          </w:tcPr>
          <w:p w14:paraId="180DEBF7" w14:textId="013FA955"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22</w:t>
            </w:r>
          </w:p>
        </w:tc>
        <w:tc>
          <w:tcPr>
            <w:tcW w:w="842" w:type="dxa"/>
            <w:vAlign w:val="center"/>
          </w:tcPr>
          <w:p w14:paraId="562C4D4A" w14:textId="310FDAC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24</w:t>
            </w:r>
          </w:p>
        </w:tc>
      </w:tr>
      <w:tr w:rsidR="00382801" w:rsidRPr="000338F0" w14:paraId="0EDD5674" w14:textId="60EBEB2F" w:rsidTr="00793114">
        <w:trPr>
          <w:trHeight w:val="290"/>
        </w:trPr>
        <w:tc>
          <w:tcPr>
            <w:tcW w:w="4708" w:type="dxa"/>
            <w:noWrap/>
            <w:vAlign w:val="center"/>
            <w:hideMark/>
          </w:tcPr>
          <w:p w14:paraId="5E4183D3" w14:textId="77777777"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Health Promotion &amp; Protection</w:t>
            </w:r>
          </w:p>
        </w:tc>
        <w:tc>
          <w:tcPr>
            <w:tcW w:w="529" w:type="dxa"/>
            <w:noWrap/>
            <w:vAlign w:val="center"/>
            <w:hideMark/>
          </w:tcPr>
          <w:p w14:paraId="126B2EE4" w14:textId="4901350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2</w:t>
            </w:r>
          </w:p>
        </w:tc>
        <w:tc>
          <w:tcPr>
            <w:tcW w:w="686" w:type="dxa"/>
            <w:noWrap/>
            <w:vAlign w:val="center"/>
            <w:hideMark/>
          </w:tcPr>
          <w:p w14:paraId="34F29042" w14:textId="4201D27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2</w:t>
            </w:r>
          </w:p>
        </w:tc>
        <w:tc>
          <w:tcPr>
            <w:tcW w:w="686" w:type="dxa"/>
            <w:noWrap/>
            <w:vAlign w:val="center"/>
            <w:hideMark/>
          </w:tcPr>
          <w:p w14:paraId="58950CFD" w14:textId="03165E88"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2</w:t>
            </w:r>
          </w:p>
        </w:tc>
        <w:tc>
          <w:tcPr>
            <w:tcW w:w="686" w:type="dxa"/>
            <w:noWrap/>
            <w:vAlign w:val="center"/>
            <w:hideMark/>
          </w:tcPr>
          <w:p w14:paraId="69203E05" w14:textId="7777777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p>
        </w:tc>
        <w:tc>
          <w:tcPr>
            <w:tcW w:w="842" w:type="dxa"/>
            <w:noWrap/>
            <w:vAlign w:val="center"/>
            <w:hideMark/>
          </w:tcPr>
          <w:p w14:paraId="14F8262D" w14:textId="72C18F05"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6</w:t>
            </w:r>
          </w:p>
        </w:tc>
        <w:tc>
          <w:tcPr>
            <w:tcW w:w="842" w:type="dxa"/>
            <w:vAlign w:val="center"/>
          </w:tcPr>
          <w:p w14:paraId="55AA6242" w14:textId="4849ED86"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5</w:t>
            </w:r>
          </w:p>
        </w:tc>
      </w:tr>
      <w:tr w:rsidR="00382801" w:rsidRPr="000338F0" w14:paraId="19C68592" w14:textId="3128414B" w:rsidTr="00793114">
        <w:trPr>
          <w:trHeight w:val="290"/>
        </w:trPr>
        <w:tc>
          <w:tcPr>
            <w:tcW w:w="4708" w:type="dxa"/>
            <w:noWrap/>
            <w:vAlign w:val="center"/>
            <w:hideMark/>
          </w:tcPr>
          <w:p w14:paraId="5C4A6C44" w14:textId="51D7A11E"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 xml:space="preserve">Information Governance </w:t>
            </w:r>
            <w:r w:rsidR="009A0427" w:rsidRPr="000338F0">
              <w:rPr>
                <w:rFonts w:ascii="Verdana" w:eastAsia="Times New Roman" w:hAnsi="Verdana" w:cs="Times New Roman"/>
                <w:color w:val="000000"/>
                <w:sz w:val="24"/>
                <w:szCs w:val="24"/>
                <w:lang w:eastAsia="en-GB"/>
              </w:rPr>
              <w:t>&amp;</w:t>
            </w:r>
            <w:r w:rsidRPr="000338F0">
              <w:rPr>
                <w:rFonts w:ascii="Verdana" w:eastAsia="Times New Roman" w:hAnsi="Verdana" w:cs="Times New Roman"/>
                <w:color w:val="000000"/>
                <w:sz w:val="24"/>
                <w:szCs w:val="24"/>
                <w:lang w:eastAsia="en-GB"/>
              </w:rPr>
              <w:t xml:space="preserve"> Communication</w:t>
            </w:r>
          </w:p>
        </w:tc>
        <w:tc>
          <w:tcPr>
            <w:tcW w:w="529" w:type="dxa"/>
            <w:noWrap/>
            <w:vAlign w:val="center"/>
            <w:hideMark/>
          </w:tcPr>
          <w:p w14:paraId="2E285B86" w14:textId="2B297BC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w:t>
            </w:r>
          </w:p>
        </w:tc>
        <w:tc>
          <w:tcPr>
            <w:tcW w:w="686" w:type="dxa"/>
            <w:noWrap/>
            <w:vAlign w:val="center"/>
            <w:hideMark/>
          </w:tcPr>
          <w:p w14:paraId="5D4BEFF5" w14:textId="146FFC13"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5</w:t>
            </w:r>
          </w:p>
        </w:tc>
        <w:tc>
          <w:tcPr>
            <w:tcW w:w="686" w:type="dxa"/>
            <w:noWrap/>
            <w:vAlign w:val="center"/>
            <w:hideMark/>
          </w:tcPr>
          <w:p w14:paraId="45416065" w14:textId="7C178C2F"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w:t>
            </w:r>
          </w:p>
        </w:tc>
        <w:tc>
          <w:tcPr>
            <w:tcW w:w="686" w:type="dxa"/>
            <w:noWrap/>
            <w:vAlign w:val="center"/>
            <w:hideMark/>
          </w:tcPr>
          <w:p w14:paraId="781BED16" w14:textId="2C6AC81D"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4</w:t>
            </w:r>
          </w:p>
        </w:tc>
        <w:tc>
          <w:tcPr>
            <w:tcW w:w="842" w:type="dxa"/>
            <w:noWrap/>
            <w:vAlign w:val="center"/>
            <w:hideMark/>
          </w:tcPr>
          <w:p w14:paraId="6263627F" w14:textId="6B81C3D4"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15</w:t>
            </w:r>
          </w:p>
        </w:tc>
        <w:tc>
          <w:tcPr>
            <w:tcW w:w="842" w:type="dxa"/>
            <w:vAlign w:val="center"/>
          </w:tcPr>
          <w:p w14:paraId="705D9F41" w14:textId="5729FB9B"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15</w:t>
            </w:r>
          </w:p>
        </w:tc>
      </w:tr>
      <w:tr w:rsidR="00382801" w:rsidRPr="000338F0" w14:paraId="4CF1CC70" w14:textId="1DF5D7AA" w:rsidTr="00793114">
        <w:trPr>
          <w:trHeight w:val="290"/>
        </w:trPr>
        <w:tc>
          <w:tcPr>
            <w:tcW w:w="4708" w:type="dxa"/>
            <w:noWrap/>
            <w:vAlign w:val="center"/>
            <w:hideMark/>
          </w:tcPr>
          <w:p w14:paraId="6FFEE6F0" w14:textId="584CE911"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Medical Devices, Equipment &amp;</w:t>
            </w:r>
            <w:r w:rsidR="009A0427" w:rsidRPr="000338F0">
              <w:rPr>
                <w:rFonts w:ascii="Verdana" w:eastAsia="Times New Roman" w:hAnsi="Verdana" w:cs="Times New Roman"/>
                <w:color w:val="000000"/>
                <w:sz w:val="24"/>
                <w:szCs w:val="24"/>
                <w:lang w:eastAsia="en-GB"/>
              </w:rPr>
              <w:t xml:space="preserve"> </w:t>
            </w:r>
            <w:r w:rsidRPr="000338F0">
              <w:rPr>
                <w:rFonts w:ascii="Verdana" w:eastAsia="Times New Roman" w:hAnsi="Verdana" w:cs="Times New Roman"/>
                <w:color w:val="000000"/>
                <w:sz w:val="24"/>
                <w:szCs w:val="24"/>
                <w:lang w:eastAsia="en-GB"/>
              </w:rPr>
              <w:t>Supplies</w:t>
            </w:r>
          </w:p>
        </w:tc>
        <w:tc>
          <w:tcPr>
            <w:tcW w:w="529" w:type="dxa"/>
            <w:noWrap/>
            <w:vAlign w:val="center"/>
            <w:hideMark/>
          </w:tcPr>
          <w:p w14:paraId="20EE682C" w14:textId="6C4291F3"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w:t>
            </w:r>
          </w:p>
        </w:tc>
        <w:tc>
          <w:tcPr>
            <w:tcW w:w="686" w:type="dxa"/>
            <w:noWrap/>
            <w:vAlign w:val="center"/>
            <w:hideMark/>
          </w:tcPr>
          <w:p w14:paraId="751F1182" w14:textId="2595A1A4"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37</w:t>
            </w:r>
          </w:p>
        </w:tc>
        <w:tc>
          <w:tcPr>
            <w:tcW w:w="686" w:type="dxa"/>
            <w:noWrap/>
            <w:vAlign w:val="center"/>
            <w:hideMark/>
          </w:tcPr>
          <w:p w14:paraId="43EFAAE7" w14:textId="1B5C292A"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39</w:t>
            </w:r>
          </w:p>
        </w:tc>
        <w:tc>
          <w:tcPr>
            <w:tcW w:w="686" w:type="dxa"/>
            <w:noWrap/>
            <w:vAlign w:val="center"/>
            <w:hideMark/>
          </w:tcPr>
          <w:p w14:paraId="5C7C315D" w14:textId="5FAF319B"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10</w:t>
            </w:r>
          </w:p>
        </w:tc>
        <w:tc>
          <w:tcPr>
            <w:tcW w:w="842" w:type="dxa"/>
            <w:noWrap/>
            <w:vAlign w:val="center"/>
            <w:hideMark/>
          </w:tcPr>
          <w:p w14:paraId="237EA7A3" w14:textId="59FFB38B"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87</w:t>
            </w:r>
          </w:p>
        </w:tc>
        <w:tc>
          <w:tcPr>
            <w:tcW w:w="842" w:type="dxa"/>
            <w:vAlign w:val="center"/>
          </w:tcPr>
          <w:p w14:paraId="7B5F4E13" w14:textId="00A63F8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87</w:t>
            </w:r>
          </w:p>
        </w:tc>
      </w:tr>
      <w:tr w:rsidR="00382801" w:rsidRPr="000338F0" w14:paraId="71AB6ABA" w14:textId="0A2CF497" w:rsidTr="00793114">
        <w:trPr>
          <w:trHeight w:val="290"/>
        </w:trPr>
        <w:tc>
          <w:tcPr>
            <w:tcW w:w="4708" w:type="dxa"/>
            <w:noWrap/>
            <w:vAlign w:val="center"/>
            <w:hideMark/>
          </w:tcPr>
          <w:p w14:paraId="733CD5AD" w14:textId="77777777"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Patient Safety</w:t>
            </w:r>
          </w:p>
        </w:tc>
        <w:tc>
          <w:tcPr>
            <w:tcW w:w="529" w:type="dxa"/>
            <w:noWrap/>
            <w:vAlign w:val="center"/>
            <w:hideMark/>
          </w:tcPr>
          <w:p w14:paraId="7FDE4AC0" w14:textId="757EA59E"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11</w:t>
            </w:r>
          </w:p>
        </w:tc>
        <w:tc>
          <w:tcPr>
            <w:tcW w:w="686" w:type="dxa"/>
            <w:noWrap/>
            <w:vAlign w:val="center"/>
            <w:hideMark/>
          </w:tcPr>
          <w:p w14:paraId="0DE6A02A" w14:textId="41406FE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13</w:t>
            </w:r>
          </w:p>
        </w:tc>
        <w:tc>
          <w:tcPr>
            <w:tcW w:w="686" w:type="dxa"/>
            <w:noWrap/>
            <w:vAlign w:val="center"/>
            <w:hideMark/>
          </w:tcPr>
          <w:p w14:paraId="639B1AD6" w14:textId="270955BA"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16</w:t>
            </w:r>
          </w:p>
        </w:tc>
        <w:tc>
          <w:tcPr>
            <w:tcW w:w="686" w:type="dxa"/>
            <w:noWrap/>
            <w:vAlign w:val="center"/>
            <w:hideMark/>
          </w:tcPr>
          <w:p w14:paraId="50616AB1" w14:textId="75AF8B23"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9</w:t>
            </w:r>
          </w:p>
        </w:tc>
        <w:tc>
          <w:tcPr>
            <w:tcW w:w="842" w:type="dxa"/>
            <w:noWrap/>
            <w:vAlign w:val="center"/>
            <w:hideMark/>
          </w:tcPr>
          <w:p w14:paraId="4446F82B" w14:textId="5B5253DF"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49</w:t>
            </w:r>
          </w:p>
        </w:tc>
        <w:tc>
          <w:tcPr>
            <w:tcW w:w="842" w:type="dxa"/>
            <w:vAlign w:val="center"/>
          </w:tcPr>
          <w:p w14:paraId="79B00A76" w14:textId="04E0E0B0"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45</w:t>
            </w:r>
          </w:p>
        </w:tc>
      </w:tr>
      <w:tr w:rsidR="00382801" w:rsidRPr="000338F0" w14:paraId="6B07889B" w14:textId="78D24E67" w:rsidTr="00793114">
        <w:trPr>
          <w:trHeight w:val="290"/>
        </w:trPr>
        <w:tc>
          <w:tcPr>
            <w:tcW w:w="4708" w:type="dxa"/>
            <w:noWrap/>
            <w:vAlign w:val="center"/>
            <w:hideMark/>
          </w:tcPr>
          <w:p w14:paraId="582A4AFE" w14:textId="77777777"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Sustainable Services</w:t>
            </w:r>
          </w:p>
        </w:tc>
        <w:tc>
          <w:tcPr>
            <w:tcW w:w="529" w:type="dxa"/>
            <w:noWrap/>
            <w:vAlign w:val="center"/>
            <w:hideMark/>
          </w:tcPr>
          <w:p w14:paraId="698BE1FD" w14:textId="454B4A56"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15</w:t>
            </w:r>
          </w:p>
        </w:tc>
        <w:tc>
          <w:tcPr>
            <w:tcW w:w="686" w:type="dxa"/>
            <w:noWrap/>
            <w:vAlign w:val="center"/>
            <w:hideMark/>
          </w:tcPr>
          <w:p w14:paraId="3669A072" w14:textId="7853B2E7"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72</w:t>
            </w:r>
          </w:p>
        </w:tc>
        <w:tc>
          <w:tcPr>
            <w:tcW w:w="686" w:type="dxa"/>
            <w:noWrap/>
            <w:vAlign w:val="center"/>
            <w:hideMark/>
          </w:tcPr>
          <w:p w14:paraId="0D3D00B8" w14:textId="1B3849F2"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52</w:t>
            </w:r>
          </w:p>
        </w:tc>
        <w:tc>
          <w:tcPr>
            <w:tcW w:w="686" w:type="dxa"/>
            <w:noWrap/>
            <w:vAlign w:val="center"/>
            <w:hideMark/>
          </w:tcPr>
          <w:p w14:paraId="78515B5F" w14:textId="297142C8"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15</w:t>
            </w:r>
          </w:p>
        </w:tc>
        <w:tc>
          <w:tcPr>
            <w:tcW w:w="842" w:type="dxa"/>
            <w:noWrap/>
            <w:vAlign w:val="center"/>
            <w:hideMark/>
          </w:tcPr>
          <w:p w14:paraId="642B451E" w14:textId="35709023"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154</w:t>
            </w:r>
          </w:p>
        </w:tc>
        <w:tc>
          <w:tcPr>
            <w:tcW w:w="842" w:type="dxa"/>
            <w:vAlign w:val="center"/>
          </w:tcPr>
          <w:p w14:paraId="3716B656" w14:textId="421878F6"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160</w:t>
            </w:r>
          </w:p>
        </w:tc>
      </w:tr>
      <w:tr w:rsidR="00382801" w:rsidRPr="000338F0" w14:paraId="6CB3FF0A" w14:textId="5786D061" w:rsidTr="00793114">
        <w:trPr>
          <w:trHeight w:val="290"/>
        </w:trPr>
        <w:tc>
          <w:tcPr>
            <w:tcW w:w="4708" w:type="dxa"/>
            <w:noWrap/>
            <w:vAlign w:val="center"/>
            <w:hideMark/>
          </w:tcPr>
          <w:p w14:paraId="1B10940D" w14:textId="77777777" w:rsidR="00382801" w:rsidRPr="000338F0" w:rsidRDefault="00382801" w:rsidP="00382801">
            <w:pPr>
              <w:spacing w:after="0" w:line="240" w:lineRule="auto"/>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Workforce &amp; OD</w:t>
            </w:r>
          </w:p>
        </w:tc>
        <w:tc>
          <w:tcPr>
            <w:tcW w:w="529" w:type="dxa"/>
            <w:noWrap/>
            <w:vAlign w:val="center"/>
            <w:hideMark/>
          </w:tcPr>
          <w:p w14:paraId="660C865F" w14:textId="1CBA0682"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20</w:t>
            </w:r>
          </w:p>
        </w:tc>
        <w:tc>
          <w:tcPr>
            <w:tcW w:w="686" w:type="dxa"/>
            <w:noWrap/>
            <w:vAlign w:val="center"/>
            <w:hideMark/>
          </w:tcPr>
          <w:p w14:paraId="098BC794" w14:textId="1ABBFBFB"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46</w:t>
            </w:r>
          </w:p>
        </w:tc>
        <w:tc>
          <w:tcPr>
            <w:tcW w:w="686" w:type="dxa"/>
            <w:noWrap/>
            <w:vAlign w:val="center"/>
            <w:hideMark/>
          </w:tcPr>
          <w:p w14:paraId="52741CCE" w14:textId="7F9BC368"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37</w:t>
            </w:r>
          </w:p>
        </w:tc>
        <w:tc>
          <w:tcPr>
            <w:tcW w:w="686" w:type="dxa"/>
            <w:noWrap/>
            <w:vAlign w:val="center"/>
            <w:hideMark/>
          </w:tcPr>
          <w:p w14:paraId="4B81F2D6" w14:textId="60A80946"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hAnsi="Verdana"/>
                <w:color w:val="000000"/>
                <w:sz w:val="24"/>
                <w:szCs w:val="24"/>
              </w:rPr>
              <w:t>46</w:t>
            </w:r>
          </w:p>
        </w:tc>
        <w:tc>
          <w:tcPr>
            <w:tcW w:w="842" w:type="dxa"/>
            <w:noWrap/>
            <w:vAlign w:val="center"/>
            <w:hideMark/>
          </w:tcPr>
          <w:p w14:paraId="534DDA13" w14:textId="15FE12FD" w:rsidR="00382801" w:rsidRPr="000338F0" w:rsidRDefault="00382801" w:rsidP="00793114">
            <w:pPr>
              <w:spacing w:after="0" w:line="240" w:lineRule="auto"/>
              <w:jc w:val="center"/>
              <w:rPr>
                <w:rFonts w:ascii="Verdana" w:eastAsia="Times New Roman" w:hAnsi="Verdana" w:cs="Times New Roman"/>
                <w:b/>
                <w:bCs/>
                <w:sz w:val="24"/>
                <w:szCs w:val="24"/>
                <w:lang w:eastAsia="en-GB"/>
              </w:rPr>
            </w:pPr>
            <w:r w:rsidRPr="000338F0">
              <w:rPr>
                <w:rFonts w:ascii="Verdana" w:hAnsi="Verdana"/>
                <w:b/>
                <w:bCs/>
                <w:sz w:val="24"/>
                <w:szCs w:val="24"/>
              </w:rPr>
              <w:t>149</w:t>
            </w:r>
          </w:p>
        </w:tc>
        <w:tc>
          <w:tcPr>
            <w:tcW w:w="842" w:type="dxa"/>
            <w:vAlign w:val="center"/>
          </w:tcPr>
          <w:p w14:paraId="69F50F2C" w14:textId="3FE53D1B" w:rsidR="00382801" w:rsidRPr="000338F0" w:rsidRDefault="00382801" w:rsidP="00793114">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147</w:t>
            </w:r>
          </w:p>
        </w:tc>
      </w:tr>
      <w:tr w:rsidR="00382801" w:rsidRPr="000338F0" w14:paraId="367357CD" w14:textId="64231707" w:rsidTr="00793114">
        <w:trPr>
          <w:trHeight w:val="290"/>
        </w:trPr>
        <w:tc>
          <w:tcPr>
            <w:tcW w:w="4708" w:type="dxa"/>
            <w:shd w:val="clear" w:color="C0E6F5" w:fill="C0E6F5"/>
            <w:noWrap/>
            <w:vAlign w:val="bottom"/>
            <w:hideMark/>
          </w:tcPr>
          <w:p w14:paraId="504C114D" w14:textId="77777777" w:rsidR="00382801" w:rsidRPr="000338F0" w:rsidRDefault="00382801" w:rsidP="00382801">
            <w:pPr>
              <w:spacing w:after="0" w:line="240" w:lineRule="auto"/>
              <w:rPr>
                <w:rFonts w:ascii="Verdana" w:eastAsia="Times New Roman" w:hAnsi="Verdana" w:cs="Times New Roman"/>
                <w:b/>
                <w:bCs/>
                <w:color w:val="000000"/>
                <w:sz w:val="24"/>
                <w:szCs w:val="24"/>
                <w:lang w:eastAsia="en-GB"/>
              </w:rPr>
            </w:pPr>
            <w:r w:rsidRPr="000338F0">
              <w:rPr>
                <w:rFonts w:ascii="Verdana" w:eastAsia="Times New Roman" w:hAnsi="Verdana" w:cs="Times New Roman"/>
                <w:b/>
                <w:bCs/>
                <w:color w:val="000000"/>
                <w:sz w:val="24"/>
                <w:szCs w:val="24"/>
                <w:lang w:eastAsia="en-GB"/>
              </w:rPr>
              <w:t>Grand Total</w:t>
            </w:r>
          </w:p>
        </w:tc>
        <w:tc>
          <w:tcPr>
            <w:tcW w:w="529" w:type="dxa"/>
            <w:shd w:val="clear" w:color="C0E6F5" w:fill="C0E6F5"/>
            <w:noWrap/>
            <w:hideMark/>
          </w:tcPr>
          <w:p w14:paraId="11409BC1" w14:textId="454AF5DF" w:rsidR="00382801" w:rsidRPr="000338F0" w:rsidRDefault="00382801" w:rsidP="00382801">
            <w:pPr>
              <w:spacing w:after="0" w:line="240" w:lineRule="auto"/>
              <w:jc w:val="center"/>
              <w:rPr>
                <w:rFonts w:ascii="Verdana" w:eastAsia="Times New Roman" w:hAnsi="Verdana" w:cs="Times New Roman"/>
                <w:b/>
                <w:bCs/>
                <w:color w:val="000000"/>
                <w:sz w:val="24"/>
                <w:szCs w:val="24"/>
                <w:lang w:eastAsia="en-GB"/>
              </w:rPr>
            </w:pPr>
            <w:r w:rsidRPr="000338F0">
              <w:rPr>
                <w:rFonts w:ascii="Verdana" w:hAnsi="Verdana"/>
                <w:b/>
                <w:bCs/>
                <w:color w:val="000000"/>
                <w:sz w:val="24"/>
                <w:szCs w:val="24"/>
              </w:rPr>
              <w:t>99</w:t>
            </w:r>
          </w:p>
        </w:tc>
        <w:tc>
          <w:tcPr>
            <w:tcW w:w="686" w:type="dxa"/>
            <w:shd w:val="clear" w:color="C0E6F5" w:fill="C0E6F5"/>
            <w:noWrap/>
            <w:hideMark/>
          </w:tcPr>
          <w:p w14:paraId="76A3FA5A" w14:textId="60EF8376" w:rsidR="00382801" w:rsidRPr="000338F0" w:rsidRDefault="00382801" w:rsidP="00382801">
            <w:pPr>
              <w:spacing w:after="0" w:line="240" w:lineRule="auto"/>
              <w:jc w:val="center"/>
              <w:rPr>
                <w:rFonts w:ascii="Verdana" w:eastAsia="Times New Roman" w:hAnsi="Verdana" w:cs="Times New Roman"/>
                <w:b/>
                <w:bCs/>
                <w:color w:val="000000"/>
                <w:sz w:val="24"/>
                <w:szCs w:val="24"/>
                <w:lang w:eastAsia="en-GB"/>
              </w:rPr>
            </w:pPr>
            <w:r w:rsidRPr="000338F0">
              <w:rPr>
                <w:rFonts w:ascii="Verdana" w:hAnsi="Verdana"/>
                <w:b/>
                <w:bCs/>
                <w:color w:val="000000"/>
                <w:sz w:val="24"/>
                <w:szCs w:val="24"/>
              </w:rPr>
              <w:t>217</w:t>
            </w:r>
          </w:p>
        </w:tc>
        <w:tc>
          <w:tcPr>
            <w:tcW w:w="686" w:type="dxa"/>
            <w:shd w:val="clear" w:color="C0E6F5" w:fill="C0E6F5"/>
            <w:noWrap/>
            <w:hideMark/>
          </w:tcPr>
          <w:p w14:paraId="0BC8343A" w14:textId="2F8996FF" w:rsidR="00382801" w:rsidRPr="000338F0" w:rsidRDefault="00382801" w:rsidP="00382801">
            <w:pPr>
              <w:spacing w:after="0" w:line="240" w:lineRule="auto"/>
              <w:jc w:val="center"/>
              <w:rPr>
                <w:rFonts w:ascii="Verdana" w:eastAsia="Times New Roman" w:hAnsi="Verdana" w:cs="Times New Roman"/>
                <w:b/>
                <w:bCs/>
                <w:color w:val="000000"/>
                <w:sz w:val="24"/>
                <w:szCs w:val="24"/>
                <w:lang w:eastAsia="en-GB"/>
              </w:rPr>
            </w:pPr>
            <w:r w:rsidRPr="000338F0">
              <w:rPr>
                <w:rFonts w:ascii="Verdana" w:hAnsi="Verdana"/>
                <w:b/>
                <w:bCs/>
                <w:color w:val="000000"/>
                <w:sz w:val="24"/>
                <w:szCs w:val="24"/>
              </w:rPr>
              <w:t>191</w:t>
            </w:r>
          </w:p>
        </w:tc>
        <w:tc>
          <w:tcPr>
            <w:tcW w:w="686" w:type="dxa"/>
            <w:shd w:val="clear" w:color="C0E6F5" w:fill="C0E6F5"/>
            <w:noWrap/>
            <w:hideMark/>
          </w:tcPr>
          <w:p w14:paraId="1A884D58" w14:textId="619A1273" w:rsidR="00382801" w:rsidRPr="000338F0" w:rsidRDefault="00382801" w:rsidP="00382801">
            <w:pPr>
              <w:spacing w:after="0" w:line="240" w:lineRule="auto"/>
              <w:jc w:val="center"/>
              <w:rPr>
                <w:rFonts w:ascii="Verdana" w:eastAsia="Times New Roman" w:hAnsi="Verdana" w:cs="Times New Roman"/>
                <w:b/>
                <w:bCs/>
                <w:color w:val="000000"/>
                <w:sz w:val="24"/>
                <w:szCs w:val="24"/>
                <w:lang w:eastAsia="en-GB"/>
              </w:rPr>
            </w:pPr>
            <w:r w:rsidRPr="000338F0">
              <w:rPr>
                <w:rFonts w:ascii="Verdana" w:hAnsi="Verdana"/>
                <w:b/>
                <w:bCs/>
                <w:color w:val="000000"/>
                <w:sz w:val="24"/>
                <w:szCs w:val="24"/>
              </w:rPr>
              <w:t>113</w:t>
            </w:r>
          </w:p>
        </w:tc>
        <w:tc>
          <w:tcPr>
            <w:tcW w:w="842" w:type="dxa"/>
            <w:shd w:val="clear" w:color="C0E6F5" w:fill="C0E6F5"/>
            <w:noWrap/>
            <w:hideMark/>
          </w:tcPr>
          <w:p w14:paraId="7A0BEC40" w14:textId="3B9D6022" w:rsidR="00382801" w:rsidRPr="000338F0" w:rsidRDefault="00382801" w:rsidP="00382801">
            <w:pPr>
              <w:spacing w:after="0" w:line="240" w:lineRule="auto"/>
              <w:jc w:val="center"/>
              <w:rPr>
                <w:rFonts w:ascii="Verdana" w:eastAsia="Times New Roman" w:hAnsi="Verdana" w:cs="Times New Roman"/>
                <w:b/>
                <w:bCs/>
                <w:color w:val="000000"/>
                <w:sz w:val="24"/>
                <w:szCs w:val="24"/>
                <w:lang w:eastAsia="en-GB"/>
              </w:rPr>
            </w:pPr>
            <w:r w:rsidRPr="000338F0">
              <w:rPr>
                <w:rFonts w:ascii="Verdana" w:hAnsi="Verdana"/>
                <w:b/>
                <w:bCs/>
                <w:color w:val="000000"/>
                <w:sz w:val="24"/>
                <w:szCs w:val="24"/>
              </w:rPr>
              <w:t>620</w:t>
            </w:r>
          </w:p>
        </w:tc>
        <w:tc>
          <w:tcPr>
            <w:tcW w:w="842" w:type="dxa"/>
            <w:shd w:val="clear" w:color="auto" w:fill="C0E6F5"/>
            <w:vAlign w:val="bottom"/>
          </w:tcPr>
          <w:p w14:paraId="31374967" w14:textId="58661730" w:rsidR="00382801" w:rsidRPr="000338F0" w:rsidRDefault="00382801" w:rsidP="00382801">
            <w:pPr>
              <w:spacing w:after="0" w:line="240" w:lineRule="auto"/>
              <w:jc w:val="center"/>
              <w:rPr>
                <w:rFonts w:ascii="Verdana" w:eastAsia="Times New Roman" w:hAnsi="Verdana" w:cs="Times New Roman"/>
                <w:color w:val="000000"/>
                <w:sz w:val="24"/>
                <w:szCs w:val="24"/>
                <w:lang w:eastAsia="en-GB"/>
              </w:rPr>
            </w:pPr>
            <w:r w:rsidRPr="000338F0">
              <w:rPr>
                <w:rFonts w:ascii="Verdana" w:eastAsia="Times New Roman" w:hAnsi="Verdana" w:cs="Times New Roman"/>
                <w:color w:val="000000"/>
                <w:sz w:val="24"/>
                <w:szCs w:val="24"/>
                <w:lang w:eastAsia="en-GB"/>
              </w:rPr>
              <w:t>625</w:t>
            </w:r>
          </w:p>
        </w:tc>
      </w:tr>
    </w:tbl>
    <w:p w14:paraId="58AF435F" w14:textId="77777777" w:rsidR="000D2409" w:rsidRPr="000338F0" w:rsidRDefault="000D2409" w:rsidP="00374D92">
      <w:pPr>
        <w:spacing w:after="0" w:line="240" w:lineRule="auto"/>
        <w:ind w:left="720"/>
        <w:rPr>
          <w:rFonts w:ascii="Verdana" w:hAnsi="Verdana" w:cs="Arial"/>
          <w:color w:val="FF0000"/>
          <w:sz w:val="24"/>
          <w:szCs w:val="24"/>
        </w:rPr>
      </w:pPr>
    </w:p>
    <w:p w14:paraId="192937FF" w14:textId="77777777" w:rsidR="000B1AFA" w:rsidRPr="000338F0" w:rsidRDefault="00D82067" w:rsidP="00AC752E">
      <w:pPr>
        <w:spacing w:after="0" w:line="240" w:lineRule="auto"/>
        <w:ind w:left="720" w:hanging="720"/>
        <w:rPr>
          <w:rFonts w:ascii="Verdana" w:hAnsi="Verdana" w:cs="Arial"/>
          <w:sz w:val="24"/>
          <w:szCs w:val="24"/>
        </w:rPr>
      </w:pPr>
      <w:r w:rsidRPr="000338F0">
        <w:rPr>
          <w:rFonts w:ascii="Verdana" w:hAnsi="Verdana" w:cs="Arial"/>
          <w:sz w:val="24"/>
          <w:szCs w:val="24"/>
        </w:rPr>
        <w:t>3.3.2</w:t>
      </w:r>
      <w:r w:rsidRPr="000338F0">
        <w:rPr>
          <w:rFonts w:ascii="Verdana" w:hAnsi="Verdana" w:cs="Arial"/>
          <w:sz w:val="24"/>
          <w:szCs w:val="24"/>
        </w:rPr>
        <w:tab/>
      </w:r>
      <w:r w:rsidR="00B4589B" w:rsidRPr="000338F0">
        <w:rPr>
          <w:rFonts w:ascii="Verdana" w:hAnsi="Verdana" w:cs="Arial"/>
          <w:sz w:val="24"/>
          <w:szCs w:val="24"/>
        </w:rPr>
        <w:t xml:space="preserve">To enhance </w:t>
      </w:r>
      <w:r w:rsidR="00251144" w:rsidRPr="000338F0">
        <w:rPr>
          <w:rFonts w:ascii="Verdana" w:hAnsi="Verdana" w:cs="Arial"/>
          <w:sz w:val="24"/>
          <w:szCs w:val="24"/>
        </w:rPr>
        <w:t xml:space="preserve">oversight </w:t>
      </w:r>
      <w:r w:rsidR="00B4589B" w:rsidRPr="000338F0">
        <w:rPr>
          <w:rFonts w:ascii="Verdana" w:hAnsi="Verdana" w:cs="Arial"/>
          <w:sz w:val="24"/>
          <w:szCs w:val="24"/>
        </w:rPr>
        <w:t xml:space="preserve">of operational risk within services, </w:t>
      </w:r>
      <w:r w:rsidR="00251144" w:rsidRPr="000338F0">
        <w:rPr>
          <w:rFonts w:ascii="Verdana" w:hAnsi="Verdana" w:cs="Arial"/>
          <w:sz w:val="24"/>
          <w:szCs w:val="24"/>
        </w:rPr>
        <w:t xml:space="preserve">Executive Director scrutiny </w:t>
      </w:r>
      <w:r w:rsidR="00562CEE" w:rsidRPr="000338F0">
        <w:rPr>
          <w:rFonts w:ascii="Verdana" w:hAnsi="Verdana" w:cs="Arial"/>
          <w:sz w:val="24"/>
          <w:szCs w:val="24"/>
        </w:rPr>
        <w:t>is being integrated within the routine Executive performance review meetings with Service Groups</w:t>
      </w:r>
      <w:r w:rsidR="008E0C24" w:rsidRPr="000338F0">
        <w:rPr>
          <w:rFonts w:ascii="Verdana" w:hAnsi="Verdana" w:cs="Arial"/>
          <w:sz w:val="24"/>
          <w:szCs w:val="24"/>
        </w:rPr>
        <w:t xml:space="preserve">, and </w:t>
      </w:r>
      <w:r w:rsidR="008F0DAD" w:rsidRPr="000338F0">
        <w:rPr>
          <w:rFonts w:ascii="Verdana" w:hAnsi="Verdana" w:cs="Arial"/>
          <w:sz w:val="24"/>
          <w:szCs w:val="24"/>
        </w:rPr>
        <w:t>S</w:t>
      </w:r>
      <w:r w:rsidR="008E0C24" w:rsidRPr="000338F0">
        <w:rPr>
          <w:rFonts w:ascii="Verdana" w:hAnsi="Verdana" w:cs="Arial"/>
          <w:sz w:val="24"/>
          <w:szCs w:val="24"/>
        </w:rPr>
        <w:t xml:space="preserve">ervice </w:t>
      </w:r>
      <w:r w:rsidR="008F0DAD" w:rsidRPr="000338F0">
        <w:rPr>
          <w:rFonts w:ascii="Verdana" w:hAnsi="Verdana" w:cs="Arial"/>
          <w:sz w:val="24"/>
          <w:szCs w:val="24"/>
        </w:rPr>
        <w:t>G</w:t>
      </w:r>
      <w:r w:rsidR="008E0C24" w:rsidRPr="000338F0">
        <w:rPr>
          <w:rFonts w:ascii="Verdana" w:hAnsi="Verdana" w:cs="Arial"/>
          <w:sz w:val="24"/>
          <w:szCs w:val="24"/>
        </w:rPr>
        <w:t>roup</w:t>
      </w:r>
      <w:r w:rsidR="008F0DAD" w:rsidRPr="000338F0">
        <w:rPr>
          <w:rFonts w:ascii="Verdana" w:hAnsi="Verdana" w:cs="Arial"/>
          <w:sz w:val="24"/>
          <w:szCs w:val="24"/>
        </w:rPr>
        <w:t xml:space="preserve"> Directors</w:t>
      </w:r>
      <w:r w:rsidR="008E0C24" w:rsidRPr="000338F0">
        <w:rPr>
          <w:rFonts w:ascii="Verdana" w:hAnsi="Verdana" w:cs="Arial"/>
          <w:sz w:val="24"/>
          <w:szCs w:val="24"/>
        </w:rPr>
        <w:t xml:space="preserve"> advised this will be a more prominent feature of these meetings going forwards</w:t>
      </w:r>
      <w:r w:rsidR="00900F61" w:rsidRPr="000338F0">
        <w:rPr>
          <w:rFonts w:ascii="Verdana" w:hAnsi="Verdana" w:cs="Arial"/>
          <w:sz w:val="24"/>
          <w:szCs w:val="24"/>
        </w:rPr>
        <w:t xml:space="preserve">. </w:t>
      </w:r>
    </w:p>
    <w:p w14:paraId="44996BD1" w14:textId="77777777" w:rsidR="000B1AFA" w:rsidRPr="000338F0" w:rsidRDefault="000B1AFA" w:rsidP="00AC752E">
      <w:pPr>
        <w:spacing w:after="0" w:line="240" w:lineRule="auto"/>
        <w:ind w:left="720" w:hanging="720"/>
        <w:rPr>
          <w:rFonts w:ascii="Verdana" w:hAnsi="Verdana" w:cs="Arial"/>
          <w:sz w:val="24"/>
          <w:szCs w:val="24"/>
        </w:rPr>
      </w:pPr>
    </w:p>
    <w:p w14:paraId="6FB6B5DA" w14:textId="1362A25B" w:rsidR="00F75DF2" w:rsidRPr="000338F0" w:rsidRDefault="000B1AFA" w:rsidP="00AC752E">
      <w:pPr>
        <w:spacing w:after="0" w:line="240" w:lineRule="auto"/>
        <w:ind w:left="720" w:hanging="720"/>
        <w:rPr>
          <w:rFonts w:ascii="Verdana" w:hAnsi="Verdana" w:cs="Arial"/>
          <w:sz w:val="24"/>
          <w:szCs w:val="24"/>
        </w:rPr>
      </w:pPr>
      <w:r w:rsidRPr="000338F0">
        <w:rPr>
          <w:rFonts w:ascii="Verdana" w:hAnsi="Verdana" w:cs="Arial"/>
          <w:sz w:val="24"/>
          <w:szCs w:val="24"/>
        </w:rPr>
        <w:tab/>
      </w:r>
      <w:r w:rsidR="007D1E0E" w:rsidRPr="000338F0">
        <w:rPr>
          <w:rFonts w:ascii="Verdana" w:hAnsi="Verdana" w:cs="Arial"/>
          <w:sz w:val="24"/>
          <w:szCs w:val="24"/>
        </w:rPr>
        <w:t xml:space="preserve">Performance meetings held in December received extracts from </w:t>
      </w:r>
      <w:r w:rsidR="009D2CA0" w:rsidRPr="000338F0">
        <w:rPr>
          <w:rFonts w:ascii="Verdana" w:hAnsi="Verdana" w:cs="Arial"/>
          <w:sz w:val="24"/>
          <w:szCs w:val="24"/>
        </w:rPr>
        <w:t>operational risk registers</w:t>
      </w:r>
      <w:r w:rsidR="00064181" w:rsidRPr="000338F0">
        <w:rPr>
          <w:rFonts w:ascii="Verdana" w:hAnsi="Verdana" w:cs="Arial"/>
          <w:sz w:val="24"/>
          <w:szCs w:val="24"/>
        </w:rPr>
        <w:t xml:space="preserve"> listing risks scoring 16 or above</w:t>
      </w:r>
      <w:r w:rsidRPr="000338F0">
        <w:rPr>
          <w:rFonts w:ascii="Verdana" w:hAnsi="Verdana" w:cs="Arial"/>
          <w:sz w:val="24"/>
          <w:szCs w:val="24"/>
        </w:rPr>
        <w:t xml:space="preserve">. </w:t>
      </w:r>
      <w:r w:rsidR="00F75DF2" w:rsidRPr="000338F0">
        <w:rPr>
          <w:rFonts w:ascii="Verdana" w:hAnsi="Verdana" w:cs="Arial"/>
          <w:sz w:val="24"/>
          <w:szCs w:val="24"/>
        </w:rPr>
        <w:tab/>
      </w:r>
      <w:r w:rsidR="006C29DE" w:rsidRPr="000338F0">
        <w:rPr>
          <w:rFonts w:ascii="Verdana" w:hAnsi="Verdana" w:cs="Arial"/>
          <w:sz w:val="24"/>
          <w:szCs w:val="24"/>
        </w:rPr>
        <w:t>Further steps will be considered following review of the outcome of these meetings.</w:t>
      </w:r>
      <w:r w:rsidR="00061A49" w:rsidRPr="000338F0">
        <w:rPr>
          <w:rFonts w:ascii="Verdana" w:hAnsi="Verdana" w:cs="Arial"/>
          <w:sz w:val="24"/>
          <w:szCs w:val="24"/>
        </w:rPr>
        <w:t xml:space="preserve"> </w:t>
      </w:r>
      <w:r w:rsidR="00AC537F" w:rsidRPr="000338F0">
        <w:rPr>
          <w:rFonts w:ascii="Verdana" w:hAnsi="Verdana" w:cs="Arial"/>
          <w:sz w:val="24"/>
          <w:szCs w:val="24"/>
        </w:rPr>
        <w:t xml:space="preserve">Risk </w:t>
      </w:r>
      <w:r w:rsidR="00EB49F0" w:rsidRPr="000338F0">
        <w:rPr>
          <w:rFonts w:ascii="Verdana" w:hAnsi="Verdana" w:cs="Arial"/>
          <w:sz w:val="24"/>
          <w:szCs w:val="24"/>
        </w:rPr>
        <w:t xml:space="preserve">training slides have already been refreshed to reflect the new register arrangements and structural arrangements. </w:t>
      </w:r>
      <w:r w:rsidR="002E24F4" w:rsidRPr="000338F0">
        <w:rPr>
          <w:rFonts w:ascii="Verdana" w:hAnsi="Verdana" w:cs="Arial"/>
          <w:sz w:val="24"/>
          <w:szCs w:val="24"/>
        </w:rPr>
        <w:t xml:space="preserve">During Quarter 4 of 2025/26, the Risk &amp; Assurance Team plan to develop documented procedures that set out in more detail the processes for risk management that are </w:t>
      </w:r>
      <w:r w:rsidR="0086386A" w:rsidRPr="000338F0">
        <w:rPr>
          <w:rFonts w:ascii="Verdana" w:hAnsi="Verdana" w:cs="Arial"/>
          <w:sz w:val="24"/>
          <w:szCs w:val="24"/>
        </w:rPr>
        <w:t xml:space="preserve">not </w:t>
      </w:r>
      <w:r w:rsidR="002E24F4" w:rsidRPr="000338F0">
        <w:rPr>
          <w:rFonts w:ascii="Verdana" w:hAnsi="Verdana" w:cs="Arial"/>
          <w:sz w:val="24"/>
          <w:szCs w:val="24"/>
        </w:rPr>
        <w:t xml:space="preserve">already covered within </w:t>
      </w:r>
      <w:r w:rsidR="0086386A" w:rsidRPr="000338F0">
        <w:rPr>
          <w:rFonts w:ascii="Verdana" w:hAnsi="Verdana" w:cs="Arial"/>
          <w:sz w:val="24"/>
          <w:szCs w:val="24"/>
        </w:rPr>
        <w:t xml:space="preserve">policy. These will be supplemented with updated guidance where required and this will inform further refresh of training. </w:t>
      </w:r>
    </w:p>
    <w:p w14:paraId="1FB6D55A" w14:textId="77777777" w:rsidR="00832355" w:rsidRPr="000338F0" w:rsidRDefault="00832355" w:rsidP="00AC752E">
      <w:pPr>
        <w:spacing w:after="0" w:line="240" w:lineRule="auto"/>
        <w:ind w:left="720" w:hanging="720"/>
        <w:rPr>
          <w:rFonts w:ascii="Verdana" w:hAnsi="Verdana" w:cs="Arial"/>
          <w:sz w:val="24"/>
          <w:szCs w:val="24"/>
        </w:rPr>
      </w:pPr>
    </w:p>
    <w:p w14:paraId="60FAE9F2" w14:textId="77777777" w:rsidR="00E92E47" w:rsidRPr="000338F0" w:rsidRDefault="00E92E47" w:rsidP="0077639C">
      <w:pPr>
        <w:spacing w:after="0" w:line="240" w:lineRule="auto"/>
        <w:rPr>
          <w:rFonts w:ascii="Verdana" w:hAnsi="Verdana" w:cs="Arial"/>
          <w:b/>
          <w:sz w:val="24"/>
          <w:szCs w:val="24"/>
        </w:rPr>
      </w:pPr>
    </w:p>
    <w:p w14:paraId="6D290427" w14:textId="53EAD4DA" w:rsidR="00653AEC" w:rsidRPr="000338F0" w:rsidRDefault="0077639C" w:rsidP="0077639C">
      <w:pPr>
        <w:spacing w:after="0" w:line="240" w:lineRule="auto"/>
        <w:rPr>
          <w:rFonts w:ascii="Verdana" w:hAnsi="Verdana" w:cs="Arial"/>
          <w:b/>
          <w:sz w:val="24"/>
          <w:szCs w:val="24"/>
        </w:rPr>
      </w:pPr>
      <w:r w:rsidRPr="000338F0">
        <w:rPr>
          <w:rFonts w:ascii="Verdana" w:hAnsi="Verdana" w:cs="Arial"/>
          <w:b/>
          <w:sz w:val="24"/>
          <w:szCs w:val="24"/>
        </w:rPr>
        <w:t>4</w:t>
      </w:r>
      <w:r w:rsidRPr="000338F0">
        <w:rPr>
          <w:rFonts w:ascii="Verdana" w:hAnsi="Verdana" w:cs="Arial"/>
          <w:b/>
          <w:sz w:val="24"/>
          <w:szCs w:val="24"/>
        </w:rPr>
        <w:tab/>
      </w:r>
      <w:r w:rsidR="00653AEC" w:rsidRPr="000338F0">
        <w:rPr>
          <w:rFonts w:ascii="Verdana" w:hAnsi="Verdana" w:cs="Arial"/>
          <w:b/>
          <w:sz w:val="24"/>
          <w:szCs w:val="24"/>
        </w:rPr>
        <w:t>FINANCIAL IMPLICATIONS</w:t>
      </w:r>
    </w:p>
    <w:p w14:paraId="40E591B8" w14:textId="77777777" w:rsidR="004403E8" w:rsidRPr="000338F0" w:rsidRDefault="004403E8" w:rsidP="00C67CB3">
      <w:pPr>
        <w:autoSpaceDE w:val="0"/>
        <w:autoSpaceDN w:val="0"/>
        <w:adjustRightInd w:val="0"/>
        <w:spacing w:after="0" w:line="240" w:lineRule="auto"/>
        <w:rPr>
          <w:rFonts w:ascii="Verdana" w:hAnsi="Verdana" w:cs="Arial"/>
          <w:sz w:val="24"/>
          <w:szCs w:val="24"/>
        </w:rPr>
      </w:pPr>
    </w:p>
    <w:p w14:paraId="37993D8A" w14:textId="7DA03DC4" w:rsidR="002E0B54" w:rsidRPr="000338F0" w:rsidRDefault="002E0B54" w:rsidP="00374D92">
      <w:pPr>
        <w:autoSpaceDE w:val="0"/>
        <w:autoSpaceDN w:val="0"/>
        <w:adjustRightInd w:val="0"/>
        <w:spacing w:after="0" w:line="240" w:lineRule="auto"/>
        <w:ind w:left="720"/>
        <w:rPr>
          <w:rFonts w:ascii="Verdana" w:hAnsi="Verdana" w:cs="Arial"/>
          <w:sz w:val="24"/>
          <w:szCs w:val="24"/>
        </w:rPr>
      </w:pPr>
      <w:r w:rsidRPr="000338F0">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w:t>
      </w:r>
      <w:r w:rsidR="007F4558" w:rsidRPr="000338F0">
        <w:rPr>
          <w:rFonts w:ascii="Verdana" w:hAnsi="Verdana" w:cs="Arial"/>
          <w:sz w:val="24"/>
          <w:szCs w:val="24"/>
        </w:rPr>
        <w:t>within risk register</w:t>
      </w:r>
      <w:r w:rsidRPr="000338F0">
        <w:rPr>
          <w:rFonts w:ascii="Verdana" w:hAnsi="Verdana" w:cs="Arial"/>
          <w:sz w:val="24"/>
          <w:szCs w:val="24"/>
        </w:rPr>
        <w:t>. Where this is the case</w:t>
      </w:r>
      <w:r w:rsidR="009518E5" w:rsidRPr="000338F0">
        <w:rPr>
          <w:rFonts w:ascii="Verdana" w:hAnsi="Verdana" w:cs="Arial"/>
          <w:sz w:val="24"/>
          <w:szCs w:val="24"/>
        </w:rPr>
        <w:t>,</w:t>
      </w:r>
      <w:r w:rsidRPr="000338F0">
        <w:rPr>
          <w:rFonts w:ascii="Verdana" w:hAnsi="Verdana" w:cs="Arial"/>
          <w:sz w:val="24"/>
          <w:szCs w:val="24"/>
        </w:rPr>
        <w:t xml:space="preserve"> they are highlighted within individual risk register entries </w:t>
      </w:r>
      <w:r w:rsidR="00AB343F" w:rsidRPr="000338F0">
        <w:rPr>
          <w:rFonts w:ascii="Verdana" w:hAnsi="Verdana" w:cs="Arial"/>
          <w:sz w:val="24"/>
          <w:szCs w:val="24"/>
        </w:rPr>
        <w:t xml:space="preserve">or dedicated board/committee papers </w:t>
      </w:r>
      <w:r w:rsidRPr="000338F0">
        <w:rPr>
          <w:rFonts w:ascii="Verdana" w:hAnsi="Verdana" w:cs="Arial"/>
          <w:sz w:val="24"/>
          <w:szCs w:val="24"/>
        </w:rPr>
        <w:t>for information.</w:t>
      </w:r>
    </w:p>
    <w:p w14:paraId="6482978A" w14:textId="77777777" w:rsidR="0038252F" w:rsidRPr="000338F0" w:rsidRDefault="0038252F" w:rsidP="00C67CB3">
      <w:pPr>
        <w:pStyle w:val="ListParagraph"/>
        <w:spacing w:after="0" w:line="240" w:lineRule="auto"/>
        <w:rPr>
          <w:rFonts w:ascii="Verdana" w:hAnsi="Verdana" w:cs="Arial"/>
          <w:b/>
          <w:sz w:val="24"/>
          <w:szCs w:val="24"/>
        </w:rPr>
      </w:pPr>
    </w:p>
    <w:p w14:paraId="7FF37C2E" w14:textId="77777777" w:rsidR="00E92E47" w:rsidRPr="000338F0" w:rsidRDefault="00E92E47" w:rsidP="00C67CB3">
      <w:pPr>
        <w:pStyle w:val="ListParagraph"/>
        <w:spacing w:after="0" w:line="240" w:lineRule="auto"/>
        <w:rPr>
          <w:rFonts w:ascii="Verdana" w:hAnsi="Verdana" w:cs="Arial"/>
          <w:b/>
          <w:sz w:val="24"/>
          <w:szCs w:val="24"/>
        </w:rPr>
      </w:pPr>
    </w:p>
    <w:p w14:paraId="6D29042A" w14:textId="1224C3D6" w:rsidR="00653AEC" w:rsidRPr="000338F0" w:rsidRDefault="000F17AE" w:rsidP="00C67CB3">
      <w:pPr>
        <w:spacing w:after="0" w:line="240" w:lineRule="auto"/>
        <w:rPr>
          <w:rFonts w:ascii="Verdana" w:hAnsi="Verdana" w:cs="Arial"/>
          <w:b/>
          <w:sz w:val="24"/>
          <w:szCs w:val="24"/>
        </w:rPr>
      </w:pPr>
      <w:r w:rsidRPr="000338F0">
        <w:rPr>
          <w:rFonts w:ascii="Verdana" w:hAnsi="Verdana" w:cs="Arial"/>
          <w:b/>
          <w:sz w:val="24"/>
          <w:szCs w:val="24"/>
        </w:rPr>
        <w:t>5.</w:t>
      </w:r>
      <w:r w:rsidRPr="000338F0">
        <w:rPr>
          <w:rFonts w:ascii="Verdana" w:hAnsi="Verdana" w:cs="Arial"/>
          <w:b/>
          <w:sz w:val="24"/>
          <w:szCs w:val="24"/>
        </w:rPr>
        <w:tab/>
      </w:r>
      <w:r w:rsidR="00653AEC" w:rsidRPr="000338F0">
        <w:rPr>
          <w:rFonts w:ascii="Verdana" w:hAnsi="Verdana" w:cs="Arial"/>
          <w:b/>
          <w:sz w:val="24"/>
          <w:szCs w:val="24"/>
        </w:rPr>
        <w:t>RECOMMENDATION</w:t>
      </w:r>
      <w:r w:rsidR="002E0B54" w:rsidRPr="000338F0">
        <w:rPr>
          <w:rFonts w:ascii="Verdana" w:hAnsi="Verdana" w:cs="Arial"/>
          <w:b/>
          <w:sz w:val="24"/>
          <w:szCs w:val="24"/>
        </w:rPr>
        <w:t>S</w:t>
      </w:r>
    </w:p>
    <w:p w14:paraId="20D5D629" w14:textId="26AC8E3F" w:rsidR="002E0B54" w:rsidRPr="000338F0" w:rsidRDefault="002E0B54" w:rsidP="00C67CB3">
      <w:pPr>
        <w:autoSpaceDE w:val="0"/>
        <w:autoSpaceDN w:val="0"/>
        <w:adjustRightInd w:val="0"/>
        <w:spacing w:after="0"/>
        <w:rPr>
          <w:rFonts w:ascii="Verdana" w:hAnsi="Verdana" w:cs="Arial-BoldMT"/>
          <w:b/>
          <w:bCs/>
          <w:sz w:val="24"/>
          <w:szCs w:val="24"/>
        </w:rPr>
      </w:pPr>
    </w:p>
    <w:p w14:paraId="44D9C959" w14:textId="1DAF0D6A" w:rsidR="002E0B54" w:rsidRPr="000338F0" w:rsidRDefault="002E0B54" w:rsidP="00374D92">
      <w:pPr>
        <w:autoSpaceDE w:val="0"/>
        <w:autoSpaceDN w:val="0"/>
        <w:adjustRightInd w:val="0"/>
        <w:spacing w:after="0"/>
        <w:ind w:firstLine="720"/>
        <w:rPr>
          <w:rFonts w:ascii="Verdana" w:hAnsi="Verdana" w:cs="Arial-BoldMT"/>
          <w:bCs/>
          <w:sz w:val="24"/>
          <w:szCs w:val="24"/>
        </w:rPr>
      </w:pPr>
      <w:r w:rsidRPr="000338F0">
        <w:rPr>
          <w:rFonts w:ascii="Verdana" w:hAnsi="Verdana" w:cs="Arial-BoldMT"/>
          <w:bCs/>
          <w:sz w:val="24"/>
          <w:szCs w:val="24"/>
        </w:rPr>
        <w:t>Members are asked to:</w:t>
      </w:r>
    </w:p>
    <w:p w14:paraId="671AEC73" w14:textId="77777777" w:rsidR="002E0B54" w:rsidRPr="000338F0" w:rsidRDefault="002E0B54" w:rsidP="00C67CB3">
      <w:pPr>
        <w:autoSpaceDE w:val="0"/>
        <w:autoSpaceDN w:val="0"/>
        <w:adjustRightInd w:val="0"/>
        <w:spacing w:after="0"/>
        <w:rPr>
          <w:rFonts w:ascii="Verdana" w:hAnsi="Verdana" w:cs="Arial-BoldMT"/>
          <w:b/>
          <w:bCs/>
          <w:color w:val="FF0000"/>
          <w:sz w:val="24"/>
          <w:szCs w:val="24"/>
        </w:rPr>
      </w:pPr>
    </w:p>
    <w:p w14:paraId="1D1E7560" w14:textId="77777777" w:rsidR="008835F0" w:rsidRPr="000338F0" w:rsidRDefault="008835F0" w:rsidP="008835F0">
      <w:pPr>
        <w:pStyle w:val="BodyText"/>
        <w:numPr>
          <w:ilvl w:val="0"/>
          <w:numId w:val="11"/>
        </w:numPr>
        <w:ind w:left="1134" w:right="14"/>
        <w:rPr>
          <w:rFonts w:cs="ArialMT"/>
        </w:rPr>
      </w:pPr>
      <w:r w:rsidRPr="000338F0">
        <w:rPr>
          <w:rFonts w:cs="Arial"/>
          <w:b/>
          <w:bCs/>
        </w:rPr>
        <w:t>RECEIVE</w:t>
      </w:r>
      <w:r w:rsidRPr="000338F0">
        <w:rPr>
          <w:rFonts w:cs="ArialMT"/>
        </w:rPr>
        <w:t xml:space="preserve"> the Health Board Strategic Risk Register and Corporate Risk Register, information in respect of receipt of individual risks for oversight by other Committees, and a summary of movements.</w:t>
      </w:r>
    </w:p>
    <w:p w14:paraId="34899627" w14:textId="77777777" w:rsidR="008835F0" w:rsidRPr="000338F0" w:rsidRDefault="008835F0" w:rsidP="008835F0">
      <w:pPr>
        <w:pStyle w:val="BodyText"/>
        <w:numPr>
          <w:ilvl w:val="0"/>
          <w:numId w:val="11"/>
        </w:numPr>
        <w:ind w:left="1134" w:right="14"/>
        <w:rPr>
          <w:rFonts w:cs="ArialMT"/>
        </w:rPr>
      </w:pPr>
      <w:r w:rsidRPr="000338F0">
        <w:rPr>
          <w:rFonts w:cs="ArialMT"/>
          <w:b/>
          <w:bCs/>
        </w:rPr>
        <w:t>RECEIVE</w:t>
      </w:r>
      <w:r w:rsidRPr="000338F0">
        <w:rPr>
          <w:rFonts w:cs="ArialMT"/>
        </w:rPr>
        <w:t xml:space="preserve"> a summary of the risks recorded and managed by services/specialties within Service Group operational risk registers.</w:t>
      </w:r>
    </w:p>
    <w:p w14:paraId="1D522B70" w14:textId="77777777" w:rsidR="008835F0" w:rsidRPr="000338F0" w:rsidRDefault="008835F0" w:rsidP="008835F0">
      <w:pPr>
        <w:pStyle w:val="BodyText"/>
        <w:numPr>
          <w:ilvl w:val="0"/>
          <w:numId w:val="11"/>
        </w:numPr>
        <w:ind w:left="1134" w:right="14"/>
        <w:rPr>
          <w:rFonts w:cs="ArialMT"/>
        </w:rPr>
      </w:pPr>
      <w:r w:rsidRPr="000338F0">
        <w:rPr>
          <w:rFonts w:cs="Arial"/>
          <w:b/>
          <w:bCs/>
        </w:rPr>
        <w:t>CONSIDER</w:t>
      </w:r>
      <w:r w:rsidRPr="000338F0">
        <w:rPr>
          <w:rFonts w:cs="ArialMT"/>
        </w:rPr>
        <w:t xml:space="preserve"> whether further assurance is required on risks and their management.</w:t>
      </w:r>
    </w:p>
    <w:p w14:paraId="6EC134DB" w14:textId="127EB769" w:rsidR="0014407B" w:rsidRPr="000338F0" w:rsidRDefault="0014407B" w:rsidP="007443C2">
      <w:pPr>
        <w:pStyle w:val="BodyText"/>
        <w:ind w:left="315" w:right="14"/>
        <w:rPr>
          <w:rFonts w:cs="ArialMT"/>
        </w:rPr>
      </w:pPr>
    </w:p>
    <w:p w14:paraId="5DF61714" w14:textId="46738FE4" w:rsidR="00AB343F" w:rsidRPr="000338F0" w:rsidRDefault="00AB343F" w:rsidP="00C67CB3">
      <w:pPr>
        <w:pStyle w:val="BodyText"/>
        <w:numPr>
          <w:ilvl w:val="0"/>
          <w:numId w:val="27"/>
        </w:numPr>
        <w:ind w:left="284" w:right="14" w:hanging="284"/>
      </w:pPr>
      <w:r w:rsidRPr="000338F0">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338F0" w14:paraId="6D290436" w14:textId="77777777" w:rsidTr="00064E4C">
        <w:tc>
          <w:tcPr>
            <w:tcW w:w="9776" w:type="dxa"/>
            <w:gridSpan w:val="4"/>
            <w:shd w:val="clear" w:color="auto" w:fill="D5DCE4" w:themeFill="text2" w:themeFillTint="33"/>
          </w:tcPr>
          <w:p w14:paraId="6D290435" w14:textId="07FB1064" w:rsidR="00034194" w:rsidRPr="000338F0" w:rsidRDefault="0020539A">
            <w:pPr>
              <w:rPr>
                <w:rFonts w:ascii="Verdana" w:hAnsi="Verdana" w:cs="Arial"/>
                <w:b/>
                <w:sz w:val="24"/>
                <w:szCs w:val="24"/>
              </w:rPr>
            </w:pPr>
            <w:r w:rsidRPr="000338F0">
              <w:rPr>
                <w:rFonts w:ascii="Verdana" w:hAnsi="Verdana" w:cs="Arial"/>
                <w:b/>
                <w:sz w:val="24"/>
                <w:szCs w:val="24"/>
              </w:rPr>
              <w:t>Governance and Assurance</w:t>
            </w:r>
          </w:p>
        </w:tc>
      </w:tr>
      <w:tr w:rsidR="00F5324A" w:rsidRPr="000338F0" w14:paraId="6D29043A" w14:textId="77777777" w:rsidTr="00064E4C">
        <w:tc>
          <w:tcPr>
            <w:tcW w:w="1809" w:type="dxa"/>
            <w:vMerge w:val="restart"/>
          </w:tcPr>
          <w:p w14:paraId="6D290437" w14:textId="77777777" w:rsidR="00F5324A" w:rsidRPr="000338F0" w:rsidRDefault="00F5324A">
            <w:pPr>
              <w:rPr>
                <w:rFonts w:ascii="Verdana" w:hAnsi="Verdana" w:cs="Arial"/>
                <w:b/>
                <w:sz w:val="24"/>
                <w:szCs w:val="24"/>
              </w:rPr>
            </w:pPr>
            <w:r w:rsidRPr="000338F0">
              <w:rPr>
                <w:rFonts w:ascii="Verdana" w:hAnsi="Verdana" w:cs="Arial"/>
                <w:b/>
                <w:sz w:val="24"/>
                <w:szCs w:val="24"/>
              </w:rPr>
              <w:t>Link to Enabling Objectives</w:t>
            </w:r>
          </w:p>
          <w:p w14:paraId="6D290438" w14:textId="77777777" w:rsidR="00F5324A" w:rsidRPr="000338F0" w:rsidRDefault="00F5324A" w:rsidP="00133EA1">
            <w:pPr>
              <w:rPr>
                <w:rFonts w:ascii="Verdana" w:hAnsi="Verdana" w:cs="Arial"/>
                <w:b/>
                <w:sz w:val="24"/>
                <w:szCs w:val="24"/>
              </w:rPr>
            </w:pPr>
            <w:r w:rsidRPr="000338F0">
              <w:rPr>
                <w:rFonts w:ascii="Verdana" w:hAnsi="Verdana" w:cs="Arial"/>
                <w:b/>
                <w:i/>
                <w:sz w:val="24"/>
                <w:szCs w:val="24"/>
              </w:rPr>
              <w:t xml:space="preserve">(please </w:t>
            </w:r>
            <w:r w:rsidR="00133EA1" w:rsidRPr="000338F0">
              <w:rPr>
                <w:rFonts w:ascii="Verdana" w:hAnsi="Verdana" w:cs="Arial"/>
                <w:b/>
                <w:i/>
                <w:sz w:val="24"/>
                <w:szCs w:val="24"/>
              </w:rPr>
              <w:t>choose</w:t>
            </w:r>
            <w:r w:rsidRPr="000338F0">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0338F0" w:rsidRDefault="00F5324A" w:rsidP="00F5324A">
            <w:pPr>
              <w:jc w:val="both"/>
              <w:rPr>
                <w:rFonts w:ascii="Verdana" w:hAnsi="Verdana" w:cs="Arial"/>
                <w:b/>
                <w:sz w:val="24"/>
                <w:szCs w:val="24"/>
              </w:rPr>
            </w:pPr>
            <w:r w:rsidRPr="000338F0">
              <w:rPr>
                <w:rFonts w:ascii="Verdana" w:hAnsi="Verdana" w:cs="Arial"/>
                <w:b/>
                <w:sz w:val="24"/>
                <w:szCs w:val="24"/>
              </w:rPr>
              <w:t>Supporting better health and wellbeing by actively promoting and empowering people to live well in resilient communities</w:t>
            </w:r>
          </w:p>
        </w:tc>
      </w:tr>
      <w:tr w:rsidR="00F5324A" w:rsidRPr="000338F0" w14:paraId="6D29043E" w14:textId="77777777" w:rsidTr="00064E4C">
        <w:tc>
          <w:tcPr>
            <w:tcW w:w="1809" w:type="dxa"/>
            <w:vMerge/>
          </w:tcPr>
          <w:p w14:paraId="6D29043B" w14:textId="77777777" w:rsidR="00F5324A" w:rsidRPr="000338F0" w:rsidRDefault="00F5324A">
            <w:pPr>
              <w:rPr>
                <w:rFonts w:ascii="Verdana" w:hAnsi="Verdana" w:cs="Arial"/>
                <w:b/>
                <w:sz w:val="24"/>
                <w:szCs w:val="24"/>
              </w:rPr>
            </w:pPr>
          </w:p>
        </w:tc>
        <w:tc>
          <w:tcPr>
            <w:tcW w:w="5812" w:type="dxa"/>
            <w:gridSpan w:val="2"/>
          </w:tcPr>
          <w:p w14:paraId="6D29043C" w14:textId="77777777" w:rsidR="00F5324A" w:rsidRPr="000338F0" w:rsidRDefault="00F5324A" w:rsidP="00F5324A">
            <w:pPr>
              <w:rPr>
                <w:rFonts w:ascii="Verdana" w:hAnsi="Verdana" w:cs="Arial"/>
                <w:sz w:val="24"/>
                <w:szCs w:val="24"/>
              </w:rPr>
            </w:pPr>
            <w:r w:rsidRPr="000338F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155" w:type="dxa"/>
              </w:tcPr>
              <w:p w14:paraId="6D29043D" w14:textId="77777777" w:rsidR="00F5324A" w:rsidRPr="000338F0" w:rsidRDefault="00F57042" w:rsidP="0020539A">
                <w:pPr>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F5324A" w:rsidRPr="000338F0" w14:paraId="6D290442" w14:textId="77777777" w:rsidTr="00064E4C">
        <w:tc>
          <w:tcPr>
            <w:tcW w:w="1809" w:type="dxa"/>
            <w:vMerge/>
          </w:tcPr>
          <w:p w14:paraId="6D29043F" w14:textId="77777777" w:rsidR="00F5324A" w:rsidRPr="000338F0" w:rsidRDefault="00F5324A">
            <w:pPr>
              <w:rPr>
                <w:rFonts w:ascii="Verdana" w:hAnsi="Verdana" w:cs="Arial"/>
                <w:b/>
                <w:sz w:val="24"/>
                <w:szCs w:val="24"/>
              </w:rPr>
            </w:pPr>
          </w:p>
        </w:tc>
        <w:tc>
          <w:tcPr>
            <w:tcW w:w="5812" w:type="dxa"/>
            <w:gridSpan w:val="2"/>
          </w:tcPr>
          <w:p w14:paraId="6D290440" w14:textId="77777777" w:rsidR="00F5324A" w:rsidRPr="000338F0" w:rsidRDefault="00F5324A" w:rsidP="00F5324A">
            <w:pPr>
              <w:rPr>
                <w:rFonts w:ascii="Verdana" w:hAnsi="Verdana" w:cs="Arial"/>
                <w:sz w:val="24"/>
                <w:szCs w:val="24"/>
              </w:rPr>
            </w:pPr>
            <w:r w:rsidRPr="000338F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155" w:type="dxa"/>
              </w:tcPr>
              <w:p w14:paraId="6D290441" w14:textId="77777777" w:rsidR="00F5324A" w:rsidRPr="000338F0" w:rsidRDefault="00133EA1" w:rsidP="0020539A">
                <w:pPr>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F5324A" w:rsidRPr="000338F0" w14:paraId="6D290446" w14:textId="77777777" w:rsidTr="00064E4C">
        <w:tc>
          <w:tcPr>
            <w:tcW w:w="1809" w:type="dxa"/>
            <w:vMerge/>
          </w:tcPr>
          <w:p w14:paraId="6D290443" w14:textId="77777777" w:rsidR="00F5324A" w:rsidRPr="000338F0" w:rsidRDefault="00F5324A">
            <w:pPr>
              <w:rPr>
                <w:rFonts w:ascii="Verdana" w:hAnsi="Verdana" w:cs="Arial"/>
                <w:b/>
                <w:sz w:val="24"/>
                <w:szCs w:val="24"/>
              </w:rPr>
            </w:pPr>
          </w:p>
        </w:tc>
        <w:tc>
          <w:tcPr>
            <w:tcW w:w="5812" w:type="dxa"/>
            <w:gridSpan w:val="2"/>
          </w:tcPr>
          <w:p w14:paraId="6D290444" w14:textId="77777777" w:rsidR="00F5324A" w:rsidRPr="000338F0" w:rsidRDefault="00F5324A" w:rsidP="00F5324A">
            <w:pPr>
              <w:jc w:val="both"/>
              <w:rPr>
                <w:rFonts w:ascii="Verdana" w:hAnsi="Verdana" w:cs="Arial"/>
                <w:sz w:val="24"/>
                <w:szCs w:val="24"/>
              </w:rPr>
            </w:pPr>
            <w:r w:rsidRPr="000338F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155" w:type="dxa"/>
              </w:tcPr>
              <w:p w14:paraId="6D290445" w14:textId="77777777" w:rsidR="00F5324A" w:rsidRPr="000338F0" w:rsidRDefault="00133EA1" w:rsidP="0020539A">
                <w:pPr>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F5324A" w:rsidRPr="000338F0" w14:paraId="6D290449" w14:textId="77777777" w:rsidTr="00064E4C">
        <w:tc>
          <w:tcPr>
            <w:tcW w:w="1809" w:type="dxa"/>
            <w:vMerge/>
          </w:tcPr>
          <w:p w14:paraId="6D290447" w14:textId="77777777" w:rsidR="00F5324A" w:rsidRPr="000338F0"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0338F0" w:rsidRDefault="00F5324A" w:rsidP="00C107F2">
            <w:pPr>
              <w:rPr>
                <w:rFonts w:ascii="Verdana" w:hAnsi="Verdana" w:cs="Arial"/>
                <w:b/>
                <w:sz w:val="24"/>
                <w:szCs w:val="24"/>
              </w:rPr>
            </w:pPr>
            <w:r w:rsidRPr="000338F0">
              <w:rPr>
                <w:rFonts w:ascii="Verdana" w:hAnsi="Verdana" w:cs="Arial"/>
                <w:b/>
                <w:sz w:val="24"/>
                <w:szCs w:val="24"/>
              </w:rPr>
              <w:t xml:space="preserve">Deliver better care through excellent health and care services achieving the outcomes that matter most to people </w:t>
            </w:r>
          </w:p>
        </w:tc>
      </w:tr>
      <w:tr w:rsidR="00360DFF" w:rsidRPr="000338F0" w14:paraId="6D29044D" w14:textId="77777777" w:rsidTr="00064E4C">
        <w:tc>
          <w:tcPr>
            <w:tcW w:w="1809" w:type="dxa"/>
            <w:vMerge/>
          </w:tcPr>
          <w:p w14:paraId="6D29044A" w14:textId="77777777" w:rsidR="00360DFF" w:rsidRPr="000338F0" w:rsidRDefault="00360DFF" w:rsidP="00360DFF">
            <w:pPr>
              <w:rPr>
                <w:rFonts w:ascii="Verdana" w:hAnsi="Verdana" w:cs="Arial"/>
                <w:b/>
                <w:sz w:val="24"/>
                <w:szCs w:val="24"/>
              </w:rPr>
            </w:pPr>
          </w:p>
        </w:tc>
        <w:tc>
          <w:tcPr>
            <w:tcW w:w="5812" w:type="dxa"/>
            <w:gridSpan w:val="2"/>
          </w:tcPr>
          <w:p w14:paraId="6D29044B" w14:textId="77777777" w:rsidR="00360DFF" w:rsidRPr="000338F0" w:rsidRDefault="00360DFF" w:rsidP="00360DFF">
            <w:pPr>
              <w:rPr>
                <w:rFonts w:ascii="Verdana" w:hAnsi="Verdana" w:cs="Arial"/>
                <w:sz w:val="24"/>
                <w:szCs w:val="24"/>
              </w:rPr>
            </w:pPr>
            <w:r w:rsidRPr="000338F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155" w:type="dxa"/>
              </w:tcPr>
              <w:p w14:paraId="6D29044C" w14:textId="7C74B4BD" w:rsidR="00360DFF" w:rsidRPr="000338F0" w:rsidRDefault="00360DFF" w:rsidP="00360DFF">
                <w:pPr>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360DFF" w:rsidRPr="000338F0" w14:paraId="6D290451" w14:textId="77777777" w:rsidTr="00064E4C">
        <w:tc>
          <w:tcPr>
            <w:tcW w:w="1809" w:type="dxa"/>
            <w:vMerge/>
          </w:tcPr>
          <w:p w14:paraId="6D29044E" w14:textId="77777777" w:rsidR="00360DFF" w:rsidRPr="000338F0" w:rsidRDefault="00360DFF" w:rsidP="00360DFF">
            <w:pPr>
              <w:rPr>
                <w:rFonts w:ascii="Verdana" w:hAnsi="Verdana" w:cs="Arial"/>
                <w:b/>
                <w:sz w:val="24"/>
                <w:szCs w:val="24"/>
              </w:rPr>
            </w:pPr>
          </w:p>
        </w:tc>
        <w:tc>
          <w:tcPr>
            <w:tcW w:w="5812" w:type="dxa"/>
            <w:gridSpan w:val="2"/>
          </w:tcPr>
          <w:p w14:paraId="6D29044F" w14:textId="77777777" w:rsidR="00360DFF" w:rsidRPr="000338F0" w:rsidRDefault="00360DFF" w:rsidP="00360DFF">
            <w:pPr>
              <w:rPr>
                <w:rFonts w:ascii="Verdana" w:hAnsi="Verdana" w:cs="Arial"/>
                <w:sz w:val="24"/>
                <w:szCs w:val="24"/>
              </w:rPr>
            </w:pPr>
            <w:r w:rsidRPr="000338F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155" w:type="dxa"/>
              </w:tcPr>
              <w:p w14:paraId="6D290450" w14:textId="3E28CCCC" w:rsidR="00360DFF" w:rsidRPr="000338F0" w:rsidRDefault="00360DFF" w:rsidP="00360DFF">
                <w:pPr>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360DFF" w:rsidRPr="000338F0" w14:paraId="6D290455" w14:textId="77777777" w:rsidTr="00064E4C">
        <w:tc>
          <w:tcPr>
            <w:tcW w:w="1809" w:type="dxa"/>
            <w:vMerge/>
          </w:tcPr>
          <w:p w14:paraId="6D290452" w14:textId="77777777" w:rsidR="00360DFF" w:rsidRPr="000338F0" w:rsidRDefault="00360DFF" w:rsidP="00360DFF">
            <w:pPr>
              <w:rPr>
                <w:rFonts w:ascii="Verdana" w:hAnsi="Verdana" w:cs="Arial"/>
                <w:b/>
                <w:sz w:val="24"/>
                <w:szCs w:val="24"/>
              </w:rPr>
            </w:pPr>
          </w:p>
        </w:tc>
        <w:tc>
          <w:tcPr>
            <w:tcW w:w="5812" w:type="dxa"/>
            <w:gridSpan w:val="2"/>
          </w:tcPr>
          <w:p w14:paraId="6D290453"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155" w:type="dxa"/>
              </w:tcPr>
              <w:p w14:paraId="6D290454" w14:textId="0AF6588B"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59" w14:textId="77777777" w:rsidTr="00064E4C">
        <w:tc>
          <w:tcPr>
            <w:tcW w:w="1809" w:type="dxa"/>
            <w:vMerge/>
          </w:tcPr>
          <w:p w14:paraId="6D290456" w14:textId="77777777" w:rsidR="00360DFF" w:rsidRPr="000338F0" w:rsidRDefault="00360DFF" w:rsidP="00360DFF">
            <w:pPr>
              <w:rPr>
                <w:rFonts w:ascii="Verdana" w:hAnsi="Verdana" w:cs="Arial"/>
                <w:b/>
                <w:sz w:val="24"/>
                <w:szCs w:val="24"/>
              </w:rPr>
            </w:pPr>
          </w:p>
        </w:tc>
        <w:tc>
          <w:tcPr>
            <w:tcW w:w="5812" w:type="dxa"/>
            <w:gridSpan w:val="2"/>
          </w:tcPr>
          <w:p w14:paraId="6D290457"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155" w:type="dxa"/>
              </w:tcPr>
              <w:p w14:paraId="6D290458" w14:textId="107D1FC6"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5D" w14:textId="77777777" w:rsidTr="00064E4C">
        <w:tc>
          <w:tcPr>
            <w:tcW w:w="1809" w:type="dxa"/>
            <w:vMerge/>
          </w:tcPr>
          <w:p w14:paraId="6D29045A" w14:textId="77777777" w:rsidR="00360DFF" w:rsidRPr="000338F0" w:rsidRDefault="00360DFF" w:rsidP="00360DFF">
            <w:pPr>
              <w:rPr>
                <w:rFonts w:ascii="Verdana" w:hAnsi="Verdana" w:cs="Arial"/>
                <w:b/>
                <w:sz w:val="24"/>
                <w:szCs w:val="24"/>
              </w:rPr>
            </w:pPr>
          </w:p>
        </w:tc>
        <w:tc>
          <w:tcPr>
            <w:tcW w:w="5812" w:type="dxa"/>
            <w:gridSpan w:val="2"/>
          </w:tcPr>
          <w:p w14:paraId="6D29045B"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155" w:type="dxa"/>
              </w:tcPr>
              <w:p w14:paraId="6D29045C" w14:textId="3767B9B2"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F5324A" w:rsidRPr="000338F0" w14:paraId="6D29045F" w14:textId="77777777" w:rsidTr="00064E4C">
        <w:tc>
          <w:tcPr>
            <w:tcW w:w="9776" w:type="dxa"/>
            <w:gridSpan w:val="4"/>
            <w:shd w:val="clear" w:color="auto" w:fill="D5DCE4" w:themeFill="text2" w:themeFillTint="33"/>
          </w:tcPr>
          <w:p w14:paraId="6D29045E" w14:textId="77777777" w:rsidR="00F5324A" w:rsidRPr="000338F0" w:rsidRDefault="00F5324A" w:rsidP="00C107F2">
            <w:pPr>
              <w:rPr>
                <w:rFonts w:ascii="Verdana" w:hAnsi="Verdana" w:cs="Arial"/>
                <w:b/>
                <w:sz w:val="24"/>
                <w:szCs w:val="24"/>
              </w:rPr>
            </w:pPr>
            <w:r w:rsidRPr="000338F0">
              <w:rPr>
                <w:rFonts w:ascii="Verdana" w:hAnsi="Verdana" w:cs="Arial"/>
                <w:b/>
                <w:sz w:val="24"/>
                <w:szCs w:val="24"/>
              </w:rPr>
              <w:t>Health and Care Standards</w:t>
            </w:r>
          </w:p>
        </w:tc>
      </w:tr>
      <w:tr w:rsidR="00F5324A" w:rsidRPr="000338F0" w14:paraId="6D290463" w14:textId="77777777" w:rsidTr="00064E4C">
        <w:tc>
          <w:tcPr>
            <w:tcW w:w="1809" w:type="dxa"/>
            <w:vMerge w:val="restart"/>
          </w:tcPr>
          <w:p w14:paraId="6D290460" w14:textId="77777777" w:rsidR="00F5324A" w:rsidRPr="000338F0" w:rsidRDefault="00133EA1" w:rsidP="00F5324A">
            <w:pPr>
              <w:rPr>
                <w:rFonts w:ascii="Verdana" w:hAnsi="Verdana" w:cs="Arial"/>
                <w:sz w:val="24"/>
                <w:szCs w:val="24"/>
              </w:rPr>
            </w:pPr>
            <w:r w:rsidRPr="000338F0">
              <w:rPr>
                <w:rFonts w:ascii="Verdana" w:hAnsi="Verdana" w:cs="Arial"/>
                <w:b/>
                <w:i/>
                <w:sz w:val="24"/>
                <w:szCs w:val="24"/>
              </w:rPr>
              <w:t>(please choose)</w:t>
            </w:r>
          </w:p>
        </w:tc>
        <w:tc>
          <w:tcPr>
            <w:tcW w:w="5812" w:type="dxa"/>
            <w:gridSpan w:val="2"/>
          </w:tcPr>
          <w:p w14:paraId="6D290461" w14:textId="77777777" w:rsidR="00F5324A" w:rsidRPr="000338F0" w:rsidRDefault="00F5324A" w:rsidP="00C107F2">
            <w:pPr>
              <w:rPr>
                <w:rFonts w:ascii="Verdana" w:hAnsi="Verdana" w:cs="Arial"/>
                <w:sz w:val="24"/>
                <w:szCs w:val="24"/>
              </w:rPr>
            </w:pPr>
            <w:r w:rsidRPr="000338F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155" w:type="dxa"/>
              </w:tcPr>
              <w:p w14:paraId="6D290462" w14:textId="462CC2B5" w:rsidR="00F5324A" w:rsidRPr="000338F0" w:rsidRDefault="00360DFF" w:rsidP="00133EA1">
                <w:pPr>
                  <w:jc w:val="center"/>
                  <w:rPr>
                    <w:rFonts w:ascii="Verdana" w:hAnsi="Verdana" w:cs="Arial"/>
                    <w:sz w:val="24"/>
                    <w:szCs w:val="24"/>
                  </w:rPr>
                </w:pPr>
                <w:r w:rsidRPr="000338F0">
                  <w:rPr>
                    <w:rFonts w:ascii="Segoe UI Symbol" w:eastAsia="MS Gothic" w:hAnsi="Segoe UI Symbol" w:cs="Segoe UI Symbol"/>
                    <w:sz w:val="24"/>
                    <w:szCs w:val="24"/>
                  </w:rPr>
                  <w:t>☒</w:t>
                </w:r>
              </w:p>
            </w:tc>
          </w:sdtContent>
        </w:sdt>
      </w:tr>
      <w:tr w:rsidR="00360DFF" w:rsidRPr="000338F0" w14:paraId="6D290467" w14:textId="77777777" w:rsidTr="00064E4C">
        <w:tc>
          <w:tcPr>
            <w:tcW w:w="1809" w:type="dxa"/>
            <w:vMerge/>
          </w:tcPr>
          <w:p w14:paraId="6D290464" w14:textId="77777777" w:rsidR="00360DFF" w:rsidRPr="000338F0" w:rsidRDefault="00360DFF" w:rsidP="00360DFF">
            <w:pPr>
              <w:rPr>
                <w:rFonts w:ascii="Verdana" w:hAnsi="Verdana" w:cs="Arial"/>
                <w:b/>
                <w:sz w:val="24"/>
                <w:szCs w:val="24"/>
              </w:rPr>
            </w:pPr>
          </w:p>
        </w:tc>
        <w:tc>
          <w:tcPr>
            <w:tcW w:w="5812" w:type="dxa"/>
            <w:gridSpan w:val="2"/>
          </w:tcPr>
          <w:p w14:paraId="6D290465"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155" w:type="dxa"/>
              </w:tcPr>
              <w:p w14:paraId="6D290466" w14:textId="5FE4495E"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6B" w14:textId="77777777" w:rsidTr="00064E4C">
        <w:tc>
          <w:tcPr>
            <w:tcW w:w="1809" w:type="dxa"/>
            <w:vMerge/>
          </w:tcPr>
          <w:p w14:paraId="6D290468" w14:textId="77777777" w:rsidR="00360DFF" w:rsidRPr="000338F0" w:rsidRDefault="00360DFF" w:rsidP="00360DFF">
            <w:pPr>
              <w:rPr>
                <w:rFonts w:ascii="Verdana" w:hAnsi="Verdana" w:cs="Arial"/>
                <w:b/>
                <w:sz w:val="24"/>
                <w:szCs w:val="24"/>
              </w:rPr>
            </w:pPr>
          </w:p>
        </w:tc>
        <w:tc>
          <w:tcPr>
            <w:tcW w:w="5812" w:type="dxa"/>
            <w:gridSpan w:val="2"/>
          </w:tcPr>
          <w:p w14:paraId="6D290469"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155" w:type="dxa"/>
              </w:tcPr>
              <w:p w14:paraId="6D29046A" w14:textId="0ADB7ED4"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6F" w14:textId="77777777" w:rsidTr="00064E4C">
        <w:tc>
          <w:tcPr>
            <w:tcW w:w="1809" w:type="dxa"/>
            <w:vMerge/>
          </w:tcPr>
          <w:p w14:paraId="6D29046C" w14:textId="77777777" w:rsidR="00360DFF" w:rsidRPr="000338F0" w:rsidRDefault="00360DFF" w:rsidP="00360DFF">
            <w:pPr>
              <w:rPr>
                <w:rFonts w:ascii="Verdana" w:hAnsi="Verdana" w:cs="Arial"/>
                <w:b/>
                <w:sz w:val="24"/>
                <w:szCs w:val="24"/>
              </w:rPr>
            </w:pPr>
          </w:p>
        </w:tc>
        <w:tc>
          <w:tcPr>
            <w:tcW w:w="5812" w:type="dxa"/>
            <w:gridSpan w:val="2"/>
          </w:tcPr>
          <w:p w14:paraId="6D29046D"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155" w:type="dxa"/>
              </w:tcPr>
              <w:p w14:paraId="6D29046E" w14:textId="26DB0BD0"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73" w14:textId="77777777" w:rsidTr="00064E4C">
        <w:tc>
          <w:tcPr>
            <w:tcW w:w="1809" w:type="dxa"/>
            <w:vMerge/>
          </w:tcPr>
          <w:p w14:paraId="6D290470" w14:textId="77777777" w:rsidR="00360DFF" w:rsidRPr="000338F0" w:rsidRDefault="00360DFF" w:rsidP="00360DFF">
            <w:pPr>
              <w:rPr>
                <w:rFonts w:ascii="Verdana" w:hAnsi="Verdana" w:cs="Arial"/>
                <w:b/>
                <w:sz w:val="24"/>
                <w:szCs w:val="24"/>
              </w:rPr>
            </w:pPr>
          </w:p>
        </w:tc>
        <w:tc>
          <w:tcPr>
            <w:tcW w:w="5812" w:type="dxa"/>
            <w:gridSpan w:val="2"/>
          </w:tcPr>
          <w:p w14:paraId="6D290471"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155" w:type="dxa"/>
              </w:tcPr>
              <w:p w14:paraId="6D290472" w14:textId="6C976744"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77" w14:textId="77777777" w:rsidTr="00064E4C">
        <w:tc>
          <w:tcPr>
            <w:tcW w:w="1809" w:type="dxa"/>
            <w:vMerge/>
          </w:tcPr>
          <w:p w14:paraId="6D290474" w14:textId="77777777" w:rsidR="00360DFF" w:rsidRPr="000338F0" w:rsidRDefault="00360DFF" w:rsidP="00360DFF">
            <w:pPr>
              <w:rPr>
                <w:rFonts w:ascii="Verdana" w:hAnsi="Verdana" w:cs="Arial"/>
                <w:b/>
                <w:sz w:val="24"/>
                <w:szCs w:val="24"/>
              </w:rPr>
            </w:pPr>
          </w:p>
        </w:tc>
        <w:tc>
          <w:tcPr>
            <w:tcW w:w="5812" w:type="dxa"/>
            <w:gridSpan w:val="2"/>
          </w:tcPr>
          <w:p w14:paraId="6D290475"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155" w:type="dxa"/>
              </w:tcPr>
              <w:p w14:paraId="6D290476" w14:textId="44BE3B03"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360DFF" w:rsidRPr="000338F0" w14:paraId="6D29047B" w14:textId="77777777" w:rsidTr="00064E4C">
        <w:tc>
          <w:tcPr>
            <w:tcW w:w="1809" w:type="dxa"/>
            <w:vMerge/>
          </w:tcPr>
          <w:p w14:paraId="6D290478" w14:textId="77777777" w:rsidR="00360DFF" w:rsidRPr="000338F0" w:rsidRDefault="00360DFF" w:rsidP="00360DFF">
            <w:pPr>
              <w:rPr>
                <w:rFonts w:ascii="Verdana" w:hAnsi="Verdana" w:cs="Arial"/>
                <w:b/>
                <w:sz w:val="24"/>
                <w:szCs w:val="24"/>
              </w:rPr>
            </w:pPr>
          </w:p>
        </w:tc>
        <w:tc>
          <w:tcPr>
            <w:tcW w:w="5812" w:type="dxa"/>
            <w:gridSpan w:val="2"/>
          </w:tcPr>
          <w:p w14:paraId="6D290479" w14:textId="77777777" w:rsidR="00360DFF" w:rsidRPr="000338F0" w:rsidRDefault="00360DFF" w:rsidP="00360DFF">
            <w:pPr>
              <w:rPr>
                <w:rFonts w:ascii="Verdana" w:hAnsi="Verdana" w:cs="Arial"/>
                <w:b/>
                <w:sz w:val="24"/>
                <w:szCs w:val="24"/>
              </w:rPr>
            </w:pPr>
            <w:r w:rsidRPr="000338F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155" w:type="dxa"/>
              </w:tcPr>
              <w:p w14:paraId="6D29047A" w14:textId="5AB3AE8D" w:rsidR="00360DFF" w:rsidRPr="000338F0" w:rsidRDefault="00360DFF" w:rsidP="00360DFF">
                <w:pPr>
                  <w:jc w:val="center"/>
                  <w:rPr>
                    <w:rFonts w:ascii="Verdana" w:hAnsi="Verdana" w:cs="Arial"/>
                    <w:b/>
                    <w:sz w:val="24"/>
                    <w:szCs w:val="24"/>
                  </w:rPr>
                </w:pPr>
                <w:r w:rsidRPr="000338F0">
                  <w:rPr>
                    <w:rFonts w:ascii="Segoe UI Symbol" w:eastAsia="MS Gothic" w:hAnsi="Segoe UI Symbol" w:cs="Segoe UI Symbol"/>
                    <w:sz w:val="24"/>
                    <w:szCs w:val="24"/>
                  </w:rPr>
                  <w:t>☒</w:t>
                </w:r>
              </w:p>
            </w:tc>
          </w:sdtContent>
        </w:sdt>
      </w:tr>
      <w:tr w:rsidR="00F5324A" w:rsidRPr="000338F0" w14:paraId="6D29047D" w14:textId="77777777" w:rsidTr="00064E4C">
        <w:tc>
          <w:tcPr>
            <w:tcW w:w="9776" w:type="dxa"/>
            <w:gridSpan w:val="4"/>
            <w:shd w:val="clear" w:color="auto" w:fill="D5DCE4" w:themeFill="text2" w:themeFillTint="33"/>
          </w:tcPr>
          <w:p w14:paraId="6D29047C" w14:textId="77777777" w:rsidR="00F5324A" w:rsidRPr="000338F0" w:rsidRDefault="00F5324A" w:rsidP="00F5324A">
            <w:pPr>
              <w:rPr>
                <w:rFonts w:ascii="Verdana" w:hAnsi="Verdana" w:cs="Arial"/>
                <w:b/>
                <w:sz w:val="24"/>
                <w:szCs w:val="24"/>
              </w:rPr>
            </w:pPr>
            <w:r w:rsidRPr="000338F0">
              <w:rPr>
                <w:rFonts w:ascii="Verdana" w:hAnsi="Verdana" w:cs="Arial"/>
                <w:b/>
                <w:sz w:val="24"/>
                <w:szCs w:val="24"/>
              </w:rPr>
              <w:t>Quality, Safety and Patient Experience</w:t>
            </w:r>
          </w:p>
        </w:tc>
      </w:tr>
      <w:tr w:rsidR="00F5324A" w:rsidRPr="000338F0" w14:paraId="6D290480" w14:textId="77777777" w:rsidTr="00064E4C">
        <w:tc>
          <w:tcPr>
            <w:tcW w:w="9776" w:type="dxa"/>
            <w:gridSpan w:val="4"/>
          </w:tcPr>
          <w:p w14:paraId="6D29047F" w14:textId="6DFB9F44" w:rsidR="00F5324A" w:rsidRPr="000338F0" w:rsidRDefault="00360DFF" w:rsidP="00360DFF">
            <w:pPr>
              <w:rPr>
                <w:rFonts w:ascii="Verdana" w:hAnsi="Verdana" w:cs="Arial"/>
                <w:b/>
                <w:sz w:val="24"/>
                <w:szCs w:val="24"/>
              </w:rPr>
            </w:pPr>
            <w:r w:rsidRPr="000338F0">
              <w:rPr>
                <w:rFonts w:ascii="Verdana" w:hAnsi="Verdana" w:cs="Arial"/>
                <w:sz w:val="24"/>
                <w:szCs w:val="24"/>
              </w:rPr>
              <w:t>Ensuring the organisation has robust risk management</w:t>
            </w:r>
            <w:r w:rsidRPr="000338F0">
              <w:rPr>
                <w:rFonts w:ascii="Verdana" w:hAnsi="Verdana" w:cs="Arial"/>
                <w:w w:val="99"/>
                <w:sz w:val="24"/>
                <w:szCs w:val="24"/>
              </w:rPr>
              <w:t xml:space="preserve"> </w:t>
            </w:r>
            <w:r w:rsidRPr="000338F0">
              <w:rPr>
                <w:rFonts w:ascii="Verdana" w:hAnsi="Verdana" w:cs="Arial"/>
                <w:sz w:val="24"/>
                <w:szCs w:val="24"/>
              </w:rPr>
              <w:t>arrangements that ensure</w:t>
            </w:r>
            <w:r w:rsidRPr="000338F0">
              <w:rPr>
                <w:rFonts w:ascii="Verdana" w:hAnsi="Verdana" w:cs="Arial"/>
                <w:spacing w:val="41"/>
                <w:sz w:val="24"/>
                <w:szCs w:val="24"/>
              </w:rPr>
              <w:t xml:space="preserve"> </w:t>
            </w:r>
            <w:r w:rsidRPr="000338F0">
              <w:rPr>
                <w:rFonts w:ascii="Verdana" w:hAnsi="Verdana" w:cs="Arial"/>
                <w:sz w:val="24"/>
                <w:szCs w:val="24"/>
              </w:rPr>
              <w:t>organisational risks are captured, assessed, monitored and managed, supports the quality,</w:t>
            </w:r>
            <w:r w:rsidRPr="000338F0">
              <w:rPr>
                <w:rFonts w:ascii="Verdana" w:hAnsi="Verdana" w:cs="Arial"/>
                <w:w w:val="99"/>
                <w:sz w:val="24"/>
                <w:szCs w:val="24"/>
              </w:rPr>
              <w:t xml:space="preserve"> </w:t>
            </w:r>
            <w:r w:rsidRPr="000338F0">
              <w:rPr>
                <w:rFonts w:ascii="Verdana" w:hAnsi="Verdana" w:cs="Arial"/>
                <w:sz w:val="24"/>
                <w:szCs w:val="24"/>
              </w:rPr>
              <w:t>safety &amp; experience of patients receiving</w:t>
            </w:r>
            <w:r w:rsidRPr="000338F0">
              <w:rPr>
                <w:rFonts w:ascii="Verdana" w:hAnsi="Verdana" w:cs="Arial"/>
                <w:spacing w:val="-16"/>
                <w:sz w:val="24"/>
                <w:szCs w:val="24"/>
              </w:rPr>
              <w:t xml:space="preserve"> </w:t>
            </w:r>
            <w:r w:rsidRPr="000338F0">
              <w:rPr>
                <w:rFonts w:ascii="Verdana" w:hAnsi="Verdana" w:cs="Arial"/>
                <w:sz w:val="24"/>
                <w:szCs w:val="24"/>
              </w:rPr>
              <w:t xml:space="preserve">care and staff working in the UHB.  </w:t>
            </w:r>
          </w:p>
        </w:tc>
      </w:tr>
      <w:tr w:rsidR="00F5324A" w:rsidRPr="000338F0" w14:paraId="6D290482" w14:textId="77777777" w:rsidTr="00064E4C">
        <w:tc>
          <w:tcPr>
            <w:tcW w:w="9776" w:type="dxa"/>
            <w:gridSpan w:val="4"/>
            <w:shd w:val="clear" w:color="auto" w:fill="D5DCE4" w:themeFill="text2" w:themeFillTint="33"/>
          </w:tcPr>
          <w:p w14:paraId="6D290481" w14:textId="77777777" w:rsidR="00F5324A" w:rsidRPr="000338F0" w:rsidRDefault="00F5324A" w:rsidP="00F5324A">
            <w:pPr>
              <w:rPr>
                <w:rFonts w:ascii="Verdana" w:hAnsi="Verdana" w:cs="Arial"/>
                <w:b/>
                <w:sz w:val="24"/>
                <w:szCs w:val="24"/>
              </w:rPr>
            </w:pPr>
            <w:r w:rsidRPr="000338F0">
              <w:rPr>
                <w:rFonts w:ascii="Verdana" w:hAnsi="Verdana" w:cs="Arial"/>
                <w:b/>
                <w:sz w:val="24"/>
                <w:szCs w:val="24"/>
              </w:rPr>
              <w:t>Financial Implications</w:t>
            </w:r>
          </w:p>
        </w:tc>
      </w:tr>
      <w:tr w:rsidR="00F5324A" w:rsidRPr="000338F0" w14:paraId="6D290487" w14:textId="77777777" w:rsidTr="00064E4C">
        <w:tc>
          <w:tcPr>
            <w:tcW w:w="9776" w:type="dxa"/>
            <w:gridSpan w:val="4"/>
          </w:tcPr>
          <w:p w14:paraId="6D290486" w14:textId="287C5B10" w:rsidR="00F5324A" w:rsidRPr="000338F0" w:rsidRDefault="00360DFF" w:rsidP="00F5324A">
            <w:pPr>
              <w:ind w:right="96"/>
              <w:rPr>
                <w:rFonts w:ascii="Verdana" w:hAnsi="Verdana" w:cs="Arial"/>
                <w:color w:val="FF0000"/>
                <w:sz w:val="24"/>
                <w:szCs w:val="24"/>
              </w:rPr>
            </w:pPr>
            <w:r w:rsidRPr="000338F0">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0338F0">
              <w:rPr>
                <w:rFonts w:ascii="Verdana" w:eastAsia="Verdana" w:hAnsi="Verdana" w:cs="Arial"/>
                <w:sz w:val="24"/>
                <w:szCs w:val="24"/>
              </w:rPr>
              <w:t>case</w:t>
            </w:r>
            <w:proofErr w:type="gramEnd"/>
            <w:r w:rsidRPr="000338F0">
              <w:rPr>
                <w:rFonts w:ascii="Verdana" w:eastAsia="Verdana" w:hAnsi="Verdana" w:cs="Arial"/>
                <w:sz w:val="24"/>
                <w:szCs w:val="24"/>
              </w:rPr>
              <w:t xml:space="preserve"> they are highlighted within individual risk register entries for information.</w:t>
            </w:r>
          </w:p>
        </w:tc>
      </w:tr>
      <w:tr w:rsidR="00F5324A" w:rsidRPr="000338F0" w14:paraId="6D290489" w14:textId="77777777" w:rsidTr="00064E4C">
        <w:tc>
          <w:tcPr>
            <w:tcW w:w="9776" w:type="dxa"/>
            <w:gridSpan w:val="4"/>
            <w:shd w:val="clear" w:color="auto" w:fill="D5DCE4" w:themeFill="text2" w:themeFillTint="33"/>
          </w:tcPr>
          <w:p w14:paraId="6D290488" w14:textId="77777777" w:rsidR="00F5324A" w:rsidRPr="000338F0" w:rsidRDefault="00F5324A" w:rsidP="00F5324A">
            <w:pPr>
              <w:keepNext/>
              <w:keepLines/>
              <w:ind w:right="96"/>
              <w:rPr>
                <w:rFonts w:ascii="Verdana" w:hAnsi="Verdana" w:cs="Arial"/>
                <w:b/>
                <w:sz w:val="24"/>
                <w:szCs w:val="24"/>
              </w:rPr>
            </w:pPr>
            <w:r w:rsidRPr="000338F0">
              <w:rPr>
                <w:rFonts w:ascii="Verdana" w:hAnsi="Verdana" w:cs="Arial"/>
                <w:b/>
                <w:sz w:val="24"/>
                <w:szCs w:val="24"/>
              </w:rPr>
              <w:t>Legal Implications (including equality and diversity assessment)</w:t>
            </w:r>
          </w:p>
        </w:tc>
      </w:tr>
      <w:tr w:rsidR="00F5324A" w:rsidRPr="000338F0" w14:paraId="6D29048C" w14:textId="77777777" w:rsidTr="00064E4C">
        <w:tc>
          <w:tcPr>
            <w:tcW w:w="9776" w:type="dxa"/>
            <w:gridSpan w:val="4"/>
          </w:tcPr>
          <w:p w14:paraId="6D29048B" w14:textId="4AEB50FE" w:rsidR="00F5324A" w:rsidRPr="000338F0" w:rsidRDefault="00360DFF" w:rsidP="00F5324A">
            <w:pPr>
              <w:ind w:right="96"/>
              <w:rPr>
                <w:rFonts w:ascii="Verdana" w:hAnsi="Verdana" w:cs="Arial"/>
                <w:color w:val="FF0000"/>
                <w:sz w:val="24"/>
                <w:szCs w:val="24"/>
              </w:rPr>
            </w:pPr>
            <w:r w:rsidRPr="000338F0">
              <w:rPr>
                <w:rFonts w:ascii="Verdana" w:hAnsi="Verdana" w:cs="Arial"/>
                <w:sz w:val="24"/>
                <w:szCs w:val="24"/>
              </w:rPr>
              <w:t>It is essential that the Board has</w:t>
            </w:r>
            <w:r w:rsidRPr="000338F0">
              <w:rPr>
                <w:rFonts w:ascii="Verdana" w:hAnsi="Verdana" w:cs="Arial"/>
                <w:spacing w:val="4"/>
                <w:sz w:val="24"/>
                <w:szCs w:val="24"/>
              </w:rPr>
              <w:t xml:space="preserve"> </w:t>
            </w:r>
            <w:r w:rsidRPr="000338F0">
              <w:rPr>
                <w:rFonts w:ascii="Verdana" w:hAnsi="Verdana" w:cs="Arial"/>
                <w:sz w:val="24"/>
                <w:szCs w:val="24"/>
              </w:rPr>
              <w:t>robust arrangements in place to assess, capture</w:t>
            </w:r>
            <w:r w:rsidRPr="000338F0">
              <w:rPr>
                <w:rFonts w:ascii="Verdana" w:hAnsi="Verdana" w:cs="Arial"/>
                <w:spacing w:val="66"/>
                <w:sz w:val="24"/>
                <w:szCs w:val="24"/>
              </w:rPr>
              <w:t xml:space="preserve"> </w:t>
            </w:r>
            <w:r w:rsidRPr="000338F0">
              <w:rPr>
                <w:rFonts w:ascii="Verdana" w:hAnsi="Verdana" w:cs="Arial"/>
                <w:sz w:val="24"/>
                <w:szCs w:val="24"/>
              </w:rPr>
              <w:t xml:space="preserve">and mitigate risks faced by the organisation, </w:t>
            </w:r>
            <w:r w:rsidRPr="000338F0">
              <w:rPr>
                <w:rFonts w:ascii="Verdana" w:hAnsi="Verdana" w:cs="Arial"/>
                <w:spacing w:val="5"/>
                <w:sz w:val="24"/>
                <w:szCs w:val="24"/>
              </w:rPr>
              <w:t>as</w:t>
            </w:r>
            <w:r w:rsidRPr="000338F0">
              <w:rPr>
                <w:rFonts w:ascii="Verdana" w:hAnsi="Verdana" w:cs="Arial"/>
                <w:w w:val="99"/>
                <w:sz w:val="24"/>
                <w:szCs w:val="24"/>
              </w:rPr>
              <w:t xml:space="preserve"> </w:t>
            </w:r>
            <w:r w:rsidRPr="000338F0">
              <w:rPr>
                <w:rFonts w:ascii="Verdana" w:hAnsi="Verdana" w:cs="Arial"/>
                <w:sz w:val="24"/>
                <w:szCs w:val="24"/>
              </w:rPr>
              <w:t>failure to do so could have legal implications for</w:t>
            </w:r>
            <w:r w:rsidRPr="000338F0">
              <w:rPr>
                <w:rFonts w:ascii="Verdana" w:hAnsi="Verdana" w:cs="Arial"/>
                <w:w w:val="99"/>
                <w:sz w:val="24"/>
                <w:szCs w:val="24"/>
              </w:rPr>
              <w:t xml:space="preserve"> </w:t>
            </w:r>
            <w:r w:rsidRPr="000338F0">
              <w:rPr>
                <w:rFonts w:ascii="Verdana" w:hAnsi="Verdana" w:cs="Arial"/>
                <w:sz w:val="24"/>
                <w:szCs w:val="24"/>
              </w:rPr>
              <w:t>the</w:t>
            </w:r>
            <w:r w:rsidRPr="000338F0">
              <w:rPr>
                <w:rFonts w:ascii="Verdana" w:hAnsi="Verdana" w:cs="Arial"/>
                <w:spacing w:val="-7"/>
                <w:sz w:val="24"/>
                <w:szCs w:val="24"/>
              </w:rPr>
              <w:t xml:space="preserve"> </w:t>
            </w:r>
            <w:r w:rsidRPr="000338F0">
              <w:rPr>
                <w:rFonts w:ascii="Verdana" w:hAnsi="Verdana" w:cs="Arial"/>
                <w:sz w:val="24"/>
                <w:szCs w:val="24"/>
              </w:rPr>
              <w:t>UHB.</w:t>
            </w:r>
            <w:r w:rsidRPr="000338F0">
              <w:rPr>
                <w:rFonts w:ascii="Verdana" w:hAnsi="Verdana"/>
                <w:sz w:val="24"/>
                <w:szCs w:val="24"/>
              </w:rPr>
              <w:t xml:space="preserve"> </w:t>
            </w:r>
          </w:p>
        </w:tc>
      </w:tr>
      <w:tr w:rsidR="00F5324A" w:rsidRPr="000338F0" w14:paraId="6D29048E" w14:textId="77777777" w:rsidTr="00064E4C">
        <w:tc>
          <w:tcPr>
            <w:tcW w:w="9776" w:type="dxa"/>
            <w:gridSpan w:val="4"/>
            <w:shd w:val="clear" w:color="auto" w:fill="D5DCE4" w:themeFill="text2" w:themeFillTint="33"/>
          </w:tcPr>
          <w:p w14:paraId="6D29048D" w14:textId="77777777" w:rsidR="00F5324A" w:rsidRPr="000338F0" w:rsidRDefault="00F5324A" w:rsidP="00F5324A">
            <w:pPr>
              <w:ind w:right="96"/>
              <w:rPr>
                <w:rFonts w:ascii="Verdana" w:hAnsi="Verdana" w:cs="Arial"/>
                <w:b/>
                <w:color w:val="FF0000"/>
                <w:sz w:val="24"/>
                <w:szCs w:val="24"/>
              </w:rPr>
            </w:pPr>
            <w:r w:rsidRPr="000338F0">
              <w:rPr>
                <w:rFonts w:ascii="Verdana" w:hAnsi="Verdana" w:cs="Arial"/>
                <w:b/>
                <w:sz w:val="24"/>
                <w:szCs w:val="24"/>
              </w:rPr>
              <w:t>Staffing Implications</w:t>
            </w:r>
          </w:p>
        </w:tc>
      </w:tr>
      <w:tr w:rsidR="00F5324A" w:rsidRPr="000338F0" w14:paraId="6D290491" w14:textId="77777777" w:rsidTr="00064E4C">
        <w:tc>
          <w:tcPr>
            <w:tcW w:w="9776" w:type="dxa"/>
            <w:gridSpan w:val="4"/>
          </w:tcPr>
          <w:p w14:paraId="6D290490" w14:textId="0D03E102" w:rsidR="00F5324A" w:rsidRPr="000338F0" w:rsidRDefault="00360DFF" w:rsidP="00762BBE">
            <w:pPr>
              <w:ind w:right="96"/>
              <w:rPr>
                <w:rFonts w:ascii="Verdana" w:hAnsi="Verdana" w:cs="Arial"/>
                <w:color w:val="FF0000"/>
                <w:sz w:val="24"/>
                <w:szCs w:val="24"/>
              </w:rPr>
            </w:pPr>
            <w:r w:rsidRPr="000338F0">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0338F0" w14:paraId="6D290493" w14:textId="77777777" w:rsidTr="00064E4C">
        <w:tc>
          <w:tcPr>
            <w:tcW w:w="9776" w:type="dxa"/>
            <w:gridSpan w:val="4"/>
            <w:shd w:val="clear" w:color="auto" w:fill="D5DCE4" w:themeFill="text2" w:themeFillTint="33"/>
          </w:tcPr>
          <w:p w14:paraId="6D290492" w14:textId="77777777" w:rsidR="00F5324A" w:rsidRPr="000338F0" w:rsidRDefault="00296CD9" w:rsidP="00F5324A">
            <w:pPr>
              <w:ind w:right="96"/>
              <w:rPr>
                <w:rFonts w:ascii="Verdana" w:hAnsi="Verdana" w:cs="Arial"/>
                <w:b/>
                <w:color w:val="FF0000"/>
                <w:sz w:val="24"/>
                <w:szCs w:val="24"/>
              </w:rPr>
            </w:pPr>
            <w:r w:rsidRPr="000338F0">
              <w:rPr>
                <w:rFonts w:ascii="Verdana" w:hAnsi="Verdana" w:cs="Arial"/>
                <w:b/>
                <w:sz w:val="24"/>
                <w:szCs w:val="24"/>
              </w:rPr>
              <w:t>Long Term Implications (including the impact of the Well-being of Future Generations (Wales) Act 2015)</w:t>
            </w:r>
          </w:p>
        </w:tc>
      </w:tr>
      <w:tr w:rsidR="00F5324A" w:rsidRPr="000338F0" w14:paraId="6D290496" w14:textId="77777777" w:rsidTr="00064E4C">
        <w:tc>
          <w:tcPr>
            <w:tcW w:w="9776" w:type="dxa"/>
            <w:gridSpan w:val="4"/>
          </w:tcPr>
          <w:p w14:paraId="6D290495" w14:textId="06CCC663" w:rsidR="00F5324A" w:rsidRPr="000338F0" w:rsidRDefault="00360DFF" w:rsidP="00F5324A">
            <w:pPr>
              <w:ind w:right="96"/>
              <w:rPr>
                <w:rFonts w:ascii="Verdana" w:hAnsi="Verdana" w:cs="Arial"/>
                <w:color w:val="FF0000"/>
                <w:sz w:val="24"/>
                <w:szCs w:val="24"/>
              </w:rPr>
            </w:pPr>
            <w:r w:rsidRPr="000338F0">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0338F0" w14:paraId="6D29049A" w14:textId="77777777" w:rsidTr="00064E4C">
        <w:tc>
          <w:tcPr>
            <w:tcW w:w="1980" w:type="dxa"/>
            <w:gridSpan w:val="2"/>
          </w:tcPr>
          <w:p w14:paraId="6D290497" w14:textId="77777777" w:rsidR="00653AEC" w:rsidRPr="000338F0" w:rsidRDefault="00653AEC" w:rsidP="00653AEC">
            <w:pPr>
              <w:ind w:right="96"/>
              <w:rPr>
                <w:rFonts w:ascii="Verdana" w:hAnsi="Verdana" w:cs="Arial"/>
                <w:color w:val="FF0000"/>
                <w:sz w:val="24"/>
                <w:szCs w:val="24"/>
              </w:rPr>
            </w:pPr>
            <w:r w:rsidRPr="000338F0">
              <w:rPr>
                <w:rFonts w:ascii="Verdana" w:hAnsi="Verdana" w:cs="Arial"/>
                <w:b/>
                <w:color w:val="000000" w:themeColor="text1"/>
                <w:sz w:val="24"/>
                <w:szCs w:val="24"/>
              </w:rPr>
              <w:t>Report History</w:t>
            </w:r>
          </w:p>
        </w:tc>
        <w:tc>
          <w:tcPr>
            <w:tcW w:w="7796" w:type="dxa"/>
            <w:gridSpan w:val="2"/>
          </w:tcPr>
          <w:p w14:paraId="6D290499" w14:textId="37B26BE3" w:rsidR="00653AEC" w:rsidRPr="000338F0" w:rsidRDefault="00360DFF" w:rsidP="005D6B59">
            <w:pPr>
              <w:ind w:right="96"/>
              <w:rPr>
                <w:rFonts w:ascii="Verdana" w:hAnsi="Verdana" w:cs="Arial"/>
                <w:color w:val="FF0000"/>
                <w:sz w:val="24"/>
                <w:szCs w:val="24"/>
              </w:rPr>
            </w:pPr>
            <w:r w:rsidRPr="000338F0">
              <w:rPr>
                <w:rFonts w:ascii="Verdana" w:hAnsi="Verdana" w:cs="Arial"/>
                <w:sz w:val="24"/>
                <w:szCs w:val="24"/>
              </w:rPr>
              <w:t xml:space="preserve">This report </w:t>
            </w:r>
            <w:r w:rsidR="005D6B59" w:rsidRPr="000338F0">
              <w:rPr>
                <w:rFonts w:ascii="Verdana" w:hAnsi="Verdana" w:cs="Arial"/>
                <w:sz w:val="24"/>
                <w:szCs w:val="24"/>
              </w:rPr>
              <w:t xml:space="preserve">updates on risk matters received </w:t>
            </w:r>
            <w:r w:rsidRPr="000338F0">
              <w:rPr>
                <w:rFonts w:ascii="Verdana" w:hAnsi="Verdana" w:cs="Arial"/>
                <w:sz w:val="24"/>
                <w:szCs w:val="24"/>
              </w:rPr>
              <w:t xml:space="preserve">in </w:t>
            </w:r>
            <w:r w:rsidR="00A33F48" w:rsidRPr="000338F0">
              <w:rPr>
                <w:rFonts w:ascii="Verdana" w:hAnsi="Verdana" w:cs="Arial"/>
                <w:sz w:val="24"/>
                <w:szCs w:val="24"/>
              </w:rPr>
              <w:t>Nov</w:t>
            </w:r>
            <w:r w:rsidR="00A047BD" w:rsidRPr="000338F0">
              <w:rPr>
                <w:rFonts w:ascii="Verdana" w:hAnsi="Verdana" w:cs="Arial"/>
                <w:sz w:val="24"/>
                <w:szCs w:val="24"/>
              </w:rPr>
              <w:t xml:space="preserve"> 2025</w:t>
            </w:r>
            <w:r w:rsidRPr="000338F0">
              <w:rPr>
                <w:rFonts w:ascii="Verdana" w:hAnsi="Verdana" w:cs="Arial"/>
                <w:sz w:val="24"/>
                <w:szCs w:val="24"/>
              </w:rPr>
              <w:t xml:space="preserve">. </w:t>
            </w:r>
          </w:p>
        </w:tc>
      </w:tr>
      <w:tr w:rsidR="00653AEC" w:rsidRPr="000338F0" w14:paraId="6D29049F" w14:textId="77777777" w:rsidTr="00064E4C">
        <w:tc>
          <w:tcPr>
            <w:tcW w:w="1980" w:type="dxa"/>
            <w:gridSpan w:val="2"/>
          </w:tcPr>
          <w:p w14:paraId="6D29049B" w14:textId="77777777" w:rsidR="00653AEC" w:rsidRPr="000338F0" w:rsidRDefault="00653AEC" w:rsidP="00653AEC">
            <w:pPr>
              <w:ind w:right="96"/>
              <w:rPr>
                <w:rFonts w:ascii="Verdana" w:hAnsi="Verdana" w:cs="Arial"/>
                <w:b/>
                <w:color w:val="000000" w:themeColor="text1"/>
                <w:sz w:val="24"/>
                <w:szCs w:val="24"/>
              </w:rPr>
            </w:pPr>
            <w:r w:rsidRPr="000338F0">
              <w:rPr>
                <w:rFonts w:ascii="Verdana" w:hAnsi="Verdana" w:cs="Arial"/>
                <w:b/>
                <w:color w:val="000000" w:themeColor="text1"/>
                <w:sz w:val="24"/>
                <w:szCs w:val="24"/>
              </w:rPr>
              <w:t>Appendices</w:t>
            </w:r>
          </w:p>
        </w:tc>
        <w:tc>
          <w:tcPr>
            <w:tcW w:w="7796" w:type="dxa"/>
            <w:gridSpan w:val="2"/>
          </w:tcPr>
          <w:p w14:paraId="79AD8C8D" w14:textId="48889826" w:rsidR="00374D92" w:rsidRPr="000338F0" w:rsidRDefault="00374D92" w:rsidP="00BC178B">
            <w:pPr>
              <w:ind w:right="96"/>
              <w:rPr>
                <w:rFonts w:ascii="Verdana" w:hAnsi="Verdana" w:cs="ArialMT"/>
                <w:sz w:val="24"/>
                <w:szCs w:val="24"/>
              </w:rPr>
            </w:pPr>
            <w:r w:rsidRPr="000338F0">
              <w:rPr>
                <w:rFonts w:ascii="Verdana" w:hAnsi="Verdana" w:cs="ArialMT"/>
                <w:sz w:val="24"/>
                <w:szCs w:val="24"/>
              </w:rPr>
              <w:t xml:space="preserve">Appendix 1 – Strategic Risk Register </w:t>
            </w:r>
            <w:r w:rsidR="005E61A9" w:rsidRPr="000338F0">
              <w:rPr>
                <w:rFonts w:ascii="Verdana" w:hAnsi="Verdana" w:cs="ArialMT"/>
                <w:sz w:val="24"/>
                <w:szCs w:val="24"/>
              </w:rPr>
              <w:t xml:space="preserve">(SRR) </w:t>
            </w:r>
            <w:r w:rsidR="0035789C" w:rsidRPr="000338F0">
              <w:rPr>
                <w:rFonts w:ascii="Verdana" w:hAnsi="Verdana" w:cs="ArialMT"/>
                <w:sz w:val="24"/>
                <w:szCs w:val="24"/>
              </w:rPr>
              <w:t>Summary</w:t>
            </w:r>
          </w:p>
          <w:p w14:paraId="16B94F88" w14:textId="6D6841DB" w:rsidR="00591D14" w:rsidRPr="000338F0" w:rsidRDefault="00591D14" w:rsidP="00BC178B">
            <w:pPr>
              <w:ind w:right="96"/>
              <w:rPr>
                <w:rFonts w:ascii="Verdana" w:hAnsi="Verdana" w:cs="ArialMT"/>
                <w:sz w:val="24"/>
                <w:szCs w:val="24"/>
              </w:rPr>
            </w:pPr>
            <w:r w:rsidRPr="000338F0">
              <w:rPr>
                <w:rFonts w:ascii="Verdana" w:hAnsi="Verdana" w:cs="ArialMT"/>
                <w:sz w:val="24"/>
                <w:szCs w:val="24"/>
              </w:rPr>
              <w:t>Appendix 2 – Strategic Risk Register (SRR) detail</w:t>
            </w:r>
          </w:p>
          <w:p w14:paraId="6D29049E" w14:textId="314D25DD" w:rsidR="00E61118" w:rsidRPr="000338F0" w:rsidRDefault="00E61118" w:rsidP="00BC178B">
            <w:pPr>
              <w:ind w:right="96"/>
              <w:rPr>
                <w:rFonts w:ascii="Verdana" w:hAnsi="Verdana" w:cs="Arial"/>
                <w:sz w:val="24"/>
                <w:szCs w:val="24"/>
              </w:rPr>
            </w:pPr>
            <w:r w:rsidRPr="000338F0">
              <w:rPr>
                <w:rFonts w:ascii="Verdana" w:hAnsi="Verdana" w:cs="Arial"/>
                <w:sz w:val="24"/>
                <w:szCs w:val="24"/>
              </w:rPr>
              <w:t xml:space="preserve">Appendix </w:t>
            </w:r>
            <w:r w:rsidR="00374D92" w:rsidRPr="000338F0">
              <w:rPr>
                <w:rFonts w:ascii="Verdana" w:hAnsi="Verdana" w:cs="Arial"/>
                <w:sz w:val="24"/>
                <w:szCs w:val="24"/>
              </w:rPr>
              <w:t>3</w:t>
            </w:r>
            <w:r w:rsidRPr="000338F0">
              <w:rPr>
                <w:rFonts w:ascii="Verdana" w:hAnsi="Verdana" w:cs="Arial"/>
                <w:sz w:val="24"/>
                <w:szCs w:val="24"/>
              </w:rPr>
              <w:t xml:space="preserve"> – </w:t>
            </w:r>
            <w:r w:rsidR="005E61A9" w:rsidRPr="000338F0">
              <w:rPr>
                <w:rFonts w:ascii="Verdana" w:hAnsi="Verdana" w:cs="Arial"/>
                <w:sz w:val="24"/>
                <w:szCs w:val="24"/>
              </w:rPr>
              <w:t>Corporate Risk Register (CRR) detail</w:t>
            </w:r>
          </w:p>
        </w:tc>
      </w:tr>
    </w:tbl>
    <w:p w14:paraId="6D2904A0" w14:textId="77777777" w:rsidR="00034194" w:rsidRPr="000338F0" w:rsidRDefault="00034194">
      <w:pPr>
        <w:rPr>
          <w:rFonts w:ascii="Verdana" w:hAnsi="Verdana"/>
          <w:sz w:val="24"/>
          <w:szCs w:val="24"/>
        </w:rPr>
      </w:pPr>
    </w:p>
    <w:p w14:paraId="5EB5B938" w14:textId="77777777" w:rsidR="007E4A7A" w:rsidRPr="000338F0" w:rsidRDefault="007E4A7A">
      <w:pPr>
        <w:rPr>
          <w:rFonts w:ascii="Verdana" w:hAnsi="Verdana"/>
          <w:sz w:val="24"/>
          <w:szCs w:val="24"/>
        </w:rPr>
        <w:sectPr w:rsidR="007E4A7A" w:rsidRPr="000338F0" w:rsidSect="00021C60">
          <w:headerReference w:type="default" r:id="rId11"/>
          <w:footerReference w:type="default" r:id="rId12"/>
          <w:pgSz w:w="11906" w:h="16838"/>
          <w:pgMar w:top="1440" w:right="1440" w:bottom="1440" w:left="1440" w:header="708" w:footer="708" w:gutter="0"/>
          <w:cols w:space="708"/>
          <w:docGrid w:linePitch="360"/>
        </w:sect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2"/>
        <w:gridCol w:w="3472"/>
        <w:gridCol w:w="1311"/>
        <w:gridCol w:w="1625"/>
        <w:gridCol w:w="1478"/>
        <w:gridCol w:w="1124"/>
        <w:gridCol w:w="1625"/>
        <w:gridCol w:w="1478"/>
        <w:gridCol w:w="2435"/>
      </w:tblGrid>
      <w:tr w:rsidR="00745411" w:rsidRPr="000338F0" w14:paraId="2441C4B3" w14:textId="612886A7" w:rsidTr="00C437DE">
        <w:trPr>
          <w:trHeight w:val="293"/>
          <w:tblHeader/>
        </w:trPr>
        <w:tc>
          <w:tcPr>
            <w:tcW w:w="709" w:type="dxa"/>
            <w:vMerge w:val="restart"/>
            <w:shd w:val="clear" w:color="auto" w:fill="002060"/>
            <w:vAlign w:val="center"/>
          </w:tcPr>
          <w:p w14:paraId="340428EF" w14:textId="77777777" w:rsidR="003753C3" w:rsidRPr="000338F0" w:rsidRDefault="003753C3" w:rsidP="00685BB1">
            <w:pPr>
              <w:pStyle w:val="NormalWeb"/>
              <w:spacing w:before="40" w:beforeAutospacing="0" w:after="40" w:afterAutospacing="0"/>
              <w:jc w:val="center"/>
              <w:rPr>
                <w:rFonts w:ascii="Verdana" w:eastAsia="+mn-ea" w:hAnsi="Verdana" w:cs="+mn-cs"/>
                <w:b/>
                <w:bCs/>
                <w:color w:val="FFFFFF"/>
                <w:kern w:val="24"/>
              </w:rPr>
            </w:pPr>
            <w:r w:rsidRPr="000338F0">
              <w:rPr>
                <w:rFonts w:ascii="Verdana" w:eastAsia="+mn-ea" w:hAnsi="Verdana" w:cs="+mn-cs"/>
                <w:b/>
                <w:bCs/>
                <w:color w:val="FFFFFF"/>
                <w:kern w:val="24"/>
              </w:rPr>
              <w:t>SRR</w:t>
            </w:r>
          </w:p>
          <w:p w14:paraId="657D5BA3" w14:textId="16ED989B" w:rsidR="00067412" w:rsidRPr="000338F0" w:rsidRDefault="00067412" w:rsidP="00685BB1">
            <w:pPr>
              <w:pStyle w:val="NormalWeb"/>
              <w:spacing w:before="40" w:beforeAutospacing="0" w:after="40" w:afterAutospacing="0"/>
              <w:jc w:val="center"/>
              <w:rPr>
                <w:rFonts w:ascii="Verdana" w:eastAsia="+mn-ea" w:hAnsi="Verdana" w:cs="+mn-cs"/>
                <w:b/>
                <w:bCs/>
                <w:color w:val="FFFFFF"/>
                <w:kern w:val="24"/>
              </w:rPr>
            </w:pPr>
            <w:r w:rsidRPr="000338F0">
              <w:rPr>
                <w:rFonts w:ascii="Verdana" w:eastAsia="+mn-ea" w:hAnsi="Verdana" w:cs="+mn-cs"/>
                <w:b/>
                <w:bCs/>
                <w:color w:val="FFFFFF"/>
                <w:kern w:val="24"/>
              </w:rPr>
              <w:t xml:space="preserve">Ref </w:t>
            </w:r>
          </w:p>
        </w:tc>
        <w:tc>
          <w:tcPr>
            <w:tcW w:w="3969" w:type="dxa"/>
            <w:vMerge w:val="restart"/>
            <w:shd w:val="clear" w:color="auto" w:fill="002060"/>
            <w:vAlign w:val="center"/>
          </w:tcPr>
          <w:p w14:paraId="15316258" w14:textId="77777777" w:rsidR="00067412" w:rsidRPr="000338F0" w:rsidRDefault="00067412" w:rsidP="00685BB1">
            <w:pPr>
              <w:pStyle w:val="NormalWeb"/>
              <w:spacing w:before="40" w:beforeAutospacing="0" w:after="40" w:afterAutospacing="0"/>
              <w:jc w:val="center"/>
              <w:rPr>
                <w:rFonts w:ascii="Verdana" w:eastAsia="+mn-ea" w:hAnsi="Verdana" w:cs="+mn-cs"/>
                <w:b/>
                <w:bCs/>
                <w:color w:val="FFFFFF"/>
                <w:kern w:val="24"/>
              </w:rPr>
            </w:pPr>
            <w:r w:rsidRPr="000338F0">
              <w:rPr>
                <w:rFonts w:ascii="Verdana" w:eastAsia="+mn-ea" w:hAnsi="Verdana" w:cs="+mn-cs"/>
                <w:b/>
                <w:bCs/>
                <w:color w:val="FFFFFF"/>
                <w:kern w:val="24"/>
              </w:rPr>
              <w:t>Strategic Risk</w:t>
            </w:r>
          </w:p>
        </w:tc>
        <w:tc>
          <w:tcPr>
            <w:tcW w:w="1276" w:type="dxa"/>
            <w:vMerge w:val="restart"/>
            <w:shd w:val="clear" w:color="auto" w:fill="002060"/>
            <w:vAlign w:val="center"/>
          </w:tcPr>
          <w:p w14:paraId="05A749F0" w14:textId="4B8D0C7C" w:rsidR="00067412" w:rsidRPr="000338F0" w:rsidRDefault="00067412" w:rsidP="00745411">
            <w:pPr>
              <w:pStyle w:val="NormalWeb"/>
              <w:spacing w:before="40" w:beforeAutospacing="0" w:after="40" w:afterAutospacing="0"/>
              <w:jc w:val="center"/>
              <w:rPr>
                <w:rFonts w:ascii="Verdana" w:eastAsia="+mn-ea" w:hAnsi="Verdana" w:cs="+mn-cs"/>
                <w:b/>
                <w:bCs/>
                <w:color w:val="FFFFFF"/>
                <w:kern w:val="24"/>
              </w:rPr>
            </w:pPr>
            <w:r w:rsidRPr="000338F0">
              <w:rPr>
                <w:rFonts w:ascii="Verdana" w:eastAsia="+mn-ea" w:hAnsi="Verdana" w:cs="+mn-cs"/>
                <w:b/>
                <w:bCs/>
                <w:color w:val="FFFFFF"/>
                <w:kern w:val="24"/>
              </w:rPr>
              <w:t>Lead Director</w:t>
            </w:r>
          </w:p>
        </w:tc>
        <w:tc>
          <w:tcPr>
            <w:tcW w:w="3827" w:type="dxa"/>
            <w:gridSpan w:val="3"/>
            <w:shd w:val="clear" w:color="auto" w:fill="002060"/>
            <w:vAlign w:val="center"/>
          </w:tcPr>
          <w:p w14:paraId="7DCC3B20" w14:textId="31C2D853"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Risk Score</w:t>
            </w:r>
          </w:p>
        </w:tc>
        <w:tc>
          <w:tcPr>
            <w:tcW w:w="2835" w:type="dxa"/>
            <w:gridSpan w:val="2"/>
            <w:shd w:val="clear" w:color="auto" w:fill="002060"/>
            <w:vAlign w:val="center"/>
          </w:tcPr>
          <w:p w14:paraId="1F052AA5" w14:textId="77777777"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Overall Assurance</w:t>
            </w:r>
          </w:p>
        </w:tc>
        <w:tc>
          <w:tcPr>
            <w:tcW w:w="2694" w:type="dxa"/>
            <w:shd w:val="clear" w:color="auto" w:fill="002060"/>
          </w:tcPr>
          <w:p w14:paraId="6AC2B145" w14:textId="3F3B6F29" w:rsidR="00067412" w:rsidRPr="000338F0" w:rsidRDefault="003753C3" w:rsidP="00685BB1">
            <w:pPr>
              <w:pStyle w:val="NormalWeb"/>
              <w:spacing w:before="40" w:beforeAutospacing="0" w:after="40" w:afterAutospacing="0"/>
              <w:jc w:val="center"/>
              <w:rPr>
                <w:rFonts w:ascii="Verdana" w:eastAsia="+mn-ea" w:hAnsi="Verdana" w:cs="+mn-cs"/>
                <w:b/>
                <w:bCs/>
                <w:color w:val="FFFFFF"/>
                <w:kern w:val="24"/>
              </w:rPr>
            </w:pPr>
            <w:r w:rsidRPr="000338F0">
              <w:rPr>
                <w:rFonts w:ascii="Verdana" w:eastAsia="+mn-ea" w:hAnsi="Verdana" w:cs="+mn-cs"/>
                <w:b/>
                <w:bCs/>
                <w:color w:val="FFFFFF"/>
                <w:kern w:val="24"/>
              </w:rPr>
              <w:t>Committee</w:t>
            </w:r>
            <w:r w:rsidR="00CF519D" w:rsidRPr="000338F0">
              <w:rPr>
                <w:rFonts w:ascii="Verdana" w:eastAsia="+mn-ea" w:hAnsi="Verdana" w:cs="+mn-cs"/>
                <w:b/>
                <w:bCs/>
                <w:color w:val="FFFFFF"/>
                <w:kern w:val="24"/>
              </w:rPr>
              <w:t xml:space="preserve"> Oversight</w:t>
            </w:r>
            <w:r w:rsidR="00ED6779" w:rsidRPr="000338F0">
              <w:rPr>
                <w:rStyle w:val="FootnoteReference"/>
                <w:rFonts w:ascii="Verdana" w:eastAsia="+mn-ea" w:hAnsi="Verdana" w:cs="+mn-cs"/>
                <w:b/>
                <w:bCs/>
                <w:color w:val="FFFFFF"/>
                <w:kern w:val="24"/>
              </w:rPr>
              <w:footnoteReference w:id="2"/>
            </w:r>
          </w:p>
        </w:tc>
      </w:tr>
      <w:tr w:rsidR="003753C3" w:rsidRPr="000338F0" w14:paraId="17085AF1" w14:textId="72C6F238" w:rsidTr="00C437DE">
        <w:trPr>
          <w:trHeight w:val="292"/>
          <w:tblHeader/>
        </w:trPr>
        <w:tc>
          <w:tcPr>
            <w:tcW w:w="709" w:type="dxa"/>
            <w:vMerge/>
            <w:shd w:val="clear" w:color="auto" w:fill="002060"/>
            <w:vAlign w:val="center"/>
          </w:tcPr>
          <w:p w14:paraId="0A23C8D1" w14:textId="77777777" w:rsidR="00067412" w:rsidRPr="000338F0" w:rsidRDefault="00067412" w:rsidP="00685BB1">
            <w:pPr>
              <w:pStyle w:val="NormalWeb"/>
              <w:spacing w:before="40" w:beforeAutospacing="0" w:after="40" w:afterAutospacing="0"/>
              <w:jc w:val="center"/>
              <w:rPr>
                <w:rFonts w:ascii="Verdana" w:eastAsia="+mn-ea" w:hAnsi="Verdana" w:cs="+mn-cs"/>
                <w:b/>
                <w:bCs/>
                <w:color w:val="FFFFFF"/>
                <w:kern w:val="24"/>
              </w:rPr>
            </w:pPr>
          </w:p>
        </w:tc>
        <w:tc>
          <w:tcPr>
            <w:tcW w:w="3969" w:type="dxa"/>
            <w:vMerge/>
            <w:shd w:val="clear" w:color="auto" w:fill="002060"/>
            <w:vAlign w:val="center"/>
          </w:tcPr>
          <w:p w14:paraId="19DBBFD6" w14:textId="77777777" w:rsidR="00067412" w:rsidRPr="000338F0" w:rsidRDefault="00067412" w:rsidP="00685BB1">
            <w:pPr>
              <w:pStyle w:val="NormalWeb"/>
              <w:spacing w:before="40" w:beforeAutospacing="0" w:after="40" w:afterAutospacing="0"/>
              <w:jc w:val="center"/>
              <w:rPr>
                <w:rFonts w:ascii="Verdana" w:eastAsia="+mn-ea" w:hAnsi="Verdana" w:cs="+mn-cs"/>
                <w:b/>
                <w:bCs/>
                <w:color w:val="FFFFFF"/>
                <w:kern w:val="24"/>
              </w:rPr>
            </w:pPr>
          </w:p>
        </w:tc>
        <w:tc>
          <w:tcPr>
            <w:tcW w:w="1276" w:type="dxa"/>
            <w:vMerge/>
            <w:shd w:val="clear" w:color="auto" w:fill="002060"/>
            <w:vAlign w:val="center"/>
          </w:tcPr>
          <w:p w14:paraId="1E5B3A47" w14:textId="77777777" w:rsidR="00067412" w:rsidRPr="000338F0" w:rsidRDefault="00067412" w:rsidP="00685BB1">
            <w:pPr>
              <w:pStyle w:val="NormalWeb"/>
              <w:spacing w:before="40" w:beforeAutospacing="0" w:after="40" w:afterAutospacing="0"/>
              <w:jc w:val="center"/>
              <w:rPr>
                <w:rFonts w:ascii="Verdana" w:eastAsia="+mn-ea" w:hAnsi="Verdana" w:cs="+mn-cs"/>
                <w:b/>
                <w:bCs/>
                <w:color w:val="FFFFFF"/>
                <w:kern w:val="24"/>
              </w:rPr>
            </w:pPr>
          </w:p>
        </w:tc>
        <w:tc>
          <w:tcPr>
            <w:tcW w:w="1418" w:type="dxa"/>
            <w:shd w:val="clear" w:color="auto" w:fill="002060"/>
            <w:vAlign w:val="center"/>
          </w:tcPr>
          <w:p w14:paraId="2CD77ED9" w14:textId="71B96F27"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Previous</w:t>
            </w:r>
            <w:r w:rsidR="00591D14" w:rsidRPr="000338F0">
              <w:rPr>
                <w:rFonts w:ascii="Verdana" w:eastAsia="+mn-ea" w:hAnsi="Verdana" w:cs="+mn-cs"/>
                <w:b/>
                <w:bCs/>
                <w:kern w:val="24"/>
              </w:rPr>
              <w:t>ly</w:t>
            </w:r>
          </w:p>
        </w:tc>
        <w:tc>
          <w:tcPr>
            <w:tcW w:w="1275" w:type="dxa"/>
            <w:shd w:val="clear" w:color="auto" w:fill="002060"/>
            <w:vAlign w:val="center"/>
          </w:tcPr>
          <w:p w14:paraId="622A287E" w14:textId="08F981BB"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Current</w:t>
            </w:r>
            <w:r w:rsidR="00DA0DD8" w:rsidRPr="000338F0">
              <w:rPr>
                <w:rFonts w:ascii="Verdana" w:eastAsia="+mn-ea" w:hAnsi="Verdana" w:cs="+mn-cs"/>
                <w:b/>
                <w:bCs/>
                <w:kern w:val="24"/>
              </w:rPr>
              <w:t>ly</w:t>
            </w:r>
          </w:p>
        </w:tc>
        <w:tc>
          <w:tcPr>
            <w:tcW w:w="1134" w:type="dxa"/>
            <w:shd w:val="clear" w:color="auto" w:fill="002060"/>
            <w:vAlign w:val="center"/>
          </w:tcPr>
          <w:p w14:paraId="06604590" w14:textId="77777777"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Target</w:t>
            </w:r>
          </w:p>
        </w:tc>
        <w:tc>
          <w:tcPr>
            <w:tcW w:w="1418" w:type="dxa"/>
            <w:shd w:val="clear" w:color="auto" w:fill="002060"/>
            <w:vAlign w:val="center"/>
          </w:tcPr>
          <w:p w14:paraId="36596C58" w14:textId="09BFA39D"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Previous</w:t>
            </w:r>
            <w:r w:rsidR="00591D14" w:rsidRPr="000338F0">
              <w:rPr>
                <w:rFonts w:ascii="Verdana" w:eastAsia="+mn-ea" w:hAnsi="Verdana" w:cs="+mn-cs"/>
                <w:b/>
                <w:bCs/>
                <w:kern w:val="24"/>
              </w:rPr>
              <w:t>ly</w:t>
            </w:r>
          </w:p>
        </w:tc>
        <w:tc>
          <w:tcPr>
            <w:tcW w:w="1417" w:type="dxa"/>
            <w:shd w:val="clear" w:color="auto" w:fill="002060"/>
            <w:vAlign w:val="center"/>
          </w:tcPr>
          <w:p w14:paraId="1F9E4D4E" w14:textId="7CC782A8" w:rsidR="00067412" w:rsidRPr="000338F0" w:rsidRDefault="00067412" w:rsidP="00685BB1">
            <w:pPr>
              <w:pStyle w:val="NormalWeb"/>
              <w:spacing w:before="40" w:beforeAutospacing="0" w:after="40" w:afterAutospacing="0"/>
              <w:jc w:val="center"/>
              <w:rPr>
                <w:rFonts w:ascii="Verdana" w:eastAsia="+mn-ea" w:hAnsi="Verdana" w:cs="+mn-cs"/>
                <w:b/>
                <w:bCs/>
                <w:kern w:val="24"/>
              </w:rPr>
            </w:pPr>
            <w:r w:rsidRPr="000338F0">
              <w:rPr>
                <w:rFonts w:ascii="Verdana" w:eastAsia="+mn-ea" w:hAnsi="Verdana" w:cs="+mn-cs"/>
                <w:b/>
                <w:bCs/>
                <w:kern w:val="24"/>
              </w:rPr>
              <w:t>Current</w:t>
            </w:r>
            <w:r w:rsidR="00F67B57" w:rsidRPr="000338F0">
              <w:rPr>
                <w:rFonts w:ascii="Verdana" w:eastAsia="+mn-ea" w:hAnsi="Verdana" w:cs="+mn-cs"/>
                <w:b/>
                <w:bCs/>
                <w:kern w:val="24"/>
              </w:rPr>
              <w:t>ly</w:t>
            </w:r>
          </w:p>
        </w:tc>
        <w:tc>
          <w:tcPr>
            <w:tcW w:w="2694" w:type="dxa"/>
            <w:shd w:val="clear" w:color="auto" w:fill="002060"/>
          </w:tcPr>
          <w:p w14:paraId="5547500B" w14:textId="77777777" w:rsidR="00067412" w:rsidRPr="000338F0" w:rsidRDefault="00067412" w:rsidP="00685BB1">
            <w:pPr>
              <w:pStyle w:val="NormalWeb"/>
              <w:spacing w:before="40" w:beforeAutospacing="0" w:after="40" w:afterAutospacing="0"/>
              <w:jc w:val="center"/>
              <w:rPr>
                <w:rFonts w:ascii="Verdana" w:eastAsia="+mn-ea" w:hAnsi="Verdana" w:cs="+mn-cs"/>
                <w:b/>
                <w:bCs/>
                <w:color w:val="FFFFFF"/>
                <w:kern w:val="24"/>
              </w:rPr>
            </w:pPr>
          </w:p>
        </w:tc>
      </w:tr>
      <w:tr w:rsidR="009F2863" w:rsidRPr="000338F0" w14:paraId="455F68B9" w14:textId="77777777" w:rsidTr="00722A2D">
        <w:trPr>
          <w:cantSplit/>
          <w:trHeight w:val="454"/>
        </w:trPr>
        <w:tc>
          <w:tcPr>
            <w:tcW w:w="15310" w:type="dxa"/>
            <w:gridSpan w:val="9"/>
            <w:shd w:val="clear" w:color="auto" w:fill="B4C6E7" w:themeFill="accent5" w:themeFillTint="66"/>
            <w:vAlign w:val="center"/>
          </w:tcPr>
          <w:p w14:paraId="3894F3F2" w14:textId="2E49D155" w:rsidR="009F2863" w:rsidRPr="000338F0" w:rsidRDefault="00046255" w:rsidP="00046255">
            <w:pPr>
              <w:spacing w:after="0"/>
              <w:rPr>
                <w:rFonts w:ascii="Verdana" w:hAnsi="Verdana"/>
                <w:b/>
                <w:bCs/>
                <w:sz w:val="24"/>
                <w:szCs w:val="24"/>
              </w:rPr>
            </w:pPr>
            <w:r w:rsidRPr="000338F0">
              <w:rPr>
                <w:rFonts w:ascii="Verdana" w:hAnsi="Verdana" w:cs="Arial"/>
                <w:b/>
                <w:sz w:val="24"/>
                <w:szCs w:val="24"/>
              </w:rPr>
              <w:t xml:space="preserve">Objective 1: </w:t>
            </w:r>
            <w:r w:rsidRPr="000338F0">
              <w:rPr>
                <w:rFonts w:ascii="Verdana" w:hAnsi="Verdana" w:cs="Arial"/>
                <w:bCs/>
                <w:sz w:val="24"/>
                <w:szCs w:val="24"/>
              </w:rPr>
              <w:t>People of Swansea Bay live healthier, equitable and more equitable and prosperous lives</w:t>
            </w:r>
          </w:p>
        </w:tc>
      </w:tr>
      <w:tr w:rsidR="003753C3" w:rsidRPr="000338F0" w14:paraId="50C75257" w14:textId="338FD248" w:rsidTr="00591D14">
        <w:trPr>
          <w:cantSplit/>
          <w:trHeight w:val="454"/>
        </w:trPr>
        <w:tc>
          <w:tcPr>
            <w:tcW w:w="709" w:type="dxa"/>
            <w:vAlign w:val="center"/>
          </w:tcPr>
          <w:p w14:paraId="223AA4EC" w14:textId="51605EBD" w:rsidR="00067412" w:rsidRPr="000338F0" w:rsidRDefault="00DA0DD8"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1.1</w:t>
            </w:r>
          </w:p>
        </w:tc>
        <w:tc>
          <w:tcPr>
            <w:tcW w:w="3969" w:type="dxa"/>
            <w:vAlign w:val="center"/>
          </w:tcPr>
          <w:p w14:paraId="5A692D5A" w14:textId="6B0FE02D" w:rsidR="004B35F7" w:rsidRPr="000338F0" w:rsidRDefault="00DA0DD8" w:rsidP="00E4416A">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Population Health Approaches to Address Health Inequity</w:t>
            </w:r>
          </w:p>
        </w:tc>
        <w:tc>
          <w:tcPr>
            <w:tcW w:w="1276" w:type="dxa"/>
            <w:vAlign w:val="center"/>
          </w:tcPr>
          <w:p w14:paraId="12D3A5FA" w14:textId="502C990E" w:rsidR="00067412" w:rsidRPr="000338F0" w:rsidRDefault="009E1EC5"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DOPH</w:t>
            </w:r>
          </w:p>
        </w:tc>
        <w:tc>
          <w:tcPr>
            <w:tcW w:w="1418" w:type="dxa"/>
            <w:shd w:val="clear" w:color="auto" w:fill="C00000"/>
            <w:vAlign w:val="center"/>
          </w:tcPr>
          <w:p w14:paraId="5C9332F9" w14:textId="644F99D2" w:rsidR="00067412" w:rsidRPr="000338F0" w:rsidRDefault="00F67B57"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275" w:type="dxa"/>
            <w:shd w:val="clear" w:color="auto" w:fill="C00000"/>
            <w:vAlign w:val="center"/>
          </w:tcPr>
          <w:p w14:paraId="16175B6B" w14:textId="3E63B0C9" w:rsidR="00067412" w:rsidRPr="000338F0" w:rsidRDefault="00F67B57"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134" w:type="dxa"/>
            <w:shd w:val="clear" w:color="auto" w:fill="FFC000"/>
            <w:vAlign w:val="center"/>
          </w:tcPr>
          <w:p w14:paraId="191ACCFF" w14:textId="1181EF88" w:rsidR="00067412" w:rsidRPr="000338F0" w:rsidRDefault="00F67B57"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9</w:t>
            </w:r>
          </w:p>
        </w:tc>
        <w:tc>
          <w:tcPr>
            <w:tcW w:w="1418" w:type="dxa"/>
            <w:shd w:val="clear" w:color="auto" w:fill="FFC000"/>
            <w:vAlign w:val="center"/>
          </w:tcPr>
          <w:p w14:paraId="42730459" w14:textId="7D3439E0" w:rsidR="00067412" w:rsidRPr="000338F0" w:rsidRDefault="009E1EC5"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6877A379" w14:textId="627CEBFA" w:rsidR="00067412" w:rsidRPr="000338F0" w:rsidRDefault="009E1EC5" w:rsidP="00DA0DD8">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619E2F40" w14:textId="77777777" w:rsidR="00067412" w:rsidRPr="000338F0" w:rsidRDefault="008C18A2" w:rsidP="00DA0DD8">
            <w:pPr>
              <w:spacing w:after="0"/>
              <w:jc w:val="center"/>
              <w:rPr>
                <w:rFonts w:ascii="Verdana" w:hAnsi="Verdana"/>
                <w:b/>
                <w:bCs/>
                <w:sz w:val="24"/>
                <w:szCs w:val="24"/>
              </w:rPr>
            </w:pPr>
            <w:r w:rsidRPr="000338F0">
              <w:rPr>
                <w:rFonts w:ascii="Verdana" w:hAnsi="Verdana"/>
                <w:b/>
                <w:bCs/>
                <w:sz w:val="24"/>
                <w:szCs w:val="24"/>
              </w:rPr>
              <w:t>PHC</w:t>
            </w:r>
          </w:p>
          <w:p w14:paraId="2F82E694" w14:textId="60E1B569" w:rsidR="00B227E7" w:rsidRPr="000338F0" w:rsidRDefault="00B227E7" w:rsidP="00DA0DD8">
            <w:pPr>
              <w:spacing w:after="0"/>
              <w:jc w:val="center"/>
              <w:rPr>
                <w:rFonts w:ascii="Verdana" w:hAnsi="Verdana"/>
                <w:sz w:val="24"/>
                <w:szCs w:val="24"/>
              </w:rPr>
            </w:pPr>
          </w:p>
        </w:tc>
      </w:tr>
      <w:tr w:rsidR="009F2863" w:rsidRPr="000338F0" w14:paraId="3E66F758" w14:textId="77777777" w:rsidTr="00722A2D">
        <w:trPr>
          <w:cantSplit/>
          <w:trHeight w:val="454"/>
        </w:trPr>
        <w:tc>
          <w:tcPr>
            <w:tcW w:w="15310" w:type="dxa"/>
            <w:gridSpan w:val="9"/>
            <w:shd w:val="clear" w:color="auto" w:fill="B4C6E7" w:themeFill="accent5" w:themeFillTint="66"/>
            <w:vAlign w:val="center"/>
          </w:tcPr>
          <w:p w14:paraId="56B37A48" w14:textId="143C83E9" w:rsidR="009F2863" w:rsidRPr="000338F0" w:rsidRDefault="003D63F6" w:rsidP="003D63F6">
            <w:pPr>
              <w:spacing w:after="0"/>
              <w:rPr>
                <w:rFonts w:ascii="Verdana" w:hAnsi="Verdana"/>
                <w:b/>
                <w:bCs/>
                <w:sz w:val="24"/>
                <w:szCs w:val="24"/>
              </w:rPr>
            </w:pPr>
            <w:r w:rsidRPr="000338F0">
              <w:rPr>
                <w:rFonts w:ascii="Verdana" w:hAnsi="Verdana" w:cs="Arial"/>
                <w:b/>
                <w:sz w:val="24"/>
                <w:szCs w:val="24"/>
              </w:rPr>
              <w:t>Objective 2:</w:t>
            </w:r>
            <w:r w:rsidRPr="000338F0">
              <w:rPr>
                <w:rFonts w:ascii="Verdana" w:hAnsi="Verdana" w:cs="Arial"/>
                <w:bCs/>
                <w:sz w:val="24"/>
                <w:szCs w:val="24"/>
              </w:rPr>
              <w:t xml:space="preserve"> Care is high quality, safe, efficient and delivers the best possible outcomes for people</w:t>
            </w:r>
          </w:p>
        </w:tc>
      </w:tr>
      <w:tr w:rsidR="00CC7E30" w:rsidRPr="000338F0" w14:paraId="2B6D80D5" w14:textId="77777777" w:rsidTr="00591D14">
        <w:trPr>
          <w:cantSplit/>
          <w:trHeight w:val="454"/>
        </w:trPr>
        <w:tc>
          <w:tcPr>
            <w:tcW w:w="709" w:type="dxa"/>
            <w:vAlign w:val="center"/>
          </w:tcPr>
          <w:p w14:paraId="4B1C7D4F" w14:textId="02CD8E2B"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2.1</w:t>
            </w:r>
          </w:p>
        </w:tc>
        <w:tc>
          <w:tcPr>
            <w:tcW w:w="3969" w:type="dxa"/>
            <w:vAlign w:val="center"/>
          </w:tcPr>
          <w:p w14:paraId="1F001B90" w14:textId="689E500B" w:rsidR="00CC7E30" w:rsidRPr="000338F0" w:rsidRDefault="00CC7E30" w:rsidP="00E4416A">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Urgent &amp; Emergency Care</w:t>
            </w:r>
          </w:p>
        </w:tc>
        <w:tc>
          <w:tcPr>
            <w:tcW w:w="1276" w:type="dxa"/>
            <w:vAlign w:val="center"/>
          </w:tcPr>
          <w:p w14:paraId="622E3150" w14:textId="78641DE4"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COO</w:t>
            </w:r>
          </w:p>
        </w:tc>
        <w:tc>
          <w:tcPr>
            <w:tcW w:w="1418" w:type="dxa"/>
            <w:shd w:val="clear" w:color="auto" w:fill="C00000"/>
            <w:vAlign w:val="center"/>
          </w:tcPr>
          <w:p w14:paraId="2126A747" w14:textId="016A5835"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275" w:type="dxa"/>
            <w:shd w:val="clear" w:color="auto" w:fill="C00000"/>
            <w:vAlign w:val="center"/>
          </w:tcPr>
          <w:p w14:paraId="62EC00C5" w14:textId="47133F27"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134" w:type="dxa"/>
            <w:shd w:val="clear" w:color="auto" w:fill="FFC000"/>
            <w:vAlign w:val="center"/>
          </w:tcPr>
          <w:p w14:paraId="12E66554" w14:textId="3CDA7447"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418" w:type="dxa"/>
            <w:shd w:val="clear" w:color="auto" w:fill="FFC000"/>
            <w:vAlign w:val="center"/>
          </w:tcPr>
          <w:p w14:paraId="2BCA003D" w14:textId="56F26C25"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7F77EAE4" w14:textId="2D2BB36A"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49A90C93" w14:textId="77777777" w:rsidR="00CC7E30" w:rsidRPr="000338F0" w:rsidRDefault="008C18A2" w:rsidP="00CC7E30">
            <w:pPr>
              <w:spacing w:after="0"/>
              <w:jc w:val="center"/>
              <w:rPr>
                <w:rFonts w:ascii="Verdana" w:hAnsi="Verdana"/>
                <w:b/>
                <w:bCs/>
                <w:sz w:val="24"/>
                <w:szCs w:val="24"/>
              </w:rPr>
            </w:pPr>
            <w:r w:rsidRPr="000338F0">
              <w:rPr>
                <w:rFonts w:ascii="Verdana" w:hAnsi="Verdana"/>
                <w:b/>
                <w:bCs/>
                <w:sz w:val="24"/>
                <w:szCs w:val="24"/>
              </w:rPr>
              <w:t>PFC</w:t>
            </w:r>
          </w:p>
          <w:p w14:paraId="367B18A7" w14:textId="602F6963" w:rsidR="00B227E7" w:rsidRPr="000338F0" w:rsidRDefault="00B227E7" w:rsidP="00CC7E30">
            <w:pPr>
              <w:spacing w:after="0"/>
              <w:jc w:val="center"/>
              <w:rPr>
                <w:rFonts w:ascii="Verdana" w:hAnsi="Verdana"/>
                <w:sz w:val="24"/>
                <w:szCs w:val="24"/>
              </w:rPr>
            </w:pPr>
          </w:p>
        </w:tc>
      </w:tr>
      <w:tr w:rsidR="00CC7E30" w:rsidRPr="000338F0" w14:paraId="32ABD133" w14:textId="77777777" w:rsidTr="00591D14">
        <w:trPr>
          <w:cantSplit/>
          <w:trHeight w:val="454"/>
        </w:trPr>
        <w:tc>
          <w:tcPr>
            <w:tcW w:w="709" w:type="dxa"/>
            <w:vAlign w:val="center"/>
          </w:tcPr>
          <w:p w14:paraId="596A0EF4" w14:textId="1861B6D1" w:rsidR="00CC7E30" w:rsidRPr="000338F0" w:rsidRDefault="002901FB"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w:t>
            </w:r>
            <w:r w:rsidR="00CC7E30" w:rsidRPr="000338F0">
              <w:rPr>
                <w:rFonts w:ascii="Verdana" w:eastAsia="+mn-ea" w:hAnsi="Verdana" w:cs="+mn-cs"/>
                <w:kern w:val="24"/>
              </w:rPr>
              <w:t>.2</w:t>
            </w:r>
          </w:p>
        </w:tc>
        <w:tc>
          <w:tcPr>
            <w:tcW w:w="3969" w:type="dxa"/>
            <w:vAlign w:val="center"/>
          </w:tcPr>
          <w:p w14:paraId="54CC89B2" w14:textId="198065A2" w:rsidR="00CC7E30" w:rsidRPr="000338F0" w:rsidRDefault="00CC7E30" w:rsidP="00E4416A">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Planned Care</w:t>
            </w:r>
          </w:p>
        </w:tc>
        <w:tc>
          <w:tcPr>
            <w:tcW w:w="1276" w:type="dxa"/>
            <w:vAlign w:val="center"/>
          </w:tcPr>
          <w:p w14:paraId="45CB5073" w14:textId="23A4846C" w:rsidR="00CC7E30" w:rsidRPr="000338F0" w:rsidRDefault="00CC7E30"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COO</w:t>
            </w:r>
          </w:p>
        </w:tc>
        <w:tc>
          <w:tcPr>
            <w:tcW w:w="1418" w:type="dxa"/>
            <w:shd w:val="clear" w:color="auto" w:fill="FFC000"/>
            <w:vAlign w:val="center"/>
          </w:tcPr>
          <w:p w14:paraId="23DA1D00" w14:textId="3D1260DA" w:rsidR="00CC7E30" w:rsidRPr="000338F0" w:rsidRDefault="00E4416A"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275" w:type="dxa"/>
            <w:shd w:val="clear" w:color="auto" w:fill="FFC000"/>
            <w:vAlign w:val="center"/>
          </w:tcPr>
          <w:p w14:paraId="01975EF2" w14:textId="5EE82FDB" w:rsidR="00CC7E30" w:rsidRPr="000338F0" w:rsidRDefault="00E4416A"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134" w:type="dxa"/>
            <w:shd w:val="clear" w:color="auto" w:fill="FFFF00"/>
            <w:vAlign w:val="center"/>
          </w:tcPr>
          <w:p w14:paraId="27222A81" w14:textId="0C80D2C8" w:rsidR="00CC7E30" w:rsidRPr="000338F0" w:rsidRDefault="00E4416A"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8</w:t>
            </w:r>
          </w:p>
        </w:tc>
        <w:tc>
          <w:tcPr>
            <w:tcW w:w="1418" w:type="dxa"/>
            <w:shd w:val="clear" w:color="auto" w:fill="FFFF00"/>
            <w:vAlign w:val="center"/>
          </w:tcPr>
          <w:p w14:paraId="64C5605E" w14:textId="3CAF9E57" w:rsidR="00CC7E30" w:rsidRPr="000338F0" w:rsidRDefault="00E4416A"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030EE2C3" w14:textId="59D2BB95" w:rsidR="00CC7E30" w:rsidRPr="000338F0" w:rsidRDefault="00E4416A" w:rsidP="00CC7E30">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3B230C2E" w14:textId="77777777" w:rsidR="00CC7E30" w:rsidRPr="000338F0" w:rsidRDefault="008C18A2" w:rsidP="00CC7E30">
            <w:pPr>
              <w:spacing w:after="0"/>
              <w:jc w:val="center"/>
              <w:rPr>
                <w:rFonts w:ascii="Verdana" w:hAnsi="Verdana"/>
                <w:b/>
                <w:bCs/>
                <w:sz w:val="24"/>
                <w:szCs w:val="24"/>
              </w:rPr>
            </w:pPr>
            <w:r w:rsidRPr="000338F0">
              <w:rPr>
                <w:rFonts w:ascii="Verdana" w:hAnsi="Verdana"/>
                <w:b/>
                <w:bCs/>
                <w:sz w:val="24"/>
                <w:szCs w:val="24"/>
              </w:rPr>
              <w:t>PFC</w:t>
            </w:r>
          </w:p>
          <w:p w14:paraId="6D1DFE25" w14:textId="003B64C2" w:rsidR="00B227E7" w:rsidRPr="000338F0" w:rsidRDefault="00B227E7" w:rsidP="00CC7E30">
            <w:pPr>
              <w:spacing w:after="0"/>
              <w:jc w:val="center"/>
              <w:rPr>
                <w:rFonts w:ascii="Verdana" w:hAnsi="Verdana"/>
                <w:sz w:val="24"/>
                <w:szCs w:val="24"/>
              </w:rPr>
            </w:pPr>
          </w:p>
        </w:tc>
      </w:tr>
      <w:tr w:rsidR="002901FB" w:rsidRPr="000338F0" w14:paraId="50D2CB52" w14:textId="77777777" w:rsidTr="00591D14">
        <w:trPr>
          <w:cantSplit/>
          <w:trHeight w:val="454"/>
        </w:trPr>
        <w:tc>
          <w:tcPr>
            <w:tcW w:w="709" w:type="dxa"/>
            <w:vAlign w:val="center"/>
          </w:tcPr>
          <w:p w14:paraId="4616DDCC" w14:textId="64A1FD76"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2.3</w:t>
            </w:r>
          </w:p>
        </w:tc>
        <w:tc>
          <w:tcPr>
            <w:tcW w:w="3969" w:type="dxa"/>
            <w:vAlign w:val="center"/>
          </w:tcPr>
          <w:p w14:paraId="7647BE16" w14:textId="4447B9B2" w:rsidR="002901FB" w:rsidRPr="000338F0" w:rsidRDefault="002901FB" w:rsidP="002901FB">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Cancer Care</w:t>
            </w:r>
          </w:p>
        </w:tc>
        <w:tc>
          <w:tcPr>
            <w:tcW w:w="1276" w:type="dxa"/>
            <w:vAlign w:val="center"/>
          </w:tcPr>
          <w:p w14:paraId="3954502C" w14:textId="4365A761"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COO</w:t>
            </w:r>
          </w:p>
        </w:tc>
        <w:tc>
          <w:tcPr>
            <w:tcW w:w="1418" w:type="dxa"/>
            <w:shd w:val="clear" w:color="auto" w:fill="C00000"/>
            <w:vAlign w:val="center"/>
          </w:tcPr>
          <w:p w14:paraId="72947D53" w14:textId="169052C4"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275" w:type="dxa"/>
            <w:shd w:val="clear" w:color="auto" w:fill="C00000"/>
            <w:vAlign w:val="center"/>
          </w:tcPr>
          <w:p w14:paraId="4598D515" w14:textId="2B4901A0"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134" w:type="dxa"/>
            <w:shd w:val="clear" w:color="auto" w:fill="FFC000"/>
            <w:vAlign w:val="center"/>
          </w:tcPr>
          <w:p w14:paraId="13337141" w14:textId="0BFF72EE"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418" w:type="dxa"/>
            <w:shd w:val="clear" w:color="auto" w:fill="FFC000"/>
            <w:vAlign w:val="center"/>
          </w:tcPr>
          <w:p w14:paraId="378C904C" w14:textId="3D00B93B"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26888A9A" w14:textId="5FCED962"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20ABF2DD" w14:textId="77777777" w:rsidR="002901FB" w:rsidRPr="000338F0" w:rsidRDefault="008C18A2" w:rsidP="002901FB">
            <w:pPr>
              <w:spacing w:after="0"/>
              <w:jc w:val="center"/>
              <w:rPr>
                <w:rFonts w:ascii="Verdana" w:hAnsi="Verdana"/>
                <w:b/>
                <w:bCs/>
                <w:sz w:val="24"/>
                <w:szCs w:val="24"/>
              </w:rPr>
            </w:pPr>
            <w:r w:rsidRPr="000338F0">
              <w:rPr>
                <w:rFonts w:ascii="Verdana" w:hAnsi="Verdana"/>
                <w:b/>
                <w:bCs/>
                <w:sz w:val="24"/>
                <w:szCs w:val="24"/>
              </w:rPr>
              <w:t>PFC</w:t>
            </w:r>
          </w:p>
          <w:p w14:paraId="5F3A0B5D" w14:textId="3F5A714B" w:rsidR="00B227E7" w:rsidRPr="000338F0" w:rsidRDefault="00B227E7" w:rsidP="002901FB">
            <w:pPr>
              <w:spacing w:after="0"/>
              <w:jc w:val="center"/>
              <w:rPr>
                <w:rFonts w:ascii="Verdana" w:hAnsi="Verdana"/>
                <w:sz w:val="24"/>
                <w:szCs w:val="24"/>
              </w:rPr>
            </w:pPr>
          </w:p>
        </w:tc>
      </w:tr>
      <w:tr w:rsidR="002901FB" w:rsidRPr="000338F0" w14:paraId="2E209233" w14:textId="77777777" w:rsidTr="00591D14">
        <w:trPr>
          <w:cantSplit/>
          <w:trHeight w:val="454"/>
        </w:trPr>
        <w:tc>
          <w:tcPr>
            <w:tcW w:w="709" w:type="dxa"/>
            <w:vAlign w:val="center"/>
          </w:tcPr>
          <w:p w14:paraId="19BFF8AF" w14:textId="5AD47F6A" w:rsidR="002901FB" w:rsidRPr="000338F0" w:rsidRDefault="002901FB"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2.4</w:t>
            </w:r>
          </w:p>
        </w:tc>
        <w:tc>
          <w:tcPr>
            <w:tcW w:w="3969" w:type="dxa"/>
            <w:vAlign w:val="center"/>
          </w:tcPr>
          <w:p w14:paraId="74B421E5" w14:textId="7DDFEFF6" w:rsidR="002901FB" w:rsidRPr="000338F0" w:rsidRDefault="00571B0D" w:rsidP="002901FB">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Quality, Safety &amp; Patient Outcomes</w:t>
            </w:r>
          </w:p>
        </w:tc>
        <w:tc>
          <w:tcPr>
            <w:tcW w:w="1276" w:type="dxa"/>
            <w:vAlign w:val="center"/>
          </w:tcPr>
          <w:p w14:paraId="3D85439B" w14:textId="0ADE0EA8" w:rsidR="002901FB" w:rsidRPr="000338F0" w:rsidRDefault="00571B0D"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EDON</w:t>
            </w:r>
          </w:p>
        </w:tc>
        <w:tc>
          <w:tcPr>
            <w:tcW w:w="1418" w:type="dxa"/>
            <w:shd w:val="clear" w:color="auto" w:fill="C00000"/>
            <w:vAlign w:val="center"/>
          </w:tcPr>
          <w:p w14:paraId="3C7F5D10" w14:textId="04F0C6F3" w:rsidR="002901FB" w:rsidRPr="000338F0" w:rsidRDefault="00571B0D"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275" w:type="dxa"/>
            <w:shd w:val="clear" w:color="auto" w:fill="C00000"/>
            <w:vAlign w:val="center"/>
          </w:tcPr>
          <w:p w14:paraId="7D21FAC9" w14:textId="2440B483" w:rsidR="002901FB" w:rsidRPr="000338F0" w:rsidRDefault="00571B0D"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134" w:type="dxa"/>
            <w:shd w:val="clear" w:color="auto" w:fill="FFC000"/>
            <w:vAlign w:val="center"/>
          </w:tcPr>
          <w:p w14:paraId="1B9EF845" w14:textId="2E8B4926" w:rsidR="002901FB" w:rsidRPr="000338F0" w:rsidRDefault="00745018"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418" w:type="dxa"/>
            <w:shd w:val="clear" w:color="auto" w:fill="FFFF00"/>
            <w:vAlign w:val="center"/>
          </w:tcPr>
          <w:p w14:paraId="3CA71D4C" w14:textId="10101DFF" w:rsidR="002901FB" w:rsidRPr="000338F0" w:rsidRDefault="002A6356"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721BC938" w14:textId="5528CC8C" w:rsidR="002901FB" w:rsidRPr="000338F0" w:rsidRDefault="002A6356" w:rsidP="002901FB">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71E41274" w14:textId="77777777" w:rsidR="002901FB" w:rsidRPr="000338F0" w:rsidRDefault="008C18A2" w:rsidP="002901FB">
            <w:pPr>
              <w:spacing w:after="0"/>
              <w:jc w:val="center"/>
              <w:rPr>
                <w:rFonts w:ascii="Verdana" w:hAnsi="Verdana"/>
                <w:b/>
                <w:bCs/>
                <w:sz w:val="24"/>
                <w:szCs w:val="24"/>
              </w:rPr>
            </w:pPr>
            <w:r w:rsidRPr="000338F0">
              <w:rPr>
                <w:rFonts w:ascii="Verdana" w:hAnsi="Verdana"/>
                <w:b/>
                <w:bCs/>
                <w:sz w:val="24"/>
                <w:szCs w:val="24"/>
              </w:rPr>
              <w:t>QSC</w:t>
            </w:r>
          </w:p>
          <w:p w14:paraId="2F0356AA" w14:textId="20450A11" w:rsidR="00B227E7" w:rsidRPr="000338F0" w:rsidRDefault="00B227E7" w:rsidP="002901FB">
            <w:pPr>
              <w:spacing w:after="0"/>
              <w:jc w:val="center"/>
              <w:rPr>
                <w:rFonts w:ascii="Verdana" w:hAnsi="Verdana"/>
                <w:sz w:val="24"/>
                <w:szCs w:val="24"/>
              </w:rPr>
            </w:pPr>
          </w:p>
        </w:tc>
      </w:tr>
      <w:tr w:rsidR="002D261F" w:rsidRPr="000338F0" w14:paraId="0E6D644E" w14:textId="77777777" w:rsidTr="000334FF">
        <w:trPr>
          <w:cantSplit/>
          <w:trHeight w:val="454"/>
        </w:trPr>
        <w:tc>
          <w:tcPr>
            <w:tcW w:w="709" w:type="dxa"/>
            <w:vAlign w:val="center"/>
          </w:tcPr>
          <w:p w14:paraId="0CAD1FEB" w14:textId="46EDEDD3" w:rsidR="002D261F" w:rsidRPr="000338F0" w:rsidRDefault="002D261F" w:rsidP="002D261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2.5</w:t>
            </w:r>
          </w:p>
        </w:tc>
        <w:tc>
          <w:tcPr>
            <w:tcW w:w="3969" w:type="dxa"/>
            <w:vAlign w:val="center"/>
          </w:tcPr>
          <w:p w14:paraId="68AE3710" w14:textId="415B22A6" w:rsidR="002D261F" w:rsidRPr="000338F0" w:rsidRDefault="002D261F" w:rsidP="002D261F">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Listening to People</w:t>
            </w:r>
          </w:p>
        </w:tc>
        <w:tc>
          <w:tcPr>
            <w:tcW w:w="1276" w:type="dxa"/>
            <w:vAlign w:val="center"/>
          </w:tcPr>
          <w:p w14:paraId="7E833F98" w14:textId="5FACD209" w:rsidR="002D261F" w:rsidRPr="000338F0" w:rsidRDefault="002D261F" w:rsidP="002D261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EDON</w:t>
            </w:r>
          </w:p>
        </w:tc>
        <w:tc>
          <w:tcPr>
            <w:tcW w:w="1418" w:type="dxa"/>
            <w:shd w:val="clear" w:color="auto" w:fill="C00000"/>
            <w:vAlign w:val="center"/>
          </w:tcPr>
          <w:p w14:paraId="0C2BA1CF" w14:textId="7146AD28" w:rsidR="002D261F" w:rsidRPr="000338F0" w:rsidRDefault="002D261F" w:rsidP="002D261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275" w:type="dxa"/>
            <w:shd w:val="clear" w:color="auto" w:fill="C00000"/>
            <w:vAlign w:val="center"/>
          </w:tcPr>
          <w:p w14:paraId="00EB31C8" w14:textId="72144EF9" w:rsidR="002D261F" w:rsidRPr="000338F0" w:rsidRDefault="002D261F" w:rsidP="002D261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134" w:type="dxa"/>
            <w:vAlign w:val="center"/>
          </w:tcPr>
          <w:p w14:paraId="59E1863E" w14:textId="74346135" w:rsidR="002D261F" w:rsidRPr="000338F0" w:rsidRDefault="000334FF" w:rsidP="002D261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9</w:t>
            </w:r>
          </w:p>
        </w:tc>
        <w:tc>
          <w:tcPr>
            <w:tcW w:w="1418" w:type="dxa"/>
            <w:shd w:val="clear" w:color="auto" w:fill="FFC000"/>
            <w:vAlign w:val="center"/>
          </w:tcPr>
          <w:p w14:paraId="3BE7E865" w14:textId="59DD1FB4" w:rsidR="002D261F" w:rsidRPr="000338F0" w:rsidRDefault="002D261F" w:rsidP="000334F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4ACB30E6" w14:textId="131613D6" w:rsidR="002D261F" w:rsidRPr="000338F0" w:rsidRDefault="002D261F" w:rsidP="002D261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3070DBB8" w14:textId="77777777" w:rsidR="002D261F" w:rsidRPr="000338F0" w:rsidRDefault="008C18A2" w:rsidP="002D261F">
            <w:pPr>
              <w:spacing w:after="0"/>
              <w:jc w:val="center"/>
              <w:rPr>
                <w:rFonts w:ascii="Verdana" w:hAnsi="Verdana"/>
                <w:b/>
                <w:bCs/>
                <w:sz w:val="24"/>
                <w:szCs w:val="24"/>
              </w:rPr>
            </w:pPr>
            <w:r w:rsidRPr="000338F0">
              <w:rPr>
                <w:rFonts w:ascii="Verdana" w:hAnsi="Verdana"/>
                <w:b/>
                <w:bCs/>
                <w:sz w:val="24"/>
                <w:szCs w:val="24"/>
              </w:rPr>
              <w:t>QSC</w:t>
            </w:r>
          </w:p>
          <w:p w14:paraId="701FC8F5" w14:textId="77AC0891" w:rsidR="00B227E7" w:rsidRPr="000338F0" w:rsidRDefault="00B227E7" w:rsidP="002D261F">
            <w:pPr>
              <w:spacing w:after="0"/>
              <w:jc w:val="center"/>
              <w:rPr>
                <w:rFonts w:ascii="Verdana" w:hAnsi="Verdana"/>
                <w:sz w:val="24"/>
                <w:szCs w:val="24"/>
              </w:rPr>
            </w:pPr>
          </w:p>
        </w:tc>
      </w:tr>
      <w:tr w:rsidR="0050704F" w:rsidRPr="000338F0" w14:paraId="3D9AA7E0" w14:textId="77777777" w:rsidTr="00591D14">
        <w:trPr>
          <w:cantSplit/>
          <w:trHeight w:val="454"/>
        </w:trPr>
        <w:tc>
          <w:tcPr>
            <w:tcW w:w="709" w:type="dxa"/>
            <w:vAlign w:val="center"/>
          </w:tcPr>
          <w:p w14:paraId="176EB7E0" w14:textId="2AC9AD12"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2.6</w:t>
            </w:r>
          </w:p>
        </w:tc>
        <w:tc>
          <w:tcPr>
            <w:tcW w:w="3969" w:type="dxa"/>
            <w:vAlign w:val="center"/>
          </w:tcPr>
          <w:p w14:paraId="0D90D655" w14:textId="35F6FB79" w:rsidR="0050704F" w:rsidRPr="000338F0" w:rsidRDefault="0050704F" w:rsidP="0050704F">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Maternity &amp; Neonatal Service Transformation</w:t>
            </w:r>
          </w:p>
        </w:tc>
        <w:tc>
          <w:tcPr>
            <w:tcW w:w="1276" w:type="dxa"/>
            <w:vAlign w:val="center"/>
          </w:tcPr>
          <w:p w14:paraId="087B3913" w14:textId="1832B33A"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EDON</w:t>
            </w:r>
          </w:p>
        </w:tc>
        <w:tc>
          <w:tcPr>
            <w:tcW w:w="1418" w:type="dxa"/>
            <w:shd w:val="clear" w:color="auto" w:fill="C00000"/>
            <w:vAlign w:val="center"/>
          </w:tcPr>
          <w:p w14:paraId="7A49383C" w14:textId="1D6C20BA"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275" w:type="dxa"/>
            <w:shd w:val="clear" w:color="auto" w:fill="C00000"/>
            <w:vAlign w:val="center"/>
          </w:tcPr>
          <w:p w14:paraId="65FF47B0" w14:textId="4EA14852"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134" w:type="dxa"/>
            <w:shd w:val="clear" w:color="auto" w:fill="FFC000"/>
            <w:vAlign w:val="center"/>
          </w:tcPr>
          <w:p w14:paraId="0D6E0860" w14:textId="1C605107"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9</w:t>
            </w:r>
          </w:p>
        </w:tc>
        <w:tc>
          <w:tcPr>
            <w:tcW w:w="1418" w:type="dxa"/>
            <w:shd w:val="clear" w:color="auto" w:fill="FFFF00"/>
            <w:vAlign w:val="center"/>
          </w:tcPr>
          <w:p w14:paraId="514411C2" w14:textId="6FBFBAC6"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3B6A12DF" w14:textId="296D2568" w:rsidR="0050704F" w:rsidRPr="000338F0" w:rsidRDefault="0050704F" w:rsidP="0050704F">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38B0542B" w14:textId="77777777" w:rsidR="0050704F" w:rsidRPr="000338F0" w:rsidRDefault="008C18A2" w:rsidP="0050704F">
            <w:pPr>
              <w:spacing w:after="0"/>
              <w:jc w:val="center"/>
              <w:rPr>
                <w:rFonts w:ascii="Verdana" w:hAnsi="Verdana"/>
                <w:b/>
                <w:bCs/>
                <w:sz w:val="24"/>
                <w:szCs w:val="24"/>
              </w:rPr>
            </w:pPr>
            <w:r w:rsidRPr="000338F0">
              <w:rPr>
                <w:rFonts w:ascii="Verdana" w:hAnsi="Verdana"/>
                <w:b/>
                <w:bCs/>
                <w:sz w:val="24"/>
                <w:szCs w:val="24"/>
              </w:rPr>
              <w:t>QSC</w:t>
            </w:r>
          </w:p>
          <w:p w14:paraId="6F62D538" w14:textId="484E780F" w:rsidR="00B227E7" w:rsidRPr="000338F0" w:rsidRDefault="00B227E7" w:rsidP="0050704F">
            <w:pPr>
              <w:spacing w:after="0"/>
              <w:jc w:val="center"/>
              <w:rPr>
                <w:rFonts w:ascii="Verdana" w:hAnsi="Verdana"/>
                <w:sz w:val="24"/>
                <w:szCs w:val="24"/>
              </w:rPr>
            </w:pPr>
          </w:p>
        </w:tc>
      </w:tr>
      <w:tr w:rsidR="009A18D2" w:rsidRPr="000338F0" w14:paraId="22F62EFE" w14:textId="77777777" w:rsidTr="00591D14">
        <w:trPr>
          <w:cantSplit/>
          <w:trHeight w:val="454"/>
        </w:trPr>
        <w:tc>
          <w:tcPr>
            <w:tcW w:w="709" w:type="dxa"/>
            <w:vAlign w:val="center"/>
          </w:tcPr>
          <w:p w14:paraId="52F1E96D" w14:textId="68DFFD4D"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2.7</w:t>
            </w:r>
          </w:p>
        </w:tc>
        <w:tc>
          <w:tcPr>
            <w:tcW w:w="3969" w:type="dxa"/>
            <w:vAlign w:val="center"/>
          </w:tcPr>
          <w:p w14:paraId="2594CEF8" w14:textId="20775EFD" w:rsidR="009A18D2" w:rsidRPr="000338F0" w:rsidRDefault="009A18D2" w:rsidP="009A18D2">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Mental Health Transformation</w:t>
            </w:r>
          </w:p>
        </w:tc>
        <w:tc>
          <w:tcPr>
            <w:tcW w:w="1276" w:type="dxa"/>
            <w:vAlign w:val="center"/>
          </w:tcPr>
          <w:p w14:paraId="58D4C7CD" w14:textId="44EB9AE0"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COO</w:t>
            </w:r>
          </w:p>
        </w:tc>
        <w:tc>
          <w:tcPr>
            <w:tcW w:w="1418" w:type="dxa"/>
            <w:shd w:val="clear" w:color="auto" w:fill="C00000"/>
            <w:vAlign w:val="center"/>
          </w:tcPr>
          <w:p w14:paraId="7601D6CA" w14:textId="5F8F7D90"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275" w:type="dxa"/>
            <w:shd w:val="clear" w:color="auto" w:fill="C00000"/>
            <w:vAlign w:val="center"/>
          </w:tcPr>
          <w:p w14:paraId="3F9A02FC" w14:textId="4E9B30AA"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134" w:type="dxa"/>
            <w:shd w:val="clear" w:color="auto" w:fill="FFFF00"/>
            <w:vAlign w:val="center"/>
          </w:tcPr>
          <w:p w14:paraId="12716447" w14:textId="32A6CC71"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8</w:t>
            </w:r>
          </w:p>
        </w:tc>
        <w:tc>
          <w:tcPr>
            <w:tcW w:w="1418" w:type="dxa"/>
            <w:shd w:val="clear" w:color="auto" w:fill="FFC000"/>
            <w:vAlign w:val="center"/>
          </w:tcPr>
          <w:p w14:paraId="2320AC65" w14:textId="1541D242"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378265CD" w14:textId="192BF47D" w:rsidR="009A18D2" w:rsidRPr="000338F0" w:rsidRDefault="009A18D2"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2A62776C" w14:textId="77777777" w:rsidR="009A18D2" w:rsidRPr="000338F0" w:rsidRDefault="008C18A2" w:rsidP="009A18D2">
            <w:pPr>
              <w:spacing w:after="0"/>
              <w:jc w:val="center"/>
              <w:rPr>
                <w:rFonts w:ascii="Verdana" w:hAnsi="Verdana"/>
                <w:b/>
                <w:bCs/>
                <w:sz w:val="24"/>
                <w:szCs w:val="24"/>
              </w:rPr>
            </w:pPr>
            <w:r w:rsidRPr="000338F0">
              <w:rPr>
                <w:rFonts w:ascii="Verdana" w:hAnsi="Verdana"/>
                <w:b/>
                <w:bCs/>
                <w:sz w:val="24"/>
                <w:szCs w:val="24"/>
              </w:rPr>
              <w:t>QSC</w:t>
            </w:r>
          </w:p>
          <w:p w14:paraId="20882B69" w14:textId="7CA58738" w:rsidR="00B227E7" w:rsidRPr="000338F0" w:rsidRDefault="00B227E7" w:rsidP="009A18D2">
            <w:pPr>
              <w:spacing w:after="0"/>
              <w:jc w:val="center"/>
              <w:rPr>
                <w:rFonts w:ascii="Verdana" w:hAnsi="Verdana"/>
                <w:sz w:val="24"/>
                <w:szCs w:val="24"/>
              </w:rPr>
            </w:pPr>
          </w:p>
        </w:tc>
      </w:tr>
      <w:tr w:rsidR="009F2863" w:rsidRPr="000338F0" w14:paraId="3E705256" w14:textId="77777777" w:rsidTr="00722A2D">
        <w:trPr>
          <w:cantSplit/>
          <w:trHeight w:val="454"/>
        </w:trPr>
        <w:tc>
          <w:tcPr>
            <w:tcW w:w="15310" w:type="dxa"/>
            <w:gridSpan w:val="9"/>
            <w:shd w:val="clear" w:color="auto" w:fill="B4C6E7" w:themeFill="accent5" w:themeFillTint="66"/>
            <w:vAlign w:val="center"/>
          </w:tcPr>
          <w:p w14:paraId="36E65C51" w14:textId="1AF03FCE" w:rsidR="009F2863" w:rsidRPr="000338F0" w:rsidRDefault="00722A2D" w:rsidP="003D63F6">
            <w:pPr>
              <w:spacing w:after="0"/>
              <w:rPr>
                <w:rFonts w:ascii="Verdana" w:hAnsi="Verdana"/>
                <w:b/>
                <w:bCs/>
                <w:sz w:val="24"/>
                <w:szCs w:val="24"/>
              </w:rPr>
            </w:pPr>
            <w:r w:rsidRPr="000338F0">
              <w:rPr>
                <w:rFonts w:ascii="Verdana" w:hAnsi="Verdana" w:cs="Arial"/>
                <w:b/>
                <w:sz w:val="24"/>
                <w:szCs w:val="24"/>
              </w:rPr>
              <w:t xml:space="preserve">Objective 3: </w:t>
            </w:r>
            <w:r w:rsidRPr="000338F0">
              <w:rPr>
                <w:rFonts w:ascii="Verdana" w:hAnsi="Verdana" w:cs="Arial"/>
                <w:bCs/>
                <w:sz w:val="24"/>
                <w:szCs w:val="24"/>
              </w:rPr>
              <w:t>Care is delivered in safe and appropriate settings supported by innovative digital solutions</w:t>
            </w:r>
          </w:p>
        </w:tc>
      </w:tr>
      <w:tr w:rsidR="009A18D2" w:rsidRPr="000338F0" w14:paraId="5D7E9BD0" w14:textId="77777777" w:rsidTr="00591D14">
        <w:trPr>
          <w:cantSplit/>
          <w:trHeight w:val="454"/>
        </w:trPr>
        <w:tc>
          <w:tcPr>
            <w:tcW w:w="709" w:type="dxa"/>
            <w:vAlign w:val="center"/>
          </w:tcPr>
          <w:p w14:paraId="4337A5E4" w14:textId="5111A017" w:rsidR="009A18D2" w:rsidRPr="000338F0" w:rsidRDefault="00A200B6"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3.1</w:t>
            </w:r>
          </w:p>
        </w:tc>
        <w:tc>
          <w:tcPr>
            <w:tcW w:w="3969" w:type="dxa"/>
            <w:vAlign w:val="center"/>
          </w:tcPr>
          <w:p w14:paraId="48E3F48B" w14:textId="5464054E" w:rsidR="009A18D2" w:rsidRPr="000338F0" w:rsidRDefault="00A200B6" w:rsidP="009A18D2">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Partnerships &amp; Collaboration</w:t>
            </w:r>
          </w:p>
        </w:tc>
        <w:tc>
          <w:tcPr>
            <w:tcW w:w="1276" w:type="dxa"/>
            <w:vAlign w:val="center"/>
          </w:tcPr>
          <w:p w14:paraId="6C2954BB" w14:textId="31E57EC7" w:rsidR="009A18D2" w:rsidRPr="000338F0" w:rsidRDefault="007F00C0"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DOPP</w:t>
            </w:r>
          </w:p>
        </w:tc>
        <w:tc>
          <w:tcPr>
            <w:tcW w:w="1418" w:type="dxa"/>
            <w:shd w:val="clear" w:color="auto" w:fill="FFC000"/>
            <w:vAlign w:val="center"/>
          </w:tcPr>
          <w:p w14:paraId="08A47AC8" w14:textId="33CDDE00" w:rsidR="009A18D2" w:rsidRPr="000338F0" w:rsidRDefault="00E747D1"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275" w:type="dxa"/>
            <w:shd w:val="clear" w:color="auto" w:fill="FFC000"/>
            <w:vAlign w:val="center"/>
          </w:tcPr>
          <w:p w14:paraId="2906ED0D" w14:textId="22B9AB3A" w:rsidR="009A18D2" w:rsidRPr="000338F0" w:rsidRDefault="00E747D1"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134" w:type="dxa"/>
            <w:shd w:val="clear" w:color="auto" w:fill="FFFF00"/>
            <w:vAlign w:val="center"/>
          </w:tcPr>
          <w:p w14:paraId="09C0CD83" w14:textId="47EA9E85" w:rsidR="009A18D2" w:rsidRPr="000338F0" w:rsidRDefault="00E747D1"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8</w:t>
            </w:r>
          </w:p>
        </w:tc>
        <w:tc>
          <w:tcPr>
            <w:tcW w:w="1418" w:type="dxa"/>
            <w:shd w:val="clear" w:color="auto" w:fill="FFC000"/>
            <w:vAlign w:val="center"/>
          </w:tcPr>
          <w:p w14:paraId="4498E07F" w14:textId="5B65E4D5" w:rsidR="009A18D2" w:rsidRPr="000338F0" w:rsidRDefault="00E747D1"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C000"/>
            <w:vAlign w:val="center"/>
          </w:tcPr>
          <w:p w14:paraId="37E95409" w14:textId="79D7A68F" w:rsidR="009A18D2" w:rsidRPr="000338F0" w:rsidRDefault="00E747D1"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019312D3" w14:textId="77777777" w:rsidR="009A18D2" w:rsidRPr="000338F0" w:rsidRDefault="00301DB4" w:rsidP="009A18D2">
            <w:pPr>
              <w:spacing w:after="0"/>
              <w:jc w:val="center"/>
              <w:rPr>
                <w:rFonts w:ascii="Verdana" w:hAnsi="Verdana"/>
                <w:b/>
                <w:bCs/>
                <w:sz w:val="24"/>
                <w:szCs w:val="24"/>
              </w:rPr>
            </w:pPr>
            <w:r w:rsidRPr="000338F0">
              <w:rPr>
                <w:rFonts w:ascii="Verdana" w:hAnsi="Verdana"/>
                <w:b/>
                <w:bCs/>
                <w:sz w:val="24"/>
                <w:szCs w:val="24"/>
              </w:rPr>
              <w:t>QSC</w:t>
            </w:r>
          </w:p>
          <w:p w14:paraId="0D49A654" w14:textId="272BD930" w:rsidR="00B227E7" w:rsidRPr="000338F0" w:rsidRDefault="00B227E7" w:rsidP="009A18D2">
            <w:pPr>
              <w:spacing w:after="0"/>
              <w:jc w:val="center"/>
              <w:rPr>
                <w:rFonts w:ascii="Verdana" w:hAnsi="Verdana"/>
                <w:sz w:val="24"/>
                <w:szCs w:val="24"/>
              </w:rPr>
            </w:pPr>
          </w:p>
        </w:tc>
      </w:tr>
      <w:tr w:rsidR="00A200B6" w:rsidRPr="000338F0" w14:paraId="222D9EEF" w14:textId="77777777" w:rsidTr="00591D14">
        <w:trPr>
          <w:cantSplit/>
          <w:trHeight w:val="454"/>
        </w:trPr>
        <w:tc>
          <w:tcPr>
            <w:tcW w:w="709" w:type="dxa"/>
            <w:vAlign w:val="center"/>
          </w:tcPr>
          <w:p w14:paraId="4CDD8655" w14:textId="57EEA092" w:rsidR="00A200B6" w:rsidRPr="000338F0" w:rsidRDefault="00A200B6"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3.2</w:t>
            </w:r>
          </w:p>
        </w:tc>
        <w:tc>
          <w:tcPr>
            <w:tcW w:w="3969" w:type="dxa"/>
            <w:vAlign w:val="center"/>
          </w:tcPr>
          <w:p w14:paraId="6977452A" w14:textId="2953DAF1" w:rsidR="00A200B6" w:rsidRPr="000338F0" w:rsidRDefault="00030ABB" w:rsidP="009A18D2">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Maintaining Our Estate</w:t>
            </w:r>
          </w:p>
        </w:tc>
        <w:tc>
          <w:tcPr>
            <w:tcW w:w="1276" w:type="dxa"/>
            <w:vAlign w:val="center"/>
          </w:tcPr>
          <w:p w14:paraId="1FA557BE" w14:textId="6437953D" w:rsidR="00A200B6" w:rsidRPr="000338F0" w:rsidRDefault="00030ABB"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DOF</w:t>
            </w:r>
          </w:p>
        </w:tc>
        <w:tc>
          <w:tcPr>
            <w:tcW w:w="1418" w:type="dxa"/>
            <w:shd w:val="clear" w:color="auto" w:fill="C00000"/>
            <w:vAlign w:val="center"/>
          </w:tcPr>
          <w:p w14:paraId="2523D4B0" w14:textId="1E765A38" w:rsidR="00A200B6" w:rsidRPr="000338F0" w:rsidRDefault="00030ABB"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275" w:type="dxa"/>
            <w:shd w:val="clear" w:color="auto" w:fill="C00000"/>
            <w:vAlign w:val="center"/>
          </w:tcPr>
          <w:p w14:paraId="6AA33469" w14:textId="071C7241" w:rsidR="00A200B6" w:rsidRPr="000338F0" w:rsidRDefault="00030ABB"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134" w:type="dxa"/>
            <w:shd w:val="clear" w:color="auto" w:fill="FFC000"/>
            <w:vAlign w:val="center"/>
          </w:tcPr>
          <w:p w14:paraId="121E7D22" w14:textId="79CFF945" w:rsidR="00A200B6" w:rsidRPr="000338F0" w:rsidRDefault="00030ABB"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418" w:type="dxa"/>
            <w:shd w:val="clear" w:color="auto" w:fill="FFC000"/>
            <w:vAlign w:val="center"/>
          </w:tcPr>
          <w:p w14:paraId="36B344CA" w14:textId="784D9911" w:rsidR="00A200B6" w:rsidRPr="000338F0" w:rsidRDefault="00030ABB"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1662BF25" w14:textId="243BFDFB" w:rsidR="00A200B6" w:rsidRPr="000338F0" w:rsidRDefault="00030ABB"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4F53D60E" w14:textId="77777777" w:rsidR="00A200B6" w:rsidRPr="000338F0" w:rsidRDefault="00301DB4" w:rsidP="009A18D2">
            <w:pPr>
              <w:spacing w:after="0"/>
              <w:jc w:val="center"/>
              <w:rPr>
                <w:rFonts w:ascii="Verdana" w:hAnsi="Verdana"/>
                <w:b/>
                <w:bCs/>
                <w:sz w:val="24"/>
                <w:szCs w:val="24"/>
              </w:rPr>
            </w:pPr>
            <w:r w:rsidRPr="000338F0">
              <w:rPr>
                <w:rFonts w:ascii="Verdana" w:hAnsi="Verdana"/>
                <w:b/>
                <w:bCs/>
                <w:sz w:val="24"/>
                <w:szCs w:val="24"/>
              </w:rPr>
              <w:t>PFC</w:t>
            </w:r>
          </w:p>
          <w:p w14:paraId="654BA609" w14:textId="10F5BD18" w:rsidR="00B227E7" w:rsidRPr="000338F0" w:rsidRDefault="00B227E7" w:rsidP="009A18D2">
            <w:pPr>
              <w:spacing w:after="0"/>
              <w:jc w:val="center"/>
              <w:rPr>
                <w:rFonts w:ascii="Verdana" w:hAnsi="Verdana"/>
                <w:sz w:val="24"/>
                <w:szCs w:val="24"/>
              </w:rPr>
            </w:pPr>
          </w:p>
        </w:tc>
      </w:tr>
      <w:tr w:rsidR="00A200B6" w:rsidRPr="000338F0" w14:paraId="6C0819BB" w14:textId="77777777" w:rsidTr="00591D14">
        <w:trPr>
          <w:cantSplit/>
          <w:trHeight w:val="454"/>
        </w:trPr>
        <w:tc>
          <w:tcPr>
            <w:tcW w:w="709" w:type="dxa"/>
            <w:vAlign w:val="center"/>
          </w:tcPr>
          <w:p w14:paraId="315213B6" w14:textId="6498F90E" w:rsidR="00A200B6" w:rsidRPr="000338F0" w:rsidRDefault="00A200B6"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3.3</w:t>
            </w:r>
          </w:p>
        </w:tc>
        <w:tc>
          <w:tcPr>
            <w:tcW w:w="3969" w:type="dxa"/>
            <w:vAlign w:val="center"/>
          </w:tcPr>
          <w:p w14:paraId="34CB066F" w14:textId="5890E192" w:rsidR="00A200B6" w:rsidRPr="000338F0" w:rsidRDefault="00030ABB" w:rsidP="009A18D2">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Sustainability of Digital Services</w:t>
            </w:r>
          </w:p>
        </w:tc>
        <w:tc>
          <w:tcPr>
            <w:tcW w:w="1276" w:type="dxa"/>
            <w:vAlign w:val="center"/>
          </w:tcPr>
          <w:p w14:paraId="6BC29794" w14:textId="5F58E817" w:rsidR="00A200B6" w:rsidRPr="000338F0" w:rsidRDefault="00DA01B9"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DODIG</w:t>
            </w:r>
          </w:p>
        </w:tc>
        <w:tc>
          <w:tcPr>
            <w:tcW w:w="1418" w:type="dxa"/>
            <w:shd w:val="clear" w:color="auto" w:fill="C00000"/>
            <w:vAlign w:val="center"/>
          </w:tcPr>
          <w:p w14:paraId="233DFF01" w14:textId="77D3407E" w:rsidR="00A200B6" w:rsidRPr="000338F0" w:rsidRDefault="00DA01B9"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275" w:type="dxa"/>
            <w:shd w:val="clear" w:color="auto" w:fill="C00000"/>
            <w:vAlign w:val="center"/>
          </w:tcPr>
          <w:p w14:paraId="1C6C951E" w14:textId="78847104" w:rsidR="00A200B6" w:rsidRPr="000338F0" w:rsidRDefault="00DA01B9"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134" w:type="dxa"/>
            <w:shd w:val="clear" w:color="auto" w:fill="FFC000"/>
            <w:vAlign w:val="center"/>
          </w:tcPr>
          <w:p w14:paraId="0CA16BE1" w14:textId="2BBD3B31" w:rsidR="00A200B6" w:rsidRPr="000338F0" w:rsidRDefault="00DA01B9"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15</w:t>
            </w:r>
          </w:p>
        </w:tc>
        <w:tc>
          <w:tcPr>
            <w:tcW w:w="1418" w:type="dxa"/>
            <w:shd w:val="clear" w:color="auto" w:fill="FFFF00"/>
            <w:vAlign w:val="center"/>
          </w:tcPr>
          <w:p w14:paraId="27B45142" w14:textId="10AE012F" w:rsidR="00A200B6" w:rsidRPr="000338F0" w:rsidRDefault="00DA01B9"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4B9E257F" w14:textId="19EFDB09" w:rsidR="00A200B6" w:rsidRPr="000338F0" w:rsidRDefault="00DA01B9" w:rsidP="009A18D2">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7F767D92" w14:textId="77777777" w:rsidR="00A200B6" w:rsidRPr="000338F0" w:rsidRDefault="00301DB4" w:rsidP="009A18D2">
            <w:pPr>
              <w:spacing w:after="0"/>
              <w:jc w:val="center"/>
              <w:rPr>
                <w:rFonts w:ascii="Verdana" w:hAnsi="Verdana"/>
                <w:b/>
                <w:bCs/>
                <w:sz w:val="24"/>
                <w:szCs w:val="24"/>
              </w:rPr>
            </w:pPr>
            <w:r w:rsidRPr="000338F0">
              <w:rPr>
                <w:rFonts w:ascii="Verdana" w:hAnsi="Verdana"/>
                <w:b/>
                <w:bCs/>
                <w:sz w:val="24"/>
                <w:szCs w:val="24"/>
              </w:rPr>
              <w:t>DDRIC</w:t>
            </w:r>
          </w:p>
          <w:p w14:paraId="0D114EC8" w14:textId="7E20A2FC" w:rsidR="00B227E7" w:rsidRPr="000338F0" w:rsidRDefault="00B227E7" w:rsidP="009A18D2">
            <w:pPr>
              <w:spacing w:after="0"/>
              <w:jc w:val="center"/>
              <w:rPr>
                <w:rFonts w:ascii="Verdana" w:hAnsi="Verdana"/>
                <w:sz w:val="24"/>
                <w:szCs w:val="24"/>
              </w:rPr>
            </w:pPr>
          </w:p>
        </w:tc>
      </w:tr>
      <w:tr w:rsidR="003059D5" w:rsidRPr="000338F0" w14:paraId="2AFD4AD8" w14:textId="77777777" w:rsidTr="00591D14">
        <w:trPr>
          <w:cantSplit/>
          <w:trHeight w:val="454"/>
        </w:trPr>
        <w:tc>
          <w:tcPr>
            <w:tcW w:w="709" w:type="dxa"/>
            <w:vAlign w:val="center"/>
          </w:tcPr>
          <w:p w14:paraId="2FFA2BCB" w14:textId="7299FF73"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3.4</w:t>
            </w:r>
          </w:p>
        </w:tc>
        <w:tc>
          <w:tcPr>
            <w:tcW w:w="3969" w:type="dxa"/>
            <w:vAlign w:val="center"/>
          </w:tcPr>
          <w:p w14:paraId="2B6EDAEC" w14:textId="1734F9CE" w:rsidR="003059D5" w:rsidRPr="000338F0" w:rsidRDefault="003059D5" w:rsidP="003059D5">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Failure to Deliver Digital Transformation</w:t>
            </w:r>
          </w:p>
        </w:tc>
        <w:tc>
          <w:tcPr>
            <w:tcW w:w="1276" w:type="dxa"/>
            <w:vAlign w:val="center"/>
          </w:tcPr>
          <w:p w14:paraId="56D150D9" w14:textId="051038D5"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DODIG</w:t>
            </w:r>
          </w:p>
        </w:tc>
        <w:tc>
          <w:tcPr>
            <w:tcW w:w="1418" w:type="dxa"/>
            <w:shd w:val="clear" w:color="auto" w:fill="C00000"/>
            <w:vAlign w:val="center"/>
          </w:tcPr>
          <w:p w14:paraId="371768C1" w14:textId="55EAD5B8"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275" w:type="dxa"/>
            <w:shd w:val="clear" w:color="auto" w:fill="C00000"/>
            <w:vAlign w:val="center"/>
          </w:tcPr>
          <w:p w14:paraId="181A7860" w14:textId="3AF607ED"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20</w:t>
            </w:r>
          </w:p>
        </w:tc>
        <w:tc>
          <w:tcPr>
            <w:tcW w:w="1134" w:type="dxa"/>
            <w:shd w:val="clear" w:color="auto" w:fill="FFC000"/>
            <w:vAlign w:val="center"/>
          </w:tcPr>
          <w:p w14:paraId="4A88C08F" w14:textId="4DD0946C"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10</w:t>
            </w:r>
          </w:p>
        </w:tc>
        <w:tc>
          <w:tcPr>
            <w:tcW w:w="1418" w:type="dxa"/>
            <w:shd w:val="clear" w:color="auto" w:fill="FFFF00"/>
            <w:vAlign w:val="center"/>
          </w:tcPr>
          <w:p w14:paraId="7B5004F0" w14:textId="04912472"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47DA66F8" w14:textId="4F2FD9F8" w:rsidR="003059D5" w:rsidRPr="000338F0" w:rsidRDefault="003059D5" w:rsidP="003059D5">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772B0AD0" w14:textId="77777777" w:rsidR="003059D5" w:rsidRPr="000338F0" w:rsidRDefault="00301DB4" w:rsidP="003059D5">
            <w:pPr>
              <w:spacing w:after="0"/>
              <w:jc w:val="center"/>
              <w:rPr>
                <w:rFonts w:ascii="Verdana" w:hAnsi="Verdana"/>
                <w:b/>
                <w:bCs/>
                <w:sz w:val="24"/>
                <w:szCs w:val="24"/>
              </w:rPr>
            </w:pPr>
            <w:r w:rsidRPr="000338F0">
              <w:rPr>
                <w:rFonts w:ascii="Verdana" w:hAnsi="Verdana"/>
                <w:b/>
                <w:bCs/>
                <w:sz w:val="24"/>
                <w:szCs w:val="24"/>
              </w:rPr>
              <w:t>DDRIC</w:t>
            </w:r>
          </w:p>
          <w:p w14:paraId="20AD14A2" w14:textId="06C65216" w:rsidR="00B227E7" w:rsidRPr="000338F0" w:rsidRDefault="00B227E7" w:rsidP="003059D5">
            <w:pPr>
              <w:spacing w:after="0"/>
              <w:jc w:val="center"/>
              <w:rPr>
                <w:rFonts w:ascii="Verdana" w:hAnsi="Verdana"/>
                <w:sz w:val="24"/>
                <w:szCs w:val="24"/>
              </w:rPr>
            </w:pPr>
          </w:p>
        </w:tc>
      </w:tr>
      <w:tr w:rsidR="00357D0D" w:rsidRPr="000338F0" w14:paraId="754F607B" w14:textId="77777777" w:rsidTr="00591D14">
        <w:trPr>
          <w:cantSplit/>
          <w:trHeight w:val="454"/>
        </w:trPr>
        <w:tc>
          <w:tcPr>
            <w:tcW w:w="709" w:type="dxa"/>
            <w:vAlign w:val="center"/>
          </w:tcPr>
          <w:p w14:paraId="79367CA5" w14:textId="790C2A44"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3.5</w:t>
            </w:r>
          </w:p>
        </w:tc>
        <w:tc>
          <w:tcPr>
            <w:tcW w:w="3969" w:type="dxa"/>
            <w:vAlign w:val="center"/>
          </w:tcPr>
          <w:p w14:paraId="3A58B0F1" w14:textId="2096500B" w:rsidR="00357D0D" w:rsidRPr="000338F0" w:rsidRDefault="00357D0D" w:rsidP="00357D0D">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Research, Development &amp; Innovation</w:t>
            </w:r>
          </w:p>
        </w:tc>
        <w:tc>
          <w:tcPr>
            <w:tcW w:w="1276" w:type="dxa"/>
            <w:vAlign w:val="center"/>
          </w:tcPr>
          <w:p w14:paraId="7788CFB6" w14:textId="0FA521E6"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EMD</w:t>
            </w:r>
          </w:p>
        </w:tc>
        <w:tc>
          <w:tcPr>
            <w:tcW w:w="1418" w:type="dxa"/>
            <w:shd w:val="clear" w:color="auto" w:fill="FFC000"/>
            <w:vAlign w:val="center"/>
          </w:tcPr>
          <w:p w14:paraId="569561DE" w14:textId="4F458DAB"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275" w:type="dxa"/>
            <w:shd w:val="clear" w:color="auto" w:fill="FFC000"/>
            <w:vAlign w:val="center"/>
          </w:tcPr>
          <w:p w14:paraId="3BD85917" w14:textId="79A52437"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134" w:type="dxa"/>
            <w:shd w:val="clear" w:color="auto" w:fill="A8D08D" w:themeFill="accent6" w:themeFillTint="99"/>
            <w:vAlign w:val="center"/>
          </w:tcPr>
          <w:p w14:paraId="75DEA038" w14:textId="4F6B466B"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4</w:t>
            </w:r>
          </w:p>
        </w:tc>
        <w:tc>
          <w:tcPr>
            <w:tcW w:w="1418" w:type="dxa"/>
            <w:shd w:val="clear" w:color="auto" w:fill="FFFF00"/>
            <w:vAlign w:val="center"/>
          </w:tcPr>
          <w:p w14:paraId="78B56E84" w14:textId="22047996"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635DA6A0" w14:textId="0BE1E8EB"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56882128" w14:textId="77777777" w:rsidR="00357D0D" w:rsidRPr="000338F0" w:rsidRDefault="00301DB4" w:rsidP="00357D0D">
            <w:pPr>
              <w:spacing w:after="0"/>
              <w:jc w:val="center"/>
              <w:rPr>
                <w:rFonts w:ascii="Verdana" w:hAnsi="Verdana"/>
                <w:b/>
                <w:bCs/>
                <w:sz w:val="24"/>
                <w:szCs w:val="24"/>
              </w:rPr>
            </w:pPr>
            <w:r w:rsidRPr="000338F0">
              <w:rPr>
                <w:rFonts w:ascii="Verdana" w:hAnsi="Verdana"/>
                <w:b/>
                <w:bCs/>
                <w:sz w:val="24"/>
                <w:szCs w:val="24"/>
              </w:rPr>
              <w:t>DDRIC</w:t>
            </w:r>
          </w:p>
          <w:p w14:paraId="1ACE3EE4" w14:textId="75300303" w:rsidR="00B227E7" w:rsidRPr="000338F0" w:rsidRDefault="00B227E7" w:rsidP="00357D0D">
            <w:pPr>
              <w:spacing w:after="0"/>
              <w:jc w:val="center"/>
              <w:rPr>
                <w:rFonts w:ascii="Verdana" w:hAnsi="Verdana"/>
                <w:sz w:val="24"/>
                <w:szCs w:val="24"/>
              </w:rPr>
            </w:pPr>
          </w:p>
        </w:tc>
      </w:tr>
      <w:tr w:rsidR="009F2863" w:rsidRPr="000338F0" w14:paraId="72ADC652" w14:textId="77777777" w:rsidTr="00685BB1">
        <w:trPr>
          <w:cantSplit/>
          <w:trHeight w:val="454"/>
        </w:trPr>
        <w:tc>
          <w:tcPr>
            <w:tcW w:w="15310" w:type="dxa"/>
            <w:gridSpan w:val="9"/>
            <w:vAlign w:val="center"/>
          </w:tcPr>
          <w:p w14:paraId="03411420" w14:textId="27F94AA4" w:rsidR="009F2863" w:rsidRPr="000338F0" w:rsidRDefault="007654D7" w:rsidP="00C437DE">
            <w:pPr>
              <w:spacing w:after="0"/>
              <w:rPr>
                <w:rFonts w:ascii="Verdana" w:hAnsi="Verdana"/>
                <w:b/>
                <w:bCs/>
                <w:sz w:val="24"/>
                <w:szCs w:val="24"/>
              </w:rPr>
            </w:pPr>
            <w:r w:rsidRPr="000338F0">
              <w:rPr>
                <w:rFonts w:ascii="Verdana" w:hAnsi="Verdana" w:cs="Arial"/>
                <w:b/>
                <w:sz w:val="24"/>
                <w:szCs w:val="24"/>
              </w:rPr>
              <w:t xml:space="preserve">Objective 4: </w:t>
            </w:r>
            <w:r w:rsidRPr="000338F0">
              <w:rPr>
                <w:rFonts w:ascii="Verdana" w:hAnsi="Verdana" w:cs="Arial"/>
                <w:bCs/>
                <w:sz w:val="24"/>
                <w:szCs w:val="24"/>
              </w:rPr>
              <w:t>The health board is a great place to work where staff feel valued and work together towards a common goal</w:t>
            </w:r>
          </w:p>
        </w:tc>
      </w:tr>
      <w:tr w:rsidR="00357D0D" w:rsidRPr="000338F0" w14:paraId="43D91B7F" w14:textId="77777777" w:rsidTr="00591D14">
        <w:trPr>
          <w:cantSplit/>
          <w:trHeight w:val="454"/>
        </w:trPr>
        <w:tc>
          <w:tcPr>
            <w:tcW w:w="709" w:type="dxa"/>
            <w:vAlign w:val="center"/>
          </w:tcPr>
          <w:p w14:paraId="11D72D22" w14:textId="62BE6604"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4.1</w:t>
            </w:r>
          </w:p>
        </w:tc>
        <w:tc>
          <w:tcPr>
            <w:tcW w:w="3969" w:type="dxa"/>
            <w:vAlign w:val="center"/>
          </w:tcPr>
          <w:p w14:paraId="06EB1DCA" w14:textId="5BF68C9B" w:rsidR="00357D0D" w:rsidRPr="000338F0" w:rsidRDefault="00357D0D" w:rsidP="00357D0D">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Staff Health &amp; Wellbeing and Organisational Performance</w:t>
            </w:r>
          </w:p>
        </w:tc>
        <w:tc>
          <w:tcPr>
            <w:tcW w:w="1276" w:type="dxa"/>
            <w:vAlign w:val="center"/>
          </w:tcPr>
          <w:p w14:paraId="04E276D9" w14:textId="1540256A"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DOWOD</w:t>
            </w:r>
          </w:p>
        </w:tc>
        <w:tc>
          <w:tcPr>
            <w:tcW w:w="1418" w:type="dxa"/>
            <w:shd w:val="clear" w:color="auto" w:fill="FFC000"/>
            <w:vAlign w:val="center"/>
          </w:tcPr>
          <w:p w14:paraId="7EF6199A" w14:textId="5B1B43CB"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275" w:type="dxa"/>
            <w:shd w:val="clear" w:color="auto" w:fill="C00000"/>
            <w:vAlign w:val="center"/>
          </w:tcPr>
          <w:p w14:paraId="424120AE" w14:textId="3CFF96C7"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16</w:t>
            </w:r>
          </w:p>
        </w:tc>
        <w:tc>
          <w:tcPr>
            <w:tcW w:w="1134" w:type="dxa"/>
            <w:shd w:val="clear" w:color="auto" w:fill="FFFF00"/>
            <w:vAlign w:val="center"/>
          </w:tcPr>
          <w:p w14:paraId="578F973D" w14:textId="1E0FB450"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8</w:t>
            </w:r>
          </w:p>
        </w:tc>
        <w:tc>
          <w:tcPr>
            <w:tcW w:w="1418" w:type="dxa"/>
            <w:shd w:val="clear" w:color="auto" w:fill="FFC000"/>
            <w:vAlign w:val="center"/>
          </w:tcPr>
          <w:p w14:paraId="3AA9EBCF" w14:textId="5B851C1B"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23C82637" w14:textId="1C9416BF" w:rsidR="00357D0D" w:rsidRPr="000338F0" w:rsidRDefault="00357D0D" w:rsidP="00357D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6CCCD16D" w14:textId="77777777" w:rsidR="00A775B0" w:rsidRPr="000338F0" w:rsidRDefault="00301DB4" w:rsidP="00C9742A">
            <w:pPr>
              <w:spacing w:after="0"/>
              <w:jc w:val="center"/>
              <w:rPr>
                <w:rFonts w:ascii="Verdana" w:hAnsi="Verdana"/>
                <w:b/>
                <w:bCs/>
                <w:sz w:val="24"/>
                <w:szCs w:val="24"/>
              </w:rPr>
            </w:pPr>
            <w:r w:rsidRPr="000338F0">
              <w:rPr>
                <w:rFonts w:ascii="Verdana" w:hAnsi="Verdana"/>
                <w:b/>
                <w:bCs/>
                <w:sz w:val="24"/>
                <w:szCs w:val="24"/>
              </w:rPr>
              <w:t>WODC</w:t>
            </w:r>
            <w:r w:rsidR="00C9742A" w:rsidRPr="000338F0">
              <w:rPr>
                <w:rFonts w:ascii="Verdana" w:hAnsi="Verdana"/>
                <w:b/>
                <w:bCs/>
                <w:sz w:val="24"/>
                <w:szCs w:val="24"/>
              </w:rPr>
              <w:t xml:space="preserve"> </w:t>
            </w:r>
            <w:r w:rsidR="00A775B0" w:rsidRPr="000338F0">
              <w:rPr>
                <w:rFonts w:ascii="Verdana" w:hAnsi="Verdana"/>
                <w:b/>
                <w:bCs/>
                <w:sz w:val="24"/>
                <w:szCs w:val="24"/>
              </w:rPr>
              <w:t xml:space="preserve">Dec 25 </w:t>
            </w:r>
          </w:p>
          <w:p w14:paraId="506EC06E" w14:textId="76CA0339" w:rsidR="00301DB4" w:rsidRPr="000338F0" w:rsidRDefault="00301DB4" w:rsidP="00A775B0">
            <w:pPr>
              <w:spacing w:after="0"/>
              <w:jc w:val="center"/>
              <w:rPr>
                <w:rFonts w:ascii="Verdana" w:hAnsi="Verdana"/>
                <w:sz w:val="24"/>
                <w:szCs w:val="24"/>
              </w:rPr>
            </w:pPr>
            <w:r w:rsidRPr="000338F0">
              <w:rPr>
                <w:rFonts w:ascii="Verdana" w:hAnsi="Verdana"/>
                <w:sz w:val="24"/>
                <w:szCs w:val="24"/>
              </w:rPr>
              <w:t xml:space="preserve">received </w:t>
            </w:r>
            <w:r w:rsidR="00C9742A" w:rsidRPr="000338F0">
              <w:rPr>
                <w:rFonts w:ascii="Verdana" w:hAnsi="Verdana"/>
                <w:sz w:val="24"/>
                <w:szCs w:val="24"/>
              </w:rPr>
              <w:t xml:space="preserve">Nov 25 SRR </w:t>
            </w:r>
          </w:p>
        </w:tc>
      </w:tr>
      <w:tr w:rsidR="004C7149" w:rsidRPr="000338F0" w14:paraId="38C7036B" w14:textId="77777777" w:rsidTr="00591D14">
        <w:trPr>
          <w:cantSplit/>
          <w:trHeight w:val="454"/>
        </w:trPr>
        <w:tc>
          <w:tcPr>
            <w:tcW w:w="709" w:type="dxa"/>
            <w:vAlign w:val="center"/>
          </w:tcPr>
          <w:p w14:paraId="0D3E121C" w14:textId="3D5C9646"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4.2</w:t>
            </w:r>
          </w:p>
        </w:tc>
        <w:tc>
          <w:tcPr>
            <w:tcW w:w="3969" w:type="dxa"/>
            <w:vAlign w:val="center"/>
          </w:tcPr>
          <w:p w14:paraId="21496ED3" w14:textId="6D682151" w:rsidR="004C7149" w:rsidRPr="000338F0" w:rsidRDefault="004C7149" w:rsidP="004C7149">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Leadership &amp; Management</w:t>
            </w:r>
          </w:p>
        </w:tc>
        <w:tc>
          <w:tcPr>
            <w:tcW w:w="1276" w:type="dxa"/>
            <w:vAlign w:val="center"/>
          </w:tcPr>
          <w:p w14:paraId="192D6667" w14:textId="03EDDFA8"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DOWOD</w:t>
            </w:r>
          </w:p>
        </w:tc>
        <w:tc>
          <w:tcPr>
            <w:tcW w:w="1418" w:type="dxa"/>
            <w:shd w:val="clear" w:color="auto" w:fill="FFC000"/>
            <w:vAlign w:val="center"/>
          </w:tcPr>
          <w:p w14:paraId="7DBE3769" w14:textId="2AA3CE3F"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275" w:type="dxa"/>
            <w:shd w:val="clear" w:color="auto" w:fill="FFC000"/>
            <w:vAlign w:val="center"/>
          </w:tcPr>
          <w:p w14:paraId="0560A79E" w14:textId="5A892CEB"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134" w:type="dxa"/>
            <w:shd w:val="clear" w:color="auto" w:fill="FFFF00"/>
            <w:vAlign w:val="center"/>
          </w:tcPr>
          <w:p w14:paraId="680AFE3C" w14:textId="5B8D0C4F"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8</w:t>
            </w:r>
          </w:p>
        </w:tc>
        <w:tc>
          <w:tcPr>
            <w:tcW w:w="1418" w:type="dxa"/>
            <w:shd w:val="clear" w:color="auto" w:fill="FFC000"/>
            <w:vAlign w:val="center"/>
          </w:tcPr>
          <w:p w14:paraId="08C83996" w14:textId="11A7B264"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0455F7A7" w14:textId="69737094"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7972AA39" w14:textId="77777777" w:rsidR="00CD16A0" w:rsidRPr="000338F0" w:rsidRDefault="00CD16A0" w:rsidP="00CD16A0">
            <w:pPr>
              <w:spacing w:after="0"/>
              <w:jc w:val="center"/>
              <w:rPr>
                <w:rFonts w:ascii="Verdana" w:hAnsi="Verdana"/>
                <w:b/>
                <w:bCs/>
                <w:sz w:val="24"/>
                <w:szCs w:val="24"/>
              </w:rPr>
            </w:pPr>
            <w:r w:rsidRPr="000338F0">
              <w:rPr>
                <w:rFonts w:ascii="Verdana" w:hAnsi="Verdana"/>
                <w:b/>
                <w:bCs/>
                <w:sz w:val="24"/>
                <w:szCs w:val="24"/>
              </w:rPr>
              <w:t xml:space="preserve">WODC Dec 25 </w:t>
            </w:r>
          </w:p>
          <w:p w14:paraId="710A7212" w14:textId="3EF94E55" w:rsidR="004C7149" w:rsidRPr="000338F0" w:rsidRDefault="00CD16A0" w:rsidP="00CD16A0">
            <w:pPr>
              <w:spacing w:after="0"/>
              <w:jc w:val="center"/>
              <w:rPr>
                <w:rFonts w:ascii="Verdana" w:hAnsi="Verdana"/>
                <w:sz w:val="24"/>
                <w:szCs w:val="24"/>
              </w:rPr>
            </w:pPr>
            <w:r w:rsidRPr="000338F0">
              <w:rPr>
                <w:rFonts w:ascii="Verdana" w:hAnsi="Verdana"/>
                <w:sz w:val="24"/>
                <w:szCs w:val="24"/>
              </w:rPr>
              <w:t>received Nov 25 SRR</w:t>
            </w:r>
          </w:p>
        </w:tc>
      </w:tr>
      <w:tr w:rsidR="004C7149" w:rsidRPr="000338F0" w14:paraId="7BEC5618" w14:textId="77777777" w:rsidTr="00591D14">
        <w:trPr>
          <w:cantSplit/>
          <w:trHeight w:val="454"/>
        </w:trPr>
        <w:tc>
          <w:tcPr>
            <w:tcW w:w="709" w:type="dxa"/>
            <w:vAlign w:val="center"/>
          </w:tcPr>
          <w:p w14:paraId="668B7751" w14:textId="23FDC7B5"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4.3</w:t>
            </w:r>
          </w:p>
        </w:tc>
        <w:tc>
          <w:tcPr>
            <w:tcW w:w="3969" w:type="dxa"/>
            <w:vAlign w:val="center"/>
          </w:tcPr>
          <w:p w14:paraId="0F6D5D82" w14:textId="6AA7D8C2" w:rsidR="004C7149" w:rsidRPr="000338F0" w:rsidRDefault="004C7149" w:rsidP="004C7149">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Culture &amp; Values</w:t>
            </w:r>
          </w:p>
        </w:tc>
        <w:tc>
          <w:tcPr>
            <w:tcW w:w="1276" w:type="dxa"/>
            <w:vAlign w:val="center"/>
          </w:tcPr>
          <w:p w14:paraId="71A8FA19" w14:textId="03D480C7"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DOWOD</w:t>
            </w:r>
          </w:p>
        </w:tc>
        <w:tc>
          <w:tcPr>
            <w:tcW w:w="1418" w:type="dxa"/>
            <w:shd w:val="clear" w:color="auto" w:fill="FFC000"/>
            <w:vAlign w:val="center"/>
          </w:tcPr>
          <w:p w14:paraId="7A8F81EC" w14:textId="2F03791C"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275" w:type="dxa"/>
            <w:shd w:val="clear" w:color="auto" w:fill="FFC000"/>
            <w:vAlign w:val="center"/>
          </w:tcPr>
          <w:p w14:paraId="6E7829DA" w14:textId="35BFE82C"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12</w:t>
            </w:r>
          </w:p>
        </w:tc>
        <w:tc>
          <w:tcPr>
            <w:tcW w:w="1134" w:type="dxa"/>
            <w:shd w:val="clear" w:color="auto" w:fill="FFFF00"/>
            <w:vAlign w:val="center"/>
          </w:tcPr>
          <w:p w14:paraId="12EA786C" w14:textId="1E3AB5B4"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8</w:t>
            </w:r>
          </w:p>
        </w:tc>
        <w:tc>
          <w:tcPr>
            <w:tcW w:w="1418" w:type="dxa"/>
            <w:shd w:val="clear" w:color="auto" w:fill="FFC000"/>
            <w:vAlign w:val="center"/>
          </w:tcPr>
          <w:p w14:paraId="481A9430" w14:textId="04C24604"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1417" w:type="dxa"/>
            <w:shd w:val="clear" w:color="auto" w:fill="FFC000"/>
            <w:vAlign w:val="center"/>
          </w:tcPr>
          <w:p w14:paraId="3EB3BDD2" w14:textId="2C04A8A6" w:rsidR="004C7149" w:rsidRPr="000338F0" w:rsidRDefault="004C7149" w:rsidP="004C7149">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Moderate</w:t>
            </w:r>
          </w:p>
        </w:tc>
        <w:tc>
          <w:tcPr>
            <w:tcW w:w="2694" w:type="dxa"/>
            <w:vAlign w:val="center"/>
          </w:tcPr>
          <w:p w14:paraId="45FC3427" w14:textId="77777777" w:rsidR="00CD16A0" w:rsidRPr="000338F0" w:rsidRDefault="00CD16A0" w:rsidP="00CD16A0">
            <w:pPr>
              <w:spacing w:after="0"/>
              <w:jc w:val="center"/>
              <w:rPr>
                <w:rFonts w:ascii="Verdana" w:hAnsi="Verdana"/>
                <w:b/>
                <w:bCs/>
                <w:sz w:val="24"/>
                <w:szCs w:val="24"/>
              </w:rPr>
            </w:pPr>
            <w:r w:rsidRPr="000338F0">
              <w:rPr>
                <w:rFonts w:ascii="Verdana" w:hAnsi="Verdana"/>
                <w:b/>
                <w:bCs/>
                <w:sz w:val="24"/>
                <w:szCs w:val="24"/>
              </w:rPr>
              <w:t xml:space="preserve">WODC Dec 25 </w:t>
            </w:r>
          </w:p>
          <w:p w14:paraId="1085E69A" w14:textId="77699E52" w:rsidR="004C7149" w:rsidRPr="000338F0" w:rsidRDefault="00CD16A0" w:rsidP="00CD16A0">
            <w:pPr>
              <w:spacing w:after="0"/>
              <w:jc w:val="center"/>
              <w:rPr>
                <w:rFonts w:ascii="Verdana" w:hAnsi="Verdana"/>
                <w:sz w:val="24"/>
                <w:szCs w:val="24"/>
              </w:rPr>
            </w:pPr>
            <w:r w:rsidRPr="000338F0">
              <w:rPr>
                <w:rFonts w:ascii="Verdana" w:hAnsi="Verdana"/>
                <w:sz w:val="24"/>
                <w:szCs w:val="24"/>
              </w:rPr>
              <w:t>received Nov 25 SRR</w:t>
            </w:r>
          </w:p>
        </w:tc>
      </w:tr>
      <w:tr w:rsidR="009F2863" w:rsidRPr="000338F0" w14:paraId="35158B68" w14:textId="77777777" w:rsidTr="00685BB1">
        <w:trPr>
          <w:cantSplit/>
          <w:trHeight w:val="454"/>
        </w:trPr>
        <w:tc>
          <w:tcPr>
            <w:tcW w:w="15310" w:type="dxa"/>
            <w:gridSpan w:val="9"/>
            <w:vAlign w:val="center"/>
          </w:tcPr>
          <w:p w14:paraId="57D22D02" w14:textId="7BEC7761" w:rsidR="009F2863" w:rsidRPr="000338F0" w:rsidRDefault="00F86549" w:rsidP="007654D7">
            <w:pPr>
              <w:spacing w:after="0"/>
              <w:rPr>
                <w:rFonts w:ascii="Verdana" w:hAnsi="Verdana"/>
                <w:b/>
                <w:bCs/>
                <w:sz w:val="24"/>
                <w:szCs w:val="24"/>
              </w:rPr>
            </w:pPr>
            <w:r w:rsidRPr="000338F0">
              <w:rPr>
                <w:rFonts w:ascii="Verdana" w:hAnsi="Verdana" w:cs="Arial"/>
                <w:b/>
                <w:sz w:val="24"/>
                <w:szCs w:val="24"/>
              </w:rPr>
              <w:t xml:space="preserve">Objective 5: </w:t>
            </w:r>
            <w:r w:rsidRPr="000338F0">
              <w:rPr>
                <w:rFonts w:ascii="Verdana" w:hAnsi="Verdana" w:cs="Arial"/>
                <w:bCs/>
                <w:sz w:val="24"/>
                <w:szCs w:val="24"/>
              </w:rPr>
              <w:t>The health board is a resilient, financially sustainable and responsible organisation</w:t>
            </w:r>
          </w:p>
        </w:tc>
      </w:tr>
      <w:tr w:rsidR="00B67B0D" w:rsidRPr="000338F0" w14:paraId="21D92A8F" w14:textId="77777777" w:rsidTr="00591D14">
        <w:trPr>
          <w:cantSplit/>
          <w:trHeight w:val="454"/>
        </w:trPr>
        <w:tc>
          <w:tcPr>
            <w:tcW w:w="709" w:type="dxa"/>
            <w:vAlign w:val="center"/>
          </w:tcPr>
          <w:p w14:paraId="335921E5" w14:textId="59E34125"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5.1</w:t>
            </w:r>
          </w:p>
        </w:tc>
        <w:tc>
          <w:tcPr>
            <w:tcW w:w="3969" w:type="dxa"/>
            <w:vAlign w:val="center"/>
          </w:tcPr>
          <w:p w14:paraId="7D761871" w14:textId="035CA824" w:rsidR="00B67B0D" w:rsidRPr="000338F0" w:rsidRDefault="00B67B0D" w:rsidP="00B67B0D">
            <w:pPr>
              <w:pStyle w:val="NormalWeb"/>
              <w:spacing w:before="0" w:beforeAutospacing="0" w:after="0" w:afterAutospacing="0"/>
              <w:rPr>
                <w:rFonts w:ascii="Verdana" w:eastAsia="+mn-ea" w:hAnsi="Verdana" w:cs="+mn-cs"/>
                <w:kern w:val="24"/>
              </w:rPr>
            </w:pPr>
            <w:r w:rsidRPr="000338F0">
              <w:rPr>
                <w:rFonts w:ascii="Verdana" w:eastAsia="+mn-ea" w:hAnsi="Verdana" w:cs="+mn-cs"/>
                <w:kern w:val="24"/>
              </w:rPr>
              <w:t>Achieving Financial Sustainability</w:t>
            </w:r>
          </w:p>
        </w:tc>
        <w:tc>
          <w:tcPr>
            <w:tcW w:w="1276" w:type="dxa"/>
            <w:vAlign w:val="center"/>
          </w:tcPr>
          <w:p w14:paraId="3694A77B" w14:textId="69402462"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DOF</w:t>
            </w:r>
          </w:p>
        </w:tc>
        <w:tc>
          <w:tcPr>
            <w:tcW w:w="1418" w:type="dxa"/>
            <w:shd w:val="clear" w:color="auto" w:fill="C00000"/>
            <w:vAlign w:val="center"/>
          </w:tcPr>
          <w:p w14:paraId="7FE9DA0B" w14:textId="66C06E90"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25</w:t>
            </w:r>
          </w:p>
        </w:tc>
        <w:tc>
          <w:tcPr>
            <w:tcW w:w="1275" w:type="dxa"/>
            <w:shd w:val="clear" w:color="auto" w:fill="C00000"/>
            <w:vAlign w:val="center"/>
          </w:tcPr>
          <w:p w14:paraId="495ED952" w14:textId="65AD6163"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25</w:t>
            </w:r>
          </w:p>
        </w:tc>
        <w:tc>
          <w:tcPr>
            <w:tcW w:w="1134" w:type="dxa"/>
            <w:shd w:val="clear" w:color="auto" w:fill="FFC000"/>
            <w:vAlign w:val="center"/>
          </w:tcPr>
          <w:p w14:paraId="56C40C68" w14:textId="470354B6"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15</w:t>
            </w:r>
          </w:p>
        </w:tc>
        <w:tc>
          <w:tcPr>
            <w:tcW w:w="1418" w:type="dxa"/>
            <w:shd w:val="clear" w:color="auto" w:fill="FFFF00"/>
            <w:vAlign w:val="center"/>
          </w:tcPr>
          <w:p w14:paraId="3A1CE805" w14:textId="1EB90E08"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1417" w:type="dxa"/>
            <w:shd w:val="clear" w:color="auto" w:fill="FFFF00"/>
            <w:vAlign w:val="center"/>
          </w:tcPr>
          <w:p w14:paraId="01FDD36C" w14:textId="3C5C011A" w:rsidR="00B67B0D" w:rsidRPr="000338F0" w:rsidRDefault="00B67B0D" w:rsidP="00B67B0D">
            <w:pPr>
              <w:pStyle w:val="NormalWeb"/>
              <w:spacing w:before="0" w:beforeAutospacing="0" w:after="0" w:afterAutospacing="0"/>
              <w:jc w:val="center"/>
              <w:rPr>
                <w:rFonts w:ascii="Verdana" w:eastAsia="+mn-ea" w:hAnsi="Verdana" w:cs="+mn-cs"/>
                <w:kern w:val="24"/>
              </w:rPr>
            </w:pPr>
            <w:r w:rsidRPr="000338F0">
              <w:rPr>
                <w:rFonts w:ascii="Verdana" w:eastAsia="+mn-ea" w:hAnsi="Verdana" w:cs="+mn-cs"/>
                <w:kern w:val="24"/>
              </w:rPr>
              <w:t>Good</w:t>
            </w:r>
          </w:p>
        </w:tc>
        <w:tc>
          <w:tcPr>
            <w:tcW w:w="2694" w:type="dxa"/>
            <w:vAlign w:val="center"/>
          </w:tcPr>
          <w:p w14:paraId="4C7C181B" w14:textId="77777777" w:rsidR="00B67B0D" w:rsidRPr="000338F0" w:rsidRDefault="00301DB4" w:rsidP="00B67B0D">
            <w:pPr>
              <w:spacing w:after="0"/>
              <w:jc w:val="center"/>
              <w:rPr>
                <w:rFonts w:ascii="Verdana" w:hAnsi="Verdana"/>
                <w:b/>
                <w:bCs/>
                <w:sz w:val="24"/>
                <w:szCs w:val="24"/>
              </w:rPr>
            </w:pPr>
            <w:r w:rsidRPr="000338F0">
              <w:rPr>
                <w:rFonts w:ascii="Verdana" w:hAnsi="Verdana"/>
                <w:b/>
                <w:bCs/>
                <w:sz w:val="24"/>
                <w:szCs w:val="24"/>
              </w:rPr>
              <w:t>PFC</w:t>
            </w:r>
          </w:p>
          <w:p w14:paraId="01A49447" w14:textId="00AB6154" w:rsidR="00B227E7" w:rsidRPr="000338F0" w:rsidRDefault="00B227E7" w:rsidP="00B67B0D">
            <w:pPr>
              <w:spacing w:after="0"/>
              <w:jc w:val="center"/>
              <w:rPr>
                <w:rFonts w:ascii="Verdana" w:hAnsi="Verdana"/>
                <w:sz w:val="24"/>
                <w:szCs w:val="24"/>
              </w:rPr>
            </w:pPr>
          </w:p>
        </w:tc>
      </w:tr>
    </w:tbl>
    <w:p w14:paraId="66299E70" w14:textId="77777777" w:rsidR="001E40FC" w:rsidRPr="000338F0" w:rsidRDefault="001E40FC">
      <w:pPr>
        <w:rPr>
          <w:rFonts w:ascii="Verdana" w:hAnsi="Verdana"/>
          <w:b/>
          <w:bCs/>
          <w:sz w:val="24"/>
          <w:szCs w:val="24"/>
        </w:rPr>
      </w:pPr>
    </w:p>
    <w:p w14:paraId="2298ABA1" w14:textId="60F9B1DF" w:rsidR="003A1CB4" w:rsidRPr="000338F0" w:rsidRDefault="003A1CB4">
      <w:pPr>
        <w:rPr>
          <w:rFonts w:ascii="Verdana" w:hAnsi="Verdana"/>
          <w:sz w:val="24"/>
          <w:szCs w:val="24"/>
        </w:rPr>
      </w:pPr>
      <w:r w:rsidRPr="000338F0">
        <w:rPr>
          <w:rFonts w:ascii="Verdana" w:hAnsi="Verdana"/>
          <w:b/>
          <w:bCs/>
          <w:sz w:val="24"/>
          <w:szCs w:val="24"/>
        </w:rPr>
        <w:t>Glossary of abbreviations:</w:t>
      </w:r>
    </w:p>
    <w:tbl>
      <w:tblPr>
        <w:tblStyle w:val="TableGrid"/>
        <w:tblW w:w="0" w:type="auto"/>
        <w:tblLook w:val="04A0" w:firstRow="1" w:lastRow="0" w:firstColumn="1" w:lastColumn="0" w:noHBand="0" w:noVBand="1"/>
      </w:tblPr>
      <w:tblGrid>
        <w:gridCol w:w="1970"/>
        <w:gridCol w:w="4947"/>
        <w:gridCol w:w="1779"/>
        <w:gridCol w:w="5252"/>
      </w:tblGrid>
      <w:tr w:rsidR="006B0C4D" w:rsidRPr="000338F0" w14:paraId="42E840ED" w14:textId="77777777" w:rsidTr="006B0C4D">
        <w:trPr>
          <w:tblHeader/>
        </w:trPr>
        <w:tc>
          <w:tcPr>
            <w:tcW w:w="6917" w:type="dxa"/>
            <w:gridSpan w:val="2"/>
          </w:tcPr>
          <w:p w14:paraId="154527A7" w14:textId="24BBF6B7" w:rsidR="006B0C4D" w:rsidRPr="000338F0" w:rsidRDefault="006B0C4D">
            <w:pPr>
              <w:rPr>
                <w:rFonts w:ascii="Verdana" w:hAnsi="Verdana"/>
                <w:b/>
                <w:bCs/>
                <w:sz w:val="24"/>
                <w:szCs w:val="24"/>
              </w:rPr>
            </w:pPr>
            <w:r w:rsidRPr="000338F0">
              <w:rPr>
                <w:rFonts w:ascii="Verdana" w:hAnsi="Verdana"/>
                <w:b/>
                <w:bCs/>
                <w:sz w:val="24"/>
                <w:szCs w:val="24"/>
              </w:rPr>
              <w:t>Director Leads:</w:t>
            </w:r>
          </w:p>
        </w:tc>
        <w:tc>
          <w:tcPr>
            <w:tcW w:w="7031" w:type="dxa"/>
            <w:gridSpan w:val="2"/>
          </w:tcPr>
          <w:p w14:paraId="6C3185D6" w14:textId="72FDA37A" w:rsidR="006B0C4D" w:rsidRPr="000338F0" w:rsidRDefault="006B0C4D">
            <w:pPr>
              <w:rPr>
                <w:rFonts w:ascii="Verdana" w:hAnsi="Verdana"/>
                <w:b/>
                <w:bCs/>
                <w:sz w:val="24"/>
                <w:szCs w:val="24"/>
              </w:rPr>
            </w:pPr>
            <w:r w:rsidRPr="000338F0">
              <w:rPr>
                <w:rFonts w:ascii="Verdana" w:hAnsi="Verdana"/>
                <w:b/>
                <w:bCs/>
                <w:sz w:val="24"/>
                <w:szCs w:val="24"/>
              </w:rPr>
              <w:t>Committees:</w:t>
            </w:r>
          </w:p>
        </w:tc>
      </w:tr>
      <w:tr w:rsidR="00C63E77" w:rsidRPr="000338F0" w14:paraId="4AEE56C2" w14:textId="77777777" w:rsidTr="006B0C4D">
        <w:tc>
          <w:tcPr>
            <w:tcW w:w="1970" w:type="dxa"/>
          </w:tcPr>
          <w:p w14:paraId="6E8592FB" w14:textId="77777777" w:rsidR="00C63E77" w:rsidRPr="000338F0" w:rsidRDefault="00C63E77" w:rsidP="00C63E77">
            <w:pPr>
              <w:rPr>
                <w:rFonts w:ascii="Verdana" w:hAnsi="Verdana"/>
                <w:sz w:val="24"/>
                <w:szCs w:val="24"/>
              </w:rPr>
            </w:pPr>
            <w:r w:rsidRPr="000338F0">
              <w:rPr>
                <w:rFonts w:ascii="Verdana" w:hAnsi="Verdana"/>
                <w:sz w:val="24"/>
                <w:szCs w:val="24"/>
              </w:rPr>
              <w:t>COO</w:t>
            </w:r>
            <w:r w:rsidRPr="000338F0">
              <w:rPr>
                <w:rFonts w:ascii="Verdana" w:hAnsi="Verdana"/>
                <w:sz w:val="24"/>
                <w:szCs w:val="24"/>
              </w:rPr>
              <w:tab/>
            </w:r>
            <w:r w:rsidRPr="000338F0">
              <w:rPr>
                <w:rFonts w:ascii="Verdana" w:hAnsi="Verdana"/>
                <w:sz w:val="24"/>
                <w:szCs w:val="24"/>
              </w:rPr>
              <w:tab/>
            </w:r>
          </w:p>
          <w:p w14:paraId="1564A4EB" w14:textId="77777777" w:rsidR="00C63E77" w:rsidRPr="000338F0" w:rsidRDefault="00C63E77" w:rsidP="00C63E77">
            <w:pPr>
              <w:rPr>
                <w:rFonts w:ascii="Verdana" w:hAnsi="Verdana"/>
                <w:sz w:val="24"/>
                <w:szCs w:val="24"/>
              </w:rPr>
            </w:pPr>
            <w:r w:rsidRPr="000338F0">
              <w:rPr>
                <w:rFonts w:ascii="Verdana" w:hAnsi="Verdana"/>
                <w:sz w:val="24"/>
                <w:szCs w:val="24"/>
              </w:rPr>
              <w:t xml:space="preserve">DICE </w:t>
            </w:r>
            <w:r w:rsidRPr="000338F0">
              <w:rPr>
                <w:rFonts w:ascii="Verdana" w:hAnsi="Verdana"/>
                <w:sz w:val="24"/>
                <w:szCs w:val="24"/>
              </w:rPr>
              <w:tab/>
            </w:r>
            <w:r w:rsidRPr="000338F0">
              <w:rPr>
                <w:rFonts w:ascii="Verdana" w:hAnsi="Verdana"/>
                <w:sz w:val="24"/>
                <w:szCs w:val="24"/>
              </w:rPr>
              <w:tab/>
            </w:r>
          </w:p>
          <w:p w14:paraId="57464E89" w14:textId="77777777" w:rsidR="00532847" w:rsidRPr="000338F0" w:rsidRDefault="00532847" w:rsidP="00C63E77">
            <w:pPr>
              <w:rPr>
                <w:rFonts w:ascii="Verdana" w:hAnsi="Verdana"/>
                <w:sz w:val="24"/>
                <w:szCs w:val="24"/>
              </w:rPr>
            </w:pPr>
          </w:p>
          <w:p w14:paraId="5117770E" w14:textId="77777777" w:rsidR="00C63E77" w:rsidRPr="000338F0" w:rsidRDefault="00C63E77" w:rsidP="00C63E77">
            <w:pPr>
              <w:rPr>
                <w:rFonts w:ascii="Verdana" w:hAnsi="Verdana"/>
                <w:sz w:val="24"/>
                <w:szCs w:val="24"/>
              </w:rPr>
            </w:pPr>
            <w:r w:rsidRPr="000338F0">
              <w:rPr>
                <w:rFonts w:ascii="Verdana" w:hAnsi="Verdana"/>
                <w:sz w:val="24"/>
                <w:szCs w:val="24"/>
              </w:rPr>
              <w:t>DOCG</w:t>
            </w:r>
          </w:p>
          <w:p w14:paraId="0C3F29F5" w14:textId="77777777" w:rsidR="00C63E77" w:rsidRPr="000338F0" w:rsidRDefault="00C63E77" w:rsidP="00C63E77">
            <w:pPr>
              <w:rPr>
                <w:rFonts w:ascii="Verdana" w:hAnsi="Verdana"/>
                <w:sz w:val="24"/>
                <w:szCs w:val="24"/>
              </w:rPr>
            </w:pPr>
            <w:r w:rsidRPr="000338F0">
              <w:rPr>
                <w:rFonts w:ascii="Verdana" w:hAnsi="Verdana"/>
                <w:sz w:val="24"/>
                <w:szCs w:val="24"/>
              </w:rPr>
              <w:t>DODIG</w:t>
            </w:r>
          </w:p>
          <w:p w14:paraId="6E39559F" w14:textId="77777777" w:rsidR="00C63E77" w:rsidRPr="000338F0" w:rsidRDefault="00C63E77" w:rsidP="00C63E77">
            <w:pPr>
              <w:rPr>
                <w:rFonts w:ascii="Verdana" w:hAnsi="Verdana"/>
                <w:sz w:val="24"/>
                <w:szCs w:val="24"/>
              </w:rPr>
            </w:pPr>
            <w:r w:rsidRPr="000338F0">
              <w:rPr>
                <w:rFonts w:ascii="Verdana" w:hAnsi="Verdana"/>
                <w:sz w:val="24"/>
                <w:szCs w:val="24"/>
              </w:rPr>
              <w:t>DOF</w:t>
            </w:r>
          </w:p>
          <w:p w14:paraId="2896A8C1" w14:textId="77777777" w:rsidR="00C63E77" w:rsidRPr="000338F0" w:rsidRDefault="00C63E77" w:rsidP="00C63E77">
            <w:pPr>
              <w:rPr>
                <w:rFonts w:ascii="Verdana" w:hAnsi="Verdana"/>
                <w:sz w:val="24"/>
                <w:szCs w:val="24"/>
              </w:rPr>
            </w:pPr>
            <w:r w:rsidRPr="000338F0">
              <w:rPr>
                <w:rFonts w:ascii="Verdana" w:hAnsi="Verdana"/>
                <w:sz w:val="24"/>
                <w:szCs w:val="24"/>
              </w:rPr>
              <w:t>DOPH</w:t>
            </w:r>
          </w:p>
          <w:p w14:paraId="36D4AE7C" w14:textId="77777777" w:rsidR="00C63E77" w:rsidRPr="000338F0" w:rsidRDefault="00C63E77" w:rsidP="00C63E77">
            <w:pPr>
              <w:rPr>
                <w:rFonts w:ascii="Verdana" w:hAnsi="Verdana"/>
                <w:sz w:val="24"/>
                <w:szCs w:val="24"/>
              </w:rPr>
            </w:pPr>
            <w:r w:rsidRPr="000338F0">
              <w:rPr>
                <w:rFonts w:ascii="Verdana" w:hAnsi="Verdana"/>
                <w:sz w:val="24"/>
                <w:szCs w:val="24"/>
              </w:rPr>
              <w:t>DOPP</w:t>
            </w:r>
          </w:p>
          <w:p w14:paraId="183691A2" w14:textId="77777777" w:rsidR="00C63E77" w:rsidRPr="000338F0" w:rsidRDefault="00C63E77" w:rsidP="00C63E77">
            <w:pPr>
              <w:rPr>
                <w:rFonts w:ascii="Verdana" w:hAnsi="Verdana"/>
                <w:sz w:val="24"/>
                <w:szCs w:val="24"/>
              </w:rPr>
            </w:pPr>
            <w:r w:rsidRPr="000338F0">
              <w:rPr>
                <w:rFonts w:ascii="Verdana" w:hAnsi="Verdana"/>
                <w:sz w:val="24"/>
                <w:szCs w:val="24"/>
              </w:rPr>
              <w:t>DOWOD</w:t>
            </w:r>
          </w:p>
          <w:p w14:paraId="16155AC0" w14:textId="77777777" w:rsidR="00E76A8A" w:rsidRPr="000338F0" w:rsidRDefault="00E76A8A" w:rsidP="00C63E77">
            <w:pPr>
              <w:rPr>
                <w:rFonts w:ascii="Verdana" w:hAnsi="Verdana"/>
                <w:sz w:val="24"/>
                <w:szCs w:val="24"/>
              </w:rPr>
            </w:pPr>
          </w:p>
          <w:p w14:paraId="007DAB61" w14:textId="77777777" w:rsidR="00C63E77" w:rsidRPr="000338F0" w:rsidRDefault="00C63E77" w:rsidP="00C63E77">
            <w:pPr>
              <w:rPr>
                <w:rFonts w:ascii="Verdana" w:hAnsi="Verdana"/>
                <w:sz w:val="24"/>
                <w:szCs w:val="24"/>
              </w:rPr>
            </w:pPr>
            <w:r w:rsidRPr="000338F0">
              <w:rPr>
                <w:rFonts w:ascii="Verdana" w:hAnsi="Verdana"/>
                <w:sz w:val="24"/>
                <w:szCs w:val="24"/>
              </w:rPr>
              <w:t>EDON</w:t>
            </w:r>
          </w:p>
          <w:p w14:paraId="70244C34" w14:textId="77777777" w:rsidR="00C63E77" w:rsidRPr="000338F0" w:rsidRDefault="00C63E77" w:rsidP="00C63E77">
            <w:pPr>
              <w:rPr>
                <w:rFonts w:ascii="Verdana" w:hAnsi="Verdana"/>
                <w:sz w:val="24"/>
                <w:szCs w:val="24"/>
              </w:rPr>
            </w:pPr>
            <w:r w:rsidRPr="000338F0">
              <w:rPr>
                <w:rFonts w:ascii="Verdana" w:hAnsi="Verdana"/>
                <w:sz w:val="24"/>
                <w:szCs w:val="24"/>
              </w:rPr>
              <w:t>EDAHPHS</w:t>
            </w:r>
          </w:p>
          <w:p w14:paraId="6BB160D3" w14:textId="77777777" w:rsidR="001E6FC2" w:rsidRPr="000338F0" w:rsidRDefault="001E6FC2" w:rsidP="00C63E77">
            <w:pPr>
              <w:rPr>
                <w:rFonts w:ascii="Verdana" w:hAnsi="Verdana"/>
                <w:sz w:val="24"/>
                <w:szCs w:val="24"/>
              </w:rPr>
            </w:pPr>
          </w:p>
          <w:p w14:paraId="630FAA5F" w14:textId="6ECFFB49" w:rsidR="00C63E77" w:rsidRPr="000338F0" w:rsidRDefault="00C63E77">
            <w:pPr>
              <w:rPr>
                <w:rFonts w:ascii="Verdana" w:hAnsi="Verdana"/>
                <w:sz w:val="24"/>
                <w:szCs w:val="24"/>
              </w:rPr>
            </w:pPr>
            <w:r w:rsidRPr="000338F0">
              <w:rPr>
                <w:rFonts w:ascii="Verdana" w:hAnsi="Verdana"/>
                <w:sz w:val="24"/>
                <w:szCs w:val="24"/>
              </w:rPr>
              <w:t>EMD</w:t>
            </w:r>
          </w:p>
        </w:tc>
        <w:tc>
          <w:tcPr>
            <w:tcW w:w="4947" w:type="dxa"/>
          </w:tcPr>
          <w:p w14:paraId="4010F021" w14:textId="77777777" w:rsidR="00C63E77" w:rsidRPr="000338F0" w:rsidRDefault="00532847">
            <w:pPr>
              <w:rPr>
                <w:rFonts w:ascii="Verdana" w:hAnsi="Verdana"/>
                <w:sz w:val="24"/>
                <w:szCs w:val="24"/>
              </w:rPr>
            </w:pPr>
            <w:r w:rsidRPr="000338F0">
              <w:rPr>
                <w:rFonts w:ascii="Verdana" w:hAnsi="Verdana"/>
                <w:sz w:val="24"/>
                <w:szCs w:val="24"/>
              </w:rPr>
              <w:t>Chief Operating Officer</w:t>
            </w:r>
          </w:p>
          <w:p w14:paraId="70107620" w14:textId="77777777" w:rsidR="00532847" w:rsidRPr="000338F0" w:rsidRDefault="00532847">
            <w:pPr>
              <w:rPr>
                <w:rFonts w:ascii="Verdana" w:hAnsi="Verdana"/>
                <w:sz w:val="24"/>
                <w:szCs w:val="24"/>
              </w:rPr>
            </w:pPr>
            <w:r w:rsidRPr="000338F0">
              <w:rPr>
                <w:rFonts w:ascii="Verdana" w:hAnsi="Verdana"/>
                <w:sz w:val="24"/>
                <w:szCs w:val="24"/>
              </w:rPr>
              <w:t>Director of Insight, Communication &amp; Engagement</w:t>
            </w:r>
          </w:p>
          <w:p w14:paraId="3E9FCC14" w14:textId="2A97C3D5" w:rsidR="00E76A8A" w:rsidRPr="000338F0" w:rsidRDefault="00E76A8A">
            <w:pPr>
              <w:rPr>
                <w:rFonts w:ascii="Verdana" w:hAnsi="Verdana"/>
                <w:sz w:val="24"/>
                <w:szCs w:val="24"/>
              </w:rPr>
            </w:pPr>
            <w:r w:rsidRPr="000338F0">
              <w:rPr>
                <w:rFonts w:ascii="Verdana" w:hAnsi="Verdana"/>
                <w:sz w:val="24"/>
                <w:szCs w:val="24"/>
              </w:rPr>
              <w:t>Director of Corporate Governance</w:t>
            </w:r>
          </w:p>
          <w:p w14:paraId="1FC624E4" w14:textId="2A1568A5" w:rsidR="00E76A8A" w:rsidRPr="000338F0" w:rsidRDefault="00E76A8A">
            <w:pPr>
              <w:rPr>
                <w:rFonts w:ascii="Verdana" w:hAnsi="Verdana"/>
                <w:sz w:val="24"/>
                <w:szCs w:val="24"/>
              </w:rPr>
            </w:pPr>
            <w:r w:rsidRPr="000338F0">
              <w:rPr>
                <w:rFonts w:ascii="Verdana" w:hAnsi="Verdana"/>
                <w:sz w:val="24"/>
                <w:szCs w:val="24"/>
              </w:rPr>
              <w:t>Director of Digital</w:t>
            </w:r>
          </w:p>
          <w:p w14:paraId="77B08D93" w14:textId="6761024B" w:rsidR="00E76A8A" w:rsidRPr="000338F0" w:rsidRDefault="00E76A8A">
            <w:pPr>
              <w:rPr>
                <w:rFonts w:ascii="Verdana" w:hAnsi="Verdana"/>
                <w:sz w:val="24"/>
                <w:szCs w:val="24"/>
              </w:rPr>
            </w:pPr>
            <w:r w:rsidRPr="000338F0">
              <w:rPr>
                <w:rFonts w:ascii="Verdana" w:hAnsi="Verdana"/>
                <w:sz w:val="24"/>
                <w:szCs w:val="24"/>
              </w:rPr>
              <w:t>Director of Finance &amp; Performance</w:t>
            </w:r>
          </w:p>
          <w:p w14:paraId="539908B5" w14:textId="1936D81A" w:rsidR="00E76A8A" w:rsidRPr="000338F0" w:rsidRDefault="00E76A8A">
            <w:pPr>
              <w:rPr>
                <w:rFonts w:ascii="Verdana" w:hAnsi="Verdana"/>
                <w:sz w:val="24"/>
                <w:szCs w:val="24"/>
              </w:rPr>
            </w:pPr>
            <w:r w:rsidRPr="000338F0">
              <w:rPr>
                <w:rFonts w:ascii="Verdana" w:hAnsi="Verdana"/>
                <w:sz w:val="24"/>
                <w:szCs w:val="24"/>
              </w:rPr>
              <w:t>Direcor of Public Health</w:t>
            </w:r>
          </w:p>
          <w:p w14:paraId="0C5B10E9" w14:textId="53ABAD29" w:rsidR="00E76A8A" w:rsidRPr="000338F0" w:rsidRDefault="00E76A8A">
            <w:pPr>
              <w:rPr>
                <w:rFonts w:ascii="Verdana" w:hAnsi="Verdana"/>
                <w:sz w:val="24"/>
                <w:szCs w:val="24"/>
              </w:rPr>
            </w:pPr>
            <w:r w:rsidRPr="000338F0">
              <w:rPr>
                <w:rFonts w:ascii="Verdana" w:hAnsi="Verdana"/>
                <w:sz w:val="24"/>
                <w:szCs w:val="24"/>
              </w:rPr>
              <w:t>Director of Planning &amp; Partnerships</w:t>
            </w:r>
          </w:p>
          <w:p w14:paraId="4583A1C3" w14:textId="4ADD405D" w:rsidR="00E76A8A" w:rsidRPr="000338F0" w:rsidRDefault="00E76A8A">
            <w:pPr>
              <w:rPr>
                <w:rFonts w:ascii="Verdana" w:hAnsi="Verdana"/>
                <w:sz w:val="24"/>
                <w:szCs w:val="24"/>
              </w:rPr>
            </w:pPr>
            <w:r w:rsidRPr="000338F0">
              <w:rPr>
                <w:rFonts w:ascii="Verdana" w:hAnsi="Verdana"/>
                <w:sz w:val="24"/>
                <w:szCs w:val="24"/>
              </w:rPr>
              <w:t>Director of Workforce &amp; Organisational Development</w:t>
            </w:r>
          </w:p>
          <w:p w14:paraId="4F64DD02" w14:textId="37D888BD" w:rsidR="00E76A8A" w:rsidRPr="000338F0" w:rsidRDefault="001E6FC2">
            <w:pPr>
              <w:rPr>
                <w:rFonts w:ascii="Verdana" w:hAnsi="Verdana"/>
                <w:sz w:val="24"/>
                <w:szCs w:val="24"/>
              </w:rPr>
            </w:pPr>
            <w:r w:rsidRPr="000338F0">
              <w:rPr>
                <w:rFonts w:ascii="Verdana" w:hAnsi="Verdana"/>
                <w:sz w:val="24"/>
                <w:szCs w:val="24"/>
              </w:rPr>
              <w:t>Director of Nursing &amp; Patient Experience</w:t>
            </w:r>
          </w:p>
          <w:p w14:paraId="440798A9" w14:textId="32E0699D" w:rsidR="001E6FC2" w:rsidRPr="000338F0" w:rsidRDefault="001E6FC2">
            <w:pPr>
              <w:rPr>
                <w:rFonts w:ascii="Verdana" w:hAnsi="Verdana"/>
                <w:sz w:val="24"/>
                <w:szCs w:val="24"/>
              </w:rPr>
            </w:pPr>
            <w:r w:rsidRPr="000338F0">
              <w:rPr>
                <w:rFonts w:ascii="Verdana" w:hAnsi="Verdana"/>
                <w:sz w:val="24"/>
                <w:szCs w:val="24"/>
              </w:rPr>
              <w:t>Director of Allied Health Professions &amp; Health Sciences</w:t>
            </w:r>
          </w:p>
          <w:p w14:paraId="6B07FC64" w14:textId="62F9F565" w:rsidR="00E76A8A" w:rsidRPr="000338F0" w:rsidRDefault="001E6FC2">
            <w:pPr>
              <w:rPr>
                <w:rFonts w:ascii="Verdana" w:hAnsi="Verdana"/>
                <w:sz w:val="24"/>
                <w:szCs w:val="24"/>
              </w:rPr>
            </w:pPr>
            <w:r w:rsidRPr="000338F0">
              <w:rPr>
                <w:rFonts w:ascii="Verdana" w:hAnsi="Verdana"/>
                <w:sz w:val="24"/>
                <w:szCs w:val="24"/>
              </w:rPr>
              <w:t>Medical Director</w:t>
            </w:r>
          </w:p>
        </w:tc>
        <w:tc>
          <w:tcPr>
            <w:tcW w:w="1779" w:type="dxa"/>
          </w:tcPr>
          <w:p w14:paraId="0DD99C71" w14:textId="77777777" w:rsidR="00C63E77" w:rsidRPr="000338F0" w:rsidRDefault="00C63E77">
            <w:pPr>
              <w:rPr>
                <w:rFonts w:ascii="Verdana" w:hAnsi="Verdana"/>
                <w:sz w:val="24"/>
                <w:szCs w:val="24"/>
              </w:rPr>
            </w:pPr>
            <w:r w:rsidRPr="000338F0">
              <w:rPr>
                <w:rFonts w:ascii="Verdana" w:hAnsi="Verdana"/>
                <w:sz w:val="24"/>
                <w:szCs w:val="24"/>
              </w:rPr>
              <w:t>AC</w:t>
            </w:r>
          </w:p>
          <w:p w14:paraId="25D155BC" w14:textId="4519AC0F" w:rsidR="00C63E77" w:rsidRPr="000338F0" w:rsidRDefault="00C63E77">
            <w:pPr>
              <w:rPr>
                <w:rFonts w:ascii="Verdana" w:hAnsi="Verdana"/>
                <w:sz w:val="24"/>
                <w:szCs w:val="24"/>
              </w:rPr>
            </w:pPr>
            <w:r w:rsidRPr="000338F0">
              <w:rPr>
                <w:rFonts w:ascii="Verdana" w:hAnsi="Verdana"/>
                <w:sz w:val="24"/>
                <w:szCs w:val="24"/>
              </w:rPr>
              <w:t>DDRI</w:t>
            </w:r>
            <w:r w:rsidR="00301DB4" w:rsidRPr="000338F0">
              <w:rPr>
                <w:rFonts w:ascii="Verdana" w:hAnsi="Verdana"/>
                <w:sz w:val="24"/>
                <w:szCs w:val="24"/>
              </w:rPr>
              <w:t>C</w:t>
            </w:r>
          </w:p>
          <w:p w14:paraId="4100E5BB" w14:textId="04EAA7E0" w:rsidR="00C63E77" w:rsidRPr="000338F0" w:rsidRDefault="00C63E77">
            <w:pPr>
              <w:rPr>
                <w:rFonts w:ascii="Verdana" w:hAnsi="Verdana"/>
                <w:sz w:val="24"/>
                <w:szCs w:val="24"/>
              </w:rPr>
            </w:pPr>
            <w:r w:rsidRPr="000338F0">
              <w:rPr>
                <w:rFonts w:ascii="Verdana" w:hAnsi="Verdana"/>
                <w:sz w:val="24"/>
                <w:szCs w:val="24"/>
              </w:rPr>
              <w:t>PF</w:t>
            </w:r>
            <w:r w:rsidR="00301DB4" w:rsidRPr="000338F0">
              <w:rPr>
                <w:rFonts w:ascii="Verdana" w:hAnsi="Verdana"/>
                <w:sz w:val="24"/>
                <w:szCs w:val="24"/>
              </w:rPr>
              <w:t>C</w:t>
            </w:r>
          </w:p>
          <w:p w14:paraId="3BF2BFF8" w14:textId="7E3B7E0A" w:rsidR="00A3638D" w:rsidRPr="000338F0" w:rsidRDefault="00A3638D">
            <w:pPr>
              <w:rPr>
                <w:rFonts w:ascii="Verdana" w:hAnsi="Verdana"/>
                <w:sz w:val="24"/>
                <w:szCs w:val="24"/>
              </w:rPr>
            </w:pPr>
            <w:r w:rsidRPr="000338F0">
              <w:rPr>
                <w:rFonts w:ascii="Verdana" w:hAnsi="Verdana"/>
                <w:sz w:val="24"/>
                <w:szCs w:val="24"/>
              </w:rPr>
              <w:t>PH</w:t>
            </w:r>
            <w:r w:rsidR="00301DB4" w:rsidRPr="000338F0">
              <w:rPr>
                <w:rFonts w:ascii="Verdana" w:hAnsi="Verdana"/>
                <w:sz w:val="24"/>
                <w:szCs w:val="24"/>
              </w:rPr>
              <w:t>C</w:t>
            </w:r>
          </w:p>
          <w:p w14:paraId="1FE6A1B9" w14:textId="4B5F2F95" w:rsidR="00C63E77" w:rsidRPr="000338F0" w:rsidRDefault="00C63E77">
            <w:pPr>
              <w:rPr>
                <w:rFonts w:ascii="Verdana" w:hAnsi="Verdana"/>
                <w:sz w:val="24"/>
                <w:szCs w:val="24"/>
              </w:rPr>
            </w:pPr>
            <w:r w:rsidRPr="000338F0">
              <w:rPr>
                <w:rFonts w:ascii="Verdana" w:hAnsi="Verdana"/>
                <w:sz w:val="24"/>
                <w:szCs w:val="24"/>
              </w:rPr>
              <w:t>QS</w:t>
            </w:r>
            <w:r w:rsidR="00301DB4" w:rsidRPr="000338F0">
              <w:rPr>
                <w:rFonts w:ascii="Verdana" w:hAnsi="Verdana"/>
                <w:sz w:val="24"/>
                <w:szCs w:val="24"/>
              </w:rPr>
              <w:t>C</w:t>
            </w:r>
          </w:p>
          <w:p w14:paraId="5E9AE472" w14:textId="1DB13AFA" w:rsidR="00C63E77" w:rsidRPr="000338F0" w:rsidRDefault="00C63E77">
            <w:pPr>
              <w:rPr>
                <w:rFonts w:ascii="Verdana" w:hAnsi="Verdana"/>
                <w:sz w:val="24"/>
                <w:szCs w:val="24"/>
              </w:rPr>
            </w:pPr>
            <w:r w:rsidRPr="000338F0">
              <w:rPr>
                <w:rFonts w:ascii="Verdana" w:hAnsi="Verdana"/>
                <w:sz w:val="24"/>
                <w:szCs w:val="24"/>
              </w:rPr>
              <w:t>WOD</w:t>
            </w:r>
            <w:r w:rsidR="00301DB4" w:rsidRPr="000338F0">
              <w:rPr>
                <w:rFonts w:ascii="Verdana" w:hAnsi="Verdana"/>
                <w:sz w:val="24"/>
                <w:szCs w:val="24"/>
              </w:rPr>
              <w:t>C</w:t>
            </w:r>
          </w:p>
          <w:p w14:paraId="2C6A682A" w14:textId="575B5DB6" w:rsidR="00C63E77" w:rsidRPr="000338F0" w:rsidRDefault="00C63E77">
            <w:pPr>
              <w:rPr>
                <w:rFonts w:ascii="Verdana" w:hAnsi="Verdana"/>
                <w:sz w:val="24"/>
                <w:szCs w:val="24"/>
              </w:rPr>
            </w:pPr>
          </w:p>
        </w:tc>
        <w:tc>
          <w:tcPr>
            <w:tcW w:w="5252" w:type="dxa"/>
          </w:tcPr>
          <w:p w14:paraId="26FAB7CD" w14:textId="77777777" w:rsidR="00C63E77" w:rsidRPr="000338F0" w:rsidRDefault="00A3638D">
            <w:pPr>
              <w:rPr>
                <w:rFonts w:ascii="Verdana" w:hAnsi="Verdana"/>
                <w:sz w:val="24"/>
                <w:szCs w:val="24"/>
              </w:rPr>
            </w:pPr>
            <w:r w:rsidRPr="000338F0">
              <w:rPr>
                <w:rFonts w:ascii="Verdana" w:hAnsi="Verdana"/>
                <w:sz w:val="24"/>
                <w:szCs w:val="24"/>
              </w:rPr>
              <w:t>Audit Committee</w:t>
            </w:r>
          </w:p>
          <w:p w14:paraId="715B0F71" w14:textId="77777777" w:rsidR="00A3638D" w:rsidRPr="000338F0" w:rsidRDefault="00A3638D">
            <w:pPr>
              <w:rPr>
                <w:rFonts w:ascii="Verdana" w:hAnsi="Verdana"/>
                <w:sz w:val="24"/>
                <w:szCs w:val="24"/>
              </w:rPr>
            </w:pPr>
            <w:r w:rsidRPr="000338F0">
              <w:rPr>
                <w:rFonts w:ascii="Verdana" w:hAnsi="Verdana"/>
                <w:sz w:val="24"/>
                <w:szCs w:val="24"/>
              </w:rPr>
              <w:t>Digital, Data, Research &amp; Innovation</w:t>
            </w:r>
          </w:p>
          <w:p w14:paraId="1FC51A39" w14:textId="77777777" w:rsidR="00A3638D" w:rsidRPr="000338F0" w:rsidRDefault="00A3638D">
            <w:pPr>
              <w:rPr>
                <w:rFonts w:ascii="Verdana" w:hAnsi="Verdana"/>
                <w:sz w:val="24"/>
                <w:szCs w:val="24"/>
              </w:rPr>
            </w:pPr>
            <w:r w:rsidRPr="000338F0">
              <w:rPr>
                <w:rFonts w:ascii="Verdana" w:hAnsi="Verdana"/>
                <w:sz w:val="24"/>
                <w:szCs w:val="24"/>
              </w:rPr>
              <w:t>Performance &amp; Finance</w:t>
            </w:r>
          </w:p>
          <w:p w14:paraId="735CBEC7" w14:textId="77777777" w:rsidR="00A3638D" w:rsidRPr="000338F0" w:rsidRDefault="00A3638D">
            <w:pPr>
              <w:rPr>
                <w:rFonts w:ascii="Verdana" w:hAnsi="Verdana"/>
                <w:sz w:val="24"/>
                <w:szCs w:val="24"/>
              </w:rPr>
            </w:pPr>
            <w:r w:rsidRPr="000338F0">
              <w:rPr>
                <w:rFonts w:ascii="Verdana" w:hAnsi="Verdana"/>
                <w:sz w:val="24"/>
                <w:szCs w:val="24"/>
              </w:rPr>
              <w:t>Population Health</w:t>
            </w:r>
          </w:p>
          <w:p w14:paraId="353FB8C6" w14:textId="77777777" w:rsidR="00A3638D" w:rsidRPr="000338F0" w:rsidRDefault="00A3638D">
            <w:pPr>
              <w:rPr>
                <w:rFonts w:ascii="Verdana" w:hAnsi="Verdana"/>
                <w:sz w:val="24"/>
                <w:szCs w:val="24"/>
              </w:rPr>
            </w:pPr>
            <w:r w:rsidRPr="000338F0">
              <w:rPr>
                <w:rFonts w:ascii="Verdana" w:hAnsi="Verdana"/>
                <w:sz w:val="24"/>
                <w:szCs w:val="24"/>
              </w:rPr>
              <w:t>Quality &amp; Safety</w:t>
            </w:r>
          </w:p>
          <w:p w14:paraId="092AD307" w14:textId="6DF914A9" w:rsidR="00A3638D" w:rsidRPr="000338F0" w:rsidRDefault="00A3638D">
            <w:pPr>
              <w:rPr>
                <w:rFonts w:ascii="Verdana" w:hAnsi="Verdana"/>
                <w:sz w:val="24"/>
                <w:szCs w:val="24"/>
              </w:rPr>
            </w:pPr>
            <w:r w:rsidRPr="000338F0">
              <w:rPr>
                <w:rFonts w:ascii="Verdana" w:hAnsi="Verdana"/>
                <w:sz w:val="24"/>
                <w:szCs w:val="24"/>
              </w:rPr>
              <w:t>Workforce &amp; Organisational Development</w:t>
            </w:r>
          </w:p>
        </w:tc>
      </w:tr>
    </w:tbl>
    <w:p w14:paraId="23A893B9" w14:textId="77777777" w:rsidR="000334FF" w:rsidRPr="000338F0" w:rsidRDefault="000334FF">
      <w:pPr>
        <w:rPr>
          <w:rFonts w:ascii="Verdana" w:hAnsi="Verdana"/>
          <w:sz w:val="24"/>
          <w:szCs w:val="24"/>
        </w:rPr>
      </w:pPr>
    </w:p>
    <w:sectPr w:rsidR="000334FF" w:rsidRPr="000338F0" w:rsidSect="00236363">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714CD0" w14:textId="77777777" w:rsidR="00187D19" w:rsidRDefault="00187D19" w:rsidP="00C107F2">
      <w:pPr>
        <w:spacing w:after="0" w:line="240" w:lineRule="auto"/>
      </w:pPr>
      <w:r>
        <w:separator/>
      </w:r>
    </w:p>
  </w:endnote>
  <w:endnote w:type="continuationSeparator" w:id="0">
    <w:p w14:paraId="396CF824" w14:textId="77777777" w:rsidR="00187D19" w:rsidRDefault="00187D19" w:rsidP="00C107F2">
      <w:pPr>
        <w:spacing w:after="0" w:line="240" w:lineRule="auto"/>
      </w:pPr>
      <w:r>
        <w:continuationSeparator/>
      </w:r>
    </w:p>
  </w:endnote>
  <w:endnote w:type="continuationNotice" w:id="1">
    <w:p w14:paraId="37F043F1" w14:textId="77777777" w:rsidR="00187D19" w:rsidRDefault="00187D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63415999" w:rsidR="00B542CB" w:rsidRDefault="56BE4221" w:rsidP="002B7C9A">
    <w:pPr>
      <w:pStyle w:val="Footer"/>
      <w:jc w:val="right"/>
    </w:pPr>
    <w:r>
      <w:t>Audit Committee – 15 January 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478836"/>
      <w:docPartObj>
        <w:docPartGallery w:val="Page Numbers (Bottom of Page)"/>
        <w:docPartUnique/>
      </w:docPartObj>
    </w:sdtPr>
    <w:sdtContent>
      <w:p w14:paraId="2250EE9E" w14:textId="77777777" w:rsidR="00DB1ECC" w:rsidRDefault="00DB1ECC">
        <w:pPr>
          <w:pStyle w:val="Footer"/>
          <w:jc w:val="right"/>
        </w:pPr>
        <w:r w:rsidRPr="00767E3E">
          <w:rPr>
            <w:noProof/>
            <w:lang w:eastAsia="en-GB"/>
          </w:rPr>
          <w:drawing>
            <wp:anchor distT="0" distB="0" distL="114300" distR="114300" simplePos="0" relativeHeight="251658242" behindDoc="1" locked="0" layoutInCell="1" allowOverlap="1" wp14:anchorId="249386B2" wp14:editId="4AA319F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54992493" name="Picture 85499249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noProof/>
          </w:rPr>
          <w:t>9</w:t>
        </w:r>
        <w:r>
          <w:fldChar w:fldCharType="end"/>
        </w:r>
      </w:p>
    </w:sdtContent>
  </w:sdt>
  <w:p w14:paraId="15DEEF6B" w14:textId="1CD82B67" w:rsidR="00DB1ECC" w:rsidRDefault="00DB1ECC" w:rsidP="002B7C9A">
    <w:pPr>
      <w:pStyle w:val="Footer"/>
      <w:jc w:val="right"/>
    </w:pPr>
    <w:r>
      <w:t xml:space="preserve">Audit Committee – </w:t>
    </w:r>
    <w:r w:rsidR="00527C28">
      <w:t>1</w:t>
    </w:r>
    <w:r w:rsidR="00236363">
      <w:t>5</w:t>
    </w:r>
    <w:r w:rsidR="00527C28" w:rsidRPr="00527C28">
      <w:rPr>
        <w:vertAlign w:val="superscript"/>
      </w:rPr>
      <w:t>th</w:t>
    </w:r>
    <w:r w:rsidR="00527C28">
      <w:t xml:space="preserve">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8C140" w14:textId="77777777" w:rsidR="00187D19" w:rsidRDefault="00187D19" w:rsidP="00C107F2">
      <w:pPr>
        <w:spacing w:after="0" w:line="240" w:lineRule="auto"/>
      </w:pPr>
      <w:r>
        <w:separator/>
      </w:r>
    </w:p>
  </w:footnote>
  <w:footnote w:type="continuationSeparator" w:id="0">
    <w:p w14:paraId="353FCFAF" w14:textId="77777777" w:rsidR="00187D19" w:rsidRDefault="00187D19" w:rsidP="00C107F2">
      <w:pPr>
        <w:spacing w:after="0" w:line="240" w:lineRule="auto"/>
      </w:pPr>
      <w:r>
        <w:continuationSeparator/>
      </w:r>
    </w:p>
  </w:footnote>
  <w:footnote w:type="continuationNotice" w:id="1">
    <w:p w14:paraId="1D920A46" w14:textId="77777777" w:rsidR="00187D19" w:rsidRDefault="00187D19">
      <w:pPr>
        <w:spacing w:after="0" w:line="240" w:lineRule="auto"/>
      </w:pPr>
    </w:p>
  </w:footnote>
  <w:footnote w:id="2">
    <w:p w14:paraId="662460DE" w14:textId="5E064DBE" w:rsidR="00ED6779" w:rsidRDefault="00ED6779">
      <w:pPr>
        <w:pStyle w:val="FootnoteText"/>
      </w:pPr>
      <w:r>
        <w:rPr>
          <w:rStyle w:val="FootnoteReference"/>
        </w:rPr>
        <w:footnoteRef/>
      </w:r>
      <w:r>
        <w:t xml:space="preserve"> </w:t>
      </w:r>
      <w:r w:rsidR="00172852">
        <w:t xml:space="preserve">This column indicates the </w:t>
      </w:r>
      <w:r w:rsidR="005B5B2B">
        <w:t xml:space="preserve">Committee to which the risk is assigned, the last meeting to received it </w:t>
      </w:r>
      <w:r w:rsidR="001E40FC">
        <w:t xml:space="preserve">(bold) </w:t>
      </w:r>
      <w:r w:rsidR="005B5B2B">
        <w:t>and the version of the SRR received</w:t>
      </w:r>
      <w:r w:rsidR="001E40FC">
        <w:t>. Entries without dates reflect Committee yet to receiv</w:t>
      </w:r>
      <w:r w:rsidR="00E267F8">
        <w:t>e the SRR.</w:t>
      </w:r>
      <w:r w:rsidR="001E40F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3CD6" w14:textId="6DF83659" w:rsidR="00DB1ECC" w:rsidRPr="00421DE9" w:rsidRDefault="00F012D6" w:rsidP="00F012D6">
    <w:pPr>
      <w:pStyle w:val="Header"/>
      <w:tabs>
        <w:tab w:val="clear" w:pos="9026"/>
        <w:tab w:val="right" w:pos="13892"/>
      </w:tabs>
      <w:rPr>
        <w:b/>
        <w:bCs/>
      </w:rPr>
    </w:pPr>
    <w:r w:rsidRPr="00421DE9">
      <w:rPr>
        <w:b/>
        <w:bCs/>
      </w:rPr>
      <w:t>SUMMARY OF STRATEGIC RISK REGISTER MOVEMENTS</w:t>
    </w:r>
    <w:r w:rsidR="00421DE9" w:rsidRPr="00421DE9">
      <w:rPr>
        <w:b/>
        <w:bCs/>
      </w:rPr>
      <w:tab/>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B5479E6"/>
    <w:multiLevelType w:val="hybridMultilevel"/>
    <w:tmpl w:val="68E802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8"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0"/>
  </w:num>
  <w:num w:numId="3" w16cid:durableId="609363262">
    <w:abstractNumId w:val="19"/>
  </w:num>
  <w:num w:numId="4" w16cid:durableId="2121878187">
    <w:abstractNumId w:val="12"/>
  </w:num>
  <w:num w:numId="5" w16cid:durableId="110518756">
    <w:abstractNumId w:val="4"/>
  </w:num>
  <w:num w:numId="6" w16cid:durableId="776876008">
    <w:abstractNumId w:val="30"/>
  </w:num>
  <w:num w:numId="7" w16cid:durableId="231500553">
    <w:abstractNumId w:val="31"/>
  </w:num>
  <w:num w:numId="8" w16cid:durableId="568072925">
    <w:abstractNumId w:val="25"/>
  </w:num>
  <w:num w:numId="9" w16cid:durableId="454911457">
    <w:abstractNumId w:val="27"/>
  </w:num>
  <w:num w:numId="10" w16cid:durableId="1466436198">
    <w:abstractNumId w:val="28"/>
  </w:num>
  <w:num w:numId="11" w16cid:durableId="448358948">
    <w:abstractNumId w:val="22"/>
  </w:num>
  <w:num w:numId="12" w16cid:durableId="372537703">
    <w:abstractNumId w:val="14"/>
  </w:num>
  <w:num w:numId="13" w16cid:durableId="1789814746">
    <w:abstractNumId w:val="21"/>
  </w:num>
  <w:num w:numId="14" w16cid:durableId="1852446539">
    <w:abstractNumId w:val="16"/>
  </w:num>
  <w:num w:numId="15" w16cid:durableId="1058627136">
    <w:abstractNumId w:val="0"/>
  </w:num>
  <w:num w:numId="16" w16cid:durableId="1372538596">
    <w:abstractNumId w:val="23"/>
  </w:num>
  <w:num w:numId="17" w16cid:durableId="1306355871">
    <w:abstractNumId w:val="17"/>
  </w:num>
  <w:num w:numId="18" w16cid:durableId="1771512770">
    <w:abstractNumId w:val="24"/>
  </w:num>
  <w:num w:numId="19" w16cid:durableId="932055363">
    <w:abstractNumId w:val="2"/>
  </w:num>
  <w:num w:numId="20" w16cid:durableId="460803758">
    <w:abstractNumId w:val="11"/>
  </w:num>
  <w:num w:numId="21" w16cid:durableId="1011033206">
    <w:abstractNumId w:val="10"/>
  </w:num>
  <w:num w:numId="22" w16cid:durableId="1213300490">
    <w:abstractNumId w:val="6"/>
  </w:num>
  <w:num w:numId="23" w16cid:durableId="1581670153">
    <w:abstractNumId w:val="5"/>
  </w:num>
  <w:num w:numId="24" w16cid:durableId="880938076">
    <w:abstractNumId w:val="15"/>
  </w:num>
  <w:num w:numId="25" w16cid:durableId="1875383276">
    <w:abstractNumId w:val="29"/>
  </w:num>
  <w:num w:numId="26" w16cid:durableId="1707096913">
    <w:abstractNumId w:val="18"/>
  </w:num>
  <w:num w:numId="27" w16cid:durableId="1846092334">
    <w:abstractNumId w:val="26"/>
  </w:num>
  <w:num w:numId="28" w16cid:durableId="942154928">
    <w:abstractNumId w:val="3"/>
  </w:num>
  <w:num w:numId="29" w16cid:durableId="161091367">
    <w:abstractNumId w:val="8"/>
  </w:num>
  <w:num w:numId="30" w16cid:durableId="1990554489">
    <w:abstractNumId w:val="13"/>
  </w:num>
  <w:num w:numId="31" w16cid:durableId="189421881">
    <w:abstractNumId w:val="9"/>
  </w:num>
  <w:num w:numId="32" w16cid:durableId="170879798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CA6"/>
    <w:rsid w:val="000067A8"/>
    <w:rsid w:val="00011D00"/>
    <w:rsid w:val="00014F6C"/>
    <w:rsid w:val="0001501B"/>
    <w:rsid w:val="00021C60"/>
    <w:rsid w:val="0002225B"/>
    <w:rsid w:val="000228FE"/>
    <w:rsid w:val="00030A3B"/>
    <w:rsid w:val="00030ABB"/>
    <w:rsid w:val="000334FF"/>
    <w:rsid w:val="000338F0"/>
    <w:rsid w:val="00034194"/>
    <w:rsid w:val="00037CCF"/>
    <w:rsid w:val="00046255"/>
    <w:rsid w:val="000479FE"/>
    <w:rsid w:val="00057043"/>
    <w:rsid w:val="00060BAA"/>
    <w:rsid w:val="00061A49"/>
    <w:rsid w:val="00064181"/>
    <w:rsid w:val="00064E4C"/>
    <w:rsid w:val="00067412"/>
    <w:rsid w:val="00083FC0"/>
    <w:rsid w:val="00084877"/>
    <w:rsid w:val="00085265"/>
    <w:rsid w:val="00085E04"/>
    <w:rsid w:val="000864AA"/>
    <w:rsid w:val="00090E24"/>
    <w:rsid w:val="00091BA0"/>
    <w:rsid w:val="00091D3D"/>
    <w:rsid w:val="00093658"/>
    <w:rsid w:val="00094014"/>
    <w:rsid w:val="00097C54"/>
    <w:rsid w:val="000A0411"/>
    <w:rsid w:val="000A0C41"/>
    <w:rsid w:val="000A4539"/>
    <w:rsid w:val="000A485D"/>
    <w:rsid w:val="000B1AFA"/>
    <w:rsid w:val="000B6B71"/>
    <w:rsid w:val="000C0FBA"/>
    <w:rsid w:val="000C1246"/>
    <w:rsid w:val="000C12F3"/>
    <w:rsid w:val="000C2ADF"/>
    <w:rsid w:val="000C6831"/>
    <w:rsid w:val="000C6DF9"/>
    <w:rsid w:val="000D1025"/>
    <w:rsid w:val="000D1754"/>
    <w:rsid w:val="000D2409"/>
    <w:rsid w:val="000D3DC6"/>
    <w:rsid w:val="000D79F6"/>
    <w:rsid w:val="000F17AE"/>
    <w:rsid w:val="000F2F42"/>
    <w:rsid w:val="000F361B"/>
    <w:rsid w:val="000F4C92"/>
    <w:rsid w:val="000F5949"/>
    <w:rsid w:val="00101DC8"/>
    <w:rsid w:val="00103045"/>
    <w:rsid w:val="00110034"/>
    <w:rsid w:val="00112C19"/>
    <w:rsid w:val="001133A5"/>
    <w:rsid w:val="001210C0"/>
    <w:rsid w:val="00121583"/>
    <w:rsid w:val="00123405"/>
    <w:rsid w:val="00125087"/>
    <w:rsid w:val="001266D0"/>
    <w:rsid w:val="001307D2"/>
    <w:rsid w:val="00132F18"/>
    <w:rsid w:val="00133268"/>
    <w:rsid w:val="00133A63"/>
    <w:rsid w:val="00133EA1"/>
    <w:rsid w:val="001343BE"/>
    <w:rsid w:val="001371D6"/>
    <w:rsid w:val="00140BA0"/>
    <w:rsid w:val="00143258"/>
    <w:rsid w:val="00143E89"/>
    <w:rsid w:val="0014407B"/>
    <w:rsid w:val="00147F62"/>
    <w:rsid w:val="00150714"/>
    <w:rsid w:val="00150D52"/>
    <w:rsid w:val="00154644"/>
    <w:rsid w:val="00160490"/>
    <w:rsid w:val="0016096B"/>
    <w:rsid w:val="00165A5D"/>
    <w:rsid w:val="00167B3D"/>
    <w:rsid w:val="0017080C"/>
    <w:rsid w:val="00170EB0"/>
    <w:rsid w:val="00171ACD"/>
    <w:rsid w:val="00172852"/>
    <w:rsid w:val="001816F4"/>
    <w:rsid w:val="00181FD7"/>
    <w:rsid w:val="00183462"/>
    <w:rsid w:val="00186C83"/>
    <w:rsid w:val="00187D19"/>
    <w:rsid w:val="001914C1"/>
    <w:rsid w:val="001925C2"/>
    <w:rsid w:val="00197473"/>
    <w:rsid w:val="001A0ED9"/>
    <w:rsid w:val="001A3081"/>
    <w:rsid w:val="001A3772"/>
    <w:rsid w:val="001A43F4"/>
    <w:rsid w:val="001A61AF"/>
    <w:rsid w:val="001C377B"/>
    <w:rsid w:val="001C59AF"/>
    <w:rsid w:val="001C74F1"/>
    <w:rsid w:val="001D6A7C"/>
    <w:rsid w:val="001D700E"/>
    <w:rsid w:val="001E02E4"/>
    <w:rsid w:val="001E0CB0"/>
    <w:rsid w:val="001E36C6"/>
    <w:rsid w:val="001E3C2D"/>
    <w:rsid w:val="001E40FC"/>
    <w:rsid w:val="001E4DEF"/>
    <w:rsid w:val="001E6FC2"/>
    <w:rsid w:val="001E7812"/>
    <w:rsid w:val="001F4AA6"/>
    <w:rsid w:val="001F4F87"/>
    <w:rsid w:val="001F5593"/>
    <w:rsid w:val="0020336C"/>
    <w:rsid w:val="00204AA0"/>
    <w:rsid w:val="0020539A"/>
    <w:rsid w:val="00207A0D"/>
    <w:rsid w:val="002104BA"/>
    <w:rsid w:val="002112B5"/>
    <w:rsid w:val="00212669"/>
    <w:rsid w:val="002134CF"/>
    <w:rsid w:val="002154FA"/>
    <w:rsid w:val="00221A5D"/>
    <w:rsid w:val="00221AE0"/>
    <w:rsid w:val="00224E4C"/>
    <w:rsid w:val="002309C3"/>
    <w:rsid w:val="00233330"/>
    <w:rsid w:val="00234BEA"/>
    <w:rsid w:val="00236363"/>
    <w:rsid w:val="0023710E"/>
    <w:rsid w:val="00240E23"/>
    <w:rsid w:val="00241662"/>
    <w:rsid w:val="00243F13"/>
    <w:rsid w:val="002477DF"/>
    <w:rsid w:val="00251144"/>
    <w:rsid w:val="00261818"/>
    <w:rsid w:val="00266B44"/>
    <w:rsid w:val="00267B58"/>
    <w:rsid w:val="00270863"/>
    <w:rsid w:val="00273343"/>
    <w:rsid w:val="00276C36"/>
    <w:rsid w:val="00277177"/>
    <w:rsid w:val="00281FBF"/>
    <w:rsid w:val="002901FB"/>
    <w:rsid w:val="0029038E"/>
    <w:rsid w:val="00290B20"/>
    <w:rsid w:val="00293B56"/>
    <w:rsid w:val="002950FF"/>
    <w:rsid w:val="00295F8E"/>
    <w:rsid w:val="00296620"/>
    <w:rsid w:val="002966AB"/>
    <w:rsid w:val="00296CD9"/>
    <w:rsid w:val="002A0FEE"/>
    <w:rsid w:val="002A3A33"/>
    <w:rsid w:val="002A6356"/>
    <w:rsid w:val="002A6E62"/>
    <w:rsid w:val="002B2944"/>
    <w:rsid w:val="002B7C7E"/>
    <w:rsid w:val="002B7C9A"/>
    <w:rsid w:val="002C02DD"/>
    <w:rsid w:val="002C3DD6"/>
    <w:rsid w:val="002D2409"/>
    <w:rsid w:val="002D261F"/>
    <w:rsid w:val="002D4F37"/>
    <w:rsid w:val="002E0B54"/>
    <w:rsid w:val="002E24F4"/>
    <w:rsid w:val="002E2A83"/>
    <w:rsid w:val="002E6565"/>
    <w:rsid w:val="002E660F"/>
    <w:rsid w:val="002E6988"/>
    <w:rsid w:val="002F490D"/>
    <w:rsid w:val="002F5366"/>
    <w:rsid w:val="002F7122"/>
    <w:rsid w:val="00300DA2"/>
    <w:rsid w:val="00301DB4"/>
    <w:rsid w:val="003059D5"/>
    <w:rsid w:val="00306F0F"/>
    <w:rsid w:val="00313E0F"/>
    <w:rsid w:val="00314445"/>
    <w:rsid w:val="00315F7E"/>
    <w:rsid w:val="00317962"/>
    <w:rsid w:val="00320B10"/>
    <w:rsid w:val="0032747D"/>
    <w:rsid w:val="00331563"/>
    <w:rsid w:val="003324CB"/>
    <w:rsid w:val="00332CD3"/>
    <w:rsid w:val="0033315E"/>
    <w:rsid w:val="00336A9E"/>
    <w:rsid w:val="00337C79"/>
    <w:rsid w:val="00344C07"/>
    <w:rsid w:val="00350500"/>
    <w:rsid w:val="003520CE"/>
    <w:rsid w:val="003524E1"/>
    <w:rsid w:val="0035789C"/>
    <w:rsid w:val="00357D0D"/>
    <w:rsid w:val="00360DFF"/>
    <w:rsid w:val="0036169F"/>
    <w:rsid w:val="00363B73"/>
    <w:rsid w:val="00366F7A"/>
    <w:rsid w:val="003743F6"/>
    <w:rsid w:val="00374899"/>
    <w:rsid w:val="00374D92"/>
    <w:rsid w:val="003753C3"/>
    <w:rsid w:val="003768DC"/>
    <w:rsid w:val="0038252F"/>
    <w:rsid w:val="00382801"/>
    <w:rsid w:val="0038625C"/>
    <w:rsid w:val="00392360"/>
    <w:rsid w:val="0039328F"/>
    <w:rsid w:val="00395F88"/>
    <w:rsid w:val="00397CE6"/>
    <w:rsid w:val="003A1CB4"/>
    <w:rsid w:val="003A49D0"/>
    <w:rsid w:val="003A6803"/>
    <w:rsid w:val="003B0AB1"/>
    <w:rsid w:val="003B1022"/>
    <w:rsid w:val="003B1786"/>
    <w:rsid w:val="003B4A5B"/>
    <w:rsid w:val="003B6B4C"/>
    <w:rsid w:val="003C0FF8"/>
    <w:rsid w:val="003D2233"/>
    <w:rsid w:val="003D2750"/>
    <w:rsid w:val="003D2A0C"/>
    <w:rsid w:val="003D5B06"/>
    <w:rsid w:val="003D63F6"/>
    <w:rsid w:val="003E25AF"/>
    <w:rsid w:val="003E37CD"/>
    <w:rsid w:val="003E5E36"/>
    <w:rsid w:val="003F14B1"/>
    <w:rsid w:val="003F269A"/>
    <w:rsid w:val="003F691C"/>
    <w:rsid w:val="003F6C19"/>
    <w:rsid w:val="004021B7"/>
    <w:rsid w:val="004043E4"/>
    <w:rsid w:val="00406E2E"/>
    <w:rsid w:val="00414894"/>
    <w:rsid w:val="004151A6"/>
    <w:rsid w:val="0042096F"/>
    <w:rsid w:val="00421DE9"/>
    <w:rsid w:val="00422762"/>
    <w:rsid w:val="00422F30"/>
    <w:rsid w:val="0042381F"/>
    <w:rsid w:val="00435236"/>
    <w:rsid w:val="00437C80"/>
    <w:rsid w:val="00437F81"/>
    <w:rsid w:val="004403E8"/>
    <w:rsid w:val="0044209C"/>
    <w:rsid w:val="004433D0"/>
    <w:rsid w:val="004448AE"/>
    <w:rsid w:val="0044690A"/>
    <w:rsid w:val="00450CB7"/>
    <w:rsid w:val="00452CFE"/>
    <w:rsid w:val="004534BD"/>
    <w:rsid w:val="00456783"/>
    <w:rsid w:val="00461835"/>
    <w:rsid w:val="00465CE4"/>
    <w:rsid w:val="00472E3B"/>
    <w:rsid w:val="00474D23"/>
    <w:rsid w:val="00475594"/>
    <w:rsid w:val="0048033E"/>
    <w:rsid w:val="00483922"/>
    <w:rsid w:val="004860E0"/>
    <w:rsid w:val="00486395"/>
    <w:rsid w:val="0048647B"/>
    <w:rsid w:val="004909C9"/>
    <w:rsid w:val="00493A37"/>
    <w:rsid w:val="00496E6E"/>
    <w:rsid w:val="004A4339"/>
    <w:rsid w:val="004A461E"/>
    <w:rsid w:val="004A52E0"/>
    <w:rsid w:val="004A7A6A"/>
    <w:rsid w:val="004B35F7"/>
    <w:rsid w:val="004C173C"/>
    <w:rsid w:val="004C5984"/>
    <w:rsid w:val="004C7149"/>
    <w:rsid w:val="004D301A"/>
    <w:rsid w:val="004D3D51"/>
    <w:rsid w:val="004E1086"/>
    <w:rsid w:val="004E6C97"/>
    <w:rsid w:val="004F06C8"/>
    <w:rsid w:val="0050140B"/>
    <w:rsid w:val="00501C26"/>
    <w:rsid w:val="0050704F"/>
    <w:rsid w:val="005125DD"/>
    <w:rsid w:val="0052297E"/>
    <w:rsid w:val="00526770"/>
    <w:rsid w:val="00527C28"/>
    <w:rsid w:val="00530580"/>
    <w:rsid w:val="005320CC"/>
    <w:rsid w:val="00532847"/>
    <w:rsid w:val="00534490"/>
    <w:rsid w:val="0053457A"/>
    <w:rsid w:val="00537843"/>
    <w:rsid w:val="005412EC"/>
    <w:rsid w:val="00544D87"/>
    <w:rsid w:val="00544F2A"/>
    <w:rsid w:val="0054559D"/>
    <w:rsid w:val="005455DE"/>
    <w:rsid w:val="005462B1"/>
    <w:rsid w:val="005507A5"/>
    <w:rsid w:val="005524EA"/>
    <w:rsid w:val="005528FD"/>
    <w:rsid w:val="00557742"/>
    <w:rsid w:val="00557833"/>
    <w:rsid w:val="0056052D"/>
    <w:rsid w:val="00560986"/>
    <w:rsid w:val="0056299D"/>
    <w:rsid w:val="00562CEE"/>
    <w:rsid w:val="005656FD"/>
    <w:rsid w:val="00570D20"/>
    <w:rsid w:val="00571B0D"/>
    <w:rsid w:val="00574073"/>
    <w:rsid w:val="00576B3C"/>
    <w:rsid w:val="0058080E"/>
    <w:rsid w:val="005809FF"/>
    <w:rsid w:val="005838C6"/>
    <w:rsid w:val="00585277"/>
    <w:rsid w:val="00585A6E"/>
    <w:rsid w:val="00585D86"/>
    <w:rsid w:val="00591D14"/>
    <w:rsid w:val="00592E0F"/>
    <w:rsid w:val="0059389A"/>
    <w:rsid w:val="00595112"/>
    <w:rsid w:val="00597049"/>
    <w:rsid w:val="005A0619"/>
    <w:rsid w:val="005A1C44"/>
    <w:rsid w:val="005B031B"/>
    <w:rsid w:val="005B04ED"/>
    <w:rsid w:val="005B4371"/>
    <w:rsid w:val="005B5138"/>
    <w:rsid w:val="005B5B2B"/>
    <w:rsid w:val="005C03C3"/>
    <w:rsid w:val="005C064B"/>
    <w:rsid w:val="005C2A6F"/>
    <w:rsid w:val="005C52A9"/>
    <w:rsid w:val="005D0F98"/>
    <w:rsid w:val="005D1652"/>
    <w:rsid w:val="005D1E88"/>
    <w:rsid w:val="005D29B3"/>
    <w:rsid w:val="005D3C00"/>
    <w:rsid w:val="005D446C"/>
    <w:rsid w:val="005D5699"/>
    <w:rsid w:val="005D6B59"/>
    <w:rsid w:val="005D7972"/>
    <w:rsid w:val="005E368B"/>
    <w:rsid w:val="005E37BA"/>
    <w:rsid w:val="005E61A9"/>
    <w:rsid w:val="005F0665"/>
    <w:rsid w:val="00612B97"/>
    <w:rsid w:val="0061419C"/>
    <w:rsid w:val="006144C5"/>
    <w:rsid w:val="0061696C"/>
    <w:rsid w:val="00616B64"/>
    <w:rsid w:val="00620052"/>
    <w:rsid w:val="00623240"/>
    <w:rsid w:val="00623300"/>
    <w:rsid w:val="00625C38"/>
    <w:rsid w:val="006263BA"/>
    <w:rsid w:val="00630D63"/>
    <w:rsid w:val="0063451B"/>
    <w:rsid w:val="006353DD"/>
    <w:rsid w:val="00636A17"/>
    <w:rsid w:val="00637138"/>
    <w:rsid w:val="00641965"/>
    <w:rsid w:val="00641CBF"/>
    <w:rsid w:val="0064328B"/>
    <w:rsid w:val="00644DBD"/>
    <w:rsid w:val="006466D3"/>
    <w:rsid w:val="0065291A"/>
    <w:rsid w:val="00653AEC"/>
    <w:rsid w:val="00655190"/>
    <w:rsid w:val="00656C7E"/>
    <w:rsid w:val="00661141"/>
    <w:rsid w:val="006621BD"/>
    <w:rsid w:val="00662218"/>
    <w:rsid w:val="006658B4"/>
    <w:rsid w:val="00666AFF"/>
    <w:rsid w:val="006671A4"/>
    <w:rsid w:val="006708D6"/>
    <w:rsid w:val="006709BE"/>
    <w:rsid w:val="0067151E"/>
    <w:rsid w:val="00671828"/>
    <w:rsid w:val="00671919"/>
    <w:rsid w:val="00680BA4"/>
    <w:rsid w:val="00681E4C"/>
    <w:rsid w:val="00682466"/>
    <w:rsid w:val="006837A8"/>
    <w:rsid w:val="00685AE0"/>
    <w:rsid w:val="00685BB1"/>
    <w:rsid w:val="00686604"/>
    <w:rsid w:val="00690E25"/>
    <w:rsid w:val="00695334"/>
    <w:rsid w:val="006976CE"/>
    <w:rsid w:val="006A1588"/>
    <w:rsid w:val="006B0C4D"/>
    <w:rsid w:val="006B31BA"/>
    <w:rsid w:val="006B4B93"/>
    <w:rsid w:val="006B4CD7"/>
    <w:rsid w:val="006B6294"/>
    <w:rsid w:val="006C1561"/>
    <w:rsid w:val="006C163E"/>
    <w:rsid w:val="006C29DE"/>
    <w:rsid w:val="006C301D"/>
    <w:rsid w:val="006C4C07"/>
    <w:rsid w:val="006C756A"/>
    <w:rsid w:val="006D0C31"/>
    <w:rsid w:val="006D1864"/>
    <w:rsid w:val="006D1998"/>
    <w:rsid w:val="006D65C1"/>
    <w:rsid w:val="006D7A19"/>
    <w:rsid w:val="006E1AEA"/>
    <w:rsid w:val="006E21AD"/>
    <w:rsid w:val="006E21F3"/>
    <w:rsid w:val="006E7677"/>
    <w:rsid w:val="006F076B"/>
    <w:rsid w:val="006F38AC"/>
    <w:rsid w:val="006F57E4"/>
    <w:rsid w:val="006F6084"/>
    <w:rsid w:val="00702DFD"/>
    <w:rsid w:val="00703D77"/>
    <w:rsid w:val="007053B1"/>
    <w:rsid w:val="00711095"/>
    <w:rsid w:val="00711F85"/>
    <w:rsid w:val="007169E9"/>
    <w:rsid w:val="00720FB3"/>
    <w:rsid w:val="00722A2D"/>
    <w:rsid w:val="00722DEF"/>
    <w:rsid w:val="007234BB"/>
    <w:rsid w:val="0072604C"/>
    <w:rsid w:val="00726981"/>
    <w:rsid w:val="00731E9B"/>
    <w:rsid w:val="00732E9C"/>
    <w:rsid w:val="00734CCA"/>
    <w:rsid w:val="007368A3"/>
    <w:rsid w:val="00741514"/>
    <w:rsid w:val="007443C2"/>
    <w:rsid w:val="00745018"/>
    <w:rsid w:val="00745411"/>
    <w:rsid w:val="00745B74"/>
    <w:rsid w:val="0075054A"/>
    <w:rsid w:val="007574F5"/>
    <w:rsid w:val="0076167F"/>
    <w:rsid w:val="00761923"/>
    <w:rsid w:val="00762BBE"/>
    <w:rsid w:val="007654D7"/>
    <w:rsid w:val="007661BF"/>
    <w:rsid w:val="00767E3E"/>
    <w:rsid w:val="00771000"/>
    <w:rsid w:val="00773144"/>
    <w:rsid w:val="007736A7"/>
    <w:rsid w:val="00774B1E"/>
    <w:rsid w:val="007753D0"/>
    <w:rsid w:val="007757AE"/>
    <w:rsid w:val="0077639C"/>
    <w:rsid w:val="00785496"/>
    <w:rsid w:val="00790ABD"/>
    <w:rsid w:val="00791FA8"/>
    <w:rsid w:val="00793114"/>
    <w:rsid w:val="007946C5"/>
    <w:rsid w:val="007968E7"/>
    <w:rsid w:val="00797D41"/>
    <w:rsid w:val="007A0D9B"/>
    <w:rsid w:val="007A2909"/>
    <w:rsid w:val="007A2F3E"/>
    <w:rsid w:val="007A5460"/>
    <w:rsid w:val="007A5A12"/>
    <w:rsid w:val="007A6D13"/>
    <w:rsid w:val="007B365B"/>
    <w:rsid w:val="007B6283"/>
    <w:rsid w:val="007C12C7"/>
    <w:rsid w:val="007C197A"/>
    <w:rsid w:val="007C4B52"/>
    <w:rsid w:val="007C5AB1"/>
    <w:rsid w:val="007D1E0E"/>
    <w:rsid w:val="007D2217"/>
    <w:rsid w:val="007D5EAE"/>
    <w:rsid w:val="007E0C64"/>
    <w:rsid w:val="007E0ECA"/>
    <w:rsid w:val="007E2423"/>
    <w:rsid w:val="007E3036"/>
    <w:rsid w:val="007E4A7A"/>
    <w:rsid w:val="007E6871"/>
    <w:rsid w:val="007F00C0"/>
    <w:rsid w:val="007F4558"/>
    <w:rsid w:val="007F5136"/>
    <w:rsid w:val="008003CD"/>
    <w:rsid w:val="00805757"/>
    <w:rsid w:val="008068EA"/>
    <w:rsid w:val="008075E6"/>
    <w:rsid w:val="00827A1D"/>
    <w:rsid w:val="0083158D"/>
    <w:rsid w:val="00832355"/>
    <w:rsid w:val="00833B2F"/>
    <w:rsid w:val="00837A68"/>
    <w:rsid w:val="00837D25"/>
    <w:rsid w:val="0084103F"/>
    <w:rsid w:val="00845376"/>
    <w:rsid w:val="00856760"/>
    <w:rsid w:val="00860115"/>
    <w:rsid w:val="0086386A"/>
    <w:rsid w:val="00864BA8"/>
    <w:rsid w:val="00871D8C"/>
    <w:rsid w:val="008732AA"/>
    <w:rsid w:val="0087342A"/>
    <w:rsid w:val="0088055A"/>
    <w:rsid w:val="008809C3"/>
    <w:rsid w:val="00880AF8"/>
    <w:rsid w:val="008835F0"/>
    <w:rsid w:val="00887CBB"/>
    <w:rsid w:val="00892B90"/>
    <w:rsid w:val="008945D5"/>
    <w:rsid w:val="00895710"/>
    <w:rsid w:val="008A2715"/>
    <w:rsid w:val="008A3540"/>
    <w:rsid w:val="008A3B7C"/>
    <w:rsid w:val="008A67A1"/>
    <w:rsid w:val="008B5139"/>
    <w:rsid w:val="008C06D1"/>
    <w:rsid w:val="008C15D9"/>
    <w:rsid w:val="008C18A2"/>
    <w:rsid w:val="008C1D49"/>
    <w:rsid w:val="008C29F0"/>
    <w:rsid w:val="008C2E58"/>
    <w:rsid w:val="008C7C6A"/>
    <w:rsid w:val="008C7CC5"/>
    <w:rsid w:val="008D0747"/>
    <w:rsid w:val="008D0809"/>
    <w:rsid w:val="008E0C24"/>
    <w:rsid w:val="008E14F2"/>
    <w:rsid w:val="008E2C54"/>
    <w:rsid w:val="008E372B"/>
    <w:rsid w:val="008E48A3"/>
    <w:rsid w:val="008E610D"/>
    <w:rsid w:val="008E77D9"/>
    <w:rsid w:val="008F0DAD"/>
    <w:rsid w:val="008F1F44"/>
    <w:rsid w:val="008F2D79"/>
    <w:rsid w:val="008F31BE"/>
    <w:rsid w:val="00900F61"/>
    <w:rsid w:val="009045C9"/>
    <w:rsid w:val="0090796F"/>
    <w:rsid w:val="009112DC"/>
    <w:rsid w:val="00916438"/>
    <w:rsid w:val="00917C55"/>
    <w:rsid w:val="00920DAA"/>
    <w:rsid w:val="00921956"/>
    <w:rsid w:val="009241BE"/>
    <w:rsid w:val="0092608C"/>
    <w:rsid w:val="009260C9"/>
    <w:rsid w:val="0092687E"/>
    <w:rsid w:val="009300C4"/>
    <w:rsid w:val="00933D36"/>
    <w:rsid w:val="009347E6"/>
    <w:rsid w:val="009356AD"/>
    <w:rsid w:val="009434F0"/>
    <w:rsid w:val="009445AB"/>
    <w:rsid w:val="009462C2"/>
    <w:rsid w:val="00946AAC"/>
    <w:rsid w:val="00946B73"/>
    <w:rsid w:val="00950382"/>
    <w:rsid w:val="009518E5"/>
    <w:rsid w:val="0096236D"/>
    <w:rsid w:val="00966332"/>
    <w:rsid w:val="009666D1"/>
    <w:rsid w:val="00980208"/>
    <w:rsid w:val="00981AED"/>
    <w:rsid w:val="00985840"/>
    <w:rsid w:val="00986E84"/>
    <w:rsid w:val="00993D76"/>
    <w:rsid w:val="009954F9"/>
    <w:rsid w:val="0099612E"/>
    <w:rsid w:val="00997553"/>
    <w:rsid w:val="009A0427"/>
    <w:rsid w:val="009A18D2"/>
    <w:rsid w:val="009A21C5"/>
    <w:rsid w:val="009A357C"/>
    <w:rsid w:val="009A4897"/>
    <w:rsid w:val="009B144C"/>
    <w:rsid w:val="009B4EB1"/>
    <w:rsid w:val="009C4F1C"/>
    <w:rsid w:val="009C7C00"/>
    <w:rsid w:val="009D2CA0"/>
    <w:rsid w:val="009D43EC"/>
    <w:rsid w:val="009D65D6"/>
    <w:rsid w:val="009E07B7"/>
    <w:rsid w:val="009E1EC5"/>
    <w:rsid w:val="009E3CF3"/>
    <w:rsid w:val="009E5603"/>
    <w:rsid w:val="009E7AF7"/>
    <w:rsid w:val="009F083D"/>
    <w:rsid w:val="009F1007"/>
    <w:rsid w:val="009F1E80"/>
    <w:rsid w:val="009F2863"/>
    <w:rsid w:val="00A00983"/>
    <w:rsid w:val="00A014E4"/>
    <w:rsid w:val="00A03C89"/>
    <w:rsid w:val="00A047BD"/>
    <w:rsid w:val="00A072D3"/>
    <w:rsid w:val="00A12D64"/>
    <w:rsid w:val="00A1397B"/>
    <w:rsid w:val="00A15E30"/>
    <w:rsid w:val="00A200B6"/>
    <w:rsid w:val="00A262EA"/>
    <w:rsid w:val="00A26846"/>
    <w:rsid w:val="00A3188C"/>
    <w:rsid w:val="00A330A8"/>
    <w:rsid w:val="00A33F48"/>
    <w:rsid w:val="00A342D6"/>
    <w:rsid w:val="00A3638D"/>
    <w:rsid w:val="00A37504"/>
    <w:rsid w:val="00A41CA5"/>
    <w:rsid w:val="00A44144"/>
    <w:rsid w:val="00A52CD6"/>
    <w:rsid w:val="00A533F7"/>
    <w:rsid w:val="00A54616"/>
    <w:rsid w:val="00A571F0"/>
    <w:rsid w:val="00A6052F"/>
    <w:rsid w:val="00A6619A"/>
    <w:rsid w:val="00A67FA5"/>
    <w:rsid w:val="00A71E34"/>
    <w:rsid w:val="00A7204C"/>
    <w:rsid w:val="00A74DD8"/>
    <w:rsid w:val="00A759AF"/>
    <w:rsid w:val="00A775B0"/>
    <w:rsid w:val="00A841E6"/>
    <w:rsid w:val="00A86E17"/>
    <w:rsid w:val="00A90B18"/>
    <w:rsid w:val="00A92E69"/>
    <w:rsid w:val="00A93B0C"/>
    <w:rsid w:val="00A97BE2"/>
    <w:rsid w:val="00AA0ADB"/>
    <w:rsid w:val="00AA609D"/>
    <w:rsid w:val="00AB343F"/>
    <w:rsid w:val="00AB4AEB"/>
    <w:rsid w:val="00AB6097"/>
    <w:rsid w:val="00AB643B"/>
    <w:rsid w:val="00AC028E"/>
    <w:rsid w:val="00AC3CB1"/>
    <w:rsid w:val="00AC3E27"/>
    <w:rsid w:val="00AC4DD9"/>
    <w:rsid w:val="00AC4F27"/>
    <w:rsid w:val="00AC537F"/>
    <w:rsid w:val="00AC569D"/>
    <w:rsid w:val="00AC707B"/>
    <w:rsid w:val="00AC72E5"/>
    <w:rsid w:val="00AC752E"/>
    <w:rsid w:val="00AC790E"/>
    <w:rsid w:val="00AD064D"/>
    <w:rsid w:val="00AD11F6"/>
    <w:rsid w:val="00AD2342"/>
    <w:rsid w:val="00AD49D3"/>
    <w:rsid w:val="00AD62EF"/>
    <w:rsid w:val="00AD644C"/>
    <w:rsid w:val="00AD6490"/>
    <w:rsid w:val="00AE3814"/>
    <w:rsid w:val="00AE7AF6"/>
    <w:rsid w:val="00AF0848"/>
    <w:rsid w:val="00AF1372"/>
    <w:rsid w:val="00AF284D"/>
    <w:rsid w:val="00AF4109"/>
    <w:rsid w:val="00AF51DC"/>
    <w:rsid w:val="00AF6D9B"/>
    <w:rsid w:val="00AF78AC"/>
    <w:rsid w:val="00B01A5A"/>
    <w:rsid w:val="00B01B11"/>
    <w:rsid w:val="00B07425"/>
    <w:rsid w:val="00B137AB"/>
    <w:rsid w:val="00B14264"/>
    <w:rsid w:val="00B16B56"/>
    <w:rsid w:val="00B17D78"/>
    <w:rsid w:val="00B227E7"/>
    <w:rsid w:val="00B24383"/>
    <w:rsid w:val="00B2449C"/>
    <w:rsid w:val="00B25B60"/>
    <w:rsid w:val="00B322A5"/>
    <w:rsid w:val="00B32334"/>
    <w:rsid w:val="00B33823"/>
    <w:rsid w:val="00B33D2F"/>
    <w:rsid w:val="00B35ECC"/>
    <w:rsid w:val="00B36A4B"/>
    <w:rsid w:val="00B4230E"/>
    <w:rsid w:val="00B4234A"/>
    <w:rsid w:val="00B4589B"/>
    <w:rsid w:val="00B50033"/>
    <w:rsid w:val="00B5211F"/>
    <w:rsid w:val="00B542CB"/>
    <w:rsid w:val="00B5537F"/>
    <w:rsid w:val="00B563AB"/>
    <w:rsid w:val="00B56591"/>
    <w:rsid w:val="00B57B58"/>
    <w:rsid w:val="00B601BA"/>
    <w:rsid w:val="00B65D3B"/>
    <w:rsid w:val="00B667BF"/>
    <w:rsid w:val="00B6783A"/>
    <w:rsid w:val="00B67B0D"/>
    <w:rsid w:val="00B706B3"/>
    <w:rsid w:val="00B73004"/>
    <w:rsid w:val="00B7389F"/>
    <w:rsid w:val="00B8190D"/>
    <w:rsid w:val="00B85313"/>
    <w:rsid w:val="00B9351E"/>
    <w:rsid w:val="00BA2507"/>
    <w:rsid w:val="00BA32CC"/>
    <w:rsid w:val="00BA42B7"/>
    <w:rsid w:val="00BA543D"/>
    <w:rsid w:val="00BA798D"/>
    <w:rsid w:val="00BB056F"/>
    <w:rsid w:val="00BB0ECA"/>
    <w:rsid w:val="00BB435B"/>
    <w:rsid w:val="00BC178B"/>
    <w:rsid w:val="00BC1C7D"/>
    <w:rsid w:val="00BC241D"/>
    <w:rsid w:val="00BC4CFC"/>
    <w:rsid w:val="00BC57B7"/>
    <w:rsid w:val="00BD0D3C"/>
    <w:rsid w:val="00BD3C59"/>
    <w:rsid w:val="00BE0340"/>
    <w:rsid w:val="00BE5E27"/>
    <w:rsid w:val="00BE7896"/>
    <w:rsid w:val="00BF297D"/>
    <w:rsid w:val="00C0430E"/>
    <w:rsid w:val="00C04E6A"/>
    <w:rsid w:val="00C107F2"/>
    <w:rsid w:val="00C1258D"/>
    <w:rsid w:val="00C15566"/>
    <w:rsid w:val="00C15D1C"/>
    <w:rsid w:val="00C170CE"/>
    <w:rsid w:val="00C17819"/>
    <w:rsid w:val="00C22618"/>
    <w:rsid w:val="00C26D4B"/>
    <w:rsid w:val="00C27293"/>
    <w:rsid w:val="00C27491"/>
    <w:rsid w:val="00C3266D"/>
    <w:rsid w:val="00C336A5"/>
    <w:rsid w:val="00C33A04"/>
    <w:rsid w:val="00C36543"/>
    <w:rsid w:val="00C36627"/>
    <w:rsid w:val="00C437DE"/>
    <w:rsid w:val="00C44067"/>
    <w:rsid w:val="00C44145"/>
    <w:rsid w:val="00C53CCF"/>
    <w:rsid w:val="00C55AF0"/>
    <w:rsid w:val="00C56C83"/>
    <w:rsid w:val="00C56D2B"/>
    <w:rsid w:val="00C6164A"/>
    <w:rsid w:val="00C63E77"/>
    <w:rsid w:val="00C67CB3"/>
    <w:rsid w:val="00C70388"/>
    <w:rsid w:val="00C74B4D"/>
    <w:rsid w:val="00C815B1"/>
    <w:rsid w:val="00C81887"/>
    <w:rsid w:val="00C82615"/>
    <w:rsid w:val="00C82AD1"/>
    <w:rsid w:val="00C84B66"/>
    <w:rsid w:val="00C876AE"/>
    <w:rsid w:val="00C90DCB"/>
    <w:rsid w:val="00C95B3C"/>
    <w:rsid w:val="00C9742A"/>
    <w:rsid w:val="00C975C9"/>
    <w:rsid w:val="00CA6D65"/>
    <w:rsid w:val="00CB30A5"/>
    <w:rsid w:val="00CB457E"/>
    <w:rsid w:val="00CB5AAF"/>
    <w:rsid w:val="00CB6748"/>
    <w:rsid w:val="00CB6C45"/>
    <w:rsid w:val="00CC1FC7"/>
    <w:rsid w:val="00CC5F9E"/>
    <w:rsid w:val="00CC6C3B"/>
    <w:rsid w:val="00CC7E30"/>
    <w:rsid w:val="00CD0030"/>
    <w:rsid w:val="00CD010C"/>
    <w:rsid w:val="00CD03DD"/>
    <w:rsid w:val="00CD16A0"/>
    <w:rsid w:val="00CD2423"/>
    <w:rsid w:val="00CD27DA"/>
    <w:rsid w:val="00CD42C1"/>
    <w:rsid w:val="00CD43CE"/>
    <w:rsid w:val="00CD60B2"/>
    <w:rsid w:val="00CD7AA5"/>
    <w:rsid w:val="00CE1497"/>
    <w:rsid w:val="00CE7E91"/>
    <w:rsid w:val="00CF519D"/>
    <w:rsid w:val="00CF61B0"/>
    <w:rsid w:val="00CF6D7F"/>
    <w:rsid w:val="00D000E2"/>
    <w:rsid w:val="00D004BB"/>
    <w:rsid w:val="00D01418"/>
    <w:rsid w:val="00D03CBC"/>
    <w:rsid w:val="00D10561"/>
    <w:rsid w:val="00D1058C"/>
    <w:rsid w:val="00D1502A"/>
    <w:rsid w:val="00D166B8"/>
    <w:rsid w:val="00D25756"/>
    <w:rsid w:val="00D2724E"/>
    <w:rsid w:val="00D40356"/>
    <w:rsid w:val="00D47891"/>
    <w:rsid w:val="00D50999"/>
    <w:rsid w:val="00D51E08"/>
    <w:rsid w:val="00D648B3"/>
    <w:rsid w:val="00D65EB5"/>
    <w:rsid w:val="00D66C4C"/>
    <w:rsid w:val="00D728B6"/>
    <w:rsid w:val="00D774D4"/>
    <w:rsid w:val="00D82067"/>
    <w:rsid w:val="00D9501E"/>
    <w:rsid w:val="00DA01B9"/>
    <w:rsid w:val="00DA0228"/>
    <w:rsid w:val="00DA0DD8"/>
    <w:rsid w:val="00DA19C3"/>
    <w:rsid w:val="00DA34FB"/>
    <w:rsid w:val="00DA3E53"/>
    <w:rsid w:val="00DA76AD"/>
    <w:rsid w:val="00DA7EF7"/>
    <w:rsid w:val="00DB1B39"/>
    <w:rsid w:val="00DB1ECC"/>
    <w:rsid w:val="00DB24A6"/>
    <w:rsid w:val="00DC1FE0"/>
    <w:rsid w:val="00DC2DB7"/>
    <w:rsid w:val="00DC3A6F"/>
    <w:rsid w:val="00DC6111"/>
    <w:rsid w:val="00DC7294"/>
    <w:rsid w:val="00DD0E2D"/>
    <w:rsid w:val="00DD1C18"/>
    <w:rsid w:val="00DD36D7"/>
    <w:rsid w:val="00DE03C1"/>
    <w:rsid w:val="00DE754D"/>
    <w:rsid w:val="00DF11E8"/>
    <w:rsid w:val="00DF3CE5"/>
    <w:rsid w:val="00DF5706"/>
    <w:rsid w:val="00DF5836"/>
    <w:rsid w:val="00DF5991"/>
    <w:rsid w:val="00E0072E"/>
    <w:rsid w:val="00E01063"/>
    <w:rsid w:val="00E0203D"/>
    <w:rsid w:val="00E02F63"/>
    <w:rsid w:val="00E17A73"/>
    <w:rsid w:val="00E22564"/>
    <w:rsid w:val="00E242E5"/>
    <w:rsid w:val="00E25AD3"/>
    <w:rsid w:val="00E267F8"/>
    <w:rsid w:val="00E27EB0"/>
    <w:rsid w:val="00E30715"/>
    <w:rsid w:val="00E376AC"/>
    <w:rsid w:val="00E37919"/>
    <w:rsid w:val="00E4416A"/>
    <w:rsid w:val="00E4428E"/>
    <w:rsid w:val="00E445FF"/>
    <w:rsid w:val="00E45228"/>
    <w:rsid w:val="00E50183"/>
    <w:rsid w:val="00E510A2"/>
    <w:rsid w:val="00E51405"/>
    <w:rsid w:val="00E51AFC"/>
    <w:rsid w:val="00E52000"/>
    <w:rsid w:val="00E524A3"/>
    <w:rsid w:val="00E53936"/>
    <w:rsid w:val="00E56525"/>
    <w:rsid w:val="00E57F1B"/>
    <w:rsid w:val="00E61118"/>
    <w:rsid w:val="00E6320E"/>
    <w:rsid w:val="00E6716F"/>
    <w:rsid w:val="00E67D2A"/>
    <w:rsid w:val="00E730AB"/>
    <w:rsid w:val="00E74421"/>
    <w:rsid w:val="00E747D1"/>
    <w:rsid w:val="00E74E08"/>
    <w:rsid w:val="00E76642"/>
    <w:rsid w:val="00E76A8A"/>
    <w:rsid w:val="00E80002"/>
    <w:rsid w:val="00E80B02"/>
    <w:rsid w:val="00E818BB"/>
    <w:rsid w:val="00E8727E"/>
    <w:rsid w:val="00E873B0"/>
    <w:rsid w:val="00E87D6B"/>
    <w:rsid w:val="00E914FA"/>
    <w:rsid w:val="00E92180"/>
    <w:rsid w:val="00E92521"/>
    <w:rsid w:val="00E92B9F"/>
    <w:rsid w:val="00E92E47"/>
    <w:rsid w:val="00E966C7"/>
    <w:rsid w:val="00EA0095"/>
    <w:rsid w:val="00EA0BFB"/>
    <w:rsid w:val="00EA39C0"/>
    <w:rsid w:val="00EB2B53"/>
    <w:rsid w:val="00EB49F0"/>
    <w:rsid w:val="00EB5F9C"/>
    <w:rsid w:val="00EB6F1D"/>
    <w:rsid w:val="00EC369C"/>
    <w:rsid w:val="00ED025E"/>
    <w:rsid w:val="00ED0471"/>
    <w:rsid w:val="00ED4865"/>
    <w:rsid w:val="00ED48BF"/>
    <w:rsid w:val="00ED5E6C"/>
    <w:rsid w:val="00ED6779"/>
    <w:rsid w:val="00ED7DE3"/>
    <w:rsid w:val="00EE40FB"/>
    <w:rsid w:val="00EE4F9D"/>
    <w:rsid w:val="00EE6417"/>
    <w:rsid w:val="00EF0B7A"/>
    <w:rsid w:val="00EF0D53"/>
    <w:rsid w:val="00EF21A9"/>
    <w:rsid w:val="00EF2BF0"/>
    <w:rsid w:val="00EF31AD"/>
    <w:rsid w:val="00EF72D7"/>
    <w:rsid w:val="00EF7AAE"/>
    <w:rsid w:val="00F012D6"/>
    <w:rsid w:val="00F01D06"/>
    <w:rsid w:val="00F032D1"/>
    <w:rsid w:val="00F03874"/>
    <w:rsid w:val="00F03D4E"/>
    <w:rsid w:val="00F0462B"/>
    <w:rsid w:val="00F06D6F"/>
    <w:rsid w:val="00F07338"/>
    <w:rsid w:val="00F075E2"/>
    <w:rsid w:val="00F10985"/>
    <w:rsid w:val="00F10E9D"/>
    <w:rsid w:val="00F11CD2"/>
    <w:rsid w:val="00F127F6"/>
    <w:rsid w:val="00F13A64"/>
    <w:rsid w:val="00F16190"/>
    <w:rsid w:val="00F167C5"/>
    <w:rsid w:val="00F21214"/>
    <w:rsid w:val="00F25F6A"/>
    <w:rsid w:val="00F263F2"/>
    <w:rsid w:val="00F26BCA"/>
    <w:rsid w:val="00F26EBB"/>
    <w:rsid w:val="00F27796"/>
    <w:rsid w:val="00F27881"/>
    <w:rsid w:val="00F27BAD"/>
    <w:rsid w:val="00F27BFE"/>
    <w:rsid w:val="00F32416"/>
    <w:rsid w:val="00F33FA6"/>
    <w:rsid w:val="00F34D48"/>
    <w:rsid w:val="00F41B70"/>
    <w:rsid w:val="00F42283"/>
    <w:rsid w:val="00F42D3F"/>
    <w:rsid w:val="00F466C5"/>
    <w:rsid w:val="00F46B4C"/>
    <w:rsid w:val="00F5082D"/>
    <w:rsid w:val="00F50DEB"/>
    <w:rsid w:val="00F52492"/>
    <w:rsid w:val="00F531BD"/>
    <w:rsid w:val="00F5324A"/>
    <w:rsid w:val="00F54A9A"/>
    <w:rsid w:val="00F57042"/>
    <w:rsid w:val="00F57C68"/>
    <w:rsid w:val="00F57DD2"/>
    <w:rsid w:val="00F6055D"/>
    <w:rsid w:val="00F63430"/>
    <w:rsid w:val="00F67B57"/>
    <w:rsid w:val="00F738EF"/>
    <w:rsid w:val="00F75DF2"/>
    <w:rsid w:val="00F8371E"/>
    <w:rsid w:val="00F86549"/>
    <w:rsid w:val="00F87853"/>
    <w:rsid w:val="00F91EA2"/>
    <w:rsid w:val="00F936D9"/>
    <w:rsid w:val="00F939FC"/>
    <w:rsid w:val="00F95A95"/>
    <w:rsid w:val="00F9762F"/>
    <w:rsid w:val="00FA0CA9"/>
    <w:rsid w:val="00FA10C3"/>
    <w:rsid w:val="00FA1476"/>
    <w:rsid w:val="00FA235B"/>
    <w:rsid w:val="00FA5A07"/>
    <w:rsid w:val="00FA67F5"/>
    <w:rsid w:val="00FA6CF3"/>
    <w:rsid w:val="00FA7CEA"/>
    <w:rsid w:val="00FB4F9A"/>
    <w:rsid w:val="00FB6EA6"/>
    <w:rsid w:val="00FD1673"/>
    <w:rsid w:val="00FD2C3E"/>
    <w:rsid w:val="00FD4CD6"/>
    <w:rsid w:val="00FE585D"/>
    <w:rsid w:val="00FE76CD"/>
    <w:rsid w:val="00FF0667"/>
    <w:rsid w:val="00FF26BA"/>
    <w:rsid w:val="00FF281F"/>
    <w:rsid w:val="00FF6C37"/>
    <w:rsid w:val="56BE4221"/>
    <w:rsid w:val="7BF8E0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BE8AC9AD-133B-47BE-B02E-967ECE8EF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pf0">
    <w:name w:val="pf0"/>
    <w:basedOn w:val="Normal"/>
    <w:rsid w:val="008A271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8A2715"/>
    <w:rPr>
      <w:rFonts w:ascii="Segoe UI" w:hAnsi="Segoe UI" w:cs="Segoe UI" w:hint="default"/>
      <w:sz w:val="18"/>
      <w:szCs w:val="18"/>
    </w:rPr>
  </w:style>
  <w:style w:type="paragraph" w:styleId="EndnoteText">
    <w:name w:val="endnote text"/>
    <w:basedOn w:val="Normal"/>
    <w:link w:val="EndnoteTextChar"/>
    <w:uiPriority w:val="99"/>
    <w:semiHidden/>
    <w:unhideWhenUsed/>
    <w:rsid w:val="008B513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B5139"/>
    <w:rPr>
      <w:sz w:val="20"/>
      <w:szCs w:val="20"/>
    </w:rPr>
  </w:style>
  <w:style w:type="character" w:styleId="EndnoteReference">
    <w:name w:val="endnote reference"/>
    <w:basedOn w:val="DefaultParagraphFont"/>
    <w:uiPriority w:val="99"/>
    <w:semiHidden/>
    <w:unhideWhenUsed/>
    <w:rsid w:val="008B5139"/>
    <w:rPr>
      <w:vertAlign w:val="superscript"/>
    </w:rPr>
  </w:style>
  <w:style w:type="paragraph" w:styleId="FootnoteText">
    <w:name w:val="footnote text"/>
    <w:basedOn w:val="Normal"/>
    <w:link w:val="FootnoteTextChar"/>
    <w:uiPriority w:val="99"/>
    <w:semiHidden/>
    <w:unhideWhenUsed/>
    <w:rsid w:val="008B513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B5139"/>
    <w:rPr>
      <w:sz w:val="20"/>
      <w:szCs w:val="20"/>
    </w:rPr>
  </w:style>
  <w:style w:type="character" w:styleId="FootnoteReference">
    <w:name w:val="footnote reference"/>
    <w:basedOn w:val="DefaultParagraphFont"/>
    <w:uiPriority w:val="99"/>
    <w:semiHidden/>
    <w:unhideWhenUsed/>
    <w:rsid w:val="008B513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1754"/>
    <w:rsid w:val="000D3DC6"/>
    <w:rsid w:val="00153068"/>
    <w:rsid w:val="001F5593"/>
    <w:rsid w:val="00220830"/>
    <w:rsid w:val="00221AE0"/>
    <w:rsid w:val="002829E4"/>
    <w:rsid w:val="002863D9"/>
    <w:rsid w:val="002D2F2E"/>
    <w:rsid w:val="002E2A83"/>
    <w:rsid w:val="002E7391"/>
    <w:rsid w:val="002E7994"/>
    <w:rsid w:val="00363B73"/>
    <w:rsid w:val="00454715"/>
    <w:rsid w:val="0045583A"/>
    <w:rsid w:val="004A4339"/>
    <w:rsid w:val="004D301A"/>
    <w:rsid w:val="004D6696"/>
    <w:rsid w:val="005C504A"/>
    <w:rsid w:val="005C52A9"/>
    <w:rsid w:val="005F7E24"/>
    <w:rsid w:val="00623240"/>
    <w:rsid w:val="0063451B"/>
    <w:rsid w:val="006621BD"/>
    <w:rsid w:val="00695E40"/>
    <w:rsid w:val="006A427D"/>
    <w:rsid w:val="006E21F3"/>
    <w:rsid w:val="007459AB"/>
    <w:rsid w:val="007757AE"/>
    <w:rsid w:val="007772FE"/>
    <w:rsid w:val="008C7C6A"/>
    <w:rsid w:val="008D14FA"/>
    <w:rsid w:val="00994989"/>
    <w:rsid w:val="009954F9"/>
    <w:rsid w:val="00997553"/>
    <w:rsid w:val="009B07C1"/>
    <w:rsid w:val="009B44A3"/>
    <w:rsid w:val="00A100B2"/>
    <w:rsid w:val="00A71E81"/>
    <w:rsid w:val="00AA7FD6"/>
    <w:rsid w:val="00AD033D"/>
    <w:rsid w:val="00AD1D85"/>
    <w:rsid w:val="00AF33F6"/>
    <w:rsid w:val="00B14ACB"/>
    <w:rsid w:val="00B81BB7"/>
    <w:rsid w:val="00B84040"/>
    <w:rsid w:val="00CA25BD"/>
    <w:rsid w:val="00CC510F"/>
    <w:rsid w:val="00CE303B"/>
    <w:rsid w:val="00D65EB5"/>
    <w:rsid w:val="00D77801"/>
    <w:rsid w:val="00E317C9"/>
    <w:rsid w:val="00EB5F9C"/>
    <w:rsid w:val="00EE40FB"/>
    <w:rsid w:val="00EE4F9D"/>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2.xml><?xml version="1.0" encoding="utf-8"?>
<ds:datastoreItem xmlns:ds="http://schemas.openxmlformats.org/officeDocument/2006/customXml" ds:itemID="{E7EA2A8F-6F69-457A-92F8-83D455A0F4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2996</Words>
  <Characters>17082</Characters>
  <Application>Microsoft Office Word</Application>
  <DocSecurity>4</DocSecurity>
  <Lines>142</Lines>
  <Paragraphs>40</Paragraphs>
  <ScaleCrop>false</ScaleCrop>
  <Company>ABM LHB</Company>
  <LinksUpToDate>false</LinksUpToDate>
  <CharactersWithSpaces>20038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9</cp:revision>
  <cp:lastPrinted>2025-06-27T19:52:00Z</cp:lastPrinted>
  <dcterms:created xsi:type="dcterms:W3CDTF">2026-01-07T23:05:00Z</dcterms:created>
  <dcterms:modified xsi:type="dcterms:W3CDTF">2026-01-08T11:01:00Z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