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6D2903E2" w14:textId="77777777" w:rsidTr="6FC5F940">
        <w:tc>
          <w:tcPr>
            <w:tcW w:w="2977" w:type="dxa"/>
            <w:shd w:val="clear" w:color="auto" w:fill="163E64"/>
          </w:tcPr>
          <w:p w14:paraId="6D2903DE" w14:textId="77777777" w:rsidR="00F5082D" w:rsidRPr="00F8567E" w:rsidRDefault="00F5082D" w:rsidP="00FA0C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7-16T00:00:00Z">
              <w:dateFormat w:val="dd MMMM yyyy"/>
              <w:lid w:val="en-GB"/>
              <w:storeMappedDataAs w:val="dateTime"/>
              <w:calendar w:val="gregorian"/>
            </w:date>
          </w:sdtPr>
          <w:sdtEndPr>
            <w:rPr>
              <w:rStyle w:val="DefaultParagraphFont"/>
            </w:rPr>
          </w:sdtEndPr>
          <w:sdtContent>
            <w:tc>
              <w:tcPr>
                <w:tcW w:w="2835" w:type="dxa"/>
              </w:tcPr>
              <w:p w14:paraId="6D2903DF" w14:textId="43CD296F" w:rsidR="00F5082D" w:rsidRPr="00B105BD" w:rsidRDefault="007B0816" w:rsidP="00FA0CA9">
                <w:pPr>
                  <w:rPr>
                    <w:b/>
                    <w:bCs/>
                  </w:rPr>
                </w:pPr>
                <w:r>
                  <w:rPr>
                    <w:rStyle w:val="Style1"/>
                    <w:b/>
                    <w:bCs/>
                  </w:rPr>
                  <w:t>16 July 2026</w:t>
                </w:r>
              </w:p>
            </w:tc>
          </w:sdtContent>
        </w:sdt>
        <w:tc>
          <w:tcPr>
            <w:tcW w:w="2368" w:type="dxa"/>
            <w:shd w:val="clear" w:color="auto" w:fill="163E64"/>
          </w:tcPr>
          <w:p w14:paraId="6D2903E0" w14:textId="77777777" w:rsidR="00F5082D" w:rsidRPr="00F8567E" w:rsidRDefault="00F5082D" w:rsidP="00FA0CA9">
            <w:pPr>
              <w:rPr>
                <w:b/>
              </w:rPr>
            </w:pPr>
            <w:r w:rsidRPr="00F8567E">
              <w:rPr>
                <w:b/>
              </w:rPr>
              <w:t>Agenda Item</w:t>
            </w:r>
          </w:p>
        </w:tc>
        <w:tc>
          <w:tcPr>
            <w:tcW w:w="841" w:type="dxa"/>
          </w:tcPr>
          <w:p w14:paraId="6D2903E1" w14:textId="18E62D5C" w:rsidR="00F5082D" w:rsidRPr="00F8567E" w:rsidRDefault="00CB24DD" w:rsidP="00FA0CA9">
            <w:pPr>
              <w:rPr>
                <w:b/>
              </w:rPr>
            </w:pPr>
            <w:r>
              <w:rPr>
                <w:b/>
              </w:rPr>
              <w:t>6.1</w:t>
            </w:r>
          </w:p>
        </w:tc>
      </w:tr>
      <w:tr w:rsidR="00B0479E" w:rsidRPr="00F8567E" w14:paraId="1EEB45B2" w14:textId="77777777" w:rsidTr="6FC5F940">
        <w:tc>
          <w:tcPr>
            <w:tcW w:w="2977" w:type="dxa"/>
            <w:shd w:val="clear" w:color="auto" w:fill="163E64"/>
          </w:tcPr>
          <w:p w14:paraId="4A48663E" w14:textId="6879CA0B"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Operational Board" w:value="Operational Board"/>
              <w:listItem w:displayText="Executive Board" w:value="Executive Board"/>
              <w:listItem w:displayText="Remuneration and Terms of Service Committee" w:value="Remuneration and Terms of Service Committee"/>
            </w:dropDownList>
          </w:sdtPr>
          <w:sdtEndPr>
            <w:rPr>
              <w:rStyle w:val="DefaultParagraphFont"/>
            </w:rPr>
          </w:sdtEndPr>
          <w:sdtContent>
            <w:tc>
              <w:tcPr>
                <w:tcW w:w="6044" w:type="dxa"/>
                <w:gridSpan w:val="3"/>
              </w:tcPr>
              <w:p w14:paraId="5687483E" w14:textId="6E87A526" w:rsidR="00B0479E" w:rsidRPr="00EC7151" w:rsidRDefault="003F7068" w:rsidP="00FA0CA9">
                <w:pPr>
                  <w:rPr>
                    <w:b/>
                    <w:bCs/>
                  </w:rPr>
                </w:pPr>
                <w:r>
                  <w:rPr>
                    <w:rStyle w:val="CorporateFont"/>
                    <w:b/>
                    <w:bCs/>
                  </w:rPr>
                  <w:t>Audit Committee</w:t>
                </w:r>
              </w:p>
            </w:tc>
          </w:sdtContent>
        </w:sdt>
      </w:tr>
      <w:tr w:rsidR="00083FC0" w:rsidRPr="00F8567E" w14:paraId="6D2903E5" w14:textId="77777777" w:rsidTr="6FC5F940">
        <w:tc>
          <w:tcPr>
            <w:tcW w:w="2977" w:type="dxa"/>
            <w:shd w:val="clear" w:color="auto" w:fill="163E64"/>
          </w:tcPr>
          <w:p w14:paraId="6D2903E3" w14:textId="77777777" w:rsidR="00034194" w:rsidRPr="00F8567E" w:rsidRDefault="00034194" w:rsidP="00FA0CA9">
            <w:pPr>
              <w:rPr>
                <w:b/>
              </w:rPr>
            </w:pPr>
            <w:r w:rsidRPr="00F8567E">
              <w:rPr>
                <w:b/>
              </w:rPr>
              <w:t>Report Title</w:t>
            </w:r>
          </w:p>
        </w:tc>
        <w:tc>
          <w:tcPr>
            <w:tcW w:w="6044" w:type="dxa"/>
            <w:gridSpan w:val="3"/>
          </w:tcPr>
          <w:p w14:paraId="57921ED9" w14:textId="7D0DDB34" w:rsidR="003F7068" w:rsidRDefault="003F7068" w:rsidP="00FA0CA9">
            <w:pPr>
              <w:rPr>
                <w:b/>
                <w:bCs/>
              </w:rPr>
            </w:pPr>
            <w:r>
              <w:rPr>
                <w:b/>
                <w:bCs/>
              </w:rPr>
              <w:t>National Lymphoedema Team</w:t>
            </w:r>
            <w:r w:rsidR="00C32F5A">
              <w:rPr>
                <w:b/>
                <w:bCs/>
              </w:rPr>
              <w:t xml:space="preserve"> Annual Report</w:t>
            </w:r>
            <w:r>
              <w:rPr>
                <w:b/>
                <w:bCs/>
              </w:rPr>
              <w:t xml:space="preserve"> </w:t>
            </w:r>
          </w:p>
          <w:p w14:paraId="6D2903E4" w14:textId="1BB651DC" w:rsidR="00034194" w:rsidRPr="00EC7151" w:rsidRDefault="003F7068" w:rsidP="00FA0CA9">
            <w:pPr>
              <w:rPr>
                <w:b/>
                <w:bCs/>
              </w:rPr>
            </w:pPr>
            <w:r>
              <w:rPr>
                <w:b/>
                <w:bCs/>
              </w:rPr>
              <w:t>(Lymphoedema Wales Clinical Network)</w:t>
            </w:r>
          </w:p>
        </w:tc>
      </w:tr>
      <w:tr w:rsidR="00083FC0" w:rsidRPr="00F8567E" w14:paraId="6D2903E8" w14:textId="77777777" w:rsidTr="6FC5F940">
        <w:tc>
          <w:tcPr>
            <w:tcW w:w="2977" w:type="dxa"/>
            <w:shd w:val="clear" w:color="auto" w:fill="163E64"/>
          </w:tcPr>
          <w:p w14:paraId="6D2903E6" w14:textId="77777777" w:rsidR="00034194" w:rsidRPr="00F8567E" w:rsidRDefault="00034194" w:rsidP="00FA0CA9">
            <w:pPr>
              <w:rPr>
                <w:b/>
              </w:rPr>
            </w:pPr>
            <w:r w:rsidRPr="00F8567E">
              <w:rPr>
                <w:b/>
              </w:rPr>
              <w:t>Report Author</w:t>
            </w:r>
          </w:p>
        </w:tc>
        <w:tc>
          <w:tcPr>
            <w:tcW w:w="6044" w:type="dxa"/>
            <w:gridSpan w:val="3"/>
          </w:tcPr>
          <w:p w14:paraId="6D2903E7" w14:textId="7FFF321D" w:rsidR="00034194" w:rsidRPr="00F8567E" w:rsidRDefault="003F7068" w:rsidP="00FA0CA9">
            <w:r>
              <w:t>Dr Melanie Thomas</w:t>
            </w:r>
            <w:r w:rsidR="000F45D8">
              <w:t xml:space="preserve">, </w:t>
            </w:r>
            <w:r w:rsidR="000F45D8" w:rsidRPr="000F45D8">
              <w:t>Clinical Director</w:t>
            </w:r>
            <w:r w:rsidR="000F45D8">
              <w:t>,</w:t>
            </w:r>
            <w:r w:rsidR="000F45D8" w:rsidRPr="000F45D8">
              <w:t xml:space="preserve"> Lymphoedema Network Wales</w:t>
            </w:r>
          </w:p>
        </w:tc>
      </w:tr>
      <w:tr w:rsidR="00762BBE" w:rsidRPr="00F8567E" w14:paraId="6D2903EB" w14:textId="77777777" w:rsidTr="6FC5F940">
        <w:tc>
          <w:tcPr>
            <w:tcW w:w="2977" w:type="dxa"/>
            <w:shd w:val="clear" w:color="auto" w:fill="163E64"/>
          </w:tcPr>
          <w:p w14:paraId="6D2903E9" w14:textId="77777777" w:rsidR="00762BBE" w:rsidRPr="00F8567E" w:rsidRDefault="00762BBE" w:rsidP="00762BBE">
            <w:pPr>
              <w:rPr>
                <w:b/>
              </w:rPr>
            </w:pPr>
            <w:r w:rsidRPr="00F8567E">
              <w:rPr>
                <w:b/>
              </w:rPr>
              <w:t>Report Sponsor</w:t>
            </w:r>
          </w:p>
        </w:tc>
        <w:sdt>
          <w:sdtPr>
            <w:rPr>
              <w:rStyle w:val="Style1"/>
            </w:rPr>
            <w:alias w:val="Choose the Sponsor"/>
            <w:tag w:val="Choose the Sponsor"/>
            <w:id w:val="-867840978"/>
            <w:lock w:val="sdtLocked"/>
            <w:placeholder>
              <w:docPart w:val="DefaultPlaceholder_-1854013438"/>
            </w:placeholder>
            <w:dropDownList>
              <w:listItem w:displayText="Choose the Sponsor" w:value="Choose the Sponso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 w:value="Executive Medical Director"/>
            </w:dropDownList>
          </w:sdtPr>
          <w:sdtEndPr>
            <w:rPr>
              <w:rStyle w:val="DefaultParagraphFont"/>
            </w:rPr>
          </w:sdtEndPr>
          <w:sdtContent>
            <w:tc>
              <w:tcPr>
                <w:tcW w:w="6044" w:type="dxa"/>
                <w:gridSpan w:val="3"/>
              </w:tcPr>
              <w:p w14:paraId="6D2903EA" w14:textId="1ABDD189" w:rsidR="00762BBE" w:rsidRPr="00F8567E" w:rsidRDefault="007311F8" w:rsidP="00762BBE">
                <w:r>
                  <w:rPr>
                    <w:rStyle w:val="Style1"/>
                  </w:rPr>
                  <w:t>Executive Medical Director</w:t>
                </w:r>
              </w:p>
            </w:tc>
          </w:sdtContent>
        </w:sdt>
      </w:tr>
      <w:tr w:rsidR="00762BBE" w:rsidRPr="00F8567E" w14:paraId="6D2903EE" w14:textId="77777777" w:rsidTr="6FC5F940">
        <w:tc>
          <w:tcPr>
            <w:tcW w:w="2977" w:type="dxa"/>
            <w:shd w:val="clear" w:color="auto" w:fill="163E64"/>
          </w:tcPr>
          <w:p w14:paraId="6D2903EC" w14:textId="77777777" w:rsidR="00762BBE" w:rsidRPr="00F8567E" w:rsidRDefault="00762BBE" w:rsidP="00762BBE">
            <w:pPr>
              <w:rPr>
                <w:b/>
              </w:rPr>
            </w:pPr>
            <w:r w:rsidRPr="00F8567E">
              <w:rPr>
                <w:b/>
              </w:rPr>
              <w:t>Presented by</w:t>
            </w:r>
          </w:p>
        </w:tc>
        <w:tc>
          <w:tcPr>
            <w:tcW w:w="6044" w:type="dxa"/>
            <w:gridSpan w:val="3"/>
          </w:tcPr>
          <w:p w14:paraId="6D2903ED" w14:textId="7C3273F9" w:rsidR="00762BBE" w:rsidRPr="00F8567E" w:rsidRDefault="000F45D8" w:rsidP="00762BBE">
            <w:r>
              <w:t xml:space="preserve">Dr </w:t>
            </w:r>
            <w:r w:rsidR="003F7068">
              <w:t>Melanie Thomas</w:t>
            </w:r>
            <w:r>
              <w:t xml:space="preserve">, </w:t>
            </w:r>
            <w:r w:rsidRPr="000F45D8">
              <w:t>Clinical Director</w:t>
            </w:r>
            <w:r>
              <w:t>,</w:t>
            </w:r>
            <w:r w:rsidRPr="000F45D8">
              <w:t xml:space="preserve"> Lymphoedema Network Wales</w:t>
            </w:r>
          </w:p>
        </w:tc>
      </w:tr>
      <w:tr w:rsidR="00653AEC" w:rsidRPr="00F8567E" w14:paraId="6D2903F1" w14:textId="77777777" w:rsidTr="6FC5F940">
        <w:tc>
          <w:tcPr>
            <w:tcW w:w="2977" w:type="dxa"/>
            <w:shd w:val="clear" w:color="auto" w:fill="C1A775"/>
          </w:tcPr>
          <w:p w14:paraId="6D2903EF" w14:textId="5CD60EB8" w:rsidR="00653AEC" w:rsidRPr="00F8567E" w:rsidRDefault="00653AEC" w:rsidP="6FC5F940">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4A1DF57C" w:rsidR="00850C29" w:rsidRPr="00F618CD" w:rsidRDefault="00E06423" w:rsidP="004222DD">
                <w:r>
                  <w:rPr>
                    <w:rStyle w:val="Style1"/>
                  </w:rPr>
                  <w:t>Open</w:t>
                </w:r>
              </w:p>
            </w:sdtContent>
          </w:sdt>
        </w:tc>
      </w:tr>
      <w:tr w:rsidR="00041CF6" w:rsidRPr="00F8567E" w14:paraId="3533518D" w14:textId="77777777" w:rsidTr="6FC5F940">
        <w:tc>
          <w:tcPr>
            <w:tcW w:w="2977" w:type="dxa"/>
            <w:shd w:val="clear" w:color="auto" w:fill="C1A775"/>
          </w:tcPr>
          <w:p w14:paraId="388BDD7E" w14:textId="6876BB65" w:rsidR="00041CF6" w:rsidRPr="00F8567E" w:rsidRDefault="00041CF6" w:rsidP="00653AEC">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Pr>
              <w:p w14:paraId="68BCFC98" w14:textId="74614C13" w:rsidR="00041CF6" w:rsidRPr="000A0751" w:rsidRDefault="00EC231A" w:rsidP="00653AEC">
                <w:pPr>
                  <w:rPr>
                    <w:rStyle w:val="Style1"/>
                  </w:rPr>
                </w:pPr>
                <w:r>
                  <w:rPr>
                    <w:rStyle w:val="Style1"/>
                  </w:rPr>
                  <w:t>If closed, choose detail</w:t>
                </w:r>
              </w:p>
            </w:tc>
          </w:sdtContent>
        </w:sdt>
      </w:tr>
      <w:tr w:rsidR="008F442A" w:rsidRPr="00F8567E" w14:paraId="56774493" w14:textId="77777777" w:rsidTr="6FC5F940">
        <w:tc>
          <w:tcPr>
            <w:tcW w:w="5812" w:type="dxa"/>
            <w:gridSpan w:val="2"/>
            <w:shd w:val="clear" w:color="auto" w:fill="C1A775"/>
          </w:tcPr>
          <w:p w14:paraId="50DAF23B" w14:textId="77777777" w:rsidR="008F442A" w:rsidRPr="00F8567E" w:rsidRDefault="008F442A" w:rsidP="00110100">
            <w:pPr>
              <w:rPr>
                <w:b/>
              </w:rPr>
            </w:pPr>
            <w:r>
              <w:rPr>
                <w:b/>
              </w:rPr>
              <w:t>Impact Assessment Summary Outcome</w:t>
            </w:r>
          </w:p>
        </w:tc>
        <w:tc>
          <w:tcPr>
            <w:tcW w:w="3209" w:type="dxa"/>
            <w:gridSpan w:val="2"/>
            <w:shd w:val="clear" w:color="auto" w:fill="C1A775"/>
          </w:tcPr>
          <w:p w14:paraId="1FF00833" w14:textId="403A5B42" w:rsidR="008F442A" w:rsidRPr="00F8567E" w:rsidRDefault="00FA5DEC" w:rsidP="00110100">
            <w:pPr>
              <w:rPr>
                <w:b/>
              </w:rPr>
            </w:pPr>
            <w:r>
              <w:rPr>
                <w:b/>
              </w:rPr>
              <w:t>IA Completion date</w:t>
            </w:r>
          </w:p>
        </w:tc>
      </w:tr>
      <w:tr w:rsidR="00860674" w:rsidRPr="00F8567E" w14:paraId="44E771AC" w14:textId="77777777" w:rsidTr="6FC5F940">
        <w:tc>
          <w:tcPr>
            <w:tcW w:w="5812" w:type="dxa"/>
            <w:gridSpan w:val="2"/>
          </w:tcPr>
          <w:p w14:paraId="5E84E502" w14:textId="14799EAD" w:rsidR="00A35122" w:rsidRPr="00473E91" w:rsidRDefault="00DB7DE2" w:rsidP="00110100">
            <w:pPr>
              <w:rPr>
                <w:b/>
                <w:bCs/>
                <w:color w:val="FF0000"/>
              </w:rPr>
            </w:pPr>
            <w:r>
              <w:rPr>
                <w:b/>
                <w:bCs/>
              </w:rPr>
              <w:t>N/A</w:t>
            </w:r>
          </w:p>
        </w:tc>
        <w:sdt>
          <w:sdtPr>
            <w:rPr>
              <w:bCs/>
            </w:rPr>
            <w:alias w:val="Insert IA completion date"/>
            <w:tag w:val="Insert IA Completion date"/>
            <w:id w:val="-1846939928"/>
            <w:placeholder>
              <w:docPart w:val="453E1E0B8AFF4D1F99289921CB762A2D"/>
            </w:placeholder>
            <w:showingPlcHdr/>
            <w15:color w:val="000000"/>
            <w:date w:fullDate="2026-06-26T00:00:00Z">
              <w:dateFormat w:val="dd MMMM yyyy"/>
              <w:lid w:val="en-GB"/>
              <w:storeMappedDataAs w:val="dateTime"/>
              <w:calendar w:val="gregorian"/>
            </w:date>
          </w:sdtPr>
          <w:sdtEndPr/>
          <w:sdtContent>
            <w:tc>
              <w:tcPr>
                <w:tcW w:w="3209" w:type="dxa"/>
                <w:gridSpan w:val="2"/>
              </w:tcPr>
              <w:p w14:paraId="6CF9C42A" w14:textId="75E16ED8" w:rsidR="00860674" w:rsidRPr="000203BD" w:rsidRDefault="00DB7DE2" w:rsidP="00110100">
                <w:pPr>
                  <w:rPr>
                    <w:bCs/>
                  </w:rPr>
                </w:pPr>
                <w:r w:rsidRPr="00B105BD">
                  <w:rPr>
                    <w:rStyle w:val="PlaceholderText"/>
                  </w:rPr>
                  <w:t>Click or tap to enter a date.</w:t>
                </w:r>
              </w:p>
            </w:tc>
          </w:sdtContent>
        </w:sdt>
      </w:tr>
      <w:tr w:rsidR="00EA4667" w:rsidRPr="005F4E71" w14:paraId="2BABD8F1" w14:textId="77777777" w:rsidTr="6FC5F940">
        <w:tc>
          <w:tcPr>
            <w:tcW w:w="2977" w:type="dxa"/>
            <w:shd w:val="clear" w:color="auto" w:fill="C1A775"/>
          </w:tcPr>
          <w:p w14:paraId="4CAAEA69" w14:textId="77777777" w:rsidR="00EA4667" w:rsidRPr="00F8567E" w:rsidRDefault="00EA466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6961D150" w:rsidR="00EA4667" w:rsidRPr="005F4E71" w:rsidRDefault="0077532D">
                <w:pPr>
                  <w:ind w:right="96"/>
                </w:pPr>
                <w:r>
                  <w:rPr>
                    <w:rStyle w:val="Style1"/>
                  </w:rPr>
                  <w:t>For Assurance</w:t>
                </w:r>
              </w:p>
            </w:tc>
          </w:sdtContent>
        </w:sdt>
      </w:tr>
      <w:tr w:rsidR="00110100" w:rsidRPr="00F8567E" w14:paraId="2607A37D" w14:textId="77777777" w:rsidTr="6FC5F940">
        <w:tc>
          <w:tcPr>
            <w:tcW w:w="9021" w:type="dxa"/>
            <w:gridSpan w:val="4"/>
            <w:shd w:val="clear" w:color="auto" w:fill="C1A775"/>
          </w:tcPr>
          <w:p w14:paraId="213FC224" w14:textId="4833FD62" w:rsidR="00110100" w:rsidRPr="12413FBE" w:rsidRDefault="00110100" w:rsidP="00110100">
            <w:pPr>
              <w:rPr>
                <w:color w:val="FF0000"/>
              </w:rPr>
            </w:pPr>
            <w:r w:rsidRPr="00F8567E">
              <w:rPr>
                <w:b/>
              </w:rPr>
              <w:t>Report</w:t>
            </w:r>
            <w:r>
              <w:rPr>
                <w:b/>
              </w:rPr>
              <w:t xml:space="preserve"> Summary; detailing any action required</w:t>
            </w:r>
          </w:p>
        </w:tc>
      </w:tr>
      <w:tr w:rsidR="00110100" w:rsidRPr="00F8567E" w14:paraId="6D2903F8" w14:textId="77777777" w:rsidTr="6FC5F940">
        <w:tc>
          <w:tcPr>
            <w:tcW w:w="9021" w:type="dxa"/>
            <w:gridSpan w:val="4"/>
          </w:tcPr>
          <w:p w14:paraId="6D2903F7" w14:textId="6CD8A3D0" w:rsidR="00110100" w:rsidRPr="00737883" w:rsidRDefault="00201B74" w:rsidP="00920181">
            <w:pPr>
              <w:ind w:right="96"/>
              <w:jc w:val="both"/>
              <w:rPr>
                <w:b/>
                <w:color w:val="FF0000"/>
              </w:rPr>
            </w:pPr>
            <w:r>
              <w:t>The</w:t>
            </w:r>
            <w:r w:rsidR="009D6AAE">
              <w:t xml:space="preserve"> National Lymphoedema Team</w:t>
            </w:r>
            <w:r>
              <w:t xml:space="preserve"> (NLT)</w:t>
            </w:r>
            <w:r w:rsidR="009D6AAE">
              <w:t xml:space="preserve">, within the Lymphoedema Wales Clinical Network, </w:t>
            </w:r>
            <w:r w:rsidR="00996D42">
              <w:t>(L</w:t>
            </w:r>
            <w:r w:rsidR="001F4595">
              <w:t xml:space="preserve">WCN) </w:t>
            </w:r>
            <w:r w:rsidR="009D6AAE">
              <w:t xml:space="preserve">meets its governance obligations to SBUHB as </w:t>
            </w:r>
            <w:r>
              <w:t xml:space="preserve">its </w:t>
            </w:r>
            <w:r w:rsidR="009D6AAE">
              <w:t xml:space="preserve">host organisation. </w:t>
            </w:r>
            <w:r>
              <w:t xml:space="preserve">NLT </w:t>
            </w:r>
            <w:r w:rsidR="009D6AAE">
              <w:t xml:space="preserve">complies with SBUHB quality and safety requirements for staffing, recruitment, risk and financial management, while </w:t>
            </w:r>
            <w:r w:rsidR="001F4595">
              <w:t xml:space="preserve">the </w:t>
            </w:r>
            <w:r w:rsidR="009D6AAE">
              <w:t>clinical p</w:t>
            </w:r>
            <w:r w:rsidR="001F4595">
              <w:t>ortfolio</w:t>
            </w:r>
            <w:r w:rsidR="009D6AAE">
              <w:t xml:space="preserve"> remain</w:t>
            </w:r>
            <w:r w:rsidR="001F4595">
              <w:t>s</w:t>
            </w:r>
            <w:r w:rsidR="009D6AAE">
              <w:t xml:space="preserve"> on schedule. The </w:t>
            </w:r>
            <w:r w:rsidR="00AA171F">
              <w:t>formal</w:t>
            </w:r>
            <w:r w:rsidR="00C609D4">
              <w:t xml:space="preserve"> </w:t>
            </w:r>
            <w:r w:rsidR="009D6AAE">
              <w:t xml:space="preserve">National Lymphoedema Strategy and Portfolio Board meet twice yearly, with issues escalated </w:t>
            </w:r>
            <w:r w:rsidR="00C609D4">
              <w:t>as</w:t>
            </w:r>
            <w:r w:rsidR="009D6AAE">
              <w:t xml:space="preserve"> required.</w:t>
            </w:r>
          </w:p>
        </w:tc>
      </w:tr>
      <w:tr w:rsidR="00110100" w:rsidRPr="00F8567E" w14:paraId="70491417" w14:textId="77777777" w:rsidTr="6FC5F940">
        <w:tc>
          <w:tcPr>
            <w:tcW w:w="9021" w:type="dxa"/>
            <w:gridSpan w:val="4"/>
            <w:shd w:val="clear" w:color="auto" w:fill="C1A775"/>
          </w:tcPr>
          <w:p w14:paraId="012E824A" w14:textId="7C1EDF26" w:rsidR="00110100" w:rsidRPr="00D16C84" w:rsidRDefault="00110100" w:rsidP="00110100">
            <w:pPr>
              <w:rPr>
                <w:b/>
              </w:rPr>
            </w:pPr>
            <w:r w:rsidRPr="00F8567E">
              <w:rPr>
                <w:b/>
              </w:rPr>
              <w:t>Key Issues</w:t>
            </w:r>
          </w:p>
        </w:tc>
      </w:tr>
    </w:tbl>
    <w:tbl>
      <w:tblPr>
        <w:tblStyle w:val="TableGrid"/>
        <w:tblW w:w="0" w:type="auto"/>
        <w:tblLook w:val="04A0" w:firstRow="1" w:lastRow="0" w:firstColumn="1" w:lastColumn="0" w:noHBand="0" w:noVBand="1"/>
      </w:tblPr>
      <w:tblGrid>
        <w:gridCol w:w="9006"/>
      </w:tblGrid>
      <w:tr w:rsidR="0012454B" w14:paraId="46013922" w14:textId="77777777" w:rsidTr="0012454B">
        <w:tc>
          <w:tcPr>
            <w:tcW w:w="9021" w:type="dxa"/>
            <w:tcBorders>
              <w:top w:val="nil"/>
              <w:left w:val="single" w:sz="8" w:space="0" w:color="auto"/>
              <w:bottom w:val="single" w:sz="8" w:space="0" w:color="auto"/>
              <w:right w:val="single" w:sz="8" w:space="0" w:color="auto"/>
            </w:tcBorders>
            <w:vAlign w:val="center"/>
            <w:hideMark/>
          </w:tcPr>
          <w:p w14:paraId="26294E44" w14:textId="033D33A3" w:rsidR="0012454B" w:rsidRPr="00DF0009" w:rsidRDefault="0012454B" w:rsidP="00920181">
            <w:pPr>
              <w:pStyle w:val="ListParagraph"/>
              <w:numPr>
                <w:ilvl w:val="0"/>
                <w:numId w:val="12"/>
              </w:numPr>
              <w:tabs>
                <w:tab w:val="clear" w:pos="720"/>
              </w:tabs>
              <w:ind w:left="22" w:right="96" w:firstLine="0"/>
              <w:contextualSpacing w:val="0"/>
              <w:jc w:val="both"/>
              <w:rPr>
                <w:kern w:val="2"/>
                <w:lang w:eastAsia="en-GB"/>
                <w14:ligatures w14:val="standardContextual"/>
              </w:rPr>
            </w:pPr>
            <w:r w:rsidRPr="00DF0009">
              <w:t>The attached 2025–26 Annual Report highlights the achievements of the L</w:t>
            </w:r>
            <w:r w:rsidR="00AA171F">
              <w:t>WCN</w:t>
            </w:r>
            <w:r w:rsidRPr="00DF0009">
              <w:t>, including the NLT.</w:t>
            </w:r>
          </w:p>
          <w:p w14:paraId="19AC3B75" w14:textId="77777777" w:rsidR="0012454B" w:rsidRPr="00DF0009" w:rsidRDefault="0012454B" w:rsidP="00920181">
            <w:pPr>
              <w:pStyle w:val="ListParagraph"/>
              <w:numPr>
                <w:ilvl w:val="0"/>
                <w:numId w:val="12"/>
              </w:numPr>
              <w:tabs>
                <w:tab w:val="clear" w:pos="720"/>
              </w:tabs>
              <w:ind w:left="22" w:right="96" w:firstLine="0"/>
              <w:contextualSpacing w:val="0"/>
              <w:jc w:val="both"/>
            </w:pPr>
            <w:r w:rsidRPr="00DF0009">
              <w:t>The NLT supports SBUHB objectives by improving population wellbeing, delivering high-quality care close to home, improving outcomes, and valuing staff to sustain the organisation.</w:t>
            </w:r>
          </w:p>
          <w:p w14:paraId="7F71A62E" w14:textId="3D71D7A9" w:rsidR="0012454B" w:rsidRDefault="0012454B" w:rsidP="00920181">
            <w:pPr>
              <w:pStyle w:val="ListParagraph"/>
              <w:numPr>
                <w:ilvl w:val="0"/>
                <w:numId w:val="12"/>
              </w:numPr>
              <w:tabs>
                <w:tab w:val="clear" w:pos="720"/>
              </w:tabs>
              <w:ind w:left="22" w:right="96" w:firstLine="0"/>
              <w:contextualSpacing w:val="0"/>
              <w:jc w:val="both"/>
              <w:rPr>
                <w:color w:val="FF0000"/>
              </w:rPr>
            </w:pPr>
            <w:r w:rsidRPr="00DF0009">
              <w:t xml:space="preserve">There are no SBUHB </w:t>
            </w:r>
            <w:r w:rsidR="00E30646">
              <w:t xml:space="preserve">high or medium </w:t>
            </w:r>
            <w:r w:rsidRPr="00DF0009">
              <w:t>risks arising from management of the NLT that would affect delivery of corporate financial, strategic, or operational objectives.</w:t>
            </w:r>
          </w:p>
        </w:tc>
      </w:tr>
    </w:tbl>
    <w:tbl>
      <w:tblPr>
        <w:tblStyle w:val="TableGrid"/>
        <w:tblW w:w="0" w:type="auto"/>
        <w:tblInd w:w="-5" w:type="dxa"/>
        <w:tblLayout w:type="fixed"/>
        <w:tblLook w:val="04A0" w:firstRow="1" w:lastRow="0" w:firstColumn="1" w:lastColumn="0" w:noHBand="0" w:noVBand="1"/>
      </w:tblPr>
      <w:tblGrid>
        <w:gridCol w:w="2977"/>
        <w:gridCol w:w="6044"/>
      </w:tblGrid>
      <w:tr w:rsidR="00B22CF9" w:rsidRPr="00F8567E" w14:paraId="78C95897" w14:textId="77777777">
        <w:tc>
          <w:tcPr>
            <w:tcW w:w="2977" w:type="dxa"/>
            <w:shd w:val="clear" w:color="auto" w:fill="C1A775"/>
          </w:tcPr>
          <w:p w14:paraId="1B78D4FE" w14:textId="54876F52" w:rsidR="00B22CF9" w:rsidRPr="00F8567E" w:rsidRDefault="00B22CF9">
            <w:pPr>
              <w:rPr>
                <w:b/>
                <w:bCs/>
              </w:rPr>
            </w:pPr>
            <w:r w:rsidRPr="6FC5F940">
              <w:rPr>
                <w:b/>
                <w:bCs/>
              </w:rPr>
              <w:t>Decision / Action required</w:t>
            </w:r>
          </w:p>
        </w:tc>
        <w:tc>
          <w:tcPr>
            <w:tcW w:w="6044" w:type="dxa"/>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735FAFA9" w:rsidR="00B22CF9" w:rsidRPr="00F8567E" w:rsidRDefault="00DB7DE2">
                <w:pPr>
                  <w:rPr>
                    <w:b/>
                  </w:rPr>
                </w:pPr>
                <w:r>
                  <w:rPr>
                    <w:rStyle w:val="Style1"/>
                  </w:rPr>
                  <w:t>No</w:t>
                </w:r>
              </w:p>
            </w:sdtContent>
          </w:sdt>
        </w:tc>
      </w:tr>
      <w:tr w:rsidR="00110100" w:rsidRPr="00F8567E" w14:paraId="4682E8B7" w14:textId="77777777" w:rsidTr="6FC5F940">
        <w:tc>
          <w:tcPr>
            <w:tcW w:w="9021" w:type="dxa"/>
            <w:gridSpan w:val="2"/>
            <w:shd w:val="clear" w:color="auto" w:fill="C1A775"/>
          </w:tcPr>
          <w:p w14:paraId="155705B7" w14:textId="5CCD1FFB" w:rsidR="00110100" w:rsidRPr="00061E86" w:rsidRDefault="00110100" w:rsidP="00110100">
            <w:pPr>
              <w:rPr>
                <w:b/>
              </w:rPr>
            </w:pPr>
            <w:r w:rsidRPr="00F8567E">
              <w:rPr>
                <w:b/>
              </w:rPr>
              <w:t>Recommendations</w:t>
            </w:r>
          </w:p>
        </w:tc>
      </w:tr>
      <w:tr w:rsidR="00110100" w:rsidRPr="00F8567E" w14:paraId="6D290418" w14:textId="77777777" w:rsidTr="6FC5F940">
        <w:tc>
          <w:tcPr>
            <w:tcW w:w="9021" w:type="dxa"/>
            <w:gridSpan w:val="2"/>
          </w:tcPr>
          <w:p w14:paraId="6D290412" w14:textId="77777777" w:rsidR="00110100" w:rsidRPr="000940E7" w:rsidRDefault="00110100" w:rsidP="00110100">
            <w:pPr>
              <w:ind w:right="96"/>
            </w:pPr>
            <w:r w:rsidRPr="000940E7">
              <w:t>Members are asked to:</w:t>
            </w:r>
          </w:p>
          <w:p w14:paraId="73AC659A" w14:textId="279CEF77" w:rsidR="00135017" w:rsidRPr="00135017" w:rsidRDefault="0005694C" w:rsidP="00135017">
            <w:pPr>
              <w:pStyle w:val="ListParagraph"/>
              <w:numPr>
                <w:ilvl w:val="0"/>
                <w:numId w:val="6"/>
              </w:numPr>
              <w:ind w:right="96"/>
              <w:rPr>
                <w:bCs/>
              </w:rPr>
            </w:pPr>
            <w:r>
              <w:rPr>
                <w:b/>
              </w:rPr>
              <w:t>Take assurance from the</w:t>
            </w:r>
            <w:r w:rsidR="00135017">
              <w:rPr>
                <w:b/>
              </w:rPr>
              <w:t xml:space="preserve"> Annual Report</w:t>
            </w:r>
            <w:r>
              <w:rPr>
                <w:b/>
              </w:rPr>
              <w:t>, which provides</w:t>
            </w:r>
            <w:r w:rsidR="0054112A">
              <w:rPr>
                <w:b/>
              </w:rPr>
              <w:t xml:space="preserve"> </w:t>
            </w:r>
            <w:r w:rsidR="007750C8">
              <w:rPr>
                <w:b/>
              </w:rPr>
              <w:t xml:space="preserve">detail as to </w:t>
            </w:r>
            <w:r>
              <w:rPr>
                <w:b/>
              </w:rPr>
              <w:t>governance and risk mitigation</w:t>
            </w:r>
            <w:r w:rsidR="007750C8">
              <w:rPr>
                <w:b/>
              </w:rPr>
              <w:t xml:space="preserve">, </w:t>
            </w:r>
            <w:r w:rsidR="00F2215D">
              <w:rPr>
                <w:b/>
              </w:rPr>
              <w:t xml:space="preserve">as </w:t>
            </w:r>
            <w:r>
              <w:rPr>
                <w:b/>
              </w:rPr>
              <w:t xml:space="preserve">the host organisation </w:t>
            </w:r>
            <w:r w:rsidR="00F2215D">
              <w:rPr>
                <w:b/>
              </w:rPr>
              <w:t xml:space="preserve">to the </w:t>
            </w:r>
            <w:r>
              <w:rPr>
                <w:b/>
              </w:rPr>
              <w:t>National Lymphoedema Team</w:t>
            </w:r>
            <w:r w:rsidR="00CA4E4C">
              <w:rPr>
                <w:b/>
              </w:rPr>
              <w:t>.</w:t>
            </w:r>
            <w:r w:rsidR="000940E7" w:rsidRPr="00135017">
              <w:rPr>
                <w:b/>
              </w:rPr>
              <w:t xml:space="preserve"> </w:t>
            </w:r>
          </w:p>
          <w:p w14:paraId="6D290417" w14:textId="77777777" w:rsidR="00110100" w:rsidRPr="00F8567E" w:rsidRDefault="00110100" w:rsidP="00F2215D">
            <w:pPr>
              <w:pStyle w:val="ListParagraph"/>
              <w:ind w:right="96"/>
            </w:pPr>
          </w:p>
        </w:tc>
      </w:tr>
    </w:tbl>
    <w:p w14:paraId="6D29041B" w14:textId="18376343" w:rsidR="00653AEC" w:rsidRPr="00F8567E" w:rsidRDefault="0020539A" w:rsidP="00C32F5A">
      <w:pPr>
        <w:rPr>
          <w:b/>
        </w:rPr>
      </w:pPr>
      <w:r w:rsidRPr="00F8567E">
        <w:br w:type="page"/>
      </w:r>
      <w:r w:rsidR="00C32F5A">
        <w:rPr>
          <w:b/>
          <w:bCs/>
        </w:rPr>
        <w:lastRenderedPageBreak/>
        <w:t xml:space="preserve">National Lymphoedema Team Annual </w:t>
      </w:r>
      <w:r w:rsidR="007927F4">
        <w:rPr>
          <w:b/>
          <w:bCs/>
        </w:rPr>
        <w:t xml:space="preserve">Report </w:t>
      </w:r>
    </w:p>
    <w:p w14:paraId="6D29041C" w14:textId="77777777" w:rsidR="00653AEC" w:rsidRPr="00F8567E" w:rsidRDefault="00653AEC" w:rsidP="00653AEC">
      <w:pPr>
        <w:pStyle w:val="ListParagraph"/>
        <w:numPr>
          <w:ilvl w:val="0"/>
          <w:numId w:val="1"/>
        </w:numPr>
        <w:spacing w:after="0" w:line="240" w:lineRule="auto"/>
        <w:rPr>
          <w:b/>
        </w:rPr>
      </w:pPr>
      <w:r w:rsidRPr="00F8567E">
        <w:rPr>
          <w:b/>
        </w:rPr>
        <w:t>INTRODUCTION</w:t>
      </w:r>
    </w:p>
    <w:p w14:paraId="6D29041E" w14:textId="5B072556" w:rsidR="00653AEC" w:rsidRDefault="00266C4D" w:rsidP="00266C4D">
      <w:pPr>
        <w:pStyle w:val="ListParagraph"/>
        <w:spacing w:after="0" w:line="240" w:lineRule="auto"/>
        <w:ind w:left="0"/>
        <w:jc w:val="both"/>
      </w:pPr>
      <w:r w:rsidRPr="00266C4D">
        <w:t>Lymphoedema Wales Clinical Network (LWCN) is the collective of the seven Health Board Lymphoedema Services and a National Lymphoedema Team (NLT). SBUHB hosts the NLT on behalf of NHS Wales. An agreed Memorandum of Understanding is in place with all Health Boards and was updated accordingly in November 2023. The governance structure requires that the NLT deliver an update to the Quality and Safety Group three times per annum for noting and assurance. The NLT follow all governance requirements from SBUHB including HR processes, purchasing via Oracle, Health Roster, ESR, Datix reporting and regular Finance Meetings.</w:t>
      </w:r>
      <w:r w:rsidR="00447490">
        <w:t xml:space="preserve"> Currently the NLT sit in corporate under the Director of </w:t>
      </w:r>
      <w:r w:rsidR="00DB7DE2">
        <w:t xml:space="preserve">Allied Health Professional and Health Science </w:t>
      </w:r>
      <w:r w:rsidR="00800850">
        <w:t xml:space="preserve">but will be overseen by the Executive Medical Director </w:t>
      </w:r>
      <w:r w:rsidR="00544BDB">
        <w:t>for the coming months</w:t>
      </w:r>
      <w:r w:rsidR="00800850">
        <w:t>.</w:t>
      </w:r>
    </w:p>
    <w:p w14:paraId="355E0242" w14:textId="77777777" w:rsidR="009D56CC" w:rsidRPr="00266C4D" w:rsidRDefault="009D56CC" w:rsidP="00266C4D">
      <w:pPr>
        <w:pStyle w:val="ListParagraph"/>
        <w:spacing w:after="0" w:line="240" w:lineRule="auto"/>
        <w:ind w:left="0"/>
        <w:jc w:val="both"/>
        <w:rPr>
          <w:b/>
        </w:rPr>
      </w:pPr>
    </w:p>
    <w:p w14:paraId="6D29041F" w14:textId="77777777" w:rsidR="00653AEC" w:rsidRPr="00F8567E" w:rsidRDefault="00653AEC" w:rsidP="00653AEC">
      <w:pPr>
        <w:pStyle w:val="ListParagraph"/>
        <w:numPr>
          <w:ilvl w:val="0"/>
          <w:numId w:val="1"/>
        </w:numPr>
        <w:spacing w:after="0" w:line="240" w:lineRule="auto"/>
        <w:rPr>
          <w:b/>
        </w:rPr>
      </w:pPr>
      <w:r w:rsidRPr="00F8567E">
        <w:rPr>
          <w:b/>
        </w:rPr>
        <w:t>BACKGROUND</w:t>
      </w:r>
    </w:p>
    <w:p w14:paraId="6384CFBF" w14:textId="0E37ACC4" w:rsidR="00766B13" w:rsidRPr="00766B13" w:rsidRDefault="00FC1E27" w:rsidP="00766B13">
      <w:pPr>
        <w:spacing w:after="0" w:line="240" w:lineRule="auto"/>
        <w:jc w:val="both"/>
      </w:pPr>
      <w:r w:rsidRPr="00FC1E27">
        <w:t xml:space="preserve">Since </w:t>
      </w:r>
      <w:r>
        <w:t>2011, SBUHB have hosted the NLT</w:t>
      </w:r>
      <w:r w:rsidR="009255D4">
        <w:t xml:space="preserve"> originally through a Service Level Agreement with the NHS Wales Collaborative/ CEOs and then a MOU which was last updated in November 2023.</w:t>
      </w:r>
      <w:r w:rsidR="00842D03">
        <w:t xml:space="preserve"> Risks, issues and concerns are raised via the LWCN Strategy and Portfolio Board to </w:t>
      </w:r>
      <w:r w:rsidR="0059574F">
        <w:t>Welsh</w:t>
      </w:r>
      <w:r w:rsidR="00842D03">
        <w:t xml:space="preserve"> Government and CEOs accordingly. Each Health Board Lymphoedema Service is accountable to their own </w:t>
      </w:r>
      <w:r w:rsidR="0059574F">
        <w:t xml:space="preserve">Health </w:t>
      </w:r>
      <w:r w:rsidR="00766B13">
        <w:t>Board,</w:t>
      </w:r>
      <w:r w:rsidR="0059574F">
        <w:t xml:space="preserve"> but </w:t>
      </w:r>
      <w:r w:rsidR="00400D7D">
        <w:t xml:space="preserve">the NLT </w:t>
      </w:r>
      <w:r w:rsidR="00766B13" w:rsidRPr="00766B13">
        <w:t xml:space="preserve">oversees the Lymphoedema Services across NHS Wales to ensure standardisation, coordinate strategic planning and lead innovations in health. Embedded in Value-Based Healthcare, the NLT supports programmes to reduce waste, harm, and variation to improve patient outcomes, experience, and quality. </w:t>
      </w:r>
    </w:p>
    <w:p w14:paraId="0D1558FC" w14:textId="08EB99C6" w:rsidR="00C32F5A" w:rsidRPr="00766B13" w:rsidRDefault="00766B13" w:rsidP="00766B13">
      <w:pPr>
        <w:spacing w:after="0" w:line="240" w:lineRule="auto"/>
        <w:jc w:val="both"/>
      </w:pPr>
      <w:r w:rsidRPr="00766B13">
        <w:t>The National Lymphoedema Team includes over 30 members of staff who are recruited as national lymphoedema posts in Swansea Bay University Health Board (SBUHB)</w:t>
      </w:r>
      <w:r>
        <w:t>.</w:t>
      </w:r>
    </w:p>
    <w:p w14:paraId="289378B1" w14:textId="4F6F425A" w:rsidR="00C32F5A" w:rsidRPr="00766B13" w:rsidRDefault="00766B13" w:rsidP="00766B13">
      <w:pPr>
        <w:spacing w:after="0" w:line="240" w:lineRule="auto"/>
        <w:jc w:val="both"/>
      </w:pPr>
      <w:r>
        <w:t xml:space="preserve"> A </w:t>
      </w:r>
      <w:r w:rsidR="006916BB">
        <w:t>data protection impact assessment (DPIA)</w:t>
      </w:r>
      <w:r w:rsidR="00EF6F33">
        <w:t xml:space="preserve">, </w:t>
      </w:r>
      <w:r w:rsidR="00B61C6B">
        <w:t xml:space="preserve">Information Sharing Policy and </w:t>
      </w:r>
      <w:r w:rsidR="00EF6F33">
        <w:t>Privacy Notice is in situ and currently being updated with SBUHB I</w:t>
      </w:r>
      <w:r w:rsidR="00B61C6B">
        <w:t xml:space="preserve">nformation </w:t>
      </w:r>
      <w:r w:rsidR="00EF6F33">
        <w:t>G</w:t>
      </w:r>
      <w:r w:rsidR="00B61C6B">
        <w:t>overnance</w:t>
      </w:r>
      <w:r w:rsidR="00EF6F33">
        <w:t xml:space="preserve"> department.</w:t>
      </w:r>
      <w:r w:rsidR="003A5603">
        <w:t xml:space="preserve"> The NLT work closely with the Research and Development Department at SBUHB </w:t>
      </w:r>
      <w:r w:rsidR="00FA17DA">
        <w:t>providing assurance on research proposals and activity.</w:t>
      </w:r>
      <w:r w:rsidR="00EF6F33">
        <w:t xml:space="preserve"> </w:t>
      </w:r>
    </w:p>
    <w:p w14:paraId="11079106" w14:textId="77777777" w:rsidR="00C32F5A" w:rsidRPr="00B67DDE" w:rsidRDefault="00C32F5A" w:rsidP="00B67DDE">
      <w:pPr>
        <w:spacing w:after="0" w:line="240" w:lineRule="auto"/>
        <w:rPr>
          <w:b/>
        </w:rPr>
      </w:pPr>
    </w:p>
    <w:p w14:paraId="6D290422" w14:textId="77777777" w:rsidR="00653AEC" w:rsidRPr="00F8567E" w:rsidRDefault="00653AEC" w:rsidP="00653AEC">
      <w:pPr>
        <w:pStyle w:val="ListParagraph"/>
        <w:numPr>
          <w:ilvl w:val="0"/>
          <w:numId w:val="1"/>
        </w:numPr>
        <w:spacing w:after="0" w:line="240" w:lineRule="auto"/>
        <w:rPr>
          <w:b/>
        </w:rPr>
      </w:pPr>
      <w:r w:rsidRPr="00F8567E">
        <w:rPr>
          <w:b/>
        </w:rPr>
        <w:t>GOVERNANCE AND RISK ISSUES</w:t>
      </w:r>
    </w:p>
    <w:p w14:paraId="6F180C6F" w14:textId="06D41C96" w:rsidR="00F03ED4" w:rsidRDefault="00844649" w:rsidP="004221DC">
      <w:pPr>
        <w:spacing w:after="0" w:line="240" w:lineRule="auto"/>
        <w:jc w:val="both"/>
      </w:pPr>
      <w:r w:rsidRPr="00F65AFE">
        <w:t>Since April 1st, 2023, the NLT reside under Corporate and are accountable to SBUHB Director of Allied Health Professionals and Health Science</w:t>
      </w:r>
      <w:r w:rsidR="00800850">
        <w:t>/Executive Medical Director</w:t>
      </w:r>
      <w:r w:rsidRPr="00F65AFE">
        <w:t xml:space="preserve">. A strong governance structure exists </w:t>
      </w:r>
      <w:r w:rsidR="00C04C7B">
        <w:t xml:space="preserve">ensuring accountability </w:t>
      </w:r>
      <w:r w:rsidR="00376651">
        <w:t>from</w:t>
      </w:r>
      <w:r w:rsidR="00F03ED4">
        <w:t xml:space="preserve"> local</w:t>
      </w:r>
      <w:r w:rsidRPr="00F65AFE">
        <w:t xml:space="preserve"> management </w:t>
      </w:r>
      <w:r w:rsidR="00F03ED4">
        <w:t>with</w:t>
      </w:r>
      <w:r w:rsidRPr="00F65AFE">
        <w:t>in SBUHB</w:t>
      </w:r>
      <w:r w:rsidR="00F03ED4">
        <w:t xml:space="preserve">, as well as from </w:t>
      </w:r>
      <w:r w:rsidRPr="00F65AFE">
        <w:t>the Strategy and Portfolio Board, Programme Boards and Steering Groups.</w:t>
      </w:r>
      <w:r w:rsidR="00FE6B19">
        <w:t xml:space="preserve"> Regular reports are disseminated across NHS Wales</w:t>
      </w:r>
      <w:r w:rsidR="00BB6293">
        <w:t xml:space="preserve"> </w:t>
      </w:r>
      <w:r w:rsidR="00E74864">
        <w:t>Exec</w:t>
      </w:r>
      <w:r w:rsidR="00BB6293">
        <w:t xml:space="preserve"> teams</w:t>
      </w:r>
      <w:r w:rsidR="00FE6B19">
        <w:t xml:space="preserve"> including </w:t>
      </w:r>
      <w:r w:rsidR="00BB6293">
        <w:t xml:space="preserve">the Annual Report, </w:t>
      </w:r>
      <w:r w:rsidR="00E74864">
        <w:t xml:space="preserve">Health Board Lymphoedema </w:t>
      </w:r>
      <w:r w:rsidR="00BB6293">
        <w:t xml:space="preserve">Activity Performance and </w:t>
      </w:r>
      <w:r w:rsidR="00E74864">
        <w:t>the risk register.</w:t>
      </w:r>
    </w:p>
    <w:p w14:paraId="430AC494" w14:textId="77777777" w:rsidR="0004743F" w:rsidRDefault="0004743F" w:rsidP="004221DC">
      <w:pPr>
        <w:spacing w:after="0" w:line="240" w:lineRule="auto"/>
        <w:jc w:val="both"/>
      </w:pPr>
    </w:p>
    <w:p w14:paraId="7B8DB686" w14:textId="11A2B125" w:rsidR="008345A6" w:rsidRPr="008345A6" w:rsidRDefault="00844649" w:rsidP="004221DC">
      <w:pPr>
        <w:spacing w:after="0" w:line="240" w:lineRule="auto"/>
        <w:jc w:val="both"/>
        <w:rPr>
          <w:b/>
          <w:bCs/>
        </w:rPr>
      </w:pPr>
      <w:r w:rsidRPr="008345A6">
        <w:rPr>
          <w:b/>
          <w:bCs/>
        </w:rPr>
        <w:lastRenderedPageBreak/>
        <w:t xml:space="preserve">Quality and safety issues assurances </w:t>
      </w:r>
    </w:p>
    <w:p w14:paraId="053E9633" w14:textId="727BC262" w:rsidR="008345A6" w:rsidRDefault="00844649" w:rsidP="00936451">
      <w:pPr>
        <w:pStyle w:val="ListParagraph"/>
        <w:numPr>
          <w:ilvl w:val="0"/>
          <w:numId w:val="1"/>
        </w:numPr>
        <w:spacing w:after="0" w:line="240" w:lineRule="auto"/>
        <w:jc w:val="both"/>
      </w:pPr>
      <w:r w:rsidRPr="00F65AFE">
        <w:t>The Lymphoedema Clinical Director</w:t>
      </w:r>
      <w:r w:rsidR="008345A6">
        <w:t>/senior N</w:t>
      </w:r>
      <w:r w:rsidR="0067269C">
        <w:t>L</w:t>
      </w:r>
      <w:r w:rsidR="008345A6">
        <w:t xml:space="preserve">T members </w:t>
      </w:r>
      <w:r w:rsidRPr="00F65AFE">
        <w:t xml:space="preserve">attend </w:t>
      </w:r>
    </w:p>
    <w:p w14:paraId="2C0C756C" w14:textId="3799A93C" w:rsidR="008345A6" w:rsidRDefault="00844649" w:rsidP="00936451">
      <w:pPr>
        <w:pStyle w:val="ListParagraph"/>
        <w:numPr>
          <w:ilvl w:val="1"/>
          <w:numId w:val="6"/>
        </w:numPr>
        <w:spacing w:after="0" w:line="240" w:lineRule="auto"/>
        <w:jc w:val="both"/>
      </w:pPr>
      <w:r w:rsidRPr="00F65AFE">
        <w:t xml:space="preserve">SBUHB Senior Leadership </w:t>
      </w:r>
      <w:r w:rsidR="0067269C">
        <w:t xml:space="preserve">AHP/HS </w:t>
      </w:r>
      <w:r w:rsidRPr="00F65AFE">
        <w:t xml:space="preserve">Meetings monthly. </w:t>
      </w:r>
    </w:p>
    <w:p w14:paraId="3E9D99EC" w14:textId="77777777" w:rsidR="008345A6" w:rsidRDefault="00844649" w:rsidP="00936451">
      <w:pPr>
        <w:pStyle w:val="ListParagraph"/>
        <w:numPr>
          <w:ilvl w:val="1"/>
          <w:numId w:val="6"/>
        </w:numPr>
        <w:spacing w:after="0" w:line="240" w:lineRule="auto"/>
        <w:jc w:val="both"/>
      </w:pPr>
      <w:r w:rsidRPr="00F65AFE">
        <w:t xml:space="preserve">Therapies and Health Science monthly Professional and Governance meetings, </w:t>
      </w:r>
    </w:p>
    <w:p w14:paraId="0E1A3A94" w14:textId="77777777" w:rsidR="008345A6" w:rsidRDefault="00844649" w:rsidP="00936451">
      <w:pPr>
        <w:pStyle w:val="ListParagraph"/>
        <w:numPr>
          <w:ilvl w:val="1"/>
          <w:numId w:val="6"/>
        </w:numPr>
        <w:spacing w:after="0" w:line="240" w:lineRule="auto"/>
        <w:jc w:val="both"/>
      </w:pPr>
      <w:r w:rsidRPr="00F65AFE">
        <w:t xml:space="preserve">SBUHB Medical Devices Regulations Assurance Group, </w:t>
      </w:r>
    </w:p>
    <w:p w14:paraId="3764911A" w14:textId="77777777" w:rsidR="008345A6" w:rsidRDefault="00844649" w:rsidP="00936451">
      <w:pPr>
        <w:pStyle w:val="ListParagraph"/>
        <w:numPr>
          <w:ilvl w:val="1"/>
          <w:numId w:val="6"/>
        </w:numPr>
        <w:spacing w:after="0" w:line="240" w:lineRule="auto"/>
        <w:jc w:val="both"/>
      </w:pPr>
      <w:r w:rsidRPr="00F65AFE">
        <w:t xml:space="preserve">National Leads for Value and Delivery, </w:t>
      </w:r>
    </w:p>
    <w:p w14:paraId="2A2D6EC3" w14:textId="2D892E3D" w:rsidR="008345A6" w:rsidRDefault="00844649" w:rsidP="00936451">
      <w:pPr>
        <w:pStyle w:val="ListParagraph"/>
        <w:numPr>
          <w:ilvl w:val="1"/>
          <w:numId w:val="6"/>
        </w:numPr>
        <w:spacing w:after="0" w:line="240" w:lineRule="auto"/>
        <w:jc w:val="both"/>
      </w:pPr>
      <w:r w:rsidRPr="00F65AFE">
        <w:t xml:space="preserve">All Wales PROMS </w:t>
      </w:r>
      <w:r w:rsidR="005178BF">
        <w:t xml:space="preserve">(patient reported outcome measures) </w:t>
      </w:r>
      <w:r w:rsidRPr="00F65AFE">
        <w:t xml:space="preserve">intervention group, </w:t>
      </w:r>
    </w:p>
    <w:p w14:paraId="17373CC7" w14:textId="77777777" w:rsidR="008345A6" w:rsidRDefault="008345A6" w:rsidP="00936451">
      <w:pPr>
        <w:pStyle w:val="ListParagraph"/>
        <w:numPr>
          <w:ilvl w:val="1"/>
          <w:numId w:val="6"/>
        </w:numPr>
        <w:spacing w:after="0" w:line="240" w:lineRule="auto"/>
        <w:jc w:val="both"/>
      </w:pPr>
      <w:r>
        <w:t>A</w:t>
      </w:r>
      <w:r w:rsidR="00844649" w:rsidRPr="00F65AFE">
        <w:t xml:space="preserve">ll Wales Tissue Viability Nurse Group. </w:t>
      </w:r>
    </w:p>
    <w:p w14:paraId="4AB9D6E4" w14:textId="7AF3C712" w:rsidR="00CE4DC9" w:rsidRDefault="00CE4DC9" w:rsidP="00936451">
      <w:pPr>
        <w:pStyle w:val="ListParagraph"/>
        <w:numPr>
          <w:ilvl w:val="1"/>
          <w:numId w:val="6"/>
        </w:numPr>
        <w:spacing w:after="0" w:line="240" w:lineRule="auto"/>
        <w:jc w:val="both"/>
      </w:pPr>
      <w:r>
        <w:t>SBUHB Research/ Ethics meetings</w:t>
      </w:r>
    </w:p>
    <w:p w14:paraId="2F885CA9" w14:textId="77777777" w:rsidR="004D14F4" w:rsidRDefault="00844649" w:rsidP="00B83C99">
      <w:pPr>
        <w:pStyle w:val="ListParagraph"/>
        <w:numPr>
          <w:ilvl w:val="0"/>
          <w:numId w:val="6"/>
        </w:numPr>
        <w:spacing w:after="0" w:line="240" w:lineRule="auto"/>
        <w:jc w:val="both"/>
      </w:pPr>
      <w:r w:rsidRPr="00F65AFE">
        <w:t xml:space="preserve">All Mandatory training for the </w:t>
      </w:r>
      <w:r w:rsidR="005A60C9">
        <w:t>NLT is</w:t>
      </w:r>
      <w:r w:rsidRPr="00F65AFE">
        <w:t xml:space="preserve"> complete as are their Personal Development Plans, </w:t>
      </w:r>
    </w:p>
    <w:p w14:paraId="6B41E2A6" w14:textId="7A514CB6" w:rsidR="0032320C" w:rsidRDefault="004D14F4" w:rsidP="00B83C99">
      <w:pPr>
        <w:pStyle w:val="ListParagraph"/>
        <w:numPr>
          <w:ilvl w:val="0"/>
          <w:numId w:val="6"/>
        </w:numPr>
        <w:spacing w:after="0" w:line="240" w:lineRule="auto"/>
        <w:jc w:val="both"/>
      </w:pPr>
      <w:r>
        <w:t>The sickness</w:t>
      </w:r>
      <w:r w:rsidR="00B83C99" w:rsidRPr="00F65AFE">
        <w:t xml:space="preserve"> </w:t>
      </w:r>
      <w:r>
        <w:t xml:space="preserve">policy is adhered </w:t>
      </w:r>
      <w:r w:rsidR="005178BF">
        <w:t xml:space="preserve">with </w:t>
      </w:r>
      <w:r>
        <w:t xml:space="preserve">and on </w:t>
      </w:r>
      <w:r w:rsidR="0032320C">
        <w:t>occasions</w:t>
      </w:r>
      <w:r>
        <w:t xml:space="preserve"> have </w:t>
      </w:r>
      <w:r w:rsidR="00E139D2">
        <w:t>gained corporate</w:t>
      </w:r>
      <w:r w:rsidR="00B83C99" w:rsidRPr="00F65AFE">
        <w:t xml:space="preserve"> HR support,</w:t>
      </w:r>
    </w:p>
    <w:p w14:paraId="3089A0AE" w14:textId="1E277861" w:rsidR="00B83C99" w:rsidRDefault="00B83C99" w:rsidP="00B83C99">
      <w:pPr>
        <w:pStyle w:val="ListParagraph"/>
        <w:numPr>
          <w:ilvl w:val="0"/>
          <w:numId w:val="6"/>
        </w:numPr>
        <w:spacing w:after="0" w:line="240" w:lineRule="auto"/>
        <w:jc w:val="both"/>
      </w:pPr>
      <w:r w:rsidRPr="00F65AFE">
        <w:t xml:space="preserve">Job plans have been completed for all members of the NLT to understand capacity and demand. As the NLT travel across the whole of Wales, it is vital that we are as efficient as possible reducing waste and travel expenses. </w:t>
      </w:r>
    </w:p>
    <w:p w14:paraId="2AE5FBD1" w14:textId="0EB567CC" w:rsidR="00B83C99" w:rsidRPr="00353906" w:rsidRDefault="00B83C99" w:rsidP="00B83C99">
      <w:pPr>
        <w:spacing w:after="0" w:line="240" w:lineRule="auto"/>
        <w:jc w:val="both"/>
        <w:rPr>
          <w:b/>
          <w:bCs/>
          <w:i/>
          <w:iCs/>
        </w:rPr>
      </w:pPr>
      <w:r w:rsidRPr="00353906">
        <w:rPr>
          <w:b/>
          <w:bCs/>
          <w:i/>
          <w:iCs/>
        </w:rPr>
        <w:t xml:space="preserve">Quality and safety risks that might impact across LWCN </w:t>
      </w:r>
      <w:r w:rsidR="0032320C" w:rsidRPr="00353906">
        <w:rPr>
          <w:b/>
          <w:bCs/>
          <w:i/>
          <w:iCs/>
        </w:rPr>
        <w:t xml:space="preserve">but not </w:t>
      </w:r>
      <w:r w:rsidR="00E139D2" w:rsidRPr="00353906">
        <w:rPr>
          <w:b/>
          <w:bCs/>
          <w:i/>
          <w:iCs/>
        </w:rPr>
        <w:t xml:space="preserve">specific to </w:t>
      </w:r>
      <w:r w:rsidR="0032320C" w:rsidRPr="00353906">
        <w:rPr>
          <w:b/>
          <w:bCs/>
          <w:i/>
          <w:iCs/>
        </w:rPr>
        <w:t>SBUHB</w:t>
      </w:r>
    </w:p>
    <w:p w14:paraId="53FA5B23" w14:textId="66C558E3" w:rsidR="00B83C99" w:rsidRDefault="00B83C99" w:rsidP="00EE1D71">
      <w:pPr>
        <w:pStyle w:val="ListParagraph"/>
        <w:numPr>
          <w:ilvl w:val="0"/>
          <w:numId w:val="16"/>
        </w:numPr>
        <w:spacing w:after="0" w:line="240" w:lineRule="auto"/>
        <w:jc w:val="both"/>
      </w:pPr>
      <w:r w:rsidRPr="00F65AFE">
        <w:t>Lack of a digital patient solution remains a risk of LWCN</w:t>
      </w:r>
      <w:r w:rsidR="0032320C">
        <w:t>- especially in BCUHB</w:t>
      </w:r>
      <w:r w:rsidR="00212F1F">
        <w:t xml:space="preserve"> which is using an unsupported system LymCalc.</w:t>
      </w:r>
      <w:r w:rsidR="000E733E">
        <w:t xml:space="preserve"> </w:t>
      </w:r>
      <w:r w:rsidRPr="00F65AFE">
        <w:t>All Health Boards use different systems</w:t>
      </w:r>
      <w:r w:rsidR="00212F1F">
        <w:t xml:space="preserve"> (WPAS</w:t>
      </w:r>
      <w:r w:rsidR="000D0580">
        <w:t xml:space="preserve"> [Welsh Patient Administration System]</w:t>
      </w:r>
      <w:r w:rsidR="00212F1F">
        <w:t>, PIMS</w:t>
      </w:r>
      <w:r w:rsidR="000D0580">
        <w:t xml:space="preserve"> (Patient Information Management System)</w:t>
      </w:r>
      <w:r w:rsidR="00212F1F">
        <w:t xml:space="preserve">, </w:t>
      </w:r>
      <w:r w:rsidR="00283B46">
        <w:t>PARIS</w:t>
      </w:r>
      <w:r w:rsidR="00006B12">
        <w:t xml:space="preserve"> </w:t>
      </w:r>
      <w:proofErr w:type="gramStart"/>
      <w:r w:rsidR="00006B12">
        <w:t>{</w:t>
      </w:r>
      <w:r w:rsidR="00006B12" w:rsidRPr="00006B12">
        <w:rPr>
          <w:rFonts w:ascii="Roboto" w:hAnsi="Roboto"/>
          <w:b/>
          <w:bCs/>
          <w:color w:val="000000"/>
          <w:shd w:val="clear" w:color="auto" w:fill="FFFFFF"/>
        </w:rPr>
        <w:t xml:space="preserve"> </w:t>
      </w:r>
      <w:r w:rsidR="00006B12" w:rsidRPr="00006B12">
        <w:t>Primary</w:t>
      </w:r>
      <w:proofErr w:type="gramEnd"/>
      <w:r w:rsidR="00006B12" w:rsidRPr="00006B12">
        <w:t xml:space="preserve"> Access Regional Information System</w:t>
      </w:r>
      <w:r w:rsidR="00006B12">
        <w:rPr>
          <w:b/>
          <w:bCs/>
        </w:rPr>
        <w:t>]</w:t>
      </w:r>
      <w:r w:rsidR="00283B46">
        <w:t>, WCCIS</w:t>
      </w:r>
      <w:r w:rsidR="000D0580">
        <w:t xml:space="preserve"> [Welsh Clinical Community Information System)</w:t>
      </w:r>
      <w:r w:rsidR="00283B46">
        <w:t>/ RIO</w:t>
      </w:r>
      <w:r w:rsidR="00EE1D71">
        <w:t xml:space="preserve"> </w:t>
      </w:r>
      <w:r w:rsidR="00B73FBD">
        <w:t xml:space="preserve">(electronic patient care record) </w:t>
      </w:r>
      <w:r w:rsidR="00EE1D71">
        <w:t>and Workstation)</w:t>
      </w:r>
      <w:r w:rsidR="000E733E">
        <w:t>.</w:t>
      </w:r>
      <w:r w:rsidRPr="00F65AFE">
        <w:t xml:space="preserve"> </w:t>
      </w:r>
    </w:p>
    <w:p w14:paraId="4687423A" w14:textId="2E380D27" w:rsidR="00B83C99" w:rsidRDefault="00B83C99" w:rsidP="00EE1D71">
      <w:pPr>
        <w:pStyle w:val="ListParagraph"/>
        <w:numPr>
          <w:ilvl w:val="0"/>
          <w:numId w:val="16"/>
        </w:numPr>
        <w:spacing w:after="0" w:line="240" w:lineRule="auto"/>
        <w:jc w:val="both"/>
      </w:pPr>
      <w:r w:rsidRPr="00F65AFE">
        <w:t xml:space="preserve">CTMUHB </w:t>
      </w:r>
      <w:r w:rsidR="00B73FBD">
        <w:t xml:space="preserve">(Cwm Taf Morgannwg University Health Board) </w:t>
      </w:r>
      <w:r w:rsidRPr="00F65AFE">
        <w:t xml:space="preserve">Lymphoedema service has four clinical staffing vacancies leading to 1,800 patients on the New Patient waiting lists with an estimated 2 years wait. CTMUHB Execs aware of the situation but no imminent plans are in place until a review is underway. </w:t>
      </w:r>
    </w:p>
    <w:p w14:paraId="373B7A33" w14:textId="4E049638" w:rsidR="005A60C9" w:rsidRDefault="005A60C9" w:rsidP="00EE1D71">
      <w:pPr>
        <w:pStyle w:val="ListParagraph"/>
        <w:spacing w:after="0" w:line="240" w:lineRule="auto"/>
        <w:jc w:val="both"/>
      </w:pPr>
    </w:p>
    <w:p w14:paraId="20BE7F88" w14:textId="3749B6A0" w:rsidR="003C7956" w:rsidRPr="003C7956" w:rsidRDefault="003C7956" w:rsidP="003C7956">
      <w:pPr>
        <w:spacing w:after="0" w:line="240" w:lineRule="auto"/>
        <w:jc w:val="both"/>
        <w:rPr>
          <w:b/>
          <w:bCs/>
        </w:rPr>
      </w:pPr>
      <w:r w:rsidRPr="003C7956">
        <w:rPr>
          <w:b/>
          <w:bCs/>
        </w:rPr>
        <w:t>Risks</w:t>
      </w:r>
    </w:p>
    <w:p w14:paraId="715F88F8" w14:textId="2DB0F854" w:rsidR="00432326" w:rsidRDefault="00844649" w:rsidP="0004743F">
      <w:pPr>
        <w:pStyle w:val="ListParagraph"/>
        <w:numPr>
          <w:ilvl w:val="0"/>
          <w:numId w:val="17"/>
        </w:numPr>
        <w:spacing w:after="0" w:line="240" w:lineRule="auto"/>
        <w:jc w:val="both"/>
      </w:pPr>
      <w:r w:rsidRPr="00F65AFE">
        <w:t xml:space="preserve">LWCN risks over 15 are managed via the LWCN Strategy Portfolio Board. </w:t>
      </w:r>
      <w:r w:rsidR="003C7956">
        <w:t xml:space="preserve">Currently </w:t>
      </w:r>
      <w:r w:rsidR="00631288">
        <w:t>2</w:t>
      </w:r>
      <w:r w:rsidR="003C7956">
        <w:t xml:space="preserve"> </w:t>
      </w:r>
      <w:r w:rsidR="00283289">
        <w:t xml:space="preserve">risks </w:t>
      </w:r>
      <w:r w:rsidR="003C7956">
        <w:t>noted</w:t>
      </w:r>
      <w:r w:rsidR="00652BA9">
        <w:t xml:space="preserve"> at Health Board level </w:t>
      </w:r>
      <w:r w:rsidR="00343F93">
        <w:t>(</w:t>
      </w:r>
      <w:r w:rsidR="00652BA9">
        <w:t>not SBUHB</w:t>
      </w:r>
      <w:r w:rsidR="00343F93">
        <w:t>)</w:t>
      </w:r>
      <w:r w:rsidR="00652BA9">
        <w:t xml:space="preserve"> for the NLT</w:t>
      </w:r>
      <w:r w:rsidR="00432326">
        <w:t>.</w:t>
      </w:r>
      <w:r w:rsidR="00652BA9">
        <w:t xml:space="preserve"> The NLT risks are all under 12. </w:t>
      </w:r>
      <w:r w:rsidR="00F76C43">
        <w:t xml:space="preserve"> The two highest risks r</w:t>
      </w:r>
      <w:r w:rsidR="003C7956">
        <w:t>elat</w:t>
      </w:r>
      <w:r w:rsidR="00F76C43">
        <w:t>ing</w:t>
      </w:r>
      <w:r w:rsidR="003C7956">
        <w:t xml:space="preserve"> to </w:t>
      </w:r>
      <w:r w:rsidR="00283289">
        <w:t xml:space="preserve">the NLT concern </w:t>
      </w:r>
      <w:r w:rsidR="00432326" w:rsidRPr="00F65AFE">
        <w:t>a national database with thousands of patients’ data</w:t>
      </w:r>
      <w:r w:rsidR="00432326">
        <w:t xml:space="preserve"> held within </w:t>
      </w:r>
      <w:r w:rsidR="00176B9C">
        <w:t>SharePoint</w:t>
      </w:r>
      <w:r w:rsidR="00432326">
        <w:t>.</w:t>
      </w:r>
      <w:r w:rsidR="00626435">
        <w:t xml:space="preserve"> The risk</w:t>
      </w:r>
      <w:r w:rsidR="00432326" w:rsidRPr="00F65AFE">
        <w:t xml:space="preserve"> of </w:t>
      </w:r>
      <w:r w:rsidR="00626435">
        <w:t xml:space="preserve">this </w:t>
      </w:r>
      <w:r w:rsidR="00432326" w:rsidRPr="00F65AFE">
        <w:t xml:space="preserve">database </w:t>
      </w:r>
      <w:r w:rsidR="00176B9C" w:rsidRPr="00F65AFE">
        <w:t>is</w:t>
      </w:r>
      <w:r w:rsidR="00432326" w:rsidRPr="00F65AFE">
        <w:t xml:space="preserve"> being tolerated and SBUHB </w:t>
      </w:r>
      <w:r w:rsidR="00626435">
        <w:t xml:space="preserve">IT and IG </w:t>
      </w:r>
      <w:r w:rsidR="00343F93">
        <w:t xml:space="preserve">(information governance) </w:t>
      </w:r>
      <w:r w:rsidR="00432326" w:rsidRPr="00F65AFE">
        <w:t>are aware.</w:t>
      </w:r>
      <w:r w:rsidR="00626435">
        <w:t xml:space="preserve"> We have </w:t>
      </w:r>
      <w:r w:rsidR="00406603">
        <w:t>lessened</w:t>
      </w:r>
      <w:r w:rsidR="00626435">
        <w:t xml:space="preserve"> </w:t>
      </w:r>
      <w:r w:rsidR="00406603">
        <w:t xml:space="preserve">the </w:t>
      </w:r>
      <w:r w:rsidR="00626435">
        <w:t xml:space="preserve">risk by </w:t>
      </w:r>
      <w:r w:rsidR="00176B9C">
        <w:t>only allowing access to key personnel.</w:t>
      </w:r>
      <w:r w:rsidR="00432326" w:rsidRPr="00F65AFE">
        <w:t xml:space="preserve">  </w:t>
      </w:r>
    </w:p>
    <w:p w14:paraId="64264637" w14:textId="1D5EA44A" w:rsidR="00D020D2" w:rsidRDefault="00D020D2" w:rsidP="0004743F">
      <w:pPr>
        <w:pStyle w:val="ListParagraph"/>
        <w:numPr>
          <w:ilvl w:val="0"/>
          <w:numId w:val="17"/>
        </w:numPr>
        <w:spacing w:after="0" w:line="240" w:lineRule="auto"/>
        <w:jc w:val="both"/>
      </w:pPr>
      <w:r>
        <w:t>The NLT use paper clinical notes and travel across Wales. To reduce the risk of lost notes we are work</w:t>
      </w:r>
      <w:r w:rsidR="00F86DE5">
        <w:t xml:space="preserve">ing with SBUHB IT to transfer paper notes to </w:t>
      </w:r>
      <w:r w:rsidR="0004743F">
        <w:t>digital</w:t>
      </w:r>
      <w:r w:rsidR="00F86DE5">
        <w:t xml:space="preserve"> on Health Forms and WCP</w:t>
      </w:r>
      <w:r w:rsidR="0004743F">
        <w:t>. This will again mitigate risk of holding paper notes.</w:t>
      </w:r>
    </w:p>
    <w:p w14:paraId="1EC9280D" w14:textId="67B1BEEF" w:rsidR="000A32AE" w:rsidRDefault="00844649" w:rsidP="0004743F">
      <w:pPr>
        <w:pStyle w:val="ListParagraph"/>
        <w:numPr>
          <w:ilvl w:val="0"/>
          <w:numId w:val="17"/>
        </w:numPr>
        <w:spacing w:after="0" w:line="240" w:lineRule="auto"/>
        <w:jc w:val="both"/>
      </w:pPr>
      <w:r w:rsidRPr="00F65AFE">
        <w:lastRenderedPageBreak/>
        <w:t xml:space="preserve">Lower risks are </w:t>
      </w:r>
      <w:r w:rsidR="00AA3455">
        <w:t xml:space="preserve">reviewed and </w:t>
      </w:r>
      <w:r w:rsidRPr="00F65AFE">
        <w:t>managed within the Senior Leadership Team meetings. All risks currently treated or tolerated</w:t>
      </w:r>
      <w:r w:rsidR="003B3ABC">
        <w:t xml:space="preserve">. </w:t>
      </w:r>
    </w:p>
    <w:p w14:paraId="0D803921" w14:textId="77777777" w:rsidR="001D1706" w:rsidRDefault="00D04742" w:rsidP="0004743F">
      <w:pPr>
        <w:pStyle w:val="ListParagraph"/>
        <w:numPr>
          <w:ilvl w:val="0"/>
          <w:numId w:val="17"/>
        </w:numPr>
        <w:spacing w:after="0" w:line="240" w:lineRule="auto"/>
        <w:jc w:val="both"/>
      </w:pPr>
      <w:r>
        <w:t>Ten</w:t>
      </w:r>
      <w:r w:rsidR="00844649" w:rsidRPr="00F65AFE">
        <w:t xml:space="preserve"> Datix received since </w:t>
      </w:r>
      <w:r w:rsidR="002C2DBF">
        <w:t>January 2026</w:t>
      </w:r>
      <w:r w:rsidR="00844649" w:rsidRPr="00F65AFE">
        <w:t>- all IG related</w:t>
      </w:r>
      <w:r w:rsidR="00535D14">
        <w:t xml:space="preserve"> with low risk and </w:t>
      </w:r>
      <w:r w:rsidR="00844649" w:rsidRPr="00F65AFE">
        <w:t>being managed appropriately. Administrative staff sickness</w:t>
      </w:r>
      <w:r w:rsidR="001D1706">
        <w:t xml:space="preserve"> and</w:t>
      </w:r>
      <w:r w:rsidR="00844649" w:rsidRPr="00F65AFE">
        <w:t xml:space="preserve"> increasing workload a factor in human errors,</w:t>
      </w:r>
    </w:p>
    <w:p w14:paraId="702A241C" w14:textId="77777777" w:rsidR="00844649" w:rsidRDefault="00844649" w:rsidP="004221DC">
      <w:pPr>
        <w:spacing w:after="0" w:line="240" w:lineRule="auto"/>
        <w:jc w:val="both"/>
      </w:pPr>
    </w:p>
    <w:p w14:paraId="722757C1" w14:textId="77777777" w:rsidR="004715D7" w:rsidRPr="00F65AFE" w:rsidRDefault="004715D7" w:rsidP="004221DC">
      <w:pPr>
        <w:spacing w:after="0" w:line="240" w:lineRule="auto"/>
        <w:jc w:val="both"/>
      </w:pPr>
    </w:p>
    <w:p w14:paraId="6D290426" w14:textId="77777777" w:rsidR="00653AEC" w:rsidRPr="00F8567E" w:rsidRDefault="00653AEC" w:rsidP="00653AEC">
      <w:pPr>
        <w:pStyle w:val="ListParagraph"/>
        <w:spacing w:after="0" w:line="240" w:lineRule="auto"/>
        <w:rPr>
          <w:b/>
        </w:rPr>
      </w:pPr>
    </w:p>
    <w:p w14:paraId="7D6248A7" w14:textId="03FA6B07" w:rsidR="00B50ABC" w:rsidRPr="00B50ABC" w:rsidRDefault="00653AEC" w:rsidP="00653AEC">
      <w:pPr>
        <w:pStyle w:val="ListParagraph"/>
        <w:numPr>
          <w:ilvl w:val="0"/>
          <w:numId w:val="1"/>
        </w:numPr>
        <w:spacing w:after="0" w:line="240" w:lineRule="auto"/>
        <w:rPr>
          <w:b/>
        </w:rPr>
      </w:pPr>
      <w:r w:rsidRPr="00F8567E">
        <w:rPr>
          <w:b/>
        </w:rPr>
        <w:t xml:space="preserve"> </w:t>
      </w:r>
      <w:r w:rsidR="00B50ABC" w:rsidRPr="6FC5F940">
        <w:rPr>
          <w:b/>
          <w:bCs/>
        </w:rPr>
        <w:t xml:space="preserve">OPEN AUDIT RECOMMENDATIONS </w:t>
      </w:r>
    </w:p>
    <w:p w14:paraId="350FB07C" w14:textId="42D24284" w:rsidR="00B50ABC" w:rsidRPr="00CB20B1" w:rsidRDefault="00CB20B1" w:rsidP="00072D3B">
      <w:pPr>
        <w:spacing w:after="0" w:line="240" w:lineRule="auto"/>
        <w:rPr>
          <w:b/>
        </w:rPr>
      </w:pPr>
      <w:r w:rsidRPr="00CB20B1">
        <w:t>No open audit recommendations</w:t>
      </w:r>
    </w:p>
    <w:p w14:paraId="2E68798D" w14:textId="77777777" w:rsidR="00B50ABC" w:rsidRPr="00CB20B1" w:rsidRDefault="00B50ABC" w:rsidP="00B50ABC">
      <w:pPr>
        <w:spacing w:after="0" w:line="240" w:lineRule="auto"/>
        <w:rPr>
          <w:b/>
        </w:rPr>
      </w:pPr>
    </w:p>
    <w:p w14:paraId="6D290427" w14:textId="5AD01FD6" w:rsidR="00653AEC" w:rsidRPr="00F8567E" w:rsidRDefault="00653AEC" w:rsidP="00653AEC">
      <w:pPr>
        <w:pStyle w:val="ListParagraph"/>
        <w:numPr>
          <w:ilvl w:val="0"/>
          <w:numId w:val="1"/>
        </w:numPr>
        <w:spacing w:after="0" w:line="240" w:lineRule="auto"/>
        <w:rPr>
          <w:b/>
        </w:rPr>
      </w:pPr>
      <w:r w:rsidRPr="00F8567E">
        <w:rPr>
          <w:b/>
        </w:rPr>
        <w:t>FINANCIAL IMPLICATIONS</w:t>
      </w:r>
    </w:p>
    <w:p w14:paraId="0623DB15" w14:textId="1BF8D00A" w:rsidR="00881943" w:rsidRDefault="00881943" w:rsidP="004221DC">
      <w:pPr>
        <w:spacing w:after="0" w:line="240" w:lineRule="auto"/>
        <w:jc w:val="both"/>
      </w:pPr>
      <w:r w:rsidRPr="00881943">
        <w:t>There are no financial implications regarding hosting the NLT. All funding received via Welsh Government/ Value Transformation</w:t>
      </w:r>
      <w:r w:rsidR="00C057A5">
        <w:t>/ Performance &amp; Innovation</w:t>
      </w:r>
      <w:r w:rsidRPr="00881943">
        <w:t>. Individual Health Boards also provide funding for the Cellulitis programme (Band 7 funding).</w:t>
      </w:r>
      <w:r w:rsidR="00286836">
        <w:t xml:space="preserve"> </w:t>
      </w:r>
      <w:r w:rsidRPr="00881943">
        <w:t xml:space="preserve">The budget at the end of year is </w:t>
      </w:r>
      <w:r w:rsidR="001F2425">
        <w:t>balanced</w:t>
      </w:r>
      <w:r w:rsidRPr="00881943">
        <w:t>. Any underspend is released back to SBUHB as hosts of the network</w:t>
      </w:r>
      <w:r w:rsidR="001F2425">
        <w:t>;</w:t>
      </w:r>
      <w:r w:rsidR="00246531">
        <w:t xml:space="preserve"> in the last few years this has been </w:t>
      </w:r>
      <w:r w:rsidR="006044C0">
        <w:t>a minimum of</w:t>
      </w:r>
      <w:r w:rsidR="00246531">
        <w:t xml:space="preserve"> 50K per annum</w:t>
      </w:r>
      <w:r w:rsidRPr="00881943">
        <w:t>.</w:t>
      </w:r>
      <w:r w:rsidR="008377CE">
        <w:t xml:space="preserve"> This year we have been asked to provide a CIP</w:t>
      </w:r>
      <w:r w:rsidR="00796DA5">
        <w:t xml:space="preserve"> </w:t>
      </w:r>
      <w:r w:rsidR="001F2425">
        <w:t xml:space="preserve">(cost improvement programme) </w:t>
      </w:r>
      <w:r w:rsidR="00796DA5">
        <w:t xml:space="preserve">to SBUHB even though we are a national service provider. Through a </w:t>
      </w:r>
      <w:r w:rsidR="00FE62D1">
        <w:t xml:space="preserve">staffing </w:t>
      </w:r>
      <w:r w:rsidR="00796DA5">
        <w:t>vacancy</w:t>
      </w:r>
      <w:r w:rsidR="006044C0">
        <w:t>,</w:t>
      </w:r>
      <w:r w:rsidR="00796DA5">
        <w:t xml:space="preserve"> 17K has been provided on a recurring basis.</w:t>
      </w:r>
    </w:p>
    <w:p w14:paraId="2F8A8B1F" w14:textId="52420F2B" w:rsidR="00286836" w:rsidRDefault="00286836" w:rsidP="004221DC">
      <w:pPr>
        <w:spacing w:after="0" w:line="240" w:lineRule="auto"/>
        <w:jc w:val="both"/>
      </w:pPr>
      <w:r>
        <w:t xml:space="preserve">Research </w:t>
      </w:r>
      <w:r w:rsidR="0097458D">
        <w:t>grant funding</w:t>
      </w:r>
      <w:r>
        <w:t xml:space="preserve"> </w:t>
      </w:r>
      <w:r w:rsidR="00773F91">
        <w:t>is</w:t>
      </w:r>
      <w:r>
        <w:t xml:space="preserve"> managed within SBUHB</w:t>
      </w:r>
      <w:r w:rsidR="0097458D">
        <w:t xml:space="preserve"> research </w:t>
      </w:r>
      <w:r w:rsidR="006F1CBB">
        <w:t xml:space="preserve">finance teams. This year we received two </w:t>
      </w:r>
      <w:r w:rsidR="00402EF1">
        <w:t xml:space="preserve">funding grants for </w:t>
      </w:r>
      <w:r w:rsidR="00F91E8B">
        <w:t xml:space="preserve">Point of Care testing and Cellulitis validation </w:t>
      </w:r>
      <w:r w:rsidR="005A45A0">
        <w:t>circa 260K.</w:t>
      </w:r>
    </w:p>
    <w:p w14:paraId="333CDFE3" w14:textId="77777777" w:rsidR="00246531" w:rsidRDefault="00246531" w:rsidP="004221DC">
      <w:pPr>
        <w:spacing w:after="0" w:line="240" w:lineRule="auto"/>
        <w:jc w:val="both"/>
      </w:pPr>
    </w:p>
    <w:p w14:paraId="6D29042A" w14:textId="77777777" w:rsidR="00653AEC" w:rsidRPr="00F8567E" w:rsidRDefault="00653AEC" w:rsidP="00653AEC">
      <w:pPr>
        <w:pStyle w:val="ListParagraph"/>
        <w:numPr>
          <w:ilvl w:val="0"/>
          <w:numId w:val="1"/>
        </w:numPr>
        <w:spacing w:after="0" w:line="240" w:lineRule="auto"/>
        <w:rPr>
          <w:b/>
        </w:rPr>
      </w:pPr>
      <w:r w:rsidRPr="00F8567E">
        <w:rPr>
          <w:b/>
        </w:rPr>
        <w:t>RECOMMENDATION</w:t>
      </w:r>
    </w:p>
    <w:p w14:paraId="41E30BCC" w14:textId="77777777" w:rsidR="0054112A" w:rsidRPr="000940E7" w:rsidRDefault="0054112A" w:rsidP="0054112A">
      <w:pPr>
        <w:spacing w:after="0" w:line="240" w:lineRule="auto"/>
        <w:ind w:right="96"/>
      </w:pPr>
      <w:r w:rsidRPr="000940E7">
        <w:t>Members are asked to:</w:t>
      </w:r>
    </w:p>
    <w:p w14:paraId="3E487118" w14:textId="77777777" w:rsidR="0054112A" w:rsidRPr="00135017" w:rsidRDefault="0054112A" w:rsidP="0054112A">
      <w:pPr>
        <w:pStyle w:val="ListParagraph"/>
        <w:numPr>
          <w:ilvl w:val="0"/>
          <w:numId w:val="6"/>
        </w:numPr>
        <w:spacing w:after="0" w:line="240" w:lineRule="auto"/>
        <w:ind w:right="96"/>
        <w:rPr>
          <w:bCs/>
        </w:rPr>
      </w:pPr>
      <w:r>
        <w:rPr>
          <w:b/>
        </w:rPr>
        <w:t xml:space="preserve">Take assurance </w:t>
      </w:r>
      <w:r w:rsidRPr="0054112A">
        <w:rPr>
          <w:bCs/>
        </w:rPr>
        <w:t>from the Annual Report, which provides detail as to governance and risk mitigation, as the host organisation to the National Lymphoedema Team.</w:t>
      </w:r>
      <w:r w:rsidRPr="00135017">
        <w:rPr>
          <w:b/>
        </w:rPr>
        <w:t xml:space="preserve"> </w:t>
      </w:r>
    </w:p>
    <w:p w14:paraId="72878D6E" w14:textId="77777777" w:rsidR="0054112A" w:rsidRDefault="0054112A">
      <w:pPr>
        <w:rPr>
          <w:b/>
        </w:rPr>
      </w:pPr>
    </w:p>
    <w:p w14:paraId="040BE839" w14:textId="77777777" w:rsidR="0054112A" w:rsidRDefault="0054112A">
      <w:pPr>
        <w:rPr>
          <w:b/>
        </w:rPr>
      </w:pPr>
    </w:p>
    <w:p w14:paraId="294A231E" w14:textId="77777777" w:rsidR="0054112A" w:rsidRDefault="0054112A">
      <w:pPr>
        <w:rPr>
          <w:b/>
        </w:rPr>
      </w:pPr>
    </w:p>
    <w:p w14:paraId="45900E7B" w14:textId="77777777" w:rsidR="0054112A" w:rsidRDefault="0054112A">
      <w:pPr>
        <w:rPr>
          <w:b/>
        </w:rPr>
      </w:pPr>
    </w:p>
    <w:p w14:paraId="05DE1E00" w14:textId="77777777" w:rsidR="0054112A" w:rsidRDefault="0054112A">
      <w:pPr>
        <w:rPr>
          <w:b/>
        </w:rPr>
      </w:pPr>
    </w:p>
    <w:p w14:paraId="4B388AB9" w14:textId="77777777" w:rsidR="0054112A" w:rsidRDefault="0054112A">
      <w:pPr>
        <w:rPr>
          <w:b/>
        </w:rPr>
      </w:pPr>
    </w:p>
    <w:p w14:paraId="4470E1AD" w14:textId="77777777" w:rsidR="0054112A" w:rsidRDefault="0054112A">
      <w:pPr>
        <w:rPr>
          <w:b/>
        </w:rPr>
      </w:pPr>
    </w:p>
    <w:p w14:paraId="291742DD" w14:textId="77777777" w:rsidR="0054112A" w:rsidRDefault="0054112A">
      <w:pPr>
        <w:rPr>
          <w:b/>
        </w:rPr>
      </w:pPr>
    </w:p>
    <w:p w14:paraId="7963B4DF" w14:textId="77777777" w:rsidR="0054112A" w:rsidRDefault="0054112A">
      <w:pPr>
        <w:rPr>
          <w:b/>
        </w:rPr>
      </w:pPr>
    </w:p>
    <w:p w14:paraId="178CF0E2" w14:textId="77777777" w:rsidR="0054112A" w:rsidRDefault="0054112A">
      <w:pPr>
        <w:rPr>
          <w:b/>
        </w:rPr>
      </w:pPr>
    </w:p>
    <w:p w14:paraId="0168F10D" w14:textId="77777777" w:rsidR="0054112A" w:rsidRDefault="0054112A">
      <w:pPr>
        <w:rPr>
          <w:b/>
        </w:rPr>
      </w:pPr>
    </w:p>
    <w:tbl>
      <w:tblPr>
        <w:tblStyle w:val="TableGrid"/>
        <w:tblW w:w="9245" w:type="dxa"/>
        <w:tblLayout w:type="fixed"/>
        <w:tblLook w:val="04A0" w:firstRow="1" w:lastRow="0" w:firstColumn="1" w:lastColumn="0" w:noHBand="0" w:noVBand="1"/>
      </w:tblPr>
      <w:tblGrid>
        <w:gridCol w:w="1809"/>
        <w:gridCol w:w="5812"/>
        <w:gridCol w:w="1624"/>
      </w:tblGrid>
      <w:tr w:rsidR="00034194" w:rsidRPr="00F8567E" w14:paraId="6D290436" w14:textId="77777777" w:rsidTr="00466612">
        <w:tc>
          <w:tcPr>
            <w:tcW w:w="9245" w:type="dxa"/>
            <w:gridSpan w:val="3"/>
            <w:shd w:val="clear" w:color="auto" w:fill="163E64"/>
          </w:tcPr>
          <w:p w14:paraId="6D290435" w14:textId="704162EF" w:rsidR="00034194" w:rsidRPr="001F2857" w:rsidRDefault="0020539A" w:rsidP="002432C6">
            <w:pPr>
              <w:jc w:val="center"/>
              <w:rPr>
                <w:b/>
              </w:rPr>
            </w:pPr>
            <w:r w:rsidRPr="00F8567E">
              <w:rPr>
                <w:b/>
              </w:rPr>
              <w:t>Governance and Assurance</w:t>
            </w:r>
          </w:p>
        </w:tc>
      </w:tr>
      <w:tr w:rsidR="002432C6" w:rsidRPr="00F8567E" w14:paraId="584BF17A" w14:textId="77777777" w:rsidTr="002432C6">
        <w:tc>
          <w:tcPr>
            <w:tcW w:w="9245" w:type="dxa"/>
            <w:gridSpan w:val="3"/>
            <w:shd w:val="clear" w:color="auto" w:fill="C1A775"/>
          </w:tcPr>
          <w:p w14:paraId="4694DF6B" w14:textId="6CC5896F" w:rsidR="002432C6" w:rsidRPr="00F8567E" w:rsidRDefault="002432C6">
            <w:pPr>
              <w:rPr>
                <w:b/>
              </w:rPr>
            </w:pPr>
            <w:r>
              <w:rPr>
                <w:b/>
              </w:rPr>
              <w:t>Strategic Objectives</w:t>
            </w:r>
          </w:p>
        </w:tc>
      </w:tr>
      <w:tr w:rsidR="00F5324A" w:rsidRPr="00F8567E" w14:paraId="6D29043E" w14:textId="77777777" w:rsidTr="007B683C">
        <w:tc>
          <w:tcPr>
            <w:tcW w:w="1809" w:type="dxa"/>
            <w:vMerge w:val="restart"/>
          </w:tcPr>
          <w:p w14:paraId="4BCFE1FB" w14:textId="05AE4DB4" w:rsidR="005D5E16" w:rsidRPr="00F8567E" w:rsidRDefault="005D5E16" w:rsidP="005D5E16">
            <w:pPr>
              <w:rPr>
                <w:b/>
              </w:rPr>
            </w:pPr>
            <w:r>
              <w:rPr>
                <w:b/>
              </w:rPr>
              <w:t xml:space="preserve">Strategic </w:t>
            </w:r>
            <w:r w:rsidRPr="00F8567E">
              <w:rPr>
                <w:b/>
              </w:rPr>
              <w:t>Objectives</w:t>
            </w:r>
          </w:p>
          <w:p w14:paraId="6D29043B" w14:textId="6893427A" w:rsidR="00F5324A" w:rsidRPr="00F8567E" w:rsidRDefault="005D5E16" w:rsidP="005D5E16">
            <w:pPr>
              <w:rPr>
                <w:b/>
              </w:rPr>
            </w:pPr>
            <w:r w:rsidRPr="00F8567E">
              <w:rPr>
                <w:b/>
                <w:i/>
              </w:rPr>
              <w:t>(please choose</w:t>
            </w:r>
            <w:r w:rsidR="005506AE">
              <w:rPr>
                <w:b/>
                <w:i/>
              </w:rPr>
              <w:t xml:space="preserve"> which is impacted</w:t>
            </w:r>
            <w:r w:rsidRPr="00F8567E">
              <w:rPr>
                <w:b/>
                <w:i/>
              </w:rPr>
              <w:t>)</w:t>
            </w:r>
          </w:p>
        </w:tc>
        <w:tc>
          <w:tcPr>
            <w:tcW w:w="5812" w:type="dxa"/>
          </w:tcPr>
          <w:p w14:paraId="6D29043C" w14:textId="6BE14270" w:rsidR="00F5324A" w:rsidRPr="00F8567E" w:rsidRDefault="006F02B9" w:rsidP="004221DC">
            <w:r w:rsidRPr="006F02B9">
              <w:t>People of Swansea Bay live healthier, fairer and more prosperous lives</w:t>
            </w:r>
          </w:p>
        </w:tc>
        <w:sdt>
          <w:sdtPr>
            <w:id w:val="1705433169"/>
            <w14:checkbox>
              <w14:checked w14:val="1"/>
              <w14:checkedState w14:val="2612" w14:font="MS Gothic"/>
              <w14:uncheckedState w14:val="2610" w14:font="MS Gothic"/>
            </w14:checkbox>
          </w:sdtPr>
          <w:sdtEndPr/>
          <w:sdtContent>
            <w:tc>
              <w:tcPr>
                <w:tcW w:w="1624" w:type="dxa"/>
              </w:tcPr>
              <w:p w14:paraId="6D29043D" w14:textId="55245B1C" w:rsidR="00F5324A" w:rsidRPr="00F8567E" w:rsidRDefault="00CA4E4C" w:rsidP="0020539A">
                <w:pPr>
                  <w:jc w:val="center"/>
                </w:pPr>
                <w:r>
                  <w:rPr>
                    <w:rFonts w:ascii="MS Gothic" w:eastAsia="MS Gothic" w:hAnsi="MS Gothic" w:hint="eastAsia"/>
                  </w:rPr>
                  <w:t>☒</w:t>
                </w:r>
              </w:p>
            </w:tc>
          </w:sdtContent>
        </w:sdt>
      </w:tr>
      <w:tr w:rsidR="00F5324A" w:rsidRPr="00F8567E" w14:paraId="6D290442" w14:textId="77777777" w:rsidTr="007B683C">
        <w:tc>
          <w:tcPr>
            <w:tcW w:w="1809" w:type="dxa"/>
            <w:vMerge/>
          </w:tcPr>
          <w:p w14:paraId="6D29043F" w14:textId="77777777" w:rsidR="00F5324A" w:rsidRPr="00F8567E" w:rsidRDefault="00F5324A">
            <w:pPr>
              <w:rPr>
                <w:b/>
              </w:rPr>
            </w:pPr>
          </w:p>
        </w:tc>
        <w:tc>
          <w:tcPr>
            <w:tcW w:w="5812" w:type="dxa"/>
          </w:tcPr>
          <w:p w14:paraId="6D290440" w14:textId="5071215F" w:rsidR="00F5324A" w:rsidRPr="00F8567E" w:rsidRDefault="004221DC" w:rsidP="004221DC">
            <w:r w:rsidRPr="004221D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EndPr/>
          <w:sdtContent>
            <w:tc>
              <w:tcPr>
                <w:tcW w:w="1624" w:type="dxa"/>
              </w:tcPr>
              <w:p w14:paraId="6D290441" w14:textId="0DB59448" w:rsidR="00F5324A" w:rsidRPr="00F8567E" w:rsidRDefault="00CA4E4C" w:rsidP="0020539A">
                <w:pPr>
                  <w:jc w:val="center"/>
                </w:pPr>
                <w:r>
                  <w:rPr>
                    <w:rFonts w:ascii="MS Gothic" w:eastAsia="MS Gothic" w:hAnsi="MS Gothic" w:hint="eastAsia"/>
                  </w:rPr>
                  <w:t>☒</w:t>
                </w:r>
              </w:p>
            </w:tc>
          </w:sdtContent>
        </w:sdt>
      </w:tr>
      <w:tr w:rsidR="00F5324A" w:rsidRPr="00F8567E" w14:paraId="6D290446" w14:textId="77777777" w:rsidTr="007B683C">
        <w:tc>
          <w:tcPr>
            <w:tcW w:w="1809" w:type="dxa"/>
            <w:vMerge/>
          </w:tcPr>
          <w:p w14:paraId="6D290443" w14:textId="77777777" w:rsidR="00F5324A" w:rsidRPr="00F8567E" w:rsidRDefault="00F5324A">
            <w:pPr>
              <w:rPr>
                <w:b/>
              </w:rPr>
            </w:pPr>
          </w:p>
        </w:tc>
        <w:tc>
          <w:tcPr>
            <w:tcW w:w="5812" w:type="dxa"/>
          </w:tcPr>
          <w:p w14:paraId="6D290444" w14:textId="7BC6B5D7" w:rsidR="00F5324A" w:rsidRPr="00F8567E" w:rsidRDefault="004221DC" w:rsidP="004221DC">
            <w:r w:rsidRPr="004221DC">
              <w:t>Care is delivered in partnership with our communities in safe and appropriate setting, supported by innovation</w:t>
            </w:r>
          </w:p>
        </w:tc>
        <w:sdt>
          <w:sdtPr>
            <w:id w:val="-1773847484"/>
            <w14:checkbox>
              <w14:checked w14:val="1"/>
              <w14:checkedState w14:val="2612" w14:font="MS Gothic"/>
              <w14:uncheckedState w14:val="2610" w14:font="MS Gothic"/>
            </w14:checkbox>
          </w:sdtPr>
          <w:sdtEndPr/>
          <w:sdtContent>
            <w:tc>
              <w:tcPr>
                <w:tcW w:w="1624" w:type="dxa"/>
              </w:tcPr>
              <w:p w14:paraId="6D290445" w14:textId="11BE2F3D" w:rsidR="00F5324A" w:rsidRPr="00F8567E" w:rsidRDefault="00CA4E4C" w:rsidP="0020539A">
                <w:pPr>
                  <w:jc w:val="center"/>
                </w:pPr>
                <w:r>
                  <w:rPr>
                    <w:rFonts w:ascii="MS Gothic" w:eastAsia="MS Gothic" w:hAnsi="MS Gothic" w:hint="eastAsia"/>
                  </w:rPr>
                  <w:t>☒</w:t>
                </w:r>
              </w:p>
            </w:tc>
          </w:sdtContent>
        </w:sdt>
      </w:tr>
      <w:tr w:rsidR="00F5324A" w:rsidRPr="00F8567E" w14:paraId="6D29044D" w14:textId="77777777" w:rsidTr="007B683C">
        <w:tc>
          <w:tcPr>
            <w:tcW w:w="1809" w:type="dxa"/>
            <w:vMerge/>
          </w:tcPr>
          <w:p w14:paraId="6D29044A" w14:textId="77777777" w:rsidR="00F5324A" w:rsidRPr="00F8567E" w:rsidRDefault="00F5324A" w:rsidP="00C107F2">
            <w:pPr>
              <w:rPr>
                <w:b/>
              </w:rPr>
            </w:pPr>
          </w:p>
        </w:tc>
        <w:tc>
          <w:tcPr>
            <w:tcW w:w="5812" w:type="dxa"/>
          </w:tcPr>
          <w:p w14:paraId="6D29044B" w14:textId="21751B0B" w:rsidR="00F5324A" w:rsidRPr="00F8567E" w:rsidRDefault="00233D58" w:rsidP="004221DC">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EndPr/>
          <w:sdtContent>
            <w:tc>
              <w:tcPr>
                <w:tcW w:w="1624" w:type="dxa"/>
              </w:tcPr>
              <w:p w14:paraId="6D29044C" w14:textId="2F7D9997" w:rsidR="00F5324A" w:rsidRPr="00F8567E" w:rsidRDefault="00CA4E4C" w:rsidP="00133EA1">
                <w:pPr>
                  <w:jc w:val="center"/>
                </w:pPr>
                <w:r>
                  <w:rPr>
                    <w:rFonts w:ascii="MS Gothic" w:eastAsia="MS Gothic" w:hAnsi="MS Gothic" w:hint="eastAsia"/>
                  </w:rPr>
                  <w:t>☒</w:t>
                </w:r>
              </w:p>
            </w:tc>
          </w:sdtContent>
        </w:sdt>
      </w:tr>
      <w:tr w:rsidR="00F5324A" w:rsidRPr="00F8567E" w14:paraId="6D290451" w14:textId="77777777" w:rsidTr="007B683C">
        <w:tc>
          <w:tcPr>
            <w:tcW w:w="1809" w:type="dxa"/>
            <w:vMerge/>
          </w:tcPr>
          <w:p w14:paraId="6D29044E" w14:textId="77777777" w:rsidR="00F5324A" w:rsidRPr="00F8567E" w:rsidRDefault="00F5324A" w:rsidP="00C107F2">
            <w:pPr>
              <w:rPr>
                <w:b/>
              </w:rPr>
            </w:pPr>
          </w:p>
        </w:tc>
        <w:tc>
          <w:tcPr>
            <w:tcW w:w="5812" w:type="dxa"/>
          </w:tcPr>
          <w:p w14:paraId="6D29044F" w14:textId="57073FBE" w:rsidR="00F5324A" w:rsidRPr="00F8567E" w:rsidRDefault="00233D58" w:rsidP="004221DC">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Pr>
              <w:p w14:paraId="6D290450" w14:textId="647CBF8F" w:rsidR="00F5324A" w:rsidRPr="00F8567E" w:rsidRDefault="00CA4E4C" w:rsidP="00133EA1">
                <w:pPr>
                  <w:jc w:val="center"/>
                </w:pPr>
                <w:r>
                  <w:rPr>
                    <w:rFonts w:ascii="MS Gothic" w:eastAsia="MS Gothic" w:hAnsi="MS Gothic" w:hint="eastAsia"/>
                  </w:rPr>
                  <w:t>☒</w:t>
                </w:r>
              </w:p>
            </w:tc>
          </w:sdtContent>
        </w:sdt>
      </w:tr>
      <w:tr w:rsidR="00F5324A" w:rsidRPr="00F8567E" w14:paraId="6D29045F" w14:textId="77777777" w:rsidTr="002432C6">
        <w:tc>
          <w:tcPr>
            <w:tcW w:w="9245" w:type="dxa"/>
            <w:gridSpan w:val="3"/>
            <w:shd w:val="clear" w:color="auto" w:fill="C1A775"/>
          </w:tcPr>
          <w:p w14:paraId="6D29045E" w14:textId="77777777" w:rsidR="00F5324A" w:rsidRPr="00F8567E" w:rsidRDefault="00F5324A" w:rsidP="00C107F2">
            <w:pPr>
              <w:rPr>
                <w:b/>
              </w:rPr>
            </w:pPr>
            <w:r w:rsidRPr="00F8567E">
              <w:rPr>
                <w:b/>
              </w:rPr>
              <w:t>Health and Care Standards</w:t>
            </w:r>
          </w:p>
        </w:tc>
      </w:tr>
      <w:tr w:rsidR="00C43F7B" w:rsidRPr="00F8567E" w14:paraId="6D290463" w14:textId="77777777" w:rsidTr="007B683C">
        <w:tc>
          <w:tcPr>
            <w:tcW w:w="1809" w:type="dxa"/>
            <w:vMerge w:val="restart"/>
          </w:tcPr>
          <w:p w14:paraId="6D290460" w14:textId="1FC1DD16" w:rsidR="00C43F7B" w:rsidRPr="00F8567E" w:rsidRDefault="00C43F7B" w:rsidP="00C43F7B">
            <w:r w:rsidRPr="00C55C8E">
              <w:rPr>
                <w:b/>
                <w:iCs/>
              </w:rPr>
              <w:t>Standards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6D290461" w14:textId="28B971FB" w:rsidR="00C43F7B" w:rsidRPr="00F8567E" w:rsidRDefault="00C43F7B" w:rsidP="00C43F7B">
            <w:r w:rsidRPr="00DE4E74">
              <w:t>Safe Care</w:t>
            </w:r>
          </w:p>
        </w:tc>
        <w:sdt>
          <w:sdtPr>
            <w:id w:val="937573542"/>
            <w14:checkbox>
              <w14:checked w14:val="1"/>
              <w14:checkedState w14:val="2612" w14:font="MS Gothic"/>
              <w14:uncheckedState w14:val="2610" w14:font="MS Gothic"/>
            </w14:checkbox>
          </w:sdtPr>
          <w:sdtEndPr/>
          <w:sdtContent>
            <w:tc>
              <w:tcPr>
                <w:tcW w:w="1624" w:type="dxa"/>
              </w:tcPr>
              <w:p w14:paraId="6D290462" w14:textId="1B03BE5C" w:rsidR="00C43F7B" w:rsidRPr="00F8567E" w:rsidRDefault="00CA4E4C" w:rsidP="00C43F7B">
                <w:pPr>
                  <w:jc w:val="center"/>
                </w:pPr>
                <w:r>
                  <w:rPr>
                    <w:rFonts w:ascii="MS Gothic" w:eastAsia="MS Gothic" w:hAnsi="MS Gothic" w:hint="eastAsia"/>
                  </w:rPr>
                  <w:t>☒</w:t>
                </w:r>
              </w:p>
            </w:tc>
          </w:sdtContent>
        </w:sdt>
      </w:tr>
      <w:tr w:rsidR="00C43F7B" w:rsidRPr="00F8567E" w14:paraId="6D290467" w14:textId="77777777" w:rsidTr="007B683C">
        <w:tc>
          <w:tcPr>
            <w:tcW w:w="1809" w:type="dxa"/>
            <w:vMerge/>
          </w:tcPr>
          <w:p w14:paraId="6D290464" w14:textId="77777777" w:rsidR="00C43F7B" w:rsidRPr="00F8567E" w:rsidRDefault="00C43F7B" w:rsidP="00C43F7B">
            <w:pPr>
              <w:rPr>
                <w:b/>
              </w:rPr>
            </w:pPr>
          </w:p>
        </w:tc>
        <w:tc>
          <w:tcPr>
            <w:tcW w:w="5812" w:type="dxa"/>
          </w:tcPr>
          <w:p w14:paraId="6D290465" w14:textId="26C0FDA5" w:rsidR="00C43F7B" w:rsidRPr="00F8567E" w:rsidRDefault="00C43F7B" w:rsidP="00C43F7B">
            <w:pPr>
              <w:rPr>
                <w:b/>
              </w:rPr>
            </w:pPr>
            <w:r w:rsidRPr="00DE4E74">
              <w:t>Timely Care</w:t>
            </w:r>
          </w:p>
        </w:tc>
        <w:sdt>
          <w:sdtPr>
            <w:id w:val="-275186550"/>
            <w14:checkbox>
              <w14:checked w14:val="1"/>
              <w14:checkedState w14:val="2612" w14:font="MS Gothic"/>
              <w14:uncheckedState w14:val="2610" w14:font="MS Gothic"/>
            </w14:checkbox>
          </w:sdtPr>
          <w:sdtEndPr/>
          <w:sdtContent>
            <w:tc>
              <w:tcPr>
                <w:tcW w:w="1624" w:type="dxa"/>
              </w:tcPr>
              <w:p w14:paraId="6D290466" w14:textId="1F2FCEED" w:rsidR="00C43F7B" w:rsidRPr="00F8567E" w:rsidRDefault="00CA4E4C" w:rsidP="00C43F7B">
                <w:pPr>
                  <w:jc w:val="center"/>
                  <w:rPr>
                    <w:b/>
                  </w:rPr>
                </w:pPr>
                <w:r>
                  <w:rPr>
                    <w:rFonts w:ascii="MS Gothic" w:eastAsia="MS Gothic" w:hAnsi="MS Gothic" w:hint="eastAsia"/>
                  </w:rPr>
                  <w:t>☒</w:t>
                </w:r>
              </w:p>
            </w:tc>
          </w:sdtContent>
        </w:sdt>
      </w:tr>
      <w:tr w:rsidR="00C43F7B" w:rsidRPr="00F8567E" w14:paraId="6D29046B" w14:textId="77777777" w:rsidTr="007B683C">
        <w:tc>
          <w:tcPr>
            <w:tcW w:w="1809" w:type="dxa"/>
            <w:vMerge/>
          </w:tcPr>
          <w:p w14:paraId="6D290468" w14:textId="77777777" w:rsidR="00C43F7B" w:rsidRPr="00F8567E" w:rsidRDefault="00C43F7B" w:rsidP="00C43F7B">
            <w:pPr>
              <w:rPr>
                <w:b/>
              </w:rPr>
            </w:pPr>
          </w:p>
        </w:tc>
        <w:tc>
          <w:tcPr>
            <w:tcW w:w="5812" w:type="dxa"/>
          </w:tcPr>
          <w:p w14:paraId="6D290469" w14:textId="3332C186" w:rsidR="00C43F7B" w:rsidRPr="00F8567E" w:rsidRDefault="00C43F7B" w:rsidP="00C43F7B">
            <w:pPr>
              <w:rPr>
                <w:b/>
              </w:rPr>
            </w:pPr>
            <w:r w:rsidRPr="00DE4E74">
              <w:t>Effective Care</w:t>
            </w:r>
          </w:p>
        </w:tc>
        <w:sdt>
          <w:sdtPr>
            <w:id w:val="-1590772104"/>
            <w14:checkbox>
              <w14:checked w14:val="1"/>
              <w14:checkedState w14:val="2612" w14:font="MS Gothic"/>
              <w14:uncheckedState w14:val="2610" w14:font="MS Gothic"/>
            </w14:checkbox>
          </w:sdtPr>
          <w:sdtEndPr/>
          <w:sdtContent>
            <w:tc>
              <w:tcPr>
                <w:tcW w:w="1624" w:type="dxa"/>
              </w:tcPr>
              <w:p w14:paraId="6D29046A" w14:textId="1E2789CD" w:rsidR="00C43F7B" w:rsidRPr="00F8567E" w:rsidRDefault="00CA4E4C" w:rsidP="00C43F7B">
                <w:pPr>
                  <w:jc w:val="center"/>
                  <w:rPr>
                    <w:b/>
                  </w:rPr>
                </w:pPr>
                <w:r>
                  <w:rPr>
                    <w:rFonts w:ascii="MS Gothic" w:eastAsia="MS Gothic" w:hAnsi="MS Gothic" w:hint="eastAsia"/>
                  </w:rPr>
                  <w:t>☒</w:t>
                </w:r>
              </w:p>
            </w:tc>
          </w:sdtContent>
        </w:sdt>
      </w:tr>
      <w:tr w:rsidR="00C43F7B" w:rsidRPr="00F8567E" w14:paraId="6D29046F" w14:textId="77777777" w:rsidTr="007B683C">
        <w:tc>
          <w:tcPr>
            <w:tcW w:w="1809" w:type="dxa"/>
            <w:vMerge/>
          </w:tcPr>
          <w:p w14:paraId="6D29046C" w14:textId="77777777" w:rsidR="00C43F7B" w:rsidRPr="00F8567E" w:rsidRDefault="00C43F7B" w:rsidP="00C43F7B">
            <w:pPr>
              <w:rPr>
                <w:b/>
              </w:rPr>
            </w:pPr>
          </w:p>
        </w:tc>
        <w:tc>
          <w:tcPr>
            <w:tcW w:w="5812" w:type="dxa"/>
          </w:tcPr>
          <w:p w14:paraId="6D29046D" w14:textId="02FE47C9" w:rsidR="00C43F7B" w:rsidRPr="00F8567E" w:rsidRDefault="00C43F7B" w:rsidP="00C43F7B">
            <w:pPr>
              <w:rPr>
                <w:b/>
              </w:rPr>
            </w:pPr>
            <w:r w:rsidRPr="00DE4E74">
              <w:t>Efficient Care</w:t>
            </w:r>
          </w:p>
        </w:tc>
        <w:sdt>
          <w:sdtPr>
            <w:id w:val="1427299090"/>
            <w14:checkbox>
              <w14:checked w14:val="1"/>
              <w14:checkedState w14:val="2612" w14:font="MS Gothic"/>
              <w14:uncheckedState w14:val="2610" w14:font="MS Gothic"/>
            </w14:checkbox>
          </w:sdtPr>
          <w:sdtEndPr/>
          <w:sdtContent>
            <w:tc>
              <w:tcPr>
                <w:tcW w:w="1624" w:type="dxa"/>
              </w:tcPr>
              <w:p w14:paraId="6D29046E" w14:textId="00AF6474" w:rsidR="00C43F7B" w:rsidRPr="00F8567E" w:rsidRDefault="00CA4E4C" w:rsidP="00C43F7B">
                <w:pPr>
                  <w:jc w:val="center"/>
                  <w:rPr>
                    <w:b/>
                  </w:rPr>
                </w:pPr>
                <w:r>
                  <w:rPr>
                    <w:rFonts w:ascii="MS Gothic" w:eastAsia="MS Gothic" w:hAnsi="MS Gothic" w:hint="eastAsia"/>
                  </w:rPr>
                  <w:t>☒</w:t>
                </w:r>
              </w:p>
            </w:tc>
          </w:sdtContent>
        </w:sdt>
      </w:tr>
      <w:tr w:rsidR="00C43F7B" w:rsidRPr="00F8567E" w14:paraId="6D290473" w14:textId="77777777" w:rsidTr="007B683C">
        <w:tc>
          <w:tcPr>
            <w:tcW w:w="1809" w:type="dxa"/>
            <w:vMerge/>
          </w:tcPr>
          <w:p w14:paraId="6D290470" w14:textId="77777777" w:rsidR="00C43F7B" w:rsidRPr="00F8567E" w:rsidRDefault="00C43F7B" w:rsidP="00C43F7B">
            <w:pPr>
              <w:rPr>
                <w:b/>
              </w:rPr>
            </w:pPr>
          </w:p>
        </w:tc>
        <w:tc>
          <w:tcPr>
            <w:tcW w:w="5812" w:type="dxa"/>
          </w:tcPr>
          <w:p w14:paraId="6D290471" w14:textId="639A0F69" w:rsidR="00C43F7B" w:rsidRPr="00F8567E" w:rsidRDefault="00C43F7B" w:rsidP="00C43F7B">
            <w:pPr>
              <w:rPr>
                <w:b/>
              </w:rPr>
            </w:pPr>
            <w:r w:rsidRPr="00DE4E74">
              <w:t>Equitable care</w:t>
            </w:r>
          </w:p>
        </w:tc>
        <w:sdt>
          <w:sdtPr>
            <w:id w:val="-1511138502"/>
            <w14:checkbox>
              <w14:checked w14:val="1"/>
              <w14:checkedState w14:val="2612" w14:font="MS Gothic"/>
              <w14:uncheckedState w14:val="2610" w14:font="MS Gothic"/>
            </w14:checkbox>
          </w:sdtPr>
          <w:sdtEndPr/>
          <w:sdtContent>
            <w:tc>
              <w:tcPr>
                <w:tcW w:w="1624" w:type="dxa"/>
              </w:tcPr>
              <w:p w14:paraId="6D290472" w14:textId="0D55341C" w:rsidR="00C43F7B" w:rsidRPr="00F8567E" w:rsidRDefault="00CA4E4C" w:rsidP="00C43F7B">
                <w:pPr>
                  <w:jc w:val="center"/>
                  <w:rPr>
                    <w:b/>
                  </w:rPr>
                </w:pPr>
                <w:r>
                  <w:rPr>
                    <w:rFonts w:ascii="MS Gothic" w:eastAsia="MS Gothic" w:hAnsi="MS Gothic" w:hint="eastAsia"/>
                  </w:rPr>
                  <w:t>☒</w:t>
                </w:r>
              </w:p>
            </w:tc>
          </w:sdtContent>
        </w:sdt>
      </w:tr>
      <w:tr w:rsidR="00C43F7B" w:rsidRPr="00F8567E" w14:paraId="6D290477" w14:textId="77777777" w:rsidTr="007B683C">
        <w:tc>
          <w:tcPr>
            <w:tcW w:w="1809" w:type="dxa"/>
            <w:vMerge/>
          </w:tcPr>
          <w:p w14:paraId="6D290474" w14:textId="77777777" w:rsidR="00C43F7B" w:rsidRPr="00F8567E" w:rsidRDefault="00C43F7B" w:rsidP="00C43F7B">
            <w:pPr>
              <w:rPr>
                <w:b/>
              </w:rPr>
            </w:pPr>
          </w:p>
        </w:tc>
        <w:tc>
          <w:tcPr>
            <w:tcW w:w="5812" w:type="dxa"/>
          </w:tcPr>
          <w:p w14:paraId="6D290475" w14:textId="5778DDA9" w:rsidR="00C43F7B" w:rsidRPr="00F8567E" w:rsidRDefault="00C43F7B" w:rsidP="00C43F7B">
            <w:pPr>
              <w:rPr>
                <w:b/>
              </w:rPr>
            </w:pPr>
            <w:r w:rsidRPr="00DE4E74">
              <w:t>Person-centred Care</w:t>
            </w:r>
          </w:p>
        </w:tc>
        <w:sdt>
          <w:sdtPr>
            <w:id w:val="-1349403007"/>
            <w14:checkbox>
              <w14:checked w14:val="1"/>
              <w14:checkedState w14:val="2612" w14:font="MS Gothic"/>
              <w14:uncheckedState w14:val="2610" w14:font="MS Gothic"/>
            </w14:checkbox>
          </w:sdtPr>
          <w:sdtEndPr/>
          <w:sdtContent>
            <w:tc>
              <w:tcPr>
                <w:tcW w:w="1624" w:type="dxa"/>
              </w:tcPr>
              <w:p w14:paraId="6D290476" w14:textId="210EAEC2" w:rsidR="00C43F7B" w:rsidRPr="00F8567E" w:rsidRDefault="00CA4E4C" w:rsidP="00C43F7B">
                <w:pPr>
                  <w:jc w:val="center"/>
                  <w:rPr>
                    <w:b/>
                  </w:rPr>
                </w:pPr>
                <w:r>
                  <w:rPr>
                    <w:rFonts w:ascii="MS Gothic" w:eastAsia="MS Gothic" w:hAnsi="MS Gothic" w:hint="eastAsia"/>
                  </w:rPr>
                  <w:t>☒</w:t>
                </w:r>
              </w:p>
            </w:tc>
          </w:sdtContent>
        </w:sdt>
      </w:tr>
      <w:tr w:rsidR="00C43F7B" w:rsidRPr="00F8567E" w14:paraId="6D29047B" w14:textId="77777777" w:rsidTr="007B683C">
        <w:tc>
          <w:tcPr>
            <w:tcW w:w="1809" w:type="dxa"/>
            <w:vMerge/>
          </w:tcPr>
          <w:p w14:paraId="6D290478" w14:textId="77777777" w:rsidR="00C43F7B" w:rsidRPr="00F8567E" w:rsidRDefault="00C43F7B" w:rsidP="00C43F7B">
            <w:pPr>
              <w:rPr>
                <w:b/>
              </w:rPr>
            </w:pPr>
          </w:p>
        </w:tc>
        <w:tc>
          <w:tcPr>
            <w:tcW w:w="5812" w:type="dxa"/>
          </w:tcPr>
          <w:p w14:paraId="6D290479" w14:textId="7328B9FF" w:rsidR="00C43F7B" w:rsidRPr="00F8567E" w:rsidRDefault="00C43F7B" w:rsidP="00C43F7B">
            <w:pPr>
              <w:rPr>
                <w:b/>
              </w:rPr>
            </w:pPr>
            <w:r w:rsidRPr="00DE4E74">
              <w:t>Staff and Resources</w:t>
            </w:r>
          </w:p>
        </w:tc>
        <w:sdt>
          <w:sdtPr>
            <w:id w:val="-1357344251"/>
            <w14:checkbox>
              <w14:checked w14:val="1"/>
              <w14:checkedState w14:val="2612" w14:font="MS Gothic"/>
              <w14:uncheckedState w14:val="2610" w14:font="MS Gothic"/>
            </w14:checkbox>
          </w:sdtPr>
          <w:sdtEndPr/>
          <w:sdtContent>
            <w:tc>
              <w:tcPr>
                <w:tcW w:w="1624" w:type="dxa"/>
              </w:tcPr>
              <w:p w14:paraId="6D29047A" w14:textId="4CEE4AE7" w:rsidR="00C43F7B" w:rsidRPr="00F8567E" w:rsidRDefault="00CA4E4C" w:rsidP="00C43F7B">
                <w:pPr>
                  <w:jc w:val="center"/>
                  <w:rPr>
                    <w:b/>
                  </w:rPr>
                </w:pPr>
                <w:r>
                  <w:rPr>
                    <w:rFonts w:ascii="MS Gothic" w:eastAsia="MS Gothic" w:hAnsi="MS Gothic" w:hint="eastAsia"/>
                  </w:rPr>
                  <w:t>☒</w:t>
                </w:r>
              </w:p>
            </w:tc>
          </w:sdtContent>
        </w:sdt>
      </w:tr>
      <w:tr w:rsidR="00925DA1" w:rsidRPr="00F8567E" w14:paraId="4481435E" w14:textId="77777777" w:rsidTr="007B683C">
        <w:tc>
          <w:tcPr>
            <w:tcW w:w="1809" w:type="dxa"/>
            <w:vMerge w:val="restart"/>
          </w:tcPr>
          <w:p w14:paraId="24852AC0" w14:textId="79557235" w:rsidR="00925DA1" w:rsidRPr="00F8567E" w:rsidRDefault="00925DA1" w:rsidP="00925DA1">
            <w:pPr>
              <w:rPr>
                <w:b/>
              </w:rPr>
            </w:pPr>
            <w:r>
              <w:rPr>
                <w:b/>
                <w:iCs/>
              </w:rPr>
              <w:t>Enabler</w:t>
            </w:r>
            <w:r w:rsidRPr="00C55C8E">
              <w:rPr>
                <w:b/>
                <w:iCs/>
              </w:rPr>
              <w:t>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23C5DEE5" w14:textId="11BC75F3" w:rsidR="00925DA1" w:rsidRPr="00925DA1" w:rsidRDefault="00925DA1" w:rsidP="00925DA1">
            <w:r w:rsidRPr="00925DA1">
              <w:t>Whole Systems Approach</w:t>
            </w:r>
          </w:p>
        </w:tc>
        <w:sdt>
          <w:sdtPr>
            <w:id w:val="1760019172"/>
            <w14:checkbox>
              <w14:checked w14:val="1"/>
              <w14:checkedState w14:val="2612" w14:font="MS Gothic"/>
              <w14:uncheckedState w14:val="2610" w14:font="MS Gothic"/>
            </w14:checkbox>
          </w:sdtPr>
          <w:sdtEndPr/>
          <w:sdtContent>
            <w:tc>
              <w:tcPr>
                <w:tcW w:w="1624" w:type="dxa"/>
              </w:tcPr>
              <w:p w14:paraId="7904B42E" w14:textId="1147D397" w:rsidR="00925DA1" w:rsidRDefault="00CA4E4C" w:rsidP="00925DA1">
                <w:pPr>
                  <w:jc w:val="center"/>
                </w:pPr>
                <w:r>
                  <w:rPr>
                    <w:rFonts w:ascii="MS Gothic" w:eastAsia="MS Gothic" w:hAnsi="MS Gothic" w:hint="eastAsia"/>
                  </w:rPr>
                  <w:t>☒</w:t>
                </w:r>
              </w:p>
            </w:tc>
          </w:sdtContent>
        </w:sdt>
      </w:tr>
      <w:tr w:rsidR="00925DA1" w:rsidRPr="00F8567E" w14:paraId="2D450AA3" w14:textId="77777777" w:rsidTr="007B683C">
        <w:tc>
          <w:tcPr>
            <w:tcW w:w="1809" w:type="dxa"/>
            <w:vMerge/>
          </w:tcPr>
          <w:p w14:paraId="2E025453" w14:textId="77777777" w:rsidR="00925DA1" w:rsidRPr="00F8567E" w:rsidRDefault="00925DA1" w:rsidP="00925DA1">
            <w:pPr>
              <w:rPr>
                <w:b/>
              </w:rPr>
            </w:pPr>
          </w:p>
        </w:tc>
        <w:tc>
          <w:tcPr>
            <w:tcW w:w="5812" w:type="dxa"/>
          </w:tcPr>
          <w:p w14:paraId="2A69D290" w14:textId="0605AEDE" w:rsidR="00925DA1" w:rsidRPr="00925DA1" w:rsidRDefault="00925DA1" w:rsidP="00925DA1">
            <w:r w:rsidRPr="00925DA1">
              <w:t>Leadership</w:t>
            </w:r>
          </w:p>
        </w:tc>
        <w:sdt>
          <w:sdtPr>
            <w:id w:val="2117096538"/>
            <w14:checkbox>
              <w14:checked w14:val="1"/>
              <w14:checkedState w14:val="2612" w14:font="MS Gothic"/>
              <w14:uncheckedState w14:val="2610" w14:font="MS Gothic"/>
            </w14:checkbox>
          </w:sdtPr>
          <w:sdtEndPr/>
          <w:sdtContent>
            <w:tc>
              <w:tcPr>
                <w:tcW w:w="1624" w:type="dxa"/>
              </w:tcPr>
              <w:p w14:paraId="38BFB30F" w14:textId="509A8DCA" w:rsidR="00925DA1" w:rsidRDefault="00CA4E4C" w:rsidP="00925DA1">
                <w:pPr>
                  <w:jc w:val="center"/>
                </w:pPr>
                <w:r>
                  <w:rPr>
                    <w:rFonts w:ascii="MS Gothic" w:eastAsia="MS Gothic" w:hAnsi="MS Gothic" w:hint="eastAsia"/>
                  </w:rPr>
                  <w:t>☒</w:t>
                </w:r>
              </w:p>
            </w:tc>
          </w:sdtContent>
        </w:sdt>
      </w:tr>
      <w:tr w:rsidR="00925DA1" w:rsidRPr="00F8567E" w14:paraId="086E4F8D" w14:textId="77777777" w:rsidTr="007B683C">
        <w:tc>
          <w:tcPr>
            <w:tcW w:w="1809" w:type="dxa"/>
            <w:vMerge/>
          </w:tcPr>
          <w:p w14:paraId="4CB5CDEE" w14:textId="77777777" w:rsidR="00925DA1" w:rsidRPr="00F8567E" w:rsidRDefault="00925DA1" w:rsidP="00925DA1">
            <w:pPr>
              <w:rPr>
                <w:b/>
              </w:rPr>
            </w:pPr>
          </w:p>
        </w:tc>
        <w:tc>
          <w:tcPr>
            <w:tcW w:w="5812" w:type="dxa"/>
          </w:tcPr>
          <w:p w14:paraId="75A9FE92" w14:textId="231227FB" w:rsidR="00925DA1" w:rsidRPr="00925DA1" w:rsidRDefault="00925DA1" w:rsidP="00925DA1">
            <w:r w:rsidRPr="00925DA1">
              <w:t>Workforce</w:t>
            </w:r>
          </w:p>
        </w:tc>
        <w:sdt>
          <w:sdtPr>
            <w:id w:val="-1282257052"/>
            <w14:checkbox>
              <w14:checked w14:val="1"/>
              <w14:checkedState w14:val="2612" w14:font="MS Gothic"/>
              <w14:uncheckedState w14:val="2610" w14:font="MS Gothic"/>
            </w14:checkbox>
          </w:sdtPr>
          <w:sdtEndPr/>
          <w:sdtContent>
            <w:tc>
              <w:tcPr>
                <w:tcW w:w="1624" w:type="dxa"/>
              </w:tcPr>
              <w:p w14:paraId="15982273" w14:textId="09A35A35" w:rsidR="00925DA1" w:rsidRDefault="00CA4E4C" w:rsidP="00925DA1">
                <w:pPr>
                  <w:jc w:val="center"/>
                </w:pPr>
                <w:r>
                  <w:rPr>
                    <w:rFonts w:ascii="MS Gothic" w:eastAsia="MS Gothic" w:hAnsi="MS Gothic" w:hint="eastAsia"/>
                  </w:rPr>
                  <w:t>☒</w:t>
                </w:r>
              </w:p>
            </w:tc>
          </w:sdtContent>
        </w:sdt>
      </w:tr>
      <w:tr w:rsidR="00925DA1" w:rsidRPr="00F8567E" w14:paraId="6F3DEEC2" w14:textId="77777777" w:rsidTr="007B683C">
        <w:tc>
          <w:tcPr>
            <w:tcW w:w="1809" w:type="dxa"/>
            <w:vMerge/>
          </w:tcPr>
          <w:p w14:paraId="0AEE896D" w14:textId="77777777" w:rsidR="00925DA1" w:rsidRPr="00F8567E" w:rsidRDefault="00925DA1" w:rsidP="00925DA1">
            <w:pPr>
              <w:rPr>
                <w:b/>
              </w:rPr>
            </w:pPr>
          </w:p>
        </w:tc>
        <w:tc>
          <w:tcPr>
            <w:tcW w:w="5812" w:type="dxa"/>
          </w:tcPr>
          <w:p w14:paraId="7C1ACCB9" w14:textId="0A949DE8" w:rsidR="00925DA1" w:rsidRPr="00925DA1" w:rsidRDefault="00925DA1" w:rsidP="00925DA1">
            <w:r w:rsidRPr="00925DA1">
              <w:t>Culture</w:t>
            </w:r>
          </w:p>
        </w:tc>
        <w:sdt>
          <w:sdtPr>
            <w:id w:val="617871883"/>
            <w14:checkbox>
              <w14:checked w14:val="1"/>
              <w14:checkedState w14:val="2612" w14:font="MS Gothic"/>
              <w14:uncheckedState w14:val="2610" w14:font="MS Gothic"/>
            </w14:checkbox>
          </w:sdtPr>
          <w:sdtEndPr/>
          <w:sdtContent>
            <w:tc>
              <w:tcPr>
                <w:tcW w:w="1624" w:type="dxa"/>
              </w:tcPr>
              <w:p w14:paraId="2B2CC2E7" w14:textId="3C1ECDEC" w:rsidR="00925DA1" w:rsidRDefault="00CA4E4C" w:rsidP="00925DA1">
                <w:pPr>
                  <w:jc w:val="center"/>
                </w:pPr>
                <w:r>
                  <w:rPr>
                    <w:rFonts w:ascii="MS Gothic" w:eastAsia="MS Gothic" w:hAnsi="MS Gothic" w:hint="eastAsia"/>
                  </w:rPr>
                  <w:t>☒</w:t>
                </w:r>
              </w:p>
            </w:tc>
          </w:sdtContent>
        </w:sdt>
      </w:tr>
      <w:tr w:rsidR="00925DA1" w:rsidRPr="00F8567E" w14:paraId="7AD6E919" w14:textId="77777777" w:rsidTr="007B683C">
        <w:tc>
          <w:tcPr>
            <w:tcW w:w="1809" w:type="dxa"/>
            <w:vMerge/>
          </w:tcPr>
          <w:p w14:paraId="35FD7653" w14:textId="77777777" w:rsidR="00925DA1" w:rsidRPr="00F8567E" w:rsidRDefault="00925DA1" w:rsidP="00925DA1">
            <w:pPr>
              <w:rPr>
                <w:b/>
              </w:rPr>
            </w:pPr>
          </w:p>
        </w:tc>
        <w:tc>
          <w:tcPr>
            <w:tcW w:w="5812" w:type="dxa"/>
          </w:tcPr>
          <w:p w14:paraId="57B10CB7" w14:textId="027A78F8" w:rsidR="00925DA1" w:rsidRPr="00925DA1" w:rsidRDefault="00925DA1" w:rsidP="00925DA1">
            <w:r w:rsidRPr="00925DA1">
              <w:t xml:space="preserve">Information </w:t>
            </w:r>
          </w:p>
        </w:tc>
        <w:sdt>
          <w:sdtPr>
            <w:id w:val="314299722"/>
            <w14:checkbox>
              <w14:checked w14:val="1"/>
              <w14:checkedState w14:val="2612" w14:font="MS Gothic"/>
              <w14:uncheckedState w14:val="2610" w14:font="MS Gothic"/>
            </w14:checkbox>
          </w:sdtPr>
          <w:sdtEndPr/>
          <w:sdtContent>
            <w:tc>
              <w:tcPr>
                <w:tcW w:w="1624" w:type="dxa"/>
              </w:tcPr>
              <w:p w14:paraId="3E41BC05" w14:textId="49FB12C9" w:rsidR="00925DA1" w:rsidRDefault="00CA4E4C" w:rsidP="00925DA1">
                <w:pPr>
                  <w:jc w:val="center"/>
                </w:pPr>
                <w:r>
                  <w:rPr>
                    <w:rFonts w:ascii="MS Gothic" w:eastAsia="MS Gothic" w:hAnsi="MS Gothic" w:hint="eastAsia"/>
                  </w:rPr>
                  <w:t>☒</w:t>
                </w:r>
              </w:p>
            </w:tc>
          </w:sdtContent>
        </w:sdt>
      </w:tr>
      <w:tr w:rsidR="00925DA1" w:rsidRPr="00F8567E" w14:paraId="5A1317D4" w14:textId="77777777" w:rsidTr="007B683C">
        <w:tc>
          <w:tcPr>
            <w:tcW w:w="1809" w:type="dxa"/>
            <w:vMerge/>
          </w:tcPr>
          <w:p w14:paraId="21B969C2" w14:textId="77777777" w:rsidR="00925DA1" w:rsidRPr="00F8567E" w:rsidRDefault="00925DA1" w:rsidP="00925DA1">
            <w:pPr>
              <w:rPr>
                <w:b/>
              </w:rPr>
            </w:pPr>
          </w:p>
        </w:tc>
        <w:tc>
          <w:tcPr>
            <w:tcW w:w="5812" w:type="dxa"/>
          </w:tcPr>
          <w:p w14:paraId="611AECC0" w14:textId="2F7F719A" w:rsidR="00925DA1" w:rsidRPr="00925DA1" w:rsidRDefault="00925DA1" w:rsidP="00925DA1">
            <w:r w:rsidRPr="00925DA1">
              <w:t>Learning, Improvement and Research</w:t>
            </w:r>
          </w:p>
        </w:tc>
        <w:sdt>
          <w:sdtPr>
            <w:id w:val="-1707169374"/>
            <w14:checkbox>
              <w14:checked w14:val="1"/>
              <w14:checkedState w14:val="2612" w14:font="MS Gothic"/>
              <w14:uncheckedState w14:val="2610" w14:font="MS Gothic"/>
            </w14:checkbox>
          </w:sdtPr>
          <w:sdtEndPr/>
          <w:sdtContent>
            <w:tc>
              <w:tcPr>
                <w:tcW w:w="1624" w:type="dxa"/>
              </w:tcPr>
              <w:p w14:paraId="60F96135" w14:textId="3CB4E4FB" w:rsidR="00925DA1" w:rsidRDefault="00CA4E4C" w:rsidP="00925DA1">
                <w:pPr>
                  <w:jc w:val="center"/>
                </w:pPr>
                <w:r>
                  <w:rPr>
                    <w:rFonts w:ascii="MS Gothic" w:eastAsia="MS Gothic" w:hAnsi="MS Gothic" w:hint="eastAsia"/>
                  </w:rPr>
                  <w:t>☒</w:t>
                </w:r>
              </w:p>
            </w:tc>
          </w:sdtContent>
        </w:sdt>
      </w:tr>
      <w:tr w:rsidR="00925DA1" w:rsidRPr="00F8567E" w14:paraId="6D29047D" w14:textId="77777777" w:rsidTr="002432C6">
        <w:tc>
          <w:tcPr>
            <w:tcW w:w="9245" w:type="dxa"/>
            <w:gridSpan w:val="3"/>
            <w:shd w:val="clear" w:color="auto" w:fill="C1A775"/>
          </w:tcPr>
          <w:p w14:paraId="6D29047C" w14:textId="45C29034" w:rsidR="00925DA1" w:rsidRPr="00F8567E" w:rsidRDefault="00925DA1" w:rsidP="00925DA1">
            <w:pPr>
              <w:rPr>
                <w:b/>
              </w:rPr>
            </w:pPr>
            <w:r w:rsidRPr="008267FB">
              <w:rPr>
                <w:b/>
              </w:rPr>
              <w:t>Quality, Safety and Patient Experience</w:t>
            </w:r>
          </w:p>
        </w:tc>
      </w:tr>
      <w:tr w:rsidR="00925DA1" w:rsidRPr="00F8567E" w14:paraId="6D290480" w14:textId="77777777" w:rsidTr="007B683C">
        <w:tc>
          <w:tcPr>
            <w:tcW w:w="9245" w:type="dxa"/>
            <w:gridSpan w:val="3"/>
          </w:tcPr>
          <w:p w14:paraId="78DBC9D2" w14:textId="3EEA9602" w:rsidR="00424169" w:rsidRDefault="00424169">
            <w:pPr>
              <w:rPr>
                <w:kern w:val="2"/>
                <w:lang w:eastAsia="en-GB"/>
                <w14:ligatures w14:val="standardContextual"/>
              </w:rPr>
            </w:pPr>
            <w:r>
              <w:t xml:space="preserve">The NLT </w:t>
            </w:r>
            <w:r w:rsidR="001C42E8">
              <w:t>demonstrate</w:t>
            </w:r>
            <w:r>
              <w:t xml:space="preserve"> a quality, safe and effective network through a value-based service model focused on consistent standards and improved care.</w:t>
            </w:r>
          </w:p>
          <w:p w14:paraId="4C35AF60" w14:textId="634D226A" w:rsidR="00424169" w:rsidRDefault="00424169">
            <w:pPr>
              <w:rPr>
                <w:kern w:val="2"/>
                <w:lang w:eastAsia="en-GB"/>
                <w14:ligatures w14:val="standardContextual"/>
              </w:rPr>
            </w:pPr>
            <w:r>
              <w:t>Patient views are captured through PROMs and PREMs, and a core aim of the NLT is to reduce waste, harm and unwarranted variation.</w:t>
            </w:r>
          </w:p>
          <w:p w14:paraId="6D29047F" w14:textId="77777777" w:rsidR="00925DA1" w:rsidRPr="00F8567E" w:rsidRDefault="00925DA1" w:rsidP="00925DA1">
            <w:pPr>
              <w:jc w:val="center"/>
              <w:rPr>
                <w:b/>
              </w:rPr>
            </w:pPr>
          </w:p>
        </w:tc>
      </w:tr>
      <w:tr w:rsidR="00925DA1" w:rsidRPr="00F8567E" w14:paraId="6D290482" w14:textId="77777777" w:rsidTr="002432C6">
        <w:tc>
          <w:tcPr>
            <w:tcW w:w="9245" w:type="dxa"/>
            <w:gridSpan w:val="3"/>
            <w:shd w:val="clear" w:color="auto" w:fill="C1A775"/>
          </w:tcPr>
          <w:p w14:paraId="6D290481" w14:textId="77777777" w:rsidR="00925DA1" w:rsidRPr="00F8567E" w:rsidRDefault="00925DA1" w:rsidP="00925DA1">
            <w:pPr>
              <w:rPr>
                <w:b/>
              </w:rPr>
            </w:pPr>
            <w:r w:rsidRPr="00F8567E">
              <w:rPr>
                <w:b/>
              </w:rPr>
              <w:t>Financial Implications</w:t>
            </w:r>
          </w:p>
        </w:tc>
      </w:tr>
      <w:tr w:rsidR="00925DA1" w:rsidRPr="00F8567E" w14:paraId="6D290487" w14:textId="77777777" w:rsidTr="007B683C">
        <w:tc>
          <w:tcPr>
            <w:tcW w:w="9245" w:type="dxa"/>
            <w:gridSpan w:val="3"/>
          </w:tcPr>
          <w:p w14:paraId="51139928" w14:textId="0F788932" w:rsidR="008E16A9" w:rsidRDefault="008E16A9">
            <w:pPr>
              <w:ind w:right="96"/>
              <w:rPr>
                <w:kern w:val="2"/>
                <w:lang w:eastAsia="en-GB"/>
                <w14:ligatures w14:val="standardContextual"/>
              </w:rPr>
            </w:pPr>
            <w:r>
              <w:rPr>
                <w:b/>
                <w:bCs/>
              </w:rPr>
              <w:t>Financial impact</w:t>
            </w:r>
            <w:r w:rsidR="009F2148">
              <w:rPr>
                <w:b/>
                <w:bCs/>
              </w:rPr>
              <w:t>-</w:t>
            </w:r>
            <w:r>
              <w:t>Hosting the National Lymphoedema Team does not create additional financial pressure for SBUHB. Any year-end underspend is returned to SBUHB.</w:t>
            </w:r>
          </w:p>
          <w:p w14:paraId="6D290486" w14:textId="3B2BE32A" w:rsidR="00925DA1" w:rsidRPr="00F8567E" w:rsidRDefault="008E16A9" w:rsidP="009F2148">
            <w:pPr>
              <w:ind w:right="96"/>
              <w:rPr>
                <w:color w:val="FF0000"/>
              </w:rPr>
            </w:pPr>
            <w:r>
              <w:rPr>
                <w:b/>
                <w:bCs/>
              </w:rPr>
              <w:t>Funding and oversight</w:t>
            </w:r>
            <w:r w:rsidR="009F2148">
              <w:rPr>
                <w:b/>
                <w:bCs/>
              </w:rPr>
              <w:t>-</w:t>
            </w:r>
            <w:r>
              <w:t xml:space="preserve">All programmes of work are budgeted and funded by Health Boards across Wales or by Welsh Government. Income </w:t>
            </w:r>
            <w:r>
              <w:lastRenderedPageBreak/>
              <w:t>generation and research grants support additional workstreams, all of which are managed and approved with finance partners.</w:t>
            </w:r>
          </w:p>
        </w:tc>
      </w:tr>
      <w:tr w:rsidR="00925DA1" w:rsidRPr="00F8567E" w14:paraId="6D290489" w14:textId="77777777" w:rsidTr="002432C6">
        <w:tc>
          <w:tcPr>
            <w:tcW w:w="9245" w:type="dxa"/>
            <w:gridSpan w:val="3"/>
            <w:shd w:val="clear" w:color="auto" w:fill="C1A775"/>
          </w:tcPr>
          <w:p w14:paraId="6D290488" w14:textId="77777777" w:rsidR="00925DA1" w:rsidRPr="00F8567E" w:rsidRDefault="00925DA1" w:rsidP="00925DA1">
            <w:pPr>
              <w:keepNext/>
              <w:keepLines/>
              <w:ind w:right="96"/>
              <w:rPr>
                <w:b/>
              </w:rPr>
            </w:pPr>
            <w:r w:rsidRPr="00F8567E">
              <w:rPr>
                <w:b/>
              </w:rPr>
              <w:lastRenderedPageBreak/>
              <w:t>Legal Implications (including equality and diversity assessment)</w:t>
            </w:r>
          </w:p>
        </w:tc>
      </w:tr>
      <w:tr w:rsidR="00925DA1" w:rsidRPr="00F8567E" w14:paraId="6D29048C" w14:textId="77777777" w:rsidTr="007B683C">
        <w:tc>
          <w:tcPr>
            <w:tcW w:w="9245" w:type="dxa"/>
            <w:gridSpan w:val="3"/>
          </w:tcPr>
          <w:p w14:paraId="6D29048B" w14:textId="3816CE93" w:rsidR="00925DA1" w:rsidRPr="00F8567E" w:rsidRDefault="00726174" w:rsidP="006B76D6">
            <w:pPr>
              <w:ind w:right="96"/>
              <w:rPr>
                <w:color w:val="FF0000"/>
              </w:rPr>
            </w:pPr>
            <w:r w:rsidRPr="00D46DB0">
              <w:t>Equality impacts have been considered in line with the Public Sector Equality Duty, with mitigating actions in place to address any identified inequalities in access or outcomes.</w:t>
            </w:r>
            <w:r w:rsidR="00C35423" w:rsidRPr="00D46DB0">
              <w:t xml:space="preserve"> A DPIA, MoU is in place, which supports the hosting of L</w:t>
            </w:r>
            <w:r w:rsidR="006B76D6" w:rsidRPr="00D46DB0">
              <w:t>NT</w:t>
            </w:r>
            <w:r w:rsidR="00C35423" w:rsidRPr="00D46DB0">
              <w:t>.</w:t>
            </w:r>
          </w:p>
        </w:tc>
      </w:tr>
      <w:tr w:rsidR="00925DA1" w:rsidRPr="00F8567E" w14:paraId="6D29048E" w14:textId="77777777" w:rsidTr="002432C6">
        <w:tc>
          <w:tcPr>
            <w:tcW w:w="9245" w:type="dxa"/>
            <w:gridSpan w:val="3"/>
            <w:shd w:val="clear" w:color="auto" w:fill="C1A775"/>
          </w:tcPr>
          <w:p w14:paraId="6D29048D" w14:textId="77777777" w:rsidR="00925DA1" w:rsidRPr="00F8567E" w:rsidRDefault="00925DA1" w:rsidP="00925DA1">
            <w:pPr>
              <w:ind w:right="96"/>
              <w:rPr>
                <w:b/>
                <w:color w:val="FF0000"/>
              </w:rPr>
            </w:pPr>
            <w:r w:rsidRPr="00F8567E">
              <w:rPr>
                <w:b/>
              </w:rPr>
              <w:t>Staffing Implications</w:t>
            </w:r>
          </w:p>
        </w:tc>
      </w:tr>
      <w:tr w:rsidR="00925DA1" w:rsidRPr="00F8567E" w14:paraId="6D290491" w14:textId="77777777" w:rsidTr="007B683C">
        <w:tc>
          <w:tcPr>
            <w:tcW w:w="9245" w:type="dxa"/>
            <w:gridSpan w:val="3"/>
          </w:tcPr>
          <w:p w14:paraId="6D290490" w14:textId="647C5891" w:rsidR="00925DA1" w:rsidRPr="00F8567E" w:rsidRDefault="00A22E29" w:rsidP="00056A5E">
            <w:pPr>
              <w:ind w:right="96"/>
              <w:rPr>
                <w:color w:val="FF0000"/>
              </w:rPr>
            </w:pPr>
            <w:r>
              <w:rPr>
                <w:b/>
                <w:bCs/>
              </w:rPr>
              <w:t>Workforce planning</w:t>
            </w:r>
            <w:r w:rsidR="00056A5E">
              <w:rPr>
                <w:b/>
                <w:bCs/>
              </w:rPr>
              <w:t xml:space="preserve">- </w:t>
            </w:r>
            <w:r>
              <w:t>NLT staffing is determined by available funding and the required banding and skill mix.</w:t>
            </w:r>
            <w:r w:rsidR="00056A5E">
              <w:t xml:space="preserve"> </w:t>
            </w:r>
            <w:r>
              <w:t>Vacant posts are not filled without first assessing the wider implications and the benefits for the whole team.</w:t>
            </w:r>
          </w:p>
        </w:tc>
      </w:tr>
      <w:tr w:rsidR="00925DA1" w:rsidRPr="00F8567E" w14:paraId="6D290493" w14:textId="77777777" w:rsidTr="002432C6">
        <w:tc>
          <w:tcPr>
            <w:tcW w:w="9245" w:type="dxa"/>
            <w:gridSpan w:val="3"/>
            <w:shd w:val="clear" w:color="auto" w:fill="C1A775"/>
          </w:tcPr>
          <w:p w14:paraId="6D290492" w14:textId="77777777" w:rsidR="00925DA1" w:rsidRPr="00F8567E" w:rsidRDefault="00925DA1" w:rsidP="00925DA1">
            <w:pPr>
              <w:ind w:right="96"/>
              <w:rPr>
                <w:b/>
                <w:color w:val="FF0000"/>
              </w:rPr>
            </w:pPr>
            <w:r w:rsidRPr="00F8567E">
              <w:rPr>
                <w:b/>
              </w:rPr>
              <w:t>Long Term Implications (including the impact of the Well-being of Future Generations (Wales) Act 2015)</w:t>
            </w:r>
          </w:p>
        </w:tc>
      </w:tr>
      <w:tr w:rsidR="00925DA1" w:rsidRPr="00F8567E" w14:paraId="6D290496" w14:textId="77777777" w:rsidTr="007B683C">
        <w:tc>
          <w:tcPr>
            <w:tcW w:w="9245" w:type="dxa"/>
            <w:gridSpan w:val="3"/>
          </w:tcPr>
          <w:p w14:paraId="6D290495" w14:textId="31138BF0" w:rsidR="00925DA1" w:rsidRPr="00861557" w:rsidRDefault="007C398B" w:rsidP="00861557">
            <w:pPr>
              <w:ind w:right="96"/>
              <w:jc w:val="both"/>
            </w:pPr>
            <w:r w:rsidRPr="00861557">
              <w:t xml:space="preserve">We </w:t>
            </w:r>
            <w:r w:rsidR="00861557" w:rsidRPr="00861557">
              <w:t>support</w:t>
            </w:r>
            <w:r w:rsidRPr="00861557">
              <w:t xml:space="preserve"> the principles of the Well-being of Future Generations (Wales) Act 2015 by promoting prevention, equity, and long-term sustainable service delivery across Wales.</w:t>
            </w:r>
            <w:r w:rsidR="00861557" w:rsidRPr="00861557">
              <w:t xml:space="preserve"> </w:t>
            </w:r>
            <w:r w:rsidRPr="00861557">
              <w:t xml:space="preserve">It </w:t>
            </w:r>
            <w:r w:rsidR="00861557" w:rsidRPr="00861557">
              <w:t xml:space="preserve">also </w:t>
            </w:r>
            <w:r w:rsidRPr="00861557">
              <w:t>reflects the five ways of working through collaboration, integration, and a focus on reducing health inequalities and variation in access to care. Welsh language needs are embedded through equitable access to bilingual services and communication, ensuring compliance with Welsh Language Standards.</w:t>
            </w:r>
          </w:p>
        </w:tc>
      </w:tr>
      <w:tr w:rsidR="00925DA1" w:rsidRPr="00F8567E" w14:paraId="4C321512" w14:textId="77777777" w:rsidTr="002432C6">
        <w:tc>
          <w:tcPr>
            <w:tcW w:w="9245" w:type="dxa"/>
            <w:gridSpan w:val="3"/>
            <w:shd w:val="clear" w:color="auto" w:fill="C1A775"/>
          </w:tcPr>
          <w:p w14:paraId="7E102395" w14:textId="5A180082" w:rsidR="00925DA1" w:rsidRPr="00C40206" w:rsidRDefault="00925DA1" w:rsidP="00925DA1">
            <w:pPr>
              <w:ind w:right="96"/>
              <w:rPr>
                <w:b/>
              </w:rPr>
            </w:pPr>
            <w:r w:rsidRPr="00C40206">
              <w:rPr>
                <w:b/>
              </w:rPr>
              <w:t>Report History</w:t>
            </w:r>
          </w:p>
        </w:tc>
      </w:tr>
      <w:tr w:rsidR="00925DA1" w:rsidRPr="00F8567E" w14:paraId="6D29049A" w14:textId="77777777">
        <w:tc>
          <w:tcPr>
            <w:tcW w:w="9245" w:type="dxa"/>
            <w:gridSpan w:val="3"/>
          </w:tcPr>
          <w:p w14:paraId="6D290499" w14:textId="1D6964C8" w:rsidR="00925DA1" w:rsidRPr="00F8567E" w:rsidRDefault="00056A5E" w:rsidP="00FE62D1">
            <w:pPr>
              <w:ind w:right="96"/>
              <w:rPr>
                <w:color w:val="FF0000"/>
              </w:rPr>
            </w:pPr>
            <w:r w:rsidRPr="00942A8C">
              <w:t>N/A</w:t>
            </w:r>
          </w:p>
        </w:tc>
      </w:tr>
      <w:tr w:rsidR="00925DA1" w:rsidRPr="00F8567E" w14:paraId="08CD5C29" w14:textId="77777777" w:rsidTr="002432C6">
        <w:tc>
          <w:tcPr>
            <w:tcW w:w="9245" w:type="dxa"/>
            <w:gridSpan w:val="3"/>
            <w:shd w:val="clear" w:color="auto" w:fill="C1A775"/>
          </w:tcPr>
          <w:p w14:paraId="6800FBEB" w14:textId="3ED5416B" w:rsidR="00925DA1" w:rsidRPr="00F8567E" w:rsidRDefault="00925DA1" w:rsidP="00925DA1">
            <w:pPr>
              <w:ind w:right="96"/>
              <w:rPr>
                <w:color w:val="FF0000"/>
              </w:rPr>
            </w:pPr>
            <w:r w:rsidRPr="00C40206">
              <w:rPr>
                <w:b/>
              </w:rPr>
              <w:t>Appendices</w:t>
            </w:r>
          </w:p>
        </w:tc>
      </w:tr>
      <w:tr w:rsidR="00925DA1" w:rsidRPr="00F8567E" w14:paraId="6D29049F" w14:textId="77777777">
        <w:tc>
          <w:tcPr>
            <w:tcW w:w="9245" w:type="dxa"/>
            <w:gridSpan w:val="3"/>
          </w:tcPr>
          <w:p w14:paraId="6D29049D" w14:textId="5C1D6A45" w:rsidR="00925DA1" w:rsidRPr="00F8567E" w:rsidRDefault="00056A5E" w:rsidP="00925DA1">
            <w:pPr>
              <w:ind w:right="96"/>
              <w:rPr>
                <w:color w:val="FF0000"/>
              </w:rPr>
            </w:pPr>
            <w:r w:rsidRPr="00056A5E">
              <w:t>Draft Annual Report 2025-26</w:t>
            </w:r>
          </w:p>
          <w:p w14:paraId="6D29049E" w14:textId="77777777" w:rsidR="00925DA1" w:rsidRPr="00F8567E" w:rsidRDefault="00925DA1" w:rsidP="00925DA1">
            <w:pPr>
              <w:ind w:right="96"/>
              <w:rPr>
                <w:color w:val="FF0000"/>
              </w:rPr>
            </w:pPr>
          </w:p>
        </w:tc>
      </w:tr>
    </w:tbl>
    <w:p w14:paraId="6D2904A0" w14:textId="77777777" w:rsidR="00034194" w:rsidRPr="00F8567E" w:rsidRDefault="00034194"/>
    <w:sectPr w:rsidR="00034194" w:rsidRPr="00F8567E" w:rsidSect="00FE7070">
      <w:headerReference w:type="even" r:id="rId11"/>
      <w:headerReference w:type="default" r:id="rId12"/>
      <w:footerReference w:type="even" r:id="rId13"/>
      <w:footerReference w:type="default" r:id="rId14"/>
      <w:headerReference w:type="first" r:id="rId15"/>
      <w:footerReference w:type="first" r:id="rId16"/>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B6FB3C" w14:textId="77777777" w:rsidR="00B23A03" w:rsidRDefault="00B23A03" w:rsidP="00C107F2">
      <w:pPr>
        <w:spacing w:after="0" w:line="240" w:lineRule="auto"/>
      </w:pPr>
      <w:r>
        <w:separator/>
      </w:r>
    </w:p>
  </w:endnote>
  <w:endnote w:type="continuationSeparator" w:id="0">
    <w:p w14:paraId="27BBB896" w14:textId="77777777" w:rsidR="00B23A03" w:rsidRDefault="00B23A0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
    <w:charset w:val="00"/>
    <w:family w:val="auto"/>
    <w:pitch w:val="variable"/>
    <w:sig w:usb0="E0000AFF" w:usb1="5000217F" w:usb2="0000002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4C8C82" w14:textId="77777777" w:rsidR="0054112A" w:rsidRDefault="0054112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7DC5469B"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w:t>
        </w:r>
        <w:r w:rsidR="0054112A">
          <w:rPr>
            <w:sz w:val="20"/>
            <w:szCs w:val="20"/>
          </w:rPr>
          <w:t>6</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Operational Board" w:value="Operational Board"/>
        <w:listItem w:displayText="Executive Board" w:value="Executive Board"/>
        <w:listItem w:displayText="Remuneration and Terms of Service Committee" w:value="Remuneration and Terms of Service Committee"/>
      </w:dropDownList>
    </w:sdtPr>
    <w:sdtEndPr>
      <w:rPr>
        <w:rStyle w:val="CorporateStyle2"/>
      </w:rPr>
    </w:sdtEndPr>
    <w:sdtContent>
      <w:p w14:paraId="6D2904A9" w14:textId="0B67D4F4" w:rsidR="003324CB" w:rsidRDefault="0054112A" w:rsidP="0031077C">
        <w:pPr>
          <w:pStyle w:val="Footer"/>
          <w:jc w:val="right"/>
          <w:rPr>
            <w:rStyle w:val="CorporateStyle2"/>
          </w:rPr>
        </w:pPr>
        <w:r>
          <w:rPr>
            <w:rStyle w:val="CorporateStyle2"/>
          </w:rPr>
          <w:t>Audit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7-16T00:00:00Z">
        <w:dateFormat w:val="dddd, dd MMMM yyyy"/>
        <w:lid w:val="en-GB"/>
        <w:storeMappedDataAs w:val="dateTime"/>
        <w:calendar w:val="gregorian"/>
      </w:date>
    </w:sdtPr>
    <w:sdtEndPr>
      <w:rPr>
        <w:rStyle w:val="DefaultParagraphFont"/>
        <w:sz w:val="24"/>
        <w:szCs w:val="20"/>
      </w:rPr>
    </w:sdtEndPr>
    <w:sdtContent>
      <w:p w14:paraId="6DC782A8" w14:textId="39B7F041" w:rsidR="0031077C" w:rsidRPr="0031077C" w:rsidRDefault="0054112A" w:rsidP="0031077C">
        <w:pPr>
          <w:pStyle w:val="Footer"/>
          <w:jc w:val="right"/>
          <w:rPr>
            <w:sz w:val="20"/>
            <w:szCs w:val="20"/>
          </w:rPr>
        </w:pPr>
        <w:r>
          <w:rPr>
            <w:rStyle w:val="CorporateStyle2"/>
          </w:rPr>
          <w:t>Thursday, 16 July 2026</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992E64" w14:textId="77777777" w:rsidR="0054112A" w:rsidRDefault="0054112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C29674" w14:textId="77777777" w:rsidR="00B23A03" w:rsidRDefault="00B23A03" w:rsidP="00C107F2">
      <w:pPr>
        <w:spacing w:after="0" w:line="240" w:lineRule="auto"/>
      </w:pPr>
      <w:r>
        <w:separator/>
      </w:r>
    </w:p>
  </w:footnote>
  <w:footnote w:type="continuationSeparator" w:id="0">
    <w:p w14:paraId="5F6F6195" w14:textId="77777777" w:rsidR="00B23A03" w:rsidRDefault="00B23A0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E31625" w14:textId="77777777" w:rsidR="0054112A" w:rsidRDefault="0054112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4CB193" w14:textId="77777777" w:rsidR="0054112A" w:rsidRDefault="0054112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743792"/>
    <w:multiLevelType w:val="hybridMultilevel"/>
    <w:tmpl w:val="2E0602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1B7B26"/>
    <w:multiLevelType w:val="hybridMultilevel"/>
    <w:tmpl w:val="702A9B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C6AADB56"/>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5857065"/>
    <w:multiLevelType w:val="hybridMultilevel"/>
    <w:tmpl w:val="334449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EC10FD6"/>
    <w:multiLevelType w:val="hybridMultilevel"/>
    <w:tmpl w:val="13F2742A"/>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EF715A0"/>
    <w:multiLevelType w:val="hybridMultilevel"/>
    <w:tmpl w:val="43E2967C"/>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4C35208"/>
    <w:multiLevelType w:val="multilevel"/>
    <w:tmpl w:val="5EA0B498"/>
    <w:lvl w:ilvl="0">
      <w:start w:val="1"/>
      <w:numFmt w:val="decimal"/>
      <w:lvlText w:val="%1."/>
      <w:lvlJc w:val="left"/>
      <w:pPr>
        <w:tabs>
          <w:tab w:val="num" w:pos="720"/>
        </w:tabs>
        <w:ind w:left="720" w:hanging="360"/>
      </w:pPr>
      <w:rPr>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C71E7E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CB45122"/>
    <w:multiLevelType w:val="hybridMultilevel"/>
    <w:tmpl w:val="4C82A3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2"/>
  </w:num>
  <w:num w:numId="2" w16cid:durableId="1731493387">
    <w:abstractNumId w:val="9"/>
  </w:num>
  <w:num w:numId="3" w16cid:durableId="358313792">
    <w:abstractNumId w:val="8"/>
  </w:num>
  <w:num w:numId="4" w16cid:durableId="1144618638">
    <w:abstractNumId w:val="5"/>
  </w:num>
  <w:num w:numId="5" w16cid:durableId="211239042">
    <w:abstractNumId w:val="3"/>
  </w:num>
  <w:num w:numId="6" w16cid:durableId="1874800944">
    <w:abstractNumId w:val="14"/>
  </w:num>
  <w:num w:numId="7" w16cid:durableId="263198079">
    <w:abstractNumId w:val="16"/>
  </w:num>
  <w:num w:numId="8" w16cid:durableId="1535070366">
    <w:abstractNumId w:val="11"/>
  </w:num>
  <w:num w:numId="9" w16cid:durableId="1823614381">
    <w:abstractNumId w:val="12"/>
  </w:num>
  <w:num w:numId="10" w16cid:durableId="875429971">
    <w:abstractNumId w:val="13"/>
  </w:num>
  <w:num w:numId="11" w16cid:durableId="1036003631">
    <w:abstractNumId w:val="15"/>
  </w:num>
  <w:num w:numId="12" w16cid:durableId="1301761473">
    <w:abstractNumId w:val="10"/>
  </w:num>
  <w:num w:numId="13" w16cid:durableId="1701470010">
    <w:abstractNumId w:val="0"/>
  </w:num>
  <w:num w:numId="14" w16cid:durableId="1426341385">
    <w:abstractNumId w:val="7"/>
  </w:num>
  <w:num w:numId="15" w16cid:durableId="989094686">
    <w:abstractNumId w:val="6"/>
  </w:num>
  <w:num w:numId="16" w16cid:durableId="1844469797">
    <w:abstractNumId w:val="4"/>
  </w:num>
  <w:num w:numId="17" w16cid:durableId="108449289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06B12"/>
    <w:rsid w:val="000075E9"/>
    <w:rsid w:val="00015859"/>
    <w:rsid w:val="00017807"/>
    <w:rsid w:val="000203BD"/>
    <w:rsid w:val="00021C60"/>
    <w:rsid w:val="00034194"/>
    <w:rsid w:val="00041206"/>
    <w:rsid w:val="00041CF6"/>
    <w:rsid w:val="0004211A"/>
    <w:rsid w:val="0004743F"/>
    <w:rsid w:val="00052D01"/>
    <w:rsid w:val="00054F8C"/>
    <w:rsid w:val="0005694C"/>
    <w:rsid w:val="00056A5E"/>
    <w:rsid w:val="00061E86"/>
    <w:rsid w:val="00065531"/>
    <w:rsid w:val="00072D3B"/>
    <w:rsid w:val="00083FC0"/>
    <w:rsid w:val="00085C94"/>
    <w:rsid w:val="000940E7"/>
    <w:rsid w:val="0009783D"/>
    <w:rsid w:val="000A0751"/>
    <w:rsid w:val="000A32AE"/>
    <w:rsid w:val="000A65B3"/>
    <w:rsid w:val="000C3280"/>
    <w:rsid w:val="000D0580"/>
    <w:rsid w:val="000E379E"/>
    <w:rsid w:val="000E733E"/>
    <w:rsid w:val="000F361B"/>
    <w:rsid w:val="000F45D8"/>
    <w:rsid w:val="00110100"/>
    <w:rsid w:val="001107EE"/>
    <w:rsid w:val="0012454B"/>
    <w:rsid w:val="00133EA1"/>
    <w:rsid w:val="00135017"/>
    <w:rsid w:val="00146AF3"/>
    <w:rsid w:val="0016096B"/>
    <w:rsid w:val="001707C4"/>
    <w:rsid w:val="00176B9C"/>
    <w:rsid w:val="00176F34"/>
    <w:rsid w:val="0018209C"/>
    <w:rsid w:val="00182C00"/>
    <w:rsid w:val="001A4E1B"/>
    <w:rsid w:val="001B3120"/>
    <w:rsid w:val="001C06A8"/>
    <w:rsid w:val="001C42E8"/>
    <w:rsid w:val="001C6C4F"/>
    <w:rsid w:val="001D1706"/>
    <w:rsid w:val="001D1A57"/>
    <w:rsid w:val="001E6F3B"/>
    <w:rsid w:val="001F2425"/>
    <w:rsid w:val="001F2857"/>
    <w:rsid w:val="001F4595"/>
    <w:rsid w:val="001F48BE"/>
    <w:rsid w:val="002010FE"/>
    <w:rsid w:val="00201B74"/>
    <w:rsid w:val="00203F67"/>
    <w:rsid w:val="0020539A"/>
    <w:rsid w:val="00212F1F"/>
    <w:rsid w:val="00213D2A"/>
    <w:rsid w:val="00233330"/>
    <w:rsid w:val="00233D58"/>
    <w:rsid w:val="00234AC2"/>
    <w:rsid w:val="00234F3C"/>
    <w:rsid w:val="00240E55"/>
    <w:rsid w:val="00240F00"/>
    <w:rsid w:val="00241662"/>
    <w:rsid w:val="002432C6"/>
    <w:rsid w:val="00246531"/>
    <w:rsid w:val="002518B7"/>
    <w:rsid w:val="00266C4D"/>
    <w:rsid w:val="00270897"/>
    <w:rsid w:val="00272BD5"/>
    <w:rsid w:val="002764E4"/>
    <w:rsid w:val="00283289"/>
    <w:rsid w:val="00283B46"/>
    <w:rsid w:val="00286836"/>
    <w:rsid w:val="002950FF"/>
    <w:rsid w:val="00296CD9"/>
    <w:rsid w:val="002A706E"/>
    <w:rsid w:val="002B49F6"/>
    <w:rsid w:val="002B7C9A"/>
    <w:rsid w:val="002C22EF"/>
    <w:rsid w:val="002C2DBF"/>
    <w:rsid w:val="002C3DD6"/>
    <w:rsid w:val="002C51CF"/>
    <w:rsid w:val="002D77FE"/>
    <w:rsid w:val="0030739E"/>
    <w:rsid w:val="0031077C"/>
    <w:rsid w:val="00316040"/>
    <w:rsid w:val="0032320C"/>
    <w:rsid w:val="003261FD"/>
    <w:rsid w:val="00327324"/>
    <w:rsid w:val="0032747D"/>
    <w:rsid w:val="003324CB"/>
    <w:rsid w:val="00332C38"/>
    <w:rsid w:val="00333026"/>
    <w:rsid w:val="00343F93"/>
    <w:rsid w:val="003464BA"/>
    <w:rsid w:val="00353906"/>
    <w:rsid w:val="00366FDD"/>
    <w:rsid w:val="00375605"/>
    <w:rsid w:val="00376651"/>
    <w:rsid w:val="00387A41"/>
    <w:rsid w:val="003A5603"/>
    <w:rsid w:val="003B31B1"/>
    <w:rsid w:val="003B3ABC"/>
    <w:rsid w:val="003B4311"/>
    <w:rsid w:val="003C0FF8"/>
    <w:rsid w:val="003C7956"/>
    <w:rsid w:val="003E1557"/>
    <w:rsid w:val="003F0DF9"/>
    <w:rsid w:val="003F7068"/>
    <w:rsid w:val="00400D7D"/>
    <w:rsid w:val="00402EF1"/>
    <w:rsid w:val="00406603"/>
    <w:rsid w:val="004140C9"/>
    <w:rsid w:val="00414894"/>
    <w:rsid w:val="004221DC"/>
    <w:rsid w:val="004222DD"/>
    <w:rsid w:val="00424169"/>
    <w:rsid w:val="0042530D"/>
    <w:rsid w:val="0042635B"/>
    <w:rsid w:val="00432326"/>
    <w:rsid w:val="004401A5"/>
    <w:rsid w:val="00447490"/>
    <w:rsid w:val="00461835"/>
    <w:rsid w:val="00464AF3"/>
    <w:rsid w:val="00466612"/>
    <w:rsid w:val="00466F20"/>
    <w:rsid w:val="004671D2"/>
    <w:rsid w:val="004715D7"/>
    <w:rsid w:val="00473E91"/>
    <w:rsid w:val="004754FC"/>
    <w:rsid w:val="004937D3"/>
    <w:rsid w:val="004D14F4"/>
    <w:rsid w:val="004E109D"/>
    <w:rsid w:val="00512087"/>
    <w:rsid w:val="005178BF"/>
    <w:rsid w:val="0052297E"/>
    <w:rsid w:val="0053076A"/>
    <w:rsid w:val="00535D14"/>
    <w:rsid w:val="005404F4"/>
    <w:rsid w:val="0054112A"/>
    <w:rsid w:val="00544BDB"/>
    <w:rsid w:val="005506AE"/>
    <w:rsid w:val="00556711"/>
    <w:rsid w:val="00574BCF"/>
    <w:rsid w:val="00576395"/>
    <w:rsid w:val="005835C5"/>
    <w:rsid w:val="00584F37"/>
    <w:rsid w:val="00585277"/>
    <w:rsid w:val="00594E39"/>
    <w:rsid w:val="00595083"/>
    <w:rsid w:val="0059574F"/>
    <w:rsid w:val="005A45A0"/>
    <w:rsid w:val="005A60C9"/>
    <w:rsid w:val="005C156B"/>
    <w:rsid w:val="005D1652"/>
    <w:rsid w:val="005D2C4A"/>
    <w:rsid w:val="005D3DF1"/>
    <w:rsid w:val="005D5AFA"/>
    <w:rsid w:val="005D5E16"/>
    <w:rsid w:val="005E1B70"/>
    <w:rsid w:val="005E6797"/>
    <w:rsid w:val="005F38A1"/>
    <w:rsid w:val="005F4E71"/>
    <w:rsid w:val="005F7575"/>
    <w:rsid w:val="006009C1"/>
    <w:rsid w:val="006044C0"/>
    <w:rsid w:val="006201D0"/>
    <w:rsid w:val="00626435"/>
    <w:rsid w:val="00631288"/>
    <w:rsid w:val="0064147E"/>
    <w:rsid w:val="00641883"/>
    <w:rsid w:val="00646AAE"/>
    <w:rsid w:val="00652AAC"/>
    <w:rsid w:val="00652BA9"/>
    <w:rsid w:val="00653AEC"/>
    <w:rsid w:val="00655190"/>
    <w:rsid w:val="00656183"/>
    <w:rsid w:val="00662218"/>
    <w:rsid w:val="006715A4"/>
    <w:rsid w:val="0067269C"/>
    <w:rsid w:val="006729DA"/>
    <w:rsid w:val="00672A4C"/>
    <w:rsid w:val="00685AE0"/>
    <w:rsid w:val="00687037"/>
    <w:rsid w:val="006916BB"/>
    <w:rsid w:val="006B56D7"/>
    <w:rsid w:val="006B76D6"/>
    <w:rsid w:val="006D1998"/>
    <w:rsid w:val="006F02B9"/>
    <w:rsid w:val="006F1CBB"/>
    <w:rsid w:val="006F549F"/>
    <w:rsid w:val="006F5DB9"/>
    <w:rsid w:val="00703D77"/>
    <w:rsid w:val="00707FAD"/>
    <w:rsid w:val="00711095"/>
    <w:rsid w:val="0072604C"/>
    <w:rsid w:val="00726174"/>
    <w:rsid w:val="007277B5"/>
    <w:rsid w:val="007311F8"/>
    <w:rsid w:val="00737883"/>
    <w:rsid w:val="007533C3"/>
    <w:rsid w:val="0075502E"/>
    <w:rsid w:val="00762BBE"/>
    <w:rsid w:val="0076681D"/>
    <w:rsid w:val="00766B13"/>
    <w:rsid w:val="00767E3E"/>
    <w:rsid w:val="00773F91"/>
    <w:rsid w:val="007750C8"/>
    <w:rsid w:val="0077532D"/>
    <w:rsid w:val="007927F4"/>
    <w:rsid w:val="007936A6"/>
    <w:rsid w:val="00796DA5"/>
    <w:rsid w:val="007B0816"/>
    <w:rsid w:val="007B683C"/>
    <w:rsid w:val="007C398B"/>
    <w:rsid w:val="007D313C"/>
    <w:rsid w:val="007E4B4B"/>
    <w:rsid w:val="007E5BB1"/>
    <w:rsid w:val="007F125F"/>
    <w:rsid w:val="00800850"/>
    <w:rsid w:val="00804324"/>
    <w:rsid w:val="00820546"/>
    <w:rsid w:val="008267FB"/>
    <w:rsid w:val="00833CC6"/>
    <w:rsid w:val="008345A6"/>
    <w:rsid w:val="008377CE"/>
    <w:rsid w:val="00842D03"/>
    <w:rsid w:val="00844649"/>
    <w:rsid w:val="00850C29"/>
    <w:rsid w:val="00857D93"/>
    <w:rsid w:val="00860674"/>
    <w:rsid w:val="00861557"/>
    <w:rsid w:val="00881943"/>
    <w:rsid w:val="00885CE9"/>
    <w:rsid w:val="00891BA2"/>
    <w:rsid w:val="008A125E"/>
    <w:rsid w:val="008C15D9"/>
    <w:rsid w:val="008C50D5"/>
    <w:rsid w:val="008D0747"/>
    <w:rsid w:val="008D3038"/>
    <w:rsid w:val="008D6773"/>
    <w:rsid w:val="008E13D1"/>
    <w:rsid w:val="008E16A9"/>
    <w:rsid w:val="008E4061"/>
    <w:rsid w:val="008E5118"/>
    <w:rsid w:val="008F442A"/>
    <w:rsid w:val="00910C0A"/>
    <w:rsid w:val="009112DC"/>
    <w:rsid w:val="00920181"/>
    <w:rsid w:val="009213AE"/>
    <w:rsid w:val="009223D4"/>
    <w:rsid w:val="0092286F"/>
    <w:rsid w:val="009255D4"/>
    <w:rsid w:val="00925DA1"/>
    <w:rsid w:val="00931E6B"/>
    <w:rsid w:val="009331F3"/>
    <w:rsid w:val="00936451"/>
    <w:rsid w:val="00942A8C"/>
    <w:rsid w:val="0097458D"/>
    <w:rsid w:val="00982988"/>
    <w:rsid w:val="00983F5E"/>
    <w:rsid w:val="009911F2"/>
    <w:rsid w:val="00996159"/>
    <w:rsid w:val="00996D42"/>
    <w:rsid w:val="009B52E7"/>
    <w:rsid w:val="009D56CC"/>
    <w:rsid w:val="009D6AAE"/>
    <w:rsid w:val="009E14BB"/>
    <w:rsid w:val="009E53B8"/>
    <w:rsid w:val="009E7AF7"/>
    <w:rsid w:val="009F2148"/>
    <w:rsid w:val="009F7421"/>
    <w:rsid w:val="00A22E29"/>
    <w:rsid w:val="00A35122"/>
    <w:rsid w:val="00A671E8"/>
    <w:rsid w:val="00A83E54"/>
    <w:rsid w:val="00A84941"/>
    <w:rsid w:val="00A94002"/>
    <w:rsid w:val="00A94854"/>
    <w:rsid w:val="00A9689E"/>
    <w:rsid w:val="00A97D23"/>
    <w:rsid w:val="00AA171F"/>
    <w:rsid w:val="00AA3455"/>
    <w:rsid w:val="00AA4753"/>
    <w:rsid w:val="00AB4B93"/>
    <w:rsid w:val="00AC4AD4"/>
    <w:rsid w:val="00AC5F9F"/>
    <w:rsid w:val="00AD064D"/>
    <w:rsid w:val="00AD40B8"/>
    <w:rsid w:val="00AD486E"/>
    <w:rsid w:val="00AD71BC"/>
    <w:rsid w:val="00AF66FE"/>
    <w:rsid w:val="00B0479E"/>
    <w:rsid w:val="00B0564E"/>
    <w:rsid w:val="00B105BD"/>
    <w:rsid w:val="00B14EAE"/>
    <w:rsid w:val="00B21EDC"/>
    <w:rsid w:val="00B224D7"/>
    <w:rsid w:val="00B22CF9"/>
    <w:rsid w:val="00B23A03"/>
    <w:rsid w:val="00B25C58"/>
    <w:rsid w:val="00B3430C"/>
    <w:rsid w:val="00B35ECC"/>
    <w:rsid w:val="00B50ABC"/>
    <w:rsid w:val="00B61C6B"/>
    <w:rsid w:val="00B6292E"/>
    <w:rsid w:val="00B67DDE"/>
    <w:rsid w:val="00B70ED7"/>
    <w:rsid w:val="00B73FBD"/>
    <w:rsid w:val="00B76E47"/>
    <w:rsid w:val="00B83C99"/>
    <w:rsid w:val="00B904E5"/>
    <w:rsid w:val="00BA2507"/>
    <w:rsid w:val="00BA5EB1"/>
    <w:rsid w:val="00BB6293"/>
    <w:rsid w:val="00BB764F"/>
    <w:rsid w:val="00BC1144"/>
    <w:rsid w:val="00BC241D"/>
    <w:rsid w:val="00BF3478"/>
    <w:rsid w:val="00C00111"/>
    <w:rsid w:val="00C04C7B"/>
    <w:rsid w:val="00C057A5"/>
    <w:rsid w:val="00C107F2"/>
    <w:rsid w:val="00C140BA"/>
    <w:rsid w:val="00C2143D"/>
    <w:rsid w:val="00C32F5A"/>
    <w:rsid w:val="00C33A04"/>
    <w:rsid w:val="00C35423"/>
    <w:rsid w:val="00C40206"/>
    <w:rsid w:val="00C43F7B"/>
    <w:rsid w:val="00C55C8E"/>
    <w:rsid w:val="00C56152"/>
    <w:rsid w:val="00C609D4"/>
    <w:rsid w:val="00C61658"/>
    <w:rsid w:val="00C6586E"/>
    <w:rsid w:val="00C74B0D"/>
    <w:rsid w:val="00C77B23"/>
    <w:rsid w:val="00C933BE"/>
    <w:rsid w:val="00C95B3C"/>
    <w:rsid w:val="00CA1009"/>
    <w:rsid w:val="00CA4E4C"/>
    <w:rsid w:val="00CA6D65"/>
    <w:rsid w:val="00CB1C7D"/>
    <w:rsid w:val="00CB20B1"/>
    <w:rsid w:val="00CB24DD"/>
    <w:rsid w:val="00CC048E"/>
    <w:rsid w:val="00CC381D"/>
    <w:rsid w:val="00CD57D2"/>
    <w:rsid w:val="00CD7AA5"/>
    <w:rsid w:val="00CE4DC9"/>
    <w:rsid w:val="00D020D2"/>
    <w:rsid w:val="00D04742"/>
    <w:rsid w:val="00D10235"/>
    <w:rsid w:val="00D11351"/>
    <w:rsid w:val="00D16C84"/>
    <w:rsid w:val="00D21B22"/>
    <w:rsid w:val="00D40B91"/>
    <w:rsid w:val="00D45B01"/>
    <w:rsid w:val="00D46DB0"/>
    <w:rsid w:val="00D53020"/>
    <w:rsid w:val="00D6215B"/>
    <w:rsid w:val="00D75AD2"/>
    <w:rsid w:val="00D914F2"/>
    <w:rsid w:val="00D93D04"/>
    <w:rsid w:val="00DA0F82"/>
    <w:rsid w:val="00DA51E0"/>
    <w:rsid w:val="00DA76AD"/>
    <w:rsid w:val="00DB308E"/>
    <w:rsid w:val="00DB30FD"/>
    <w:rsid w:val="00DB4061"/>
    <w:rsid w:val="00DB76B3"/>
    <w:rsid w:val="00DB7DE2"/>
    <w:rsid w:val="00DC6D73"/>
    <w:rsid w:val="00DD41FA"/>
    <w:rsid w:val="00DF0009"/>
    <w:rsid w:val="00DF3645"/>
    <w:rsid w:val="00E06294"/>
    <w:rsid w:val="00E06423"/>
    <w:rsid w:val="00E10124"/>
    <w:rsid w:val="00E139D2"/>
    <w:rsid w:val="00E242E5"/>
    <w:rsid w:val="00E30646"/>
    <w:rsid w:val="00E31442"/>
    <w:rsid w:val="00E334DF"/>
    <w:rsid w:val="00E3794C"/>
    <w:rsid w:val="00E52C94"/>
    <w:rsid w:val="00E575AE"/>
    <w:rsid w:val="00E74864"/>
    <w:rsid w:val="00E87B30"/>
    <w:rsid w:val="00EA1F32"/>
    <w:rsid w:val="00EA436A"/>
    <w:rsid w:val="00EA4667"/>
    <w:rsid w:val="00EC231A"/>
    <w:rsid w:val="00EC7151"/>
    <w:rsid w:val="00ED007A"/>
    <w:rsid w:val="00EE1D71"/>
    <w:rsid w:val="00EF31AD"/>
    <w:rsid w:val="00EF6F33"/>
    <w:rsid w:val="00F03ED4"/>
    <w:rsid w:val="00F06D6F"/>
    <w:rsid w:val="00F11CD2"/>
    <w:rsid w:val="00F1387A"/>
    <w:rsid w:val="00F17EB4"/>
    <w:rsid w:val="00F204CE"/>
    <w:rsid w:val="00F2215D"/>
    <w:rsid w:val="00F31EBA"/>
    <w:rsid w:val="00F5082D"/>
    <w:rsid w:val="00F531BD"/>
    <w:rsid w:val="00F5324A"/>
    <w:rsid w:val="00F55629"/>
    <w:rsid w:val="00F57042"/>
    <w:rsid w:val="00F57C68"/>
    <w:rsid w:val="00F618CD"/>
    <w:rsid w:val="00F65AFE"/>
    <w:rsid w:val="00F715AA"/>
    <w:rsid w:val="00F7169E"/>
    <w:rsid w:val="00F7288F"/>
    <w:rsid w:val="00F76C43"/>
    <w:rsid w:val="00F82EA6"/>
    <w:rsid w:val="00F8567E"/>
    <w:rsid w:val="00F86656"/>
    <w:rsid w:val="00F86DE5"/>
    <w:rsid w:val="00F91B06"/>
    <w:rsid w:val="00F91E8B"/>
    <w:rsid w:val="00F97C38"/>
    <w:rsid w:val="00FA0CA9"/>
    <w:rsid w:val="00FA17DA"/>
    <w:rsid w:val="00FA432F"/>
    <w:rsid w:val="00FA4762"/>
    <w:rsid w:val="00FA5DEC"/>
    <w:rsid w:val="00FC1E27"/>
    <w:rsid w:val="00FC21DB"/>
    <w:rsid w:val="00FC75FE"/>
    <w:rsid w:val="00FD2D96"/>
    <w:rsid w:val="00FE081A"/>
    <w:rsid w:val="00FE62D1"/>
    <w:rsid w:val="00FE6B19"/>
    <w:rsid w:val="00FE7070"/>
    <w:rsid w:val="00FE73B1"/>
    <w:rsid w:val="12413FBE"/>
    <w:rsid w:val="24D01AD7"/>
    <w:rsid w:val="2A31D359"/>
    <w:rsid w:val="417E2099"/>
    <w:rsid w:val="556B38F9"/>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RDefault="0040753F" w:rsidP="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RDefault="0040753F" w:rsidP="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
    <w:charset w:val="00"/>
    <w:family w:val="auto"/>
    <w:pitch w:val="variable"/>
    <w:sig w:usb0="E0000AFF" w:usb1="5000217F" w:usb2="0000002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075E9"/>
    <w:rsid w:val="00066004"/>
    <w:rsid w:val="000F6DD0"/>
    <w:rsid w:val="001B0EEF"/>
    <w:rsid w:val="001B3EFE"/>
    <w:rsid w:val="001C6C4F"/>
    <w:rsid w:val="00234F3C"/>
    <w:rsid w:val="00240F00"/>
    <w:rsid w:val="002C22EF"/>
    <w:rsid w:val="002C51CF"/>
    <w:rsid w:val="002D7989"/>
    <w:rsid w:val="003261FD"/>
    <w:rsid w:val="00327324"/>
    <w:rsid w:val="00361311"/>
    <w:rsid w:val="00387A41"/>
    <w:rsid w:val="0040753F"/>
    <w:rsid w:val="004140C9"/>
    <w:rsid w:val="00452091"/>
    <w:rsid w:val="00467E8C"/>
    <w:rsid w:val="00500DD2"/>
    <w:rsid w:val="00524839"/>
    <w:rsid w:val="00591655"/>
    <w:rsid w:val="00641883"/>
    <w:rsid w:val="00672A4C"/>
    <w:rsid w:val="00694BD4"/>
    <w:rsid w:val="006D0E46"/>
    <w:rsid w:val="006F549F"/>
    <w:rsid w:val="0076681D"/>
    <w:rsid w:val="00787A91"/>
    <w:rsid w:val="007D313C"/>
    <w:rsid w:val="008D3038"/>
    <w:rsid w:val="008E4061"/>
    <w:rsid w:val="009B6F08"/>
    <w:rsid w:val="009E14BB"/>
    <w:rsid w:val="00A862F2"/>
    <w:rsid w:val="00AD486E"/>
    <w:rsid w:val="00B06ACB"/>
    <w:rsid w:val="00B904E5"/>
    <w:rsid w:val="00BF3478"/>
    <w:rsid w:val="00C3159D"/>
    <w:rsid w:val="00CB2F21"/>
    <w:rsid w:val="00CC048E"/>
    <w:rsid w:val="00D914F2"/>
    <w:rsid w:val="00E10124"/>
    <w:rsid w:val="00E324AD"/>
    <w:rsid w:val="00E62F67"/>
    <w:rsid w:val="00ED754B"/>
    <w:rsid w:val="00F11082"/>
    <w:rsid w:val="00F97C38"/>
    <w:rsid w:val="00FA432F"/>
    <w:rsid w:val="00FB29FD"/>
    <w:rsid w:val="00FB6E4F"/>
    <w:rsid w:val="00FE081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6</Pages>
  <Words>1642</Words>
  <Characters>9393</Characters>
  <Application>Microsoft Office Word</Application>
  <DocSecurity>0</DocSecurity>
  <Lines>78</Lines>
  <Paragraphs>22</Paragraphs>
  <ScaleCrop>false</ScaleCrop>
  <Company>ABM LHB</Company>
  <LinksUpToDate>false</LinksUpToDate>
  <CharactersWithSpaces>11013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170</cp:revision>
  <dcterms:created xsi:type="dcterms:W3CDTF">2026-06-15T08:45:00Z</dcterms:created>
  <dcterms:modified xsi:type="dcterms:W3CDTF">2026-07-09T10:13:00Z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