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themeColor="background1"/>
  <w:body>
    <w:tbl>
      <w:tblPr>
        <w:tblStyle w:val="TableGrid"/>
        <w:tblW w:w="9351" w:type="dxa"/>
        <w:tblLayout w:type="fixed"/>
        <w:tblLook w:val="04A0" w:firstRow="1" w:lastRow="0" w:firstColumn="1" w:lastColumn="0" w:noHBand="0" w:noVBand="1"/>
      </w:tblPr>
      <w:tblGrid>
        <w:gridCol w:w="2547"/>
        <w:gridCol w:w="1569"/>
        <w:gridCol w:w="1691"/>
        <w:gridCol w:w="32"/>
        <w:gridCol w:w="1661"/>
        <w:gridCol w:w="675"/>
        <w:gridCol w:w="1176"/>
      </w:tblGrid>
      <w:tr w:rsidRPr="002E6565" w:rsidR="00083FC0" w:rsidTr="0DB3C4A5" w14:paraId="6D2903E2" w14:textId="77777777">
        <w:tc>
          <w:tcPr>
            <w:tcW w:w="2547" w:type="dxa"/>
            <w:tcMar/>
          </w:tcPr>
          <w:p w:rsidRPr="002E6565" w:rsidR="00F5082D" w:rsidP="00FA0CA9" w:rsidRDefault="00F5082D" w14:paraId="6D2903DE" w14:textId="5E716ED2">
            <w:pPr>
              <w:rPr>
                <w:rFonts w:ascii="Verdana" w:hAnsi="Verdana" w:cs="Arial"/>
                <w:b/>
                <w:sz w:val="24"/>
                <w:szCs w:val="24"/>
              </w:rPr>
            </w:pPr>
            <w:r w:rsidRPr="002E6565">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3-12T00:00:00Z">
              <w:dateFormat w:val="dd MMMM yyyy"/>
              <w:lid w:val="en-GB"/>
              <w:storeMappedDataAs w:val="dateTime"/>
              <w:calendar w:val="gregorian"/>
            </w:date>
          </w:sdtPr>
          <w:sdtContent>
            <w:tc>
              <w:tcPr>
                <w:tcW w:w="3260" w:type="dxa"/>
                <w:gridSpan w:val="2"/>
                <w:tcMar/>
              </w:tcPr>
              <w:p w:rsidRPr="002E6565" w:rsidR="00F5082D" w:rsidP="00FA0CA9" w:rsidRDefault="00A863A7" w14:paraId="6D2903DF" w14:textId="51CD3470">
                <w:pPr>
                  <w:rPr>
                    <w:rFonts w:ascii="Verdana" w:hAnsi="Verdana" w:cs="Arial"/>
                    <w:b/>
                    <w:sz w:val="24"/>
                    <w:szCs w:val="24"/>
                  </w:rPr>
                </w:pPr>
                <w:r>
                  <w:rPr>
                    <w:rFonts w:ascii="Verdana" w:hAnsi="Verdana" w:cs="Arial"/>
                    <w:b/>
                    <w:sz w:val="24"/>
                    <w:szCs w:val="24"/>
                  </w:rPr>
                  <w:t>12 March 2026</w:t>
                </w:r>
              </w:p>
            </w:tc>
          </w:sdtContent>
        </w:sdt>
        <w:tc>
          <w:tcPr>
            <w:tcW w:w="2368" w:type="dxa"/>
            <w:gridSpan w:val="3"/>
            <w:tcMar/>
          </w:tcPr>
          <w:p w:rsidRPr="002E6565" w:rsidR="00F5082D" w:rsidP="00FA0CA9" w:rsidRDefault="00F5082D" w14:paraId="6D2903E0" w14:textId="77777777">
            <w:pPr>
              <w:rPr>
                <w:rFonts w:ascii="Verdana" w:hAnsi="Verdana" w:cs="Arial"/>
                <w:b/>
                <w:sz w:val="24"/>
                <w:szCs w:val="24"/>
              </w:rPr>
            </w:pPr>
            <w:r w:rsidRPr="002E6565">
              <w:rPr>
                <w:rFonts w:ascii="Verdana" w:hAnsi="Verdana" w:cs="Arial"/>
                <w:b/>
                <w:sz w:val="24"/>
                <w:szCs w:val="24"/>
              </w:rPr>
              <w:t>Agenda Item</w:t>
            </w:r>
          </w:p>
        </w:tc>
        <w:tc>
          <w:tcPr>
            <w:tcW w:w="1176" w:type="dxa"/>
            <w:tcMar/>
          </w:tcPr>
          <w:p w:rsidRPr="002E6565" w:rsidR="00F5082D" w:rsidP="0DB3C4A5" w:rsidRDefault="00F5082D" w14:paraId="6D2903E1" w14:textId="5D9E2509">
            <w:pPr>
              <w:rPr>
                <w:rFonts w:ascii="Verdana" w:hAnsi="Verdana" w:cs="Arial"/>
                <w:b w:val="1"/>
                <w:bCs w:val="1"/>
                <w:sz w:val="24"/>
                <w:szCs w:val="24"/>
              </w:rPr>
            </w:pPr>
            <w:r w:rsidRPr="0DB3C4A5" w:rsidR="5D5BDA3C">
              <w:rPr>
                <w:rFonts w:ascii="Verdana" w:hAnsi="Verdana" w:cs="Arial"/>
                <w:b w:val="1"/>
                <w:bCs w:val="1"/>
                <w:sz w:val="24"/>
                <w:szCs w:val="24"/>
              </w:rPr>
              <w:t>2.1</w:t>
            </w:r>
          </w:p>
        </w:tc>
      </w:tr>
      <w:tr w:rsidRPr="002E6565" w:rsidR="00C90DCB" w:rsidTr="0DB3C4A5" w14:paraId="2659DB30" w14:textId="77777777">
        <w:tc>
          <w:tcPr>
            <w:tcW w:w="2547" w:type="dxa"/>
            <w:tcMar/>
          </w:tcPr>
          <w:p w:rsidRPr="002E6565" w:rsidR="00C90DCB" w:rsidP="00DB1B39" w:rsidRDefault="00C90DCB" w14:paraId="2F0CE67B" w14:textId="1E10AE52">
            <w:pPr>
              <w:rPr>
                <w:rFonts w:ascii="Verdana" w:hAnsi="Verdana" w:cs="Arial"/>
                <w:b/>
                <w:sz w:val="24"/>
                <w:szCs w:val="24"/>
              </w:rPr>
            </w:pPr>
            <w:r w:rsidRPr="002E6565">
              <w:rPr>
                <w:rFonts w:ascii="Verdana" w:hAnsi="Verdana" w:cs="Arial"/>
                <w:b/>
                <w:sz w:val="24"/>
                <w:szCs w:val="24"/>
              </w:rPr>
              <w:t>Name of Meeting</w:t>
            </w:r>
          </w:p>
        </w:tc>
        <w:tc>
          <w:tcPr>
            <w:tcW w:w="6804" w:type="dxa"/>
            <w:gridSpan w:val="6"/>
            <w:tcMar/>
          </w:tcPr>
          <w:p w:rsidRPr="002E6565" w:rsidR="00C90DCB" w:rsidP="00DB1B39" w:rsidRDefault="00C90DCB" w14:paraId="1CF2B6C1" w14:textId="3C928CAD">
            <w:pPr>
              <w:rPr>
                <w:rFonts w:ascii="Verdana" w:hAnsi="Verdana" w:cs="Arial"/>
                <w:b/>
                <w:sz w:val="24"/>
                <w:szCs w:val="24"/>
              </w:rPr>
            </w:pPr>
            <w:r w:rsidRPr="002E6565">
              <w:rPr>
                <w:rFonts w:ascii="Verdana" w:hAnsi="Verdana" w:cs="Arial"/>
                <w:b/>
                <w:sz w:val="24"/>
                <w:szCs w:val="24"/>
              </w:rPr>
              <w:t>Audit Committee</w:t>
            </w:r>
          </w:p>
        </w:tc>
      </w:tr>
      <w:tr w:rsidRPr="002E6565" w:rsidR="00DB1B39" w:rsidTr="0DB3C4A5" w14:paraId="6D2903E5" w14:textId="77777777">
        <w:tc>
          <w:tcPr>
            <w:tcW w:w="2547" w:type="dxa"/>
            <w:tcMar/>
          </w:tcPr>
          <w:p w:rsidRPr="002E6565" w:rsidR="00DB1B39" w:rsidP="00DB1B39" w:rsidRDefault="00DB1B39" w14:paraId="6D2903E3" w14:textId="77777777">
            <w:pPr>
              <w:rPr>
                <w:rFonts w:ascii="Verdana" w:hAnsi="Verdana" w:cs="Arial"/>
                <w:b/>
                <w:sz w:val="24"/>
                <w:szCs w:val="24"/>
              </w:rPr>
            </w:pPr>
            <w:r w:rsidRPr="002E6565">
              <w:rPr>
                <w:rFonts w:ascii="Verdana" w:hAnsi="Verdana" w:cs="Arial"/>
                <w:b/>
                <w:sz w:val="24"/>
                <w:szCs w:val="24"/>
              </w:rPr>
              <w:t>Report Title</w:t>
            </w:r>
          </w:p>
        </w:tc>
        <w:tc>
          <w:tcPr>
            <w:tcW w:w="6804" w:type="dxa"/>
            <w:gridSpan w:val="6"/>
            <w:tcMar/>
          </w:tcPr>
          <w:p w:rsidRPr="002E6565" w:rsidR="00DB1B39" w:rsidP="00DB1B39" w:rsidRDefault="00681E4C" w14:paraId="6D2903E4" w14:textId="3B87A929">
            <w:pPr>
              <w:rPr>
                <w:rFonts w:ascii="Verdana" w:hAnsi="Verdana" w:cs="Arial"/>
                <w:b/>
                <w:sz w:val="24"/>
                <w:szCs w:val="24"/>
              </w:rPr>
            </w:pPr>
            <w:r w:rsidRPr="002E6565">
              <w:rPr>
                <w:rFonts w:ascii="Verdana" w:hAnsi="Verdana" w:cs="Arial"/>
                <w:b/>
                <w:sz w:val="24"/>
                <w:szCs w:val="24"/>
              </w:rPr>
              <w:t>Risk Report</w:t>
            </w:r>
          </w:p>
        </w:tc>
      </w:tr>
      <w:tr w:rsidRPr="002E6565" w:rsidR="00DB1B39" w:rsidTr="0DB3C4A5" w14:paraId="6D2903E8" w14:textId="77777777">
        <w:tc>
          <w:tcPr>
            <w:tcW w:w="2547" w:type="dxa"/>
            <w:tcMar/>
          </w:tcPr>
          <w:p w:rsidRPr="002E6565" w:rsidR="00DB1B39" w:rsidP="00DB1B39" w:rsidRDefault="00DB1B39" w14:paraId="6D2903E6" w14:textId="77777777">
            <w:pPr>
              <w:rPr>
                <w:rFonts w:ascii="Verdana" w:hAnsi="Verdana" w:cs="Arial"/>
                <w:b/>
                <w:sz w:val="24"/>
                <w:szCs w:val="24"/>
              </w:rPr>
            </w:pPr>
            <w:r w:rsidRPr="002E6565">
              <w:rPr>
                <w:rFonts w:ascii="Verdana" w:hAnsi="Verdana" w:cs="Arial"/>
                <w:b/>
                <w:sz w:val="24"/>
                <w:szCs w:val="24"/>
              </w:rPr>
              <w:t>Report Author</w:t>
            </w:r>
          </w:p>
        </w:tc>
        <w:tc>
          <w:tcPr>
            <w:tcW w:w="6804" w:type="dxa"/>
            <w:gridSpan w:val="6"/>
            <w:tcMar/>
          </w:tcPr>
          <w:p w:rsidRPr="002E6565" w:rsidR="00CD010C" w:rsidP="00DB1B39" w:rsidRDefault="00DB1B39" w14:paraId="6D2903E7" w14:textId="5104362E">
            <w:pPr>
              <w:rPr>
                <w:rFonts w:ascii="Verdana" w:hAnsi="Verdana" w:cs="Arial"/>
                <w:sz w:val="24"/>
                <w:szCs w:val="24"/>
              </w:rPr>
            </w:pPr>
            <w:r w:rsidRPr="002E6565">
              <w:rPr>
                <w:rFonts w:ascii="Verdana" w:hAnsi="Verdana" w:cs="Arial"/>
                <w:sz w:val="24"/>
                <w:szCs w:val="24"/>
              </w:rPr>
              <w:t>Neil Thomas, Assistant Head of Risk &amp; Assurance</w:t>
            </w:r>
          </w:p>
        </w:tc>
      </w:tr>
      <w:tr w:rsidRPr="002E6565" w:rsidR="00DB1B39" w:rsidTr="0DB3C4A5" w14:paraId="6D2903EB" w14:textId="77777777">
        <w:tc>
          <w:tcPr>
            <w:tcW w:w="2547" w:type="dxa"/>
            <w:tcMar/>
          </w:tcPr>
          <w:p w:rsidRPr="002E6565" w:rsidR="00DB1B39" w:rsidP="00DB1B39" w:rsidRDefault="00DB1B39" w14:paraId="6D2903E9" w14:textId="77777777">
            <w:pPr>
              <w:rPr>
                <w:rFonts w:ascii="Verdana" w:hAnsi="Verdana" w:cs="Arial"/>
                <w:b/>
                <w:sz w:val="24"/>
                <w:szCs w:val="24"/>
              </w:rPr>
            </w:pPr>
            <w:r w:rsidRPr="002E6565">
              <w:rPr>
                <w:rFonts w:ascii="Verdana" w:hAnsi="Verdana" w:cs="Arial"/>
                <w:b/>
                <w:sz w:val="24"/>
                <w:szCs w:val="24"/>
              </w:rPr>
              <w:t>Report Sponsor</w:t>
            </w:r>
          </w:p>
        </w:tc>
        <w:tc>
          <w:tcPr>
            <w:tcW w:w="6804" w:type="dxa"/>
            <w:gridSpan w:val="6"/>
            <w:tcMar/>
          </w:tcPr>
          <w:p w:rsidRPr="002E6565" w:rsidR="00DB1B39" w:rsidP="00DB1B39" w:rsidRDefault="00DB1B39" w14:paraId="6D2903EA" w14:textId="358A0E55">
            <w:pPr>
              <w:rPr>
                <w:rFonts w:ascii="Verdana" w:hAnsi="Verdana" w:cs="Arial"/>
                <w:sz w:val="24"/>
                <w:szCs w:val="24"/>
              </w:rPr>
            </w:pPr>
            <w:r w:rsidRPr="002E6565">
              <w:rPr>
                <w:rFonts w:ascii="Verdana" w:hAnsi="Verdana" w:cs="Arial"/>
                <w:sz w:val="24"/>
                <w:szCs w:val="24"/>
              </w:rPr>
              <w:t>Hazel Lloyd, Director of Corporate Governance</w:t>
            </w:r>
          </w:p>
        </w:tc>
      </w:tr>
      <w:tr w:rsidRPr="002E6565" w:rsidR="00DB1B39" w:rsidTr="0DB3C4A5" w14:paraId="6D2903EE" w14:textId="77777777">
        <w:tc>
          <w:tcPr>
            <w:tcW w:w="2547" w:type="dxa"/>
            <w:tcMar/>
          </w:tcPr>
          <w:p w:rsidRPr="002E6565" w:rsidR="00DB1B39" w:rsidP="00DB1B39" w:rsidRDefault="00DB1B39" w14:paraId="6D2903EC" w14:textId="77777777">
            <w:pPr>
              <w:rPr>
                <w:rFonts w:ascii="Verdana" w:hAnsi="Verdana" w:cs="Arial"/>
                <w:b/>
                <w:sz w:val="24"/>
                <w:szCs w:val="24"/>
              </w:rPr>
            </w:pPr>
            <w:r w:rsidRPr="002E6565">
              <w:rPr>
                <w:rFonts w:ascii="Verdana" w:hAnsi="Verdana" w:cs="Arial"/>
                <w:b/>
                <w:sz w:val="24"/>
                <w:szCs w:val="24"/>
              </w:rPr>
              <w:t>Presented by</w:t>
            </w:r>
          </w:p>
        </w:tc>
        <w:tc>
          <w:tcPr>
            <w:tcW w:w="6804" w:type="dxa"/>
            <w:gridSpan w:val="6"/>
            <w:tcMar/>
          </w:tcPr>
          <w:p w:rsidRPr="002E6565" w:rsidR="00DB1B39" w:rsidP="00DB1B39" w:rsidRDefault="00997595" w14:paraId="6D2903ED" w14:textId="3843ADF0">
            <w:pPr>
              <w:rPr>
                <w:rFonts w:ascii="Verdana" w:hAnsi="Verdana" w:cs="Arial"/>
                <w:sz w:val="24"/>
                <w:szCs w:val="24"/>
              </w:rPr>
            </w:pPr>
            <w:r w:rsidRPr="002E6565">
              <w:rPr>
                <w:rFonts w:ascii="Verdana" w:hAnsi="Verdana" w:cs="Arial"/>
                <w:sz w:val="24"/>
                <w:szCs w:val="24"/>
              </w:rPr>
              <w:t>Neil Thomas, Assistant Head of Risk &amp; Assurance</w:t>
            </w:r>
          </w:p>
        </w:tc>
      </w:tr>
      <w:tr w:rsidRPr="002E6565" w:rsidR="00DB1B39" w:rsidTr="0DB3C4A5" w14:paraId="6D2903F1" w14:textId="77777777">
        <w:tc>
          <w:tcPr>
            <w:tcW w:w="2547" w:type="dxa"/>
            <w:tcMar/>
          </w:tcPr>
          <w:p w:rsidRPr="002E6565" w:rsidR="00DB1B39" w:rsidP="00DB1B39" w:rsidRDefault="00DB1B39" w14:paraId="6D2903EF" w14:textId="77777777">
            <w:pPr>
              <w:rPr>
                <w:rFonts w:ascii="Verdana" w:hAnsi="Verdana" w:cs="Arial"/>
                <w:b/>
                <w:sz w:val="24"/>
                <w:szCs w:val="24"/>
              </w:rPr>
            </w:pPr>
            <w:r w:rsidRPr="002E6565">
              <w:rPr>
                <w:rFonts w:ascii="Verdana" w:hAnsi="Verdana" w:cs="Arial"/>
                <w:b/>
                <w:sz w:val="24"/>
                <w:szCs w:val="24"/>
              </w:rPr>
              <w:t xml:space="preserve">Freedom of Information </w:t>
            </w:r>
          </w:p>
        </w:tc>
        <w:tc>
          <w:tcPr>
            <w:tcW w:w="6804" w:type="dxa"/>
            <w:gridSpan w:val="6"/>
            <w:tcMar/>
          </w:tcPr>
          <w:p w:rsidRPr="002E6565" w:rsidR="00DB1B39" w:rsidP="00DB1B39" w:rsidRDefault="00DB1B39" w14:paraId="6D2903F0" w14:textId="7E2AA5EC">
            <w:pPr>
              <w:rPr>
                <w:rFonts w:ascii="Verdana" w:hAnsi="Verdana" w:cs="Arial"/>
                <w:sz w:val="24"/>
                <w:szCs w:val="24"/>
              </w:rPr>
            </w:pPr>
            <w:r w:rsidRPr="002E6565">
              <w:rPr>
                <w:rFonts w:ascii="Verdana" w:hAnsi="Verdana" w:cs="Arial"/>
                <w:color w:val="FF0000"/>
                <w:sz w:val="24"/>
                <w:szCs w:val="24"/>
              </w:rPr>
              <w:t>Open</w:t>
            </w:r>
          </w:p>
        </w:tc>
      </w:tr>
      <w:tr w:rsidRPr="002E6565" w:rsidR="00DB1B39" w:rsidTr="0DB3C4A5" w14:paraId="6D2903F8" w14:textId="77777777">
        <w:tc>
          <w:tcPr>
            <w:tcW w:w="2547" w:type="dxa"/>
            <w:tcMar/>
          </w:tcPr>
          <w:p w:rsidRPr="002E6565" w:rsidR="00DB1B39" w:rsidP="00DB1B39" w:rsidRDefault="00DB1B39" w14:paraId="6D2903F2" w14:textId="4193837D">
            <w:pPr>
              <w:rPr>
                <w:rFonts w:ascii="Verdana" w:hAnsi="Verdana" w:cs="Arial"/>
                <w:b/>
                <w:sz w:val="24"/>
                <w:szCs w:val="24"/>
              </w:rPr>
            </w:pPr>
            <w:r w:rsidRPr="002E6565">
              <w:rPr>
                <w:rFonts w:ascii="Verdana" w:hAnsi="Verdana" w:cs="Arial"/>
                <w:b/>
                <w:sz w:val="24"/>
                <w:szCs w:val="24"/>
              </w:rPr>
              <w:t>Purpose of the Report</w:t>
            </w:r>
          </w:p>
        </w:tc>
        <w:tc>
          <w:tcPr>
            <w:tcW w:w="6804" w:type="dxa"/>
            <w:gridSpan w:val="6"/>
            <w:tcMar/>
          </w:tcPr>
          <w:p w:rsidRPr="002E6565" w:rsidR="00DB1B39" w:rsidP="00C67CB3" w:rsidRDefault="00091BA0" w14:paraId="6D2903F7" w14:textId="7DA72294">
            <w:pPr>
              <w:rPr>
                <w:rFonts w:ascii="Verdana" w:hAnsi="Verdana" w:cs="Arial"/>
                <w:sz w:val="24"/>
                <w:szCs w:val="24"/>
              </w:rPr>
            </w:pPr>
            <w:r w:rsidRPr="00095242">
              <w:rPr>
                <w:rFonts w:ascii="Verdana" w:hAnsi="Verdana" w:cs="Arial"/>
                <w:sz w:val="24"/>
                <w:szCs w:val="24"/>
              </w:rPr>
              <w:t xml:space="preserve">The purpose of this report is to present the Health Board Strategic Risk Register (SRR) and Corporate Risk Register (CRR) to the Audit Committee for review and </w:t>
            </w:r>
            <w:r w:rsidR="00864BA8">
              <w:rPr>
                <w:rFonts w:ascii="Verdana" w:hAnsi="Verdana" w:cs="Arial"/>
                <w:sz w:val="24"/>
                <w:szCs w:val="24"/>
              </w:rPr>
              <w:t>assurance</w:t>
            </w:r>
            <w:r w:rsidRPr="00095242">
              <w:rPr>
                <w:rFonts w:ascii="Verdana" w:hAnsi="Verdana" w:cs="Arial"/>
                <w:sz w:val="24"/>
                <w:szCs w:val="24"/>
              </w:rPr>
              <w:t xml:space="preserve">. </w:t>
            </w:r>
          </w:p>
        </w:tc>
      </w:tr>
      <w:tr w:rsidRPr="002E6565" w:rsidR="00DB1B39" w:rsidTr="0DB3C4A5" w14:paraId="6D290402" w14:textId="77777777">
        <w:tc>
          <w:tcPr>
            <w:tcW w:w="2547" w:type="dxa"/>
            <w:tcMar/>
          </w:tcPr>
          <w:p w:rsidRPr="002E6565" w:rsidR="00DB1B39" w:rsidP="00DB1B39" w:rsidRDefault="00DB1B39" w14:paraId="6D2903F9" w14:textId="2A9A84DB">
            <w:pPr>
              <w:rPr>
                <w:rFonts w:ascii="Verdana" w:hAnsi="Verdana" w:cs="Arial"/>
                <w:b/>
                <w:sz w:val="24"/>
                <w:szCs w:val="24"/>
              </w:rPr>
            </w:pPr>
            <w:r w:rsidRPr="002E6565">
              <w:rPr>
                <w:rFonts w:ascii="Verdana" w:hAnsi="Verdana" w:cs="Arial"/>
                <w:b/>
                <w:sz w:val="24"/>
                <w:szCs w:val="24"/>
              </w:rPr>
              <w:t>Key Issues</w:t>
            </w:r>
          </w:p>
          <w:p w:rsidRPr="002E6565" w:rsidR="00DB1B39" w:rsidP="00DB1B39" w:rsidRDefault="00DB1B39" w14:paraId="6D2903FA" w14:textId="77777777">
            <w:pPr>
              <w:rPr>
                <w:rFonts w:ascii="Verdana" w:hAnsi="Verdana" w:cs="Arial"/>
                <w:b/>
                <w:sz w:val="24"/>
                <w:szCs w:val="24"/>
              </w:rPr>
            </w:pPr>
          </w:p>
          <w:p w:rsidRPr="002E6565" w:rsidR="00DB1B39" w:rsidP="00DB1B39" w:rsidRDefault="00DB1B39" w14:paraId="6D2903FB" w14:textId="77777777">
            <w:pPr>
              <w:rPr>
                <w:rFonts w:ascii="Verdana" w:hAnsi="Verdana" w:cs="Arial"/>
                <w:b/>
                <w:sz w:val="24"/>
                <w:szCs w:val="24"/>
              </w:rPr>
            </w:pPr>
          </w:p>
          <w:p w:rsidRPr="002E6565" w:rsidR="00DB1B39" w:rsidP="00DB1B39" w:rsidRDefault="00DB1B39" w14:paraId="6D2903FC" w14:textId="77777777">
            <w:pPr>
              <w:rPr>
                <w:rFonts w:ascii="Verdana" w:hAnsi="Verdana" w:cs="Arial"/>
                <w:b/>
                <w:sz w:val="24"/>
                <w:szCs w:val="24"/>
              </w:rPr>
            </w:pPr>
          </w:p>
        </w:tc>
        <w:tc>
          <w:tcPr>
            <w:tcW w:w="6804" w:type="dxa"/>
            <w:gridSpan w:val="6"/>
            <w:tcMar/>
          </w:tcPr>
          <w:p w:rsidRPr="00140BA0" w:rsidR="003D2A0C" w:rsidP="00C67CB3" w:rsidRDefault="00B322A5" w14:paraId="14E0433D" w14:textId="0D449228">
            <w:pPr>
              <w:pStyle w:val="BodyText"/>
              <w:numPr>
                <w:ilvl w:val="0"/>
                <w:numId w:val="11"/>
              </w:numPr>
              <w:ind w:left="315" w:right="14" w:hanging="283"/>
              <w:rPr>
                <w:rFonts w:cs="Arial"/>
              </w:rPr>
            </w:pPr>
            <w:r>
              <w:rPr>
                <w:rFonts w:cs="Arial"/>
              </w:rPr>
              <w:t xml:space="preserve">Following the adoption of the </w:t>
            </w:r>
            <w:r w:rsidR="00084877">
              <w:rPr>
                <w:rFonts w:cs="Arial"/>
              </w:rPr>
              <w:t>SRR and CRR in November 2025, t</w:t>
            </w:r>
            <w:r w:rsidRPr="00140BA0" w:rsidR="003D2A0C">
              <w:rPr>
                <w:rFonts w:cs="Arial"/>
              </w:rPr>
              <w:t xml:space="preserve">his report presents </w:t>
            </w:r>
            <w:r w:rsidR="005412EC">
              <w:rPr>
                <w:rFonts w:cs="Arial"/>
              </w:rPr>
              <w:t xml:space="preserve">both registers following </w:t>
            </w:r>
            <w:r w:rsidR="00880AF8">
              <w:rPr>
                <w:rFonts w:cs="Arial"/>
              </w:rPr>
              <w:t xml:space="preserve">review of risks </w:t>
            </w:r>
            <w:r w:rsidR="005412EC">
              <w:rPr>
                <w:rFonts w:cs="Arial"/>
              </w:rPr>
              <w:t xml:space="preserve">by </w:t>
            </w:r>
            <w:r w:rsidR="00880AF8">
              <w:rPr>
                <w:rFonts w:cs="Arial"/>
              </w:rPr>
              <w:t xml:space="preserve">their Executive </w:t>
            </w:r>
            <w:r w:rsidR="007A2909">
              <w:rPr>
                <w:rFonts w:cs="Arial"/>
              </w:rPr>
              <w:t>L</w:t>
            </w:r>
            <w:r w:rsidR="005412EC">
              <w:rPr>
                <w:rFonts w:cs="Arial"/>
              </w:rPr>
              <w:t xml:space="preserve">eads in </w:t>
            </w:r>
            <w:r w:rsidR="00997595">
              <w:rPr>
                <w:rFonts w:cs="Arial"/>
              </w:rPr>
              <w:t xml:space="preserve">February </w:t>
            </w:r>
            <w:r w:rsidRPr="00140BA0" w:rsidR="00F466C5">
              <w:rPr>
                <w:rFonts w:cs="Arial"/>
              </w:rPr>
              <w:t xml:space="preserve">and </w:t>
            </w:r>
            <w:r w:rsidR="00AB6097">
              <w:rPr>
                <w:rFonts w:cs="Arial"/>
              </w:rPr>
              <w:t xml:space="preserve">a summary of key </w:t>
            </w:r>
            <w:r w:rsidR="00880AF8">
              <w:rPr>
                <w:rFonts w:cs="Arial"/>
              </w:rPr>
              <w:t>movements</w:t>
            </w:r>
            <w:r w:rsidR="00474D23">
              <w:rPr>
                <w:rFonts w:cs="Arial"/>
              </w:rPr>
              <w:t xml:space="preserve"> </w:t>
            </w:r>
            <w:r w:rsidRPr="00140BA0" w:rsidR="00F466C5">
              <w:rPr>
                <w:rFonts w:cs="Arial"/>
              </w:rPr>
              <w:t xml:space="preserve">since </w:t>
            </w:r>
            <w:r w:rsidR="00406E2E">
              <w:rPr>
                <w:rFonts w:cs="Arial"/>
              </w:rPr>
              <w:t xml:space="preserve">they were </w:t>
            </w:r>
            <w:r w:rsidR="002D61BE">
              <w:rPr>
                <w:rFonts w:cs="Arial"/>
              </w:rPr>
              <w:t>last received by the Committee</w:t>
            </w:r>
            <w:r w:rsidRPr="00140BA0" w:rsidR="003D2A0C">
              <w:rPr>
                <w:rFonts w:cs="Arial"/>
              </w:rPr>
              <w:t>.</w:t>
            </w:r>
          </w:p>
          <w:p w:rsidRPr="00140BA0" w:rsidR="002B2944" w:rsidP="002B2944" w:rsidRDefault="00A12D64" w14:paraId="50FA142E" w14:textId="09FE3D0E">
            <w:pPr>
              <w:pStyle w:val="BodyText"/>
              <w:numPr>
                <w:ilvl w:val="0"/>
                <w:numId w:val="11"/>
              </w:numPr>
              <w:ind w:left="315" w:right="14" w:hanging="283"/>
              <w:rPr>
                <w:rFonts w:cs="Arial"/>
              </w:rPr>
            </w:pPr>
            <w:r w:rsidRPr="00686604">
              <w:rPr>
                <w:rFonts w:cs="Arial"/>
              </w:rPr>
              <w:t xml:space="preserve">The </w:t>
            </w:r>
            <w:r>
              <w:rPr>
                <w:rFonts w:cs="Arial"/>
              </w:rPr>
              <w:t xml:space="preserve">SRR </w:t>
            </w:r>
            <w:r w:rsidRPr="00686604">
              <w:rPr>
                <w:rFonts w:cs="Arial"/>
              </w:rPr>
              <w:t xml:space="preserve">contains </w:t>
            </w:r>
            <w:r w:rsidRPr="00FB2E2B">
              <w:rPr>
                <w:rFonts w:cs="Arial"/>
              </w:rPr>
              <w:t>17 risks, six</w:t>
            </w:r>
            <w:r>
              <w:rPr>
                <w:rFonts w:cs="Arial"/>
              </w:rPr>
              <w:t xml:space="preserve"> of which have a score of 20 or above.</w:t>
            </w:r>
          </w:p>
          <w:p w:rsidRPr="00140BA0" w:rsidR="00A92E69" w:rsidP="00C67CB3" w:rsidRDefault="003D2A0C" w14:paraId="1AA5A828" w14:textId="184255A7">
            <w:pPr>
              <w:pStyle w:val="BodyText"/>
              <w:numPr>
                <w:ilvl w:val="0"/>
                <w:numId w:val="11"/>
              </w:numPr>
              <w:ind w:left="315" w:right="14" w:hanging="283"/>
              <w:rPr>
                <w:rFonts w:cs="Arial"/>
              </w:rPr>
            </w:pPr>
            <w:r w:rsidRPr="00140BA0">
              <w:rPr>
                <w:rFonts w:cs="Arial"/>
              </w:rPr>
              <w:t xml:space="preserve">The </w:t>
            </w:r>
            <w:r w:rsidR="00AB643B">
              <w:rPr>
                <w:rFonts w:cs="Arial"/>
              </w:rPr>
              <w:t>CRR</w:t>
            </w:r>
            <w:r w:rsidRPr="00140BA0">
              <w:rPr>
                <w:rFonts w:cs="Arial"/>
              </w:rPr>
              <w:t xml:space="preserve"> contains </w:t>
            </w:r>
            <w:r w:rsidRPr="003E795A" w:rsidR="004477CB">
              <w:rPr>
                <w:rFonts w:cs="Arial"/>
              </w:rPr>
              <w:t>2</w:t>
            </w:r>
            <w:r w:rsidRPr="003E795A" w:rsidR="00FB2E2B">
              <w:rPr>
                <w:rFonts w:cs="Arial"/>
              </w:rPr>
              <w:t>4</w:t>
            </w:r>
            <w:r w:rsidRPr="003E795A" w:rsidR="004477CB">
              <w:rPr>
                <w:rFonts w:cs="Arial"/>
              </w:rPr>
              <w:t xml:space="preserve"> </w:t>
            </w:r>
            <w:r w:rsidRPr="003E795A">
              <w:rPr>
                <w:rFonts w:cs="Arial"/>
              </w:rPr>
              <w:t xml:space="preserve">risks, of which </w:t>
            </w:r>
            <w:r w:rsidR="003E795A">
              <w:rPr>
                <w:rFonts w:cs="Arial"/>
              </w:rPr>
              <w:t>15</w:t>
            </w:r>
            <w:r w:rsidRPr="00140BA0" w:rsidR="00197473">
              <w:rPr>
                <w:rFonts w:cs="Arial"/>
              </w:rPr>
              <w:t xml:space="preserve"> </w:t>
            </w:r>
            <w:r w:rsidRPr="00140BA0">
              <w:rPr>
                <w:rFonts w:cs="Arial"/>
              </w:rPr>
              <w:t>have risk scores at, or above, the Health Board’s risk appetite threshold.</w:t>
            </w:r>
          </w:p>
          <w:p w:rsidRPr="002E6565" w:rsidR="00DF11E8" w:rsidP="00C67CB3" w:rsidRDefault="00AF51DC" w14:paraId="6D290401" w14:textId="250F83CE">
            <w:pPr>
              <w:pStyle w:val="BodyText"/>
              <w:numPr>
                <w:ilvl w:val="0"/>
                <w:numId w:val="11"/>
              </w:numPr>
              <w:ind w:left="315" w:right="14" w:hanging="283"/>
              <w:rPr>
                <w:rFonts w:cs="Arial"/>
              </w:rPr>
            </w:pPr>
            <w:r w:rsidRPr="009B4EB1">
              <w:rPr>
                <w:rFonts w:cs="Arial"/>
              </w:rPr>
              <w:t>The report presents a summary of high</w:t>
            </w:r>
            <w:r w:rsidR="009B4EB1">
              <w:rPr>
                <w:rFonts w:cs="Arial"/>
              </w:rPr>
              <w:t>-</w:t>
            </w:r>
            <w:r w:rsidRPr="009B4EB1" w:rsidR="009B4EB1">
              <w:rPr>
                <w:rFonts w:cs="Arial"/>
              </w:rPr>
              <w:t xml:space="preserve">scoring risks recorded </w:t>
            </w:r>
            <w:r w:rsidR="001E02E4">
              <w:rPr>
                <w:rFonts w:cs="Arial"/>
              </w:rPr>
              <w:t xml:space="preserve">and managed </w:t>
            </w:r>
            <w:r w:rsidR="009B4EB1">
              <w:rPr>
                <w:rFonts w:cs="Arial"/>
              </w:rPr>
              <w:t>by individ</w:t>
            </w:r>
            <w:r w:rsidR="009347E6">
              <w:rPr>
                <w:rFonts w:cs="Arial"/>
              </w:rPr>
              <w:t>u</w:t>
            </w:r>
            <w:r w:rsidR="009B4EB1">
              <w:rPr>
                <w:rFonts w:cs="Arial"/>
              </w:rPr>
              <w:t>al services</w:t>
            </w:r>
            <w:r w:rsidR="009347E6">
              <w:rPr>
                <w:rFonts w:cs="Arial"/>
              </w:rPr>
              <w:t xml:space="preserve">/specialties </w:t>
            </w:r>
            <w:r w:rsidRPr="009B4EB1" w:rsidR="009B4EB1">
              <w:rPr>
                <w:rFonts w:cs="Arial"/>
              </w:rPr>
              <w:t>within</w:t>
            </w:r>
            <w:r w:rsidR="009B4EB1">
              <w:rPr>
                <w:rFonts w:cs="Arial"/>
              </w:rPr>
              <w:t xml:space="preserve"> Service </w:t>
            </w:r>
            <w:r w:rsidR="009347E6">
              <w:rPr>
                <w:rFonts w:cs="Arial"/>
              </w:rPr>
              <w:t>G</w:t>
            </w:r>
            <w:r w:rsidR="009B4EB1">
              <w:rPr>
                <w:rFonts w:cs="Arial"/>
              </w:rPr>
              <w:t xml:space="preserve">roup </w:t>
            </w:r>
            <w:r w:rsidRPr="009B4EB1" w:rsidR="009B4EB1">
              <w:rPr>
                <w:rFonts w:cs="Arial"/>
              </w:rPr>
              <w:t>operational risk registers.</w:t>
            </w:r>
          </w:p>
        </w:tc>
      </w:tr>
      <w:tr w:rsidRPr="002E6565" w:rsidR="00DB1B39" w:rsidTr="0DB3C4A5" w14:paraId="6D290409" w14:textId="77777777">
        <w:trPr>
          <w:trHeight w:val="97"/>
        </w:trPr>
        <w:tc>
          <w:tcPr>
            <w:tcW w:w="2547" w:type="dxa"/>
            <w:vMerge w:val="restart"/>
            <w:tcMar/>
          </w:tcPr>
          <w:p w:rsidRPr="002E6565" w:rsidR="00DB1B39" w:rsidP="00DB1B39" w:rsidRDefault="00DB1B39" w14:paraId="6D290403" w14:textId="77777777">
            <w:pPr>
              <w:rPr>
                <w:rFonts w:ascii="Verdana" w:hAnsi="Verdana" w:cs="Arial"/>
                <w:b/>
                <w:sz w:val="24"/>
                <w:szCs w:val="24"/>
              </w:rPr>
            </w:pPr>
            <w:r w:rsidRPr="002E6565">
              <w:rPr>
                <w:rFonts w:ascii="Verdana" w:hAnsi="Verdana" w:cs="Arial"/>
                <w:b/>
                <w:sz w:val="24"/>
                <w:szCs w:val="24"/>
              </w:rPr>
              <w:t xml:space="preserve">Specific Action Required </w:t>
            </w:r>
          </w:p>
          <w:p w:rsidRPr="0014407B" w:rsidR="00DB1B39" w:rsidP="00DB1B39" w:rsidRDefault="00DB1B39" w14:paraId="6D290404" w14:textId="77777777">
            <w:pPr>
              <w:rPr>
                <w:rFonts w:ascii="Verdana" w:hAnsi="Verdana" w:cs="Arial"/>
                <w:b/>
                <w:i/>
                <w:sz w:val="16"/>
                <w:szCs w:val="16"/>
              </w:rPr>
            </w:pPr>
            <w:r w:rsidRPr="0014407B">
              <w:rPr>
                <w:rFonts w:ascii="Verdana" w:hAnsi="Verdana" w:cs="Arial"/>
                <w:b/>
                <w:i/>
                <w:sz w:val="16"/>
                <w:szCs w:val="16"/>
              </w:rPr>
              <w:t>(please choose one only)</w:t>
            </w:r>
          </w:p>
        </w:tc>
        <w:tc>
          <w:tcPr>
            <w:tcW w:w="1569" w:type="dxa"/>
            <w:shd w:val="clear" w:color="auto" w:fill="D5DCE4" w:themeFill="text2" w:themeFillTint="33"/>
            <w:tcMar/>
          </w:tcPr>
          <w:p w:rsidRPr="002E6565" w:rsidR="00DB1B39" w:rsidP="00DB1B39" w:rsidRDefault="00DB1B39" w14:paraId="6D290405" w14:textId="77777777">
            <w:pPr>
              <w:rPr>
                <w:rFonts w:ascii="Verdana" w:hAnsi="Verdana" w:cs="Arial"/>
                <w:b/>
                <w:sz w:val="24"/>
                <w:szCs w:val="24"/>
              </w:rPr>
            </w:pPr>
            <w:r w:rsidRPr="002E6565">
              <w:rPr>
                <w:rFonts w:ascii="Verdana" w:hAnsi="Verdana" w:cs="Arial"/>
                <w:b/>
                <w:sz w:val="24"/>
                <w:szCs w:val="24"/>
              </w:rPr>
              <w:t>Information</w:t>
            </w:r>
          </w:p>
        </w:tc>
        <w:tc>
          <w:tcPr>
            <w:tcW w:w="1723" w:type="dxa"/>
            <w:gridSpan w:val="2"/>
            <w:shd w:val="clear" w:color="auto" w:fill="D5DCE4" w:themeFill="text2" w:themeFillTint="33"/>
            <w:tcMar/>
          </w:tcPr>
          <w:p w:rsidRPr="002E6565" w:rsidR="00DB1B39" w:rsidP="00DB1B39" w:rsidRDefault="00DB1B39" w14:paraId="6D290406" w14:textId="77777777">
            <w:pPr>
              <w:rPr>
                <w:rFonts w:ascii="Verdana" w:hAnsi="Verdana" w:cs="Arial"/>
                <w:b/>
                <w:sz w:val="24"/>
                <w:szCs w:val="24"/>
              </w:rPr>
            </w:pPr>
            <w:r w:rsidRPr="002E6565">
              <w:rPr>
                <w:rFonts w:ascii="Verdana" w:hAnsi="Verdana" w:cs="Arial"/>
                <w:b/>
                <w:sz w:val="24"/>
                <w:szCs w:val="24"/>
              </w:rPr>
              <w:t>Discussion</w:t>
            </w:r>
          </w:p>
        </w:tc>
        <w:tc>
          <w:tcPr>
            <w:tcW w:w="1661" w:type="dxa"/>
            <w:shd w:val="clear" w:color="auto" w:fill="D5DCE4" w:themeFill="text2" w:themeFillTint="33"/>
            <w:tcMar/>
          </w:tcPr>
          <w:p w:rsidRPr="002E6565" w:rsidR="00DB1B39" w:rsidP="00DB1B39" w:rsidRDefault="00DB1B39" w14:paraId="6D290407" w14:textId="77777777">
            <w:pPr>
              <w:rPr>
                <w:rFonts w:ascii="Verdana" w:hAnsi="Verdana" w:cs="Arial"/>
                <w:b/>
                <w:sz w:val="24"/>
                <w:szCs w:val="24"/>
              </w:rPr>
            </w:pPr>
            <w:r w:rsidRPr="002E6565">
              <w:rPr>
                <w:rFonts w:ascii="Verdana" w:hAnsi="Verdana" w:cs="Arial"/>
                <w:b/>
                <w:sz w:val="24"/>
                <w:szCs w:val="24"/>
              </w:rPr>
              <w:t>Assurance</w:t>
            </w:r>
          </w:p>
        </w:tc>
        <w:tc>
          <w:tcPr>
            <w:tcW w:w="1851" w:type="dxa"/>
            <w:gridSpan w:val="2"/>
            <w:shd w:val="clear" w:color="auto" w:fill="D5DCE4" w:themeFill="text2" w:themeFillTint="33"/>
            <w:tcMar/>
          </w:tcPr>
          <w:p w:rsidRPr="002E6565" w:rsidR="00DB1B39" w:rsidP="00DB1B39" w:rsidRDefault="00DB1B39" w14:paraId="6D290408" w14:textId="77777777">
            <w:pPr>
              <w:rPr>
                <w:rFonts w:ascii="Verdana" w:hAnsi="Verdana" w:cs="Arial"/>
                <w:b/>
                <w:sz w:val="24"/>
                <w:szCs w:val="24"/>
              </w:rPr>
            </w:pPr>
            <w:r w:rsidRPr="002E6565">
              <w:rPr>
                <w:rFonts w:ascii="Verdana" w:hAnsi="Verdana" w:cs="Arial"/>
                <w:b/>
                <w:sz w:val="24"/>
                <w:szCs w:val="24"/>
              </w:rPr>
              <w:t>Approval</w:t>
            </w:r>
          </w:p>
        </w:tc>
      </w:tr>
      <w:tr w:rsidRPr="002E6565" w:rsidR="00DB1B39" w:rsidTr="0DB3C4A5" w14:paraId="6D29040F" w14:textId="77777777">
        <w:trPr>
          <w:trHeight w:val="96"/>
        </w:trPr>
        <w:tc>
          <w:tcPr>
            <w:tcW w:w="2547" w:type="dxa"/>
            <w:vMerge/>
            <w:tcMar/>
          </w:tcPr>
          <w:p w:rsidRPr="002E6565" w:rsidR="00DB1B39" w:rsidP="00DB1B39" w:rsidRDefault="00DB1B39" w14:paraId="6D29040A" w14:textId="77777777">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Content>
            <w:tc>
              <w:tcPr>
                <w:tcW w:w="1569" w:type="dxa"/>
                <w:tcMar/>
              </w:tcPr>
              <w:p w:rsidRPr="002E6565" w:rsidR="00DB1B39" w:rsidP="00DB1B39" w:rsidRDefault="00DB1B39" w14:paraId="6D29040B" w14:textId="77777777">
                <w:pPr>
                  <w:ind w:right="96"/>
                  <w:jc w:val="center"/>
                  <w:rPr>
                    <w:rFonts w:ascii="Verdana" w:hAnsi="Verdana" w:cs="Arial"/>
                    <w:sz w:val="24"/>
                    <w:szCs w:val="24"/>
                  </w:rPr>
                </w:pPr>
                <w:r w:rsidRPr="002E6565">
                  <w:rPr>
                    <w:rFonts w:ascii="Segoe UI Symbol" w:hAnsi="Segoe UI Symbol" w:eastAsia="MS Gothic" w:cs="Segoe UI Symbol"/>
                    <w:sz w:val="20"/>
                    <w:szCs w:val="20"/>
                  </w:rPr>
                  <w:t>☐</w:t>
                </w:r>
              </w:p>
            </w:tc>
          </w:sdtContent>
          <w:sdtEndPr>
            <w:rPr>
              <w:rFonts w:ascii="Verdana" w:hAnsi="Verdana" w:cs="Arial"/>
              <w:sz w:val="20"/>
              <w:szCs w:val="20"/>
            </w:rPr>
          </w:sdtEndPr>
        </w:sdt>
        <w:sdt>
          <w:sdtPr>
            <w:rPr>
              <w:rFonts w:ascii="Verdana" w:hAnsi="Verdana" w:cs="Arial"/>
              <w:sz w:val="20"/>
              <w:szCs w:val="20"/>
            </w:rPr>
            <w:id w:val="736593761"/>
            <w14:checkbox>
              <w14:checked w14:val="0"/>
              <w14:checkedState w14:val="2612" w14:font="MS Gothic"/>
              <w14:uncheckedState w14:val="2610" w14:font="MS Gothic"/>
            </w14:checkbox>
          </w:sdtPr>
          <w:sdtContent>
            <w:tc>
              <w:tcPr>
                <w:tcW w:w="1723" w:type="dxa"/>
                <w:gridSpan w:val="2"/>
                <w:tcMar/>
              </w:tcPr>
              <w:p w:rsidRPr="002E6565" w:rsidR="00DB1B39" w:rsidP="00DB1B39" w:rsidRDefault="00DB1B39" w14:paraId="6D29040C" w14:textId="77777777">
                <w:pPr>
                  <w:ind w:right="96"/>
                  <w:jc w:val="center"/>
                  <w:rPr>
                    <w:rFonts w:ascii="Verdana" w:hAnsi="Verdana" w:cs="Arial"/>
                    <w:sz w:val="24"/>
                    <w:szCs w:val="24"/>
                  </w:rPr>
                </w:pPr>
                <w:r w:rsidRPr="002E6565">
                  <w:rPr>
                    <w:rFonts w:ascii="Segoe UI Symbol" w:hAnsi="Segoe UI Symbol" w:eastAsia="MS Gothic" w:cs="Segoe UI Symbol"/>
                    <w:sz w:val="20"/>
                    <w:szCs w:val="20"/>
                  </w:rPr>
                  <w:t>☐</w:t>
                </w:r>
              </w:p>
            </w:tc>
          </w:sdtContent>
          <w:sdtEndPr>
            <w:rPr>
              <w:rFonts w:ascii="Verdana" w:hAnsi="Verdana" w:cs="Arial"/>
              <w:sz w:val="20"/>
              <w:szCs w:val="20"/>
            </w:rPr>
          </w:sdtEndPr>
        </w:sdt>
        <w:sdt>
          <w:sdtPr>
            <w:rPr>
              <w:rFonts w:ascii="Verdana" w:hAnsi="Verdana" w:cs="Arial"/>
              <w:sz w:val="20"/>
              <w:szCs w:val="20"/>
            </w:rPr>
            <w:id w:val="-49540097"/>
            <w14:checkbox>
              <w14:checked w14:val="1"/>
              <w14:checkedState w14:val="2612" w14:font="MS Gothic"/>
              <w14:uncheckedState w14:val="2610" w14:font="MS Gothic"/>
            </w14:checkbox>
          </w:sdtPr>
          <w:sdtContent>
            <w:tc>
              <w:tcPr>
                <w:tcW w:w="1661" w:type="dxa"/>
                <w:tcMar/>
              </w:tcPr>
              <w:p w:rsidRPr="002E6565" w:rsidR="00DB1B39" w:rsidP="00DB1B39" w:rsidRDefault="00A571F0" w14:paraId="6D29040D" w14:textId="4DB4469E">
                <w:pPr>
                  <w:ind w:right="96"/>
                  <w:jc w:val="center"/>
                  <w:rPr>
                    <w:rFonts w:ascii="Verdana" w:hAnsi="Verdana" w:cs="Arial"/>
                    <w:sz w:val="24"/>
                    <w:szCs w:val="24"/>
                  </w:rPr>
                </w:pPr>
                <w:r w:rsidRPr="002E6565">
                  <w:rPr>
                    <w:rFonts w:ascii="Segoe UI Symbol" w:hAnsi="Segoe UI Symbol" w:eastAsia="MS Gothic" w:cs="Segoe UI Symbol"/>
                    <w:sz w:val="20"/>
                    <w:szCs w:val="20"/>
                  </w:rPr>
                  <w:t>☒</w:t>
                </w:r>
              </w:p>
            </w:tc>
          </w:sdtContent>
          <w:sdtEndPr>
            <w:rPr>
              <w:rFonts w:ascii="Verdana" w:hAnsi="Verdana" w:cs="Arial"/>
              <w:sz w:val="20"/>
              <w:szCs w:val="20"/>
            </w:rPr>
          </w:sdtEndPr>
        </w:sdt>
        <w:sdt>
          <w:sdtPr>
            <w:rPr>
              <w:rFonts w:ascii="Verdana" w:hAnsi="Verdana" w:cs="Arial"/>
              <w:sz w:val="20"/>
              <w:szCs w:val="20"/>
            </w:rPr>
            <w:id w:val="1731038570"/>
            <w14:checkbox>
              <w14:checked w14:val="0"/>
              <w14:checkedState w14:val="2612" w14:font="MS Gothic"/>
              <w14:uncheckedState w14:val="2610" w14:font="MS Gothic"/>
            </w14:checkbox>
          </w:sdtPr>
          <w:sdtContent>
            <w:tc>
              <w:tcPr>
                <w:tcW w:w="1851" w:type="dxa"/>
                <w:gridSpan w:val="2"/>
                <w:tcMar/>
              </w:tcPr>
              <w:p w:rsidRPr="002E6565" w:rsidR="00DB1B39" w:rsidP="00DB1B39" w:rsidRDefault="00DB1B39" w14:paraId="6D29040E" w14:textId="77777777">
                <w:pPr>
                  <w:ind w:right="96"/>
                  <w:jc w:val="center"/>
                  <w:rPr>
                    <w:rFonts w:ascii="Verdana" w:hAnsi="Verdana" w:cs="Arial"/>
                    <w:sz w:val="24"/>
                    <w:szCs w:val="24"/>
                  </w:rPr>
                </w:pPr>
                <w:r w:rsidRPr="002E6565">
                  <w:rPr>
                    <w:rFonts w:ascii="Segoe UI Symbol" w:hAnsi="Segoe UI Symbol" w:eastAsia="MS Gothic" w:cs="Segoe UI Symbol"/>
                    <w:sz w:val="20"/>
                    <w:szCs w:val="20"/>
                  </w:rPr>
                  <w:t>☐</w:t>
                </w:r>
              </w:p>
            </w:tc>
          </w:sdtContent>
          <w:sdtEndPr>
            <w:rPr>
              <w:rFonts w:ascii="Verdana" w:hAnsi="Verdana" w:cs="Arial"/>
              <w:sz w:val="20"/>
              <w:szCs w:val="20"/>
            </w:rPr>
          </w:sdtEndPr>
        </w:sdt>
      </w:tr>
      <w:tr w:rsidRPr="002E6565" w:rsidR="00DB1B39" w:rsidTr="0DB3C4A5" w14:paraId="6D290418" w14:textId="77777777">
        <w:tc>
          <w:tcPr>
            <w:tcW w:w="2547" w:type="dxa"/>
            <w:tcMar/>
          </w:tcPr>
          <w:p w:rsidRPr="0014407B" w:rsidR="00DB1B39" w:rsidP="00DB1B39" w:rsidRDefault="00DB1B39" w14:paraId="6D290410" w14:textId="77777777">
            <w:pPr>
              <w:rPr>
                <w:rFonts w:ascii="Verdana" w:hAnsi="Verdana" w:cs="Arial"/>
                <w:b/>
              </w:rPr>
            </w:pPr>
            <w:r w:rsidRPr="0014407B">
              <w:rPr>
                <w:rFonts w:ascii="Verdana" w:hAnsi="Verdana" w:cs="Arial"/>
                <w:b/>
              </w:rPr>
              <w:t>Recommendations</w:t>
            </w:r>
          </w:p>
          <w:p w:rsidRPr="002E6565" w:rsidR="00DB1B39" w:rsidP="00DB1B39" w:rsidRDefault="00DB1B39" w14:paraId="6D290411" w14:textId="77777777">
            <w:pPr>
              <w:rPr>
                <w:rFonts w:ascii="Verdana" w:hAnsi="Verdana" w:cs="Arial"/>
                <w:b/>
                <w:sz w:val="24"/>
                <w:szCs w:val="24"/>
              </w:rPr>
            </w:pPr>
          </w:p>
        </w:tc>
        <w:tc>
          <w:tcPr>
            <w:tcW w:w="6804" w:type="dxa"/>
            <w:gridSpan w:val="6"/>
            <w:tcMar/>
          </w:tcPr>
          <w:p w:rsidR="00A571F0" w:rsidP="00C67CB3" w:rsidRDefault="00A571F0" w14:paraId="72DD6A97" w14:textId="77777777">
            <w:pPr>
              <w:autoSpaceDE w:val="0"/>
              <w:autoSpaceDN w:val="0"/>
              <w:adjustRightInd w:val="0"/>
              <w:rPr>
                <w:rFonts w:ascii="Verdana" w:hAnsi="Verdana" w:cs="ArialMT"/>
                <w:sz w:val="24"/>
                <w:szCs w:val="24"/>
              </w:rPr>
            </w:pPr>
            <w:r w:rsidRPr="002E6565">
              <w:rPr>
                <w:rFonts w:ascii="Verdana" w:hAnsi="Verdana" w:cs="ArialMT"/>
                <w:sz w:val="24"/>
                <w:szCs w:val="24"/>
              </w:rPr>
              <w:t>Members are asked to:</w:t>
            </w:r>
          </w:p>
          <w:p w:rsidR="00D000E2" w:rsidP="00C67CB3" w:rsidRDefault="00D47891" w14:paraId="7615D9D8" w14:textId="6D6D29AC">
            <w:pPr>
              <w:pStyle w:val="BodyText"/>
              <w:numPr>
                <w:ilvl w:val="0"/>
                <w:numId w:val="11"/>
              </w:numPr>
              <w:ind w:left="315" w:right="14" w:hanging="283"/>
              <w:rPr>
                <w:rFonts w:cs="ArialMT"/>
              </w:rPr>
            </w:pPr>
            <w:r w:rsidRPr="00D47891">
              <w:rPr>
                <w:rFonts w:cs="Arial"/>
                <w:b/>
                <w:bCs/>
              </w:rPr>
              <w:t>RECEIVE</w:t>
            </w:r>
            <w:r w:rsidRPr="00D47891">
              <w:rPr>
                <w:rFonts w:cs="ArialMT"/>
              </w:rPr>
              <w:t xml:space="preserve"> the Health Board </w:t>
            </w:r>
            <w:r w:rsidR="00FE76CD">
              <w:rPr>
                <w:rFonts w:cs="ArialMT"/>
              </w:rPr>
              <w:t xml:space="preserve">Strategic </w:t>
            </w:r>
            <w:r w:rsidRPr="00D47891">
              <w:rPr>
                <w:rFonts w:cs="ArialMT"/>
              </w:rPr>
              <w:t xml:space="preserve">Risk Register </w:t>
            </w:r>
            <w:r w:rsidR="00FE76CD">
              <w:rPr>
                <w:rFonts w:cs="ArialMT"/>
              </w:rPr>
              <w:t>and Corporate Risk Register</w:t>
            </w:r>
            <w:r w:rsidR="001E0CB0">
              <w:rPr>
                <w:rFonts w:cs="ArialMT"/>
              </w:rPr>
              <w:t xml:space="preserve">, </w:t>
            </w:r>
            <w:r w:rsidR="00A52CD6">
              <w:rPr>
                <w:rFonts w:cs="ArialMT"/>
              </w:rPr>
              <w:t xml:space="preserve">information in respect of </w:t>
            </w:r>
            <w:r w:rsidR="00EF21A9">
              <w:rPr>
                <w:rFonts w:cs="ArialMT"/>
              </w:rPr>
              <w:t xml:space="preserve">receipt </w:t>
            </w:r>
            <w:r w:rsidR="00A71E34">
              <w:rPr>
                <w:rFonts w:cs="ArialMT"/>
              </w:rPr>
              <w:t xml:space="preserve">of individual risks </w:t>
            </w:r>
            <w:r w:rsidR="00EF21A9">
              <w:rPr>
                <w:rFonts w:cs="ArialMT"/>
              </w:rPr>
              <w:t xml:space="preserve">for </w:t>
            </w:r>
            <w:r w:rsidR="00A52CD6">
              <w:rPr>
                <w:rFonts w:cs="ArialMT"/>
              </w:rPr>
              <w:t>oversight by other Committees,</w:t>
            </w:r>
            <w:r w:rsidR="00FE76CD">
              <w:rPr>
                <w:rFonts w:cs="ArialMT"/>
              </w:rPr>
              <w:t xml:space="preserve"> </w:t>
            </w:r>
            <w:r w:rsidR="00D000E2">
              <w:rPr>
                <w:rFonts w:cs="ArialMT"/>
              </w:rPr>
              <w:t xml:space="preserve">and </w:t>
            </w:r>
            <w:r w:rsidR="00EF21A9">
              <w:rPr>
                <w:rFonts w:cs="ArialMT"/>
              </w:rPr>
              <w:t xml:space="preserve">a </w:t>
            </w:r>
            <w:r w:rsidR="00D000E2">
              <w:rPr>
                <w:rFonts w:cs="ArialMT"/>
              </w:rPr>
              <w:t>summary of movements.</w:t>
            </w:r>
          </w:p>
          <w:p w:rsidRPr="00F57DD2" w:rsidR="00293B56" w:rsidP="00293B56" w:rsidRDefault="00293B56" w14:paraId="71F592EC" w14:textId="195B9B4F">
            <w:pPr>
              <w:pStyle w:val="BodyText"/>
              <w:numPr>
                <w:ilvl w:val="0"/>
                <w:numId w:val="11"/>
              </w:numPr>
              <w:ind w:left="315" w:right="14" w:hanging="283"/>
              <w:rPr>
                <w:rFonts w:cs="ArialMT"/>
              </w:rPr>
            </w:pPr>
            <w:r w:rsidRPr="00D000E2">
              <w:rPr>
                <w:rFonts w:cs="ArialMT"/>
                <w:b/>
                <w:bCs/>
              </w:rPr>
              <w:t>RECEIVE</w:t>
            </w:r>
            <w:r>
              <w:rPr>
                <w:rFonts w:cs="ArialMT"/>
              </w:rPr>
              <w:t xml:space="preserve"> </w:t>
            </w:r>
            <w:r w:rsidR="00143E89">
              <w:rPr>
                <w:rFonts w:cs="ArialMT"/>
              </w:rPr>
              <w:t xml:space="preserve">a </w:t>
            </w:r>
            <w:r>
              <w:rPr>
                <w:rFonts w:cs="ArialMT"/>
              </w:rPr>
              <w:t>summary of the risks recorded and managed by services/specialties within Service Group operational risk registers</w:t>
            </w:r>
            <w:r w:rsidRPr="00D47891">
              <w:rPr>
                <w:rFonts w:cs="ArialMT"/>
              </w:rPr>
              <w:t>.</w:t>
            </w:r>
          </w:p>
          <w:p w:rsidR="00DB1B39" w:rsidP="00C67CB3" w:rsidRDefault="00D47891" w14:paraId="24078581" w14:textId="25301DA9">
            <w:pPr>
              <w:pStyle w:val="BodyText"/>
              <w:numPr>
                <w:ilvl w:val="0"/>
                <w:numId w:val="11"/>
              </w:numPr>
              <w:ind w:left="315" w:right="14" w:hanging="283"/>
              <w:rPr>
                <w:rFonts w:cs="ArialMT"/>
              </w:rPr>
            </w:pPr>
            <w:r w:rsidRPr="00D47891">
              <w:rPr>
                <w:rFonts w:cs="Arial"/>
                <w:b/>
                <w:bCs/>
              </w:rPr>
              <w:t>CONSIDER</w:t>
            </w:r>
            <w:r w:rsidRPr="00D47891">
              <w:rPr>
                <w:rFonts w:cs="ArialMT"/>
              </w:rPr>
              <w:t xml:space="preserve"> whether further assurance is required on ris</w:t>
            </w:r>
            <w:r w:rsidR="00143E89">
              <w:rPr>
                <w:rFonts w:cs="ArialMT"/>
              </w:rPr>
              <w:t>ks and their management</w:t>
            </w:r>
            <w:r w:rsidRPr="00D47891">
              <w:rPr>
                <w:rFonts w:cs="ArialMT"/>
              </w:rPr>
              <w:t>.</w:t>
            </w:r>
          </w:p>
          <w:p w:rsidRPr="0014407B" w:rsidR="003B1022" w:rsidP="00293B56" w:rsidRDefault="003B1022" w14:paraId="6D290417" w14:textId="03F86CE1">
            <w:pPr>
              <w:pStyle w:val="BodyText"/>
              <w:ind w:left="0" w:right="14"/>
              <w:rPr>
                <w:rFonts w:cs="ArialMT"/>
              </w:rPr>
            </w:pPr>
          </w:p>
        </w:tc>
      </w:tr>
    </w:tbl>
    <w:p w:rsidR="00ED48BF" w:rsidRDefault="00ED48BF" w14:paraId="792F540E" w14:textId="77777777">
      <w:pPr>
        <w:rPr>
          <w:rFonts w:ascii="Verdana" w:hAnsi="Verdana" w:cs="Arial"/>
          <w:b/>
          <w:sz w:val="24"/>
          <w:szCs w:val="24"/>
        </w:rPr>
      </w:pPr>
      <w:r>
        <w:rPr>
          <w:rFonts w:ascii="Verdana" w:hAnsi="Verdana" w:cs="Arial"/>
          <w:b/>
          <w:sz w:val="24"/>
          <w:szCs w:val="24"/>
        </w:rPr>
        <w:br w:type="page"/>
      </w:r>
    </w:p>
    <w:p w:rsidRPr="002E6565" w:rsidR="00F10E9D" w:rsidP="00344C07" w:rsidRDefault="00186C83" w14:paraId="56A8B592" w14:textId="6C75AB08">
      <w:pPr>
        <w:jc w:val="center"/>
        <w:rPr>
          <w:rFonts w:ascii="Verdana" w:hAnsi="Verdana" w:cs="Arial"/>
          <w:b/>
          <w:sz w:val="24"/>
          <w:szCs w:val="24"/>
        </w:rPr>
      </w:pPr>
      <w:r w:rsidRPr="002E6565">
        <w:rPr>
          <w:rFonts w:ascii="Verdana" w:hAnsi="Verdana" w:cs="Arial"/>
          <w:b/>
          <w:sz w:val="24"/>
          <w:szCs w:val="24"/>
        </w:rPr>
        <w:t xml:space="preserve">RISK </w:t>
      </w:r>
      <w:r w:rsidRPr="002E6565" w:rsidR="00F10E9D">
        <w:rPr>
          <w:rFonts w:ascii="Verdana" w:hAnsi="Verdana" w:cs="Arial"/>
          <w:b/>
          <w:sz w:val="24"/>
          <w:szCs w:val="24"/>
        </w:rPr>
        <w:t>REPORT</w:t>
      </w:r>
    </w:p>
    <w:p w:rsidRPr="000228FE" w:rsidR="00B33D2F" w:rsidP="00653AEC" w:rsidRDefault="00B33D2F" w14:paraId="0B080B31" w14:textId="77777777">
      <w:pPr>
        <w:spacing w:after="0" w:line="240" w:lineRule="auto"/>
        <w:jc w:val="center"/>
        <w:rPr>
          <w:rFonts w:ascii="Verdana" w:hAnsi="Verdana" w:cs="Arial"/>
          <w:b/>
          <w:sz w:val="24"/>
          <w:szCs w:val="24"/>
        </w:rPr>
      </w:pPr>
    </w:p>
    <w:p w:rsidRPr="000228FE" w:rsidR="00653AEC" w:rsidP="00711F85" w:rsidRDefault="00711F85" w14:paraId="6D29041C" w14:textId="68FDDCEF">
      <w:pPr>
        <w:spacing w:after="0" w:line="240" w:lineRule="auto"/>
        <w:rPr>
          <w:rFonts w:ascii="Verdana" w:hAnsi="Verdana" w:cs="Arial"/>
          <w:b/>
          <w:sz w:val="24"/>
          <w:szCs w:val="24"/>
        </w:rPr>
      </w:pPr>
      <w:r w:rsidRPr="000228FE">
        <w:rPr>
          <w:rFonts w:ascii="Verdana" w:hAnsi="Verdana" w:cs="Arial"/>
          <w:b/>
          <w:sz w:val="24"/>
          <w:szCs w:val="24"/>
        </w:rPr>
        <w:t>1</w:t>
      </w:r>
      <w:r w:rsidRPr="000228FE">
        <w:rPr>
          <w:rFonts w:ascii="Verdana" w:hAnsi="Verdana" w:cs="Arial"/>
          <w:b/>
          <w:sz w:val="24"/>
          <w:szCs w:val="24"/>
        </w:rPr>
        <w:tab/>
      </w:r>
      <w:r w:rsidRPr="000228FE" w:rsidR="00337C79">
        <w:rPr>
          <w:rFonts w:ascii="Verdana" w:hAnsi="Verdana" w:cs="Arial"/>
          <w:b/>
          <w:sz w:val="24"/>
          <w:szCs w:val="24"/>
        </w:rPr>
        <w:t>INTRODUCTION</w:t>
      </w:r>
    </w:p>
    <w:p w:rsidR="009E07B7" w:rsidP="000228FE" w:rsidRDefault="009E07B7" w14:paraId="5FC260C6" w14:textId="77777777">
      <w:pPr>
        <w:ind w:right="95"/>
        <w:contextualSpacing/>
        <w:rPr>
          <w:rFonts w:ascii="Verdana" w:hAnsi="Verdana" w:cs="Arial"/>
          <w:sz w:val="24"/>
          <w:szCs w:val="24"/>
        </w:rPr>
      </w:pPr>
    </w:p>
    <w:p w:rsidRPr="000228FE" w:rsidR="00C55AF0" w:rsidP="00374D92" w:rsidRDefault="00711F85" w14:paraId="38CFD4FE" w14:textId="3F6305E4">
      <w:pPr>
        <w:ind w:left="720" w:right="95" w:hanging="720"/>
        <w:contextualSpacing/>
        <w:rPr>
          <w:rFonts w:ascii="Verdana" w:hAnsi="Verdana" w:cs="Arial"/>
          <w:sz w:val="24"/>
          <w:szCs w:val="24"/>
        </w:rPr>
      </w:pPr>
      <w:r w:rsidRPr="000228FE">
        <w:rPr>
          <w:rFonts w:ascii="Verdana" w:hAnsi="Verdana" w:cs="Arial"/>
          <w:sz w:val="24"/>
          <w:szCs w:val="24"/>
        </w:rPr>
        <w:t>1.1</w:t>
      </w:r>
      <w:r w:rsidRPr="000228FE">
        <w:rPr>
          <w:rFonts w:ascii="Verdana" w:hAnsi="Verdana" w:cs="Arial"/>
          <w:sz w:val="24"/>
          <w:szCs w:val="24"/>
        </w:rPr>
        <w:tab/>
      </w:r>
      <w:r w:rsidRPr="000228FE" w:rsidR="00C55AF0">
        <w:rPr>
          <w:rFonts w:ascii="Verdana" w:hAnsi="Verdana" w:cs="Arial"/>
          <w:sz w:val="24"/>
          <w:szCs w:val="24"/>
        </w:rPr>
        <w:t xml:space="preserve">The purpose of this report is to present the Health Board Risk Register (HBRR) to the Audit Committee for review and assurance, and to provide the Audit Committee with an update on progress on the </w:t>
      </w:r>
      <w:r w:rsidRPr="002E6565" w:rsidR="007A2F3E">
        <w:rPr>
          <w:rFonts w:ascii="Verdana" w:hAnsi="Verdana" w:cs="Arial"/>
          <w:sz w:val="24"/>
          <w:szCs w:val="24"/>
        </w:rPr>
        <w:t xml:space="preserve">reset of the Board </w:t>
      </w:r>
      <w:r w:rsidR="007A2F3E">
        <w:rPr>
          <w:rFonts w:ascii="Verdana" w:hAnsi="Verdana" w:cs="Arial"/>
          <w:sz w:val="24"/>
          <w:szCs w:val="24"/>
        </w:rPr>
        <w:t xml:space="preserve">assurance </w:t>
      </w:r>
      <w:r w:rsidRPr="002E6565" w:rsidR="007A2F3E">
        <w:rPr>
          <w:rFonts w:ascii="Verdana" w:hAnsi="Verdana" w:cs="Arial"/>
          <w:sz w:val="24"/>
          <w:szCs w:val="24"/>
        </w:rPr>
        <w:t>and risk management arrangements.</w:t>
      </w:r>
    </w:p>
    <w:p w:rsidRPr="000228FE" w:rsidR="00486395" w:rsidP="00A571F0" w:rsidRDefault="00486395" w14:paraId="3A5A43F7" w14:textId="77777777">
      <w:pPr>
        <w:pStyle w:val="ListParagraph"/>
        <w:spacing w:after="0" w:line="240" w:lineRule="auto"/>
        <w:rPr>
          <w:rFonts w:ascii="Verdana" w:hAnsi="Verdana" w:cs="Arial"/>
          <w:b/>
          <w:sz w:val="24"/>
          <w:szCs w:val="24"/>
        </w:rPr>
      </w:pPr>
    </w:p>
    <w:p w:rsidRPr="000228FE" w:rsidR="008E372B" w:rsidP="00711F85" w:rsidRDefault="00711F85" w14:paraId="7561554C" w14:textId="0815F5D9">
      <w:pPr>
        <w:spacing w:after="0"/>
        <w:jc w:val="both"/>
        <w:rPr>
          <w:rFonts w:ascii="Verdana" w:hAnsi="Verdana" w:cs="Arial"/>
          <w:b/>
          <w:sz w:val="24"/>
          <w:szCs w:val="24"/>
        </w:rPr>
      </w:pPr>
      <w:r w:rsidRPr="000228FE">
        <w:rPr>
          <w:rFonts w:ascii="Verdana" w:hAnsi="Verdana" w:cs="Arial"/>
          <w:b/>
          <w:sz w:val="24"/>
          <w:szCs w:val="24"/>
        </w:rPr>
        <w:t>2</w:t>
      </w:r>
      <w:r w:rsidRPr="000228FE">
        <w:rPr>
          <w:rFonts w:ascii="Verdana" w:hAnsi="Verdana" w:cs="Arial"/>
          <w:b/>
          <w:sz w:val="24"/>
          <w:szCs w:val="24"/>
        </w:rPr>
        <w:tab/>
      </w:r>
      <w:proofErr w:type="gramStart"/>
      <w:r w:rsidRPr="000228FE" w:rsidR="008E372B">
        <w:rPr>
          <w:rFonts w:ascii="Verdana" w:hAnsi="Verdana" w:cs="Arial"/>
          <w:b/>
          <w:sz w:val="24"/>
          <w:szCs w:val="24"/>
        </w:rPr>
        <w:t>BACKGROUND</w:t>
      </w:r>
      <w:proofErr w:type="gramEnd"/>
    </w:p>
    <w:p w:rsidRPr="000228FE" w:rsidR="008E372B" w:rsidP="00E376AC" w:rsidRDefault="008E372B" w14:paraId="44BB9AD4" w14:textId="77777777">
      <w:pPr>
        <w:spacing w:after="0"/>
        <w:rPr>
          <w:rFonts w:ascii="Verdana" w:hAnsi="Verdana" w:cs="Arial"/>
          <w:b/>
          <w:sz w:val="24"/>
          <w:szCs w:val="24"/>
        </w:rPr>
      </w:pPr>
    </w:p>
    <w:p w:rsidR="00585A6E" w:rsidP="00B17D78" w:rsidRDefault="008075E6" w14:paraId="746B2980" w14:textId="11C6ACBD">
      <w:pPr>
        <w:spacing w:after="0"/>
        <w:ind w:left="720" w:hanging="720"/>
        <w:rPr>
          <w:rFonts w:ascii="Verdana" w:hAnsi="Verdana" w:cs="Arial"/>
          <w:color w:val="000000" w:themeColor="text1"/>
          <w:sz w:val="24"/>
          <w:szCs w:val="24"/>
        </w:rPr>
      </w:pPr>
      <w:r>
        <w:rPr>
          <w:rFonts w:ascii="Verdana" w:hAnsi="Verdana" w:cs="Arial"/>
          <w:bCs/>
          <w:sz w:val="24"/>
          <w:szCs w:val="24"/>
        </w:rPr>
        <w:t>2.1</w:t>
      </w:r>
      <w:r>
        <w:rPr>
          <w:rFonts w:ascii="Verdana" w:hAnsi="Verdana" w:cs="Arial"/>
          <w:bCs/>
          <w:sz w:val="24"/>
          <w:szCs w:val="24"/>
        </w:rPr>
        <w:tab/>
      </w:r>
      <w:r w:rsidRPr="000228FE" w:rsidR="00585A6E">
        <w:rPr>
          <w:rFonts w:ascii="Verdana" w:hAnsi="Verdana" w:cs="Arial"/>
          <w:color w:val="000000" w:themeColor="text1"/>
          <w:sz w:val="24"/>
          <w:szCs w:val="24"/>
        </w:rPr>
        <w:t xml:space="preserve">The </w:t>
      </w:r>
      <w:r w:rsidR="00585A6E">
        <w:rPr>
          <w:rFonts w:ascii="Verdana" w:hAnsi="Verdana" w:cs="Arial"/>
          <w:color w:val="000000" w:themeColor="text1"/>
          <w:sz w:val="24"/>
          <w:szCs w:val="24"/>
        </w:rPr>
        <w:t xml:space="preserve">Strategic Risk </w:t>
      </w:r>
      <w:r w:rsidRPr="000228FE" w:rsidR="00585A6E">
        <w:rPr>
          <w:rFonts w:ascii="Verdana" w:hAnsi="Verdana" w:cs="Arial"/>
          <w:color w:val="000000" w:themeColor="text1"/>
          <w:sz w:val="24"/>
          <w:szCs w:val="24"/>
        </w:rPr>
        <w:t>Register (</w:t>
      </w:r>
      <w:r w:rsidR="00585A6E">
        <w:rPr>
          <w:rFonts w:ascii="Verdana" w:hAnsi="Verdana" w:cs="Arial"/>
          <w:color w:val="000000" w:themeColor="text1"/>
          <w:sz w:val="24"/>
          <w:szCs w:val="24"/>
        </w:rPr>
        <w:t>SRR</w:t>
      </w:r>
      <w:r w:rsidRPr="000228FE" w:rsidR="00585A6E">
        <w:rPr>
          <w:rFonts w:ascii="Verdana" w:hAnsi="Verdana" w:cs="Arial"/>
          <w:color w:val="000000" w:themeColor="text1"/>
          <w:sz w:val="24"/>
          <w:szCs w:val="24"/>
        </w:rPr>
        <w:t>) is intended to summarise the</w:t>
      </w:r>
      <w:r w:rsidR="00585A6E">
        <w:rPr>
          <w:rFonts w:ascii="Verdana" w:hAnsi="Verdana" w:cs="Arial"/>
          <w:color w:val="000000" w:themeColor="text1"/>
          <w:sz w:val="24"/>
          <w:szCs w:val="24"/>
        </w:rPr>
        <w:t xml:space="preserve"> p</w:t>
      </w:r>
      <w:r w:rsidRPr="003B4A5B" w:rsidR="00585A6E">
        <w:rPr>
          <w:rFonts w:ascii="Verdana" w:hAnsi="Verdana" w:cs="Arial"/>
          <w:color w:val="000000" w:themeColor="text1"/>
          <w:sz w:val="24"/>
          <w:szCs w:val="24"/>
        </w:rPr>
        <w:t>rinciple risks to the health board (at the strategic level) that could impact successful delivery of one of the organisation’s five strategic objectives</w:t>
      </w:r>
      <w:r w:rsidR="00F936D9">
        <w:rPr>
          <w:rFonts w:ascii="Verdana" w:hAnsi="Verdana" w:cs="Arial"/>
          <w:color w:val="000000" w:themeColor="text1"/>
          <w:sz w:val="24"/>
          <w:szCs w:val="24"/>
        </w:rPr>
        <w:t xml:space="preserve">, </w:t>
      </w:r>
      <w:r w:rsidR="00F27796">
        <w:rPr>
          <w:rFonts w:ascii="Verdana" w:hAnsi="Verdana" w:cs="Arial"/>
          <w:color w:val="000000" w:themeColor="text1"/>
          <w:sz w:val="24"/>
          <w:szCs w:val="24"/>
        </w:rPr>
        <w:t>typically over medium to long-term timeframes</w:t>
      </w:r>
      <w:r w:rsidR="000F5949">
        <w:rPr>
          <w:rFonts w:ascii="Verdana" w:hAnsi="Verdana" w:cs="Arial"/>
          <w:color w:val="000000" w:themeColor="text1"/>
          <w:sz w:val="24"/>
          <w:szCs w:val="24"/>
        </w:rPr>
        <w:t xml:space="preserve"> (‘horizon 3’)</w:t>
      </w:r>
      <w:r w:rsidR="00F27796">
        <w:rPr>
          <w:rFonts w:ascii="Verdana" w:hAnsi="Verdana" w:cs="Arial"/>
          <w:color w:val="000000" w:themeColor="text1"/>
          <w:sz w:val="24"/>
          <w:szCs w:val="24"/>
        </w:rPr>
        <w:t>.</w:t>
      </w:r>
    </w:p>
    <w:p w:rsidR="00576B3C" w:rsidP="00B17D78" w:rsidRDefault="00576B3C" w14:paraId="59592C96" w14:textId="77777777">
      <w:pPr>
        <w:spacing w:after="0"/>
        <w:ind w:left="720" w:hanging="720"/>
        <w:rPr>
          <w:rFonts w:ascii="Verdana" w:hAnsi="Verdana" w:cs="Arial"/>
          <w:color w:val="000000" w:themeColor="text1"/>
          <w:sz w:val="24"/>
          <w:szCs w:val="24"/>
        </w:rPr>
      </w:pPr>
    </w:p>
    <w:p w:rsidR="008A2715" w:rsidP="00AC707B" w:rsidRDefault="00576B3C" w14:paraId="456FD32C" w14:textId="3D08B2F8">
      <w:pPr>
        <w:spacing w:after="0" w:line="240" w:lineRule="auto"/>
        <w:ind w:left="720" w:hanging="720"/>
        <w:rPr>
          <w:rFonts w:ascii="Verdana" w:hAnsi="Verdana" w:cs="Arial"/>
          <w:sz w:val="24"/>
          <w:szCs w:val="24"/>
        </w:rPr>
      </w:pPr>
      <w:r>
        <w:rPr>
          <w:rFonts w:ascii="Verdana" w:hAnsi="Verdana" w:cs="Arial"/>
          <w:color w:val="000000" w:themeColor="text1"/>
          <w:sz w:val="24"/>
          <w:szCs w:val="24"/>
        </w:rPr>
        <w:t>2.2</w:t>
      </w:r>
      <w:r>
        <w:rPr>
          <w:rFonts w:ascii="Verdana" w:hAnsi="Verdana" w:cs="Arial"/>
          <w:color w:val="000000" w:themeColor="text1"/>
          <w:sz w:val="24"/>
          <w:szCs w:val="24"/>
        </w:rPr>
        <w:tab/>
      </w:r>
      <w:r>
        <w:rPr>
          <w:rFonts w:ascii="Verdana" w:hAnsi="Verdana" w:cs="Arial"/>
          <w:color w:val="000000" w:themeColor="text1"/>
          <w:sz w:val="24"/>
          <w:szCs w:val="24"/>
        </w:rPr>
        <w:t xml:space="preserve">The Corporate </w:t>
      </w:r>
      <w:r w:rsidRPr="00AC707B">
        <w:rPr>
          <w:rFonts w:ascii="Verdana" w:hAnsi="Verdana" w:cs="Arial"/>
          <w:color w:val="000000" w:themeColor="text1"/>
          <w:sz w:val="24"/>
          <w:szCs w:val="24"/>
        </w:rPr>
        <w:t>Risk Register (CRR) is inte</w:t>
      </w:r>
      <w:r w:rsidRPr="00AC707B" w:rsidR="00A262EA">
        <w:rPr>
          <w:rFonts w:ascii="Verdana" w:hAnsi="Verdana" w:cs="Arial"/>
          <w:color w:val="000000" w:themeColor="text1"/>
          <w:sz w:val="24"/>
          <w:szCs w:val="24"/>
        </w:rPr>
        <w:t>n</w:t>
      </w:r>
      <w:r w:rsidRPr="00AC707B">
        <w:rPr>
          <w:rFonts w:ascii="Verdana" w:hAnsi="Verdana" w:cs="Arial"/>
          <w:color w:val="000000" w:themeColor="text1"/>
          <w:sz w:val="24"/>
          <w:szCs w:val="24"/>
        </w:rPr>
        <w:t xml:space="preserve">ded </w:t>
      </w:r>
      <w:r w:rsidRPr="00AC707B" w:rsidR="00A262EA">
        <w:rPr>
          <w:rFonts w:ascii="Verdana" w:hAnsi="Verdana" w:cs="Arial"/>
          <w:color w:val="000000" w:themeColor="text1"/>
          <w:sz w:val="24"/>
          <w:szCs w:val="24"/>
        </w:rPr>
        <w:t xml:space="preserve">to record </w:t>
      </w:r>
      <w:r w:rsidRPr="00AC707B" w:rsidR="009C7C00">
        <w:rPr>
          <w:rFonts w:ascii="Verdana" w:hAnsi="Verdana" w:cs="Arial"/>
          <w:color w:val="000000" w:themeColor="text1"/>
          <w:sz w:val="24"/>
          <w:szCs w:val="24"/>
        </w:rPr>
        <w:t>s</w:t>
      </w:r>
      <w:r w:rsidRPr="00AC707B" w:rsidR="006B4B93">
        <w:rPr>
          <w:rFonts w:ascii="Verdana" w:hAnsi="Verdana" w:cs="Arial"/>
          <w:color w:val="000000" w:themeColor="text1"/>
          <w:sz w:val="24"/>
          <w:szCs w:val="24"/>
        </w:rPr>
        <w:t xml:space="preserve">ignificant </w:t>
      </w:r>
      <w:r w:rsidRPr="00AC707B" w:rsidR="009C7C00">
        <w:rPr>
          <w:rFonts w:ascii="Verdana" w:hAnsi="Verdana" w:cs="Arial"/>
          <w:color w:val="000000" w:themeColor="text1"/>
          <w:sz w:val="24"/>
          <w:szCs w:val="24"/>
        </w:rPr>
        <w:t>c</w:t>
      </w:r>
      <w:r w:rsidRPr="00AC707B" w:rsidR="006B4B93">
        <w:rPr>
          <w:rFonts w:ascii="Verdana" w:hAnsi="Verdana" w:cs="Arial"/>
          <w:color w:val="000000" w:themeColor="text1"/>
          <w:sz w:val="24"/>
          <w:szCs w:val="24"/>
        </w:rPr>
        <w:t xml:space="preserve">orporate or </w:t>
      </w:r>
      <w:r w:rsidRPr="00AC707B" w:rsidR="009C7C00">
        <w:rPr>
          <w:rFonts w:ascii="Verdana" w:hAnsi="Verdana" w:cs="Arial"/>
          <w:color w:val="000000" w:themeColor="text1"/>
          <w:sz w:val="24"/>
          <w:szCs w:val="24"/>
        </w:rPr>
        <w:t>o</w:t>
      </w:r>
      <w:r w:rsidRPr="00AC707B" w:rsidR="006B4B93">
        <w:rPr>
          <w:rFonts w:ascii="Verdana" w:hAnsi="Verdana" w:cs="Arial"/>
          <w:color w:val="000000" w:themeColor="text1"/>
          <w:sz w:val="24"/>
          <w:szCs w:val="24"/>
        </w:rPr>
        <w:t xml:space="preserve">perational risks </w:t>
      </w:r>
      <w:r w:rsidR="00F27BFE">
        <w:rPr>
          <w:rFonts w:ascii="Verdana" w:hAnsi="Verdana" w:cs="Arial"/>
          <w:color w:val="000000" w:themeColor="text1"/>
          <w:sz w:val="24"/>
          <w:szCs w:val="24"/>
        </w:rPr>
        <w:t xml:space="preserve">escalated </w:t>
      </w:r>
      <w:r w:rsidR="001E3C2D">
        <w:rPr>
          <w:rFonts w:ascii="Verdana" w:hAnsi="Verdana" w:cs="Arial"/>
          <w:color w:val="000000" w:themeColor="text1"/>
          <w:sz w:val="24"/>
          <w:szCs w:val="24"/>
        </w:rPr>
        <w:t xml:space="preserve">by services </w:t>
      </w:r>
      <w:r w:rsidR="00F27BFE">
        <w:rPr>
          <w:rFonts w:ascii="Verdana" w:hAnsi="Verdana" w:cs="Arial"/>
          <w:color w:val="000000" w:themeColor="text1"/>
          <w:sz w:val="24"/>
          <w:szCs w:val="24"/>
        </w:rPr>
        <w:t xml:space="preserve">to </w:t>
      </w:r>
      <w:r w:rsidRPr="00AC707B" w:rsidR="006B4B93">
        <w:rPr>
          <w:rFonts w:ascii="Verdana" w:hAnsi="Verdana" w:cs="Arial"/>
          <w:color w:val="000000" w:themeColor="text1"/>
          <w:sz w:val="24"/>
          <w:szCs w:val="24"/>
        </w:rPr>
        <w:t xml:space="preserve">Executive </w:t>
      </w:r>
      <w:r w:rsidRPr="00AC707B" w:rsidR="00CD43CE">
        <w:rPr>
          <w:rFonts w:ascii="Verdana" w:hAnsi="Verdana" w:cs="Arial"/>
          <w:color w:val="000000" w:themeColor="text1"/>
          <w:sz w:val="24"/>
          <w:szCs w:val="24"/>
        </w:rPr>
        <w:t xml:space="preserve">/ </w:t>
      </w:r>
      <w:r w:rsidRPr="00AC707B" w:rsidR="006B4B93">
        <w:rPr>
          <w:rFonts w:ascii="Verdana" w:hAnsi="Verdana" w:cs="Arial"/>
          <w:color w:val="000000" w:themeColor="text1"/>
          <w:sz w:val="24"/>
          <w:szCs w:val="24"/>
        </w:rPr>
        <w:t xml:space="preserve">Corporate Director </w:t>
      </w:r>
      <w:r w:rsidRPr="00AC707B" w:rsidR="009C7C00">
        <w:rPr>
          <w:rFonts w:ascii="Verdana" w:hAnsi="Verdana" w:cs="Arial"/>
          <w:color w:val="000000" w:themeColor="text1"/>
          <w:sz w:val="24"/>
          <w:szCs w:val="24"/>
        </w:rPr>
        <w:t xml:space="preserve">level </w:t>
      </w:r>
      <w:r w:rsidR="001E3C2D">
        <w:rPr>
          <w:rFonts w:ascii="Verdana" w:hAnsi="Verdana" w:cs="Arial"/>
          <w:color w:val="000000" w:themeColor="text1"/>
          <w:sz w:val="24"/>
          <w:szCs w:val="24"/>
        </w:rPr>
        <w:t xml:space="preserve">and agreed </w:t>
      </w:r>
      <w:r w:rsidRPr="00AC707B" w:rsidR="00CD43CE">
        <w:rPr>
          <w:rFonts w:ascii="Verdana" w:hAnsi="Verdana" w:cs="Arial"/>
          <w:color w:val="000000" w:themeColor="text1"/>
          <w:sz w:val="24"/>
          <w:szCs w:val="24"/>
        </w:rPr>
        <w:t xml:space="preserve">for </w:t>
      </w:r>
      <w:r w:rsidRPr="00AC707B" w:rsidR="00623300">
        <w:rPr>
          <w:rFonts w:ascii="Verdana" w:hAnsi="Verdana" w:cs="Arial"/>
          <w:color w:val="000000" w:themeColor="text1"/>
          <w:sz w:val="24"/>
          <w:szCs w:val="24"/>
        </w:rPr>
        <w:t>oversight at Board / Committee level</w:t>
      </w:r>
      <w:r w:rsidRPr="00AC707B" w:rsidR="008A2715">
        <w:rPr>
          <w:rFonts w:ascii="Verdana" w:hAnsi="Verdana" w:cs="Arial"/>
          <w:color w:val="000000" w:themeColor="text1"/>
          <w:sz w:val="24"/>
          <w:szCs w:val="24"/>
        </w:rPr>
        <w:t xml:space="preserve">. </w:t>
      </w:r>
      <w:r w:rsidR="00981AED">
        <w:rPr>
          <w:rFonts w:ascii="Verdana" w:hAnsi="Verdana" w:cs="Arial"/>
          <w:color w:val="000000" w:themeColor="text1"/>
          <w:sz w:val="24"/>
          <w:szCs w:val="24"/>
        </w:rPr>
        <w:t xml:space="preserve">The timescales within which these </w:t>
      </w:r>
      <w:r w:rsidR="000F5949">
        <w:rPr>
          <w:rFonts w:ascii="Verdana" w:hAnsi="Verdana" w:cs="Arial"/>
          <w:color w:val="000000" w:themeColor="text1"/>
          <w:sz w:val="24"/>
          <w:szCs w:val="24"/>
        </w:rPr>
        <w:t xml:space="preserve">risks are anticipated to impact are typically short to medium term (‘horizon 2’). </w:t>
      </w:r>
      <w:r w:rsidR="006B4CD7">
        <w:rPr>
          <w:rFonts w:ascii="Verdana" w:hAnsi="Verdana" w:cs="Arial"/>
          <w:color w:val="000000" w:themeColor="text1"/>
          <w:sz w:val="24"/>
          <w:szCs w:val="24"/>
        </w:rPr>
        <w:t xml:space="preserve">The decision to </w:t>
      </w:r>
      <w:r w:rsidR="007169E9">
        <w:rPr>
          <w:rFonts w:ascii="Verdana" w:hAnsi="Verdana" w:cs="Arial"/>
          <w:color w:val="000000" w:themeColor="text1"/>
          <w:sz w:val="24"/>
          <w:szCs w:val="24"/>
        </w:rPr>
        <w:t xml:space="preserve">escalate to the CRR </w:t>
      </w:r>
      <w:r w:rsidRPr="00AC707B" w:rsidR="008A2715">
        <w:rPr>
          <w:rFonts w:ascii="Verdana" w:hAnsi="Verdana" w:cs="Arial"/>
          <w:sz w:val="24"/>
          <w:szCs w:val="24"/>
        </w:rPr>
        <w:t>is informed by consideration of the level of risk against the Board’s appetite statement (currently under review) alongside the following criteria:</w:t>
      </w:r>
    </w:p>
    <w:p w:rsidRPr="00AC707B" w:rsidR="00AC707B" w:rsidP="00AC707B" w:rsidRDefault="00AC707B" w14:paraId="6958F614" w14:textId="77777777">
      <w:pPr>
        <w:spacing w:after="0" w:line="240" w:lineRule="auto"/>
        <w:ind w:left="720" w:hanging="720"/>
        <w:rPr>
          <w:rFonts w:ascii="Verdana" w:hAnsi="Verdana" w:cs="Arial"/>
          <w:sz w:val="24"/>
          <w:szCs w:val="24"/>
        </w:rPr>
      </w:pPr>
    </w:p>
    <w:p w:rsidRPr="00AC707B" w:rsidR="00AC707B" w:rsidP="00234BEA" w:rsidRDefault="008A2715" w14:paraId="36842952" w14:textId="77777777">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is above tolerance level and there is nothing that the risk owner can do to reduce it within tolerance level within an acceptable timeframe.</w:t>
      </w:r>
    </w:p>
    <w:p w:rsidRPr="00AC707B" w:rsidR="00AC707B" w:rsidP="00234BEA" w:rsidRDefault="008A2715" w14:paraId="2AA1D70C" w14:textId="77777777">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is above tolerance and options to treat the risk are outside of the delegated levels of control assigned to the risk owners</w:t>
      </w:r>
      <w:r w:rsidR="00AC707B">
        <w:rPr>
          <w:rStyle w:val="cf01"/>
          <w:rFonts w:ascii="Verdana" w:hAnsi="Verdana"/>
          <w:sz w:val="24"/>
          <w:szCs w:val="24"/>
        </w:rPr>
        <w:t>.</w:t>
      </w:r>
    </w:p>
    <w:p w:rsidRPr="00AC707B" w:rsidR="00AC707B" w:rsidP="00234BEA" w:rsidRDefault="008A2715" w14:paraId="00FFB61D" w14:textId="77777777">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presents a significant threat to the achievement of health board objectives or targets</w:t>
      </w:r>
      <w:r w:rsidR="00AC707B">
        <w:rPr>
          <w:rStyle w:val="cf01"/>
          <w:rFonts w:ascii="Verdana" w:hAnsi="Verdana"/>
          <w:sz w:val="24"/>
          <w:szCs w:val="24"/>
        </w:rPr>
        <w:t>.</w:t>
      </w:r>
    </w:p>
    <w:p w:rsidRPr="005838C6" w:rsidR="005838C6" w:rsidP="00981AED" w:rsidRDefault="008A2715" w14:paraId="12B4C7E3" w14:textId="77777777">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is assessed to be of significant concern (typically prompted by a very high local assessment of risk level)</w:t>
      </w:r>
    </w:p>
    <w:p w:rsidRPr="00AC707B" w:rsidR="008A2715" w:rsidP="00AC707B" w:rsidRDefault="008A2715" w14:paraId="034CBFB4" w14:textId="7390FEE0">
      <w:pPr>
        <w:pStyle w:val="pf0"/>
        <w:numPr>
          <w:ilvl w:val="0"/>
          <w:numId w:val="11"/>
        </w:numPr>
        <w:spacing w:before="0" w:beforeAutospacing="0" w:after="0" w:afterAutospacing="0"/>
        <w:ind w:left="993" w:hanging="284"/>
        <w:rPr>
          <w:rFonts w:ascii="Verdana" w:hAnsi="Verdana" w:cs="Arial"/>
        </w:rPr>
      </w:pPr>
      <w:r w:rsidRPr="00AC707B">
        <w:rPr>
          <w:rStyle w:val="cf01"/>
          <w:rFonts w:ascii="Verdana" w:hAnsi="Verdana"/>
          <w:sz w:val="24"/>
          <w:szCs w:val="24"/>
        </w:rPr>
        <w:t>The risk is shared across areas of the organisation and coordination of treatment may be comple</w:t>
      </w:r>
      <w:r w:rsidR="005838C6">
        <w:rPr>
          <w:rStyle w:val="cf01"/>
          <w:rFonts w:ascii="Verdana" w:hAnsi="Verdana"/>
          <w:sz w:val="24"/>
          <w:szCs w:val="24"/>
        </w:rPr>
        <w:t>x.</w:t>
      </w:r>
    </w:p>
    <w:p w:rsidRPr="00AC707B" w:rsidR="008A2715" w:rsidP="00AC707B" w:rsidRDefault="008A2715" w14:paraId="1FA36F76" w14:textId="77777777">
      <w:pPr>
        <w:spacing w:after="0" w:line="240" w:lineRule="auto"/>
        <w:ind w:left="720" w:hanging="720"/>
        <w:rPr>
          <w:rFonts w:ascii="Verdana" w:hAnsi="Verdana" w:cs="Arial"/>
          <w:color w:val="000000" w:themeColor="text1"/>
          <w:sz w:val="24"/>
          <w:szCs w:val="24"/>
        </w:rPr>
      </w:pPr>
    </w:p>
    <w:p w:rsidR="008A2715" w:rsidP="00AC707B" w:rsidRDefault="008A2715" w14:paraId="498D1BC9" w14:textId="77777777">
      <w:pPr>
        <w:spacing w:after="0" w:line="240" w:lineRule="auto"/>
        <w:ind w:left="720" w:hanging="720"/>
        <w:rPr>
          <w:rFonts w:ascii="Verdana" w:hAnsi="Verdana" w:cs="Arial"/>
          <w:color w:val="000000" w:themeColor="text1"/>
          <w:sz w:val="24"/>
          <w:szCs w:val="24"/>
        </w:rPr>
      </w:pPr>
    </w:p>
    <w:p w:rsidR="00571ADC" w:rsidP="00AC2A59" w:rsidRDefault="00AC2A59" w14:paraId="59AC50D6" w14:textId="4F98ED92">
      <w:pPr>
        <w:spacing w:after="0"/>
        <w:ind w:left="720" w:hanging="720"/>
        <w:rPr>
          <w:rFonts w:ascii="Verdana" w:hAnsi="Verdana" w:cs="Arial"/>
          <w:color w:val="000000" w:themeColor="text1"/>
          <w:sz w:val="24"/>
          <w:szCs w:val="24"/>
        </w:rPr>
      </w:pPr>
      <w:r w:rsidRPr="00AC2A59">
        <w:rPr>
          <w:rFonts w:ascii="Verdana" w:hAnsi="Verdana" w:cs="Arial"/>
          <w:color w:val="000000" w:themeColor="text1"/>
          <w:sz w:val="24"/>
          <w:szCs w:val="24"/>
        </w:rPr>
        <w:t>2.</w:t>
      </w:r>
      <w:r w:rsidR="005C704A">
        <w:rPr>
          <w:rFonts w:ascii="Verdana" w:hAnsi="Verdana" w:cs="Arial"/>
          <w:color w:val="000000" w:themeColor="text1"/>
          <w:sz w:val="24"/>
          <w:szCs w:val="24"/>
        </w:rPr>
        <w:t>3</w:t>
      </w:r>
      <w:r w:rsidRPr="00AC2A59">
        <w:rPr>
          <w:rFonts w:ascii="Verdana" w:hAnsi="Verdana" w:cs="Arial"/>
          <w:color w:val="000000" w:themeColor="text1"/>
          <w:sz w:val="24"/>
          <w:szCs w:val="24"/>
        </w:rPr>
        <w:tab/>
      </w:r>
      <w:r w:rsidRPr="00AC2A59">
        <w:rPr>
          <w:rFonts w:ascii="Verdana" w:hAnsi="Verdana" w:cs="Arial"/>
          <w:color w:val="000000" w:themeColor="text1"/>
          <w:sz w:val="24"/>
          <w:szCs w:val="24"/>
        </w:rPr>
        <w:t>Each Service Group and Corporate Directorate has an Operational Risk Register (ORR) recording risks to the delivery of their services</w:t>
      </w:r>
      <w:r w:rsidR="00C10498">
        <w:rPr>
          <w:rFonts w:ascii="Verdana" w:hAnsi="Verdana" w:cs="Arial"/>
          <w:color w:val="000000" w:themeColor="text1"/>
          <w:sz w:val="24"/>
          <w:szCs w:val="24"/>
        </w:rPr>
        <w:t xml:space="preserve">, as recorded in </w:t>
      </w:r>
      <w:proofErr w:type="spellStart"/>
      <w:r w:rsidRPr="00C10498" w:rsidR="00C10498">
        <w:rPr>
          <w:rFonts w:ascii="Verdana" w:hAnsi="Verdana" w:cs="Arial"/>
          <w:i/>
          <w:iCs/>
          <w:color w:val="000000" w:themeColor="text1"/>
          <w:sz w:val="24"/>
          <w:szCs w:val="24"/>
        </w:rPr>
        <w:t>DatixWeb</w:t>
      </w:r>
      <w:proofErr w:type="spellEnd"/>
      <w:r w:rsidRPr="00AC2A59">
        <w:rPr>
          <w:rFonts w:ascii="Verdana" w:hAnsi="Verdana" w:cs="Arial"/>
          <w:color w:val="000000" w:themeColor="text1"/>
          <w:sz w:val="24"/>
          <w:szCs w:val="24"/>
        </w:rPr>
        <w:t xml:space="preserve">. </w:t>
      </w:r>
      <w:r w:rsidR="00F74E22">
        <w:rPr>
          <w:rFonts w:ascii="Verdana" w:hAnsi="Verdana" w:cs="Arial"/>
          <w:color w:val="000000" w:themeColor="text1"/>
          <w:sz w:val="24"/>
          <w:szCs w:val="24"/>
        </w:rPr>
        <w:t>I</w:t>
      </w:r>
      <w:r w:rsidRPr="00AC2A59">
        <w:rPr>
          <w:rFonts w:ascii="Verdana" w:hAnsi="Verdana" w:cs="Arial"/>
          <w:color w:val="000000" w:themeColor="text1"/>
          <w:sz w:val="24"/>
          <w:szCs w:val="24"/>
        </w:rPr>
        <w:t>t is the responsibility of the risk owner to escalate</w:t>
      </w:r>
      <w:r w:rsidR="00D3659A">
        <w:rPr>
          <w:rFonts w:ascii="Verdana" w:hAnsi="Verdana" w:cs="Arial"/>
          <w:color w:val="000000" w:themeColor="text1"/>
          <w:sz w:val="24"/>
          <w:szCs w:val="24"/>
        </w:rPr>
        <w:t xml:space="preserve"> risks</w:t>
      </w:r>
      <w:r w:rsidRPr="00AC2A59">
        <w:rPr>
          <w:rFonts w:ascii="Verdana" w:hAnsi="Verdana" w:cs="Arial"/>
          <w:color w:val="000000" w:themeColor="text1"/>
          <w:sz w:val="24"/>
          <w:szCs w:val="24"/>
        </w:rPr>
        <w:t xml:space="preserve"> where required, via their </w:t>
      </w:r>
      <w:proofErr w:type="gramStart"/>
      <w:r w:rsidRPr="00AC2A59">
        <w:rPr>
          <w:rFonts w:ascii="Verdana" w:hAnsi="Verdana" w:cs="Arial"/>
          <w:color w:val="000000" w:themeColor="text1"/>
          <w:sz w:val="24"/>
          <w:szCs w:val="24"/>
        </w:rPr>
        <w:t>Directors</w:t>
      </w:r>
      <w:proofErr w:type="gramEnd"/>
      <w:r w:rsidRPr="00AC2A59">
        <w:rPr>
          <w:rFonts w:ascii="Verdana" w:hAnsi="Verdana" w:cs="Arial"/>
          <w:color w:val="000000" w:themeColor="text1"/>
          <w:sz w:val="24"/>
          <w:szCs w:val="24"/>
        </w:rPr>
        <w:t xml:space="preserve"> and local governance teams. For risks already on the CRR which may require escalation/de-escalation, the monthly CRR &amp; SRR review cycle provides an opportunity for Board Directors consideration.</w:t>
      </w:r>
    </w:p>
    <w:p w:rsidR="002A7DB5" w:rsidP="00AC2A59" w:rsidRDefault="002A7DB5" w14:paraId="48ADA96A" w14:textId="77777777">
      <w:pPr>
        <w:spacing w:after="0"/>
        <w:ind w:left="720" w:hanging="720"/>
        <w:rPr>
          <w:rFonts w:ascii="Verdana" w:hAnsi="Verdana" w:cs="Arial"/>
          <w:color w:val="000000" w:themeColor="text1"/>
          <w:sz w:val="24"/>
          <w:szCs w:val="24"/>
        </w:rPr>
      </w:pPr>
    </w:p>
    <w:p w:rsidRPr="00AC2A59" w:rsidR="002A7DB5" w:rsidP="002A7DB5" w:rsidRDefault="002A7DB5" w14:paraId="5A7AEE62" w14:textId="0F7506F1">
      <w:pPr>
        <w:spacing w:after="0"/>
        <w:ind w:left="720" w:hanging="720"/>
        <w:rPr>
          <w:rFonts w:ascii="Verdana" w:hAnsi="Verdana" w:cs="Arial"/>
          <w:color w:val="000000" w:themeColor="text1"/>
          <w:sz w:val="24"/>
          <w:szCs w:val="24"/>
        </w:rPr>
      </w:pPr>
      <w:r w:rsidRPr="00AC2A59">
        <w:rPr>
          <w:rFonts w:ascii="Verdana" w:hAnsi="Verdana" w:cs="Arial"/>
          <w:color w:val="000000" w:themeColor="text1"/>
          <w:sz w:val="24"/>
          <w:szCs w:val="24"/>
        </w:rPr>
        <w:t>2.</w:t>
      </w:r>
      <w:r w:rsidR="005C704A">
        <w:rPr>
          <w:rFonts w:ascii="Verdana" w:hAnsi="Verdana" w:cs="Arial"/>
          <w:color w:val="000000" w:themeColor="text1"/>
          <w:sz w:val="24"/>
          <w:szCs w:val="24"/>
        </w:rPr>
        <w:t>4</w:t>
      </w:r>
      <w:r w:rsidRPr="00AC2A59">
        <w:rPr>
          <w:rFonts w:ascii="Verdana" w:hAnsi="Verdana" w:cs="Arial"/>
          <w:color w:val="000000" w:themeColor="text1"/>
          <w:sz w:val="24"/>
          <w:szCs w:val="24"/>
        </w:rPr>
        <w:tab/>
      </w:r>
      <w:r w:rsidRPr="00AC2A59">
        <w:rPr>
          <w:rFonts w:ascii="Verdana" w:hAnsi="Verdana" w:cs="Arial"/>
          <w:color w:val="000000" w:themeColor="text1"/>
          <w:sz w:val="24"/>
          <w:szCs w:val="24"/>
        </w:rPr>
        <w:t>Escalation and/or de-escalation of risks have been considered and agreed by the Risk Management Group</w:t>
      </w:r>
      <w:r>
        <w:rPr>
          <w:rFonts w:ascii="Verdana" w:hAnsi="Verdana" w:cs="Arial"/>
          <w:color w:val="000000" w:themeColor="text1"/>
          <w:sz w:val="24"/>
          <w:szCs w:val="24"/>
        </w:rPr>
        <w:t xml:space="preserve"> (RMG)</w:t>
      </w:r>
      <w:r w:rsidRPr="00AC2A59">
        <w:rPr>
          <w:rFonts w:ascii="Verdana" w:hAnsi="Verdana" w:cs="Arial"/>
          <w:color w:val="000000" w:themeColor="text1"/>
          <w:sz w:val="24"/>
          <w:szCs w:val="24"/>
        </w:rPr>
        <w:t>, on behalf of the Management Board</w:t>
      </w:r>
      <w:r>
        <w:rPr>
          <w:rFonts w:ascii="Verdana" w:hAnsi="Verdana" w:cs="Arial"/>
          <w:color w:val="000000" w:themeColor="text1"/>
          <w:sz w:val="24"/>
          <w:szCs w:val="24"/>
        </w:rPr>
        <w:t xml:space="preserve">, in the first half of the </w:t>
      </w:r>
      <w:r w:rsidR="00275FF2">
        <w:rPr>
          <w:rFonts w:ascii="Verdana" w:hAnsi="Verdana" w:cs="Arial"/>
          <w:color w:val="000000" w:themeColor="text1"/>
          <w:sz w:val="24"/>
          <w:szCs w:val="24"/>
        </w:rPr>
        <w:t xml:space="preserve">financial </w:t>
      </w:r>
      <w:r w:rsidRPr="00AC2A59">
        <w:rPr>
          <w:rFonts w:ascii="Verdana" w:hAnsi="Verdana" w:cs="Arial"/>
          <w:color w:val="000000" w:themeColor="text1"/>
          <w:sz w:val="24"/>
          <w:szCs w:val="24"/>
        </w:rPr>
        <w:t xml:space="preserve">year. </w:t>
      </w:r>
      <w:r>
        <w:rPr>
          <w:rFonts w:ascii="Verdana" w:hAnsi="Verdana" w:cs="Arial"/>
          <w:color w:val="000000" w:themeColor="text1"/>
          <w:sz w:val="24"/>
          <w:szCs w:val="24"/>
        </w:rPr>
        <w:t xml:space="preserve">It did not meet in Q3 due to other </w:t>
      </w:r>
      <w:r w:rsidR="006E778F">
        <w:rPr>
          <w:rFonts w:ascii="Verdana" w:hAnsi="Verdana" w:cs="Arial"/>
          <w:color w:val="000000" w:themeColor="text1"/>
          <w:sz w:val="24"/>
          <w:szCs w:val="24"/>
        </w:rPr>
        <w:t xml:space="preserve">urgent </w:t>
      </w:r>
      <w:r>
        <w:rPr>
          <w:rFonts w:ascii="Verdana" w:hAnsi="Verdana" w:cs="Arial"/>
          <w:color w:val="000000" w:themeColor="text1"/>
          <w:sz w:val="24"/>
          <w:szCs w:val="24"/>
        </w:rPr>
        <w:t xml:space="preserve">meeting </w:t>
      </w:r>
      <w:r w:rsidR="006E778F">
        <w:rPr>
          <w:rFonts w:ascii="Verdana" w:hAnsi="Verdana" w:cs="Arial"/>
          <w:color w:val="000000" w:themeColor="text1"/>
          <w:sz w:val="24"/>
          <w:szCs w:val="24"/>
        </w:rPr>
        <w:t>demands</w:t>
      </w:r>
      <w:r>
        <w:rPr>
          <w:rFonts w:ascii="Verdana" w:hAnsi="Verdana" w:cs="Arial"/>
          <w:color w:val="000000" w:themeColor="text1"/>
          <w:sz w:val="24"/>
          <w:szCs w:val="24"/>
        </w:rPr>
        <w:t xml:space="preserve">, so </w:t>
      </w:r>
      <w:r w:rsidR="00645461">
        <w:rPr>
          <w:rFonts w:ascii="Verdana" w:hAnsi="Verdana" w:cs="Arial"/>
          <w:color w:val="000000" w:themeColor="text1"/>
          <w:sz w:val="24"/>
          <w:szCs w:val="24"/>
        </w:rPr>
        <w:t xml:space="preserve">escalated risks </w:t>
      </w:r>
      <w:r w:rsidR="003B5707">
        <w:rPr>
          <w:rFonts w:ascii="Verdana" w:hAnsi="Verdana" w:cs="Arial"/>
          <w:color w:val="000000" w:themeColor="text1"/>
          <w:sz w:val="24"/>
          <w:szCs w:val="24"/>
        </w:rPr>
        <w:t xml:space="preserve">have been forwarded to RMG Chair(s) </w:t>
      </w:r>
      <w:r>
        <w:rPr>
          <w:rFonts w:ascii="Verdana" w:hAnsi="Verdana" w:cs="Arial"/>
          <w:color w:val="000000" w:themeColor="text1"/>
          <w:sz w:val="24"/>
          <w:szCs w:val="24"/>
        </w:rPr>
        <w:t xml:space="preserve">for consideration, with </w:t>
      </w:r>
      <w:r w:rsidR="00503E90">
        <w:rPr>
          <w:rFonts w:ascii="Verdana" w:hAnsi="Verdana" w:cs="Arial"/>
          <w:color w:val="000000" w:themeColor="text1"/>
          <w:sz w:val="24"/>
          <w:szCs w:val="24"/>
        </w:rPr>
        <w:t xml:space="preserve">decisions </w:t>
      </w:r>
      <w:r>
        <w:rPr>
          <w:rFonts w:ascii="Verdana" w:hAnsi="Verdana" w:cs="Arial"/>
          <w:color w:val="000000" w:themeColor="text1"/>
          <w:sz w:val="24"/>
          <w:szCs w:val="24"/>
        </w:rPr>
        <w:t>report</w:t>
      </w:r>
      <w:r w:rsidR="00503E90">
        <w:rPr>
          <w:rFonts w:ascii="Verdana" w:hAnsi="Verdana" w:cs="Arial"/>
          <w:color w:val="000000" w:themeColor="text1"/>
          <w:sz w:val="24"/>
          <w:szCs w:val="24"/>
        </w:rPr>
        <w:t>ed</w:t>
      </w:r>
      <w:r>
        <w:rPr>
          <w:rFonts w:ascii="Verdana" w:hAnsi="Verdana" w:cs="Arial"/>
          <w:color w:val="000000" w:themeColor="text1"/>
          <w:sz w:val="24"/>
          <w:szCs w:val="24"/>
        </w:rPr>
        <w:t xml:space="preserve"> to Management Board. </w:t>
      </w:r>
      <w:r w:rsidR="00503E90">
        <w:rPr>
          <w:rFonts w:ascii="Verdana" w:hAnsi="Verdana" w:cs="Arial"/>
          <w:color w:val="000000" w:themeColor="text1"/>
          <w:sz w:val="24"/>
          <w:szCs w:val="24"/>
        </w:rPr>
        <w:t>Going forwards</w:t>
      </w:r>
      <w:r>
        <w:rPr>
          <w:rFonts w:ascii="Verdana" w:hAnsi="Verdana" w:cs="Arial"/>
          <w:color w:val="000000" w:themeColor="text1"/>
          <w:sz w:val="24"/>
          <w:szCs w:val="24"/>
        </w:rPr>
        <w:t xml:space="preserve">, the monthly Executive Performance Review process </w:t>
      </w:r>
      <w:r w:rsidR="00503E90">
        <w:rPr>
          <w:rFonts w:ascii="Verdana" w:hAnsi="Verdana" w:cs="Arial"/>
          <w:color w:val="000000" w:themeColor="text1"/>
          <w:sz w:val="24"/>
          <w:szCs w:val="24"/>
        </w:rPr>
        <w:t xml:space="preserve">has been agreed as a vehicle </w:t>
      </w:r>
      <w:r w:rsidR="0041152D">
        <w:rPr>
          <w:rFonts w:ascii="Verdana" w:hAnsi="Verdana" w:cs="Arial"/>
          <w:color w:val="000000" w:themeColor="text1"/>
          <w:sz w:val="24"/>
          <w:szCs w:val="24"/>
        </w:rPr>
        <w:t xml:space="preserve">for the </w:t>
      </w:r>
      <w:r w:rsidR="00503E90">
        <w:rPr>
          <w:rFonts w:ascii="Verdana" w:hAnsi="Verdana" w:cs="Arial"/>
          <w:color w:val="000000" w:themeColor="text1"/>
          <w:sz w:val="24"/>
          <w:szCs w:val="24"/>
        </w:rPr>
        <w:t>escalation of risks</w:t>
      </w:r>
      <w:r w:rsidR="0041152D">
        <w:rPr>
          <w:rFonts w:ascii="Verdana" w:hAnsi="Verdana" w:cs="Arial"/>
          <w:color w:val="000000" w:themeColor="text1"/>
          <w:sz w:val="24"/>
          <w:szCs w:val="24"/>
        </w:rPr>
        <w:t xml:space="preserve">. This </w:t>
      </w:r>
      <w:r>
        <w:rPr>
          <w:rFonts w:ascii="Verdana" w:hAnsi="Verdana" w:cs="Arial"/>
          <w:color w:val="000000" w:themeColor="text1"/>
          <w:sz w:val="24"/>
          <w:szCs w:val="24"/>
        </w:rPr>
        <w:t>recognis</w:t>
      </w:r>
      <w:r w:rsidR="0041152D">
        <w:rPr>
          <w:rFonts w:ascii="Verdana" w:hAnsi="Verdana" w:cs="Arial"/>
          <w:color w:val="000000" w:themeColor="text1"/>
          <w:sz w:val="24"/>
          <w:szCs w:val="24"/>
        </w:rPr>
        <w:t>es</w:t>
      </w:r>
      <w:r>
        <w:rPr>
          <w:rFonts w:ascii="Verdana" w:hAnsi="Verdana" w:cs="Arial"/>
          <w:color w:val="000000" w:themeColor="text1"/>
          <w:sz w:val="24"/>
          <w:szCs w:val="24"/>
        </w:rPr>
        <w:t xml:space="preserve"> the breadth of Executive representation at the meeting and its benefit as a forum for consideration </w:t>
      </w:r>
      <w:r w:rsidR="0041152D">
        <w:rPr>
          <w:rFonts w:ascii="Verdana" w:hAnsi="Verdana" w:cs="Arial"/>
          <w:color w:val="000000" w:themeColor="text1"/>
          <w:sz w:val="24"/>
          <w:szCs w:val="24"/>
        </w:rPr>
        <w:t xml:space="preserve">of risk </w:t>
      </w:r>
      <w:r>
        <w:rPr>
          <w:rFonts w:ascii="Verdana" w:hAnsi="Verdana" w:cs="Arial"/>
          <w:color w:val="000000" w:themeColor="text1"/>
          <w:sz w:val="24"/>
          <w:szCs w:val="24"/>
        </w:rPr>
        <w:t>alongside discussion of core business</w:t>
      </w:r>
      <w:r w:rsidR="0041152D">
        <w:rPr>
          <w:rFonts w:ascii="Verdana" w:hAnsi="Verdana" w:cs="Arial"/>
          <w:color w:val="000000" w:themeColor="text1"/>
          <w:sz w:val="24"/>
          <w:szCs w:val="24"/>
        </w:rPr>
        <w:t xml:space="preserve"> delivery</w:t>
      </w:r>
      <w:r>
        <w:rPr>
          <w:rFonts w:ascii="Verdana" w:hAnsi="Verdana" w:cs="Arial"/>
          <w:color w:val="000000" w:themeColor="text1"/>
          <w:sz w:val="24"/>
          <w:szCs w:val="24"/>
        </w:rPr>
        <w:t xml:space="preserve">. </w:t>
      </w:r>
      <w:r w:rsidR="00745D86">
        <w:rPr>
          <w:rFonts w:ascii="Verdana" w:hAnsi="Verdana" w:cs="Arial"/>
          <w:color w:val="000000" w:themeColor="text1"/>
          <w:sz w:val="24"/>
          <w:szCs w:val="24"/>
        </w:rPr>
        <w:t xml:space="preserve">Since the last Committee meeting, </w:t>
      </w:r>
      <w:r>
        <w:rPr>
          <w:rFonts w:ascii="Verdana" w:hAnsi="Verdana" w:cs="Arial"/>
          <w:color w:val="000000" w:themeColor="text1"/>
          <w:sz w:val="24"/>
          <w:szCs w:val="24"/>
        </w:rPr>
        <w:t xml:space="preserve">a template has been incorporated within the pack issued </w:t>
      </w:r>
      <w:r w:rsidR="00745D86">
        <w:rPr>
          <w:rFonts w:ascii="Verdana" w:hAnsi="Verdana" w:cs="Arial"/>
          <w:color w:val="000000" w:themeColor="text1"/>
          <w:sz w:val="24"/>
          <w:szCs w:val="24"/>
        </w:rPr>
        <w:t xml:space="preserve">to Service Groups </w:t>
      </w:r>
      <w:r>
        <w:rPr>
          <w:rFonts w:ascii="Verdana" w:hAnsi="Verdana" w:cs="Arial"/>
          <w:color w:val="000000" w:themeColor="text1"/>
          <w:sz w:val="24"/>
          <w:szCs w:val="24"/>
        </w:rPr>
        <w:t xml:space="preserve">to promote this route and standardise the process. </w:t>
      </w:r>
    </w:p>
    <w:p w:rsidR="002A7DB5" w:rsidP="00AC2A59" w:rsidRDefault="002A7DB5" w14:paraId="17740F48" w14:textId="3456341B">
      <w:pPr>
        <w:spacing w:after="0"/>
        <w:ind w:left="720" w:hanging="720"/>
        <w:rPr>
          <w:rFonts w:ascii="Verdana" w:hAnsi="Verdana" w:cs="Arial"/>
          <w:color w:val="000000" w:themeColor="text1"/>
          <w:sz w:val="24"/>
          <w:szCs w:val="24"/>
        </w:rPr>
      </w:pPr>
      <w:r>
        <w:rPr>
          <w:rFonts w:ascii="Verdana" w:hAnsi="Verdana" w:cs="Arial"/>
          <w:color w:val="000000" w:themeColor="text1"/>
          <w:sz w:val="24"/>
          <w:szCs w:val="24"/>
        </w:rPr>
        <w:t xml:space="preserve"> </w:t>
      </w:r>
    </w:p>
    <w:p w:rsidR="00560986" w:rsidP="00B17D78" w:rsidRDefault="00560986" w14:paraId="2C7E8D24" w14:textId="77777777">
      <w:pPr>
        <w:spacing w:after="0"/>
        <w:ind w:left="720" w:hanging="720"/>
        <w:rPr>
          <w:rFonts w:ascii="Verdana" w:hAnsi="Verdana" w:cs="Arial"/>
          <w:color w:val="000000" w:themeColor="text1"/>
          <w:sz w:val="24"/>
          <w:szCs w:val="24"/>
        </w:rPr>
      </w:pPr>
    </w:p>
    <w:p w:rsidRPr="0077639C" w:rsidR="00560986" w:rsidP="00560986" w:rsidRDefault="00560986" w14:paraId="66ED4E34" w14:textId="77777777">
      <w:pPr>
        <w:spacing w:after="0"/>
        <w:rPr>
          <w:rFonts w:ascii="Verdana" w:hAnsi="Verdana" w:cs="Arial"/>
          <w:bCs/>
          <w:sz w:val="24"/>
          <w:szCs w:val="24"/>
        </w:rPr>
      </w:pPr>
      <w:r>
        <w:rPr>
          <w:rFonts w:ascii="Verdana" w:hAnsi="Verdana" w:cs="Arial"/>
          <w:b/>
          <w:sz w:val="24"/>
          <w:szCs w:val="24"/>
        </w:rPr>
        <w:t>3</w:t>
      </w:r>
      <w:r>
        <w:rPr>
          <w:rFonts w:ascii="Verdana" w:hAnsi="Verdana" w:cs="Arial"/>
          <w:b/>
          <w:sz w:val="24"/>
          <w:szCs w:val="24"/>
        </w:rPr>
        <w:tab/>
      </w:r>
      <w:r w:rsidRPr="009445AB">
        <w:rPr>
          <w:rFonts w:ascii="Verdana" w:hAnsi="Verdana" w:cs="Arial"/>
          <w:b/>
          <w:sz w:val="24"/>
          <w:szCs w:val="24"/>
        </w:rPr>
        <w:t>GOVERNANCE AND RISK ISSUES</w:t>
      </w:r>
    </w:p>
    <w:p w:rsidR="00560986" w:rsidP="00560986" w:rsidRDefault="00560986" w14:paraId="38DE1D92" w14:textId="77777777">
      <w:pPr>
        <w:spacing w:after="0" w:line="240" w:lineRule="auto"/>
        <w:rPr>
          <w:rFonts w:ascii="Verdana" w:hAnsi="Verdana" w:cs="Arial"/>
          <w:bCs/>
          <w:sz w:val="24"/>
          <w:szCs w:val="24"/>
        </w:rPr>
      </w:pPr>
    </w:p>
    <w:p w:rsidRPr="00103045" w:rsidR="00560986" w:rsidP="00B17D78" w:rsidRDefault="00103045" w14:paraId="5C3E9F72" w14:textId="092DAAED">
      <w:pPr>
        <w:spacing w:after="0"/>
        <w:ind w:left="720" w:hanging="720"/>
        <w:rPr>
          <w:rFonts w:ascii="Verdana" w:hAnsi="Verdana" w:cs="Arial"/>
          <w:b/>
          <w:color w:val="000000" w:themeColor="text1"/>
          <w:sz w:val="24"/>
          <w:szCs w:val="24"/>
        </w:rPr>
      </w:pPr>
      <w:r>
        <w:rPr>
          <w:rFonts w:ascii="Verdana" w:hAnsi="Verdana" w:cs="Arial"/>
          <w:b/>
          <w:sz w:val="24"/>
          <w:szCs w:val="24"/>
        </w:rPr>
        <w:t>3.1</w:t>
      </w:r>
      <w:r>
        <w:rPr>
          <w:rFonts w:ascii="Verdana" w:hAnsi="Verdana" w:cs="Arial"/>
          <w:b/>
          <w:sz w:val="24"/>
          <w:szCs w:val="24"/>
        </w:rPr>
        <w:tab/>
      </w:r>
      <w:r w:rsidRPr="00C36627" w:rsidR="00C36627">
        <w:rPr>
          <w:rFonts w:ascii="Verdana" w:hAnsi="Verdana" w:cs="Arial"/>
          <w:b/>
          <w:sz w:val="24"/>
          <w:szCs w:val="24"/>
        </w:rPr>
        <w:t>Strategic Risk Register</w:t>
      </w:r>
      <w:r w:rsidR="00574073">
        <w:rPr>
          <w:rFonts w:ascii="Verdana" w:hAnsi="Verdana" w:cs="Arial"/>
          <w:b/>
          <w:sz w:val="24"/>
          <w:szCs w:val="24"/>
        </w:rPr>
        <w:t xml:space="preserve"> (SRR) Update</w:t>
      </w:r>
    </w:p>
    <w:p w:rsidR="00560986" w:rsidP="00B17D78" w:rsidRDefault="00560986" w14:paraId="313D61EF" w14:textId="77777777">
      <w:pPr>
        <w:spacing w:after="0"/>
        <w:ind w:left="720" w:hanging="720"/>
        <w:rPr>
          <w:rFonts w:ascii="Verdana" w:hAnsi="Verdana" w:cs="Arial"/>
          <w:bCs/>
          <w:sz w:val="24"/>
          <w:szCs w:val="24"/>
        </w:rPr>
      </w:pPr>
    </w:p>
    <w:p w:rsidR="00331563" w:rsidP="00641CBF" w:rsidRDefault="00C36627" w14:paraId="7AC1E9D3" w14:textId="1750F3B8">
      <w:pPr>
        <w:spacing w:after="0"/>
        <w:ind w:left="720" w:hanging="720"/>
        <w:rPr>
          <w:rFonts w:ascii="Verdana" w:hAnsi="Verdana" w:cs="Arial"/>
          <w:sz w:val="24"/>
          <w:szCs w:val="24"/>
        </w:rPr>
      </w:pPr>
      <w:r>
        <w:rPr>
          <w:rFonts w:ascii="Verdana" w:hAnsi="Verdana" w:cs="Arial"/>
          <w:bCs/>
          <w:sz w:val="24"/>
          <w:szCs w:val="24"/>
        </w:rPr>
        <w:t>3</w:t>
      </w:r>
      <w:r w:rsidR="00585A6E">
        <w:rPr>
          <w:rFonts w:ascii="Verdana" w:hAnsi="Verdana" w:cs="Arial"/>
          <w:bCs/>
          <w:sz w:val="24"/>
          <w:szCs w:val="24"/>
        </w:rPr>
        <w:t>.1.</w:t>
      </w:r>
      <w:r>
        <w:rPr>
          <w:rFonts w:ascii="Verdana" w:hAnsi="Verdana" w:cs="Arial"/>
          <w:bCs/>
          <w:sz w:val="24"/>
          <w:szCs w:val="24"/>
        </w:rPr>
        <w:t>1</w:t>
      </w:r>
      <w:r w:rsidR="00585A6E">
        <w:rPr>
          <w:rFonts w:ascii="Verdana" w:hAnsi="Verdana" w:cs="Arial"/>
          <w:bCs/>
          <w:sz w:val="24"/>
          <w:szCs w:val="24"/>
        </w:rPr>
        <w:tab/>
      </w:r>
      <w:r w:rsidRPr="00686604" w:rsidR="00641CBF">
        <w:rPr>
          <w:rFonts w:ascii="Verdana" w:hAnsi="Verdana" w:cs="Arial"/>
          <w:sz w:val="24"/>
          <w:szCs w:val="24"/>
        </w:rPr>
        <w:t xml:space="preserve">The </w:t>
      </w:r>
      <w:r w:rsidR="00641CBF">
        <w:rPr>
          <w:rFonts w:ascii="Verdana" w:hAnsi="Verdana" w:cs="Arial"/>
          <w:sz w:val="24"/>
          <w:szCs w:val="24"/>
        </w:rPr>
        <w:t xml:space="preserve">SRR </w:t>
      </w:r>
      <w:r w:rsidRPr="00686604" w:rsidR="00641CBF">
        <w:rPr>
          <w:rFonts w:ascii="Verdana" w:hAnsi="Verdana" w:cs="Arial"/>
          <w:sz w:val="24"/>
          <w:szCs w:val="24"/>
        </w:rPr>
        <w:t xml:space="preserve">contains </w:t>
      </w:r>
      <w:r w:rsidR="00641CBF">
        <w:rPr>
          <w:rFonts w:ascii="Verdana" w:hAnsi="Verdana" w:cs="Arial"/>
          <w:sz w:val="24"/>
          <w:szCs w:val="24"/>
        </w:rPr>
        <w:t xml:space="preserve">17 </w:t>
      </w:r>
      <w:r w:rsidRPr="00686604" w:rsidR="00641CBF">
        <w:rPr>
          <w:rFonts w:ascii="Verdana" w:hAnsi="Verdana" w:cs="Arial"/>
          <w:sz w:val="24"/>
          <w:szCs w:val="24"/>
        </w:rPr>
        <w:t>risks</w:t>
      </w:r>
      <w:r w:rsidR="0061696C">
        <w:rPr>
          <w:rFonts w:ascii="Verdana" w:hAnsi="Verdana" w:cs="Arial"/>
          <w:sz w:val="24"/>
          <w:szCs w:val="24"/>
        </w:rPr>
        <w:t xml:space="preserve">, </w:t>
      </w:r>
      <w:r w:rsidR="00E76642">
        <w:rPr>
          <w:rFonts w:ascii="Verdana" w:hAnsi="Verdana" w:cs="Arial"/>
          <w:sz w:val="24"/>
          <w:szCs w:val="24"/>
        </w:rPr>
        <w:t xml:space="preserve">six </w:t>
      </w:r>
      <w:r w:rsidR="0061696C">
        <w:rPr>
          <w:rFonts w:ascii="Verdana" w:hAnsi="Verdana" w:cs="Arial"/>
          <w:sz w:val="24"/>
          <w:szCs w:val="24"/>
        </w:rPr>
        <w:t xml:space="preserve">of which </w:t>
      </w:r>
      <w:r w:rsidR="00E76642">
        <w:rPr>
          <w:rFonts w:ascii="Verdana" w:hAnsi="Verdana" w:cs="Arial"/>
          <w:sz w:val="24"/>
          <w:szCs w:val="24"/>
        </w:rPr>
        <w:t>have a score of 20 or above</w:t>
      </w:r>
      <w:r w:rsidR="00641CBF">
        <w:rPr>
          <w:rFonts w:ascii="Verdana" w:hAnsi="Verdana" w:cs="Arial"/>
          <w:sz w:val="24"/>
          <w:szCs w:val="24"/>
        </w:rPr>
        <w:t xml:space="preserve">. The table at </w:t>
      </w:r>
      <w:r w:rsidRPr="00641CBF" w:rsidR="00641CBF">
        <w:rPr>
          <w:rFonts w:ascii="Verdana" w:hAnsi="Verdana" w:cs="Arial"/>
          <w:b/>
          <w:bCs/>
          <w:sz w:val="24"/>
          <w:szCs w:val="24"/>
        </w:rPr>
        <w:t>Appendix 1</w:t>
      </w:r>
      <w:r w:rsidR="00641CBF">
        <w:rPr>
          <w:rFonts w:ascii="Verdana" w:hAnsi="Verdana" w:cs="Arial"/>
          <w:sz w:val="24"/>
          <w:szCs w:val="24"/>
        </w:rPr>
        <w:t xml:space="preserve"> summarises the current position</w:t>
      </w:r>
      <w:r w:rsidR="00AF6D9B">
        <w:rPr>
          <w:rFonts w:ascii="Verdana" w:hAnsi="Verdana" w:cs="Arial"/>
          <w:sz w:val="24"/>
          <w:szCs w:val="24"/>
        </w:rPr>
        <w:t xml:space="preserve"> in compar</w:t>
      </w:r>
      <w:r w:rsidR="00CC6C3B">
        <w:rPr>
          <w:rFonts w:ascii="Verdana" w:hAnsi="Verdana" w:cs="Arial"/>
          <w:sz w:val="24"/>
          <w:szCs w:val="24"/>
        </w:rPr>
        <w:t>ison</w:t>
      </w:r>
      <w:r w:rsidR="00AF6D9B">
        <w:rPr>
          <w:rFonts w:ascii="Verdana" w:hAnsi="Verdana" w:cs="Arial"/>
          <w:sz w:val="24"/>
          <w:szCs w:val="24"/>
        </w:rPr>
        <w:t xml:space="preserve"> to the </w:t>
      </w:r>
      <w:r w:rsidR="006D7A19">
        <w:rPr>
          <w:rFonts w:ascii="Verdana" w:hAnsi="Verdana" w:cs="Arial"/>
          <w:sz w:val="24"/>
          <w:szCs w:val="24"/>
        </w:rPr>
        <w:t xml:space="preserve">previous </w:t>
      </w:r>
      <w:r w:rsidR="00AF6D9B">
        <w:rPr>
          <w:rFonts w:ascii="Verdana" w:hAnsi="Verdana" w:cs="Arial"/>
          <w:sz w:val="24"/>
          <w:szCs w:val="24"/>
        </w:rPr>
        <w:t xml:space="preserve">edition of the SRR </w:t>
      </w:r>
      <w:r w:rsidR="007E6871">
        <w:rPr>
          <w:rFonts w:ascii="Verdana" w:hAnsi="Verdana" w:cs="Arial"/>
          <w:sz w:val="24"/>
          <w:szCs w:val="24"/>
        </w:rPr>
        <w:t xml:space="preserve">and indicates </w:t>
      </w:r>
      <w:r w:rsidR="006D7A19">
        <w:rPr>
          <w:rFonts w:ascii="Verdana" w:hAnsi="Verdana" w:cs="Arial"/>
          <w:sz w:val="24"/>
          <w:szCs w:val="24"/>
        </w:rPr>
        <w:t xml:space="preserve">the last time </w:t>
      </w:r>
      <w:r w:rsidR="00E8727E">
        <w:rPr>
          <w:rFonts w:ascii="Verdana" w:hAnsi="Verdana" w:cs="Arial"/>
          <w:sz w:val="24"/>
          <w:szCs w:val="24"/>
        </w:rPr>
        <w:t>risk</w:t>
      </w:r>
      <w:r w:rsidR="006D7A19">
        <w:rPr>
          <w:rFonts w:ascii="Verdana" w:hAnsi="Verdana" w:cs="Arial"/>
          <w:sz w:val="24"/>
          <w:szCs w:val="24"/>
        </w:rPr>
        <w:t>s</w:t>
      </w:r>
      <w:r w:rsidR="00E8727E">
        <w:rPr>
          <w:rFonts w:ascii="Verdana" w:hAnsi="Verdana" w:cs="Arial"/>
          <w:sz w:val="24"/>
          <w:szCs w:val="24"/>
        </w:rPr>
        <w:t xml:space="preserve"> </w:t>
      </w:r>
      <w:r w:rsidR="006D7A19">
        <w:rPr>
          <w:rFonts w:ascii="Verdana" w:hAnsi="Verdana" w:cs="Arial"/>
          <w:sz w:val="24"/>
          <w:szCs w:val="24"/>
        </w:rPr>
        <w:t xml:space="preserve">were </w:t>
      </w:r>
      <w:r w:rsidR="00F032D1">
        <w:rPr>
          <w:rFonts w:ascii="Verdana" w:hAnsi="Verdana" w:cs="Arial"/>
          <w:sz w:val="24"/>
          <w:szCs w:val="24"/>
        </w:rPr>
        <w:t xml:space="preserve">received </w:t>
      </w:r>
      <w:r w:rsidR="00E8727E">
        <w:rPr>
          <w:rFonts w:ascii="Verdana" w:hAnsi="Verdana" w:cs="Arial"/>
          <w:sz w:val="24"/>
          <w:szCs w:val="24"/>
        </w:rPr>
        <w:t>at Board Committees for oversight</w:t>
      </w:r>
      <w:r w:rsidR="00641CBF">
        <w:rPr>
          <w:rFonts w:ascii="Verdana" w:hAnsi="Verdana" w:cs="Arial"/>
          <w:sz w:val="24"/>
          <w:szCs w:val="24"/>
        </w:rPr>
        <w:t xml:space="preserve">. The full </w:t>
      </w:r>
      <w:r w:rsidR="00BF3240">
        <w:rPr>
          <w:rFonts w:ascii="Verdana" w:hAnsi="Verdana" w:cs="Arial"/>
          <w:sz w:val="24"/>
          <w:szCs w:val="24"/>
        </w:rPr>
        <w:t xml:space="preserve">February 2026 </w:t>
      </w:r>
      <w:r w:rsidR="00641CBF">
        <w:rPr>
          <w:rFonts w:ascii="Verdana" w:hAnsi="Verdana" w:cs="Arial"/>
          <w:sz w:val="24"/>
          <w:szCs w:val="24"/>
        </w:rPr>
        <w:t xml:space="preserve">SRR is included at </w:t>
      </w:r>
      <w:r w:rsidRPr="00641CBF" w:rsidR="00641CBF">
        <w:rPr>
          <w:rFonts w:ascii="Verdana" w:hAnsi="Verdana" w:cs="Arial"/>
          <w:b/>
          <w:bCs/>
          <w:sz w:val="24"/>
          <w:szCs w:val="24"/>
        </w:rPr>
        <w:t>Appendix 2</w:t>
      </w:r>
      <w:r w:rsidR="00641CBF">
        <w:rPr>
          <w:rFonts w:ascii="Verdana" w:hAnsi="Verdana" w:cs="Arial"/>
          <w:sz w:val="24"/>
          <w:szCs w:val="24"/>
        </w:rPr>
        <w:t xml:space="preserve"> and where </w:t>
      </w:r>
      <w:r w:rsidR="00B65D3B">
        <w:rPr>
          <w:rFonts w:ascii="Verdana" w:hAnsi="Verdana" w:cs="Arial"/>
          <w:sz w:val="24"/>
          <w:szCs w:val="24"/>
        </w:rPr>
        <w:t xml:space="preserve">recent </w:t>
      </w:r>
      <w:r w:rsidR="00266B44">
        <w:rPr>
          <w:rFonts w:ascii="Verdana" w:hAnsi="Verdana" w:cs="Arial"/>
          <w:bCs/>
          <w:sz w:val="24"/>
          <w:szCs w:val="24"/>
        </w:rPr>
        <w:t xml:space="preserve">changes have been made, these </w:t>
      </w:r>
      <w:r w:rsidR="00641CBF">
        <w:rPr>
          <w:rFonts w:ascii="Verdana" w:hAnsi="Verdana" w:cs="Arial"/>
          <w:bCs/>
          <w:sz w:val="24"/>
          <w:szCs w:val="24"/>
        </w:rPr>
        <w:t xml:space="preserve">have </w:t>
      </w:r>
      <w:r w:rsidR="00266B44">
        <w:rPr>
          <w:rFonts w:ascii="Verdana" w:hAnsi="Verdana" w:cs="Arial"/>
          <w:bCs/>
          <w:sz w:val="24"/>
          <w:szCs w:val="24"/>
        </w:rPr>
        <w:t>been reflect</w:t>
      </w:r>
      <w:r w:rsidR="00B07425">
        <w:rPr>
          <w:rFonts w:ascii="Verdana" w:hAnsi="Verdana" w:cs="Arial"/>
          <w:bCs/>
          <w:sz w:val="24"/>
          <w:szCs w:val="24"/>
        </w:rPr>
        <w:t>ed</w:t>
      </w:r>
      <w:r w:rsidR="00266B44">
        <w:rPr>
          <w:rFonts w:ascii="Verdana" w:hAnsi="Verdana" w:cs="Arial"/>
          <w:bCs/>
          <w:sz w:val="24"/>
          <w:szCs w:val="24"/>
        </w:rPr>
        <w:t xml:space="preserve"> in </w:t>
      </w:r>
      <w:r w:rsidRPr="002477DF" w:rsidR="002477DF">
        <w:rPr>
          <w:rFonts w:ascii="Verdana" w:hAnsi="Verdana" w:cs="Arial"/>
          <w:bCs/>
          <w:color w:val="FF0000"/>
          <w:sz w:val="24"/>
          <w:szCs w:val="24"/>
        </w:rPr>
        <w:t xml:space="preserve">red </w:t>
      </w:r>
      <w:r w:rsidR="002477DF">
        <w:rPr>
          <w:rFonts w:ascii="Verdana" w:hAnsi="Verdana" w:cs="Arial"/>
          <w:bCs/>
          <w:sz w:val="24"/>
          <w:szCs w:val="24"/>
        </w:rPr>
        <w:t>font</w:t>
      </w:r>
      <w:r w:rsidR="00366F7A">
        <w:rPr>
          <w:rFonts w:ascii="Verdana" w:hAnsi="Verdana" w:cs="Arial"/>
          <w:bCs/>
          <w:sz w:val="24"/>
          <w:szCs w:val="24"/>
        </w:rPr>
        <w:t xml:space="preserve"> within each risk</w:t>
      </w:r>
      <w:r w:rsidR="002477DF">
        <w:rPr>
          <w:rFonts w:ascii="Verdana" w:hAnsi="Verdana" w:cs="Arial"/>
          <w:bCs/>
          <w:sz w:val="24"/>
          <w:szCs w:val="24"/>
        </w:rPr>
        <w:t>.</w:t>
      </w:r>
      <w:r w:rsidR="00F32416">
        <w:rPr>
          <w:rFonts w:ascii="Verdana" w:hAnsi="Verdana" w:cs="Arial"/>
          <w:bCs/>
          <w:sz w:val="24"/>
          <w:szCs w:val="24"/>
        </w:rPr>
        <w:t xml:space="preserve"> </w:t>
      </w:r>
    </w:p>
    <w:p w:rsidRPr="00EA0095" w:rsidR="00ED5E6C" w:rsidP="00EA0095" w:rsidRDefault="00ED5E6C" w14:paraId="5B24A68E" w14:textId="77777777">
      <w:pPr>
        <w:spacing w:after="0" w:line="240" w:lineRule="auto"/>
        <w:rPr>
          <w:rFonts w:ascii="Verdana" w:hAnsi="Verdana" w:cs="Arial"/>
          <w:sz w:val="24"/>
          <w:szCs w:val="24"/>
        </w:rPr>
      </w:pPr>
    </w:p>
    <w:p w:rsidRPr="00966423" w:rsidR="00171ACD" w:rsidP="00247B88" w:rsidRDefault="00574073" w14:paraId="43B24FF0" w14:textId="11FB0357">
      <w:pPr>
        <w:spacing w:after="0" w:line="240" w:lineRule="auto"/>
        <w:ind w:left="720" w:hanging="720"/>
        <w:rPr>
          <w:rFonts w:ascii="Verdana" w:hAnsi="Verdana" w:cs="Arial"/>
          <w:sz w:val="24"/>
          <w:szCs w:val="24"/>
        </w:rPr>
      </w:pPr>
      <w:r>
        <w:rPr>
          <w:rFonts w:ascii="Verdana" w:hAnsi="Verdana" w:cs="Arial"/>
          <w:sz w:val="24"/>
          <w:szCs w:val="24"/>
        </w:rPr>
        <w:t>3.1.2</w:t>
      </w:r>
      <w:r w:rsidR="00366F7A">
        <w:rPr>
          <w:rFonts w:ascii="Verdana" w:hAnsi="Verdana" w:cs="Arial"/>
          <w:sz w:val="24"/>
          <w:szCs w:val="24"/>
        </w:rPr>
        <w:tab/>
      </w:r>
      <w:r w:rsidR="00171ACD">
        <w:rPr>
          <w:rFonts w:ascii="Verdana" w:hAnsi="Verdana" w:cs="Arial"/>
          <w:sz w:val="24"/>
          <w:szCs w:val="24"/>
        </w:rPr>
        <w:t xml:space="preserve">There are no changes in current risk score or </w:t>
      </w:r>
      <w:r w:rsidR="00247B88">
        <w:rPr>
          <w:rFonts w:ascii="Verdana" w:hAnsi="Verdana" w:cs="Arial"/>
          <w:sz w:val="24"/>
          <w:szCs w:val="24"/>
        </w:rPr>
        <w:t xml:space="preserve">overall </w:t>
      </w:r>
      <w:r w:rsidR="00171ACD">
        <w:rPr>
          <w:rFonts w:ascii="Verdana" w:hAnsi="Verdana" w:cs="Arial"/>
          <w:sz w:val="24"/>
          <w:szCs w:val="24"/>
        </w:rPr>
        <w:t xml:space="preserve">assurance </w:t>
      </w:r>
      <w:r w:rsidR="001C59AF">
        <w:rPr>
          <w:rFonts w:ascii="Verdana" w:hAnsi="Verdana" w:cs="Arial"/>
          <w:sz w:val="24"/>
          <w:szCs w:val="24"/>
        </w:rPr>
        <w:t>levels reported</w:t>
      </w:r>
      <w:r w:rsidR="00AF18D8">
        <w:rPr>
          <w:rFonts w:ascii="Verdana" w:hAnsi="Verdana" w:cs="Arial"/>
          <w:sz w:val="24"/>
          <w:szCs w:val="24"/>
        </w:rPr>
        <w:t xml:space="preserve"> (</w:t>
      </w:r>
      <w:r w:rsidR="00966423">
        <w:rPr>
          <w:rFonts w:ascii="Verdana" w:hAnsi="Verdana" w:cs="Arial"/>
          <w:sz w:val="24"/>
          <w:szCs w:val="24"/>
        </w:rPr>
        <w:t xml:space="preserve">though some adjustments have been made to </w:t>
      </w:r>
      <w:r w:rsidR="003E6C56">
        <w:rPr>
          <w:rFonts w:ascii="Verdana" w:hAnsi="Verdana" w:cs="Arial"/>
          <w:sz w:val="24"/>
          <w:szCs w:val="24"/>
        </w:rPr>
        <w:t xml:space="preserve">some individual </w:t>
      </w:r>
      <w:r w:rsidR="00966423">
        <w:rPr>
          <w:rFonts w:ascii="Verdana" w:hAnsi="Verdana" w:cs="Arial"/>
          <w:i/>
          <w:iCs/>
          <w:sz w:val="24"/>
          <w:szCs w:val="24"/>
        </w:rPr>
        <w:t>Strength of Control</w:t>
      </w:r>
      <w:r w:rsidR="00966423">
        <w:rPr>
          <w:rFonts w:ascii="Verdana" w:hAnsi="Verdana" w:cs="Arial"/>
          <w:sz w:val="24"/>
          <w:szCs w:val="24"/>
        </w:rPr>
        <w:t xml:space="preserve"> ratings</w:t>
      </w:r>
      <w:r w:rsidR="003E6C56">
        <w:rPr>
          <w:rFonts w:ascii="Verdana" w:hAnsi="Verdana" w:cs="Arial"/>
          <w:sz w:val="24"/>
          <w:szCs w:val="24"/>
        </w:rPr>
        <w:t xml:space="preserve"> </w:t>
      </w:r>
      <w:r w:rsidR="007F3FB1">
        <w:rPr>
          <w:rFonts w:ascii="Verdana" w:hAnsi="Verdana" w:cs="Arial"/>
          <w:sz w:val="24"/>
          <w:szCs w:val="24"/>
        </w:rPr>
        <w:t xml:space="preserve">i.e. </w:t>
      </w:r>
      <w:r w:rsidR="003E6C56">
        <w:rPr>
          <w:rFonts w:ascii="Verdana" w:hAnsi="Verdana" w:cs="Arial"/>
          <w:sz w:val="24"/>
          <w:szCs w:val="24"/>
        </w:rPr>
        <w:t xml:space="preserve">SRR1.1, SRR2.5, </w:t>
      </w:r>
      <w:r w:rsidR="007F3FB1">
        <w:rPr>
          <w:rFonts w:ascii="Verdana" w:hAnsi="Verdana" w:cs="Arial"/>
          <w:sz w:val="24"/>
          <w:szCs w:val="24"/>
        </w:rPr>
        <w:t>SRR5.1</w:t>
      </w:r>
      <w:r w:rsidR="00AF18D8">
        <w:rPr>
          <w:rFonts w:ascii="Verdana" w:hAnsi="Verdana" w:cs="Arial"/>
          <w:sz w:val="24"/>
          <w:szCs w:val="24"/>
        </w:rPr>
        <w:t>)</w:t>
      </w:r>
      <w:r w:rsidR="002F63B8">
        <w:rPr>
          <w:rFonts w:ascii="Verdana" w:hAnsi="Verdana" w:cs="Arial"/>
          <w:sz w:val="24"/>
          <w:szCs w:val="24"/>
        </w:rPr>
        <w:t>.</w:t>
      </w:r>
    </w:p>
    <w:p w:rsidR="0092687E" w:rsidP="00C67CB3" w:rsidRDefault="0092687E" w14:paraId="421CC9C2" w14:textId="77777777">
      <w:pPr>
        <w:spacing w:after="0" w:line="240" w:lineRule="auto"/>
        <w:ind w:left="720"/>
        <w:rPr>
          <w:rFonts w:ascii="Verdana" w:hAnsi="Verdana" w:cs="Arial"/>
          <w:sz w:val="24"/>
          <w:szCs w:val="24"/>
        </w:rPr>
      </w:pPr>
    </w:p>
    <w:p w:rsidR="00651E22" w:rsidP="001E10E3" w:rsidRDefault="00651E22" w14:paraId="43EF4391" w14:textId="2BA9C374">
      <w:pPr>
        <w:spacing w:after="0" w:line="240" w:lineRule="auto"/>
        <w:ind w:left="720" w:hanging="720"/>
        <w:rPr>
          <w:rFonts w:ascii="Verdana" w:hAnsi="Verdana" w:cs="Arial"/>
          <w:sz w:val="24"/>
          <w:szCs w:val="24"/>
        </w:rPr>
      </w:pPr>
      <w:r>
        <w:rPr>
          <w:rFonts w:ascii="Verdana" w:hAnsi="Verdana" w:cs="Arial"/>
          <w:sz w:val="24"/>
          <w:szCs w:val="24"/>
        </w:rPr>
        <w:t>3.1.3</w:t>
      </w:r>
      <w:r>
        <w:rPr>
          <w:rFonts w:ascii="Verdana" w:hAnsi="Verdana" w:cs="Arial"/>
          <w:sz w:val="24"/>
          <w:szCs w:val="24"/>
        </w:rPr>
        <w:tab/>
      </w:r>
      <w:r w:rsidR="001E10E3">
        <w:rPr>
          <w:rFonts w:ascii="Verdana" w:hAnsi="Verdana" w:cs="Arial"/>
          <w:sz w:val="24"/>
          <w:szCs w:val="24"/>
        </w:rPr>
        <w:t>While the current position is as above, the Director of Workforce &amp; OD has reviewed the current SRR entries overseen by the Workforce &amp; OD Committee</w:t>
      </w:r>
      <w:r w:rsidR="00952069">
        <w:rPr>
          <w:rFonts w:ascii="Verdana" w:hAnsi="Verdana" w:cs="Arial"/>
          <w:sz w:val="24"/>
          <w:szCs w:val="24"/>
        </w:rPr>
        <w:t xml:space="preserve"> and put forward initial proposals for a refresh of risk entries for </w:t>
      </w:r>
      <w:r w:rsidR="00B2404E">
        <w:rPr>
          <w:rFonts w:ascii="Verdana" w:hAnsi="Verdana" w:cs="Arial"/>
          <w:sz w:val="24"/>
          <w:szCs w:val="24"/>
        </w:rPr>
        <w:t xml:space="preserve">comment. Following the meeting she plans </w:t>
      </w:r>
      <w:r w:rsidR="00B2404E">
        <w:rPr>
          <w:rFonts w:ascii="Verdana" w:hAnsi="Verdana" w:cs="Arial"/>
          <w:sz w:val="24"/>
          <w:szCs w:val="24"/>
        </w:rPr>
        <w:t>to work these up for further discussion with the Executive Team</w:t>
      </w:r>
      <w:r w:rsidR="00CC2F22">
        <w:rPr>
          <w:rFonts w:ascii="Verdana" w:hAnsi="Verdana" w:cs="Arial"/>
          <w:sz w:val="24"/>
          <w:szCs w:val="24"/>
        </w:rPr>
        <w:t xml:space="preserve"> so that the SRR can be refreshed from April for 2026/7.</w:t>
      </w:r>
    </w:p>
    <w:p w:rsidR="00CC2F22" w:rsidP="001E10E3" w:rsidRDefault="00CC2F22" w14:paraId="07A1ED5E" w14:textId="77777777">
      <w:pPr>
        <w:spacing w:after="0" w:line="240" w:lineRule="auto"/>
        <w:ind w:left="720" w:hanging="720"/>
        <w:rPr>
          <w:rFonts w:ascii="Verdana" w:hAnsi="Verdana" w:cs="Arial"/>
          <w:sz w:val="24"/>
          <w:szCs w:val="24"/>
        </w:rPr>
      </w:pPr>
    </w:p>
    <w:p w:rsidR="00CC2F22" w:rsidP="001E10E3" w:rsidRDefault="00CC2F22" w14:paraId="4887802E" w14:textId="093EE851">
      <w:pPr>
        <w:spacing w:after="0" w:line="240" w:lineRule="auto"/>
        <w:ind w:left="720" w:hanging="720"/>
        <w:rPr>
          <w:rFonts w:ascii="Verdana" w:hAnsi="Verdana" w:cs="Arial"/>
          <w:sz w:val="24"/>
          <w:szCs w:val="24"/>
        </w:rPr>
      </w:pPr>
      <w:r>
        <w:rPr>
          <w:rFonts w:ascii="Verdana" w:hAnsi="Verdana" w:cs="Arial"/>
          <w:sz w:val="24"/>
          <w:szCs w:val="24"/>
        </w:rPr>
        <w:tab/>
      </w:r>
      <w:r>
        <w:rPr>
          <w:rFonts w:ascii="Verdana" w:hAnsi="Verdana" w:cs="Arial"/>
          <w:sz w:val="24"/>
          <w:szCs w:val="24"/>
        </w:rPr>
        <w:t>As part of the issue of the February 2026 SRR and ahead of the March cycle, Exec</w:t>
      </w:r>
      <w:r w:rsidR="00C45944">
        <w:rPr>
          <w:rFonts w:ascii="Verdana" w:hAnsi="Verdana" w:cs="Arial"/>
          <w:sz w:val="24"/>
          <w:szCs w:val="24"/>
        </w:rPr>
        <w:t>utive</w:t>
      </w:r>
      <w:r>
        <w:rPr>
          <w:rFonts w:ascii="Verdana" w:hAnsi="Verdana" w:cs="Arial"/>
          <w:sz w:val="24"/>
          <w:szCs w:val="24"/>
        </w:rPr>
        <w:t xml:space="preserve"> leads are being asked to review the </w:t>
      </w:r>
      <w:r w:rsidR="005543E0">
        <w:rPr>
          <w:rFonts w:ascii="Verdana" w:hAnsi="Verdana" w:cs="Arial"/>
          <w:sz w:val="24"/>
          <w:szCs w:val="24"/>
        </w:rPr>
        <w:t xml:space="preserve">SRR </w:t>
      </w:r>
      <w:proofErr w:type="gramStart"/>
      <w:r w:rsidR="00082275">
        <w:rPr>
          <w:rFonts w:ascii="Verdana" w:hAnsi="Verdana" w:cs="Arial"/>
          <w:sz w:val="24"/>
          <w:szCs w:val="24"/>
        </w:rPr>
        <w:t>in light of</w:t>
      </w:r>
      <w:proofErr w:type="gramEnd"/>
      <w:r w:rsidR="00082275">
        <w:rPr>
          <w:rFonts w:ascii="Verdana" w:hAnsi="Verdana" w:cs="Arial"/>
          <w:sz w:val="24"/>
          <w:szCs w:val="24"/>
        </w:rPr>
        <w:t xml:space="preserve"> </w:t>
      </w:r>
      <w:r w:rsidR="00C45944">
        <w:rPr>
          <w:rFonts w:ascii="Verdana" w:hAnsi="Verdana" w:cs="Arial"/>
          <w:sz w:val="24"/>
          <w:szCs w:val="24"/>
        </w:rPr>
        <w:t xml:space="preserve">health board plans being developed </w:t>
      </w:r>
      <w:r w:rsidR="00082275">
        <w:rPr>
          <w:rFonts w:ascii="Verdana" w:hAnsi="Verdana" w:cs="Arial"/>
          <w:sz w:val="24"/>
          <w:szCs w:val="24"/>
        </w:rPr>
        <w:t xml:space="preserve">for 2026/7, and to </w:t>
      </w:r>
      <w:r w:rsidR="005543E0">
        <w:rPr>
          <w:rFonts w:ascii="Verdana" w:hAnsi="Verdana" w:cs="Arial"/>
          <w:sz w:val="24"/>
          <w:szCs w:val="24"/>
        </w:rPr>
        <w:t xml:space="preserve">refresh </w:t>
      </w:r>
      <w:r w:rsidR="00082275">
        <w:rPr>
          <w:rFonts w:ascii="Verdana" w:hAnsi="Verdana" w:cs="Arial"/>
          <w:sz w:val="24"/>
          <w:szCs w:val="24"/>
        </w:rPr>
        <w:t xml:space="preserve">entries </w:t>
      </w:r>
      <w:r w:rsidR="005543E0">
        <w:rPr>
          <w:rFonts w:ascii="Verdana" w:hAnsi="Verdana" w:cs="Arial"/>
          <w:sz w:val="24"/>
          <w:szCs w:val="24"/>
        </w:rPr>
        <w:t>as may be appropriate for the year ahead</w:t>
      </w:r>
      <w:r w:rsidR="00082275">
        <w:rPr>
          <w:rFonts w:ascii="Verdana" w:hAnsi="Verdana" w:cs="Arial"/>
          <w:sz w:val="24"/>
          <w:szCs w:val="24"/>
        </w:rPr>
        <w:t>.</w:t>
      </w:r>
    </w:p>
    <w:p w:rsidR="00E56723" w:rsidP="001E10E3" w:rsidRDefault="00E56723" w14:paraId="1327D33E" w14:textId="77777777">
      <w:pPr>
        <w:spacing w:after="0" w:line="240" w:lineRule="auto"/>
        <w:ind w:left="720" w:hanging="720"/>
        <w:rPr>
          <w:rFonts w:ascii="Verdana" w:hAnsi="Verdana" w:cs="Arial"/>
          <w:sz w:val="24"/>
          <w:szCs w:val="24"/>
        </w:rPr>
      </w:pPr>
    </w:p>
    <w:p w:rsidR="00E56723" w:rsidP="00E56723" w:rsidRDefault="00E56723" w14:paraId="63D66485" w14:textId="6342FBC5">
      <w:pPr>
        <w:spacing w:after="0" w:line="240" w:lineRule="auto"/>
        <w:ind w:left="720" w:hanging="720"/>
        <w:rPr>
          <w:rFonts w:ascii="Verdana" w:hAnsi="Verdana" w:cs="Arial"/>
          <w:sz w:val="24"/>
          <w:szCs w:val="24"/>
        </w:rPr>
      </w:pPr>
      <w:r>
        <w:rPr>
          <w:rFonts w:ascii="Verdana" w:hAnsi="Verdana" w:cs="Arial"/>
          <w:sz w:val="24"/>
          <w:szCs w:val="24"/>
        </w:rPr>
        <w:t>3.1.4</w:t>
      </w:r>
      <w:r>
        <w:rPr>
          <w:rFonts w:ascii="Verdana" w:hAnsi="Verdana" w:cs="Arial"/>
          <w:sz w:val="24"/>
          <w:szCs w:val="24"/>
        </w:rPr>
        <w:tab/>
      </w:r>
      <w:r>
        <w:rPr>
          <w:rFonts w:ascii="Verdana" w:hAnsi="Verdana" w:cs="Arial"/>
          <w:sz w:val="24"/>
          <w:szCs w:val="24"/>
        </w:rPr>
        <w:t xml:space="preserve">Section </w:t>
      </w:r>
      <w:r w:rsidRPr="00BF3240">
        <w:rPr>
          <w:rFonts w:ascii="Verdana" w:hAnsi="Verdana" w:cs="Arial"/>
          <w:b/>
          <w:bCs/>
          <w:sz w:val="24"/>
          <w:szCs w:val="24"/>
        </w:rPr>
        <w:t>3.4</w:t>
      </w:r>
      <w:r>
        <w:rPr>
          <w:rFonts w:ascii="Verdana" w:hAnsi="Verdana" w:cs="Arial"/>
          <w:sz w:val="24"/>
          <w:szCs w:val="24"/>
        </w:rPr>
        <w:t xml:space="preserve"> indicates further action being taken to review &amp; update risk entries.</w:t>
      </w:r>
    </w:p>
    <w:p w:rsidR="00E56723" w:rsidP="001E10E3" w:rsidRDefault="00E56723" w14:paraId="12B5CF17" w14:textId="77777777">
      <w:pPr>
        <w:spacing w:after="0" w:line="240" w:lineRule="auto"/>
        <w:ind w:left="720" w:hanging="720"/>
        <w:rPr>
          <w:rFonts w:ascii="Verdana" w:hAnsi="Verdana" w:cs="Arial"/>
          <w:sz w:val="24"/>
          <w:szCs w:val="24"/>
        </w:rPr>
      </w:pPr>
    </w:p>
    <w:p w:rsidR="00597049" w:rsidP="00C67CB3" w:rsidRDefault="00597049" w14:paraId="7C04AF96" w14:textId="77777777">
      <w:pPr>
        <w:spacing w:after="0" w:line="240" w:lineRule="auto"/>
        <w:ind w:left="720"/>
        <w:rPr>
          <w:rFonts w:ascii="Verdana" w:hAnsi="Verdana" w:cs="Arial"/>
          <w:sz w:val="24"/>
          <w:szCs w:val="24"/>
        </w:rPr>
      </w:pPr>
    </w:p>
    <w:p w:rsidRPr="00574073" w:rsidR="001C59AF" w:rsidP="00574073" w:rsidRDefault="00574073" w14:paraId="0B45467C" w14:textId="5EC6DC50">
      <w:pPr>
        <w:spacing w:after="0" w:line="240" w:lineRule="auto"/>
        <w:rPr>
          <w:rFonts w:ascii="Verdana" w:hAnsi="Verdana" w:cs="Arial"/>
          <w:b/>
          <w:bCs/>
          <w:sz w:val="24"/>
          <w:szCs w:val="24"/>
        </w:rPr>
      </w:pPr>
      <w:r w:rsidRPr="00574073">
        <w:rPr>
          <w:rFonts w:ascii="Verdana" w:hAnsi="Verdana" w:cs="Arial"/>
          <w:b/>
          <w:bCs/>
          <w:sz w:val="24"/>
          <w:szCs w:val="24"/>
        </w:rPr>
        <w:t>3.2</w:t>
      </w:r>
      <w:r w:rsidRPr="00574073">
        <w:rPr>
          <w:rFonts w:ascii="Verdana" w:hAnsi="Verdana" w:cs="Arial"/>
          <w:b/>
          <w:bCs/>
          <w:sz w:val="24"/>
          <w:szCs w:val="24"/>
        </w:rPr>
        <w:tab/>
      </w:r>
      <w:r w:rsidRPr="00574073">
        <w:rPr>
          <w:rFonts w:ascii="Verdana" w:hAnsi="Verdana" w:cs="Arial"/>
          <w:b/>
          <w:bCs/>
          <w:sz w:val="24"/>
          <w:szCs w:val="24"/>
        </w:rPr>
        <w:t xml:space="preserve">Corporate Risk Register </w:t>
      </w:r>
      <w:r>
        <w:rPr>
          <w:rFonts w:ascii="Verdana" w:hAnsi="Verdana" w:cs="Arial"/>
          <w:b/>
          <w:bCs/>
          <w:sz w:val="24"/>
          <w:szCs w:val="24"/>
        </w:rPr>
        <w:t xml:space="preserve">(CRR) </w:t>
      </w:r>
      <w:r w:rsidRPr="00574073">
        <w:rPr>
          <w:rFonts w:ascii="Verdana" w:hAnsi="Verdana" w:cs="Arial"/>
          <w:b/>
          <w:bCs/>
          <w:sz w:val="24"/>
          <w:szCs w:val="24"/>
        </w:rPr>
        <w:t>Update</w:t>
      </w:r>
    </w:p>
    <w:p w:rsidRPr="000228FE" w:rsidR="001C59AF" w:rsidP="00C67CB3" w:rsidRDefault="001C59AF" w14:paraId="555960A8" w14:textId="77777777">
      <w:pPr>
        <w:spacing w:after="0" w:line="240" w:lineRule="auto"/>
        <w:ind w:left="720"/>
        <w:rPr>
          <w:rFonts w:ascii="Verdana" w:hAnsi="Verdana" w:cs="Arial"/>
          <w:sz w:val="24"/>
          <w:szCs w:val="24"/>
        </w:rPr>
      </w:pPr>
    </w:p>
    <w:p w:rsidRPr="000228FE" w:rsidR="00F16190" w:rsidP="00C44067" w:rsidRDefault="001C74F1" w14:paraId="061A5223" w14:textId="0564D3F0">
      <w:pPr>
        <w:spacing w:after="0"/>
        <w:ind w:left="720" w:hanging="720"/>
        <w:rPr>
          <w:rFonts w:ascii="Verdana" w:hAnsi="Verdana" w:cs="Arial"/>
          <w:sz w:val="24"/>
          <w:szCs w:val="24"/>
        </w:rPr>
      </w:pPr>
      <w:r>
        <w:rPr>
          <w:rFonts w:ascii="Verdana" w:hAnsi="Verdana" w:cs="Arial"/>
          <w:bCs/>
          <w:sz w:val="24"/>
          <w:szCs w:val="24"/>
        </w:rPr>
        <w:t>3.2.1</w:t>
      </w:r>
      <w:r>
        <w:rPr>
          <w:rFonts w:ascii="Verdana" w:hAnsi="Verdana" w:cs="Arial"/>
          <w:bCs/>
          <w:sz w:val="24"/>
          <w:szCs w:val="24"/>
        </w:rPr>
        <w:tab/>
      </w:r>
      <w:r w:rsidRPr="00686604" w:rsidR="00B16B56">
        <w:rPr>
          <w:rFonts w:ascii="Verdana" w:hAnsi="Verdana" w:cs="Arial"/>
          <w:sz w:val="24"/>
          <w:szCs w:val="24"/>
        </w:rPr>
        <w:t xml:space="preserve">The </w:t>
      </w:r>
      <w:r w:rsidR="005D7972">
        <w:rPr>
          <w:rFonts w:ascii="Verdana" w:hAnsi="Verdana" w:cs="Arial"/>
          <w:sz w:val="24"/>
          <w:szCs w:val="24"/>
        </w:rPr>
        <w:t xml:space="preserve">CRR </w:t>
      </w:r>
      <w:r w:rsidRPr="00686604" w:rsidR="00B16B56">
        <w:rPr>
          <w:rFonts w:ascii="Verdana" w:hAnsi="Verdana" w:cs="Arial"/>
          <w:sz w:val="24"/>
          <w:szCs w:val="24"/>
        </w:rPr>
        <w:t xml:space="preserve">contains </w:t>
      </w:r>
      <w:r w:rsidR="009F083D">
        <w:rPr>
          <w:rFonts w:ascii="Verdana" w:hAnsi="Verdana" w:cs="Arial"/>
          <w:sz w:val="24"/>
          <w:szCs w:val="24"/>
        </w:rPr>
        <w:t>24</w:t>
      </w:r>
      <w:r w:rsidR="00B65D3B">
        <w:rPr>
          <w:rFonts w:ascii="Verdana" w:hAnsi="Verdana" w:cs="Arial"/>
          <w:sz w:val="24"/>
          <w:szCs w:val="24"/>
        </w:rPr>
        <w:t xml:space="preserve"> </w:t>
      </w:r>
      <w:r w:rsidRPr="00686604" w:rsidR="00B16B56">
        <w:rPr>
          <w:rFonts w:ascii="Verdana" w:hAnsi="Verdana" w:cs="Arial"/>
          <w:sz w:val="24"/>
          <w:szCs w:val="24"/>
        </w:rPr>
        <w:t>risks</w:t>
      </w:r>
      <w:r w:rsidR="00B16B56">
        <w:rPr>
          <w:rFonts w:ascii="Verdana" w:hAnsi="Verdana" w:cs="Arial"/>
          <w:sz w:val="24"/>
          <w:szCs w:val="24"/>
        </w:rPr>
        <w:t xml:space="preserve">. The </w:t>
      </w:r>
      <w:r w:rsidR="00BF3240">
        <w:rPr>
          <w:rFonts w:ascii="Verdana" w:hAnsi="Verdana" w:cs="Arial"/>
          <w:sz w:val="24"/>
          <w:szCs w:val="24"/>
        </w:rPr>
        <w:t xml:space="preserve">February 2026 </w:t>
      </w:r>
      <w:r w:rsidR="00B65D3B">
        <w:rPr>
          <w:rFonts w:ascii="Verdana" w:hAnsi="Verdana" w:cs="Arial"/>
          <w:sz w:val="24"/>
          <w:szCs w:val="24"/>
        </w:rPr>
        <w:t xml:space="preserve">CRR </w:t>
      </w:r>
      <w:r w:rsidR="00B16B56">
        <w:rPr>
          <w:rFonts w:ascii="Verdana" w:hAnsi="Verdana" w:cs="Arial"/>
          <w:sz w:val="24"/>
          <w:szCs w:val="24"/>
        </w:rPr>
        <w:t xml:space="preserve">is included at </w:t>
      </w:r>
      <w:r w:rsidRPr="00641CBF" w:rsidR="00B16B56">
        <w:rPr>
          <w:rFonts w:ascii="Verdana" w:hAnsi="Verdana" w:cs="Arial"/>
          <w:b/>
          <w:bCs/>
          <w:sz w:val="24"/>
          <w:szCs w:val="24"/>
        </w:rPr>
        <w:t xml:space="preserve">Appendix </w:t>
      </w:r>
      <w:r w:rsidR="00B65D3B">
        <w:rPr>
          <w:rFonts w:ascii="Verdana" w:hAnsi="Verdana" w:cs="Arial"/>
          <w:b/>
          <w:bCs/>
          <w:sz w:val="24"/>
          <w:szCs w:val="24"/>
        </w:rPr>
        <w:t>3</w:t>
      </w:r>
      <w:r w:rsidR="00720FB3">
        <w:rPr>
          <w:rFonts w:ascii="Verdana" w:hAnsi="Verdana" w:cs="Arial"/>
          <w:b/>
          <w:bCs/>
          <w:sz w:val="24"/>
          <w:szCs w:val="24"/>
        </w:rPr>
        <w:t>.</w:t>
      </w:r>
      <w:r w:rsidR="00B33823">
        <w:rPr>
          <w:rFonts w:ascii="Verdana" w:hAnsi="Verdana" w:cs="Arial"/>
          <w:b/>
          <w:bCs/>
          <w:sz w:val="24"/>
          <w:szCs w:val="24"/>
        </w:rPr>
        <w:t xml:space="preserve"> </w:t>
      </w:r>
      <w:r w:rsidR="00720FB3">
        <w:rPr>
          <w:rFonts w:ascii="Verdana" w:hAnsi="Verdana" w:cs="Arial"/>
          <w:sz w:val="24"/>
          <w:szCs w:val="24"/>
        </w:rPr>
        <w:t>W</w:t>
      </w:r>
      <w:r w:rsidR="00B16B56">
        <w:rPr>
          <w:rFonts w:ascii="Verdana" w:hAnsi="Verdana" w:cs="Arial"/>
          <w:sz w:val="24"/>
          <w:szCs w:val="24"/>
        </w:rPr>
        <w:t xml:space="preserve">here </w:t>
      </w:r>
      <w:r w:rsidR="00B65D3B">
        <w:rPr>
          <w:rFonts w:ascii="Verdana" w:hAnsi="Verdana" w:cs="Arial"/>
          <w:sz w:val="24"/>
          <w:szCs w:val="24"/>
        </w:rPr>
        <w:t xml:space="preserve">recent </w:t>
      </w:r>
      <w:r w:rsidR="00B16B56">
        <w:rPr>
          <w:rFonts w:ascii="Verdana" w:hAnsi="Verdana" w:cs="Arial"/>
          <w:bCs/>
          <w:sz w:val="24"/>
          <w:szCs w:val="24"/>
        </w:rPr>
        <w:t xml:space="preserve">changes have been made, these have been reflected in </w:t>
      </w:r>
      <w:r w:rsidRPr="002477DF" w:rsidR="00B16B56">
        <w:rPr>
          <w:rFonts w:ascii="Verdana" w:hAnsi="Verdana" w:cs="Arial"/>
          <w:bCs/>
          <w:color w:val="FF0000"/>
          <w:sz w:val="24"/>
          <w:szCs w:val="24"/>
        </w:rPr>
        <w:t xml:space="preserve">red </w:t>
      </w:r>
      <w:r w:rsidR="00B16B56">
        <w:rPr>
          <w:rFonts w:ascii="Verdana" w:hAnsi="Verdana" w:cs="Arial"/>
          <w:bCs/>
          <w:sz w:val="24"/>
          <w:szCs w:val="24"/>
        </w:rPr>
        <w:t xml:space="preserve">font within each risk. </w:t>
      </w:r>
      <w:r w:rsidRPr="000228FE" w:rsidR="00F16190">
        <w:rPr>
          <w:rFonts w:ascii="Verdana" w:hAnsi="Verdana" w:cs="Arial"/>
          <w:sz w:val="24"/>
          <w:szCs w:val="24"/>
        </w:rPr>
        <w:t>In addition</w:t>
      </w:r>
      <w:r w:rsidRPr="000228FE" w:rsidR="00167B3D">
        <w:rPr>
          <w:rFonts w:ascii="Verdana" w:hAnsi="Verdana" w:cs="Arial"/>
          <w:sz w:val="24"/>
          <w:szCs w:val="24"/>
        </w:rPr>
        <w:t xml:space="preserve"> to risk</w:t>
      </w:r>
      <w:r w:rsidRPr="000228FE" w:rsidR="00D10561">
        <w:rPr>
          <w:rFonts w:ascii="Verdana" w:hAnsi="Verdana" w:cs="Arial"/>
          <w:sz w:val="24"/>
          <w:szCs w:val="24"/>
        </w:rPr>
        <w:t>s</w:t>
      </w:r>
      <w:r w:rsidRPr="000228FE" w:rsidR="00167B3D">
        <w:rPr>
          <w:rFonts w:ascii="Verdana" w:hAnsi="Verdana" w:cs="Arial"/>
          <w:sz w:val="24"/>
          <w:szCs w:val="24"/>
        </w:rPr>
        <w:t xml:space="preserve"> presented there</w:t>
      </w:r>
      <w:r w:rsidRPr="000228FE" w:rsidR="00F16190">
        <w:rPr>
          <w:rFonts w:ascii="Verdana" w:hAnsi="Verdana" w:cs="Arial"/>
          <w:sz w:val="24"/>
          <w:szCs w:val="24"/>
        </w:rPr>
        <w:t xml:space="preserve">, the following risk </w:t>
      </w:r>
      <w:r w:rsidR="00BF3240">
        <w:rPr>
          <w:rFonts w:ascii="Verdana" w:hAnsi="Verdana" w:cs="Arial"/>
          <w:sz w:val="24"/>
          <w:szCs w:val="24"/>
        </w:rPr>
        <w:t xml:space="preserve">is </w:t>
      </w:r>
      <w:r w:rsidRPr="000228FE" w:rsidR="00F16190">
        <w:rPr>
          <w:rFonts w:ascii="Verdana" w:hAnsi="Verdana" w:cs="Arial"/>
          <w:sz w:val="24"/>
          <w:szCs w:val="24"/>
        </w:rPr>
        <w:t xml:space="preserve">deemed sensitive and </w:t>
      </w:r>
      <w:r w:rsidRPr="000228FE" w:rsidR="00167B3D">
        <w:rPr>
          <w:rFonts w:ascii="Verdana" w:hAnsi="Verdana" w:cs="Arial"/>
          <w:sz w:val="24"/>
          <w:szCs w:val="24"/>
        </w:rPr>
        <w:t xml:space="preserve">overseen </w:t>
      </w:r>
      <w:r w:rsidRPr="000228FE" w:rsidR="00F16190">
        <w:rPr>
          <w:rFonts w:ascii="Verdana" w:hAnsi="Verdana" w:cs="Arial"/>
          <w:sz w:val="24"/>
          <w:szCs w:val="24"/>
        </w:rPr>
        <w:t xml:space="preserve">in </w:t>
      </w:r>
      <w:r w:rsidRPr="000228FE" w:rsidR="00A92E69">
        <w:rPr>
          <w:rFonts w:ascii="Verdana" w:hAnsi="Verdana" w:cs="Arial"/>
          <w:sz w:val="24"/>
          <w:szCs w:val="24"/>
        </w:rPr>
        <w:t xml:space="preserve">private </w:t>
      </w:r>
      <w:r w:rsidRPr="000228FE" w:rsidR="00F16190">
        <w:rPr>
          <w:rFonts w:ascii="Verdana" w:hAnsi="Verdana" w:cs="Arial"/>
          <w:sz w:val="24"/>
          <w:szCs w:val="24"/>
        </w:rPr>
        <w:t>session</w:t>
      </w:r>
      <w:r w:rsidRPr="000228FE" w:rsidR="0061419C">
        <w:rPr>
          <w:rFonts w:ascii="Verdana" w:hAnsi="Verdana" w:cs="Arial"/>
          <w:sz w:val="24"/>
          <w:szCs w:val="24"/>
        </w:rPr>
        <w:t xml:space="preserve"> of Board and/or Committees</w:t>
      </w:r>
      <w:r w:rsidRPr="000228FE" w:rsidR="00F16190">
        <w:rPr>
          <w:rFonts w:ascii="Verdana" w:hAnsi="Verdana" w:cs="Arial"/>
          <w:sz w:val="24"/>
          <w:szCs w:val="24"/>
        </w:rPr>
        <w:t>:</w:t>
      </w:r>
    </w:p>
    <w:p w:rsidRPr="000228FE" w:rsidR="00F16190" w:rsidP="00C67CB3" w:rsidRDefault="00F16190" w14:paraId="3ACDC675" w14:textId="77777777">
      <w:pPr>
        <w:spacing w:after="0" w:line="240" w:lineRule="auto"/>
        <w:rPr>
          <w:rFonts w:ascii="Verdana" w:hAnsi="Verdana" w:cs="Arial"/>
          <w:sz w:val="24"/>
          <w:szCs w:val="24"/>
        </w:rPr>
      </w:pPr>
    </w:p>
    <w:p w:rsidRPr="000228FE" w:rsidR="00F16190" w:rsidP="00C67CB3" w:rsidRDefault="00F16190" w14:paraId="468B275E" w14:textId="5533ABBE">
      <w:pPr>
        <w:pStyle w:val="BodyText"/>
        <w:numPr>
          <w:ilvl w:val="0"/>
          <w:numId w:val="12"/>
        </w:numPr>
        <w:ind w:right="11"/>
        <w:rPr>
          <w:rFonts w:cs="Arial"/>
        </w:rPr>
      </w:pPr>
      <w:r w:rsidRPr="000228FE">
        <w:rPr>
          <w:rFonts w:cs="Arial"/>
          <w:lang w:val="en-GB"/>
        </w:rPr>
        <w:t>HBR 60</w:t>
      </w:r>
      <w:r w:rsidRPr="000228FE">
        <w:rPr>
          <w:rFonts w:cs="Arial"/>
          <w:lang w:val="en-GB"/>
        </w:rPr>
        <w:tab/>
      </w:r>
      <w:r w:rsidRPr="000228FE">
        <w:rPr>
          <w:rFonts w:cs="Arial"/>
          <w:i/>
          <w:lang w:val="en-GB"/>
        </w:rPr>
        <w:t>Cyber Security</w:t>
      </w:r>
    </w:p>
    <w:p w:rsidRPr="000228FE" w:rsidR="00C36543" w:rsidP="00C67CB3" w:rsidRDefault="00C36543" w14:paraId="7E8BF12F" w14:textId="77777777">
      <w:pPr>
        <w:pStyle w:val="BodyText"/>
        <w:ind w:left="1080" w:right="11"/>
        <w:rPr>
          <w:rFonts w:cs="Arial"/>
        </w:rPr>
      </w:pPr>
    </w:p>
    <w:p w:rsidRPr="000228FE" w:rsidR="00F16190" w:rsidP="00374D92" w:rsidRDefault="00F16190" w14:paraId="3B4B7524" w14:textId="6D129533">
      <w:pPr>
        <w:spacing w:after="0" w:line="240" w:lineRule="auto"/>
        <w:ind w:firstLine="720"/>
        <w:rPr>
          <w:rFonts w:ascii="Verdana" w:hAnsi="Verdana" w:cs="Arial"/>
          <w:sz w:val="24"/>
          <w:szCs w:val="24"/>
        </w:rPr>
      </w:pPr>
      <w:r w:rsidRPr="000228FE">
        <w:rPr>
          <w:rFonts w:ascii="Verdana" w:hAnsi="Verdana" w:cs="Arial"/>
          <w:sz w:val="24"/>
          <w:szCs w:val="24"/>
        </w:rPr>
        <w:t xml:space="preserve">The profile of risk scores </w:t>
      </w:r>
      <w:r w:rsidRPr="000228FE" w:rsidR="00167B3D">
        <w:rPr>
          <w:rFonts w:ascii="Verdana" w:hAnsi="Verdana" w:cs="Arial"/>
          <w:sz w:val="24"/>
          <w:szCs w:val="24"/>
        </w:rPr>
        <w:t>within the HBRR is as follows</w:t>
      </w:r>
      <w:r w:rsidRPr="000228FE">
        <w:rPr>
          <w:rFonts w:ascii="Verdana" w:hAnsi="Verdana" w:cs="Arial"/>
          <w:sz w:val="24"/>
          <w:szCs w:val="24"/>
        </w:rPr>
        <w:t>:</w:t>
      </w:r>
    </w:p>
    <w:p w:rsidRPr="00712678" w:rsidR="00F16190" w:rsidP="00374D92" w:rsidRDefault="00F16190" w14:paraId="58D9C353" w14:textId="77777777">
      <w:pPr>
        <w:pStyle w:val="ListParagraph"/>
        <w:spacing w:after="0" w:line="240" w:lineRule="auto"/>
        <w:ind w:left="1032"/>
        <w:jc w:val="right"/>
        <w:rPr>
          <w:rFonts w:ascii="Arial" w:hAnsi="Arial" w:cs="Arial"/>
          <w:sz w:val="24"/>
          <w:szCs w:val="24"/>
        </w:rPr>
      </w:pPr>
    </w:p>
    <w:tbl>
      <w:tblPr>
        <w:tblStyle w:val="TableGrid0"/>
        <w:tblW w:w="8222" w:type="dxa"/>
        <w:jc w:val="right"/>
        <w:tblInd w:w="0" w:type="dxa"/>
        <w:tblCellMar>
          <w:top w:w="51" w:type="dxa"/>
          <w:left w:w="107" w:type="dxa"/>
          <w:right w:w="47" w:type="dxa"/>
        </w:tblCellMar>
        <w:tblLook w:val="04A0" w:firstRow="1" w:lastRow="0" w:firstColumn="1" w:lastColumn="0" w:noHBand="0" w:noVBand="1"/>
      </w:tblPr>
      <w:tblGrid>
        <w:gridCol w:w="3544"/>
        <w:gridCol w:w="2268"/>
        <w:gridCol w:w="2410"/>
      </w:tblGrid>
      <w:tr w:rsidRPr="001D4F0F" w:rsidR="00167B3D" w:rsidTr="00374D92" w14:paraId="193B2D4B" w14:textId="77777777">
        <w:trPr>
          <w:trHeight w:val="285"/>
          <w:tblHeader/>
          <w:jc w:val="right"/>
        </w:trPr>
        <w:tc>
          <w:tcPr>
            <w:tcW w:w="3544" w:type="dxa"/>
            <w:tcBorders>
              <w:top w:val="single" w:color="000000" w:sz="4" w:space="0"/>
              <w:left w:val="single" w:color="000000" w:sz="4" w:space="0"/>
              <w:right w:val="single" w:color="auto" w:sz="4" w:space="0"/>
            </w:tcBorders>
            <w:shd w:val="clear" w:color="auto" w:fill="9CC2E5" w:themeFill="accent1" w:themeFillTint="99"/>
          </w:tcPr>
          <w:p w:rsidRPr="001D4F0F" w:rsidR="00167B3D" w:rsidP="00350500" w:rsidRDefault="00167B3D" w14:paraId="4F513C21" w14:textId="77777777">
            <w:pPr>
              <w:ind w:right="61"/>
              <w:jc w:val="center"/>
              <w:rPr>
                <w:rFonts w:ascii="Arial" w:hAnsi="Arial" w:cs="Arial"/>
              </w:rPr>
            </w:pPr>
            <w:r w:rsidRPr="001D4F0F">
              <w:rPr>
                <w:rFonts w:ascii="Arial" w:hAnsi="Arial" w:eastAsia="Arial" w:cs="Arial"/>
                <w:b/>
              </w:rPr>
              <w:t>Risk Analysis</w:t>
            </w:r>
          </w:p>
        </w:tc>
        <w:tc>
          <w:tcPr>
            <w:tcW w:w="4678" w:type="dxa"/>
            <w:gridSpan w:val="2"/>
            <w:tcBorders>
              <w:top w:val="single" w:color="auto" w:sz="4" w:space="0"/>
              <w:left w:val="single" w:color="auto" w:sz="4" w:space="0"/>
              <w:right w:val="single" w:color="auto" w:sz="4" w:space="0"/>
            </w:tcBorders>
            <w:shd w:val="clear" w:color="auto" w:fill="9CC2E5" w:themeFill="accent1" w:themeFillTint="99"/>
            <w:vAlign w:val="center"/>
          </w:tcPr>
          <w:p w:rsidRPr="001D4F0F" w:rsidR="00167B3D" w:rsidP="00350500" w:rsidRDefault="00167B3D" w14:paraId="7A7C9A5F" w14:textId="77777777">
            <w:pPr>
              <w:ind w:right="59"/>
              <w:jc w:val="center"/>
              <w:rPr>
                <w:rFonts w:ascii="Arial" w:hAnsi="Arial" w:eastAsia="Arial" w:cs="Arial"/>
                <w:b/>
              </w:rPr>
            </w:pPr>
            <w:r w:rsidRPr="001D4F0F">
              <w:rPr>
                <w:rFonts w:ascii="Arial" w:hAnsi="Arial" w:eastAsia="Arial" w:cs="Arial"/>
                <w:b/>
              </w:rPr>
              <w:t>Number of Risks</w:t>
            </w:r>
          </w:p>
        </w:tc>
      </w:tr>
      <w:tr w:rsidRPr="001D4F0F" w:rsidR="00BF3240" w:rsidTr="00374D92" w14:paraId="65E11716" w14:textId="77777777">
        <w:trPr>
          <w:trHeight w:val="285"/>
          <w:tblHeader/>
          <w:jc w:val="right"/>
        </w:trPr>
        <w:tc>
          <w:tcPr>
            <w:tcW w:w="3544" w:type="dxa"/>
            <w:tcBorders>
              <w:left w:val="single" w:color="000000" w:sz="4" w:space="0"/>
              <w:bottom w:val="single" w:color="000000" w:sz="4" w:space="0"/>
              <w:right w:val="single" w:color="auto" w:sz="4" w:space="0"/>
            </w:tcBorders>
            <w:shd w:val="clear" w:color="auto" w:fill="9CC2E5" w:themeFill="accent1" w:themeFillTint="99"/>
          </w:tcPr>
          <w:p w:rsidRPr="001D4F0F" w:rsidR="00BF3240" w:rsidP="00BF3240" w:rsidRDefault="00BF3240" w14:paraId="0E45569D" w14:textId="77777777">
            <w:pPr>
              <w:ind w:right="61"/>
              <w:jc w:val="center"/>
              <w:rPr>
                <w:rFonts w:ascii="Arial" w:hAnsi="Arial" w:eastAsia="Arial" w:cs="Arial"/>
                <w:b/>
              </w:rPr>
            </w:pPr>
          </w:p>
        </w:tc>
        <w:tc>
          <w:tcPr>
            <w:tcW w:w="2268" w:type="dxa"/>
            <w:tcBorders>
              <w:left w:val="single" w:color="auto" w:sz="4" w:space="0"/>
              <w:bottom w:val="single" w:color="auto" w:sz="4" w:space="0"/>
              <w:right w:val="single" w:color="auto" w:sz="4" w:space="0"/>
            </w:tcBorders>
            <w:shd w:val="clear" w:color="auto" w:fill="9CC2E5" w:themeFill="accent1" w:themeFillTint="99"/>
            <w:vAlign w:val="center"/>
          </w:tcPr>
          <w:p w:rsidRPr="001D4F0F" w:rsidR="00BF3240" w:rsidP="00BF3240" w:rsidRDefault="00BF3240" w14:paraId="151879A3" w14:textId="062C6CA6">
            <w:pPr>
              <w:ind w:right="59"/>
              <w:jc w:val="center"/>
              <w:rPr>
                <w:rFonts w:ascii="Arial" w:hAnsi="Arial" w:eastAsia="Arial" w:cs="Arial"/>
                <w:b/>
              </w:rPr>
            </w:pPr>
            <w:r>
              <w:rPr>
                <w:rFonts w:ascii="Arial" w:hAnsi="Arial" w:eastAsia="Arial" w:cs="Arial"/>
                <w:b/>
              </w:rPr>
              <w:t>Dec 2025 CRR</w:t>
            </w:r>
          </w:p>
        </w:tc>
        <w:tc>
          <w:tcPr>
            <w:tcW w:w="2410" w:type="dxa"/>
            <w:tcBorders>
              <w:left w:val="single" w:color="auto" w:sz="4" w:space="0"/>
              <w:bottom w:val="single" w:color="auto" w:sz="4" w:space="0"/>
              <w:right w:val="single" w:color="auto" w:sz="4" w:space="0"/>
            </w:tcBorders>
            <w:shd w:val="clear" w:color="auto" w:fill="9CC2E5" w:themeFill="accent1" w:themeFillTint="99"/>
            <w:vAlign w:val="center"/>
          </w:tcPr>
          <w:p w:rsidRPr="001D4F0F" w:rsidR="00BF3240" w:rsidP="00BF3240" w:rsidRDefault="006A10AE" w14:paraId="66FF2952" w14:textId="7C3BB22F">
            <w:pPr>
              <w:ind w:right="59"/>
              <w:jc w:val="center"/>
              <w:rPr>
                <w:rFonts w:ascii="Arial" w:hAnsi="Arial" w:eastAsia="Arial" w:cs="Arial"/>
                <w:b/>
              </w:rPr>
            </w:pPr>
            <w:r>
              <w:rPr>
                <w:rFonts w:ascii="Arial" w:hAnsi="Arial" w:eastAsia="Arial" w:cs="Arial"/>
                <w:b/>
              </w:rPr>
              <w:t>Feb 2026</w:t>
            </w:r>
          </w:p>
        </w:tc>
      </w:tr>
      <w:tr w:rsidRPr="001D4F0F" w:rsidR="006A10AE" w:rsidTr="00374D92" w14:paraId="53677F5B" w14:textId="77777777">
        <w:trPr>
          <w:trHeight w:val="510"/>
          <w:jc w:val="right"/>
        </w:trPr>
        <w:tc>
          <w:tcPr>
            <w:tcW w:w="3544" w:type="dxa"/>
            <w:tcBorders>
              <w:top w:val="single" w:color="000000" w:sz="4" w:space="0"/>
              <w:left w:val="single" w:color="000000" w:sz="4" w:space="0"/>
              <w:bottom w:val="single" w:color="000000" w:sz="4" w:space="0"/>
              <w:right w:val="single" w:color="000000" w:sz="4" w:space="0"/>
            </w:tcBorders>
            <w:shd w:val="clear" w:color="auto" w:fill="C00000"/>
            <w:vAlign w:val="center"/>
          </w:tcPr>
          <w:p w:rsidRPr="001D4F0F" w:rsidR="006A10AE" w:rsidP="006A10AE" w:rsidRDefault="006A10AE" w14:paraId="073FA134" w14:textId="77777777">
            <w:pPr>
              <w:rPr>
                <w:rFonts w:ascii="Arial" w:hAnsi="Arial" w:eastAsia="Arial" w:cs="Arial"/>
                <w:b/>
                <w:color w:val="FFFFFF" w:themeColor="background1"/>
              </w:rPr>
            </w:pPr>
            <w:r w:rsidRPr="001D4F0F">
              <w:rPr>
                <w:rFonts w:ascii="Arial" w:hAnsi="Arial" w:eastAsia="Arial" w:cs="Arial"/>
                <w:b/>
                <w:color w:val="FFFFFF" w:themeColor="background1"/>
              </w:rPr>
              <w:t>Risk Score of 25</w:t>
            </w:r>
          </w:p>
        </w:tc>
        <w:tc>
          <w:tcPr>
            <w:tcW w:w="2268" w:type="dxa"/>
            <w:tcBorders>
              <w:top w:val="single" w:color="auto" w:sz="4" w:space="0"/>
              <w:left w:val="single" w:color="000000" w:sz="4" w:space="0"/>
              <w:bottom w:val="single" w:color="000000" w:sz="4" w:space="0"/>
              <w:right w:val="single" w:color="000000" w:sz="4" w:space="0"/>
            </w:tcBorders>
            <w:vAlign w:val="center"/>
          </w:tcPr>
          <w:p w:rsidRPr="00916438" w:rsidR="006A10AE" w:rsidP="006A10AE" w:rsidRDefault="006A10AE" w14:paraId="2F18052F" w14:textId="1EAC9933">
            <w:pPr>
              <w:ind w:right="59"/>
              <w:jc w:val="center"/>
              <w:rPr>
                <w:rFonts w:ascii="Arial" w:hAnsi="Arial" w:cs="Arial"/>
              </w:rPr>
            </w:pPr>
            <w:r>
              <w:rPr>
                <w:rFonts w:ascii="Arial" w:hAnsi="Arial" w:cs="Arial"/>
              </w:rPr>
              <w:t>1</w:t>
            </w:r>
          </w:p>
        </w:tc>
        <w:tc>
          <w:tcPr>
            <w:tcW w:w="2410" w:type="dxa"/>
            <w:tcBorders>
              <w:top w:val="single" w:color="auto" w:sz="4" w:space="0"/>
              <w:left w:val="single" w:color="000000" w:sz="4" w:space="0"/>
              <w:bottom w:val="single" w:color="000000" w:sz="4" w:space="0"/>
              <w:right w:val="single" w:color="000000" w:sz="4" w:space="0"/>
            </w:tcBorders>
            <w:vAlign w:val="center"/>
          </w:tcPr>
          <w:p w:rsidRPr="001D4F0F" w:rsidR="006A10AE" w:rsidP="006A10AE" w:rsidRDefault="00EF594F" w14:paraId="478BA5E1" w14:textId="1A8FE252">
            <w:pPr>
              <w:ind w:right="59"/>
              <w:jc w:val="center"/>
              <w:rPr>
                <w:rFonts w:ascii="Arial" w:hAnsi="Arial" w:cs="Arial"/>
              </w:rPr>
            </w:pPr>
            <w:r>
              <w:rPr>
                <w:rFonts w:ascii="Arial" w:hAnsi="Arial" w:cs="Arial"/>
              </w:rPr>
              <w:t>1</w:t>
            </w:r>
          </w:p>
        </w:tc>
      </w:tr>
      <w:tr w:rsidRPr="001D4F0F" w:rsidR="006A10AE" w:rsidTr="00374D92" w14:paraId="3CDB48A9" w14:textId="77777777">
        <w:trPr>
          <w:trHeight w:val="510"/>
          <w:jc w:val="right"/>
        </w:trPr>
        <w:tc>
          <w:tcPr>
            <w:tcW w:w="3544" w:type="dxa"/>
            <w:tcBorders>
              <w:top w:val="single" w:color="000000" w:sz="4" w:space="0"/>
              <w:left w:val="single" w:color="000000" w:sz="4" w:space="0"/>
              <w:bottom w:val="single" w:color="000000" w:sz="4" w:space="0"/>
              <w:right w:val="single" w:color="000000" w:sz="4" w:space="0"/>
            </w:tcBorders>
            <w:shd w:val="clear" w:color="auto" w:fill="C00000"/>
            <w:vAlign w:val="center"/>
          </w:tcPr>
          <w:p w:rsidRPr="001D4F0F" w:rsidR="006A10AE" w:rsidP="006A10AE" w:rsidRDefault="006A10AE" w14:paraId="448D9F00" w14:textId="77777777">
            <w:pPr>
              <w:rPr>
                <w:rFonts w:ascii="Arial" w:hAnsi="Arial" w:cs="Arial"/>
                <w:b/>
                <w:color w:val="FFFFFF" w:themeColor="background1"/>
              </w:rPr>
            </w:pPr>
            <w:r w:rsidRPr="001D4F0F">
              <w:rPr>
                <w:rFonts w:ascii="Arial" w:hAnsi="Arial" w:cs="Arial"/>
                <w:b/>
                <w:color w:val="FFFFFF" w:themeColor="background1"/>
              </w:rPr>
              <w:t>Risk Score of 20</w:t>
            </w:r>
          </w:p>
        </w:tc>
        <w:tc>
          <w:tcPr>
            <w:tcW w:w="2268" w:type="dxa"/>
            <w:tcBorders>
              <w:top w:val="single" w:color="000000" w:sz="4" w:space="0"/>
              <w:left w:val="single" w:color="000000" w:sz="4" w:space="0"/>
              <w:bottom w:val="single" w:color="000000" w:sz="4" w:space="0"/>
              <w:right w:val="single" w:color="000000" w:sz="4" w:space="0"/>
            </w:tcBorders>
            <w:vAlign w:val="center"/>
          </w:tcPr>
          <w:p w:rsidRPr="00916438" w:rsidR="006A10AE" w:rsidP="006A10AE" w:rsidRDefault="006A10AE" w14:paraId="08198DC8" w14:textId="213642D0">
            <w:pPr>
              <w:ind w:right="59"/>
              <w:jc w:val="center"/>
              <w:rPr>
                <w:rFonts w:ascii="Arial" w:hAnsi="Arial" w:cs="Arial"/>
              </w:rPr>
            </w:pPr>
            <w:r>
              <w:rPr>
                <w:rFonts w:ascii="Arial" w:hAnsi="Arial" w:cs="Arial"/>
              </w:rPr>
              <w:t>13</w:t>
            </w:r>
          </w:p>
        </w:tc>
        <w:tc>
          <w:tcPr>
            <w:tcW w:w="2410" w:type="dxa"/>
            <w:tcBorders>
              <w:top w:val="single" w:color="000000" w:sz="4" w:space="0"/>
              <w:left w:val="single" w:color="000000" w:sz="4" w:space="0"/>
              <w:bottom w:val="single" w:color="000000" w:sz="4" w:space="0"/>
              <w:right w:val="single" w:color="000000" w:sz="4" w:space="0"/>
            </w:tcBorders>
            <w:vAlign w:val="center"/>
          </w:tcPr>
          <w:p w:rsidRPr="001D4F0F" w:rsidR="006A10AE" w:rsidP="006A10AE" w:rsidRDefault="00B775F2" w14:paraId="5760EFC5" w14:textId="3E5A9901">
            <w:pPr>
              <w:ind w:right="59"/>
              <w:jc w:val="center"/>
              <w:rPr>
                <w:rFonts w:ascii="Arial" w:hAnsi="Arial" w:cs="Arial"/>
              </w:rPr>
            </w:pPr>
            <w:r>
              <w:rPr>
                <w:rFonts w:ascii="Arial" w:hAnsi="Arial" w:cs="Arial"/>
              </w:rPr>
              <w:t>13</w:t>
            </w:r>
          </w:p>
        </w:tc>
      </w:tr>
      <w:tr w:rsidRPr="001D4F0F" w:rsidR="006A10AE" w:rsidTr="00374D92" w14:paraId="722A2A31" w14:textId="77777777">
        <w:trPr>
          <w:trHeight w:val="510"/>
          <w:jc w:val="right"/>
        </w:trPr>
        <w:tc>
          <w:tcPr>
            <w:tcW w:w="3544" w:type="dxa"/>
            <w:tcBorders>
              <w:top w:val="single" w:color="000000" w:sz="4" w:space="0"/>
              <w:left w:val="single" w:color="000000" w:sz="4" w:space="0"/>
              <w:bottom w:val="single" w:color="000000" w:sz="4" w:space="0"/>
              <w:right w:val="single" w:color="000000" w:sz="4" w:space="0"/>
            </w:tcBorders>
            <w:shd w:val="clear" w:color="auto" w:fill="C00000"/>
            <w:vAlign w:val="center"/>
          </w:tcPr>
          <w:p w:rsidRPr="001D4F0F" w:rsidR="006A10AE" w:rsidP="006A10AE" w:rsidRDefault="006A10AE" w14:paraId="437F4B0B" w14:textId="77777777">
            <w:pPr>
              <w:rPr>
                <w:rFonts w:ascii="Arial" w:hAnsi="Arial" w:eastAsia="Arial" w:cs="Arial"/>
                <w:b/>
              </w:rPr>
            </w:pPr>
            <w:r w:rsidRPr="001D4F0F">
              <w:rPr>
                <w:rFonts w:ascii="Arial" w:hAnsi="Arial" w:eastAsia="Arial" w:cs="Arial"/>
                <w:b/>
              </w:rPr>
              <w:t>Risk Score of 16</w:t>
            </w:r>
          </w:p>
        </w:tc>
        <w:tc>
          <w:tcPr>
            <w:tcW w:w="2268" w:type="dxa"/>
            <w:tcBorders>
              <w:top w:val="single" w:color="000000" w:sz="4" w:space="0"/>
              <w:left w:val="single" w:color="000000" w:sz="4" w:space="0"/>
              <w:bottom w:val="single" w:color="000000" w:sz="4" w:space="0"/>
              <w:right w:val="single" w:color="000000" w:sz="4" w:space="0"/>
            </w:tcBorders>
            <w:vAlign w:val="center"/>
          </w:tcPr>
          <w:p w:rsidRPr="00916438" w:rsidR="006A10AE" w:rsidP="006A10AE" w:rsidRDefault="006A10AE" w14:paraId="056EC210" w14:textId="5E691AEC">
            <w:pPr>
              <w:ind w:right="59"/>
              <w:jc w:val="center"/>
              <w:rPr>
                <w:rFonts w:ascii="Arial" w:hAnsi="Arial" w:cs="Arial"/>
              </w:rPr>
            </w:pPr>
            <w:r>
              <w:rPr>
                <w:rFonts w:ascii="Arial" w:hAnsi="Arial" w:cs="Arial"/>
              </w:rPr>
              <w:t>6</w:t>
            </w:r>
          </w:p>
        </w:tc>
        <w:tc>
          <w:tcPr>
            <w:tcW w:w="2410" w:type="dxa"/>
            <w:tcBorders>
              <w:top w:val="single" w:color="000000" w:sz="4" w:space="0"/>
              <w:left w:val="single" w:color="000000" w:sz="4" w:space="0"/>
              <w:bottom w:val="single" w:color="000000" w:sz="4" w:space="0"/>
              <w:right w:val="single" w:color="000000" w:sz="4" w:space="0"/>
            </w:tcBorders>
            <w:vAlign w:val="center"/>
          </w:tcPr>
          <w:p w:rsidRPr="001D4F0F" w:rsidR="006A10AE" w:rsidP="006A10AE" w:rsidRDefault="00B775F2" w14:paraId="051783DB" w14:textId="34AC82B2">
            <w:pPr>
              <w:ind w:right="59"/>
              <w:jc w:val="center"/>
              <w:rPr>
                <w:rFonts w:ascii="Arial" w:hAnsi="Arial" w:cs="Arial"/>
              </w:rPr>
            </w:pPr>
            <w:r>
              <w:rPr>
                <w:rFonts w:ascii="Arial" w:hAnsi="Arial" w:cs="Arial"/>
              </w:rPr>
              <w:t>5</w:t>
            </w:r>
          </w:p>
        </w:tc>
      </w:tr>
      <w:tr w:rsidRPr="001D4F0F" w:rsidR="006A10AE" w:rsidTr="00374D92" w14:paraId="76A23BAC" w14:textId="77777777">
        <w:trPr>
          <w:trHeight w:val="510"/>
          <w:jc w:val="right"/>
        </w:trPr>
        <w:tc>
          <w:tcPr>
            <w:tcW w:w="3544" w:type="dxa"/>
            <w:tcBorders>
              <w:top w:val="single" w:color="000000" w:sz="4" w:space="0"/>
              <w:left w:val="single" w:color="000000" w:sz="4" w:space="0"/>
              <w:bottom w:val="single" w:color="000000" w:sz="4" w:space="0"/>
              <w:right w:val="single" w:color="000000" w:sz="4" w:space="0"/>
            </w:tcBorders>
            <w:shd w:val="clear" w:color="auto" w:fill="FFC000"/>
            <w:vAlign w:val="center"/>
          </w:tcPr>
          <w:p w:rsidRPr="001D4F0F" w:rsidR="006A10AE" w:rsidP="006A10AE" w:rsidRDefault="006A10AE" w14:paraId="56A19E7F" w14:textId="77777777">
            <w:pPr>
              <w:rPr>
                <w:rFonts w:ascii="Arial" w:hAnsi="Arial" w:cs="Arial"/>
              </w:rPr>
            </w:pPr>
            <w:r w:rsidRPr="001D4F0F">
              <w:rPr>
                <w:rFonts w:ascii="Arial" w:hAnsi="Arial" w:eastAsia="Arial" w:cs="Arial"/>
                <w:b/>
              </w:rPr>
              <w:t xml:space="preserve">Risk Score 9-15 </w:t>
            </w:r>
          </w:p>
        </w:tc>
        <w:tc>
          <w:tcPr>
            <w:tcW w:w="2268" w:type="dxa"/>
            <w:tcBorders>
              <w:top w:val="single" w:color="000000" w:sz="4" w:space="0"/>
              <w:left w:val="single" w:color="000000" w:sz="4" w:space="0"/>
              <w:bottom w:val="single" w:color="000000" w:sz="4" w:space="0"/>
              <w:right w:val="single" w:color="000000" w:sz="4" w:space="0"/>
            </w:tcBorders>
            <w:vAlign w:val="center"/>
          </w:tcPr>
          <w:p w:rsidRPr="00916438" w:rsidR="006A10AE" w:rsidP="006A10AE" w:rsidRDefault="006A10AE" w14:paraId="114A625B" w14:textId="459BDAA4">
            <w:pPr>
              <w:ind w:right="59"/>
              <w:jc w:val="center"/>
              <w:rPr>
                <w:rFonts w:ascii="Arial" w:hAnsi="Arial" w:cs="Arial"/>
              </w:rPr>
            </w:pPr>
            <w:r>
              <w:rPr>
                <w:rFonts w:ascii="Arial" w:hAnsi="Arial" w:cs="Arial"/>
              </w:rPr>
              <w:t>5</w:t>
            </w:r>
          </w:p>
        </w:tc>
        <w:tc>
          <w:tcPr>
            <w:tcW w:w="2410" w:type="dxa"/>
            <w:tcBorders>
              <w:top w:val="single" w:color="000000" w:sz="4" w:space="0"/>
              <w:left w:val="single" w:color="000000" w:sz="4" w:space="0"/>
              <w:bottom w:val="single" w:color="000000" w:sz="4" w:space="0"/>
              <w:right w:val="single" w:color="000000" w:sz="4" w:space="0"/>
            </w:tcBorders>
            <w:vAlign w:val="center"/>
          </w:tcPr>
          <w:p w:rsidRPr="001D4F0F" w:rsidR="006A10AE" w:rsidP="006A10AE" w:rsidRDefault="00B775F2" w14:paraId="6DABE5F8" w14:textId="591EBD81">
            <w:pPr>
              <w:ind w:right="59"/>
              <w:jc w:val="center"/>
              <w:rPr>
                <w:rFonts w:ascii="Arial" w:hAnsi="Arial" w:cs="Arial"/>
              </w:rPr>
            </w:pPr>
            <w:r>
              <w:rPr>
                <w:rFonts w:ascii="Arial" w:hAnsi="Arial" w:cs="Arial"/>
              </w:rPr>
              <w:t>5</w:t>
            </w:r>
          </w:p>
        </w:tc>
      </w:tr>
      <w:tr w:rsidRPr="001D4F0F" w:rsidR="006A10AE" w:rsidTr="00374D92" w14:paraId="018C2020" w14:textId="77777777">
        <w:trPr>
          <w:trHeight w:val="510"/>
          <w:jc w:val="right"/>
        </w:trPr>
        <w:tc>
          <w:tcPr>
            <w:tcW w:w="3544" w:type="dxa"/>
            <w:tcBorders>
              <w:top w:val="single" w:color="000000" w:sz="4" w:space="0"/>
              <w:left w:val="single" w:color="000000" w:sz="4" w:space="0"/>
              <w:bottom w:val="single" w:color="000000" w:sz="4" w:space="0"/>
              <w:right w:val="single" w:color="000000" w:sz="4" w:space="0"/>
            </w:tcBorders>
            <w:shd w:val="clear" w:color="auto" w:fill="FFFF00"/>
            <w:vAlign w:val="center"/>
          </w:tcPr>
          <w:p w:rsidRPr="001D4F0F" w:rsidR="006A10AE" w:rsidP="006A10AE" w:rsidRDefault="006A10AE" w14:paraId="48D83AEE" w14:textId="77777777">
            <w:pPr>
              <w:rPr>
                <w:rFonts w:ascii="Arial" w:hAnsi="Arial" w:cs="Arial"/>
              </w:rPr>
            </w:pPr>
            <w:r w:rsidRPr="001D4F0F">
              <w:rPr>
                <w:rFonts w:ascii="Arial" w:hAnsi="Arial" w:eastAsia="Arial" w:cs="Arial"/>
                <w:b/>
              </w:rPr>
              <w:t xml:space="preserve">Risk Score of 5-8 </w:t>
            </w:r>
          </w:p>
        </w:tc>
        <w:tc>
          <w:tcPr>
            <w:tcW w:w="2268" w:type="dxa"/>
            <w:tcBorders>
              <w:top w:val="single" w:color="000000" w:sz="4" w:space="0"/>
              <w:left w:val="single" w:color="000000" w:sz="4" w:space="0"/>
              <w:bottom w:val="single" w:color="000000" w:sz="4" w:space="0"/>
              <w:right w:val="single" w:color="000000" w:sz="4" w:space="0"/>
            </w:tcBorders>
            <w:vAlign w:val="center"/>
          </w:tcPr>
          <w:p w:rsidRPr="00916438" w:rsidR="006A10AE" w:rsidP="006A10AE" w:rsidRDefault="006A10AE" w14:paraId="2A59A9A2" w14:textId="60A4467E">
            <w:pPr>
              <w:ind w:right="59"/>
              <w:jc w:val="center"/>
              <w:rPr>
                <w:rFonts w:ascii="Arial" w:hAnsi="Arial" w:cs="Arial"/>
              </w:rPr>
            </w:pPr>
            <w:r>
              <w:rPr>
                <w:rFonts w:ascii="Arial" w:hAnsi="Arial" w:cs="Arial"/>
              </w:rPr>
              <w:t>0</w:t>
            </w:r>
          </w:p>
        </w:tc>
        <w:tc>
          <w:tcPr>
            <w:tcW w:w="2410" w:type="dxa"/>
            <w:tcBorders>
              <w:top w:val="single" w:color="000000" w:sz="4" w:space="0"/>
              <w:left w:val="single" w:color="000000" w:sz="4" w:space="0"/>
              <w:bottom w:val="single" w:color="000000" w:sz="4" w:space="0"/>
              <w:right w:val="single" w:color="000000" w:sz="4" w:space="0"/>
            </w:tcBorders>
            <w:vAlign w:val="center"/>
          </w:tcPr>
          <w:p w:rsidRPr="001D4F0F" w:rsidR="006A10AE" w:rsidP="006A10AE" w:rsidRDefault="00B775F2" w14:paraId="4CCD7847" w14:textId="0B58EBB6">
            <w:pPr>
              <w:ind w:right="59"/>
              <w:jc w:val="center"/>
              <w:rPr>
                <w:rFonts w:ascii="Arial" w:hAnsi="Arial" w:cs="Arial"/>
              </w:rPr>
            </w:pPr>
            <w:r>
              <w:rPr>
                <w:rFonts w:ascii="Arial" w:hAnsi="Arial" w:cs="Arial"/>
              </w:rPr>
              <w:t>0</w:t>
            </w:r>
          </w:p>
        </w:tc>
      </w:tr>
      <w:tr w:rsidRPr="001D4F0F" w:rsidR="006A10AE" w:rsidTr="00240E23" w14:paraId="17597993" w14:textId="77777777">
        <w:trPr>
          <w:trHeight w:val="510"/>
          <w:jc w:val="right"/>
        </w:trPr>
        <w:tc>
          <w:tcPr>
            <w:tcW w:w="3544" w:type="dxa"/>
            <w:tcBorders>
              <w:top w:val="single" w:color="000000" w:sz="4" w:space="0"/>
              <w:left w:val="single" w:color="000000" w:sz="4" w:space="0"/>
              <w:bottom w:val="single" w:color="000000" w:sz="4" w:space="0"/>
              <w:right w:val="single" w:color="000000" w:sz="4" w:space="0"/>
            </w:tcBorders>
            <w:shd w:val="clear" w:color="auto" w:fill="C5E0B3" w:themeFill="accent6" w:themeFillTint="66"/>
            <w:vAlign w:val="center"/>
          </w:tcPr>
          <w:p w:rsidRPr="001D4F0F" w:rsidR="006A10AE" w:rsidP="006A10AE" w:rsidRDefault="006A10AE" w14:paraId="77B9276A" w14:textId="77777777">
            <w:pPr>
              <w:rPr>
                <w:rFonts w:ascii="Arial" w:hAnsi="Arial" w:cs="Arial"/>
              </w:rPr>
            </w:pPr>
            <w:r w:rsidRPr="001D4F0F">
              <w:rPr>
                <w:rFonts w:ascii="Arial" w:hAnsi="Arial" w:eastAsia="Arial" w:cs="Arial"/>
                <w:b/>
              </w:rPr>
              <w:t xml:space="preserve">Risk Score of 1-4 </w:t>
            </w:r>
          </w:p>
        </w:tc>
        <w:tc>
          <w:tcPr>
            <w:tcW w:w="2268" w:type="dxa"/>
            <w:tcBorders>
              <w:top w:val="single" w:color="000000" w:sz="4" w:space="0"/>
              <w:left w:val="single" w:color="000000" w:sz="4" w:space="0"/>
              <w:bottom w:val="single" w:color="000000" w:sz="4" w:space="0"/>
              <w:right w:val="single" w:color="000000" w:sz="4" w:space="0"/>
            </w:tcBorders>
            <w:vAlign w:val="center"/>
          </w:tcPr>
          <w:p w:rsidRPr="00916438" w:rsidR="006A10AE" w:rsidP="006A10AE" w:rsidRDefault="006A10AE" w14:paraId="152A0BC4" w14:textId="0FA5CBBC">
            <w:pPr>
              <w:ind w:right="59"/>
              <w:jc w:val="center"/>
              <w:rPr>
                <w:rFonts w:ascii="Arial" w:hAnsi="Arial" w:cs="Arial"/>
              </w:rPr>
            </w:pPr>
            <w:r>
              <w:rPr>
                <w:rFonts w:ascii="Arial" w:hAnsi="Arial" w:cs="Arial"/>
              </w:rPr>
              <w:t>0</w:t>
            </w:r>
          </w:p>
        </w:tc>
        <w:tc>
          <w:tcPr>
            <w:tcW w:w="2410" w:type="dxa"/>
            <w:tcBorders>
              <w:top w:val="single" w:color="000000" w:sz="4" w:space="0"/>
              <w:left w:val="single" w:color="000000" w:sz="4" w:space="0"/>
              <w:bottom w:val="single" w:color="000000" w:sz="4" w:space="0"/>
              <w:right w:val="single" w:color="000000" w:sz="4" w:space="0"/>
            </w:tcBorders>
            <w:vAlign w:val="center"/>
          </w:tcPr>
          <w:p w:rsidRPr="001D4F0F" w:rsidR="006A10AE" w:rsidP="006A10AE" w:rsidRDefault="00B775F2" w14:paraId="09121FC5" w14:textId="6D576388">
            <w:pPr>
              <w:ind w:right="59"/>
              <w:jc w:val="center"/>
              <w:rPr>
                <w:rFonts w:ascii="Arial" w:hAnsi="Arial" w:cs="Arial"/>
              </w:rPr>
            </w:pPr>
            <w:r>
              <w:rPr>
                <w:rFonts w:ascii="Arial" w:hAnsi="Arial" w:cs="Arial"/>
              </w:rPr>
              <w:t>0</w:t>
            </w:r>
          </w:p>
        </w:tc>
      </w:tr>
      <w:tr w:rsidRPr="001D4F0F" w:rsidR="006A10AE" w:rsidTr="00374D92" w14:paraId="656F3D80" w14:textId="77777777">
        <w:trPr>
          <w:trHeight w:val="515"/>
          <w:jc w:val="right"/>
        </w:trPr>
        <w:tc>
          <w:tcPr>
            <w:tcW w:w="3544" w:type="dxa"/>
            <w:tcBorders>
              <w:top w:val="single" w:color="000000" w:sz="4" w:space="0"/>
              <w:left w:val="single" w:color="000000" w:sz="4" w:space="0"/>
              <w:bottom w:val="single" w:color="000000" w:sz="4" w:space="0"/>
              <w:right w:val="single" w:color="000000" w:sz="4" w:space="0"/>
            </w:tcBorders>
            <w:vAlign w:val="center"/>
          </w:tcPr>
          <w:p w:rsidRPr="001D4F0F" w:rsidR="006A10AE" w:rsidP="006A10AE" w:rsidRDefault="006A10AE" w14:paraId="5E99A7EF" w14:textId="77777777">
            <w:pPr>
              <w:rPr>
                <w:rFonts w:ascii="Arial" w:hAnsi="Arial" w:eastAsia="Arial" w:cs="Arial"/>
                <w:b/>
              </w:rPr>
            </w:pPr>
            <w:r w:rsidRPr="001D4F0F">
              <w:rPr>
                <w:rFonts w:ascii="Arial" w:hAnsi="Arial" w:eastAsia="Arial" w:cs="Arial"/>
                <w:b/>
              </w:rPr>
              <w:t>Total</w:t>
            </w:r>
          </w:p>
        </w:tc>
        <w:tc>
          <w:tcPr>
            <w:tcW w:w="2268" w:type="dxa"/>
            <w:tcBorders>
              <w:top w:val="single" w:color="000000" w:sz="4" w:space="0"/>
              <w:left w:val="single" w:color="000000" w:sz="4" w:space="0"/>
              <w:bottom w:val="single" w:color="000000" w:sz="4" w:space="0"/>
              <w:right w:val="single" w:color="000000" w:sz="4" w:space="0"/>
            </w:tcBorders>
            <w:vAlign w:val="center"/>
          </w:tcPr>
          <w:p w:rsidRPr="00916438" w:rsidR="006A10AE" w:rsidP="006A10AE" w:rsidRDefault="006A10AE" w14:paraId="47CC6A1E" w14:textId="2F7C3FDA">
            <w:pPr>
              <w:ind w:right="59"/>
              <w:jc w:val="center"/>
              <w:rPr>
                <w:rFonts w:ascii="Arial" w:hAnsi="Arial" w:cs="Arial"/>
                <w:b/>
              </w:rPr>
            </w:pPr>
            <w:r>
              <w:rPr>
                <w:rFonts w:ascii="Arial" w:hAnsi="Arial" w:cs="Arial"/>
                <w:b/>
              </w:rPr>
              <w:t>25</w:t>
            </w:r>
          </w:p>
        </w:tc>
        <w:tc>
          <w:tcPr>
            <w:tcW w:w="2410" w:type="dxa"/>
            <w:tcBorders>
              <w:top w:val="single" w:color="000000" w:sz="4" w:space="0"/>
              <w:left w:val="single" w:color="000000" w:sz="4" w:space="0"/>
              <w:bottom w:val="single" w:color="000000" w:sz="4" w:space="0"/>
              <w:right w:val="single" w:color="000000" w:sz="4" w:space="0"/>
            </w:tcBorders>
            <w:vAlign w:val="center"/>
          </w:tcPr>
          <w:p w:rsidRPr="001D4F0F" w:rsidR="006A10AE" w:rsidP="006A10AE" w:rsidRDefault="00222C0F" w14:paraId="080FE921" w14:textId="0B07BB44">
            <w:pPr>
              <w:ind w:right="59"/>
              <w:jc w:val="center"/>
              <w:rPr>
                <w:rFonts w:ascii="Arial" w:hAnsi="Arial" w:cs="Arial"/>
                <w:b/>
              </w:rPr>
            </w:pPr>
            <w:r>
              <w:rPr>
                <w:rFonts w:ascii="Arial" w:hAnsi="Arial" w:cs="Arial"/>
                <w:b/>
              </w:rPr>
              <w:t>24</w:t>
            </w:r>
          </w:p>
        </w:tc>
      </w:tr>
    </w:tbl>
    <w:p w:rsidR="00E51AFC" w:rsidRDefault="00E51AFC" w14:paraId="3DBEAB4F" w14:textId="20C0B5CC">
      <w:pPr>
        <w:rPr>
          <w:rFonts w:ascii="Verdana" w:hAnsi="Verdana" w:cs="Arial"/>
          <w:b/>
          <w:sz w:val="24"/>
          <w:szCs w:val="24"/>
        </w:rPr>
      </w:pPr>
    </w:p>
    <w:p w:rsidR="00774B1E" w:rsidP="0075054A" w:rsidRDefault="00AE3814" w14:paraId="1CDFB906" w14:textId="4D224994">
      <w:pPr>
        <w:spacing w:after="0" w:line="240" w:lineRule="auto"/>
        <w:rPr>
          <w:rFonts w:ascii="Verdana" w:hAnsi="Verdana" w:cs="Arial"/>
          <w:sz w:val="24"/>
          <w:szCs w:val="24"/>
        </w:rPr>
      </w:pPr>
      <w:r>
        <w:rPr>
          <w:rFonts w:ascii="Verdana" w:hAnsi="Verdana" w:cs="Arial"/>
          <w:sz w:val="24"/>
          <w:szCs w:val="24"/>
        </w:rPr>
        <w:t>3.2</w:t>
      </w:r>
      <w:r w:rsidRPr="000228FE" w:rsidR="00A37504">
        <w:rPr>
          <w:rFonts w:ascii="Verdana" w:hAnsi="Verdana" w:cs="Arial"/>
          <w:sz w:val="24"/>
          <w:szCs w:val="24"/>
        </w:rPr>
        <w:t>.</w:t>
      </w:r>
      <w:r w:rsidR="005656FD">
        <w:rPr>
          <w:rFonts w:ascii="Verdana" w:hAnsi="Verdana" w:cs="Arial"/>
          <w:sz w:val="24"/>
          <w:szCs w:val="24"/>
        </w:rPr>
        <w:t>2</w:t>
      </w:r>
      <w:r w:rsidRPr="000228FE" w:rsidR="0075054A">
        <w:rPr>
          <w:rFonts w:ascii="Verdana" w:hAnsi="Verdana" w:cs="Arial"/>
          <w:sz w:val="24"/>
          <w:szCs w:val="24"/>
        </w:rPr>
        <w:tab/>
      </w:r>
      <w:r w:rsidRPr="00D01418" w:rsidR="00D01418">
        <w:rPr>
          <w:rFonts w:ascii="Verdana" w:hAnsi="Verdana" w:cs="Arial"/>
          <w:sz w:val="24"/>
          <w:szCs w:val="24"/>
        </w:rPr>
        <w:t>Corporate Risk Register Changes</w:t>
      </w:r>
    </w:p>
    <w:p w:rsidR="00774B1E" w:rsidP="0075054A" w:rsidRDefault="00774B1E" w14:paraId="5151DCFB" w14:textId="77777777">
      <w:pPr>
        <w:spacing w:after="0" w:line="240" w:lineRule="auto"/>
        <w:rPr>
          <w:rFonts w:ascii="Verdana" w:hAnsi="Verdana" w:cs="Arial"/>
          <w:sz w:val="24"/>
          <w:szCs w:val="24"/>
        </w:rPr>
      </w:pPr>
    </w:p>
    <w:p w:rsidRPr="000228FE" w:rsidR="0075054A" w:rsidP="00774B1E" w:rsidRDefault="0075054A" w14:paraId="51CF0223" w14:textId="4DC9C9DC">
      <w:pPr>
        <w:spacing w:after="0" w:line="240" w:lineRule="auto"/>
        <w:ind w:firstLine="720"/>
        <w:rPr>
          <w:rFonts w:ascii="Verdana" w:hAnsi="Verdana" w:cs="Arial"/>
          <w:sz w:val="24"/>
          <w:szCs w:val="24"/>
        </w:rPr>
      </w:pPr>
      <w:r w:rsidRPr="000228FE">
        <w:rPr>
          <w:rFonts w:ascii="Verdana" w:hAnsi="Verdana" w:cs="Arial"/>
          <w:sz w:val="24"/>
          <w:szCs w:val="24"/>
        </w:rPr>
        <w:t xml:space="preserve">Key </w:t>
      </w:r>
      <w:r w:rsidRPr="000228FE" w:rsidR="00A37504">
        <w:rPr>
          <w:rFonts w:ascii="Verdana" w:hAnsi="Verdana" w:cs="Arial"/>
          <w:sz w:val="24"/>
          <w:szCs w:val="24"/>
        </w:rPr>
        <w:t xml:space="preserve">changes in risks scores since the last meeting </w:t>
      </w:r>
      <w:r w:rsidRPr="000228FE">
        <w:rPr>
          <w:rFonts w:ascii="Verdana" w:hAnsi="Verdana" w:cs="Arial"/>
          <w:sz w:val="24"/>
          <w:szCs w:val="24"/>
        </w:rPr>
        <w:t>are:</w:t>
      </w:r>
    </w:p>
    <w:p w:rsidRPr="000228FE" w:rsidR="0075054A" w:rsidP="0075054A" w:rsidRDefault="0075054A" w14:paraId="389F54C9" w14:textId="5384870C">
      <w:pPr>
        <w:spacing w:after="0" w:line="240" w:lineRule="auto"/>
        <w:rPr>
          <w:rFonts w:ascii="Verdana" w:hAnsi="Verdana" w:cs="Arial"/>
          <w:sz w:val="24"/>
          <w:szCs w:val="24"/>
        </w:rPr>
      </w:pPr>
    </w:p>
    <w:tbl>
      <w:tblPr>
        <w:tblStyle w:val="TableGrid"/>
        <w:tblW w:w="0" w:type="auto"/>
        <w:jc w:val="right"/>
        <w:tblLook w:val="04A0" w:firstRow="1" w:lastRow="0" w:firstColumn="1" w:lastColumn="0" w:noHBand="0" w:noVBand="1"/>
      </w:tblPr>
      <w:tblGrid>
        <w:gridCol w:w="4390"/>
        <w:gridCol w:w="3922"/>
      </w:tblGrid>
      <w:tr w:rsidRPr="002C02DD" w:rsidR="00534490" w:rsidTr="00374D92" w14:paraId="6CD874D3" w14:textId="77777777">
        <w:trPr>
          <w:trHeight w:val="340"/>
          <w:jc w:val="right"/>
        </w:trPr>
        <w:tc>
          <w:tcPr>
            <w:tcW w:w="4390" w:type="dxa"/>
            <w:vAlign w:val="center"/>
          </w:tcPr>
          <w:p w:rsidRPr="002C02DD" w:rsidR="00534490" w:rsidP="00392360" w:rsidRDefault="00534490" w14:paraId="2DBD4AA6" w14:textId="32E01CF7">
            <w:pPr>
              <w:rPr>
                <w:rFonts w:ascii="Verdana" w:hAnsi="Verdana" w:cs="Arial"/>
                <w:b/>
                <w:bCs/>
                <w:sz w:val="24"/>
                <w:szCs w:val="24"/>
              </w:rPr>
            </w:pPr>
            <w:r w:rsidRPr="002C02DD">
              <w:rPr>
                <w:rFonts w:ascii="Verdana" w:hAnsi="Verdana" w:cs="Arial"/>
                <w:b/>
                <w:bCs/>
                <w:sz w:val="24"/>
                <w:szCs w:val="24"/>
              </w:rPr>
              <w:t>CHANGES</w:t>
            </w:r>
          </w:p>
        </w:tc>
        <w:tc>
          <w:tcPr>
            <w:tcW w:w="3922" w:type="dxa"/>
            <w:vAlign w:val="center"/>
          </w:tcPr>
          <w:p w:rsidRPr="002C02DD" w:rsidR="00534490" w:rsidP="00392360" w:rsidRDefault="00534490" w14:paraId="51E582D1" w14:textId="6FD844FC">
            <w:pPr>
              <w:rPr>
                <w:rFonts w:ascii="Verdana" w:hAnsi="Verdana" w:cs="Arial"/>
                <w:b/>
                <w:bCs/>
                <w:sz w:val="24"/>
                <w:szCs w:val="24"/>
              </w:rPr>
            </w:pPr>
            <w:r w:rsidRPr="002C02DD">
              <w:rPr>
                <w:rFonts w:ascii="Verdana" w:hAnsi="Verdana" w:cs="Arial"/>
                <w:b/>
                <w:bCs/>
                <w:sz w:val="24"/>
                <w:szCs w:val="24"/>
              </w:rPr>
              <w:t>NUMBER</w:t>
            </w:r>
          </w:p>
        </w:tc>
      </w:tr>
      <w:tr w:rsidRPr="002C02DD" w:rsidR="0075054A" w:rsidTr="00374D92" w14:paraId="7CD76A2E" w14:textId="77777777">
        <w:trPr>
          <w:trHeight w:val="340"/>
          <w:jc w:val="right"/>
        </w:trPr>
        <w:tc>
          <w:tcPr>
            <w:tcW w:w="4390" w:type="dxa"/>
            <w:vAlign w:val="center"/>
          </w:tcPr>
          <w:p w:rsidRPr="002C02DD" w:rsidR="0075054A" w:rsidP="00392360" w:rsidRDefault="0075054A" w14:paraId="351E0824" w14:textId="23B7368C">
            <w:pPr>
              <w:rPr>
                <w:rFonts w:ascii="Verdana" w:hAnsi="Verdana" w:cs="Arial"/>
                <w:sz w:val="24"/>
                <w:szCs w:val="24"/>
              </w:rPr>
            </w:pPr>
            <w:r w:rsidRPr="002C02DD">
              <w:rPr>
                <w:rFonts w:ascii="Verdana" w:hAnsi="Verdana" w:cs="Arial"/>
                <w:sz w:val="24"/>
                <w:szCs w:val="24"/>
              </w:rPr>
              <w:t>New risks</w:t>
            </w:r>
          </w:p>
        </w:tc>
        <w:tc>
          <w:tcPr>
            <w:tcW w:w="3922" w:type="dxa"/>
            <w:vAlign w:val="center"/>
          </w:tcPr>
          <w:p w:rsidRPr="002C02DD" w:rsidR="0075054A" w:rsidP="00392360" w:rsidRDefault="00222C0F" w14:paraId="5C2B1BD4" w14:textId="58E0091A">
            <w:pPr>
              <w:rPr>
                <w:rFonts w:ascii="Verdana" w:hAnsi="Verdana" w:cs="Arial"/>
                <w:sz w:val="24"/>
                <w:szCs w:val="24"/>
              </w:rPr>
            </w:pPr>
            <w:r>
              <w:rPr>
                <w:rFonts w:ascii="Verdana" w:hAnsi="Verdana" w:cs="Arial"/>
                <w:sz w:val="24"/>
                <w:szCs w:val="24"/>
              </w:rPr>
              <w:t>Nil</w:t>
            </w:r>
          </w:p>
        </w:tc>
      </w:tr>
      <w:tr w:rsidRPr="002C02DD" w:rsidR="0075054A" w:rsidTr="00374D92" w14:paraId="421DFEE3" w14:textId="77777777">
        <w:trPr>
          <w:trHeight w:val="340"/>
          <w:jc w:val="right"/>
        </w:trPr>
        <w:tc>
          <w:tcPr>
            <w:tcW w:w="4390" w:type="dxa"/>
            <w:vAlign w:val="center"/>
          </w:tcPr>
          <w:p w:rsidRPr="002C02DD" w:rsidR="0075054A" w:rsidP="00392360" w:rsidRDefault="0075054A" w14:paraId="6F116291" w14:textId="4CD53AA0">
            <w:pPr>
              <w:rPr>
                <w:rFonts w:ascii="Verdana" w:hAnsi="Verdana" w:cs="Arial"/>
                <w:sz w:val="24"/>
                <w:szCs w:val="24"/>
              </w:rPr>
            </w:pPr>
            <w:r w:rsidRPr="002C02DD">
              <w:rPr>
                <w:rFonts w:ascii="Verdana" w:hAnsi="Verdana" w:cs="Arial"/>
                <w:sz w:val="24"/>
                <w:szCs w:val="24"/>
              </w:rPr>
              <w:t>Risks with increased scores</w:t>
            </w:r>
          </w:p>
        </w:tc>
        <w:tc>
          <w:tcPr>
            <w:tcW w:w="3922" w:type="dxa"/>
            <w:vAlign w:val="center"/>
          </w:tcPr>
          <w:p w:rsidRPr="002C02DD" w:rsidR="0075054A" w:rsidP="00392360" w:rsidRDefault="00917C55" w14:paraId="08FF3842" w14:textId="400A1F4F">
            <w:pPr>
              <w:rPr>
                <w:rFonts w:ascii="Verdana" w:hAnsi="Verdana" w:cs="Arial"/>
                <w:sz w:val="24"/>
                <w:szCs w:val="24"/>
              </w:rPr>
            </w:pPr>
            <w:r w:rsidRPr="002C02DD">
              <w:rPr>
                <w:rFonts w:ascii="Verdana" w:hAnsi="Verdana" w:cs="Arial"/>
                <w:sz w:val="24"/>
                <w:szCs w:val="24"/>
              </w:rPr>
              <w:t>Nil</w:t>
            </w:r>
          </w:p>
        </w:tc>
      </w:tr>
      <w:tr w:rsidRPr="002C02DD" w:rsidR="0075054A" w:rsidTr="00374D92" w14:paraId="77DA12A2" w14:textId="77777777">
        <w:trPr>
          <w:trHeight w:val="340"/>
          <w:jc w:val="right"/>
        </w:trPr>
        <w:tc>
          <w:tcPr>
            <w:tcW w:w="4390" w:type="dxa"/>
            <w:vAlign w:val="center"/>
          </w:tcPr>
          <w:p w:rsidRPr="002C02DD" w:rsidR="0075054A" w:rsidP="00392360" w:rsidRDefault="0075054A" w14:paraId="13C82C2D" w14:textId="3404C24C">
            <w:pPr>
              <w:rPr>
                <w:rFonts w:ascii="Verdana" w:hAnsi="Verdana" w:cs="Arial"/>
                <w:sz w:val="24"/>
                <w:szCs w:val="24"/>
              </w:rPr>
            </w:pPr>
            <w:r w:rsidRPr="002C02DD">
              <w:rPr>
                <w:rFonts w:ascii="Verdana" w:hAnsi="Verdana" w:cs="Arial"/>
                <w:sz w:val="24"/>
                <w:szCs w:val="24"/>
              </w:rPr>
              <w:t>Risks with reduced scores</w:t>
            </w:r>
          </w:p>
        </w:tc>
        <w:tc>
          <w:tcPr>
            <w:tcW w:w="3922" w:type="dxa"/>
            <w:vAlign w:val="center"/>
          </w:tcPr>
          <w:p w:rsidRPr="002C02DD" w:rsidR="0075054A" w:rsidP="00392360" w:rsidRDefault="006671A4" w14:paraId="0153686F" w14:textId="551CFBF5">
            <w:pPr>
              <w:rPr>
                <w:rFonts w:ascii="Verdana" w:hAnsi="Verdana" w:cs="Arial"/>
                <w:sz w:val="24"/>
                <w:szCs w:val="24"/>
              </w:rPr>
            </w:pPr>
            <w:r>
              <w:rPr>
                <w:rFonts w:ascii="Verdana" w:hAnsi="Verdana" w:cs="Arial"/>
                <w:sz w:val="24"/>
                <w:szCs w:val="24"/>
              </w:rPr>
              <w:t>Nil</w:t>
            </w:r>
          </w:p>
        </w:tc>
      </w:tr>
      <w:tr w:rsidRPr="002C02DD" w:rsidR="0075054A" w:rsidTr="00374D92" w14:paraId="5701D658" w14:textId="77777777">
        <w:trPr>
          <w:trHeight w:val="340"/>
          <w:jc w:val="right"/>
        </w:trPr>
        <w:tc>
          <w:tcPr>
            <w:tcW w:w="4390" w:type="dxa"/>
            <w:vAlign w:val="center"/>
          </w:tcPr>
          <w:p w:rsidRPr="002C02DD" w:rsidR="0075054A" w:rsidP="00392360" w:rsidRDefault="0075054A" w14:paraId="0409C66B" w14:textId="78B75B60">
            <w:pPr>
              <w:rPr>
                <w:rFonts w:ascii="Verdana" w:hAnsi="Verdana" w:cs="Arial"/>
                <w:sz w:val="24"/>
                <w:szCs w:val="24"/>
              </w:rPr>
            </w:pPr>
            <w:r w:rsidRPr="002C02DD">
              <w:rPr>
                <w:rFonts w:ascii="Verdana" w:hAnsi="Verdana" w:cs="Arial"/>
                <w:sz w:val="24"/>
                <w:szCs w:val="24"/>
              </w:rPr>
              <w:t>Risks de-escalated / closed</w:t>
            </w:r>
          </w:p>
        </w:tc>
        <w:tc>
          <w:tcPr>
            <w:tcW w:w="3922" w:type="dxa"/>
            <w:vAlign w:val="center"/>
          </w:tcPr>
          <w:p w:rsidRPr="002C02DD" w:rsidR="0075054A" w:rsidP="00392360" w:rsidRDefault="00DC2DB7" w14:paraId="060DB5BD" w14:textId="710728B1">
            <w:pPr>
              <w:rPr>
                <w:rFonts w:ascii="Verdana" w:hAnsi="Verdana" w:cs="Arial"/>
                <w:sz w:val="24"/>
                <w:szCs w:val="24"/>
              </w:rPr>
            </w:pPr>
            <w:r w:rsidRPr="002C02DD">
              <w:rPr>
                <w:rFonts w:ascii="Verdana" w:hAnsi="Verdana" w:cs="Arial"/>
                <w:sz w:val="24"/>
                <w:szCs w:val="24"/>
              </w:rPr>
              <w:t>1</w:t>
            </w:r>
          </w:p>
        </w:tc>
      </w:tr>
    </w:tbl>
    <w:p w:rsidRPr="000228FE" w:rsidR="0075054A" w:rsidP="0075054A" w:rsidRDefault="0075054A" w14:paraId="1E3DC402" w14:textId="029E742E">
      <w:pPr>
        <w:spacing w:after="0" w:line="240" w:lineRule="auto"/>
        <w:rPr>
          <w:rFonts w:ascii="Verdana" w:hAnsi="Verdana" w:cs="Arial"/>
          <w:sz w:val="24"/>
          <w:szCs w:val="24"/>
        </w:rPr>
      </w:pPr>
    </w:p>
    <w:p w:rsidR="0055626D" w:rsidP="0055626D" w:rsidRDefault="005524EA" w14:paraId="3DDC2D6A" w14:textId="37F2E227">
      <w:pPr>
        <w:spacing w:after="0" w:line="240" w:lineRule="auto"/>
        <w:ind w:left="720" w:hanging="720"/>
        <w:jc w:val="both"/>
        <w:rPr>
          <w:rFonts w:ascii="Verdana" w:hAnsi="Verdana" w:cs="Arial"/>
          <w:sz w:val="24"/>
          <w:szCs w:val="24"/>
        </w:rPr>
      </w:pPr>
      <w:r>
        <w:rPr>
          <w:rFonts w:ascii="Verdana" w:hAnsi="Verdana" w:cs="Arial"/>
          <w:sz w:val="24"/>
          <w:szCs w:val="24"/>
        </w:rPr>
        <w:t>3.2.3</w:t>
      </w:r>
      <w:r>
        <w:rPr>
          <w:rFonts w:ascii="Verdana" w:hAnsi="Verdana" w:cs="Arial"/>
          <w:sz w:val="24"/>
          <w:szCs w:val="24"/>
        </w:rPr>
        <w:tab/>
      </w:r>
      <w:r w:rsidR="0055626D">
        <w:rPr>
          <w:rFonts w:ascii="Verdana" w:hAnsi="Verdana" w:cs="Arial"/>
          <w:sz w:val="24"/>
          <w:szCs w:val="24"/>
        </w:rPr>
        <w:t xml:space="preserve">Closed </w:t>
      </w:r>
      <w:r w:rsidR="00E74259">
        <w:rPr>
          <w:rFonts w:ascii="Verdana" w:hAnsi="Verdana" w:cs="Arial"/>
          <w:sz w:val="24"/>
          <w:szCs w:val="24"/>
        </w:rPr>
        <w:t xml:space="preserve">/ De-escalated </w:t>
      </w:r>
      <w:r w:rsidR="0055626D">
        <w:rPr>
          <w:rFonts w:ascii="Verdana" w:hAnsi="Verdana" w:cs="Arial"/>
          <w:sz w:val="24"/>
          <w:szCs w:val="24"/>
        </w:rPr>
        <w:t>Risks</w:t>
      </w:r>
    </w:p>
    <w:p w:rsidR="0055626D" w:rsidP="0055626D" w:rsidRDefault="0055626D" w14:paraId="42C71559" w14:textId="77777777">
      <w:pPr>
        <w:spacing w:after="0" w:line="240" w:lineRule="auto"/>
        <w:ind w:left="720" w:hanging="720"/>
        <w:jc w:val="both"/>
        <w:rPr>
          <w:rFonts w:ascii="Verdana" w:hAnsi="Verdana" w:cs="Arial"/>
          <w:sz w:val="24"/>
          <w:szCs w:val="24"/>
        </w:rPr>
      </w:pPr>
    </w:p>
    <w:p w:rsidR="005524EA" w:rsidP="0055626D" w:rsidRDefault="0055626D" w14:paraId="7B0D61A1" w14:textId="35D9FDD1">
      <w:pPr>
        <w:spacing w:after="0" w:line="240" w:lineRule="auto"/>
        <w:ind w:left="720" w:hanging="720"/>
        <w:jc w:val="both"/>
        <w:rPr>
          <w:rFonts w:ascii="Verdana" w:hAnsi="Verdana" w:cs="Arial"/>
          <w:sz w:val="24"/>
          <w:szCs w:val="24"/>
        </w:rPr>
      </w:pPr>
      <w:r>
        <w:rPr>
          <w:rFonts w:ascii="Verdana" w:hAnsi="Verdana" w:cs="Arial"/>
          <w:sz w:val="24"/>
          <w:szCs w:val="24"/>
        </w:rPr>
        <w:tab/>
      </w:r>
      <w:r w:rsidRPr="000228FE">
        <w:rPr>
          <w:rFonts w:ascii="Verdana" w:hAnsi="Verdana" w:cs="Arial"/>
          <w:sz w:val="24"/>
          <w:szCs w:val="24"/>
        </w:rPr>
        <w:t xml:space="preserve">The risk </w:t>
      </w:r>
      <w:r>
        <w:rPr>
          <w:rFonts w:ascii="Verdana" w:hAnsi="Verdana" w:cs="Arial"/>
          <w:sz w:val="24"/>
          <w:szCs w:val="24"/>
        </w:rPr>
        <w:t xml:space="preserve">that has been </w:t>
      </w:r>
      <w:r w:rsidR="00E74259">
        <w:rPr>
          <w:rFonts w:ascii="Verdana" w:hAnsi="Verdana" w:cs="Arial"/>
          <w:sz w:val="24"/>
          <w:szCs w:val="24"/>
        </w:rPr>
        <w:t>de-escalated i</w:t>
      </w:r>
      <w:r>
        <w:rPr>
          <w:rFonts w:ascii="Verdana" w:hAnsi="Verdana" w:cs="Arial"/>
          <w:sz w:val="24"/>
          <w:szCs w:val="24"/>
        </w:rPr>
        <w:t>s:</w:t>
      </w:r>
    </w:p>
    <w:tbl>
      <w:tblPr>
        <w:tblStyle w:val="TableGrid"/>
        <w:tblW w:w="0" w:type="auto"/>
        <w:tblLook w:val="04A0" w:firstRow="1" w:lastRow="0" w:firstColumn="1" w:lastColumn="0" w:noHBand="0" w:noVBand="1"/>
      </w:tblPr>
      <w:tblGrid>
        <w:gridCol w:w="790"/>
        <w:gridCol w:w="4875"/>
        <w:gridCol w:w="1988"/>
        <w:gridCol w:w="1363"/>
      </w:tblGrid>
      <w:tr w:rsidRPr="001D4F0F" w:rsidR="00D51E08" w:rsidTr="00D51E08" w14:paraId="47E0FCCE" w14:textId="77777777">
        <w:trPr>
          <w:tblHeader/>
        </w:trPr>
        <w:tc>
          <w:tcPr>
            <w:tcW w:w="790" w:type="dxa"/>
            <w:shd w:val="clear" w:color="auto" w:fill="B4C6E7" w:themeFill="accent5" w:themeFillTint="66"/>
          </w:tcPr>
          <w:p w:rsidRPr="00D51E08" w:rsidR="00D51E08" w:rsidP="00EB0FC5" w:rsidRDefault="00D51E08" w14:paraId="46B2F7AD" w14:textId="23BDA1DA">
            <w:pPr>
              <w:jc w:val="both"/>
              <w:rPr>
                <w:rFonts w:ascii="Verdana" w:hAnsi="Verdana" w:cs="Arial"/>
                <w:b/>
                <w:sz w:val="24"/>
                <w:szCs w:val="24"/>
              </w:rPr>
            </w:pPr>
            <w:r w:rsidRPr="00D51E08">
              <w:rPr>
                <w:rFonts w:ascii="Verdana" w:hAnsi="Verdana" w:cs="Arial"/>
                <w:b/>
                <w:sz w:val="24"/>
                <w:szCs w:val="24"/>
              </w:rPr>
              <w:t>Risk</w:t>
            </w:r>
          </w:p>
          <w:p w:rsidRPr="00D51E08" w:rsidR="00D51E08" w:rsidP="00EB0FC5" w:rsidRDefault="00D51E08" w14:paraId="5AD470FA" w14:textId="77777777">
            <w:pPr>
              <w:jc w:val="both"/>
              <w:rPr>
                <w:rFonts w:ascii="Verdana" w:hAnsi="Verdana" w:cs="Arial"/>
                <w:b/>
                <w:sz w:val="24"/>
                <w:szCs w:val="24"/>
              </w:rPr>
            </w:pPr>
            <w:r w:rsidRPr="00D51E08">
              <w:rPr>
                <w:rFonts w:ascii="Verdana" w:hAnsi="Verdana" w:cs="Arial"/>
                <w:b/>
                <w:sz w:val="24"/>
                <w:szCs w:val="24"/>
              </w:rPr>
              <w:t>Ref</w:t>
            </w:r>
          </w:p>
        </w:tc>
        <w:tc>
          <w:tcPr>
            <w:tcW w:w="4875" w:type="dxa"/>
            <w:shd w:val="clear" w:color="auto" w:fill="B4C6E7" w:themeFill="accent5" w:themeFillTint="66"/>
          </w:tcPr>
          <w:p w:rsidRPr="00D51E08" w:rsidR="00D51E08" w:rsidP="00EB0FC5" w:rsidRDefault="0055626D" w14:paraId="22FF0B73" w14:textId="07B042D5">
            <w:pPr>
              <w:rPr>
                <w:rFonts w:ascii="Verdana" w:hAnsi="Verdana" w:cs="Arial"/>
                <w:b/>
                <w:sz w:val="24"/>
                <w:szCs w:val="24"/>
              </w:rPr>
            </w:pPr>
            <w:r>
              <w:rPr>
                <w:rFonts w:ascii="Verdana" w:hAnsi="Verdana" w:cs="Arial"/>
                <w:b/>
                <w:sz w:val="24"/>
                <w:szCs w:val="24"/>
              </w:rPr>
              <w:t>Closed</w:t>
            </w:r>
            <w:r w:rsidRPr="00D51E08" w:rsidR="00D51E08">
              <w:rPr>
                <w:rFonts w:ascii="Verdana" w:hAnsi="Verdana" w:cs="Arial"/>
                <w:b/>
                <w:sz w:val="24"/>
                <w:szCs w:val="24"/>
              </w:rPr>
              <w:t xml:space="preserve"> Risks</w:t>
            </w:r>
          </w:p>
        </w:tc>
        <w:tc>
          <w:tcPr>
            <w:tcW w:w="1988" w:type="dxa"/>
            <w:shd w:val="clear" w:color="auto" w:fill="B4C6E7" w:themeFill="accent5" w:themeFillTint="66"/>
          </w:tcPr>
          <w:p w:rsidRPr="00D51E08" w:rsidR="00D51E08" w:rsidP="00EB0FC5" w:rsidRDefault="00D51E08" w14:paraId="2D671272" w14:textId="77777777">
            <w:pPr>
              <w:jc w:val="center"/>
              <w:rPr>
                <w:rFonts w:ascii="Verdana" w:hAnsi="Verdana" w:cs="Arial"/>
                <w:b/>
                <w:sz w:val="24"/>
                <w:szCs w:val="24"/>
              </w:rPr>
            </w:pPr>
            <w:r w:rsidRPr="00D51E08">
              <w:rPr>
                <w:rFonts w:ascii="Verdana" w:hAnsi="Verdana" w:cs="Arial"/>
                <w:b/>
                <w:sz w:val="24"/>
                <w:szCs w:val="24"/>
              </w:rPr>
              <w:t>Lead Exec Director</w:t>
            </w:r>
          </w:p>
          <w:p w:rsidRPr="00D51E08" w:rsidR="00D51E08" w:rsidP="00EB0FC5" w:rsidRDefault="00D51E08" w14:paraId="663B66D2" w14:textId="77777777">
            <w:pPr>
              <w:jc w:val="center"/>
              <w:rPr>
                <w:rFonts w:ascii="Verdana" w:hAnsi="Verdana" w:cs="Arial"/>
                <w:b/>
                <w:sz w:val="24"/>
                <w:szCs w:val="24"/>
              </w:rPr>
            </w:pPr>
            <w:r w:rsidRPr="00D51E08">
              <w:rPr>
                <w:rFonts w:ascii="Verdana" w:hAnsi="Verdana" w:cs="Arial"/>
                <w:b/>
                <w:sz w:val="24"/>
                <w:szCs w:val="24"/>
              </w:rPr>
              <w:t>&amp; Committee</w:t>
            </w:r>
          </w:p>
        </w:tc>
        <w:tc>
          <w:tcPr>
            <w:tcW w:w="1363" w:type="dxa"/>
            <w:shd w:val="clear" w:color="auto" w:fill="B4C6E7" w:themeFill="accent5" w:themeFillTint="66"/>
          </w:tcPr>
          <w:p w:rsidRPr="00D51E08" w:rsidR="00D51E08" w:rsidP="00EB0FC5" w:rsidRDefault="00D51E08" w14:paraId="0FE4641A" w14:textId="77777777">
            <w:pPr>
              <w:jc w:val="center"/>
              <w:rPr>
                <w:rFonts w:ascii="Verdana" w:hAnsi="Verdana" w:cs="Arial"/>
                <w:b/>
                <w:sz w:val="24"/>
                <w:szCs w:val="24"/>
              </w:rPr>
            </w:pPr>
            <w:r w:rsidRPr="00D51E08">
              <w:rPr>
                <w:rFonts w:ascii="Verdana" w:hAnsi="Verdana" w:cs="Arial"/>
                <w:b/>
                <w:sz w:val="24"/>
                <w:szCs w:val="24"/>
              </w:rPr>
              <w:t>Current Risk Score</w:t>
            </w:r>
          </w:p>
        </w:tc>
      </w:tr>
      <w:tr w:rsidRPr="006C74E4" w:rsidR="00D51E08" w:rsidTr="00E74259" w14:paraId="3C58F495" w14:textId="77777777">
        <w:tc>
          <w:tcPr>
            <w:tcW w:w="790" w:type="dxa"/>
          </w:tcPr>
          <w:p w:rsidRPr="00D51E08" w:rsidR="00D51E08" w:rsidP="00EB0FC5" w:rsidRDefault="0055626D" w14:paraId="1D4F4FFE" w14:textId="6572452E">
            <w:pPr>
              <w:jc w:val="both"/>
              <w:rPr>
                <w:rFonts w:ascii="Verdana" w:hAnsi="Verdana" w:cs="Arial"/>
                <w:sz w:val="24"/>
                <w:szCs w:val="24"/>
              </w:rPr>
            </w:pPr>
            <w:r>
              <w:rPr>
                <w:rFonts w:ascii="Verdana" w:hAnsi="Verdana" w:cs="Arial"/>
                <w:sz w:val="24"/>
                <w:szCs w:val="24"/>
              </w:rPr>
              <w:t>43</w:t>
            </w:r>
          </w:p>
        </w:tc>
        <w:tc>
          <w:tcPr>
            <w:tcW w:w="4875" w:type="dxa"/>
          </w:tcPr>
          <w:p w:rsidR="00D51E08" w:rsidP="00630D63" w:rsidRDefault="0065507D" w14:paraId="634E22C8" w14:textId="2166D132">
            <w:pPr>
              <w:rPr>
                <w:rFonts w:ascii="Verdana" w:hAnsi="Verdana" w:cs="Arial"/>
                <w:sz w:val="24"/>
                <w:szCs w:val="24"/>
              </w:rPr>
            </w:pPr>
            <w:r w:rsidRPr="0065507D">
              <w:rPr>
                <w:rFonts w:ascii="Verdana" w:hAnsi="Verdana" w:cs="Arial"/>
                <w:b/>
                <w:bCs/>
                <w:sz w:val="24"/>
                <w:szCs w:val="24"/>
              </w:rPr>
              <w:t xml:space="preserve">Deprivation of Liberty Safeguards </w:t>
            </w:r>
            <w:r w:rsidRPr="0019378A" w:rsidR="0019378A">
              <w:rPr>
                <w:rFonts w:ascii="Verdana" w:hAnsi="Verdana" w:cs="Arial"/>
                <w:sz w:val="24"/>
                <w:szCs w:val="24"/>
              </w:rPr>
              <w:t xml:space="preserve">Description: </w:t>
            </w:r>
            <w:r w:rsidRPr="00BB7A8B" w:rsidR="00BB7A8B">
              <w:rPr>
                <w:rFonts w:ascii="Verdana" w:hAnsi="Verdana" w:cs="Arial"/>
                <w:sz w:val="24"/>
                <w:szCs w:val="24"/>
              </w:rPr>
              <w:t>Due to limited resources within the MCA/DoLS (Mental Capacity Act/Deprivation of Liberty Safeguards) service (lack of Best Interest Assessor resource and signatory approval) there is a risk of failure to complete and authorise the assessments associated with Deprivation of Liberty within the legally required timescales, exposing the health board to potential legal challenge and reputational damage.</w:t>
            </w:r>
          </w:p>
          <w:p w:rsidR="00BB7A8B" w:rsidP="00630D63" w:rsidRDefault="00BB7A8B" w14:paraId="1D2AEEE7" w14:textId="77777777">
            <w:pPr>
              <w:rPr>
                <w:rFonts w:ascii="Verdana" w:hAnsi="Verdana" w:cs="Arial"/>
                <w:sz w:val="24"/>
                <w:szCs w:val="24"/>
              </w:rPr>
            </w:pPr>
          </w:p>
          <w:p w:rsidRPr="0019378A" w:rsidR="00BA790D" w:rsidP="00630D63" w:rsidRDefault="0019378A" w14:paraId="556B05C8" w14:textId="23DA5F4A">
            <w:pPr>
              <w:rPr>
                <w:rFonts w:ascii="Verdana" w:hAnsi="Verdana" w:cs="Arial"/>
                <w:sz w:val="24"/>
                <w:szCs w:val="24"/>
              </w:rPr>
            </w:pPr>
            <w:r w:rsidRPr="0019378A">
              <w:rPr>
                <w:rFonts w:ascii="Verdana" w:hAnsi="Verdana" w:cs="Arial"/>
                <w:sz w:val="24"/>
                <w:szCs w:val="24"/>
              </w:rPr>
              <w:t>Rationale for De-escalation</w:t>
            </w:r>
            <w:r w:rsidRPr="0019378A" w:rsidR="00BA790D">
              <w:rPr>
                <w:rFonts w:ascii="Verdana" w:hAnsi="Verdana" w:cs="Arial"/>
                <w:sz w:val="24"/>
                <w:szCs w:val="24"/>
              </w:rPr>
              <w:t>:</w:t>
            </w:r>
          </w:p>
          <w:p w:rsidR="00BA790D" w:rsidP="00BA790D" w:rsidRDefault="00BA790D" w14:paraId="01019BF9" w14:textId="1B5874EE">
            <w:pPr>
              <w:rPr>
                <w:rFonts w:ascii="Verdana" w:hAnsi="Verdana" w:cs="Arial"/>
                <w:sz w:val="24"/>
                <w:szCs w:val="24"/>
              </w:rPr>
            </w:pPr>
            <w:r>
              <w:rPr>
                <w:rFonts w:ascii="Verdana" w:hAnsi="Verdana" w:cs="Arial"/>
                <w:sz w:val="24"/>
                <w:szCs w:val="24"/>
              </w:rPr>
              <w:t xml:space="preserve">The service records that </w:t>
            </w:r>
            <w:r w:rsidR="00424ECD">
              <w:rPr>
                <w:rFonts w:ascii="Verdana" w:hAnsi="Verdana" w:cs="Arial"/>
                <w:sz w:val="24"/>
                <w:szCs w:val="24"/>
              </w:rPr>
              <w:t xml:space="preserve">it has no </w:t>
            </w:r>
            <w:r w:rsidRPr="00BA790D">
              <w:rPr>
                <w:rFonts w:ascii="Verdana" w:hAnsi="Verdana" w:cs="Arial"/>
                <w:sz w:val="24"/>
                <w:szCs w:val="24"/>
              </w:rPr>
              <w:t xml:space="preserve">longer </w:t>
            </w:r>
            <w:r w:rsidR="00424ECD">
              <w:rPr>
                <w:rFonts w:ascii="Verdana" w:hAnsi="Verdana" w:cs="Arial"/>
                <w:sz w:val="24"/>
                <w:szCs w:val="24"/>
              </w:rPr>
              <w:t xml:space="preserve">been </w:t>
            </w:r>
            <w:r w:rsidRPr="00BA790D">
              <w:rPr>
                <w:rFonts w:ascii="Verdana" w:hAnsi="Verdana" w:cs="Arial"/>
                <w:sz w:val="24"/>
                <w:szCs w:val="24"/>
              </w:rPr>
              <w:t xml:space="preserve">breaching weekly and </w:t>
            </w:r>
            <w:r w:rsidR="00424ECD">
              <w:rPr>
                <w:rFonts w:ascii="Verdana" w:hAnsi="Verdana" w:cs="Arial"/>
                <w:sz w:val="24"/>
                <w:szCs w:val="24"/>
              </w:rPr>
              <w:t xml:space="preserve">that this </w:t>
            </w:r>
            <w:r w:rsidRPr="00BA790D">
              <w:rPr>
                <w:rFonts w:ascii="Verdana" w:hAnsi="Verdana" w:cs="Arial"/>
                <w:sz w:val="24"/>
                <w:szCs w:val="24"/>
              </w:rPr>
              <w:t>has been consistent for 3 months.</w:t>
            </w:r>
            <w:r w:rsidR="00424ECD">
              <w:rPr>
                <w:rFonts w:ascii="Verdana" w:hAnsi="Verdana" w:cs="Arial"/>
                <w:sz w:val="24"/>
                <w:szCs w:val="24"/>
              </w:rPr>
              <w:t xml:space="preserve"> In view of that</w:t>
            </w:r>
            <w:r w:rsidR="006D6F07">
              <w:rPr>
                <w:rFonts w:ascii="Verdana" w:hAnsi="Verdana" w:cs="Arial"/>
                <w:sz w:val="24"/>
                <w:szCs w:val="24"/>
              </w:rPr>
              <w:t>,</w:t>
            </w:r>
            <w:r w:rsidR="00424ECD">
              <w:rPr>
                <w:rFonts w:ascii="Verdana" w:hAnsi="Verdana" w:cs="Arial"/>
                <w:sz w:val="24"/>
                <w:szCs w:val="24"/>
              </w:rPr>
              <w:t xml:space="preserve"> </w:t>
            </w:r>
            <w:r w:rsidR="006D6F07">
              <w:rPr>
                <w:rFonts w:ascii="Verdana" w:hAnsi="Verdana" w:cs="Arial"/>
                <w:sz w:val="24"/>
                <w:szCs w:val="24"/>
              </w:rPr>
              <w:t xml:space="preserve">the risk has been </w:t>
            </w:r>
            <w:r w:rsidR="00424ECD">
              <w:rPr>
                <w:rFonts w:ascii="Verdana" w:hAnsi="Verdana" w:cs="Arial"/>
                <w:sz w:val="24"/>
                <w:szCs w:val="24"/>
              </w:rPr>
              <w:t xml:space="preserve">reduced in score to 12 and de-escalation </w:t>
            </w:r>
            <w:r w:rsidR="00976769">
              <w:rPr>
                <w:rFonts w:ascii="Verdana" w:hAnsi="Verdana" w:cs="Arial"/>
                <w:sz w:val="24"/>
                <w:szCs w:val="24"/>
              </w:rPr>
              <w:t xml:space="preserve">approved by the Risk Management Group </w:t>
            </w:r>
            <w:r w:rsidR="006D6F07">
              <w:rPr>
                <w:rFonts w:ascii="Verdana" w:hAnsi="Verdana" w:cs="Arial"/>
                <w:sz w:val="24"/>
                <w:szCs w:val="24"/>
              </w:rPr>
              <w:t>V</w:t>
            </w:r>
            <w:r w:rsidR="00976769">
              <w:rPr>
                <w:rFonts w:ascii="Verdana" w:hAnsi="Verdana" w:cs="Arial"/>
                <w:sz w:val="24"/>
                <w:szCs w:val="24"/>
              </w:rPr>
              <w:t xml:space="preserve">ice </w:t>
            </w:r>
            <w:r w:rsidR="006D6F07">
              <w:rPr>
                <w:rFonts w:ascii="Verdana" w:hAnsi="Verdana" w:cs="Arial"/>
                <w:sz w:val="24"/>
                <w:szCs w:val="24"/>
              </w:rPr>
              <w:t>C</w:t>
            </w:r>
            <w:r w:rsidR="00976769">
              <w:rPr>
                <w:rFonts w:ascii="Verdana" w:hAnsi="Verdana" w:cs="Arial"/>
                <w:sz w:val="24"/>
                <w:szCs w:val="24"/>
              </w:rPr>
              <w:t xml:space="preserve">hair (Executive Director of Nursing &amp; Patient Experience). It will continue to be monitored within the service group </w:t>
            </w:r>
            <w:r w:rsidR="006D6F07">
              <w:rPr>
                <w:rFonts w:ascii="Verdana" w:hAnsi="Verdana" w:cs="Arial"/>
                <w:sz w:val="24"/>
                <w:szCs w:val="24"/>
              </w:rPr>
              <w:t xml:space="preserve">operational risk </w:t>
            </w:r>
            <w:r w:rsidR="00976769">
              <w:rPr>
                <w:rFonts w:ascii="Verdana" w:hAnsi="Verdana" w:cs="Arial"/>
                <w:sz w:val="24"/>
                <w:szCs w:val="24"/>
              </w:rPr>
              <w:t>register.</w:t>
            </w:r>
          </w:p>
          <w:p w:rsidRPr="00630D63" w:rsidR="0019378A" w:rsidP="00BA790D" w:rsidRDefault="0019378A" w14:paraId="6C23E0EB" w14:textId="37BD3653">
            <w:pPr>
              <w:rPr>
                <w:rFonts w:ascii="Verdana" w:hAnsi="Verdana" w:cs="Arial"/>
                <w:sz w:val="24"/>
                <w:szCs w:val="24"/>
              </w:rPr>
            </w:pPr>
          </w:p>
        </w:tc>
        <w:tc>
          <w:tcPr>
            <w:tcW w:w="1988" w:type="dxa"/>
          </w:tcPr>
          <w:p w:rsidRPr="00D51E08" w:rsidR="00D51E08" w:rsidP="00EB0FC5" w:rsidRDefault="00E74259" w14:paraId="3778957A" w14:textId="13EA4EC9">
            <w:pPr>
              <w:jc w:val="center"/>
              <w:rPr>
                <w:rFonts w:ascii="Verdana" w:hAnsi="Verdana" w:cs="Arial"/>
                <w:sz w:val="24"/>
                <w:szCs w:val="24"/>
              </w:rPr>
            </w:pPr>
            <w:r>
              <w:rPr>
                <w:rFonts w:ascii="Verdana" w:hAnsi="Verdana" w:cs="Arial"/>
                <w:sz w:val="24"/>
                <w:szCs w:val="24"/>
              </w:rPr>
              <w:t xml:space="preserve">Executive </w:t>
            </w:r>
            <w:r w:rsidRPr="00D51E08" w:rsidR="00D51E08">
              <w:rPr>
                <w:rFonts w:ascii="Verdana" w:hAnsi="Verdana" w:cs="Arial"/>
                <w:sz w:val="24"/>
                <w:szCs w:val="24"/>
              </w:rPr>
              <w:t xml:space="preserve">Director </w:t>
            </w:r>
            <w:r>
              <w:rPr>
                <w:rFonts w:ascii="Verdana" w:hAnsi="Verdana" w:cs="Arial"/>
                <w:sz w:val="24"/>
                <w:szCs w:val="24"/>
              </w:rPr>
              <w:t>of Nursing &amp; Patient Experience</w:t>
            </w:r>
          </w:p>
          <w:p w:rsidRPr="00D51E08" w:rsidR="00D51E08" w:rsidP="00EB0FC5" w:rsidRDefault="00D51E08" w14:paraId="280B37C6" w14:textId="77777777">
            <w:pPr>
              <w:jc w:val="center"/>
              <w:rPr>
                <w:rFonts w:ascii="Verdana" w:hAnsi="Verdana" w:cs="Arial"/>
                <w:sz w:val="24"/>
                <w:szCs w:val="24"/>
              </w:rPr>
            </w:pPr>
          </w:p>
          <w:p w:rsidRPr="00D51E08" w:rsidR="00D51E08" w:rsidP="00EB0FC5" w:rsidRDefault="00E74259" w14:paraId="51676139" w14:textId="20467367">
            <w:pPr>
              <w:jc w:val="center"/>
              <w:rPr>
                <w:rFonts w:ascii="Verdana" w:hAnsi="Verdana" w:cs="Arial"/>
                <w:sz w:val="24"/>
                <w:szCs w:val="24"/>
              </w:rPr>
            </w:pPr>
            <w:r>
              <w:rPr>
                <w:rFonts w:ascii="Verdana" w:hAnsi="Verdana" w:cs="Arial"/>
                <w:sz w:val="24"/>
                <w:szCs w:val="24"/>
              </w:rPr>
              <w:t>Quality &amp; Safety Committee</w:t>
            </w:r>
          </w:p>
        </w:tc>
        <w:tc>
          <w:tcPr>
            <w:tcW w:w="1363" w:type="dxa"/>
            <w:shd w:val="clear" w:color="auto" w:fill="FFC000"/>
          </w:tcPr>
          <w:p w:rsidRPr="00D51E08" w:rsidR="00D51E08" w:rsidP="00EB0FC5" w:rsidRDefault="001A43F4" w14:paraId="0609ADB0" w14:textId="48A30C17">
            <w:pPr>
              <w:jc w:val="center"/>
              <w:rPr>
                <w:rFonts w:ascii="Verdana" w:hAnsi="Verdana" w:cs="Arial"/>
                <w:b/>
                <w:color w:val="FFFFFF" w:themeColor="background1"/>
                <w:sz w:val="24"/>
                <w:szCs w:val="24"/>
              </w:rPr>
            </w:pPr>
            <w:r>
              <w:rPr>
                <w:rFonts w:ascii="Verdana" w:hAnsi="Verdana" w:cs="Arial"/>
                <w:b/>
                <w:sz w:val="24"/>
                <w:szCs w:val="24"/>
              </w:rPr>
              <w:t>1</w:t>
            </w:r>
            <w:r w:rsidR="00E74259">
              <w:rPr>
                <w:rFonts w:ascii="Verdana" w:hAnsi="Verdana" w:cs="Arial"/>
                <w:b/>
                <w:sz w:val="24"/>
                <w:szCs w:val="24"/>
              </w:rPr>
              <w:t>2</w:t>
            </w:r>
          </w:p>
        </w:tc>
      </w:tr>
    </w:tbl>
    <w:p w:rsidR="00E376AC" w:rsidP="00E21606" w:rsidRDefault="001A43F4" w14:paraId="5161927F" w14:textId="17889F7C">
      <w:pPr>
        <w:spacing w:after="0" w:line="240" w:lineRule="auto"/>
        <w:jc w:val="both"/>
        <w:rPr>
          <w:rFonts w:ascii="Verdana" w:hAnsi="Verdana" w:cs="Arial"/>
          <w:b/>
          <w:sz w:val="24"/>
          <w:szCs w:val="24"/>
        </w:rPr>
      </w:pPr>
      <w:r>
        <w:rPr>
          <w:rFonts w:ascii="Verdana" w:hAnsi="Verdana" w:cs="Arial"/>
          <w:sz w:val="24"/>
          <w:szCs w:val="24"/>
        </w:rPr>
        <w:t xml:space="preserve"> </w:t>
      </w:r>
    </w:p>
    <w:p w:rsidR="00D01418" w:rsidP="001C377B" w:rsidRDefault="001C377B" w14:paraId="7FB853D1" w14:textId="42212FEF">
      <w:pPr>
        <w:spacing w:after="0" w:line="240" w:lineRule="auto"/>
        <w:ind w:left="720" w:hanging="720"/>
        <w:rPr>
          <w:rFonts w:ascii="Verdana" w:hAnsi="Verdana" w:cs="Arial"/>
          <w:sz w:val="24"/>
          <w:szCs w:val="24"/>
        </w:rPr>
      </w:pPr>
      <w:r>
        <w:rPr>
          <w:rFonts w:ascii="Verdana" w:hAnsi="Verdana" w:cs="Arial"/>
          <w:sz w:val="24"/>
          <w:szCs w:val="24"/>
        </w:rPr>
        <w:t>3.</w:t>
      </w:r>
      <w:r w:rsidR="00AF4109">
        <w:rPr>
          <w:rFonts w:ascii="Verdana" w:hAnsi="Verdana" w:cs="Arial"/>
          <w:sz w:val="24"/>
          <w:szCs w:val="24"/>
        </w:rPr>
        <w:t>2.</w:t>
      </w:r>
      <w:r w:rsidR="00597049">
        <w:rPr>
          <w:rFonts w:ascii="Verdana" w:hAnsi="Verdana" w:cs="Arial"/>
          <w:sz w:val="24"/>
          <w:szCs w:val="24"/>
        </w:rPr>
        <w:t>5</w:t>
      </w:r>
      <w:r>
        <w:rPr>
          <w:rFonts w:ascii="Verdana" w:hAnsi="Verdana" w:cs="Arial"/>
          <w:sz w:val="24"/>
          <w:szCs w:val="24"/>
        </w:rPr>
        <w:tab/>
      </w:r>
      <w:r w:rsidRPr="00D01418" w:rsidR="00D01418">
        <w:rPr>
          <w:rFonts w:ascii="Verdana" w:hAnsi="Verdana" w:cs="Arial"/>
          <w:sz w:val="24"/>
          <w:szCs w:val="24"/>
        </w:rPr>
        <w:t xml:space="preserve">Committee Oversight of CRR Risks </w:t>
      </w:r>
    </w:p>
    <w:p w:rsidRPr="00542A4F" w:rsidR="00347539" w:rsidP="00347539" w:rsidRDefault="00347539" w14:paraId="67DAE355" w14:textId="77777777">
      <w:pPr>
        <w:spacing w:after="0" w:line="240" w:lineRule="auto"/>
        <w:ind w:left="720" w:hanging="720"/>
        <w:rPr>
          <w:rFonts w:ascii="Verdana" w:hAnsi="Verdana" w:cs="Arial"/>
          <w:sz w:val="24"/>
          <w:szCs w:val="24"/>
        </w:rPr>
      </w:pPr>
    </w:p>
    <w:p w:rsidRPr="00542A4F" w:rsidR="00347539" w:rsidP="00347539" w:rsidRDefault="00347539" w14:paraId="53501C7A" w14:textId="1B0D14AF">
      <w:pPr>
        <w:spacing w:after="0" w:line="240" w:lineRule="auto"/>
        <w:ind w:left="720" w:hanging="720"/>
        <w:rPr>
          <w:rFonts w:ascii="Verdana" w:hAnsi="Verdana" w:cs="Arial"/>
          <w:sz w:val="24"/>
          <w:szCs w:val="24"/>
        </w:rPr>
      </w:pPr>
      <w:r w:rsidRPr="00542A4F">
        <w:rPr>
          <w:rFonts w:ascii="Verdana" w:hAnsi="Verdana" w:cs="Arial"/>
          <w:sz w:val="24"/>
          <w:szCs w:val="24"/>
        </w:rPr>
        <w:tab/>
      </w:r>
      <w:r w:rsidRPr="00542A4F">
        <w:rPr>
          <w:rFonts w:ascii="Verdana" w:hAnsi="Verdana" w:cs="Arial"/>
          <w:sz w:val="24"/>
          <w:szCs w:val="24"/>
        </w:rPr>
        <w:t xml:space="preserve">There are </w:t>
      </w:r>
      <w:r>
        <w:rPr>
          <w:rFonts w:ascii="Verdana" w:hAnsi="Verdana" w:cs="Arial"/>
          <w:sz w:val="24"/>
          <w:szCs w:val="24"/>
        </w:rPr>
        <w:t>1</w:t>
      </w:r>
      <w:r w:rsidR="00EC1E99">
        <w:rPr>
          <w:rFonts w:ascii="Verdana" w:hAnsi="Verdana" w:cs="Arial"/>
          <w:sz w:val="24"/>
          <w:szCs w:val="24"/>
        </w:rPr>
        <w:t>5</w:t>
      </w:r>
      <w:r w:rsidRPr="00542A4F">
        <w:rPr>
          <w:rFonts w:ascii="Verdana" w:hAnsi="Verdana" w:cs="Arial"/>
          <w:sz w:val="24"/>
          <w:szCs w:val="24"/>
        </w:rPr>
        <w:t xml:space="preserve"> risks that are assessed as reaching the Board’s current risk appetite threshold. The Board’s Committees receive regular reports on their allocated risks highlighting key steps taken to </w:t>
      </w:r>
      <w:r w:rsidRPr="00542A4F">
        <w:rPr>
          <w:rFonts w:ascii="Verdana" w:hAnsi="Verdana" w:cs="Arial"/>
          <w:sz w:val="24"/>
          <w:szCs w:val="24"/>
        </w:rPr>
        <w:t>manage risk to an acceptable level. Reports also include updates on those risks below appetite, in recognition of the Board’s aspiration to reduce risks further. The below table lists risk</w:t>
      </w:r>
      <w:r w:rsidR="0086634C">
        <w:rPr>
          <w:rFonts w:ascii="Verdana" w:hAnsi="Verdana" w:cs="Arial"/>
          <w:sz w:val="24"/>
          <w:szCs w:val="24"/>
        </w:rPr>
        <w:t>s</w:t>
      </w:r>
      <w:r w:rsidRPr="00542A4F">
        <w:rPr>
          <w:rFonts w:ascii="Verdana" w:hAnsi="Verdana" w:cs="Arial"/>
          <w:sz w:val="24"/>
          <w:szCs w:val="24"/>
        </w:rPr>
        <w:t xml:space="preserve"> above appetite and </w:t>
      </w:r>
      <w:r w:rsidR="0086634C">
        <w:rPr>
          <w:rFonts w:ascii="Verdana" w:hAnsi="Verdana" w:cs="Arial"/>
          <w:sz w:val="24"/>
          <w:szCs w:val="24"/>
        </w:rPr>
        <w:t xml:space="preserve">indicates </w:t>
      </w:r>
      <w:r w:rsidRPr="00542A4F">
        <w:rPr>
          <w:rFonts w:ascii="Verdana" w:hAnsi="Verdana" w:cs="Arial"/>
          <w:sz w:val="24"/>
          <w:szCs w:val="24"/>
        </w:rPr>
        <w:t>the Committee</w:t>
      </w:r>
      <w:r w:rsidR="004E148E">
        <w:rPr>
          <w:rFonts w:ascii="Verdana" w:hAnsi="Verdana" w:cs="Arial"/>
          <w:sz w:val="24"/>
          <w:szCs w:val="24"/>
        </w:rPr>
        <w:t>s</w:t>
      </w:r>
      <w:r w:rsidRPr="00542A4F">
        <w:rPr>
          <w:rFonts w:ascii="Verdana" w:hAnsi="Verdana" w:cs="Arial"/>
          <w:sz w:val="24"/>
          <w:szCs w:val="24"/>
        </w:rPr>
        <w:t xml:space="preserve"> overseeing the risk</w:t>
      </w:r>
      <w:r w:rsidR="004E148E">
        <w:rPr>
          <w:rFonts w:ascii="Verdana" w:hAnsi="Verdana" w:cs="Arial"/>
          <w:sz w:val="24"/>
          <w:szCs w:val="24"/>
        </w:rPr>
        <w:t>s</w:t>
      </w:r>
      <w:r w:rsidRPr="00542A4F">
        <w:rPr>
          <w:rFonts w:ascii="Verdana" w:hAnsi="Verdana" w:cs="Arial"/>
          <w:sz w:val="24"/>
          <w:szCs w:val="24"/>
        </w:rPr>
        <w:t xml:space="preserve"> and the last version of the CRR </w:t>
      </w:r>
      <w:r w:rsidR="004E148E">
        <w:rPr>
          <w:rFonts w:ascii="Verdana" w:hAnsi="Verdana" w:cs="Arial"/>
          <w:sz w:val="24"/>
          <w:szCs w:val="24"/>
        </w:rPr>
        <w:t xml:space="preserve">they </w:t>
      </w:r>
      <w:r w:rsidRPr="00542A4F">
        <w:rPr>
          <w:rFonts w:ascii="Verdana" w:hAnsi="Verdana" w:cs="Arial"/>
          <w:sz w:val="24"/>
          <w:szCs w:val="24"/>
        </w:rPr>
        <w:t xml:space="preserve">received (please refer to </w:t>
      </w:r>
      <w:r w:rsidRPr="00542A4F">
        <w:rPr>
          <w:rFonts w:ascii="Verdana" w:hAnsi="Verdana" w:cs="Arial"/>
          <w:b/>
          <w:bCs/>
          <w:sz w:val="24"/>
          <w:szCs w:val="24"/>
        </w:rPr>
        <w:t>Appendix 1</w:t>
      </w:r>
      <w:r w:rsidRPr="00542A4F">
        <w:rPr>
          <w:rFonts w:ascii="Verdana" w:hAnsi="Verdana" w:cs="Arial"/>
          <w:sz w:val="24"/>
          <w:szCs w:val="24"/>
        </w:rPr>
        <w:t xml:space="preserve"> for a glossary of Board Director and Committee abbreviations).</w:t>
      </w:r>
    </w:p>
    <w:p w:rsidRPr="00542A4F" w:rsidR="00347539" w:rsidP="00347539" w:rsidRDefault="00347539" w14:paraId="4361640A" w14:textId="77777777">
      <w:pPr>
        <w:spacing w:after="0" w:line="240" w:lineRule="auto"/>
        <w:jc w:val="both"/>
        <w:rPr>
          <w:rFonts w:ascii="Verdana" w:hAnsi="Verdana" w:cs="Arial"/>
          <w:sz w:val="24"/>
          <w:szCs w:val="24"/>
        </w:rPr>
      </w:pPr>
    </w:p>
    <w:tbl>
      <w:tblPr>
        <w:tblStyle w:val="TableGrid"/>
        <w:tblW w:w="0" w:type="auto"/>
        <w:tblLayout w:type="fixed"/>
        <w:tblLook w:val="04A0" w:firstRow="1" w:lastRow="0" w:firstColumn="1" w:lastColumn="0" w:noHBand="0" w:noVBand="1"/>
      </w:tblPr>
      <w:tblGrid>
        <w:gridCol w:w="704"/>
        <w:gridCol w:w="2268"/>
        <w:gridCol w:w="1276"/>
        <w:gridCol w:w="1559"/>
        <w:gridCol w:w="1701"/>
        <w:gridCol w:w="1508"/>
      </w:tblGrid>
      <w:tr w:rsidRPr="00542A4F" w:rsidR="00347539" w:rsidTr="00686E80" w14:paraId="5566A12D" w14:textId="77777777">
        <w:trPr>
          <w:tblHeader/>
        </w:trPr>
        <w:tc>
          <w:tcPr>
            <w:tcW w:w="704" w:type="dxa"/>
            <w:shd w:val="clear" w:color="auto" w:fill="1F3864" w:themeFill="accent5" w:themeFillShade="80"/>
          </w:tcPr>
          <w:p w:rsidRPr="00542A4F" w:rsidR="00347539" w:rsidP="00686E80" w:rsidRDefault="00347539" w14:paraId="0A47A6CF" w14:textId="77777777">
            <w:pPr>
              <w:jc w:val="center"/>
              <w:rPr>
                <w:rFonts w:ascii="Verdana" w:hAnsi="Verdana" w:cs="Arial"/>
                <w:b/>
                <w:sz w:val="24"/>
                <w:szCs w:val="24"/>
              </w:rPr>
            </w:pPr>
            <w:r w:rsidRPr="00542A4F">
              <w:rPr>
                <w:rFonts w:ascii="Verdana" w:hAnsi="Verdana" w:cs="Arial"/>
                <w:b/>
                <w:sz w:val="24"/>
                <w:szCs w:val="24"/>
              </w:rPr>
              <w:t>Ref</w:t>
            </w:r>
          </w:p>
        </w:tc>
        <w:tc>
          <w:tcPr>
            <w:tcW w:w="2268" w:type="dxa"/>
            <w:shd w:val="clear" w:color="auto" w:fill="1F3864" w:themeFill="accent5" w:themeFillShade="80"/>
          </w:tcPr>
          <w:p w:rsidRPr="00542A4F" w:rsidR="00347539" w:rsidP="00686E80" w:rsidRDefault="00347539" w14:paraId="79D6F823" w14:textId="77777777">
            <w:pPr>
              <w:rPr>
                <w:rFonts w:ascii="Verdana" w:hAnsi="Verdana" w:cs="Arial"/>
                <w:b/>
                <w:sz w:val="24"/>
                <w:szCs w:val="24"/>
              </w:rPr>
            </w:pPr>
            <w:r w:rsidRPr="00542A4F">
              <w:rPr>
                <w:rFonts w:ascii="Verdana" w:hAnsi="Verdana" w:cs="Arial"/>
                <w:b/>
                <w:sz w:val="24"/>
                <w:szCs w:val="24"/>
              </w:rPr>
              <w:t xml:space="preserve">Risk Title </w:t>
            </w:r>
          </w:p>
        </w:tc>
        <w:tc>
          <w:tcPr>
            <w:tcW w:w="1276" w:type="dxa"/>
            <w:shd w:val="clear" w:color="auto" w:fill="1F3864" w:themeFill="accent5" w:themeFillShade="80"/>
          </w:tcPr>
          <w:p w:rsidRPr="00542A4F" w:rsidR="00347539" w:rsidP="00686E80" w:rsidRDefault="00347539" w14:paraId="46FA459C" w14:textId="77777777">
            <w:pPr>
              <w:jc w:val="center"/>
              <w:rPr>
                <w:rFonts w:ascii="Verdana" w:hAnsi="Verdana" w:cs="Arial"/>
                <w:b/>
                <w:sz w:val="24"/>
                <w:szCs w:val="24"/>
              </w:rPr>
            </w:pPr>
            <w:r w:rsidRPr="00542A4F">
              <w:rPr>
                <w:rFonts w:ascii="Verdana" w:hAnsi="Verdana" w:cs="Arial"/>
                <w:b/>
                <w:sz w:val="24"/>
                <w:szCs w:val="24"/>
              </w:rPr>
              <w:t>Current Score</w:t>
            </w:r>
          </w:p>
        </w:tc>
        <w:tc>
          <w:tcPr>
            <w:tcW w:w="1559" w:type="dxa"/>
            <w:shd w:val="clear" w:color="auto" w:fill="1F3864" w:themeFill="accent5" w:themeFillShade="80"/>
          </w:tcPr>
          <w:p w:rsidRPr="00542A4F" w:rsidR="00347539" w:rsidP="00686E80" w:rsidRDefault="00347539" w14:paraId="0A4D44EC" w14:textId="77777777">
            <w:pPr>
              <w:jc w:val="center"/>
              <w:rPr>
                <w:rFonts w:ascii="Verdana" w:hAnsi="Verdana" w:cs="Arial"/>
                <w:b/>
                <w:sz w:val="24"/>
                <w:szCs w:val="24"/>
              </w:rPr>
            </w:pPr>
            <w:r w:rsidRPr="00542A4F">
              <w:rPr>
                <w:rFonts w:ascii="Verdana" w:hAnsi="Verdana" w:cs="Arial"/>
                <w:b/>
                <w:sz w:val="24"/>
                <w:szCs w:val="24"/>
              </w:rPr>
              <w:t>Executive Lead</w:t>
            </w:r>
          </w:p>
          <w:p w:rsidRPr="00542A4F" w:rsidR="00347539" w:rsidP="00686E80" w:rsidRDefault="00347539" w14:paraId="5159BDA4" w14:textId="77777777">
            <w:pPr>
              <w:jc w:val="center"/>
              <w:rPr>
                <w:rFonts w:ascii="Verdana" w:hAnsi="Verdana" w:cs="Arial"/>
                <w:b/>
                <w:sz w:val="24"/>
                <w:szCs w:val="24"/>
              </w:rPr>
            </w:pPr>
          </w:p>
        </w:tc>
        <w:tc>
          <w:tcPr>
            <w:tcW w:w="1701" w:type="dxa"/>
            <w:shd w:val="clear" w:color="auto" w:fill="1F3864" w:themeFill="accent5" w:themeFillShade="80"/>
          </w:tcPr>
          <w:p w:rsidRPr="00542A4F" w:rsidR="00347539" w:rsidP="00686E80" w:rsidRDefault="00347539" w14:paraId="7ACD2759" w14:textId="77777777">
            <w:pPr>
              <w:rPr>
                <w:rFonts w:ascii="Verdana" w:hAnsi="Verdana" w:cs="Arial"/>
                <w:b/>
                <w:sz w:val="24"/>
                <w:szCs w:val="24"/>
              </w:rPr>
            </w:pPr>
            <w:r w:rsidRPr="00542A4F">
              <w:rPr>
                <w:rFonts w:ascii="Verdana" w:hAnsi="Verdana" w:cs="Arial"/>
                <w:b/>
                <w:sz w:val="24"/>
                <w:szCs w:val="24"/>
              </w:rPr>
              <w:t>Committee Oversight</w:t>
            </w:r>
          </w:p>
        </w:tc>
        <w:tc>
          <w:tcPr>
            <w:tcW w:w="1508" w:type="dxa"/>
            <w:shd w:val="clear" w:color="auto" w:fill="1F3864" w:themeFill="accent5" w:themeFillShade="80"/>
          </w:tcPr>
          <w:p w:rsidRPr="00542A4F" w:rsidR="00347539" w:rsidP="00686E80" w:rsidRDefault="00347539" w14:paraId="2B6B7B51" w14:textId="77777777">
            <w:pPr>
              <w:rPr>
                <w:rFonts w:ascii="Verdana" w:hAnsi="Verdana" w:cs="Arial"/>
                <w:b/>
                <w:sz w:val="24"/>
                <w:szCs w:val="24"/>
              </w:rPr>
            </w:pPr>
            <w:r w:rsidRPr="00542A4F">
              <w:rPr>
                <w:rFonts w:ascii="Verdana" w:hAnsi="Verdana" w:cs="Arial"/>
                <w:b/>
                <w:sz w:val="24"/>
                <w:szCs w:val="24"/>
              </w:rPr>
              <w:t>CRR Version Received</w:t>
            </w:r>
          </w:p>
        </w:tc>
      </w:tr>
      <w:tr w:rsidRPr="00542A4F" w:rsidR="00347539" w:rsidTr="00B40A1B" w14:paraId="610652C2" w14:textId="77777777">
        <w:tc>
          <w:tcPr>
            <w:tcW w:w="704" w:type="dxa"/>
          </w:tcPr>
          <w:p w:rsidRPr="00542A4F" w:rsidR="00347539" w:rsidP="00686E80" w:rsidRDefault="00347539" w14:paraId="5D421184" w14:textId="77777777">
            <w:pPr>
              <w:jc w:val="center"/>
              <w:rPr>
                <w:rFonts w:ascii="Verdana" w:hAnsi="Verdana" w:cs="Arial"/>
                <w:sz w:val="24"/>
                <w:szCs w:val="24"/>
              </w:rPr>
            </w:pPr>
            <w:r w:rsidRPr="00542A4F">
              <w:rPr>
                <w:rFonts w:ascii="Verdana" w:hAnsi="Verdana" w:cs="Arial"/>
                <w:sz w:val="24"/>
                <w:szCs w:val="24"/>
              </w:rPr>
              <w:t>4</w:t>
            </w:r>
          </w:p>
        </w:tc>
        <w:tc>
          <w:tcPr>
            <w:tcW w:w="2268" w:type="dxa"/>
          </w:tcPr>
          <w:p w:rsidRPr="00542A4F" w:rsidR="00347539" w:rsidP="00686E80" w:rsidRDefault="00347539" w14:paraId="4AA6CA72" w14:textId="77777777">
            <w:pPr>
              <w:rPr>
                <w:rFonts w:ascii="Verdana" w:hAnsi="Verdana" w:cs="Arial"/>
                <w:sz w:val="24"/>
                <w:szCs w:val="24"/>
              </w:rPr>
            </w:pPr>
            <w:r w:rsidRPr="00542A4F">
              <w:rPr>
                <w:rFonts w:ascii="Verdana" w:hAnsi="Verdana" w:cs="Arial"/>
                <w:sz w:val="24"/>
                <w:szCs w:val="24"/>
              </w:rPr>
              <w:t>Healthcare Acquired Infection</w:t>
            </w:r>
          </w:p>
          <w:p w:rsidRPr="00542A4F" w:rsidR="00347539" w:rsidP="00686E80" w:rsidRDefault="00347539" w14:paraId="7BB15AEA" w14:textId="77777777">
            <w:pPr>
              <w:rPr>
                <w:rFonts w:ascii="Verdana" w:hAnsi="Verdana" w:cs="Arial"/>
                <w:sz w:val="24"/>
                <w:szCs w:val="24"/>
              </w:rPr>
            </w:pPr>
          </w:p>
        </w:tc>
        <w:tc>
          <w:tcPr>
            <w:tcW w:w="1276" w:type="dxa"/>
            <w:shd w:val="clear" w:color="auto" w:fill="C00000"/>
          </w:tcPr>
          <w:p w:rsidRPr="00542A4F" w:rsidR="00347539" w:rsidP="00686E80" w:rsidRDefault="00347539" w14:paraId="5DF9CB9A" w14:textId="77777777">
            <w:pPr>
              <w:jc w:val="center"/>
              <w:rPr>
                <w:rFonts w:ascii="Verdana" w:hAnsi="Verdana" w:cs="Arial"/>
                <w:sz w:val="24"/>
                <w:szCs w:val="24"/>
              </w:rPr>
            </w:pPr>
            <w:r w:rsidRPr="00542A4F">
              <w:rPr>
                <w:rFonts w:ascii="Verdana" w:hAnsi="Verdana" w:cs="Arial"/>
                <w:sz w:val="24"/>
                <w:szCs w:val="24"/>
              </w:rPr>
              <w:t>20</w:t>
            </w:r>
          </w:p>
        </w:tc>
        <w:tc>
          <w:tcPr>
            <w:tcW w:w="1559" w:type="dxa"/>
          </w:tcPr>
          <w:p w:rsidRPr="00542A4F" w:rsidR="00347539" w:rsidP="00686E80" w:rsidRDefault="00347539" w14:paraId="5304B1E1" w14:textId="77777777">
            <w:pPr>
              <w:jc w:val="center"/>
              <w:rPr>
                <w:rFonts w:ascii="Verdana" w:hAnsi="Verdana" w:cs="Arial"/>
                <w:sz w:val="24"/>
                <w:szCs w:val="24"/>
              </w:rPr>
            </w:pPr>
            <w:r w:rsidRPr="00542A4F">
              <w:rPr>
                <w:rFonts w:ascii="Verdana" w:hAnsi="Verdana" w:cs="Arial"/>
                <w:sz w:val="24"/>
                <w:szCs w:val="24"/>
              </w:rPr>
              <w:t>EMD</w:t>
            </w:r>
          </w:p>
        </w:tc>
        <w:tc>
          <w:tcPr>
            <w:tcW w:w="1701" w:type="dxa"/>
          </w:tcPr>
          <w:p w:rsidRPr="00542A4F" w:rsidR="00347539" w:rsidP="00686E80" w:rsidRDefault="00347539" w14:paraId="7628E3E5" w14:textId="77777777">
            <w:pPr>
              <w:jc w:val="center"/>
              <w:rPr>
                <w:rFonts w:ascii="Verdana" w:hAnsi="Verdana" w:cs="Arial"/>
                <w:sz w:val="24"/>
                <w:szCs w:val="24"/>
              </w:rPr>
            </w:pPr>
            <w:r w:rsidRPr="00542A4F">
              <w:rPr>
                <w:rFonts w:ascii="Verdana" w:hAnsi="Verdana" w:cs="Arial"/>
                <w:sz w:val="24"/>
                <w:szCs w:val="24"/>
              </w:rPr>
              <w:t>QSC</w:t>
            </w:r>
          </w:p>
          <w:p w:rsidRPr="00542A4F" w:rsidR="00347539" w:rsidP="00686E80" w:rsidRDefault="00347539" w14:paraId="19BBBC42" w14:textId="77777777">
            <w:pPr>
              <w:jc w:val="center"/>
              <w:rPr>
                <w:rFonts w:ascii="Verdana" w:hAnsi="Verdana" w:cs="Arial"/>
                <w:sz w:val="24"/>
                <w:szCs w:val="24"/>
              </w:rPr>
            </w:pPr>
            <w:r w:rsidRPr="00542A4F">
              <w:rPr>
                <w:rFonts w:ascii="Verdana" w:hAnsi="Verdana" w:cs="Arial"/>
                <w:sz w:val="24"/>
                <w:szCs w:val="24"/>
              </w:rPr>
              <w:t>Feb 2026</w:t>
            </w:r>
          </w:p>
        </w:tc>
        <w:tc>
          <w:tcPr>
            <w:tcW w:w="1508" w:type="dxa"/>
          </w:tcPr>
          <w:p w:rsidRPr="00542A4F" w:rsidR="00347539" w:rsidP="00686E80" w:rsidRDefault="00347539" w14:paraId="5231F163" w14:textId="77777777">
            <w:pPr>
              <w:jc w:val="center"/>
              <w:rPr>
                <w:rFonts w:ascii="Verdana" w:hAnsi="Verdana" w:cs="Arial"/>
                <w:sz w:val="24"/>
                <w:szCs w:val="24"/>
              </w:rPr>
            </w:pPr>
            <w:r w:rsidRPr="00542A4F">
              <w:rPr>
                <w:rFonts w:ascii="Verdana" w:hAnsi="Verdana" w:cs="Arial"/>
                <w:sz w:val="24"/>
                <w:szCs w:val="24"/>
              </w:rPr>
              <w:t>Dec 2025</w:t>
            </w:r>
          </w:p>
        </w:tc>
      </w:tr>
      <w:tr w:rsidRPr="00542A4F" w:rsidR="00347539" w:rsidTr="00B40A1B" w14:paraId="45090727" w14:textId="77777777">
        <w:tc>
          <w:tcPr>
            <w:tcW w:w="704" w:type="dxa"/>
          </w:tcPr>
          <w:p w:rsidRPr="00542A4F" w:rsidR="00347539" w:rsidP="00686E80" w:rsidRDefault="00347539" w14:paraId="4DFEA421" w14:textId="77777777">
            <w:pPr>
              <w:jc w:val="center"/>
              <w:rPr>
                <w:rFonts w:ascii="Verdana" w:hAnsi="Verdana" w:cs="Arial"/>
                <w:sz w:val="24"/>
                <w:szCs w:val="24"/>
              </w:rPr>
            </w:pPr>
            <w:r w:rsidRPr="00542A4F">
              <w:rPr>
                <w:rFonts w:ascii="Verdana" w:hAnsi="Verdana" w:cs="Arial"/>
                <w:sz w:val="24"/>
                <w:szCs w:val="24"/>
              </w:rPr>
              <w:t>60</w:t>
            </w:r>
          </w:p>
        </w:tc>
        <w:tc>
          <w:tcPr>
            <w:tcW w:w="2268" w:type="dxa"/>
          </w:tcPr>
          <w:p w:rsidRPr="00542A4F" w:rsidR="00347539" w:rsidP="00686E80" w:rsidRDefault="00347539" w14:paraId="3CEB5916" w14:textId="77777777">
            <w:pPr>
              <w:rPr>
                <w:rFonts w:ascii="Verdana" w:hAnsi="Verdana" w:cs="Arial"/>
                <w:sz w:val="24"/>
                <w:szCs w:val="24"/>
              </w:rPr>
            </w:pPr>
            <w:r w:rsidRPr="00542A4F">
              <w:rPr>
                <w:rFonts w:ascii="Verdana" w:hAnsi="Verdana" w:cs="Arial"/>
                <w:sz w:val="24"/>
                <w:szCs w:val="24"/>
              </w:rPr>
              <w:t xml:space="preserve">Cyber Security </w:t>
            </w:r>
          </w:p>
          <w:p w:rsidRPr="00542A4F" w:rsidR="00347539" w:rsidP="00686E80" w:rsidRDefault="00347539" w14:paraId="2BC56554" w14:textId="77777777">
            <w:pPr>
              <w:rPr>
                <w:rFonts w:ascii="Verdana" w:hAnsi="Verdana" w:cs="Arial"/>
                <w:sz w:val="24"/>
                <w:szCs w:val="24"/>
              </w:rPr>
            </w:pPr>
          </w:p>
          <w:p w:rsidRPr="00542A4F" w:rsidR="00347539" w:rsidP="00686E80" w:rsidRDefault="00347539" w14:paraId="4ECD142B" w14:textId="77777777">
            <w:pPr>
              <w:rPr>
                <w:rFonts w:ascii="Verdana" w:hAnsi="Verdana" w:cs="Arial"/>
                <w:sz w:val="24"/>
                <w:szCs w:val="24"/>
              </w:rPr>
            </w:pPr>
          </w:p>
        </w:tc>
        <w:tc>
          <w:tcPr>
            <w:tcW w:w="1276" w:type="dxa"/>
            <w:shd w:val="clear" w:color="auto" w:fill="C00000"/>
          </w:tcPr>
          <w:p w:rsidRPr="00542A4F" w:rsidR="00347539" w:rsidP="00686E80" w:rsidRDefault="00347539" w14:paraId="2C8B887E" w14:textId="77777777">
            <w:pPr>
              <w:jc w:val="center"/>
              <w:rPr>
                <w:rFonts w:ascii="Verdana" w:hAnsi="Verdana" w:cs="Arial"/>
                <w:sz w:val="24"/>
                <w:szCs w:val="24"/>
              </w:rPr>
            </w:pPr>
            <w:r w:rsidRPr="00542A4F">
              <w:rPr>
                <w:rFonts w:ascii="Verdana" w:hAnsi="Verdana" w:cs="Arial"/>
                <w:sz w:val="24"/>
                <w:szCs w:val="24"/>
              </w:rPr>
              <w:t>20</w:t>
            </w:r>
          </w:p>
        </w:tc>
        <w:tc>
          <w:tcPr>
            <w:tcW w:w="1559" w:type="dxa"/>
          </w:tcPr>
          <w:p w:rsidRPr="00542A4F" w:rsidR="00347539" w:rsidP="00686E80" w:rsidRDefault="00347539" w14:paraId="00001F92" w14:textId="77777777">
            <w:pPr>
              <w:jc w:val="center"/>
              <w:rPr>
                <w:rFonts w:ascii="Verdana" w:hAnsi="Verdana" w:cs="Arial"/>
                <w:sz w:val="24"/>
                <w:szCs w:val="24"/>
              </w:rPr>
            </w:pPr>
            <w:r w:rsidRPr="00542A4F">
              <w:rPr>
                <w:rFonts w:ascii="Verdana" w:hAnsi="Verdana" w:cs="Arial"/>
                <w:sz w:val="24"/>
                <w:szCs w:val="24"/>
              </w:rPr>
              <w:t>DODIG</w:t>
            </w:r>
          </w:p>
        </w:tc>
        <w:tc>
          <w:tcPr>
            <w:tcW w:w="1701" w:type="dxa"/>
          </w:tcPr>
          <w:p w:rsidRPr="00542A4F" w:rsidR="00347539" w:rsidP="00686E80" w:rsidRDefault="00347539" w14:paraId="1FC7D6B1" w14:textId="77777777">
            <w:pPr>
              <w:jc w:val="center"/>
              <w:rPr>
                <w:rFonts w:ascii="Verdana" w:hAnsi="Verdana" w:cs="Arial"/>
                <w:sz w:val="24"/>
                <w:szCs w:val="24"/>
              </w:rPr>
            </w:pPr>
            <w:r w:rsidRPr="00542A4F">
              <w:rPr>
                <w:rFonts w:ascii="Verdana" w:hAnsi="Verdana" w:cs="Arial"/>
                <w:sz w:val="24"/>
                <w:szCs w:val="24"/>
              </w:rPr>
              <w:t>DDRIC</w:t>
            </w:r>
          </w:p>
          <w:p w:rsidRPr="00542A4F" w:rsidR="00347539" w:rsidP="00686E80" w:rsidRDefault="00347539" w14:paraId="5084160C" w14:textId="54039D4D">
            <w:pPr>
              <w:jc w:val="center"/>
              <w:rPr>
                <w:rFonts w:ascii="Verdana" w:hAnsi="Verdana" w:cs="Arial"/>
                <w:sz w:val="24"/>
                <w:szCs w:val="24"/>
              </w:rPr>
            </w:pPr>
            <w:r w:rsidRPr="00542A4F">
              <w:rPr>
                <w:rFonts w:ascii="Verdana" w:hAnsi="Verdana" w:cs="Arial"/>
                <w:sz w:val="24"/>
                <w:szCs w:val="24"/>
              </w:rPr>
              <w:t>Jan 202</w:t>
            </w:r>
            <w:r w:rsidR="00C62AD8">
              <w:rPr>
                <w:rFonts w:ascii="Verdana" w:hAnsi="Verdana" w:cs="Arial"/>
                <w:sz w:val="24"/>
                <w:szCs w:val="24"/>
              </w:rPr>
              <w:t>6</w:t>
            </w:r>
          </w:p>
        </w:tc>
        <w:tc>
          <w:tcPr>
            <w:tcW w:w="1508" w:type="dxa"/>
          </w:tcPr>
          <w:p w:rsidRPr="00542A4F" w:rsidR="00347539" w:rsidP="00686E80" w:rsidRDefault="00347539" w14:paraId="764EB880" w14:textId="77777777">
            <w:pPr>
              <w:jc w:val="center"/>
              <w:rPr>
                <w:rFonts w:ascii="Verdana" w:hAnsi="Verdana" w:cs="Arial"/>
                <w:sz w:val="24"/>
                <w:szCs w:val="24"/>
              </w:rPr>
            </w:pPr>
            <w:r w:rsidRPr="00542A4F">
              <w:rPr>
                <w:rFonts w:ascii="Verdana" w:hAnsi="Verdana" w:cs="Arial"/>
                <w:sz w:val="24"/>
                <w:szCs w:val="24"/>
              </w:rPr>
              <w:t>Dec 2025</w:t>
            </w:r>
          </w:p>
        </w:tc>
      </w:tr>
      <w:tr w:rsidRPr="00542A4F" w:rsidR="00347539" w:rsidTr="00B40A1B" w14:paraId="13C12B38" w14:textId="77777777">
        <w:tc>
          <w:tcPr>
            <w:tcW w:w="704" w:type="dxa"/>
          </w:tcPr>
          <w:p w:rsidRPr="00542A4F" w:rsidR="00347539" w:rsidP="00686E80" w:rsidRDefault="00347539" w14:paraId="0664385E" w14:textId="77777777">
            <w:pPr>
              <w:jc w:val="center"/>
              <w:rPr>
                <w:rFonts w:ascii="Verdana" w:hAnsi="Verdana" w:cs="Arial"/>
                <w:sz w:val="24"/>
                <w:szCs w:val="24"/>
              </w:rPr>
            </w:pPr>
            <w:r w:rsidRPr="00542A4F">
              <w:rPr>
                <w:rFonts w:ascii="Verdana" w:hAnsi="Verdana" w:cs="Arial"/>
                <w:sz w:val="24"/>
                <w:szCs w:val="24"/>
              </w:rPr>
              <w:t>61</w:t>
            </w:r>
          </w:p>
        </w:tc>
        <w:tc>
          <w:tcPr>
            <w:tcW w:w="2268" w:type="dxa"/>
          </w:tcPr>
          <w:p w:rsidRPr="00542A4F" w:rsidR="00347539" w:rsidP="00686E80" w:rsidRDefault="00347539" w14:paraId="4DD30F6B" w14:textId="77777777">
            <w:pPr>
              <w:rPr>
                <w:rFonts w:ascii="Verdana" w:hAnsi="Verdana" w:cs="Arial"/>
                <w:sz w:val="24"/>
                <w:szCs w:val="24"/>
              </w:rPr>
            </w:pPr>
            <w:r w:rsidRPr="00542A4F">
              <w:rPr>
                <w:rFonts w:ascii="Verdana" w:hAnsi="Verdana" w:cs="Arial"/>
                <w:sz w:val="24"/>
                <w:szCs w:val="24"/>
              </w:rPr>
              <w:t>Paediatric Dental GA Service (Parkway)</w:t>
            </w:r>
          </w:p>
          <w:p w:rsidRPr="00542A4F" w:rsidR="00347539" w:rsidP="00686E80" w:rsidRDefault="00347539" w14:paraId="35034839" w14:textId="77777777">
            <w:pPr>
              <w:rPr>
                <w:rFonts w:ascii="Verdana" w:hAnsi="Verdana" w:cs="Arial"/>
                <w:sz w:val="24"/>
                <w:szCs w:val="24"/>
              </w:rPr>
            </w:pPr>
          </w:p>
        </w:tc>
        <w:tc>
          <w:tcPr>
            <w:tcW w:w="1276" w:type="dxa"/>
            <w:shd w:val="clear" w:color="auto" w:fill="C00000"/>
          </w:tcPr>
          <w:p w:rsidRPr="00542A4F" w:rsidR="00347539" w:rsidP="00686E80" w:rsidRDefault="00347539" w14:paraId="59F69011" w14:textId="77777777">
            <w:pPr>
              <w:jc w:val="center"/>
              <w:rPr>
                <w:rFonts w:ascii="Verdana" w:hAnsi="Verdana" w:cs="Arial"/>
                <w:sz w:val="24"/>
                <w:szCs w:val="24"/>
              </w:rPr>
            </w:pPr>
            <w:r w:rsidRPr="00542A4F">
              <w:rPr>
                <w:rFonts w:ascii="Verdana" w:hAnsi="Verdana" w:cs="Arial"/>
                <w:sz w:val="24"/>
                <w:szCs w:val="24"/>
              </w:rPr>
              <w:t>16</w:t>
            </w:r>
          </w:p>
        </w:tc>
        <w:tc>
          <w:tcPr>
            <w:tcW w:w="1559" w:type="dxa"/>
          </w:tcPr>
          <w:p w:rsidRPr="00542A4F" w:rsidR="00347539" w:rsidP="00686E80" w:rsidRDefault="00347539" w14:paraId="6301C273" w14:textId="77777777">
            <w:pPr>
              <w:jc w:val="center"/>
              <w:rPr>
                <w:rFonts w:ascii="Verdana" w:hAnsi="Verdana" w:cs="Arial"/>
                <w:sz w:val="24"/>
                <w:szCs w:val="24"/>
              </w:rPr>
            </w:pPr>
            <w:r w:rsidRPr="00542A4F">
              <w:rPr>
                <w:rFonts w:ascii="Verdana" w:hAnsi="Verdana" w:cs="Arial"/>
                <w:sz w:val="24"/>
                <w:szCs w:val="24"/>
              </w:rPr>
              <w:t>COO</w:t>
            </w:r>
          </w:p>
        </w:tc>
        <w:tc>
          <w:tcPr>
            <w:tcW w:w="1701" w:type="dxa"/>
          </w:tcPr>
          <w:p w:rsidRPr="00542A4F" w:rsidR="00347539" w:rsidP="00686E80" w:rsidRDefault="00347539" w14:paraId="558DB3A8" w14:textId="77777777">
            <w:pPr>
              <w:jc w:val="center"/>
              <w:rPr>
                <w:rFonts w:ascii="Verdana" w:hAnsi="Verdana" w:cs="Arial"/>
                <w:sz w:val="24"/>
                <w:szCs w:val="24"/>
              </w:rPr>
            </w:pPr>
            <w:r w:rsidRPr="00542A4F">
              <w:rPr>
                <w:rFonts w:ascii="Verdana" w:hAnsi="Verdana" w:cs="Arial"/>
                <w:sz w:val="24"/>
                <w:szCs w:val="24"/>
              </w:rPr>
              <w:t>QSC</w:t>
            </w:r>
          </w:p>
          <w:p w:rsidRPr="00542A4F" w:rsidR="00347539" w:rsidP="00686E80" w:rsidRDefault="00347539" w14:paraId="383213DE" w14:textId="77777777">
            <w:pPr>
              <w:jc w:val="center"/>
              <w:rPr>
                <w:rFonts w:ascii="Verdana" w:hAnsi="Verdana" w:cs="Arial"/>
                <w:sz w:val="24"/>
                <w:szCs w:val="24"/>
              </w:rPr>
            </w:pPr>
            <w:r w:rsidRPr="00542A4F">
              <w:rPr>
                <w:rFonts w:ascii="Verdana" w:hAnsi="Verdana" w:cs="Arial"/>
                <w:sz w:val="24"/>
                <w:szCs w:val="24"/>
              </w:rPr>
              <w:t>Feb 2026</w:t>
            </w:r>
          </w:p>
        </w:tc>
        <w:tc>
          <w:tcPr>
            <w:tcW w:w="1508" w:type="dxa"/>
          </w:tcPr>
          <w:p w:rsidRPr="00542A4F" w:rsidR="00347539" w:rsidP="00686E80" w:rsidRDefault="00347539" w14:paraId="7430EB56" w14:textId="77777777">
            <w:pPr>
              <w:jc w:val="center"/>
              <w:rPr>
                <w:rFonts w:ascii="Verdana" w:hAnsi="Verdana" w:cs="Arial"/>
                <w:sz w:val="24"/>
                <w:szCs w:val="24"/>
              </w:rPr>
            </w:pPr>
            <w:r w:rsidRPr="00542A4F">
              <w:rPr>
                <w:rFonts w:ascii="Verdana" w:hAnsi="Verdana" w:cs="Arial"/>
                <w:sz w:val="24"/>
                <w:szCs w:val="24"/>
              </w:rPr>
              <w:t>Dec 2025</w:t>
            </w:r>
          </w:p>
        </w:tc>
      </w:tr>
      <w:tr w:rsidRPr="00542A4F" w:rsidR="00347539" w:rsidTr="00B40A1B" w14:paraId="5188C0C2" w14:textId="77777777">
        <w:tc>
          <w:tcPr>
            <w:tcW w:w="704" w:type="dxa"/>
          </w:tcPr>
          <w:p w:rsidRPr="00542A4F" w:rsidR="00347539" w:rsidP="00686E80" w:rsidRDefault="00347539" w14:paraId="74A3C940" w14:textId="77777777">
            <w:pPr>
              <w:jc w:val="center"/>
              <w:rPr>
                <w:rFonts w:ascii="Verdana" w:hAnsi="Verdana" w:cs="Arial"/>
                <w:sz w:val="24"/>
                <w:szCs w:val="24"/>
              </w:rPr>
            </w:pPr>
            <w:r w:rsidRPr="00542A4F">
              <w:rPr>
                <w:rFonts w:ascii="Verdana" w:hAnsi="Verdana" w:cs="Arial"/>
                <w:sz w:val="24"/>
                <w:szCs w:val="24"/>
              </w:rPr>
              <w:t>64</w:t>
            </w:r>
          </w:p>
        </w:tc>
        <w:tc>
          <w:tcPr>
            <w:tcW w:w="2268" w:type="dxa"/>
          </w:tcPr>
          <w:p w:rsidRPr="00542A4F" w:rsidR="00347539" w:rsidP="00686E80" w:rsidRDefault="00347539" w14:paraId="4A6C8825" w14:textId="77777777">
            <w:pPr>
              <w:rPr>
                <w:rFonts w:ascii="Verdana" w:hAnsi="Verdana" w:cs="Arial"/>
                <w:sz w:val="24"/>
                <w:szCs w:val="24"/>
              </w:rPr>
            </w:pPr>
            <w:r w:rsidRPr="00542A4F">
              <w:rPr>
                <w:rFonts w:ascii="Verdana" w:hAnsi="Verdana" w:cs="Arial"/>
                <w:sz w:val="24"/>
                <w:szCs w:val="24"/>
              </w:rPr>
              <w:t>Health &amp; Safety Infrastructure</w:t>
            </w:r>
          </w:p>
          <w:p w:rsidRPr="00542A4F" w:rsidR="00347539" w:rsidP="00686E80" w:rsidRDefault="00347539" w14:paraId="40AFE2DC" w14:textId="77777777">
            <w:pPr>
              <w:rPr>
                <w:rFonts w:ascii="Verdana" w:hAnsi="Verdana" w:cs="Arial"/>
                <w:sz w:val="24"/>
                <w:szCs w:val="24"/>
              </w:rPr>
            </w:pPr>
          </w:p>
        </w:tc>
        <w:tc>
          <w:tcPr>
            <w:tcW w:w="1276" w:type="dxa"/>
            <w:shd w:val="clear" w:color="auto" w:fill="C00000"/>
          </w:tcPr>
          <w:p w:rsidRPr="00542A4F" w:rsidR="00347539" w:rsidP="00686E80" w:rsidRDefault="00347539" w14:paraId="369EEF95" w14:textId="77777777">
            <w:pPr>
              <w:jc w:val="center"/>
              <w:rPr>
                <w:rFonts w:ascii="Verdana" w:hAnsi="Verdana" w:cs="Arial"/>
                <w:sz w:val="24"/>
                <w:szCs w:val="24"/>
              </w:rPr>
            </w:pPr>
            <w:r w:rsidRPr="00542A4F">
              <w:rPr>
                <w:rFonts w:ascii="Verdana" w:hAnsi="Verdana" w:cs="Arial"/>
                <w:sz w:val="24"/>
                <w:szCs w:val="24"/>
              </w:rPr>
              <w:t>20</w:t>
            </w:r>
          </w:p>
        </w:tc>
        <w:tc>
          <w:tcPr>
            <w:tcW w:w="1559" w:type="dxa"/>
          </w:tcPr>
          <w:p w:rsidRPr="00542A4F" w:rsidR="00347539" w:rsidP="00686E80" w:rsidRDefault="00347539" w14:paraId="0A5A02EB" w14:textId="77777777">
            <w:pPr>
              <w:jc w:val="center"/>
              <w:rPr>
                <w:rFonts w:ascii="Verdana" w:hAnsi="Verdana" w:cs="Arial"/>
                <w:sz w:val="24"/>
                <w:szCs w:val="24"/>
              </w:rPr>
            </w:pPr>
            <w:r w:rsidRPr="00542A4F">
              <w:rPr>
                <w:rFonts w:ascii="Verdana" w:hAnsi="Verdana" w:cs="Arial"/>
                <w:sz w:val="24"/>
                <w:szCs w:val="24"/>
              </w:rPr>
              <w:t>DOF</w:t>
            </w:r>
          </w:p>
        </w:tc>
        <w:tc>
          <w:tcPr>
            <w:tcW w:w="1701" w:type="dxa"/>
          </w:tcPr>
          <w:p w:rsidRPr="00542A4F" w:rsidR="00347539" w:rsidP="00686E80" w:rsidRDefault="00347539" w14:paraId="3A2EB867" w14:textId="77777777">
            <w:pPr>
              <w:jc w:val="center"/>
              <w:rPr>
                <w:rFonts w:ascii="Verdana" w:hAnsi="Verdana" w:cs="Arial"/>
                <w:sz w:val="24"/>
                <w:szCs w:val="24"/>
              </w:rPr>
            </w:pPr>
            <w:r w:rsidRPr="00542A4F">
              <w:rPr>
                <w:rFonts w:ascii="Verdana" w:hAnsi="Verdana" w:cs="Arial"/>
                <w:sz w:val="24"/>
                <w:szCs w:val="24"/>
              </w:rPr>
              <w:t>QSC</w:t>
            </w:r>
          </w:p>
          <w:p w:rsidRPr="00542A4F" w:rsidR="00347539" w:rsidP="00686E80" w:rsidRDefault="00347539" w14:paraId="2D6528C0" w14:textId="77777777">
            <w:pPr>
              <w:jc w:val="center"/>
              <w:rPr>
                <w:rFonts w:ascii="Verdana" w:hAnsi="Verdana" w:cs="Arial"/>
                <w:sz w:val="24"/>
                <w:szCs w:val="24"/>
              </w:rPr>
            </w:pPr>
            <w:r w:rsidRPr="00542A4F">
              <w:rPr>
                <w:rFonts w:ascii="Verdana" w:hAnsi="Verdana" w:cs="Arial"/>
                <w:sz w:val="24"/>
                <w:szCs w:val="24"/>
              </w:rPr>
              <w:t>Feb 2026</w:t>
            </w:r>
          </w:p>
        </w:tc>
        <w:tc>
          <w:tcPr>
            <w:tcW w:w="1508" w:type="dxa"/>
          </w:tcPr>
          <w:p w:rsidRPr="00542A4F" w:rsidR="00347539" w:rsidP="00686E80" w:rsidRDefault="00347539" w14:paraId="1CD925B8" w14:textId="77777777">
            <w:pPr>
              <w:jc w:val="center"/>
              <w:rPr>
                <w:rFonts w:ascii="Verdana" w:hAnsi="Verdana" w:cs="Arial"/>
                <w:sz w:val="24"/>
                <w:szCs w:val="24"/>
              </w:rPr>
            </w:pPr>
            <w:r w:rsidRPr="00542A4F">
              <w:rPr>
                <w:rFonts w:ascii="Verdana" w:hAnsi="Verdana" w:cs="Arial"/>
                <w:sz w:val="24"/>
                <w:szCs w:val="24"/>
              </w:rPr>
              <w:t>Dec 2025</w:t>
            </w:r>
          </w:p>
        </w:tc>
      </w:tr>
      <w:tr w:rsidRPr="00542A4F" w:rsidR="00347539" w:rsidTr="00B40A1B" w14:paraId="01B9B182" w14:textId="77777777">
        <w:tc>
          <w:tcPr>
            <w:tcW w:w="704" w:type="dxa"/>
          </w:tcPr>
          <w:p w:rsidRPr="00542A4F" w:rsidR="00347539" w:rsidP="00686E80" w:rsidRDefault="00347539" w14:paraId="0657C62B" w14:textId="77777777">
            <w:pPr>
              <w:jc w:val="center"/>
              <w:rPr>
                <w:rFonts w:ascii="Verdana" w:hAnsi="Verdana" w:cs="Arial"/>
                <w:sz w:val="24"/>
                <w:szCs w:val="24"/>
              </w:rPr>
            </w:pPr>
            <w:r w:rsidRPr="00542A4F">
              <w:rPr>
                <w:rFonts w:ascii="Verdana" w:hAnsi="Verdana" w:cs="Arial"/>
                <w:sz w:val="24"/>
                <w:szCs w:val="24"/>
              </w:rPr>
              <w:t>66</w:t>
            </w:r>
          </w:p>
        </w:tc>
        <w:tc>
          <w:tcPr>
            <w:tcW w:w="2268" w:type="dxa"/>
          </w:tcPr>
          <w:p w:rsidRPr="00542A4F" w:rsidR="00347539" w:rsidP="00686E80" w:rsidRDefault="00347539" w14:paraId="705A247A" w14:textId="77777777">
            <w:pPr>
              <w:tabs>
                <w:tab w:val="left" w:pos="1814"/>
              </w:tabs>
              <w:rPr>
                <w:rFonts w:ascii="Verdana" w:hAnsi="Verdana" w:cs="Arial"/>
                <w:sz w:val="24"/>
                <w:szCs w:val="24"/>
              </w:rPr>
            </w:pPr>
            <w:r w:rsidRPr="00542A4F">
              <w:rPr>
                <w:rFonts w:ascii="Verdana" w:hAnsi="Verdana" w:cs="Arial"/>
                <w:sz w:val="24"/>
                <w:szCs w:val="24"/>
              </w:rPr>
              <w:t>Access to SACT (Cancer Services)</w:t>
            </w:r>
          </w:p>
          <w:p w:rsidRPr="00542A4F" w:rsidR="00347539" w:rsidP="00686E80" w:rsidRDefault="00347539" w14:paraId="4D3659C0" w14:textId="77777777">
            <w:pPr>
              <w:rPr>
                <w:rFonts w:ascii="Verdana" w:hAnsi="Verdana" w:cs="Arial"/>
                <w:sz w:val="24"/>
                <w:szCs w:val="24"/>
              </w:rPr>
            </w:pPr>
            <w:r w:rsidRPr="00542A4F">
              <w:rPr>
                <w:rFonts w:ascii="Verdana" w:hAnsi="Verdana" w:cs="Arial"/>
                <w:sz w:val="24"/>
                <w:szCs w:val="24"/>
              </w:rPr>
              <w:t xml:space="preserve"> </w:t>
            </w:r>
          </w:p>
        </w:tc>
        <w:tc>
          <w:tcPr>
            <w:tcW w:w="1276" w:type="dxa"/>
            <w:shd w:val="clear" w:color="auto" w:fill="C00000"/>
          </w:tcPr>
          <w:p w:rsidRPr="00542A4F" w:rsidR="00347539" w:rsidP="00686E80" w:rsidRDefault="00347539" w14:paraId="391DF74A" w14:textId="77777777">
            <w:pPr>
              <w:jc w:val="center"/>
              <w:rPr>
                <w:rFonts w:ascii="Verdana" w:hAnsi="Verdana" w:cs="Arial"/>
                <w:sz w:val="24"/>
                <w:szCs w:val="24"/>
              </w:rPr>
            </w:pPr>
            <w:r w:rsidRPr="00542A4F">
              <w:rPr>
                <w:rFonts w:ascii="Verdana" w:hAnsi="Verdana" w:cs="Arial"/>
                <w:sz w:val="24"/>
                <w:szCs w:val="24"/>
              </w:rPr>
              <w:t>20</w:t>
            </w:r>
          </w:p>
        </w:tc>
        <w:tc>
          <w:tcPr>
            <w:tcW w:w="1559" w:type="dxa"/>
          </w:tcPr>
          <w:p w:rsidRPr="00542A4F" w:rsidR="00347539" w:rsidP="00686E80" w:rsidRDefault="00347539" w14:paraId="4DA491DF" w14:textId="77777777">
            <w:pPr>
              <w:jc w:val="center"/>
              <w:rPr>
                <w:rFonts w:ascii="Verdana" w:hAnsi="Verdana" w:cs="Arial"/>
                <w:sz w:val="24"/>
                <w:szCs w:val="24"/>
              </w:rPr>
            </w:pPr>
            <w:r w:rsidRPr="00542A4F">
              <w:rPr>
                <w:rFonts w:ascii="Verdana" w:hAnsi="Verdana" w:cs="Arial"/>
                <w:sz w:val="24"/>
                <w:szCs w:val="24"/>
              </w:rPr>
              <w:t>EMD</w:t>
            </w:r>
          </w:p>
        </w:tc>
        <w:tc>
          <w:tcPr>
            <w:tcW w:w="1701" w:type="dxa"/>
          </w:tcPr>
          <w:p w:rsidRPr="00542A4F" w:rsidR="00347539" w:rsidP="00686E80" w:rsidRDefault="00347539" w14:paraId="3D7CF67F" w14:textId="77777777">
            <w:pPr>
              <w:jc w:val="center"/>
              <w:rPr>
                <w:rFonts w:ascii="Verdana" w:hAnsi="Verdana" w:cs="Arial"/>
                <w:sz w:val="24"/>
                <w:szCs w:val="24"/>
              </w:rPr>
            </w:pPr>
            <w:r w:rsidRPr="00542A4F">
              <w:rPr>
                <w:rFonts w:ascii="Verdana" w:hAnsi="Verdana" w:cs="Arial"/>
                <w:sz w:val="24"/>
                <w:szCs w:val="24"/>
              </w:rPr>
              <w:t>QSC</w:t>
            </w:r>
          </w:p>
          <w:p w:rsidRPr="00542A4F" w:rsidR="00347539" w:rsidP="00686E80" w:rsidRDefault="00347539" w14:paraId="7E0941D8" w14:textId="77777777">
            <w:pPr>
              <w:jc w:val="center"/>
              <w:rPr>
                <w:rFonts w:ascii="Verdana" w:hAnsi="Verdana" w:cs="Arial"/>
                <w:sz w:val="24"/>
                <w:szCs w:val="24"/>
              </w:rPr>
            </w:pPr>
            <w:r w:rsidRPr="00542A4F">
              <w:rPr>
                <w:rFonts w:ascii="Verdana" w:hAnsi="Verdana" w:cs="Arial"/>
                <w:sz w:val="24"/>
                <w:szCs w:val="24"/>
              </w:rPr>
              <w:t>Feb 2026</w:t>
            </w:r>
          </w:p>
        </w:tc>
        <w:tc>
          <w:tcPr>
            <w:tcW w:w="1508" w:type="dxa"/>
          </w:tcPr>
          <w:p w:rsidRPr="00542A4F" w:rsidR="00347539" w:rsidP="00686E80" w:rsidRDefault="00347539" w14:paraId="44300842" w14:textId="77777777">
            <w:pPr>
              <w:jc w:val="center"/>
              <w:rPr>
                <w:rFonts w:ascii="Verdana" w:hAnsi="Verdana" w:cs="Arial"/>
                <w:sz w:val="24"/>
                <w:szCs w:val="24"/>
              </w:rPr>
            </w:pPr>
            <w:r w:rsidRPr="00542A4F">
              <w:rPr>
                <w:rFonts w:ascii="Verdana" w:hAnsi="Verdana" w:cs="Arial"/>
                <w:sz w:val="24"/>
                <w:szCs w:val="24"/>
              </w:rPr>
              <w:t>Dec 2025</w:t>
            </w:r>
          </w:p>
        </w:tc>
      </w:tr>
      <w:tr w:rsidRPr="00542A4F" w:rsidR="00347539" w:rsidTr="00B40A1B" w14:paraId="4B1101C6" w14:textId="77777777">
        <w:tc>
          <w:tcPr>
            <w:tcW w:w="704" w:type="dxa"/>
          </w:tcPr>
          <w:p w:rsidRPr="00542A4F" w:rsidR="00347539" w:rsidP="00686E80" w:rsidRDefault="00347539" w14:paraId="4BDB806C" w14:textId="77777777">
            <w:pPr>
              <w:jc w:val="center"/>
              <w:rPr>
                <w:rFonts w:ascii="Verdana" w:hAnsi="Verdana" w:cs="Arial"/>
                <w:sz w:val="24"/>
                <w:szCs w:val="24"/>
              </w:rPr>
            </w:pPr>
            <w:r w:rsidRPr="00542A4F">
              <w:rPr>
                <w:rFonts w:ascii="Verdana" w:hAnsi="Verdana" w:cs="Arial"/>
                <w:sz w:val="24"/>
                <w:szCs w:val="24"/>
              </w:rPr>
              <w:t>69</w:t>
            </w:r>
          </w:p>
        </w:tc>
        <w:tc>
          <w:tcPr>
            <w:tcW w:w="2268" w:type="dxa"/>
          </w:tcPr>
          <w:p w:rsidRPr="00542A4F" w:rsidR="00347539" w:rsidP="00686E80" w:rsidRDefault="00347539" w14:paraId="3EDA91EB" w14:textId="77777777">
            <w:pPr>
              <w:rPr>
                <w:rFonts w:ascii="Verdana" w:hAnsi="Verdana" w:cs="Arial"/>
                <w:sz w:val="24"/>
                <w:szCs w:val="24"/>
              </w:rPr>
            </w:pPr>
            <w:r w:rsidRPr="00542A4F">
              <w:rPr>
                <w:rFonts w:ascii="Verdana" w:hAnsi="Verdana" w:cs="Arial"/>
                <w:sz w:val="24"/>
                <w:szCs w:val="24"/>
              </w:rPr>
              <w:t>Safeguarding: Adolescents on Adult Mental Health Wards</w:t>
            </w:r>
          </w:p>
        </w:tc>
        <w:tc>
          <w:tcPr>
            <w:tcW w:w="1276" w:type="dxa"/>
            <w:shd w:val="clear" w:color="auto" w:fill="C00000"/>
          </w:tcPr>
          <w:p w:rsidRPr="00542A4F" w:rsidR="00347539" w:rsidP="00686E80" w:rsidRDefault="00347539" w14:paraId="621CB751" w14:textId="77777777">
            <w:pPr>
              <w:jc w:val="center"/>
              <w:rPr>
                <w:rFonts w:ascii="Verdana" w:hAnsi="Verdana" w:cs="Arial"/>
                <w:sz w:val="24"/>
                <w:szCs w:val="24"/>
              </w:rPr>
            </w:pPr>
            <w:r w:rsidRPr="00542A4F">
              <w:rPr>
                <w:rFonts w:ascii="Verdana" w:hAnsi="Verdana" w:cs="Arial"/>
                <w:sz w:val="24"/>
                <w:szCs w:val="24"/>
              </w:rPr>
              <w:t>20</w:t>
            </w:r>
          </w:p>
        </w:tc>
        <w:tc>
          <w:tcPr>
            <w:tcW w:w="1559" w:type="dxa"/>
          </w:tcPr>
          <w:p w:rsidRPr="00542A4F" w:rsidR="00347539" w:rsidP="00686E80" w:rsidRDefault="00347539" w14:paraId="02B17B31" w14:textId="77777777">
            <w:pPr>
              <w:jc w:val="center"/>
              <w:rPr>
                <w:rFonts w:ascii="Verdana" w:hAnsi="Verdana" w:cs="Arial"/>
                <w:sz w:val="24"/>
                <w:szCs w:val="24"/>
              </w:rPr>
            </w:pPr>
            <w:r w:rsidRPr="00542A4F">
              <w:rPr>
                <w:rFonts w:ascii="Verdana" w:hAnsi="Verdana" w:cs="Arial"/>
                <w:sz w:val="24"/>
                <w:szCs w:val="24"/>
              </w:rPr>
              <w:t>COO</w:t>
            </w:r>
          </w:p>
        </w:tc>
        <w:tc>
          <w:tcPr>
            <w:tcW w:w="1701" w:type="dxa"/>
          </w:tcPr>
          <w:p w:rsidRPr="00542A4F" w:rsidR="00347539" w:rsidP="00686E80" w:rsidRDefault="00347539" w14:paraId="6DCFB554" w14:textId="77777777">
            <w:pPr>
              <w:jc w:val="center"/>
              <w:rPr>
                <w:rFonts w:ascii="Verdana" w:hAnsi="Verdana" w:cs="Arial"/>
                <w:sz w:val="24"/>
                <w:szCs w:val="24"/>
              </w:rPr>
            </w:pPr>
            <w:r w:rsidRPr="00542A4F">
              <w:rPr>
                <w:rFonts w:ascii="Verdana" w:hAnsi="Verdana" w:cs="Arial"/>
                <w:sz w:val="24"/>
                <w:szCs w:val="24"/>
              </w:rPr>
              <w:t>QSC</w:t>
            </w:r>
          </w:p>
          <w:p w:rsidRPr="00542A4F" w:rsidR="00347539" w:rsidP="00686E80" w:rsidRDefault="00347539" w14:paraId="546C5000" w14:textId="77777777">
            <w:pPr>
              <w:jc w:val="center"/>
              <w:rPr>
                <w:rFonts w:ascii="Verdana" w:hAnsi="Verdana" w:cs="Arial"/>
                <w:sz w:val="24"/>
                <w:szCs w:val="24"/>
              </w:rPr>
            </w:pPr>
            <w:r w:rsidRPr="00542A4F">
              <w:rPr>
                <w:rFonts w:ascii="Verdana" w:hAnsi="Verdana" w:cs="Arial"/>
                <w:sz w:val="24"/>
                <w:szCs w:val="24"/>
              </w:rPr>
              <w:t>Feb 2026</w:t>
            </w:r>
          </w:p>
        </w:tc>
        <w:tc>
          <w:tcPr>
            <w:tcW w:w="1508" w:type="dxa"/>
          </w:tcPr>
          <w:p w:rsidRPr="00542A4F" w:rsidR="00347539" w:rsidP="00686E80" w:rsidRDefault="00347539" w14:paraId="5A4603EA" w14:textId="77777777">
            <w:pPr>
              <w:jc w:val="center"/>
              <w:rPr>
                <w:rFonts w:ascii="Verdana" w:hAnsi="Verdana" w:cs="Arial"/>
                <w:sz w:val="24"/>
                <w:szCs w:val="24"/>
              </w:rPr>
            </w:pPr>
            <w:r w:rsidRPr="00542A4F">
              <w:rPr>
                <w:rFonts w:ascii="Verdana" w:hAnsi="Verdana" w:cs="Arial"/>
                <w:sz w:val="24"/>
                <w:szCs w:val="24"/>
              </w:rPr>
              <w:t>Dec 2025</w:t>
            </w:r>
          </w:p>
        </w:tc>
      </w:tr>
      <w:tr w:rsidRPr="00542A4F" w:rsidR="00347539" w:rsidTr="00B40A1B" w14:paraId="5C02AED5" w14:textId="77777777">
        <w:tc>
          <w:tcPr>
            <w:tcW w:w="704" w:type="dxa"/>
          </w:tcPr>
          <w:p w:rsidRPr="00542A4F" w:rsidR="00347539" w:rsidP="00686E80" w:rsidRDefault="00347539" w14:paraId="667DD3A2" w14:textId="77777777">
            <w:pPr>
              <w:jc w:val="center"/>
              <w:rPr>
                <w:rFonts w:ascii="Verdana" w:hAnsi="Verdana" w:cs="Arial"/>
                <w:sz w:val="24"/>
                <w:szCs w:val="24"/>
              </w:rPr>
            </w:pPr>
            <w:r w:rsidRPr="00542A4F">
              <w:rPr>
                <w:rFonts w:ascii="Verdana" w:hAnsi="Verdana" w:cs="Arial"/>
                <w:sz w:val="24"/>
                <w:szCs w:val="24"/>
              </w:rPr>
              <w:t>80</w:t>
            </w:r>
          </w:p>
        </w:tc>
        <w:tc>
          <w:tcPr>
            <w:tcW w:w="2268" w:type="dxa"/>
          </w:tcPr>
          <w:p w:rsidRPr="00542A4F" w:rsidR="00347539" w:rsidP="00686E80" w:rsidRDefault="00347539" w14:paraId="042CCB5E" w14:textId="77777777">
            <w:pPr>
              <w:rPr>
                <w:rFonts w:ascii="Verdana" w:hAnsi="Verdana" w:cs="Arial"/>
                <w:sz w:val="24"/>
                <w:szCs w:val="24"/>
              </w:rPr>
            </w:pPr>
            <w:r w:rsidRPr="00542A4F">
              <w:rPr>
                <w:rFonts w:ascii="Verdana" w:hAnsi="Verdana" w:cs="Arial"/>
                <w:sz w:val="24"/>
                <w:szCs w:val="24"/>
              </w:rPr>
              <w:t>Inability to Transfer Patients</w:t>
            </w:r>
          </w:p>
          <w:p w:rsidRPr="00542A4F" w:rsidR="00347539" w:rsidP="00686E80" w:rsidRDefault="00347539" w14:paraId="45827CA3" w14:textId="77777777">
            <w:pPr>
              <w:rPr>
                <w:rFonts w:ascii="Verdana" w:hAnsi="Verdana" w:cs="Arial"/>
                <w:sz w:val="24"/>
                <w:szCs w:val="24"/>
              </w:rPr>
            </w:pPr>
          </w:p>
          <w:p w:rsidRPr="00542A4F" w:rsidR="00347539" w:rsidP="00686E80" w:rsidRDefault="00347539" w14:paraId="39F4487D" w14:textId="77777777">
            <w:pPr>
              <w:rPr>
                <w:rFonts w:ascii="Verdana" w:hAnsi="Verdana" w:cs="Arial"/>
                <w:sz w:val="24"/>
                <w:szCs w:val="24"/>
              </w:rPr>
            </w:pPr>
          </w:p>
        </w:tc>
        <w:tc>
          <w:tcPr>
            <w:tcW w:w="1276" w:type="dxa"/>
            <w:shd w:val="clear" w:color="auto" w:fill="C00000"/>
          </w:tcPr>
          <w:p w:rsidRPr="00542A4F" w:rsidR="00347539" w:rsidP="00686E80" w:rsidRDefault="00347539" w14:paraId="6B8DC3FE" w14:textId="77777777">
            <w:pPr>
              <w:jc w:val="center"/>
              <w:rPr>
                <w:rFonts w:ascii="Verdana" w:hAnsi="Verdana" w:cs="Arial"/>
                <w:sz w:val="24"/>
                <w:szCs w:val="24"/>
              </w:rPr>
            </w:pPr>
            <w:r w:rsidRPr="00542A4F">
              <w:rPr>
                <w:rFonts w:ascii="Verdana" w:hAnsi="Verdana" w:cs="Arial"/>
                <w:sz w:val="24"/>
                <w:szCs w:val="24"/>
              </w:rPr>
              <w:t>20</w:t>
            </w:r>
          </w:p>
        </w:tc>
        <w:tc>
          <w:tcPr>
            <w:tcW w:w="1559" w:type="dxa"/>
          </w:tcPr>
          <w:p w:rsidRPr="00542A4F" w:rsidR="00347539" w:rsidP="00686E80" w:rsidRDefault="00347539" w14:paraId="38A4C649" w14:textId="77777777">
            <w:pPr>
              <w:jc w:val="center"/>
              <w:rPr>
                <w:rFonts w:ascii="Verdana" w:hAnsi="Verdana" w:cs="Arial"/>
                <w:sz w:val="24"/>
                <w:szCs w:val="24"/>
              </w:rPr>
            </w:pPr>
            <w:r w:rsidRPr="00542A4F">
              <w:rPr>
                <w:rFonts w:ascii="Verdana" w:hAnsi="Verdana" w:cs="Arial"/>
                <w:sz w:val="24"/>
                <w:szCs w:val="24"/>
              </w:rPr>
              <w:t>COO</w:t>
            </w:r>
          </w:p>
        </w:tc>
        <w:tc>
          <w:tcPr>
            <w:tcW w:w="1701" w:type="dxa"/>
          </w:tcPr>
          <w:p w:rsidRPr="00542A4F" w:rsidR="00347539" w:rsidP="00686E80" w:rsidRDefault="00347539" w14:paraId="24579E49" w14:textId="77777777">
            <w:pPr>
              <w:jc w:val="center"/>
              <w:rPr>
                <w:rFonts w:ascii="Verdana" w:hAnsi="Verdana" w:cs="Arial"/>
                <w:sz w:val="24"/>
                <w:szCs w:val="24"/>
              </w:rPr>
            </w:pPr>
            <w:r w:rsidRPr="00542A4F">
              <w:rPr>
                <w:rFonts w:ascii="Verdana" w:hAnsi="Verdana" w:cs="Arial"/>
                <w:sz w:val="24"/>
                <w:szCs w:val="24"/>
              </w:rPr>
              <w:t>QSC</w:t>
            </w:r>
          </w:p>
          <w:p w:rsidRPr="00542A4F" w:rsidR="00347539" w:rsidP="00686E80" w:rsidRDefault="00347539" w14:paraId="50602019" w14:textId="77777777">
            <w:pPr>
              <w:jc w:val="center"/>
              <w:rPr>
                <w:rFonts w:ascii="Verdana" w:hAnsi="Verdana" w:cs="Arial"/>
                <w:sz w:val="24"/>
                <w:szCs w:val="24"/>
              </w:rPr>
            </w:pPr>
            <w:r w:rsidRPr="00542A4F">
              <w:rPr>
                <w:rFonts w:ascii="Verdana" w:hAnsi="Verdana" w:cs="Arial"/>
                <w:sz w:val="24"/>
                <w:szCs w:val="24"/>
              </w:rPr>
              <w:t>Feb 2026</w:t>
            </w:r>
          </w:p>
        </w:tc>
        <w:tc>
          <w:tcPr>
            <w:tcW w:w="1508" w:type="dxa"/>
          </w:tcPr>
          <w:p w:rsidRPr="00542A4F" w:rsidR="00347539" w:rsidP="00686E80" w:rsidRDefault="00347539" w14:paraId="12BC4729" w14:textId="77777777">
            <w:pPr>
              <w:jc w:val="center"/>
              <w:rPr>
                <w:rFonts w:ascii="Verdana" w:hAnsi="Verdana" w:cs="Arial"/>
                <w:sz w:val="24"/>
                <w:szCs w:val="24"/>
              </w:rPr>
            </w:pPr>
            <w:r w:rsidRPr="00542A4F">
              <w:rPr>
                <w:rFonts w:ascii="Verdana" w:hAnsi="Verdana" w:cs="Arial"/>
                <w:sz w:val="24"/>
                <w:szCs w:val="24"/>
              </w:rPr>
              <w:t>Dec 2025</w:t>
            </w:r>
          </w:p>
        </w:tc>
      </w:tr>
      <w:tr w:rsidRPr="00542A4F" w:rsidR="00347539" w:rsidTr="00B40A1B" w14:paraId="76496FA0" w14:textId="77777777">
        <w:tc>
          <w:tcPr>
            <w:tcW w:w="704" w:type="dxa"/>
          </w:tcPr>
          <w:p w:rsidRPr="00542A4F" w:rsidR="00347539" w:rsidP="00686E80" w:rsidRDefault="00347539" w14:paraId="6DFA1165" w14:textId="77777777">
            <w:pPr>
              <w:jc w:val="center"/>
              <w:rPr>
                <w:rFonts w:ascii="Verdana" w:hAnsi="Verdana" w:cs="Arial"/>
                <w:sz w:val="24"/>
                <w:szCs w:val="24"/>
              </w:rPr>
            </w:pPr>
            <w:r w:rsidRPr="00542A4F">
              <w:rPr>
                <w:rFonts w:ascii="Verdana" w:hAnsi="Verdana" w:cs="Arial"/>
                <w:sz w:val="24"/>
                <w:szCs w:val="24"/>
              </w:rPr>
              <w:t>85</w:t>
            </w:r>
          </w:p>
        </w:tc>
        <w:tc>
          <w:tcPr>
            <w:tcW w:w="2268" w:type="dxa"/>
          </w:tcPr>
          <w:p w:rsidRPr="00542A4F" w:rsidR="00347539" w:rsidP="00686E80" w:rsidRDefault="00347539" w14:paraId="2D7A3EBD" w14:textId="77777777">
            <w:pPr>
              <w:rPr>
                <w:rFonts w:ascii="Verdana" w:hAnsi="Verdana" w:cs="Arial"/>
                <w:sz w:val="24"/>
                <w:szCs w:val="24"/>
              </w:rPr>
            </w:pPr>
            <w:r w:rsidRPr="00542A4F">
              <w:rPr>
                <w:rFonts w:ascii="Verdana" w:hAnsi="Verdana" w:cs="Arial"/>
                <w:sz w:val="24"/>
                <w:szCs w:val="24"/>
              </w:rPr>
              <w:t>Non-Compliance with ALN Act</w:t>
            </w:r>
          </w:p>
          <w:p w:rsidRPr="00542A4F" w:rsidR="00347539" w:rsidP="00686E80" w:rsidRDefault="00347539" w14:paraId="45C593A1" w14:textId="77777777">
            <w:pPr>
              <w:rPr>
                <w:rFonts w:ascii="Verdana" w:hAnsi="Verdana" w:cs="Arial"/>
                <w:sz w:val="24"/>
                <w:szCs w:val="24"/>
              </w:rPr>
            </w:pPr>
          </w:p>
          <w:p w:rsidRPr="00542A4F" w:rsidR="00347539" w:rsidP="00686E80" w:rsidRDefault="00347539" w14:paraId="47BD5F74" w14:textId="77777777">
            <w:pPr>
              <w:rPr>
                <w:rFonts w:ascii="Verdana" w:hAnsi="Verdana" w:cs="Arial"/>
                <w:sz w:val="24"/>
                <w:szCs w:val="24"/>
              </w:rPr>
            </w:pPr>
          </w:p>
        </w:tc>
        <w:tc>
          <w:tcPr>
            <w:tcW w:w="1276" w:type="dxa"/>
            <w:shd w:val="clear" w:color="auto" w:fill="C00000"/>
          </w:tcPr>
          <w:p w:rsidRPr="00542A4F" w:rsidR="00347539" w:rsidP="00686E80" w:rsidRDefault="00347539" w14:paraId="4703C86C" w14:textId="77777777">
            <w:pPr>
              <w:jc w:val="center"/>
              <w:rPr>
                <w:rFonts w:ascii="Verdana" w:hAnsi="Verdana" w:cs="Arial"/>
                <w:sz w:val="24"/>
                <w:szCs w:val="24"/>
              </w:rPr>
            </w:pPr>
            <w:r w:rsidRPr="00542A4F">
              <w:rPr>
                <w:rFonts w:ascii="Verdana" w:hAnsi="Verdana" w:cs="Arial"/>
                <w:sz w:val="24"/>
                <w:szCs w:val="24"/>
              </w:rPr>
              <w:t>20</w:t>
            </w:r>
          </w:p>
        </w:tc>
        <w:tc>
          <w:tcPr>
            <w:tcW w:w="1559" w:type="dxa"/>
          </w:tcPr>
          <w:p w:rsidRPr="00542A4F" w:rsidR="00347539" w:rsidP="00686E80" w:rsidRDefault="00347539" w14:paraId="772CA48F" w14:textId="77777777">
            <w:pPr>
              <w:jc w:val="center"/>
              <w:rPr>
                <w:rFonts w:ascii="Verdana" w:hAnsi="Verdana" w:cs="Arial"/>
                <w:sz w:val="24"/>
                <w:szCs w:val="24"/>
              </w:rPr>
            </w:pPr>
            <w:r w:rsidRPr="00542A4F">
              <w:rPr>
                <w:rFonts w:ascii="Verdana" w:hAnsi="Verdana" w:cs="Arial"/>
                <w:sz w:val="24"/>
                <w:szCs w:val="24"/>
              </w:rPr>
              <w:t>EDAHPHS</w:t>
            </w:r>
          </w:p>
        </w:tc>
        <w:tc>
          <w:tcPr>
            <w:tcW w:w="1701" w:type="dxa"/>
          </w:tcPr>
          <w:p w:rsidRPr="00542A4F" w:rsidR="00347539" w:rsidP="00686E80" w:rsidRDefault="00347539" w14:paraId="06B1ED2D" w14:textId="77777777">
            <w:pPr>
              <w:jc w:val="center"/>
              <w:rPr>
                <w:rFonts w:ascii="Verdana" w:hAnsi="Verdana" w:cs="Arial"/>
                <w:sz w:val="24"/>
                <w:szCs w:val="24"/>
              </w:rPr>
            </w:pPr>
            <w:r w:rsidRPr="00542A4F">
              <w:rPr>
                <w:rFonts w:ascii="Verdana" w:hAnsi="Verdana" w:cs="Arial"/>
                <w:sz w:val="24"/>
                <w:szCs w:val="24"/>
              </w:rPr>
              <w:t>QSC</w:t>
            </w:r>
          </w:p>
          <w:p w:rsidRPr="00542A4F" w:rsidR="00347539" w:rsidP="00686E80" w:rsidRDefault="00347539" w14:paraId="72E48820" w14:textId="77777777">
            <w:pPr>
              <w:jc w:val="center"/>
              <w:rPr>
                <w:rFonts w:ascii="Verdana" w:hAnsi="Verdana" w:cs="Arial"/>
                <w:sz w:val="24"/>
                <w:szCs w:val="24"/>
              </w:rPr>
            </w:pPr>
            <w:r w:rsidRPr="00542A4F">
              <w:rPr>
                <w:rFonts w:ascii="Verdana" w:hAnsi="Verdana" w:cs="Arial"/>
                <w:sz w:val="24"/>
                <w:szCs w:val="24"/>
              </w:rPr>
              <w:t>Feb 2026</w:t>
            </w:r>
          </w:p>
        </w:tc>
        <w:tc>
          <w:tcPr>
            <w:tcW w:w="1508" w:type="dxa"/>
          </w:tcPr>
          <w:p w:rsidRPr="00542A4F" w:rsidR="00347539" w:rsidP="00686E80" w:rsidRDefault="00347539" w14:paraId="444716FB" w14:textId="77777777">
            <w:pPr>
              <w:jc w:val="center"/>
              <w:rPr>
                <w:rFonts w:ascii="Verdana" w:hAnsi="Verdana" w:cs="Arial"/>
                <w:sz w:val="24"/>
                <w:szCs w:val="24"/>
              </w:rPr>
            </w:pPr>
            <w:r w:rsidRPr="00542A4F">
              <w:rPr>
                <w:rFonts w:ascii="Verdana" w:hAnsi="Verdana" w:cs="Arial"/>
                <w:sz w:val="24"/>
                <w:szCs w:val="24"/>
              </w:rPr>
              <w:t>Dec 2025</w:t>
            </w:r>
          </w:p>
        </w:tc>
      </w:tr>
      <w:tr w:rsidRPr="00542A4F" w:rsidR="00347539" w:rsidTr="00B40A1B" w14:paraId="1C323A58" w14:textId="77777777">
        <w:tc>
          <w:tcPr>
            <w:tcW w:w="704" w:type="dxa"/>
          </w:tcPr>
          <w:p w:rsidRPr="00542A4F" w:rsidR="00347539" w:rsidP="00686E80" w:rsidRDefault="00347539" w14:paraId="7A4C4229" w14:textId="77777777">
            <w:pPr>
              <w:jc w:val="center"/>
              <w:rPr>
                <w:rFonts w:ascii="Verdana" w:hAnsi="Verdana" w:cs="Arial"/>
                <w:sz w:val="24"/>
                <w:szCs w:val="24"/>
              </w:rPr>
            </w:pPr>
            <w:r w:rsidRPr="00542A4F">
              <w:rPr>
                <w:rFonts w:ascii="Verdana" w:hAnsi="Verdana" w:cs="Arial"/>
                <w:sz w:val="24"/>
                <w:szCs w:val="24"/>
              </w:rPr>
              <w:t>89</w:t>
            </w:r>
          </w:p>
        </w:tc>
        <w:tc>
          <w:tcPr>
            <w:tcW w:w="2268" w:type="dxa"/>
          </w:tcPr>
          <w:p w:rsidRPr="00542A4F" w:rsidR="00347539" w:rsidP="00686E80" w:rsidRDefault="00347539" w14:paraId="5A93149B" w14:textId="77777777">
            <w:pPr>
              <w:rPr>
                <w:rFonts w:ascii="Verdana" w:hAnsi="Verdana" w:cs="Arial"/>
                <w:sz w:val="24"/>
                <w:szCs w:val="24"/>
              </w:rPr>
            </w:pPr>
            <w:r w:rsidRPr="00542A4F">
              <w:rPr>
                <w:rFonts w:ascii="Verdana" w:hAnsi="Verdana" w:cs="Arial"/>
                <w:sz w:val="24"/>
                <w:szCs w:val="24"/>
              </w:rPr>
              <w:t>Healthcare Nursing Staff Level (HMPS)</w:t>
            </w:r>
          </w:p>
          <w:p w:rsidRPr="00542A4F" w:rsidR="00347539" w:rsidP="00686E80" w:rsidRDefault="00347539" w14:paraId="578A65EF" w14:textId="77777777">
            <w:pPr>
              <w:rPr>
                <w:rFonts w:ascii="Verdana" w:hAnsi="Verdana" w:cs="Arial"/>
                <w:sz w:val="24"/>
                <w:szCs w:val="24"/>
              </w:rPr>
            </w:pPr>
          </w:p>
        </w:tc>
        <w:tc>
          <w:tcPr>
            <w:tcW w:w="1276" w:type="dxa"/>
            <w:shd w:val="clear" w:color="auto" w:fill="C00000"/>
          </w:tcPr>
          <w:p w:rsidRPr="00542A4F" w:rsidR="00347539" w:rsidP="00686E80" w:rsidRDefault="00347539" w14:paraId="737563AE" w14:textId="77777777">
            <w:pPr>
              <w:jc w:val="center"/>
              <w:rPr>
                <w:rFonts w:ascii="Verdana" w:hAnsi="Verdana" w:cs="Arial"/>
                <w:sz w:val="24"/>
                <w:szCs w:val="24"/>
              </w:rPr>
            </w:pPr>
            <w:r w:rsidRPr="00542A4F">
              <w:rPr>
                <w:rFonts w:ascii="Verdana" w:hAnsi="Verdana" w:cs="Arial"/>
                <w:sz w:val="24"/>
                <w:szCs w:val="24"/>
              </w:rPr>
              <w:t>20</w:t>
            </w:r>
          </w:p>
        </w:tc>
        <w:tc>
          <w:tcPr>
            <w:tcW w:w="1559" w:type="dxa"/>
          </w:tcPr>
          <w:p w:rsidRPr="00542A4F" w:rsidR="00347539" w:rsidP="00686E80" w:rsidRDefault="00347539" w14:paraId="797DEC97" w14:textId="77777777">
            <w:pPr>
              <w:jc w:val="center"/>
              <w:rPr>
                <w:rFonts w:ascii="Verdana" w:hAnsi="Verdana" w:cs="Arial"/>
                <w:sz w:val="24"/>
                <w:szCs w:val="24"/>
              </w:rPr>
            </w:pPr>
            <w:r w:rsidRPr="00542A4F">
              <w:rPr>
                <w:rFonts w:ascii="Verdana" w:hAnsi="Verdana" w:cs="Arial"/>
                <w:sz w:val="24"/>
                <w:szCs w:val="24"/>
              </w:rPr>
              <w:t>EDON</w:t>
            </w:r>
          </w:p>
        </w:tc>
        <w:tc>
          <w:tcPr>
            <w:tcW w:w="1701" w:type="dxa"/>
          </w:tcPr>
          <w:p w:rsidRPr="00542A4F" w:rsidR="00347539" w:rsidP="00686E80" w:rsidRDefault="00347539" w14:paraId="6EEA49B9" w14:textId="77777777">
            <w:pPr>
              <w:jc w:val="center"/>
              <w:rPr>
                <w:rFonts w:ascii="Verdana" w:hAnsi="Verdana" w:cs="Arial"/>
                <w:sz w:val="24"/>
                <w:szCs w:val="24"/>
              </w:rPr>
            </w:pPr>
            <w:r w:rsidRPr="00542A4F">
              <w:rPr>
                <w:rFonts w:ascii="Verdana" w:hAnsi="Verdana" w:cs="Arial"/>
                <w:sz w:val="24"/>
                <w:szCs w:val="24"/>
              </w:rPr>
              <w:t>QSC</w:t>
            </w:r>
          </w:p>
          <w:p w:rsidRPr="00542A4F" w:rsidR="00347539" w:rsidP="00686E80" w:rsidRDefault="00347539" w14:paraId="2D1B3B90" w14:textId="77777777">
            <w:pPr>
              <w:jc w:val="center"/>
              <w:rPr>
                <w:rFonts w:ascii="Verdana" w:hAnsi="Verdana" w:cs="Arial"/>
                <w:sz w:val="24"/>
                <w:szCs w:val="24"/>
              </w:rPr>
            </w:pPr>
            <w:r w:rsidRPr="00542A4F">
              <w:rPr>
                <w:rFonts w:ascii="Verdana" w:hAnsi="Verdana" w:cs="Arial"/>
                <w:sz w:val="24"/>
                <w:szCs w:val="24"/>
              </w:rPr>
              <w:t>Feb 2026</w:t>
            </w:r>
          </w:p>
        </w:tc>
        <w:tc>
          <w:tcPr>
            <w:tcW w:w="1508" w:type="dxa"/>
          </w:tcPr>
          <w:p w:rsidRPr="00542A4F" w:rsidR="00347539" w:rsidP="00686E80" w:rsidRDefault="00347539" w14:paraId="08C8D8CF" w14:textId="77777777">
            <w:pPr>
              <w:jc w:val="center"/>
              <w:rPr>
                <w:rFonts w:ascii="Verdana" w:hAnsi="Verdana" w:cs="Arial"/>
                <w:sz w:val="24"/>
                <w:szCs w:val="24"/>
              </w:rPr>
            </w:pPr>
            <w:r w:rsidRPr="00542A4F">
              <w:rPr>
                <w:rFonts w:ascii="Verdana" w:hAnsi="Verdana" w:cs="Arial"/>
                <w:sz w:val="24"/>
                <w:szCs w:val="24"/>
              </w:rPr>
              <w:t>Dec 2025</w:t>
            </w:r>
          </w:p>
        </w:tc>
      </w:tr>
      <w:tr w:rsidRPr="00542A4F" w:rsidR="00347539" w:rsidTr="00B40A1B" w14:paraId="28A22526" w14:textId="77777777">
        <w:tc>
          <w:tcPr>
            <w:tcW w:w="704" w:type="dxa"/>
          </w:tcPr>
          <w:p w:rsidRPr="00542A4F" w:rsidR="00347539" w:rsidP="00686E80" w:rsidRDefault="00347539" w14:paraId="4DF4FDD6" w14:textId="77777777">
            <w:pPr>
              <w:jc w:val="center"/>
              <w:rPr>
                <w:rFonts w:ascii="Verdana" w:hAnsi="Verdana" w:cs="Arial"/>
                <w:sz w:val="24"/>
                <w:szCs w:val="24"/>
              </w:rPr>
            </w:pPr>
            <w:r w:rsidRPr="00542A4F">
              <w:rPr>
                <w:rFonts w:ascii="Verdana" w:hAnsi="Verdana" w:cs="Arial"/>
                <w:sz w:val="24"/>
                <w:szCs w:val="24"/>
              </w:rPr>
              <w:t>90</w:t>
            </w:r>
          </w:p>
        </w:tc>
        <w:tc>
          <w:tcPr>
            <w:tcW w:w="2268" w:type="dxa"/>
          </w:tcPr>
          <w:p w:rsidRPr="00542A4F" w:rsidR="00347539" w:rsidP="00686E80" w:rsidRDefault="00347539" w14:paraId="4ABAD99A" w14:textId="77777777">
            <w:pPr>
              <w:rPr>
                <w:rFonts w:ascii="Verdana" w:hAnsi="Verdana" w:cs="Arial"/>
                <w:sz w:val="24"/>
                <w:szCs w:val="24"/>
              </w:rPr>
            </w:pPr>
            <w:r w:rsidRPr="00542A4F">
              <w:rPr>
                <w:rFonts w:ascii="Verdana" w:hAnsi="Verdana" w:cs="Arial"/>
                <w:sz w:val="24"/>
                <w:szCs w:val="24"/>
              </w:rPr>
              <w:t xml:space="preserve">Non-compliance with UK-GDPR </w:t>
            </w:r>
            <w:r w:rsidRPr="00542A4F">
              <w:rPr>
                <w:rFonts w:ascii="Verdana" w:hAnsi="Verdana" w:cs="Arial"/>
                <w:sz w:val="24"/>
                <w:szCs w:val="24"/>
              </w:rPr>
              <w:t>Article 15 regarding Subject Access Requests</w:t>
            </w:r>
          </w:p>
        </w:tc>
        <w:tc>
          <w:tcPr>
            <w:tcW w:w="1276" w:type="dxa"/>
            <w:shd w:val="clear" w:color="auto" w:fill="C00000"/>
          </w:tcPr>
          <w:p w:rsidRPr="00542A4F" w:rsidR="00347539" w:rsidP="00686E80" w:rsidRDefault="00347539" w14:paraId="7D3AC122" w14:textId="77777777">
            <w:pPr>
              <w:jc w:val="center"/>
              <w:rPr>
                <w:rFonts w:ascii="Verdana" w:hAnsi="Verdana" w:cs="Arial"/>
                <w:sz w:val="24"/>
                <w:szCs w:val="24"/>
              </w:rPr>
            </w:pPr>
            <w:r w:rsidRPr="00542A4F">
              <w:rPr>
                <w:rFonts w:ascii="Verdana" w:hAnsi="Verdana" w:cs="Arial"/>
                <w:sz w:val="24"/>
                <w:szCs w:val="24"/>
              </w:rPr>
              <w:t>20</w:t>
            </w:r>
          </w:p>
        </w:tc>
        <w:tc>
          <w:tcPr>
            <w:tcW w:w="1559" w:type="dxa"/>
          </w:tcPr>
          <w:p w:rsidRPr="00542A4F" w:rsidR="00347539" w:rsidP="00686E80" w:rsidRDefault="00347539" w14:paraId="52102D89" w14:textId="77777777">
            <w:pPr>
              <w:jc w:val="center"/>
              <w:rPr>
                <w:rFonts w:ascii="Verdana" w:hAnsi="Verdana" w:cs="Arial"/>
                <w:sz w:val="24"/>
                <w:szCs w:val="24"/>
              </w:rPr>
            </w:pPr>
            <w:r w:rsidRPr="00542A4F">
              <w:rPr>
                <w:rFonts w:ascii="Verdana" w:hAnsi="Verdana" w:cs="Arial"/>
                <w:sz w:val="24"/>
                <w:szCs w:val="24"/>
              </w:rPr>
              <w:t>DODIG</w:t>
            </w:r>
          </w:p>
        </w:tc>
        <w:tc>
          <w:tcPr>
            <w:tcW w:w="1701" w:type="dxa"/>
          </w:tcPr>
          <w:p w:rsidRPr="00542A4F" w:rsidR="00347539" w:rsidP="00686E80" w:rsidRDefault="00347539" w14:paraId="51AFC818" w14:textId="77777777">
            <w:pPr>
              <w:jc w:val="center"/>
              <w:rPr>
                <w:rFonts w:ascii="Verdana" w:hAnsi="Verdana" w:cs="Arial"/>
                <w:sz w:val="24"/>
                <w:szCs w:val="24"/>
              </w:rPr>
            </w:pPr>
            <w:r w:rsidRPr="00542A4F">
              <w:rPr>
                <w:rFonts w:ascii="Verdana" w:hAnsi="Verdana" w:cs="Arial"/>
                <w:sz w:val="24"/>
                <w:szCs w:val="24"/>
              </w:rPr>
              <w:t>DDRIC</w:t>
            </w:r>
          </w:p>
          <w:p w:rsidRPr="00542A4F" w:rsidR="00347539" w:rsidP="00686E80" w:rsidRDefault="00347539" w14:paraId="5F9C2D10" w14:textId="5559C62A">
            <w:pPr>
              <w:jc w:val="center"/>
              <w:rPr>
                <w:rFonts w:ascii="Verdana" w:hAnsi="Verdana" w:cs="Arial"/>
                <w:sz w:val="24"/>
                <w:szCs w:val="24"/>
              </w:rPr>
            </w:pPr>
            <w:r w:rsidRPr="00542A4F">
              <w:rPr>
                <w:rFonts w:ascii="Verdana" w:hAnsi="Verdana" w:cs="Arial"/>
                <w:sz w:val="24"/>
                <w:szCs w:val="24"/>
              </w:rPr>
              <w:t>Jan 202</w:t>
            </w:r>
            <w:r w:rsidR="00C62AD8">
              <w:rPr>
                <w:rFonts w:ascii="Verdana" w:hAnsi="Verdana" w:cs="Arial"/>
                <w:sz w:val="24"/>
                <w:szCs w:val="24"/>
              </w:rPr>
              <w:t>6</w:t>
            </w:r>
          </w:p>
        </w:tc>
        <w:tc>
          <w:tcPr>
            <w:tcW w:w="1508" w:type="dxa"/>
          </w:tcPr>
          <w:p w:rsidRPr="00542A4F" w:rsidR="00347539" w:rsidP="00686E80" w:rsidRDefault="00347539" w14:paraId="0579B1AE" w14:textId="77777777">
            <w:pPr>
              <w:jc w:val="center"/>
              <w:rPr>
                <w:rFonts w:ascii="Verdana" w:hAnsi="Verdana" w:cs="Arial"/>
                <w:sz w:val="24"/>
                <w:szCs w:val="24"/>
              </w:rPr>
            </w:pPr>
            <w:r w:rsidRPr="00542A4F">
              <w:rPr>
                <w:rFonts w:ascii="Verdana" w:hAnsi="Verdana" w:cs="Arial"/>
                <w:sz w:val="24"/>
                <w:szCs w:val="24"/>
              </w:rPr>
              <w:t>Dec 2025</w:t>
            </w:r>
          </w:p>
        </w:tc>
      </w:tr>
      <w:tr w:rsidRPr="00542A4F" w:rsidR="00347539" w:rsidTr="00B40A1B" w14:paraId="26B90CB2" w14:textId="77777777">
        <w:tc>
          <w:tcPr>
            <w:tcW w:w="704" w:type="dxa"/>
          </w:tcPr>
          <w:p w:rsidRPr="00542A4F" w:rsidR="00347539" w:rsidP="00686E80" w:rsidRDefault="00347539" w14:paraId="6F77DA79" w14:textId="77777777">
            <w:pPr>
              <w:jc w:val="center"/>
              <w:rPr>
                <w:rFonts w:ascii="Verdana" w:hAnsi="Verdana" w:cs="Arial"/>
                <w:sz w:val="24"/>
                <w:szCs w:val="24"/>
              </w:rPr>
            </w:pPr>
            <w:r w:rsidRPr="00542A4F">
              <w:rPr>
                <w:rFonts w:ascii="Verdana" w:hAnsi="Verdana" w:cs="Arial"/>
                <w:sz w:val="24"/>
                <w:szCs w:val="24"/>
              </w:rPr>
              <w:t>92</w:t>
            </w:r>
          </w:p>
        </w:tc>
        <w:tc>
          <w:tcPr>
            <w:tcW w:w="2268" w:type="dxa"/>
          </w:tcPr>
          <w:p w:rsidRPr="00542A4F" w:rsidR="00347539" w:rsidP="00686E80" w:rsidRDefault="00347539" w14:paraId="64055295" w14:textId="77777777">
            <w:pPr>
              <w:rPr>
                <w:rFonts w:ascii="Verdana" w:hAnsi="Verdana" w:cs="Arial"/>
                <w:sz w:val="24"/>
                <w:szCs w:val="24"/>
              </w:rPr>
            </w:pPr>
            <w:r w:rsidRPr="00542A4F">
              <w:rPr>
                <w:rFonts w:ascii="Verdana" w:hAnsi="Verdana" w:cs="Arial"/>
                <w:sz w:val="24"/>
                <w:szCs w:val="24"/>
              </w:rPr>
              <w:t>Finance Forecast Deficit</w:t>
            </w:r>
          </w:p>
          <w:p w:rsidRPr="00542A4F" w:rsidR="00347539" w:rsidP="00686E80" w:rsidRDefault="00347539" w14:paraId="3B3E1D6F" w14:textId="77777777">
            <w:pPr>
              <w:rPr>
                <w:rFonts w:ascii="Verdana" w:hAnsi="Verdana" w:cs="Arial"/>
                <w:sz w:val="24"/>
                <w:szCs w:val="24"/>
              </w:rPr>
            </w:pPr>
          </w:p>
        </w:tc>
        <w:tc>
          <w:tcPr>
            <w:tcW w:w="1276" w:type="dxa"/>
            <w:shd w:val="clear" w:color="auto" w:fill="C00000"/>
          </w:tcPr>
          <w:p w:rsidRPr="00542A4F" w:rsidR="00347539" w:rsidP="00686E80" w:rsidRDefault="00347539" w14:paraId="58FBF61A" w14:textId="77777777">
            <w:pPr>
              <w:jc w:val="center"/>
              <w:rPr>
                <w:rFonts w:ascii="Verdana" w:hAnsi="Verdana" w:cs="Arial"/>
                <w:sz w:val="24"/>
                <w:szCs w:val="24"/>
              </w:rPr>
            </w:pPr>
            <w:r w:rsidRPr="00542A4F">
              <w:rPr>
                <w:rFonts w:ascii="Verdana" w:hAnsi="Verdana" w:cs="Arial"/>
                <w:sz w:val="24"/>
                <w:szCs w:val="24"/>
              </w:rPr>
              <w:t>25</w:t>
            </w:r>
          </w:p>
        </w:tc>
        <w:tc>
          <w:tcPr>
            <w:tcW w:w="1559" w:type="dxa"/>
          </w:tcPr>
          <w:p w:rsidRPr="00542A4F" w:rsidR="00347539" w:rsidP="00686E80" w:rsidRDefault="00347539" w14:paraId="551D27EC" w14:textId="77777777">
            <w:pPr>
              <w:jc w:val="center"/>
              <w:rPr>
                <w:rFonts w:ascii="Verdana" w:hAnsi="Verdana" w:cs="Arial"/>
                <w:sz w:val="24"/>
                <w:szCs w:val="24"/>
              </w:rPr>
            </w:pPr>
            <w:r w:rsidRPr="00542A4F">
              <w:rPr>
                <w:rFonts w:ascii="Verdana" w:hAnsi="Verdana" w:cs="Arial"/>
                <w:sz w:val="24"/>
                <w:szCs w:val="24"/>
              </w:rPr>
              <w:t>DOF</w:t>
            </w:r>
          </w:p>
        </w:tc>
        <w:tc>
          <w:tcPr>
            <w:tcW w:w="1701" w:type="dxa"/>
          </w:tcPr>
          <w:p w:rsidRPr="00542A4F" w:rsidR="00347539" w:rsidP="00686E80" w:rsidRDefault="00347539" w14:paraId="5A9178D3" w14:textId="77777777">
            <w:pPr>
              <w:jc w:val="center"/>
              <w:rPr>
                <w:rFonts w:ascii="Verdana" w:hAnsi="Verdana" w:cs="Arial"/>
                <w:sz w:val="24"/>
                <w:szCs w:val="24"/>
              </w:rPr>
            </w:pPr>
            <w:r w:rsidRPr="00542A4F">
              <w:rPr>
                <w:rFonts w:ascii="Verdana" w:hAnsi="Verdana" w:cs="Arial"/>
                <w:sz w:val="24"/>
                <w:szCs w:val="24"/>
              </w:rPr>
              <w:t>PFC</w:t>
            </w:r>
          </w:p>
          <w:p w:rsidRPr="00542A4F" w:rsidR="00347539" w:rsidP="00686E80" w:rsidRDefault="00347539" w14:paraId="19D52CAB" w14:textId="77777777">
            <w:pPr>
              <w:jc w:val="center"/>
              <w:rPr>
                <w:rFonts w:ascii="Verdana" w:hAnsi="Verdana" w:cs="Arial"/>
                <w:sz w:val="24"/>
                <w:szCs w:val="24"/>
              </w:rPr>
            </w:pPr>
            <w:r w:rsidRPr="00542A4F">
              <w:rPr>
                <w:rFonts w:ascii="Verdana" w:hAnsi="Verdana" w:cs="Arial"/>
                <w:sz w:val="24"/>
                <w:szCs w:val="24"/>
              </w:rPr>
              <w:t>Jan 2026</w:t>
            </w:r>
          </w:p>
        </w:tc>
        <w:tc>
          <w:tcPr>
            <w:tcW w:w="1508" w:type="dxa"/>
          </w:tcPr>
          <w:p w:rsidRPr="00542A4F" w:rsidR="00347539" w:rsidP="00686E80" w:rsidRDefault="00347539" w14:paraId="221F52D2" w14:textId="77777777">
            <w:pPr>
              <w:jc w:val="center"/>
              <w:rPr>
                <w:rFonts w:ascii="Verdana" w:hAnsi="Verdana" w:cs="Arial"/>
                <w:sz w:val="24"/>
                <w:szCs w:val="24"/>
              </w:rPr>
            </w:pPr>
            <w:r w:rsidRPr="00542A4F">
              <w:rPr>
                <w:rFonts w:ascii="Verdana" w:hAnsi="Verdana" w:cs="Arial"/>
                <w:sz w:val="24"/>
                <w:szCs w:val="24"/>
              </w:rPr>
              <w:t>Dec 2025</w:t>
            </w:r>
          </w:p>
        </w:tc>
      </w:tr>
      <w:tr w:rsidRPr="00542A4F" w:rsidR="00347539" w:rsidTr="00B40A1B" w14:paraId="3389881C" w14:textId="77777777">
        <w:tc>
          <w:tcPr>
            <w:tcW w:w="704" w:type="dxa"/>
          </w:tcPr>
          <w:p w:rsidRPr="00542A4F" w:rsidR="00347539" w:rsidP="00686E80" w:rsidRDefault="00347539" w14:paraId="2428CA4E" w14:textId="77777777">
            <w:pPr>
              <w:jc w:val="center"/>
              <w:rPr>
                <w:rFonts w:ascii="Verdana" w:hAnsi="Verdana" w:cs="Arial"/>
                <w:sz w:val="24"/>
                <w:szCs w:val="24"/>
              </w:rPr>
            </w:pPr>
            <w:r w:rsidRPr="00542A4F">
              <w:rPr>
                <w:rFonts w:ascii="Verdana" w:hAnsi="Verdana" w:cs="Arial"/>
                <w:sz w:val="24"/>
                <w:szCs w:val="24"/>
              </w:rPr>
              <w:t>96</w:t>
            </w:r>
          </w:p>
        </w:tc>
        <w:tc>
          <w:tcPr>
            <w:tcW w:w="2268" w:type="dxa"/>
          </w:tcPr>
          <w:p w:rsidRPr="00542A4F" w:rsidR="00347539" w:rsidP="00686E80" w:rsidRDefault="00347539" w14:paraId="4BE5CA4F" w14:textId="77777777">
            <w:pPr>
              <w:rPr>
                <w:rFonts w:ascii="Verdana" w:hAnsi="Verdana" w:cs="Arial"/>
                <w:sz w:val="24"/>
                <w:szCs w:val="24"/>
              </w:rPr>
            </w:pPr>
            <w:r w:rsidRPr="00542A4F">
              <w:rPr>
                <w:rFonts w:ascii="Verdana" w:hAnsi="Verdana" w:cs="Arial"/>
                <w:sz w:val="24"/>
                <w:szCs w:val="24"/>
              </w:rPr>
              <w:t>Develop an Approvable IMTP (statutory compliance)</w:t>
            </w:r>
          </w:p>
          <w:p w:rsidRPr="00542A4F" w:rsidR="00347539" w:rsidP="00686E80" w:rsidRDefault="00347539" w14:paraId="498F0679" w14:textId="77777777">
            <w:pPr>
              <w:rPr>
                <w:rFonts w:ascii="Verdana" w:hAnsi="Verdana" w:cs="Arial"/>
                <w:sz w:val="24"/>
                <w:szCs w:val="24"/>
              </w:rPr>
            </w:pPr>
          </w:p>
        </w:tc>
        <w:tc>
          <w:tcPr>
            <w:tcW w:w="1276" w:type="dxa"/>
            <w:shd w:val="clear" w:color="auto" w:fill="C00000"/>
          </w:tcPr>
          <w:p w:rsidRPr="00542A4F" w:rsidR="00347539" w:rsidP="00686E80" w:rsidRDefault="00347539" w14:paraId="0EF83EA1" w14:textId="77777777">
            <w:pPr>
              <w:jc w:val="center"/>
              <w:rPr>
                <w:rFonts w:ascii="Verdana" w:hAnsi="Verdana" w:cs="Arial"/>
                <w:sz w:val="24"/>
                <w:szCs w:val="24"/>
              </w:rPr>
            </w:pPr>
            <w:r w:rsidRPr="00542A4F">
              <w:rPr>
                <w:rFonts w:ascii="Verdana" w:hAnsi="Verdana" w:cs="Arial"/>
                <w:sz w:val="24"/>
                <w:szCs w:val="24"/>
              </w:rPr>
              <w:t>20</w:t>
            </w:r>
          </w:p>
        </w:tc>
        <w:tc>
          <w:tcPr>
            <w:tcW w:w="1559" w:type="dxa"/>
          </w:tcPr>
          <w:p w:rsidRPr="00542A4F" w:rsidR="00347539" w:rsidP="00686E80" w:rsidRDefault="00347539" w14:paraId="648764D4" w14:textId="77777777">
            <w:pPr>
              <w:jc w:val="center"/>
              <w:rPr>
                <w:rFonts w:ascii="Verdana" w:hAnsi="Verdana" w:cs="Arial"/>
                <w:sz w:val="24"/>
                <w:szCs w:val="24"/>
              </w:rPr>
            </w:pPr>
            <w:r w:rsidRPr="00542A4F">
              <w:rPr>
                <w:rFonts w:ascii="Verdana" w:hAnsi="Verdana" w:cs="Arial"/>
                <w:sz w:val="24"/>
                <w:szCs w:val="24"/>
              </w:rPr>
              <w:t>DOPP</w:t>
            </w:r>
          </w:p>
          <w:p w:rsidRPr="00542A4F" w:rsidR="00347539" w:rsidP="00686E80" w:rsidRDefault="00347539" w14:paraId="3933F7A7" w14:textId="77777777">
            <w:pPr>
              <w:jc w:val="center"/>
              <w:rPr>
                <w:rFonts w:ascii="Verdana" w:hAnsi="Verdana" w:cs="Arial"/>
                <w:sz w:val="24"/>
                <w:szCs w:val="24"/>
              </w:rPr>
            </w:pPr>
          </w:p>
        </w:tc>
        <w:tc>
          <w:tcPr>
            <w:tcW w:w="1701" w:type="dxa"/>
          </w:tcPr>
          <w:p w:rsidRPr="00542A4F" w:rsidR="00347539" w:rsidP="00686E80" w:rsidRDefault="00347539" w14:paraId="19B084F5" w14:textId="77777777">
            <w:pPr>
              <w:jc w:val="center"/>
              <w:rPr>
                <w:rFonts w:ascii="Verdana" w:hAnsi="Verdana" w:cs="Arial"/>
                <w:sz w:val="24"/>
                <w:szCs w:val="24"/>
              </w:rPr>
            </w:pPr>
            <w:r w:rsidRPr="00542A4F">
              <w:rPr>
                <w:rFonts w:ascii="Verdana" w:hAnsi="Verdana" w:cs="Arial"/>
                <w:sz w:val="24"/>
                <w:szCs w:val="24"/>
              </w:rPr>
              <w:t>PFC</w:t>
            </w:r>
          </w:p>
          <w:p w:rsidRPr="00542A4F" w:rsidR="00347539" w:rsidP="00686E80" w:rsidRDefault="00347539" w14:paraId="23E962D4" w14:textId="77777777">
            <w:pPr>
              <w:jc w:val="center"/>
              <w:rPr>
                <w:rFonts w:ascii="Verdana" w:hAnsi="Verdana" w:cs="Arial"/>
                <w:sz w:val="24"/>
                <w:szCs w:val="24"/>
              </w:rPr>
            </w:pPr>
            <w:r w:rsidRPr="00542A4F">
              <w:rPr>
                <w:rFonts w:ascii="Verdana" w:hAnsi="Verdana" w:cs="Arial"/>
                <w:sz w:val="24"/>
                <w:szCs w:val="24"/>
              </w:rPr>
              <w:t>Jan 2026</w:t>
            </w:r>
          </w:p>
        </w:tc>
        <w:tc>
          <w:tcPr>
            <w:tcW w:w="1508" w:type="dxa"/>
          </w:tcPr>
          <w:p w:rsidRPr="00542A4F" w:rsidR="00347539" w:rsidP="00686E80" w:rsidRDefault="00347539" w14:paraId="4B811EDB" w14:textId="77777777">
            <w:pPr>
              <w:jc w:val="center"/>
              <w:rPr>
                <w:rFonts w:ascii="Verdana" w:hAnsi="Verdana" w:cs="Arial"/>
                <w:sz w:val="24"/>
                <w:szCs w:val="24"/>
              </w:rPr>
            </w:pPr>
            <w:r w:rsidRPr="00542A4F">
              <w:rPr>
                <w:rFonts w:ascii="Verdana" w:hAnsi="Verdana" w:cs="Arial"/>
                <w:sz w:val="24"/>
                <w:szCs w:val="24"/>
              </w:rPr>
              <w:t>Dec 2025</w:t>
            </w:r>
          </w:p>
        </w:tc>
      </w:tr>
      <w:tr w:rsidRPr="00542A4F" w:rsidR="00347539" w:rsidTr="00B40A1B" w14:paraId="2A09D888" w14:textId="77777777">
        <w:tc>
          <w:tcPr>
            <w:tcW w:w="704" w:type="dxa"/>
          </w:tcPr>
          <w:p w:rsidRPr="00542A4F" w:rsidR="00347539" w:rsidP="00686E80" w:rsidRDefault="00347539" w14:paraId="3E3757C3" w14:textId="77777777">
            <w:pPr>
              <w:jc w:val="center"/>
              <w:rPr>
                <w:rFonts w:ascii="Verdana" w:hAnsi="Verdana" w:cs="Arial"/>
                <w:sz w:val="24"/>
                <w:szCs w:val="24"/>
              </w:rPr>
            </w:pPr>
            <w:r w:rsidRPr="00542A4F">
              <w:rPr>
                <w:rFonts w:ascii="Verdana" w:hAnsi="Verdana" w:cs="Arial"/>
                <w:sz w:val="24"/>
                <w:szCs w:val="24"/>
              </w:rPr>
              <w:t>104</w:t>
            </w:r>
          </w:p>
        </w:tc>
        <w:tc>
          <w:tcPr>
            <w:tcW w:w="2268" w:type="dxa"/>
          </w:tcPr>
          <w:p w:rsidRPr="00542A4F" w:rsidR="00347539" w:rsidP="00686E80" w:rsidRDefault="00347539" w14:paraId="6C2EB984" w14:textId="77777777">
            <w:pPr>
              <w:rPr>
                <w:rFonts w:ascii="Verdana" w:hAnsi="Verdana" w:cs="Arial"/>
                <w:sz w:val="24"/>
                <w:szCs w:val="24"/>
              </w:rPr>
            </w:pPr>
            <w:r w:rsidRPr="00542A4F">
              <w:rPr>
                <w:rFonts w:ascii="Verdana" w:hAnsi="Verdana" w:cs="Arial"/>
                <w:sz w:val="24"/>
                <w:szCs w:val="24"/>
              </w:rPr>
              <w:t>Failure to meet Tier 1 targets in Clinical Coding Completeness</w:t>
            </w:r>
          </w:p>
        </w:tc>
        <w:tc>
          <w:tcPr>
            <w:tcW w:w="1276" w:type="dxa"/>
            <w:shd w:val="clear" w:color="auto" w:fill="C00000"/>
          </w:tcPr>
          <w:p w:rsidRPr="00542A4F" w:rsidR="00347539" w:rsidP="00686E80" w:rsidRDefault="00347539" w14:paraId="578FE973" w14:textId="77777777">
            <w:pPr>
              <w:jc w:val="center"/>
              <w:rPr>
                <w:rFonts w:ascii="Verdana" w:hAnsi="Verdana" w:cs="Arial"/>
                <w:sz w:val="24"/>
                <w:szCs w:val="24"/>
              </w:rPr>
            </w:pPr>
            <w:r w:rsidRPr="00542A4F">
              <w:rPr>
                <w:rFonts w:ascii="Verdana" w:hAnsi="Verdana" w:cs="Arial"/>
                <w:sz w:val="24"/>
                <w:szCs w:val="24"/>
              </w:rPr>
              <w:t>20</w:t>
            </w:r>
          </w:p>
          <w:p w:rsidRPr="00542A4F" w:rsidR="00347539" w:rsidP="00686E80" w:rsidRDefault="00347539" w14:paraId="46FBBB37" w14:textId="77777777">
            <w:pPr>
              <w:jc w:val="center"/>
              <w:rPr>
                <w:rFonts w:ascii="Verdana" w:hAnsi="Verdana" w:cs="Arial"/>
                <w:sz w:val="24"/>
                <w:szCs w:val="24"/>
              </w:rPr>
            </w:pPr>
          </w:p>
        </w:tc>
        <w:tc>
          <w:tcPr>
            <w:tcW w:w="1559" w:type="dxa"/>
          </w:tcPr>
          <w:p w:rsidRPr="00542A4F" w:rsidR="00347539" w:rsidP="00686E80" w:rsidRDefault="00347539" w14:paraId="424A1009" w14:textId="77777777">
            <w:pPr>
              <w:jc w:val="center"/>
              <w:rPr>
                <w:rFonts w:ascii="Verdana" w:hAnsi="Verdana" w:cs="Arial"/>
                <w:sz w:val="24"/>
                <w:szCs w:val="24"/>
              </w:rPr>
            </w:pPr>
            <w:r w:rsidRPr="00542A4F">
              <w:rPr>
                <w:rFonts w:ascii="Verdana" w:hAnsi="Verdana" w:cs="Arial"/>
                <w:sz w:val="24"/>
                <w:szCs w:val="24"/>
              </w:rPr>
              <w:t>DODIG</w:t>
            </w:r>
          </w:p>
        </w:tc>
        <w:tc>
          <w:tcPr>
            <w:tcW w:w="1701" w:type="dxa"/>
          </w:tcPr>
          <w:p w:rsidRPr="00542A4F" w:rsidR="00347539" w:rsidP="00686E80" w:rsidRDefault="00347539" w14:paraId="2E56080E" w14:textId="77777777">
            <w:pPr>
              <w:jc w:val="center"/>
              <w:rPr>
                <w:rFonts w:ascii="Verdana" w:hAnsi="Verdana" w:cs="Arial"/>
                <w:sz w:val="24"/>
                <w:szCs w:val="24"/>
              </w:rPr>
            </w:pPr>
            <w:r w:rsidRPr="00542A4F">
              <w:rPr>
                <w:rFonts w:ascii="Verdana" w:hAnsi="Verdana" w:cs="Arial"/>
                <w:sz w:val="24"/>
                <w:szCs w:val="24"/>
              </w:rPr>
              <w:t>DDRIC</w:t>
            </w:r>
          </w:p>
          <w:p w:rsidRPr="00542A4F" w:rsidR="00347539" w:rsidP="00686E80" w:rsidRDefault="00C62AD8" w14:paraId="357FD24F" w14:textId="2DC4564B">
            <w:pPr>
              <w:jc w:val="center"/>
              <w:rPr>
                <w:rFonts w:ascii="Verdana" w:hAnsi="Verdana" w:cs="Arial"/>
                <w:sz w:val="24"/>
                <w:szCs w:val="24"/>
              </w:rPr>
            </w:pPr>
            <w:r>
              <w:rPr>
                <w:rFonts w:ascii="Verdana" w:hAnsi="Verdana" w:cs="Arial"/>
                <w:sz w:val="24"/>
                <w:szCs w:val="24"/>
              </w:rPr>
              <w:t>Jan 2026</w:t>
            </w:r>
          </w:p>
        </w:tc>
        <w:tc>
          <w:tcPr>
            <w:tcW w:w="1508" w:type="dxa"/>
          </w:tcPr>
          <w:p w:rsidRPr="00542A4F" w:rsidR="00347539" w:rsidP="00686E80" w:rsidRDefault="00347539" w14:paraId="03B3F6A5" w14:textId="77777777">
            <w:pPr>
              <w:jc w:val="center"/>
              <w:rPr>
                <w:rFonts w:ascii="Verdana" w:hAnsi="Verdana" w:cs="Arial"/>
                <w:sz w:val="24"/>
                <w:szCs w:val="24"/>
              </w:rPr>
            </w:pPr>
            <w:r w:rsidRPr="00542A4F">
              <w:rPr>
                <w:rFonts w:ascii="Verdana" w:hAnsi="Verdana" w:cs="Arial"/>
                <w:sz w:val="24"/>
                <w:szCs w:val="24"/>
              </w:rPr>
              <w:t>Sep 2025</w:t>
            </w:r>
          </w:p>
        </w:tc>
      </w:tr>
      <w:tr w:rsidRPr="00542A4F" w:rsidR="00347539" w:rsidTr="00B40A1B" w14:paraId="29C7F745" w14:textId="77777777">
        <w:tc>
          <w:tcPr>
            <w:tcW w:w="704" w:type="dxa"/>
          </w:tcPr>
          <w:p w:rsidRPr="00542A4F" w:rsidR="00347539" w:rsidP="00686E80" w:rsidRDefault="00347539" w14:paraId="56C4A2E9" w14:textId="77777777">
            <w:pPr>
              <w:jc w:val="center"/>
              <w:rPr>
                <w:rFonts w:ascii="Verdana" w:hAnsi="Verdana" w:cs="Arial"/>
                <w:sz w:val="24"/>
                <w:szCs w:val="24"/>
              </w:rPr>
            </w:pPr>
            <w:r w:rsidRPr="00542A4F">
              <w:rPr>
                <w:rFonts w:ascii="Verdana" w:hAnsi="Verdana" w:cs="Arial"/>
                <w:sz w:val="24"/>
                <w:szCs w:val="24"/>
              </w:rPr>
              <w:t>106</w:t>
            </w:r>
          </w:p>
        </w:tc>
        <w:tc>
          <w:tcPr>
            <w:tcW w:w="2268" w:type="dxa"/>
          </w:tcPr>
          <w:p w:rsidRPr="00542A4F" w:rsidR="00347539" w:rsidP="00686E80" w:rsidRDefault="00347539" w14:paraId="50AAA5C0" w14:textId="77777777">
            <w:pPr>
              <w:rPr>
                <w:rFonts w:ascii="Verdana" w:hAnsi="Verdana" w:cs="Arial"/>
                <w:sz w:val="24"/>
                <w:szCs w:val="24"/>
              </w:rPr>
            </w:pPr>
            <w:r w:rsidRPr="00542A4F">
              <w:rPr>
                <w:rFonts w:ascii="Verdana" w:hAnsi="Verdana" w:cs="Arial"/>
                <w:sz w:val="24"/>
                <w:szCs w:val="24"/>
              </w:rPr>
              <w:t>Emissions Reduction</w:t>
            </w:r>
          </w:p>
          <w:p w:rsidRPr="00542A4F" w:rsidR="00347539" w:rsidP="00686E80" w:rsidRDefault="00347539" w14:paraId="3DA5A02D" w14:textId="77777777">
            <w:pPr>
              <w:rPr>
                <w:rFonts w:ascii="Verdana" w:hAnsi="Verdana" w:cs="Arial"/>
                <w:sz w:val="24"/>
                <w:szCs w:val="24"/>
              </w:rPr>
            </w:pPr>
          </w:p>
        </w:tc>
        <w:tc>
          <w:tcPr>
            <w:tcW w:w="1276" w:type="dxa"/>
            <w:shd w:val="clear" w:color="auto" w:fill="C00000"/>
          </w:tcPr>
          <w:p w:rsidRPr="00542A4F" w:rsidR="00347539" w:rsidP="00686E80" w:rsidRDefault="00347539" w14:paraId="15FEA7A1" w14:textId="77777777">
            <w:pPr>
              <w:jc w:val="center"/>
              <w:rPr>
                <w:rFonts w:ascii="Verdana" w:hAnsi="Verdana" w:cs="Arial"/>
                <w:sz w:val="24"/>
                <w:szCs w:val="24"/>
              </w:rPr>
            </w:pPr>
            <w:r w:rsidRPr="00542A4F">
              <w:rPr>
                <w:rFonts w:ascii="Verdana" w:hAnsi="Verdana" w:cs="Arial"/>
                <w:sz w:val="24"/>
                <w:szCs w:val="24"/>
              </w:rPr>
              <w:t>20</w:t>
            </w:r>
          </w:p>
        </w:tc>
        <w:tc>
          <w:tcPr>
            <w:tcW w:w="1559" w:type="dxa"/>
          </w:tcPr>
          <w:p w:rsidRPr="00542A4F" w:rsidR="00347539" w:rsidP="00686E80" w:rsidRDefault="00347539" w14:paraId="657197B0" w14:textId="77777777">
            <w:pPr>
              <w:jc w:val="center"/>
              <w:rPr>
                <w:rFonts w:ascii="Verdana" w:hAnsi="Verdana" w:cs="Arial"/>
                <w:sz w:val="24"/>
                <w:szCs w:val="24"/>
              </w:rPr>
            </w:pPr>
            <w:r w:rsidRPr="00542A4F">
              <w:rPr>
                <w:rFonts w:ascii="Verdana" w:hAnsi="Verdana" w:cs="Arial"/>
                <w:sz w:val="24"/>
                <w:szCs w:val="24"/>
              </w:rPr>
              <w:t>DOPP</w:t>
            </w:r>
          </w:p>
        </w:tc>
        <w:tc>
          <w:tcPr>
            <w:tcW w:w="1701" w:type="dxa"/>
          </w:tcPr>
          <w:p w:rsidRPr="00542A4F" w:rsidR="00347539" w:rsidP="00686E80" w:rsidRDefault="00347539" w14:paraId="51D530B9" w14:textId="77777777">
            <w:pPr>
              <w:jc w:val="center"/>
              <w:rPr>
                <w:rFonts w:ascii="Verdana" w:hAnsi="Verdana" w:cs="Arial"/>
                <w:sz w:val="24"/>
                <w:szCs w:val="24"/>
              </w:rPr>
            </w:pPr>
            <w:r w:rsidRPr="00542A4F">
              <w:rPr>
                <w:rFonts w:ascii="Verdana" w:hAnsi="Verdana" w:cs="Arial"/>
                <w:sz w:val="24"/>
                <w:szCs w:val="24"/>
              </w:rPr>
              <w:t>PFC</w:t>
            </w:r>
          </w:p>
          <w:p w:rsidRPr="00542A4F" w:rsidR="00347539" w:rsidP="00686E80" w:rsidRDefault="00347539" w14:paraId="7ABB17B9" w14:textId="77777777">
            <w:pPr>
              <w:jc w:val="center"/>
              <w:rPr>
                <w:rFonts w:ascii="Verdana" w:hAnsi="Verdana" w:cs="Arial"/>
                <w:sz w:val="24"/>
                <w:szCs w:val="24"/>
              </w:rPr>
            </w:pPr>
            <w:r w:rsidRPr="00542A4F">
              <w:rPr>
                <w:rFonts w:ascii="Verdana" w:hAnsi="Verdana" w:cs="Arial"/>
                <w:sz w:val="24"/>
                <w:szCs w:val="24"/>
              </w:rPr>
              <w:t>Jan 2026</w:t>
            </w:r>
          </w:p>
        </w:tc>
        <w:tc>
          <w:tcPr>
            <w:tcW w:w="1508" w:type="dxa"/>
          </w:tcPr>
          <w:p w:rsidRPr="00542A4F" w:rsidR="00347539" w:rsidP="00686E80" w:rsidRDefault="00347539" w14:paraId="768A1156" w14:textId="77777777">
            <w:pPr>
              <w:jc w:val="center"/>
              <w:rPr>
                <w:rFonts w:ascii="Verdana" w:hAnsi="Verdana" w:cs="Arial"/>
                <w:sz w:val="24"/>
                <w:szCs w:val="24"/>
              </w:rPr>
            </w:pPr>
            <w:r w:rsidRPr="00542A4F">
              <w:rPr>
                <w:rFonts w:ascii="Verdana" w:hAnsi="Verdana" w:cs="Arial"/>
                <w:sz w:val="24"/>
                <w:szCs w:val="24"/>
              </w:rPr>
              <w:t>Dec 2025</w:t>
            </w:r>
          </w:p>
        </w:tc>
      </w:tr>
      <w:tr w:rsidRPr="00542A4F" w:rsidR="00347539" w:rsidTr="00B40A1B" w14:paraId="02FE07A5" w14:textId="77777777">
        <w:tc>
          <w:tcPr>
            <w:tcW w:w="704" w:type="dxa"/>
          </w:tcPr>
          <w:p w:rsidRPr="00542A4F" w:rsidR="00347539" w:rsidP="00686E80" w:rsidRDefault="00347539" w14:paraId="7765E29C" w14:textId="77777777">
            <w:pPr>
              <w:jc w:val="center"/>
              <w:rPr>
                <w:rFonts w:ascii="Verdana" w:hAnsi="Verdana" w:cs="Arial"/>
                <w:sz w:val="24"/>
                <w:szCs w:val="24"/>
              </w:rPr>
            </w:pPr>
            <w:r w:rsidRPr="00542A4F">
              <w:rPr>
                <w:rFonts w:ascii="Verdana" w:hAnsi="Verdana" w:cs="Arial"/>
                <w:sz w:val="24"/>
                <w:szCs w:val="24"/>
              </w:rPr>
              <w:t>107</w:t>
            </w:r>
          </w:p>
        </w:tc>
        <w:tc>
          <w:tcPr>
            <w:tcW w:w="2268" w:type="dxa"/>
          </w:tcPr>
          <w:p w:rsidRPr="00542A4F" w:rsidR="00347539" w:rsidP="00686E80" w:rsidRDefault="00347539" w14:paraId="1AB384FE" w14:textId="77777777">
            <w:pPr>
              <w:rPr>
                <w:rFonts w:ascii="Verdana" w:hAnsi="Verdana" w:cs="Arial"/>
                <w:sz w:val="24"/>
                <w:szCs w:val="24"/>
              </w:rPr>
            </w:pPr>
            <w:r w:rsidRPr="00542A4F">
              <w:rPr>
                <w:rFonts w:ascii="Verdana" w:hAnsi="Verdana" w:cs="Arial"/>
                <w:sz w:val="24"/>
                <w:szCs w:val="24"/>
              </w:rPr>
              <w:t>EPRR &amp; Recovery</w:t>
            </w:r>
          </w:p>
          <w:p w:rsidRPr="00542A4F" w:rsidR="00347539" w:rsidP="00686E80" w:rsidRDefault="00347539" w14:paraId="7401C3BC" w14:textId="77777777">
            <w:pPr>
              <w:rPr>
                <w:rFonts w:ascii="Verdana" w:hAnsi="Verdana" w:cs="Arial"/>
                <w:sz w:val="24"/>
                <w:szCs w:val="24"/>
              </w:rPr>
            </w:pPr>
          </w:p>
        </w:tc>
        <w:tc>
          <w:tcPr>
            <w:tcW w:w="1276" w:type="dxa"/>
            <w:shd w:val="clear" w:color="auto" w:fill="C00000"/>
          </w:tcPr>
          <w:p w:rsidRPr="00542A4F" w:rsidR="00347539" w:rsidP="00686E80" w:rsidRDefault="00347539" w14:paraId="02BEFDBC" w14:textId="77777777">
            <w:pPr>
              <w:jc w:val="center"/>
              <w:rPr>
                <w:rFonts w:ascii="Verdana" w:hAnsi="Verdana" w:cs="Arial"/>
                <w:sz w:val="24"/>
                <w:szCs w:val="24"/>
              </w:rPr>
            </w:pPr>
            <w:r w:rsidRPr="00542A4F">
              <w:rPr>
                <w:rFonts w:ascii="Verdana" w:hAnsi="Verdana" w:cs="Arial"/>
                <w:sz w:val="24"/>
                <w:szCs w:val="24"/>
              </w:rPr>
              <w:t>20</w:t>
            </w:r>
          </w:p>
        </w:tc>
        <w:tc>
          <w:tcPr>
            <w:tcW w:w="1559" w:type="dxa"/>
          </w:tcPr>
          <w:p w:rsidRPr="00542A4F" w:rsidR="00347539" w:rsidP="00686E80" w:rsidRDefault="00347539" w14:paraId="7418C147" w14:textId="77777777">
            <w:pPr>
              <w:jc w:val="center"/>
              <w:rPr>
                <w:rFonts w:ascii="Verdana" w:hAnsi="Verdana" w:cs="Arial"/>
                <w:sz w:val="24"/>
                <w:szCs w:val="24"/>
              </w:rPr>
            </w:pPr>
            <w:r w:rsidRPr="00542A4F">
              <w:rPr>
                <w:rFonts w:ascii="Verdana" w:hAnsi="Verdana" w:cs="Arial"/>
                <w:sz w:val="24"/>
                <w:szCs w:val="24"/>
              </w:rPr>
              <w:t>DOPP</w:t>
            </w:r>
          </w:p>
        </w:tc>
        <w:tc>
          <w:tcPr>
            <w:tcW w:w="1701" w:type="dxa"/>
          </w:tcPr>
          <w:p w:rsidRPr="00542A4F" w:rsidR="00347539" w:rsidP="00686E80" w:rsidRDefault="00347539" w14:paraId="74BBB289" w14:textId="77777777">
            <w:pPr>
              <w:jc w:val="center"/>
              <w:rPr>
                <w:rFonts w:ascii="Verdana" w:hAnsi="Verdana" w:cs="Arial"/>
                <w:sz w:val="24"/>
                <w:szCs w:val="24"/>
              </w:rPr>
            </w:pPr>
            <w:r w:rsidRPr="00542A4F">
              <w:rPr>
                <w:rFonts w:ascii="Verdana" w:hAnsi="Verdana" w:cs="Arial"/>
                <w:sz w:val="24"/>
                <w:szCs w:val="24"/>
              </w:rPr>
              <w:t>PFC</w:t>
            </w:r>
          </w:p>
          <w:p w:rsidRPr="00542A4F" w:rsidR="00347539" w:rsidP="00686E80" w:rsidRDefault="00347539" w14:paraId="5FBD1858" w14:textId="77777777">
            <w:pPr>
              <w:jc w:val="center"/>
              <w:rPr>
                <w:rFonts w:ascii="Verdana" w:hAnsi="Verdana" w:cs="Arial"/>
                <w:sz w:val="24"/>
                <w:szCs w:val="24"/>
              </w:rPr>
            </w:pPr>
            <w:r w:rsidRPr="00542A4F">
              <w:rPr>
                <w:rFonts w:ascii="Verdana" w:hAnsi="Verdana" w:cs="Arial"/>
                <w:sz w:val="24"/>
                <w:szCs w:val="24"/>
              </w:rPr>
              <w:t>Jan 2026</w:t>
            </w:r>
          </w:p>
        </w:tc>
        <w:tc>
          <w:tcPr>
            <w:tcW w:w="1508" w:type="dxa"/>
          </w:tcPr>
          <w:p w:rsidRPr="00542A4F" w:rsidR="00347539" w:rsidP="00686E80" w:rsidRDefault="00347539" w14:paraId="745BDB6E" w14:textId="77777777">
            <w:pPr>
              <w:jc w:val="center"/>
              <w:rPr>
                <w:rFonts w:ascii="Verdana" w:hAnsi="Verdana" w:cs="Arial"/>
                <w:sz w:val="24"/>
                <w:szCs w:val="24"/>
              </w:rPr>
            </w:pPr>
            <w:r w:rsidRPr="00542A4F">
              <w:rPr>
                <w:rFonts w:ascii="Verdana" w:hAnsi="Verdana" w:cs="Arial"/>
                <w:sz w:val="24"/>
                <w:szCs w:val="24"/>
              </w:rPr>
              <w:t>Dec 2025</w:t>
            </w:r>
          </w:p>
        </w:tc>
      </w:tr>
    </w:tbl>
    <w:p w:rsidRPr="00542A4F" w:rsidR="00347539" w:rsidP="00347539" w:rsidRDefault="00347539" w14:paraId="66780202" w14:textId="77777777">
      <w:pPr>
        <w:spacing w:after="0" w:line="240" w:lineRule="auto"/>
        <w:ind w:left="720" w:hanging="720"/>
        <w:jc w:val="both"/>
        <w:rPr>
          <w:rFonts w:ascii="Verdana" w:hAnsi="Verdana" w:cs="Arial"/>
          <w:sz w:val="24"/>
          <w:szCs w:val="24"/>
        </w:rPr>
      </w:pPr>
    </w:p>
    <w:p w:rsidRPr="00542A4F" w:rsidR="00347539" w:rsidP="00075F0B" w:rsidRDefault="00347539" w14:paraId="7E643FF0" w14:textId="6AD14C46">
      <w:pPr>
        <w:spacing w:after="0" w:line="240" w:lineRule="auto"/>
        <w:ind w:left="720" w:hanging="720"/>
        <w:jc w:val="both"/>
        <w:rPr>
          <w:rFonts w:ascii="Verdana" w:hAnsi="Verdana" w:cs="Arial"/>
          <w:sz w:val="24"/>
          <w:szCs w:val="24"/>
        </w:rPr>
      </w:pPr>
      <w:r w:rsidRPr="00542A4F">
        <w:rPr>
          <w:rFonts w:ascii="Verdana" w:hAnsi="Verdana" w:cs="Arial"/>
          <w:sz w:val="24"/>
          <w:szCs w:val="24"/>
        </w:rPr>
        <w:tab/>
      </w:r>
      <w:r w:rsidRPr="00542A4F">
        <w:rPr>
          <w:rFonts w:ascii="Verdana" w:hAnsi="Verdana" w:cs="Arial"/>
          <w:sz w:val="24"/>
          <w:szCs w:val="24"/>
        </w:rPr>
        <w:t>Committees also receive risks below the appetite threshold as below:</w:t>
      </w:r>
    </w:p>
    <w:p w:rsidRPr="00542A4F" w:rsidR="00347539" w:rsidP="00347539" w:rsidRDefault="00347539" w14:paraId="66F5D6CB" w14:textId="77777777">
      <w:pPr>
        <w:spacing w:after="0" w:line="240" w:lineRule="auto"/>
        <w:ind w:left="720"/>
        <w:jc w:val="both"/>
        <w:rPr>
          <w:rFonts w:ascii="Verdana" w:hAnsi="Verdana" w:cs="Arial"/>
          <w:sz w:val="24"/>
          <w:szCs w:val="24"/>
        </w:rPr>
      </w:pPr>
    </w:p>
    <w:tbl>
      <w:tblPr>
        <w:tblStyle w:val="TableGrid"/>
        <w:tblW w:w="0" w:type="auto"/>
        <w:tblLayout w:type="fixed"/>
        <w:tblLook w:val="04A0" w:firstRow="1" w:lastRow="0" w:firstColumn="1" w:lastColumn="0" w:noHBand="0" w:noVBand="1"/>
      </w:tblPr>
      <w:tblGrid>
        <w:gridCol w:w="704"/>
        <w:gridCol w:w="2268"/>
        <w:gridCol w:w="1276"/>
        <w:gridCol w:w="1559"/>
        <w:gridCol w:w="1701"/>
        <w:gridCol w:w="1508"/>
      </w:tblGrid>
      <w:tr w:rsidRPr="00542A4F" w:rsidR="00347539" w:rsidTr="00686E80" w14:paraId="59F79ACA" w14:textId="77777777">
        <w:trPr>
          <w:tblHeader/>
        </w:trPr>
        <w:tc>
          <w:tcPr>
            <w:tcW w:w="704" w:type="dxa"/>
            <w:shd w:val="clear" w:color="auto" w:fill="B4C6E7" w:themeFill="accent5" w:themeFillTint="66"/>
          </w:tcPr>
          <w:p w:rsidRPr="00542A4F" w:rsidR="00347539" w:rsidP="00686E80" w:rsidRDefault="00347539" w14:paraId="003E0649" w14:textId="77777777">
            <w:pPr>
              <w:jc w:val="center"/>
              <w:rPr>
                <w:rFonts w:ascii="Verdana" w:hAnsi="Verdana" w:cs="Arial"/>
                <w:b/>
                <w:sz w:val="24"/>
                <w:szCs w:val="24"/>
              </w:rPr>
            </w:pPr>
            <w:r w:rsidRPr="00542A4F">
              <w:rPr>
                <w:rFonts w:ascii="Verdana" w:hAnsi="Verdana" w:cs="Arial"/>
                <w:b/>
                <w:sz w:val="24"/>
                <w:szCs w:val="24"/>
              </w:rPr>
              <w:t>Ref</w:t>
            </w:r>
          </w:p>
        </w:tc>
        <w:tc>
          <w:tcPr>
            <w:tcW w:w="2268" w:type="dxa"/>
            <w:shd w:val="clear" w:color="auto" w:fill="B4C6E7" w:themeFill="accent5" w:themeFillTint="66"/>
          </w:tcPr>
          <w:p w:rsidRPr="00542A4F" w:rsidR="00347539" w:rsidP="00686E80" w:rsidRDefault="00347539" w14:paraId="6683DE82" w14:textId="77777777">
            <w:pPr>
              <w:rPr>
                <w:rFonts w:ascii="Verdana" w:hAnsi="Verdana" w:cs="Arial"/>
                <w:b/>
                <w:sz w:val="24"/>
                <w:szCs w:val="24"/>
              </w:rPr>
            </w:pPr>
            <w:r w:rsidRPr="00542A4F">
              <w:rPr>
                <w:rFonts w:ascii="Verdana" w:hAnsi="Verdana" w:cs="Arial"/>
                <w:b/>
                <w:sz w:val="24"/>
                <w:szCs w:val="24"/>
              </w:rPr>
              <w:t xml:space="preserve">Risk Title </w:t>
            </w:r>
          </w:p>
        </w:tc>
        <w:tc>
          <w:tcPr>
            <w:tcW w:w="1276" w:type="dxa"/>
            <w:shd w:val="clear" w:color="auto" w:fill="B4C6E7" w:themeFill="accent5" w:themeFillTint="66"/>
          </w:tcPr>
          <w:p w:rsidRPr="00542A4F" w:rsidR="00347539" w:rsidP="00686E80" w:rsidRDefault="00347539" w14:paraId="6BFBFFB6" w14:textId="77777777">
            <w:pPr>
              <w:jc w:val="center"/>
              <w:rPr>
                <w:rFonts w:ascii="Verdana" w:hAnsi="Verdana" w:cs="Arial"/>
                <w:b/>
                <w:sz w:val="24"/>
                <w:szCs w:val="24"/>
              </w:rPr>
            </w:pPr>
            <w:r w:rsidRPr="00542A4F">
              <w:rPr>
                <w:rFonts w:ascii="Verdana" w:hAnsi="Verdana" w:cs="Arial"/>
                <w:b/>
                <w:sz w:val="24"/>
                <w:szCs w:val="24"/>
              </w:rPr>
              <w:t>Current Score</w:t>
            </w:r>
          </w:p>
        </w:tc>
        <w:tc>
          <w:tcPr>
            <w:tcW w:w="1559" w:type="dxa"/>
            <w:shd w:val="clear" w:color="auto" w:fill="B4C6E7" w:themeFill="accent5" w:themeFillTint="66"/>
          </w:tcPr>
          <w:p w:rsidRPr="00542A4F" w:rsidR="00347539" w:rsidP="00686E80" w:rsidRDefault="00347539" w14:paraId="3D8DD337" w14:textId="77777777">
            <w:pPr>
              <w:jc w:val="center"/>
              <w:rPr>
                <w:rFonts w:ascii="Verdana" w:hAnsi="Verdana" w:cs="Arial"/>
                <w:b/>
                <w:sz w:val="24"/>
                <w:szCs w:val="24"/>
              </w:rPr>
            </w:pPr>
            <w:r w:rsidRPr="00542A4F">
              <w:rPr>
                <w:rFonts w:ascii="Verdana" w:hAnsi="Verdana" w:cs="Arial"/>
                <w:b/>
                <w:sz w:val="24"/>
                <w:szCs w:val="24"/>
              </w:rPr>
              <w:t>Executive Lead</w:t>
            </w:r>
          </w:p>
          <w:p w:rsidRPr="00542A4F" w:rsidR="00347539" w:rsidP="00686E80" w:rsidRDefault="00347539" w14:paraId="04ECC69E" w14:textId="77777777">
            <w:pPr>
              <w:jc w:val="center"/>
              <w:rPr>
                <w:rFonts w:ascii="Verdana" w:hAnsi="Verdana" w:cs="Arial"/>
                <w:b/>
                <w:sz w:val="24"/>
                <w:szCs w:val="24"/>
              </w:rPr>
            </w:pPr>
          </w:p>
        </w:tc>
        <w:tc>
          <w:tcPr>
            <w:tcW w:w="1701" w:type="dxa"/>
            <w:shd w:val="clear" w:color="auto" w:fill="B4C6E7" w:themeFill="accent5" w:themeFillTint="66"/>
          </w:tcPr>
          <w:p w:rsidRPr="00542A4F" w:rsidR="00347539" w:rsidP="00686E80" w:rsidRDefault="00347539" w14:paraId="0A8C4284" w14:textId="77777777">
            <w:pPr>
              <w:rPr>
                <w:rFonts w:ascii="Verdana" w:hAnsi="Verdana" w:cs="Arial"/>
                <w:b/>
                <w:sz w:val="24"/>
                <w:szCs w:val="24"/>
              </w:rPr>
            </w:pPr>
            <w:r w:rsidRPr="00542A4F">
              <w:rPr>
                <w:rFonts w:ascii="Verdana" w:hAnsi="Verdana" w:cs="Arial"/>
                <w:b/>
                <w:sz w:val="24"/>
                <w:szCs w:val="24"/>
              </w:rPr>
              <w:t>Committee Oversight</w:t>
            </w:r>
          </w:p>
        </w:tc>
        <w:tc>
          <w:tcPr>
            <w:tcW w:w="1508" w:type="dxa"/>
            <w:shd w:val="clear" w:color="auto" w:fill="B4C6E7" w:themeFill="accent5" w:themeFillTint="66"/>
          </w:tcPr>
          <w:p w:rsidRPr="00542A4F" w:rsidR="00347539" w:rsidP="00686E80" w:rsidRDefault="00347539" w14:paraId="41E06E63" w14:textId="77777777">
            <w:pPr>
              <w:rPr>
                <w:rFonts w:ascii="Verdana" w:hAnsi="Verdana" w:cs="Arial"/>
                <w:b/>
                <w:sz w:val="24"/>
                <w:szCs w:val="24"/>
              </w:rPr>
            </w:pPr>
            <w:r w:rsidRPr="00542A4F">
              <w:rPr>
                <w:rFonts w:ascii="Verdana" w:hAnsi="Verdana" w:cs="Arial"/>
                <w:b/>
                <w:sz w:val="24"/>
                <w:szCs w:val="24"/>
              </w:rPr>
              <w:t>CRR Version Received</w:t>
            </w:r>
          </w:p>
        </w:tc>
      </w:tr>
      <w:tr w:rsidRPr="00542A4F" w:rsidR="00347539" w:rsidTr="00B40A1B" w14:paraId="442D044F" w14:textId="77777777">
        <w:tc>
          <w:tcPr>
            <w:tcW w:w="704" w:type="dxa"/>
          </w:tcPr>
          <w:p w:rsidRPr="00542A4F" w:rsidR="00347539" w:rsidP="00686E80" w:rsidRDefault="00347539" w14:paraId="0AFA1486" w14:textId="77777777">
            <w:pPr>
              <w:jc w:val="center"/>
              <w:rPr>
                <w:rFonts w:ascii="Verdana" w:hAnsi="Verdana" w:cs="Arial"/>
                <w:sz w:val="24"/>
                <w:szCs w:val="24"/>
              </w:rPr>
            </w:pPr>
            <w:r w:rsidRPr="00542A4F">
              <w:rPr>
                <w:rFonts w:ascii="Verdana" w:hAnsi="Verdana" w:cs="Arial"/>
                <w:sz w:val="24"/>
                <w:szCs w:val="24"/>
              </w:rPr>
              <w:t>3</w:t>
            </w:r>
          </w:p>
        </w:tc>
        <w:tc>
          <w:tcPr>
            <w:tcW w:w="2268" w:type="dxa"/>
          </w:tcPr>
          <w:p w:rsidRPr="00542A4F" w:rsidR="00347539" w:rsidP="00686E80" w:rsidRDefault="00347539" w14:paraId="36F203B0" w14:textId="77777777">
            <w:pPr>
              <w:rPr>
                <w:rFonts w:ascii="Verdana" w:hAnsi="Verdana" w:cs="Arial"/>
                <w:sz w:val="24"/>
                <w:szCs w:val="24"/>
              </w:rPr>
            </w:pPr>
            <w:r w:rsidRPr="00542A4F">
              <w:rPr>
                <w:rFonts w:ascii="Verdana" w:hAnsi="Verdana" w:cs="Arial"/>
                <w:sz w:val="24"/>
                <w:szCs w:val="24"/>
              </w:rPr>
              <w:t>Recruitment of Consultant Medical &amp; Dental Staff</w:t>
            </w:r>
          </w:p>
          <w:p w:rsidRPr="00542A4F" w:rsidR="00347539" w:rsidP="00686E80" w:rsidRDefault="00347539" w14:paraId="7D845AD0" w14:textId="77777777">
            <w:pPr>
              <w:rPr>
                <w:rFonts w:ascii="Verdana" w:hAnsi="Verdana" w:cs="Arial"/>
                <w:sz w:val="24"/>
                <w:szCs w:val="24"/>
              </w:rPr>
            </w:pPr>
          </w:p>
        </w:tc>
        <w:tc>
          <w:tcPr>
            <w:tcW w:w="1276" w:type="dxa"/>
            <w:shd w:val="clear" w:color="auto" w:fill="C00000"/>
          </w:tcPr>
          <w:p w:rsidRPr="00542A4F" w:rsidR="00347539" w:rsidP="00686E80" w:rsidRDefault="00347539" w14:paraId="599CE2A2" w14:textId="77777777">
            <w:pPr>
              <w:jc w:val="center"/>
              <w:rPr>
                <w:rFonts w:ascii="Verdana" w:hAnsi="Verdana" w:cs="Arial"/>
                <w:sz w:val="24"/>
                <w:szCs w:val="24"/>
              </w:rPr>
            </w:pPr>
            <w:r w:rsidRPr="00542A4F">
              <w:rPr>
                <w:rFonts w:ascii="Verdana" w:hAnsi="Verdana" w:cs="Arial"/>
                <w:sz w:val="24"/>
                <w:szCs w:val="24"/>
              </w:rPr>
              <w:t>16</w:t>
            </w:r>
          </w:p>
        </w:tc>
        <w:tc>
          <w:tcPr>
            <w:tcW w:w="1559" w:type="dxa"/>
          </w:tcPr>
          <w:p w:rsidRPr="00542A4F" w:rsidR="00347539" w:rsidP="00686E80" w:rsidRDefault="00347539" w14:paraId="72AF5177" w14:textId="77777777">
            <w:pPr>
              <w:jc w:val="center"/>
              <w:rPr>
                <w:rFonts w:ascii="Verdana" w:hAnsi="Verdana" w:cs="Arial"/>
                <w:sz w:val="24"/>
                <w:szCs w:val="24"/>
              </w:rPr>
            </w:pPr>
            <w:r w:rsidRPr="00542A4F">
              <w:rPr>
                <w:rFonts w:ascii="Verdana" w:hAnsi="Verdana" w:cs="Arial"/>
                <w:sz w:val="24"/>
                <w:szCs w:val="24"/>
              </w:rPr>
              <w:t>DOWOD</w:t>
            </w:r>
          </w:p>
        </w:tc>
        <w:tc>
          <w:tcPr>
            <w:tcW w:w="1701" w:type="dxa"/>
          </w:tcPr>
          <w:p w:rsidRPr="00542A4F" w:rsidR="00347539" w:rsidP="00686E80" w:rsidRDefault="00347539" w14:paraId="4AD542A8" w14:textId="77777777">
            <w:pPr>
              <w:jc w:val="center"/>
              <w:rPr>
                <w:rFonts w:ascii="Verdana" w:hAnsi="Verdana" w:cs="Arial"/>
                <w:sz w:val="24"/>
                <w:szCs w:val="24"/>
              </w:rPr>
            </w:pPr>
            <w:r w:rsidRPr="00542A4F">
              <w:rPr>
                <w:rFonts w:ascii="Verdana" w:hAnsi="Verdana" w:cs="Arial"/>
                <w:sz w:val="24"/>
                <w:szCs w:val="24"/>
              </w:rPr>
              <w:t>WODC</w:t>
            </w:r>
          </w:p>
          <w:p w:rsidRPr="00542A4F" w:rsidR="00347539" w:rsidP="00686E80" w:rsidRDefault="00425F3C" w14:paraId="726B0DC1" w14:textId="268FD75F">
            <w:pPr>
              <w:jc w:val="center"/>
              <w:rPr>
                <w:rFonts w:ascii="Verdana" w:hAnsi="Verdana" w:cs="Arial"/>
                <w:sz w:val="24"/>
                <w:szCs w:val="24"/>
              </w:rPr>
            </w:pPr>
            <w:r>
              <w:rPr>
                <w:rFonts w:ascii="Verdana" w:hAnsi="Verdana" w:cs="Arial"/>
                <w:sz w:val="24"/>
                <w:szCs w:val="24"/>
              </w:rPr>
              <w:t>Feb 2026</w:t>
            </w:r>
          </w:p>
        </w:tc>
        <w:tc>
          <w:tcPr>
            <w:tcW w:w="1508" w:type="dxa"/>
          </w:tcPr>
          <w:p w:rsidRPr="00542A4F" w:rsidR="00347539" w:rsidP="00686E80" w:rsidRDefault="00425F3C" w14:paraId="0FFBA671" w14:textId="6AA91C1B">
            <w:pPr>
              <w:jc w:val="center"/>
              <w:rPr>
                <w:rFonts w:ascii="Verdana" w:hAnsi="Verdana" w:cs="Arial"/>
                <w:sz w:val="24"/>
                <w:szCs w:val="24"/>
              </w:rPr>
            </w:pPr>
            <w:r>
              <w:rPr>
                <w:rFonts w:ascii="Verdana" w:hAnsi="Verdana" w:cs="Arial"/>
                <w:sz w:val="24"/>
                <w:szCs w:val="24"/>
              </w:rPr>
              <w:t xml:space="preserve">Dec </w:t>
            </w:r>
            <w:r w:rsidRPr="00542A4F" w:rsidR="00347539">
              <w:rPr>
                <w:rFonts w:ascii="Verdana" w:hAnsi="Verdana" w:cs="Arial"/>
                <w:sz w:val="24"/>
                <w:szCs w:val="24"/>
              </w:rPr>
              <w:t>2025</w:t>
            </w:r>
          </w:p>
        </w:tc>
      </w:tr>
      <w:tr w:rsidRPr="00542A4F" w:rsidR="00347539" w:rsidTr="00B40A1B" w14:paraId="6B97CC1A" w14:textId="77777777">
        <w:tc>
          <w:tcPr>
            <w:tcW w:w="704" w:type="dxa"/>
          </w:tcPr>
          <w:p w:rsidRPr="00542A4F" w:rsidR="00347539" w:rsidP="00686E80" w:rsidRDefault="00347539" w14:paraId="0E0B1A93" w14:textId="77777777">
            <w:pPr>
              <w:jc w:val="center"/>
              <w:rPr>
                <w:rFonts w:ascii="Verdana" w:hAnsi="Verdana" w:cs="Arial"/>
                <w:sz w:val="24"/>
                <w:szCs w:val="24"/>
              </w:rPr>
            </w:pPr>
            <w:r w:rsidRPr="00542A4F">
              <w:rPr>
                <w:rFonts w:ascii="Verdana" w:hAnsi="Verdana" w:cs="Arial"/>
                <w:sz w:val="24"/>
                <w:szCs w:val="24"/>
              </w:rPr>
              <w:t>36</w:t>
            </w:r>
          </w:p>
        </w:tc>
        <w:tc>
          <w:tcPr>
            <w:tcW w:w="2268" w:type="dxa"/>
          </w:tcPr>
          <w:p w:rsidRPr="00542A4F" w:rsidR="00347539" w:rsidP="00686E80" w:rsidRDefault="00347539" w14:paraId="5B074501" w14:textId="77777777">
            <w:pPr>
              <w:rPr>
                <w:rFonts w:ascii="Verdana" w:hAnsi="Verdana" w:cs="Arial"/>
                <w:sz w:val="24"/>
                <w:szCs w:val="24"/>
              </w:rPr>
            </w:pPr>
            <w:r w:rsidRPr="00542A4F">
              <w:rPr>
                <w:rFonts w:ascii="Verdana" w:hAnsi="Verdana" w:cs="Arial"/>
                <w:sz w:val="24"/>
                <w:szCs w:val="24"/>
              </w:rPr>
              <w:t>Paper Record Storage</w:t>
            </w:r>
          </w:p>
          <w:p w:rsidRPr="00542A4F" w:rsidR="00347539" w:rsidP="00686E80" w:rsidRDefault="00347539" w14:paraId="40EF1BC4" w14:textId="77777777">
            <w:pPr>
              <w:rPr>
                <w:rFonts w:ascii="Verdana" w:hAnsi="Verdana" w:cs="Arial"/>
                <w:sz w:val="24"/>
                <w:szCs w:val="24"/>
              </w:rPr>
            </w:pPr>
          </w:p>
        </w:tc>
        <w:tc>
          <w:tcPr>
            <w:tcW w:w="1276" w:type="dxa"/>
            <w:shd w:val="clear" w:color="auto" w:fill="C00000"/>
          </w:tcPr>
          <w:p w:rsidRPr="00542A4F" w:rsidR="00347539" w:rsidP="00686E80" w:rsidRDefault="00347539" w14:paraId="30091754" w14:textId="77777777">
            <w:pPr>
              <w:jc w:val="center"/>
              <w:rPr>
                <w:rFonts w:ascii="Verdana" w:hAnsi="Verdana" w:cs="Arial"/>
                <w:sz w:val="24"/>
                <w:szCs w:val="24"/>
              </w:rPr>
            </w:pPr>
            <w:r w:rsidRPr="00542A4F">
              <w:rPr>
                <w:rFonts w:ascii="Verdana" w:hAnsi="Verdana" w:cs="Arial"/>
                <w:sz w:val="24"/>
                <w:szCs w:val="24"/>
              </w:rPr>
              <w:t>16</w:t>
            </w:r>
          </w:p>
        </w:tc>
        <w:tc>
          <w:tcPr>
            <w:tcW w:w="1559" w:type="dxa"/>
          </w:tcPr>
          <w:p w:rsidRPr="00542A4F" w:rsidR="00347539" w:rsidP="00686E80" w:rsidRDefault="00347539" w14:paraId="67D0C549" w14:textId="77777777">
            <w:pPr>
              <w:jc w:val="center"/>
              <w:rPr>
                <w:rFonts w:ascii="Verdana" w:hAnsi="Verdana" w:cs="Arial"/>
                <w:sz w:val="24"/>
                <w:szCs w:val="24"/>
              </w:rPr>
            </w:pPr>
            <w:r w:rsidRPr="00542A4F">
              <w:rPr>
                <w:rFonts w:ascii="Verdana" w:hAnsi="Verdana" w:cs="Arial"/>
                <w:sz w:val="24"/>
                <w:szCs w:val="24"/>
              </w:rPr>
              <w:t>DOWOD</w:t>
            </w:r>
          </w:p>
        </w:tc>
        <w:tc>
          <w:tcPr>
            <w:tcW w:w="1701" w:type="dxa"/>
          </w:tcPr>
          <w:p w:rsidRPr="00542A4F" w:rsidR="00347539" w:rsidP="00686E80" w:rsidRDefault="00347539" w14:paraId="4F2D5E35" w14:textId="77777777">
            <w:pPr>
              <w:jc w:val="center"/>
              <w:rPr>
                <w:rFonts w:ascii="Verdana" w:hAnsi="Verdana" w:cs="Arial"/>
                <w:sz w:val="24"/>
                <w:szCs w:val="24"/>
              </w:rPr>
            </w:pPr>
            <w:r w:rsidRPr="00542A4F">
              <w:rPr>
                <w:rFonts w:ascii="Verdana" w:hAnsi="Verdana" w:cs="Arial"/>
                <w:sz w:val="24"/>
                <w:szCs w:val="24"/>
              </w:rPr>
              <w:t>DDRIC</w:t>
            </w:r>
          </w:p>
          <w:p w:rsidRPr="00542A4F" w:rsidR="00347539" w:rsidP="00686E80" w:rsidRDefault="00347539" w14:paraId="1A83E52F" w14:textId="03ED091D">
            <w:pPr>
              <w:jc w:val="center"/>
              <w:rPr>
                <w:rFonts w:ascii="Verdana" w:hAnsi="Verdana" w:cs="Arial"/>
                <w:sz w:val="24"/>
                <w:szCs w:val="24"/>
              </w:rPr>
            </w:pPr>
            <w:r w:rsidRPr="00542A4F">
              <w:rPr>
                <w:rFonts w:ascii="Verdana" w:hAnsi="Verdana" w:cs="Arial"/>
                <w:sz w:val="24"/>
                <w:szCs w:val="24"/>
              </w:rPr>
              <w:t>Jan 202</w:t>
            </w:r>
            <w:r w:rsidR="00AD06CE">
              <w:rPr>
                <w:rFonts w:ascii="Verdana" w:hAnsi="Verdana" w:cs="Arial"/>
                <w:sz w:val="24"/>
                <w:szCs w:val="24"/>
              </w:rPr>
              <w:t>6</w:t>
            </w:r>
          </w:p>
        </w:tc>
        <w:tc>
          <w:tcPr>
            <w:tcW w:w="1508" w:type="dxa"/>
          </w:tcPr>
          <w:p w:rsidRPr="00542A4F" w:rsidR="00347539" w:rsidP="00686E80" w:rsidRDefault="00347539" w14:paraId="50FBEBF4" w14:textId="77777777">
            <w:pPr>
              <w:jc w:val="center"/>
              <w:rPr>
                <w:rFonts w:ascii="Verdana" w:hAnsi="Verdana" w:cs="Arial"/>
                <w:sz w:val="24"/>
                <w:szCs w:val="24"/>
              </w:rPr>
            </w:pPr>
            <w:r w:rsidRPr="00542A4F">
              <w:rPr>
                <w:rFonts w:ascii="Verdana" w:hAnsi="Verdana" w:cs="Arial"/>
                <w:sz w:val="24"/>
                <w:szCs w:val="24"/>
              </w:rPr>
              <w:t>Dec 2025</w:t>
            </w:r>
          </w:p>
        </w:tc>
      </w:tr>
      <w:tr w:rsidRPr="00542A4F" w:rsidR="00347539" w:rsidTr="00EC1E99" w14:paraId="6B0B6DDB" w14:textId="77777777">
        <w:tc>
          <w:tcPr>
            <w:tcW w:w="704" w:type="dxa"/>
          </w:tcPr>
          <w:p w:rsidRPr="00542A4F" w:rsidR="00347539" w:rsidP="00686E80" w:rsidRDefault="00347539" w14:paraId="397DE0D4" w14:textId="77777777">
            <w:pPr>
              <w:jc w:val="center"/>
              <w:rPr>
                <w:rFonts w:ascii="Verdana" w:hAnsi="Verdana" w:cs="Arial"/>
                <w:sz w:val="24"/>
                <w:szCs w:val="24"/>
              </w:rPr>
            </w:pPr>
            <w:r w:rsidRPr="00542A4F">
              <w:rPr>
                <w:rFonts w:ascii="Verdana" w:hAnsi="Verdana" w:cs="Arial"/>
                <w:sz w:val="24"/>
                <w:szCs w:val="24"/>
              </w:rPr>
              <w:t>52</w:t>
            </w:r>
          </w:p>
        </w:tc>
        <w:tc>
          <w:tcPr>
            <w:tcW w:w="2268" w:type="dxa"/>
          </w:tcPr>
          <w:p w:rsidRPr="00542A4F" w:rsidR="00347539" w:rsidP="00686E80" w:rsidRDefault="00347539" w14:paraId="2D2707B3" w14:textId="77777777">
            <w:pPr>
              <w:rPr>
                <w:rFonts w:ascii="Verdana" w:hAnsi="Verdana" w:cs="Arial"/>
                <w:sz w:val="24"/>
                <w:szCs w:val="24"/>
              </w:rPr>
            </w:pPr>
            <w:r w:rsidRPr="00542A4F">
              <w:rPr>
                <w:rFonts w:ascii="Verdana" w:hAnsi="Verdana" w:cs="Arial"/>
                <w:sz w:val="24"/>
                <w:szCs w:val="24"/>
              </w:rPr>
              <w:t>Impact Assessment Requirements</w:t>
            </w:r>
          </w:p>
        </w:tc>
        <w:tc>
          <w:tcPr>
            <w:tcW w:w="1276" w:type="dxa"/>
            <w:shd w:val="clear" w:color="auto" w:fill="FFC000"/>
          </w:tcPr>
          <w:p w:rsidRPr="00542A4F" w:rsidR="00347539" w:rsidP="00686E80" w:rsidRDefault="00347539" w14:paraId="4D5F19F8" w14:textId="77777777">
            <w:pPr>
              <w:jc w:val="center"/>
              <w:rPr>
                <w:rFonts w:ascii="Verdana" w:hAnsi="Verdana" w:cs="Arial"/>
                <w:sz w:val="24"/>
                <w:szCs w:val="24"/>
              </w:rPr>
            </w:pPr>
            <w:r w:rsidRPr="00542A4F">
              <w:rPr>
                <w:rFonts w:ascii="Verdana" w:hAnsi="Verdana" w:cs="Arial"/>
                <w:sz w:val="24"/>
                <w:szCs w:val="24"/>
              </w:rPr>
              <w:t>12</w:t>
            </w:r>
          </w:p>
        </w:tc>
        <w:tc>
          <w:tcPr>
            <w:tcW w:w="1559" w:type="dxa"/>
          </w:tcPr>
          <w:p w:rsidRPr="00542A4F" w:rsidR="00347539" w:rsidP="00686E80" w:rsidRDefault="00347539" w14:paraId="547424EC" w14:textId="77777777">
            <w:pPr>
              <w:jc w:val="center"/>
              <w:rPr>
                <w:rFonts w:ascii="Verdana" w:hAnsi="Verdana" w:cs="Arial"/>
                <w:sz w:val="24"/>
                <w:szCs w:val="24"/>
              </w:rPr>
            </w:pPr>
            <w:r w:rsidRPr="00542A4F">
              <w:rPr>
                <w:rFonts w:ascii="Verdana" w:hAnsi="Verdana" w:cs="Arial"/>
                <w:sz w:val="24"/>
                <w:szCs w:val="24"/>
              </w:rPr>
              <w:t>DICE</w:t>
            </w:r>
          </w:p>
        </w:tc>
        <w:tc>
          <w:tcPr>
            <w:tcW w:w="1701" w:type="dxa"/>
          </w:tcPr>
          <w:p w:rsidRPr="00542A4F" w:rsidR="00347539" w:rsidP="00686E80" w:rsidRDefault="00347539" w14:paraId="06B945CF" w14:textId="77777777">
            <w:pPr>
              <w:jc w:val="center"/>
              <w:rPr>
                <w:rFonts w:ascii="Verdana" w:hAnsi="Verdana" w:cs="Arial"/>
                <w:sz w:val="24"/>
                <w:szCs w:val="24"/>
              </w:rPr>
            </w:pPr>
            <w:r w:rsidRPr="00542A4F">
              <w:rPr>
                <w:rFonts w:ascii="Verdana" w:hAnsi="Verdana" w:cs="Arial"/>
                <w:sz w:val="24"/>
                <w:szCs w:val="24"/>
              </w:rPr>
              <w:t>PFC</w:t>
            </w:r>
          </w:p>
          <w:p w:rsidRPr="00542A4F" w:rsidR="00347539" w:rsidP="00686E80" w:rsidRDefault="00347539" w14:paraId="0CB7C209" w14:textId="77777777">
            <w:pPr>
              <w:jc w:val="center"/>
              <w:rPr>
                <w:rFonts w:ascii="Verdana" w:hAnsi="Verdana" w:cs="Arial"/>
                <w:sz w:val="24"/>
                <w:szCs w:val="24"/>
              </w:rPr>
            </w:pPr>
            <w:r w:rsidRPr="00542A4F">
              <w:rPr>
                <w:rFonts w:ascii="Verdana" w:hAnsi="Verdana" w:cs="Arial"/>
                <w:sz w:val="24"/>
                <w:szCs w:val="24"/>
              </w:rPr>
              <w:t>Jan 2026</w:t>
            </w:r>
          </w:p>
        </w:tc>
        <w:tc>
          <w:tcPr>
            <w:tcW w:w="1508" w:type="dxa"/>
          </w:tcPr>
          <w:p w:rsidRPr="00542A4F" w:rsidR="00347539" w:rsidP="00686E80" w:rsidRDefault="00347539" w14:paraId="009B90B7" w14:textId="77777777">
            <w:pPr>
              <w:jc w:val="center"/>
              <w:rPr>
                <w:rFonts w:ascii="Verdana" w:hAnsi="Verdana" w:cs="Arial"/>
                <w:sz w:val="24"/>
                <w:szCs w:val="24"/>
              </w:rPr>
            </w:pPr>
            <w:r w:rsidRPr="00542A4F">
              <w:rPr>
                <w:rFonts w:ascii="Verdana" w:hAnsi="Verdana" w:cs="Arial"/>
                <w:sz w:val="24"/>
                <w:szCs w:val="24"/>
              </w:rPr>
              <w:t>Dec 2025</w:t>
            </w:r>
          </w:p>
        </w:tc>
      </w:tr>
      <w:tr w:rsidRPr="00542A4F" w:rsidR="00347539" w:rsidTr="00EC1E99" w14:paraId="5E325AF4" w14:textId="77777777">
        <w:tc>
          <w:tcPr>
            <w:tcW w:w="704" w:type="dxa"/>
          </w:tcPr>
          <w:p w:rsidRPr="00542A4F" w:rsidR="00347539" w:rsidP="00686E80" w:rsidRDefault="00347539" w14:paraId="30825F4D" w14:textId="77777777">
            <w:pPr>
              <w:jc w:val="center"/>
              <w:rPr>
                <w:rFonts w:ascii="Verdana" w:hAnsi="Verdana" w:cs="Arial"/>
                <w:sz w:val="24"/>
                <w:szCs w:val="24"/>
              </w:rPr>
            </w:pPr>
            <w:r w:rsidRPr="00542A4F">
              <w:rPr>
                <w:rFonts w:ascii="Verdana" w:hAnsi="Verdana" w:cs="Arial"/>
                <w:sz w:val="24"/>
                <w:szCs w:val="24"/>
              </w:rPr>
              <w:t>53</w:t>
            </w:r>
          </w:p>
        </w:tc>
        <w:tc>
          <w:tcPr>
            <w:tcW w:w="2268" w:type="dxa"/>
          </w:tcPr>
          <w:p w:rsidRPr="00542A4F" w:rsidR="00347539" w:rsidP="00686E80" w:rsidRDefault="00347539" w14:paraId="148ECBD7" w14:textId="77777777">
            <w:pPr>
              <w:rPr>
                <w:rFonts w:ascii="Verdana" w:hAnsi="Verdana" w:cs="Arial"/>
                <w:sz w:val="24"/>
                <w:szCs w:val="24"/>
              </w:rPr>
            </w:pPr>
            <w:r w:rsidRPr="00542A4F">
              <w:rPr>
                <w:rFonts w:ascii="Verdana" w:hAnsi="Verdana" w:cs="Arial"/>
                <w:sz w:val="24"/>
                <w:szCs w:val="24"/>
              </w:rPr>
              <w:t xml:space="preserve">Compliance with Welsh Language Standards </w:t>
            </w:r>
          </w:p>
        </w:tc>
        <w:tc>
          <w:tcPr>
            <w:tcW w:w="1276" w:type="dxa"/>
            <w:shd w:val="clear" w:color="auto" w:fill="FFC000"/>
          </w:tcPr>
          <w:p w:rsidRPr="00542A4F" w:rsidR="00347539" w:rsidP="00686E80" w:rsidRDefault="00347539" w14:paraId="452EB9CB" w14:textId="77777777">
            <w:pPr>
              <w:jc w:val="center"/>
              <w:rPr>
                <w:rFonts w:ascii="Verdana" w:hAnsi="Verdana" w:cs="Arial"/>
                <w:sz w:val="24"/>
                <w:szCs w:val="24"/>
              </w:rPr>
            </w:pPr>
            <w:r w:rsidRPr="00542A4F">
              <w:rPr>
                <w:rFonts w:ascii="Verdana" w:hAnsi="Verdana" w:cs="Arial"/>
                <w:sz w:val="24"/>
                <w:szCs w:val="24"/>
              </w:rPr>
              <w:t>15</w:t>
            </w:r>
          </w:p>
        </w:tc>
        <w:tc>
          <w:tcPr>
            <w:tcW w:w="1559" w:type="dxa"/>
          </w:tcPr>
          <w:p w:rsidRPr="00542A4F" w:rsidR="00347539" w:rsidP="00686E80" w:rsidRDefault="00347539" w14:paraId="2C9A6D8D" w14:textId="77777777">
            <w:pPr>
              <w:jc w:val="center"/>
              <w:rPr>
                <w:rFonts w:ascii="Verdana" w:hAnsi="Verdana" w:cs="Arial"/>
                <w:sz w:val="24"/>
                <w:szCs w:val="24"/>
              </w:rPr>
            </w:pPr>
            <w:r w:rsidRPr="00542A4F">
              <w:rPr>
                <w:rFonts w:ascii="Verdana" w:hAnsi="Verdana" w:cs="Arial"/>
                <w:sz w:val="24"/>
                <w:szCs w:val="24"/>
              </w:rPr>
              <w:t>EDON</w:t>
            </w:r>
          </w:p>
        </w:tc>
        <w:tc>
          <w:tcPr>
            <w:tcW w:w="1701" w:type="dxa"/>
          </w:tcPr>
          <w:p w:rsidRPr="00542A4F" w:rsidR="00347539" w:rsidP="00686E80" w:rsidRDefault="00347539" w14:paraId="3B6974AB" w14:textId="77777777">
            <w:pPr>
              <w:jc w:val="center"/>
              <w:rPr>
                <w:rFonts w:ascii="Verdana" w:hAnsi="Verdana" w:cs="Arial"/>
                <w:sz w:val="24"/>
                <w:szCs w:val="24"/>
              </w:rPr>
            </w:pPr>
            <w:r w:rsidRPr="00542A4F">
              <w:rPr>
                <w:rFonts w:ascii="Verdana" w:hAnsi="Verdana" w:cs="Arial"/>
                <w:sz w:val="24"/>
                <w:szCs w:val="24"/>
              </w:rPr>
              <w:t xml:space="preserve">Board </w:t>
            </w:r>
          </w:p>
          <w:p w:rsidRPr="00542A4F" w:rsidR="00347539" w:rsidP="00686E80" w:rsidRDefault="00347539" w14:paraId="57AD91AC" w14:textId="77777777">
            <w:pPr>
              <w:jc w:val="center"/>
              <w:rPr>
                <w:rFonts w:ascii="Verdana" w:hAnsi="Verdana" w:cs="Arial"/>
                <w:sz w:val="24"/>
                <w:szCs w:val="24"/>
              </w:rPr>
            </w:pPr>
            <w:r w:rsidRPr="00542A4F">
              <w:rPr>
                <w:rFonts w:ascii="Verdana" w:hAnsi="Verdana" w:cs="Arial"/>
                <w:sz w:val="24"/>
                <w:szCs w:val="24"/>
              </w:rPr>
              <w:t>Jan 2026</w:t>
            </w:r>
          </w:p>
        </w:tc>
        <w:tc>
          <w:tcPr>
            <w:tcW w:w="1508" w:type="dxa"/>
          </w:tcPr>
          <w:p w:rsidRPr="00542A4F" w:rsidR="00347539" w:rsidP="00686E80" w:rsidRDefault="00347539" w14:paraId="38BA4D40" w14:textId="77777777">
            <w:pPr>
              <w:jc w:val="center"/>
              <w:rPr>
                <w:rFonts w:ascii="Verdana" w:hAnsi="Verdana" w:cs="Arial"/>
                <w:sz w:val="24"/>
                <w:szCs w:val="24"/>
              </w:rPr>
            </w:pPr>
            <w:r w:rsidRPr="00542A4F">
              <w:rPr>
                <w:rFonts w:ascii="Verdana" w:hAnsi="Verdana" w:cs="Arial"/>
                <w:sz w:val="24"/>
                <w:szCs w:val="24"/>
              </w:rPr>
              <w:t>Dec 2025</w:t>
            </w:r>
          </w:p>
        </w:tc>
      </w:tr>
      <w:tr w:rsidRPr="00542A4F" w:rsidR="00347539" w:rsidTr="00EC1E99" w14:paraId="2A40E1EF" w14:textId="77777777">
        <w:tc>
          <w:tcPr>
            <w:tcW w:w="704" w:type="dxa"/>
          </w:tcPr>
          <w:p w:rsidRPr="00542A4F" w:rsidR="00347539" w:rsidP="00686E80" w:rsidRDefault="00347539" w14:paraId="4CD82027" w14:textId="77777777">
            <w:pPr>
              <w:jc w:val="center"/>
              <w:rPr>
                <w:rFonts w:ascii="Verdana" w:hAnsi="Verdana" w:cs="Arial"/>
                <w:sz w:val="24"/>
                <w:szCs w:val="24"/>
              </w:rPr>
            </w:pPr>
            <w:r w:rsidRPr="00542A4F">
              <w:rPr>
                <w:rFonts w:ascii="Verdana" w:hAnsi="Verdana" w:cs="Arial"/>
                <w:sz w:val="24"/>
                <w:szCs w:val="24"/>
              </w:rPr>
              <w:t>93</w:t>
            </w:r>
          </w:p>
        </w:tc>
        <w:tc>
          <w:tcPr>
            <w:tcW w:w="2268" w:type="dxa"/>
          </w:tcPr>
          <w:p w:rsidRPr="00542A4F" w:rsidR="00347539" w:rsidP="00686E80" w:rsidRDefault="00347539" w14:paraId="1A564605" w14:textId="77777777">
            <w:pPr>
              <w:rPr>
                <w:rFonts w:ascii="Verdana" w:hAnsi="Verdana" w:cs="Arial"/>
                <w:sz w:val="24"/>
                <w:szCs w:val="24"/>
              </w:rPr>
            </w:pPr>
            <w:r w:rsidRPr="00542A4F">
              <w:rPr>
                <w:rFonts w:ascii="Verdana" w:hAnsi="Verdana" w:cs="Arial"/>
                <w:sz w:val="24"/>
                <w:szCs w:val="24"/>
              </w:rPr>
              <w:t>Finance: Reduced Capital Funds</w:t>
            </w:r>
          </w:p>
        </w:tc>
        <w:tc>
          <w:tcPr>
            <w:tcW w:w="1276" w:type="dxa"/>
            <w:shd w:val="clear" w:color="auto" w:fill="FFC000"/>
          </w:tcPr>
          <w:p w:rsidRPr="00542A4F" w:rsidR="00347539" w:rsidP="00686E80" w:rsidRDefault="00347539" w14:paraId="7AC8FD16" w14:textId="77777777">
            <w:pPr>
              <w:jc w:val="center"/>
              <w:rPr>
                <w:rFonts w:ascii="Verdana" w:hAnsi="Verdana" w:cs="Arial"/>
                <w:sz w:val="24"/>
                <w:szCs w:val="24"/>
              </w:rPr>
            </w:pPr>
            <w:r w:rsidRPr="00542A4F">
              <w:rPr>
                <w:rFonts w:ascii="Verdana" w:hAnsi="Verdana" w:cs="Arial"/>
                <w:sz w:val="24"/>
                <w:szCs w:val="24"/>
              </w:rPr>
              <w:t>12</w:t>
            </w:r>
          </w:p>
        </w:tc>
        <w:tc>
          <w:tcPr>
            <w:tcW w:w="1559" w:type="dxa"/>
          </w:tcPr>
          <w:p w:rsidRPr="00542A4F" w:rsidR="00347539" w:rsidP="00686E80" w:rsidRDefault="00347539" w14:paraId="0BA23BF1" w14:textId="77777777">
            <w:pPr>
              <w:jc w:val="center"/>
              <w:rPr>
                <w:rFonts w:ascii="Verdana" w:hAnsi="Verdana" w:cs="Arial"/>
                <w:sz w:val="24"/>
                <w:szCs w:val="24"/>
              </w:rPr>
            </w:pPr>
            <w:r w:rsidRPr="00542A4F">
              <w:rPr>
                <w:rFonts w:ascii="Verdana" w:hAnsi="Verdana" w:cs="Arial"/>
                <w:sz w:val="24"/>
                <w:szCs w:val="24"/>
              </w:rPr>
              <w:t>DOF</w:t>
            </w:r>
          </w:p>
        </w:tc>
        <w:tc>
          <w:tcPr>
            <w:tcW w:w="1701" w:type="dxa"/>
          </w:tcPr>
          <w:p w:rsidRPr="00542A4F" w:rsidR="00347539" w:rsidP="00686E80" w:rsidRDefault="00347539" w14:paraId="69E24545" w14:textId="77777777">
            <w:pPr>
              <w:jc w:val="center"/>
              <w:rPr>
                <w:rFonts w:ascii="Verdana" w:hAnsi="Verdana" w:cs="Arial"/>
                <w:sz w:val="24"/>
                <w:szCs w:val="24"/>
              </w:rPr>
            </w:pPr>
            <w:r w:rsidRPr="00542A4F">
              <w:rPr>
                <w:rFonts w:ascii="Verdana" w:hAnsi="Verdana" w:cs="Arial"/>
                <w:sz w:val="24"/>
                <w:szCs w:val="24"/>
              </w:rPr>
              <w:t>PFC</w:t>
            </w:r>
          </w:p>
          <w:p w:rsidRPr="00542A4F" w:rsidR="00347539" w:rsidP="00686E80" w:rsidRDefault="00347539" w14:paraId="2888552A" w14:textId="77777777">
            <w:pPr>
              <w:jc w:val="center"/>
              <w:rPr>
                <w:rFonts w:ascii="Verdana" w:hAnsi="Verdana" w:cs="Arial"/>
                <w:sz w:val="24"/>
                <w:szCs w:val="24"/>
              </w:rPr>
            </w:pPr>
            <w:r w:rsidRPr="00542A4F">
              <w:rPr>
                <w:rFonts w:ascii="Verdana" w:hAnsi="Verdana" w:cs="Arial"/>
                <w:sz w:val="24"/>
                <w:szCs w:val="24"/>
              </w:rPr>
              <w:t>Jan 2026</w:t>
            </w:r>
          </w:p>
        </w:tc>
        <w:tc>
          <w:tcPr>
            <w:tcW w:w="1508" w:type="dxa"/>
          </w:tcPr>
          <w:p w:rsidRPr="00542A4F" w:rsidR="00347539" w:rsidP="00686E80" w:rsidRDefault="00347539" w14:paraId="1137F1B8" w14:textId="77777777">
            <w:pPr>
              <w:jc w:val="center"/>
              <w:rPr>
                <w:rFonts w:ascii="Verdana" w:hAnsi="Verdana" w:cs="Arial"/>
                <w:sz w:val="24"/>
                <w:szCs w:val="24"/>
              </w:rPr>
            </w:pPr>
            <w:r w:rsidRPr="00542A4F">
              <w:rPr>
                <w:rFonts w:ascii="Verdana" w:hAnsi="Verdana" w:cs="Arial"/>
                <w:sz w:val="24"/>
                <w:szCs w:val="24"/>
              </w:rPr>
              <w:t>Dec 2025</w:t>
            </w:r>
          </w:p>
        </w:tc>
      </w:tr>
      <w:tr w:rsidRPr="00542A4F" w:rsidR="00347539" w:rsidTr="00EC1E99" w14:paraId="2761E593" w14:textId="77777777">
        <w:tc>
          <w:tcPr>
            <w:tcW w:w="704" w:type="dxa"/>
          </w:tcPr>
          <w:p w:rsidRPr="00542A4F" w:rsidR="00347539" w:rsidP="00686E80" w:rsidRDefault="00347539" w14:paraId="1628493F" w14:textId="77777777">
            <w:pPr>
              <w:jc w:val="center"/>
              <w:rPr>
                <w:rFonts w:ascii="Verdana" w:hAnsi="Verdana" w:cs="Arial"/>
                <w:sz w:val="24"/>
                <w:szCs w:val="24"/>
              </w:rPr>
            </w:pPr>
            <w:r w:rsidRPr="00542A4F">
              <w:rPr>
                <w:rFonts w:ascii="Verdana" w:hAnsi="Verdana" w:cs="Arial"/>
                <w:sz w:val="24"/>
                <w:szCs w:val="24"/>
              </w:rPr>
              <w:t>94</w:t>
            </w:r>
          </w:p>
        </w:tc>
        <w:tc>
          <w:tcPr>
            <w:tcW w:w="2268" w:type="dxa"/>
          </w:tcPr>
          <w:p w:rsidRPr="00542A4F" w:rsidR="00347539" w:rsidP="00686E80" w:rsidRDefault="00347539" w14:paraId="228EAAF0" w14:textId="77777777">
            <w:pPr>
              <w:rPr>
                <w:rFonts w:ascii="Verdana" w:hAnsi="Verdana" w:cs="Arial"/>
                <w:sz w:val="24"/>
                <w:szCs w:val="24"/>
              </w:rPr>
            </w:pPr>
            <w:r w:rsidRPr="00542A4F">
              <w:rPr>
                <w:rFonts w:ascii="Verdana" w:hAnsi="Verdana" w:cs="Arial"/>
                <w:sz w:val="24"/>
                <w:szCs w:val="24"/>
              </w:rPr>
              <w:t>CAMHS: Failure to Meet Required Standards of Performance</w:t>
            </w:r>
          </w:p>
        </w:tc>
        <w:tc>
          <w:tcPr>
            <w:tcW w:w="1276" w:type="dxa"/>
            <w:shd w:val="clear" w:color="auto" w:fill="FFC000"/>
          </w:tcPr>
          <w:p w:rsidRPr="00542A4F" w:rsidR="00347539" w:rsidP="00686E80" w:rsidRDefault="00347539" w14:paraId="564083BD" w14:textId="77777777">
            <w:pPr>
              <w:jc w:val="center"/>
              <w:rPr>
                <w:rFonts w:ascii="Verdana" w:hAnsi="Verdana" w:cs="Arial"/>
                <w:sz w:val="24"/>
                <w:szCs w:val="24"/>
              </w:rPr>
            </w:pPr>
            <w:r w:rsidRPr="00542A4F">
              <w:rPr>
                <w:rFonts w:ascii="Verdana" w:hAnsi="Verdana" w:cs="Arial"/>
                <w:sz w:val="24"/>
                <w:szCs w:val="24"/>
              </w:rPr>
              <w:t>12</w:t>
            </w:r>
          </w:p>
        </w:tc>
        <w:tc>
          <w:tcPr>
            <w:tcW w:w="1559" w:type="dxa"/>
          </w:tcPr>
          <w:p w:rsidRPr="00542A4F" w:rsidR="00347539" w:rsidP="00686E80" w:rsidRDefault="00347539" w14:paraId="040ADF9A" w14:textId="77777777">
            <w:pPr>
              <w:jc w:val="center"/>
              <w:rPr>
                <w:rFonts w:ascii="Verdana" w:hAnsi="Verdana" w:cs="Arial"/>
                <w:sz w:val="24"/>
                <w:szCs w:val="24"/>
              </w:rPr>
            </w:pPr>
            <w:r w:rsidRPr="00542A4F">
              <w:rPr>
                <w:rFonts w:ascii="Verdana" w:hAnsi="Verdana" w:cs="Arial"/>
                <w:sz w:val="24"/>
                <w:szCs w:val="24"/>
              </w:rPr>
              <w:t>COO</w:t>
            </w:r>
          </w:p>
        </w:tc>
        <w:tc>
          <w:tcPr>
            <w:tcW w:w="1701" w:type="dxa"/>
          </w:tcPr>
          <w:p w:rsidRPr="00542A4F" w:rsidR="00347539" w:rsidP="00686E80" w:rsidRDefault="00347539" w14:paraId="3030C6AD" w14:textId="77777777">
            <w:pPr>
              <w:jc w:val="center"/>
              <w:rPr>
                <w:rFonts w:ascii="Verdana" w:hAnsi="Verdana" w:cs="Arial"/>
                <w:sz w:val="24"/>
                <w:szCs w:val="24"/>
              </w:rPr>
            </w:pPr>
            <w:r w:rsidRPr="00542A4F">
              <w:rPr>
                <w:rFonts w:ascii="Verdana" w:hAnsi="Verdana" w:cs="Arial"/>
                <w:sz w:val="24"/>
                <w:szCs w:val="24"/>
              </w:rPr>
              <w:t>PFC</w:t>
            </w:r>
          </w:p>
          <w:p w:rsidRPr="00542A4F" w:rsidR="00347539" w:rsidP="00686E80" w:rsidRDefault="00347539" w14:paraId="5A42A95F" w14:textId="77777777">
            <w:pPr>
              <w:jc w:val="center"/>
              <w:rPr>
                <w:rFonts w:ascii="Verdana" w:hAnsi="Verdana" w:cs="Arial"/>
                <w:sz w:val="24"/>
                <w:szCs w:val="24"/>
              </w:rPr>
            </w:pPr>
            <w:r w:rsidRPr="00542A4F">
              <w:rPr>
                <w:rFonts w:ascii="Verdana" w:hAnsi="Verdana" w:cs="Arial"/>
                <w:sz w:val="24"/>
                <w:szCs w:val="24"/>
              </w:rPr>
              <w:t>Jan 2026</w:t>
            </w:r>
          </w:p>
        </w:tc>
        <w:tc>
          <w:tcPr>
            <w:tcW w:w="1508" w:type="dxa"/>
          </w:tcPr>
          <w:p w:rsidRPr="00542A4F" w:rsidR="00347539" w:rsidP="00686E80" w:rsidRDefault="00347539" w14:paraId="4A688923" w14:textId="77777777">
            <w:pPr>
              <w:jc w:val="center"/>
              <w:rPr>
                <w:rFonts w:ascii="Verdana" w:hAnsi="Verdana" w:cs="Arial"/>
                <w:sz w:val="24"/>
                <w:szCs w:val="24"/>
              </w:rPr>
            </w:pPr>
            <w:r w:rsidRPr="00542A4F">
              <w:rPr>
                <w:rFonts w:ascii="Verdana" w:hAnsi="Verdana" w:cs="Arial"/>
                <w:sz w:val="24"/>
                <w:szCs w:val="24"/>
              </w:rPr>
              <w:t>Dec 2025</w:t>
            </w:r>
          </w:p>
        </w:tc>
      </w:tr>
      <w:tr w:rsidRPr="00542A4F" w:rsidR="00347539" w:rsidTr="00EC1E99" w14:paraId="59DB27BC" w14:textId="77777777">
        <w:tc>
          <w:tcPr>
            <w:tcW w:w="704" w:type="dxa"/>
          </w:tcPr>
          <w:p w:rsidRPr="00542A4F" w:rsidR="00347539" w:rsidP="00686E80" w:rsidRDefault="00347539" w14:paraId="71B0F46B" w14:textId="77777777">
            <w:pPr>
              <w:jc w:val="center"/>
              <w:rPr>
                <w:rFonts w:ascii="Verdana" w:hAnsi="Verdana" w:cs="Arial"/>
                <w:sz w:val="24"/>
                <w:szCs w:val="24"/>
              </w:rPr>
            </w:pPr>
            <w:r w:rsidRPr="00542A4F">
              <w:rPr>
                <w:rFonts w:ascii="Verdana" w:hAnsi="Verdana" w:cs="Arial"/>
                <w:sz w:val="24"/>
                <w:szCs w:val="24"/>
              </w:rPr>
              <w:t>100</w:t>
            </w:r>
          </w:p>
        </w:tc>
        <w:tc>
          <w:tcPr>
            <w:tcW w:w="2268" w:type="dxa"/>
          </w:tcPr>
          <w:p w:rsidRPr="00542A4F" w:rsidR="00347539" w:rsidP="00686E80" w:rsidRDefault="00347539" w14:paraId="2C9D99AB" w14:textId="77777777">
            <w:pPr>
              <w:rPr>
                <w:rFonts w:ascii="Verdana" w:hAnsi="Verdana" w:cs="Arial"/>
                <w:sz w:val="24"/>
                <w:szCs w:val="24"/>
              </w:rPr>
            </w:pPr>
            <w:r w:rsidRPr="00542A4F">
              <w:rPr>
                <w:rFonts w:ascii="Verdana" w:hAnsi="Verdana" w:cs="Arial"/>
                <w:sz w:val="24"/>
                <w:szCs w:val="24"/>
              </w:rPr>
              <w:t>Partnerships &amp; Collaboration</w:t>
            </w:r>
          </w:p>
          <w:p w:rsidRPr="00542A4F" w:rsidR="00347539" w:rsidP="00686E80" w:rsidRDefault="00347539" w14:paraId="351D0512" w14:textId="77777777">
            <w:pPr>
              <w:rPr>
                <w:rFonts w:ascii="Verdana" w:hAnsi="Verdana" w:cs="Arial"/>
                <w:sz w:val="24"/>
                <w:szCs w:val="24"/>
              </w:rPr>
            </w:pPr>
          </w:p>
        </w:tc>
        <w:tc>
          <w:tcPr>
            <w:tcW w:w="1276" w:type="dxa"/>
            <w:shd w:val="clear" w:color="auto" w:fill="FFC000"/>
          </w:tcPr>
          <w:p w:rsidRPr="00542A4F" w:rsidR="00347539" w:rsidP="00686E80" w:rsidRDefault="00347539" w14:paraId="3558561C" w14:textId="77777777">
            <w:pPr>
              <w:jc w:val="center"/>
              <w:rPr>
                <w:rFonts w:ascii="Verdana" w:hAnsi="Verdana" w:cs="Arial"/>
                <w:sz w:val="24"/>
                <w:szCs w:val="24"/>
              </w:rPr>
            </w:pPr>
            <w:r w:rsidRPr="00542A4F">
              <w:rPr>
                <w:rFonts w:ascii="Verdana" w:hAnsi="Verdana" w:cs="Arial"/>
                <w:sz w:val="24"/>
                <w:szCs w:val="24"/>
              </w:rPr>
              <w:t>12</w:t>
            </w:r>
          </w:p>
        </w:tc>
        <w:tc>
          <w:tcPr>
            <w:tcW w:w="1559" w:type="dxa"/>
          </w:tcPr>
          <w:p w:rsidRPr="00542A4F" w:rsidR="00347539" w:rsidP="00686E80" w:rsidRDefault="00347539" w14:paraId="18EC5075" w14:textId="77777777">
            <w:pPr>
              <w:jc w:val="center"/>
              <w:rPr>
                <w:rFonts w:ascii="Verdana" w:hAnsi="Verdana" w:cs="Arial"/>
                <w:sz w:val="24"/>
                <w:szCs w:val="24"/>
              </w:rPr>
            </w:pPr>
            <w:r w:rsidRPr="00542A4F">
              <w:rPr>
                <w:rFonts w:ascii="Verdana" w:hAnsi="Verdana" w:cs="Arial"/>
                <w:sz w:val="24"/>
                <w:szCs w:val="24"/>
              </w:rPr>
              <w:t>DOPP</w:t>
            </w:r>
          </w:p>
        </w:tc>
        <w:tc>
          <w:tcPr>
            <w:tcW w:w="1701" w:type="dxa"/>
          </w:tcPr>
          <w:p w:rsidRPr="00542A4F" w:rsidR="00347539" w:rsidP="00686E80" w:rsidRDefault="00347539" w14:paraId="3CD75BA4" w14:textId="77777777">
            <w:pPr>
              <w:jc w:val="center"/>
              <w:rPr>
                <w:rFonts w:ascii="Verdana" w:hAnsi="Verdana" w:cs="Arial"/>
                <w:sz w:val="24"/>
                <w:szCs w:val="24"/>
              </w:rPr>
            </w:pPr>
            <w:r w:rsidRPr="00542A4F">
              <w:rPr>
                <w:rFonts w:ascii="Verdana" w:hAnsi="Verdana" w:cs="Arial"/>
                <w:sz w:val="24"/>
                <w:szCs w:val="24"/>
              </w:rPr>
              <w:t>PHC</w:t>
            </w:r>
          </w:p>
          <w:p w:rsidRPr="00542A4F" w:rsidR="00347539" w:rsidP="00686E80" w:rsidRDefault="00347539" w14:paraId="2CE372D4" w14:textId="5BB96F91">
            <w:pPr>
              <w:jc w:val="center"/>
              <w:rPr>
                <w:rFonts w:ascii="Verdana" w:hAnsi="Verdana" w:cs="Arial"/>
                <w:sz w:val="24"/>
                <w:szCs w:val="24"/>
              </w:rPr>
            </w:pPr>
            <w:r w:rsidRPr="00542A4F">
              <w:rPr>
                <w:rFonts w:ascii="Verdana" w:hAnsi="Verdana" w:cs="Arial"/>
                <w:sz w:val="24"/>
                <w:szCs w:val="24"/>
              </w:rPr>
              <w:t>Mar 202</w:t>
            </w:r>
            <w:r w:rsidR="00425F3C">
              <w:rPr>
                <w:rFonts w:ascii="Verdana" w:hAnsi="Verdana" w:cs="Arial"/>
                <w:sz w:val="24"/>
                <w:szCs w:val="24"/>
              </w:rPr>
              <w:t>6</w:t>
            </w:r>
          </w:p>
        </w:tc>
        <w:tc>
          <w:tcPr>
            <w:tcW w:w="1508" w:type="dxa"/>
          </w:tcPr>
          <w:p w:rsidRPr="00542A4F" w:rsidR="00D33069" w:rsidP="00D33069" w:rsidRDefault="00D33069" w14:paraId="2CB8F719" w14:textId="44A672D6">
            <w:pPr>
              <w:jc w:val="center"/>
              <w:rPr>
                <w:rFonts w:ascii="Verdana" w:hAnsi="Verdana" w:cs="Arial"/>
                <w:i/>
                <w:iCs/>
                <w:sz w:val="24"/>
                <w:szCs w:val="24"/>
              </w:rPr>
            </w:pPr>
            <w:r>
              <w:rPr>
                <w:rFonts w:ascii="Verdana" w:hAnsi="Verdana" w:cs="Arial"/>
                <w:sz w:val="24"/>
                <w:szCs w:val="24"/>
              </w:rPr>
              <w:t>Jan 2026</w:t>
            </w:r>
          </w:p>
          <w:p w:rsidRPr="00542A4F" w:rsidR="00347539" w:rsidP="00686E80" w:rsidRDefault="00347539" w14:paraId="4EEC49E1" w14:textId="42BD8645">
            <w:pPr>
              <w:jc w:val="center"/>
              <w:rPr>
                <w:rFonts w:ascii="Verdana" w:hAnsi="Verdana" w:cs="Arial"/>
                <w:i/>
                <w:iCs/>
                <w:sz w:val="24"/>
                <w:szCs w:val="24"/>
              </w:rPr>
            </w:pPr>
          </w:p>
        </w:tc>
      </w:tr>
      <w:tr w:rsidRPr="00542A4F" w:rsidR="00347539" w:rsidTr="00B40A1B" w14:paraId="5C6E6734" w14:textId="77777777">
        <w:tc>
          <w:tcPr>
            <w:tcW w:w="704" w:type="dxa"/>
          </w:tcPr>
          <w:p w:rsidRPr="00542A4F" w:rsidR="00347539" w:rsidP="00686E80" w:rsidRDefault="00347539" w14:paraId="47903FD2" w14:textId="77777777">
            <w:pPr>
              <w:jc w:val="center"/>
              <w:rPr>
                <w:rFonts w:ascii="Verdana" w:hAnsi="Verdana" w:cs="Arial"/>
                <w:sz w:val="24"/>
                <w:szCs w:val="24"/>
              </w:rPr>
            </w:pPr>
            <w:r w:rsidRPr="00542A4F">
              <w:rPr>
                <w:rFonts w:ascii="Verdana" w:hAnsi="Verdana" w:cs="Arial"/>
                <w:sz w:val="24"/>
                <w:szCs w:val="24"/>
              </w:rPr>
              <w:t>105</w:t>
            </w:r>
          </w:p>
        </w:tc>
        <w:tc>
          <w:tcPr>
            <w:tcW w:w="2268" w:type="dxa"/>
          </w:tcPr>
          <w:p w:rsidRPr="00542A4F" w:rsidR="00347539" w:rsidP="00686E80" w:rsidRDefault="00347539" w14:paraId="03ED440B" w14:textId="77777777">
            <w:pPr>
              <w:rPr>
                <w:rFonts w:ascii="Verdana" w:hAnsi="Verdana" w:cs="Arial"/>
                <w:sz w:val="24"/>
                <w:szCs w:val="24"/>
              </w:rPr>
            </w:pPr>
            <w:r w:rsidRPr="00542A4F">
              <w:rPr>
                <w:rFonts w:ascii="Verdana" w:hAnsi="Verdana" w:cs="Arial"/>
                <w:sz w:val="24"/>
                <w:szCs w:val="24"/>
              </w:rPr>
              <w:t>Increased Cost of replacement Pathology System LIMS</w:t>
            </w:r>
          </w:p>
        </w:tc>
        <w:tc>
          <w:tcPr>
            <w:tcW w:w="1276" w:type="dxa"/>
            <w:shd w:val="clear" w:color="auto" w:fill="C00000"/>
          </w:tcPr>
          <w:p w:rsidRPr="00542A4F" w:rsidR="00347539" w:rsidP="00686E80" w:rsidRDefault="00347539" w14:paraId="40580AED" w14:textId="77777777">
            <w:pPr>
              <w:jc w:val="center"/>
              <w:rPr>
                <w:rFonts w:ascii="Verdana" w:hAnsi="Verdana" w:cs="Arial"/>
                <w:sz w:val="24"/>
                <w:szCs w:val="24"/>
              </w:rPr>
            </w:pPr>
            <w:r w:rsidRPr="00542A4F">
              <w:rPr>
                <w:rFonts w:ascii="Verdana" w:hAnsi="Verdana" w:cs="Arial"/>
                <w:sz w:val="24"/>
                <w:szCs w:val="24"/>
              </w:rPr>
              <w:t>16</w:t>
            </w:r>
          </w:p>
        </w:tc>
        <w:tc>
          <w:tcPr>
            <w:tcW w:w="1559" w:type="dxa"/>
          </w:tcPr>
          <w:p w:rsidRPr="00542A4F" w:rsidR="00347539" w:rsidP="00686E80" w:rsidRDefault="00347539" w14:paraId="0CA7F108" w14:textId="77777777">
            <w:pPr>
              <w:jc w:val="center"/>
              <w:rPr>
                <w:rFonts w:ascii="Verdana" w:hAnsi="Verdana" w:cs="Arial"/>
                <w:sz w:val="24"/>
                <w:szCs w:val="24"/>
              </w:rPr>
            </w:pPr>
            <w:r w:rsidRPr="00542A4F">
              <w:rPr>
                <w:rFonts w:ascii="Verdana" w:hAnsi="Verdana" w:cs="Arial"/>
                <w:sz w:val="24"/>
                <w:szCs w:val="24"/>
              </w:rPr>
              <w:t>DODIG</w:t>
            </w:r>
          </w:p>
        </w:tc>
        <w:tc>
          <w:tcPr>
            <w:tcW w:w="1701" w:type="dxa"/>
          </w:tcPr>
          <w:p w:rsidRPr="00542A4F" w:rsidR="00347539" w:rsidP="00686E80" w:rsidRDefault="00347539" w14:paraId="21D66599" w14:textId="77777777">
            <w:pPr>
              <w:jc w:val="center"/>
              <w:rPr>
                <w:rFonts w:ascii="Verdana" w:hAnsi="Verdana" w:cs="Arial"/>
                <w:sz w:val="24"/>
                <w:szCs w:val="24"/>
              </w:rPr>
            </w:pPr>
            <w:r w:rsidRPr="00542A4F">
              <w:rPr>
                <w:rFonts w:ascii="Verdana" w:hAnsi="Verdana" w:cs="Arial"/>
                <w:sz w:val="24"/>
                <w:szCs w:val="24"/>
              </w:rPr>
              <w:t>DDRIC</w:t>
            </w:r>
          </w:p>
          <w:p w:rsidRPr="00542A4F" w:rsidR="00347539" w:rsidP="00686E80" w:rsidRDefault="00347539" w14:paraId="39046012" w14:textId="77777777">
            <w:pPr>
              <w:jc w:val="center"/>
              <w:rPr>
                <w:rFonts w:ascii="Verdana" w:hAnsi="Verdana" w:cs="Arial"/>
                <w:sz w:val="24"/>
                <w:szCs w:val="24"/>
              </w:rPr>
            </w:pPr>
            <w:r w:rsidRPr="00542A4F">
              <w:rPr>
                <w:rFonts w:ascii="Verdana" w:hAnsi="Verdana" w:cs="Arial"/>
                <w:sz w:val="24"/>
                <w:szCs w:val="24"/>
              </w:rPr>
              <w:t>Jan 2025</w:t>
            </w:r>
          </w:p>
        </w:tc>
        <w:tc>
          <w:tcPr>
            <w:tcW w:w="1508" w:type="dxa"/>
          </w:tcPr>
          <w:p w:rsidRPr="00542A4F" w:rsidR="00347539" w:rsidP="00686E80" w:rsidRDefault="00347539" w14:paraId="77E662EF" w14:textId="77777777">
            <w:pPr>
              <w:jc w:val="center"/>
              <w:rPr>
                <w:rFonts w:ascii="Verdana" w:hAnsi="Verdana" w:cs="Arial"/>
                <w:sz w:val="24"/>
                <w:szCs w:val="24"/>
              </w:rPr>
            </w:pPr>
            <w:r w:rsidRPr="00542A4F">
              <w:rPr>
                <w:rFonts w:ascii="Verdana" w:hAnsi="Verdana" w:cs="Arial"/>
                <w:sz w:val="24"/>
                <w:szCs w:val="24"/>
              </w:rPr>
              <w:t>Dec 2025</w:t>
            </w:r>
          </w:p>
        </w:tc>
      </w:tr>
      <w:tr w:rsidRPr="00542A4F" w:rsidR="00347539" w:rsidTr="00B40A1B" w14:paraId="74580B81" w14:textId="77777777">
        <w:tc>
          <w:tcPr>
            <w:tcW w:w="704" w:type="dxa"/>
          </w:tcPr>
          <w:p w:rsidRPr="00542A4F" w:rsidR="00347539" w:rsidP="00686E80" w:rsidRDefault="00347539" w14:paraId="127A23D0" w14:textId="77777777">
            <w:pPr>
              <w:jc w:val="center"/>
              <w:rPr>
                <w:rFonts w:ascii="Verdana" w:hAnsi="Verdana" w:cs="Arial"/>
                <w:sz w:val="24"/>
                <w:szCs w:val="24"/>
              </w:rPr>
            </w:pPr>
            <w:r w:rsidRPr="00542A4F">
              <w:rPr>
                <w:rFonts w:ascii="Verdana" w:hAnsi="Verdana" w:cs="Arial"/>
                <w:sz w:val="24"/>
                <w:szCs w:val="24"/>
              </w:rPr>
              <w:t>108</w:t>
            </w:r>
          </w:p>
        </w:tc>
        <w:tc>
          <w:tcPr>
            <w:tcW w:w="2268" w:type="dxa"/>
          </w:tcPr>
          <w:p w:rsidRPr="00542A4F" w:rsidR="00347539" w:rsidP="00686E80" w:rsidRDefault="00347539" w14:paraId="72BCA7F1" w14:textId="77777777">
            <w:pPr>
              <w:rPr>
                <w:rFonts w:ascii="Verdana" w:hAnsi="Verdana" w:cs="Arial"/>
                <w:sz w:val="24"/>
                <w:szCs w:val="24"/>
              </w:rPr>
            </w:pPr>
            <w:r w:rsidRPr="00542A4F">
              <w:rPr>
                <w:rFonts w:ascii="Verdana" w:hAnsi="Verdana" w:cs="Arial"/>
                <w:sz w:val="24"/>
                <w:szCs w:val="24"/>
              </w:rPr>
              <w:t>WCCIS / Connecting care - Provision of an Integrated Health Record MH&amp;LD and PCT</w:t>
            </w:r>
          </w:p>
        </w:tc>
        <w:tc>
          <w:tcPr>
            <w:tcW w:w="1276" w:type="dxa"/>
            <w:shd w:val="clear" w:color="auto" w:fill="C00000"/>
          </w:tcPr>
          <w:p w:rsidRPr="00542A4F" w:rsidR="00347539" w:rsidP="00686E80" w:rsidRDefault="00347539" w14:paraId="4A83D065" w14:textId="77777777">
            <w:pPr>
              <w:jc w:val="center"/>
              <w:rPr>
                <w:rFonts w:ascii="Verdana" w:hAnsi="Verdana" w:cs="Arial"/>
                <w:sz w:val="24"/>
                <w:szCs w:val="24"/>
              </w:rPr>
            </w:pPr>
            <w:r w:rsidRPr="00542A4F">
              <w:rPr>
                <w:rFonts w:ascii="Verdana" w:hAnsi="Verdana" w:cs="Arial"/>
                <w:sz w:val="24"/>
                <w:szCs w:val="24"/>
              </w:rPr>
              <w:t>16</w:t>
            </w:r>
          </w:p>
        </w:tc>
        <w:tc>
          <w:tcPr>
            <w:tcW w:w="1559" w:type="dxa"/>
          </w:tcPr>
          <w:p w:rsidRPr="00542A4F" w:rsidR="00347539" w:rsidP="00686E80" w:rsidRDefault="00347539" w14:paraId="3DDE98AB" w14:textId="77777777">
            <w:pPr>
              <w:jc w:val="center"/>
              <w:rPr>
                <w:rFonts w:ascii="Verdana" w:hAnsi="Verdana" w:cs="Arial"/>
                <w:sz w:val="24"/>
                <w:szCs w:val="24"/>
              </w:rPr>
            </w:pPr>
            <w:r w:rsidRPr="00542A4F">
              <w:rPr>
                <w:rFonts w:ascii="Verdana" w:hAnsi="Verdana" w:cs="Arial"/>
                <w:sz w:val="24"/>
                <w:szCs w:val="24"/>
              </w:rPr>
              <w:t>DODIG</w:t>
            </w:r>
          </w:p>
        </w:tc>
        <w:tc>
          <w:tcPr>
            <w:tcW w:w="1701" w:type="dxa"/>
          </w:tcPr>
          <w:p w:rsidRPr="00542A4F" w:rsidR="00347539" w:rsidP="00686E80" w:rsidRDefault="00347539" w14:paraId="1F93BA21" w14:textId="77777777">
            <w:pPr>
              <w:jc w:val="center"/>
              <w:rPr>
                <w:rFonts w:ascii="Verdana" w:hAnsi="Verdana" w:cs="Arial"/>
                <w:sz w:val="24"/>
                <w:szCs w:val="24"/>
              </w:rPr>
            </w:pPr>
            <w:r w:rsidRPr="00542A4F">
              <w:rPr>
                <w:rFonts w:ascii="Verdana" w:hAnsi="Verdana" w:cs="Arial"/>
                <w:sz w:val="24"/>
                <w:szCs w:val="24"/>
              </w:rPr>
              <w:t>DDRIC</w:t>
            </w:r>
          </w:p>
          <w:p w:rsidRPr="00542A4F" w:rsidR="00347539" w:rsidP="00686E80" w:rsidRDefault="00347539" w14:paraId="01584DF2" w14:textId="77777777">
            <w:pPr>
              <w:jc w:val="center"/>
              <w:rPr>
                <w:rFonts w:ascii="Verdana" w:hAnsi="Verdana" w:cs="Arial"/>
                <w:sz w:val="24"/>
                <w:szCs w:val="24"/>
              </w:rPr>
            </w:pPr>
            <w:r w:rsidRPr="00542A4F">
              <w:rPr>
                <w:rFonts w:ascii="Verdana" w:hAnsi="Verdana" w:cs="Arial"/>
                <w:sz w:val="24"/>
                <w:szCs w:val="24"/>
              </w:rPr>
              <w:t>Jan 2025</w:t>
            </w:r>
          </w:p>
        </w:tc>
        <w:tc>
          <w:tcPr>
            <w:tcW w:w="1508" w:type="dxa"/>
          </w:tcPr>
          <w:p w:rsidRPr="00542A4F" w:rsidR="00347539" w:rsidP="00686E80" w:rsidRDefault="00347539" w14:paraId="33B2FB1B" w14:textId="77777777">
            <w:pPr>
              <w:jc w:val="center"/>
              <w:rPr>
                <w:rFonts w:ascii="Verdana" w:hAnsi="Verdana" w:cs="Arial"/>
                <w:sz w:val="24"/>
                <w:szCs w:val="24"/>
              </w:rPr>
            </w:pPr>
            <w:r w:rsidRPr="00542A4F">
              <w:rPr>
                <w:rFonts w:ascii="Verdana" w:hAnsi="Verdana" w:cs="Arial"/>
                <w:sz w:val="24"/>
                <w:szCs w:val="24"/>
              </w:rPr>
              <w:t>Dec 2025</w:t>
            </w:r>
          </w:p>
        </w:tc>
      </w:tr>
    </w:tbl>
    <w:p w:rsidRPr="00542A4F" w:rsidR="00347539" w:rsidP="00347539" w:rsidRDefault="00347539" w14:paraId="70BE5141" w14:textId="77777777">
      <w:pPr>
        <w:spacing w:after="0" w:line="240" w:lineRule="auto"/>
        <w:ind w:left="720"/>
        <w:jc w:val="both"/>
        <w:rPr>
          <w:rFonts w:ascii="Verdana" w:hAnsi="Verdana" w:cs="Arial"/>
          <w:sz w:val="24"/>
          <w:szCs w:val="24"/>
        </w:rPr>
      </w:pPr>
    </w:p>
    <w:p w:rsidR="00E3698D" w:rsidP="00075F0B" w:rsidRDefault="00075F0B" w14:paraId="560E8059" w14:textId="283E8A8B">
      <w:pPr>
        <w:spacing w:after="0" w:line="240" w:lineRule="auto"/>
        <w:ind w:left="720" w:hanging="720"/>
        <w:jc w:val="both"/>
        <w:rPr>
          <w:rFonts w:ascii="Verdana" w:hAnsi="Verdana" w:cs="Arial"/>
          <w:sz w:val="24"/>
          <w:szCs w:val="24"/>
        </w:rPr>
      </w:pPr>
      <w:r>
        <w:rPr>
          <w:rFonts w:ascii="Verdana" w:hAnsi="Verdana" w:cs="Arial"/>
          <w:sz w:val="24"/>
          <w:szCs w:val="24"/>
        </w:rPr>
        <w:tab/>
      </w:r>
      <w:r>
        <w:rPr>
          <w:rFonts w:ascii="Verdana" w:hAnsi="Verdana" w:cs="Arial"/>
          <w:sz w:val="24"/>
          <w:szCs w:val="24"/>
        </w:rPr>
        <w:t>T</w:t>
      </w:r>
      <w:r w:rsidRPr="00542A4F">
        <w:rPr>
          <w:rFonts w:ascii="Verdana" w:hAnsi="Verdana" w:cs="Arial"/>
          <w:sz w:val="24"/>
          <w:szCs w:val="24"/>
        </w:rPr>
        <w:t xml:space="preserve">he Audit Committee receives all </w:t>
      </w:r>
      <w:r>
        <w:rPr>
          <w:rFonts w:ascii="Verdana" w:hAnsi="Verdana" w:cs="Arial"/>
          <w:sz w:val="24"/>
          <w:szCs w:val="24"/>
        </w:rPr>
        <w:t xml:space="preserve">SRR and CRR </w:t>
      </w:r>
      <w:r w:rsidRPr="00542A4F">
        <w:rPr>
          <w:rFonts w:ascii="Verdana" w:hAnsi="Verdana" w:cs="Arial"/>
          <w:sz w:val="24"/>
          <w:szCs w:val="24"/>
        </w:rPr>
        <w:t>risks to support its overarching role in providing the Board with assurance on the operation of the system of risk management.</w:t>
      </w:r>
      <w:r>
        <w:rPr>
          <w:rFonts w:ascii="Verdana" w:hAnsi="Verdana" w:cs="Arial"/>
          <w:sz w:val="24"/>
          <w:szCs w:val="24"/>
        </w:rPr>
        <w:t xml:space="preserve"> </w:t>
      </w:r>
      <w:r w:rsidR="00397CFE">
        <w:rPr>
          <w:rFonts w:ascii="Verdana" w:hAnsi="Verdana" w:cs="Arial"/>
          <w:sz w:val="24"/>
          <w:szCs w:val="24"/>
        </w:rPr>
        <w:t>T</w:t>
      </w:r>
      <w:r w:rsidRPr="00F26BCA" w:rsidR="00E3698D">
        <w:rPr>
          <w:rFonts w:ascii="Verdana" w:hAnsi="Verdana" w:cs="Arial"/>
          <w:sz w:val="24"/>
          <w:szCs w:val="24"/>
        </w:rPr>
        <w:t xml:space="preserve">he CRR </w:t>
      </w:r>
      <w:r w:rsidR="00F74A71">
        <w:rPr>
          <w:rFonts w:ascii="Verdana" w:hAnsi="Verdana" w:cs="Arial"/>
          <w:sz w:val="24"/>
          <w:szCs w:val="24"/>
        </w:rPr>
        <w:t xml:space="preserve">attached </w:t>
      </w:r>
      <w:r w:rsidRPr="00F26BCA" w:rsidR="00E3698D">
        <w:rPr>
          <w:rFonts w:ascii="Verdana" w:hAnsi="Verdana" w:cs="Arial"/>
          <w:sz w:val="24"/>
          <w:szCs w:val="24"/>
        </w:rPr>
        <w:t xml:space="preserve">at </w:t>
      </w:r>
      <w:r w:rsidRPr="00F26BCA" w:rsidR="00E3698D">
        <w:rPr>
          <w:rFonts w:ascii="Verdana" w:hAnsi="Verdana" w:cs="Arial"/>
          <w:b/>
          <w:sz w:val="24"/>
          <w:szCs w:val="24"/>
        </w:rPr>
        <w:t>Appendix 3</w:t>
      </w:r>
      <w:r w:rsidRPr="00F26BCA" w:rsidR="00E3698D">
        <w:rPr>
          <w:rFonts w:ascii="Verdana" w:hAnsi="Verdana" w:cs="Arial"/>
          <w:sz w:val="24"/>
          <w:szCs w:val="24"/>
        </w:rPr>
        <w:t xml:space="preserve"> includes all risks above and below the appetite threshold, together with details of key controls in place to manage risk and actions being taken to address them further. </w:t>
      </w:r>
    </w:p>
    <w:p w:rsidR="00C56C83" w:rsidP="00C67CB3" w:rsidRDefault="00C56C83" w14:paraId="629F2F36" w14:textId="77777777">
      <w:pPr>
        <w:spacing w:after="0" w:line="240" w:lineRule="auto"/>
        <w:rPr>
          <w:rFonts w:ascii="Verdana" w:hAnsi="Verdana" w:cs="Arial"/>
          <w:sz w:val="24"/>
          <w:szCs w:val="24"/>
        </w:rPr>
      </w:pPr>
    </w:p>
    <w:p w:rsidRPr="00F13A64" w:rsidR="003B1022" w:rsidP="00C67CB3" w:rsidRDefault="00AF4109" w14:paraId="1986446D" w14:textId="5B755C9D">
      <w:pPr>
        <w:spacing w:after="0" w:line="240" w:lineRule="auto"/>
        <w:rPr>
          <w:rFonts w:ascii="Verdana" w:hAnsi="Verdana" w:cs="Arial"/>
          <w:sz w:val="24"/>
          <w:szCs w:val="24"/>
        </w:rPr>
      </w:pPr>
      <w:r w:rsidRPr="00F13A64">
        <w:rPr>
          <w:rFonts w:ascii="Verdana" w:hAnsi="Verdana" w:cs="Arial"/>
          <w:b/>
          <w:bCs/>
          <w:sz w:val="24"/>
          <w:szCs w:val="24"/>
        </w:rPr>
        <w:t>3</w:t>
      </w:r>
      <w:r w:rsidRPr="00F13A64" w:rsidR="003B1022">
        <w:rPr>
          <w:rFonts w:ascii="Verdana" w:hAnsi="Verdana" w:cs="Arial"/>
          <w:b/>
          <w:bCs/>
          <w:sz w:val="24"/>
          <w:szCs w:val="24"/>
        </w:rPr>
        <w:t>.</w:t>
      </w:r>
      <w:r w:rsidRPr="00F13A64">
        <w:rPr>
          <w:rFonts w:ascii="Verdana" w:hAnsi="Verdana" w:cs="Arial"/>
          <w:b/>
          <w:bCs/>
          <w:sz w:val="24"/>
          <w:szCs w:val="24"/>
        </w:rPr>
        <w:t>3</w:t>
      </w:r>
      <w:r w:rsidRPr="00F13A64" w:rsidR="003B1022">
        <w:rPr>
          <w:rFonts w:ascii="Verdana" w:hAnsi="Verdana" w:cs="Arial"/>
          <w:b/>
          <w:bCs/>
          <w:sz w:val="24"/>
          <w:szCs w:val="24"/>
        </w:rPr>
        <w:tab/>
      </w:r>
      <w:r w:rsidRPr="00F13A64" w:rsidR="00CD60B2">
        <w:rPr>
          <w:rFonts w:ascii="Verdana" w:hAnsi="Verdana" w:cs="Arial"/>
          <w:b/>
          <w:bCs/>
          <w:sz w:val="24"/>
          <w:szCs w:val="24"/>
        </w:rPr>
        <w:t>O</w:t>
      </w:r>
      <w:r w:rsidRPr="00F13A64" w:rsidR="00F52492">
        <w:rPr>
          <w:rFonts w:ascii="Verdana" w:hAnsi="Verdana" w:cs="Arial"/>
          <w:b/>
          <w:bCs/>
          <w:sz w:val="24"/>
          <w:szCs w:val="24"/>
        </w:rPr>
        <w:t xml:space="preserve">perational </w:t>
      </w:r>
      <w:r w:rsidRPr="00F13A64" w:rsidR="00CD60B2">
        <w:rPr>
          <w:rFonts w:ascii="Verdana" w:hAnsi="Verdana" w:cs="Arial"/>
          <w:b/>
          <w:bCs/>
          <w:sz w:val="24"/>
          <w:szCs w:val="24"/>
        </w:rPr>
        <w:t xml:space="preserve">Service Risks </w:t>
      </w:r>
    </w:p>
    <w:p w:rsidRPr="00F13A64" w:rsidR="003B1022" w:rsidP="00C67CB3" w:rsidRDefault="003B1022" w14:paraId="78E28AED" w14:textId="77777777">
      <w:pPr>
        <w:spacing w:after="0" w:line="240" w:lineRule="auto"/>
        <w:rPr>
          <w:rFonts w:ascii="Verdana" w:hAnsi="Verdana" w:cs="Arial"/>
          <w:sz w:val="24"/>
          <w:szCs w:val="24"/>
        </w:rPr>
      </w:pPr>
    </w:p>
    <w:p w:rsidR="00B4234A" w:rsidP="003F269A" w:rsidRDefault="003F269A" w14:paraId="202E6E85" w14:textId="25DCE591">
      <w:pPr>
        <w:spacing w:after="0" w:line="240" w:lineRule="auto"/>
        <w:ind w:left="720" w:hanging="720"/>
        <w:rPr>
          <w:rFonts w:ascii="Verdana" w:hAnsi="Verdana" w:cs="Arial"/>
          <w:sz w:val="24"/>
          <w:szCs w:val="24"/>
        </w:rPr>
      </w:pPr>
      <w:r w:rsidRPr="00F13A64">
        <w:rPr>
          <w:rFonts w:ascii="Verdana" w:hAnsi="Verdana" w:cs="Arial"/>
          <w:sz w:val="24"/>
          <w:szCs w:val="24"/>
        </w:rPr>
        <w:t>3.3.1</w:t>
      </w:r>
      <w:r w:rsidRPr="00F13A64">
        <w:rPr>
          <w:rFonts w:ascii="Verdana" w:hAnsi="Verdana" w:cs="Arial"/>
          <w:sz w:val="24"/>
          <w:szCs w:val="24"/>
        </w:rPr>
        <w:tab/>
      </w:r>
      <w:r w:rsidRPr="00F13A64" w:rsidR="00537843">
        <w:rPr>
          <w:rFonts w:ascii="Verdana" w:hAnsi="Verdana" w:cs="Arial"/>
          <w:sz w:val="24"/>
          <w:szCs w:val="24"/>
        </w:rPr>
        <w:t xml:space="preserve">In addition to the risks escalated and accepted onto the </w:t>
      </w:r>
      <w:r w:rsidR="00F13A64">
        <w:rPr>
          <w:rFonts w:ascii="Verdana" w:hAnsi="Verdana" w:cs="Arial"/>
          <w:sz w:val="24"/>
          <w:szCs w:val="24"/>
        </w:rPr>
        <w:t>CRR</w:t>
      </w:r>
      <w:r w:rsidRPr="00F13A64" w:rsidR="00B73004">
        <w:rPr>
          <w:rFonts w:ascii="Verdana" w:hAnsi="Verdana" w:cs="Arial"/>
          <w:sz w:val="24"/>
          <w:szCs w:val="24"/>
        </w:rPr>
        <w:t xml:space="preserve">, </w:t>
      </w:r>
      <w:r w:rsidRPr="00F13A64" w:rsidR="00AC3CB1">
        <w:rPr>
          <w:rFonts w:ascii="Verdana" w:hAnsi="Verdana" w:cs="Arial"/>
          <w:sz w:val="24"/>
          <w:szCs w:val="24"/>
        </w:rPr>
        <w:t xml:space="preserve">individual </w:t>
      </w:r>
      <w:r w:rsidRPr="00F13A64" w:rsidR="000C12F3">
        <w:rPr>
          <w:rFonts w:ascii="Verdana" w:hAnsi="Verdana" w:cs="Arial"/>
          <w:sz w:val="24"/>
          <w:szCs w:val="24"/>
        </w:rPr>
        <w:t>service</w:t>
      </w:r>
      <w:r w:rsidRPr="00F13A64" w:rsidR="00AC3CB1">
        <w:rPr>
          <w:rFonts w:ascii="Verdana" w:hAnsi="Verdana" w:cs="Arial"/>
          <w:sz w:val="24"/>
          <w:szCs w:val="24"/>
        </w:rPr>
        <w:t>s within Service Group</w:t>
      </w:r>
      <w:r w:rsidRPr="00F13A64" w:rsidR="00AA0ADB">
        <w:rPr>
          <w:rFonts w:ascii="Verdana" w:hAnsi="Verdana" w:cs="Arial"/>
          <w:sz w:val="24"/>
          <w:szCs w:val="24"/>
        </w:rPr>
        <w:t>s</w:t>
      </w:r>
      <w:r w:rsidRPr="00F13A64" w:rsidR="00AC3CB1">
        <w:rPr>
          <w:rFonts w:ascii="Verdana" w:hAnsi="Verdana" w:cs="Arial"/>
          <w:sz w:val="24"/>
          <w:szCs w:val="24"/>
        </w:rPr>
        <w:t xml:space="preserve"> </w:t>
      </w:r>
      <w:r w:rsidRPr="00F13A64" w:rsidR="000C12F3">
        <w:rPr>
          <w:rFonts w:ascii="Verdana" w:hAnsi="Verdana" w:cs="Arial"/>
          <w:sz w:val="24"/>
          <w:szCs w:val="24"/>
        </w:rPr>
        <w:t>record and manage operational risks to their service provision</w:t>
      </w:r>
      <w:r w:rsidRPr="00F13A64" w:rsidR="00AC3CB1">
        <w:rPr>
          <w:rFonts w:ascii="Verdana" w:hAnsi="Verdana" w:cs="Arial"/>
          <w:sz w:val="24"/>
          <w:szCs w:val="24"/>
        </w:rPr>
        <w:t xml:space="preserve"> within local risk registers</w:t>
      </w:r>
      <w:r w:rsidR="00E510A2">
        <w:rPr>
          <w:rFonts w:ascii="Verdana" w:hAnsi="Verdana" w:cs="Arial"/>
          <w:sz w:val="24"/>
          <w:szCs w:val="24"/>
        </w:rPr>
        <w:t xml:space="preserve"> (held </w:t>
      </w:r>
      <w:r w:rsidRPr="00F13A64" w:rsidR="00AC3CB1">
        <w:rPr>
          <w:rFonts w:ascii="Verdana" w:hAnsi="Verdana" w:cs="Arial"/>
          <w:sz w:val="24"/>
          <w:szCs w:val="24"/>
        </w:rPr>
        <w:t xml:space="preserve">within the </w:t>
      </w:r>
      <w:proofErr w:type="spellStart"/>
      <w:r w:rsidRPr="00E510A2" w:rsidR="00AC3CB1">
        <w:rPr>
          <w:rFonts w:ascii="Verdana" w:hAnsi="Verdana" w:cs="Arial"/>
          <w:i/>
          <w:iCs/>
          <w:sz w:val="24"/>
          <w:szCs w:val="24"/>
        </w:rPr>
        <w:t>Datix</w:t>
      </w:r>
      <w:r w:rsidRPr="00E510A2" w:rsidR="00E510A2">
        <w:rPr>
          <w:rFonts w:ascii="Verdana" w:hAnsi="Verdana" w:cs="Arial"/>
          <w:i/>
          <w:iCs/>
          <w:sz w:val="24"/>
          <w:szCs w:val="24"/>
        </w:rPr>
        <w:t>Web</w:t>
      </w:r>
      <w:proofErr w:type="spellEnd"/>
      <w:r w:rsidRPr="00F13A64" w:rsidR="00AC3CB1">
        <w:rPr>
          <w:rFonts w:ascii="Verdana" w:hAnsi="Verdana" w:cs="Arial"/>
          <w:sz w:val="24"/>
          <w:szCs w:val="24"/>
        </w:rPr>
        <w:t xml:space="preserve"> system</w:t>
      </w:r>
      <w:r w:rsidR="00E510A2">
        <w:rPr>
          <w:rFonts w:ascii="Verdana" w:hAnsi="Verdana" w:cs="Arial"/>
          <w:sz w:val="24"/>
          <w:szCs w:val="24"/>
        </w:rPr>
        <w:t>)</w:t>
      </w:r>
      <w:r w:rsidRPr="00F13A64" w:rsidR="00AC3CB1">
        <w:rPr>
          <w:rFonts w:ascii="Verdana" w:hAnsi="Verdana" w:cs="Arial"/>
          <w:sz w:val="24"/>
          <w:szCs w:val="24"/>
        </w:rPr>
        <w:t xml:space="preserve">. </w:t>
      </w:r>
    </w:p>
    <w:p w:rsidR="00B13339" w:rsidP="003F269A" w:rsidRDefault="00B13339" w14:paraId="19F6553F" w14:textId="77777777">
      <w:pPr>
        <w:spacing w:after="0" w:line="240" w:lineRule="auto"/>
        <w:ind w:left="720" w:hanging="720"/>
        <w:rPr>
          <w:rFonts w:ascii="Verdana" w:hAnsi="Verdana" w:cs="Arial"/>
          <w:sz w:val="24"/>
          <w:szCs w:val="24"/>
        </w:rPr>
      </w:pPr>
    </w:p>
    <w:p w:rsidR="0048033E" w:rsidP="003F269A" w:rsidRDefault="000F6CA6" w14:paraId="52369D7F" w14:textId="6767AEB4">
      <w:pPr>
        <w:spacing w:after="0" w:line="240" w:lineRule="auto"/>
        <w:ind w:left="720" w:hanging="720"/>
        <w:rPr>
          <w:rFonts w:ascii="Verdana" w:hAnsi="Verdana" w:cs="Arial"/>
          <w:sz w:val="24"/>
          <w:szCs w:val="24"/>
        </w:rPr>
      </w:pPr>
      <w:r>
        <w:rPr>
          <w:rFonts w:ascii="Verdana" w:hAnsi="Verdana" w:cs="Arial"/>
          <w:sz w:val="24"/>
          <w:szCs w:val="24"/>
        </w:rPr>
        <w:t>3.3.2</w:t>
      </w:r>
      <w:r>
        <w:rPr>
          <w:rFonts w:ascii="Verdana" w:hAnsi="Verdana" w:cs="Arial"/>
          <w:sz w:val="24"/>
          <w:szCs w:val="24"/>
        </w:rPr>
        <w:tab/>
      </w:r>
      <w:r w:rsidR="006F3215">
        <w:rPr>
          <w:rFonts w:ascii="Verdana" w:hAnsi="Verdana" w:cs="Arial"/>
          <w:sz w:val="24"/>
          <w:szCs w:val="24"/>
        </w:rPr>
        <w:t xml:space="preserve">The below table summarises service group operational risks with current score of 20 or above </w:t>
      </w:r>
      <w:r w:rsidR="00605E91">
        <w:rPr>
          <w:rFonts w:ascii="Verdana" w:hAnsi="Verdana" w:cs="Arial"/>
          <w:sz w:val="24"/>
          <w:szCs w:val="24"/>
        </w:rPr>
        <w:t>as at the beginning of March 2026</w:t>
      </w:r>
      <w:r w:rsidR="00C12DCD">
        <w:rPr>
          <w:rFonts w:ascii="Verdana" w:hAnsi="Verdana" w:cs="Arial"/>
          <w:sz w:val="24"/>
          <w:szCs w:val="24"/>
        </w:rPr>
        <w:t>,</w:t>
      </w:r>
      <w:r w:rsidR="00605E91">
        <w:rPr>
          <w:rFonts w:ascii="Verdana" w:hAnsi="Verdana" w:cs="Arial"/>
          <w:sz w:val="24"/>
          <w:szCs w:val="24"/>
        </w:rPr>
        <w:t xml:space="preserve"> </w:t>
      </w:r>
      <w:r w:rsidR="00DC2DFB">
        <w:rPr>
          <w:rFonts w:ascii="Verdana" w:hAnsi="Verdana" w:cs="Arial"/>
          <w:sz w:val="24"/>
          <w:szCs w:val="24"/>
        </w:rPr>
        <w:t>by service group and high</w:t>
      </w:r>
      <w:r w:rsidR="00C12DCD">
        <w:rPr>
          <w:rFonts w:ascii="Verdana" w:hAnsi="Verdana" w:cs="Arial"/>
          <w:sz w:val="24"/>
          <w:szCs w:val="24"/>
        </w:rPr>
        <w:t>-</w:t>
      </w:r>
      <w:r w:rsidR="00DC2DFB">
        <w:rPr>
          <w:rFonts w:ascii="Verdana" w:hAnsi="Verdana" w:cs="Arial"/>
          <w:sz w:val="24"/>
          <w:szCs w:val="24"/>
        </w:rPr>
        <w:t xml:space="preserve">level risk type.  </w:t>
      </w:r>
      <w:r w:rsidR="00C12DCD">
        <w:rPr>
          <w:rFonts w:ascii="Verdana" w:hAnsi="Verdana" w:cs="Arial"/>
          <w:sz w:val="24"/>
          <w:szCs w:val="24"/>
        </w:rPr>
        <w:t>Alongside the current figures, the comparative summary totals for Ma</w:t>
      </w:r>
      <w:r w:rsidR="00C02E14">
        <w:rPr>
          <w:rFonts w:ascii="Verdana" w:hAnsi="Verdana" w:cs="Arial"/>
          <w:sz w:val="24"/>
          <w:szCs w:val="24"/>
        </w:rPr>
        <w:t>r</w:t>
      </w:r>
      <w:r w:rsidR="00C12DCD">
        <w:rPr>
          <w:rFonts w:ascii="Verdana" w:hAnsi="Verdana" w:cs="Arial"/>
          <w:sz w:val="24"/>
          <w:szCs w:val="24"/>
        </w:rPr>
        <w:t xml:space="preserve">ch 2025 are listed. </w:t>
      </w:r>
    </w:p>
    <w:p w:rsidR="00F13A3B" w:rsidP="003F269A" w:rsidRDefault="00F13A3B" w14:paraId="163CC810" w14:textId="77777777">
      <w:pPr>
        <w:spacing w:after="0" w:line="240" w:lineRule="auto"/>
        <w:ind w:left="720" w:hanging="720"/>
        <w:rPr>
          <w:rFonts w:ascii="Verdana" w:hAnsi="Verdana" w:cs="Arial"/>
          <w:sz w:val="24"/>
          <w:szCs w:val="24"/>
        </w:rPr>
      </w:pPr>
    </w:p>
    <w:tbl>
      <w:tblPr>
        <w:tblW w:w="0" w:type="auto"/>
        <w:tblBorders>
          <w:top w:val="single" w:color="auto" w:sz="4" w:space="0"/>
          <w:bottom w:val="single" w:color="auto" w:sz="4" w:space="0"/>
          <w:insideH w:val="single" w:color="auto" w:sz="4" w:space="0"/>
        </w:tblBorders>
        <w:tblLook w:val="04A0" w:firstRow="1" w:lastRow="0" w:firstColumn="1" w:lastColumn="0" w:noHBand="0" w:noVBand="1"/>
      </w:tblPr>
      <w:tblGrid>
        <w:gridCol w:w="4708"/>
        <w:gridCol w:w="529"/>
        <w:gridCol w:w="686"/>
        <w:gridCol w:w="686"/>
        <w:gridCol w:w="686"/>
        <w:gridCol w:w="842"/>
        <w:gridCol w:w="842"/>
      </w:tblGrid>
      <w:tr w:rsidRPr="005C03C3" w:rsidR="005C03C3" w:rsidTr="000742C3" w14:paraId="117821EA" w14:textId="13CD5CE5">
        <w:trPr>
          <w:cantSplit/>
          <w:trHeight w:val="1484"/>
          <w:tblHeader/>
        </w:trPr>
        <w:tc>
          <w:tcPr>
            <w:tcW w:w="4708" w:type="dxa"/>
            <w:shd w:val="clear" w:color="C0E6F5" w:fill="C0E6F5"/>
            <w:noWrap/>
            <w:vAlign w:val="bottom"/>
            <w:hideMark/>
          </w:tcPr>
          <w:p w:rsidR="005C03C3" w:rsidP="00ED7DE3" w:rsidRDefault="005C03C3" w14:paraId="11892BDD" w14:textId="1C655E27">
            <w:pPr>
              <w:spacing w:after="0" w:line="240" w:lineRule="auto"/>
              <w:rPr>
                <w:rFonts w:ascii="Verdana" w:hAnsi="Verdana" w:eastAsia="Times New Roman" w:cs="Times New Roman"/>
                <w:b/>
                <w:bCs/>
                <w:color w:val="000000"/>
                <w:lang w:eastAsia="en-GB"/>
              </w:rPr>
            </w:pPr>
            <w:r w:rsidRPr="005C03C3">
              <w:rPr>
                <w:rFonts w:ascii="Verdana" w:hAnsi="Verdana" w:eastAsia="Times New Roman" w:cs="Times New Roman"/>
                <w:b/>
                <w:bCs/>
                <w:color w:val="000000"/>
                <w:lang w:eastAsia="en-GB"/>
              </w:rPr>
              <w:t>NUMBERS OF RISKS</w:t>
            </w:r>
            <w:r w:rsidR="00ED7DE3">
              <w:rPr>
                <w:rFonts w:ascii="Verdana" w:hAnsi="Verdana" w:eastAsia="Times New Roman" w:cs="Times New Roman"/>
                <w:b/>
                <w:bCs/>
                <w:color w:val="000000"/>
                <w:lang w:eastAsia="en-GB"/>
              </w:rPr>
              <w:t xml:space="preserve"> </w:t>
            </w:r>
            <w:r w:rsidRPr="005C03C3">
              <w:rPr>
                <w:rFonts w:ascii="Verdana" w:hAnsi="Verdana" w:eastAsia="Times New Roman" w:cs="Times New Roman"/>
                <w:b/>
                <w:bCs/>
                <w:color w:val="000000"/>
                <w:lang w:eastAsia="en-GB"/>
              </w:rPr>
              <w:t>SCOR</w:t>
            </w:r>
            <w:r w:rsidR="00ED7DE3">
              <w:rPr>
                <w:rFonts w:ascii="Verdana" w:hAnsi="Verdana" w:eastAsia="Times New Roman" w:cs="Times New Roman"/>
                <w:b/>
                <w:bCs/>
                <w:color w:val="000000"/>
                <w:lang w:eastAsia="en-GB"/>
              </w:rPr>
              <w:t>ING</w:t>
            </w:r>
            <w:r w:rsidRPr="005C03C3">
              <w:rPr>
                <w:rFonts w:ascii="Verdana" w:hAnsi="Verdana" w:eastAsia="Times New Roman" w:cs="Times New Roman"/>
                <w:b/>
                <w:bCs/>
                <w:color w:val="000000"/>
                <w:lang w:eastAsia="en-GB"/>
              </w:rPr>
              <w:t xml:space="preserve"> </w:t>
            </w:r>
            <w:r w:rsidR="00ED77E8">
              <w:rPr>
                <w:rFonts w:ascii="Verdana" w:hAnsi="Verdana" w:eastAsia="Times New Roman" w:cs="Times New Roman"/>
                <w:b/>
                <w:bCs/>
                <w:color w:val="000000"/>
                <w:lang w:eastAsia="en-GB"/>
              </w:rPr>
              <w:t>20</w:t>
            </w:r>
            <w:r w:rsidRPr="005C03C3">
              <w:rPr>
                <w:rFonts w:ascii="Verdana" w:hAnsi="Verdana" w:eastAsia="Times New Roman" w:cs="Times New Roman"/>
                <w:b/>
                <w:bCs/>
                <w:color w:val="000000"/>
                <w:lang w:eastAsia="en-GB"/>
              </w:rPr>
              <w:t>+</w:t>
            </w:r>
          </w:p>
          <w:p w:rsidR="005C03C3" w:rsidP="00ED7DE3" w:rsidRDefault="005C03C3" w14:paraId="134E3445" w14:textId="77777777">
            <w:pPr>
              <w:spacing w:after="0" w:line="240" w:lineRule="auto"/>
              <w:rPr>
                <w:rFonts w:ascii="Verdana" w:hAnsi="Verdana" w:eastAsia="Times New Roman" w:cs="Times New Roman"/>
                <w:b/>
                <w:bCs/>
                <w:color w:val="000000"/>
                <w:lang w:eastAsia="en-GB"/>
              </w:rPr>
            </w:pPr>
            <w:r w:rsidRPr="005C03C3">
              <w:rPr>
                <w:rFonts w:ascii="Verdana" w:hAnsi="Verdana" w:eastAsia="Times New Roman" w:cs="Times New Roman"/>
                <w:b/>
                <w:bCs/>
                <w:color w:val="000000"/>
                <w:lang w:eastAsia="en-GB"/>
              </w:rPr>
              <w:t>BY RISK TYPE</w:t>
            </w:r>
          </w:p>
          <w:p w:rsidRPr="005C03C3" w:rsidR="00ED7DE3" w:rsidP="00E01063" w:rsidRDefault="00ED7DE3" w14:paraId="3DC88E5E" w14:textId="77777777">
            <w:pPr>
              <w:spacing w:after="0" w:line="240" w:lineRule="auto"/>
              <w:jc w:val="center"/>
              <w:rPr>
                <w:rFonts w:ascii="Verdana" w:hAnsi="Verdana" w:eastAsia="Times New Roman" w:cs="Times New Roman"/>
                <w:b/>
                <w:bCs/>
                <w:color w:val="000000"/>
                <w:lang w:eastAsia="en-GB"/>
              </w:rPr>
            </w:pPr>
          </w:p>
          <w:p w:rsidRPr="005C03C3" w:rsidR="005C03C3" w:rsidP="00E01063" w:rsidRDefault="005C03C3" w14:paraId="56B86B40" w14:textId="4D18B974">
            <w:pPr>
              <w:spacing w:after="0" w:line="240" w:lineRule="auto"/>
              <w:jc w:val="center"/>
              <w:rPr>
                <w:rFonts w:ascii="Verdana" w:hAnsi="Verdana" w:eastAsia="Times New Roman" w:cs="Times New Roman"/>
                <w:b/>
                <w:bCs/>
                <w:color w:val="000000"/>
                <w:lang w:eastAsia="en-GB"/>
              </w:rPr>
            </w:pPr>
          </w:p>
        </w:tc>
        <w:tc>
          <w:tcPr>
            <w:tcW w:w="529" w:type="dxa"/>
            <w:shd w:val="clear" w:color="C0E6F5" w:fill="C0E6F5"/>
            <w:noWrap/>
            <w:textDirection w:val="btLr"/>
            <w:vAlign w:val="center"/>
            <w:hideMark/>
          </w:tcPr>
          <w:p w:rsidRPr="005C03C3" w:rsidR="005C03C3" w:rsidP="00793114" w:rsidRDefault="005C03C3" w14:paraId="7BF76AFC" w14:textId="77777777">
            <w:pPr>
              <w:spacing w:after="0" w:line="240" w:lineRule="auto"/>
              <w:ind w:left="113" w:right="113"/>
              <w:rPr>
                <w:rFonts w:ascii="Verdana" w:hAnsi="Verdana" w:eastAsia="Times New Roman" w:cs="Times New Roman"/>
                <w:b/>
                <w:bCs/>
                <w:color w:val="000000"/>
                <w:lang w:eastAsia="en-GB"/>
              </w:rPr>
            </w:pPr>
            <w:r w:rsidRPr="005C03C3">
              <w:rPr>
                <w:rFonts w:ascii="Verdana" w:hAnsi="Verdana" w:eastAsia="Times New Roman" w:cs="Times New Roman"/>
                <w:b/>
                <w:bCs/>
                <w:color w:val="000000"/>
                <w:lang w:eastAsia="en-GB"/>
              </w:rPr>
              <w:t>MHLD</w:t>
            </w:r>
          </w:p>
        </w:tc>
        <w:tc>
          <w:tcPr>
            <w:tcW w:w="686" w:type="dxa"/>
            <w:shd w:val="clear" w:color="C0E6F5" w:fill="C0E6F5"/>
            <w:noWrap/>
            <w:textDirection w:val="btLr"/>
            <w:vAlign w:val="center"/>
            <w:hideMark/>
          </w:tcPr>
          <w:p w:rsidRPr="005C03C3" w:rsidR="005C03C3" w:rsidP="00793114" w:rsidRDefault="005C03C3" w14:paraId="5DD04599" w14:textId="77777777">
            <w:pPr>
              <w:spacing w:after="0" w:line="240" w:lineRule="auto"/>
              <w:ind w:left="113" w:right="113"/>
              <w:rPr>
                <w:rFonts w:ascii="Verdana" w:hAnsi="Verdana" w:eastAsia="Times New Roman" w:cs="Times New Roman"/>
                <w:b/>
                <w:bCs/>
                <w:color w:val="000000"/>
                <w:lang w:eastAsia="en-GB"/>
              </w:rPr>
            </w:pPr>
            <w:r w:rsidRPr="005C03C3">
              <w:rPr>
                <w:rFonts w:ascii="Verdana" w:hAnsi="Verdana" w:eastAsia="Times New Roman" w:cs="Times New Roman"/>
                <w:b/>
                <w:bCs/>
                <w:color w:val="000000"/>
                <w:lang w:eastAsia="en-GB"/>
              </w:rPr>
              <w:t>Morriston</w:t>
            </w:r>
          </w:p>
        </w:tc>
        <w:tc>
          <w:tcPr>
            <w:tcW w:w="686" w:type="dxa"/>
            <w:shd w:val="clear" w:color="C0E6F5" w:fill="C0E6F5"/>
            <w:noWrap/>
            <w:textDirection w:val="btLr"/>
            <w:vAlign w:val="center"/>
            <w:hideMark/>
          </w:tcPr>
          <w:p w:rsidRPr="005C03C3" w:rsidR="005C03C3" w:rsidP="00793114" w:rsidRDefault="005C03C3" w14:paraId="1A0AE8C2" w14:textId="77777777">
            <w:pPr>
              <w:spacing w:after="0" w:line="240" w:lineRule="auto"/>
              <w:ind w:left="113" w:right="113"/>
              <w:rPr>
                <w:rFonts w:ascii="Verdana" w:hAnsi="Verdana" w:eastAsia="Times New Roman" w:cs="Times New Roman"/>
                <w:b/>
                <w:bCs/>
                <w:color w:val="000000"/>
                <w:lang w:eastAsia="en-GB"/>
              </w:rPr>
            </w:pPr>
            <w:r w:rsidRPr="005C03C3">
              <w:rPr>
                <w:rFonts w:ascii="Verdana" w:hAnsi="Verdana" w:eastAsia="Times New Roman" w:cs="Times New Roman"/>
                <w:b/>
                <w:bCs/>
                <w:color w:val="000000"/>
                <w:lang w:eastAsia="en-GB"/>
              </w:rPr>
              <w:t>NPTS</w:t>
            </w:r>
          </w:p>
        </w:tc>
        <w:tc>
          <w:tcPr>
            <w:tcW w:w="686" w:type="dxa"/>
            <w:shd w:val="clear" w:color="C0E6F5" w:fill="C0E6F5"/>
            <w:noWrap/>
            <w:textDirection w:val="btLr"/>
            <w:vAlign w:val="center"/>
            <w:hideMark/>
          </w:tcPr>
          <w:p w:rsidRPr="005C03C3" w:rsidR="005C03C3" w:rsidP="00793114" w:rsidRDefault="005C03C3" w14:paraId="2F901CB7" w14:textId="77777777">
            <w:pPr>
              <w:spacing w:after="0" w:line="240" w:lineRule="auto"/>
              <w:ind w:left="113" w:right="113"/>
              <w:rPr>
                <w:rFonts w:ascii="Verdana" w:hAnsi="Verdana" w:eastAsia="Times New Roman" w:cs="Times New Roman"/>
                <w:b/>
                <w:bCs/>
                <w:color w:val="000000"/>
                <w:lang w:eastAsia="en-GB"/>
              </w:rPr>
            </w:pPr>
            <w:r w:rsidRPr="005C03C3">
              <w:rPr>
                <w:rFonts w:ascii="Verdana" w:hAnsi="Verdana" w:eastAsia="Times New Roman" w:cs="Times New Roman"/>
                <w:b/>
                <w:bCs/>
                <w:color w:val="000000"/>
                <w:lang w:eastAsia="en-GB"/>
              </w:rPr>
              <w:t>PCT</w:t>
            </w:r>
          </w:p>
        </w:tc>
        <w:tc>
          <w:tcPr>
            <w:tcW w:w="842" w:type="dxa"/>
            <w:shd w:val="clear" w:color="auto" w:fill="C0E6F5"/>
            <w:vAlign w:val="bottom"/>
            <w:hideMark/>
          </w:tcPr>
          <w:p w:rsidR="005C03C3" w:rsidP="00E01063" w:rsidRDefault="005C03C3" w14:paraId="5C392230" w14:textId="77777777">
            <w:pPr>
              <w:spacing w:after="0" w:line="240" w:lineRule="auto"/>
              <w:jc w:val="center"/>
              <w:rPr>
                <w:rFonts w:ascii="Verdana" w:hAnsi="Verdana" w:eastAsia="Times New Roman" w:cs="Times New Roman"/>
                <w:b/>
                <w:bCs/>
                <w:color w:val="000000"/>
                <w:lang w:eastAsia="en-GB"/>
              </w:rPr>
            </w:pPr>
            <w:r w:rsidRPr="005C03C3">
              <w:rPr>
                <w:rFonts w:ascii="Verdana" w:hAnsi="Verdana" w:eastAsia="Times New Roman" w:cs="Times New Roman"/>
                <w:b/>
                <w:bCs/>
                <w:color w:val="000000"/>
                <w:lang w:eastAsia="en-GB"/>
              </w:rPr>
              <w:t>Total</w:t>
            </w:r>
          </w:p>
          <w:p w:rsidRPr="005C03C3" w:rsidR="005C03C3" w:rsidP="00E01063" w:rsidRDefault="00645C7A" w14:paraId="46AA61D6" w14:textId="15483864">
            <w:pPr>
              <w:spacing w:after="0" w:line="240" w:lineRule="auto"/>
              <w:jc w:val="center"/>
              <w:rPr>
                <w:rFonts w:ascii="Verdana" w:hAnsi="Verdana" w:eastAsia="Times New Roman" w:cs="Times New Roman"/>
                <w:b/>
                <w:bCs/>
                <w:color w:val="000000"/>
                <w:lang w:eastAsia="en-GB"/>
              </w:rPr>
            </w:pPr>
            <w:r>
              <w:rPr>
                <w:rFonts w:ascii="Verdana" w:hAnsi="Verdana" w:eastAsia="Times New Roman" w:cs="Times New Roman"/>
                <w:b/>
                <w:bCs/>
                <w:color w:val="000000"/>
                <w:lang w:eastAsia="en-GB"/>
              </w:rPr>
              <w:t>Mar</w:t>
            </w:r>
            <w:r w:rsidR="00ED7DE3">
              <w:rPr>
                <w:rFonts w:ascii="Verdana" w:hAnsi="Verdana" w:eastAsia="Times New Roman" w:cs="Times New Roman"/>
                <w:b/>
                <w:bCs/>
                <w:color w:val="000000"/>
                <w:lang w:eastAsia="en-GB"/>
              </w:rPr>
              <w:t xml:space="preserve"> 2026</w:t>
            </w:r>
          </w:p>
        </w:tc>
        <w:tc>
          <w:tcPr>
            <w:tcW w:w="842" w:type="dxa"/>
            <w:shd w:val="clear" w:color="auto" w:fill="C0E6F5"/>
            <w:vAlign w:val="bottom"/>
          </w:tcPr>
          <w:p w:rsidRPr="00422762" w:rsidR="005C03C3" w:rsidP="00E01063" w:rsidRDefault="005C03C3" w14:paraId="48716C9F" w14:textId="2CDA5C6F">
            <w:pPr>
              <w:spacing w:after="0" w:line="240" w:lineRule="auto"/>
              <w:jc w:val="center"/>
              <w:rPr>
                <w:rFonts w:ascii="Verdana" w:hAnsi="Verdana" w:eastAsia="Times New Roman" w:cs="Times New Roman"/>
                <w:color w:val="000000"/>
                <w:lang w:eastAsia="en-GB"/>
              </w:rPr>
            </w:pPr>
            <w:r w:rsidRPr="00422762">
              <w:rPr>
                <w:rFonts w:ascii="Verdana" w:hAnsi="Verdana" w:eastAsia="Times New Roman" w:cs="Times New Roman"/>
                <w:color w:val="000000"/>
                <w:lang w:eastAsia="en-GB"/>
              </w:rPr>
              <w:t xml:space="preserve">Total </w:t>
            </w:r>
            <w:r w:rsidR="00645C7A">
              <w:rPr>
                <w:rFonts w:ascii="Verdana" w:hAnsi="Verdana" w:eastAsia="Times New Roman" w:cs="Times New Roman"/>
                <w:color w:val="000000"/>
                <w:lang w:eastAsia="en-GB"/>
              </w:rPr>
              <w:t>Mar</w:t>
            </w:r>
            <w:r w:rsidRPr="00422762" w:rsidR="00ED7DE3">
              <w:rPr>
                <w:rFonts w:ascii="Verdana" w:hAnsi="Verdana" w:eastAsia="Times New Roman" w:cs="Times New Roman"/>
                <w:color w:val="000000"/>
                <w:lang w:eastAsia="en-GB"/>
              </w:rPr>
              <w:t xml:space="preserve"> 2025</w:t>
            </w:r>
          </w:p>
        </w:tc>
      </w:tr>
      <w:tr w:rsidRPr="005C03C3" w:rsidR="007072D5" w:rsidTr="00645C7A" w14:paraId="6DEBFB0E" w14:textId="0F421BFE">
        <w:trPr>
          <w:trHeight w:val="290"/>
        </w:trPr>
        <w:tc>
          <w:tcPr>
            <w:tcW w:w="4708" w:type="dxa"/>
            <w:noWrap/>
            <w:vAlign w:val="center"/>
            <w:hideMark/>
          </w:tcPr>
          <w:p w:rsidRPr="005C03C3" w:rsidR="007072D5" w:rsidP="007072D5" w:rsidRDefault="007072D5" w14:paraId="7B5B1E1F" w14:textId="0448CE51">
            <w:pPr>
              <w:spacing w:after="0" w:line="240" w:lineRule="auto"/>
              <w:rPr>
                <w:rFonts w:ascii="Verdana" w:hAnsi="Verdana" w:eastAsia="Times New Roman" w:cs="Times New Roman"/>
                <w:color w:val="000000"/>
                <w:lang w:eastAsia="en-GB"/>
              </w:rPr>
            </w:pPr>
            <w:r w:rsidRPr="005C03C3">
              <w:rPr>
                <w:rFonts w:ascii="Verdana" w:hAnsi="Verdana" w:eastAsia="Times New Roman" w:cs="Times New Roman"/>
                <w:color w:val="000000"/>
                <w:lang w:eastAsia="en-GB"/>
              </w:rPr>
              <w:t>Compliance with Legislation</w:t>
            </w:r>
            <w:r>
              <w:rPr>
                <w:rFonts w:ascii="Verdana" w:hAnsi="Verdana" w:eastAsia="Times New Roman" w:cs="Times New Roman"/>
                <w:color w:val="000000"/>
                <w:lang w:eastAsia="en-GB"/>
              </w:rPr>
              <w:t xml:space="preserve"> &amp; </w:t>
            </w:r>
            <w:r w:rsidRPr="005C03C3">
              <w:rPr>
                <w:rFonts w:ascii="Verdana" w:hAnsi="Verdana" w:eastAsia="Times New Roman" w:cs="Times New Roman"/>
                <w:color w:val="000000"/>
                <w:lang w:eastAsia="en-GB"/>
              </w:rPr>
              <w:t>Statutory/</w:t>
            </w:r>
            <w:r>
              <w:rPr>
                <w:rFonts w:ascii="Verdana" w:hAnsi="Verdana" w:eastAsia="Times New Roman" w:cs="Times New Roman"/>
                <w:color w:val="000000"/>
                <w:lang w:eastAsia="en-GB"/>
              </w:rPr>
              <w:t>R</w:t>
            </w:r>
            <w:r w:rsidRPr="005C03C3">
              <w:rPr>
                <w:rFonts w:ascii="Verdana" w:hAnsi="Verdana" w:eastAsia="Times New Roman" w:cs="Times New Roman"/>
                <w:color w:val="000000"/>
                <w:lang w:eastAsia="en-GB"/>
              </w:rPr>
              <w:t xml:space="preserve">egulatory </w:t>
            </w:r>
            <w:r>
              <w:rPr>
                <w:rFonts w:ascii="Verdana" w:hAnsi="Verdana" w:eastAsia="Times New Roman" w:cs="Times New Roman"/>
                <w:color w:val="000000"/>
                <w:lang w:eastAsia="en-GB"/>
              </w:rPr>
              <w:t>I</w:t>
            </w:r>
            <w:r w:rsidRPr="005C03C3">
              <w:rPr>
                <w:rFonts w:ascii="Verdana" w:hAnsi="Verdana" w:eastAsia="Times New Roman" w:cs="Times New Roman"/>
                <w:color w:val="000000"/>
                <w:lang w:eastAsia="en-GB"/>
              </w:rPr>
              <w:t>nspections</w:t>
            </w:r>
          </w:p>
        </w:tc>
        <w:tc>
          <w:tcPr>
            <w:tcW w:w="529" w:type="dxa"/>
            <w:noWrap/>
            <w:vAlign w:val="center"/>
            <w:hideMark/>
          </w:tcPr>
          <w:p w:rsidRPr="00645C7A" w:rsidR="007072D5" w:rsidP="007072D5" w:rsidRDefault="007072D5" w14:paraId="719F8744" w14:textId="659F6A33">
            <w:pPr>
              <w:spacing w:after="0" w:line="240" w:lineRule="auto"/>
              <w:jc w:val="center"/>
              <w:rPr>
                <w:rFonts w:ascii="Verdana" w:hAnsi="Verdana" w:eastAsia="Times New Roman" w:cs="Times New Roman"/>
                <w:color w:val="000000"/>
                <w:lang w:eastAsia="en-GB"/>
              </w:rPr>
            </w:pPr>
          </w:p>
        </w:tc>
        <w:tc>
          <w:tcPr>
            <w:tcW w:w="686" w:type="dxa"/>
            <w:noWrap/>
            <w:vAlign w:val="center"/>
            <w:hideMark/>
          </w:tcPr>
          <w:p w:rsidRPr="00645C7A" w:rsidR="007072D5" w:rsidP="007072D5" w:rsidRDefault="007072D5" w14:paraId="10152D39" w14:textId="11223FFE">
            <w:pPr>
              <w:spacing w:after="0" w:line="240" w:lineRule="auto"/>
              <w:jc w:val="center"/>
              <w:rPr>
                <w:rFonts w:ascii="Verdana" w:hAnsi="Verdana" w:eastAsia="Times New Roman" w:cs="Times New Roman"/>
                <w:color w:val="000000"/>
                <w:lang w:eastAsia="en-GB"/>
              </w:rPr>
            </w:pPr>
            <w:r w:rsidRPr="00645C7A">
              <w:rPr>
                <w:rFonts w:ascii="Verdana" w:hAnsi="Verdana"/>
              </w:rPr>
              <w:t>3</w:t>
            </w:r>
          </w:p>
        </w:tc>
        <w:tc>
          <w:tcPr>
            <w:tcW w:w="686" w:type="dxa"/>
            <w:noWrap/>
            <w:vAlign w:val="center"/>
            <w:hideMark/>
          </w:tcPr>
          <w:p w:rsidRPr="00645C7A" w:rsidR="007072D5" w:rsidP="007072D5" w:rsidRDefault="007072D5" w14:paraId="17749E61" w14:textId="42632BE3">
            <w:pPr>
              <w:spacing w:after="0" w:line="240" w:lineRule="auto"/>
              <w:jc w:val="center"/>
              <w:rPr>
                <w:rFonts w:ascii="Verdana" w:hAnsi="Verdana" w:eastAsia="Times New Roman" w:cs="Times New Roman"/>
                <w:color w:val="000000"/>
                <w:lang w:eastAsia="en-GB"/>
              </w:rPr>
            </w:pPr>
            <w:r w:rsidRPr="00645C7A">
              <w:rPr>
                <w:rFonts w:ascii="Verdana" w:hAnsi="Verdana"/>
              </w:rPr>
              <w:t>1</w:t>
            </w:r>
          </w:p>
        </w:tc>
        <w:tc>
          <w:tcPr>
            <w:tcW w:w="686" w:type="dxa"/>
            <w:noWrap/>
            <w:vAlign w:val="center"/>
            <w:hideMark/>
          </w:tcPr>
          <w:p w:rsidRPr="00645C7A" w:rsidR="007072D5" w:rsidP="007072D5" w:rsidRDefault="007072D5" w14:paraId="6FECAB54" w14:textId="5DBFD336">
            <w:pPr>
              <w:spacing w:after="0" w:line="240" w:lineRule="auto"/>
              <w:jc w:val="center"/>
              <w:rPr>
                <w:rFonts w:ascii="Verdana" w:hAnsi="Verdana" w:eastAsia="Times New Roman" w:cs="Times New Roman"/>
                <w:color w:val="000000"/>
                <w:lang w:eastAsia="en-GB"/>
              </w:rPr>
            </w:pPr>
            <w:r w:rsidRPr="00645C7A">
              <w:rPr>
                <w:rFonts w:ascii="Verdana" w:hAnsi="Verdana"/>
              </w:rPr>
              <w:t>1</w:t>
            </w:r>
          </w:p>
        </w:tc>
        <w:tc>
          <w:tcPr>
            <w:tcW w:w="842" w:type="dxa"/>
            <w:noWrap/>
            <w:vAlign w:val="center"/>
            <w:hideMark/>
          </w:tcPr>
          <w:p w:rsidRPr="00645C7A" w:rsidR="007072D5" w:rsidP="007072D5" w:rsidRDefault="007072D5" w14:paraId="6575A947" w14:textId="3631032D">
            <w:pPr>
              <w:spacing w:after="0" w:line="240" w:lineRule="auto"/>
              <w:jc w:val="center"/>
              <w:rPr>
                <w:rFonts w:ascii="Verdana" w:hAnsi="Verdana" w:eastAsia="Times New Roman" w:cs="Times New Roman"/>
                <w:b/>
                <w:bCs/>
                <w:lang w:eastAsia="en-GB"/>
              </w:rPr>
            </w:pPr>
            <w:r w:rsidRPr="00645C7A">
              <w:rPr>
                <w:rFonts w:ascii="Verdana" w:hAnsi="Verdana"/>
                <w:b/>
                <w:bCs/>
              </w:rPr>
              <w:t>5</w:t>
            </w:r>
          </w:p>
        </w:tc>
        <w:tc>
          <w:tcPr>
            <w:tcW w:w="842" w:type="dxa"/>
            <w:vAlign w:val="center"/>
          </w:tcPr>
          <w:p w:rsidRPr="00422762" w:rsidR="007072D5" w:rsidP="007072D5" w:rsidRDefault="007072D5" w14:paraId="7638A960" w14:textId="31E9AE05">
            <w:pPr>
              <w:spacing w:after="0" w:line="240" w:lineRule="auto"/>
              <w:jc w:val="center"/>
              <w:rPr>
                <w:rFonts w:ascii="Verdana" w:hAnsi="Verdana" w:eastAsia="Times New Roman" w:cs="Times New Roman"/>
                <w:color w:val="000000"/>
                <w:lang w:eastAsia="en-GB"/>
              </w:rPr>
            </w:pPr>
            <w:r>
              <w:rPr>
                <w:rFonts w:ascii="Verdana" w:hAnsi="Verdana" w:eastAsia="Times New Roman" w:cs="Times New Roman"/>
                <w:color w:val="000000"/>
                <w:sz w:val="24"/>
                <w:szCs w:val="24"/>
                <w:lang w:eastAsia="en-GB"/>
              </w:rPr>
              <w:t>6</w:t>
            </w:r>
          </w:p>
        </w:tc>
      </w:tr>
      <w:tr w:rsidRPr="005C03C3" w:rsidR="007072D5" w:rsidTr="00645C7A" w14:paraId="08C89809" w14:textId="3034B6A9">
        <w:trPr>
          <w:trHeight w:val="290"/>
        </w:trPr>
        <w:tc>
          <w:tcPr>
            <w:tcW w:w="4708" w:type="dxa"/>
            <w:noWrap/>
            <w:vAlign w:val="center"/>
            <w:hideMark/>
          </w:tcPr>
          <w:p w:rsidRPr="005C03C3" w:rsidR="007072D5" w:rsidP="007072D5" w:rsidRDefault="007072D5" w14:paraId="110B485E" w14:textId="704A81D5">
            <w:pPr>
              <w:spacing w:after="0" w:line="240" w:lineRule="auto"/>
              <w:rPr>
                <w:rFonts w:ascii="Verdana" w:hAnsi="Verdana" w:eastAsia="Times New Roman" w:cs="Times New Roman"/>
                <w:color w:val="000000"/>
                <w:lang w:eastAsia="en-GB"/>
              </w:rPr>
            </w:pPr>
            <w:r w:rsidRPr="005C03C3">
              <w:rPr>
                <w:rFonts w:ascii="Verdana" w:hAnsi="Verdana" w:eastAsia="Times New Roman" w:cs="Times New Roman"/>
                <w:color w:val="000000"/>
                <w:lang w:eastAsia="en-GB"/>
              </w:rPr>
              <w:t xml:space="preserve">Environment, Estates </w:t>
            </w:r>
            <w:r>
              <w:rPr>
                <w:rFonts w:ascii="Verdana" w:hAnsi="Verdana" w:eastAsia="Times New Roman" w:cs="Times New Roman"/>
                <w:color w:val="000000"/>
                <w:lang w:eastAsia="en-GB"/>
              </w:rPr>
              <w:t>&amp;</w:t>
            </w:r>
            <w:r w:rsidRPr="005C03C3">
              <w:rPr>
                <w:rFonts w:ascii="Verdana" w:hAnsi="Verdana" w:eastAsia="Times New Roman" w:cs="Times New Roman"/>
                <w:color w:val="000000"/>
                <w:lang w:eastAsia="en-GB"/>
              </w:rPr>
              <w:t xml:space="preserve"> Infrastructure</w:t>
            </w:r>
          </w:p>
        </w:tc>
        <w:tc>
          <w:tcPr>
            <w:tcW w:w="529" w:type="dxa"/>
            <w:noWrap/>
            <w:vAlign w:val="center"/>
            <w:hideMark/>
          </w:tcPr>
          <w:p w:rsidRPr="00645C7A" w:rsidR="007072D5" w:rsidP="007072D5" w:rsidRDefault="007072D5" w14:paraId="78E3F06C" w14:textId="4FBCF568">
            <w:pPr>
              <w:spacing w:after="0" w:line="240" w:lineRule="auto"/>
              <w:jc w:val="center"/>
              <w:rPr>
                <w:rFonts w:ascii="Verdana" w:hAnsi="Verdana" w:eastAsia="Times New Roman" w:cs="Times New Roman"/>
                <w:color w:val="000000"/>
                <w:lang w:eastAsia="en-GB"/>
              </w:rPr>
            </w:pPr>
            <w:r w:rsidRPr="00645C7A">
              <w:rPr>
                <w:rFonts w:ascii="Verdana" w:hAnsi="Verdana"/>
              </w:rPr>
              <w:t>5</w:t>
            </w:r>
          </w:p>
        </w:tc>
        <w:tc>
          <w:tcPr>
            <w:tcW w:w="686" w:type="dxa"/>
            <w:noWrap/>
            <w:vAlign w:val="center"/>
            <w:hideMark/>
          </w:tcPr>
          <w:p w:rsidRPr="00645C7A" w:rsidR="007072D5" w:rsidP="007072D5" w:rsidRDefault="007072D5" w14:paraId="5B8B5ADD" w14:textId="14195679">
            <w:pPr>
              <w:spacing w:after="0" w:line="240" w:lineRule="auto"/>
              <w:jc w:val="center"/>
              <w:rPr>
                <w:rFonts w:ascii="Verdana" w:hAnsi="Verdana" w:eastAsia="Times New Roman" w:cs="Times New Roman"/>
                <w:color w:val="000000"/>
                <w:lang w:eastAsia="en-GB"/>
              </w:rPr>
            </w:pPr>
            <w:r w:rsidRPr="00645C7A">
              <w:rPr>
                <w:rFonts w:ascii="Verdana" w:hAnsi="Verdana"/>
              </w:rPr>
              <w:t>2</w:t>
            </w:r>
          </w:p>
        </w:tc>
        <w:tc>
          <w:tcPr>
            <w:tcW w:w="686" w:type="dxa"/>
            <w:noWrap/>
            <w:vAlign w:val="center"/>
            <w:hideMark/>
          </w:tcPr>
          <w:p w:rsidRPr="00645C7A" w:rsidR="007072D5" w:rsidP="007072D5" w:rsidRDefault="007072D5" w14:paraId="0C29C567" w14:textId="2E712516">
            <w:pPr>
              <w:spacing w:after="0" w:line="240" w:lineRule="auto"/>
              <w:jc w:val="center"/>
              <w:rPr>
                <w:rFonts w:ascii="Verdana" w:hAnsi="Verdana" w:eastAsia="Times New Roman" w:cs="Times New Roman"/>
                <w:color w:val="000000"/>
                <w:lang w:eastAsia="en-GB"/>
              </w:rPr>
            </w:pPr>
            <w:r w:rsidRPr="00645C7A">
              <w:rPr>
                <w:rFonts w:ascii="Verdana" w:hAnsi="Verdana"/>
              </w:rPr>
              <w:t>4</w:t>
            </w:r>
          </w:p>
        </w:tc>
        <w:tc>
          <w:tcPr>
            <w:tcW w:w="686" w:type="dxa"/>
            <w:noWrap/>
            <w:vAlign w:val="center"/>
            <w:hideMark/>
          </w:tcPr>
          <w:p w:rsidRPr="00645C7A" w:rsidR="007072D5" w:rsidP="007072D5" w:rsidRDefault="007072D5" w14:paraId="3986B039" w14:textId="45A87E8E">
            <w:pPr>
              <w:spacing w:after="0" w:line="240" w:lineRule="auto"/>
              <w:jc w:val="center"/>
              <w:rPr>
                <w:rFonts w:ascii="Verdana" w:hAnsi="Verdana" w:eastAsia="Times New Roman" w:cs="Times New Roman"/>
                <w:color w:val="000000"/>
                <w:lang w:eastAsia="en-GB"/>
              </w:rPr>
            </w:pPr>
          </w:p>
        </w:tc>
        <w:tc>
          <w:tcPr>
            <w:tcW w:w="842" w:type="dxa"/>
            <w:noWrap/>
            <w:vAlign w:val="center"/>
            <w:hideMark/>
          </w:tcPr>
          <w:p w:rsidRPr="00645C7A" w:rsidR="007072D5" w:rsidP="007072D5" w:rsidRDefault="007072D5" w14:paraId="7F235032" w14:textId="1F5B368A">
            <w:pPr>
              <w:spacing w:after="0" w:line="240" w:lineRule="auto"/>
              <w:jc w:val="center"/>
              <w:rPr>
                <w:rFonts w:ascii="Verdana" w:hAnsi="Verdana" w:eastAsia="Times New Roman" w:cs="Times New Roman"/>
                <w:b/>
                <w:bCs/>
                <w:lang w:eastAsia="en-GB"/>
              </w:rPr>
            </w:pPr>
            <w:r w:rsidRPr="00645C7A">
              <w:rPr>
                <w:rFonts w:ascii="Verdana" w:hAnsi="Verdana"/>
                <w:b/>
                <w:bCs/>
              </w:rPr>
              <w:t>11</w:t>
            </w:r>
          </w:p>
        </w:tc>
        <w:tc>
          <w:tcPr>
            <w:tcW w:w="842" w:type="dxa"/>
            <w:vAlign w:val="center"/>
          </w:tcPr>
          <w:p w:rsidRPr="00422762" w:rsidR="007072D5" w:rsidP="007072D5" w:rsidRDefault="007072D5" w14:paraId="71504EC1" w14:textId="782A1AD3">
            <w:pPr>
              <w:spacing w:after="0" w:line="240" w:lineRule="auto"/>
              <w:jc w:val="center"/>
              <w:rPr>
                <w:rFonts w:ascii="Verdana" w:hAnsi="Verdana" w:eastAsia="Times New Roman" w:cs="Times New Roman"/>
                <w:color w:val="000000"/>
                <w:lang w:eastAsia="en-GB"/>
              </w:rPr>
            </w:pPr>
            <w:r>
              <w:rPr>
                <w:rFonts w:ascii="Verdana" w:hAnsi="Verdana" w:eastAsia="Times New Roman" w:cs="Times New Roman"/>
                <w:color w:val="000000"/>
                <w:sz w:val="24"/>
                <w:szCs w:val="24"/>
                <w:lang w:eastAsia="en-GB"/>
              </w:rPr>
              <w:t>9</w:t>
            </w:r>
          </w:p>
        </w:tc>
      </w:tr>
      <w:tr w:rsidRPr="005C03C3" w:rsidR="007072D5" w:rsidTr="00645C7A" w14:paraId="09855067" w14:textId="34FF2D2C">
        <w:trPr>
          <w:trHeight w:val="290"/>
        </w:trPr>
        <w:tc>
          <w:tcPr>
            <w:tcW w:w="4708" w:type="dxa"/>
            <w:noWrap/>
            <w:vAlign w:val="center"/>
            <w:hideMark/>
          </w:tcPr>
          <w:p w:rsidRPr="005C03C3" w:rsidR="007072D5" w:rsidP="007072D5" w:rsidRDefault="007072D5" w14:paraId="127D4D24" w14:textId="77777777">
            <w:pPr>
              <w:spacing w:after="0" w:line="240" w:lineRule="auto"/>
              <w:rPr>
                <w:rFonts w:ascii="Verdana" w:hAnsi="Verdana" w:eastAsia="Times New Roman" w:cs="Times New Roman"/>
                <w:color w:val="000000"/>
                <w:lang w:eastAsia="en-GB"/>
              </w:rPr>
            </w:pPr>
            <w:r w:rsidRPr="005C03C3">
              <w:rPr>
                <w:rFonts w:ascii="Verdana" w:hAnsi="Verdana" w:eastAsia="Times New Roman" w:cs="Times New Roman"/>
                <w:color w:val="000000"/>
                <w:lang w:eastAsia="en-GB"/>
              </w:rPr>
              <w:t>Financial Management</w:t>
            </w:r>
          </w:p>
        </w:tc>
        <w:tc>
          <w:tcPr>
            <w:tcW w:w="529" w:type="dxa"/>
            <w:noWrap/>
            <w:vAlign w:val="center"/>
            <w:hideMark/>
          </w:tcPr>
          <w:p w:rsidRPr="00645C7A" w:rsidR="007072D5" w:rsidP="007072D5" w:rsidRDefault="007072D5" w14:paraId="6C051692" w14:textId="09481424">
            <w:pPr>
              <w:spacing w:after="0" w:line="240" w:lineRule="auto"/>
              <w:jc w:val="center"/>
              <w:rPr>
                <w:rFonts w:ascii="Verdana" w:hAnsi="Verdana" w:eastAsia="Times New Roman" w:cs="Times New Roman"/>
                <w:color w:val="000000"/>
                <w:lang w:eastAsia="en-GB"/>
              </w:rPr>
            </w:pPr>
          </w:p>
        </w:tc>
        <w:tc>
          <w:tcPr>
            <w:tcW w:w="686" w:type="dxa"/>
            <w:noWrap/>
            <w:vAlign w:val="center"/>
            <w:hideMark/>
          </w:tcPr>
          <w:p w:rsidRPr="00645C7A" w:rsidR="007072D5" w:rsidP="007072D5" w:rsidRDefault="007072D5" w14:paraId="1A3FDD98" w14:textId="0FD3C067">
            <w:pPr>
              <w:spacing w:after="0" w:line="240" w:lineRule="auto"/>
              <w:jc w:val="center"/>
              <w:rPr>
                <w:rFonts w:ascii="Verdana" w:hAnsi="Verdana" w:eastAsia="Times New Roman" w:cs="Times New Roman"/>
                <w:color w:val="000000"/>
                <w:lang w:eastAsia="en-GB"/>
              </w:rPr>
            </w:pPr>
            <w:r w:rsidRPr="00645C7A">
              <w:rPr>
                <w:rFonts w:ascii="Verdana" w:hAnsi="Verdana"/>
              </w:rPr>
              <w:t>1</w:t>
            </w:r>
          </w:p>
        </w:tc>
        <w:tc>
          <w:tcPr>
            <w:tcW w:w="686" w:type="dxa"/>
            <w:noWrap/>
            <w:vAlign w:val="center"/>
            <w:hideMark/>
          </w:tcPr>
          <w:p w:rsidRPr="00645C7A" w:rsidR="007072D5" w:rsidP="007072D5" w:rsidRDefault="007072D5" w14:paraId="1F24E21E" w14:textId="4988F134">
            <w:pPr>
              <w:spacing w:after="0" w:line="240" w:lineRule="auto"/>
              <w:jc w:val="center"/>
              <w:rPr>
                <w:rFonts w:ascii="Verdana" w:hAnsi="Verdana" w:eastAsia="Times New Roman" w:cs="Times New Roman"/>
                <w:color w:val="000000"/>
                <w:lang w:eastAsia="en-GB"/>
              </w:rPr>
            </w:pPr>
          </w:p>
        </w:tc>
        <w:tc>
          <w:tcPr>
            <w:tcW w:w="686" w:type="dxa"/>
            <w:noWrap/>
            <w:vAlign w:val="center"/>
            <w:hideMark/>
          </w:tcPr>
          <w:p w:rsidRPr="00645C7A" w:rsidR="007072D5" w:rsidP="007072D5" w:rsidRDefault="007072D5" w14:paraId="650360D4" w14:textId="259A442A">
            <w:pPr>
              <w:spacing w:after="0" w:line="240" w:lineRule="auto"/>
              <w:jc w:val="center"/>
              <w:rPr>
                <w:rFonts w:ascii="Verdana" w:hAnsi="Verdana" w:eastAsia="Times New Roman" w:cs="Times New Roman"/>
                <w:color w:val="000000"/>
                <w:lang w:eastAsia="en-GB"/>
              </w:rPr>
            </w:pPr>
          </w:p>
        </w:tc>
        <w:tc>
          <w:tcPr>
            <w:tcW w:w="842" w:type="dxa"/>
            <w:noWrap/>
            <w:vAlign w:val="center"/>
            <w:hideMark/>
          </w:tcPr>
          <w:p w:rsidRPr="00645C7A" w:rsidR="007072D5" w:rsidP="007072D5" w:rsidRDefault="007072D5" w14:paraId="4DA68D3E" w14:textId="6BCB68CD">
            <w:pPr>
              <w:spacing w:after="0" w:line="240" w:lineRule="auto"/>
              <w:jc w:val="center"/>
              <w:rPr>
                <w:rFonts w:ascii="Verdana" w:hAnsi="Verdana" w:eastAsia="Times New Roman" w:cs="Times New Roman"/>
                <w:b/>
                <w:bCs/>
                <w:lang w:eastAsia="en-GB"/>
              </w:rPr>
            </w:pPr>
            <w:r w:rsidRPr="00645C7A">
              <w:rPr>
                <w:rFonts w:ascii="Verdana" w:hAnsi="Verdana"/>
                <w:b/>
                <w:bCs/>
              </w:rPr>
              <w:t>1</w:t>
            </w:r>
          </w:p>
        </w:tc>
        <w:tc>
          <w:tcPr>
            <w:tcW w:w="842" w:type="dxa"/>
            <w:vAlign w:val="center"/>
          </w:tcPr>
          <w:p w:rsidRPr="00422762" w:rsidR="007072D5" w:rsidP="007072D5" w:rsidRDefault="007072D5" w14:paraId="3C74D2EB" w14:textId="6EF1E979">
            <w:pPr>
              <w:spacing w:after="0" w:line="240" w:lineRule="auto"/>
              <w:jc w:val="center"/>
              <w:rPr>
                <w:rFonts w:ascii="Verdana" w:hAnsi="Verdana" w:eastAsia="Times New Roman" w:cs="Times New Roman"/>
                <w:color w:val="000000"/>
                <w:lang w:eastAsia="en-GB"/>
              </w:rPr>
            </w:pPr>
            <w:r>
              <w:rPr>
                <w:rFonts w:ascii="Verdana" w:hAnsi="Verdana" w:eastAsia="Times New Roman" w:cs="Times New Roman"/>
                <w:color w:val="000000"/>
                <w:sz w:val="24"/>
                <w:szCs w:val="24"/>
                <w:lang w:eastAsia="en-GB"/>
              </w:rPr>
              <w:t>4</w:t>
            </w:r>
          </w:p>
        </w:tc>
      </w:tr>
      <w:tr w:rsidRPr="005C03C3" w:rsidR="007072D5" w:rsidTr="00645C7A" w14:paraId="2398AD57" w14:textId="3704DF9F">
        <w:trPr>
          <w:trHeight w:val="290"/>
        </w:trPr>
        <w:tc>
          <w:tcPr>
            <w:tcW w:w="4708" w:type="dxa"/>
            <w:noWrap/>
            <w:vAlign w:val="center"/>
            <w:hideMark/>
          </w:tcPr>
          <w:p w:rsidRPr="005C03C3" w:rsidR="007072D5" w:rsidP="007072D5" w:rsidRDefault="007072D5" w14:paraId="5A6A40D4" w14:textId="0D04F10E">
            <w:pPr>
              <w:spacing w:after="0" w:line="240" w:lineRule="auto"/>
              <w:rPr>
                <w:rFonts w:ascii="Verdana" w:hAnsi="Verdana" w:eastAsia="Times New Roman" w:cs="Times New Roman"/>
                <w:color w:val="000000"/>
                <w:lang w:eastAsia="en-GB"/>
              </w:rPr>
            </w:pPr>
            <w:r w:rsidRPr="005C03C3">
              <w:rPr>
                <w:rFonts w:ascii="Verdana" w:hAnsi="Verdana" w:eastAsia="Times New Roman" w:cs="Times New Roman"/>
                <w:color w:val="000000"/>
                <w:lang w:eastAsia="en-GB"/>
              </w:rPr>
              <w:t xml:space="preserve">Governance </w:t>
            </w:r>
            <w:r>
              <w:rPr>
                <w:rFonts w:ascii="Verdana" w:hAnsi="Verdana" w:eastAsia="Times New Roman" w:cs="Times New Roman"/>
                <w:color w:val="000000"/>
                <w:lang w:eastAsia="en-GB"/>
              </w:rPr>
              <w:t>&amp;</w:t>
            </w:r>
            <w:r w:rsidRPr="005C03C3">
              <w:rPr>
                <w:rFonts w:ascii="Verdana" w:hAnsi="Verdana" w:eastAsia="Times New Roman" w:cs="Times New Roman"/>
                <w:color w:val="000000"/>
                <w:lang w:eastAsia="en-GB"/>
              </w:rPr>
              <w:t xml:space="preserve"> Assurance</w:t>
            </w:r>
          </w:p>
        </w:tc>
        <w:tc>
          <w:tcPr>
            <w:tcW w:w="529" w:type="dxa"/>
            <w:noWrap/>
            <w:vAlign w:val="center"/>
            <w:hideMark/>
          </w:tcPr>
          <w:p w:rsidRPr="00645C7A" w:rsidR="007072D5" w:rsidP="007072D5" w:rsidRDefault="007072D5" w14:paraId="3945F4CF" w14:textId="58A81A4A">
            <w:pPr>
              <w:spacing w:after="0" w:line="240" w:lineRule="auto"/>
              <w:jc w:val="center"/>
              <w:rPr>
                <w:rFonts w:ascii="Verdana" w:hAnsi="Verdana" w:eastAsia="Times New Roman" w:cs="Times New Roman"/>
                <w:color w:val="000000"/>
                <w:lang w:eastAsia="en-GB"/>
              </w:rPr>
            </w:pPr>
            <w:r w:rsidRPr="00645C7A">
              <w:rPr>
                <w:rFonts w:ascii="Verdana" w:hAnsi="Verdana"/>
              </w:rPr>
              <w:t>3</w:t>
            </w:r>
          </w:p>
        </w:tc>
        <w:tc>
          <w:tcPr>
            <w:tcW w:w="686" w:type="dxa"/>
            <w:noWrap/>
            <w:vAlign w:val="center"/>
            <w:hideMark/>
          </w:tcPr>
          <w:p w:rsidRPr="00645C7A" w:rsidR="007072D5" w:rsidP="007072D5" w:rsidRDefault="007072D5" w14:paraId="4BCD8356" w14:textId="44055DED">
            <w:pPr>
              <w:spacing w:after="0" w:line="240" w:lineRule="auto"/>
              <w:jc w:val="center"/>
              <w:rPr>
                <w:rFonts w:ascii="Verdana" w:hAnsi="Verdana" w:eastAsia="Times New Roman" w:cs="Times New Roman"/>
                <w:color w:val="000000"/>
                <w:lang w:eastAsia="en-GB"/>
              </w:rPr>
            </w:pPr>
          </w:p>
        </w:tc>
        <w:tc>
          <w:tcPr>
            <w:tcW w:w="686" w:type="dxa"/>
            <w:noWrap/>
            <w:vAlign w:val="center"/>
            <w:hideMark/>
          </w:tcPr>
          <w:p w:rsidRPr="00645C7A" w:rsidR="007072D5" w:rsidP="007072D5" w:rsidRDefault="007072D5" w14:paraId="263467CA" w14:textId="1CF12D28">
            <w:pPr>
              <w:spacing w:after="0" w:line="240" w:lineRule="auto"/>
              <w:jc w:val="center"/>
              <w:rPr>
                <w:rFonts w:ascii="Verdana" w:hAnsi="Verdana" w:eastAsia="Times New Roman" w:cs="Times New Roman"/>
                <w:color w:val="000000"/>
                <w:lang w:eastAsia="en-GB"/>
              </w:rPr>
            </w:pPr>
          </w:p>
        </w:tc>
        <w:tc>
          <w:tcPr>
            <w:tcW w:w="686" w:type="dxa"/>
            <w:noWrap/>
            <w:vAlign w:val="center"/>
            <w:hideMark/>
          </w:tcPr>
          <w:p w:rsidRPr="00645C7A" w:rsidR="007072D5" w:rsidP="007072D5" w:rsidRDefault="007072D5" w14:paraId="437E794A" w14:textId="16CFA43D">
            <w:pPr>
              <w:spacing w:after="0" w:line="240" w:lineRule="auto"/>
              <w:jc w:val="center"/>
              <w:rPr>
                <w:rFonts w:ascii="Verdana" w:hAnsi="Verdana" w:eastAsia="Times New Roman" w:cs="Times New Roman"/>
                <w:color w:val="000000"/>
                <w:lang w:eastAsia="en-GB"/>
              </w:rPr>
            </w:pPr>
            <w:r w:rsidRPr="00645C7A">
              <w:rPr>
                <w:rFonts w:ascii="Verdana" w:hAnsi="Verdana"/>
              </w:rPr>
              <w:t>1</w:t>
            </w:r>
          </w:p>
        </w:tc>
        <w:tc>
          <w:tcPr>
            <w:tcW w:w="842" w:type="dxa"/>
            <w:noWrap/>
            <w:vAlign w:val="center"/>
            <w:hideMark/>
          </w:tcPr>
          <w:p w:rsidRPr="00645C7A" w:rsidR="007072D5" w:rsidP="007072D5" w:rsidRDefault="007072D5" w14:paraId="65FFDB9B" w14:textId="44057C43">
            <w:pPr>
              <w:spacing w:after="0" w:line="240" w:lineRule="auto"/>
              <w:jc w:val="center"/>
              <w:rPr>
                <w:rFonts w:ascii="Verdana" w:hAnsi="Verdana" w:eastAsia="Times New Roman" w:cs="Times New Roman"/>
                <w:b/>
                <w:bCs/>
                <w:lang w:eastAsia="en-GB"/>
              </w:rPr>
            </w:pPr>
            <w:r w:rsidRPr="00645C7A">
              <w:rPr>
                <w:rFonts w:ascii="Verdana" w:hAnsi="Verdana"/>
                <w:b/>
                <w:bCs/>
              </w:rPr>
              <w:t>4</w:t>
            </w:r>
          </w:p>
        </w:tc>
        <w:tc>
          <w:tcPr>
            <w:tcW w:w="842" w:type="dxa"/>
            <w:vAlign w:val="center"/>
          </w:tcPr>
          <w:p w:rsidRPr="00422762" w:rsidR="007072D5" w:rsidP="007072D5" w:rsidRDefault="007072D5" w14:paraId="5103A5CF" w14:textId="206BF842">
            <w:pPr>
              <w:spacing w:after="0" w:line="240" w:lineRule="auto"/>
              <w:jc w:val="center"/>
              <w:rPr>
                <w:rFonts w:ascii="Verdana" w:hAnsi="Verdana" w:eastAsia="Times New Roman" w:cs="Times New Roman"/>
                <w:color w:val="000000"/>
                <w:lang w:eastAsia="en-GB"/>
              </w:rPr>
            </w:pPr>
            <w:r>
              <w:rPr>
                <w:rFonts w:ascii="Verdana" w:hAnsi="Verdana" w:eastAsia="Times New Roman" w:cs="Times New Roman"/>
                <w:color w:val="000000"/>
                <w:sz w:val="24"/>
                <w:szCs w:val="24"/>
                <w:lang w:eastAsia="en-GB"/>
              </w:rPr>
              <w:t>2</w:t>
            </w:r>
          </w:p>
        </w:tc>
      </w:tr>
      <w:tr w:rsidRPr="005C03C3" w:rsidR="007072D5" w:rsidTr="00645C7A" w14:paraId="69222710" w14:textId="3938E169">
        <w:trPr>
          <w:trHeight w:val="290"/>
        </w:trPr>
        <w:tc>
          <w:tcPr>
            <w:tcW w:w="4708" w:type="dxa"/>
            <w:noWrap/>
            <w:vAlign w:val="center"/>
            <w:hideMark/>
          </w:tcPr>
          <w:p w:rsidRPr="005C03C3" w:rsidR="007072D5" w:rsidP="007072D5" w:rsidRDefault="007072D5" w14:paraId="333EA8E4" w14:textId="77777777">
            <w:pPr>
              <w:spacing w:after="0" w:line="240" w:lineRule="auto"/>
              <w:rPr>
                <w:rFonts w:ascii="Verdana" w:hAnsi="Verdana" w:eastAsia="Times New Roman" w:cs="Times New Roman"/>
                <w:color w:val="000000"/>
                <w:lang w:eastAsia="en-GB"/>
              </w:rPr>
            </w:pPr>
            <w:r w:rsidRPr="005C03C3">
              <w:rPr>
                <w:rFonts w:ascii="Verdana" w:hAnsi="Verdana" w:eastAsia="Times New Roman" w:cs="Times New Roman"/>
                <w:color w:val="000000"/>
                <w:lang w:eastAsia="en-GB"/>
              </w:rPr>
              <w:t>Health and Safety</w:t>
            </w:r>
          </w:p>
        </w:tc>
        <w:tc>
          <w:tcPr>
            <w:tcW w:w="529" w:type="dxa"/>
            <w:noWrap/>
            <w:vAlign w:val="center"/>
            <w:hideMark/>
          </w:tcPr>
          <w:p w:rsidRPr="00645C7A" w:rsidR="007072D5" w:rsidP="007072D5" w:rsidRDefault="007072D5" w14:paraId="05E1F4D8" w14:textId="217CF26E">
            <w:pPr>
              <w:spacing w:after="0" w:line="240" w:lineRule="auto"/>
              <w:jc w:val="center"/>
              <w:rPr>
                <w:rFonts w:ascii="Verdana" w:hAnsi="Verdana" w:eastAsia="Times New Roman" w:cs="Times New Roman"/>
                <w:color w:val="000000"/>
                <w:lang w:eastAsia="en-GB"/>
              </w:rPr>
            </w:pPr>
          </w:p>
        </w:tc>
        <w:tc>
          <w:tcPr>
            <w:tcW w:w="686" w:type="dxa"/>
            <w:noWrap/>
            <w:vAlign w:val="center"/>
            <w:hideMark/>
          </w:tcPr>
          <w:p w:rsidRPr="00645C7A" w:rsidR="007072D5" w:rsidP="007072D5" w:rsidRDefault="007072D5" w14:paraId="487AB6EB" w14:textId="516D2281">
            <w:pPr>
              <w:spacing w:after="0" w:line="240" w:lineRule="auto"/>
              <w:jc w:val="center"/>
              <w:rPr>
                <w:rFonts w:ascii="Verdana" w:hAnsi="Verdana" w:eastAsia="Times New Roman" w:cs="Times New Roman"/>
                <w:color w:val="000000"/>
                <w:lang w:eastAsia="en-GB"/>
              </w:rPr>
            </w:pPr>
          </w:p>
        </w:tc>
        <w:tc>
          <w:tcPr>
            <w:tcW w:w="686" w:type="dxa"/>
            <w:noWrap/>
            <w:vAlign w:val="center"/>
            <w:hideMark/>
          </w:tcPr>
          <w:p w:rsidRPr="00645C7A" w:rsidR="007072D5" w:rsidP="007072D5" w:rsidRDefault="007072D5" w14:paraId="26C834E8" w14:textId="1A1D4296">
            <w:pPr>
              <w:spacing w:after="0" w:line="240" w:lineRule="auto"/>
              <w:jc w:val="center"/>
              <w:rPr>
                <w:rFonts w:ascii="Verdana" w:hAnsi="Verdana" w:eastAsia="Times New Roman" w:cs="Times New Roman"/>
                <w:color w:val="000000"/>
                <w:lang w:eastAsia="en-GB"/>
              </w:rPr>
            </w:pPr>
            <w:r w:rsidRPr="00645C7A">
              <w:rPr>
                <w:rFonts w:ascii="Verdana" w:hAnsi="Verdana"/>
              </w:rPr>
              <w:t>2</w:t>
            </w:r>
          </w:p>
        </w:tc>
        <w:tc>
          <w:tcPr>
            <w:tcW w:w="686" w:type="dxa"/>
            <w:noWrap/>
            <w:vAlign w:val="center"/>
            <w:hideMark/>
          </w:tcPr>
          <w:p w:rsidRPr="00645C7A" w:rsidR="007072D5" w:rsidP="007072D5" w:rsidRDefault="007072D5" w14:paraId="69A27275" w14:textId="6F902352">
            <w:pPr>
              <w:spacing w:after="0" w:line="240" w:lineRule="auto"/>
              <w:jc w:val="center"/>
              <w:rPr>
                <w:rFonts w:ascii="Verdana" w:hAnsi="Verdana" w:eastAsia="Times New Roman" w:cs="Times New Roman"/>
                <w:color w:val="000000"/>
                <w:lang w:eastAsia="en-GB"/>
              </w:rPr>
            </w:pPr>
          </w:p>
        </w:tc>
        <w:tc>
          <w:tcPr>
            <w:tcW w:w="842" w:type="dxa"/>
            <w:noWrap/>
            <w:vAlign w:val="center"/>
            <w:hideMark/>
          </w:tcPr>
          <w:p w:rsidRPr="00645C7A" w:rsidR="007072D5" w:rsidP="007072D5" w:rsidRDefault="007072D5" w14:paraId="180DEBF7" w14:textId="5080615F">
            <w:pPr>
              <w:spacing w:after="0" w:line="240" w:lineRule="auto"/>
              <w:jc w:val="center"/>
              <w:rPr>
                <w:rFonts w:ascii="Verdana" w:hAnsi="Verdana" w:eastAsia="Times New Roman" w:cs="Times New Roman"/>
                <w:b/>
                <w:bCs/>
                <w:lang w:eastAsia="en-GB"/>
              </w:rPr>
            </w:pPr>
            <w:r w:rsidRPr="00645C7A">
              <w:rPr>
                <w:rFonts w:ascii="Verdana" w:hAnsi="Verdana"/>
                <w:b/>
                <w:bCs/>
              </w:rPr>
              <w:t>2</w:t>
            </w:r>
          </w:p>
        </w:tc>
        <w:tc>
          <w:tcPr>
            <w:tcW w:w="842" w:type="dxa"/>
            <w:vAlign w:val="center"/>
          </w:tcPr>
          <w:p w:rsidRPr="00422762" w:rsidR="007072D5" w:rsidP="007072D5" w:rsidRDefault="007072D5" w14:paraId="562C4D4A" w14:textId="031E7E56">
            <w:pPr>
              <w:spacing w:after="0" w:line="240" w:lineRule="auto"/>
              <w:jc w:val="center"/>
              <w:rPr>
                <w:rFonts w:ascii="Verdana" w:hAnsi="Verdana" w:eastAsia="Times New Roman" w:cs="Times New Roman"/>
                <w:color w:val="000000"/>
                <w:lang w:eastAsia="en-GB"/>
              </w:rPr>
            </w:pPr>
            <w:r>
              <w:rPr>
                <w:rFonts w:ascii="Verdana" w:hAnsi="Verdana" w:eastAsia="Times New Roman" w:cs="Times New Roman"/>
                <w:color w:val="000000"/>
                <w:sz w:val="24"/>
                <w:szCs w:val="24"/>
                <w:lang w:eastAsia="en-GB"/>
              </w:rPr>
              <w:t>1</w:t>
            </w:r>
          </w:p>
        </w:tc>
      </w:tr>
      <w:tr w:rsidRPr="005C03C3" w:rsidR="007072D5" w:rsidTr="00645C7A" w14:paraId="19C68592" w14:textId="3128414B">
        <w:trPr>
          <w:trHeight w:val="290"/>
        </w:trPr>
        <w:tc>
          <w:tcPr>
            <w:tcW w:w="4708" w:type="dxa"/>
            <w:noWrap/>
            <w:vAlign w:val="center"/>
            <w:hideMark/>
          </w:tcPr>
          <w:p w:rsidRPr="005C03C3" w:rsidR="007072D5" w:rsidP="007072D5" w:rsidRDefault="007072D5" w14:paraId="5C4A6C44" w14:textId="51D7A11E">
            <w:pPr>
              <w:spacing w:after="0" w:line="240" w:lineRule="auto"/>
              <w:rPr>
                <w:rFonts w:ascii="Verdana" w:hAnsi="Verdana" w:eastAsia="Times New Roman" w:cs="Times New Roman"/>
                <w:color w:val="000000"/>
                <w:lang w:eastAsia="en-GB"/>
              </w:rPr>
            </w:pPr>
            <w:r w:rsidRPr="005C03C3">
              <w:rPr>
                <w:rFonts w:ascii="Verdana" w:hAnsi="Verdana" w:eastAsia="Times New Roman" w:cs="Times New Roman"/>
                <w:color w:val="000000"/>
                <w:lang w:eastAsia="en-GB"/>
              </w:rPr>
              <w:t xml:space="preserve">Information Governance </w:t>
            </w:r>
            <w:r>
              <w:rPr>
                <w:rFonts w:ascii="Verdana" w:hAnsi="Verdana" w:eastAsia="Times New Roman" w:cs="Times New Roman"/>
                <w:color w:val="000000"/>
                <w:lang w:eastAsia="en-GB"/>
              </w:rPr>
              <w:t>&amp;</w:t>
            </w:r>
            <w:r w:rsidRPr="005C03C3">
              <w:rPr>
                <w:rFonts w:ascii="Verdana" w:hAnsi="Verdana" w:eastAsia="Times New Roman" w:cs="Times New Roman"/>
                <w:color w:val="000000"/>
                <w:lang w:eastAsia="en-GB"/>
              </w:rPr>
              <w:t xml:space="preserve"> Communication</w:t>
            </w:r>
          </w:p>
        </w:tc>
        <w:tc>
          <w:tcPr>
            <w:tcW w:w="529" w:type="dxa"/>
            <w:noWrap/>
            <w:vAlign w:val="center"/>
            <w:hideMark/>
          </w:tcPr>
          <w:p w:rsidRPr="00645C7A" w:rsidR="007072D5" w:rsidP="007072D5" w:rsidRDefault="007072D5" w14:paraId="2E285B86" w14:textId="682456DF">
            <w:pPr>
              <w:spacing w:after="0" w:line="240" w:lineRule="auto"/>
              <w:jc w:val="center"/>
              <w:rPr>
                <w:rFonts w:ascii="Verdana" w:hAnsi="Verdana" w:eastAsia="Times New Roman" w:cs="Times New Roman"/>
                <w:color w:val="000000"/>
                <w:lang w:eastAsia="en-GB"/>
              </w:rPr>
            </w:pPr>
          </w:p>
        </w:tc>
        <w:tc>
          <w:tcPr>
            <w:tcW w:w="686" w:type="dxa"/>
            <w:noWrap/>
            <w:vAlign w:val="center"/>
            <w:hideMark/>
          </w:tcPr>
          <w:p w:rsidRPr="00645C7A" w:rsidR="007072D5" w:rsidP="007072D5" w:rsidRDefault="007072D5" w14:paraId="5D4BEFF5" w14:textId="1CF6E167">
            <w:pPr>
              <w:spacing w:after="0" w:line="240" w:lineRule="auto"/>
              <w:jc w:val="center"/>
              <w:rPr>
                <w:rFonts w:ascii="Verdana" w:hAnsi="Verdana" w:eastAsia="Times New Roman" w:cs="Times New Roman"/>
                <w:color w:val="000000"/>
                <w:lang w:eastAsia="en-GB"/>
              </w:rPr>
            </w:pPr>
            <w:r w:rsidRPr="00645C7A">
              <w:rPr>
                <w:rFonts w:ascii="Verdana" w:hAnsi="Verdana"/>
              </w:rPr>
              <w:t>1</w:t>
            </w:r>
          </w:p>
        </w:tc>
        <w:tc>
          <w:tcPr>
            <w:tcW w:w="686" w:type="dxa"/>
            <w:noWrap/>
            <w:vAlign w:val="center"/>
            <w:hideMark/>
          </w:tcPr>
          <w:p w:rsidRPr="00645C7A" w:rsidR="007072D5" w:rsidP="007072D5" w:rsidRDefault="007072D5" w14:paraId="45416065" w14:textId="4631E5E3">
            <w:pPr>
              <w:spacing w:after="0" w:line="240" w:lineRule="auto"/>
              <w:jc w:val="center"/>
              <w:rPr>
                <w:rFonts w:ascii="Verdana" w:hAnsi="Verdana" w:eastAsia="Times New Roman" w:cs="Times New Roman"/>
                <w:color w:val="000000"/>
                <w:lang w:eastAsia="en-GB"/>
              </w:rPr>
            </w:pPr>
          </w:p>
        </w:tc>
        <w:tc>
          <w:tcPr>
            <w:tcW w:w="686" w:type="dxa"/>
            <w:noWrap/>
            <w:vAlign w:val="center"/>
            <w:hideMark/>
          </w:tcPr>
          <w:p w:rsidRPr="00645C7A" w:rsidR="007072D5" w:rsidP="007072D5" w:rsidRDefault="007072D5" w14:paraId="781BED16" w14:textId="034D1B85">
            <w:pPr>
              <w:spacing w:after="0" w:line="240" w:lineRule="auto"/>
              <w:jc w:val="center"/>
              <w:rPr>
                <w:rFonts w:ascii="Verdana" w:hAnsi="Verdana" w:eastAsia="Times New Roman" w:cs="Times New Roman"/>
                <w:color w:val="000000"/>
                <w:lang w:eastAsia="en-GB"/>
              </w:rPr>
            </w:pPr>
          </w:p>
        </w:tc>
        <w:tc>
          <w:tcPr>
            <w:tcW w:w="842" w:type="dxa"/>
            <w:noWrap/>
            <w:vAlign w:val="center"/>
            <w:hideMark/>
          </w:tcPr>
          <w:p w:rsidRPr="00645C7A" w:rsidR="007072D5" w:rsidP="007072D5" w:rsidRDefault="007072D5" w14:paraId="6263627F" w14:textId="79A9934B">
            <w:pPr>
              <w:spacing w:after="0" w:line="240" w:lineRule="auto"/>
              <w:jc w:val="center"/>
              <w:rPr>
                <w:rFonts w:ascii="Verdana" w:hAnsi="Verdana" w:eastAsia="Times New Roman" w:cs="Times New Roman"/>
                <w:b/>
                <w:bCs/>
                <w:lang w:eastAsia="en-GB"/>
              </w:rPr>
            </w:pPr>
            <w:r w:rsidRPr="00645C7A">
              <w:rPr>
                <w:rFonts w:ascii="Verdana" w:hAnsi="Verdana"/>
                <w:b/>
                <w:bCs/>
              </w:rPr>
              <w:t>1</w:t>
            </w:r>
          </w:p>
        </w:tc>
        <w:tc>
          <w:tcPr>
            <w:tcW w:w="842" w:type="dxa"/>
            <w:vAlign w:val="center"/>
          </w:tcPr>
          <w:p w:rsidRPr="00422762" w:rsidR="007072D5" w:rsidP="007072D5" w:rsidRDefault="007072D5" w14:paraId="705D9F41" w14:textId="39C85856">
            <w:pPr>
              <w:spacing w:after="0" w:line="240" w:lineRule="auto"/>
              <w:jc w:val="center"/>
              <w:rPr>
                <w:rFonts w:ascii="Verdana" w:hAnsi="Verdana" w:eastAsia="Times New Roman" w:cs="Times New Roman"/>
                <w:color w:val="000000"/>
                <w:lang w:eastAsia="en-GB"/>
              </w:rPr>
            </w:pPr>
            <w:r>
              <w:rPr>
                <w:rFonts w:ascii="Verdana" w:hAnsi="Verdana"/>
                <w:sz w:val="24"/>
                <w:szCs w:val="24"/>
              </w:rPr>
              <w:t>-</w:t>
            </w:r>
          </w:p>
        </w:tc>
      </w:tr>
      <w:tr w:rsidRPr="005C03C3" w:rsidR="007072D5" w:rsidTr="00645C7A" w14:paraId="4CF1CC70" w14:textId="1DF5D7AA">
        <w:trPr>
          <w:trHeight w:val="290"/>
        </w:trPr>
        <w:tc>
          <w:tcPr>
            <w:tcW w:w="4708" w:type="dxa"/>
            <w:noWrap/>
            <w:vAlign w:val="center"/>
            <w:hideMark/>
          </w:tcPr>
          <w:p w:rsidRPr="005C03C3" w:rsidR="007072D5" w:rsidP="007072D5" w:rsidRDefault="007072D5" w14:paraId="6FFEE6F0" w14:textId="584CE911">
            <w:pPr>
              <w:spacing w:after="0" w:line="240" w:lineRule="auto"/>
              <w:rPr>
                <w:rFonts w:ascii="Verdana" w:hAnsi="Verdana" w:eastAsia="Times New Roman" w:cs="Times New Roman"/>
                <w:color w:val="000000"/>
                <w:lang w:eastAsia="en-GB"/>
              </w:rPr>
            </w:pPr>
            <w:r w:rsidRPr="005C03C3">
              <w:rPr>
                <w:rFonts w:ascii="Verdana" w:hAnsi="Verdana" w:eastAsia="Times New Roman" w:cs="Times New Roman"/>
                <w:color w:val="000000"/>
                <w:lang w:eastAsia="en-GB"/>
              </w:rPr>
              <w:t>Medical Devices, Equipment &amp;</w:t>
            </w:r>
            <w:r>
              <w:rPr>
                <w:rFonts w:ascii="Verdana" w:hAnsi="Verdana" w:eastAsia="Times New Roman" w:cs="Times New Roman"/>
                <w:color w:val="000000"/>
                <w:lang w:eastAsia="en-GB"/>
              </w:rPr>
              <w:t xml:space="preserve"> </w:t>
            </w:r>
            <w:r w:rsidRPr="005C03C3">
              <w:rPr>
                <w:rFonts w:ascii="Verdana" w:hAnsi="Verdana" w:eastAsia="Times New Roman" w:cs="Times New Roman"/>
                <w:color w:val="000000"/>
                <w:lang w:eastAsia="en-GB"/>
              </w:rPr>
              <w:t>Supplies</w:t>
            </w:r>
          </w:p>
        </w:tc>
        <w:tc>
          <w:tcPr>
            <w:tcW w:w="529" w:type="dxa"/>
            <w:noWrap/>
            <w:vAlign w:val="center"/>
            <w:hideMark/>
          </w:tcPr>
          <w:p w:rsidRPr="00645C7A" w:rsidR="007072D5" w:rsidP="007072D5" w:rsidRDefault="007072D5" w14:paraId="20EE682C" w14:textId="7984A02D">
            <w:pPr>
              <w:spacing w:after="0" w:line="240" w:lineRule="auto"/>
              <w:jc w:val="center"/>
              <w:rPr>
                <w:rFonts w:ascii="Verdana" w:hAnsi="Verdana" w:eastAsia="Times New Roman" w:cs="Times New Roman"/>
                <w:color w:val="000000"/>
                <w:lang w:eastAsia="en-GB"/>
              </w:rPr>
            </w:pPr>
          </w:p>
        </w:tc>
        <w:tc>
          <w:tcPr>
            <w:tcW w:w="686" w:type="dxa"/>
            <w:noWrap/>
            <w:vAlign w:val="center"/>
            <w:hideMark/>
          </w:tcPr>
          <w:p w:rsidRPr="00645C7A" w:rsidR="007072D5" w:rsidP="007072D5" w:rsidRDefault="007072D5" w14:paraId="751F1182" w14:textId="0F87BE38">
            <w:pPr>
              <w:spacing w:after="0" w:line="240" w:lineRule="auto"/>
              <w:jc w:val="center"/>
              <w:rPr>
                <w:rFonts w:ascii="Verdana" w:hAnsi="Verdana" w:eastAsia="Times New Roman" w:cs="Times New Roman"/>
                <w:color w:val="000000"/>
                <w:lang w:eastAsia="en-GB"/>
              </w:rPr>
            </w:pPr>
            <w:r w:rsidRPr="00645C7A">
              <w:rPr>
                <w:rFonts w:ascii="Verdana" w:hAnsi="Verdana"/>
              </w:rPr>
              <w:t>6</w:t>
            </w:r>
          </w:p>
        </w:tc>
        <w:tc>
          <w:tcPr>
            <w:tcW w:w="686" w:type="dxa"/>
            <w:noWrap/>
            <w:vAlign w:val="center"/>
            <w:hideMark/>
          </w:tcPr>
          <w:p w:rsidRPr="00645C7A" w:rsidR="007072D5" w:rsidP="007072D5" w:rsidRDefault="007072D5" w14:paraId="43EFAAE7" w14:textId="3EBACBB8">
            <w:pPr>
              <w:spacing w:after="0" w:line="240" w:lineRule="auto"/>
              <w:jc w:val="center"/>
              <w:rPr>
                <w:rFonts w:ascii="Verdana" w:hAnsi="Verdana" w:eastAsia="Times New Roman" w:cs="Times New Roman"/>
                <w:color w:val="000000"/>
                <w:lang w:eastAsia="en-GB"/>
              </w:rPr>
            </w:pPr>
            <w:r w:rsidRPr="00645C7A">
              <w:rPr>
                <w:rFonts w:ascii="Verdana" w:hAnsi="Verdana"/>
              </w:rPr>
              <w:t>5</w:t>
            </w:r>
          </w:p>
        </w:tc>
        <w:tc>
          <w:tcPr>
            <w:tcW w:w="686" w:type="dxa"/>
            <w:noWrap/>
            <w:vAlign w:val="center"/>
            <w:hideMark/>
          </w:tcPr>
          <w:p w:rsidRPr="00645C7A" w:rsidR="007072D5" w:rsidP="007072D5" w:rsidRDefault="007072D5" w14:paraId="5C7C315D" w14:textId="1F262AA3">
            <w:pPr>
              <w:spacing w:after="0" w:line="240" w:lineRule="auto"/>
              <w:jc w:val="center"/>
              <w:rPr>
                <w:rFonts w:ascii="Verdana" w:hAnsi="Verdana" w:eastAsia="Times New Roman" w:cs="Times New Roman"/>
                <w:color w:val="000000"/>
                <w:lang w:eastAsia="en-GB"/>
              </w:rPr>
            </w:pPr>
          </w:p>
        </w:tc>
        <w:tc>
          <w:tcPr>
            <w:tcW w:w="842" w:type="dxa"/>
            <w:noWrap/>
            <w:vAlign w:val="center"/>
            <w:hideMark/>
          </w:tcPr>
          <w:p w:rsidRPr="00645C7A" w:rsidR="007072D5" w:rsidP="007072D5" w:rsidRDefault="007072D5" w14:paraId="237EA7A3" w14:textId="73C441CE">
            <w:pPr>
              <w:spacing w:after="0" w:line="240" w:lineRule="auto"/>
              <w:jc w:val="center"/>
              <w:rPr>
                <w:rFonts w:ascii="Verdana" w:hAnsi="Verdana" w:eastAsia="Times New Roman" w:cs="Times New Roman"/>
                <w:b/>
                <w:bCs/>
                <w:lang w:eastAsia="en-GB"/>
              </w:rPr>
            </w:pPr>
            <w:r w:rsidRPr="00645C7A">
              <w:rPr>
                <w:rFonts w:ascii="Verdana" w:hAnsi="Verdana"/>
                <w:b/>
                <w:bCs/>
              </w:rPr>
              <w:t>11</w:t>
            </w:r>
          </w:p>
        </w:tc>
        <w:tc>
          <w:tcPr>
            <w:tcW w:w="842" w:type="dxa"/>
            <w:vAlign w:val="center"/>
          </w:tcPr>
          <w:p w:rsidRPr="00422762" w:rsidR="007072D5" w:rsidP="007072D5" w:rsidRDefault="007072D5" w14:paraId="7B5F4E13" w14:textId="31DCD969">
            <w:pPr>
              <w:spacing w:after="0" w:line="240" w:lineRule="auto"/>
              <w:jc w:val="center"/>
              <w:rPr>
                <w:rFonts w:ascii="Verdana" w:hAnsi="Verdana" w:eastAsia="Times New Roman" w:cs="Times New Roman"/>
                <w:color w:val="000000"/>
                <w:lang w:eastAsia="en-GB"/>
              </w:rPr>
            </w:pPr>
            <w:r>
              <w:rPr>
                <w:rFonts w:ascii="Verdana" w:hAnsi="Verdana"/>
                <w:sz w:val="24"/>
                <w:szCs w:val="24"/>
              </w:rPr>
              <w:t>15</w:t>
            </w:r>
          </w:p>
        </w:tc>
      </w:tr>
      <w:tr w:rsidRPr="005C03C3" w:rsidR="007072D5" w:rsidTr="00645C7A" w14:paraId="71AB6ABA" w14:textId="0A2CF497">
        <w:trPr>
          <w:trHeight w:val="290"/>
        </w:trPr>
        <w:tc>
          <w:tcPr>
            <w:tcW w:w="4708" w:type="dxa"/>
            <w:noWrap/>
            <w:vAlign w:val="center"/>
            <w:hideMark/>
          </w:tcPr>
          <w:p w:rsidRPr="005C03C3" w:rsidR="007072D5" w:rsidP="007072D5" w:rsidRDefault="007072D5" w14:paraId="733CD5AD" w14:textId="77777777">
            <w:pPr>
              <w:spacing w:after="0" w:line="240" w:lineRule="auto"/>
              <w:rPr>
                <w:rFonts w:ascii="Verdana" w:hAnsi="Verdana" w:eastAsia="Times New Roman" w:cs="Times New Roman"/>
                <w:color w:val="000000"/>
                <w:lang w:eastAsia="en-GB"/>
              </w:rPr>
            </w:pPr>
            <w:r w:rsidRPr="005C03C3">
              <w:rPr>
                <w:rFonts w:ascii="Verdana" w:hAnsi="Verdana" w:eastAsia="Times New Roman" w:cs="Times New Roman"/>
                <w:color w:val="000000"/>
                <w:lang w:eastAsia="en-GB"/>
              </w:rPr>
              <w:t>Patient Safety</w:t>
            </w:r>
          </w:p>
        </w:tc>
        <w:tc>
          <w:tcPr>
            <w:tcW w:w="529" w:type="dxa"/>
            <w:noWrap/>
            <w:vAlign w:val="center"/>
            <w:hideMark/>
          </w:tcPr>
          <w:p w:rsidRPr="00645C7A" w:rsidR="007072D5" w:rsidP="007072D5" w:rsidRDefault="007072D5" w14:paraId="7FDE4AC0" w14:textId="42A59A8E">
            <w:pPr>
              <w:spacing w:after="0" w:line="240" w:lineRule="auto"/>
              <w:jc w:val="center"/>
              <w:rPr>
                <w:rFonts w:ascii="Verdana" w:hAnsi="Verdana" w:eastAsia="Times New Roman" w:cs="Times New Roman"/>
                <w:color w:val="000000"/>
                <w:lang w:eastAsia="en-GB"/>
              </w:rPr>
            </w:pPr>
            <w:r w:rsidRPr="00645C7A">
              <w:rPr>
                <w:rFonts w:ascii="Verdana" w:hAnsi="Verdana"/>
              </w:rPr>
              <w:t>1</w:t>
            </w:r>
          </w:p>
        </w:tc>
        <w:tc>
          <w:tcPr>
            <w:tcW w:w="686" w:type="dxa"/>
            <w:noWrap/>
            <w:vAlign w:val="center"/>
            <w:hideMark/>
          </w:tcPr>
          <w:p w:rsidRPr="00645C7A" w:rsidR="007072D5" w:rsidP="007072D5" w:rsidRDefault="007072D5" w14:paraId="0DE6A02A" w14:textId="66270111">
            <w:pPr>
              <w:spacing w:after="0" w:line="240" w:lineRule="auto"/>
              <w:jc w:val="center"/>
              <w:rPr>
                <w:rFonts w:ascii="Verdana" w:hAnsi="Verdana" w:eastAsia="Times New Roman" w:cs="Times New Roman"/>
                <w:color w:val="000000"/>
                <w:lang w:eastAsia="en-GB"/>
              </w:rPr>
            </w:pPr>
          </w:p>
        </w:tc>
        <w:tc>
          <w:tcPr>
            <w:tcW w:w="686" w:type="dxa"/>
            <w:noWrap/>
            <w:vAlign w:val="center"/>
            <w:hideMark/>
          </w:tcPr>
          <w:p w:rsidRPr="00645C7A" w:rsidR="007072D5" w:rsidP="007072D5" w:rsidRDefault="007072D5" w14:paraId="639B1AD6" w14:textId="79C9EF3D">
            <w:pPr>
              <w:spacing w:after="0" w:line="240" w:lineRule="auto"/>
              <w:jc w:val="center"/>
              <w:rPr>
                <w:rFonts w:ascii="Verdana" w:hAnsi="Verdana" w:eastAsia="Times New Roman" w:cs="Times New Roman"/>
                <w:color w:val="000000"/>
                <w:lang w:eastAsia="en-GB"/>
              </w:rPr>
            </w:pPr>
            <w:r w:rsidRPr="00645C7A">
              <w:rPr>
                <w:rFonts w:ascii="Verdana" w:hAnsi="Verdana"/>
              </w:rPr>
              <w:t>1</w:t>
            </w:r>
          </w:p>
        </w:tc>
        <w:tc>
          <w:tcPr>
            <w:tcW w:w="686" w:type="dxa"/>
            <w:noWrap/>
            <w:vAlign w:val="center"/>
            <w:hideMark/>
          </w:tcPr>
          <w:p w:rsidRPr="00645C7A" w:rsidR="007072D5" w:rsidP="007072D5" w:rsidRDefault="007072D5" w14:paraId="50616AB1" w14:textId="52EC030D">
            <w:pPr>
              <w:spacing w:after="0" w:line="240" w:lineRule="auto"/>
              <w:jc w:val="center"/>
              <w:rPr>
                <w:rFonts w:ascii="Verdana" w:hAnsi="Verdana" w:eastAsia="Times New Roman" w:cs="Times New Roman"/>
                <w:color w:val="000000"/>
                <w:lang w:eastAsia="en-GB"/>
              </w:rPr>
            </w:pPr>
          </w:p>
        </w:tc>
        <w:tc>
          <w:tcPr>
            <w:tcW w:w="842" w:type="dxa"/>
            <w:noWrap/>
            <w:vAlign w:val="center"/>
            <w:hideMark/>
          </w:tcPr>
          <w:p w:rsidRPr="00645C7A" w:rsidR="007072D5" w:rsidP="007072D5" w:rsidRDefault="007072D5" w14:paraId="4446F82B" w14:textId="3AC280CB">
            <w:pPr>
              <w:spacing w:after="0" w:line="240" w:lineRule="auto"/>
              <w:jc w:val="center"/>
              <w:rPr>
                <w:rFonts w:ascii="Verdana" w:hAnsi="Verdana" w:eastAsia="Times New Roman" w:cs="Times New Roman"/>
                <w:b/>
                <w:bCs/>
                <w:lang w:eastAsia="en-GB"/>
              </w:rPr>
            </w:pPr>
            <w:r w:rsidRPr="00645C7A">
              <w:rPr>
                <w:rFonts w:ascii="Verdana" w:hAnsi="Verdana"/>
                <w:b/>
                <w:bCs/>
              </w:rPr>
              <w:t>2</w:t>
            </w:r>
          </w:p>
        </w:tc>
        <w:tc>
          <w:tcPr>
            <w:tcW w:w="842" w:type="dxa"/>
            <w:vAlign w:val="center"/>
          </w:tcPr>
          <w:p w:rsidRPr="00422762" w:rsidR="007072D5" w:rsidP="007072D5" w:rsidRDefault="007072D5" w14:paraId="79B00A76" w14:textId="495CF91A">
            <w:pPr>
              <w:spacing w:after="0" w:line="240" w:lineRule="auto"/>
              <w:jc w:val="center"/>
              <w:rPr>
                <w:rFonts w:ascii="Verdana" w:hAnsi="Verdana" w:eastAsia="Times New Roman" w:cs="Times New Roman"/>
                <w:color w:val="000000"/>
                <w:lang w:eastAsia="en-GB"/>
              </w:rPr>
            </w:pPr>
            <w:r>
              <w:rPr>
                <w:rFonts w:ascii="Verdana" w:hAnsi="Verdana"/>
                <w:sz w:val="24"/>
                <w:szCs w:val="24"/>
              </w:rPr>
              <w:t>5</w:t>
            </w:r>
          </w:p>
        </w:tc>
      </w:tr>
      <w:tr w:rsidRPr="005C03C3" w:rsidR="007072D5" w:rsidTr="00645C7A" w14:paraId="6B07889B" w14:textId="78D24E67">
        <w:trPr>
          <w:trHeight w:val="290"/>
        </w:trPr>
        <w:tc>
          <w:tcPr>
            <w:tcW w:w="4708" w:type="dxa"/>
            <w:noWrap/>
            <w:vAlign w:val="center"/>
            <w:hideMark/>
          </w:tcPr>
          <w:p w:rsidRPr="005C03C3" w:rsidR="007072D5" w:rsidP="007072D5" w:rsidRDefault="007072D5" w14:paraId="582A4AFE" w14:textId="77777777">
            <w:pPr>
              <w:spacing w:after="0" w:line="240" w:lineRule="auto"/>
              <w:rPr>
                <w:rFonts w:ascii="Verdana" w:hAnsi="Verdana" w:eastAsia="Times New Roman" w:cs="Times New Roman"/>
                <w:color w:val="000000"/>
                <w:lang w:eastAsia="en-GB"/>
              </w:rPr>
            </w:pPr>
            <w:r w:rsidRPr="005C03C3">
              <w:rPr>
                <w:rFonts w:ascii="Verdana" w:hAnsi="Verdana" w:eastAsia="Times New Roman" w:cs="Times New Roman"/>
                <w:color w:val="000000"/>
                <w:lang w:eastAsia="en-GB"/>
              </w:rPr>
              <w:t>Sustainable Services</w:t>
            </w:r>
          </w:p>
        </w:tc>
        <w:tc>
          <w:tcPr>
            <w:tcW w:w="529" w:type="dxa"/>
            <w:noWrap/>
            <w:vAlign w:val="center"/>
            <w:hideMark/>
          </w:tcPr>
          <w:p w:rsidRPr="00645C7A" w:rsidR="007072D5" w:rsidP="007072D5" w:rsidRDefault="007072D5" w14:paraId="698BE1FD" w14:textId="1ED7799E">
            <w:pPr>
              <w:spacing w:after="0" w:line="240" w:lineRule="auto"/>
              <w:jc w:val="center"/>
              <w:rPr>
                <w:rFonts w:ascii="Verdana" w:hAnsi="Verdana" w:eastAsia="Times New Roman" w:cs="Times New Roman"/>
                <w:color w:val="000000"/>
                <w:lang w:eastAsia="en-GB"/>
              </w:rPr>
            </w:pPr>
            <w:r w:rsidRPr="00645C7A">
              <w:rPr>
                <w:rFonts w:ascii="Verdana" w:hAnsi="Verdana"/>
              </w:rPr>
              <w:t>3</w:t>
            </w:r>
          </w:p>
        </w:tc>
        <w:tc>
          <w:tcPr>
            <w:tcW w:w="686" w:type="dxa"/>
            <w:noWrap/>
            <w:vAlign w:val="center"/>
            <w:hideMark/>
          </w:tcPr>
          <w:p w:rsidRPr="00645C7A" w:rsidR="007072D5" w:rsidP="007072D5" w:rsidRDefault="007072D5" w14:paraId="3669A072" w14:textId="73BA5AEB">
            <w:pPr>
              <w:spacing w:after="0" w:line="240" w:lineRule="auto"/>
              <w:jc w:val="center"/>
              <w:rPr>
                <w:rFonts w:ascii="Verdana" w:hAnsi="Verdana" w:eastAsia="Times New Roman" w:cs="Times New Roman"/>
                <w:color w:val="000000"/>
                <w:lang w:eastAsia="en-GB"/>
              </w:rPr>
            </w:pPr>
            <w:r w:rsidRPr="00645C7A">
              <w:rPr>
                <w:rFonts w:ascii="Verdana" w:hAnsi="Verdana"/>
              </w:rPr>
              <w:t>18</w:t>
            </w:r>
          </w:p>
        </w:tc>
        <w:tc>
          <w:tcPr>
            <w:tcW w:w="686" w:type="dxa"/>
            <w:noWrap/>
            <w:vAlign w:val="center"/>
            <w:hideMark/>
          </w:tcPr>
          <w:p w:rsidRPr="00645C7A" w:rsidR="007072D5" w:rsidP="007072D5" w:rsidRDefault="007072D5" w14:paraId="0D3D00B8" w14:textId="3A968988">
            <w:pPr>
              <w:spacing w:after="0" w:line="240" w:lineRule="auto"/>
              <w:jc w:val="center"/>
              <w:rPr>
                <w:rFonts w:ascii="Verdana" w:hAnsi="Verdana" w:eastAsia="Times New Roman" w:cs="Times New Roman"/>
                <w:color w:val="000000"/>
                <w:lang w:eastAsia="en-GB"/>
              </w:rPr>
            </w:pPr>
            <w:r w:rsidRPr="00645C7A">
              <w:rPr>
                <w:rFonts w:ascii="Verdana" w:hAnsi="Verdana"/>
              </w:rPr>
              <w:t>10</w:t>
            </w:r>
          </w:p>
        </w:tc>
        <w:tc>
          <w:tcPr>
            <w:tcW w:w="686" w:type="dxa"/>
            <w:noWrap/>
            <w:vAlign w:val="center"/>
            <w:hideMark/>
          </w:tcPr>
          <w:p w:rsidRPr="00645C7A" w:rsidR="007072D5" w:rsidP="007072D5" w:rsidRDefault="007072D5" w14:paraId="78515B5F" w14:textId="3D167B85">
            <w:pPr>
              <w:spacing w:after="0" w:line="240" w:lineRule="auto"/>
              <w:jc w:val="center"/>
              <w:rPr>
                <w:rFonts w:ascii="Verdana" w:hAnsi="Verdana" w:eastAsia="Times New Roman" w:cs="Times New Roman"/>
                <w:color w:val="000000"/>
                <w:lang w:eastAsia="en-GB"/>
              </w:rPr>
            </w:pPr>
            <w:r w:rsidRPr="00645C7A">
              <w:rPr>
                <w:rFonts w:ascii="Verdana" w:hAnsi="Verdana"/>
              </w:rPr>
              <w:t>1</w:t>
            </w:r>
          </w:p>
        </w:tc>
        <w:tc>
          <w:tcPr>
            <w:tcW w:w="842" w:type="dxa"/>
            <w:noWrap/>
            <w:vAlign w:val="center"/>
            <w:hideMark/>
          </w:tcPr>
          <w:p w:rsidRPr="00645C7A" w:rsidR="007072D5" w:rsidP="007072D5" w:rsidRDefault="007072D5" w14:paraId="642B451E" w14:textId="2685FDB3">
            <w:pPr>
              <w:spacing w:after="0" w:line="240" w:lineRule="auto"/>
              <w:jc w:val="center"/>
              <w:rPr>
                <w:rFonts w:ascii="Verdana" w:hAnsi="Verdana" w:eastAsia="Times New Roman" w:cs="Times New Roman"/>
                <w:b/>
                <w:bCs/>
                <w:lang w:eastAsia="en-GB"/>
              </w:rPr>
            </w:pPr>
            <w:r w:rsidRPr="00645C7A">
              <w:rPr>
                <w:rFonts w:ascii="Verdana" w:hAnsi="Verdana"/>
                <w:b/>
                <w:bCs/>
              </w:rPr>
              <w:t>32</w:t>
            </w:r>
          </w:p>
        </w:tc>
        <w:tc>
          <w:tcPr>
            <w:tcW w:w="842" w:type="dxa"/>
            <w:vAlign w:val="center"/>
          </w:tcPr>
          <w:p w:rsidRPr="00422762" w:rsidR="007072D5" w:rsidP="007072D5" w:rsidRDefault="007072D5" w14:paraId="3716B656" w14:textId="721F28DC">
            <w:pPr>
              <w:spacing w:after="0" w:line="240" w:lineRule="auto"/>
              <w:jc w:val="center"/>
              <w:rPr>
                <w:rFonts w:ascii="Verdana" w:hAnsi="Verdana" w:eastAsia="Times New Roman" w:cs="Times New Roman"/>
                <w:color w:val="000000"/>
                <w:lang w:eastAsia="en-GB"/>
              </w:rPr>
            </w:pPr>
            <w:r>
              <w:rPr>
                <w:rFonts w:ascii="Verdana" w:hAnsi="Verdana"/>
                <w:sz w:val="24"/>
                <w:szCs w:val="24"/>
              </w:rPr>
              <w:t>44</w:t>
            </w:r>
          </w:p>
        </w:tc>
      </w:tr>
      <w:tr w:rsidRPr="005C03C3" w:rsidR="007072D5" w:rsidTr="00645C7A" w14:paraId="6CB3FF0A" w14:textId="5786D061">
        <w:trPr>
          <w:trHeight w:val="290"/>
        </w:trPr>
        <w:tc>
          <w:tcPr>
            <w:tcW w:w="4708" w:type="dxa"/>
            <w:noWrap/>
            <w:vAlign w:val="center"/>
            <w:hideMark/>
          </w:tcPr>
          <w:p w:rsidRPr="005C03C3" w:rsidR="007072D5" w:rsidP="007072D5" w:rsidRDefault="007072D5" w14:paraId="1B10940D" w14:textId="77777777">
            <w:pPr>
              <w:spacing w:after="0" w:line="240" w:lineRule="auto"/>
              <w:rPr>
                <w:rFonts w:ascii="Verdana" w:hAnsi="Verdana" w:eastAsia="Times New Roman" w:cs="Times New Roman"/>
                <w:color w:val="000000"/>
                <w:lang w:eastAsia="en-GB"/>
              </w:rPr>
            </w:pPr>
            <w:r w:rsidRPr="005C03C3">
              <w:rPr>
                <w:rFonts w:ascii="Verdana" w:hAnsi="Verdana" w:eastAsia="Times New Roman" w:cs="Times New Roman"/>
                <w:color w:val="000000"/>
                <w:lang w:eastAsia="en-GB"/>
              </w:rPr>
              <w:t>Workforce &amp; OD</w:t>
            </w:r>
          </w:p>
        </w:tc>
        <w:tc>
          <w:tcPr>
            <w:tcW w:w="529" w:type="dxa"/>
            <w:noWrap/>
            <w:vAlign w:val="center"/>
            <w:hideMark/>
          </w:tcPr>
          <w:p w:rsidRPr="00645C7A" w:rsidR="007072D5" w:rsidP="007072D5" w:rsidRDefault="007072D5" w14:paraId="660C865F" w14:textId="465F0263">
            <w:pPr>
              <w:spacing w:after="0" w:line="240" w:lineRule="auto"/>
              <w:jc w:val="center"/>
              <w:rPr>
                <w:rFonts w:ascii="Verdana" w:hAnsi="Verdana" w:eastAsia="Times New Roman" w:cs="Times New Roman"/>
                <w:color w:val="000000"/>
                <w:lang w:eastAsia="en-GB"/>
              </w:rPr>
            </w:pPr>
            <w:r w:rsidRPr="00645C7A">
              <w:rPr>
                <w:rFonts w:ascii="Verdana" w:hAnsi="Verdana"/>
              </w:rPr>
              <w:t>3</w:t>
            </w:r>
          </w:p>
        </w:tc>
        <w:tc>
          <w:tcPr>
            <w:tcW w:w="686" w:type="dxa"/>
            <w:noWrap/>
            <w:vAlign w:val="center"/>
            <w:hideMark/>
          </w:tcPr>
          <w:p w:rsidRPr="00645C7A" w:rsidR="007072D5" w:rsidP="007072D5" w:rsidRDefault="007072D5" w14:paraId="098BC794" w14:textId="71E82548">
            <w:pPr>
              <w:spacing w:after="0" w:line="240" w:lineRule="auto"/>
              <w:jc w:val="center"/>
              <w:rPr>
                <w:rFonts w:ascii="Verdana" w:hAnsi="Verdana" w:eastAsia="Times New Roman" w:cs="Times New Roman"/>
                <w:color w:val="000000"/>
                <w:lang w:eastAsia="en-GB"/>
              </w:rPr>
            </w:pPr>
            <w:r w:rsidRPr="00645C7A">
              <w:rPr>
                <w:rFonts w:ascii="Verdana" w:hAnsi="Verdana"/>
              </w:rPr>
              <w:t>7</w:t>
            </w:r>
          </w:p>
        </w:tc>
        <w:tc>
          <w:tcPr>
            <w:tcW w:w="686" w:type="dxa"/>
            <w:noWrap/>
            <w:vAlign w:val="center"/>
            <w:hideMark/>
          </w:tcPr>
          <w:p w:rsidRPr="00645C7A" w:rsidR="007072D5" w:rsidP="007072D5" w:rsidRDefault="007072D5" w14:paraId="52741CCE" w14:textId="68DB03F5">
            <w:pPr>
              <w:spacing w:after="0" w:line="240" w:lineRule="auto"/>
              <w:jc w:val="center"/>
              <w:rPr>
                <w:rFonts w:ascii="Verdana" w:hAnsi="Verdana" w:eastAsia="Times New Roman" w:cs="Times New Roman"/>
                <w:color w:val="000000"/>
                <w:lang w:eastAsia="en-GB"/>
              </w:rPr>
            </w:pPr>
            <w:r w:rsidRPr="00645C7A">
              <w:rPr>
                <w:rFonts w:ascii="Verdana" w:hAnsi="Verdana"/>
              </w:rPr>
              <w:t>2</w:t>
            </w:r>
          </w:p>
        </w:tc>
        <w:tc>
          <w:tcPr>
            <w:tcW w:w="686" w:type="dxa"/>
            <w:noWrap/>
            <w:vAlign w:val="center"/>
            <w:hideMark/>
          </w:tcPr>
          <w:p w:rsidRPr="00645C7A" w:rsidR="007072D5" w:rsidP="007072D5" w:rsidRDefault="007072D5" w14:paraId="4B81F2D6" w14:textId="1F9197E5">
            <w:pPr>
              <w:spacing w:after="0" w:line="240" w:lineRule="auto"/>
              <w:jc w:val="center"/>
              <w:rPr>
                <w:rFonts w:ascii="Verdana" w:hAnsi="Verdana" w:eastAsia="Times New Roman" w:cs="Times New Roman"/>
                <w:color w:val="000000"/>
                <w:lang w:eastAsia="en-GB"/>
              </w:rPr>
            </w:pPr>
            <w:r w:rsidRPr="00645C7A">
              <w:rPr>
                <w:rFonts w:ascii="Verdana" w:hAnsi="Verdana"/>
              </w:rPr>
              <w:t>2</w:t>
            </w:r>
          </w:p>
        </w:tc>
        <w:tc>
          <w:tcPr>
            <w:tcW w:w="842" w:type="dxa"/>
            <w:noWrap/>
            <w:vAlign w:val="center"/>
            <w:hideMark/>
          </w:tcPr>
          <w:p w:rsidRPr="00645C7A" w:rsidR="007072D5" w:rsidP="007072D5" w:rsidRDefault="007072D5" w14:paraId="534DDA13" w14:textId="655B2C41">
            <w:pPr>
              <w:spacing w:after="0" w:line="240" w:lineRule="auto"/>
              <w:jc w:val="center"/>
              <w:rPr>
                <w:rFonts w:ascii="Verdana" w:hAnsi="Verdana" w:eastAsia="Times New Roman" w:cs="Times New Roman"/>
                <w:b/>
                <w:bCs/>
                <w:lang w:eastAsia="en-GB"/>
              </w:rPr>
            </w:pPr>
            <w:r w:rsidRPr="00645C7A">
              <w:rPr>
                <w:rFonts w:ascii="Verdana" w:hAnsi="Verdana"/>
                <w:b/>
                <w:bCs/>
              </w:rPr>
              <w:t>14</w:t>
            </w:r>
          </w:p>
        </w:tc>
        <w:tc>
          <w:tcPr>
            <w:tcW w:w="842" w:type="dxa"/>
            <w:vAlign w:val="center"/>
          </w:tcPr>
          <w:p w:rsidRPr="00422762" w:rsidR="007072D5" w:rsidP="007072D5" w:rsidRDefault="007072D5" w14:paraId="69F50F2C" w14:textId="3D8DE03C">
            <w:pPr>
              <w:spacing w:after="0" w:line="240" w:lineRule="auto"/>
              <w:jc w:val="center"/>
              <w:rPr>
                <w:rFonts w:ascii="Verdana" w:hAnsi="Verdana" w:eastAsia="Times New Roman" w:cs="Times New Roman"/>
                <w:color w:val="000000"/>
                <w:lang w:eastAsia="en-GB"/>
              </w:rPr>
            </w:pPr>
            <w:r>
              <w:rPr>
                <w:rFonts w:ascii="Verdana" w:hAnsi="Verdana"/>
                <w:sz w:val="24"/>
                <w:szCs w:val="24"/>
              </w:rPr>
              <w:t>20</w:t>
            </w:r>
          </w:p>
        </w:tc>
      </w:tr>
      <w:tr w:rsidRPr="005C03C3" w:rsidR="007072D5" w:rsidTr="00793114" w14:paraId="367357CD" w14:textId="64231707">
        <w:trPr>
          <w:trHeight w:val="290"/>
        </w:trPr>
        <w:tc>
          <w:tcPr>
            <w:tcW w:w="4708" w:type="dxa"/>
            <w:shd w:val="clear" w:color="C0E6F5" w:fill="C0E6F5"/>
            <w:noWrap/>
            <w:vAlign w:val="bottom"/>
            <w:hideMark/>
          </w:tcPr>
          <w:p w:rsidRPr="005C03C3" w:rsidR="007072D5" w:rsidP="007072D5" w:rsidRDefault="007072D5" w14:paraId="504C114D" w14:textId="77777777">
            <w:pPr>
              <w:spacing w:after="0" w:line="240" w:lineRule="auto"/>
              <w:rPr>
                <w:rFonts w:ascii="Verdana" w:hAnsi="Verdana" w:eastAsia="Times New Roman" w:cs="Times New Roman"/>
                <w:b/>
                <w:bCs/>
                <w:color w:val="000000"/>
                <w:lang w:eastAsia="en-GB"/>
              </w:rPr>
            </w:pPr>
            <w:r w:rsidRPr="005C03C3">
              <w:rPr>
                <w:rFonts w:ascii="Verdana" w:hAnsi="Verdana" w:eastAsia="Times New Roman" w:cs="Times New Roman"/>
                <w:b/>
                <w:bCs/>
                <w:color w:val="000000"/>
                <w:lang w:eastAsia="en-GB"/>
              </w:rPr>
              <w:t>Grand Total</w:t>
            </w:r>
          </w:p>
        </w:tc>
        <w:tc>
          <w:tcPr>
            <w:tcW w:w="529" w:type="dxa"/>
            <w:shd w:val="clear" w:color="C0E6F5" w:fill="C0E6F5"/>
            <w:noWrap/>
            <w:hideMark/>
          </w:tcPr>
          <w:p w:rsidRPr="00645C7A" w:rsidR="007072D5" w:rsidP="007072D5" w:rsidRDefault="007072D5" w14:paraId="11409BC1" w14:textId="09F8DF54">
            <w:pPr>
              <w:spacing w:after="0" w:line="240" w:lineRule="auto"/>
              <w:jc w:val="center"/>
              <w:rPr>
                <w:rFonts w:ascii="Verdana" w:hAnsi="Verdana" w:eastAsia="Times New Roman" w:cs="Times New Roman"/>
                <w:b/>
                <w:bCs/>
                <w:color w:val="000000"/>
                <w:lang w:eastAsia="en-GB"/>
              </w:rPr>
            </w:pPr>
            <w:r w:rsidRPr="00645C7A">
              <w:rPr>
                <w:rFonts w:ascii="Verdana" w:hAnsi="Verdana"/>
                <w:b/>
                <w:bCs/>
              </w:rPr>
              <w:t>15</w:t>
            </w:r>
          </w:p>
        </w:tc>
        <w:tc>
          <w:tcPr>
            <w:tcW w:w="686" w:type="dxa"/>
            <w:shd w:val="clear" w:color="C0E6F5" w:fill="C0E6F5"/>
            <w:noWrap/>
            <w:hideMark/>
          </w:tcPr>
          <w:p w:rsidRPr="00645C7A" w:rsidR="007072D5" w:rsidP="007072D5" w:rsidRDefault="007072D5" w14:paraId="76A3FA5A" w14:textId="23D599E2">
            <w:pPr>
              <w:spacing w:after="0" w:line="240" w:lineRule="auto"/>
              <w:jc w:val="center"/>
              <w:rPr>
                <w:rFonts w:ascii="Verdana" w:hAnsi="Verdana" w:eastAsia="Times New Roman" w:cs="Times New Roman"/>
                <w:b/>
                <w:bCs/>
                <w:color w:val="000000"/>
                <w:lang w:eastAsia="en-GB"/>
              </w:rPr>
            </w:pPr>
            <w:r w:rsidRPr="00645C7A">
              <w:rPr>
                <w:rFonts w:ascii="Verdana" w:hAnsi="Verdana"/>
                <w:b/>
                <w:bCs/>
              </w:rPr>
              <w:t>38</w:t>
            </w:r>
          </w:p>
        </w:tc>
        <w:tc>
          <w:tcPr>
            <w:tcW w:w="686" w:type="dxa"/>
            <w:shd w:val="clear" w:color="C0E6F5" w:fill="C0E6F5"/>
            <w:noWrap/>
            <w:hideMark/>
          </w:tcPr>
          <w:p w:rsidRPr="00645C7A" w:rsidR="007072D5" w:rsidP="007072D5" w:rsidRDefault="007072D5" w14:paraId="0BC8343A" w14:textId="615780C3">
            <w:pPr>
              <w:spacing w:after="0" w:line="240" w:lineRule="auto"/>
              <w:jc w:val="center"/>
              <w:rPr>
                <w:rFonts w:ascii="Verdana" w:hAnsi="Verdana" w:eastAsia="Times New Roman" w:cs="Times New Roman"/>
                <w:b/>
                <w:bCs/>
                <w:color w:val="000000"/>
                <w:lang w:eastAsia="en-GB"/>
              </w:rPr>
            </w:pPr>
            <w:r w:rsidRPr="00645C7A">
              <w:rPr>
                <w:rFonts w:ascii="Verdana" w:hAnsi="Verdana"/>
                <w:b/>
                <w:bCs/>
              </w:rPr>
              <w:t>25</w:t>
            </w:r>
          </w:p>
        </w:tc>
        <w:tc>
          <w:tcPr>
            <w:tcW w:w="686" w:type="dxa"/>
            <w:shd w:val="clear" w:color="C0E6F5" w:fill="C0E6F5"/>
            <w:noWrap/>
            <w:hideMark/>
          </w:tcPr>
          <w:p w:rsidRPr="00645C7A" w:rsidR="007072D5" w:rsidP="007072D5" w:rsidRDefault="007072D5" w14:paraId="1A884D58" w14:textId="41F5505D">
            <w:pPr>
              <w:spacing w:after="0" w:line="240" w:lineRule="auto"/>
              <w:jc w:val="center"/>
              <w:rPr>
                <w:rFonts w:ascii="Verdana" w:hAnsi="Verdana" w:eastAsia="Times New Roman" w:cs="Times New Roman"/>
                <w:b/>
                <w:bCs/>
                <w:color w:val="000000"/>
                <w:lang w:eastAsia="en-GB"/>
              </w:rPr>
            </w:pPr>
            <w:r w:rsidRPr="00645C7A">
              <w:rPr>
                <w:rFonts w:ascii="Verdana" w:hAnsi="Verdana"/>
                <w:b/>
                <w:bCs/>
              </w:rPr>
              <w:t>5</w:t>
            </w:r>
          </w:p>
        </w:tc>
        <w:tc>
          <w:tcPr>
            <w:tcW w:w="842" w:type="dxa"/>
            <w:shd w:val="clear" w:color="C0E6F5" w:fill="C0E6F5"/>
            <w:noWrap/>
            <w:hideMark/>
          </w:tcPr>
          <w:p w:rsidRPr="00645C7A" w:rsidR="007072D5" w:rsidP="007072D5" w:rsidRDefault="007072D5" w14:paraId="7A0BEC40" w14:textId="0150B899">
            <w:pPr>
              <w:spacing w:after="0" w:line="240" w:lineRule="auto"/>
              <w:jc w:val="center"/>
              <w:rPr>
                <w:rFonts w:ascii="Verdana" w:hAnsi="Verdana" w:eastAsia="Times New Roman" w:cs="Times New Roman"/>
                <w:b/>
                <w:bCs/>
                <w:color w:val="000000"/>
                <w:lang w:eastAsia="en-GB"/>
              </w:rPr>
            </w:pPr>
            <w:r w:rsidRPr="00645C7A">
              <w:rPr>
                <w:rFonts w:ascii="Verdana" w:hAnsi="Verdana"/>
                <w:b/>
                <w:bCs/>
              </w:rPr>
              <w:t>83</w:t>
            </w:r>
          </w:p>
        </w:tc>
        <w:tc>
          <w:tcPr>
            <w:tcW w:w="842" w:type="dxa"/>
            <w:shd w:val="clear" w:color="auto" w:fill="C0E6F5"/>
            <w:vAlign w:val="bottom"/>
          </w:tcPr>
          <w:p w:rsidRPr="00645C7A" w:rsidR="007072D5" w:rsidP="007072D5" w:rsidRDefault="007072D5" w14:paraId="31374967" w14:textId="64304976">
            <w:pPr>
              <w:spacing w:after="0" w:line="240" w:lineRule="auto"/>
              <w:jc w:val="center"/>
              <w:rPr>
                <w:rFonts w:ascii="Verdana" w:hAnsi="Verdana" w:eastAsia="Times New Roman" w:cs="Times New Roman"/>
                <w:b/>
                <w:bCs/>
                <w:color w:val="000000"/>
                <w:lang w:eastAsia="en-GB"/>
              </w:rPr>
            </w:pPr>
            <w:r>
              <w:rPr>
                <w:rFonts w:ascii="Verdana" w:hAnsi="Verdana" w:eastAsia="Times New Roman" w:cs="Times New Roman"/>
                <w:color w:val="000000"/>
                <w:sz w:val="24"/>
                <w:szCs w:val="24"/>
                <w:lang w:eastAsia="en-GB"/>
              </w:rPr>
              <w:t>106</w:t>
            </w:r>
          </w:p>
        </w:tc>
      </w:tr>
    </w:tbl>
    <w:p w:rsidRPr="00CB5AAF" w:rsidR="000D2409" w:rsidP="00374D92" w:rsidRDefault="000D2409" w14:paraId="58AF435F" w14:textId="77777777">
      <w:pPr>
        <w:spacing w:after="0" w:line="240" w:lineRule="auto"/>
        <w:ind w:left="720"/>
        <w:rPr>
          <w:rFonts w:ascii="Verdana" w:hAnsi="Verdana" w:cs="Arial"/>
          <w:color w:val="FF0000"/>
          <w:sz w:val="24"/>
          <w:szCs w:val="24"/>
        </w:rPr>
      </w:pPr>
    </w:p>
    <w:p w:rsidR="0093326D" w:rsidP="006C74CD" w:rsidRDefault="00D82067" w14:paraId="3CF5D64A" w14:textId="63855CF2">
      <w:pPr>
        <w:spacing w:after="0" w:line="240" w:lineRule="auto"/>
        <w:ind w:left="720" w:hanging="720"/>
        <w:rPr>
          <w:rFonts w:ascii="Verdana" w:hAnsi="Verdana" w:cs="Arial"/>
          <w:sz w:val="24"/>
          <w:szCs w:val="24"/>
        </w:rPr>
      </w:pPr>
      <w:r w:rsidRPr="00B4589B">
        <w:rPr>
          <w:rFonts w:ascii="Verdana" w:hAnsi="Verdana" w:cs="Arial"/>
          <w:sz w:val="24"/>
          <w:szCs w:val="24"/>
        </w:rPr>
        <w:tab/>
      </w:r>
      <w:r w:rsidR="00863EB9">
        <w:rPr>
          <w:rFonts w:ascii="Verdana" w:hAnsi="Verdana" w:cs="Arial"/>
          <w:sz w:val="24"/>
          <w:szCs w:val="24"/>
        </w:rPr>
        <w:t xml:space="preserve">The next section indicates </w:t>
      </w:r>
      <w:r w:rsidR="00050129">
        <w:rPr>
          <w:rFonts w:ascii="Verdana" w:hAnsi="Verdana" w:cs="Arial"/>
          <w:sz w:val="24"/>
          <w:szCs w:val="24"/>
        </w:rPr>
        <w:t>action taken to date to address queries and requests arising from Committee discussion</w:t>
      </w:r>
      <w:r w:rsidR="0066141B">
        <w:rPr>
          <w:rFonts w:ascii="Verdana" w:hAnsi="Verdana" w:cs="Arial"/>
          <w:sz w:val="24"/>
          <w:szCs w:val="24"/>
        </w:rPr>
        <w:t xml:space="preserve"> in respect of risks within board-level and operational risk registers</w:t>
      </w:r>
      <w:r w:rsidR="00050129">
        <w:rPr>
          <w:rFonts w:ascii="Verdana" w:hAnsi="Verdana" w:cs="Arial"/>
          <w:sz w:val="24"/>
          <w:szCs w:val="24"/>
        </w:rPr>
        <w:t>.</w:t>
      </w:r>
    </w:p>
    <w:p w:rsidR="005A0628" w:rsidRDefault="005A0628" w14:paraId="53181866" w14:textId="5CA00443">
      <w:pPr>
        <w:rPr>
          <w:rFonts w:ascii="Verdana" w:hAnsi="Verdana" w:cs="Arial"/>
          <w:b/>
          <w:bCs/>
          <w:sz w:val="24"/>
          <w:szCs w:val="24"/>
        </w:rPr>
      </w:pPr>
    </w:p>
    <w:p w:rsidRPr="005A401D" w:rsidR="00050129" w:rsidP="006C74CD" w:rsidRDefault="00D11468" w14:paraId="22823BCC" w14:textId="57DCF7B7">
      <w:pPr>
        <w:spacing w:after="0" w:line="240" w:lineRule="auto"/>
        <w:ind w:left="720" w:hanging="720"/>
        <w:rPr>
          <w:rFonts w:ascii="Verdana" w:hAnsi="Verdana" w:cs="Arial"/>
          <w:b/>
          <w:bCs/>
          <w:sz w:val="24"/>
          <w:szCs w:val="24"/>
        </w:rPr>
      </w:pPr>
      <w:r w:rsidRPr="005A401D">
        <w:rPr>
          <w:rFonts w:ascii="Verdana" w:hAnsi="Verdana" w:cs="Arial"/>
          <w:b/>
          <w:bCs/>
          <w:sz w:val="24"/>
          <w:szCs w:val="24"/>
        </w:rPr>
        <w:t>3.4</w:t>
      </w:r>
      <w:r w:rsidRPr="005A401D">
        <w:rPr>
          <w:rFonts w:ascii="Verdana" w:hAnsi="Verdana" w:cs="Arial"/>
          <w:b/>
          <w:bCs/>
          <w:sz w:val="24"/>
          <w:szCs w:val="24"/>
        </w:rPr>
        <w:tab/>
      </w:r>
      <w:r w:rsidRPr="005A401D" w:rsidR="005A401D">
        <w:rPr>
          <w:rFonts w:ascii="Verdana" w:hAnsi="Verdana" w:cs="Arial"/>
          <w:b/>
          <w:bCs/>
          <w:sz w:val="24"/>
          <w:szCs w:val="24"/>
        </w:rPr>
        <w:t>Action to Address Board Member Feedback on Risk Registers</w:t>
      </w:r>
    </w:p>
    <w:p w:rsidR="005A401D" w:rsidP="006C74CD" w:rsidRDefault="005A401D" w14:paraId="4A4F644F" w14:textId="77777777">
      <w:pPr>
        <w:spacing w:after="0" w:line="240" w:lineRule="auto"/>
        <w:ind w:left="720" w:hanging="720"/>
        <w:rPr>
          <w:rFonts w:ascii="Verdana" w:hAnsi="Verdana" w:cs="Arial"/>
          <w:sz w:val="24"/>
          <w:szCs w:val="24"/>
        </w:rPr>
      </w:pPr>
    </w:p>
    <w:p w:rsidR="005A401D" w:rsidP="006C74CD" w:rsidRDefault="005A401D" w14:paraId="2EF2AD57" w14:textId="7F95FE59">
      <w:pPr>
        <w:spacing w:after="0" w:line="240" w:lineRule="auto"/>
        <w:ind w:left="720" w:hanging="720"/>
        <w:rPr>
          <w:rFonts w:ascii="Verdana" w:hAnsi="Verdana" w:cs="Arial"/>
          <w:sz w:val="24"/>
          <w:szCs w:val="24"/>
        </w:rPr>
      </w:pPr>
      <w:r>
        <w:rPr>
          <w:rFonts w:ascii="Verdana" w:hAnsi="Verdana" w:cs="Arial"/>
          <w:sz w:val="24"/>
          <w:szCs w:val="24"/>
        </w:rPr>
        <w:t>3.4.1</w:t>
      </w:r>
      <w:r>
        <w:rPr>
          <w:rFonts w:ascii="Verdana" w:hAnsi="Verdana" w:cs="Arial"/>
          <w:sz w:val="24"/>
          <w:szCs w:val="24"/>
        </w:rPr>
        <w:tab/>
      </w:r>
      <w:r>
        <w:rPr>
          <w:rFonts w:ascii="Verdana" w:hAnsi="Verdana" w:cs="Arial"/>
          <w:sz w:val="24"/>
          <w:szCs w:val="24"/>
        </w:rPr>
        <w:t>Discussions</w:t>
      </w:r>
      <w:r w:rsidR="00EF63F1">
        <w:rPr>
          <w:rFonts w:ascii="Verdana" w:hAnsi="Verdana" w:cs="Arial"/>
          <w:sz w:val="24"/>
          <w:szCs w:val="24"/>
        </w:rPr>
        <w:t xml:space="preserve"> at </w:t>
      </w:r>
      <w:r w:rsidR="00025023">
        <w:rPr>
          <w:rFonts w:ascii="Verdana" w:hAnsi="Verdana" w:cs="Arial"/>
          <w:sz w:val="24"/>
          <w:szCs w:val="24"/>
        </w:rPr>
        <w:t xml:space="preserve">Board </w:t>
      </w:r>
      <w:r w:rsidR="00EF63F1">
        <w:rPr>
          <w:rFonts w:ascii="Verdana" w:hAnsi="Verdana" w:cs="Arial"/>
          <w:sz w:val="24"/>
          <w:szCs w:val="24"/>
        </w:rPr>
        <w:t xml:space="preserve">Committee meetings in January and February generated </w:t>
      </w:r>
      <w:r w:rsidR="00025023">
        <w:rPr>
          <w:rFonts w:ascii="Verdana" w:hAnsi="Verdana" w:cs="Arial"/>
          <w:sz w:val="24"/>
          <w:szCs w:val="24"/>
        </w:rPr>
        <w:t xml:space="preserve">several requests </w:t>
      </w:r>
      <w:r w:rsidR="00EF63F1">
        <w:rPr>
          <w:rFonts w:ascii="Verdana" w:hAnsi="Verdana" w:cs="Arial"/>
          <w:sz w:val="24"/>
          <w:szCs w:val="24"/>
        </w:rPr>
        <w:t xml:space="preserve">for clarity </w:t>
      </w:r>
      <w:r w:rsidR="009A369A">
        <w:rPr>
          <w:rFonts w:ascii="Verdana" w:hAnsi="Verdana" w:cs="Arial"/>
          <w:sz w:val="24"/>
          <w:szCs w:val="24"/>
        </w:rPr>
        <w:t xml:space="preserve">or improvement </w:t>
      </w:r>
      <w:r w:rsidR="00A2088F">
        <w:rPr>
          <w:rFonts w:ascii="Verdana" w:hAnsi="Verdana" w:cs="Arial"/>
          <w:sz w:val="24"/>
          <w:szCs w:val="24"/>
        </w:rPr>
        <w:t xml:space="preserve">in </w:t>
      </w:r>
      <w:r w:rsidR="00025023">
        <w:rPr>
          <w:rFonts w:ascii="Verdana" w:hAnsi="Verdana" w:cs="Arial"/>
          <w:sz w:val="24"/>
          <w:szCs w:val="24"/>
        </w:rPr>
        <w:t xml:space="preserve">respect of risk </w:t>
      </w:r>
      <w:r w:rsidR="00782E52">
        <w:rPr>
          <w:rFonts w:ascii="Verdana" w:hAnsi="Verdana" w:cs="Arial"/>
          <w:sz w:val="24"/>
          <w:szCs w:val="24"/>
        </w:rPr>
        <w:t>and risk register management</w:t>
      </w:r>
      <w:r w:rsidR="00510D3F">
        <w:rPr>
          <w:rFonts w:ascii="Verdana" w:hAnsi="Verdana" w:cs="Arial"/>
          <w:sz w:val="24"/>
          <w:szCs w:val="24"/>
        </w:rPr>
        <w:t xml:space="preserve">. </w:t>
      </w:r>
    </w:p>
    <w:p w:rsidR="00510D3F" w:rsidP="006C74CD" w:rsidRDefault="00510D3F" w14:paraId="6FE2B8B9" w14:textId="77777777">
      <w:pPr>
        <w:spacing w:after="0" w:line="240" w:lineRule="auto"/>
        <w:ind w:left="720" w:hanging="720"/>
        <w:rPr>
          <w:rFonts w:ascii="Verdana" w:hAnsi="Verdana" w:cs="Arial"/>
          <w:sz w:val="24"/>
          <w:szCs w:val="24"/>
        </w:rPr>
      </w:pPr>
    </w:p>
    <w:p w:rsidR="00510D3F" w:rsidP="006C74CD" w:rsidRDefault="00510D3F" w14:paraId="05F36995" w14:textId="64E60DDD">
      <w:pPr>
        <w:spacing w:after="0" w:line="240" w:lineRule="auto"/>
        <w:ind w:left="720" w:hanging="720"/>
        <w:rPr>
          <w:rFonts w:ascii="Verdana" w:hAnsi="Verdana" w:cs="Arial"/>
          <w:sz w:val="24"/>
          <w:szCs w:val="24"/>
        </w:rPr>
      </w:pPr>
      <w:r>
        <w:rPr>
          <w:rFonts w:ascii="Verdana" w:hAnsi="Verdana" w:cs="Arial"/>
          <w:sz w:val="24"/>
          <w:szCs w:val="24"/>
        </w:rPr>
        <w:tab/>
      </w:r>
      <w:r>
        <w:rPr>
          <w:rFonts w:ascii="Verdana" w:hAnsi="Verdana" w:cs="Arial"/>
          <w:sz w:val="24"/>
          <w:szCs w:val="24"/>
        </w:rPr>
        <w:t>As a first step</w:t>
      </w:r>
      <w:r w:rsidR="00EB20F2">
        <w:rPr>
          <w:rFonts w:ascii="Verdana" w:hAnsi="Verdana" w:cs="Arial"/>
          <w:sz w:val="24"/>
          <w:szCs w:val="24"/>
        </w:rPr>
        <w:t xml:space="preserve"> to address these</w:t>
      </w:r>
      <w:r>
        <w:rPr>
          <w:rFonts w:ascii="Verdana" w:hAnsi="Verdana" w:cs="Arial"/>
          <w:sz w:val="24"/>
          <w:szCs w:val="24"/>
        </w:rPr>
        <w:t xml:space="preserve">, </w:t>
      </w:r>
      <w:r w:rsidR="00F541EC">
        <w:rPr>
          <w:rFonts w:ascii="Verdana" w:hAnsi="Verdana" w:cs="Arial"/>
          <w:sz w:val="24"/>
          <w:szCs w:val="24"/>
        </w:rPr>
        <w:t xml:space="preserve">key actions for immediate consideration have </w:t>
      </w:r>
      <w:r>
        <w:rPr>
          <w:rFonts w:ascii="Verdana" w:hAnsi="Verdana" w:cs="Arial"/>
          <w:sz w:val="24"/>
          <w:szCs w:val="24"/>
        </w:rPr>
        <w:t xml:space="preserve">been communicated via the </w:t>
      </w:r>
      <w:r w:rsidR="00EB20F2">
        <w:rPr>
          <w:rFonts w:ascii="Verdana" w:hAnsi="Verdana" w:cs="Arial"/>
          <w:sz w:val="24"/>
          <w:szCs w:val="24"/>
        </w:rPr>
        <w:t xml:space="preserve">risk </w:t>
      </w:r>
      <w:r>
        <w:rPr>
          <w:rFonts w:ascii="Verdana" w:hAnsi="Verdana" w:cs="Arial"/>
          <w:sz w:val="24"/>
          <w:szCs w:val="24"/>
        </w:rPr>
        <w:t xml:space="preserve">report submitted to Management Board </w:t>
      </w:r>
      <w:r w:rsidR="00F541EC">
        <w:rPr>
          <w:rFonts w:ascii="Verdana" w:hAnsi="Verdana" w:cs="Arial"/>
          <w:sz w:val="24"/>
          <w:szCs w:val="24"/>
        </w:rPr>
        <w:t>in February</w:t>
      </w:r>
      <w:r w:rsidR="009A369A">
        <w:rPr>
          <w:rFonts w:ascii="Verdana" w:hAnsi="Verdana" w:cs="Arial"/>
          <w:sz w:val="24"/>
          <w:szCs w:val="24"/>
        </w:rPr>
        <w:t xml:space="preserve"> (the report was received at the Executive Team meeting </w:t>
      </w:r>
      <w:r w:rsidR="00CF7C98">
        <w:rPr>
          <w:rFonts w:ascii="Verdana" w:hAnsi="Verdana" w:cs="Arial"/>
          <w:sz w:val="24"/>
          <w:szCs w:val="24"/>
        </w:rPr>
        <w:t>that month instead</w:t>
      </w:r>
      <w:r w:rsidR="009A369A">
        <w:rPr>
          <w:rFonts w:ascii="Verdana" w:hAnsi="Verdana" w:cs="Arial"/>
          <w:sz w:val="24"/>
          <w:szCs w:val="24"/>
        </w:rPr>
        <w:t>)</w:t>
      </w:r>
      <w:r w:rsidR="00CF7C98">
        <w:rPr>
          <w:rFonts w:ascii="Verdana" w:hAnsi="Verdana" w:cs="Arial"/>
          <w:sz w:val="24"/>
          <w:szCs w:val="24"/>
        </w:rPr>
        <w:t>.</w:t>
      </w:r>
      <w:r w:rsidR="00320FB6">
        <w:rPr>
          <w:rFonts w:ascii="Verdana" w:hAnsi="Verdana" w:cs="Arial"/>
          <w:sz w:val="24"/>
          <w:szCs w:val="24"/>
        </w:rPr>
        <w:t xml:space="preserve"> These actions covered all registers</w:t>
      </w:r>
      <w:r w:rsidR="007F5A29">
        <w:rPr>
          <w:rFonts w:ascii="Verdana" w:hAnsi="Verdana" w:cs="Arial"/>
          <w:sz w:val="24"/>
          <w:szCs w:val="24"/>
        </w:rPr>
        <w:t xml:space="preserve">. </w:t>
      </w:r>
      <w:r w:rsidR="006E7FC0">
        <w:rPr>
          <w:rFonts w:ascii="Verdana" w:hAnsi="Verdana" w:cs="Arial"/>
          <w:sz w:val="24"/>
          <w:szCs w:val="24"/>
        </w:rPr>
        <w:t xml:space="preserve">Where they related to </w:t>
      </w:r>
      <w:r w:rsidR="007B3E46">
        <w:rPr>
          <w:rFonts w:ascii="Verdana" w:hAnsi="Verdana" w:cs="Arial"/>
          <w:sz w:val="24"/>
          <w:szCs w:val="24"/>
        </w:rPr>
        <w:t xml:space="preserve">CRR and SRR, they were also included in the monthly prompts for update to risk owners as part of the review cycle. </w:t>
      </w:r>
      <w:r w:rsidR="00CF7C98">
        <w:rPr>
          <w:rFonts w:ascii="Verdana" w:hAnsi="Verdana" w:cs="Arial"/>
          <w:sz w:val="24"/>
          <w:szCs w:val="24"/>
        </w:rPr>
        <w:t>The actions requested were as follows:</w:t>
      </w:r>
    </w:p>
    <w:p w:rsidR="00884C34" w:rsidP="006C74CD" w:rsidRDefault="00CF7C98" w14:paraId="3C358453" w14:textId="77777777">
      <w:pPr>
        <w:spacing w:after="0" w:line="240" w:lineRule="auto"/>
        <w:ind w:left="720" w:hanging="720"/>
        <w:rPr>
          <w:rFonts w:ascii="Verdana" w:hAnsi="Verdana" w:cs="Arial"/>
          <w:sz w:val="24"/>
          <w:szCs w:val="24"/>
        </w:rPr>
      </w:pPr>
      <w:r>
        <w:rPr>
          <w:rFonts w:ascii="Verdana" w:hAnsi="Verdana" w:cs="Arial"/>
          <w:sz w:val="24"/>
          <w:szCs w:val="24"/>
        </w:rPr>
        <w:tab/>
      </w:r>
    </w:p>
    <w:tbl>
      <w:tblPr>
        <w:tblStyle w:val="TableGrid"/>
        <w:tblW w:w="0" w:type="auto"/>
        <w:tblInd w:w="720" w:type="dxa"/>
        <w:tblLook w:val="04A0" w:firstRow="1" w:lastRow="0" w:firstColumn="1" w:lastColumn="0" w:noHBand="0" w:noVBand="1"/>
      </w:tblPr>
      <w:tblGrid>
        <w:gridCol w:w="724"/>
        <w:gridCol w:w="5498"/>
        <w:gridCol w:w="2074"/>
      </w:tblGrid>
      <w:tr w:rsidRPr="0045580F" w:rsidR="00884C34" w:rsidTr="00DA0202" w14:paraId="6E8C65E9" w14:textId="77777777">
        <w:trPr>
          <w:tblHeader/>
        </w:trPr>
        <w:tc>
          <w:tcPr>
            <w:tcW w:w="724" w:type="dxa"/>
            <w:shd w:val="clear" w:color="auto" w:fill="BDD6EE" w:themeFill="accent1" w:themeFillTint="66"/>
          </w:tcPr>
          <w:p w:rsidRPr="0045580F" w:rsidR="00884C34" w:rsidP="00DA0202" w:rsidRDefault="00884C34" w14:paraId="6C222DE1" w14:textId="77777777">
            <w:pPr>
              <w:rPr>
                <w:rFonts w:ascii="Verdana" w:hAnsi="Verdana" w:cs="Arial"/>
                <w:b/>
                <w:bCs/>
                <w:sz w:val="24"/>
                <w:szCs w:val="24"/>
              </w:rPr>
            </w:pPr>
            <w:r w:rsidRPr="0045580F">
              <w:rPr>
                <w:rFonts w:ascii="Verdana" w:hAnsi="Verdana" w:cs="Arial"/>
                <w:b/>
                <w:bCs/>
                <w:sz w:val="24"/>
                <w:szCs w:val="24"/>
              </w:rPr>
              <w:t>REF</w:t>
            </w:r>
          </w:p>
        </w:tc>
        <w:tc>
          <w:tcPr>
            <w:tcW w:w="5498" w:type="dxa"/>
            <w:shd w:val="clear" w:color="auto" w:fill="BDD6EE" w:themeFill="accent1" w:themeFillTint="66"/>
          </w:tcPr>
          <w:p w:rsidRPr="0016136B" w:rsidR="00884C34" w:rsidP="00DA0202" w:rsidRDefault="00884C34" w14:paraId="764706BF" w14:textId="77777777">
            <w:pPr>
              <w:rPr>
                <w:rFonts w:ascii="Verdana" w:hAnsi="Verdana" w:cs="Arial"/>
                <w:b/>
                <w:bCs/>
                <w:sz w:val="24"/>
                <w:szCs w:val="24"/>
              </w:rPr>
            </w:pPr>
            <w:r w:rsidRPr="0016136B">
              <w:rPr>
                <w:rFonts w:ascii="Verdana" w:hAnsi="Verdana" w:cs="Arial"/>
                <w:b/>
                <w:bCs/>
                <w:sz w:val="24"/>
                <w:szCs w:val="24"/>
              </w:rPr>
              <w:t>IMPROVEMENT AREA</w:t>
            </w:r>
          </w:p>
        </w:tc>
        <w:tc>
          <w:tcPr>
            <w:tcW w:w="2074" w:type="dxa"/>
            <w:shd w:val="clear" w:color="auto" w:fill="BDD6EE" w:themeFill="accent1" w:themeFillTint="66"/>
          </w:tcPr>
          <w:p w:rsidRPr="0045580F" w:rsidR="00884C34" w:rsidP="00DA0202" w:rsidRDefault="00884C34" w14:paraId="1DDAD0E3" w14:textId="77777777">
            <w:pPr>
              <w:rPr>
                <w:rFonts w:ascii="Verdana" w:hAnsi="Verdana" w:cs="Arial"/>
                <w:b/>
                <w:bCs/>
                <w:sz w:val="24"/>
                <w:szCs w:val="24"/>
              </w:rPr>
            </w:pPr>
            <w:r w:rsidRPr="0045580F">
              <w:rPr>
                <w:rFonts w:ascii="Verdana" w:hAnsi="Verdana" w:cs="Arial"/>
                <w:b/>
                <w:bCs/>
                <w:sz w:val="24"/>
                <w:szCs w:val="24"/>
              </w:rPr>
              <w:t>REGISTER(S)</w:t>
            </w:r>
          </w:p>
        </w:tc>
      </w:tr>
      <w:tr w:rsidR="00884C34" w:rsidTr="00DA0202" w14:paraId="2D4B0EDE" w14:textId="77777777">
        <w:tc>
          <w:tcPr>
            <w:tcW w:w="724" w:type="dxa"/>
          </w:tcPr>
          <w:p w:rsidRPr="00366659" w:rsidR="00884C34" w:rsidP="00DA0202" w:rsidRDefault="00884C34" w14:paraId="1B2E867F" w14:textId="77777777">
            <w:pPr>
              <w:rPr>
                <w:rFonts w:ascii="Verdana" w:hAnsi="Verdana" w:cs="Arial"/>
                <w:b/>
                <w:bCs/>
                <w:sz w:val="24"/>
                <w:szCs w:val="24"/>
              </w:rPr>
            </w:pPr>
            <w:r w:rsidRPr="00366659">
              <w:rPr>
                <w:rFonts w:ascii="Verdana" w:hAnsi="Verdana" w:cs="Arial"/>
                <w:b/>
                <w:bCs/>
                <w:sz w:val="24"/>
                <w:szCs w:val="24"/>
              </w:rPr>
              <w:t>1</w:t>
            </w:r>
          </w:p>
        </w:tc>
        <w:tc>
          <w:tcPr>
            <w:tcW w:w="5498" w:type="dxa"/>
          </w:tcPr>
          <w:p w:rsidRPr="0016136B" w:rsidR="00884C34" w:rsidP="00DA0202" w:rsidRDefault="00884C34" w14:paraId="62EA6A83" w14:textId="77777777">
            <w:pPr>
              <w:rPr>
                <w:rFonts w:ascii="Verdana" w:hAnsi="Verdana" w:cs="Arial"/>
                <w:b/>
                <w:bCs/>
                <w:i/>
                <w:iCs/>
                <w:sz w:val="24"/>
                <w:szCs w:val="24"/>
              </w:rPr>
            </w:pPr>
            <w:r w:rsidRPr="0016136B">
              <w:rPr>
                <w:rFonts w:ascii="Verdana" w:hAnsi="Verdana" w:cs="Arial"/>
                <w:b/>
                <w:bCs/>
                <w:i/>
                <w:iCs/>
                <w:sz w:val="24"/>
                <w:szCs w:val="24"/>
              </w:rPr>
              <w:t xml:space="preserve">Risk Target Overall Scores </w:t>
            </w:r>
          </w:p>
          <w:p w:rsidRPr="0016136B" w:rsidR="00884C34" w:rsidP="00DA0202" w:rsidRDefault="00884C34" w14:paraId="5604FC27" w14:textId="77777777">
            <w:pPr>
              <w:rPr>
                <w:rFonts w:ascii="Verdana" w:hAnsi="Verdana" w:cs="Arial"/>
                <w:b/>
                <w:bCs/>
                <w:i/>
                <w:iCs/>
                <w:sz w:val="24"/>
                <w:szCs w:val="24"/>
              </w:rPr>
            </w:pPr>
            <w:r w:rsidRPr="0016136B">
              <w:rPr>
                <w:rFonts w:ascii="Verdana" w:hAnsi="Verdana" w:cs="Arial"/>
                <w:b/>
                <w:bCs/>
                <w:i/>
                <w:iCs/>
                <w:sz w:val="24"/>
                <w:szCs w:val="24"/>
              </w:rPr>
              <w:t>(Board level Register)</w:t>
            </w:r>
          </w:p>
          <w:p w:rsidRPr="0016136B" w:rsidR="00884C34" w:rsidP="00DA0202" w:rsidRDefault="00884C34" w14:paraId="184A58D6" w14:textId="77777777">
            <w:pPr>
              <w:rPr>
                <w:rFonts w:ascii="Verdana" w:hAnsi="Verdana" w:cs="Arial"/>
                <w:i/>
                <w:iCs/>
                <w:sz w:val="24"/>
                <w:szCs w:val="24"/>
              </w:rPr>
            </w:pPr>
            <w:r w:rsidRPr="0016136B">
              <w:rPr>
                <w:rFonts w:ascii="Verdana" w:hAnsi="Verdana" w:cs="Arial"/>
                <w:i/>
                <w:iCs/>
                <w:sz w:val="24"/>
                <w:szCs w:val="24"/>
              </w:rPr>
              <w:t xml:space="preserve">It has been suggested at Committee that some risk target scores represent aspirational levels (recognising that many </w:t>
            </w:r>
            <w:r w:rsidRPr="0016136B">
              <w:rPr>
                <w:rFonts w:ascii="Verdana" w:hAnsi="Verdana" w:cs="Arial"/>
                <w:i/>
                <w:iCs/>
                <w:sz w:val="24"/>
                <w:szCs w:val="24"/>
              </w:rPr>
              <w:t xml:space="preserve">risks have remained at higher levels for some time despite action taken). </w:t>
            </w:r>
          </w:p>
          <w:p w:rsidRPr="0016136B" w:rsidR="00884C34" w:rsidP="00DA0202" w:rsidRDefault="00884C34" w14:paraId="773EB619" w14:textId="77777777">
            <w:pPr>
              <w:rPr>
                <w:rFonts w:ascii="Verdana" w:hAnsi="Verdana" w:cs="Arial"/>
                <w:i/>
                <w:iCs/>
                <w:sz w:val="24"/>
                <w:szCs w:val="24"/>
              </w:rPr>
            </w:pPr>
            <w:r w:rsidRPr="0016136B">
              <w:rPr>
                <w:rFonts w:ascii="Verdana" w:hAnsi="Verdana" w:cs="Arial"/>
                <w:i/>
                <w:iCs/>
                <w:sz w:val="24"/>
                <w:szCs w:val="24"/>
              </w:rPr>
              <w:t xml:space="preserve">Committee members are seeking greater clarity in respect of the risk levels expected at the completion of planned actions recorded in the register – and would like </w:t>
            </w:r>
            <w:r w:rsidRPr="0016136B">
              <w:rPr>
                <w:rFonts w:ascii="Verdana" w:hAnsi="Verdana" w:cs="Arial"/>
                <w:b/>
                <w:bCs/>
                <w:i/>
                <w:iCs/>
                <w:sz w:val="24"/>
                <w:szCs w:val="24"/>
              </w:rPr>
              <w:t>risk target scores</w:t>
            </w:r>
            <w:r w:rsidRPr="0016136B">
              <w:rPr>
                <w:rFonts w:ascii="Verdana" w:hAnsi="Verdana" w:cs="Arial"/>
                <w:i/>
                <w:iCs/>
                <w:sz w:val="24"/>
                <w:szCs w:val="24"/>
              </w:rPr>
              <w:t xml:space="preserve"> to represent this position – essentially representing an expected ‘residual’ risk level rather than the level to which risk owners aspire (but for which action may not yet be identified or resourced).</w:t>
            </w:r>
          </w:p>
          <w:p w:rsidRPr="0016136B" w:rsidR="00884C34" w:rsidP="00DA0202" w:rsidRDefault="00884C34" w14:paraId="3BDCCB4D" w14:textId="77777777">
            <w:pPr>
              <w:rPr>
                <w:rFonts w:ascii="Verdana" w:hAnsi="Verdana" w:cs="Arial"/>
                <w:i/>
                <w:iCs/>
                <w:sz w:val="24"/>
                <w:szCs w:val="24"/>
              </w:rPr>
            </w:pPr>
            <w:r w:rsidRPr="0016136B">
              <w:rPr>
                <w:rFonts w:ascii="Verdana" w:hAnsi="Verdana" w:cs="Arial"/>
                <w:i/>
                <w:iCs/>
                <w:sz w:val="24"/>
                <w:szCs w:val="24"/>
              </w:rPr>
              <w:t>(It is anticipated that a fresh assessment of these scores on this basis may result in an increase in the levels assigned.)</w:t>
            </w:r>
          </w:p>
          <w:p w:rsidRPr="0016136B" w:rsidR="00884C34" w:rsidP="00DA0202" w:rsidRDefault="00884C34" w14:paraId="20702A4F" w14:textId="77777777">
            <w:pPr>
              <w:rPr>
                <w:rFonts w:ascii="Verdana" w:hAnsi="Verdana" w:cs="Arial"/>
                <w:b/>
                <w:bCs/>
                <w:i/>
                <w:iCs/>
                <w:sz w:val="24"/>
                <w:szCs w:val="24"/>
              </w:rPr>
            </w:pPr>
            <w:r w:rsidRPr="0016136B">
              <w:rPr>
                <w:rFonts w:ascii="Verdana" w:hAnsi="Verdana" w:cs="Arial"/>
                <w:b/>
                <w:bCs/>
                <w:i/>
                <w:iCs/>
                <w:sz w:val="24"/>
                <w:szCs w:val="24"/>
              </w:rPr>
              <w:t xml:space="preserve">Action(s): </w:t>
            </w:r>
          </w:p>
          <w:p w:rsidRPr="0016136B" w:rsidR="00884C34" w:rsidP="00DA0202" w:rsidRDefault="00884C34" w14:paraId="0A13CA4E" w14:textId="77777777">
            <w:pPr>
              <w:rPr>
                <w:rFonts w:ascii="Verdana" w:hAnsi="Verdana" w:cs="Arial"/>
                <w:i/>
                <w:iCs/>
                <w:sz w:val="24"/>
                <w:szCs w:val="24"/>
              </w:rPr>
            </w:pPr>
            <w:r w:rsidRPr="0016136B">
              <w:rPr>
                <w:rFonts w:ascii="Verdana" w:hAnsi="Verdana" w:cs="Arial"/>
                <w:b/>
                <w:bCs/>
                <w:i/>
                <w:iCs/>
                <w:sz w:val="24"/>
                <w:szCs w:val="24"/>
              </w:rPr>
              <w:t xml:space="preserve">a) Exec leads: </w:t>
            </w:r>
            <w:r w:rsidRPr="0016136B">
              <w:rPr>
                <w:rFonts w:ascii="Verdana" w:hAnsi="Verdana" w:cs="Arial"/>
                <w:i/>
                <w:iCs/>
                <w:sz w:val="24"/>
                <w:szCs w:val="24"/>
              </w:rPr>
              <w:t>Please update actions in the SRR and CRR and then review and amend target scores on the above basis. The Rationale or Comments sections of the registers can be used to note if there are no actions currently planned and resourced to reduce risks.</w:t>
            </w:r>
          </w:p>
          <w:p w:rsidRPr="0016136B" w:rsidR="00884C34" w:rsidP="00DA0202" w:rsidRDefault="00884C34" w14:paraId="3444CF41" w14:textId="19148AEB">
            <w:pPr>
              <w:rPr>
                <w:rFonts w:ascii="Verdana" w:hAnsi="Verdana" w:cs="Arial"/>
                <w:i/>
                <w:iCs/>
                <w:sz w:val="24"/>
                <w:szCs w:val="24"/>
              </w:rPr>
            </w:pPr>
            <w:r w:rsidRPr="0016136B">
              <w:rPr>
                <w:rFonts w:ascii="Verdana" w:hAnsi="Verdana" w:cs="Arial"/>
                <w:b/>
                <w:bCs/>
                <w:i/>
                <w:iCs/>
                <w:sz w:val="24"/>
                <w:szCs w:val="24"/>
              </w:rPr>
              <w:t xml:space="preserve">b) Service Groups: </w:t>
            </w:r>
            <w:r w:rsidRPr="0016136B">
              <w:rPr>
                <w:rFonts w:ascii="Verdana" w:hAnsi="Verdana" w:cs="Arial"/>
                <w:i/>
                <w:iCs/>
                <w:sz w:val="24"/>
                <w:szCs w:val="24"/>
              </w:rPr>
              <w:t xml:space="preserve">Please consider the risks with current scores of 20+ within your ORR </w:t>
            </w:r>
            <w:r w:rsidRPr="0016136B" w:rsidR="00C37B4F">
              <w:rPr>
                <w:rFonts w:ascii="Verdana" w:hAnsi="Verdana" w:cs="Arial"/>
                <w:i/>
                <w:iCs/>
                <w:sz w:val="24"/>
                <w:szCs w:val="24"/>
              </w:rPr>
              <w:t>[document attached]</w:t>
            </w:r>
            <w:r w:rsidRPr="0016136B">
              <w:rPr>
                <w:rFonts w:ascii="Verdana" w:hAnsi="Verdana" w:cs="Arial"/>
                <w:i/>
                <w:iCs/>
                <w:sz w:val="24"/>
                <w:szCs w:val="24"/>
              </w:rPr>
              <w:t>. Please ask risk owners to:</w:t>
            </w:r>
          </w:p>
          <w:p w:rsidRPr="0016136B" w:rsidR="00884C34" w:rsidP="00DA0202" w:rsidRDefault="00884C34" w14:paraId="4ECFBDF0" w14:textId="6FFBF0A7">
            <w:pPr>
              <w:rPr>
                <w:rFonts w:ascii="Verdana" w:hAnsi="Verdana" w:cs="Arial"/>
                <w:i/>
                <w:iCs/>
                <w:sz w:val="24"/>
                <w:szCs w:val="24"/>
              </w:rPr>
            </w:pPr>
            <w:r w:rsidRPr="0016136B">
              <w:rPr>
                <w:rFonts w:ascii="Verdana" w:hAnsi="Verdana" w:cs="Arial"/>
                <w:i/>
                <w:iCs/>
                <w:sz w:val="24"/>
                <w:szCs w:val="24"/>
              </w:rPr>
              <w:t>(</w:t>
            </w:r>
            <w:proofErr w:type="spellStart"/>
            <w:r w:rsidRPr="0016136B">
              <w:rPr>
                <w:rFonts w:ascii="Verdana" w:hAnsi="Verdana" w:cs="Arial"/>
                <w:i/>
                <w:iCs/>
                <w:sz w:val="24"/>
                <w:szCs w:val="24"/>
              </w:rPr>
              <w:t>i</w:t>
            </w:r>
            <w:proofErr w:type="spellEnd"/>
            <w:r w:rsidRPr="0016136B">
              <w:rPr>
                <w:rFonts w:ascii="Verdana" w:hAnsi="Verdana" w:cs="Arial"/>
                <w:i/>
                <w:iCs/>
                <w:sz w:val="24"/>
                <w:szCs w:val="24"/>
              </w:rPr>
              <w:t>) Set out actions planned and in hand to reduce their risks, and the timescales associated</w:t>
            </w:r>
            <w:r w:rsidRPr="0016136B" w:rsidR="00C37B4F">
              <w:rPr>
                <w:rFonts w:ascii="Verdana" w:hAnsi="Verdana" w:cs="Arial"/>
                <w:i/>
                <w:iCs/>
                <w:sz w:val="24"/>
                <w:szCs w:val="24"/>
              </w:rPr>
              <w:t xml:space="preserve"> [within the document attached]</w:t>
            </w:r>
            <w:r w:rsidRPr="0016136B">
              <w:rPr>
                <w:rFonts w:ascii="Verdana" w:hAnsi="Verdana" w:cs="Arial"/>
                <w:i/>
                <w:iCs/>
                <w:sz w:val="24"/>
                <w:szCs w:val="24"/>
              </w:rPr>
              <w:t>.</w:t>
            </w:r>
          </w:p>
          <w:p w:rsidRPr="0016136B" w:rsidR="00884C34" w:rsidP="00DA0202" w:rsidRDefault="00884C34" w14:paraId="12B68B6A" w14:textId="5C911A25">
            <w:pPr>
              <w:rPr>
                <w:rFonts w:ascii="Verdana" w:hAnsi="Verdana" w:cs="Arial"/>
                <w:i/>
                <w:iCs/>
                <w:sz w:val="24"/>
                <w:szCs w:val="24"/>
              </w:rPr>
            </w:pPr>
            <w:r w:rsidRPr="0016136B">
              <w:rPr>
                <w:rFonts w:ascii="Verdana" w:hAnsi="Verdana" w:cs="Arial"/>
                <w:i/>
                <w:iCs/>
                <w:sz w:val="24"/>
                <w:szCs w:val="24"/>
              </w:rPr>
              <w:t xml:space="preserve">(ii) Review target scores afresh in line with the direction </w:t>
            </w:r>
            <w:proofErr w:type="gramStart"/>
            <w:r w:rsidRPr="0016136B">
              <w:rPr>
                <w:rFonts w:ascii="Verdana" w:hAnsi="Verdana" w:cs="Arial"/>
                <w:i/>
                <w:iCs/>
                <w:sz w:val="24"/>
                <w:szCs w:val="24"/>
              </w:rPr>
              <w:t>above, and</w:t>
            </w:r>
            <w:proofErr w:type="gramEnd"/>
            <w:r w:rsidRPr="0016136B">
              <w:rPr>
                <w:rFonts w:ascii="Verdana" w:hAnsi="Verdana" w:cs="Arial"/>
                <w:i/>
                <w:iCs/>
                <w:sz w:val="24"/>
                <w:szCs w:val="24"/>
              </w:rPr>
              <w:t xml:space="preserve"> amend details in Datix </w:t>
            </w:r>
            <w:r w:rsidRPr="0016136B" w:rsidR="00566B5B">
              <w:rPr>
                <w:rFonts w:ascii="Verdana" w:hAnsi="Verdana" w:cs="Arial"/>
                <w:i/>
                <w:iCs/>
                <w:sz w:val="24"/>
                <w:szCs w:val="24"/>
              </w:rPr>
              <w:t>[</w:t>
            </w:r>
            <w:r w:rsidRPr="0016136B">
              <w:rPr>
                <w:rFonts w:ascii="Verdana" w:hAnsi="Verdana" w:cs="Arial"/>
                <w:i/>
                <w:iCs/>
                <w:sz w:val="24"/>
                <w:szCs w:val="24"/>
              </w:rPr>
              <w:t>and in the attached document</w:t>
            </w:r>
            <w:r w:rsidRPr="0016136B" w:rsidR="00566B5B">
              <w:rPr>
                <w:rFonts w:ascii="Verdana" w:hAnsi="Verdana" w:cs="Arial"/>
                <w:i/>
                <w:iCs/>
                <w:sz w:val="24"/>
                <w:szCs w:val="24"/>
              </w:rPr>
              <w:t>]</w:t>
            </w:r>
            <w:r w:rsidRPr="0016136B">
              <w:rPr>
                <w:rFonts w:ascii="Verdana" w:hAnsi="Verdana" w:cs="Arial"/>
                <w:i/>
                <w:iCs/>
                <w:sz w:val="24"/>
                <w:szCs w:val="24"/>
              </w:rPr>
              <w:t xml:space="preserve"> to reflect.</w:t>
            </w:r>
          </w:p>
          <w:p w:rsidRPr="0016136B" w:rsidR="00884C34" w:rsidP="00DA0202" w:rsidRDefault="00884C34" w14:paraId="000F1237" w14:textId="77777777">
            <w:pPr>
              <w:rPr>
                <w:rFonts w:ascii="Verdana" w:hAnsi="Verdana" w:cs="Arial"/>
                <w:b/>
                <w:bCs/>
                <w:i/>
                <w:iCs/>
                <w:sz w:val="24"/>
                <w:szCs w:val="24"/>
              </w:rPr>
            </w:pPr>
            <w:r w:rsidRPr="0016136B">
              <w:rPr>
                <w:rFonts w:ascii="Verdana" w:hAnsi="Verdana" w:cs="Arial"/>
                <w:b/>
                <w:bCs/>
                <w:i/>
                <w:iCs/>
                <w:sz w:val="24"/>
                <w:szCs w:val="24"/>
              </w:rPr>
              <w:t>NB See (2) below when reviewing scores</w:t>
            </w:r>
          </w:p>
          <w:p w:rsidRPr="0016136B" w:rsidR="00884C34" w:rsidP="00DA0202" w:rsidRDefault="00884C34" w14:paraId="5D3A7E01" w14:textId="77777777">
            <w:pPr>
              <w:rPr>
                <w:rFonts w:ascii="Verdana" w:hAnsi="Verdana" w:cs="Arial"/>
                <w:b/>
                <w:bCs/>
                <w:i/>
                <w:iCs/>
                <w:sz w:val="24"/>
                <w:szCs w:val="24"/>
              </w:rPr>
            </w:pPr>
          </w:p>
        </w:tc>
        <w:tc>
          <w:tcPr>
            <w:tcW w:w="2074" w:type="dxa"/>
          </w:tcPr>
          <w:p w:rsidR="00884C34" w:rsidP="00DA0202" w:rsidRDefault="00884C34" w14:paraId="2800C4C8" w14:textId="77777777">
            <w:pPr>
              <w:rPr>
                <w:rFonts w:ascii="Verdana" w:hAnsi="Verdana" w:cs="Arial"/>
                <w:sz w:val="24"/>
                <w:szCs w:val="24"/>
              </w:rPr>
            </w:pPr>
            <w:r>
              <w:rPr>
                <w:rFonts w:ascii="Verdana" w:hAnsi="Verdana" w:cs="Arial"/>
                <w:sz w:val="24"/>
                <w:szCs w:val="24"/>
              </w:rPr>
              <w:t>SRR</w:t>
            </w:r>
          </w:p>
          <w:p w:rsidR="00884C34" w:rsidP="00DA0202" w:rsidRDefault="00884C34" w14:paraId="4089FAA8" w14:textId="77777777">
            <w:pPr>
              <w:rPr>
                <w:rFonts w:ascii="Verdana" w:hAnsi="Verdana" w:cs="Arial"/>
                <w:sz w:val="24"/>
                <w:szCs w:val="24"/>
              </w:rPr>
            </w:pPr>
            <w:r>
              <w:rPr>
                <w:rFonts w:ascii="Verdana" w:hAnsi="Verdana" w:cs="Arial"/>
                <w:sz w:val="24"/>
                <w:szCs w:val="24"/>
              </w:rPr>
              <w:t>CRR</w:t>
            </w:r>
          </w:p>
          <w:p w:rsidR="00884C34" w:rsidP="00DA0202" w:rsidRDefault="00884C34" w14:paraId="0861DC3F" w14:textId="77777777">
            <w:pPr>
              <w:rPr>
                <w:rFonts w:ascii="Verdana" w:hAnsi="Verdana" w:cs="Arial"/>
                <w:sz w:val="24"/>
                <w:szCs w:val="24"/>
              </w:rPr>
            </w:pPr>
            <w:r>
              <w:rPr>
                <w:rFonts w:ascii="Verdana" w:hAnsi="Verdana" w:cs="Arial"/>
                <w:sz w:val="24"/>
                <w:szCs w:val="24"/>
              </w:rPr>
              <w:t>ORR 20+</w:t>
            </w:r>
          </w:p>
        </w:tc>
      </w:tr>
      <w:tr w:rsidR="00884C34" w:rsidTr="00DA0202" w14:paraId="1D30C15F" w14:textId="77777777">
        <w:tc>
          <w:tcPr>
            <w:tcW w:w="724" w:type="dxa"/>
          </w:tcPr>
          <w:p w:rsidRPr="00366659" w:rsidR="00884C34" w:rsidP="00DA0202" w:rsidRDefault="00884C34" w14:paraId="3386140B" w14:textId="77777777">
            <w:pPr>
              <w:rPr>
                <w:rFonts w:ascii="Verdana" w:hAnsi="Verdana" w:cs="Arial"/>
                <w:b/>
                <w:bCs/>
                <w:sz w:val="24"/>
                <w:szCs w:val="24"/>
              </w:rPr>
            </w:pPr>
            <w:r w:rsidRPr="00366659">
              <w:rPr>
                <w:rFonts w:ascii="Verdana" w:hAnsi="Verdana" w:cs="Arial"/>
                <w:b/>
                <w:bCs/>
                <w:sz w:val="24"/>
                <w:szCs w:val="24"/>
              </w:rPr>
              <w:t>2</w:t>
            </w:r>
          </w:p>
        </w:tc>
        <w:tc>
          <w:tcPr>
            <w:tcW w:w="5498" w:type="dxa"/>
          </w:tcPr>
          <w:p w:rsidRPr="0016136B" w:rsidR="00884C34" w:rsidP="00DA0202" w:rsidRDefault="00884C34" w14:paraId="39BBC915" w14:textId="77777777">
            <w:pPr>
              <w:rPr>
                <w:rFonts w:ascii="Verdana" w:hAnsi="Verdana" w:cs="Arial"/>
                <w:b/>
                <w:bCs/>
                <w:i/>
                <w:iCs/>
                <w:sz w:val="24"/>
                <w:szCs w:val="24"/>
              </w:rPr>
            </w:pPr>
            <w:r w:rsidRPr="0016136B">
              <w:rPr>
                <w:rFonts w:ascii="Verdana" w:hAnsi="Verdana" w:cs="Arial"/>
                <w:b/>
                <w:bCs/>
                <w:i/>
                <w:iCs/>
                <w:sz w:val="24"/>
                <w:szCs w:val="24"/>
              </w:rPr>
              <w:t>Risk Target Scores – Consequence &amp; Likelihood score elements</w:t>
            </w:r>
          </w:p>
          <w:p w:rsidRPr="0016136B" w:rsidR="00884C34" w:rsidP="00DA0202" w:rsidRDefault="00884C34" w14:paraId="741DF15C" w14:textId="77777777">
            <w:pPr>
              <w:rPr>
                <w:rFonts w:ascii="Verdana" w:hAnsi="Verdana" w:cs="Arial"/>
                <w:i/>
                <w:iCs/>
                <w:sz w:val="24"/>
                <w:szCs w:val="24"/>
              </w:rPr>
            </w:pPr>
            <w:r w:rsidRPr="0016136B">
              <w:rPr>
                <w:rFonts w:ascii="Verdana" w:hAnsi="Verdana" w:cs="Arial"/>
                <w:i/>
                <w:iCs/>
                <w:sz w:val="24"/>
                <w:szCs w:val="24"/>
              </w:rPr>
              <w:t xml:space="preserve">Board members are looking for clearer explanation as to why some target scores reflect changes in Consequence levels instead of, or in addition to, Likelihood levels (when compared to the current risk level). </w:t>
            </w:r>
          </w:p>
          <w:p w:rsidRPr="0016136B" w:rsidR="00884C34" w:rsidP="00DA0202" w:rsidRDefault="00884C34" w14:paraId="3BC1423F" w14:textId="77777777">
            <w:pPr>
              <w:rPr>
                <w:rFonts w:ascii="Verdana" w:hAnsi="Verdana" w:cs="Arial"/>
                <w:b/>
                <w:bCs/>
                <w:i/>
                <w:iCs/>
                <w:sz w:val="24"/>
                <w:szCs w:val="24"/>
              </w:rPr>
            </w:pPr>
            <w:r w:rsidRPr="0016136B">
              <w:rPr>
                <w:rFonts w:ascii="Verdana" w:hAnsi="Verdana" w:cs="Arial"/>
                <w:b/>
                <w:bCs/>
                <w:i/>
                <w:iCs/>
                <w:sz w:val="24"/>
                <w:szCs w:val="24"/>
              </w:rPr>
              <w:t>Action (Exec &amp; Service Group Leads):</w:t>
            </w:r>
          </w:p>
          <w:p w:rsidRPr="0016136B" w:rsidR="00884C34" w:rsidP="00DA0202" w:rsidRDefault="00884C34" w14:paraId="00172D0D" w14:textId="77777777">
            <w:pPr>
              <w:rPr>
                <w:rFonts w:ascii="Verdana" w:hAnsi="Verdana" w:cs="Arial"/>
                <w:i/>
                <w:iCs/>
                <w:sz w:val="24"/>
                <w:szCs w:val="24"/>
              </w:rPr>
            </w:pPr>
            <w:r w:rsidRPr="0016136B">
              <w:rPr>
                <w:rFonts w:ascii="Verdana" w:hAnsi="Verdana" w:cs="Arial"/>
                <w:i/>
                <w:iCs/>
                <w:sz w:val="24"/>
                <w:szCs w:val="24"/>
              </w:rPr>
              <w:t xml:space="preserve">Please consider this when reviewing and (if appropriate) refreshing target risk scores as part of (1) above and record explanations in the Progress Notes in Datix (Service Groups) or the Rationale for Target Score box in the CRR (Exec leads). </w:t>
            </w:r>
          </w:p>
          <w:p w:rsidRPr="0016136B" w:rsidR="00884C34" w:rsidP="00DA0202" w:rsidRDefault="00884C34" w14:paraId="14280E1D" w14:textId="77777777">
            <w:pPr>
              <w:rPr>
                <w:rFonts w:ascii="Verdana" w:hAnsi="Verdana" w:cs="Arial"/>
                <w:i/>
                <w:iCs/>
                <w:sz w:val="24"/>
                <w:szCs w:val="24"/>
              </w:rPr>
            </w:pPr>
          </w:p>
        </w:tc>
        <w:tc>
          <w:tcPr>
            <w:tcW w:w="2074" w:type="dxa"/>
          </w:tcPr>
          <w:p w:rsidR="00884C34" w:rsidP="00DA0202" w:rsidRDefault="00884C34" w14:paraId="5FB21F77" w14:textId="77777777">
            <w:pPr>
              <w:rPr>
                <w:rFonts w:ascii="Verdana" w:hAnsi="Verdana" w:cs="Arial"/>
                <w:sz w:val="24"/>
                <w:szCs w:val="24"/>
              </w:rPr>
            </w:pPr>
            <w:r>
              <w:rPr>
                <w:rFonts w:ascii="Verdana" w:hAnsi="Verdana" w:cs="Arial"/>
                <w:sz w:val="24"/>
                <w:szCs w:val="24"/>
              </w:rPr>
              <w:t>SRR</w:t>
            </w:r>
          </w:p>
          <w:p w:rsidR="00884C34" w:rsidP="00DA0202" w:rsidRDefault="00884C34" w14:paraId="4F6DF0D0" w14:textId="77777777">
            <w:pPr>
              <w:rPr>
                <w:rFonts w:ascii="Verdana" w:hAnsi="Verdana" w:cs="Arial"/>
                <w:sz w:val="24"/>
                <w:szCs w:val="24"/>
              </w:rPr>
            </w:pPr>
            <w:r>
              <w:rPr>
                <w:rFonts w:ascii="Verdana" w:hAnsi="Verdana" w:cs="Arial"/>
                <w:sz w:val="24"/>
                <w:szCs w:val="24"/>
              </w:rPr>
              <w:t>CRR</w:t>
            </w:r>
          </w:p>
          <w:p w:rsidR="00884C34" w:rsidP="00DA0202" w:rsidRDefault="00884C34" w14:paraId="47BC485C" w14:textId="77777777">
            <w:pPr>
              <w:rPr>
                <w:rFonts w:ascii="Verdana" w:hAnsi="Verdana" w:cs="Arial"/>
                <w:sz w:val="24"/>
                <w:szCs w:val="24"/>
              </w:rPr>
            </w:pPr>
            <w:r>
              <w:rPr>
                <w:rFonts w:ascii="Verdana" w:hAnsi="Verdana" w:cs="Arial"/>
                <w:sz w:val="24"/>
                <w:szCs w:val="24"/>
              </w:rPr>
              <w:t>ORR 20+</w:t>
            </w:r>
          </w:p>
        </w:tc>
      </w:tr>
      <w:tr w:rsidR="00884C34" w:rsidTr="00DA0202" w14:paraId="70146808" w14:textId="77777777">
        <w:tc>
          <w:tcPr>
            <w:tcW w:w="724" w:type="dxa"/>
          </w:tcPr>
          <w:p w:rsidRPr="00366659" w:rsidR="00884C34" w:rsidP="00DA0202" w:rsidRDefault="00884C34" w14:paraId="72772C14" w14:textId="77777777">
            <w:pPr>
              <w:rPr>
                <w:rFonts w:ascii="Verdana" w:hAnsi="Verdana" w:cs="Arial"/>
                <w:b/>
                <w:bCs/>
                <w:sz w:val="24"/>
                <w:szCs w:val="24"/>
              </w:rPr>
            </w:pPr>
            <w:r>
              <w:rPr>
                <w:rFonts w:ascii="Verdana" w:hAnsi="Verdana" w:cs="Arial"/>
                <w:b/>
                <w:bCs/>
                <w:sz w:val="24"/>
                <w:szCs w:val="24"/>
              </w:rPr>
              <w:t>3</w:t>
            </w:r>
          </w:p>
        </w:tc>
        <w:tc>
          <w:tcPr>
            <w:tcW w:w="5498" w:type="dxa"/>
          </w:tcPr>
          <w:p w:rsidRPr="0016136B" w:rsidR="00884C34" w:rsidP="00DA0202" w:rsidRDefault="00884C34" w14:paraId="60E301E9" w14:textId="77777777">
            <w:pPr>
              <w:rPr>
                <w:rFonts w:ascii="Verdana" w:hAnsi="Verdana" w:cs="Arial"/>
                <w:b/>
                <w:bCs/>
                <w:i/>
                <w:iCs/>
                <w:sz w:val="24"/>
                <w:szCs w:val="24"/>
              </w:rPr>
            </w:pPr>
            <w:r w:rsidRPr="0016136B">
              <w:rPr>
                <w:rFonts w:ascii="Verdana" w:hAnsi="Verdana" w:cs="Arial"/>
                <w:b/>
                <w:bCs/>
                <w:i/>
                <w:iCs/>
                <w:sz w:val="24"/>
                <w:szCs w:val="24"/>
              </w:rPr>
              <w:t>Risk Target Date (CRR)</w:t>
            </w:r>
          </w:p>
          <w:p w:rsidRPr="0016136B" w:rsidR="00884C34" w:rsidP="00DA0202" w:rsidRDefault="00884C34" w14:paraId="7FCD3137" w14:textId="77777777">
            <w:pPr>
              <w:rPr>
                <w:rFonts w:ascii="Verdana" w:hAnsi="Verdana" w:cs="Arial"/>
                <w:i/>
                <w:iCs/>
                <w:sz w:val="24"/>
                <w:szCs w:val="24"/>
              </w:rPr>
            </w:pPr>
            <w:r w:rsidRPr="0016136B">
              <w:rPr>
                <w:rFonts w:ascii="Verdana" w:hAnsi="Verdana" w:cs="Arial"/>
                <w:i/>
                <w:iCs/>
                <w:sz w:val="24"/>
                <w:szCs w:val="24"/>
              </w:rPr>
              <w:t>The Risk Target Date field indicates the date by which the risk owner anticipates the risk to reduce to its target level (in the expectation that controls and additional actions when implemented are effective).  It appears in the coloured box at the top right of each CRR entry.</w:t>
            </w:r>
          </w:p>
          <w:p w:rsidRPr="0016136B" w:rsidR="00884C34" w:rsidP="00DA0202" w:rsidRDefault="00884C34" w14:paraId="7DE6088F" w14:textId="77777777">
            <w:pPr>
              <w:rPr>
                <w:rFonts w:ascii="Verdana" w:hAnsi="Verdana" w:cs="Arial"/>
                <w:i/>
                <w:iCs/>
                <w:sz w:val="24"/>
                <w:szCs w:val="24"/>
              </w:rPr>
            </w:pPr>
            <w:r w:rsidRPr="0016136B">
              <w:rPr>
                <w:rFonts w:ascii="Verdana" w:hAnsi="Verdana" w:cs="Arial"/>
                <w:i/>
                <w:iCs/>
                <w:sz w:val="24"/>
                <w:szCs w:val="24"/>
              </w:rPr>
              <w:t>Several entries are marked ‘TBC’, others have dates, some of which have passed.</w:t>
            </w:r>
          </w:p>
          <w:p w:rsidRPr="0016136B" w:rsidR="00884C34" w:rsidP="00DA0202" w:rsidRDefault="00884C34" w14:paraId="7CE34045" w14:textId="77777777">
            <w:pPr>
              <w:rPr>
                <w:rFonts w:ascii="Verdana" w:hAnsi="Verdana" w:cs="Arial"/>
                <w:b/>
                <w:bCs/>
                <w:i/>
                <w:iCs/>
                <w:sz w:val="24"/>
                <w:szCs w:val="24"/>
              </w:rPr>
            </w:pPr>
            <w:r w:rsidRPr="0016136B">
              <w:rPr>
                <w:rFonts w:ascii="Verdana" w:hAnsi="Verdana" w:cs="Arial"/>
                <w:b/>
                <w:bCs/>
                <w:i/>
                <w:iCs/>
                <w:sz w:val="24"/>
                <w:szCs w:val="24"/>
              </w:rPr>
              <w:t>Action (Exec leads):</w:t>
            </w:r>
          </w:p>
          <w:p w:rsidRPr="0016136B" w:rsidR="00884C34" w:rsidP="00383EFA" w:rsidRDefault="00884C34" w14:paraId="7CB9145D" w14:textId="4FC4BF78">
            <w:pPr>
              <w:rPr>
                <w:rFonts w:ascii="Verdana" w:hAnsi="Verdana" w:cs="Arial"/>
                <w:i/>
                <w:iCs/>
                <w:sz w:val="24"/>
                <w:szCs w:val="24"/>
              </w:rPr>
            </w:pPr>
            <w:r w:rsidRPr="0016136B">
              <w:rPr>
                <w:rFonts w:ascii="Verdana" w:hAnsi="Verdana" w:cs="Arial"/>
                <w:i/>
                <w:iCs/>
                <w:sz w:val="24"/>
                <w:szCs w:val="24"/>
              </w:rPr>
              <w:t>Please review the entry for your risks and ensure that it reflects the date by which you expect to achieve the refreshed target score you have set. (This field will be reported in the main body of risk reports to future Board and Committee meetings.)</w:t>
            </w:r>
          </w:p>
        </w:tc>
        <w:tc>
          <w:tcPr>
            <w:tcW w:w="2074" w:type="dxa"/>
          </w:tcPr>
          <w:p w:rsidR="00884C34" w:rsidP="00DA0202" w:rsidRDefault="00884C34" w14:paraId="634F30EA" w14:textId="77777777">
            <w:pPr>
              <w:rPr>
                <w:rFonts w:ascii="Verdana" w:hAnsi="Verdana" w:cs="Arial"/>
                <w:sz w:val="24"/>
                <w:szCs w:val="24"/>
              </w:rPr>
            </w:pPr>
            <w:r>
              <w:rPr>
                <w:rFonts w:ascii="Verdana" w:hAnsi="Verdana" w:cs="Arial"/>
                <w:sz w:val="24"/>
                <w:szCs w:val="24"/>
              </w:rPr>
              <w:t>CRR</w:t>
            </w:r>
          </w:p>
        </w:tc>
      </w:tr>
      <w:tr w:rsidR="00884C34" w:rsidTr="00DA0202" w14:paraId="165435E5" w14:textId="77777777">
        <w:tc>
          <w:tcPr>
            <w:tcW w:w="724" w:type="dxa"/>
          </w:tcPr>
          <w:p w:rsidRPr="00366659" w:rsidR="00884C34" w:rsidP="00DA0202" w:rsidRDefault="00884C34" w14:paraId="59E7F1BE" w14:textId="77777777">
            <w:pPr>
              <w:rPr>
                <w:rFonts w:ascii="Verdana" w:hAnsi="Verdana" w:cs="Arial"/>
                <w:b/>
                <w:bCs/>
                <w:sz w:val="24"/>
                <w:szCs w:val="24"/>
              </w:rPr>
            </w:pPr>
            <w:r>
              <w:rPr>
                <w:rFonts w:ascii="Verdana" w:hAnsi="Verdana" w:cs="Arial"/>
                <w:b/>
                <w:bCs/>
                <w:sz w:val="24"/>
                <w:szCs w:val="24"/>
              </w:rPr>
              <w:t>4</w:t>
            </w:r>
          </w:p>
        </w:tc>
        <w:tc>
          <w:tcPr>
            <w:tcW w:w="5498" w:type="dxa"/>
          </w:tcPr>
          <w:p w:rsidRPr="0016136B" w:rsidR="00884C34" w:rsidP="00DA0202" w:rsidRDefault="00884C34" w14:paraId="3231E329" w14:textId="77777777">
            <w:pPr>
              <w:rPr>
                <w:rFonts w:ascii="Verdana" w:hAnsi="Verdana" w:cs="Arial"/>
                <w:b/>
                <w:bCs/>
                <w:i/>
                <w:iCs/>
                <w:sz w:val="24"/>
                <w:szCs w:val="24"/>
              </w:rPr>
            </w:pPr>
            <w:r w:rsidRPr="0016136B">
              <w:rPr>
                <w:rFonts w:ascii="Verdana" w:hAnsi="Verdana" w:cs="Arial"/>
                <w:b/>
                <w:bCs/>
                <w:i/>
                <w:iCs/>
                <w:sz w:val="24"/>
                <w:szCs w:val="24"/>
              </w:rPr>
              <w:t>Target Risk Score Date (ORR)</w:t>
            </w:r>
          </w:p>
          <w:p w:rsidRPr="0016136B" w:rsidR="00884C34" w:rsidP="00DA0202" w:rsidRDefault="00884C34" w14:paraId="3EE46D44" w14:textId="77777777">
            <w:pPr>
              <w:rPr>
                <w:rFonts w:ascii="Verdana" w:hAnsi="Verdana" w:cs="Arial"/>
                <w:i/>
                <w:iCs/>
                <w:sz w:val="24"/>
                <w:szCs w:val="24"/>
              </w:rPr>
            </w:pPr>
            <w:r w:rsidRPr="0016136B">
              <w:rPr>
                <w:rFonts w:ascii="Verdana" w:hAnsi="Verdana" w:cs="Arial"/>
                <w:i/>
                <w:iCs/>
                <w:sz w:val="24"/>
                <w:szCs w:val="24"/>
              </w:rPr>
              <w:t xml:space="preserve">Board members have asked for assurance on action being taken to reduce risks scoring 20+ within the service group ORR. </w:t>
            </w:r>
          </w:p>
          <w:p w:rsidRPr="0016136B" w:rsidR="00884C34" w:rsidP="00DA0202" w:rsidRDefault="00884C34" w14:paraId="5C40AD95" w14:textId="77777777">
            <w:pPr>
              <w:rPr>
                <w:rFonts w:ascii="Verdana" w:hAnsi="Verdana" w:cs="Arial"/>
                <w:i/>
                <w:iCs/>
                <w:sz w:val="24"/>
                <w:szCs w:val="24"/>
              </w:rPr>
            </w:pPr>
            <w:r w:rsidRPr="0016136B">
              <w:rPr>
                <w:rFonts w:ascii="Verdana" w:hAnsi="Verdana" w:cs="Arial"/>
                <w:i/>
                <w:iCs/>
                <w:sz w:val="24"/>
                <w:szCs w:val="24"/>
              </w:rPr>
              <w:t xml:space="preserve">There is a field in the </w:t>
            </w:r>
            <w:proofErr w:type="spellStart"/>
            <w:r w:rsidRPr="0016136B">
              <w:rPr>
                <w:rFonts w:ascii="Verdana" w:hAnsi="Verdana" w:cs="Arial"/>
                <w:i/>
                <w:iCs/>
                <w:sz w:val="24"/>
                <w:szCs w:val="24"/>
              </w:rPr>
              <w:t>DatixWeb</w:t>
            </w:r>
            <w:proofErr w:type="spellEnd"/>
            <w:r w:rsidRPr="0016136B">
              <w:rPr>
                <w:rFonts w:ascii="Verdana" w:hAnsi="Verdana" w:cs="Arial"/>
                <w:i/>
                <w:iCs/>
                <w:sz w:val="24"/>
                <w:szCs w:val="24"/>
              </w:rPr>
              <w:t xml:space="preserve"> risk module called Target Risk Score Date. It is not mandated and not widely used.</w:t>
            </w:r>
          </w:p>
          <w:p w:rsidRPr="0016136B" w:rsidR="00884C34" w:rsidP="00DA0202" w:rsidRDefault="00884C34" w14:paraId="38500BD7" w14:textId="77777777">
            <w:pPr>
              <w:rPr>
                <w:rFonts w:ascii="Verdana" w:hAnsi="Verdana" w:cs="Arial"/>
                <w:i/>
                <w:iCs/>
                <w:sz w:val="24"/>
                <w:szCs w:val="24"/>
              </w:rPr>
            </w:pPr>
            <w:r w:rsidRPr="0016136B">
              <w:rPr>
                <w:rFonts w:ascii="Verdana" w:hAnsi="Verdana" w:cs="Arial"/>
                <w:b/>
                <w:bCs/>
                <w:i/>
                <w:iCs/>
                <w:sz w:val="24"/>
                <w:szCs w:val="24"/>
              </w:rPr>
              <w:t>Action (Service Group leads):</w:t>
            </w:r>
          </w:p>
          <w:p w:rsidRPr="0016136B" w:rsidR="00884C34" w:rsidP="00DA0202" w:rsidRDefault="00884C34" w14:paraId="71E3015B" w14:textId="77777777">
            <w:pPr>
              <w:rPr>
                <w:rFonts w:ascii="Verdana" w:hAnsi="Verdana" w:cs="Arial"/>
                <w:i/>
                <w:iCs/>
                <w:sz w:val="24"/>
                <w:szCs w:val="24"/>
              </w:rPr>
            </w:pPr>
            <w:r w:rsidRPr="0016136B">
              <w:rPr>
                <w:rFonts w:ascii="Verdana" w:hAnsi="Verdana" w:cs="Arial"/>
                <w:i/>
                <w:iCs/>
                <w:sz w:val="24"/>
                <w:szCs w:val="24"/>
              </w:rPr>
              <w:t>Following recording of actions requested in (1b) above, please also add to the Appendix and to the Target Risk Score Date field within Datix the date by which risk owners expect to achieve the refreshed target risk score.</w:t>
            </w:r>
          </w:p>
          <w:p w:rsidRPr="0016136B" w:rsidR="00884C34" w:rsidP="00DA0202" w:rsidRDefault="00884C34" w14:paraId="2CB8007D" w14:textId="77777777">
            <w:pPr>
              <w:rPr>
                <w:rFonts w:ascii="Verdana" w:hAnsi="Verdana" w:cs="Arial"/>
                <w:i/>
                <w:iCs/>
                <w:sz w:val="24"/>
                <w:szCs w:val="24"/>
              </w:rPr>
            </w:pPr>
          </w:p>
        </w:tc>
        <w:tc>
          <w:tcPr>
            <w:tcW w:w="2074" w:type="dxa"/>
          </w:tcPr>
          <w:p w:rsidR="00884C34" w:rsidP="00DA0202" w:rsidRDefault="00884C34" w14:paraId="29F77BC6" w14:textId="77777777">
            <w:pPr>
              <w:rPr>
                <w:rFonts w:ascii="Verdana" w:hAnsi="Verdana" w:cs="Arial"/>
                <w:sz w:val="24"/>
                <w:szCs w:val="24"/>
              </w:rPr>
            </w:pPr>
            <w:r>
              <w:rPr>
                <w:rFonts w:ascii="Verdana" w:hAnsi="Verdana" w:cs="Arial"/>
                <w:sz w:val="24"/>
                <w:szCs w:val="24"/>
              </w:rPr>
              <w:t>ORR 20+</w:t>
            </w:r>
          </w:p>
        </w:tc>
      </w:tr>
      <w:tr w:rsidR="00884C34" w:rsidTr="00DA0202" w14:paraId="44FFB5FD" w14:textId="77777777">
        <w:tc>
          <w:tcPr>
            <w:tcW w:w="724" w:type="dxa"/>
          </w:tcPr>
          <w:p w:rsidRPr="00366659" w:rsidR="00884C34" w:rsidP="00DA0202" w:rsidRDefault="00884C34" w14:paraId="37A4594D" w14:textId="77777777">
            <w:pPr>
              <w:rPr>
                <w:rFonts w:ascii="Verdana" w:hAnsi="Verdana" w:cs="Arial"/>
                <w:b/>
                <w:bCs/>
                <w:sz w:val="24"/>
                <w:szCs w:val="24"/>
              </w:rPr>
            </w:pPr>
            <w:r>
              <w:rPr>
                <w:rFonts w:ascii="Verdana" w:hAnsi="Verdana" w:cs="Arial"/>
                <w:b/>
                <w:bCs/>
                <w:sz w:val="24"/>
                <w:szCs w:val="24"/>
              </w:rPr>
              <w:t>5</w:t>
            </w:r>
          </w:p>
        </w:tc>
        <w:tc>
          <w:tcPr>
            <w:tcW w:w="5498" w:type="dxa"/>
          </w:tcPr>
          <w:p w:rsidRPr="0016136B" w:rsidR="00884C34" w:rsidP="00DA0202" w:rsidRDefault="00884C34" w14:paraId="3702A0E9" w14:textId="77777777">
            <w:pPr>
              <w:rPr>
                <w:rFonts w:ascii="Verdana" w:hAnsi="Verdana" w:cs="Arial"/>
                <w:b/>
                <w:bCs/>
                <w:i/>
                <w:iCs/>
                <w:sz w:val="24"/>
                <w:szCs w:val="24"/>
              </w:rPr>
            </w:pPr>
            <w:r w:rsidRPr="0016136B">
              <w:rPr>
                <w:rFonts w:ascii="Verdana" w:hAnsi="Verdana" w:cs="Arial"/>
                <w:b/>
                <w:bCs/>
                <w:i/>
                <w:iCs/>
                <w:sz w:val="24"/>
                <w:szCs w:val="24"/>
              </w:rPr>
              <w:t>Inherent Score</w:t>
            </w:r>
          </w:p>
          <w:p w:rsidRPr="0016136B" w:rsidR="00884C34" w:rsidP="00DA0202" w:rsidRDefault="00884C34" w14:paraId="7AE3DE7C" w14:textId="77777777">
            <w:pPr>
              <w:rPr>
                <w:rFonts w:ascii="Verdana" w:hAnsi="Verdana" w:cs="Arial"/>
                <w:i/>
                <w:iCs/>
                <w:sz w:val="24"/>
                <w:szCs w:val="24"/>
              </w:rPr>
            </w:pPr>
            <w:r w:rsidRPr="0016136B">
              <w:rPr>
                <w:rFonts w:ascii="Verdana" w:hAnsi="Verdana" w:cs="Arial"/>
                <w:i/>
                <w:iCs/>
                <w:sz w:val="24"/>
                <w:szCs w:val="24"/>
              </w:rPr>
              <w:t>Committee discussions have recognised that in some cases (</w:t>
            </w:r>
            <w:proofErr w:type="spellStart"/>
            <w:r w:rsidRPr="0016136B">
              <w:rPr>
                <w:rFonts w:ascii="Verdana" w:hAnsi="Verdana" w:cs="Arial"/>
                <w:i/>
                <w:iCs/>
                <w:sz w:val="24"/>
                <w:szCs w:val="24"/>
              </w:rPr>
              <w:t>eg</w:t>
            </w:r>
            <w:proofErr w:type="spellEnd"/>
            <w:r w:rsidRPr="0016136B">
              <w:rPr>
                <w:rFonts w:ascii="Verdana" w:hAnsi="Verdana" w:cs="Arial"/>
                <w:i/>
                <w:iCs/>
                <w:sz w:val="24"/>
                <w:szCs w:val="24"/>
              </w:rPr>
              <w:t xml:space="preserve"> cyber risk) the controls in place and continued actions being taken are not anticipated to reduce </w:t>
            </w:r>
            <w:r w:rsidRPr="0016136B">
              <w:rPr>
                <w:rFonts w:ascii="Verdana" w:hAnsi="Verdana" w:cs="Arial"/>
                <w:i/>
                <w:iCs/>
                <w:sz w:val="24"/>
                <w:szCs w:val="24"/>
              </w:rPr>
              <w:t xml:space="preserve">risk further, but to prevent risk from deteriorating as they might were controls to fail. The risk level without controls in place is represented by the Inherent Score. Datix has a field labelled Initial Score which is intended to capture this. </w:t>
            </w:r>
          </w:p>
          <w:p w:rsidRPr="0016136B" w:rsidR="00884C34" w:rsidP="00DA0202" w:rsidRDefault="00884C34" w14:paraId="12DB4511" w14:textId="77777777">
            <w:pPr>
              <w:rPr>
                <w:rFonts w:ascii="Verdana" w:hAnsi="Verdana" w:cs="Arial"/>
                <w:b/>
                <w:bCs/>
                <w:i/>
                <w:iCs/>
                <w:sz w:val="24"/>
                <w:szCs w:val="24"/>
              </w:rPr>
            </w:pPr>
            <w:r w:rsidRPr="0016136B">
              <w:rPr>
                <w:rFonts w:ascii="Verdana" w:hAnsi="Verdana" w:cs="Arial"/>
                <w:b/>
                <w:bCs/>
                <w:i/>
                <w:iCs/>
                <w:sz w:val="24"/>
                <w:szCs w:val="24"/>
              </w:rPr>
              <w:t>Action (Exec &amp; Service Group leads):</w:t>
            </w:r>
          </w:p>
          <w:p w:rsidRPr="0016136B" w:rsidR="00884C34" w:rsidP="00DA0202" w:rsidRDefault="00884C34" w14:paraId="00F56722" w14:textId="77777777">
            <w:pPr>
              <w:rPr>
                <w:rFonts w:ascii="Verdana" w:hAnsi="Verdana" w:cs="Arial"/>
                <w:i/>
                <w:iCs/>
                <w:sz w:val="24"/>
                <w:szCs w:val="24"/>
              </w:rPr>
            </w:pPr>
            <w:r w:rsidRPr="0016136B">
              <w:rPr>
                <w:rFonts w:ascii="Verdana" w:hAnsi="Verdana" w:cs="Arial"/>
                <w:i/>
                <w:iCs/>
                <w:sz w:val="24"/>
                <w:szCs w:val="24"/>
              </w:rPr>
              <w:t xml:space="preserve">Can you please review and if required amend the Inherent Risk Scores in this field for your risks. </w:t>
            </w:r>
          </w:p>
          <w:p w:rsidRPr="0016136B" w:rsidR="00884C34" w:rsidP="00DA0202" w:rsidRDefault="00884C34" w14:paraId="6182418A" w14:textId="77777777">
            <w:pPr>
              <w:rPr>
                <w:rFonts w:ascii="Verdana" w:hAnsi="Verdana" w:cs="Arial"/>
                <w:i/>
                <w:iCs/>
                <w:sz w:val="24"/>
                <w:szCs w:val="24"/>
              </w:rPr>
            </w:pPr>
            <w:r w:rsidRPr="0016136B">
              <w:rPr>
                <w:rFonts w:ascii="Verdana" w:hAnsi="Verdana" w:cs="Arial"/>
                <w:i/>
                <w:iCs/>
                <w:sz w:val="24"/>
                <w:szCs w:val="24"/>
              </w:rPr>
              <w:t xml:space="preserve">(As a general rule, one would not expect the </w:t>
            </w:r>
            <w:r w:rsidRPr="0016136B">
              <w:rPr>
                <w:rFonts w:ascii="Verdana" w:hAnsi="Verdana" w:cs="Arial"/>
                <w:i/>
                <w:iCs/>
                <w:sz w:val="24"/>
                <w:szCs w:val="24"/>
                <w:u w:val="single"/>
              </w:rPr>
              <w:t>Inherent Risk Score</w:t>
            </w:r>
            <w:r w:rsidRPr="0016136B">
              <w:rPr>
                <w:rFonts w:ascii="Verdana" w:hAnsi="Verdana" w:cs="Arial"/>
                <w:i/>
                <w:iCs/>
                <w:sz w:val="24"/>
                <w:szCs w:val="24"/>
              </w:rPr>
              <w:t xml:space="preserve"> to be lower than the Current Risk Score, and it would often be higher)</w:t>
            </w:r>
          </w:p>
          <w:p w:rsidRPr="0016136B" w:rsidR="00884C34" w:rsidP="00DA0202" w:rsidRDefault="00884C34" w14:paraId="5D194232" w14:textId="77777777">
            <w:pPr>
              <w:rPr>
                <w:rFonts w:ascii="Verdana" w:hAnsi="Verdana" w:cs="Arial"/>
                <w:i/>
                <w:iCs/>
                <w:sz w:val="24"/>
                <w:szCs w:val="24"/>
              </w:rPr>
            </w:pPr>
          </w:p>
        </w:tc>
        <w:tc>
          <w:tcPr>
            <w:tcW w:w="2074" w:type="dxa"/>
          </w:tcPr>
          <w:p w:rsidR="00884C34" w:rsidP="00DA0202" w:rsidRDefault="00884C34" w14:paraId="2D0D4F28" w14:textId="77777777">
            <w:pPr>
              <w:rPr>
                <w:rFonts w:ascii="Verdana" w:hAnsi="Verdana" w:cs="Arial"/>
                <w:sz w:val="24"/>
                <w:szCs w:val="24"/>
              </w:rPr>
            </w:pPr>
            <w:r>
              <w:rPr>
                <w:rFonts w:ascii="Verdana" w:hAnsi="Verdana" w:cs="Arial"/>
                <w:sz w:val="24"/>
                <w:szCs w:val="24"/>
              </w:rPr>
              <w:t>SRR</w:t>
            </w:r>
          </w:p>
          <w:p w:rsidR="00884C34" w:rsidP="00DA0202" w:rsidRDefault="00884C34" w14:paraId="72A286F2" w14:textId="77777777">
            <w:pPr>
              <w:rPr>
                <w:rFonts w:ascii="Verdana" w:hAnsi="Verdana" w:cs="Arial"/>
                <w:sz w:val="24"/>
                <w:szCs w:val="24"/>
              </w:rPr>
            </w:pPr>
            <w:r>
              <w:rPr>
                <w:rFonts w:ascii="Verdana" w:hAnsi="Verdana" w:cs="Arial"/>
                <w:sz w:val="24"/>
                <w:szCs w:val="24"/>
              </w:rPr>
              <w:t>CRR</w:t>
            </w:r>
          </w:p>
          <w:p w:rsidR="00884C34" w:rsidP="00DA0202" w:rsidRDefault="00884C34" w14:paraId="601FF4D0" w14:textId="77777777">
            <w:pPr>
              <w:rPr>
                <w:rFonts w:ascii="Verdana" w:hAnsi="Verdana" w:cs="Arial"/>
                <w:sz w:val="24"/>
                <w:szCs w:val="24"/>
              </w:rPr>
            </w:pPr>
            <w:r>
              <w:rPr>
                <w:rFonts w:ascii="Verdana" w:hAnsi="Verdana" w:cs="Arial"/>
                <w:sz w:val="24"/>
                <w:szCs w:val="24"/>
              </w:rPr>
              <w:t>ORR 20+</w:t>
            </w:r>
          </w:p>
        </w:tc>
      </w:tr>
      <w:tr w:rsidR="00884C34" w:rsidTr="00DA0202" w14:paraId="6489043C" w14:textId="77777777">
        <w:tc>
          <w:tcPr>
            <w:tcW w:w="724" w:type="dxa"/>
          </w:tcPr>
          <w:p w:rsidR="00884C34" w:rsidP="00DA0202" w:rsidRDefault="00884C34" w14:paraId="20F5905E" w14:textId="77777777">
            <w:pPr>
              <w:rPr>
                <w:rFonts w:ascii="Verdana" w:hAnsi="Verdana" w:cs="Arial"/>
                <w:b/>
                <w:bCs/>
                <w:sz w:val="24"/>
                <w:szCs w:val="24"/>
              </w:rPr>
            </w:pPr>
            <w:r>
              <w:rPr>
                <w:rFonts w:ascii="Verdana" w:hAnsi="Verdana" w:cs="Arial"/>
                <w:b/>
                <w:bCs/>
                <w:sz w:val="24"/>
                <w:szCs w:val="24"/>
              </w:rPr>
              <w:t>6</w:t>
            </w:r>
          </w:p>
        </w:tc>
        <w:tc>
          <w:tcPr>
            <w:tcW w:w="5498" w:type="dxa"/>
          </w:tcPr>
          <w:p w:rsidRPr="0016136B" w:rsidR="00884C34" w:rsidP="00DA0202" w:rsidRDefault="00884C34" w14:paraId="07B01761" w14:textId="77777777">
            <w:pPr>
              <w:rPr>
                <w:rFonts w:ascii="Verdana" w:hAnsi="Verdana" w:cs="Arial"/>
                <w:i/>
                <w:iCs/>
                <w:sz w:val="24"/>
                <w:szCs w:val="24"/>
              </w:rPr>
            </w:pPr>
            <w:r w:rsidRPr="0016136B">
              <w:rPr>
                <w:rFonts w:ascii="Verdana" w:hAnsi="Verdana" w:cs="Arial"/>
                <w:b/>
                <w:bCs/>
                <w:i/>
                <w:iCs/>
                <w:sz w:val="24"/>
                <w:szCs w:val="24"/>
              </w:rPr>
              <w:t>Assurances</w:t>
            </w:r>
          </w:p>
          <w:p w:rsidRPr="0016136B" w:rsidR="00884C34" w:rsidP="00DA0202" w:rsidRDefault="00884C34" w14:paraId="097DA4AE" w14:textId="77777777">
            <w:pPr>
              <w:rPr>
                <w:rFonts w:ascii="Verdana" w:hAnsi="Verdana" w:cs="Arial"/>
                <w:i/>
                <w:iCs/>
                <w:sz w:val="24"/>
                <w:szCs w:val="24"/>
              </w:rPr>
            </w:pPr>
            <w:r w:rsidRPr="0016136B">
              <w:rPr>
                <w:rFonts w:ascii="Verdana" w:hAnsi="Verdana" w:cs="Arial"/>
                <w:i/>
                <w:iCs/>
                <w:sz w:val="24"/>
                <w:szCs w:val="24"/>
              </w:rPr>
              <w:t>The SRR template has an Assurance table within which risk owners indicate their sources of assurance and provide assessment ratings of the Strength of Controls and then a final summary Current Overall Assurance Rating.</w:t>
            </w:r>
          </w:p>
          <w:p w:rsidRPr="0016136B" w:rsidR="00884C34" w:rsidP="00DA0202" w:rsidRDefault="00884C34" w14:paraId="342362C8" w14:textId="77777777">
            <w:pPr>
              <w:rPr>
                <w:rFonts w:ascii="Verdana" w:hAnsi="Verdana" w:cs="Arial"/>
                <w:i/>
                <w:iCs/>
                <w:sz w:val="24"/>
                <w:szCs w:val="24"/>
              </w:rPr>
            </w:pPr>
            <w:r w:rsidRPr="0016136B">
              <w:rPr>
                <w:rFonts w:ascii="Verdana" w:hAnsi="Verdana" w:cs="Arial"/>
                <w:i/>
                <w:iCs/>
                <w:sz w:val="24"/>
                <w:szCs w:val="24"/>
              </w:rPr>
              <w:t xml:space="preserve">Committee members are asking for the rationale for the final Current Overall Assurance Ratings. </w:t>
            </w:r>
          </w:p>
          <w:p w:rsidRPr="0016136B" w:rsidR="00884C34" w:rsidP="00DA0202" w:rsidRDefault="00884C34" w14:paraId="4C9155A4" w14:textId="77777777">
            <w:pPr>
              <w:rPr>
                <w:rFonts w:ascii="Verdana" w:hAnsi="Verdana" w:cs="Arial"/>
                <w:i/>
                <w:iCs/>
                <w:sz w:val="24"/>
                <w:szCs w:val="24"/>
              </w:rPr>
            </w:pPr>
            <w:r w:rsidRPr="0016136B">
              <w:rPr>
                <w:rFonts w:ascii="Verdana" w:hAnsi="Verdana" w:cs="Arial"/>
                <w:i/>
                <w:iCs/>
                <w:sz w:val="24"/>
                <w:szCs w:val="24"/>
              </w:rPr>
              <w:t xml:space="preserve">We request that risk Owners review these assessments and add notes to the Additional Comments section in support. </w:t>
            </w:r>
          </w:p>
          <w:p w:rsidRPr="0016136B" w:rsidR="00884C34" w:rsidP="00DA0202" w:rsidRDefault="00884C34" w14:paraId="7E8F5D40" w14:textId="77777777">
            <w:pPr>
              <w:rPr>
                <w:rFonts w:ascii="Verdana" w:hAnsi="Verdana" w:cs="Arial"/>
                <w:i/>
                <w:iCs/>
                <w:sz w:val="24"/>
                <w:szCs w:val="24"/>
              </w:rPr>
            </w:pPr>
          </w:p>
        </w:tc>
        <w:tc>
          <w:tcPr>
            <w:tcW w:w="2074" w:type="dxa"/>
          </w:tcPr>
          <w:p w:rsidR="00884C34" w:rsidP="00DA0202" w:rsidRDefault="00884C34" w14:paraId="5CF956EF" w14:textId="77777777">
            <w:pPr>
              <w:rPr>
                <w:rFonts w:ascii="Verdana" w:hAnsi="Verdana" w:cs="Arial"/>
                <w:sz w:val="24"/>
                <w:szCs w:val="24"/>
              </w:rPr>
            </w:pPr>
            <w:r>
              <w:rPr>
                <w:rFonts w:ascii="Verdana" w:hAnsi="Verdana" w:cs="Arial"/>
                <w:sz w:val="24"/>
                <w:szCs w:val="24"/>
              </w:rPr>
              <w:t>SRR only</w:t>
            </w:r>
          </w:p>
        </w:tc>
      </w:tr>
    </w:tbl>
    <w:p w:rsidR="00CF7C98" w:rsidP="006C74CD" w:rsidRDefault="00CF7C98" w14:paraId="0E449A94" w14:textId="52B671B8">
      <w:pPr>
        <w:spacing w:after="0" w:line="240" w:lineRule="auto"/>
        <w:ind w:left="720" w:hanging="720"/>
        <w:rPr>
          <w:rFonts w:ascii="Verdana" w:hAnsi="Verdana" w:cs="Arial"/>
          <w:sz w:val="24"/>
          <w:szCs w:val="24"/>
        </w:rPr>
      </w:pPr>
    </w:p>
    <w:p w:rsidR="00C033A1" w:rsidP="006C74CD" w:rsidRDefault="004509FC" w14:paraId="22BB10B7" w14:textId="0F0D2B1C">
      <w:pPr>
        <w:spacing w:after="0" w:line="240" w:lineRule="auto"/>
        <w:ind w:left="720" w:hanging="720"/>
        <w:rPr>
          <w:rFonts w:ascii="Verdana" w:hAnsi="Verdana" w:cs="Arial"/>
          <w:sz w:val="24"/>
          <w:szCs w:val="24"/>
        </w:rPr>
      </w:pPr>
      <w:r>
        <w:rPr>
          <w:rFonts w:ascii="Verdana" w:hAnsi="Verdana" w:cs="Arial"/>
          <w:sz w:val="24"/>
          <w:szCs w:val="24"/>
        </w:rPr>
        <w:t>3.4.2</w:t>
      </w:r>
      <w:r w:rsidR="001969F7">
        <w:rPr>
          <w:rFonts w:ascii="Verdana" w:hAnsi="Verdana" w:cs="Arial"/>
          <w:sz w:val="24"/>
          <w:szCs w:val="24"/>
        </w:rPr>
        <w:tab/>
      </w:r>
      <w:r w:rsidR="001969F7">
        <w:rPr>
          <w:rFonts w:ascii="Verdana" w:hAnsi="Verdana" w:cs="Arial"/>
          <w:sz w:val="24"/>
          <w:szCs w:val="24"/>
        </w:rPr>
        <w:t xml:space="preserve">While </w:t>
      </w:r>
      <w:r w:rsidR="004F66C9">
        <w:rPr>
          <w:rFonts w:ascii="Verdana" w:hAnsi="Verdana" w:cs="Arial"/>
          <w:sz w:val="24"/>
          <w:szCs w:val="24"/>
        </w:rPr>
        <w:t>changes are already eviden</w:t>
      </w:r>
      <w:r w:rsidR="007F2C9E">
        <w:rPr>
          <w:rFonts w:ascii="Verdana" w:hAnsi="Verdana" w:cs="Arial"/>
          <w:sz w:val="24"/>
          <w:szCs w:val="24"/>
        </w:rPr>
        <w:t>t</w:t>
      </w:r>
      <w:r w:rsidR="004F66C9">
        <w:rPr>
          <w:rFonts w:ascii="Verdana" w:hAnsi="Verdana" w:cs="Arial"/>
          <w:sz w:val="24"/>
          <w:szCs w:val="24"/>
        </w:rPr>
        <w:t xml:space="preserve"> for some risks</w:t>
      </w:r>
      <w:r w:rsidR="00B73266">
        <w:rPr>
          <w:rFonts w:ascii="Verdana" w:hAnsi="Verdana" w:cs="Arial"/>
          <w:sz w:val="24"/>
          <w:szCs w:val="24"/>
        </w:rPr>
        <w:t xml:space="preserve"> in board level risk registers </w:t>
      </w:r>
      <w:r w:rsidR="00D45133">
        <w:rPr>
          <w:rFonts w:ascii="Verdana" w:hAnsi="Verdana" w:cs="Arial"/>
          <w:sz w:val="24"/>
          <w:szCs w:val="24"/>
        </w:rPr>
        <w:t>(</w:t>
      </w:r>
      <w:proofErr w:type="spellStart"/>
      <w:r w:rsidR="00D45133">
        <w:rPr>
          <w:rFonts w:ascii="Verdana" w:hAnsi="Verdana" w:cs="Arial"/>
          <w:sz w:val="24"/>
          <w:szCs w:val="24"/>
        </w:rPr>
        <w:t>eg</w:t>
      </w:r>
      <w:proofErr w:type="spellEnd"/>
      <w:r w:rsidR="00D45133">
        <w:rPr>
          <w:rFonts w:ascii="Verdana" w:hAnsi="Verdana" w:cs="Arial"/>
          <w:sz w:val="24"/>
          <w:szCs w:val="24"/>
        </w:rPr>
        <w:t xml:space="preserve"> Digital risks) there is more to </w:t>
      </w:r>
      <w:r w:rsidR="00B73266">
        <w:rPr>
          <w:rFonts w:ascii="Verdana" w:hAnsi="Verdana" w:cs="Arial"/>
          <w:sz w:val="24"/>
          <w:szCs w:val="24"/>
        </w:rPr>
        <w:t xml:space="preserve">do to </w:t>
      </w:r>
      <w:r w:rsidR="00D45133">
        <w:rPr>
          <w:rFonts w:ascii="Verdana" w:hAnsi="Verdana" w:cs="Arial"/>
          <w:sz w:val="24"/>
          <w:szCs w:val="24"/>
        </w:rPr>
        <w:t>work through others</w:t>
      </w:r>
      <w:r w:rsidR="006712FB">
        <w:rPr>
          <w:rFonts w:ascii="Verdana" w:hAnsi="Verdana" w:cs="Arial"/>
          <w:sz w:val="24"/>
          <w:szCs w:val="24"/>
        </w:rPr>
        <w:t xml:space="preserve"> at board level </w:t>
      </w:r>
      <w:r w:rsidR="00C033A1">
        <w:rPr>
          <w:rFonts w:ascii="Verdana" w:hAnsi="Verdana" w:cs="Arial"/>
          <w:sz w:val="24"/>
          <w:szCs w:val="24"/>
        </w:rPr>
        <w:t>operational</w:t>
      </w:r>
      <w:r w:rsidR="00B73266">
        <w:rPr>
          <w:rFonts w:ascii="Verdana" w:hAnsi="Verdana" w:cs="Arial"/>
          <w:sz w:val="24"/>
          <w:szCs w:val="24"/>
        </w:rPr>
        <w:t>ly</w:t>
      </w:r>
      <w:r w:rsidR="00C033A1">
        <w:rPr>
          <w:rFonts w:ascii="Verdana" w:hAnsi="Verdana" w:cs="Arial"/>
          <w:sz w:val="24"/>
          <w:szCs w:val="24"/>
        </w:rPr>
        <w:t xml:space="preserve"> in service groups</w:t>
      </w:r>
      <w:r w:rsidR="006712FB">
        <w:rPr>
          <w:rFonts w:ascii="Verdana" w:hAnsi="Verdana" w:cs="Arial"/>
          <w:sz w:val="24"/>
          <w:szCs w:val="24"/>
        </w:rPr>
        <w:t>.</w:t>
      </w:r>
      <w:r w:rsidR="0021363C">
        <w:rPr>
          <w:rFonts w:ascii="Verdana" w:hAnsi="Verdana" w:cs="Arial"/>
          <w:sz w:val="24"/>
          <w:szCs w:val="24"/>
        </w:rPr>
        <w:t xml:space="preserve"> </w:t>
      </w:r>
      <w:r w:rsidRPr="00640420" w:rsidR="00640420">
        <w:rPr>
          <w:rFonts w:ascii="Verdana" w:hAnsi="Verdana" w:cs="Arial"/>
          <w:sz w:val="24"/>
          <w:szCs w:val="24"/>
        </w:rPr>
        <w:t>Meetings have commenced between Risk &amp; Assurance colleagues and individual service leads in Service Groups to discuss their high scoring ORR risks</w:t>
      </w:r>
      <w:r w:rsidR="000D4E8A">
        <w:rPr>
          <w:rFonts w:ascii="Verdana" w:hAnsi="Verdana" w:cs="Arial"/>
          <w:sz w:val="24"/>
          <w:szCs w:val="24"/>
        </w:rPr>
        <w:t xml:space="preserve">. </w:t>
      </w:r>
    </w:p>
    <w:p w:rsidR="0017467F" w:rsidP="006C74CD" w:rsidRDefault="0017467F" w14:paraId="69D38333" w14:textId="77777777">
      <w:pPr>
        <w:spacing w:after="0" w:line="240" w:lineRule="auto"/>
        <w:ind w:left="720" w:hanging="720"/>
        <w:rPr>
          <w:rFonts w:ascii="Verdana" w:hAnsi="Verdana" w:cs="Arial"/>
          <w:sz w:val="24"/>
          <w:szCs w:val="24"/>
        </w:rPr>
      </w:pPr>
    </w:p>
    <w:p w:rsidR="00642E37" w:rsidP="006C74CD" w:rsidRDefault="00C47D74" w14:paraId="7D8942E5" w14:textId="3592AA09">
      <w:pPr>
        <w:spacing w:after="0" w:line="240" w:lineRule="auto"/>
        <w:ind w:left="720" w:hanging="720"/>
        <w:rPr>
          <w:rFonts w:ascii="Verdana" w:hAnsi="Verdana" w:cs="Arial"/>
          <w:sz w:val="24"/>
          <w:szCs w:val="24"/>
        </w:rPr>
      </w:pPr>
      <w:r>
        <w:rPr>
          <w:rFonts w:ascii="Verdana" w:hAnsi="Verdana" w:cs="Arial"/>
          <w:sz w:val="24"/>
          <w:szCs w:val="24"/>
        </w:rPr>
        <w:t>3.4.3</w:t>
      </w:r>
      <w:r>
        <w:rPr>
          <w:rFonts w:ascii="Verdana" w:hAnsi="Verdana" w:cs="Arial"/>
          <w:sz w:val="24"/>
          <w:szCs w:val="24"/>
        </w:rPr>
        <w:tab/>
      </w:r>
      <w:r w:rsidR="004509FC">
        <w:rPr>
          <w:rFonts w:ascii="Verdana" w:hAnsi="Verdana" w:cs="Arial"/>
          <w:sz w:val="24"/>
          <w:szCs w:val="24"/>
        </w:rPr>
        <w:t>As part of the review and refresh of our Risk Management Strategic Implementation Plan (RMSIP) for 2026-2028</w:t>
      </w:r>
      <w:r w:rsidR="00251581">
        <w:rPr>
          <w:rFonts w:ascii="Verdana" w:hAnsi="Verdana" w:cs="Arial"/>
          <w:sz w:val="24"/>
          <w:szCs w:val="24"/>
        </w:rPr>
        <w:t>, t</w:t>
      </w:r>
      <w:r w:rsidR="001102F9">
        <w:rPr>
          <w:rFonts w:ascii="Verdana" w:hAnsi="Verdana" w:cs="Arial"/>
          <w:sz w:val="24"/>
          <w:szCs w:val="24"/>
        </w:rPr>
        <w:t xml:space="preserve">he development of procedures, and supporting guidance, </w:t>
      </w:r>
      <w:r w:rsidR="005C499F">
        <w:rPr>
          <w:rFonts w:ascii="Verdana" w:hAnsi="Verdana" w:cs="Arial"/>
          <w:sz w:val="24"/>
          <w:szCs w:val="24"/>
        </w:rPr>
        <w:t xml:space="preserve">have been </w:t>
      </w:r>
      <w:r w:rsidR="00251581">
        <w:rPr>
          <w:rFonts w:ascii="Verdana" w:hAnsi="Verdana" w:cs="Arial"/>
          <w:sz w:val="24"/>
          <w:szCs w:val="24"/>
        </w:rPr>
        <w:t xml:space="preserve">prioritised and are </w:t>
      </w:r>
      <w:r w:rsidR="005C499F">
        <w:rPr>
          <w:rFonts w:ascii="Verdana" w:hAnsi="Verdana" w:cs="Arial"/>
          <w:sz w:val="24"/>
          <w:szCs w:val="24"/>
        </w:rPr>
        <w:t>scheduled for Q1 2026/7</w:t>
      </w:r>
      <w:r w:rsidR="00DC26AE">
        <w:rPr>
          <w:rFonts w:ascii="Verdana" w:hAnsi="Verdana" w:cs="Arial"/>
          <w:sz w:val="24"/>
          <w:szCs w:val="24"/>
        </w:rPr>
        <w:t xml:space="preserve">. </w:t>
      </w:r>
      <w:r w:rsidR="001207CA">
        <w:rPr>
          <w:rFonts w:ascii="Verdana" w:hAnsi="Verdana" w:cs="Arial"/>
          <w:sz w:val="24"/>
          <w:szCs w:val="24"/>
        </w:rPr>
        <w:t xml:space="preserve">This will </w:t>
      </w:r>
      <w:r w:rsidR="00DC26AE">
        <w:rPr>
          <w:rFonts w:ascii="Verdana" w:hAnsi="Verdana" w:cs="Arial"/>
          <w:sz w:val="24"/>
          <w:szCs w:val="24"/>
        </w:rPr>
        <w:t xml:space="preserve">provide greater clarity for risk owners on expectations and will </w:t>
      </w:r>
      <w:r w:rsidR="001207CA">
        <w:rPr>
          <w:rFonts w:ascii="Verdana" w:hAnsi="Verdana" w:cs="Arial"/>
          <w:sz w:val="24"/>
          <w:szCs w:val="24"/>
        </w:rPr>
        <w:t xml:space="preserve">be </w:t>
      </w:r>
      <w:r w:rsidR="001102F9">
        <w:rPr>
          <w:rFonts w:ascii="Verdana" w:hAnsi="Verdana" w:cs="Arial"/>
          <w:sz w:val="24"/>
          <w:szCs w:val="24"/>
        </w:rPr>
        <w:t xml:space="preserve">followed by </w:t>
      </w:r>
      <w:r w:rsidR="00DC26AE">
        <w:rPr>
          <w:rFonts w:ascii="Verdana" w:hAnsi="Verdana" w:cs="Arial"/>
          <w:sz w:val="24"/>
          <w:szCs w:val="24"/>
        </w:rPr>
        <w:t xml:space="preserve">further development </w:t>
      </w:r>
      <w:r w:rsidR="005C499F">
        <w:rPr>
          <w:rFonts w:ascii="Verdana" w:hAnsi="Verdana" w:cs="Arial"/>
          <w:sz w:val="24"/>
          <w:szCs w:val="24"/>
        </w:rPr>
        <w:t xml:space="preserve">of training </w:t>
      </w:r>
      <w:r w:rsidR="00A47D04">
        <w:rPr>
          <w:rFonts w:ascii="Verdana" w:hAnsi="Verdana" w:cs="Arial"/>
          <w:sz w:val="24"/>
          <w:szCs w:val="24"/>
        </w:rPr>
        <w:t>presentations.</w:t>
      </w:r>
      <w:r w:rsidR="005C499F">
        <w:rPr>
          <w:rFonts w:ascii="Verdana" w:hAnsi="Verdana" w:cs="Arial"/>
          <w:sz w:val="24"/>
          <w:szCs w:val="24"/>
        </w:rPr>
        <w:t xml:space="preserve"> </w:t>
      </w:r>
    </w:p>
    <w:p w:rsidR="00AD7BD6" w:rsidP="006C74CD" w:rsidRDefault="00AD7BD6" w14:paraId="55F990D9" w14:textId="77777777">
      <w:pPr>
        <w:spacing w:after="0" w:line="240" w:lineRule="auto"/>
        <w:ind w:left="720" w:hanging="720"/>
        <w:rPr>
          <w:rFonts w:ascii="Verdana" w:hAnsi="Verdana" w:cs="Arial"/>
          <w:sz w:val="24"/>
          <w:szCs w:val="24"/>
        </w:rPr>
      </w:pPr>
    </w:p>
    <w:p w:rsidR="00751F71" w:rsidP="006C74CD" w:rsidRDefault="00751F71" w14:paraId="3D429626" w14:textId="77777777">
      <w:pPr>
        <w:spacing w:after="0" w:line="240" w:lineRule="auto"/>
        <w:ind w:left="720" w:hanging="720"/>
        <w:rPr>
          <w:rFonts w:ascii="Verdana" w:hAnsi="Verdana" w:cs="Arial"/>
          <w:sz w:val="24"/>
          <w:szCs w:val="24"/>
        </w:rPr>
      </w:pPr>
    </w:p>
    <w:p w:rsidRPr="00542A4F" w:rsidR="0017467F" w:rsidP="0017467F" w:rsidRDefault="0017467F" w14:paraId="3AABEF76" w14:textId="086668AB">
      <w:pPr>
        <w:spacing w:after="0" w:line="240" w:lineRule="auto"/>
        <w:ind w:left="720" w:hanging="720"/>
        <w:rPr>
          <w:rFonts w:ascii="Verdana" w:hAnsi="Verdana" w:cs="Arial"/>
          <w:b/>
          <w:bCs/>
          <w:sz w:val="24"/>
          <w:szCs w:val="24"/>
        </w:rPr>
      </w:pPr>
      <w:r w:rsidRPr="00542A4F">
        <w:rPr>
          <w:rFonts w:ascii="Verdana" w:hAnsi="Verdana" w:cs="Arial"/>
          <w:b/>
          <w:bCs/>
          <w:sz w:val="24"/>
          <w:szCs w:val="24"/>
        </w:rPr>
        <w:t>3.</w:t>
      </w:r>
      <w:r w:rsidR="00CD2567">
        <w:rPr>
          <w:rFonts w:ascii="Verdana" w:hAnsi="Verdana" w:cs="Arial"/>
          <w:b/>
          <w:bCs/>
          <w:sz w:val="24"/>
          <w:szCs w:val="24"/>
        </w:rPr>
        <w:t>5</w:t>
      </w:r>
      <w:r w:rsidRPr="00542A4F">
        <w:rPr>
          <w:rFonts w:ascii="Verdana" w:hAnsi="Verdana" w:cs="Arial"/>
          <w:b/>
          <w:bCs/>
          <w:sz w:val="24"/>
          <w:szCs w:val="24"/>
        </w:rPr>
        <w:tab/>
      </w:r>
      <w:r>
        <w:rPr>
          <w:rFonts w:ascii="Verdana" w:hAnsi="Verdana" w:cs="Arial"/>
          <w:b/>
          <w:bCs/>
          <w:sz w:val="24"/>
          <w:szCs w:val="24"/>
        </w:rPr>
        <w:t xml:space="preserve">Risk Management Strategic Implementation Plan </w:t>
      </w:r>
      <w:r w:rsidR="00DC26AE">
        <w:rPr>
          <w:rFonts w:ascii="Verdana" w:hAnsi="Verdana" w:cs="Arial"/>
          <w:b/>
          <w:bCs/>
          <w:sz w:val="24"/>
          <w:szCs w:val="24"/>
        </w:rPr>
        <w:t>2026-8</w:t>
      </w:r>
    </w:p>
    <w:p w:rsidRPr="00542A4F" w:rsidR="0017467F" w:rsidP="0017467F" w:rsidRDefault="0017467F" w14:paraId="710E5EED" w14:textId="77777777">
      <w:pPr>
        <w:spacing w:after="0" w:line="240" w:lineRule="auto"/>
        <w:ind w:left="720" w:hanging="720"/>
        <w:rPr>
          <w:rFonts w:ascii="Verdana" w:hAnsi="Verdana" w:cs="Arial"/>
          <w:sz w:val="24"/>
          <w:szCs w:val="24"/>
        </w:rPr>
      </w:pPr>
    </w:p>
    <w:p w:rsidR="0017467F" w:rsidP="0017467F" w:rsidRDefault="0017467F" w14:paraId="4F5C9ADD" w14:textId="741E67EA">
      <w:pPr>
        <w:spacing w:after="0" w:line="240" w:lineRule="auto"/>
        <w:ind w:left="720" w:hanging="720"/>
        <w:rPr>
          <w:rFonts w:ascii="Verdana" w:hAnsi="Verdana" w:cs="Arial"/>
          <w:sz w:val="24"/>
          <w:szCs w:val="24"/>
        </w:rPr>
      </w:pPr>
      <w:r w:rsidRPr="00542A4F">
        <w:rPr>
          <w:rFonts w:ascii="Verdana" w:hAnsi="Verdana" w:cs="Arial"/>
          <w:sz w:val="24"/>
          <w:szCs w:val="24"/>
        </w:rPr>
        <w:t>3.</w:t>
      </w:r>
      <w:r w:rsidR="00CD2567">
        <w:rPr>
          <w:rFonts w:ascii="Verdana" w:hAnsi="Verdana" w:cs="Arial"/>
          <w:sz w:val="24"/>
          <w:szCs w:val="24"/>
        </w:rPr>
        <w:t>5</w:t>
      </w:r>
      <w:r w:rsidRPr="00542A4F">
        <w:rPr>
          <w:rFonts w:ascii="Verdana" w:hAnsi="Verdana" w:cs="Arial"/>
          <w:sz w:val="24"/>
          <w:szCs w:val="24"/>
        </w:rPr>
        <w:t>.1</w:t>
      </w:r>
      <w:r w:rsidRPr="00542A4F">
        <w:rPr>
          <w:rFonts w:ascii="Verdana" w:hAnsi="Verdana" w:cs="Arial"/>
          <w:sz w:val="24"/>
          <w:szCs w:val="24"/>
        </w:rPr>
        <w:tab/>
      </w:r>
      <w:r w:rsidRPr="00542A4F">
        <w:rPr>
          <w:rFonts w:ascii="Verdana" w:hAnsi="Verdana" w:cs="Arial"/>
          <w:sz w:val="24"/>
          <w:szCs w:val="24"/>
        </w:rPr>
        <w:t xml:space="preserve">The focus of Risk &amp; Assurance team’s work </w:t>
      </w:r>
      <w:r w:rsidR="00DC26AE">
        <w:rPr>
          <w:rFonts w:ascii="Verdana" w:hAnsi="Verdana" w:cs="Arial"/>
          <w:sz w:val="24"/>
          <w:szCs w:val="24"/>
        </w:rPr>
        <w:t xml:space="preserve">in 2025/6 </w:t>
      </w:r>
      <w:r w:rsidRPr="00542A4F">
        <w:rPr>
          <w:rFonts w:ascii="Verdana" w:hAnsi="Verdana" w:cs="Arial"/>
          <w:sz w:val="24"/>
          <w:szCs w:val="24"/>
        </w:rPr>
        <w:t xml:space="preserve">has been on development of the strategic risk register, corporate risk register and arrangements to report these and </w:t>
      </w:r>
      <w:r w:rsidR="000E0AC8">
        <w:rPr>
          <w:rFonts w:ascii="Verdana" w:hAnsi="Verdana" w:cs="Arial"/>
          <w:sz w:val="24"/>
          <w:szCs w:val="24"/>
        </w:rPr>
        <w:t xml:space="preserve">the </w:t>
      </w:r>
      <w:r w:rsidRPr="00542A4F">
        <w:rPr>
          <w:rFonts w:ascii="Verdana" w:hAnsi="Verdana" w:cs="Arial"/>
          <w:sz w:val="24"/>
          <w:szCs w:val="24"/>
        </w:rPr>
        <w:t xml:space="preserve">operational risk register to Board and Committees. </w:t>
      </w:r>
      <w:r w:rsidR="00360C87">
        <w:rPr>
          <w:rFonts w:ascii="Verdana" w:hAnsi="Verdana" w:cs="Arial"/>
          <w:sz w:val="24"/>
          <w:szCs w:val="24"/>
        </w:rPr>
        <w:t>The</w:t>
      </w:r>
      <w:r w:rsidRPr="00360C87" w:rsidR="00360C87">
        <w:rPr>
          <w:rFonts w:ascii="Verdana" w:hAnsi="Verdana" w:cs="Arial"/>
          <w:sz w:val="24"/>
          <w:szCs w:val="24"/>
        </w:rPr>
        <w:t xml:space="preserve"> </w:t>
      </w:r>
      <w:r w:rsidR="00360C87">
        <w:rPr>
          <w:rFonts w:ascii="Verdana" w:hAnsi="Verdana" w:cs="Arial"/>
          <w:sz w:val="24"/>
          <w:szCs w:val="24"/>
        </w:rPr>
        <w:t xml:space="preserve">work done and remaining has been reviewed and </w:t>
      </w:r>
      <w:r w:rsidR="00A02A42">
        <w:rPr>
          <w:rFonts w:ascii="Verdana" w:hAnsi="Verdana" w:cs="Arial"/>
          <w:sz w:val="24"/>
          <w:szCs w:val="24"/>
        </w:rPr>
        <w:t xml:space="preserve">refreshed </w:t>
      </w:r>
      <w:r w:rsidR="00751F71">
        <w:rPr>
          <w:rFonts w:ascii="Verdana" w:hAnsi="Verdana" w:cs="Arial"/>
          <w:sz w:val="24"/>
          <w:szCs w:val="24"/>
        </w:rPr>
        <w:t xml:space="preserve">and a </w:t>
      </w:r>
      <w:r w:rsidR="00360C87">
        <w:rPr>
          <w:rFonts w:ascii="Verdana" w:hAnsi="Verdana" w:cs="Arial"/>
          <w:sz w:val="24"/>
          <w:szCs w:val="24"/>
        </w:rPr>
        <w:t>draft RMSIP prepared for 2026</w:t>
      </w:r>
      <w:r w:rsidR="00751F71">
        <w:rPr>
          <w:rFonts w:ascii="Verdana" w:hAnsi="Verdana" w:cs="Arial"/>
          <w:sz w:val="24"/>
          <w:szCs w:val="24"/>
        </w:rPr>
        <w:t>-8</w:t>
      </w:r>
      <w:r w:rsidR="00360C87">
        <w:rPr>
          <w:rFonts w:ascii="Verdana" w:hAnsi="Verdana" w:cs="Arial"/>
          <w:sz w:val="24"/>
          <w:szCs w:val="24"/>
        </w:rPr>
        <w:t xml:space="preserve">. </w:t>
      </w:r>
      <w:r w:rsidR="00A02A42">
        <w:rPr>
          <w:rFonts w:ascii="Verdana" w:hAnsi="Verdana" w:cs="Arial"/>
          <w:sz w:val="24"/>
          <w:szCs w:val="24"/>
        </w:rPr>
        <w:t xml:space="preserve">The indicative plan </w:t>
      </w:r>
      <w:r w:rsidR="00360C87">
        <w:rPr>
          <w:rFonts w:ascii="Verdana" w:hAnsi="Verdana" w:cs="Arial"/>
          <w:sz w:val="24"/>
          <w:szCs w:val="24"/>
        </w:rPr>
        <w:t xml:space="preserve">is attached </w:t>
      </w:r>
      <w:r w:rsidR="00A02A42">
        <w:rPr>
          <w:rFonts w:ascii="Verdana" w:hAnsi="Verdana" w:cs="Arial"/>
          <w:sz w:val="24"/>
          <w:szCs w:val="24"/>
        </w:rPr>
        <w:t xml:space="preserve">at </w:t>
      </w:r>
      <w:r w:rsidRPr="00A02A42" w:rsidR="00A02A42">
        <w:rPr>
          <w:rFonts w:ascii="Verdana" w:hAnsi="Verdana" w:cs="Arial"/>
          <w:b/>
          <w:bCs/>
          <w:sz w:val="24"/>
          <w:szCs w:val="24"/>
        </w:rPr>
        <w:t xml:space="preserve">Appendix </w:t>
      </w:r>
      <w:r w:rsidR="00046AD2">
        <w:rPr>
          <w:rFonts w:ascii="Verdana" w:hAnsi="Verdana" w:cs="Arial"/>
          <w:b/>
          <w:bCs/>
          <w:sz w:val="24"/>
          <w:szCs w:val="24"/>
        </w:rPr>
        <w:t>5</w:t>
      </w:r>
      <w:r w:rsidR="00A02A42">
        <w:rPr>
          <w:rFonts w:ascii="Verdana" w:hAnsi="Verdana" w:cs="Arial"/>
          <w:sz w:val="24"/>
          <w:szCs w:val="24"/>
        </w:rPr>
        <w:t xml:space="preserve"> </w:t>
      </w:r>
      <w:r w:rsidR="00360C87">
        <w:rPr>
          <w:rFonts w:ascii="Verdana" w:hAnsi="Verdana" w:cs="Arial"/>
          <w:sz w:val="24"/>
          <w:szCs w:val="24"/>
        </w:rPr>
        <w:t>for information ahead of Executive Team discussion and approval.</w:t>
      </w:r>
    </w:p>
    <w:p w:rsidR="00751F71" w:rsidP="0017467F" w:rsidRDefault="0017467F" w14:paraId="5BDAA403" w14:textId="793AC49B">
      <w:pPr>
        <w:spacing w:after="0" w:line="240" w:lineRule="auto"/>
        <w:ind w:left="720" w:hanging="720"/>
        <w:rPr>
          <w:rFonts w:ascii="Verdana" w:hAnsi="Verdana" w:cs="Arial"/>
          <w:sz w:val="24"/>
          <w:szCs w:val="24"/>
        </w:rPr>
      </w:pPr>
      <w:r>
        <w:rPr>
          <w:rFonts w:ascii="Verdana" w:hAnsi="Verdana" w:cs="Arial"/>
          <w:sz w:val="24"/>
          <w:szCs w:val="24"/>
        </w:rPr>
        <w:tab/>
      </w:r>
    </w:p>
    <w:p w:rsidRPr="0012101A" w:rsidR="0017467F" w:rsidP="0017467F" w:rsidRDefault="0017467F" w14:paraId="097F54C1" w14:textId="1365A7AD">
      <w:pPr>
        <w:spacing w:after="0" w:line="240" w:lineRule="auto"/>
        <w:ind w:left="720" w:hanging="720"/>
        <w:rPr>
          <w:rFonts w:ascii="Verdana" w:hAnsi="Verdana" w:cs="Arial"/>
          <w:b/>
          <w:bCs/>
          <w:sz w:val="24"/>
          <w:szCs w:val="24"/>
        </w:rPr>
      </w:pPr>
      <w:r w:rsidRPr="0012101A">
        <w:rPr>
          <w:rFonts w:ascii="Verdana" w:hAnsi="Verdana" w:cs="Arial"/>
          <w:b/>
          <w:bCs/>
          <w:sz w:val="24"/>
          <w:szCs w:val="24"/>
        </w:rPr>
        <w:t>3.</w:t>
      </w:r>
      <w:r w:rsidR="00CD2567">
        <w:rPr>
          <w:rFonts w:ascii="Verdana" w:hAnsi="Verdana" w:cs="Arial"/>
          <w:b/>
          <w:bCs/>
          <w:sz w:val="24"/>
          <w:szCs w:val="24"/>
        </w:rPr>
        <w:t>6</w:t>
      </w:r>
      <w:r w:rsidRPr="0012101A">
        <w:rPr>
          <w:rFonts w:ascii="Verdana" w:hAnsi="Verdana" w:cs="Arial"/>
          <w:b/>
          <w:bCs/>
          <w:sz w:val="24"/>
          <w:szCs w:val="24"/>
        </w:rPr>
        <w:tab/>
      </w:r>
      <w:r w:rsidRPr="0012101A">
        <w:rPr>
          <w:rFonts w:ascii="Verdana" w:hAnsi="Verdana" w:cs="Arial"/>
          <w:b/>
          <w:bCs/>
          <w:sz w:val="24"/>
          <w:szCs w:val="24"/>
        </w:rPr>
        <w:t xml:space="preserve">Risk Management Governance </w:t>
      </w:r>
    </w:p>
    <w:p w:rsidR="0017467F" w:rsidP="0017467F" w:rsidRDefault="0017467F" w14:paraId="74E32AEE" w14:textId="77777777">
      <w:pPr>
        <w:spacing w:after="0" w:line="240" w:lineRule="auto"/>
        <w:ind w:left="720" w:hanging="720"/>
        <w:rPr>
          <w:rFonts w:ascii="Verdana" w:hAnsi="Verdana" w:cs="Arial"/>
          <w:sz w:val="24"/>
          <w:szCs w:val="24"/>
        </w:rPr>
      </w:pPr>
    </w:p>
    <w:p w:rsidRPr="00E5356D" w:rsidR="0017467F" w:rsidP="0017467F" w:rsidRDefault="0017467F" w14:paraId="49F2DCDA" w14:textId="76AB50C2">
      <w:pPr>
        <w:spacing w:after="0" w:line="240" w:lineRule="auto"/>
        <w:ind w:left="720" w:hanging="720"/>
        <w:rPr>
          <w:rFonts w:ascii="Verdana" w:hAnsi="Verdana" w:cs="Arial"/>
          <w:sz w:val="24"/>
          <w:szCs w:val="24"/>
        </w:rPr>
      </w:pPr>
      <w:r>
        <w:rPr>
          <w:rFonts w:ascii="Verdana" w:hAnsi="Verdana" w:cs="Arial"/>
          <w:sz w:val="24"/>
          <w:szCs w:val="24"/>
        </w:rPr>
        <w:t>3.</w:t>
      </w:r>
      <w:r w:rsidR="00CD2567">
        <w:rPr>
          <w:rFonts w:ascii="Verdana" w:hAnsi="Verdana" w:cs="Arial"/>
          <w:sz w:val="24"/>
          <w:szCs w:val="24"/>
        </w:rPr>
        <w:t>6</w:t>
      </w:r>
      <w:r>
        <w:rPr>
          <w:rFonts w:ascii="Verdana" w:hAnsi="Verdana" w:cs="Arial"/>
          <w:sz w:val="24"/>
          <w:szCs w:val="24"/>
        </w:rPr>
        <w:t>.1</w:t>
      </w:r>
      <w:r>
        <w:rPr>
          <w:rFonts w:ascii="Verdana" w:hAnsi="Verdana" w:cs="Arial"/>
          <w:sz w:val="24"/>
          <w:szCs w:val="24"/>
        </w:rPr>
        <w:tab/>
      </w:r>
      <w:r w:rsidRPr="00E5356D">
        <w:rPr>
          <w:rFonts w:ascii="Verdana" w:hAnsi="Verdana" w:cs="Arial"/>
          <w:sz w:val="24"/>
          <w:szCs w:val="24"/>
        </w:rPr>
        <w:t>The Risk Management Group (RMG) activity in</w:t>
      </w:r>
      <w:r w:rsidR="00CD2567">
        <w:rPr>
          <w:rFonts w:ascii="Verdana" w:hAnsi="Verdana" w:cs="Arial"/>
          <w:sz w:val="24"/>
          <w:szCs w:val="24"/>
        </w:rPr>
        <w:t xml:space="preserve"> the</w:t>
      </w:r>
      <w:r w:rsidRPr="00E5356D">
        <w:rPr>
          <w:rFonts w:ascii="Verdana" w:hAnsi="Verdana" w:cs="Arial"/>
          <w:sz w:val="24"/>
          <w:szCs w:val="24"/>
        </w:rPr>
        <w:t xml:space="preserve"> first two quarters of the </w:t>
      </w:r>
      <w:r w:rsidR="00B1151C">
        <w:rPr>
          <w:rFonts w:ascii="Verdana" w:hAnsi="Verdana" w:cs="Arial"/>
          <w:sz w:val="24"/>
          <w:szCs w:val="24"/>
        </w:rPr>
        <w:t xml:space="preserve">financial </w:t>
      </w:r>
      <w:r w:rsidRPr="00E5356D">
        <w:rPr>
          <w:rFonts w:ascii="Verdana" w:hAnsi="Verdana" w:cs="Arial"/>
          <w:sz w:val="24"/>
          <w:szCs w:val="24"/>
        </w:rPr>
        <w:t xml:space="preserve">year focused on quality and assurance in respect of service group risk registers. </w:t>
      </w:r>
    </w:p>
    <w:p w:rsidRPr="00E5356D" w:rsidR="0017467F" w:rsidP="0017467F" w:rsidRDefault="0017467F" w14:paraId="050F82B9" w14:textId="77777777">
      <w:pPr>
        <w:spacing w:after="0" w:line="240" w:lineRule="auto"/>
        <w:ind w:left="720" w:hanging="720"/>
        <w:rPr>
          <w:rFonts w:ascii="Verdana" w:hAnsi="Verdana" w:cs="Arial"/>
          <w:sz w:val="24"/>
          <w:szCs w:val="24"/>
        </w:rPr>
      </w:pPr>
      <w:r w:rsidRPr="00E5356D">
        <w:rPr>
          <w:rFonts w:ascii="Verdana" w:hAnsi="Verdana" w:cs="Arial"/>
          <w:sz w:val="24"/>
          <w:szCs w:val="24"/>
        </w:rPr>
        <w:tab/>
      </w:r>
    </w:p>
    <w:p w:rsidR="0017467F" w:rsidP="0017467F" w:rsidRDefault="0017467F" w14:paraId="3F16996C" w14:textId="0060709B">
      <w:pPr>
        <w:spacing w:after="0" w:line="240" w:lineRule="auto"/>
        <w:ind w:left="720" w:hanging="720"/>
        <w:rPr>
          <w:rFonts w:ascii="Verdana" w:hAnsi="Verdana" w:cs="Arial"/>
          <w:sz w:val="24"/>
          <w:szCs w:val="24"/>
        </w:rPr>
      </w:pPr>
      <w:r w:rsidRPr="00E5356D">
        <w:rPr>
          <w:rFonts w:ascii="Verdana" w:hAnsi="Verdana" w:cs="Arial"/>
          <w:sz w:val="24"/>
          <w:szCs w:val="24"/>
        </w:rPr>
        <w:tab/>
      </w:r>
      <w:r w:rsidRPr="00E5356D">
        <w:rPr>
          <w:rFonts w:ascii="Verdana" w:hAnsi="Verdana" w:cs="Arial"/>
          <w:sz w:val="24"/>
          <w:szCs w:val="24"/>
        </w:rPr>
        <w:t xml:space="preserve">The Group did not meet in September to allow Service Groups to focus on ORR review and assurance work to support reporting of content to Board &amp; Committee level. While it intended reconvening to review this in October, this and the November meetings did not go ahead due to </w:t>
      </w:r>
      <w:r w:rsidR="00D527DA">
        <w:rPr>
          <w:rFonts w:ascii="Verdana" w:hAnsi="Verdana" w:cs="Arial"/>
          <w:sz w:val="24"/>
          <w:szCs w:val="24"/>
        </w:rPr>
        <w:t xml:space="preserve">other </w:t>
      </w:r>
      <w:r w:rsidRPr="00E5356D">
        <w:rPr>
          <w:rFonts w:ascii="Verdana" w:hAnsi="Verdana" w:cs="Arial"/>
          <w:sz w:val="24"/>
          <w:szCs w:val="24"/>
        </w:rPr>
        <w:t xml:space="preserve">urgent meeting </w:t>
      </w:r>
      <w:r w:rsidR="006E778F">
        <w:rPr>
          <w:rFonts w:ascii="Verdana" w:hAnsi="Verdana" w:cs="Arial"/>
          <w:sz w:val="24"/>
          <w:szCs w:val="24"/>
        </w:rPr>
        <w:t>demands</w:t>
      </w:r>
      <w:r w:rsidRPr="00E5356D">
        <w:rPr>
          <w:rFonts w:ascii="Verdana" w:hAnsi="Verdana" w:cs="Arial"/>
          <w:sz w:val="24"/>
          <w:szCs w:val="24"/>
        </w:rPr>
        <w:t xml:space="preserve"> for key members.</w:t>
      </w:r>
      <w:r>
        <w:rPr>
          <w:rFonts w:ascii="Verdana" w:hAnsi="Verdana" w:cs="Arial"/>
          <w:sz w:val="24"/>
          <w:szCs w:val="24"/>
        </w:rPr>
        <w:t xml:space="preserve"> </w:t>
      </w:r>
      <w:r w:rsidR="00B10F98">
        <w:rPr>
          <w:rFonts w:ascii="Verdana" w:hAnsi="Verdana" w:cs="Arial"/>
          <w:sz w:val="24"/>
          <w:szCs w:val="24"/>
        </w:rPr>
        <w:t>H</w:t>
      </w:r>
      <w:r w:rsidRPr="00E5356D">
        <w:rPr>
          <w:rFonts w:ascii="Verdana" w:hAnsi="Verdana" w:cs="Arial"/>
          <w:sz w:val="24"/>
          <w:szCs w:val="24"/>
        </w:rPr>
        <w:t>owever, the quality work was taken forward outside of meetings directly with Service Groups. This supported reporting of summary position to the Board in November.</w:t>
      </w:r>
    </w:p>
    <w:p w:rsidR="0017467F" w:rsidP="0017467F" w:rsidRDefault="0017467F" w14:paraId="61089023" w14:textId="77777777">
      <w:pPr>
        <w:spacing w:after="0" w:line="240" w:lineRule="auto"/>
        <w:ind w:left="720" w:hanging="720"/>
        <w:rPr>
          <w:rFonts w:ascii="Verdana" w:hAnsi="Verdana" w:cs="Arial"/>
          <w:sz w:val="24"/>
          <w:szCs w:val="24"/>
        </w:rPr>
      </w:pPr>
    </w:p>
    <w:p w:rsidR="00852011" w:rsidP="0017467F" w:rsidRDefault="0017467F" w14:paraId="040FBB33" w14:textId="78CA6FEC">
      <w:pPr>
        <w:spacing w:after="0" w:line="240" w:lineRule="auto"/>
        <w:ind w:left="720" w:hanging="720"/>
        <w:rPr>
          <w:rFonts w:ascii="Verdana" w:hAnsi="Verdana" w:cs="Arial"/>
          <w:sz w:val="24"/>
          <w:szCs w:val="24"/>
        </w:rPr>
      </w:pPr>
      <w:r>
        <w:rPr>
          <w:rFonts w:ascii="Verdana" w:hAnsi="Verdana" w:cs="Arial"/>
          <w:sz w:val="24"/>
          <w:szCs w:val="24"/>
        </w:rPr>
        <w:t>3.</w:t>
      </w:r>
      <w:r w:rsidR="00CD2567">
        <w:rPr>
          <w:rFonts w:ascii="Verdana" w:hAnsi="Verdana" w:cs="Arial"/>
          <w:sz w:val="24"/>
          <w:szCs w:val="24"/>
        </w:rPr>
        <w:t>6</w:t>
      </w:r>
      <w:r>
        <w:rPr>
          <w:rFonts w:ascii="Verdana" w:hAnsi="Verdana" w:cs="Arial"/>
          <w:sz w:val="24"/>
          <w:szCs w:val="24"/>
        </w:rPr>
        <w:t>.2</w:t>
      </w:r>
      <w:r>
        <w:rPr>
          <w:rFonts w:ascii="Verdana" w:hAnsi="Verdana" w:cs="Arial"/>
          <w:sz w:val="24"/>
          <w:szCs w:val="24"/>
        </w:rPr>
        <w:tab/>
      </w:r>
      <w:r w:rsidRPr="00A00873">
        <w:rPr>
          <w:rFonts w:ascii="Verdana" w:hAnsi="Verdana" w:cs="Arial"/>
          <w:sz w:val="24"/>
          <w:szCs w:val="24"/>
        </w:rPr>
        <w:t>As part of Organising for Success the role</w:t>
      </w:r>
      <w:r>
        <w:rPr>
          <w:rFonts w:ascii="Verdana" w:hAnsi="Verdana" w:cs="Arial"/>
          <w:sz w:val="24"/>
          <w:szCs w:val="24"/>
        </w:rPr>
        <w:t>s</w:t>
      </w:r>
      <w:r w:rsidRPr="00A00873">
        <w:rPr>
          <w:rFonts w:ascii="Verdana" w:hAnsi="Verdana" w:cs="Arial"/>
          <w:sz w:val="24"/>
          <w:szCs w:val="24"/>
        </w:rPr>
        <w:t xml:space="preserve"> of corporate groups including the Executive Team </w:t>
      </w:r>
      <w:r w:rsidR="00202184">
        <w:rPr>
          <w:rFonts w:ascii="Verdana" w:hAnsi="Verdana" w:cs="Arial"/>
          <w:sz w:val="24"/>
          <w:szCs w:val="24"/>
        </w:rPr>
        <w:t xml:space="preserve">have been </w:t>
      </w:r>
      <w:r w:rsidRPr="00A00873">
        <w:rPr>
          <w:rFonts w:ascii="Verdana" w:hAnsi="Verdana" w:cs="Arial"/>
          <w:sz w:val="24"/>
          <w:szCs w:val="24"/>
        </w:rPr>
        <w:t>subject to review</w:t>
      </w:r>
      <w:r w:rsidR="00202184">
        <w:rPr>
          <w:rFonts w:ascii="Verdana" w:hAnsi="Verdana" w:cs="Arial"/>
          <w:sz w:val="24"/>
          <w:szCs w:val="24"/>
        </w:rPr>
        <w:t xml:space="preserve">, and </w:t>
      </w:r>
      <w:r w:rsidR="00852011">
        <w:rPr>
          <w:rFonts w:ascii="Verdana" w:hAnsi="Verdana" w:cs="Arial"/>
          <w:sz w:val="24"/>
          <w:szCs w:val="24"/>
        </w:rPr>
        <w:t xml:space="preserve">consideration </w:t>
      </w:r>
      <w:r w:rsidRPr="00A00873">
        <w:rPr>
          <w:rFonts w:ascii="Verdana" w:hAnsi="Verdana" w:cs="Arial"/>
          <w:sz w:val="24"/>
          <w:szCs w:val="24"/>
        </w:rPr>
        <w:t xml:space="preserve">given to </w:t>
      </w:r>
      <w:r>
        <w:rPr>
          <w:rFonts w:ascii="Verdana" w:hAnsi="Verdana" w:cs="Arial"/>
          <w:sz w:val="24"/>
          <w:szCs w:val="24"/>
        </w:rPr>
        <w:t xml:space="preserve">the development of an Executive Board and Operational Executive Group to direct and oversee services in 2026/27. </w:t>
      </w:r>
    </w:p>
    <w:p w:rsidR="00852011" w:rsidP="0017467F" w:rsidRDefault="00852011" w14:paraId="4A6AF1B5" w14:textId="77777777">
      <w:pPr>
        <w:spacing w:after="0" w:line="240" w:lineRule="auto"/>
        <w:ind w:left="720" w:hanging="720"/>
        <w:rPr>
          <w:rFonts w:ascii="Verdana" w:hAnsi="Verdana" w:cs="Arial"/>
          <w:sz w:val="24"/>
          <w:szCs w:val="24"/>
        </w:rPr>
      </w:pPr>
    </w:p>
    <w:p w:rsidR="00887620" w:rsidP="00EC141C" w:rsidRDefault="00EC141C" w14:paraId="1DD7268B" w14:textId="51C303E2">
      <w:pPr>
        <w:spacing w:after="0" w:line="240" w:lineRule="auto"/>
        <w:ind w:left="720" w:hanging="720"/>
        <w:rPr>
          <w:rFonts w:ascii="Verdana" w:hAnsi="Verdana" w:cs="Arial"/>
          <w:sz w:val="24"/>
          <w:szCs w:val="24"/>
        </w:rPr>
      </w:pPr>
      <w:r>
        <w:rPr>
          <w:rFonts w:ascii="Verdana" w:hAnsi="Verdana" w:cs="Arial"/>
          <w:sz w:val="24"/>
          <w:szCs w:val="24"/>
        </w:rPr>
        <w:tab/>
      </w:r>
      <w:r>
        <w:rPr>
          <w:rFonts w:ascii="Verdana" w:hAnsi="Verdana" w:cs="Arial"/>
          <w:sz w:val="24"/>
          <w:szCs w:val="24"/>
        </w:rPr>
        <w:t>It has been proposed to use the monthly Executive Performance Reviews</w:t>
      </w:r>
      <w:r w:rsidR="0092383F">
        <w:rPr>
          <w:rFonts w:ascii="Verdana" w:hAnsi="Verdana" w:cs="Arial"/>
          <w:sz w:val="24"/>
          <w:szCs w:val="24"/>
        </w:rPr>
        <w:t xml:space="preserve"> with service groups</w:t>
      </w:r>
      <w:r w:rsidR="00AF3C9E">
        <w:rPr>
          <w:rFonts w:ascii="Verdana" w:hAnsi="Verdana" w:cs="Arial"/>
          <w:sz w:val="24"/>
          <w:szCs w:val="24"/>
        </w:rPr>
        <w:t xml:space="preserve"> / care groups </w:t>
      </w:r>
      <w:r w:rsidR="00F11D11">
        <w:rPr>
          <w:rFonts w:ascii="Verdana" w:hAnsi="Verdana" w:cs="Arial"/>
          <w:sz w:val="24"/>
          <w:szCs w:val="24"/>
        </w:rPr>
        <w:t xml:space="preserve">as the vehicle </w:t>
      </w:r>
      <w:r>
        <w:rPr>
          <w:rFonts w:ascii="Verdana" w:hAnsi="Verdana" w:cs="Arial"/>
          <w:sz w:val="24"/>
          <w:szCs w:val="24"/>
        </w:rPr>
        <w:t xml:space="preserve">for </w:t>
      </w:r>
      <w:r w:rsidR="00F11D11">
        <w:rPr>
          <w:rFonts w:ascii="Verdana" w:hAnsi="Verdana" w:cs="Arial"/>
          <w:sz w:val="24"/>
          <w:szCs w:val="24"/>
        </w:rPr>
        <w:t xml:space="preserve">the </w:t>
      </w:r>
      <w:r>
        <w:rPr>
          <w:rFonts w:ascii="Verdana" w:hAnsi="Verdana" w:cs="Arial"/>
          <w:sz w:val="24"/>
          <w:szCs w:val="24"/>
        </w:rPr>
        <w:t xml:space="preserve">escalation of risks to the CRR. </w:t>
      </w:r>
      <w:r w:rsidR="009E7A48">
        <w:rPr>
          <w:rFonts w:ascii="Verdana" w:hAnsi="Verdana" w:cs="Arial"/>
          <w:sz w:val="24"/>
          <w:szCs w:val="24"/>
        </w:rPr>
        <w:t xml:space="preserve">In addition to engaging widely with Executive Directors, this would ensure risk does not sit in a silo, isolated </w:t>
      </w:r>
      <w:r w:rsidR="00B1151C">
        <w:rPr>
          <w:rFonts w:ascii="Verdana" w:hAnsi="Verdana" w:cs="Arial"/>
          <w:sz w:val="24"/>
          <w:szCs w:val="24"/>
        </w:rPr>
        <w:t xml:space="preserve">from </w:t>
      </w:r>
      <w:r w:rsidR="009E7A48">
        <w:rPr>
          <w:rFonts w:ascii="Verdana" w:hAnsi="Verdana" w:cs="Arial"/>
          <w:sz w:val="24"/>
          <w:szCs w:val="24"/>
        </w:rPr>
        <w:t xml:space="preserve">other service and performance considerations. </w:t>
      </w:r>
      <w:r w:rsidR="0034730C">
        <w:rPr>
          <w:rFonts w:ascii="Verdana" w:hAnsi="Verdana" w:cs="Arial"/>
          <w:color w:val="000000" w:themeColor="text1"/>
          <w:sz w:val="24"/>
          <w:szCs w:val="24"/>
        </w:rPr>
        <w:t xml:space="preserve">Since the last Committee meeting, a template has been incorporated within the pack issued to Service Groups to promote this route and standardise the process. </w:t>
      </w:r>
      <w:r>
        <w:rPr>
          <w:rFonts w:ascii="Verdana" w:hAnsi="Verdana" w:cs="Arial"/>
          <w:sz w:val="24"/>
          <w:szCs w:val="24"/>
        </w:rPr>
        <w:t xml:space="preserve">It is proposed to use </w:t>
      </w:r>
      <w:r w:rsidR="006116D9">
        <w:rPr>
          <w:rFonts w:ascii="Verdana" w:hAnsi="Verdana" w:cs="Arial"/>
          <w:sz w:val="24"/>
          <w:szCs w:val="24"/>
        </w:rPr>
        <w:t xml:space="preserve">the Operational Executive Group </w:t>
      </w:r>
      <w:r>
        <w:rPr>
          <w:rFonts w:ascii="Verdana" w:hAnsi="Verdana" w:cs="Arial"/>
          <w:sz w:val="24"/>
          <w:szCs w:val="24"/>
        </w:rPr>
        <w:t xml:space="preserve">for broader monitoring of operational risk management across services. </w:t>
      </w:r>
    </w:p>
    <w:p w:rsidR="00887620" w:rsidP="00EC141C" w:rsidRDefault="00887620" w14:paraId="13A951FD" w14:textId="77777777">
      <w:pPr>
        <w:spacing w:after="0" w:line="240" w:lineRule="auto"/>
        <w:ind w:left="720" w:hanging="720"/>
        <w:rPr>
          <w:rFonts w:ascii="Verdana" w:hAnsi="Verdana" w:cs="Arial"/>
          <w:sz w:val="24"/>
          <w:szCs w:val="24"/>
        </w:rPr>
      </w:pPr>
    </w:p>
    <w:p w:rsidR="00EC141C" w:rsidP="00A674B0" w:rsidRDefault="00887620" w14:paraId="30B0CEAE" w14:textId="2877B8C9">
      <w:pPr>
        <w:spacing w:after="0" w:line="240" w:lineRule="auto"/>
        <w:ind w:left="720"/>
        <w:rPr>
          <w:rFonts w:ascii="Verdana" w:hAnsi="Verdana" w:cs="Arial"/>
          <w:sz w:val="24"/>
          <w:szCs w:val="24"/>
        </w:rPr>
      </w:pPr>
      <w:r>
        <w:rPr>
          <w:rFonts w:ascii="Verdana" w:hAnsi="Verdana" w:cs="Arial"/>
          <w:sz w:val="24"/>
          <w:szCs w:val="24"/>
        </w:rPr>
        <w:t xml:space="preserve">Indicative considerations as to how the current objectives of the Risk Management Group can be realigned to the proposed groups/meeting arrangements are set out at </w:t>
      </w:r>
      <w:r w:rsidRPr="00024E17">
        <w:rPr>
          <w:rFonts w:ascii="Verdana" w:hAnsi="Verdana" w:cs="Arial"/>
          <w:b/>
          <w:bCs/>
          <w:sz w:val="24"/>
          <w:szCs w:val="24"/>
        </w:rPr>
        <w:t xml:space="preserve">Appendix </w:t>
      </w:r>
      <w:r w:rsidR="00046AD2">
        <w:rPr>
          <w:rFonts w:ascii="Verdana" w:hAnsi="Verdana" w:cs="Arial"/>
          <w:b/>
          <w:bCs/>
          <w:sz w:val="24"/>
          <w:szCs w:val="24"/>
        </w:rPr>
        <w:t>6</w:t>
      </w:r>
      <w:r>
        <w:rPr>
          <w:rFonts w:ascii="Verdana" w:hAnsi="Verdana" w:cs="Arial"/>
          <w:sz w:val="24"/>
          <w:szCs w:val="24"/>
        </w:rPr>
        <w:t xml:space="preserve">. </w:t>
      </w:r>
      <w:r w:rsidR="00A674B0">
        <w:rPr>
          <w:rFonts w:ascii="Verdana" w:hAnsi="Verdana" w:cs="Arial"/>
          <w:sz w:val="24"/>
          <w:szCs w:val="24"/>
        </w:rPr>
        <w:t>A</w:t>
      </w:r>
      <w:r w:rsidR="00EC141C">
        <w:rPr>
          <w:rFonts w:ascii="Verdana" w:hAnsi="Verdana" w:cs="Arial"/>
          <w:sz w:val="24"/>
          <w:szCs w:val="24"/>
        </w:rPr>
        <w:t xml:space="preserve">rrangements </w:t>
      </w:r>
      <w:r w:rsidR="00A674B0">
        <w:rPr>
          <w:rFonts w:ascii="Verdana" w:hAnsi="Verdana" w:cs="Arial"/>
          <w:sz w:val="24"/>
          <w:szCs w:val="24"/>
        </w:rPr>
        <w:t xml:space="preserve">will be </w:t>
      </w:r>
      <w:r w:rsidR="00EC141C">
        <w:rPr>
          <w:rFonts w:ascii="Verdana" w:hAnsi="Verdana" w:cs="Arial"/>
          <w:sz w:val="24"/>
          <w:szCs w:val="24"/>
        </w:rPr>
        <w:t xml:space="preserve">incorporated into terms of reference, </w:t>
      </w:r>
      <w:r w:rsidR="00A674B0">
        <w:rPr>
          <w:rFonts w:ascii="Verdana" w:hAnsi="Verdana" w:cs="Arial"/>
          <w:sz w:val="24"/>
          <w:szCs w:val="24"/>
        </w:rPr>
        <w:t xml:space="preserve">and </w:t>
      </w:r>
      <w:r w:rsidR="00EC141C">
        <w:rPr>
          <w:rFonts w:ascii="Verdana" w:hAnsi="Verdana" w:cs="Arial"/>
          <w:sz w:val="24"/>
          <w:szCs w:val="24"/>
        </w:rPr>
        <w:t>changes be reflected in the next refresh of risk management policy for Board</w:t>
      </w:r>
      <w:r w:rsidR="00A674B0">
        <w:rPr>
          <w:rFonts w:ascii="Verdana" w:hAnsi="Verdana" w:cs="Arial"/>
          <w:sz w:val="24"/>
          <w:szCs w:val="24"/>
        </w:rPr>
        <w:t>, when finalised</w:t>
      </w:r>
      <w:r w:rsidR="00EC141C">
        <w:rPr>
          <w:rFonts w:ascii="Verdana" w:hAnsi="Verdana" w:cs="Arial"/>
          <w:sz w:val="24"/>
          <w:szCs w:val="24"/>
        </w:rPr>
        <w:t>.</w:t>
      </w:r>
    </w:p>
    <w:p w:rsidR="00E92E47" w:rsidP="00A674B0" w:rsidRDefault="00852011" w14:paraId="60FAE9F2" w14:textId="0B6C4078">
      <w:pPr>
        <w:spacing w:after="0" w:line="240" w:lineRule="auto"/>
        <w:ind w:left="720" w:hanging="720"/>
        <w:rPr>
          <w:rFonts w:ascii="Verdana" w:hAnsi="Verdana" w:cs="Arial"/>
          <w:sz w:val="24"/>
          <w:szCs w:val="24"/>
        </w:rPr>
      </w:pPr>
      <w:r>
        <w:rPr>
          <w:rFonts w:ascii="Verdana" w:hAnsi="Verdana" w:cs="Arial"/>
          <w:sz w:val="24"/>
          <w:szCs w:val="24"/>
        </w:rPr>
        <w:tab/>
      </w:r>
    </w:p>
    <w:p w:rsidR="00A674B0" w:rsidP="00A674B0" w:rsidRDefault="00A674B0" w14:paraId="24CF69D6" w14:textId="77777777">
      <w:pPr>
        <w:spacing w:after="0" w:line="240" w:lineRule="auto"/>
        <w:ind w:left="720" w:hanging="720"/>
        <w:rPr>
          <w:rFonts w:ascii="Verdana" w:hAnsi="Verdana" w:cs="Arial"/>
          <w:b/>
          <w:sz w:val="24"/>
          <w:szCs w:val="24"/>
        </w:rPr>
      </w:pPr>
    </w:p>
    <w:p w:rsidRPr="0077639C" w:rsidR="00653AEC" w:rsidP="0077639C" w:rsidRDefault="0077639C" w14:paraId="6D290427" w14:textId="53EAD4DA">
      <w:pPr>
        <w:spacing w:after="0" w:line="240" w:lineRule="auto"/>
        <w:rPr>
          <w:rFonts w:ascii="Verdana" w:hAnsi="Verdana" w:cs="Arial"/>
          <w:b/>
          <w:sz w:val="24"/>
          <w:szCs w:val="24"/>
        </w:rPr>
      </w:pPr>
      <w:r>
        <w:rPr>
          <w:rFonts w:ascii="Verdana" w:hAnsi="Verdana" w:cs="Arial"/>
          <w:b/>
          <w:sz w:val="24"/>
          <w:szCs w:val="24"/>
        </w:rPr>
        <w:t>4</w:t>
      </w:r>
      <w:r>
        <w:rPr>
          <w:rFonts w:ascii="Verdana" w:hAnsi="Verdana" w:cs="Arial"/>
          <w:b/>
          <w:sz w:val="24"/>
          <w:szCs w:val="24"/>
        </w:rPr>
        <w:tab/>
      </w:r>
      <w:r w:rsidRPr="0077639C" w:rsidR="00653AEC">
        <w:rPr>
          <w:rFonts w:ascii="Verdana" w:hAnsi="Verdana" w:cs="Arial"/>
          <w:b/>
          <w:sz w:val="24"/>
          <w:szCs w:val="24"/>
        </w:rPr>
        <w:t>FINANCIAL IMPLICATIONS</w:t>
      </w:r>
    </w:p>
    <w:p w:rsidR="004403E8" w:rsidP="00C67CB3" w:rsidRDefault="004403E8" w14:paraId="40E591B8" w14:textId="77777777">
      <w:pPr>
        <w:autoSpaceDE w:val="0"/>
        <w:autoSpaceDN w:val="0"/>
        <w:adjustRightInd w:val="0"/>
        <w:spacing w:after="0" w:line="240" w:lineRule="auto"/>
        <w:rPr>
          <w:rFonts w:ascii="Verdana" w:hAnsi="Verdana" w:cs="Arial"/>
          <w:sz w:val="24"/>
          <w:szCs w:val="24"/>
        </w:rPr>
      </w:pPr>
    </w:p>
    <w:p w:rsidR="002E0B54" w:rsidP="00374D92" w:rsidRDefault="002E0B54" w14:paraId="37993D8A" w14:textId="7DA03DC4">
      <w:pPr>
        <w:autoSpaceDE w:val="0"/>
        <w:autoSpaceDN w:val="0"/>
        <w:adjustRightInd w:val="0"/>
        <w:spacing w:after="0" w:line="240" w:lineRule="auto"/>
        <w:ind w:left="720"/>
        <w:rPr>
          <w:rFonts w:ascii="Verdana" w:hAnsi="Verdana" w:cs="Arial"/>
          <w:sz w:val="24"/>
          <w:szCs w:val="24"/>
        </w:rPr>
      </w:pPr>
      <w:r w:rsidRPr="000228FE">
        <w:rPr>
          <w:rFonts w:ascii="Verdana" w:hAnsi="Verdana" w:cs="Arial"/>
          <w:sz w:val="24"/>
          <w:szCs w:val="24"/>
        </w:rPr>
        <w:t xml:space="preserve">This report does not present any matters for decision with financial implications. There may be financial implications arising from actions required to improvement the treatment of risks entered </w:t>
      </w:r>
      <w:r w:rsidR="007F4558">
        <w:rPr>
          <w:rFonts w:ascii="Verdana" w:hAnsi="Verdana" w:cs="Arial"/>
          <w:sz w:val="24"/>
          <w:szCs w:val="24"/>
        </w:rPr>
        <w:t>within risk register</w:t>
      </w:r>
      <w:r w:rsidRPr="000228FE">
        <w:rPr>
          <w:rFonts w:ascii="Verdana" w:hAnsi="Verdana" w:cs="Arial"/>
          <w:sz w:val="24"/>
          <w:szCs w:val="24"/>
        </w:rPr>
        <w:t>. Where this is the case</w:t>
      </w:r>
      <w:r w:rsidRPr="000228FE" w:rsidR="009518E5">
        <w:rPr>
          <w:rFonts w:ascii="Verdana" w:hAnsi="Verdana" w:cs="Arial"/>
          <w:sz w:val="24"/>
          <w:szCs w:val="24"/>
        </w:rPr>
        <w:t>,</w:t>
      </w:r>
      <w:r w:rsidRPr="000228FE">
        <w:rPr>
          <w:rFonts w:ascii="Verdana" w:hAnsi="Verdana" w:cs="Arial"/>
          <w:sz w:val="24"/>
          <w:szCs w:val="24"/>
        </w:rPr>
        <w:t xml:space="preserve"> they are highlighted within individual risk register entries </w:t>
      </w:r>
      <w:r w:rsidRPr="000228FE" w:rsidR="00AB343F">
        <w:rPr>
          <w:rFonts w:ascii="Verdana" w:hAnsi="Verdana" w:cs="Arial"/>
          <w:sz w:val="24"/>
          <w:szCs w:val="24"/>
        </w:rPr>
        <w:t xml:space="preserve">or dedicated board/committee papers </w:t>
      </w:r>
      <w:r w:rsidRPr="000228FE">
        <w:rPr>
          <w:rFonts w:ascii="Verdana" w:hAnsi="Verdana" w:cs="Arial"/>
          <w:sz w:val="24"/>
          <w:szCs w:val="24"/>
        </w:rPr>
        <w:t>for information.</w:t>
      </w:r>
    </w:p>
    <w:p w:rsidR="0038252F" w:rsidP="00C67CB3" w:rsidRDefault="0038252F" w14:paraId="6482978A" w14:textId="77777777">
      <w:pPr>
        <w:pStyle w:val="ListParagraph"/>
        <w:spacing w:after="0" w:line="240" w:lineRule="auto"/>
        <w:rPr>
          <w:rFonts w:ascii="Verdana" w:hAnsi="Verdana" w:cs="Arial"/>
          <w:b/>
          <w:sz w:val="24"/>
          <w:szCs w:val="24"/>
        </w:rPr>
      </w:pPr>
    </w:p>
    <w:p w:rsidRPr="000228FE" w:rsidR="00E92E47" w:rsidP="00C67CB3" w:rsidRDefault="00E92E47" w14:paraId="7FF37C2E" w14:textId="77777777">
      <w:pPr>
        <w:pStyle w:val="ListParagraph"/>
        <w:spacing w:after="0" w:line="240" w:lineRule="auto"/>
        <w:rPr>
          <w:rFonts w:ascii="Verdana" w:hAnsi="Verdana" w:cs="Arial"/>
          <w:b/>
          <w:sz w:val="24"/>
          <w:szCs w:val="24"/>
        </w:rPr>
      </w:pPr>
    </w:p>
    <w:p w:rsidRPr="000F17AE" w:rsidR="00653AEC" w:rsidP="00C67CB3" w:rsidRDefault="000F17AE" w14:paraId="6D29042A" w14:textId="1224C3D6">
      <w:pPr>
        <w:spacing w:after="0" w:line="240" w:lineRule="auto"/>
        <w:rPr>
          <w:rFonts w:ascii="Verdana" w:hAnsi="Verdana" w:cs="Arial"/>
          <w:b/>
          <w:sz w:val="24"/>
          <w:szCs w:val="24"/>
        </w:rPr>
      </w:pPr>
      <w:r>
        <w:rPr>
          <w:rFonts w:ascii="Verdana" w:hAnsi="Verdana" w:cs="Arial"/>
          <w:b/>
          <w:sz w:val="24"/>
          <w:szCs w:val="24"/>
        </w:rPr>
        <w:t>5.</w:t>
      </w:r>
      <w:r>
        <w:rPr>
          <w:rFonts w:ascii="Verdana" w:hAnsi="Verdana" w:cs="Arial"/>
          <w:b/>
          <w:sz w:val="24"/>
          <w:szCs w:val="24"/>
        </w:rPr>
        <w:tab/>
      </w:r>
      <w:r w:rsidRPr="000F17AE" w:rsidR="00653AEC">
        <w:rPr>
          <w:rFonts w:ascii="Verdana" w:hAnsi="Verdana" w:cs="Arial"/>
          <w:b/>
          <w:sz w:val="24"/>
          <w:szCs w:val="24"/>
        </w:rPr>
        <w:t>RECOMMENDATION</w:t>
      </w:r>
      <w:r w:rsidRPr="000F17AE" w:rsidR="002E0B54">
        <w:rPr>
          <w:rFonts w:ascii="Verdana" w:hAnsi="Verdana" w:cs="Arial"/>
          <w:b/>
          <w:sz w:val="24"/>
          <w:szCs w:val="24"/>
        </w:rPr>
        <w:t>S</w:t>
      </w:r>
    </w:p>
    <w:p w:rsidRPr="000228FE" w:rsidR="002E0B54" w:rsidP="00C67CB3" w:rsidRDefault="002E0B54" w14:paraId="20D5D629" w14:textId="26AC8E3F">
      <w:pPr>
        <w:autoSpaceDE w:val="0"/>
        <w:autoSpaceDN w:val="0"/>
        <w:adjustRightInd w:val="0"/>
        <w:spacing w:after="0"/>
        <w:rPr>
          <w:rFonts w:ascii="Verdana" w:hAnsi="Verdana" w:cs="Arial-BoldMT"/>
          <w:b/>
          <w:bCs/>
          <w:sz w:val="24"/>
          <w:szCs w:val="24"/>
        </w:rPr>
      </w:pPr>
    </w:p>
    <w:p w:rsidRPr="000228FE" w:rsidR="002E0B54" w:rsidP="00374D92" w:rsidRDefault="002E0B54" w14:paraId="44D9C959" w14:textId="1DAF0D6A">
      <w:pPr>
        <w:autoSpaceDE w:val="0"/>
        <w:autoSpaceDN w:val="0"/>
        <w:adjustRightInd w:val="0"/>
        <w:spacing w:after="0"/>
        <w:ind w:firstLine="720"/>
        <w:rPr>
          <w:rFonts w:ascii="Verdana" w:hAnsi="Verdana" w:cs="Arial-BoldMT"/>
          <w:bCs/>
          <w:sz w:val="24"/>
          <w:szCs w:val="24"/>
        </w:rPr>
      </w:pPr>
      <w:r w:rsidRPr="000228FE">
        <w:rPr>
          <w:rFonts w:ascii="Verdana" w:hAnsi="Verdana" w:cs="Arial-BoldMT"/>
          <w:bCs/>
          <w:sz w:val="24"/>
          <w:szCs w:val="24"/>
        </w:rPr>
        <w:t>Members are asked to:</w:t>
      </w:r>
    </w:p>
    <w:p w:rsidRPr="000228FE" w:rsidR="002E0B54" w:rsidP="00C67CB3" w:rsidRDefault="002E0B54" w14:paraId="671AEC73" w14:textId="77777777">
      <w:pPr>
        <w:autoSpaceDE w:val="0"/>
        <w:autoSpaceDN w:val="0"/>
        <w:adjustRightInd w:val="0"/>
        <w:spacing w:after="0"/>
        <w:rPr>
          <w:rFonts w:ascii="Verdana" w:hAnsi="Verdana" w:cs="Arial-BoldMT"/>
          <w:b/>
          <w:bCs/>
          <w:color w:val="FF0000"/>
          <w:sz w:val="24"/>
          <w:szCs w:val="24"/>
        </w:rPr>
      </w:pPr>
    </w:p>
    <w:p w:rsidR="008835F0" w:rsidP="008835F0" w:rsidRDefault="008835F0" w14:paraId="1D1E7560" w14:textId="77777777">
      <w:pPr>
        <w:pStyle w:val="BodyText"/>
        <w:numPr>
          <w:ilvl w:val="0"/>
          <w:numId w:val="11"/>
        </w:numPr>
        <w:ind w:left="1134" w:right="14"/>
        <w:rPr>
          <w:rFonts w:cs="ArialMT"/>
        </w:rPr>
      </w:pPr>
      <w:r w:rsidRPr="00D47891">
        <w:rPr>
          <w:rFonts w:cs="Arial"/>
          <w:b/>
          <w:bCs/>
        </w:rPr>
        <w:t>RECEIVE</w:t>
      </w:r>
      <w:r w:rsidRPr="00D47891">
        <w:rPr>
          <w:rFonts w:cs="ArialMT"/>
        </w:rPr>
        <w:t xml:space="preserve"> the Health Board </w:t>
      </w:r>
      <w:r>
        <w:rPr>
          <w:rFonts w:cs="ArialMT"/>
        </w:rPr>
        <w:t xml:space="preserve">Strategic </w:t>
      </w:r>
      <w:r w:rsidRPr="00D47891">
        <w:rPr>
          <w:rFonts w:cs="ArialMT"/>
        </w:rPr>
        <w:t xml:space="preserve">Risk Register </w:t>
      </w:r>
      <w:r>
        <w:rPr>
          <w:rFonts w:cs="ArialMT"/>
        </w:rPr>
        <w:t>and Corporate Risk Register, information in respect of receipt of individual risks for oversight by other Committees, and a summary of movements.</w:t>
      </w:r>
    </w:p>
    <w:p w:rsidRPr="00F57DD2" w:rsidR="008835F0" w:rsidP="008835F0" w:rsidRDefault="008835F0" w14:paraId="34899627" w14:textId="77777777">
      <w:pPr>
        <w:pStyle w:val="BodyText"/>
        <w:numPr>
          <w:ilvl w:val="0"/>
          <w:numId w:val="11"/>
        </w:numPr>
        <w:ind w:left="1134" w:right="14"/>
        <w:rPr>
          <w:rFonts w:cs="ArialMT"/>
        </w:rPr>
      </w:pPr>
      <w:r w:rsidRPr="00D000E2">
        <w:rPr>
          <w:rFonts w:cs="ArialMT"/>
          <w:b/>
          <w:bCs/>
        </w:rPr>
        <w:t>RECEIVE</w:t>
      </w:r>
      <w:r>
        <w:rPr>
          <w:rFonts w:cs="ArialMT"/>
        </w:rPr>
        <w:t xml:space="preserve"> a summary of the risks recorded and managed by services/specialties within Service Group operational risk registers</w:t>
      </w:r>
      <w:r w:rsidRPr="00D47891">
        <w:rPr>
          <w:rFonts w:cs="ArialMT"/>
        </w:rPr>
        <w:t>.</w:t>
      </w:r>
    </w:p>
    <w:p w:rsidR="008835F0" w:rsidP="008835F0" w:rsidRDefault="008835F0" w14:paraId="1D522B70" w14:textId="77777777">
      <w:pPr>
        <w:pStyle w:val="BodyText"/>
        <w:numPr>
          <w:ilvl w:val="0"/>
          <w:numId w:val="11"/>
        </w:numPr>
        <w:ind w:left="1134" w:right="14"/>
        <w:rPr>
          <w:rFonts w:cs="ArialMT"/>
        </w:rPr>
      </w:pPr>
      <w:r w:rsidRPr="00D47891">
        <w:rPr>
          <w:rFonts w:cs="Arial"/>
          <w:b/>
          <w:bCs/>
        </w:rPr>
        <w:t>CONSIDER</w:t>
      </w:r>
      <w:r w:rsidRPr="00D47891">
        <w:rPr>
          <w:rFonts w:cs="ArialMT"/>
        </w:rPr>
        <w:t xml:space="preserve"> whether further assurance is required on ris</w:t>
      </w:r>
      <w:r>
        <w:rPr>
          <w:rFonts w:cs="ArialMT"/>
        </w:rPr>
        <w:t>ks and their management</w:t>
      </w:r>
      <w:r w:rsidRPr="00D47891">
        <w:rPr>
          <w:rFonts w:cs="ArialMT"/>
        </w:rPr>
        <w:t>.</w:t>
      </w:r>
    </w:p>
    <w:p w:rsidR="0014407B" w:rsidP="007443C2" w:rsidRDefault="0014407B" w14:paraId="6EC134DB" w14:textId="127EB769">
      <w:pPr>
        <w:pStyle w:val="BodyText"/>
        <w:ind w:left="315" w:right="14"/>
        <w:rPr>
          <w:rFonts w:cs="ArialMT"/>
        </w:rPr>
      </w:pPr>
    </w:p>
    <w:p w:rsidRPr="000228FE" w:rsidR="00AB343F" w:rsidP="00C67CB3" w:rsidRDefault="00AB343F" w14:paraId="5DF61714" w14:textId="46738FE4">
      <w:pPr>
        <w:pStyle w:val="BodyText"/>
        <w:numPr>
          <w:ilvl w:val="0"/>
          <w:numId w:val="27"/>
        </w:numPr>
        <w:ind w:left="284" w:right="14" w:hanging="284"/>
      </w:pPr>
      <w:r w:rsidRPr="000228FE">
        <w:br w:type="page"/>
      </w:r>
    </w:p>
    <w:tbl>
      <w:tblPr>
        <w:tblStyle w:val="TableGrid"/>
        <w:tblW w:w="9776" w:type="dxa"/>
        <w:tblLayout w:type="fixed"/>
        <w:tblLook w:val="04A0" w:firstRow="1" w:lastRow="0" w:firstColumn="1" w:lastColumn="0" w:noHBand="0" w:noVBand="1"/>
      </w:tblPr>
      <w:tblGrid>
        <w:gridCol w:w="1809"/>
        <w:gridCol w:w="171"/>
        <w:gridCol w:w="5641"/>
        <w:gridCol w:w="2155"/>
      </w:tblGrid>
      <w:tr w:rsidRPr="000228FE" w:rsidR="00034194" w:rsidTr="2FCEFF9B" w14:paraId="6D290436" w14:textId="77777777">
        <w:tc>
          <w:tcPr>
            <w:tcW w:w="9776" w:type="dxa"/>
            <w:gridSpan w:val="4"/>
            <w:shd w:val="clear" w:color="auto" w:fill="D5DCE4" w:themeFill="text2" w:themeFillTint="33"/>
            <w:tcMar/>
          </w:tcPr>
          <w:p w:rsidRPr="000228FE" w:rsidR="00034194" w:rsidRDefault="0020539A" w14:paraId="6D290435" w14:textId="07FB1064">
            <w:pPr>
              <w:rPr>
                <w:rFonts w:ascii="Verdana" w:hAnsi="Verdana" w:cs="Arial"/>
                <w:b/>
                <w:sz w:val="24"/>
                <w:szCs w:val="24"/>
              </w:rPr>
            </w:pPr>
            <w:r w:rsidRPr="000228FE">
              <w:rPr>
                <w:rFonts w:ascii="Verdana" w:hAnsi="Verdana" w:cs="Arial"/>
                <w:b/>
                <w:sz w:val="24"/>
                <w:szCs w:val="24"/>
              </w:rPr>
              <w:t>Governance and Assurance</w:t>
            </w:r>
          </w:p>
        </w:tc>
      </w:tr>
      <w:tr w:rsidRPr="000228FE" w:rsidR="00F5324A" w:rsidTr="2FCEFF9B" w14:paraId="6D29043A" w14:textId="77777777">
        <w:tc>
          <w:tcPr>
            <w:tcW w:w="1809" w:type="dxa"/>
            <w:vMerge w:val="restart"/>
            <w:tcMar/>
          </w:tcPr>
          <w:p w:rsidRPr="000228FE" w:rsidR="00F5324A" w:rsidRDefault="00F5324A" w14:paraId="6D290437" w14:textId="77777777">
            <w:pPr>
              <w:rPr>
                <w:rFonts w:ascii="Verdana" w:hAnsi="Verdana" w:cs="Arial"/>
                <w:b/>
                <w:sz w:val="24"/>
                <w:szCs w:val="24"/>
              </w:rPr>
            </w:pPr>
            <w:r w:rsidRPr="000228FE">
              <w:rPr>
                <w:rFonts w:ascii="Verdana" w:hAnsi="Verdana" w:cs="Arial"/>
                <w:b/>
                <w:sz w:val="24"/>
                <w:szCs w:val="24"/>
              </w:rPr>
              <w:t>Link to Enabling Objectives</w:t>
            </w:r>
          </w:p>
          <w:p w:rsidRPr="000228FE" w:rsidR="00F5324A" w:rsidP="00133EA1" w:rsidRDefault="00F5324A" w14:paraId="6D290438" w14:textId="77777777">
            <w:pPr>
              <w:rPr>
                <w:rFonts w:ascii="Verdana" w:hAnsi="Verdana" w:cs="Arial"/>
                <w:b/>
                <w:sz w:val="24"/>
                <w:szCs w:val="24"/>
              </w:rPr>
            </w:pPr>
            <w:r w:rsidRPr="000228FE">
              <w:rPr>
                <w:rFonts w:ascii="Verdana" w:hAnsi="Verdana" w:cs="Arial"/>
                <w:b/>
                <w:i/>
                <w:sz w:val="18"/>
                <w:szCs w:val="24"/>
              </w:rPr>
              <w:t xml:space="preserve">(please </w:t>
            </w:r>
            <w:r w:rsidRPr="000228FE" w:rsidR="00133EA1">
              <w:rPr>
                <w:rFonts w:ascii="Verdana" w:hAnsi="Verdana" w:cs="Arial"/>
                <w:b/>
                <w:i/>
                <w:sz w:val="18"/>
                <w:szCs w:val="24"/>
              </w:rPr>
              <w:t>choose</w:t>
            </w:r>
            <w:r w:rsidRPr="000228FE">
              <w:rPr>
                <w:rFonts w:ascii="Verdana" w:hAnsi="Verdana" w:cs="Arial"/>
                <w:b/>
                <w:i/>
                <w:sz w:val="18"/>
                <w:szCs w:val="24"/>
              </w:rPr>
              <w:t>)</w:t>
            </w:r>
          </w:p>
        </w:tc>
        <w:tc>
          <w:tcPr>
            <w:tcW w:w="7967" w:type="dxa"/>
            <w:gridSpan w:val="3"/>
            <w:shd w:val="clear" w:color="auto" w:fill="BDD6EE" w:themeFill="accent1" w:themeFillTint="66"/>
            <w:tcMar/>
          </w:tcPr>
          <w:p w:rsidRPr="000228FE" w:rsidR="00F5324A" w:rsidP="00F5324A" w:rsidRDefault="00F5324A" w14:paraId="6D290439" w14:textId="77777777">
            <w:pPr>
              <w:jc w:val="both"/>
              <w:rPr>
                <w:rFonts w:ascii="Verdana" w:hAnsi="Verdana" w:cs="Arial"/>
                <w:b/>
                <w:sz w:val="20"/>
                <w:szCs w:val="20"/>
              </w:rPr>
            </w:pPr>
            <w:r w:rsidRPr="000228FE">
              <w:rPr>
                <w:rFonts w:ascii="Verdana" w:hAnsi="Verdana" w:cs="Arial"/>
                <w:b/>
                <w:sz w:val="20"/>
                <w:szCs w:val="20"/>
              </w:rPr>
              <w:t>Supporting better health and wellbeing by actively promoting and empowering people to live well in resilient communities</w:t>
            </w:r>
          </w:p>
        </w:tc>
      </w:tr>
      <w:tr w:rsidRPr="000228FE" w:rsidR="00F5324A" w:rsidTr="2FCEFF9B" w14:paraId="6D29043E" w14:textId="77777777">
        <w:tc>
          <w:tcPr>
            <w:tcW w:w="1809" w:type="dxa"/>
            <w:vMerge/>
            <w:tcMar/>
          </w:tcPr>
          <w:p w:rsidRPr="000228FE" w:rsidR="00F5324A" w:rsidRDefault="00F5324A" w14:paraId="6D29043B" w14:textId="77777777">
            <w:pPr>
              <w:rPr>
                <w:rFonts w:ascii="Verdana" w:hAnsi="Verdana" w:cs="Arial"/>
                <w:b/>
                <w:sz w:val="24"/>
                <w:szCs w:val="24"/>
              </w:rPr>
            </w:pPr>
          </w:p>
        </w:tc>
        <w:tc>
          <w:tcPr>
            <w:tcW w:w="5812" w:type="dxa"/>
            <w:gridSpan w:val="2"/>
            <w:tcMar/>
          </w:tcPr>
          <w:p w:rsidRPr="000228FE" w:rsidR="00F5324A" w:rsidP="00F5324A" w:rsidRDefault="00F5324A" w14:paraId="6D29043C" w14:textId="77777777">
            <w:pPr>
              <w:rPr>
                <w:rFonts w:ascii="Verdana" w:hAnsi="Verdana" w:cs="Arial"/>
                <w:sz w:val="20"/>
                <w:szCs w:val="20"/>
              </w:rPr>
            </w:pPr>
            <w:r w:rsidRPr="000228FE">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1"/>
              <w14:checkedState w14:val="2612" w14:font="MS Gothic"/>
              <w14:uncheckedState w14:val="2610" w14:font="MS Gothic"/>
            </w14:checkbox>
          </w:sdtPr>
          <w:sdtContent>
            <w:tc>
              <w:tcPr>
                <w:tcW w:w="2155" w:type="dxa"/>
                <w:tcMar/>
              </w:tcPr>
              <w:p w:rsidRPr="000228FE" w:rsidR="00F5324A" w:rsidP="0020539A" w:rsidRDefault="00D90B45" w14:paraId="6D29043D" w14:textId="1049F881">
                <w:pPr>
                  <w:jc w:val="center"/>
                  <w:rPr>
                    <w:rFonts w:ascii="Verdana" w:hAnsi="Verdana" w:cs="Arial"/>
                    <w:sz w:val="20"/>
                    <w:szCs w:val="20"/>
                  </w:rPr>
                </w:pPr>
                <w:r>
                  <w:rPr>
                    <w:rFonts w:hint="eastAsia" w:ascii="MS Gothic" w:hAnsi="MS Gothic" w:eastAsia="MS Gothic" w:cs="Arial"/>
                    <w:sz w:val="20"/>
                    <w:szCs w:val="20"/>
                  </w:rPr>
                  <w:t>☒</w:t>
                </w:r>
              </w:p>
            </w:tc>
          </w:sdtContent>
          <w:sdtEndPr>
            <w:rPr>
              <w:rFonts w:ascii="Verdana" w:hAnsi="Verdana" w:cs="Arial"/>
              <w:sz w:val="20"/>
              <w:szCs w:val="20"/>
            </w:rPr>
          </w:sdtEndPr>
        </w:sdt>
      </w:tr>
      <w:tr w:rsidRPr="000228FE" w:rsidR="00F5324A" w:rsidTr="2FCEFF9B" w14:paraId="6D290442" w14:textId="77777777">
        <w:tc>
          <w:tcPr>
            <w:tcW w:w="1809" w:type="dxa"/>
            <w:vMerge/>
            <w:tcMar/>
          </w:tcPr>
          <w:p w:rsidRPr="000228FE" w:rsidR="00F5324A" w:rsidRDefault="00F5324A" w14:paraId="6D29043F" w14:textId="77777777">
            <w:pPr>
              <w:rPr>
                <w:rFonts w:ascii="Verdana" w:hAnsi="Verdana" w:cs="Arial"/>
                <w:b/>
                <w:sz w:val="24"/>
                <w:szCs w:val="24"/>
              </w:rPr>
            </w:pPr>
          </w:p>
        </w:tc>
        <w:tc>
          <w:tcPr>
            <w:tcW w:w="5812" w:type="dxa"/>
            <w:gridSpan w:val="2"/>
            <w:tcMar/>
          </w:tcPr>
          <w:p w:rsidRPr="000228FE" w:rsidR="00F5324A" w:rsidP="00F5324A" w:rsidRDefault="00F5324A" w14:paraId="6D290440" w14:textId="77777777">
            <w:pPr>
              <w:rPr>
                <w:rFonts w:ascii="Verdana" w:hAnsi="Verdana" w:cs="Arial"/>
                <w:sz w:val="20"/>
                <w:szCs w:val="20"/>
              </w:rPr>
            </w:pPr>
            <w:r w:rsidRPr="000228FE">
              <w:rPr>
                <w:rFonts w:ascii="Verdana" w:hAnsi="Verdana" w:cs="Arial"/>
                <w:sz w:val="20"/>
                <w:szCs w:val="20"/>
              </w:rPr>
              <w:t>Co-Production and Health Literacy</w:t>
            </w:r>
          </w:p>
        </w:tc>
        <w:sdt>
          <w:sdtPr>
            <w:rPr>
              <w:rFonts w:ascii="Verdana" w:hAnsi="Verdana" w:cs="Arial"/>
              <w:sz w:val="20"/>
              <w:szCs w:val="20"/>
            </w:rPr>
            <w:id w:val="1151252969"/>
            <w14:checkbox>
              <w14:checked w14:val="1"/>
              <w14:checkedState w14:val="2612" w14:font="MS Gothic"/>
              <w14:uncheckedState w14:val="2610" w14:font="MS Gothic"/>
            </w14:checkbox>
          </w:sdtPr>
          <w:sdtContent>
            <w:tc>
              <w:tcPr>
                <w:tcW w:w="2155" w:type="dxa"/>
                <w:tcMar/>
              </w:tcPr>
              <w:p w:rsidRPr="000228FE" w:rsidR="00F5324A" w:rsidP="0020539A" w:rsidRDefault="00D90B45" w14:paraId="6D290441" w14:textId="28B8F182">
                <w:pPr>
                  <w:jc w:val="center"/>
                  <w:rPr>
                    <w:rFonts w:ascii="Verdana" w:hAnsi="Verdana" w:cs="Arial"/>
                    <w:sz w:val="20"/>
                    <w:szCs w:val="20"/>
                  </w:rPr>
                </w:pPr>
                <w:r>
                  <w:rPr>
                    <w:rFonts w:hint="eastAsia" w:ascii="MS Gothic" w:hAnsi="MS Gothic" w:eastAsia="MS Gothic" w:cs="Arial"/>
                    <w:sz w:val="20"/>
                    <w:szCs w:val="20"/>
                  </w:rPr>
                  <w:t>☒</w:t>
                </w:r>
              </w:p>
            </w:tc>
          </w:sdtContent>
          <w:sdtEndPr>
            <w:rPr>
              <w:rFonts w:ascii="Verdana" w:hAnsi="Verdana" w:cs="Arial"/>
              <w:sz w:val="20"/>
              <w:szCs w:val="20"/>
            </w:rPr>
          </w:sdtEndPr>
        </w:sdt>
      </w:tr>
      <w:tr w:rsidRPr="000228FE" w:rsidR="00F5324A" w:rsidTr="2FCEFF9B" w14:paraId="6D290446" w14:textId="77777777">
        <w:tc>
          <w:tcPr>
            <w:tcW w:w="1809" w:type="dxa"/>
            <w:vMerge/>
            <w:tcMar/>
          </w:tcPr>
          <w:p w:rsidRPr="000228FE" w:rsidR="00F5324A" w:rsidRDefault="00F5324A" w14:paraId="6D290443" w14:textId="77777777">
            <w:pPr>
              <w:rPr>
                <w:rFonts w:ascii="Verdana" w:hAnsi="Verdana" w:cs="Arial"/>
                <w:b/>
                <w:sz w:val="24"/>
                <w:szCs w:val="24"/>
              </w:rPr>
            </w:pPr>
          </w:p>
        </w:tc>
        <w:tc>
          <w:tcPr>
            <w:tcW w:w="5812" w:type="dxa"/>
            <w:gridSpan w:val="2"/>
            <w:tcMar/>
          </w:tcPr>
          <w:p w:rsidRPr="000228FE" w:rsidR="00F5324A" w:rsidP="00F5324A" w:rsidRDefault="00F5324A" w14:paraId="6D290444" w14:textId="77777777">
            <w:pPr>
              <w:jc w:val="both"/>
              <w:rPr>
                <w:rFonts w:ascii="Verdana" w:hAnsi="Verdana" w:cs="Arial"/>
                <w:sz w:val="20"/>
                <w:szCs w:val="20"/>
              </w:rPr>
            </w:pPr>
            <w:r w:rsidRPr="000228FE">
              <w:rPr>
                <w:rFonts w:ascii="Verdana" w:hAnsi="Verdana" w:cs="Arial"/>
                <w:sz w:val="20"/>
                <w:szCs w:val="20"/>
              </w:rPr>
              <w:t>Digitally Enabled Health and Wellbeing</w:t>
            </w:r>
          </w:p>
        </w:tc>
        <w:sdt>
          <w:sdtPr>
            <w:rPr>
              <w:rFonts w:ascii="Verdana" w:hAnsi="Verdana" w:cs="Arial"/>
              <w:sz w:val="20"/>
              <w:szCs w:val="20"/>
            </w:rPr>
            <w:id w:val="-1773847484"/>
            <w14:checkbox>
              <w14:checked w14:val="1"/>
              <w14:checkedState w14:val="2612" w14:font="MS Gothic"/>
              <w14:uncheckedState w14:val="2610" w14:font="MS Gothic"/>
            </w14:checkbox>
          </w:sdtPr>
          <w:sdtContent>
            <w:tc>
              <w:tcPr>
                <w:tcW w:w="2155" w:type="dxa"/>
                <w:tcMar/>
              </w:tcPr>
              <w:p w:rsidRPr="000228FE" w:rsidR="00F5324A" w:rsidP="0020539A" w:rsidRDefault="00D90B45" w14:paraId="6D290445" w14:textId="107B124C">
                <w:pPr>
                  <w:jc w:val="center"/>
                  <w:rPr>
                    <w:rFonts w:ascii="Verdana" w:hAnsi="Verdana" w:cs="Arial"/>
                    <w:sz w:val="20"/>
                    <w:szCs w:val="20"/>
                  </w:rPr>
                </w:pPr>
                <w:r>
                  <w:rPr>
                    <w:rFonts w:hint="eastAsia" w:ascii="MS Gothic" w:hAnsi="MS Gothic" w:eastAsia="MS Gothic" w:cs="Arial"/>
                    <w:sz w:val="20"/>
                    <w:szCs w:val="20"/>
                  </w:rPr>
                  <w:t>☒</w:t>
                </w:r>
              </w:p>
            </w:tc>
          </w:sdtContent>
          <w:sdtEndPr>
            <w:rPr>
              <w:rFonts w:ascii="Verdana" w:hAnsi="Verdana" w:cs="Arial"/>
              <w:sz w:val="20"/>
              <w:szCs w:val="20"/>
            </w:rPr>
          </w:sdtEndPr>
        </w:sdt>
      </w:tr>
      <w:tr w:rsidRPr="000228FE" w:rsidR="00F5324A" w:rsidTr="2FCEFF9B" w14:paraId="6D290449" w14:textId="77777777">
        <w:tc>
          <w:tcPr>
            <w:tcW w:w="1809" w:type="dxa"/>
            <w:vMerge/>
            <w:tcMar/>
          </w:tcPr>
          <w:p w:rsidRPr="000228FE" w:rsidR="00F5324A" w:rsidP="00C107F2" w:rsidRDefault="00F5324A" w14:paraId="6D290447" w14:textId="77777777">
            <w:pPr>
              <w:rPr>
                <w:rFonts w:ascii="Verdana" w:hAnsi="Verdana" w:cs="Arial"/>
                <w:b/>
                <w:sz w:val="24"/>
                <w:szCs w:val="24"/>
              </w:rPr>
            </w:pPr>
          </w:p>
        </w:tc>
        <w:tc>
          <w:tcPr>
            <w:tcW w:w="7967" w:type="dxa"/>
            <w:gridSpan w:val="3"/>
            <w:shd w:val="clear" w:color="auto" w:fill="BDD6EE" w:themeFill="accent1" w:themeFillTint="66"/>
            <w:tcMar/>
          </w:tcPr>
          <w:p w:rsidRPr="000228FE" w:rsidR="00F5324A" w:rsidP="00C107F2" w:rsidRDefault="00F5324A" w14:paraId="6D290448" w14:textId="77777777">
            <w:pPr>
              <w:rPr>
                <w:rFonts w:ascii="Verdana" w:hAnsi="Verdana" w:cs="Arial"/>
                <w:b/>
                <w:sz w:val="20"/>
                <w:szCs w:val="20"/>
              </w:rPr>
            </w:pPr>
            <w:r w:rsidRPr="000228FE">
              <w:rPr>
                <w:rFonts w:ascii="Verdana" w:hAnsi="Verdana" w:cs="Arial"/>
                <w:b/>
                <w:sz w:val="20"/>
                <w:szCs w:val="20"/>
              </w:rPr>
              <w:t xml:space="preserve">Deliver better care through excellent health and care services achieving the outcomes that matter most to people </w:t>
            </w:r>
          </w:p>
        </w:tc>
      </w:tr>
      <w:tr w:rsidRPr="000228FE" w:rsidR="00360DFF" w:rsidTr="2FCEFF9B" w14:paraId="6D29044D" w14:textId="77777777">
        <w:tc>
          <w:tcPr>
            <w:tcW w:w="1809" w:type="dxa"/>
            <w:vMerge/>
            <w:tcMar/>
          </w:tcPr>
          <w:p w:rsidRPr="000228FE" w:rsidR="00360DFF" w:rsidP="00360DFF" w:rsidRDefault="00360DFF" w14:paraId="6D29044A" w14:textId="77777777">
            <w:pPr>
              <w:rPr>
                <w:rFonts w:ascii="Verdana" w:hAnsi="Verdana" w:cs="Arial"/>
                <w:b/>
                <w:sz w:val="24"/>
                <w:szCs w:val="24"/>
              </w:rPr>
            </w:pPr>
          </w:p>
        </w:tc>
        <w:tc>
          <w:tcPr>
            <w:tcW w:w="5812" w:type="dxa"/>
            <w:gridSpan w:val="2"/>
            <w:tcMar/>
          </w:tcPr>
          <w:p w:rsidRPr="000228FE" w:rsidR="00360DFF" w:rsidP="00360DFF" w:rsidRDefault="00360DFF" w14:paraId="6D29044B" w14:textId="77777777">
            <w:pPr>
              <w:rPr>
                <w:rFonts w:ascii="Verdana" w:hAnsi="Verdana" w:cs="Arial"/>
                <w:sz w:val="20"/>
                <w:szCs w:val="20"/>
              </w:rPr>
            </w:pPr>
            <w:r w:rsidRPr="000228FE">
              <w:rPr>
                <w:rFonts w:ascii="Verdana" w:hAnsi="Verdana" w:cs="Arial"/>
                <w:sz w:val="20"/>
                <w:szCs w:val="20"/>
              </w:rPr>
              <w:t xml:space="preserve">Best Value Outcomes and </w:t>
            </w:r>
            <w:proofErr w:type="gramStart"/>
            <w:r w:rsidRPr="000228FE">
              <w:rPr>
                <w:rFonts w:ascii="Verdana" w:hAnsi="Verdana" w:cs="Arial"/>
                <w:sz w:val="20"/>
                <w:szCs w:val="20"/>
              </w:rPr>
              <w:t>High Quality</w:t>
            </w:r>
            <w:proofErr w:type="gramEnd"/>
            <w:r w:rsidRPr="000228FE">
              <w:rPr>
                <w:rFonts w:ascii="Verdana" w:hAnsi="Verdana" w:cs="Arial"/>
                <w:sz w:val="20"/>
                <w:szCs w:val="20"/>
              </w:rPr>
              <w:t xml:space="preserve"> Care</w:t>
            </w:r>
          </w:p>
        </w:tc>
        <w:sdt>
          <w:sdtPr>
            <w:rPr>
              <w:rFonts w:ascii="Verdana" w:hAnsi="Verdana" w:cs="Arial"/>
              <w:sz w:val="20"/>
              <w:szCs w:val="20"/>
            </w:rPr>
            <w:id w:val="1190956866"/>
            <w14:checkbox>
              <w14:checked w14:val="1"/>
              <w14:checkedState w14:val="2612" w14:font="MS Gothic"/>
              <w14:uncheckedState w14:val="2610" w14:font="MS Gothic"/>
            </w14:checkbox>
          </w:sdtPr>
          <w:sdtContent>
            <w:tc>
              <w:tcPr>
                <w:tcW w:w="2155" w:type="dxa"/>
                <w:tcMar/>
              </w:tcPr>
              <w:p w:rsidRPr="000228FE" w:rsidR="00360DFF" w:rsidP="00360DFF" w:rsidRDefault="00360DFF" w14:paraId="6D29044C" w14:textId="7C74B4BD">
                <w:pPr>
                  <w:jc w:val="center"/>
                  <w:rPr>
                    <w:rFonts w:ascii="Verdana" w:hAnsi="Verdana" w:cs="Arial"/>
                    <w:sz w:val="20"/>
                    <w:szCs w:val="20"/>
                  </w:rPr>
                </w:pPr>
                <w:r w:rsidRPr="000228FE">
                  <w:rPr>
                    <w:rFonts w:ascii="Segoe UI Symbol" w:hAnsi="Segoe UI Symbol" w:eastAsia="MS Gothic" w:cs="Segoe UI Symbol"/>
                    <w:sz w:val="20"/>
                    <w:szCs w:val="20"/>
                  </w:rPr>
                  <w:t>☒</w:t>
                </w:r>
              </w:p>
            </w:tc>
          </w:sdtContent>
          <w:sdtEndPr>
            <w:rPr>
              <w:rFonts w:ascii="Verdana" w:hAnsi="Verdana" w:cs="Arial"/>
              <w:sz w:val="20"/>
              <w:szCs w:val="20"/>
            </w:rPr>
          </w:sdtEndPr>
        </w:sdt>
      </w:tr>
      <w:tr w:rsidRPr="000228FE" w:rsidR="00360DFF" w:rsidTr="2FCEFF9B" w14:paraId="6D290451" w14:textId="77777777">
        <w:tc>
          <w:tcPr>
            <w:tcW w:w="1809" w:type="dxa"/>
            <w:vMerge/>
            <w:tcMar/>
          </w:tcPr>
          <w:p w:rsidRPr="000228FE" w:rsidR="00360DFF" w:rsidP="00360DFF" w:rsidRDefault="00360DFF" w14:paraId="6D29044E" w14:textId="77777777">
            <w:pPr>
              <w:rPr>
                <w:rFonts w:ascii="Verdana" w:hAnsi="Verdana" w:cs="Arial"/>
                <w:b/>
                <w:sz w:val="24"/>
                <w:szCs w:val="24"/>
              </w:rPr>
            </w:pPr>
          </w:p>
        </w:tc>
        <w:tc>
          <w:tcPr>
            <w:tcW w:w="5812" w:type="dxa"/>
            <w:gridSpan w:val="2"/>
            <w:tcMar/>
          </w:tcPr>
          <w:p w:rsidRPr="000228FE" w:rsidR="00360DFF" w:rsidP="00360DFF" w:rsidRDefault="00360DFF" w14:paraId="6D29044F" w14:textId="77777777">
            <w:pPr>
              <w:rPr>
                <w:rFonts w:ascii="Verdana" w:hAnsi="Verdana" w:cs="Arial"/>
                <w:sz w:val="20"/>
                <w:szCs w:val="20"/>
              </w:rPr>
            </w:pPr>
            <w:r w:rsidRPr="000228FE">
              <w:rPr>
                <w:rFonts w:ascii="Verdana" w:hAnsi="Verdana" w:cs="Arial"/>
                <w:sz w:val="20"/>
                <w:szCs w:val="20"/>
              </w:rPr>
              <w:t>Partnerships for Care</w:t>
            </w:r>
          </w:p>
        </w:tc>
        <w:sdt>
          <w:sdtPr>
            <w:rPr>
              <w:rFonts w:ascii="Verdana" w:hAnsi="Verdana" w:cs="Arial"/>
              <w:sz w:val="20"/>
              <w:szCs w:val="20"/>
            </w:rPr>
            <w:id w:val="832023854"/>
            <w14:checkbox>
              <w14:checked w14:val="1"/>
              <w14:checkedState w14:val="2612" w14:font="MS Gothic"/>
              <w14:uncheckedState w14:val="2610" w14:font="MS Gothic"/>
            </w14:checkbox>
          </w:sdtPr>
          <w:sdtContent>
            <w:tc>
              <w:tcPr>
                <w:tcW w:w="2155" w:type="dxa"/>
                <w:tcMar/>
              </w:tcPr>
              <w:p w:rsidRPr="000228FE" w:rsidR="00360DFF" w:rsidP="00360DFF" w:rsidRDefault="00360DFF" w14:paraId="6D290450" w14:textId="3E28CCCC">
                <w:pPr>
                  <w:jc w:val="center"/>
                  <w:rPr>
                    <w:rFonts w:ascii="Verdana" w:hAnsi="Verdana" w:cs="Arial"/>
                    <w:sz w:val="20"/>
                    <w:szCs w:val="20"/>
                  </w:rPr>
                </w:pPr>
                <w:r w:rsidRPr="000228FE">
                  <w:rPr>
                    <w:rFonts w:ascii="Segoe UI Symbol" w:hAnsi="Segoe UI Symbol" w:eastAsia="MS Gothic" w:cs="Segoe UI Symbol"/>
                    <w:sz w:val="20"/>
                    <w:szCs w:val="20"/>
                  </w:rPr>
                  <w:t>☒</w:t>
                </w:r>
              </w:p>
            </w:tc>
          </w:sdtContent>
          <w:sdtEndPr>
            <w:rPr>
              <w:rFonts w:ascii="Verdana" w:hAnsi="Verdana" w:cs="Arial"/>
              <w:sz w:val="20"/>
              <w:szCs w:val="20"/>
            </w:rPr>
          </w:sdtEndPr>
        </w:sdt>
      </w:tr>
      <w:tr w:rsidRPr="000228FE" w:rsidR="00360DFF" w:rsidTr="2FCEFF9B" w14:paraId="6D290455" w14:textId="77777777">
        <w:tc>
          <w:tcPr>
            <w:tcW w:w="1809" w:type="dxa"/>
            <w:vMerge/>
            <w:tcMar/>
          </w:tcPr>
          <w:p w:rsidRPr="000228FE" w:rsidR="00360DFF" w:rsidP="00360DFF" w:rsidRDefault="00360DFF" w14:paraId="6D290452" w14:textId="77777777">
            <w:pPr>
              <w:rPr>
                <w:rFonts w:ascii="Verdana" w:hAnsi="Verdana" w:cs="Arial"/>
                <w:b/>
                <w:sz w:val="24"/>
                <w:szCs w:val="24"/>
              </w:rPr>
            </w:pPr>
          </w:p>
        </w:tc>
        <w:tc>
          <w:tcPr>
            <w:tcW w:w="5812" w:type="dxa"/>
            <w:gridSpan w:val="2"/>
            <w:tcMar/>
          </w:tcPr>
          <w:p w:rsidRPr="000228FE" w:rsidR="00360DFF" w:rsidP="00360DFF" w:rsidRDefault="00360DFF" w14:paraId="6D290453" w14:textId="77777777">
            <w:pPr>
              <w:rPr>
                <w:rFonts w:ascii="Verdana" w:hAnsi="Verdana" w:cs="Arial"/>
                <w:b/>
                <w:sz w:val="20"/>
                <w:szCs w:val="20"/>
              </w:rPr>
            </w:pPr>
            <w:r w:rsidRPr="000228FE">
              <w:rPr>
                <w:rFonts w:ascii="Verdana" w:hAnsi="Verdana" w:cs="Arial"/>
                <w:sz w:val="20"/>
                <w:szCs w:val="20"/>
              </w:rPr>
              <w:t>Excellent Staff</w:t>
            </w:r>
          </w:p>
        </w:tc>
        <w:sdt>
          <w:sdtPr>
            <w:rPr>
              <w:rFonts w:ascii="Verdana" w:hAnsi="Verdana" w:cs="Arial"/>
              <w:sz w:val="20"/>
              <w:szCs w:val="20"/>
            </w:rPr>
            <w:id w:val="717472097"/>
            <w14:checkbox>
              <w14:checked w14:val="1"/>
              <w14:checkedState w14:val="2612" w14:font="MS Gothic"/>
              <w14:uncheckedState w14:val="2610" w14:font="MS Gothic"/>
            </w14:checkbox>
          </w:sdtPr>
          <w:sdtContent>
            <w:tc>
              <w:tcPr>
                <w:tcW w:w="2155" w:type="dxa"/>
                <w:tcMar/>
              </w:tcPr>
              <w:p w:rsidRPr="000228FE" w:rsidR="00360DFF" w:rsidP="00360DFF" w:rsidRDefault="00360DFF" w14:paraId="6D290454" w14:textId="0AF6588B">
                <w:pPr>
                  <w:jc w:val="center"/>
                  <w:rPr>
                    <w:rFonts w:ascii="Verdana" w:hAnsi="Verdana" w:cs="Arial"/>
                    <w:b/>
                    <w:sz w:val="20"/>
                    <w:szCs w:val="20"/>
                  </w:rPr>
                </w:pPr>
                <w:r w:rsidRPr="000228FE">
                  <w:rPr>
                    <w:rFonts w:ascii="Segoe UI Symbol" w:hAnsi="Segoe UI Symbol" w:eastAsia="MS Gothic" w:cs="Segoe UI Symbol"/>
                    <w:sz w:val="20"/>
                    <w:szCs w:val="20"/>
                  </w:rPr>
                  <w:t>☒</w:t>
                </w:r>
              </w:p>
            </w:tc>
          </w:sdtContent>
          <w:sdtEndPr>
            <w:rPr>
              <w:rFonts w:ascii="Verdana" w:hAnsi="Verdana" w:cs="Arial"/>
              <w:sz w:val="20"/>
              <w:szCs w:val="20"/>
            </w:rPr>
          </w:sdtEndPr>
        </w:sdt>
      </w:tr>
      <w:tr w:rsidRPr="000228FE" w:rsidR="00360DFF" w:rsidTr="2FCEFF9B" w14:paraId="6D290459" w14:textId="77777777">
        <w:tc>
          <w:tcPr>
            <w:tcW w:w="1809" w:type="dxa"/>
            <w:vMerge/>
            <w:tcMar/>
          </w:tcPr>
          <w:p w:rsidRPr="000228FE" w:rsidR="00360DFF" w:rsidP="00360DFF" w:rsidRDefault="00360DFF" w14:paraId="6D290456" w14:textId="77777777">
            <w:pPr>
              <w:rPr>
                <w:rFonts w:ascii="Verdana" w:hAnsi="Verdana" w:cs="Arial"/>
                <w:b/>
                <w:sz w:val="24"/>
                <w:szCs w:val="24"/>
              </w:rPr>
            </w:pPr>
          </w:p>
        </w:tc>
        <w:tc>
          <w:tcPr>
            <w:tcW w:w="5812" w:type="dxa"/>
            <w:gridSpan w:val="2"/>
            <w:tcMar/>
          </w:tcPr>
          <w:p w:rsidRPr="000228FE" w:rsidR="00360DFF" w:rsidP="00360DFF" w:rsidRDefault="00360DFF" w14:paraId="6D290457" w14:textId="77777777">
            <w:pPr>
              <w:rPr>
                <w:rFonts w:ascii="Verdana" w:hAnsi="Verdana" w:cs="Arial"/>
                <w:b/>
                <w:sz w:val="20"/>
                <w:szCs w:val="20"/>
              </w:rPr>
            </w:pPr>
            <w:r w:rsidRPr="000228FE">
              <w:rPr>
                <w:rFonts w:ascii="Verdana" w:hAnsi="Verdana" w:cs="Arial"/>
                <w:sz w:val="20"/>
                <w:szCs w:val="20"/>
              </w:rPr>
              <w:t>Digitally Enabled Care</w:t>
            </w:r>
          </w:p>
        </w:tc>
        <w:sdt>
          <w:sdtPr>
            <w:rPr>
              <w:rFonts w:ascii="Verdana" w:hAnsi="Verdana" w:cs="Arial"/>
              <w:sz w:val="20"/>
              <w:szCs w:val="20"/>
            </w:rPr>
            <w:id w:val="-12686039"/>
            <w14:checkbox>
              <w14:checked w14:val="1"/>
              <w14:checkedState w14:val="2612" w14:font="MS Gothic"/>
              <w14:uncheckedState w14:val="2610" w14:font="MS Gothic"/>
            </w14:checkbox>
          </w:sdtPr>
          <w:sdtContent>
            <w:tc>
              <w:tcPr>
                <w:tcW w:w="2155" w:type="dxa"/>
                <w:tcMar/>
              </w:tcPr>
              <w:p w:rsidRPr="000228FE" w:rsidR="00360DFF" w:rsidP="00360DFF" w:rsidRDefault="00360DFF" w14:paraId="6D290458" w14:textId="107D1FC6">
                <w:pPr>
                  <w:jc w:val="center"/>
                  <w:rPr>
                    <w:rFonts w:ascii="Verdana" w:hAnsi="Verdana" w:cs="Arial"/>
                    <w:b/>
                    <w:sz w:val="20"/>
                    <w:szCs w:val="20"/>
                  </w:rPr>
                </w:pPr>
                <w:r w:rsidRPr="000228FE">
                  <w:rPr>
                    <w:rFonts w:ascii="Segoe UI Symbol" w:hAnsi="Segoe UI Symbol" w:eastAsia="MS Gothic" w:cs="Segoe UI Symbol"/>
                    <w:sz w:val="20"/>
                    <w:szCs w:val="20"/>
                  </w:rPr>
                  <w:t>☒</w:t>
                </w:r>
              </w:p>
            </w:tc>
          </w:sdtContent>
          <w:sdtEndPr>
            <w:rPr>
              <w:rFonts w:ascii="Verdana" w:hAnsi="Verdana" w:cs="Arial"/>
              <w:sz w:val="20"/>
              <w:szCs w:val="20"/>
            </w:rPr>
          </w:sdtEndPr>
        </w:sdt>
      </w:tr>
      <w:tr w:rsidRPr="000228FE" w:rsidR="00360DFF" w:rsidTr="2FCEFF9B" w14:paraId="6D29045D" w14:textId="77777777">
        <w:tc>
          <w:tcPr>
            <w:tcW w:w="1809" w:type="dxa"/>
            <w:vMerge/>
            <w:tcMar/>
          </w:tcPr>
          <w:p w:rsidRPr="000228FE" w:rsidR="00360DFF" w:rsidP="00360DFF" w:rsidRDefault="00360DFF" w14:paraId="6D29045A" w14:textId="77777777">
            <w:pPr>
              <w:rPr>
                <w:rFonts w:ascii="Verdana" w:hAnsi="Verdana" w:cs="Arial"/>
                <w:b/>
                <w:sz w:val="24"/>
                <w:szCs w:val="24"/>
              </w:rPr>
            </w:pPr>
          </w:p>
        </w:tc>
        <w:tc>
          <w:tcPr>
            <w:tcW w:w="5812" w:type="dxa"/>
            <w:gridSpan w:val="2"/>
            <w:tcMar/>
          </w:tcPr>
          <w:p w:rsidRPr="000228FE" w:rsidR="00360DFF" w:rsidP="00360DFF" w:rsidRDefault="00360DFF" w14:paraId="6D29045B" w14:textId="77777777">
            <w:pPr>
              <w:rPr>
                <w:rFonts w:ascii="Verdana" w:hAnsi="Verdana" w:cs="Arial"/>
                <w:b/>
                <w:sz w:val="20"/>
                <w:szCs w:val="20"/>
              </w:rPr>
            </w:pPr>
            <w:r w:rsidRPr="000228FE">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1"/>
              <w14:checkedState w14:val="2612" w14:font="MS Gothic"/>
              <w14:uncheckedState w14:val="2610" w14:font="MS Gothic"/>
            </w14:checkbox>
          </w:sdtPr>
          <w:sdtContent>
            <w:tc>
              <w:tcPr>
                <w:tcW w:w="2155" w:type="dxa"/>
                <w:tcMar/>
              </w:tcPr>
              <w:p w:rsidRPr="000228FE" w:rsidR="00360DFF" w:rsidP="00360DFF" w:rsidRDefault="00360DFF" w14:paraId="6D29045C" w14:textId="3767B9B2">
                <w:pPr>
                  <w:jc w:val="center"/>
                  <w:rPr>
                    <w:rFonts w:ascii="Verdana" w:hAnsi="Verdana" w:cs="Arial"/>
                    <w:b/>
                    <w:sz w:val="20"/>
                    <w:szCs w:val="20"/>
                  </w:rPr>
                </w:pPr>
                <w:r w:rsidRPr="000228FE">
                  <w:rPr>
                    <w:rFonts w:ascii="Segoe UI Symbol" w:hAnsi="Segoe UI Symbol" w:eastAsia="MS Gothic" w:cs="Segoe UI Symbol"/>
                    <w:sz w:val="20"/>
                    <w:szCs w:val="20"/>
                  </w:rPr>
                  <w:t>☒</w:t>
                </w:r>
              </w:p>
            </w:tc>
          </w:sdtContent>
          <w:sdtEndPr>
            <w:rPr>
              <w:rFonts w:ascii="Verdana" w:hAnsi="Verdana" w:cs="Arial"/>
              <w:sz w:val="20"/>
              <w:szCs w:val="20"/>
            </w:rPr>
          </w:sdtEndPr>
        </w:sdt>
      </w:tr>
      <w:tr w:rsidRPr="000228FE" w:rsidR="00F5324A" w:rsidTr="2FCEFF9B" w14:paraId="6D29045F" w14:textId="77777777">
        <w:tc>
          <w:tcPr>
            <w:tcW w:w="9776" w:type="dxa"/>
            <w:gridSpan w:val="4"/>
            <w:shd w:val="clear" w:color="auto" w:fill="D5DCE4" w:themeFill="text2" w:themeFillTint="33"/>
            <w:tcMar/>
          </w:tcPr>
          <w:p w:rsidRPr="000228FE" w:rsidR="00F5324A" w:rsidP="00C107F2" w:rsidRDefault="00F5324A" w14:paraId="6D29045E" w14:textId="77777777">
            <w:pPr>
              <w:rPr>
                <w:rFonts w:ascii="Verdana" w:hAnsi="Verdana" w:cs="Arial"/>
                <w:b/>
                <w:sz w:val="24"/>
                <w:szCs w:val="24"/>
              </w:rPr>
            </w:pPr>
            <w:r w:rsidRPr="000228FE">
              <w:rPr>
                <w:rFonts w:ascii="Verdana" w:hAnsi="Verdana" w:cs="Arial"/>
                <w:b/>
                <w:sz w:val="24"/>
                <w:szCs w:val="24"/>
              </w:rPr>
              <w:t>Health and Care Standards</w:t>
            </w:r>
          </w:p>
        </w:tc>
      </w:tr>
      <w:tr w:rsidRPr="000228FE" w:rsidR="00F5324A" w:rsidTr="2FCEFF9B" w14:paraId="6D290463" w14:textId="77777777">
        <w:tc>
          <w:tcPr>
            <w:tcW w:w="1809" w:type="dxa"/>
            <w:vMerge w:val="restart"/>
            <w:tcMar/>
          </w:tcPr>
          <w:p w:rsidRPr="000228FE" w:rsidR="00F5324A" w:rsidP="00F5324A" w:rsidRDefault="00133EA1" w14:paraId="6D290460" w14:textId="77777777">
            <w:pPr>
              <w:rPr>
                <w:rFonts w:ascii="Verdana" w:hAnsi="Verdana" w:cs="Arial"/>
                <w:sz w:val="24"/>
                <w:szCs w:val="24"/>
              </w:rPr>
            </w:pPr>
            <w:r w:rsidRPr="000228FE">
              <w:rPr>
                <w:rFonts w:ascii="Verdana" w:hAnsi="Verdana" w:cs="Arial"/>
                <w:b/>
                <w:i/>
                <w:sz w:val="18"/>
                <w:szCs w:val="24"/>
              </w:rPr>
              <w:t>(please choose)</w:t>
            </w:r>
          </w:p>
        </w:tc>
        <w:tc>
          <w:tcPr>
            <w:tcW w:w="5812" w:type="dxa"/>
            <w:gridSpan w:val="2"/>
            <w:tcMar/>
          </w:tcPr>
          <w:p w:rsidRPr="000228FE" w:rsidR="00F5324A" w:rsidP="00C107F2" w:rsidRDefault="00F5324A" w14:paraId="6D290461" w14:textId="77777777">
            <w:pPr>
              <w:rPr>
                <w:rFonts w:ascii="Verdana" w:hAnsi="Verdana" w:cs="Arial"/>
                <w:sz w:val="20"/>
                <w:szCs w:val="18"/>
              </w:rPr>
            </w:pPr>
            <w:r w:rsidRPr="000228FE">
              <w:rPr>
                <w:rFonts w:ascii="Verdana" w:hAnsi="Verdana" w:cs="Arial"/>
                <w:sz w:val="20"/>
                <w:szCs w:val="18"/>
              </w:rPr>
              <w:t>Staying Healthy</w:t>
            </w:r>
          </w:p>
        </w:tc>
        <w:sdt>
          <w:sdtPr>
            <w:rPr>
              <w:rFonts w:ascii="Verdana" w:hAnsi="Verdana" w:cs="Arial"/>
              <w:sz w:val="20"/>
              <w:szCs w:val="20"/>
            </w:rPr>
            <w:id w:val="937573542"/>
            <w14:checkbox>
              <w14:checked w14:val="1"/>
              <w14:checkedState w14:val="2612" w14:font="MS Gothic"/>
              <w14:uncheckedState w14:val="2610" w14:font="MS Gothic"/>
            </w14:checkbox>
          </w:sdtPr>
          <w:sdtContent>
            <w:tc>
              <w:tcPr>
                <w:tcW w:w="2155" w:type="dxa"/>
                <w:tcMar/>
              </w:tcPr>
              <w:p w:rsidRPr="000228FE" w:rsidR="00F5324A" w:rsidP="00133EA1" w:rsidRDefault="00360DFF" w14:paraId="6D290462" w14:textId="462CC2B5">
                <w:pPr>
                  <w:jc w:val="center"/>
                  <w:rPr>
                    <w:rFonts w:ascii="Verdana" w:hAnsi="Verdana" w:cs="Arial"/>
                    <w:sz w:val="18"/>
                    <w:szCs w:val="18"/>
                  </w:rPr>
                </w:pPr>
                <w:r w:rsidRPr="000228FE">
                  <w:rPr>
                    <w:rFonts w:ascii="Segoe UI Symbol" w:hAnsi="Segoe UI Symbol" w:eastAsia="MS Gothic" w:cs="Segoe UI Symbol"/>
                    <w:sz w:val="20"/>
                    <w:szCs w:val="20"/>
                  </w:rPr>
                  <w:t>☒</w:t>
                </w:r>
              </w:p>
            </w:tc>
          </w:sdtContent>
          <w:sdtEndPr>
            <w:rPr>
              <w:rFonts w:ascii="Verdana" w:hAnsi="Verdana" w:cs="Arial"/>
              <w:sz w:val="20"/>
              <w:szCs w:val="20"/>
            </w:rPr>
          </w:sdtEndPr>
        </w:sdt>
      </w:tr>
      <w:tr w:rsidRPr="000228FE" w:rsidR="00360DFF" w:rsidTr="2FCEFF9B" w14:paraId="6D290467" w14:textId="77777777">
        <w:tc>
          <w:tcPr>
            <w:tcW w:w="1809" w:type="dxa"/>
            <w:vMerge/>
            <w:tcMar/>
          </w:tcPr>
          <w:p w:rsidRPr="000228FE" w:rsidR="00360DFF" w:rsidP="00360DFF" w:rsidRDefault="00360DFF" w14:paraId="6D290464" w14:textId="77777777">
            <w:pPr>
              <w:rPr>
                <w:rFonts w:ascii="Verdana" w:hAnsi="Verdana" w:cs="Arial"/>
                <w:b/>
                <w:sz w:val="24"/>
                <w:szCs w:val="24"/>
              </w:rPr>
            </w:pPr>
          </w:p>
        </w:tc>
        <w:tc>
          <w:tcPr>
            <w:tcW w:w="5812" w:type="dxa"/>
            <w:gridSpan w:val="2"/>
            <w:tcMar/>
          </w:tcPr>
          <w:p w:rsidRPr="000228FE" w:rsidR="00360DFF" w:rsidP="00360DFF" w:rsidRDefault="00360DFF" w14:paraId="6D290465" w14:textId="77777777">
            <w:pPr>
              <w:rPr>
                <w:rFonts w:ascii="Verdana" w:hAnsi="Verdana" w:cs="Arial"/>
                <w:b/>
                <w:sz w:val="20"/>
                <w:szCs w:val="24"/>
              </w:rPr>
            </w:pPr>
            <w:r w:rsidRPr="000228FE">
              <w:rPr>
                <w:rFonts w:ascii="Verdana" w:hAnsi="Verdana" w:cs="Arial"/>
                <w:sz w:val="20"/>
                <w:szCs w:val="18"/>
              </w:rPr>
              <w:t>Safe Care</w:t>
            </w:r>
          </w:p>
        </w:tc>
        <w:sdt>
          <w:sdtPr>
            <w:rPr>
              <w:rFonts w:ascii="Verdana" w:hAnsi="Verdana" w:cs="Arial"/>
              <w:sz w:val="20"/>
              <w:szCs w:val="20"/>
            </w:rPr>
            <w:id w:val="-275186550"/>
            <w14:checkbox>
              <w14:checked w14:val="1"/>
              <w14:checkedState w14:val="2612" w14:font="MS Gothic"/>
              <w14:uncheckedState w14:val="2610" w14:font="MS Gothic"/>
            </w14:checkbox>
          </w:sdtPr>
          <w:sdtContent>
            <w:tc>
              <w:tcPr>
                <w:tcW w:w="2155" w:type="dxa"/>
                <w:tcMar/>
              </w:tcPr>
              <w:p w:rsidRPr="000228FE" w:rsidR="00360DFF" w:rsidP="00360DFF" w:rsidRDefault="00360DFF" w14:paraId="6D290466" w14:textId="5FE4495E">
                <w:pPr>
                  <w:jc w:val="center"/>
                  <w:rPr>
                    <w:rFonts w:ascii="Verdana" w:hAnsi="Verdana" w:cs="Arial"/>
                    <w:b/>
                    <w:sz w:val="24"/>
                    <w:szCs w:val="24"/>
                  </w:rPr>
                </w:pPr>
                <w:r w:rsidRPr="000228FE">
                  <w:rPr>
                    <w:rFonts w:ascii="Segoe UI Symbol" w:hAnsi="Segoe UI Symbol" w:eastAsia="MS Gothic" w:cs="Segoe UI Symbol"/>
                    <w:sz w:val="20"/>
                    <w:szCs w:val="20"/>
                  </w:rPr>
                  <w:t>☒</w:t>
                </w:r>
              </w:p>
            </w:tc>
          </w:sdtContent>
          <w:sdtEndPr>
            <w:rPr>
              <w:rFonts w:ascii="Verdana" w:hAnsi="Verdana" w:cs="Arial"/>
              <w:sz w:val="20"/>
              <w:szCs w:val="20"/>
            </w:rPr>
          </w:sdtEndPr>
        </w:sdt>
      </w:tr>
      <w:tr w:rsidRPr="000228FE" w:rsidR="00360DFF" w:rsidTr="2FCEFF9B" w14:paraId="6D29046B" w14:textId="77777777">
        <w:tc>
          <w:tcPr>
            <w:tcW w:w="1809" w:type="dxa"/>
            <w:vMerge/>
            <w:tcMar/>
          </w:tcPr>
          <w:p w:rsidRPr="000228FE" w:rsidR="00360DFF" w:rsidP="00360DFF" w:rsidRDefault="00360DFF" w14:paraId="6D290468" w14:textId="77777777">
            <w:pPr>
              <w:rPr>
                <w:rFonts w:ascii="Verdana" w:hAnsi="Verdana" w:cs="Arial"/>
                <w:b/>
                <w:sz w:val="24"/>
                <w:szCs w:val="24"/>
              </w:rPr>
            </w:pPr>
          </w:p>
        </w:tc>
        <w:tc>
          <w:tcPr>
            <w:tcW w:w="5812" w:type="dxa"/>
            <w:gridSpan w:val="2"/>
            <w:tcMar/>
          </w:tcPr>
          <w:p w:rsidRPr="000228FE" w:rsidR="00360DFF" w:rsidP="00360DFF" w:rsidRDefault="00360DFF" w14:paraId="6D290469" w14:textId="77777777">
            <w:pPr>
              <w:rPr>
                <w:rFonts w:ascii="Verdana" w:hAnsi="Verdana" w:cs="Arial"/>
                <w:b/>
                <w:sz w:val="20"/>
                <w:szCs w:val="24"/>
              </w:rPr>
            </w:pPr>
            <w:proofErr w:type="gramStart"/>
            <w:r w:rsidRPr="000228FE">
              <w:rPr>
                <w:rFonts w:ascii="Verdana" w:hAnsi="Verdana" w:cs="Arial"/>
                <w:sz w:val="20"/>
                <w:szCs w:val="18"/>
              </w:rPr>
              <w:t>Effective  Care</w:t>
            </w:r>
            <w:proofErr w:type="gramEnd"/>
          </w:p>
        </w:tc>
        <w:sdt>
          <w:sdtPr>
            <w:rPr>
              <w:rFonts w:ascii="Verdana" w:hAnsi="Verdana" w:cs="Arial"/>
              <w:sz w:val="20"/>
              <w:szCs w:val="20"/>
            </w:rPr>
            <w:id w:val="-1590772104"/>
            <w14:checkbox>
              <w14:checked w14:val="1"/>
              <w14:checkedState w14:val="2612" w14:font="MS Gothic"/>
              <w14:uncheckedState w14:val="2610" w14:font="MS Gothic"/>
            </w14:checkbox>
          </w:sdtPr>
          <w:sdtContent>
            <w:tc>
              <w:tcPr>
                <w:tcW w:w="2155" w:type="dxa"/>
                <w:tcMar/>
              </w:tcPr>
              <w:p w:rsidRPr="000228FE" w:rsidR="00360DFF" w:rsidP="00360DFF" w:rsidRDefault="00360DFF" w14:paraId="6D29046A" w14:textId="0ADB7ED4">
                <w:pPr>
                  <w:jc w:val="center"/>
                  <w:rPr>
                    <w:rFonts w:ascii="Verdana" w:hAnsi="Verdana" w:cs="Arial"/>
                    <w:b/>
                    <w:sz w:val="24"/>
                    <w:szCs w:val="24"/>
                  </w:rPr>
                </w:pPr>
                <w:r w:rsidRPr="000228FE">
                  <w:rPr>
                    <w:rFonts w:ascii="Segoe UI Symbol" w:hAnsi="Segoe UI Symbol" w:eastAsia="MS Gothic" w:cs="Segoe UI Symbol"/>
                    <w:sz w:val="20"/>
                    <w:szCs w:val="20"/>
                  </w:rPr>
                  <w:t>☒</w:t>
                </w:r>
              </w:p>
            </w:tc>
          </w:sdtContent>
          <w:sdtEndPr>
            <w:rPr>
              <w:rFonts w:ascii="Verdana" w:hAnsi="Verdana" w:cs="Arial"/>
              <w:sz w:val="20"/>
              <w:szCs w:val="20"/>
            </w:rPr>
          </w:sdtEndPr>
        </w:sdt>
      </w:tr>
      <w:tr w:rsidRPr="000228FE" w:rsidR="00360DFF" w:rsidTr="2FCEFF9B" w14:paraId="6D29046F" w14:textId="77777777">
        <w:tc>
          <w:tcPr>
            <w:tcW w:w="1809" w:type="dxa"/>
            <w:vMerge/>
            <w:tcMar/>
          </w:tcPr>
          <w:p w:rsidRPr="000228FE" w:rsidR="00360DFF" w:rsidP="00360DFF" w:rsidRDefault="00360DFF" w14:paraId="6D29046C" w14:textId="77777777">
            <w:pPr>
              <w:rPr>
                <w:rFonts w:ascii="Verdana" w:hAnsi="Verdana" w:cs="Arial"/>
                <w:b/>
                <w:sz w:val="24"/>
                <w:szCs w:val="24"/>
              </w:rPr>
            </w:pPr>
          </w:p>
        </w:tc>
        <w:tc>
          <w:tcPr>
            <w:tcW w:w="5812" w:type="dxa"/>
            <w:gridSpan w:val="2"/>
            <w:tcMar/>
          </w:tcPr>
          <w:p w:rsidRPr="000228FE" w:rsidR="00360DFF" w:rsidP="00360DFF" w:rsidRDefault="00360DFF" w14:paraId="6D29046D" w14:textId="77777777">
            <w:pPr>
              <w:rPr>
                <w:rFonts w:ascii="Verdana" w:hAnsi="Verdana" w:cs="Arial"/>
                <w:b/>
                <w:sz w:val="20"/>
                <w:szCs w:val="24"/>
              </w:rPr>
            </w:pPr>
            <w:r w:rsidRPr="000228FE">
              <w:rPr>
                <w:rFonts w:ascii="Verdana" w:hAnsi="Verdana" w:cs="Arial"/>
                <w:sz w:val="20"/>
                <w:szCs w:val="18"/>
              </w:rPr>
              <w:t>Dignified Care</w:t>
            </w:r>
          </w:p>
        </w:tc>
        <w:sdt>
          <w:sdtPr>
            <w:rPr>
              <w:rFonts w:ascii="Verdana" w:hAnsi="Verdana" w:cs="Arial"/>
              <w:sz w:val="20"/>
              <w:szCs w:val="20"/>
            </w:rPr>
            <w:id w:val="1427299090"/>
            <w14:checkbox>
              <w14:checked w14:val="1"/>
              <w14:checkedState w14:val="2612" w14:font="MS Gothic"/>
              <w14:uncheckedState w14:val="2610" w14:font="MS Gothic"/>
            </w14:checkbox>
          </w:sdtPr>
          <w:sdtContent>
            <w:tc>
              <w:tcPr>
                <w:tcW w:w="2155" w:type="dxa"/>
                <w:tcMar/>
              </w:tcPr>
              <w:p w:rsidRPr="000228FE" w:rsidR="00360DFF" w:rsidP="00360DFF" w:rsidRDefault="00360DFF" w14:paraId="6D29046E" w14:textId="26DB0BD0">
                <w:pPr>
                  <w:jc w:val="center"/>
                  <w:rPr>
                    <w:rFonts w:ascii="Verdana" w:hAnsi="Verdana" w:cs="Arial"/>
                    <w:b/>
                    <w:sz w:val="24"/>
                    <w:szCs w:val="24"/>
                  </w:rPr>
                </w:pPr>
                <w:r w:rsidRPr="000228FE">
                  <w:rPr>
                    <w:rFonts w:ascii="Segoe UI Symbol" w:hAnsi="Segoe UI Symbol" w:eastAsia="MS Gothic" w:cs="Segoe UI Symbol"/>
                    <w:sz w:val="20"/>
                    <w:szCs w:val="20"/>
                  </w:rPr>
                  <w:t>☒</w:t>
                </w:r>
              </w:p>
            </w:tc>
          </w:sdtContent>
          <w:sdtEndPr>
            <w:rPr>
              <w:rFonts w:ascii="Verdana" w:hAnsi="Verdana" w:cs="Arial"/>
              <w:sz w:val="20"/>
              <w:szCs w:val="20"/>
            </w:rPr>
          </w:sdtEndPr>
        </w:sdt>
      </w:tr>
      <w:tr w:rsidRPr="000228FE" w:rsidR="00360DFF" w:rsidTr="2FCEFF9B" w14:paraId="6D290473" w14:textId="77777777">
        <w:tc>
          <w:tcPr>
            <w:tcW w:w="1809" w:type="dxa"/>
            <w:vMerge/>
            <w:tcMar/>
          </w:tcPr>
          <w:p w:rsidRPr="000228FE" w:rsidR="00360DFF" w:rsidP="00360DFF" w:rsidRDefault="00360DFF" w14:paraId="6D290470" w14:textId="77777777">
            <w:pPr>
              <w:rPr>
                <w:rFonts w:ascii="Verdana" w:hAnsi="Verdana" w:cs="Arial"/>
                <w:b/>
                <w:sz w:val="24"/>
                <w:szCs w:val="24"/>
              </w:rPr>
            </w:pPr>
          </w:p>
        </w:tc>
        <w:tc>
          <w:tcPr>
            <w:tcW w:w="5812" w:type="dxa"/>
            <w:gridSpan w:val="2"/>
            <w:tcMar/>
          </w:tcPr>
          <w:p w:rsidRPr="000228FE" w:rsidR="00360DFF" w:rsidP="00360DFF" w:rsidRDefault="00360DFF" w14:paraId="6D290471" w14:textId="77777777">
            <w:pPr>
              <w:rPr>
                <w:rFonts w:ascii="Verdana" w:hAnsi="Verdana" w:cs="Arial"/>
                <w:b/>
                <w:sz w:val="20"/>
                <w:szCs w:val="24"/>
              </w:rPr>
            </w:pPr>
            <w:r w:rsidRPr="000228FE">
              <w:rPr>
                <w:rFonts w:ascii="Verdana" w:hAnsi="Verdana" w:cs="Arial"/>
                <w:sz w:val="20"/>
                <w:szCs w:val="18"/>
              </w:rPr>
              <w:t>Timely Care</w:t>
            </w:r>
          </w:p>
        </w:tc>
        <w:sdt>
          <w:sdtPr>
            <w:rPr>
              <w:rFonts w:ascii="Verdana" w:hAnsi="Verdana" w:cs="Arial"/>
              <w:sz w:val="20"/>
              <w:szCs w:val="20"/>
            </w:rPr>
            <w:id w:val="-1511138502"/>
            <w14:checkbox>
              <w14:checked w14:val="1"/>
              <w14:checkedState w14:val="2612" w14:font="MS Gothic"/>
              <w14:uncheckedState w14:val="2610" w14:font="MS Gothic"/>
            </w14:checkbox>
          </w:sdtPr>
          <w:sdtContent>
            <w:tc>
              <w:tcPr>
                <w:tcW w:w="2155" w:type="dxa"/>
                <w:tcMar/>
              </w:tcPr>
              <w:p w:rsidRPr="000228FE" w:rsidR="00360DFF" w:rsidP="00360DFF" w:rsidRDefault="00360DFF" w14:paraId="6D290472" w14:textId="6C976744">
                <w:pPr>
                  <w:jc w:val="center"/>
                  <w:rPr>
                    <w:rFonts w:ascii="Verdana" w:hAnsi="Verdana" w:cs="Arial"/>
                    <w:b/>
                    <w:sz w:val="24"/>
                    <w:szCs w:val="24"/>
                  </w:rPr>
                </w:pPr>
                <w:r w:rsidRPr="000228FE">
                  <w:rPr>
                    <w:rFonts w:ascii="Segoe UI Symbol" w:hAnsi="Segoe UI Symbol" w:eastAsia="MS Gothic" w:cs="Segoe UI Symbol"/>
                    <w:sz w:val="20"/>
                    <w:szCs w:val="20"/>
                  </w:rPr>
                  <w:t>☒</w:t>
                </w:r>
              </w:p>
            </w:tc>
          </w:sdtContent>
          <w:sdtEndPr>
            <w:rPr>
              <w:rFonts w:ascii="Verdana" w:hAnsi="Verdana" w:cs="Arial"/>
              <w:sz w:val="20"/>
              <w:szCs w:val="20"/>
            </w:rPr>
          </w:sdtEndPr>
        </w:sdt>
      </w:tr>
      <w:tr w:rsidRPr="000228FE" w:rsidR="00360DFF" w:rsidTr="2FCEFF9B" w14:paraId="6D290477" w14:textId="77777777">
        <w:tc>
          <w:tcPr>
            <w:tcW w:w="1809" w:type="dxa"/>
            <w:vMerge/>
            <w:tcMar/>
          </w:tcPr>
          <w:p w:rsidRPr="000228FE" w:rsidR="00360DFF" w:rsidP="00360DFF" w:rsidRDefault="00360DFF" w14:paraId="6D290474" w14:textId="77777777">
            <w:pPr>
              <w:rPr>
                <w:rFonts w:ascii="Verdana" w:hAnsi="Verdana" w:cs="Arial"/>
                <w:b/>
                <w:sz w:val="24"/>
                <w:szCs w:val="24"/>
              </w:rPr>
            </w:pPr>
          </w:p>
        </w:tc>
        <w:tc>
          <w:tcPr>
            <w:tcW w:w="5812" w:type="dxa"/>
            <w:gridSpan w:val="2"/>
            <w:tcMar/>
          </w:tcPr>
          <w:p w:rsidRPr="000228FE" w:rsidR="00360DFF" w:rsidP="00360DFF" w:rsidRDefault="00360DFF" w14:paraId="6D290475" w14:textId="77777777">
            <w:pPr>
              <w:rPr>
                <w:rFonts w:ascii="Verdana" w:hAnsi="Verdana" w:cs="Arial"/>
                <w:b/>
                <w:sz w:val="20"/>
                <w:szCs w:val="24"/>
              </w:rPr>
            </w:pPr>
            <w:r w:rsidRPr="000228FE">
              <w:rPr>
                <w:rFonts w:ascii="Verdana" w:hAnsi="Verdana" w:cs="Arial"/>
                <w:sz w:val="20"/>
                <w:szCs w:val="18"/>
              </w:rPr>
              <w:t>Individual Care</w:t>
            </w:r>
          </w:p>
        </w:tc>
        <w:sdt>
          <w:sdtPr>
            <w:rPr>
              <w:rFonts w:ascii="Verdana" w:hAnsi="Verdana" w:cs="Arial"/>
              <w:sz w:val="20"/>
              <w:szCs w:val="20"/>
            </w:rPr>
            <w:id w:val="-1349403007"/>
            <w14:checkbox>
              <w14:checked w14:val="1"/>
              <w14:checkedState w14:val="2612" w14:font="MS Gothic"/>
              <w14:uncheckedState w14:val="2610" w14:font="MS Gothic"/>
            </w14:checkbox>
          </w:sdtPr>
          <w:sdtContent>
            <w:tc>
              <w:tcPr>
                <w:tcW w:w="2155" w:type="dxa"/>
                <w:tcMar/>
              </w:tcPr>
              <w:p w:rsidRPr="000228FE" w:rsidR="00360DFF" w:rsidP="00360DFF" w:rsidRDefault="00360DFF" w14:paraId="6D290476" w14:textId="44BE3B03">
                <w:pPr>
                  <w:jc w:val="center"/>
                  <w:rPr>
                    <w:rFonts w:ascii="Verdana" w:hAnsi="Verdana" w:cs="Arial"/>
                    <w:b/>
                    <w:sz w:val="24"/>
                    <w:szCs w:val="24"/>
                  </w:rPr>
                </w:pPr>
                <w:r w:rsidRPr="000228FE">
                  <w:rPr>
                    <w:rFonts w:ascii="Segoe UI Symbol" w:hAnsi="Segoe UI Symbol" w:eastAsia="MS Gothic" w:cs="Segoe UI Symbol"/>
                    <w:sz w:val="20"/>
                    <w:szCs w:val="20"/>
                  </w:rPr>
                  <w:t>☒</w:t>
                </w:r>
              </w:p>
            </w:tc>
          </w:sdtContent>
          <w:sdtEndPr>
            <w:rPr>
              <w:rFonts w:ascii="Verdana" w:hAnsi="Verdana" w:cs="Arial"/>
              <w:sz w:val="20"/>
              <w:szCs w:val="20"/>
            </w:rPr>
          </w:sdtEndPr>
        </w:sdt>
      </w:tr>
      <w:tr w:rsidRPr="000228FE" w:rsidR="00360DFF" w:rsidTr="2FCEFF9B" w14:paraId="6D29047B" w14:textId="77777777">
        <w:tc>
          <w:tcPr>
            <w:tcW w:w="1809" w:type="dxa"/>
            <w:vMerge/>
            <w:tcMar/>
          </w:tcPr>
          <w:p w:rsidRPr="000228FE" w:rsidR="00360DFF" w:rsidP="00360DFF" w:rsidRDefault="00360DFF" w14:paraId="6D290478" w14:textId="77777777">
            <w:pPr>
              <w:rPr>
                <w:rFonts w:ascii="Verdana" w:hAnsi="Verdana" w:cs="Arial"/>
                <w:b/>
                <w:sz w:val="24"/>
                <w:szCs w:val="24"/>
              </w:rPr>
            </w:pPr>
          </w:p>
        </w:tc>
        <w:tc>
          <w:tcPr>
            <w:tcW w:w="5812" w:type="dxa"/>
            <w:gridSpan w:val="2"/>
            <w:tcMar/>
          </w:tcPr>
          <w:p w:rsidRPr="000228FE" w:rsidR="00360DFF" w:rsidP="00360DFF" w:rsidRDefault="00360DFF" w14:paraId="6D290479" w14:textId="77777777">
            <w:pPr>
              <w:rPr>
                <w:rFonts w:ascii="Verdana" w:hAnsi="Verdana" w:cs="Arial"/>
                <w:b/>
                <w:sz w:val="20"/>
                <w:szCs w:val="24"/>
              </w:rPr>
            </w:pPr>
            <w:r w:rsidRPr="000228FE">
              <w:rPr>
                <w:rFonts w:ascii="Verdana" w:hAnsi="Verdana" w:cs="Arial"/>
                <w:sz w:val="20"/>
                <w:szCs w:val="18"/>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Content>
            <w:tc>
              <w:tcPr>
                <w:tcW w:w="2155" w:type="dxa"/>
                <w:tcMar/>
              </w:tcPr>
              <w:p w:rsidRPr="000228FE" w:rsidR="00360DFF" w:rsidP="00360DFF" w:rsidRDefault="00360DFF" w14:paraId="6D29047A" w14:textId="5AB3AE8D">
                <w:pPr>
                  <w:jc w:val="center"/>
                  <w:rPr>
                    <w:rFonts w:ascii="Verdana" w:hAnsi="Verdana" w:cs="Arial"/>
                    <w:b/>
                    <w:sz w:val="24"/>
                    <w:szCs w:val="24"/>
                  </w:rPr>
                </w:pPr>
                <w:r w:rsidRPr="000228FE">
                  <w:rPr>
                    <w:rFonts w:ascii="Segoe UI Symbol" w:hAnsi="Segoe UI Symbol" w:eastAsia="MS Gothic" w:cs="Segoe UI Symbol"/>
                    <w:sz w:val="20"/>
                    <w:szCs w:val="20"/>
                  </w:rPr>
                  <w:t>☒</w:t>
                </w:r>
              </w:p>
            </w:tc>
          </w:sdtContent>
          <w:sdtEndPr>
            <w:rPr>
              <w:rFonts w:ascii="Verdana" w:hAnsi="Verdana" w:cs="Arial"/>
              <w:sz w:val="20"/>
              <w:szCs w:val="20"/>
            </w:rPr>
          </w:sdtEndPr>
        </w:sdt>
      </w:tr>
      <w:tr w:rsidRPr="000228FE" w:rsidR="00F5324A" w:rsidTr="2FCEFF9B" w14:paraId="6D29047D" w14:textId="77777777">
        <w:tc>
          <w:tcPr>
            <w:tcW w:w="9776" w:type="dxa"/>
            <w:gridSpan w:val="4"/>
            <w:shd w:val="clear" w:color="auto" w:fill="D5DCE4" w:themeFill="text2" w:themeFillTint="33"/>
            <w:tcMar/>
          </w:tcPr>
          <w:p w:rsidRPr="000228FE" w:rsidR="00F5324A" w:rsidP="00F5324A" w:rsidRDefault="00F5324A" w14:paraId="6D29047C" w14:textId="77777777">
            <w:pPr>
              <w:rPr>
                <w:rFonts w:ascii="Verdana" w:hAnsi="Verdana" w:cs="Arial"/>
                <w:b/>
                <w:sz w:val="24"/>
                <w:szCs w:val="24"/>
              </w:rPr>
            </w:pPr>
            <w:r w:rsidRPr="000228FE">
              <w:rPr>
                <w:rFonts w:ascii="Verdana" w:hAnsi="Verdana" w:cs="Arial"/>
                <w:b/>
                <w:sz w:val="24"/>
                <w:szCs w:val="24"/>
              </w:rPr>
              <w:t>Quality, Safety and Patient Experience</w:t>
            </w:r>
          </w:p>
        </w:tc>
      </w:tr>
      <w:tr w:rsidRPr="000228FE" w:rsidR="00F5324A" w:rsidTr="2FCEFF9B" w14:paraId="6D290480" w14:textId="77777777">
        <w:tc>
          <w:tcPr>
            <w:tcW w:w="9776" w:type="dxa"/>
            <w:gridSpan w:val="4"/>
            <w:tcMar/>
          </w:tcPr>
          <w:p w:rsidRPr="000228FE" w:rsidR="00F5324A" w:rsidP="00360DFF" w:rsidRDefault="00360DFF" w14:paraId="6D29047F" w14:textId="6DFB9F44">
            <w:pPr>
              <w:rPr>
                <w:rFonts w:ascii="Verdana" w:hAnsi="Verdana" w:cs="Arial"/>
                <w:b/>
                <w:sz w:val="24"/>
                <w:szCs w:val="24"/>
              </w:rPr>
            </w:pPr>
            <w:r w:rsidRPr="000228FE">
              <w:rPr>
                <w:rFonts w:ascii="Verdana" w:hAnsi="Verdana" w:cs="Arial"/>
                <w:sz w:val="24"/>
                <w:szCs w:val="24"/>
              </w:rPr>
              <w:t>Ensuring the organisation has robust risk management</w:t>
            </w:r>
            <w:r w:rsidRPr="000228FE">
              <w:rPr>
                <w:rFonts w:ascii="Verdana" w:hAnsi="Verdana" w:cs="Arial"/>
                <w:w w:val="99"/>
                <w:sz w:val="24"/>
                <w:szCs w:val="24"/>
              </w:rPr>
              <w:t xml:space="preserve"> </w:t>
            </w:r>
            <w:r w:rsidRPr="000228FE">
              <w:rPr>
                <w:rFonts w:ascii="Verdana" w:hAnsi="Verdana" w:cs="Arial"/>
                <w:sz w:val="24"/>
                <w:szCs w:val="24"/>
              </w:rPr>
              <w:t>arrangements that ensure</w:t>
            </w:r>
            <w:r w:rsidRPr="000228FE">
              <w:rPr>
                <w:rFonts w:ascii="Verdana" w:hAnsi="Verdana" w:cs="Arial"/>
                <w:spacing w:val="41"/>
                <w:sz w:val="24"/>
                <w:szCs w:val="24"/>
              </w:rPr>
              <w:t xml:space="preserve"> </w:t>
            </w:r>
            <w:r w:rsidRPr="000228FE">
              <w:rPr>
                <w:rFonts w:ascii="Verdana" w:hAnsi="Verdana" w:cs="Arial"/>
                <w:sz w:val="24"/>
                <w:szCs w:val="24"/>
              </w:rPr>
              <w:t>organisational risks are captured, assessed, monitored and managed, supports the quality,</w:t>
            </w:r>
            <w:r w:rsidRPr="000228FE">
              <w:rPr>
                <w:rFonts w:ascii="Verdana" w:hAnsi="Verdana" w:cs="Arial"/>
                <w:w w:val="99"/>
                <w:sz w:val="24"/>
                <w:szCs w:val="24"/>
              </w:rPr>
              <w:t xml:space="preserve"> </w:t>
            </w:r>
            <w:r w:rsidRPr="000228FE">
              <w:rPr>
                <w:rFonts w:ascii="Verdana" w:hAnsi="Verdana" w:cs="Arial"/>
                <w:sz w:val="24"/>
                <w:szCs w:val="24"/>
              </w:rPr>
              <w:t>safety &amp; experience of patients receiving</w:t>
            </w:r>
            <w:r w:rsidRPr="000228FE">
              <w:rPr>
                <w:rFonts w:ascii="Verdana" w:hAnsi="Verdana" w:cs="Arial"/>
                <w:spacing w:val="-16"/>
                <w:sz w:val="24"/>
                <w:szCs w:val="24"/>
              </w:rPr>
              <w:t xml:space="preserve"> </w:t>
            </w:r>
            <w:r w:rsidRPr="000228FE">
              <w:rPr>
                <w:rFonts w:ascii="Verdana" w:hAnsi="Verdana" w:cs="Arial"/>
                <w:sz w:val="24"/>
                <w:szCs w:val="24"/>
              </w:rPr>
              <w:t xml:space="preserve">care and staff working in the UHB.  </w:t>
            </w:r>
          </w:p>
        </w:tc>
      </w:tr>
      <w:tr w:rsidRPr="000228FE" w:rsidR="00F5324A" w:rsidTr="2FCEFF9B" w14:paraId="6D290482" w14:textId="77777777">
        <w:tc>
          <w:tcPr>
            <w:tcW w:w="9776" w:type="dxa"/>
            <w:gridSpan w:val="4"/>
            <w:shd w:val="clear" w:color="auto" w:fill="D5DCE4" w:themeFill="text2" w:themeFillTint="33"/>
            <w:tcMar/>
          </w:tcPr>
          <w:p w:rsidRPr="000228FE" w:rsidR="00F5324A" w:rsidP="00F5324A" w:rsidRDefault="00F5324A" w14:paraId="6D290481" w14:textId="77777777">
            <w:pPr>
              <w:rPr>
                <w:rFonts w:ascii="Verdana" w:hAnsi="Verdana" w:cs="Arial"/>
                <w:b/>
                <w:sz w:val="24"/>
                <w:szCs w:val="24"/>
              </w:rPr>
            </w:pPr>
            <w:r w:rsidRPr="000228FE">
              <w:rPr>
                <w:rFonts w:ascii="Verdana" w:hAnsi="Verdana" w:cs="Arial"/>
                <w:b/>
                <w:sz w:val="24"/>
                <w:szCs w:val="24"/>
              </w:rPr>
              <w:t>Financial Implications</w:t>
            </w:r>
          </w:p>
        </w:tc>
      </w:tr>
      <w:tr w:rsidRPr="000228FE" w:rsidR="00F5324A" w:rsidTr="2FCEFF9B" w14:paraId="6D290487" w14:textId="77777777">
        <w:tc>
          <w:tcPr>
            <w:tcW w:w="9776" w:type="dxa"/>
            <w:gridSpan w:val="4"/>
            <w:tcMar/>
          </w:tcPr>
          <w:p w:rsidRPr="000228FE" w:rsidR="00F5324A" w:rsidP="00F5324A" w:rsidRDefault="00360DFF" w14:paraId="6D290486" w14:textId="287C5B10">
            <w:pPr>
              <w:ind w:right="96"/>
              <w:rPr>
                <w:rFonts w:ascii="Verdana" w:hAnsi="Verdana" w:cs="Arial"/>
                <w:color w:val="FF0000"/>
                <w:sz w:val="24"/>
                <w:szCs w:val="24"/>
              </w:rPr>
            </w:pPr>
            <w:r w:rsidRPr="000228FE">
              <w:rPr>
                <w:rFonts w:ascii="Verdana" w:hAnsi="Verdana" w:eastAsia="Verdana"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0228FE">
              <w:rPr>
                <w:rFonts w:ascii="Verdana" w:hAnsi="Verdana" w:eastAsia="Verdana" w:cs="Arial"/>
                <w:sz w:val="24"/>
                <w:szCs w:val="24"/>
              </w:rPr>
              <w:t>case</w:t>
            </w:r>
            <w:proofErr w:type="gramEnd"/>
            <w:r w:rsidRPr="000228FE">
              <w:rPr>
                <w:rFonts w:ascii="Verdana" w:hAnsi="Verdana" w:eastAsia="Verdana" w:cs="Arial"/>
                <w:sz w:val="24"/>
                <w:szCs w:val="24"/>
              </w:rPr>
              <w:t xml:space="preserve"> they are highlighted within individual risk register entries for information.</w:t>
            </w:r>
          </w:p>
        </w:tc>
      </w:tr>
      <w:tr w:rsidRPr="000228FE" w:rsidR="00F5324A" w:rsidTr="2FCEFF9B" w14:paraId="6D290489" w14:textId="77777777">
        <w:tc>
          <w:tcPr>
            <w:tcW w:w="9776" w:type="dxa"/>
            <w:gridSpan w:val="4"/>
            <w:shd w:val="clear" w:color="auto" w:fill="D5DCE4" w:themeFill="text2" w:themeFillTint="33"/>
            <w:tcMar/>
          </w:tcPr>
          <w:p w:rsidRPr="000228FE" w:rsidR="00F5324A" w:rsidP="00F5324A" w:rsidRDefault="00F5324A" w14:paraId="6D290488" w14:textId="77777777">
            <w:pPr>
              <w:keepNext/>
              <w:keepLines/>
              <w:ind w:right="96"/>
              <w:rPr>
                <w:rFonts w:ascii="Verdana" w:hAnsi="Verdana" w:cs="Arial"/>
                <w:b/>
                <w:sz w:val="24"/>
                <w:szCs w:val="24"/>
              </w:rPr>
            </w:pPr>
            <w:r w:rsidRPr="000228FE">
              <w:rPr>
                <w:rFonts w:ascii="Verdana" w:hAnsi="Verdana" w:cs="Arial"/>
                <w:b/>
                <w:sz w:val="24"/>
                <w:szCs w:val="24"/>
              </w:rPr>
              <w:t>Legal Implications (including equality and diversity assessment)</w:t>
            </w:r>
          </w:p>
        </w:tc>
      </w:tr>
      <w:tr w:rsidRPr="000228FE" w:rsidR="00F5324A" w:rsidTr="2FCEFF9B" w14:paraId="6D29048C" w14:textId="77777777">
        <w:tc>
          <w:tcPr>
            <w:tcW w:w="9776" w:type="dxa"/>
            <w:gridSpan w:val="4"/>
            <w:tcMar/>
          </w:tcPr>
          <w:p w:rsidRPr="000228FE" w:rsidR="00F5324A" w:rsidP="00F5324A" w:rsidRDefault="00360DFF" w14:paraId="6D29048B" w14:textId="4AEB50FE">
            <w:pPr>
              <w:ind w:right="96"/>
              <w:rPr>
                <w:rFonts w:ascii="Verdana" w:hAnsi="Verdana" w:cs="Arial"/>
                <w:color w:val="FF0000"/>
                <w:sz w:val="24"/>
                <w:szCs w:val="24"/>
              </w:rPr>
            </w:pPr>
            <w:r w:rsidRPr="000228FE">
              <w:rPr>
                <w:rFonts w:ascii="Verdana" w:hAnsi="Verdana" w:cs="Arial"/>
                <w:sz w:val="24"/>
                <w:szCs w:val="24"/>
              </w:rPr>
              <w:t>It is essential that the Board has</w:t>
            </w:r>
            <w:r w:rsidRPr="000228FE">
              <w:rPr>
                <w:rFonts w:ascii="Verdana" w:hAnsi="Verdana" w:cs="Arial"/>
                <w:spacing w:val="4"/>
                <w:sz w:val="24"/>
                <w:szCs w:val="24"/>
              </w:rPr>
              <w:t xml:space="preserve"> </w:t>
            </w:r>
            <w:r w:rsidRPr="000228FE">
              <w:rPr>
                <w:rFonts w:ascii="Verdana" w:hAnsi="Verdana" w:cs="Arial"/>
                <w:sz w:val="24"/>
                <w:szCs w:val="24"/>
              </w:rPr>
              <w:t>robust arrangements in place to assess, capture</w:t>
            </w:r>
            <w:r w:rsidRPr="000228FE">
              <w:rPr>
                <w:rFonts w:ascii="Verdana" w:hAnsi="Verdana" w:cs="Arial"/>
                <w:spacing w:val="66"/>
                <w:sz w:val="24"/>
                <w:szCs w:val="24"/>
              </w:rPr>
              <w:t xml:space="preserve"> </w:t>
            </w:r>
            <w:r w:rsidRPr="000228FE">
              <w:rPr>
                <w:rFonts w:ascii="Verdana" w:hAnsi="Verdana" w:cs="Arial"/>
                <w:sz w:val="24"/>
                <w:szCs w:val="24"/>
              </w:rPr>
              <w:t xml:space="preserve">and mitigate risks faced by the organisation, </w:t>
            </w:r>
            <w:r w:rsidRPr="000228FE">
              <w:rPr>
                <w:rFonts w:ascii="Verdana" w:hAnsi="Verdana" w:cs="Arial"/>
                <w:spacing w:val="5"/>
                <w:sz w:val="24"/>
                <w:szCs w:val="24"/>
              </w:rPr>
              <w:t>as</w:t>
            </w:r>
            <w:r w:rsidRPr="000228FE">
              <w:rPr>
                <w:rFonts w:ascii="Verdana" w:hAnsi="Verdana" w:cs="Arial"/>
                <w:w w:val="99"/>
                <w:sz w:val="24"/>
                <w:szCs w:val="24"/>
              </w:rPr>
              <w:t xml:space="preserve"> </w:t>
            </w:r>
            <w:r w:rsidRPr="000228FE">
              <w:rPr>
                <w:rFonts w:ascii="Verdana" w:hAnsi="Verdana" w:cs="Arial"/>
                <w:sz w:val="24"/>
                <w:szCs w:val="24"/>
              </w:rPr>
              <w:t>failure to do so could have legal implications for</w:t>
            </w:r>
            <w:r w:rsidRPr="000228FE">
              <w:rPr>
                <w:rFonts w:ascii="Verdana" w:hAnsi="Verdana" w:cs="Arial"/>
                <w:w w:val="99"/>
                <w:sz w:val="24"/>
                <w:szCs w:val="24"/>
              </w:rPr>
              <w:t xml:space="preserve"> </w:t>
            </w:r>
            <w:r w:rsidRPr="000228FE">
              <w:rPr>
                <w:rFonts w:ascii="Verdana" w:hAnsi="Verdana" w:cs="Arial"/>
                <w:sz w:val="24"/>
                <w:szCs w:val="24"/>
              </w:rPr>
              <w:t>the</w:t>
            </w:r>
            <w:r w:rsidRPr="000228FE">
              <w:rPr>
                <w:rFonts w:ascii="Verdana" w:hAnsi="Verdana" w:cs="Arial"/>
                <w:spacing w:val="-7"/>
                <w:sz w:val="24"/>
                <w:szCs w:val="24"/>
              </w:rPr>
              <w:t xml:space="preserve"> </w:t>
            </w:r>
            <w:r w:rsidRPr="000228FE">
              <w:rPr>
                <w:rFonts w:ascii="Verdana" w:hAnsi="Verdana" w:cs="Arial"/>
                <w:sz w:val="24"/>
                <w:szCs w:val="24"/>
              </w:rPr>
              <w:t>UHB.</w:t>
            </w:r>
            <w:r w:rsidRPr="000228FE">
              <w:rPr>
                <w:rFonts w:ascii="Verdana" w:hAnsi="Verdana"/>
              </w:rPr>
              <w:t xml:space="preserve"> </w:t>
            </w:r>
          </w:p>
        </w:tc>
      </w:tr>
      <w:tr w:rsidRPr="000228FE" w:rsidR="00F5324A" w:rsidTr="2FCEFF9B" w14:paraId="6D29048E" w14:textId="77777777">
        <w:tc>
          <w:tcPr>
            <w:tcW w:w="9776" w:type="dxa"/>
            <w:gridSpan w:val="4"/>
            <w:shd w:val="clear" w:color="auto" w:fill="D5DCE4" w:themeFill="text2" w:themeFillTint="33"/>
            <w:tcMar/>
          </w:tcPr>
          <w:p w:rsidRPr="000228FE" w:rsidR="00F5324A" w:rsidP="00F5324A" w:rsidRDefault="00F5324A" w14:paraId="6D29048D" w14:textId="77777777">
            <w:pPr>
              <w:ind w:right="96"/>
              <w:rPr>
                <w:rFonts w:ascii="Verdana" w:hAnsi="Verdana" w:cs="Arial"/>
                <w:b/>
                <w:color w:val="FF0000"/>
                <w:sz w:val="24"/>
                <w:szCs w:val="24"/>
              </w:rPr>
            </w:pPr>
            <w:r w:rsidRPr="000228FE">
              <w:rPr>
                <w:rFonts w:ascii="Verdana" w:hAnsi="Verdana" w:cs="Arial"/>
                <w:b/>
                <w:sz w:val="24"/>
                <w:szCs w:val="24"/>
              </w:rPr>
              <w:t>Staffing Implications</w:t>
            </w:r>
          </w:p>
        </w:tc>
      </w:tr>
      <w:tr w:rsidRPr="000228FE" w:rsidR="00F5324A" w:rsidTr="2FCEFF9B" w14:paraId="6D290491" w14:textId="77777777">
        <w:tc>
          <w:tcPr>
            <w:tcW w:w="9776" w:type="dxa"/>
            <w:gridSpan w:val="4"/>
            <w:tcMar/>
          </w:tcPr>
          <w:p w:rsidRPr="000228FE" w:rsidR="00F5324A" w:rsidP="00762BBE" w:rsidRDefault="00360DFF" w14:paraId="6D290490" w14:textId="0D03E102">
            <w:pPr>
              <w:ind w:right="96"/>
              <w:rPr>
                <w:rFonts w:ascii="Verdana" w:hAnsi="Verdana" w:cs="Arial"/>
                <w:color w:val="FF0000"/>
                <w:sz w:val="24"/>
                <w:szCs w:val="24"/>
              </w:rPr>
            </w:pPr>
            <w:r w:rsidRPr="000228FE">
              <w:rPr>
                <w:rFonts w:ascii="Verdana" w:hAnsi="Verdana" w:cs="Arial"/>
                <w:sz w:val="24"/>
                <w:szCs w:val="24"/>
              </w:rPr>
              <w:t>All staff have a responsibility for promoting risk management, adhering to SBUHB policies and have a personal responsibility for patients’ safety as well as their own and colleague’s health and safety. Executive Directors/Service Group Directors are responsible for the review of their operational risks and escalation of those requiring board-level oversight SBUHB.</w:t>
            </w:r>
          </w:p>
        </w:tc>
      </w:tr>
      <w:tr w:rsidRPr="000228FE" w:rsidR="00F5324A" w:rsidTr="2FCEFF9B" w14:paraId="6D290493" w14:textId="77777777">
        <w:tc>
          <w:tcPr>
            <w:tcW w:w="9776" w:type="dxa"/>
            <w:gridSpan w:val="4"/>
            <w:shd w:val="clear" w:color="auto" w:fill="D5DCE4" w:themeFill="text2" w:themeFillTint="33"/>
            <w:tcMar/>
          </w:tcPr>
          <w:p w:rsidRPr="000228FE" w:rsidR="00F5324A" w:rsidP="00F5324A" w:rsidRDefault="00296CD9" w14:paraId="6D290492" w14:textId="77777777">
            <w:pPr>
              <w:ind w:right="96"/>
              <w:rPr>
                <w:rFonts w:ascii="Verdana" w:hAnsi="Verdana" w:cs="Arial"/>
                <w:b/>
                <w:color w:val="FF0000"/>
                <w:sz w:val="24"/>
                <w:szCs w:val="24"/>
              </w:rPr>
            </w:pPr>
            <w:r w:rsidRPr="000228FE">
              <w:rPr>
                <w:rFonts w:ascii="Verdana" w:hAnsi="Verdana" w:cs="Arial"/>
                <w:b/>
                <w:sz w:val="24"/>
                <w:szCs w:val="24"/>
              </w:rPr>
              <w:t>Long Term Implications (including the impact of the Well-being of Future Generations (Wales) Act 2015)</w:t>
            </w:r>
          </w:p>
        </w:tc>
      </w:tr>
      <w:tr w:rsidRPr="000228FE" w:rsidR="00F5324A" w:rsidTr="2FCEFF9B" w14:paraId="6D290496" w14:textId="77777777">
        <w:tc>
          <w:tcPr>
            <w:tcW w:w="9776" w:type="dxa"/>
            <w:gridSpan w:val="4"/>
            <w:tcMar/>
          </w:tcPr>
          <w:p w:rsidRPr="00F075E2" w:rsidR="00F5324A" w:rsidP="00F5324A" w:rsidRDefault="00360DFF" w14:paraId="6D290495" w14:textId="06CCC663">
            <w:pPr>
              <w:ind w:right="96"/>
              <w:rPr>
                <w:rFonts w:ascii="Verdana" w:hAnsi="Verdana" w:cs="Arial"/>
                <w:color w:val="FF0000"/>
                <w:sz w:val="24"/>
                <w:szCs w:val="24"/>
              </w:rPr>
            </w:pPr>
            <w:r w:rsidRPr="00F075E2">
              <w:rPr>
                <w:rFonts w:ascii="Verdana" w:hAnsi="Verdana" w:cs="Arial"/>
                <w:sz w:val="24"/>
                <w:szCs w:val="24"/>
                <w:shd w:val="clear" w:color="auto" w:fill="FFFFFF"/>
              </w:rPr>
              <w:t xml:space="preserve">The HBRR sets out the framework for how SBUHB will </w:t>
            </w:r>
            <w:proofErr w:type="gramStart"/>
            <w:r w:rsidRPr="00F075E2">
              <w:rPr>
                <w:rFonts w:ascii="Verdana" w:hAnsi="Verdana" w:cs="Arial"/>
                <w:sz w:val="24"/>
                <w:szCs w:val="24"/>
                <w:shd w:val="clear" w:color="auto" w:fill="FFFFFF"/>
              </w:rPr>
              <w:t>make an assessment of</w:t>
            </w:r>
            <w:proofErr w:type="gramEnd"/>
            <w:r w:rsidRPr="00F075E2">
              <w:rPr>
                <w:rFonts w:ascii="Verdana" w:hAnsi="Verdana" w:cs="Arial"/>
                <w:sz w:val="24"/>
                <w:szCs w:val="24"/>
                <w:shd w:val="clear" w:color="auto" w:fill="FFFFFF"/>
              </w:rPr>
              <w:t xml:space="preserve"> existing and future emerging risks, and how it will plan to manage and prepare for those risks.</w:t>
            </w:r>
          </w:p>
        </w:tc>
      </w:tr>
      <w:tr w:rsidRPr="000228FE" w:rsidR="00653AEC" w:rsidTr="2FCEFF9B" w14:paraId="6D29049A" w14:textId="77777777">
        <w:tc>
          <w:tcPr>
            <w:tcW w:w="1980" w:type="dxa"/>
            <w:gridSpan w:val="2"/>
            <w:tcMar/>
          </w:tcPr>
          <w:p w:rsidRPr="000228FE" w:rsidR="00653AEC" w:rsidP="00653AEC" w:rsidRDefault="00653AEC" w14:paraId="6D290497" w14:textId="77777777">
            <w:pPr>
              <w:ind w:right="96"/>
              <w:rPr>
                <w:rFonts w:ascii="Verdana" w:hAnsi="Verdana" w:cs="Arial"/>
                <w:color w:val="FF0000"/>
                <w:sz w:val="24"/>
                <w:szCs w:val="24"/>
              </w:rPr>
            </w:pPr>
            <w:r w:rsidRPr="000228FE">
              <w:rPr>
                <w:rFonts w:ascii="Verdana" w:hAnsi="Verdana" w:cs="Arial"/>
                <w:b/>
                <w:color w:val="000000" w:themeColor="text1"/>
                <w:sz w:val="24"/>
                <w:szCs w:val="24"/>
              </w:rPr>
              <w:t>Report History</w:t>
            </w:r>
          </w:p>
        </w:tc>
        <w:tc>
          <w:tcPr>
            <w:tcW w:w="7796" w:type="dxa"/>
            <w:gridSpan w:val="2"/>
            <w:tcMar/>
          </w:tcPr>
          <w:p w:rsidRPr="00F075E2" w:rsidR="00653AEC" w:rsidP="005D6B59" w:rsidRDefault="00360DFF" w14:paraId="6D290499" w14:textId="37B26BE3">
            <w:pPr>
              <w:ind w:right="96"/>
              <w:rPr>
                <w:rFonts w:ascii="Verdana" w:hAnsi="Verdana" w:cs="Arial"/>
                <w:color w:val="FF0000"/>
                <w:sz w:val="24"/>
                <w:szCs w:val="24"/>
              </w:rPr>
            </w:pPr>
            <w:r w:rsidRPr="00F075E2">
              <w:rPr>
                <w:rFonts w:ascii="Verdana" w:hAnsi="Verdana" w:cs="Arial"/>
                <w:sz w:val="24"/>
                <w:szCs w:val="24"/>
              </w:rPr>
              <w:t xml:space="preserve">This report </w:t>
            </w:r>
            <w:r w:rsidRPr="00F075E2" w:rsidR="005D6B59">
              <w:rPr>
                <w:rFonts w:ascii="Verdana" w:hAnsi="Verdana" w:cs="Arial"/>
                <w:sz w:val="24"/>
                <w:szCs w:val="24"/>
              </w:rPr>
              <w:t xml:space="preserve">updates on risk matters received </w:t>
            </w:r>
            <w:r w:rsidRPr="00F075E2">
              <w:rPr>
                <w:rFonts w:ascii="Verdana" w:hAnsi="Verdana" w:cs="Arial"/>
                <w:sz w:val="24"/>
                <w:szCs w:val="24"/>
              </w:rPr>
              <w:t xml:space="preserve">in </w:t>
            </w:r>
            <w:r w:rsidR="00A33F48">
              <w:rPr>
                <w:rFonts w:ascii="Verdana" w:hAnsi="Verdana" w:cs="Arial"/>
                <w:sz w:val="24"/>
                <w:szCs w:val="24"/>
              </w:rPr>
              <w:t>Nov</w:t>
            </w:r>
            <w:r w:rsidR="00A047BD">
              <w:rPr>
                <w:rFonts w:ascii="Verdana" w:hAnsi="Verdana" w:cs="Arial"/>
                <w:sz w:val="24"/>
                <w:szCs w:val="24"/>
              </w:rPr>
              <w:t xml:space="preserve"> 2025</w:t>
            </w:r>
            <w:r w:rsidRPr="00F075E2">
              <w:rPr>
                <w:rFonts w:ascii="Verdana" w:hAnsi="Verdana" w:cs="Arial"/>
                <w:sz w:val="24"/>
                <w:szCs w:val="24"/>
              </w:rPr>
              <w:t xml:space="preserve">. </w:t>
            </w:r>
          </w:p>
        </w:tc>
      </w:tr>
      <w:tr w:rsidRPr="000228FE" w:rsidR="00653AEC" w:rsidTr="2FCEFF9B" w14:paraId="6D29049F" w14:textId="77777777">
        <w:trPr>
          <w:trHeight w:val="1350"/>
        </w:trPr>
        <w:tc>
          <w:tcPr>
            <w:tcW w:w="1980" w:type="dxa"/>
            <w:gridSpan w:val="2"/>
            <w:tcMar/>
          </w:tcPr>
          <w:p w:rsidRPr="000228FE" w:rsidR="00653AEC" w:rsidP="00653AEC" w:rsidRDefault="00653AEC" w14:paraId="6D29049B" w14:textId="77777777">
            <w:pPr>
              <w:ind w:right="96"/>
              <w:rPr>
                <w:rFonts w:ascii="Verdana" w:hAnsi="Verdana" w:cs="Arial"/>
                <w:b/>
                <w:color w:val="000000" w:themeColor="text1"/>
                <w:sz w:val="24"/>
                <w:szCs w:val="24"/>
              </w:rPr>
            </w:pPr>
            <w:r w:rsidRPr="000228FE">
              <w:rPr>
                <w:rFonts w:ascii="Verdana" w:hAnsi="Verdana" w:cs="Arial"/>
                <w:b/>
                <w:color w:val="000000" w:themeColor="text1"/>
                <w:sz w:val="24"/>
                <w:szCs w:val="24"/>
              </w:rPr>
              <w:t>Appendices</w:t>
            </w:r>
          </w:p>
        </w:tc>
        <w:tc>
          <w:tcPr>
            <w:tcW w:w="7796" w:type="dxa"/>
            <w:gridSpan w:val="2"/>
            <w:tcMar/>
          </w:tcPr>
          <w:p w:rsidR="00374D92" w:rsidP="00BC178B" w:rsidRDefault="00374D92" w14:paraId="79AD8C8D" w14:textId="48889826">
            <w:pPr>
              <w:ind w:right="96"/>
              <w:rPr>
                <w:rFonts w:ascii="Verdana" w:hAnsi="Verdana" w:cs="ArialMT"/>
                <w:sz w:val="24"/>
                <w:szCs w:val="24"/>
              </w:rPr>
            </w:pPr>
            <w:r w:rsidRPr="00F075E2">
              <w:rPr>
                <w:rFonts w:ascii="Verdana" w:hAnsi="Verdana" w:cs="ArialMT"/>
                <w:sz w:val="24"/>
                <w:szCs w:val="24"/>
              </w:rPr>
              <w:t>Appendix</w:t>
            </w:r>
            <w:r>
              <w:rPr>
                <w:rFonts w:ascii="Verdana" w:hAnsi="Verdana" w:cs="ArialMT"/>
                <w:sz w:val="24"/>
                <w:szCs w:val="24"/>
              </w:rPr>
              <w:t xml:space="preserve"> 1 – Strategic Risk Register </w:t>
            </w:r>
            <w:r w:rsidR="005E61A9">
              <w:rPr>
                <w:rFonts w:ascii="Verdana" w:hAnsi="Verdana" w:cs="ArialMT"/>
                <w:sz w:val="24"/>
                <w:szCs w:val="24"/>
              </w:rPr>
              <w:t xml:space="preserve">(SRR) </w:t>
            </w:r>
            <w:r w:rsidR="0035789C">
              <w:rPr>
                <w:rFonts w:ascii="Verdana" w:hAnsi="Verdana" w:cs="ArialMT"/>
                <w:sz w:val="24"/>
                <w:szCs w:val="24"/>
              </w:rPr>
              <w:t>Summary</w:t>
            </w:r>
          </w:p>
          <w:p w:rsidR="00591D14" w:rsidP="00BC178B" w:rsidRDefault="00591D14" w14:paraId="16B94F88" w14:textId="6D6841DB">
            <w:pPr>
              <w:ind w:right="96"/>
              <w:rPr>
                <w:rFonts w:ascii="Verdana" w:hAnsi="Verdana" w:cs="ArialMT"/>
                <w:sz w:val="24"/>
                <w:szCs w:val="24"/>
              </w:rPr>
            </w:pPr>
            <w:r>
              <w:rPr>
                <w:rFonts w:ascii="Verdana" w:hAnsi="Verdana" w:cs="ArialMT"/>
                <w:sz w:val="24"/>
                <w:szCs w:val="24"/>
              </w:rPr>
              <w:t>Appendix 2 – Strategic Risk Register (SRR) detail</w:t>
            </w:r>
          </w:p>
          <w:p w:rsidR="00E61118" w:rsidP="00BC178B" w:rsidRDefault="00E61118" w14:paraId="61F54BF9" w14:textId="77777777">
            <w:pPr>
              <w:ind w:right="96"/>
              <w:rPr>
                <w:rFonts w:ascii="Verdana" w:hAnsi="Verdana" w:cs="Arial"/>
                <w:sz w:val="24"/>
                <w:szCs w:val="24"/>
              </w:rPr>
            </w:pPr>
            <w:r>
              <w:rPr>
                <w:rFonts w:ascii="Verdana" w:hAnsi="Verdana" w:cs="Arial"/>
                <w:sz w:val="24"/>
                <w:szCs w:val="24"/>
              </w:rPr>
              <w:t xml:space="preserve">Appendix </w:t>
            </w:r>
            <w:r w:rsidR="00374D92">
              <w:rPr>
                <w:rFonts w:ascii="Verdana" w:hAnsi="Verdana" w:cs="Arial"/>
                <w:sz w:val="24"/>
                <w:szCs w:val="24"/>
              </w:rPr>
              <w:t>3</w:t>
            </w:r>
            <w:r>
              <w:rPr>
                <w:rFonts w:ascii="Verdana" w:hAnsi="Verdana" w:cs="Arial"/>
                <w:sz w:val="24"/>
                <w:szCs w:val="24"/>
              </w:rPr>
              <w:t xml:space="preserve"> – </w:t>
            </w:r>
            <w:r w:rsidR="005E61A9">
              <w:rPr>
                <w:rFonts w:ascii="Verdana" w:hAnsi="Verdana" w:cs="Arial"/>
                <w:sz w:val="24"/>
                <w:szCs w:val="24"/>
              </w:rPr>
              <w:t xml:space="preserve">Corporate </w:t>
            </w:r>
            <w:r w:rsidRPr="00F075E2" w:rsidR="005E61A9">
              <w:rPr>
                <w:rFonts w:ascii="Verdana" w:hAnsi="Verdana" w:cs="Arial"/>
                <w:sz w:val="24"/>
                <w:szCs w:val="24"/>
              </w:rPr>
              <w:t>Risk Register (</w:t>
            </w:r>
            <w:r w:rsidR="005E61A9">
              <w:rPr>
                <w:rFonts w:ascii="Verdana" w:hAnsi="Verdana" w:cs="Arial"/>
                <w:sz w:val="24"/>
                <w:szCs w:val="24"/>
              </w:rPr>
              <w:t>CRR</w:t>
            </w:r>
            <w:r w:rsidRPr="00F075E2" w:rsidR="005E61A9">
              <w:rPr>
                <w:rFonts w:ascii="Verdana" w:hAnsi="Verdana" w:cs="Arial"/>
                <w:sz w:val="24"/>
                <w:szCs w:val="24"/>
              </w:rPr>
              <w:t xml:space="preserve">) </w:t>
            </w:r>
            <w:r w:rsidR="009B4B0A">
              <w:rPr>
                <w:rFonts w:ascii="Verdana" w:hAnsi="Verdana" w:cs="Arial"/>
                <w:sz w:val="24"/>
                <w:szCs w:val="24"/>
              </w:rPr>
              <w:t xml:space="preserve">Public </w:t>
            </w:r>
            <w:r w:rsidR="005E61A9">
              <w:rPr>
                <w:rFonts w:ascii="Verdana" w:hAnsi="Verdana" w:cs="Arial"/>
                <w:sz w:val="24"/>
                <w:szCs w:val="24"/>
              </w:rPr>
              <w:t>detail</w:t>
            </w:r>
          </w:p>
          <w:p w:rsidR="00046AD2" w:rsidP="00BC178B" w:rsidRDefault="009B4B0A" w14:paraId="4666B3A9" w14:textId="10055E30">
            <w:pPr>
              <w:ind w:right="96"/>
              <w:rPr>
                <w:rFonts w:ascii="Verdana" w:hAnsi="Verdana" w:cs="Arial"/>
                <w:sz w:val="24"/>
                <w:szCs w:val="24"/>
              </w:rPr>
            </w:pPr>
            <w:r>
              <w:rPr>
                <w:rFonts w:ascii="Verdana" w:hAnsi="Verdana" w:cs="Arial"/>
                <w:sz w:val="24"/>
                <w:szCs w:val="24"/>
              </w:rPr>
              <w:t>Appendix 4</w:t>
            </w:r>
            <w:r w:rsidR="00046AD2">
              <w:rPr>
                <w:rFonts w:ascii="Verdana" w:hAnsi="Verdana" w:cs="Arial"/>
                <w:sz w:val="24"/>
                <w:szCs w:val="24"/>
              </w:rPr>
              <w:t xml:space="preserve"> – Risks On </w:t>
            </w:r>
            <w:proofErr w:type="gramStart"/>
            <w:r w:rsidR="00046AD2">
              <w:rPr>
                <w:rFonts w:ascii="Verdana" w:hAnsi="Verdana" w:cs="Arial"/>
                <w:sz w:val="24"/>
                <w:szCs w:val="24"/>
              </w:rPr>
              <w:t>A</w:t>
            </w:r>
            <w:proofErr w:type="gramEnd"/>
            <w:r w:rsidR="00046AD2">
              <w:rPr>
                <w:rFonts w:ascii="Verdana" w:hAnsi="Verdana" w:cs="Arial"/>
                <w:sz w:val="24"/>
                <w:szCs w:val="24"/>
              </w:rPr>
              <w:t xml:space="preserve"> Page</w:t>
            </w:r>
          </w:p>
          <w:p w:rsidR="009B4B0A" w:rsidP="00BC178B" w:rsidRDefault="00046AD2" w14:paraId="53923679" w14:textId="1855245C">
            <w:pPr>
              <w:ind w:right="96"/>
              <w:rPr>
                <w:rFonts w:ascii="Verdana" w:hAnsi="Verdana" w:cs="Arial"/>
                <w:sz w:val="24"/>
                <w:szCs w:val="24"/>
              </w:rPr>
            </w:pPr>
            <w:r>
              <w:rPr>
                <w:rFonts w:ascii="Verdana" w:hAnsi="Verdana" w:cs="Arial"/>
                <w:sz w:val="24"/>
                <w:szCs w:val="24"/>
              </w:rPr>
              <w:t>Appendix 5</w:t>
            </w:r>
            <w:r w:rsidR="009B4B0A">
              <w:rPr>
                <w:rFonts w:ascii="Verdana" w:hAnsi="Verdana" w:cs="Arial"/>
                <w:sz w:val="24"/>
                <w:szCs w:val="24"/>
              </w:rPr>
              <w:t xml:space="preserve"> – Indicative RMSIP 2026-8</w:t>
            </w:r>
          </w:p>
          <w:p w:rsidRPr="00F075E2" w:rsidR="000E2278" w:rsidP="00BC178B" w:rsidRDefault="000E2278" w14:paraId="6D29049E" w14:textId="1B26F80E">
            <w:pPr>
              <w:ind w:right="96"/>
              <w:rPr>
                <w:rFonts w:ascii="Verdana" w:hAnsi="Verdana" w:cs="Arial"/>
                <w:sz w:val="24"/>
                <w:szCs w:val="24"/>
              </w:rPr>
            </w:pPr>
            <w:r w:rsidRPr="2FCEFF9B" w:rsidR="000E2278">
              <w:rPr>
                <w:rFonts w:ascii="Verdana" w:hAnsi="Verdana" w:cs="Arial"/>
                <w:sz w:val="24"/>
                <w:szCs w:val="24"/>
              </w:rPr>
              <w:t xml:space="preserve">Appendix </w:t>
            </w:r>
            <w:r w:rsidRPr="2FCEFF9B" w:rsidR="48E67868">
              <w:rPr>
                <w:rFonts w:ascii="Verdana" w:hAnsi="Verdana" w:cs="Arial"/>
                <w:sz w:val="24"/>
                <w:szCs w:val="24"/>
              </w:rPr>
              <w:t>6</w:t>
            </w:r>
            <w:r w:rsidRPr="2FCEFF9B" w:rsidR="000E2278">
              <w:rPr>
                <w:rFonts w:ascii="Verdana" w:hAnsi="Verdana" w:cs="Arial"/>
                <w:sz w:val="24"/>
                <w:szCs w:val="24"/>
              </w:rPr>
              <w:t xml:space="preserve"> – Risk Governance Proposals 2026/7</w:t>
            </w:r>
          </w:p>
        </w:tc>
      </w:tr>
    </w:tbl>
    <w:p w:rsidR="00034194" w:rsidRDefault="00034194" w14:paraId="6D2904A0" w14:textId="77777777">
      <w:pPr>
        <w:rPr>
          <w:rFonts w:ascii="Verdana" w:hAnsi="Verdana"/>
        </w:rPr>
      </w:pPr>
    </w:p>
    <w:p w:rsidR="007E4A7A" w:rsidRDefault="007E4A7A" w14:paraId="5EB5B938" w14:textId="77777777">
      <w:pPr>
        <w:rPr>
          <w:rFonts w:ascii="Verdana" w:hAnsi="Verdana"/>
        </w:rPr>
        <w:sectPr w:rsidR="007E4A7A" w:rsidSect="00021C60">
          <w:headerReference w:type="default" r:id="rId11"/>
          <w:footerReference w:type="default" r:id="rId12"/>
          <w:pgSz w:w="11906" w:h="16838" w:orient="portrait"/>
          <w:pgMar w:top="1440" w:right="1440" w:bottom="1440" w:left="1440" w:header="708" w:footer="708" w:gutter="0"/>
          <w:cols w:space="708"/>
          <w:docGrid w:linePitch="360"/>
        </w:sectPr>
      </w:pPr>
    </w:p>
    <w:tbl>
      <w:tblPr>
        <w:tblW w:w="15310" w:type="dxa"/>
        <w:tblInd w:w="-7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9"/>
        <w:gridCol w:w="3969"/>
        <w:gridCol w:w="1276"/>
        <w:gridCol w:w="1418"/>
        <w:gridCol w:w="1275"/>
        <w:gridCol w:w="1134"/>
        <w:gridCol w:w="1418"/>
        <w:gridCol w:w="1417"/>
        <w:gridCol w:w="2694"/>
      </w:tblGrid>
      <w:tr w:rsidRPr="00DC7294" w:rsidR="00745411" w:rsidTr="00C437DE" w14:paraId="2441C4B3" w14:textId="612886A7">
        <w:trPr>
          <w:trHeight w:val="293"/>
          <w:tblHeader/>
        </w:trPr>
        <w:tc>
          <w:tcPr>
            <w:tcW w:w="709" w:type="dxa"/>
            <w:vMerge w:val="restart"/>
            <w:shd w:val="clear" w:color="auto" w:fill="002060"/>
            <w:vAlign w:val="center"/>
          </w:tcPr>
          <w:p w:rsidR="003753C3" w:rsidP="00840CDB" w:rsidRDefault="003753C3" w14:paraId="340428EF" w14:textId="77777777">
            <w:pPr>
              <w:pStyle w:val="NormalWeb"/>
              <w:spacing w:before="40" w:beforeAutospacing="0" w:after="40" w:afterAutospacing="0"/>
              <w:jc w:val="center"/>
              <w:rPr>
                <w:rFonts w:ascii="Verdana" w:hAnsi="Verdana" w:eastAsia="+mn-ea" w:cs="+mn-cs"/>
                <w:b/>
                <w:bCs/>
                <w:color w:val="FFFFFF"/>
                <w:kern w:val="24"/>
                <w:sz w:val="20"/>
                <w:szCs w:val="20"/>
              </w:rPr>
            </w:pPr>
            <w:r>
              <w:rPr>
                <w:rFonts w:ascii="Verdana" w:hAnsi="Verdana" w:eastAsia="+mn-ea" w:cs="+mn-cs"/>
                <w:b/>
                <w:bCs/>
                <w:color w:val="FFFFFF"/>
                <w:kern w:val="24"/>
                <w:sz w:val="20"/>
                <w:szCs w:val="20"/>
              </w:rPr>
              <w:t>SRR</w:t>
            </w:r>
          </w:p>
          <w:p w:rsidRPr="00DC7294" w:rsidR="00067412" w:rsidP="00840CDB" w:rsidRDefault="00067412" w14:paraId="657D5BA3" w14:textId="16ED989B">
            <w:pPr>
              <w:pStyle w:val="NormalWeb"/>
              <w:spacing w:before="40" w:beforeAutospacing="0" w:after="40" w:afterAutospacing="0"/>
              <w:jc w:val="center"/>
              <w:rPr>
                <w:rFonts w:ascii="Verdana" w:hAnsi="Verdana" w:eastAsia="+mn-ea" w:cs="+mn-cs"/>
                <w:b/>
                <w:bCs/>
                <w:color w:val="FFFFFF"/>
                <w:kern w:val="24"/>
                <w:sz w:val="20"/>
                <w:szCs w:val="20"/>
              </w:rPr>
            </w:pPr>
            <w:r>
              <w:rPr>
                <w:rFonts w:ascii="Verdana" w:hAnsi="Verdana" w:eastAsia="+mn-ea" w:cs="+mn-cs"/>
                <w:b/>
                <w:bCs/>
                <w:color w:val="FFFFFF"/>
                <w:kern w:val="24"/>
                <w:sz w:val="20"/>
                <w:szCs w:val="20"/>
              </w:rPr>
              <w:t xml:space="preserve">Ref </w:t>
            </w:r>
          </w:p>
        </w:tc>
        <w:tc>
          <w:tcPr>
            <w:tcW w:w="3969" w:type="dxa"/>
            <w:vMerge w:val="restart"/>
            <w:shd w:val="clear" w:color="auto" w:fill="002060"/>
            <w:vAlign w:val="center"/>
          </w:tcPr>
          <w:p w:rsidRPr="00DC7294" w:rsidR="00067412" w:rsidP="00840CDB" w:rsidRDefault="00067412" w14:paraId="15316258" w14:textId="77777777">
            <w:pPr>
              <w:pStyle w:val="NormalWeb"/>
              <w:spacing w:before="40" w:beforeAutospacing="0" w:after="40" w:afterAutospacing="0"/>
              <w:jc w:val="center"/>
              <w:rPr>
                <w:rFonts w:ascii="Verdana" w:hAnsi="Verdana" w:eastAsia="+mn-ea" w:cs="+mn-cs"/>
                <w:b/>
                <w:bCs/>
                <w:color w:val="FFFFFF"/>
                <w:kern w:val="24"/>
                <w:sz w:val="20"/>
                <w:szCs w:val="20"/>
              </w:rPr>
            </w:pPr>
            <w:r w:rsidRPr="00DC7294">
              <w:rPr>
                <w:rFonts w:ascii="Verdana" w:hAnsi="Verdana" w:eastAsia="+mn-ea" w:cs="+mn-cs"/>
                <w:b/>
                <w:bCs/>
                <w:color w:val="FFFFFF"/>
                <w:kern w:val="24"/>
                <w:sz w:val="20"/>
                <w:szCs w:val="20"/>
              </w:rPr>
              <w:t>Strategic Risk</w:t>
            </w:r>
          </w:p>
        </w:tc>
        <w:tc>
          <w:tcPr>
            <w:tcW w:w="1276" w:type="dxa"/>
            <w:vMerge w:val="restart"/>
            <w:shd w:val="clear" w:color="auto" w:fill="002060"/>
            <w:vAlign w:val="center"/>
          </w:tcPr>
          <w:p w:rsidRPr="00DC7294" w:rsidR="00067412" w:rsidP="00745411" w:rsidRDefault="00067412" w14:paraId="05A749F0" w14:textId="4B8D0C7C">
            <w:pPr>
              <w:pStyle w:val="NormalWeb"/>
              <w:spacing w:before="40" w:beforeAutospacing="0" w:after="40" w:afterAutospacing="0"/>
              <w:jc w:val="center"/>
              <w:rPr>
                <w:rFonts w:ascii="Verdana" w:hAnsi="Verdana" w:eastAsia="+mn-ea" w:cs="+mn-cs"/>
                <w:b/>
                <w:bCs/>
                <w:color w:val="FFFFFF"/>
                <w:kern w:val="24"/>
                <w:sz w:val="20"/>
                <w:szCs w:val="20"/>
              </w:rPr>
            </w:pPr>
            <w:r w:rsidRPr="00DC7294">
              <w:rPr>
                <w:rFonts w:ascii="Verdana" w:hAnsi="Verdana" w:eastAsia="+mn-ea" w:cs="+mn-cs"/>
                <w:b/>
                <w:bCs/>
                <w:color w:val="FFFFFF"/>
                <w:kern w:val="24"/>
                <w:sz w:val="20"/>
                <w:szCs w:val="20"/>
              </w:rPr>
              <w:t>Lead Director</w:t>
            </w:r>
          </w:p>
        </w:tc>
        <w:tc>
          <w:tcPr>
            <w:tcW w:w="3827" w:type="dxa"/>
            <w:gridSpan w:val="3"/>
            <w:shd w:val="clear" w:color="auto" w:fill="002060"/>
            <w:vAlign w:val="center"/>
          </w:tcPr>
          <w:p w:rsidRPr="00A86E17" w:rsidR="00067412" w:rsidP="00840CDB" w:rsidRDefault="00067412" w14:paraId="7DCC3B20" w14:textId="31C2D853">
            <w:pPr>
              <w:pStyle w:val="NormalWeb"/>
              <w:spacing w:before="40" w:beforeAutospacing="0" w:after="40" w:afterAutospacing="0"/>
              <w:jc w:val="center"/>
              <w:rPr>
                <w:rFonts w:ascii="Verdana" w:hAnsi="Verdana" w:eastAsia="+mn-ea" w:cs="+mn-cs"/>
                <w:b/>
                <w:bCs/>
                <w:kern w:val="24"/>
                <w:sz w:val="20"/>
                <w:szCs w:val="20"/>
              </w:rPr>
            </w:pPr>
            <w:r w:rsidRPr="00A86E17">
              <w:rPr>
                <w:rFonts w:ascii="Verdana" w:hAnsi="Verdana" w:eastAsia="+mn-ea" w:cs="+mn-cs"/>
                <w:b/>
                <w:bCs/>
                <w:kern w:val="24"/>
                <w:sz w:val="20"/>
                <w:szCs w:val="20"/>
              </w:rPr>
              <w:t>Risk Score</w:t>
            </w:r>
          </w:p>
        </w:tc>
        <w:tc>
          <w:tcPr>
            <w:tcW w:w="2835" w:type="dxa"/>
            <w:gridSpan w:val="2"/>
            <w:shd w:val="clear" w:color="auto" w:fill="002060"/>
            <w:vAlign w:val="center"/>
          </w:tcPr>
          <w:p w:rsidRPr="00A86E17" w:rsidR="00067412" w:rsidP="00840CDB" w:rsidRDefault="00067412" w14:paraId="1F052AA5" w14:textId="77777777">
            <w:pPr>
              <w:pStyle w:val="NormalWeb"/>
              <w:spacing w:before="40" w:beforeAutospacing="0" w:after="40" w:afterAutospacing="0"/>
              <w:jc w:val="center"/>
              <w:rPr>
                <w:rFonts w:ascii="Verdana" w:hAnsi="Verdana" w:eastAsia="+mn-ea" w:cs="+mn-cs"/>
                <w:b/>
                <w:bCs/>
                <w:kern w:val="24"/>
                <w:sz w:val="20"/>
                <w:szCs w:val="20"/>
              </w:rPr>
            </w:pPr>
            <w:r w:rsidRPr="00A86E17">
              <w:rPr>
                <w:rFonts w:ascii="Verdana" w:hAnsi="Verdana" w:eastAsia="+mn-ea" w:cs="+mn-cs"/>
                <w:b/>
                <w:bCs/>
                <w:kern w:val="24"/>
                <w:sz w:val="20"/>
                <w:szCs w:val="20"/>
              </w:rPr>
              <w:t>Overall Assurance</w:t>
            </w:r>
          </w:p>
        </w:tc>
        <w:tc>
          <w:tcPr>
            <w:tcW w:w="2694" w:type="dxa"/>
            <w:shd w:val="clear" w:color="auto" w:fill="002060"/>
          </w:tcPr>
          <w:p w:rsidRPr="00DC7294" w:rsidR="00067412" w:rsidP="00840CDB" w:rsidRDefault="003753C3" w14:paraId="6AC2B145" w14:textId="3F3B6F29">
            <w:pPr>
              <w:pStyle w:val="NormalWeb"/>
              <w:spacing w:before="40" w:beforeAutospacing="0" w:after="40" w:afterAutospacing="0"/>
              <w:jc w:val="center"/>
              <w:rPr>
                <w:rFonts w:ascii="Verdana" w:hAnsi="Verdana" w:eastAsia="+mn-ea" w:cs="+mn-cs"/>
                <w:b/>
                <w:bCs/>
                <w:color w:val="FFFFFF"/>
                <w:kern w:val="24"/>
                <w:sz w:val="20"/>
                <w:szCs w:val="20"/>
              </w:rPr>
            </w:pPr>
            <w:r>
              <w:rPr>
                <w:rFonts w:ascii="Verdana" w:hAnsi="Verdana" w:eastAsia="+mn-ea" w:cs="+mn-cs"/>
                <w:b/>
                <w:bCs/>
                <w:color w:val="FFFFFF"/>
                <w:kern w:val="24"/>
                <w:sz w:val="20"/>
                <w:szCs w:val="20"/>
              </w:rPr>
              <w:t>Committee</w:t>
            </w:r>
            <w:r w:rsidR="00CF519D">
              <w:rPr>
                <w:rFonts w:ascii="Verdana" w:hAnsi="Verdana" w:eastAsia="+mn-ea" w:cs="+mn-cs"/>
                <w:b/>
                <w:bCs/>
                <w:color w:val="FFFFFF"/>
                <w:kern w:val="24"/>
                <w:sz w:val="20"/>
                <w:szCs w:val="20"/>
              </w:rPr>
              <w:t xml:space="preserve"> Oversight</w:t>
            </w:r>
            <w:r w:rsidR="00ED6779">
              <w:rPr>
                <w:rStyle w:val="FootnoteReference"/>
                <w:rFonts w:ascii="Verdana" w:hAnsi="Verdana" w:eastAsia="+mn-ea" w:cs="+mn-cs"/>
                <w:b/>
                <w:bCs/>
                <w:color w:val="FFFFFF"/>
                <w:kern w:val="24"/>
                <w:sz w:val="20"/>
                <w:szCs w:val="20"/>
              </w:rPr>
              <w:footnoteReference w:id="2"/>
            </w:r>
          </w:p>
        </w:tc>
      </w:tr>
      <w:tr w:rsidRPr="00DC7294" w:rsidR="003753C3" w:rsidTr="00C437DE" w14:paraId="17085AF1" w14:textId="72C6F238">
        <w:trPr>
          <w:trHeight w:val="292"/>
          <w:tblHeader/>
        </w:trPr>
        <w:tc>
          <w:tcPr>
            <w:tcW w:w="709" w:type="dxa"/>
            <w:vMerge/>
            <w:shd w:val="clear" w:color="auto" w:fill="002060"/>
            <w:vAlign w:val="center"/>
          </w:tcPr>
          <w:p w:rsidRPr="00DC7294" w:rsidR="00067412" w:rsidP="00840CDB" w:rsidRDefault="00067412" w14:paraId="0A23C8D1" w14:textId="77777777">
            <w:pPr>
              <w:pStyle w:val="NormalWeb"/>
              <w:spacing w:before="40" w:beforeAutospacing="0" w:after="40" w:afterAutospacing="0"/>
              <w:jc w:val="center"/>
              <w:rPr>
                <w:rFonts w:ascii="Verdana" w:hAnsi="Verdana" w:eastAsia="+mn-ea" w:cs="+mn-cs"/>
                <w:b/>
                <w:bCs/>
                <w:color w:val="FFFFFF"/>
                <w:kern w:val="24"/>
                <w:sz w:val="20"/>
                <w:szCs w:val="20"/>
              </w:rPr>
            </w:pPr>
          </w:p>
        </w:tc>
        <w:tc>
          <w:tcPr>
            <w:tcW w:w="3969" w:type="dxa"/>
            <w:vMerge/>
            <w:shd w:val="clear" w:color="auto" w:fill="002060"/>
            <w:vAlign w:val="center"/>
          </w:tcPr>
          <w:p w:rsidRPr="00DC7294" w:rsidR="00067412" w:rsidP="00840CDB" w:rsidRDefault="00067412" w14:paraId="19DBBFD6" w14:textId="77777777">
            <w:pPr>
              <w:pStyle w:val="NormalWeb"/>
              <w:spacing w:before="40" w:beforeAutospacing="0" w:after="40" w:afterAutospacing="0"/>
              <w:jc w:val="center"/>
              <w:rPr>
                <w:rFonts w:ascii="Verdana" w:hAnsi="Verdana" w:eastAsia="+mn-ea" w:cs="+mn-cs"/>
                <w:b/>
                <w:bCs/>
                <w:color w:val="FFFFFF"/>
                <w:kern w:val="24"/>
                <w:sz w:val="20"/>
                <w:szCs w:val="20"/>
              </w:rPr>
            </w:pPr>
          </w:p>
        </w:tc>
        <w:tc>
          <w:tcPr>
            <w:tcW w:w="1276" w:type="dxa"/>
            <w:vMerge/>
            <w:shd w:val="clear" w:color="auto" w:fill="002060"/>
            <w:vAlign w:val="center"/>
          </w:tcPr>
          <w:p w:rsidRPr="00DC7294" w:rsidR="00067412" w:rsidP="00840CDB" w:rsidRDefault="00067412" w14:paraId="1E5B3A47" w14:textId="77777777">
            <w:pPr>
              <w:pStyle w:val="NormalWeb"/>
              <w:spacing w:before="40" w:beforeAutospacing="0" w:after="40" w:afterAutospacing="0"/>
              <w:jc w:val="center"/>
              <w:rPr>
                <w:rFonts w:ascii="Verdana" w:hAnsi="Verdana" w:eastAsia="+mn-ea" w:cs="+mn-cs"/>
                <w:b/>
                <w:bCs/>
                <w:color w:val="FFFFFF"/>
                <w:kern w:val="24"/>
                <w:sz w:val="20"/>
                <w:szCs w:val="20"/>
              </w:rPr>
            </w:pPr>
          </w:p>
        </w:tc>
        <w:tc>
          <w:tcPr>
            <w:tcW w:w="1418" w:type="dxa"/>
            <w:shd w:val="clear" w:color="auto" w:fill="002060"/>
            <w:vAlign w:val="center"/>
          </w:tcPr>
          <w:p w:rsidRPr="00A86E17" w:rsidR="00067412" w:rsidP="00840CDB" w:rsidRDefault="00067412" w14:paraId="2CD77ED9" w14:textId="71B96F27">
            <w:pPr>
              <w:pStyle w:val="NormalWeb"/>
              <w:spacing w:before="40" w:beforeAutospacing="0" w:after="40" w:afterAutospacing="0"/>
              <w:jc w:val="center"/>
              <w:rPr>
                <w:rFonts w:ascii="Verdana" w:hAnsi="Verdana" w:eastAsia="+mn-ea" w:cs="+mn-cs"/>
                <w:b/>
                <w:bCs/>
                <w:kern w:val="24"/>
                <w:sz w:val="20"/>
                <w:szCs w:val="20"/>
              </w:rPr>
            </w:pPr>
            <w:r w:rsidRPr="00A86E17">
              <w:rPr>
                <w:rFonts w:ascii="Verdana" w:hAnsi="Verdana" w:eastAsia="+mn-ea" w:cs="+mn-cs"/>
                <w:b/>
                <w:bCs/>
                <w:kern w:val="24"/>
                <w:sz w:val="20"/>
                <w:szCs w:val="20"/>
              </w:rPr>
              <w:t>Previous</w:t>
            </w:r>
            <w:r w:rsidR="00591D14">
              <w:rPr>
                <w:rFonts w:ascii="Verdana" w:hAnsi="Verdana" w:eastAsia="+mn-ea" w:cs="+mn-cs"/>
                <w:b/>
                <w:bCs/>
                <w:kern w:val="24"/>
                <w:sz w:val="20"/>
                <w:szCs w:val="20"/>
              </w:rPr>
              <w:t>ly</w:t>
            </w:r>
          </w:p>
        </w:tc>
        <w:tc>
          <w:tcPr>
            <w:tcW w:w="1275" w:type="dxa"/>
            <w:shd w:val="clear" w:color="auto" w:fill="002060"/>
            <w:vAlign w:val="center"/>
          </w:tcPr>
          <w:p w:rsidRPr="00A86E17" w:rsidR="00067412" w:rsidP="00840CDB" w:rsidRDefault="00067412" w14:paraId="622A287E" w14:textId="08F981BB">
            <w:pPr>
              <w:pStyle w:val="NormalWeb"/>
              <w:spacing w:before="40" w:beforeAutospacing="0" w:after="40" w:afterAutospacing="0"/>
              <w:jc w:val="center"/>
              <w:rPr>
                <w:rFonts w:ascii="Verdana" w:hAnsi="Verdana" w:eastAsia="+mn-ea" w:cs="+mn-cs"/>
                <w:b/>
                <w:bCs/>
                <w:kern w:val="24"/>
                <w:sz w:val="20"/>
                <w:szCs w:val="20"/>
              </w:rPr>
            </w:pPr>
            <w:r w:rsidRPr="00A86E17">
              <w:rPr>
                <w:rFonts w:ascii="Verdana" w:hAnsi="Verdana" w:eastAsia="+mn-ea" w:cs="+mn-cs"/>
                <w:b/>
                <w:bCs/>
                <w:kern w:val="24"/>
                <w:sz w:val="20"/>
                <w:szCs w:val="20"/>
              </w:rPr>
              <w:t>Current</w:t>
            </w:r>
            <w:r w:rsidRPr="00A86E17" w:rsidR="00DA0DD8">
              <w:rPr>
                <w:rFonts w:ascii="Verdana" w:hAnsi="Verdana" w:eastAsia="+mn-ea" w:cs="+mn-cs"/>
                <w:b/>
                <w:bCs/>
                <w:kern w:val="24"/>
                <w:sz w:val="20"/>
                <w:szCs w:val="20"/>
              </w:rPr>
              <w:t>ly</w:t>
            </w:r>
          </w:p>
        </w:tc>
        <w:tc>
          <w:tcPr>
            <w:tcW w:w="1134" w:type="dxa"/>
            <w:shd w:val="clear" w:color="auto" w:fill="002060"/>
            <w:vAlign w:val="center"/>
          </w:tcPr>
          <w:p w:rsidRPr="00A86E17" w:rsidR="00067412" w:rsidP="00840CDB" w:rsidRDefault="00067412" w14:paraId="06604590" w14:textId="77777777">
            <w:pPr>
              <w:pStyle w:val="NormalWeb"/>
              <w:spacing w:before="40" w:beforeAutospacing="0" w:after="40" w:afterAutospacing="0"/>
              <w:jc w:val="center"/>
              <w:rPr>
                <w:rFonts w:ascii="Verdana" w:hAnsi="Verdana" w:eastAsia="+mn-ea" w:cs="+mn-cs"/>
                <w:b/>
                <w:bCs/>
                <w:kern w:val="24"/>
                <w:sz w:val="20"/>
                <w:szCs w:val="20"/>
              </w:rPr>
            </w:pPr>
            <w:r w:rsidRPr="00A86E17">
              <w:rPr>
                <w:rFonts w:ascii="Verdana" w:hAnsi="Verdana" w:eastAsia="+mn-ea" w:cs="+mn-cs"/>
                <w:b/>
                <w:bCs/>
                <w:kern w:val="24"/>
                <w:sz w:val="20"/>
                <w:szCs w:val="20"/>
              </w:rPr>
              <w:t>Target</w:t>
            </w:r>
          </w:p>
        </w:tc>
        <w:tc>
          <w:tcPr>
            <w:tcW w:w="1418" w:type="dxa"/>
            <w:shd w:val="clear" w:color="auto" w:fill="002060"/>
            <w:vAlign w:val="center"/>
          </w:tcPr>
          <w:p w:rsidRPr="00A86E17" w:rsidR="00067412" w:rsidP="00840CDB" w:rsidRDefault="00067412" w14:paraId="36596C58" w14:textId="09BFA39D">
            <w:pPr>
              <w:pStyle w:val="NormalWeb"/>
              <w:spacing w:before="40" w:beforeAutospacing="0" w:after="40" w:afterAutospacing="0"/>
              <w:jc w:val="center"/>
              <w:rPr>
                <w:rFonts w:ascii="Verdana" w:hAnsi="Verdana" w:eastAsia="+mn-ea" w:cs="+mn-cs"/>
                <w:b/>
                <w:bCs/>
                <w:kern w:val="24"/>
                <w:sz w:val="20"/>
                <w:szCs w:val="20"/>
              </w:rPr>
            </w:pPr>
            <w:r w:rsidRPr="00A86E17">
              <w:rPr>
                <w:rFonts w:ascii="Verdana" w:hAnsi="Verdana" w:eastAsia="+mn-ea" w:cs="+mn-cs"/>
                <w:b/>
                <w:bCs/>
                <w:kern w:val="24"/>
                <w:sz w:val="20"/>
                <w:szCs w:val="20"/>
              </w:rPr>
              <w:t>Previous</w:t>
            </w:r>
            <w:r w:rsidR="00591D14">
              <w:rPr>
                <w:rFonts w:ascii="Verdana" w:hAnsi="Verdana" w:eastAsia="+mn-ea" w:cs="+mn-cs"/>
                <w:b/>
                <w:bCs/>
                <w:kern w:val="24"/>
                <w:sz w:val="20"/>
                <w:szCs w:val="20"/>
              </w:rPr>
              <w:t>ly</w:t>
            </w:r>
          </w:p>
        </w:tc>
        <w:tc>
          <w:tcPr>
            <w:tcW w:w="1417" w:type="dxa"/>
            <w:shd w:val="clear" w:color="auto" w:fill="002060"/>
            <w:vAlign w:val="center"/>
          </w:tcPr>
          <w:p w:rsidRPr="00A86E17" w:rsidR="00067412" w:rsidP="00840CDB" w:rsidRDefault="00067412" w14:paraId="1F9E4D4E" w14:textId="7CC782A8">
            <w:pPr>
              <w:pStyle w:val="NormalWeb"/>
              <w:spacing w:before="40" w:beforeAutospacing="0" w:after="40" w:afterAutospacing="0"/>
              <w:jc w:val="center"/>
              <w:rPr>
                <w:rFonts w:ascii="Verdana" w:hAnsi="Verdana" w:eastAsia="+mn-ea" w:cs="+mn-cs"/>
                <w:b/>
                <w:bCs/>
                <w:kern w:val="24"/>
                <w:sz w:val="20"/>
                <w:szCs w:val="20"/>
              </w:rPr>
            </w:pPr>
            <w:r w:rsidRPr="00A86E17">
              <w:rPr>
                <w:rFonts w:ascii="Verdana" w:hAnsi="Verdana" w:eastAsia="+mn-ea" w:cs="+mn-cs"/>
                <w:b/>
                <w:bCs/>
                <w:kern w:val="24"/>
                <w:sz w:val="20"/>
                <w:szCs w:val="20"/>
              </w:rPr>
              <w:t>Current</w:t>
            </w:r>
            <w:r w:rsidRPr="00A86E17" w:rsidR="00F67B57">
              <w:rPr>
                <w:rFonts w:ascii="Verdana" w:hAnsi="Verdana" w:eastAsia="+mn-ea" w:cs="+mn-cs"/>
                <w:b/>
                <w:bCs/>
                <w:kern w:val="24"/>
                <w:sz w:val="20"/>
                <w:szCs w:val="20"/>
              </w:rPr>
              <w:t>ly</w:t>
            </w:r>
          </w:p>
        </w:tc>
        <w:tc>
          <w:tcPr>
            <w:tcW w:w="2694" w:type="dxa"/>
            <w:shd w:val="clear" w:color="auto" w:fill="002060"/>
          </w:tcPr>
          <w:p w:rsidRPr="00DC7294" w:rsidR="00067412" w:rsidP="00840CDB" w:rsidRDefault="00067412" w14:paraId="5547500B" w14:textId="77777777">
            <w:pPr>
              <w:pStyle w:val="NormalWeb"/>
              <w:spacing w:before="40" w:beforeAutospacing="0" w:after="40" w:afterAutospacing="0"/>
              <w:jc w:val="center"/>
              <w:rPr>
                <w:rFonts w:ascii="Verdana" w:hAnsi="Verdana" w:eastAsia="+mn-ea" w:cs="+mn-cs"/>
                <w:b/>
                <w:bCs/>
                <w:color w:val="FFFFFF"/>
                <w:kern w:val="24"/>
                <w:sz w:val="20"/>
                <w:szCs w:val="20"/>
              </w:rPr>
            </w:pPr>
          </w:p>
        </w:tc>
      </w:tr>
      <w:tr w:rsidRPr="00DC7294" w:rsidR="009F2863" w:rsidTr="00722A2D" w14:paraId="455F68B9" w14:textId="77777777">
        <w:trPr>
          <w:cantSplit/>
          <w:trHeight w:val="454"/>
        </w:trPr>
        <w:tc>
          <w:tcPr>
            <w:tcW w:w="15310" w:type="dxa"/>
            <w:gridSpan w:val="9"/>
            <w:shd w:val="clear" w:color="auto" w:fill="B4C6E7" w:themeFill="accent5" w:themeFillTint="66"/>
            <w:vAlign w:val="center"/>
          </w:tcPr>
          <w:p w:rsidRPr="00FA6CF3" w:rsidR="009F2863" w:rsidP="00046255" w:rsidRDefault="00046255" w14:paraId="3894F3F2" w14:textId="2E49D155">
            <w:pPr>
              <w:spacing w:after="0"/>
              <w:rPr>
                <w:rFonts w:ascii="Verdana" w:hAnsi="Verdana"/>
                <w:b/>
                <w:bCs/>
                <w:sz w:val="20"/>
                <w:szCs w:val="20"/>
              </w:rPr>
            </w:pPr>
            <w:r w:rsidRPr="00095242">
              <w:rPr>
                <w:rFonts w:ascii="Verdana" w:hAnsi="Verdana" w:cs="Arial"/>
                <w:b/>
                <w:sz w:val="24"/>
                <w:szCs w:val="24"/>
              </w:rPr>
              <w:t xml:space="preserve">Objective 1: </w:t>
            </w:r>
            <w:r w:rsidRPr="00095242">
              <w:rPr>
                <w:rFonts w:ascii="Verdana" w:hAnsi="Verdana" w:cs="Arial"/>
                <w:bCs/>
                <w:sz w:val="24"/>
                <w:szCs w:val="24"/>
              </w:rPr>
              <w:t>People of Swansea Bay live healthier, equitable and more equitable and prosperous lives</w:t>
            </w:r>
          </w:p>
        </w:tc>
      </w:tr>
      <w:tr w:rsidRPr="00DC7294" w:rsidR="003753C3" w:rsidTr="00591D14" w14:paraId="50C75257" w14:textId="338FD248">
        <w:trPr>
          <w:cantSplit/>
          <w:trHeight w:val="454"/>
        </w:trPr>
        <w:tc>
          <w:tcPr>
            <w:tcW w:w="709" w:type="dxa"/>
            <w:vAlign w:val="center"/>
          </w:tcPr>
          <w:p w:rsidRPr="004B35F7" w:rsidR="00067412" w:rsidP="00DA0DD8" w:rsidRDefault="00DA0DD8" w14:paraId="223AA4EC" w14:textId="51605EBD">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1.1</w:t>
            </w:r>
          </w:p>
        </w:tc>
        <w:tc>
          <w:tcPr>
            <w:tcW w:w="3969" w:type="dxa"/>
            <w:vAlign w:val="center"/>
          </w:tcPr>
          <w:p w:rsidRPr="004B35F7" w:rsidR="004B35F7" w:rsidP="00E4416A" w:rsidRDefault="00DA0DD8" w14:paraId="5A692D5A" w14:textId="6B0FE02D">
            <w:pPr>
              <w:pStyle w:val="NormalWeb"/>
              <w:spacing w:before="0" w:beforeAutospacing="0" w:after="0" w:afterAutospacing="0"/>
              <w:rPr>
                <w:rFonts w:ascii="Verdana" w:hAnsi="Verdana" w:eastAsia="+mn-ea" w:cs="+mn-cs"/>
                <w:kern w:val="24"/>
                <w:sz w:val="20"/>
                <w:szCs w:val="20"/>
              </w:rPr>
            </w:pPr>
            <w:r w:rsidRPr="004B35F7">
              <w:rPr>
                <w:rFonts w:ascii="Verdana" w:hAnsi="Verdana" w:eastAsia="+mn-ea" w:cs="+mn-cs"/>
                <w:kern w:val="24"/>
                <w:sz w:val="20"/>
                <w:szCs w:val="20"/>
              </w:rPr>
              <w:t>Population Health Approaches to Address Health Inequity</w:t>
            </w:r>
          </w:p>
        </w:tc>
        <w:tc>
          <w:tcPr>
            <w:tcW w:w="1276" w:type="dxa"/>
            <w:vAlign w:val="center"/>
          </w:tcPr>
          <w:p w:rsidRPr="004B35F7" w:rsidR="00067412" w:rsidP="00DA0DD8" w:rsidRDefault="009E1EC5" w14:paraId="12D3A5FA" w14:textId="502C990E">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DOPH</w:t>
            </w:r>
          </w:p>
        </w:tc>
        <w:tc>
          <w:tcPr>
            <w:tcW w:w="1418" w:type="dxa"/>
            <w:shd w:val="clear" w:color="auto" w:fill="C00000"/>
            <w:vAlign w:val="center"/>
          </w:tcPr>
          <w:p w:rsidRPr="004B35F7" w:rsidR="00067412" w:rsidP="00DA0DD8" w:rsidRDefault="00F67B57" w14:paraId="5C9332F9" w14:textId="644F99D2">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20</w:t>
            </w:r>
          </w:p>
        </w:tc>
        <w:tc>
          <w:tcPr>
            <w:tcW w:w="1275" w:type="dxa"/>
            <w:shd w:val="clear" w:color="auto" w:fill="C00000"/>
            <w:vAlign w:val="center"/>
          </w:tcPr>
          <w:p w:rsidRPr="004B35F7" w:rsidR="00067412" w:rsidP="00DA0DD8" w:rsidRDefault="00F67B57" w14:paraId="16175B6B" w14:textId="3E63B0C9">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20</w:t>
            </w:r>
          </w:p>
        </w:tc>
        <w:tc>
          <w:tcPr>
            <w:tcW w:w="1134" w:type="dxa"/>
            <w:shd w:val="clear" w:color="auto" w:fill="FFC000"/>
            <w:vAlign w:val="center"/>
          </w:tcPr>
          <w:p w:rsidRPr="004B35F7" w:rsidR="00067412" w:rsidP="00DA0DD8" w:rsidRDefault="00F67B57" w14:paraId="191ACCFF" w14:textId="1181EF88">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9</w:t>
            </w:r>
          </w:p>
        </w:tc>
        <w:tc>
          <w:tcPr>
            <w:tcW w:w="1418" w:type="dxa"/>
            <w:shd w:val="clear" w:color="auto" w:fill="FFC000"/>
            <w:vAlign w:val="center"/>
          </w:tcPr>
          <w:p w:rsidRPr="004B35F7" w:rsidR="00067412" w:rsidP="00DA0DD8" w:rsidRDefault="009E1EC5" w14:paraId="42730459" w14:textId="7D3439E0">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Moderate</w:t>
            </w:r>
          </w:p>
        </w:tc>
        <w:tc>
          <w:tcPr>
            <w:tcW w:w="1417" w:type="dxa"/>
            <w:shd w:val="clear" w:color="auto" w:fill="FFC000"/>
            <w:vAlign w:val="center"/>
          </w:tcPr>
          <w:p w:rsidRPr="004B35F7" w:rsidR="00067412" w:rsidP="00DA0DD8" w:rsidRDefault="009E1EC5" w14:paraId="6877A379" w14:textId="627CEBFA">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Moderate</w:t>
            </w:r>
          </w:p>
        </w:tc>
        <w:tc>
          <w:tcPr>
            <w:tcW w:w="2694" w:type="dxa"/>
            <w:vAlign w:val="center"/>
          </w:tcPr>
          <w:p w:rsidRPr="00FA6CF3" w:rsidR="00067412" w:rsidP="00DA0DD8" w:rsidRDefault="008C18A2" w14:paraId="619E2F40" w14:textId="77777777">
            <w:pPr>
              <w:spacing w:after="0"/>
              <w:jc w:val="center"/>
              <w:rPr>
                <w:rFonts w:ascii="Verdana" w:hAnsi="Verdana"/>
                <w:b/>
                <w:bCs/>
                <w:sz w:val="20"/>
                <w:szCs w:val="20"/>
              </w:rPr>
            </w:pPr>
            <w:r w:rsidRPr="00FA6CF3">
              <w:rPr>
                <w:rFonts w:ascii="Verdana" w:hAnsi="Verdana"/>
                <w:b/>
                <w:bCs/>
                <w:sz w:val="20"/>
                <w:szCs w:val="20"/>
              </w:rPr>
              <w:t>PHC</w:t>
            </w:r>
          </w:p>
          <w:p w:rsidRPr="004B35F7" w:rsidR="00B227E7" w:rsidP="00DA0DD8" w:rsidRDefault="00F404DD" w14:paraId="2F82E694" w14:textId="3AA98423">
            <w:pPr>
              <w:spacing w:after="0"/>
              <w:jc w:val="center"/>
              <w:rPr>
                <w:rFonts w:ascii="Verdana" w:hAnsi="Verdana"/>
                <w:sz w:val="20"/>
                <w:szCs w:val="20"/>
              </w:rPr>
            </w:pPr>
            <w:r>
              <w:rPr>
                <w:rFonts w:ascii="Verdana" w:hAnsi="Verdana"/>
                <w:sz w:val="20"/>
                <w:szCs w:val="20"/>
              </w:rPr>
              <w:t>Received Mar 2026</w:t>
            </w:r>
          </w:p>
        </w:tc>
      </w:tr>
      <w:tr w:rsidRPr="00DC7294" w:rsidR="009F2863" w:rsidTr="00722A2D" w14:paraId="3E66F758" w14:textId="77777777">
        <w:trPr>
          <w:cantSplit/>
          <w:trHeight w:val="454"/>
        </w:trPr>
        <w:tc>
          <w:tcPr>
            <w:tcW w:w="15310" w:type="dxa"/>
            <w:gridSpan w:val="9"/>
            <w:shd w:val="clear" w:color="auto" w:fill="B4C6E7" w:themeFill="accent5" w:themeFillTint="66"/>
            <w:vAlign w:val="center"/>
          </w:tcPr>
          <w:p w:rsidRPr="00FA6CF3" w:rsidR="009F2863" w:rsidP="003D63F6" w:rsidRDefault="003D63F6" w14:paraId="56B37A48" w14:textId="143C83E9">
            <w:pPr>
              <w:spacing w:after="0"/>
              <w:rPr>
                <w:rFonts w:ascii="Verdana" w:hAnsi="Verdana"/>
                <w:b/>
                <w:bCs/>
                <w:sz w:val="20"/>
                <w:szCs w:val="20"/>
              </w:rPr>
            </w:pPr>
            <w:r w:rsidRPr="00095242">
              <w:rPr>
                <w:rFonts w:ascii="Verdana" w:hAnsi="Verdana" w:cs="Arial"/>
                <w:b/>
                <w:sz w:val="24"/>
                <w:szCs w:val="24"/>
              </w:rPr>
              <w:t>Objective 2:</w:t>
            </w:r>
            <w:r w:rsidRPr="00095242">
              <w:rPr>
                <w:rFonts w:ascii="Verdana" w:hAnsi="Verdana" w:cs="Arial"/>
                <w:bCs/>
                <w:sz w:val="24"/>
                <w:szCs w:val="24"/>
              </w:rPr>
              <w:t xml:space="preserve"> Care is high quality, safe, efficient and delivers the best possible outcomes for people</w:t>
            </w:r>
          </w:p>
        </w:tc>
      </w:tr>
      <w:tr w:rsidRPr="00DC7294" w:rsidR="00FD084A" w:rsidTr="00591D14" w14:paraId="2B6D80D5" w14:textId="77777777">
        <w:trPr>
          <w:cantSplit/>
          <w:trHeight w:val="454"/>
        </w:trPr>
        <w:tc>
          <w:tcPr>
            <w:tcW w:w="709" w:type="dxa"/>
            <w:vAlign w:val="center"/>
          </w:tcPr>
          <w:p w:rsidRPr="004B35F7" w:rsidR="00FD084A" w:rsidP="00FD084A" w:rsidRDefault="00FD084A" w14:paraId="4B1C7D4F" w14:textId="02CD8E2B">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2.1</w:t>
            </w:r>
          </w:p>
        </w:tc>
        <w:tc>
          <w:tcPr>
            <w:tcW w:w="3969" w:type="dxa"/>
            <w:vAlign w:val="center"/>
          </w:tcPr>
          <w:p w:rsidRPr="004B35F7" w:rsidR="00FD084A" w:rsidP="00FD084A" w:rsidRDefault="00FD084A" w14:paraId="1F001B90" w14:textId="689E500B">
            <w:pPr>
              <w:pStyle w:val="NormalWeb"/>
              <w:spacing w:before="0" w:beforeAutospacing="0" w:after="0" w:afterAutospacing="0"/>
              <w:rPr>
                <w:rFonts w:ascii="Verdana" w:hAnsi="Verdana" w:eastAsia="+mn-ea" w:cs="+mn-cs"/>
                <w:kern w:val="24"/>
                <w:sz w:val="20"/>
                <w:szCs w:val="20"/>
              </w:rPr>
            </w:pPr>
            <w:r>
              <w:rPr>
                <w:rFonts w:ascii="Verdana" w:hAnsi="Verdana" w:eastAsia="+mn-ea" w:cs="+mn-cs"/>
                <w:kern w:val="24"/>
                <w:sz w:val="20"/>
                <w:szCs w:val="20"/>
              </w:rPr>
              <w:t>Urgent &amp; Emergency Care</w:t>
            </w:r>
          </w:p>
        </w:tc>
        <w:tc>
          <w:tcPr>
            <w:tcW w:w="1276" w:type="dxa"/>
            <w:vAlign w:val="center"/>
          </w:tcPr>
          <w:p w:rsidRPr="004B35F7" w:rsidR="00FD084A" w:rsidP="00FD084A" w:rsidRDefault="00FD084A" w14:paraId="622E3150" w14:textId="78641DE4">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COO</w:t>
            </w:r>
          </w:p>
        </w:tc>
        <w:tc>
          <w:tcPr>
            <w:tcW w:w="1418" w:type="dxa"/>
            <w:shd w:val="clear" w:color="auto" w:fill="C00000"/>
            <w:vAlign w:val="center"/>
          </w:tcPr>
          <w:p w:rsidRPr="004B35F7" w:rsidR="00FD084A" w:rsidP="00FD084A" w:rsidRDefault="00FD084A" w14:paraId="2126A747" w14:textId="016A5835">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16</w:t>
            </w:r>
          </w:p>
        </w:tc>
        <w:tc>
          <w:tcPr>
            <w:tcW w:w="1275" w:type="dxa"/>
            <w:shd w:val="clear" w:color="auto" w:fill="C00000"/>
            <w:vAlign w:val="center"/>
          </w:tcPr>
          <w:p w:rsidRPr="004B35F7" w:rsidR="00FD084A" w:rsidP="00FD084A" w:rsidRDefault="00FD084A" w14:paraId="62EC00C5" w14:textId="47133F2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16</w:t>
            </w:r>
          </w:p>
        </w:tc>
        <w:tc>
          <w:tcPr>
            <w:tcW w:w="1134" w:type="dxa"/>
            <w:shd w:val="clear" w:color="auto" w:fill="FFC000"/>
            <w:vAlign w:val="center"/>
          </w:tcPr>
          <w:p w:rsidRPr="004B35F7" w:rsidR="00FD084A" w:rsidP="00FD084A" w:rsidRDefault="00FD084A" w14:paraId="12E66554" w14:textId="3CDA744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12</w:t>
            </w:r>
          </w:p>
        </w:tc>
        <w:tc>
          <w:tcPr>
            <w:tcW w:w="1418" w:type="dxa"/>
            <w:shd w:val="clear" w:color="auto" w:fill="FFC000"/>
            <w:vAlign w:val="center"/>
          </w:tcPr>
          <w:p w:rsidRPr="004B35F7" w:rsidR="00FD084A" w:rsidP="00FD084A" w:rsidRDefault="00FD084A" w14:paraId="2BCA003D" w14:textId="56F26C25">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Moderate</w:t>
            </w:r>
          </w:p>
        </w:tc>
        <w:tc>
          <w:tcPr>
            <w:tcW w:w="1417" w:type="dxa"/>
            <w:shd w:val="clear" w:color="auto" w:fill="FFC000"/>
            <w:vAlign w:val="center"/>
          </w:tcPr>
          <w:p w:rsidRPr="004B35F7" w:rsidR="00FD084A" w:rsidP="00FD084A" w:rsidRDefault="00FD084A" w14:paraId="7F77EAE4" w14:textId="2D2BB36A">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Moderate</w:t>
            </w:r>
          </w:p>
        </w:tc>
        <w:tc>
          <w:tcPr>
            <w:tcW w:w="2694" w:type="dxa"/>
            <w:vAlign w:val="center"/>
          </w:tcPr>
          <w:p w:rsidRPr="00542A4F" w:rsidR="00FD084A" w:rsidP="00FD084A" w:rsidRDefault="00FD084A" w14:paraId="523B5B4D" w14:textId="77777777">
            <w:pPr>
              <w:spacing w:after="0"/>
              <w:jc w:val="center"/>
              <w:rPr>
                <w:rFonts w:ascii="Verdana" w:hAnsi="Verdana"/>
                <w:b/>
                <w:bCs/>
                <w:sz w:val="20"/>
                <w:szCs w:val="20"/>
              </w:rPr>
            </w:pPr>
            <w:r w:rsidRPr="00542A4F">
              <w:rPr>
                <w:rFonts w:ascii="Verdana" w:hAnsi="Verdana"/>
                <w:b/>
                <w:bCs/>
                <w:sz w:val="20"/>
                <w:szCs w:val="20"/>
              </w:rPr>
              <w:t xml:space="preserve">PFC </w:t>
            </w:r>
            <w:r>
              <w:rPr>
                <w:rFonts w:ascii="Verdana" w:hAnsi="Verdana"/>
                <w:b/>
                <w:bCs/>
                <w:sz w:val="20"/>
                <w:szCs w:val="20"/>
              </w:rPr>
              <w:t>Jan 26</w:t>
            </w:r>
          </w:p>
          <w:p w:rsidRPr="004B35F7" w:rsidR="00FD084A" w:rsidP="00FD084A" w:rsidRDefault="00FD084A" w14:paraId="367B18A7" w14:textId="4A2A870B">
            <w:pPr>
              <w:spacing w:after="0"/>
              <w:jc w:val="center"/>
              <w:rPr>
                <w:rFonts w:ascii="Verdana" w:hAnsi="Verdana"/>
                <w:sz w:val="20"/>
                <w:szCs w:val="20"/>
              </w:rPr>
            </w:pPr>
            <w:r w:rsidRPr="00542A4F">
              <w:rPr>
                <w:rFonts w:ascii="Verdana" w:hAnsi="Verdana"/>
                <w:sz w:val="20"/>
                <w:szCs w:val="20"/>
              </w:rPr>
              <w:t xml:space="preserve">received </w:t>
            </w:r>
            <w:r>
              <w:rPr>
                <w:rFonts w:ascii="Verdana" w:hAnsi="Verdana"/>
                <w:sz w:val="20"/>
                <w:szCs w:val="20"/>
              </w:rPr>
              <w:t xml:space="preserve">Dec </w:t>
            </w:r>
            <w:r w:rsidRPr="00542A4F">
              <w:rPr>
                <w:rFonts w:ascii="Verdana" w:hAnsi="Verdana"/>
                <w:sz w:val="20"/>
                <w:szCs w:val="20"/>
              </w:rPr>
              <w:t>25 SRR</w:t>
            </w:r>
          </w:p>
        </w:tc>
      </w:tr>
      <w:tr w:rsidRPr="00DC7294" w:rsidR="00FD084A" w:rsidTr="00591D14" w14:paraId="32ABD133" w14:textId="77777777">
        <w:trPr>
          <w:cantSplit/>
          <w:trHeight w:val="454"/>
        </w:trPr>
        <w:tc>
          <w:tcPr>
            <w:tcW w:w="709" w:type="dxa"/>
            <w:vAlign w:val="center"/>
          </w:tcPr>
          <w:p w:rsidRPr="004B35F7" w:rsidR="00FD084A" w:rsidP="00FD084A" w:rsidRDefault="00FD084A" w14:paraId="596A0EF4" w14:textId="1861B6D1">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2.2</w:t>
            </w:r>
          </w:p>
        </w:tc>
        <w:tc>
          <w:tcPr>
            <w:tcW w:w="3969" w:type="dxa"/>
            <w:vAlign w:val="center"/>
          </w:tcPr>
          <w:p w:rsidRPr="004B35F7" w:rsidR="00FD084A" w:rsidP="00FD084A" w:rsidRDefault="00FD084A" w14:paraId="54CC89B2" w14:textId="198065A2">
            <w:pPr>
              <w:pStyle w:val="NormalWeb"/>
              <w:spacing w:before="0" w:beforeAutospacing="0" w:after="0" w:afterAutospacing="0"/>
              <w:rPr>
                <w:rFonts w:ascii="Verdana" w:hAnsi="Verdana" w:eastAsia="+mn-ea" w:cs="+mn-cs"/>
                <w:kern w:val="24"/>
                <w:sz w:val="20"/>
                <w:szCs w:val="20"/>
              </w:rPr>
            </w:pPr>
            <w:r>
              <w:rPr>
                <w:rFonts w:ascii="Verdana" w:hAnsi="Verdana" w:eastAsia="+mn-ea" w:cs="+mn-cs"/>
                <w:kern w:val="24"/>
                <w:sz w:val="20"/>
                <w:szCs w:val="20"/>
              </w:rPr>
              <w:t>Planned Care</w:t>
            </w:r>
          </w:p>
        </w:tc>
        <w:tc>
          <w:tcPr>
            <w:tcW w:w="1276" w:type="dxa"/>
            <w:vAlign w:val="center"/>
          </w:tcPr>
          <w:p w:rsidRPr="004B35F7" w:rsidR="00FD084A" w:rsidP="00FD084A" w:rsidRDefault="00FD084A" w14:paraId="45CB5073" w14:textId="23A4846C">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COO</w:t>
            </w:r>
          </w:p>
        </w:tc>
        <w:tc>
          <w:tcPr>
            <w:tcW w:w="1418" w:type="dxa"/>
            <w:shd w:val="clear" w:color="auto" w:fill="FFC000"/>
            <w:vAlign w:val="center"/>
          </w:tcPr>
          <w:p w:rsidRPr="004B35F7" w:rsidR="00FD084A" w:rsidP="00FD084A" w:rsidRDefault="00FD084A" w14:paraId="23DA1D00" w14:textId="3D1260DA">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12</w:t>
            </w:r>
          </w:p>
        </w:tc>
        <w:tc>
          <w:tcPr>
            <w:tcW w:w="1275" w:type="dxa"/>
            <w:shd w:val="clear" w:color="auto" w:fill="FFC000"/>
            <w:vAlign w:val="center"/>
          </w:tcPr>
          <w:p w:rsidRPr="004B35F7" w:rsidR="00FD084A" w:rsidP="00FD084A" w:rsidRDefault="00FD084A" w14:paraId="01975EF2" w14:textId="5EE82FDB">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12</w:t>
            </w:r>
          </w:p>
        </w:tc>
        <w:tc>
          <w:tcPr>
            <w:tcW w:w="1134" w:type="dxa"/>
            <w:shd w:val="clear" w:color="auto" w:fill="FFFF00"/>
            <w:vAlign w:val="center"/>
          </w:tcPr>
          <w:p w:rsidRPr="004B35F7" w:rsidR="00FD084A" w:rsidP="00FD084A" w:rsidRDefault="00FD084A" w14:paraId="27222A81" w14:textId="0C80D2C8">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8</w:t>
            </w:r>
          </w:p>
        </w:tc>
        <w:tc>
          <w:tcPr>
            <w:tcW w:w="1418" w:type="dxa"/>
            <w:shd w:val="clear" w:color="auto" w:fill="FFFF00"/>
            <w:vAlign w:val="center"/>
          </w:tcPr>
          <w:p w:rsidRPr="004B35F7" w:rsidR="00FD084A" w:rsidP="00FD084A" w:rsidRDefault="00FD084A" w14:paraId="64C5605E" w14:textId="3CAF9E5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Good</w:t>
            </w:r>
          </w:p>
        </w:tc>
        <w:tc>
          <w:tcPr>
            <w:tcW w:w="1417" w:type="dxa"/>
            <w:shd w:val="clear" w:color="auto" w:fill="FFFF00"/>
            <w:vAlign w:val="center"/>
          </w:tcPr>
          <w:p w:rsidRPr="004B35F7" w:rsidR="00FD084A" w:rsidP="00FD084A" w:rsidRDefault="00FD084A" w14:paraId="030EE2C3" w14:textId="59D2BB95">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Good</w:t>
            </w:r>
          </w:p>
        </w:tc>
        <w:tc>
          <w:tcPr>
            <w:tcW w:w="2694" w:type="dxa"/>
            <w:vAlign w:val="center"/>
          </w:tcPr>
          <w:p w:rsidRPr="00542A4F" w:rsidR="00FD084A" w:rsidP="00FD084A" w:rsidRDefault="00FD084A" w14:paraId="5C8B8451" w14:textId="77777777">
            <w:pPr>
              <w:spacing w:after="0"/>
              <w:jc w:val="center"/>
              <w:rPr>
                <w:rFonts w:ascii="Verdana" w:hAnsi="Verdana"/>
                <w:b/>
                <w:bCs/>
                <w:sz w:val="20"/>
                <w:szCs w:val="20"/>
              </w:rPr>
            </w:pPr>
            <w:r w:rsidRPr="00542A4F">
              <w:rPr>
                <w:rFonts w:ascii="Verdana" w:hAnsi="Verdana"/>
                <w:b/>
                <w:bCs/>
                <w:sz w:val="20"/>
                <w:szCs w:val="20"/>
              </w:rPr>
              <w:t xml:space="preserve">PFC </w:t>
            </w:r>
            <w:r>
              <w:rPr>
                <w:rFonts w:ascii="Verdana" w:hAnsi="Verdana"/>
                <w:b/>
                <w:bCs/>
                <w:sz w:val="20"/>
                <w:szCs w:val="20"/>
              </w:rPr>
              <w:t>Jan 26</w:t>
            </w:r>
          </w:p>
          <w:p w:rsidRPr="004B35F7" w:rsidR="00FD084A" w:rsidP="00FD084A" w:rsidRDefault="00FD084A" w14:paraId="6D1DFE25" w14:textId="6F5FF0AA">
            <w:pPr>
              <w:spacing w:after="0"/>
              <w:jc w:val="center"/>
              <w:rPr>
                <w:rFonts w:ascii="Verdana" w:hAnsi="Verdana"/>
                <w:sz w:val="20"/>
                <w:szCs w:val="20"/>
              </w:rPr>
            </w:pPr>
            <w:r w:rsidRPr="00542A4F">
              <w:rPr>
                <w:rFonts w:ascii="Verdana" w:hAnsi="Verdana"/>
                <w:sz w:val="20"/>
                <w:szCs w:val="20"/>
              </w:rPr>
              <w:t xml:space="preserve">received </w:t>
            </w:r>
            <w:r>
              <w:rPr>
                <w:rFonts w:ascii="Verdana" w:hAnsi="Verdana"/>
                <w:sz w:val="20"/>
                <w:szCs w:val="20"/>
              </w:rPr>
              <w:t xml:space="preserve">Dec </w:t>
            </w:r>
            <w:r w:rsidRPr="00542A4F">
              <w:rPr>
                <w:rFonts w:ascii="Verdana" w:hAnsi="Verdana"/>
                <w:sz w:val="20"/>
                <w:szCs w:val="20"/>
              </w:rPr>
              <w:t>25 SRR</w:t>
            </w:r>
          </w:p>
        </w:tc>
      </w:tr>
      <w:tr w:rsidRPr="00DC7294" w:rsidR="00FD084A" w:rsidTr="00591D14" w14:paraId="50D2CB52" w14:textId="77777777">
        <w:trPr>
          <w:cantSplit/>
          <w:trHeight w:val="454"/>
        </w:trPr>
        <w:tc>
          <w:tcPr>
            <w:tcW w:w="709" w:type="dxa"/>
            <w:vAlign w:val="center"/>
          </w:tcPr>
          <w:p w:rsidRPr="004B35F7" w:rsidR="00FD084A" w:rsidP="00FD084A" w:rsidRDefault="00FD084A" w14:paraId="4616DDCC" w14:textId="64A1FD76">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2.3</w:t>
            </w:r>
          </w:p>
        </w:tc>
        <w:tc>
          <w:tcPr>
            <w:tcW w:w="3969" w:type="dxa"/>
            <w:vAlign w:val="center"/>
          </w:tcPr>
          <w:p w:rsidRPr="004B35F7" w:rsidR="00FD084A" w:rsidP="00FD084A" w:rsidRDefault="00FD084A" w14:paraId="7647BE16" w14:textId="4447B9B2">
            <w:pPr>
              <w:pStyle w:val="NormalWeb"/>
              <w:spacing w:before="0" w:beforeAutospacing="0" w:after="0" w:afterAutospacing="0"/>
              <w:rPr>
                <w:rFonts w:ascii="Verdana" w:hAnsi="Verdana" w:eastAsia="+mn-ea" w:cs="+mn-cs"/>
                <w:kern w:val="24"/>
                <w:sz w:val="20"/>
                <w:szCs w:val="20"/>
              </w:rPr>
            </w:pPr>
            <w:r>
              <w:rPr>
                <w:rFonts w:ascii="Verdana" w:hAnsi="Verdana" w:eastAsia="+mn-ea" w:cs="+mn-cs"/>
                <w:kern w:val="24"/>
                <w:sz w:val="20"/>
                <w:szCs w:val="20"/>
              </w:rPr>
              <w:t>Cancer Care</w:t>
            </w:r>
          </w:p>
        </w:tc>
        <w:tc>
          <w:tcPr>
            <w:tcW w:w="1276" w:type="dxa"/>
            <w:vAlign w:val="center"/>
          </w:tcPr>
          <w:p w:rsidRPr="004B35F7" w:rsidR="00FD084A" w:rsidP="00FD084A" w:rsidRDefault="00FD084A" w14:paraId="3954502C" w14:textId="4365A761">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COO</w:t>
            </w:r>
          </w:p>
        </w:tc>
        <w:tc>
          <w:tcPr>
            <w:tcW w:w="1418" w:type="dxa"/>
            <w:shd w:val="clear" w:color="auto" w:fill="C00000"/>
            <w:vAlign w:val="center"/>
          </w:tcPr>
          <w:p w:rsidRPr="004B35F7" w:rsidR="00FD084A" w:rsidP="00FD084A" w:rsidRDefault="00FD084A" w14:paraId="72947D53" w14:textId="169052C4">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20</w:t>
            </w:r>
          </w:p>
        </w:tc>
        <w:tc>
          <w:tcPr>
            <w:tcW w:w="1275" w:type="dxa"/>
            <w:shd w:val="clear" w:color="auto" w:fill="C00000"/>
            <w:vAlign w:val="center"/>
          </w:tcPr>
          <w:p w:rsidRPr="004B35F7" w:rsidR="00FD084A" w:rsidP="00FD084A" w:rsidRDefault="00FD084A" w14:paraId="4598D515" w14:textId="2B4901A0">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20</w:t>
            </w:r>
          </w:p>
        </w:tc>
        <w:tc>
          <w:tcPr>
            <w:tcW w:w="1134" w:type="dxa"/>
            <w:shd w:val="clear" w:color="auto" w:fill="FFC000"/>
            <w:vAlign w:val="center"/>
          </w:tcPr>
          <w:p w:rsidRPr="004B35F7" w:rsidR="00FD084A" w:rsidP="00FD084A" w:rsidRDefault="00FD084A" w14:paraId="13337141" w14:textId="0BFF72EE">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12</w:t>
            </w:r>
          </w:p>
        </w:tc>
        <w:tc>
          <w:tcPr>
            <w:tcW w:w="1418" w:type="dxa"/>
            <w:shd w:val="clear" w:color="auto" w:fill="FFC000"/>
            <w:vAlign w:val="center"/>
          </w:tcPr>
          <w:p w:rsidRPr="004B35F7" w:rsidR="00FD084A" w:rsidP="00FD084A" w:rsidRDefault="00FD084A" w14:paraId="378C904C" w14:textId="3D00B93B">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Moderate</w:t>
            </w:r>
          </w:p>
        </w:tc>
        <w:tc>
          <w:tcPr>
            <w:tcW w:w="1417" w:type="dxa"/>
            <w:shd w:val="clear" w:color="auto" w:fill="FFC000"/>
            <w:vAlign w:val="center"/>
          </w:tcPr>
          <w:p w:rsidRPr="004B35F7" w:rsidR="00FD084A" w:rsidP="00FD084A" w:rsidRDefault="00FD084A" w14:paraId="26888A9A" w14:textId="5FCED962">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Moderate</w:t>
            </w:r>
          </w:p>
        </w:tc>
        <w:tc>
          <w:tcPr>
            <w:tcW w:w="2694" w:type="dxa"/>
            <w:vAlign w:val="center"/>
          </w:tcPr>
          <w:p w:rsidRPr="00542A4F" w:rsidR="00FD084A" w:rsidP="00FD084A" w:rsidRDefault="00FD084A" w14:paraId="4EA09069" w14:textId="77777777">
            <w:pPr>
              <w:spacing w:after="0"/>
              <w:jc w:val="center"/>
              <w:rPr>
                <w:rFonts w:ascii="Verdana" w:hAnsi="Verdana"/>
                <w:b/>
                <w:bCs/>
                <w:sz w:val="20"/>
                <w:szCs w:val="20"/>
              </w:rPr>
            </w:pPr>
            <w:r w:rsidRPr="00542A4F">
              <w:rPr>
                <w:rFonts w:ascii="Verdana" w:hAnsi="Verdana"/>
                <w:b/>
                <w:bCs/>
                <w:sz w:val="20"/>
                <w:szCs w:val="20"/>
              </w:rPr>
              <w:t xml:space="preserve">PFC </w:t>
            </w:r>
            <w:r>
              <w:rPr>
                <w:rFonts w:ascii="Verdana" w:hAnsi="Verdana"/>
                <w:b/>
                <w:bCs/>
                <w:sz w:val="20"/>
                <w:szCs w:val="20"/>
              </w:rPr>
              <w:t>Jan 26</w:t>
            </w:r>
          </w:p>
          <w:p w:rsidRPr="004B35F7" w:rsidR="00FD084A" w:rsidP="00FD084A" w:rsidRDefault="00FD084A" w14:paraId="5F3A0B5D" w14:textId="00D0E04B">
            <w:pPr>
              <w:spacing w:after="0"/>
              <w:jc w:val="center"/>
              <w:rPr>
                <w:rFonts w:ascii="Verdana" w:hAnsi="Verdana"/>
                <w:sz w:val="20"/>
                <w:szCs w:val="20"/>
              </w:rPr>
            </w:pPr>
            <w:r w:rsidRPr="00542A4F">
              <w:rPr>
                <w:rFonts w:ascii="Verdana" w:hAnsi="Verdana"/>
                <w:sz w:val="20"/>
                <w:szCs w:val="20"/>
              </w:rPr>
              <w:t xml:space="preserve">received </w:t>
            </w:r>
            <w:r>
              <w:rPr>
                <w:rFonts w:ascii="Verdana" w:hAnsi="Verdana"/>
                <w:sz w:val="20"/>
                <w:szCs w:val="20"/>
              </w:rPr>
              <w:t xml:space="preserve">Dec </w:t>
            </w:r>
            <w:r w:rsidRPr="00542A4F">
              <w:rPr>
                <w:rFonts w:ascii="Verdana" w:hAnsi="Verdana"/>
                <w:sz w:val="20"/>
                <w:szCs w:val="20"/>
              </w:rPr>
              <w:t>25 SRR</w:t>
            </w:r>
          </w:p>
        </w:tc>
      </w:tr>
      <w:tr w:rsidRPr="00DC7294" w:rsidR="00FD084A" w:rsidTr="00591D14" w14:paraId="2E209233" w14:textId="77777777">
        <w:trPr>
          <w:cantSplit/>
          <w:trHeight w:val="454"/>
        </w:trPr>
        <w:tc>
          <w:tcPr>
            <w:tcW w:w="709" w:type="dxa"/>
            <w:vAlign w:val="center"/>
          </w:tcPr>
          <w:p w:rsidRPr="004B35F7" w:rsidR="00FD084A" w:rsidP="00FD084A" w:rsidRDefault="00FD084A" w14:paraId="19BFF8AF" w14:textId="5AD47F6A">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2.4</w:t>
            </w:r>
          </w:p>
        </w:tc>
        <w:tc>
          <w:tcPr>
            <w:tcW w:w="3969" w:type="dxa"/>
            <w:vAlign w:val="center"/>
          </w:tcPr>
          <w:p w:rsidRPr="004B35F7" w:rsidR="00FD084A" w:rsidP="00FD084A" w:rsidRDefault="00FD084A" w14:paraId="74B421E5" w14:textId="7DDFEFF6">
            <w:pPr>
              <w:pStyle w:val="NormalWeb"/>
              <w:spacing w:before="0" w:beforeAutospacing="0" w:after="0" w:afterAutospacing="0"/>
              <w:rPr>
                <w:rFonts w:ascii="Verdana" w:hAnsi="Verdana" w:eastAsia="+mn-ea" w:cs="+mn-cs"/>
                <w:kern w:val="24"/>
                <w:sz w:val="20"/>
                <w:szCs w:val="20"/>
              </w:rPr>
            </w:pPr>
            <w:r>
              <w:rPr>
                <w:rFonts w:ascii="Verdana" w:hAnsi="Verdana" w:eastAsia="+mn-ea" w:cs="+mn-cs"/>
                <w:kern w:val="24"/>
                <w:sz w:val="20"/>
                <w:szCs w:val="20"/>
              </w:rPr>
              <w:t>Quality, Safety &amp; Patient Outcomes</w:t>
            </w:r>
          </w:p>
        </w:tc>
        <w:tc>
          <w:tcPr>
            <w:tcW w:w="1276" w:type="dxa"/>
            <w:vAlign w:val="center"/>
          </w:tcPr>
          <w:p w:rsidRPr="004B35F7" w:rsidR="00FD084A" w:rsidP="00FD084A" w:rsidRDefault="00FD084A" w14:paraId="3D85439B" w14:textId="0ADE0EA8">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EDON</w:t>
            </w:r>
          </w:p>
        </w:tc>
        <w:tc>
          <w:tcPr>
            <w:tcW w:w="1418" w:type="dxa"/>
            <w:shd w:val="clear" w:color="auto" w:fill="C00000"/>
            <w:vAlign w:val="center"/>
          </w:tcPr>
          <w:p w:rsidRPr="004B35F7" w:rsidR="00FD084A" w:rsidP="00FD084A" w:rsidRDefault="00FD084A" w14:paraId="3C7F5D10" w14:textId="04F0C6F3">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16</w:t>
            </w:r>
          </w:p>
        </w:tc>
        <w:tc>
          <w:tcPr>
            <w:tcW w:w="1275" w:type="dxa"/>
            <w:shd w:val="clear" w:color="auto" w:fill="C00000"/>
            <w:vAlign w:val="center"/>
          </w:tcPr>
          <w:p w:rsidRPr="004B35F7" w:rsidR="00FD084A" w:rsidP="00FD084A" w:rsidRDefault="00FD084A" w14:paraId="7D21FAC9" w14:textId="2440B483">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16</w:t>
            </w:r>
          </w:p>
        </w:tc>
        <w:tc>
          <w:tcPr>
            <w:tcW w:w="1134" w:type="dxa"/>
            <w:shd w:val="clear" w:color="auto" w:fill="FFC000"/>
            <w:vAlign w:val="center"/>
          </w:tcPr>
          <w:p w:rsidRPr="004B35F7" w:rsidR="00FD084A" w:rsidP="00FD084A" w:rsidRDefault="00FD084A" w14:paraId="1B9EF845" w14:textId="2E8B4926">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12</w:t>
            </w:r>
          </w:p>
        </w:tc>
        <w:tc>
          <w:tcPr>
            <w:tcW w:w="1418" w:type="dxa"/>
            <w:shd w:val="clear" w:color="auto" w:fill="FFFF00"/>
            <w:vAlign w:val="center"/>
          </w:tcPr>
          <w:p w:rsidRPr="004B35F7" w:rsidR="00FD084A" w:rsidP="00FD084A" w:rsidRDefault="00FD084A" w14:paraId="3CA71D4C" w14:textId="10101DFF">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Good</w:t>
            </w:r>
          </w:p>
        </w:tc>
        <w:tc>
          <w:tcPr>
            <w:tcW w:w="1417" w:type="dxa"/>
            <w:shd w:val="clear" w:color="auto" w:fill="FFFF00"/>
            <w:vAlign w:val="center"/>
          </w:tcPr>
          <w:p w:rsidRPr="004B35F7" w:rsidR="00FD084A" w:rsidP="00FD084A" w:rsidRDefault="00FD084A" w14:paraId="721BC938" w14:textId="5528CC8C">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Good</w:t>
            </w:r>
          </w:p>
        </w:tc>
        <w:tc>
          <w:tcPr>
            <w:tcW w:w="2694" w:type="dxa"/>
            <w:vAlign w:val="center"/>
          </w:tcPr>
          <w:p w:rsidRPr="00542A4F" w:rsidR="00FD084A" w:rsidP="00FD084A" w:rsidRDefault="00FD084A" w14:paraId="6839500C" w14:textId="77777777">
            <w:pPr>
              <w:spacing w:after="0"/>
              <w:jc w:val="center"/>
              <w:rPr>
                <w:rFonts w:ascii="Verdana" w:hAnsi="Verdana"/>
                <w:b/>
                <w:bCs/>
                <w:sz w:val="20"/>
                <w:szCs w:val="20"/>
              </w:rPr>
            </w:pPr>
            <w:r>
              <w:rPr>
                <w:rFonts w:ascii="Verdana" w:hAnsi="Verdana"/>
                <w:b/>
                <w:bCs/>
                <w:sz w:val="20"/>
                <w:szCs w:val="20"/>
              </w:rPr>
              <w:t>QSC Feb 26</w:t>
            </w:r>
          </w:p>
          <w:p w:rsidRPr="004B35F7" w:rsidR="00FD084A" w:rsidP="00FD084A" w:rsidRDefault="00FD084A" w14:paraId="2F0356AA" w14:textId="79C0BC0A">
            <w:pPr>
              <w:spacing w:after="0"/>
              <w:jc w:val="center"/>
              <w:rPr>
                <w:rFonts w:ascii="Verdana" w:hAnsi="Verdana"/>
                <w:sz w:val="20"/>
                <w:szCs w:val="20"/>
              </w:rPr>
            </w:pPr>
            <w:r w:rsidRPr="00542A4F">
              <w:rPr>
                <w:rFonts w:ascii="Verdana" w:hAnsi="Verdana"/>
                <w:sz w:val="20"/>
                <w:szCs w:val="20"/>
              </w:rPr>
              <w:t xml:space="preserve">received </w:t>
            </w:r>
            <w:r>
              <w:rPr>
                <w:rFonts w:ascii="Verdana" w:hAnsi="Verdana"/>
                <w:sz w:val="20"/>
                <w:szCs w:val="20"/>
              </w:rPr>
              <w:t xml:space="preserve">Dec </w:t>
            </w:r>
            <w:r w:rsidRPr="00542A4F">
              <w:rPr>
                <w:rFonts w:ascii="Verdana" w:hAnsi="Verdana"/>
                <w:sz w:val="20"/>
                <w:szCs w:val="20"/>
              </w:rPr>
              <w:t xml:space="preserve">25 SRR </w:t>
            </w:r>
          </w:p>
        </w:tc>
      </w:tr>
      <w:tr w:rsidRPr="00DC7294" w:rsidR="00FD084A" w:rsidTr="00D637B4" w14:paraId="0E6D644E" w14:textId="77777777">
        <w:trPr>
          <w:cantSplit/>
          <w:trHeight w:val="454"/>
        </w:trPr>
        <w:tc>
          <w:tcPr>
            <w:tcW w:w="709" w:type="dxa"/>
            <w:vAlign w:val="center"/>
          </w:tcPr>
          <w:p w:rsidRPr="004B35F7" w:rsidR="00FD084A" w:rsidP="00FD084A" w:rsidRDefault="00FD084A" w14:paraId="0CAD1FEB" w14:textId="46EDEDD3">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2.5</w:t>
            </w:r>
          </w:p>
        </w:tc>
        <w:tc>
          <w:tcPr>
            <w:tcW w:w="3969" w:type="dxa"/>
            <w:vAlign w:val="center"/>
          </w:tcPr>
          <w:p w:rsidRPr="004B35F7" w:rsidR="00FD084A" w:rsidP="00FD084A" w:rsidRDefault="00FD084A" w14:paraId="68AE3710" w14:textId="415B22A6">
            <w:pPr>
              <w:pStyle w:val="NormalWeb"/>
              <w:spacing w:before="0" w:beforeAutospacing="0" w:after="0" w:afterAutospacing="0"/>
              <w:rPr>
                <w:rFonts w:ascii="Verdana" w:hAnsi="Verdana" w:eastAsia="+mn-ea" w:cs="+mn-cs"/>
                <w:kern w:val="24"/>
                <w:sz w:val="20"/>
                <w:szCs w:val="20"/>
              </w:rPr>
            </w:pPr>
            <w:r>
              <w:rPr>
                <w:rFonts w:ascii="Verdana" w:hAnsi="Verdana" w:eastAsia="+mn-ea" w:cs="+mn-cs"/>
                <w:kern w:val="24"/>
                <w:sz w:val="20"/>
                <w:szCs w:val="20"/>
              </w:rPr>
              <w:t>Listening to People</w:t>
            </w:r>
          </w:p>
        </w:tc>
        <w:tc>
          <w:tcPr>
            <w:tcW w:w="1276" w:type="dxa"/>
            <w:vAlign w:val="center"/>
          </w:tcPr>
          <w:p w:rsidRPr="004B35F7" w:rsidR="00FD084A" w:rsidP="00FD084A" w:rsidRDefault="00FD084A" w14:paraId="7E833F98" w14:textId="5FACD209">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EDON</w:t>
            </w:r>
          </w:p>
        </w:tc>
        <w:tc>
          <w:tcPr>
            <w:tcW w:w="1418" w:type="dxa"/>
            <w:shd w:val="clear" w:color="auto" w:fill="C00000"/>
            <w:vAlign w:val="center"/>
          </w:tcPr>
          <w:p w:rsidRPr="004B35F7" w:rsidR="00FD084A" w:rsidP="00FD084A" w:rsidRDefault="00FD084A" w14:paraId="0C2BA1CF" w14:textId="7146AD28">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16</w:t>
            </w:r>
          </w:p>
        </w:tc>
        <w:tc>
          <w:tcPr>
            <w:tcW w:w="1275" w:type="dxa"/>
            <w:shd w:val="clear" w:color="auto" w:fill="C00000"/>
            <w:vAlign w:val="center"/>
          </w:tcPr>
          <w:p w:rsidRPr="004B35F7" w:rsidR="00FD084A" w:rsidP="00FD084A" w:rsidRDefault="00FD084A" w14:paraId="00EB31C8" w14:textId="72144EF9">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16</w:t>
            </w:r>
          </w:p>
        </w:tc>
        <w:tc>
          <w:tcPr>
            <w:tcW w:w="1134" w:type="dxa"/>
            <w:shd w:val="clear" w:color="auto" w:fill="FFC000"/>
            <w:vAlign w:val="center"/>
          </w:tcPr>
          <w:p w:rsidRPr="004B35F7" w:rsidR="00FD084A" w:rsidP="00FD084A" w:rsidRDefault="00FD084A" w14:paraId="59E1863E" w14:textId="74346135">
            <w:pPr>
              <w:pStyle w:val="NormalWeb"/>
              <w:spacing w:before="0" w:beforeAutospacing="0" w:after="0" w:afterAutospacing="0"/>
              <w:jc w:val="center"/>
              <w:rPr>
                <w:rFonts w:ascii="Verdana" w:hAnsi="Verdana" w:eastAsia="+mn-ea" w:cs="+mn-cs"/>
                <w:kern w:val="24"/>
                <w:sz w:val="20"/>
                <w:szCs w:val="20"/>
              </w:rPr>
            </w:pPr>
            <w:r w:rsidRPr="000334FF">
              <w:rPr>
                <w:rFonts w:ascii="Verdana" w:hAnsi="Verdana" w:eastAsia="+mn-ea" w:cs="+mn-cs"/>
                <w:kern w:val="24"/>
                <w:sz w:val="20"/>
                <w:szCs w:val="20"/>
              </w:rPr>
              <w:t>9</w:t>
            </w:r>
          </w:p>
        </w:tc>
        <w:tc>
          <w:tcPr>
            <w:tcW w:w="1418" w:type="dxa"/>
            <w:shd w:val="clear" w:color="auto" w:fill="FFC000"/>
            <w:vAlign w:val="center"/>
          </w:tcPr>
          <w:p w:rsidRPr="004B35F7" w:rsidR="00FD084A" w:rsidP="00FD084A" w:rsidRDefault="00FD084A" w14:paraId="3BE7E865" w14:textId="59DD1FB4">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Moderate</w:t>
            </w:r>
          </w:p>
        </w:tc>
        <w:tc>
          <w:tcPr>
            <w:tcW w:w="1417" w:type="dxa"/>
            <w:shd w:val="clear" w:color="auto" w:fill="FFC000"/>
            <w:vAlign w:val="center"/>
          </w:tcPr>
          <w:p w:rsidRPr="004B35F7" w:rsidR="00FD084A" w:rsidP="00FD084A" w:rsidRDefault="00FD084A" w14:paraId="4ACB30E6" w14:textId="131613D6">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Moderate</w:t>
            </w:r>
          </w:p>
        </w:tc>
        <w:tc>
          <w:tcPr>
            <w:tcW w:w="2694" w:type="dxa"/>
            <w:vAlign w:val="center"/>
          </w:tcPr>
          <w:p w:rsidRPr="00542A4F" w:rsidR="00FD084A" w:rsidP="00FD084A" w:rsidRDefault="00FD084A" w14:paraId="71FAD593" w14:textId="77777777">
            <w:pPr>
              <w:spacing w:after="0"/>
              <w:jc w:val="center"/>
              <w:rPr>
                <w:rFonts w:ascii="Verdana" w:hAnsi="Verdana"/>
                <w:b/>
                <w:bCs/>
                <w:sz w:val="20"/>
                <w:szCs w:val="20"/>
              </w:rPr>
            </w:pPr>
            <w:r>
              <w:rPr>
                <w:rFonts w:ascii="Verdana" w:hAnsi="Verdana"/>
                <w:b/>
                <w:bCs/>
                <w:sz w:val="20"/>
                <w:szCs w:val="20"/>
              </w:rPr>
              <w:t>QSC Feb 26</w:t>
            </w:r>
          </w:p>
          <w:p w:rsidRPr="004B35F7" w:rsidR="00FD084A" w:rsidP="00FD084A" w:rsidRDefault="00FD084A" w14:paraId="701FC8F5" w14:textId="3EE051AD">
            <w:pPr>
              <w:spacing w:after="0"/>
              <w:jc w:val="center"/>
              <w:rPr>
                <w:rFonts w:ascii="Verdana" w:hAnsi="Verdana"/>
                <w:sz w:val="20"/>
                <w:szCs w:val="20"/>
              </w:rPr>
            </w:pPr>
            <w:r w:rsidRPr="00542A4F">
              <w:rPr>
                <w:rFonts w:ascii="Verdana" w:hAnsi="Verdana"/>
                <w:sz w:val="20"/>
                <w:szCs w:val="20"/>
              </w:rPr>
              <w:t xml:space="preserve">received </w:t>
            </w:r>
            <w:r>
              <w:rPr>
                <w:rFonts w:ascii="Verdana" w:hAnsi="Verdana"/>
                <w:sz w:val="20"/>
                <w:szCs w:val="20"/>
              </w:rPr>
              <w:t xml:space="preserve">Dec </w:t>
            </w:r>
            <w:r w:rsidRPr="00542A4F">
              <w:rPr>
                <w:rFonts w:ascii="Verdana" w:hAnsi="Verdana"/>
                <w:sz w:val="20"/>
                <w:szCs w:val="20"/>
              </w:rPr>
              <w:t xml:space="preserve">25 SRR </w:t>
            </w:r>
          </w:p>
        </w:tc>
      </w:tr>
      <w:tr w:rsidRPr="00DC7294" w:rsidR="00FD084A" w:rsidTr="00591D14" w14:paraId="3D9AA7E0" w14:textId="77777777">
        <w:trPr>
          <w:cantSplit/>
          <w:trHeight w:val="454"/>
        </w:trPr>
        <w:tc>
          <w:tcPr>
            <w:tcW w:w="709" w:type="dxa"/>
            <w:vAlign w:val="center"/>
          </w:tcPr>
          <w:p w:rsidRPr="004B35F7" w:rsidR="00FD084A" w:rsidP="00FD084A" w:rsidRDefault="00FD084A" w14:paraId="176EB7E0" w14:textId="2AC9AD12">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2.6</w:t>
            </w:r>
          </w:p>
        </w:tc>
        <w:tc>
          <w:tcPr>
            <w:tcW w:w="3969" w:type="dxa"/>
            <w:vAlign w:val="center"/>
          </w:tcPr>
          <w:p w:rsidRPr="004B35F7" w:rsidR="00FD084A" w:rsidP="00FD084A" w:rsidRDefault="00FD084A" w14:paraId="0D90D655" w14:textId="35F6FB79">
            <w:pPr>
              <w:pStyle w:val="NormalWeb"/>
              <w:spacing w:before="0" w:beforeAutospacing="0" w:after="0" w:afterAutospacing="0"/>
              <w:rPr>
                <w:rFonts w:ascii="Verdana" w:hAnsi="Verdana" w:eastAsia="+mn-ea" w:cs="+mn-cs"/>
                <w:kern w:val="24"/>
                <w:sz w:val="20"/>
                <w:szCs w:val="20"/>
              </w:rPr>
            </w:pPr>
            <w:r>
              <w:rPr>
                <w:rFonts w:ascii="Verdana" w:hAnsi="Verdana" w:eastAsia="+mn-ea" w:cs="+mn-cs"/>
                <w:kern w:val="24"/>
                <w:sz w:val="20"/>
                <w:szCs w:val="20"/>
              </w:rPr>
              <w:t>Maternity &amp; Neonatal Service Transformation</w:t>
            </w:r>
          </w:p>
        </w:tc>
        <w:tc>
          <w:tcPr>
            <w:tcW w:w="1276" w:type="dxa"/>
            <w:vAlign w:val="center"/>
          </w:tcPr>
          <w:p w:rsidRPr="004B35F7" w:rsidR="00FD084A" w:rsidP="00FD084A" w:rsidRDefault="00FD084A" w14:paraId="087B3913" w14:textId="1832B33A">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EDON</w:t>
            </w:r>
          </w:p>
        </w:tc>
        <w:tc>
          <w:tcPr>
            <w:tcW w:w="1418" w:type="dxa"/>
            <w:shd w:val="clear" w:color="auto" w:fill="C00000"/>
            <w:vAlign w:val="center"/>
          </w:tcPr>
          <w:p w:rsidRPr="004B35F7" w:rsidR="00FD084A" w:rsidP="00FD084A" w:rsidRDefault="00FD084A" w14:paraId="7A49383C" w14:textId="1D6C20BA">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16</w:t>
            </w:r>
          </w:p>
        </w:tc>
        <w:tc>
          <w:tcPr>
            <w:tcW w:w="1275" w:type="dxa"/>
            <w:shd w:val="clear" w:color="auto" w:fill="C00000"/>
            <w:vAlign w:val="center"/>
          </w:tcPr>
          <w:p w:rsidRPr="004B35F7" w:rsidR="00FD084A" w:rsidP="00FD084A" w:rsidRDefault="00FD084A" w14:paraId="65FF47B0" w14:textId="4EA14852">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16</w:t>
            </w:r>
          </w:p>
        </w:tc>
        <w:tc>
          <w:tcPr>
            <w:tcW w:w="1134" w:type="dxa"/>
            <w:shd w:val="clear" w:color="auto" w:fill="FFC000"/>
            <w:vAlign w:val="center"/>
          </w:tcPr>
          <w:p w:rsidRPr="004B35F7" w:rsidR="00FD084A" w:rsidP="00FD084A" w:rsidRDefault="00FD084A" w14:paraId="0D6E0860" w14:textId="1C60510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9</w:t>
            </w:r>
          </w:p>
        </w:tc>
        <w:tc>
          <w:tcPr>
            <w:tcW w:w="1418" w:type="dxa"/>
            <w:shd w:val="clear" w:color="auto" w:fill="FFFF00"/>
            <w:vAlign w:val="center"/>
          </w:tcPr>
          <w:p w:rsidRPr="004B35F7" w:rsidR="00FD084A" w:rsidP="00FD084A" w:rsidRDefault="00FD084A" w14:paraId="514411C2" w14:textId="6FBFBAC6">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Good</w:t>
            </w:r>
          </w:p>
        </w:tc>
        <w:tc>
          <w:tcPr>
            <w:tcW w:w="1417" w:type="dxa"/>
            <w:shd w:val="clear" w:color="auto" w:fill="FFFF00"/>
            <w:vAlign w:val="center"/>
          </w:tcPr>
          <w:p w:rsidRPr="004B35F7" w:rsidR="00FD084A" w:rsidP="00FD084A" w:rsidRDefault="00FD084A" w14:paraId="3B6A12DF" w14:textId="296D2568">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Good</w:t>
            </w:r>
          </w:p>
        </w:tc>
        <w:tc>
          <w:tcPr>
            <w:tcW w:w="2694" w:type="dxa"/>
            <w:vAlign w:val="center"/>
          </w:tcPr>
          <w:p w:rsidRPr="00542A4F" w:rsidR="00FD084A" w:rsidP="00FD084A" w:rsidRDefault="00FD084A" w14:paraId="3EAA3BA1" w14:textId="77777777">
            <w:pPr>
              <w:spacing w:after="0"/>
              <w:jc w:val="center"/>
              <w:rPr>
                <w:rFonts w:ascii="Verdana" w:hAnsi="Verdana"/>
                <w:b/>
                <w:bCs/>
                <w:sz w:val="20"/>
                <w:szCs w:val="20"/>
              </w:rPr>
            </w:pPr>
            <w:r>
              <w:rPr>
                <w:rFonts w:ascii="Verdana" w:hAnsi="Verdana"/>
                <w:b/>
                <w:bCs/>
                <w:sz w:val="20"/>
                <w:szCs w:val="20"/>
              </w:rPr>
              <w:t>QSC Feb 26</w:t>
            </w:r>
          </w:p>
          <w:p w:rsidRPr="004B35F7" w:rsidR="00FD084A" w:rsidP="00FD084A" w:rsidRDefault="00FD084A" w14:paraId="6F62D538" w14:textId="23BE6AE7">
            <w:pPr>
              <w:spacing w:after="0"/>
              <w:jc w:val="center"/>
              <w:rPr>
                <w:rFonts w:ascii="Verdana" w:hAnsi="Verdana"/>
                <w:sz w:val="20"/>
                <w:szCs w:val="20"/>
              </w:rPr>
            </w:pPr>
            <w:r w:rsidRPr="00542A4F">
              <w:rPr>
                <w:rFonts w:ascii="Verdana" w:hAnsi="Verdana"/>
                <w:sz w:val="20"/>
                <w:szCs w:val="20"/>
              </w:rPr>
              <w:t xml:space="preserve">received </w:t>
            </w:r>
            <w:r>
              <w:rPr>
                <w:rFonts w:ascii="Verdana" w:hAnsi="Verdana"/>
                <w:sz w:val="20"/>
                <w:szCs w:val="20"/>
              </w:rPr>
              <w:t xml:space="preserve">Dec </w:t>
            </w:r>
            <w:r w:rsidRPr="00542A4F">
              <w:rPr>
                <w:rFonts w:ascii="Verdana" w:hAnsi="Verdana"/>
                <w:sz w:val="20"/>
                <w:szCs w:val="20"/>
              </w:rPr>
              <w:t xml:space="preserve">25 SRR </w:t>
            </w:r>
          </w:p>
        </w:tc>
      </w:tr>
      <w:tr w:rsidRPr="00DC7294" w:rsidR="00FD084A" w:rsidTr="00591D14" w14:paraId="22F62EFE" w14:textId="77777777">
        <w:trPr>
          <w:cantSplit/>
          <w:trHeight w:val="454"/>
        </w:trPr>
        <w:tc>
          <w:tcPr>
            <w:tcW w:w="709" w:type="dxa"/>
            <w:vAlign w:val="center"/>
          </w:tcPr>
          <w:p w:rsidRPr="004B35F7" w:rsidR="00FD084A" w:rsidP="00FD084A" w:rsidRDefault="00FD084A" w14:paraId="52F1E96D" w14:textId="68DFFD4D">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2.7</w:t>
            </w:r>
          </w:p>
        </w:tc>
        <w:tc>
          <w:tcPr>
            <w:tcW w:w="3969" w:type="dxa"/>
            <w:vAlign w:val="center"/>
          </w:tcPr>
          <w:p w:rsidRPr="004B35F7" w:rsidR="00FD084A" w:rsidP="00FD084A" w:rsidRDefault="00FD084A" w14:paraId="2594CEF8" w14:textId="20775EFD">
            <w:pPr>
              <w:pStyle w:val="NormalWeb"/>
              <w:spacing w:before="0" w:beforeAutospacing="0" w:after="0" w:afterAutospacing="0"/>
              <w:rPr>
                <w:rFonts w:ascii="Verdana" w:hAnsi="Verdana" w:eastAsia="+mn-ea" w:cs="+mn-cs"/>
                <w:kern w:val="24"/>
                <w:sz w:val="20"/>
                <w:szCs w:val="20"/>
              </w:rPr>
            </w:pPr>
            <w:r>
              <w:rPr>
                <w:rFonts w:ascii="Verdana" w:hAnsi="Verdana" w:eastAsia="+mn-ea" w:cs="+mn-cs"/>
                <w:kern w:val="24"/>
                <w:sz w:val="20"/>
                <w:szCs w:val="20"/>
              </w:rPr>
              <w:t>Mental Health Transformation</w:t>
            </w:r>
          </w:p>
        </w:tc>
        <w:tc>
          <w:tcPr>
            <w:tcW w:w="1276" w:type="dxa"/>
            <w:vAlign w:val="center"/>
          </w:tcPr>
          <w:p w:rsidRPr="004B35F7" w:rsidR="00FD084A" w:rsidP="00FD084A" w:rsidRDefault="00FD084A" w14:paraId="58D4C7CD" w14:textId="44EB9AE0">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COO</w:t>
            </w:r>
          </w:p>
        </w:tc>
        <w:tc>
          <w:tcPr>
            <w:tcW w:w="1418" w:type="dxa"/>
            <w:shd w:val="clear" w:color="auto" w:fill="C00000"/>
            <w:vAlign w:val="center"/>
          </w:tcPr>
          <w:p w:rsidRPr="004B35F7" w:rsidR="00FD084A" w:rsidP="00FD084A" w:rsidRDefault="00FD084A" w14:paraId="7601D6CA" w14:textId="5F8F7D90">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16</w:t>
            </w:r>
          </w:p>
        </w:tc>
        <w:tc>
          <w:tcPr>
            <w:tcW w:w="1275" w:type="dxa"/>
            <w:shd w:val="clear" w:color="auto" w:fill="C00000"/>
            <w:vAlign w:val="center"/>
          </w:tcPr>
          <w:p w:rsidRPr="004B35F7" w:rsidR="00FD084A" w:rsidP="00FD084A" w:rsidRDefault="00FD084A" w14:paraId="3F9A02FC" w14:textId="4E9B30AA">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16</w:t>
            </w:r>
          </w:p>
        </w:tc>
        <w:tc>
          <w:tcPr>
            <w:tcW w:w="1134" w:type="dxa"/>
            <w:shd w:val="clear" w:color="auto" w:fill="FFFF00"/>
            <w:vAlign w:val="center"/>
          </w:tcPr>
          <w:p w:rsidRPr="004B35F7" w:rsidR="00FD084A" w:rsidP="00FD084A" w:rsidRDefault="00FD084A" w14:paraId="12716447" w14:textId="32A6CC71">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8</w:t>
            </w:r>
          </w:p>
        </w:tc>
        <w:tc>
          <w:tcPr>
            <w:tcW w:w="1418" w:type="dxa"/>
            <w:shd w:val="clear" w:color="auto" w:fill="FFC000"/>
            <w:vAlign w:val="center"/>
          </w:tcPr>
          <w:p w:rsidRPr="004B35F7" w:rsidR="00FD084A" w:rsidP="00FD084A" w:rsidRDefault="00FD084A" w14:paraId="2320AC65" w14:textId="1541D242">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Moderate</w:t>
            </w:r>
          </w:p>
        </w:tc>
        <w:tc>
          <w:tcPr>
            <w:tcW w:w="1417" w:type="dxa"/>
            <w:shd w:val="clear" w:color="auto" w:fill="FFC000"/>
            <w:vAlign w:val="center"/>
          </w:tcPr>
          <w:p w:rsidRPr="004B35F7" w:rsidR="00FD084A" w:rsidP="00FD084A" w:rsidRDefault="00FD084A" w14:paraId="378265CD" w14:textId="192BF47D">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Moderate</w:t>
            </w:r>
          </w:p>
        </w:tc>
        <w:tc>
          <w:tcPr>
            <w:tcW w:w="2694" w:type="dxa"/>
            <w:vAlign w:val="center"/>
          </w:tcPr>
          <w:p w:rsidRPr="00542A4F" w:rsidR="00FD084A" w:rsidP="00FD084A" w:rsidRDefault="00FD084A" w14:paraId="5B17EA78" w14:textId="77777777">
            <w:pPr>
              <w:spacing w:after="0"/>
              <w:jc w:val="center"/>
              <w:rPr>
                <w:rFonts w:ascii="Verdana" w:hAnsi="Verdana"/>
                <w:b/>
                <w:bCs/>
                <w:sz w:val="20"/>
                <w:szCs w:val="20"/>
              </w:rPr>
            </w:pPr>
            <w:r>
              <w:rPr>
                <w:rFonts w:ascii="Verdana" w:hAnsi="Verdana"/>
                <w:b/>
                <w:bCs/>
                <w:sz w:val="20"/>
                <w:szCs w:val="20"/>
              </w:rPr>
              <w:t>QSC Feb 26</w:t>
            </w:r>
          </w:p>
          <w:p w:rsidRPr="004B35F7" w:rsidR="00FD084A" w:rsidP="00FD084A" w:rsidRDefault="00FD084A" w14:paraId="20882B69" w14:textId="3F8AF388">
            <w:pPr>
              <w:spacing w:after="0"/>
              <w:jc w:val="center"/>
              <w:rPr>
                <w:rFonts w:ascii="Verdana" w:hAnsi="Verdana"/>
                <w:sz w:val="20"/>
                <w:szCs w:val="20"/>
              </w:rPr>
            </w:pPr>
            <w:r w:rsidRPr="00542A4F">
              <w:rPr>
                <w:rFonts w:ascii="Verdana" w:hAnsi="Verdana"/>
                <w:sz w:val="20"/>
                <w:szCs w:val="20"/>
              </w:rPr>
              <w:t xml:space="preserve">received </w:t>
            </w:r>
            <w:r>
              <w:rPr>
                <w:rFonts w:ascii="Verdana" w:hAnsi="Verdana"/>
                <w:sz w:val="20"/>
                <w:szCs w:val="20"/>
              </w:rPr>
              <w:t xml:space="preserve">Dec </w:t>
            </w:r>
            <w:r w:rsidRPr="00542A4F">
              <w:rPr>
                <w:rFonts w:ascii="Verdana" w:hAnsi="Verdana"/>
                <w:sz w:val="20"/>
                <w:szCs w:val="20"/>
              </w:rPr>
              <w:t xml:space="preserve">25 SRR </w:t>
            </w:r>
          </w:p>
        </w:tc>
      </w:tr>
      <w:tr w:rsidRPr="00DC7294" w:rsidR="009F2863" w:rsidTr="00722A2D" w14:paraId="3E705256" w14:textId="77777777">
        <w:trPr>
          <w:cantSplit/>
          <w:trHeight w:val="454"/>
        </w:trPr>
        <w:tc>
          <w:tcPr>
            <w:tcW w:w="15310" w:type="dxa"/>
            <w:gridSpan w:val="9"/>
            <w:shd w:val="clear" w:color="auto" w:fill="B4C6E7" w:themeFill="accent5" w:themeFillTint="66"/>
            <w:vAlign w:val="center"/>
          </w:tcPr>
          <w:p w:rsidRPr="00FA6CF3" w:rsidR="009F2863" w:rsidP="003D63F6" w:rsidRDefault="00722A2D" w14:paraId="36E65C51" w14:textId="1AF03FCE">
            <w:pPr>
              <w:spacing w:after="0"/>
              <w:rPr>
                <w:rFonts w:ascii="Verdana" w:hAnsi="Verdana"/>
                <w:b/>
                <w:bCs/>
                <w:sz w:val="20"/>
                <w:szCs w:val="20"/>
              </w:rPr>
            </w:pPr>
            <w:r w:rsidRPr="005967AC">
              <w:rPr>
                <w:rFonts w:ascii="Verdana" w:hAnsi="Verdana" w:cs="Arial"/>
                <w:b/>
                <w:sz w:val="24"/>
                <w:szCs w:val="24"/>
              </w:rPr>
              <w:t xml:space="preserve">Objective 3: </w:t>
            </w:r>
            <w:r w:rsidRPr="00246CCF">
              <w:rPr>
                <w:rFonts w:ascii="Verdana" w:hAnsi="Verdana" w:cs="Arial"/>
                <w:bCs/>
                <w:sz w:val="24"/>
                <w:szCs w:val="24"/>
              </w:rPr>
              <w:t>Care is delivered in safe and appropriate settings supported by innovative digital solutions</w:t>
            </w:r>
          </w:p>
        </w:tc>
      </w:tr>
      <w:tr w:rsidRPr="00DC7294" w:rsidR="007B3C50" w:rsidTr="00591D14" w14:paraId="5D7E9BD0" w14:textId="77777777">
        <w:trPr>
          <w:cantSplit/>
          <w:trHeight w:val="454"/>
        </w:trPr>
        <w:tc>
          <w:tcPr>
            <w:tcW w:w="709" w:type="dxa"/>
            <w:vAlign w:val="center"/>
          </w:tcPr>
          <w:p w:rsidRPr="004B35F7" w:rsidR="007B3C50" w:rsidP="007B3C50" w:rsidRDefault="007B3C50" w14:paraId="4337A5E4" w14:textId="5111A01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3.1</w:t>
            </w:r>
          </w:p>
        </w:tc>
        <w:tc>
          <w:tcPr>
            <w:tcW w:w="3969" w:type="dxa"/>
            <w:vAlign w:val="center"/>
          </w:tcPr>
          <w:p w:rsidRPr="004B35F7" w:rsidR="007B3C50" w:rsidP="007B3C50" w:rsidRDefault="007B3C50" w14:paraId="48E3F48B" w14:textId="5464054E">
            <w:pPr>
              <w:pStyle w:val="NormalWeb"/>
              <w:spacing w:before="0" w:beforeAutospacing="0" w:after="0" w:afterAutospacing="0"/>
              <w:rPr>
                <w:rFonts w:ascii="Verdana" w:hAnsi="Verdana" w:eastAsia="+mn-ea" w:cs="+mn-cs"/>
                <w:kern w:val="24"/>
                <w:sz w:val="20"/>
                <w:szCs w:val="20"/>
              </w:rPr>
            </w:pPr>
            <w:r>
              <w:rPr>
                <w:rFonts w:ascii="Verdana" w:hAnsi="Verdana" w:eastAsia="+mn-ea" w:cs="+mn-cs"/>
                <w:kern w:val="24"/>
                <w:sz w:val="20"/>
                <w:szCs w:val="20"/>
              </w:rPr>
              <w:t>Partnerships &amp; Collaboration</w:t>
            </w:r>
          </w:p>
        </w:tc>
        <w:tc>
          <w:tcPr>
            <w:tcW w:w="1276" w:type="dxa"/>
            <w:vAlign w:val="center"/>
          </w:tcPr>
          <w:p w:rsidRPr="004B35F7" w:rsidR="007B3C50" w:rsidP="007B3C50" w:rsidRDefault="007B3C50" w14:paraId="6C2954BB" w14:textId="31E57EC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DOPP</w:t>
            </w:r>
          </w:p>
        </w:tc>
        <w:tc>
          <w:tcPr>
            <w:tcW w:w="1418" w:type="dxa"/>
            <w:shd w:val="clear" w:color="auto" w:fill="FFC000"/>
            <w:vAlign w:val="center"/>
          </w:tcPr>
          <w:p w:rsidRPr="004B35F7" w:rsidR="007B3C50" w:rsidP="007B3C50" w:rsidRDefault="007B3C50" w14:paraId="08A47AC8" w14:textId="33CDDE00">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12</w:t>
            </w:r>
          </w:p>
        </w:tc>
        <w:tc>
          <w:tcPr>
            <w:tcW w:w="1275" w:type="dxa"/>
            <w:shd w:val="clear" w:color="auto" w:fill="FFC000"/>
            <w:vAlign w:val="center"/>
          </w:tcPr>
          <w:p w:rsidRPr="004B35F7" w:rsidR="007B3C50" w:rsidP="007B3C50" w:rsidRDefault="007B3C50" w14:paraId="2906ED0D" w14:textId="22B9AB3A">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12</w:t>
            </w:r>
          </w:p>
        </w:tc>
        <w:tc>
          <w:tcPr>
            <w:tcW w:w="1134" w:type="dxa"/>
            <w:shd w:val="clear" w:color="auto" w:fill="FFFF00"/>
            <w:vAlign w:val="center"/>
          </w:tcPr>
          <w:p w:rsidRPr="004B35F7" w:rsidR="007B3C50" w:rsidP="007B3C50" w:rsidRDefault="007B3C50" w14:paraId="09C0CD83" w14:textId="47EA9E85">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8</w:t>
            </w:r>
          </w:p>
        </w:tc>
        <w:tc>
          <w:tcPr>
            <w:tcW w:w="1418" w:type="dxa"/>
            <w:shd w:val="clear" w:color="auto" w:fill="FFC000"/>
            <w:vAlign w:val="center"/>
          </w:tcPr>
          <w:p w:rsidRPr="004B35F7" w:rsidR="007B3C50" w:rsidP="007B3C50" w:rsidRDefault="007B3C50" w14:paraId="4498E07F" w14:textId="5B65E4D5">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Good</w:t>
            </w:r>
          </w:p>
        </w:tc>
        <w:tc>
          <w:tcPr>
            <w:tcW w:w="1417" w:type="dxa"/>
            <w:shd w:val="clear" w:color="auto" w:fill="FFC000"/>
            <w:vAlign w:val="center"/>
          </w:tcPr>
          <w:p w:rsidRPr="004B35F7" w:rsidR="007B3C50" w:rsidP="007B3C50" w:rsidRDefault="007B3C50" w14:paraId="37E95409" w14:textId="79D7A68F">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Good</w:t>
            </w:r>
          </w:p>
        </w:tc>
        <w:tc>
          <w:tcPr>
            <w:tcW w:w="2694" w:type="dxa"/>
            <w:vAlign w:val="center"/>
          </w:tcPr>
          <w:p w:rsidRPr="00542A4F" w:rsidR="007B3C50" w:rsidP="007B3C50" w:rsidRDefault="007B3C50" w14:paraId="6A3CB24C" w14:textId="77777777">
            <w:pPr>
              <w:spacing w:after="0"/>
              <w:jc w:val="center"/>
              <w:rPr>
                <w:rFonts w:ascii="Verdana" w:hAnsi="Verdana"/>
                <w:b/>
                <w:bCs/>
                <w:sz w:val="20"/>
                <w:szCs w:val="20"/>
              </w:rPr>
            </w:pPr>
            <w:r>
              <w:rPr>
                <w:rFonts w:ascii="Verdana" w:hAnsi="Verdana"/>
                <w:b/>
                <w:bCs/>
                <w:sz w:val="20"/>
                <w:szCs w:val="20"/>
              </w:rPr>
              <w:t>QSC Feb 26</w:t>
            </w:r>
          </w:p>
          <w:p w:rsidRPr="004B35F7" w:rsidR="007B3C50" w:rsidP="007B3C50" w:rsidRDefault="007B3C50" w14:paraId="0D49A654" w14:textId="3590FC21">
            <w:pPr>
              <w:spacing w:after="0"/>
              <w:jc w:val="center"/>
              <w:rPr>
                <w:rFonts w:ascii="Verdana" w:hAnsi="Verdana"/>
                <w:sz w:val="20"/>
                <w:szCs w:val="20"/>
              </w:rPr>
            </w:pPr>
            <w:r w:rsidRPr="00542A4F">
              <w:rPr>
                <w:rFonts w:ascii="Verdana" w:hAnsi="Verdana"/>
                <w:sz w:val="20"/>
                <w:szCs w:val="20"/>
              </w:rPr>
              <w:t xml:space="preserve">received </w:t>
            </w:r>
            <w:r>
              <w:rPr>
                <w:rFonts w:ascii="Verdana" w:hAnsi="Verdana"/>
                <w:sz w:val="20"/>
                <w:szCs w:val="20"/>
              </w:rPr>
              <w:t xml:space="preserve">Dec </w:t>
            </w:r>
            <w:r w:rsidRPr="00542A4F">
              <w:rPr>
                <w:rFonts w:ascii="Verdana" w:hAnsi="Verdana"/>
                <w:sz w:val="20"/>
                <w:szCs w:val="20"/>
              </w:rPr>
              <w:t xml:space="preserve">25 SRR </w:t>
            </w:r>
          </w:p>
        </w:tc>
      </w:tr>
      <w:tr w:rsidRPr="00DC7294" w:rsidR="007B3C50" w:rsidTr="00591D14" w14:paraId="222D9EEF" w14:textId="77777777">
        <w:trPr>
          <w:cantSplit/>
          <w:trHeight w:val="454"/>
        </w:trPr>
        <w:tc>
          <w:tcPr>
            <w:tcW w:w="709" w:type="dxa"/>
            <w:vAlign w:val="center"/>
          </w:tcPr>
          <w:p w:rsidRPr="004B35F7" w:rsidR="007B3C50" w:rsidP="007B3C50" w:rsidRDefault="007B3C50" w14:paraId="4CDD8655" w14:textId="57EEA092">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3.2</w:t>
            </w:r>
          </w:p>
        </w:tc>
        <w:tc>
          <w:tcPr>
            <w:tcW w:w="3969" w:type="dxa"/>
            <w:vAlign w:val="center"/>
          </w:tcPr>
          <w:p w:rsidRPr="004B35F7" w:rsidR="007B3C50" w:rsidP="007B3C50" w:rsidRDefault="007B3C50" w14:paraId="6977452A" w14:textId="2953DAF1">
            <w:pPr>
              <w:pStyle w:val="NormalWeb"/>
              <w:spacing w:before="0" w:beforeAutospacing="0" w:after="0" w:afterAutospacing="0"/>
              <w:rPr>
                <w:rFonts w:ascii="Verdana" w:hAnsi="Verdana" w:eastAsia="+mn-ea" w:cs="+mn-cs"/>
                <w:kern w:val="24"/>
                <w:sz w:val="20"/>
                <w:szCs w:val="20"/>
              </w:rPr>
            </w:pPr>
            <w:r>
              <w:rPr>
                <w:rFonts w:ascii="Verdana" w:hAnsi="Verdana" w:eastAsia="+mn-ea" w:cs="+mn-cs"/>
                <w:kern w:val="24"/>
                <w:sz w:val="20"/>
                <w:szCs w:val="20"/>
              </w:rPr>
              <w:t>Maintaining Our Estate</w:t>
            </w:r>
          </w:p>
        </w:tc>
        <w:tc>
          <w:tcPr>
            <w:tcW w:w="1276" w:type="dxa"/>
            <w:vAlign w:val="center"/>
          </w:tcPr>
          <w:p w:rsidRPr="004B35F7" w:rsidR="007B3C50" w:rsidP="007B3C50" w:rsidRDefault="007B3C50" w14:paraId="1FA557BE" w14:textId="6437953D">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DOF</w:t>
            </w:r>
          </w:p>
        </w:tc>
        <w:tc>
          <w:tcPr>
            <w:tcW w:w="1418" w:type="dxa"/>
            <w:shd w:val="clear" w:color="auto" w:fill="C00000"/>
            <w:vAlign w:val="center"/>
          </w:tcPr>
          <w:p w:rsidRPr="004B35F7" w:rsidR="007B3C50" w:rsidP="007B3C50" w:rsidRDefault="007B3C50" w14:paraId="2523D4B0" w14:textId="1E765A38">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20</w:t>
            </w:r>
          </w:p>
        </w:tc>
        <w:tc>
          <w:tcPr>
            <w:tcW w:w="1275" w:type="dxa"/>
            <w:shd w:val="clear" w:color="auto" w:fill="C00000"/>
            <w:vAlign w:val="center"/>
          </w:tcPr>
          <w:p w:rsidRPr="004B35F7" w:rsidR="007B3C50" w:rsidP="007B3C50" w:rsidRDefault="007B3C50" w14:paraId="6AA33469" w14:textId="071C7241">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20</w:t>
            </w:r>
          </w:p>
        </w:tc>
        <w:tc>
          <w:tcPr>
            <w:tcW w:w="1134" w:type="dxa"/>
            <w:shd w:val="clear" w:color="auto" w:fill="FFC000"/>
            <w:vAlign w:val="center"/>
          </w:tcPr>
          <w:p w:rsidRPr="004B35F7" w:rsidR="007B3C50" w:rsidP="007B3C50" w:rsidRDefault="007B3C50" w14:paraId="121E7D22" w14:textId="79CFF945">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12</w:t>
            </w:r>
          </w:p>
        </w:tc>
        <w:tc>
          <w:tcPr>
            <w:tcW w:w="1418" w:type="dxa"/>
            <w:shd w:val="clear" w:color="auto" w:fill="FFC000"/>
            <w:vAlign w:val="center"/>
          </w:tcPr>
          <w:p w:rsidRPr="004B35F7" w:rsidR="007B3C50" w:rsidP="007B3C50" w:rsidRDefault="007B3C50" w14:paraId="36B344CA" w14:textId="784D9911">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Moderate</w:t>
            </w:r>
          </w:p>
        </w:tc>
        <w:tc>
          <w:tcPr>
            <w:tcW w:w="1417" w:type="dxa"/>
            <w:shd w:val="clear" w:color="auto" w:fill="FFC000"/>
            <w:vAlign w:val="center"/>
          </w:tcPr>
          <w:p w:rsidRPr="004B35F7" w:rsidR="007B3C50" w:rsidP="007B3C50" w:rsidRDefault="007B3C50" w14:paraId="1662BF25" w14:textId="243BFDFB">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Moderate</w:t>
            </w:r>
          </w:p>
        </w:tc>
        <w:tc>
          <w:tcPr>
            <w:tcW w:w="2694" w:type="dxa"/>
            <w:vAlign w:val="center"/>
          </w:tcPr>
          <w:p w:rsidRPr="00542A4F" w:rsidR="007B3C50" w:rsidP="007B3C50" w:rsidRDefault="007B3C50" w14:paraId="162554C2" w14:textId="77777777">
            <w:pPr>
              <w:spacing w:after="0"/>
              <w:jc w:val="center"/>
              <w:rPr>
                <w:rFonts w:ascii="Verdana" w:hAnsi="Verdana"/>
                <w:b/>
                <w:bCs/>
                <w:sz w:val="20"/>
                <w:szCs w:val="20"/>
              </w:rPr>
            </w:pPr>
            <w:r w:rsidRPr="00542A4F">
              <w:rPr>
                <w:rFonts w:ascii="Verdana" w:hAnsi="Verdana"/>
                <w:b/>
                <w:bCs/>
                <w:sz w:val="20"/>
                <w:szCs w:val="20"/>
              </w:rPr>
              <w:t xml:space="preserve">PFC </w:t>
            </w:r>
            <w:r>
              <w:rPr>
                <w:rFonts w:ascii="Verdana" w:hAnsi="Verdana"/>
                <w:b/>
                <w:bCs/>
                <w:sz w:val="20"/>
                <w:szCs w:val="20"/>
              </w:rPr>
              <w:t>Jan 26</w:t>
            </w:r>
          </w:p>
          <w:p w:rsidRPr="004B35F7" w:rsidR="007B3C50" w:rsidP="007B3C50" w:rsidRDefault="007B3C50" w14:paraId="654BA609" w14:textId="313156FE">
            <w:pPr>
              <w:spacing w:after="0"/>
              <w:jc w:val="center"/>
              <w:rPr>
                <w:rFonts w:ascii="Verdana" w:hAnsi="Verdana"/>
                <w:sz w:val="20"/>
                <w:szCs w:val="20"/>
              </w:rPr>
            </w:pPr>
            <w:r w:rsidRPr="00542A4F">
              <w:rPr>
                <w:rFonts w:ascii="Verdana" w:hAnsi="Verdana"/>
                <w:sz w:val="20"/>
                <w:szCs w:val="20"/>
              </w:rPr>
              <w:t xml:space="preserve">received </w:t>
            </w:r>
            <w:r>
              <w:rPr>
                <w:rFonts w:ascii="Verdana" w:hAnsi="Verdana"/>
                <w:sz w:val="20"/>
                <w:szCs w:val="20"/>
              </w:rPr>
              <w:t xml:space="preserve">Dec </w:t>
            </w:r>
            <w:r w:rsidRPr="00542A4F">
              <w:rPr>
                <w:rFonts w:ascii="Verdana" w:hAnsi="Verdana"/>
                <w:sz w:val="20"/>
                <w:szCs w:val="20"/>
              </w:rPr>
              <w:t>25 SRR</w:t>
            </w:r>
          </w:p>
        </w:tc>
      </w:tr>
      <w:tr w:rsidRPr="00DC7294" w:rsidR="007B3C50" w:rsidTr="00591D14" w14:paraId="6C0819BB" w14:textId="77777777">
        <w:trPr>
          <w:cantSplit/>
          <w:trHeight w:val="454"/>
        </w:trPr>
        <w:tc>
          <w:tcPr>
            <w:tcW w:w="709" w:type="dxa"/>
            <w:vAlign w:val="center"/>
          </w:tcPr>
          <w:p w:rsidRPr="004B35F7" w:rsidR="007B3C50" w:rsidP="007B3C50" w:rsidRDefault="007B3C50" w14:paraId="315213B6" w14:textId="6498F90E">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3.3</w:t>
            </w:r>
          </w:p>
        </w:tc>
        <w:tc>
          <w:tcPr>
            <w:tcW w:w="3969" w:type="dxa"/>
            <w:vAlign w:val="center"/>
          </w:tcPr>
          <w:p w:rsidRPr="004B35F7" w:rsidR="007B3C50" w:rsidP="007B3C50" w:rsidRDefault="007B3C50" w14:paraId="34CB066F" w14:textId="5890E192">
            <w:pPr>
              <w:pStyle w:val="NormalWeb"/>
              <w:spacing w:before="0" w:beforeAutospacing="0" w:after="0" w:afterAutospacing="0"/>
              <w:rPr>
                <w:rFonts w:ascii="Verdana" w:hAnsi="Verdana" w:eastAsia="+mn-ea" w:cs="+mn-cs"/>
                <w:kern w:val="24"/>
                <w:sz w:val="20"/>
                <w:szCs w:val="20"/>
              </w:rPr>
            </w:pPr>
            <w:r>
              <w:rPr>
                <w:rFonts w:ascii="Verdana" w:hAnsi="Verdana" w:eastAsia="+mn-ea" w:cs="+mn-cs"/>
                <w:kern w:val="24"/>
                <w:sz w:val="20"/>
                <w:szCs w:val="20"/>
              </w:rPr>
              <w:t>Sustainability of Digital Services</w:t>
            </w:r>
          </w:p>
        </w:tc>
        <w:tc>
          <w:tcPr>
            <w:tcW w:w="1276" w:type="dxa"/>
            <w:vAlign w:val="center"/>
          </w:tcPr>
          <w:p w:rsidRPr="004B35F7" w:rsidR="007B3C50" w:rsidP="007B3C50" w:rsidRDefault="007B3C50" w14:paraId="6BC29794" w14:textId="5F58E81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DODIG</w:t>
            </w:r>
          </w:p>
        </w:tc>
        <w:tc>
          <w:tcPr>
            <w:tcW w:w="1418" w:type="dxa"/>
            <w:shd w:val="clear" w:color="auto" w:fill="C00000"/>
            <w:vAlign w:val="center"/>
          </w:tcPr>
          <w:p w:rsidRPr="004B35F7" w:rsidR="007B3C50" w:rsidP="007B3C50" w:rsidRDefault="007B3C50" w14:paraId="233DFF01" w14:textId="77D3407E">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20</w:t>
            </w:r>
          </w:p>
        </w:tc>
        <w:tc>
          <w:tcPr>
            <w:tcW w:w="1275" w:type="dxa"/>
            <w:shd w:val="clear" w:color="auto" w:fill="C00000"/>
            <w:vAlign w:val="center"/>
          </w:tcPr>
          <w:p w:rsidRPr="004B35F7" w:rsidR="007B3C50" w:rsidP="007B3C50" w:rsidRDefault="007B3C50" w14:paraId="1C6C951E" w14:textId="78847104">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20</w:t>
            </w:r>
          </w:p>
        </w:tc>
        <w:tc>
          <w:tcPr>
            <w:tcW w:w="1134" w:type="dxa"/>
            <w:shd w:val="clear" w:color="auto" w:fill="FFC000"/>
            <w:vAlign w:val="center"/>
          </w:tcPr>
          <w:p w:rsidRPr="004B35F7" w:rsidR="007B3C50" w:rsidP="007B3C50" w:rsidRDefault="007B3C50" w14:paraId="0CA16BE1" w14:textId="2BBD3B31">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15</w:t>
            </w:r>
          </w:p>
        </w:tc>
        <w:tc>
          <w:tcPr>
            <w:tcW w:w="1418" w:type="dxa"/>
            <w:shd w:val="clear" w:color="auto" w:fill="FFFF00"/>
            <w:vAlign w:val="center"/>
          </w:tcPr>
          <w:p w:rsidRPr="004B35F7" w:rsidR="007B3C50" w:rsidP="007B3C50" w:rsidRDefault="007B3C50" w14:paraId="27B45142" w14:textId="10AE012F">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Good</w:t>
            </w:r>
          </w:p>
        </w:tc>
        <w:tc>
          <w:tcPr>
            <w:tcW w:w="1417" w:type="dxa"/>
            <w:shd w:val="clear" w:color="auto" w:fill="FFFF00"/>
            <w:vAlign w:val="center"/>
          </w:tcPr>
          <w:p w:rsidRPr="004B35F7" w:rsidR="007B3C50" w:rsidP="007B3C50" w:rsidRDefault="007B3C50" w14:paraId="4B9E257F" w14:textId="19EFDB09">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Good</w:t>
            </w:r>
          </w:p>
        </w:tc>
        <w:tc>
          <w:tcPr>
            <w:tcW w:w="2694" w:type="dxa"/>
            <w:vAlign w:val="center"/>
          </w:tcPr>
          <w:p w:rsidRPr="00542A4F" w:rsidR="007B3C50" w:rsidP="007B3C50" w:rsidRDefault="007B3C50" w14:paraId="4CE310CF" w14:textId="77777777">
            <w:pPr>
              <w:spacing w:after="0"/>
              <w:jc w:val="center"/>
              <w:rPr>
                <w:rFonts w:ascii="Verdana" w:hAnsi="Verdana"/>
                <w:b/>
                <w:bCs/>
                <w:sz w:val="20"/>
                <w:szCs w:val="20"/>
              </w:rPr>
            </w:pPr>
            <w:r>
              <w:rPr>
                <w:rFonts w:ascii="Verdana" w:hAnsi="Verdana"/>
                <w:b/>
                <w:bCs/>
                <w:sz w:val="20"/>
                <w:szCs w:val="20"/>
              </w:rPr>
              <w:t>DDRIC Jan 26</w:t>
            </w:r>
          </w:p>
          <w:p w:rsidRPr="004B35F7" w:rsidR="007B3C50" w:rsidP="007B3C50" w:rsidRDefault="007B3C50" w14:paraId="0D114EC8" w14:textId="3E08BA6E">
            <w:pPr>
              <w:spacing w:after="0"/>
              <w:jc w:val="center"/>
              <w:rPr>
                <w:rFonts w:ascii="Verdana" w:hAnsi="Verdana"/>
                <w:sz w:val="20"/>
                <w:szCs w:val="20"/>
              </w:rPr>
            </w:pPr>
            <w:r w:rsidRPr="00542A4F">
              <w:rPr>
                <w:rFonts w:ascii="Verdana" w:hAnsi="Verdana"/>
                <w:sz w:val="20"/>
                <w:szCs w:val="20"/>
              </w:rPr>
              <w:t xml:space="preserve">received </w:t>
            </w:r>
            <w:r>
              <w:rPr>
                <w:rFonts w:ascii="Verdana" w:hAnsi="Verdana"/>
                <w:sz w:val="20"/>
                <w:szCs w:val="20"/>
              </w:rPr>
              <w:t xml:space="preserve">Dec </w:t>
            </w:r>
            <w:r w:rsidRPr="00542A4F">
              <w:rPr>
                <w:rFonts w:ascii="Verdana" w:hAnsi="Verdana"/>
                <w:sz w:val="20"/>
                <w:szCs w:val="20"/>
              </w:rPr>
              <w:t>25 SRR</w:t>
            </w:r>
          </w:p>
        </w:tc>
      </w:tr>
      <w:tr w:rsidRPr="00DC7294" w:rsidR="00FF4300" w:rsidTr="00591D14" w14:paraId="2AFD4AD8" w14:textId="77777777">
        <w:trPr>
          <w:cantSplit/>
          <w:trHeight w:val="454"/>
        </w:trPr>
        <w:tc>
          <w:tcPr>
            <w:tcW w:w="709" w:type="dxa"/>
            <w:vAlign w:val="center"/>
          </w:tcPr>
          <w:p w:rsidRPr="004B35F7" w:rsidR="00FF4300" w:rsidP="00FF4300" w:rsidRDefault="00FF4300" w14:paraId="2FFA2BCB" w14:textId="7299FF73">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3.4</w:t>
            </w:r>
          </w:p>
        </w:tc>
        <w:tc>
          <w:tcPr>
            <w:tcW w:w="3969" w:type="dxa"/>
            <w:vAlign w:val="center"/>
          </w:tcPr>
          <w:p w:rsidRPr="004B35F7" w:rsidR="00FF4300" w:rsidP="00FF4300" w:rsidRDefault="00FF4300" w14:paraId="2B6EDAEC" w14:textId="1734F9CE">
            <w:pPr>
              <w:pStyle w:val="NormalWeb"/>
              <w:spacing w:before="0" w:beforeAutospacing="0" w:after="0" w:afterAutospacing="0"/>
              <w:rPr>
                <w:rFonts w:ascii="Verdana" w:hAnsi="Verdana" w:eastAsia="+mn-ea" w:cs="+mn-cs"/>
                <w:kern w:val="24"/>
                <w:sz w:val="20"/>
                <w:szCs w:val="20"/>
              </w:rPr>
            </w:pPr>
            <w:r>
              <w:rPr>
                <w:rFonts w:ascii="Verdana" w:hAnsi="Verdana" w:eastAsia="+mn-ea" w:cs="+mn-cs"/>
                <w:kern w:val="24"/>
                <w:sz w:val="20"/>
                <w:szCs w:val="20"/>
              </w:rPr>
              <w:t>Failure to Deliver Digital Transformation</w:t>
            </w:r>
          </w:p>
        </w:tc>
        <w:tc>
          <w:tcPr>
            <w:tcW w:w="1276" w:type="dxa"/>
            <w:vAlign w:val="center"/>
          </w:tcPr>
          <w:p w:rsidRPr="004B35F7" w:rsidR="00FF4300" w:rsidP="00FF4300" w:rsidRDefault="00FF4300" w14:paraId="56D150D9" w14:textId="051038D5">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DODIG</w:t>
            </w:r>
          </w:p>
        </w:tc>
        <w:tc>
          <w:tcPr>
            <w:tcW w:w="1418" w:type="dxa"/>
            <w:shd w:val="clear" w:color="auto" w:fill="C00000"/>
            <w:vAlign w:val="center"/>
          </w:tcPr>
          <w:p w:rsidRPr="004B35F7" w:rsidR="00FF4300" w:rsidP="00FF4300" w:rsidRDefault="00FF4300" w14:paraId="371768C1" w14:textId="55EAD5B8">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20</w:t>
            </w:r>
          </w:p>
        </w:tc>
        <w:tc>
          <w:tcPr>
            <w:tcW w:w="1275" w:type="dxa"/>
            <w:shd w:val="clear" w:color="auto" w:fill="C00000"/>
            <w:vAlign w:val="center"/>
          </w:tcPr>
          <w:p w:rsidRPr="004B35F7" w:rsidR="00FF4300" w:rsidP="00FF4300" w:rsidRDefault="00FF4300" w14:paraId="181A7860" w14:textId="3AF607ED">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20</w:t>
            </w:r>
          </w:p>
        </w:tc>
        <w:tc>
          <w:tcPr>
            <w:tcW w:w="1134" w:type="dxa"/>
            <w:shd w:val="clear" w:color="auto" w:fill="FFC000"/>
            <w:vAlign w:val="center"/>
          </w:tcPr>
          <w:p w:rsidRPr="004B35F7" w:rsidR="00FF4300" w:rsidP="00FF4300" w:rsidRDefault="00FF4300" w14:paraId="4A88C08F" w14:textId="4DD0946C">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10</w:t>
            </w:r>
          </w:p>
        </w:tc>
        <w:tc>
          <w:tcPr>
            <w:tcW w:w="1418" w:type="dxa"/>
            <w:shd w:val="clear" w:color="auto" w:fill="FFFF00"/>
            <w:vAlign w:val="center"/>
          </w:tcPr>
          <w:p w:rsidRPr="004B35F7" w:rsidR="00FF4300" w:rsidP="00FF4300" w:rsidRDefault="00FF4300" w14:paraId="7B5004F0" w14:textId="04912472">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Good</w:t>
            </w:r>
          </w:p>
        </w:tc>
        <w:tc>
          <w:tcPr>
            <w:tcW w:w="1417" w:type="dxa"/>
            <w:shd w:val="clear" w:color="auto" w:fill="FFFF00"/>
            <w:vAlign w:val="center"/>
          </w:tcPr>
          <w:p w:rsidRPr="004B35F7" w:rsidR="00FF4300" w:rsidP="00FF4300" w:rsidRDefault="00FF4300" w14:paraId="47DA66F8" w14:textId="4F2FD9F8">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Good</w:t>
            </w:r>
          </w:p>
        </w:tc>
        <w:tc>
          <w:tcPr>
            <w:tcW w:w="2694" w:type="dxa"/>
            <w:vAlign w:val="center"/>
          </w:tcPr>
          <w:p w:rsidRPr="00542A4F" w:rsidR="00FF4300" w:rsidP="00FF4300" w:rsidRDefault="00FF4300" w14:paraId="2B1C6B78" w14:textId="77777777">
            <w:pPr>
              <w:spacing w:after="0"/>
              <w:jc w:val="center"/>
              <w:rPr>
                <w:rFonts w:ascii="Verdana" w:hAnsi="Verdana"/>
                <w:b/>
                <w:bCs/>
                <w:sz w:val="20"/>
                <w:szCs w:val="20"/>
              </w:rPr>
            </w:pPr>
            <w:r>
              <w:rPr>
                <w:rFonts w:ascii="Verdana" w:hAnsi="Verdana"/>
                <w:b/>
                <w:bCs/>
                <w:sz w:val="20"/>
                <w:szCs w:val="20"/>
              </w:rPr>
              <w:t>DDRIC Jan 26</w:t>
            </w:r>
          </w:p>
          <w:p w:rsidRPr="004B35F7" w:rsidR="00FF4300" w:rsidP="00FF4300" w:rsidRDefault="00FF4300" w14:paraId="20AD14A2" w14:textId="7C53B52E">
            <w:pPr>
              <w:spacing w:after="0"/>
              <w:jc w:val="center"/>
              <w:rPr>
                <w:rFonts w:ascii="Verdana" w:hAnsi="Verdana"/>
                <w:sz w:val="20"/>
                <w:szCs w:val="20"/>
              </w:rPr>
            </w:pPr>
            <w:r w:rsidRPr="00542A4F">
              <w:rPr>
                <w:rFonts w:ascii="Verdana" w:hAnsi="Verdana"/>
                <w:sz w:val="20"/>
                <w:szCs w:val="20"/>
              </w:rPr>
              <w:t xml:space="preserve">received </w:t>
            </w:r>
            <w:r>
              <w:rPr>
                <w:rFonts w:ascii="Verdana" w:hAnsi="Verdana"/>
                <w:sz w:val="20"/>
                <w:szCs w:val="20"/>
              </w:rPr>
              <w:t xml:space="preserve">Dec </w:t>
            </w:r>
            <w:r w:rsidRPr="00542A4F">
              <w:rPr>
                <w:rFonts w:ascii="Verdana" w:hAnsi="Verdana"/>
                <w:sz w:val="20"/>
                <w:szCs w:val="20"/>
              </w:rPr>
              <w:t>25 SRR</w:t>
            </w:r>
          </w:p>
        </w:tc>
      </w:tr>
      <w:tr w:rsidRPr="00DC7294" w:rsidR="00FF4300" w:rsidTr="00591D14" w14:paraId="754F607B" w14:textId="77777777">
        <w:trPr>
          <w:cantSplit/>
          <w:trHeight w:val="454"/>
        </w:trPr>
        <w:tc>
          <w:tcPr>
            <w:tcW w:w="709" w:type="dxa"/>
            <w:vAlign w:val="center"/>
          </w:tcPr>
          <w:p w:rsidR="00FF4300" w:rsidP="00FF4300" w:rsidRDefault="00FF4300" w14:paraId="79367CA5" w14:textId="790C2A44">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3.5</w:t>
            </w:r>
          </w:p>
        </w:tc>
        <w:tc>
          <w:tcPr>
            <w:tcW w:w="3969" w:type="dxa"/>
            <w:vAlign w:val="center"/>
          </w:tcPr>
          <w:p w:rsidR="00FF4300" w:rsidP="00FF4300" w:rsidRDefault="00FF4300" w14:paraId="3A58B0F1" w14:textId="2096500B">
            <w:pPr>
              <w:pStyle w:val="NormalWeb"/>
              <w:spacing w:before="0" w:beforeAutospacing="0" w:after="0" w:afterAutospacing="0"/>
              <w:rPr>
                <w:rFonts w:ascii="Verdana" w:hAnsi="Verdana" w:eastAsia="+mn-ea" w:cs="+mn-cs"/>
                <w:kern w:val="24"/>
                <w:sz w:val="20"/>
                <w:szCs w:val="20"/>
              </w:rPr>
            </w:pPr>
            <w:r>
              <w:rPr>
                <w:rFonts w:ascii="Verdana" w:hAnsi="Verdana" w:eastAsia="+mn-ea" w:cs="+mn-cs"/>
                <w:kern w:val="24"/>
                <w:sz w:val="20"/>
                <w:szCs w:val="20"/>
              </w:rPr>
              <w:t>Research, Development &amp; Innovation</w:t>
            </w:r>
          </w:p>
        </w:tc>
        <w:tc>
          <w:tcPr>
            <w:tcW w:w="1276" w:type="dxa"/>
            <w:vAlign w:val="center"/>
          </w:tcPr>
          <w:p w:rsidR="00FF4300" w:rsidP="00FF4300" w:rsidRDefault="00FF4300" w14:paraId="7788CFB6" w14:textId="0FA521E6">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EMD</w:t>
            </w:r>
          </w:p>
        </w:tc>
        <w:tc>
          <w:tcPr>
            <w:tcW w:w="1418" w:type="dxa"/>
            <w:shd w:val="clear" w:color="auto" w:fill="FFC000"/>
            <w:vAlign w:val="center"/>
          </w:tcPr>
          <w:p w:rsidR="00FF4300" w:rsidP="00FF4300" w:rsidRDefault="00FF4300" w14:paraId="569561DE" w14:textId="4F458DAB">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12</w:t>
            </w:r>
          </w:p>
        </w:tc>
        <w:tc>
          <w:tcPr>
            <w:tcW w:w="1275" w:type="dxa"/>
            <w:shd w:val="clear" w:color="auto" w:fill="FFC000"/>
            <w:vAlign w:val="center"/>
          </w:tcPr>
          <w:p w:rsidR="00FF4300" w:rsidP="00FF4300" w:rsidRDefault="00FF4300" w14:paraId="3BD85917" w14:textId="79A5243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12</w:t>
            </w:r>
          </w:p>
        </w:tc>
        <w:tc>
          <w:tcPr>
            <w:tcW w:w="1134" w:type="dxa"/>
            <w:shd w:val="clear" w:color="auto" w:fill="A8D08D" w:themeFill="accent6" w:themeFillTint="99"/>
            <w:vAlign w:val="center"/>
          </w:tcPr>
          <w:p w:rsidR="00FF4300" w:rsidP="00FF4300" w:rsidRDefault="00FF4300" w14:paraId="75DEA038" w14:textId="4F6B466B">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4</w:t>
            </w:r>
          </w:p>
        </w:tc>
        <w:tc>
          <w:tcPr>
            <w:tcW w:w="1418" w:type="dxa"/>
            <w:shd w:val="clear" w:color="auto" w:fill="FFFF00"/>
            <w:vAlign w:val="center"/>
          </w:tcPr>
          <w:p w:rsidRPr="004B35F7" w:rsidR="00FF4300" w:rsidP="00FF4300" w:rsidRDefault="00FF4300" w14:paraId="78B56E84" w14:textId="22047996">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Good</w:t>
            </w:r>
          </w:p>
        </w:tc>
        <w:tc>
          <w:tcPr>
            <w:tcW w:w="1417" w:type="dxa"/>
            <w:shd w:val="clear" w:color="auto" w:fill="FFFF00"/>
            <w:vAlign w:val="center"/>
          </w:tcPr>
          <w:p w:rsidRPr="004B35F7" w:rsidR="00FF4300" w:rsidP="00FF4300" w:rsidRDefault="00FF4300" w14:paraId="635DA6A0" w14:textId="0BE1E8EB">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Good</w:t>
            </w:r>
          </w:p>
        </w:tc>
        <w:tc>
          <w:tcPr>
            <w:tcW w:w="2694" w:type="dxa"/>
            <w:vAlign w:val="center"/>
          </w:tcPr>
          <w:p w:rsidRPr="00542A4F" w:rsidR="00FF4300" w:rsidP="00FF4300" w:rsidRDefault="00FF4300" w14:paraId="325A96B4" w14:textId="77777777">
            <w:pPr>
              <w:spacing w:after="0"/>
              <w:jc w:val="center"/>
              <w:rPr>
                <w:rFonts w:ascii="Verdana" w:hAnsi="Verdana"/>
                <w:b/>
                <w:bCs/>
                <w:sz w:val="20"/>
                <w:szCs w:val="20"/>
              </w:rPr>
            </w:pPr>
            <w:r>
              <w:rPr>
                <w:rFonts w:ascii="Verdana" w:hAnsi="Verdana"/>
                <w:b/>
                <w:bCs/>
                <w:sz w:val="20"/>
                <w:szCs w:val="20"/>
              </w:rPr>
              <w:t>DDRIC Jan 26</w:t>
            </w:r>
          </w:p>
          <w:p w:rsidRPr="004B35F7" w:rsidR="00FF4300" w:rsidP="00FF4300" w:rsidRDefault="00FF4300" w14:paraId="1ACE3EE4" w14:textId="58544DEF">
            <w:pPr>
              <w:spacing w:after="0"/>
              <w:jc w:val="center"/>
              <w:rPr>
                <w:rFonts w:ascii="Verdana" w:hAnsi="Verdana"/>
                <w:sz w:val="20"/>
                <w:szCs w:val="20"/>
              </w:rPr>
            </w:pPr>
            <w:r w:rsidRPr="00542A4F">
              <w:rPr>
                <w:rFonts w:ascii="Verdana" w:hAnsi="Verdana"/>
                <w:sz w:val="20"/>
                <w:szCs w:val="20"/>
              </w:rPr>
              <w:t xml:space="preserve">received </w:t>
            </w:r>
            <w:r>
              <w:rPr>
                <w:rFonts w:ascii="Verdana" w:hAnsi="Verdana"/>
                <w:sz w:val="20"/>
                <w:szCs w:val="20"/>
              </w:rPr>
              <w:t xml:space="preserve">Dec </w:t>
            </w:r>
            <w:r w:rsidRPr="00542A4F">
              <w:rPr>
                <w:rFonts w:ascii="Verdana" w:hAnsi="Verdana"/>
                <w:sz w:val="20"/>
                <w:szCs w:val="20"/>
              </w:rPr>
              <w:t xml:space="preserve">25 SRR </w:t>
            </w:r>
          </w:p>
        </w:tc>
      </w:tr>
      <w:tr w:rsidRPr="00DC7294" w:rsidR="009F2863" w:rsidTr="00412168" w14:paraId="72ADC652" w14:textId="77777777">
        <w:trPr>
          <w:cantSplit/>
          <w:trHeight w:val="454"/>
        </w:trPr>
        <w:tc>
          <w:tcPr>
            <w:tcW w:w="15310" w:type="dxa"/>
            <w:gridSpan w:val="9"/>
            <w:vAlign w:val="center"/>
          </w:tcPr>
          <w:p w:rsidRPr="00845376" w:rsidR="009F2863" w:rsidP="00C437DE" w:rsidRDefault="007654D7" w14:paraId="03411420" w14:textId="27F94AA4">
            <w:pPr>
              <w:spacing w:after="0"/>
              <w:rPr>
                <w:rFonts w:ascii="Verdana" w:hAnsi="Verdana"/>
                <w:b/>
                <w:bCs/>
                <w:sz w:val="20"/>
                <w:szCs w:val="20"/>
              </w:rPr>
            </w:pPr>
            <w:r w:rsidRPr="005967AC">
              <w:rPr>
                <w:rFonts w:ascii="Verdana" w:hAnsi="Verdana" w:cs="Arial"/>
                <w:b/>
                <w:sz w:val="24"/>
                <w:szCs w:val="24"/>
              </w:rPr>
              <w:t xml:space="preserve">Objective 4: </w:t>
            </w:r>
            <w:r w:rsidRPr="005967AC">
              <w:rPr>
                <w:rFonts w:ascii="Verdana" w:hAnsi="Verdana" w:cs="Arial"/>
                <w:bCs/>
                <w:sz w:val="24"/>
                <w:szCs w:val="24"/>
              </w:rPr>
              <w:t>The health board is a great place to work where staff feel valued and work together towards a common goal</w:t>
            </w:r>
          </w:p>
        </w:tc>
      </w:tr>
      <w:tr w:rsidRPr="00DC7294" w:rsidR="003036AA" w:rsidTr="00591D14" w14:paraId="43D91B7F" w14:textId="77777777">
        <w:trPr>
          <w:cantSplit/>
          <w:trHeight w:val="454"/>
        </w:trPr>
        <w:tc>
          <w:tcPr>
            <w:tcW w:w="709" w:type="dxa"/>
            <w:vAlign w:val="center"/>
          </w:tcPr>
          <w:p w:rsidRPr="004B35F7" w:rsidR="003036AA" w:rsidP="003036AA" w:rsidRDefault="003036AA" w14:paraId="11D72D22" w14:textId="62BE6604">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4.1</w:t>
            </w:r>
          </w:p>
        </w:tc>
        <w:tc>
          <w:tcPr>
            <w:tcW w:w="3969" w:type="dxa"/>
            <w:vAlign w:val="center"/>
          </w:tcPr>
          <w:p w:rsidRPr="004B35F7" w:rsidR="003036AA" w:rsidP="003036AA" w:rsidRDefault="003036AA" w14:paraId="06EB1DCA" w14:textId="5BF68C9B">
            <w:pPr>
              <w:pStyle w:val="NormalWeb"/>
              <w:spacing w:before="0" w:beforeAutospacing="0" w:after="0" w:afterAutospacing="0"/>
              <w:rPr>
                <w:rFonts w:ascii="Verdana" w:hAnsi="Verdana" w:eastAsia="+mn-ea" w:cs="+mn-cs"/>
                <w:kern w:val="24"/>
                <w:sz w:val="20"/>
                <w:szCs w:val="20"/>
              </w:rPr>
            </w:pPr>
            <w:r>
              <w:rPr>
                <w:rFonts w:ascii="Verdana" w:hAnsi="Verdana" w:eastAsia="+mn-ea" w:cs="+mn-cs"/>
                <w:kern w:val="24"/>
                <w:sz w:val="20"/>
                <w:szCs w:val="20"/>
              </w:rPr>
              <w:t>Staff Health &amp; Wellbeing and Organisational Performance</w:t>
            </w:r>
          </w:p>
        </w:tc>
        <w:tc>
          <w:tcPr>
            <w:tcW w:w="1276" w:type="dxa"/>
            <w:vAlign w:val="center"/>
          </w:tcPr>
          <w:p w:rsidRPr="004B35F7" w:rsidR="003036AA" w:rsidP="003036AA" w:rsidRDefault="003036AA" w14:paraId="04E276D9" w14:textId="1540256A">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DOWOD</w:t>
            </w:r>
          </w:p>
        </w:tc>
        <w:tc>
          <w:tcPr>
            <w:tcW w:w="1418" w:type="dxa"/>
            <w:shd w:val="clear" w:color="auto" w:fill="FFC000"/>
            <w:vAlign w:val="center"/>
          </w:tcPr>
          <w:p w:rsidRPr="004B35F7" w:rsidR="003036AA" w:rsidP="003036AA" w:rsidRDefault="003036AA" w14:paraId="7EF6199A" w14:textId="5B1B43CB">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12</w:t>
            </w:r>
          </w:p>
        </w:tc>
        <w:tc>
          <w:tcPr>
            <w:tcW w:w="1275" w:type="dxa"/>
            <w:shd w:val="clear" w:color="auto" w:fill="C00000"/>
            <w:vAlign w:val="center"/>
          </w:tcPr>
          <w:p w:rsidRPr="004B35F7" w:rsidR="003036AA" w:rsidP="003036AA" w:rsidRDefault="003036AA" w14:paraId="424120AE" w14:textId="3CFF96C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16</w:t>
            </w:r>
          </w:p>
        </w:tc>
        <w:tc>
          <w:tcPr>
            <w:tcW w:w="1134" w:type="dxa"/>
            <w:shd w:val="clear" w:color="auto" w:fill="FFFF00"/>
            <w:vAlign w:val="center"/>
          </w:tcPr>
          <w:p w:rsidRPr="004B35F7" w:rsidR="003036AA" w:rsidP="003036AA" w:rsidRDefault="003036AA" w14:paraId="578F973D" w14:textId="1E0FB450">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8</w:t>
            </w:r>
          </w:p>
        </w:tc>
        <w:tc>
          <w:tcPr>
            <w:tcW w:w="1418" w:type="dxa"/>
            <w:shd w:val="clear" w:color="auto" w:fill="FFC000"/>
            <w:vAlign w:val="center"/>
          </w:tcPr>
          <w:p w:rsidRPr="004B35F7" w:rsidR="003036AA" w:rsidP="003036AA" w:rsidRDefault="003036AA" w14:paraId="3AA9EBCF" w14:textId="5B851C1B">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Moderate</w:t>
            </w:r>
          </w:p>
        </w:tc>
        <w:tc>
          <w:tcPr>
            <w:tcW w:w="1417" w:type="dxa"/>
            <w:shd w:val="clear" w:color="auto" w:fill="FFC000"/>
            <w:vAlign w:val="center"/>
          </w:tcPr>
          <w:p w:rsidRPr="004B35F7" w:rsidR="003036AA" w:rsidP="003036AA" w:rsidRDefault="003036AA" w14:paraId="23C82637" w14:textId="1C9416BF">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Moderate</w:t>
            </w:r>
          </w:p>
        </w:tc>
        <w:tc>
          <w:tcPr>
            <w:tcW w:w="2694" w:type="dxa"/>
            <w:vAlign w:val="center"/>
          </w:tcPr>
          <w:p w:rsidRPr="00542A4F" w:rsidR="003036AA" w:rsidP="003036AA" w:rsidRDefault="003036AA" w14:paraId="0C37229E" w14:textId="57B75F0E">
            <w:pPr>
              <w:spacing w:after="0"/>
              <w:jc w:val="center"/>
              <w:rPr>
                <w:rFonts w:ascii="Verdana" w:hAnsi="Verdana"/>
                <w:b/>
                <w:bCs/>
                <w:sz w:val="20"/>
                <w:szCs w:val="20"/>
              </w:rPr>
            </w:pPr>
            <w:r w:rsidRPr="00542A4F">
              <w:rPr>
                <w:rFonts w:ascii="Verdana" w:hAnsi="Verdana"/>
                <w:b/>
                <w:bCs/>
                <w:sz w:val="20"/>
                <w:szCs w:val="20"/>
              </w:rPr>
              <w:t xml:space="preserve">WODC </w:t>
            </w:r>
            <w:r w:rsidR="00294CCA">
              <w:rPr>
                <w:rFonts w:ascii="Verdana" w:hAnsi="Verdana"/>
                <w:b/>
                <w:bCs/>
                <w:sz w:val="20"/>
                <w:szCs w:val="20"/>
              </w:rPr>
              <w:t>Feb</w:t>
            </w:r>
            <w:r w:rsidR="002D4F46">
              <w:rPr>
                <w:rFonts w:ascii="Verdana" w:hAnsi="Verdana"/>
                <w:b/>
                <w:bCs/>
                <w:sz w:val="20"/>
                <w:szCs w:val="20"/>
              </w:rPr>
              <w:t xml:space="preserve"> 26</w:t>
            </w:r>
          </w:p>
          <w:p w:rsidRPr="004B35F7" w:rsidR="003036AA" w:rsidP="003036AA" w:rsidRDefault="003036AA" w14:paraId="506EC06E" w14:textId="14DCAC60">
            <w:pPr>
              <w:spacing w:after="0"/>
              <w:jc w:val="center"/>
              <w:rPr>
                <w:rFonts w:ascii="Verdana" w:hAnsi="Verdana"/>
                <w:sz w:val="20"/>
                <w:szCs w:val="20"/>
              </w:rPr>
            </w:pPr>
            <w:r w:rsidRPr="00542A4F">
              <w:rPr>
                <w:rFonts w:ascii="Verdana" w:hAnsi="Verdana"/>
                <w:sz w:val="20"/>
                <w:szCs w:val="20"/>
              </w:rPr>
              <w:t xml:space="preserve">received </w:t>
            </w:r>
            <w:r w:rsidR="002D4F46">
              <w:rPr>
                <w:rFonts w:ascii="Verdana" w:hAnsi="Verdana"/>
                <w:sz w:val="20"/>
                <w:szCs w:val="20"/>
              </w:rPr>
              <w:t xml:space="preserve">Dec </w:t>
            </w:r>
            <w:r>
              <w:rPr>
                <w:rFonts w:ascii="Verdana" w:hAnsi="Verdana"/>
                <w:sz w:val="20"/>
                <w:szCs w:val="20"/>
              </w:rPr>
              <w:t>2026</w:t>
            </w:r>
            <w:r w:rsidRPr="00542A4F">
              <w:rPr>
                <w:rFonts w:ascii="Verdana" w:hAnsi="Verdana"/>
                <w:sz w:val="20"/>
                <w:szCs w:val="20"/>
              </w:rPr>
              <w:t xml:space="preserve"> SRR </w:t>
            </w:r>
          </w:p>
        </w:tc>
      </w:tr>
      <w:tr w:rsidRPr="00DC7294" w:rsidR="003036AA" w:rsidTr="00591D14" w14:paraId="38C7036B" w14:textId="77777777">
        <w:trPr>
          <w:cantSplit/>
          <w:trHeight w:val="454"/>
        </w:trPr>
        <w:tc>
          <w:tcPr>
            <w:tcW w:w="709" w:type="dxa"/>
            <w:vAlign w:val="center"/>
          </w:tcPr>
          <w:p w:rsidRPr="004B35F7" w:rsidR="003036AA" w:rsidP="003036AA" w:rsidRDefault="003036AA" w14:paraId="0D3E121C" w14:textId="3D5C9646">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4.2</w:t>
            </w:r>
          </w:p>
        </w:tc>
        <w:tc>
          <w:tcPr>
            <w:tcW w:w="3969" w:type="dxa"/>
            <w:vAlign w:val="center"/>
          </w:tcPr>
          <w:p w:rsidRPr="004B35F7" w:rsidR="003036AA" w:rsidP="003036AA" w:rsidRDefault="003036AA" w14:paraId="21496ED3" w14:textId="6D682151">
            <w:pPr>
              <w:pStyle w:val="NormalWeb"/>
              <w:spacing w:before="0" w:beforeAutospacing="0" w:after="0" w:afterAutospacing="0"/>
              <w:rPr>
                <w:rFonts w:ascii="Verdana" w:hAnsi="Verdana" w:eastAsia="+mn-ea" w:cs="+mn-cs"/>
                <w:kern w:val="24"/>
                <w:sz w:val="20"/>
                <w:szCs w:val="20"/>
              </w:rPr>
            </w:pPr>
            <w:r>
              <w:rPr>
                <w:rFonts w:ascii="Verdana" w:hAnsi="Verdana" w:eastAsia="+mn-ea" w:cs="+mn-cs"/>
                <w:kern w:val="24"/>
                <w:sz w:val="20"/>
                <w:szCs w:val="20"/>
              </w:rPr>
              <w:t>Leadership &amp; Management</w:t>
            </w:r>
          </w:p>
        </w:tc>
        <w:tc>
          <w:tcPr>
            <w:tcW w:w="1276" w:type="dxa"/>
            <w:vAlign w:val="center"/>
          </w:tcPr>
          <w:p w:rsidRPr="004B35F7" w:rsidR="003036AA" w:rsidP="003036AA" w:rsidRDefault="003036AA" w14:paraId="192D6667" w14:textId="03EDDFA8">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DOWOD</w:t>
            </w:r>
          </w:p>
        </w:tc>
        <w:tc>
          <w:tcPr>
            <w:tcW w:w="1418" w:type="dxa"/>
            <w:shd w:val="clear" w:color="auto" w:fill="FFC000"/>
            <w:vAlign w:val="center"/>
          </w:tcPr>
          <w:p w:rsidRPr="004B35F7" w:rsidR="003036AA" w:rsidP="003036AA" w:rsidRDefault="003036AA" w14:paraId="7DBE3769" w14:textId="2AA3CE3F">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12</w:t>
            </w:r>
          </w:p>
        </w:tc>
        <w:tc>
          <w:tcPr>
            <w:tcW w:w="1275" w:type="dxa"/>
            <w:shd w:val="clear" w:color="auto" w:fill="FFC000"/>
            <w:vAlign w:val="center"/>
          </w:tcPr>
          <w:p w:rsidRPr="004B35F7" w:rsidR="003036AA" w:rsidP="003036AA" w:rsidRDefault="003036AA" w14:paraId="0560A79E" w14:textId="5A892CEB">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12</w:t>
            </w:r>
          </w:p>
        </w:tc>
        <w:tc>
          <w:tcPr>
            <w:tcW w:w="1134" w:type="dxa"/>
            <w:shd w:val="clear" w:color="auto" w:fill="FFFF00"/>
            <w:vAlign w:val="center"/>
          </w:tcPr>
          <w:p w:rsidRPr="004B35F7" w:rsidR="003036AA" w:rsidP="003036AA" w:rsidRDefault="003036AA" w14:paraId="680AFE3C" w14:textId="5B8D0C4F">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8</w:t>
            </w:r>
          </w:p>
        </w:tc>
        <w:tc>
          <w:tcPr>
            <w:tcW w:w="1418" w:type="dxa"/>
            <w:shd w:val="clear" w:color="auto" w:fill="FFC000"/>
            <w:vAlign w:val="center"/>
          </w:tcPr>
          <w:p w:rsidRPr="004B35F7" w:rsidR="003036AA" w:rsidP="003036AA" w:rsidRDefault="003036AA" w14:paraId="08C83996" w14:textId="11A7B264">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Moderate</w:t>
            </w:r>
          </w:p>
        </w:tc>
        <w:tc>
          <w:tcPr>
            <w:tcW w:w="1417" w:type="dxa"/>
            <w:shd w:val="clear" w:color="auto" w:fill="FFC000"/>
            <w:vAlign w:val="center"/>
          </w:tcPr>
          <w:p w:rsidRPr="004B35F7" w:rsidR="003036AA" w:rsidP="003036AA" w:rsidRDefault="003036AA" w14:paraId="0455F7A7" w14:textId="69737094">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Moderate</w:t>
            </w:r>
          </w:p>
        </w:tc>
        <w:tc>
          <w:tcPr>
            <w:tcW w:w="2694" w:type="dxa"/>
            <w:vAlign w:val="center"/>
          </w:tcPr>
          <w:p w:rsidRPr="00542A4F" w:rsidR="002D4F46" w:rsidP="002D4F46" w:rsidRDefault="002D4F46" w14:paraId="77E6DEF3" w14:textId="77777777">
            <w:pPr>
              <w:spacing w:after="0"/>
              <w:jc w:val="center"/>
              <w:rPr>
                <w:rFonts w:ascii="Verdana" w:hAnsi="Verdana"/>
                <w:b/>
                <w:bCs/>
                <w:sz w:val="20"/>
                <w:szCs w:val="20"/>
              </w:rPr>
            </w:pPr>
            <w:r w:rsidRPr="00542A4F">
              <w:rPr>
                <w:rFonts w:ascii="Verdana" w:hAnsi="Verdana"/>
                <w:b/>
                <w:bCs/>
                <w:sz w:val="20"/>
                <w:szCs w:val="20"/>
              </w:rPr>
              <w:t xml:space="preserve">WODC </w:t>
            </w:r>
            <w:r>
              <w:rPr>
                <w:rFonts w:ascii="Verdana" w:hAnsi="Verdana"/>
                <w:b/>
                <w:bCs/>
                <w:sz w:val="20"/>
                <w:szCs w:val="20"/>
              </w:rPr>
              <w:t>Feb 26</w:t>
            </w:r>
          </w:p>
          <w:p w:rsidRPr="004B35F7" w:rsidR="003036AA" w:rsidP="002D4F46" w:rsidRDefault="002D4F46" w14:paraId="710A7212" w14:textId="6F040EAE">
            <w:pPr>
              <w:spacing w:after="0"/>
              <w:jc w:val="center"/>
              <w:rPr>
                <w:rFonts w:ascii="Verdana" w:hAnsi="Verdana"/>
                <w:sz w:val="20"/>
                <w:szCs w:val="20"/>
              </w:rPr>
            </w:pPr>
            <w:r w:rsidRPr="00542A4F">
              <w:rPr>
                <w:rFonts w:ascii="Verdana" w:hAnsi="Verdana"/>
                <w:sz w:val="20"/>
                <w:szCs w:val="20"/>
              </w:rPr>
              <w:t xml:space="preserve">received </w:t>
            </w:r>
            <w:r>
              <w:rPr>
                <w:rFonts w:ascii="Verdana" w:hAnsi="Verdana"/>
                <w:sz w:val="20"/>
                <w:szCs w:val="20"/>
              </w:rPr>
              <w:t>Dec 2026</w:t>
            </w:r>
            <w:r w:rsidRPr="00542A4F">
              <w:rPr>
                <w:rFonts w:ascii="Verdana" w:hAnsi="Verdana"/>
                <w:sz w:val="20"/>
                <w:szCs w:val="20"/>
              </w:rPr>
              <w:t xml:space="preserve"> SRR</w:t>
            </w:r>
          </w:p>
        </w:tc>
      </w:tr>
      <w:tr w:rsidRPr="00DC7294" w:rsidR="003036AA" w:rsidTr="00591D14" w14:paraId="7BEC5618" w14:textId="77777777">
        <w:trPr>
          <w:cantSplit/>
          <w:trHeight w:val="454"/>
        </w:trPr>
        <w:tc>
          <w:tcPr>
            <w:tcW w:w="709" w:type="dxa"/>
            <w:vAlign w:val="center"/>
          </w:tcPr>
          <w:p w:rsidRPr="004B35F7" w:rsidR="003036AA" w:rsidP="003036AA" w:rsidRDefault="003036AA" w14:paraId="668B7751" w14:textId="23FDC7B5">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4.3</w:t>
            </w:r>
          </w:p>
        </w:tc>
        <w:tc>
          <w:tcPr>
            <w:tcW w:w="3969" w:type="dxa"/>
            <w:vAlign w:val="center"/>
          </w:tcPr>
          <w:p w:rsidRPr="004B35F7" w:rsidR="003036AA" w:rsidP="003036AA" w:rsidRDefault="003036AA" w14:paraId="0F6D5D82" w14:textId="6AA7D8C2">
            <w:pPr>
              <w:pStyle w:val="NormalWeb"/>
              <w:spacing w:before="0" w:beforeAutospacing="0" w:after="0" w:afterAutospacing="0"/>
              <w:rPr>
                <w:rFonts w:ascii="Verdana" w:hAnsi="Verdana" w:eastAsia="+mn-ea" w:cs="+mn-cs"/>
                <w:kern w:val="24"/>
                <w:sz w:val="20"/>
                <w:szCs w:val="20"/>
              </w:rPr>
            </w:pPr>
            <w:r>
              <w:rPr>
                <w:rFonts w:ascii="Verdana" w:hAnsi="Verdana" w:eastAsia="+mn-ea" w:cs="+mn-cs"/>
                <w:kern w:val="24"/>
                <w:sz w:val="20"/>
                <w:szCs w:val="20"/>
              </w:rPr>
              <w:t>Culture &amp; Values</w:t>
            </w:r>
          </w:p>
        </w:tc>
        <w:tc>
          <w:tcPr>
            <w:tcW w:w="1276" w:type="dxa"/>
            <w:vAlign w:val="center"/>
          </w:tcPr>
          <w:p w:rsidRPr="004B35F7" w:rsidR="003036AA" w:rsidP="003036AA" w:rsidRDefault="003036AA" w14:paraId="71A8FA19" w14:textId="03D480C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DOWOD</w:t>
            </w:r>
          </w:p>
        </w:tc>
        <w:tc>
          <w:tcPr>
            <w:tcW w:w="1418" w:type="dxa"/>
            <w:shd w:val="clear" w:color="auto" w:fill="FFC000"/>
            <w:vAlign w:val="center"/>
          </w:tcPr>
          <w:p w:rsidRPr="004B35F7" w:rsidR="003036AA" w:rsidP="003036AA" w:rsidRDefault="003036AA" w14:paraId="7A8F81EC" w14:textId="2F03791C">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12</w:t>
            </w:r>
          </w:p>
        </w:tc>
        <w:tc>
          <w:tcPr>
            <w:tcW w:w="1275" w:type="dxa"/>
            <w:shd w:val="clear" w:color="auto" w:fill="FFC000"/>
            <w:vAlign w:val="center"/>
          </w:tcPr>
          <w:p w:rsidRPr="004B35F7" w:rsidR="003036AA" w:rsidP="003036AA" w:rsidRDefault="003036AA" w14:paraId="6E7829DA" w14:textId="35BFE82C">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12</w:t>
            </w:r>
          </w:p>
        </w:tc>
        <w:tc>
          <w:tcPr>
            <w:tcW w:w="1134" w:type="dxa"/>
            <w:shd w:val="clear" w:color="auto" w:fill="FFFF00"/>
            <w:vAlign w:val="center"/>
          </w:tcPr>
          <w:p w:rsidRPr="004B35F7" w:rsidR="003036AA" w:rsidP="003036AA" w:rsidRDefault="003036AA" w14:paraId="12EA786C" w14:textId="1E3AB5B4">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8</w:t>
            </w:r>
          </w:p>
        </w:tc>
        <w:tc>
          <w:tcPr>
            <w:tcW w:w="1418" w:type="dxa"/>
            <w:shd w:val="clear" w:color="auto" w:fill="FFC000"/>
            <w:vAlign w:val="center"/>
          </w:tcPr>
          <w:p w:rsidRPr="004B35F7" w:rsidR="003036AA" w:rsidP="003036AA" w:rsidRDefault="003036AA" w14:paraId="481A9430" w14:textId="04C24604">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Moderate</w:t>
            </w:r>
          </w:p>
        </w:tc>
        <w:tc>
          <w:tcPr>
            <w:tcW w:w="1417" w:type="dxa"/>
            <w:shd w:val="clear" w:color="auto" w:fill="FFC000"/>
            <w:vAlign w:val="center"/>
          </w:tcPr>
          <w:p w:rsidRPr="004B35F7" w:rsidR="003036AA" w:rsidP="003036AA" w:rsidRDefault="003036AA" w14:paraId="3EB3BDD2" w14:textId="2C04A8A6">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Moderate</w:t>
            </w:r>
          </w:p>
        </w:tc>
        <w:tc>
          <w:tcPr>
            <w:tcW w:w="2694" w:type="dxa"/>
            <w:vAlign w:val="center"/>
          </w:tcPr>
          <w:p w:rsidRPr="00542A4F" w:rsidR="002D4F46" w:rsidP="002D4F46" w:rsidRDefault="002D4F46" w14:paraId="2998AAD4" w14:textId="77777777">
            <w:pPr>
              <w:spacing w:after="0"/>
              <w:jc w:val="center"/>
              <w:rPr>
                <w:rFonts w:ascii="Verdana" w:hAnsi="Verdana"/>
                <w:b/>
                <w:bCs/>
                <w:sz w:val="20"/>
                <w:szCs w:val="20"/>
              </w:rPr>
            </w:pPr>
            <w:r w:rsidRPr="00542A4F">
              <w:rPr>
                <w:rFonts w:ascii="Verdana" w:hAnsi="Verdana"/>
                <w:b/>
                <w:bCs/>
                <w:sz w:val="20"/>
                <w:szCs w:val="20"/>
              </w:rPr>
              <w:t xml:space="preserve">WODC </w:t>
            </w:r>
            <w:r>
              <w:rPr>
                <w:rFonts w:ascii="Verdana" w:hAnsi="Verdana"/>
                <w:b/>
                <w:bCs/>
                <w:sz w:val="20"/>
                <w:szCs w:val="20"/>
              </w:rPr>
              <w:t>Feb 26</w:t>
            </w:r>
          </w:p>
          <w:p w:rsidRPr="004B35F7" w:rsidR="003036AA" w:rsidP="002D4F46" w:rsidRDefault="002D4F46" w14:paraId="1085E69A" w14:textId="60DE4967">
            <w:pPr>
              <w:spacing w:after="0"/>
              <w:jc w:val="center"/>
              <w:rPr>
                <w:rFonts w:ascii="Verdana" w:hAnsi="Verdana"/>
                <w:sz w:val="20"/>
                <w:szCs w:val="20"/>
              </w:rPr>
            </w:pPr>
            <w:r w:rsidRPr="00542A4F">
              <w:rPr>
                <w:rFonts w:ascii="Verdana" w:hAnsi="Verdana"/>
                <w:sz w:val="20"/>
                <w:szCs w:val="20"/>
              </w:rPr>
              <w:t xml:space="preserve">received </w:t>
            </w:r>
            <w:r>
              <w:rPr>
                <w:rFonts w:ascii="Verdana" w:hAnsi="Verdana"/>
                <w:sz w:val="20"/>
                <w:szCs w:val="20"/>
              </w:rPr>
              <w:t>Dec 2026</w:t>
            </w:r>
            <w:r w:rsidRPr="00542A4F">
              <w:rPr>
                <w:rFonts w:ascii="Verdana" w:hAnsi="Verdana"/>
                <w:sz w:val="20"/>
                <w:szCs w:val="20"/>
              </w:rPr>
              <w:t xml:space="preserve"> SRR</w:t>
            </w:r>
          </w:p>
        </w:tc>
      </w:tr>
      <w:tr w:rsidRPr="00DC7294" w:rsidR="009F2863" w:rsidTr="00D67331" w14:paraId="35158B68" w14:textId="77777777">
        <w:trPr>
          <w:cantSplit/>
          <w:trHeight w:val="454"/>
        </w:trPr>
        <w:tc>
          <w:tcPr>
            <w:tcW w:w="15310" w:type="dxa"/>
            <w:gridSpan w:val="9"/>
            <w:vAlign w:val="center"/>
          </w:tcPr>
          <w:p w:rsidRPr="00FD2C3E" w:rsidR="009F2863" w:rsidP="007654D7" w:rsidRDefault="00F86549" w14:paraId="57D22D02" w14:textId="7BEC7761">
            <w:pPr>
              <w:spacing w:after="0"/>
              <w:rPr>
                <w:rFonts w:ascii="Verdana" w:hAnsi="Verdana"/>
                <w:b/>
                <w:bCs/>
                <w:sz w:val="20"/>
                <w:szCs w:val="20"/>
              </w:rPr>
            </w:pPr>
            <w:r w:rsidRPr="005967AC">
              <w:rPr>
                <w:rFonts w:ascii="Verdana" w:hAnsi="Verdana" w:cs="Arial"/>
                <w:b/>
                <w:sz w:val="24"/>
                <w:szCs w:val="24"/>
              </w:rPr>
              <w:t xml:space="preserve">Objective 5: </w:t>
            </w:r>
            <w:r w:rsidRPr="005967AC">
              <w:rPr>
                <w:rFonts w:ascii="Verdana" w:hAnsi="Verdana" w:cs="Arial"/>
                <w:bCs/>
                <w:sz w:val="24"/>
                <w:szCs w:val="24"/>
              </w:rPr>
              <w:t>The health board is a resilient, financially sustainable and responsible organisation</w:t>
            </w:r>
          </w:p>
        </w:tc>
      </w:tr>
      <w:tr w:rsidRPr="00DC7294" w:rsidR="00B67B0D" w:rsidTr="00591D14" w14:paraId="21D92A8F" w14:textId="77777777">
        <w:trPr>
          <w:cantSplit/>
          <w:trHeight w:val="454"/>
        </w:trPr>
        <w:tc>
          <w:tcPr>
            <w:tcW w:w="709" w:type="dxa"/>
            <w:vAlign w:val="center"/>
          </w:tcPr>
          <w:p w:rsidRPr="004B35F7" w:rsidR="00B67B0D" w:rsidP="00B67B0D" w:rsidRDefault="00B67B0D" w14:paraId="335921E5" w14:textId="59E34125">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5.1</w:t>
            </w:r>
          </w:p>
        </w:tc>
        <w:tc>
          <w:tcPr>
            <w:tcW w:w="3969" w:type="dxa"/>
            <w:vAlign w:val="center"/>
          </w:tcPr>
          <w:p w:rsidRPr="004B35F7" w:rsidR="00B67B0D" w:rsidP="00B67B0D" w:rsidRDefault="00B67B0D" w14:paraId="7D761871" w14:textId="035CA824">
            <w:pPr>
              <w:pStyle w:val="NormalWeb"/>
              <w:spacing w:before="0" w:beforeAutospacing="0" w:after="0" w:afterAutospacing="0"/>
              <w:rPr>
                <w:rFonts w:ascii="Verdana" w:hAnsi="Verdana" w:eastAsia="+mn-ea" w:cs="+mn-cs"/>
                <w:kern w:val="24"/>
                <w:sz w:val="20"/>
                <w:szCs w:val="20"/>
              </w:rPr>
            </w:pPr>
            <w:r>
              <w:rPr>
                <w:rFonts w:ascii="Verdana" w:hAnsi="Verdana" w:eastAsia="+mn-ea" w:cs="+mn-cs"/>
                <w:kern w:val="24"/>
                <w:sz w:val="20"/>
                <w:szCs w:val="20"/>
              </w:rPr>
              <w:t>Achieving Financial Sustainability</w:t>
            </w:r>
          </w:p>
        </w:tc>
        <w:tc>
          <w:tcPr>
            <w:tcW w:w="1276" w:type="dxa"/>
            <w:vAlign w:val="center"/>
          </w:tcPr>
          <w:p w:rsidRPr="004B35F7" w:rsidR="00B67B0D" w:rsidP="00B67B0D" w:rsidRDefault="00B67B0D" w14:paraId="3694A77B" w14:textId="69402462">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DOF</w:t>
            </w:r>
          </w:p>
        </w:tc>
        <w:tc>
          <w:tcPr>
            <w:tcW w:w="1418" w:type="dxa"/>
            <w:shd w:val="clear" w:color="auto" w:fill="C00000"/>
            <w:vAlign w:val="center"/>
          </w:tcPr>
          <w:p w:rsidRPr="004B35F7" w:rsidR="00B67B0D" w:rsidP="00B67B0D" w:rsidRDefault="00B67B0D" w14:paraId="7FE9DA0B" w14:textId="66C06E90">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25</w:t>
            </w:r>
          </w:p>
        </w:tc>
        <w:tc>
          <w:tcPr>
            <w:tcW w:w="1275" w:type="dxa"/>
            <w:shd w:val="clear" w:color="auto" w:fill="C00000"/>
            <w:vAlign w:val="center"/>
          </w:tcPr>
          <w:p w:rsidRPr="004B35F7" w:rsidR="00B67B0D" w:rsidP="00B67B0D" w:rsidRDefault="00B67B0D" w14:paraId="495ED952" w14:textId="65AD6163">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25</w:t>
            </w:r>
          </w:p>
        </w:tc>
        <w:tc>
          <w:tcPr>
            <w:tcW w:w="1134" w:type="dxa"/>
            <w:shd w:val="clear" w:color="auto" w:fill="FFC000"/>
            <w:vAlign w:val="center"/>
          </w:tcPr>
          <w:p w:rsidRPr="004B35F7" w:rsidR="00B67B0D" w:rsidP="00B67B0D" w:rsidRDefault="00B67B0D" w14:paraId="56C40C68" w14:textId="470354B6">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15</w:t>
            </w:r>
          </w:p>
        </w:tc>
        <w:tc>
          <w:tcPr>
            <w:tcW w:w="1418" w:type="dxa"/>
            <w:shd w:val="clear" w:color="auto" w:fill="FFFF00"/>
            <w:vAlign w:val="center"/>
          </w:tcPr>
          <w:p w:rsidRPr="004B35F7" w:rsidR="00B67B0D" w:rsidP="00B67B0D" w:rsidRDefault="00B67B0D" w14:paraId="3A1CE805" w14:textId="1EB90E08">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Good</w:t>
            </w:r>
          </w:p>
        </w:tc>
        <w:tc>
          <w:tcPr>
            <w:tcW w:w="1417" w:type="dxa"/>
            <w:shd w:val="clear" w:color="auto" w:fill="FFFF00"/>
            <w:vAlign w:val="center"/>
          </w:tcPr>
          <w:p w:rsidRPr="004B35F7" w:rsidR="00B67B0D" w:rsidP="00B67B0D" w:rsidRDefault="00B67B0D" w14:paraId="01FDD36C" w14:textId="3C5C011A">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Good</w:t>
            </w:r>
          </w:p>
        </w:tc>
        <w:tc>
          <w:tcPr>
            <w:tcW w:w="2694" w:type="dxa"/>
            <w:vAlign w:val="center"/>
          </w:tcPr>
          <w:p w:rsidRPr="00542A4F" w:rsidR="002D4F46" w:rsidP="002D4F46" w:rsidRDefault="002D4F46" w14:paraId="632C7F6F" w14:textId="77777777">
            <w:pPr>
              <w:spacing w:after="0"/>
              <w:jc w:val="center"/>
              <w:rPr>
                <w:rFonts w:ascii="Verdana" w:hAnsi="Verdana"/>
                <w:b/>
                <w:bCs/>
                <w:sz w:val="20"/>
                <w:szCs w:val="20"/>
              </w:rPr>
            </w:pPr>
            <w:r w:rsidRPr="00542A4F">
              <w:rPr>
                <w:rFonts w:ascii="Verdana" w:hAnsi="Verdana"/>
                <w:b/>
                <w:bCs/>
                <w:sz w:val="20"/>
                <w:szCs w:val="20"/>
              </w:rPr>
              <w:t xml:space="preserve">PFC </w:t>
            </w:r>
            <w:r>
              <w:rPr>
                <w:rFonts w:ascii="Verdana" w:hAnsi="Verdana"/>
                <w:b/>
                <w:bCs/>
                <w:sz w:val="20"/>
                <w:szCs w:val="20"/>
              </w:rPr>
              <w:t>Jan 26</w:t>
            </w:r>
          </w:p>
          <w:p w:rsidRPr="004B35F7" w:rsidR="00B227E7" w:rsidP="002D4F46" w:rsidRDefault="002D4F46" w14:paraId="01A49447" w14:textId="4F0912BD">
            <w:pPr>
              <w:spacing w:after="0"/>
              <w:jc w:val="center"/>
              <w:rPr>
                <w:rFonts w:ascii="Verdana" w:hAnsi="Verdana"/>
                <w:sz w:val="20"/>
                <w:szCs w:val="20"/>
              </w:rPr>
            </w:pPr>
            <w:r w:rsidRPr="00542A4F">
              <w:rPr>
                <w:rFonts w:ascii="Verdana" w:hAnsi="Verdana"/>
                <w:sz w:val="20"/>
                <w:szCs w:val="20"/>
              </w:rPr>
              <w:t xml:space="preserve">received </w:t>
            </w:r>
            <w:r>
              <w:rPr>
                <w:rFonts w:ascii="Verdana" w:hAnsi="Verdana"/>
                <w:sz w:val="20"/>
                <w:szCs w:val="20"/>
              </w:rPr>
              <w:t xml:space="preserve">Dec </w:t>
            </w:r>
            <w:r w:rsidRPr="00542A4F">
              <w:rPr>
                <w:rFonts w:ascii="Verdana" w:hAnsi="Verdana"/>
                <w:sz w:val="20"/>
                <w:szCs w:val="20"/>
              </w:rPr>
              <w:t>25 SRR</w:t>
            </w:r>
            <w:r w:rsidRPr="004B35F7">
              <w:rPr>
                <w:rFonts w:ascii="Verdana" w:hAnsi="Verdana"/>
                <w:sz w:val="20"/>
                <w:szCs w:val="20"/>
              </w:rPr>
              <w:t xml:space="preserve"> </w:t>
            </w:r>
          </w:p>
        </w:tc>
      </w:tr>
    </w:tbl>
    <w:p w:rsidR="001E40FC" w:rsidRDefault="001E40FC" w14:paraId="66299E70" w14:textId="77777777">
      <w:pPr>
        <w:rPr>
          <w:rFonts w:ascii="Verdana" w:hAnsi="Verdana"/>
          <w:b/>
          <w:bCs/>
        </w:rPr>
      </w:pPr>
    </w:p>
    <w:p w:rsidRPr="00C63E77" w:rsidR="003A1CB4" w:rsidRDefault="003A1CB4" w14:paraId="2298ABA1" w14:textId="60F9B1DF">
      <w:pPr>
        <w:rPr>
          <w:rFonts w:ascii="Verdana" w:hAnsi="Verdana"/>
        </w:rPr>
      </w:pPr>
      <w:r w:rsidRPr="00F34D48">
        <w:rPr>
          <w:rFonts w:ascii="Verdana" w:hAnsi="Verdana"/>
          <w:b/>
          <w:bCs/>
        </w:rPr>
        <w:t>Glossary of abbreviations:</w:t>
      </w:r>
    </w:p>
    <w:tbl>
      <w:tblPr>
        <w:tblStyle w:val="TableGrid"/>
        <w:tblW w:w="0" w:type="auto"/>
        <w:tblLook w:val="04A0" w:firstRow="1" w:lastRow="0" w:firstColumn="1" w:lastColumn="0" w:noHBand="0" w:noVBand="1"/>
      </w:tblPr>
      <w:tblGrid>
        <w:gridCol w:w="1970"/>
        <w:gridCol w:w="4947"/>
        <w:gridCol w:w="1779"/>
        <w:gridCol w:w="5252"/>
      </w:tblGrid>
      <w:tr w:rsidR="006B0C4D" w:rsidTr="006B0C4D" w14:paraId="42E840ED" w14:textId="77777777">
        <w:trPr>
          <w:tblHeader/>
        </w:trPr>
        <w:tc>
          <w:tcPr>
            <w:tcW w:w="6917" w:type="dxa"/>
            <w:gridSpan w:val="2"/>
          </w:tcPr>
          <w:p w:rsidRPr="006B0C4D" w:rsidR="006B0C4D" w:rsidRDefault="006B0C4D" w14:paraId="154527A7" w14:textId="24BBF6B7">
            <w:pPr>
              <w:rPr>
                <w:rFonts w:ascii="Verdana" w:hAnsi="Verdana"/>
                <w:b/>
                <w:bCs/>
              </w:rPr>
            </w:pPr>
            <w:r w:rsidRPr="006B0C4D">
              <w:rPr>
                <w:rFonts w:ascii="Verdana" w:hAnsi="Verdana"/>
                <w:b/>
                <w:bCs/>
              </w:rPr>
              <w:t>Director Leads:</w:t>
            </w:r>
          </w:p>
        </w:tc>
        <w:tc>
          <w:tcPr>
            <w:tcW w:w="7031" w:type="dxa"/>
            <w:gridSpan w:val="2"/>
          </w:tcPr>
          <w:p w:rsidRPr="006B0C4D" w:rsidR="006B0C4D" w:rsidRDefault="006B0C4D" w14:paraId="6C3185D6" w14:textId="72FDA37A">
            <w:pPr>
              <w:rPr>
                <w:rFonts w:ascii="Verdana" w:hAnsi="Verdana"/>
                <w:b/>
                <w:bCs/>
              </w:rPr>
            </w:pPr>
            <w:r w:rsidRPr="006B0C4D">
              <w:rPr>
                <w:rFonts w:ascii="Verdana" w:hAnsi="Verdana"/>
                <w:b/>
                <w:bCs/>
              </w:rPr>
              <w:t>Committees:</w:t>
            </w:r>
          </w:p>
        </w:tc>
      </w:tr>
      <w:tr w:rsidR="00C63E77" w:rsidTr="006B0C4D" w14:paraId="4AEE56C2" w14:textId="77777777">
        <w:tc>
          <w:tcPr>
            <w:tcW w:w="1970" w:type="dxa"/>
          </w:tcPr>
          <w:p w:rsidRPr="00332CD3" w:rsidR="00C63E77" w:rsidP="00C63E77" w:rsidRDefault="00C63E77" w14:paraId="6E8592FB" w14:textId="77777777">
            <w:pPr>
              <w:rPr>
                <w:rFonts w:ascii="Verdana" w:hAnsi="Verdana"/>
              </w:rPr>
            </w:pPr>
            <w:r w:rsidRPr="00332CD3">
              <w:rPr>
                <w:rFonts w:ascii="Verdana" w:hAnsi="Verdana"/>
              </w:rPr>
              <w:t>COO</w:t>
            </w:r>
            <w:r>
              <w:rPr>
                <w:rFonts w:ascii="Verdana" w:hAnsi="Verdana"/>
              </w:rPr>
              <w:tab/>
            </w:r>
            <w:r>
              <w:rPr>
                <w:rFonts w:ascii="Verdana" w:hAnsi="Verdana"/>
              </w:rPr>
              <w:tab/>
            </w:r>
          </w:p>
          <w:p w:rsidR="00C63E77" w:rsidP="00C63E77" w:rsidRDefault="00C63E77" w14:paraId="1564A4EB" w14:textId="77777777">
            <w:pPr>
              <w:rPr>
                <w:rFonts w:ascii="Verdana" w:hAnsi="Verdana"/>
              </w:rPr>
            </w:pPr>
            <w:r w:rsidRPr="00332CD3">
              <w:rPr>
                <w:rFonts w:ascii="Verdana" w:hAnsi="Verdana"/>
              </w:rPr>
              <w:t xml:space="preserve">DICE </w:t>
            </w:r>
            <w:r>
              <w:rPr>
                <w:rFonts w:ascii="Verdana" w:hAnsi="Verdana"/>
              </w:rPr>
              <w:tab/>
            </w:r>
            <w:r>
              <w:rPr>
                <w:rFonts w:ascii="Verdana" w:hAnsi="Verdana"/>
              </w:rPr>
              <w:tab/>
            </w:r>
          </w:p>
          <w:p w:rsidRPr="00332CD3" w:rsidR="00532847" w:rsidP="00C63E77" w:rsidRDefault="00532847" w14:paraId="57464E89" w14:textId="77777777">
            <w:pPr>
              <w:rPr>
                <w:rFonts w:ascii="Verdana" w:hAnsi="Verdana"/>
              </w:rPr>
            </w:pPr>
          </w:p>
          <w:p w:rsidRPr="00332CD3" w:rsidR="00C63E77" w:rsidP="00C63E77" w:rsidRDefault="00C63E77" w14:paraId="5117770E" w14:textId="77777777">
            <w:pPr>
              <w:rPr>
                <w:rFonts w:ascii="Verdana" w:hAnsi="Verdana"/>
              </w:rPr>
            </w:pPr>
            <w:r w:rsidRPr="00332CD3">
              <w:rPr>
                <w:rFonts w:ascii="Verdana" w:hAnsi="Verdana"/>
              </w:rPr>
              <w:t>DOCG</w:t>
            </w:r>
          </w:p>
          <w:p w:rsidRPr="00332CD3" w:rsidR="00C63E77" w:rsidP="00C63E77" w:rsidRDefault="00C63E77" w14:paraId="0C3F29F5" w14:textId="77777777">
            <w:pPr>
              <w:rPr>
                <w:rFonts w:ascii="Verdana" w:hAnsi="Verdana"/>
              </w:rPr>
            </w:pPr>
            <w:r w:rsidRPr="00332CD3">
              <w:rPr>
                <w:rFonts w:ascii="Verdana" w:hAnsi="Verdana"/>
              </w:rPr>
              <w:t>DODIG</w:t>
            </w:r>
          </w:p>
          <w:p w:rsidRPr="00332CD3" w:rsidR="00C63E77" w:rsidP="00C63E77" w:rsidRDefault="00C63E77" w14:paraId="6E39559F" w14:textId="77777777">
            <w:pPr>
              <w:rPr>
                <w:rFonts w:ascii="Verdana" w:hAnsi="Verdana"/>
              </w:rPr>
            </w:pPr>
            <w:r w:rsidRPr="00332CD3">
              <w:rPr>
                <w:rFonts w:ascii="Verdana" w:hAnsi="Verdana"/>
              </w:rPr>
              <w:t>DOF</w:t>
            </w:r>
          </w:p>
          <w:p w:rsidRPr="00332CD3" w:rsidR="00C63E77" w:rsidP="00C63E77" w:rsidRDefault="00C63E77" w14:paraId="2896A8C1" w14:textId="77777777">
            <w:pPr>
              <w:rPr>
                <w:rFonts w:ascii="Verdana" w:hAnsi="Verdana"/>
              </w:rPr>
            </w:pPr>
            <w:r w:rsidRPr="00332CD3">
              <w:rPr>
                <w:rFonts w:ascii="Verdana" w:hAnsi="Verdana"/>
              </w:rPr>
              <w:t>DOPH</w:t>
            </w:r>
          </w:p>
          <w:p w:rsidRPr="00332CD3" w:rsidR="00C63E77" w:rsidP="00C63E77" w:rsidRDefault="00C63E77" w14:paraId="36D4AE7C" w14:textId="77777777">
            <w:pPr>
              <w:rPr>
                <w:rFonts w:ascii="Verdana" w:hAnsi="Verdana"/>
              </w:rPr>
            </w:pPr>
            <w:r w:rsidRPr="00332CD3">
              <w:rPr>
                <w:rFonts w:ascii="Verdana" w:hAnsi="Verdana"/>
              </w:rPr>
              <w:t>DOPP</w:t>
            </w:r>
          </w:p>
          <w:p w:rsidR="00C63E77" w:rsidP="00C63E77" w:rsidRDefault="00C63E77" w14:paraId="183691A2" w14:textId="77777777">
            <w:pPr>
              <w:rPr>
                <w:rFonts w:ascii="Verdana" w:hAnsi="Verdana"/>
              </w:rPr>
            </w:pPr>
            <w:r w:rsidRPr="00332CD3">
              <w:rPr>
                <w:rFonts w:ascii="Verdana" w:hAnsi="Verdana"/>
              </w:rPr>
              <w:t>DOWOD</w:t>
            </w:r>
          </w:p>
          <w:p w:rsidRPr="00332CD3" w:rsidR="00E76A8A" w:rsidP="00C63E77" w:rsidRDefault="00E76A8A" w14:paraId="16155AC0" w14:textId="77777777">
            <w:pPr>
              <w:rPr>
                <w:rFonts w:ascii="Verdana" w:hAnsi="Verdana"/>
              </w:rPr>
            </w:pPr>
          </w:p>
          <w:p w:rsidRPr="00332CD3" w:rsidR="00C63E77" w:rsidP="00C63E77" w:rsidRDefault="00C63E77" w14:paraId="007DAB61" w14:textId="77777777">
            <w:pPr>
              <w:rPr>
                <w:rFonts w:ascii="Verdana" w:hAnsi="Verdana"/>
              </w:rPr>
            </w:pPr>
            <w:r w:rsidRPr="00332CD3">
              <w:rPr>
                <w:rFonts w:ascii="Verdana" w:hAnsi="Verdana"/>
              </w:rPr>
              <w:t>EDON</w:t>
            </w:r>
          </w:p>
          <w:p w:rsidR="00C63E77" w:rsidP="00C63E77" w:rsidRDefault="00C63E77" w14:paraId="70244C34" w14:textId="77777777">
            <w:pPr>
              <w:rPr>
                <w:rFonts w:ascii="Verdana" w:hAnsi="Verdana"/>
              </w:rPr>
            </w:pPr>
            <w:r w:rsidRPr="00332CD3">
              <w:rPr>
                <w:rFonts w:ascii="Verdana" w:hAnsi="Verdana"/>
              </w:rPr>
              <w:t>EDAHPHS</w:t>
            </w:r>
          </w:p>
          <w:p w:rsidRPr="00332CD3" w:rsidR="001E6FC2" w:rsidP="00C63E77" w:rsidRDefault="001E6FC2" w14:paraId="6BB160D3" w14:textId="77777777">
            <w:pPr>
              <w:rPr>
                <w:rFonts w:ascii="Verdana" w:hAnsi="Verdana"/>
              </w:rPr>
            </w:pPr>
          </w:p>
          <w:p w:rsidR="00C63E77" w:rsidRDefault="00C63E77" w14:paraId="630FAA5F" w14:textId="6ECFFB49">
            <w:pPr>
              <w:rPr>
                <w:rFonts w:ascii="Verdana" w:hAnsi="Verdana"/>
              </w:rPr>
            </w:pPr>
            <w:r w:rsidRPr="00332CD3">
              <w:rPr>
                <w:rFonts w:ascii="Verdana" w:hAnsi="Verdana"/>
              </w:rPr>
              <w:t>EMD</w:t>
            </w:r>
          </w:p>
        </w:tc>
        <w:tc>
          <w:tcPr>
            <w:tcW w:w="4947" w:type="dxa"/>
          </w:tcPr>
          <w:p w:rsidR="00C63E77" w:rsidRDefault="00532847" w14:paraId="4010F021" w14:textId="77777777">
            <w:pPr>
              <w:rPr>
                <w:rFonts w:ascii="Verdana" w:hAnsi="Verdana"/>
              </w:rPr>
            </w:pPr>
            <w:r>
              <w:rPr>
                <w:rFonts w:ascii="Verdana" w:hAnsi="Verdana"/>
              </w:rPr>
              <w:t>Chief Operating Officer</w:t>
            </w:r>
          </w:p>
          <w:p w:rsidR="00532847" w:rsidRDefault="00532847" w14:paraId="70107620" w14:textId="77777777">
            <w:pPr>
              <w:rPr>
                <w:rFonts w:ascii="Verdana" w:hAnsi="Verdana"/>
              </w:rPr>
            </w:pPr>
            <w:r>
              <w:rPr>
                <w:rFonts w:ascii="Verdana" w:hAnsi="Verdana"/>
              </w:rPr>
              <w:t>Director of Insight, Communication &amp; Engagement</w:t>
            </w:r>
          </w:p>
          <w:p w:rsidR="00E76A8A" w:rsidRDefault="00E76A8A" w14:paraId="3E9FCC14" w14:textId="2A97C3D5">
            <w:pPr>
              <w:rPr>
                <w:rFonts w:ascii="Verdana" w:hAnsi="Verdana"/>
              </w:rPr>
            </w:pPr>
            <w:r>
              <w:rPr>
                <w:rFonts w:ascii="Verdana" w:hAnsi="Verdana"/>
              </w:rPr>
              <w:t>Director of Corporate Governance</w:t>
            </w:r>
          </w:p>
          <w:p w:rsidR="00E76A8A" w:rsidRDefault="00E76A8A" w14:paraId="1FC624E4" w14:textId="2A1568A5">
            <w:pPr>
              <w:rPr>
                <w:rFonts w:ascii="Verdana" w:hAnsi="Verdana"/>
              </w:rPr>
            </w:pPr>
            <w:r>
              <w:rPr>
                <w:rFonts w:ascii="Verdana" w:hAnsi="Verdana"/>
              </w:rPr>
              <w:t>Director of Digital</w:t>
            </w:r>
          </w:p>
          <w:p w:rsidR="00E76A8A" w:rsidRDefault="00E76A8A" w14:paraId="77B08D93" w14:textId="6761024B">
            <w:pPr>
              <w:rPr>
                <w:rFonts w:ascii="Verdana" w:hAnsi="Verdana"/>
              </w:rPr>
            </w:pPr>
            <w:r>
              <w:rPr>
                <w:rFonts w:ascii="Verdana" w:hAnsi="Verdana"/>
              </w:rPr>
              <w:t>Director of Finance &amp; Performance</w:t>
            </w:r>
          </w:p>
          <w:p w:rsidR="00E76A8A" w:rsidRDefault="00E76A8A" w14:paraId="539908B5" w14:textId="2EC27656">
            <w:pPr>
              <w:rPr>
                <w:rFonts w:ascii="Verdana" w:hAnsi="Verdana"/>
              </w:rPr>
            </w:pPr>
            <w:r>
              <w:rPr>
                <w:rFonts w:ascii="Verdana" w:hAnsi="Verdana"/>
              </w:rPr>
              <w:t>Direc</w:t>
            </w:r>
            <w:r w:rsidR="00C473F1">
              <w:rPr>
                <w:rFonts w:ascii="Verdana" w:hAnsi="Verdana"/>
              </w:rPr>
              <w:t>t</w:t>
            </w:r>
            <w:r>
              <w:rPr>
                <w:rFonts w:ascii="Verdana" w:hAnsi="Verdana"/>
              </w:rPr>
              <w:t>or of Public Health</w:t>
            </w:r>
          </w:p>
          <w:p w:rsidR="00E76A8A" w:rsidRDefault="00E76A8A" w14:paraId="0C5B10E9" w14:textId="53ABAD29">
            <w:pPr>
              <w:rPr>
                <w:rFonts w:ascii="Verdana" w:hAnsi="Verdana"/>
              </w:rPr>
            </w:pPr>
            <w:r>
              <w:rPr>
                <w:rFonts w:ascii="Verdana" w:hAnsi="Verdana"/>
              </w:rPr>
              <w:t>Director of Planning &amp; Partnerships</w:t>
            </w:r>
          </w:p>
          <w:p w:rsidR="00E76A8A" w:rsidRDefault="00E76A8A" w14:paraId="4583A1C3" w14:textId="4ADD405D">
            <w:pPr>
              <w:rPr>
                <w:rFonts w:ascii="Verdana" w:hAnsi="Verdana"/>
              </w:rPr>
            </w:pPr>
            <w:r>
              <w:rPr>
                <w:rFonts w:ascii="Verdana" w:hAnsi="Verdana"/>
              </w:rPr>
              <w:t>Director of Workforce &amp; Organisational Development</w:t>
            </w:r>
          </w:p>
          <w:p w:rsidR="00E76A8A" w:rsidRDefault="001E6FC2" w14:paraId="4F64DD02" w14:textId="37D888BD">
            <w:pPr>
              <w:rPr>
                <w:rFonts w:ascii="Verdana" w:hAnsi="Verdana"/>
              </w:rPr>
            </w:pPr>
            <w:r>
              <w:rPr>
                <w:rFonts w:ascii="Verdana" w:hAnsi="Verdana"/>
              </w:rPr>
              <w:t>Director of Nursing &amp; Patient Experience</w:t>
            </w:r>
          </w:p>
          <w:p w:rsidR="001E6FC2" w:rsidRDefault="001E6FC2" w14:paraId="440798A9" w14:textId="32E0699D">
            <w:pPr>
              <w:rPr>
                <w:rFonts w:ascii="Verdana" w:hAnsi="Verdana"/>
              </w:rPr>
            </w:pPr>
            <w:r>
              <w:rPr>
                <w:rFonts w:ascii="Verdana" w:hAnsi="Verdana"/>
              </w:rPr>
              <w:t>Director of Allied Health Professions &amp; Health Sciences</w:t>
            </w:r>
          </w:p>
          <w:p w:rsidR="00E76A8A" w:rsidRDefault="001E6FC2" w14:paraId="6B07FC64" w14:textId="62F9F565">
            <w:pPr>
              <w:rPr>
                <w:rFonts w:ascii="Verdana" w:hAnsi="Verdana"/>
              </w:rPr>
            </w:pPr>
            <w:r>
              <w:rPr>
                <w:rFonts w:ascii="Verdana" w:hAnsi="Verdana"/>
              </w:rPr>
              <w:t>Medical Director</w:t>
            </w:r>
          </w:p>
        </w:tc>
        <w:tc>
          <w:tcPr>
            <w:tcW w:w="1779" w:type="dxa"/>
          </w:tcPr>
          <w:p w:rsidR="00C63E77" w:rsidRDefault="00C63E77" w14:paraId="0DD99C71" w14:textId="77777777">
            <w:pPr>
              <w:rPr>
                <w:rFonts w:ascii="Verdana" w:hAnsi="Verdana"/>
              </w:rPr>
            </w:pPr>
            <w:r>
              <w:rPr>
                <w:rFonts w:ascii="Verdana" w:hAnsi="Verdana"/>
              </w:rPr>
              <w:t>AC</w:t>
            </w:r>
          </w:p>
          <w:p w:rsidR="00C63E77" w:rsidRDefault="00C63E77" w14:paraId="25D155BC" w14:textId="4519AC0F">
            <w:pPr>
              <w:rPr>
                <w:rFonts w:ascii="Verdana" w:hAnsi="Verdana"/>
              </w:rPr>
            </w:pPr>
            <w:r>
              <w:rPr>
                <w:rFonts w:ascii="Verdana" w:hAnsi="Verdana"/>
              </w:rPr>
              <w:t>DDRI</w:t>
            </w:r>
            <w:r w:rsidR="00301DB4">
              <w:rPr>
                <w:rFonts w:ascii="Verdana" w:hAnsi="Verdana"/>
              </w:rPr>
              <w:t>C</w:t>
            </w:r>
          </w:p>
          <w:p w:rsidR="00C63E77" w:rsidRDefault="00C63E77" w14:paraId="4100E5BB" w14:textId="04EAA7E0">
            <w:pPr>
              <w:rPr>
                <w:rFonts w:ascii="Verdana" w:hAnsi="Verdana"/>
              </w:rPr>
            </w:pPr>
            <w:r>
              <w:rPr>
                <w:rFonts w:ascii="Verdana" w:hAnsi="Verdana"/>
              </w:rPr>
              <w:t>PF</w:t>
            </w:r>
            <w:r w:rsidR="00301DB4">
              <w:rPr>
                <w:rFonts w:ascii="Verdana" w:hAnsi="Verdana"/>
              </w:rPr>
              <w:t>C</w:t>
            </w:r>
          </w:p>
          <w:p w:rsidR="00A3638D" w:rsidRDefault="00A3638D" w14:paraId="3BF2BFF8" w14:textId="7E3B7E0A">
            <w:pPr>
              <w:rPr>
                <w:rFonts w:ascii="Verdana" w:hAnsi="Verdana"/>
              </w:rPr>
            </w:pPr>
            <w:r>
              <w:rPr>
                <w:rFonts w:ascii="Verdana" w:hAnsi="Verdana"/>
              </w:rPr>
              <w:t>PH</w:t>
            </w:r>
            <w:r w:rsidR="00301DB4">
              <w:rPr>
                <w:rFonts w:ascii="Verdana" w:hAnsi="Verdana"/>
              </w:rPr>
              <w:t>C</w:t>
            </w:r>
          </w:p>
          <w:p w:rsidR="00C63E77" w:rsidRDefault="00C63E77" w14:paraId="1FE6A1B9" w14:textId="4B5F2F95">
            <w:pPr>
              <w:rPr>
                <w:rFonts w:ascii="Verdana" w:hAnsi="Verdana"/>
              </w:rPr>
            </w:pPr>
            <w:r>
              <w:rPr>
                <w:rFonts w:ascii="Verdana" w:hAnsi="Verdana"/>
              </w:rPr>
              <w:t>QS</w:t>
            </w:r>
            <w:r w:rsidR="00301DB4">
              <w:rPr>
                <w:rFonts w:ascii="Verdana" w:hAnsi="Verdana"/>
              </w:rPr>
              <w:t>C</w:t>
            </w:r>
          </w:p>
          <w:p w:rsidR="00C63E77" w:rsidRDefault="00C63E77" w14:paraId="5E9AE472" w14:textId="1DB13AFA">
            <w:pPr>
              <w:rPr>
                <w:rFonts w:ascii="Verdana" w:hAnsi="Verdana"/>
              </w:rPr>
            </w:pPr>
            <w:r>
              <w:rPr>
                <w:rFonts w:ascii="Verdana" w:hAnsi="Verdana"/>
              </w:rPr>
              <w:t>WOD</w:t>
            </w:r>
            <w:r w:rsidR="00301DB4">
              <w:rPr>
                <w:rFonts w:ascii="Verdana" w:hAnsi="Verdana"/>
              </w:rPr>
              <w:t>C</w:t>
            </w:r>
          </w:p>
          <w:p w:rsidR="00C63E77" w:rsidRDefault="00C63E77" w14:paraId="2C6A682A" w14:textId="575B5DB6">
            <w:pPr>
              <w:rPr>
                <w:rFonts w:ascii="Verdana" w:hAnsi="Verdana"/>
              </w:rPr>
            </w:pPr>
          </w:p>
        </w:tc>
        <w:tc>
          <w:tcPr>
            <w:tcW w:w="5252" w:type="dxa"/>
          </w:tcPr>
          <w:p w:rsidR="00C63E77" w:rsidRDefault="00A3638D" w14:paraId="26FAB7CD" w14:textId="77777777">
            <w:pPr>
              <w:rPr>
                <w:rFonts w:ascii="Verdana" w:hAnsi="Verdana"/>
              </w:rPr>
            </w:pPr>
            <w:r>
              <w:rPr>
                <w:rFonts w:ascii="Verdana" w:hAnsi="Verdana"/>
              </w:rPr>
              <w:t>Audit Committee</w:t>
            </w:r>
          </w:p>
          <w:p w:rsidR="00A3638D" w:rsidRDefault="00A3638D" w14:paraId="715B0F71" w14:textId="77777777">
            <w:pPr>
              <w:rPr>
                <w:rFonts w:ascii="Verdana" w:hAnsi="Verdana"/>
              </w:rPr>
            </w:pPr>
            <w:r>
              <w:rPr>
                <w:rFonts w:ascii="Verdana" w:hAnsi="Verdana"/>
              </w:rPr>
              <w:t>Digital, Data, Research &amp; Innovation</w:t>
            </w:r>
          </w:p>
          <w:p w:rsidR="00A3638D" w:rsidRDefault="00A3638D" w14:paraId="1FC51A39" w14:textId="77777777">
            <w:pPr>
              <w:rPr>
                <w:rFonts w:ascii="Verdana" w:hAnsi="Verdana"/>
              </w:rPr>
            </w:pPr>
            <w:r>
              <w:rPr>
                <w:rFonts w:ascii="Verdana" w:hAnsi="Verdana"/>
              </w:rPr>
              <w:t>Performance &amp; Finance</w:t>
            </w:r>
          </w:p>
          <w:p w:rsidR="00A3638D" w:rsidRDefault="00A3638D" w14:paraId="735CBEC7" w14:textId="77777777">
            <w:pPr>
              <w:rPr>
                <w:rFonts w:ascii="Verdana" w:hAnsi="Verdana"/>
              </w:rPr>
            </w:pPr>
            <w:r>
              <w:rPr>
                <w:rFonts w:ascii="Verdana" w:hAnsi="Verdana"/>
              </w:rPr>
              <w:t>Population Health</w:t>
            </w:r>
          </w:p>
          <w:p w:rsidR="00A3638D" w:rsidRDefault="00A3638D" w14:paraId="353FB8C6" w14:textId="77777777">
            <w:pPr>
              <w:rPr>
                <w:rFonts w:ascii="Verdana" w:hAnsi="Verdana"/>
              </w:rPr>
            </w:pPr>
            <w:r>
              <w:rPr>
                <w:rFonts w:ascii="Verdana" w:hAnsi="Verdana"/>
              </w:rPr>
              <w:t>Quality &amp; Safety</w:t>
            </w:r>
          </w:p>
          <w:p w:rsidR="00A3638D" w:rsidRDefault="00A3638D" w14:paraId="092AD307" w14:textId="6DF914A9">
            <w:pPr>
              <w:rPr>
                <w:rFonts w:ascii="Verdana" w:hAnsi="Verdana"/>
              </w:rPr>
            </w:pPr>
            <w:r>
              <w:rPr>
                <w:rFonts w:ascii="Verdana" w:hAnsi="Verdana"/>
              </w:rPr>
              <w:t>Workforce &amp; Organisational Development</w:t>
            </w:r>
          </w:p>
        </w:tc>
      </w:tr>
    </w:tbl>
    <w:p w:rsidRPr="00DC7294" w:rsidR="000334FF" w:rsidRDefault="000334FF" w14:paraId="23A893B9" w14:textId="77777777">
      <w:pPr>
        <w:rPr>
          <w:rFonts w:ascii="Verdana" w:hAnsi="Verdana"/>
        </w:rPr>
      </w:pPr>
    </w:p>
    <w:sectPr w:rsidRPr="00DC7294" w:rsidR="000334FF" w:rsidSect="00236363">
      <w:headerReference w:type="default" r:id="rId13"/>
      <w:footerReference w:type="default" r:id="rId14"/>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52C4E" w:rsidP="00C107F2" w:rsidRDefault="00B52C4E" w14:paraId="1DB1C3A1" w14:textId="77777777">
      <w:pPr>
        <w:spacing w:after="0" w:line="240" w:lineRule="auto"/>
      </w:pPr>
      <w:r>
        <w:separator/>
      </w:r>
    </w:p>
  </w:endnote>
  <w:endnote w:type="continuationSeparator" w:id="0">
    <w:p w:rsidR="00B52C4E" w:rsidP="00C107F2" w:rsidRDefault="00B52C4E" w14:paraId="7DB4C620" w14:textId="77777777">
      <w:pPr>
        <w:spacing w:after="0" w:line="240" w:lineRule="auto"/>
      </w:pPr>
      <w:r>
        <w:continuationSeparator/>
      </w:r>
    </w:p>
  </w:endnote>
  <w:endnote w:type="continuationNotice" w:id="1">
    <w:p w:rsidR="00B52C4E" w:rsidRDefault="00B52C4E" w14:paraId="783BE7D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mn-ea">
    <w:panose1 w:val="00000000000000000000"/>
    <w:charset w:val="00"/>
    <w:family w:val="roman"/>
    <w:notTrueType/>
    <w:pitch w:val="default"/>
  </w:font>
  <w:font w:name="+mn-cs">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Content>
      <w:p w:rsidR="00B542CB" w:rsidRDefault="00B542CB" w14:paraId="5EE9C96C" w14:textId="11CABBFD">
        <w:pPr>
          <w:pStyle w:val="Footer"/>
          <w:jc w:val="right"/>
        </w:pPr>
        <w:r w:rsidRPr="00767E3E">
          <w:rPr>
            <w:noProof/>
            <w:lang w:eastAsia="en-GB"/>
          </w:rPr>
          <w:drawing>
            <wp:anchor distT="0" distB="0" distL="114300" distR="114300" simplePos="0" relativeHeight="25165824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5D6B59">
          <w:rPr>
            <w:noProof/>
          </w:rPr>
          <w:t>9</w:t>
        </w:r>
        <w:r>
          <w:fldChar w:fldCharType="end"/>
        </w:r>
      </w:p>
    </w:sdtContent>
  </w:sdt>
  <w:p w:rsidR="00B542CB" w:rsidP="002B7C9A" w:rsidRDefault="005D6B59" w14:paraId="6D2904A9" w14:textId="24849811">
    <w:pPr>
      <w:pStyle w:val="Footer"/>
      <w:jc w:val="right"/>
    </w:pPr>
    <w:r w:rsidR="0DB3C4A5">
      <w:rPr/>
      <w:t xml:space="preserve">Audit Committee </w:t>
    </w:r>
    <w:r w:rsidR="0DB3C4A5">
      <w:rPr/>
      <w:t>–</w:t>
    </w:r>
    <w:r w:rsidR="0DB3C4A5">
      <w:rPr/>
      <w:t xml:space="preserve"> </w:t>
    </w:r>
    <w:r w:rsidR="0DB3C4A5">
      <w:rPr/>
      <w:t xml:space="preserve">Thursday, </w:t>
    </w:r>
    <w:r w:rsidR="0DB3C4A5">
      <w:rPr/>
      <w:t>12</w:t>
    </w:r>
    <w:r w:rsidR="0DB3C4A5">
      <w:rPr/>
      <w:t xml:space="preserve"> March </w:t>
    </w:r>
    <w:r w:rsidR="0DB3C4A5">
      <w:rPr/>
      <w:t>202</w:t>
    </w:r>
    <w:r w:rsidR="0DB3C4A5">
      <w:rPr/>
      <w:t>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34478836"/>
      <w:docPartObj>
        <w:docPartGallery w:val="Page Numbers (Bottom of Page)"/>
        <w:docPartUnique/>
      </w:docPartObj>
    </w:sdtPr>
    <w:sdtContent>
      <w:p w:rsidR="00DB1ECC" w:rsidRDefault="00DB1ECC" w14:paraId="2250EE9E" w14:textId="77777777">
        <w:pPr>
          <w:pStyle w:val="Footer"/>
          <w:jc w:val="right"/>
        </w:pPr>
        <w:r w:rsidRPr="00767E3E">
          <w:rPr>
            <w:noProof/>
            <w:lang w:eastAsia="en-GB"/>
          </w:rPr>
          <w:drawing>
            <wp:anchor distT="0" distB="0" distL="114300" distR="114300" simplePos="0" relativeHeight="251660289" behindDoc="1" locked="0" layoutInCell="1" allowOverlap="1" wp14:anchorId="249386B2" wp14:editId="4AA319F1">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854992493" name="Picture 85499249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Pr>
            <w:noProof/>
          </w:rPr>
          <w:t>9</w:t>
        </w:r>
        <w:r>
          <w:fldChar w:fldCharType="end"/>
        </w:r>
      </w:p>
    </w:sdtContent>
  </w:sdt>
  <w:p w:rsidR="00DB1ECC" w:rsidP="002B7C9A" w:rsidRDefault="00DB1ECC" w14:paraId="15DEEF6B" w14:noSpellErr="1" w14:textId="7A497FAB">
    <w:pPr>
      <w:pStyle w:val="Footer"/>
      <w:jc w:val="right"/>
    </w:pPr>
    <w:r w:rsidR="49B4E709">
      <w:rPr/>
      <w:t xml:space="preserve">Audit Committee – </w:t>
    </w:r>
    <w:r w:rsidR="49B4E709">
      <w:rPr/>
      <w:t xml:space="preserve">Thursday, </w:t>
    </w:r>
    <w:r w:rsidR="49B4E709">
      <w:rPr/>
      <w:t>12</w:t>
    </w:r>
    <w:r w:rsidR="49B4E709">
      <w:rPr/>
      <w:t xml:space="preserve"> </w:t>
    </w:r>
    <w:r w:rsidR="49B4E709">
      <w:rPr/>
      <w:t xml:space="preserve">March </w:t>
    </w:r>
    <w:r w:rsidR="49B4E709">
      <w:rPr/>
      <w:t>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52C4E" w:rsidP="00C107F2" w:rsidRDefault="00B52C4E" w14:paraId="673FD244" w14:textId="77777777">
      <w:pPr>
        <w:spacing w:after="0" w:line="240" w:lineRule="auto"/>
      </w:pPr>
      <w:r>
        <w:separator/>
      </w:r>
    </w:p>
  </w:footnote>
  <w:footnote w:type="continuationSeparator" w:id="0">
    <w:p w:rsidR="00B52C4E" w:rsidP="00C107F2" w:rsidRDefault="00B52C4E" w14:paraId="40C8091E" w14:textId="77777777">
      <w:pPr>
        <w:spacing w:after="0" w:line="240" w:lineRule="auto"/>
      </w:pPr>
      <w:r>
        <w:continuationSeparator/>
      </w:r>
    </w:p>
  </w:footnote>
  <w:footnote w:type="continuationNotice" w:id="1">
    <w:p w:rsidR="00B52C4E" w:rsidRDefault="00B52C4E" w14:paraId="45F8104E" w14:textId="77777777">
      <w:pPr>
        <w:spacing w:after="0" w:line="240" w:lineRule="auto"/>
      </w:pPr>
    </w:p>
  </w:footnote>
  <w:footnote w:id="2">
    <w:p w:rsidR="00ED6779" w:rsidRDefault="00ED6779" w14:paraId="662460DE" w14:textId="5E064DBE">
      <w:pPr>
        <w:pStyle w:val="FootnoteText"/>
      </w:pPr>
      <w:r>
        <w:rPr>
          <w:rStyle w:val="FootnoteReference"/>
        </w:rPr>
        <w:footnoteRef/>
      </w:r>
      <w:r>
        <w:t xml:space="preserve"> </w:t>
      </w:r>
      <w:r w:rsidR="00172852">
        <w:t xml:space="preserve">This column indicates the </w:t>
      </w:r>
      <w:r w:rsidR="005B5B2B">
        <w:t xml:space="preserve">Committee to which the risk is assigned, the last meeting to received it </w:t>
      </w:r>
      <w:r w:rsidR="001E40FC">
        <w:t xml:space="preserve">(bold) </w:t>
      </w:r>
      <w:r w:rsidR="005B5B2B">
        <w:t>and the version of the SRR received</w:t>
      </w:r>
      <w:r w:rsidR="001E40FC">
        <w:t>. Entries without dates reflect Committee yet to receiv</w:t>
      </w:r>
      <w:r w:rsidR="00E267F8">
        <w:t>e the SRR.</w:t>
      </w:r>
      <w:r w:rsidR="001E40FC">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DC6111" w:rsidR="00B542CB" w:rsidP="00DC6111" w:rsidRDefault="00B542CB" w14:paraId="6D2904A6" w14:textId="73C3FF6B">
    <w:pPr>
      <w:pStyle w:val="Header"/>
    </w:pPr>
    <w:r w:rsidRPr="00EC4425">
      <w:rPr>
        <w:noProof/>
        <w:lang w:eastAsia="en-GB"/>
      </w:rPr>
      <w:drawing>
        <wp:anchor distT="0" distB="0" distL="114300" distR="114300" simplePos="0" relativeHeight="251658241" behindDoc="1" locked="0" layoutInCell="1" allowOverlap="1" wp14:anchorId="51A5D33E" wp14:editId="55A04B43">
          <wp:simplePos x="0" y="0"/>
          <wp:positionH relativeFrom="page">
            <wp:posOffset>2216150</wp:posOffset>
          </wp:positionH>
          <wp:positionV relativeFrom="paragraph">
            <wp:posOffset>-280035</wp:posOffset>
          </wp:positionV>
          <wp:extent cx="3124800" cy="792000"/>
          <wp:effectExtent l="0" t="0" r="0" b="8255"/>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421DE9" w:rsidR="00DB1ECC" w:rsidP="00F012D6" w:rsidRDefault="00F012D6" w14:paraId="046D3CD6" w14:textId="6DF83659">
    <w:pPr>
      <w:pStyle w:val="Header"/>
      <w:tabs>
        <w:tab w:val="clear" w:pos="9026"/>
        <w:tab w:val="right" w:pos="13892"/>
      </w:tabs>
      <w:rPr>
        <w:b/>
        <w:bCs/>
      </w:rPr>
    </w:pPr>
    <w:r w:rsidRPr="00421DE9">
      <w:rPr>
        <w:b/>
        <w:bCs/>
      </w:rPr>
      <w:t>SUMMARY OF STRATEGIC RISK REGISTER MOVEMENTS</w:t>
    </w:r>
    <w:r w:rsidRPr="00421DE9" w:rsidR="00421DE9">
      <w:rPr>
        <w:b/>
        <w:bCs/>
      </w:rPr>
      <w:tab/>
    </w:r>
    <w:r w:rsidRPr="00421DE9" w:rsidR="00421DE9">
      <w:rPr>
        <w:b/>
        <w:bCs/>
      </w:rPr>
      <w:t>APPENDIX 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81337"/>
    <w:multiLevelType w:val="hybridMultilevel"/>
    <w:tmpl w:val="BD8420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EB14F5"/>
    <w:multiLevelType w:val="hybridMultilevel"/>
    <w:tmpl w:val="8D10225C"/>
    <w:lvl w:ilvl="0" w:tplc="7332B452">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F4B357A"/>
    <w:multiLevelType w:val="hybridMultilevel"/>
    <w:tmpl w:val="82B28B1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40A4A96"/>
    <w:multiLevelType w:val="hybridMultilevel"/>
    <w:tmpl w:val="6542FE7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6" w15:restartNumberingAfterBreak="0">
    <w:nsid w:val="28450FD1"/>
    <w:multiLevelType w:val="hybridMultilevel"/>
    <w:tmpl w:val="DD22E82E"/>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7" w15:restartNumberingAfterBreak="0">
    <w:nsid w:val="2B5479E6"/>
    <w:multiLevelType w:val="hybridMultilevel"/>
    <w:tmpl w:val="68E802B8"/>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8" w15:restartNumberingAfterBreak="0">
    <w:nsid w:val="2D2A521B"/>
    <w:multiLevelType w:val="hybridMultilevel"/>
    <w:tmpl w:val="2A78B848"/>
    <w:lvl w:ilvl="0" w:tplc="0E58B66E">
      <w:numFmt w:val="bullet"/>
      <w:lvlText w:val="•"/>
      <w:lvlJc w:val="left"/>
      <w:pPr>
        <w:ind w:left="1080" w:hanging="72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2DF133E8"/>
    <w:multiLevelType w:val="hybridMultilevel"/>
    <w:tmpl w:val="F150278A"/>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0" w15:restartNumberingAfterBreak="0">
    <w:nsid w:val="334221EC"/>
    <w:multiLevelType w:val="hybridMultilevel"/>
    <w:tmpl w:val="1E5023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AE23230"/>
    <w:multiLevelType w:val="hybridMultilevel"/>
    <w:tmpl w:val="0A0CBBF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3B9503E1"/>
    <w:multiLevelType w:val="hybridMultilevel"/>
    <w:tmpl w:val="E182CBD0"/>
    <w:lvl w:ilvl="0" w:tplc="0E58B66E">
      <w:numFmt w:val="bullet"/>
      <w:lvlText w:val="•"/>
      <w:lvlJc w:val="left"/>
      <w:pPr>
        <w:ind w:left="1080" w:hanging="72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42D76F6C"/>
    <w:multiLevelType w:val="hybridMultilevel"/>
    <w:tmpl w:val="2C8EB4A0"/>
    <w:lvl w:ilvl="0" w:tplc="08090001">
      <w:start w:val="1"/>
      <w:numFmt w:val="bullet"/>
      <w:lvlText w:val=""/>
      <w:lvlJc w:val="left"/>
      <w:pPr>
        <w:ind w:left="1080" w:hanging="360"/>
      </w:pPr>
      <w:rPr>
        <w:rFonts w:hint="default" w:ascii="Symbol" w:hAnsi="Symbol"/>
      </w:rPr>
    </w:lvl>
    <w:lvl w:ilvl="1" w:tplc="08090003">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5" w15:restartNumberingAfterBreak="0">
    <w:nsid w:val="44CB7116"/>
    <w:multiLevelType w:val="hybridMultilevel"/>
    <w:tmpl w:val="55448CC2"/>
    <w:lvl w:ilvl="0" w:tplc="0809000B">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6" w15:restartNumberingAfterBreak="0">
    <w:nsid w:val="451B518C"/>
    <w:multiLevelType w:val="hybridMultilevel"/>
    <w:tmpl w:val="482C1A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485771CF"/>
    <w:multiLevelType w:val="hybridMultilevel"/>
    <w:tmpl w:val="A4920B6E"/>
    <w:lvl w:ilvl="0" w:tplc="08090001">
      <w:start w:val="1"/>
      <w:numFmt w:val="bullet"/>
      <w:lvlText w:val=""/>
      <w:lvlJc w:val="left"/>
      <w:pPr>
        <w:ind w:left="1077" w:hanging="360"/>
      </w:pPr>
      <w:rPr>
        <w:rFonts w:hint="default" w:ascii="Symbol" w:hAnsi="Symbol"/>
      </w:rPr>
    </w:lvl>
    <w:lvl w:ilvl="1" w:tplc="08090003">
      <w:start w:val="1"/>
      <w:numFmt w:val="bullet"/>
      <w:lvlText w:val="o"/>
      <w:lvlJc w:val="left"/>
      <w:pPr>
        <w:ind w:left="1797" w:hanging="360"/>
      </w:pPr>
      <w:rPr>
        <w:rFonts w:hint="default" w:ascii="Courier New" w:hAnsi="Courier New" w:cs="Courier New"/>
      </w:rPr>
    </w:lvl>
    <w:lvl w:ilvl="2" w:tplc="08090005" w:tentative="1">
      <w:start w:val="1"/>
      <w:numFmt w:val="bullet"/>
      <w:lvlText w:val=""/>
      <w:lvlJc w:val="left"/>
      <w:pPr>
        <w:ind w:left="2517" w:hanging="360"/>
      </w:pPr>
      <w:rPr>
        <w:rFonts w:hint="default" w:ascii="Wingdings" w:hAnsi="Wingdings"/>
      </w:rPr>
    </w:lvl>
    <w:lvl w:ilvl="3" w:tplc="08090001" w:tentative="1">
      <w:start w:val="1"/>
      <w:numFmt w:val="bullet"/>
      <w:lvlText w:val=""/>
      <w:lvlJc w:val="left"/>
      <w:pPr>
        <w:ind w:left="3237" w:hanging="360"/>
      </w:pPr>
      <w:rPr>
        <w:rFonts w:hint="default" w:ascii="Symbol" w:hAnsi="Symbol"/>
      </w:rPr>
    </w:lvl>
    <w:lvl w:ilvl="4" w:tplc="08090003" w:tentative="1">
      <w:start w:val="1"/>
      <w:numFmt w:val="bullet"/>
      <w:lvlText w:val="o"/>
      <w:lvlJc w:val="left"/>
      <w:pPr>
        <w:ind w:left="3957" w:hanging="360"/>
      </w:pPr>
      <w:rPr>
        <w:rFonts w:hint="default" w:ascii="Courier New" w:hAnsi="Courier New" w:cs="Courier New"/>
      </w:rPr>
    </w:lvl>
    <w:lvl w:ilvl="5" w:tplc="08090005" w:tentative="1">
      <w:start w:val="1"/>
      <w:numFmt w:val="bullet"/>
      <w:lvlText w:val=""/>
      <w:lvlJc w:val="left"/>
      <w:pPr>
        <w:ind w:left="4677" w:hanging="360"/>
      </w:pPr>
      <w:rPr>
        <w:rFonts w:hint="default" w:ascii="Wingdings" w:hAnsi="Wingdings"/>
      </w:rPr>
    </w:lvl>
    <w:lvl w:ilvl="6" w:tplc="08090001" w:tentative="1">
      <w:start w:val="1"/>
      <w:numFmt w:val="bullet"/>
      <w:lvlText w:val=""/>
      <w:lvlJc w:val="left"/>
      <w:pPr>
        <w:ind w:left="5397" w:hanging="360"/>
      </w:pPr>
      <w:rPr>
        <w:rFonts w:hint="default" w:ascii="Symbol" w:hAnsi="Symbol"/>
      </w:rPr>
    </w:lvl>
    <w:lvl w:ilvl="7" w:tplc="08090003" w:tentative="1">
      <w:start w:val="1"/>
      <w:numFmt w:val="bullet"/>
      <w:lvlText w:val="o"/>
      <w:lvlJc w:val="left"/>
      <w:pPr>
        <w:ind w:left="6117" w:hanging="360"/>
      </w:pPr>
      <w:rPr>
        <w:rFonts w:hint="default" w:ascii="Courier New" w:hAnsi="Courier New" w:cs="Courier New"/>
      </w:rPr>
    </w:lvl>
    <w:lvl w:ilvl="8" w:tplc="08090005" w:tentative="1">
      <w:start w:val="1"/>
      <w:numFmt w:val="bullet"/>
      <w:lvlText w:val=""/>
      <w:lvlJc w:val="left"/>
      <w:pPr>
        <w:ind w:left="6837" w:hanging="360"/>
      </w:pPr>
      <w:rPr>
        <w:rFonts w:hint="default" w:ascii="Wingdings" w:hAnsi="Wingdings"/>
      </w:rPr>
    </w:lvl>
  </w:abstractNum>
  <w:abstractNum w:abstractNumId="18" w15:restartNumberingAfterBreak="0">
    <w:nsid w:val="4E5D0297"/>
    <w:multiLevelType w:val="hybridMultilevel"/>
    <w:tmpl w:val="20B88D2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57372641"/>
    <w:multiLevelType w:val="hybridMultilevel"/>
    <w:tmpl w:val="82E280E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5D960E62"/>
    <w:multiLevelType w:val="hybridMultilevel"/>
    <w:tmpl w:val="48B0FBFA"/>
    <w:lvl w:ilvl="0" w:tplc="463AADD2">
      <w:start w:val="1"/>
      <w:numFmt w:val="bullet"/>
      <w:lvlText w:val=""/>
      <w:lvlJc w:val="left"/>
      <w:pPr>
        <w:ind w:left="720" w:hanging="360"/>
      </w:pPr>
      <w:rPr>
        <w:rFonts w:hint="default" w:ascii="Symbol" w:hAnsi="Symbol"/>
        <w:color w:val="auto"/>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625A7426"/>
    <w:multiLevelType w:val="hybridMultilevel"/>
    <w:tmpl w:val="34A04BB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64D75056"/>
    <w:multiLevelType w:val="hybridMultilevel"/>
    <w:tmpl w:val="A404D0D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74E7580"/>
    <w:multiLevelType w:val="hybridMultilevel"/>
    <w:tmpl w:val="F4CCECF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8"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7A2F3238"/>
    <w:multiLevelType w:val="hybridMultilevel"/>
    <w:tmpl w:val="78FCFB4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0"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2410019">
    <w:abstractNumId w:val="1"/>
  </w:num>
  <w:num w:numId="2" w16cid:durableId="1504080250">
    <w:abstractNumId w:val="20"/>
  </w:num>
  <w:num w:numId="3" w16cid:durableId="609363262">
    <w:abstractNumId w:val="19"/>
  </w:num>
  <w:num w:numId="4" w16cid:durableId="2121878187">
    <w:abstractNumId w:val="12"/>
  </w:num>
  <w:num w:numId="5" w16cid:durableId="110518756">
    <w:abstractNumId w:val="4"/>
  </w:num>
  <w:num w:numId="6" w16cid:durableId="776876008">
    <w:abstractNumId w:val="30"/>
  </w:num>
  <w:num w:numId="7" w16cid:durableId="231500553">
    <w:abstractNumId w:val="31"/>
  </w:num>
  <w:num w:numId="8" w16cid:durableId="568072925">
    <w:abstractNumId w:val="25"/>
  </w:num>
  <w:num w:numId="9" w16cid:durableId="454911457">
    <w:abstractNumId w:val="27"/>
  </w:num>
  <w:num w:numId="10" w16cid:durableId="1466436198">
    <w:abstractNumId w:val="28"/>
  </w:num>
  <w:num w:numId="11" w16cid:durableId="448358948">
    <w:abstractNumId w:val="22"/>
  </w:num>
  <w:num w:numId="12" w16cid:durableId="372537703">
    <w:abstractNumId w:val="14"/>
  </w:num>
  <w:num w:numId="13" w16cid:durableId="1789814746">
    <w:abstractNumId w:val="21"/>
  </w:num>
  <w:num w:numId="14" w16cid:durableId="1852446539">
    <w:abstractNumId w:val="16"/>
  </w:num>
  <w:num w:numId="15" w16cid:durableId="1058627136">
    <w:abstractNumId w:val="0"/>
  </w:num>
  <w:num w:numId="16" w16cid:durableId="1372538596">
    <w:abstractNumId w:val="23"/>
  </w:num>
  <w:num w:numId="17" w16cid:durableId="1306355871">
    <w:abstractNumId w:val="17"/>
  </w:num>
  <w:num w:numId="18" w16cid:durableId="1771512770">
    <w:abstractNumId w:val="24"/>
  </w:num>
  <w:num w:numId="19" w16cid:durableId="932055363">
    <w:abstractNumId w:val="2"/>
  </w:num>
  <w:num w:numId="20" w16cid:durableId="460803758">
    <w:abstractNumId w:val="11"/>
  </w:num>
  <w:num w:numId="21" w16cid:durableId="1011033206">
    <w:abstractNumId w:val="10"/>
  </w:num>
  <w:num w:numId="22" w16cid:durableId="1213300490">
    <w:abstractNumId w:val="6"/>
  </w:num>
  <w:num w:numId="23" w16cid:durableId="1581670153">
    <w:abstractNumId w:val="5"/>
  </w:num>
  <w:num w:numId="24" w16cid:durableId="880938076">
    <w:abstractNumId w:val="15"/>
  </w:num>
  <w:num w:numId="25" w16cid:durableId="1875383276">
    <w:abstractNumId w:val="29"/>
  </w:num>
  <w:num w:numId="26" w16cid:durableId="1707096913">
    <w:abstractNumId w:val="18"/>
  </w:num>
  <w:num w:numId="27" w16cid:durableId="1846092334">
    <w:abstractNumId w:val="26"/>
  </w:num>
  <w:num w:numId="28" w16cid:durableId="942154928">
    <w:abstractNumId w:val="3"/>
  </w:num>
  <w:num w:numId="29" w16cid:durableId="161091367">
    <w:abstractNumId w:val="8"/>
  </w:num>
  <w:num w:numId="30" w16cid:durableId="1990554489">
    <w:abstractNumId w:val="13"/>
  </w:num>
  <w:num w:numId="31" w16cid:durableId="189421881">
    <w:abstractNumId w:val="9"/>
  </w:num>
  <w:num w:numId="32" w16cid:durableId="1708797989">
    <w:abstractNumId w:val="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10"/>
  <w:displayBackgroundShape/>
  <w:proofState w:spelling="clean" w:grammar="dirty"/>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B8D"/>
    <w:rsid w:val="00003CA6"/>
    <w:rsid w:val="000067A8"/>
    <w:rsid w:val="000101D9"/>
    <w:rsid w:val="00011D00"/>
    <w:rsid w:val="0001398C"/>
    <w:rsid w:val="00014F6C"/>
    <w:rsid w:val="0001501B"/>
    <w:rsid w:val="00017E50"/>
    <w:rsid w:val="00021C60"/>
    <w:rsid w:val="000221BB"/>
    <w:rsid w:val="0002225B"/>
    <w:rsid w:val="000228FE"/>
    <w:rsid w:val="00025023"/>
    <w:rsid w:val="00030A3B"/>
    <w:rsid w:val="00030ABB"/>
    <w:rsid w:val="000334FF"/>
    <w:rsid w:val="00034194"/>
    <w:rsid w:val="00037CCF"/>
    <w:rsid w:val="00046255"/>
    <w:rsid w:val="00046AD2"/>
    <w:rsid w:val="000479FE"/>
    <w:rsid w:val="00050129"/>
    <w:rsid w:val="00057043"/>
    <w:rsid w:val="0006074D"/>
    <w:rsid w:val="00060BAA"/>
    <w:rsid w:val="00061A49"/>
    <w:rsid w:val="00064181"/>
    <w:rsid w:val="00064E4C"/>
    <w:rsid w:val="00067412"/>
    <w:rsid w:val="0007400C"/>
    <w:rsid w:val="000742C3"/>
    <w:rsid w:val="00075F0B"/>
    <w:rsid w:val="00082275"/>
    <w:rsid w:val="00082F79"/>
    <w:rsid w:val="00083FC0"/>
    <w:rsid w:val="00084877"/>
    <w:rsid w:val="00085265"/>
    <w:rsid w:val="00085E04"/>
    <w:rsid w:val="000864AA"/>
    <w:rsid w:val="00090E24"/>
    <w:rsid w:val="00091BA0"/>
    <w:rsid w:val="00091D3D"/>
    <w:rsid w:val="00093658"/>
    <w:rsid w:val="00094014"/>
    <w:rsid w:val="000971E0"/>
    <w:rsid w:val="0009764A"/>
    <w:rsid w:val="00097C54"/>
    <w:rsid w:val="000A0411"/>
    <w:rsid w:val="000A0C41"/>
    <w:rsid w:val="000A485D"/>
    <w:rsid w:val="000A732C"/>
    <w:rsid w:val="000B1AFA"/>
    <w:rsid w:val="000B6B71"/>
    <w:rsid w:val="000C0FBA"/>
    <w:rsid w:val="000C1246"/>
    <w:rsid w:val="000C12F3"/>
    <w:rsid w:val="000C2ADF"/>
    <w:rsid w:val="000C6831"/>
    <w:rsid w:val="000C6DF9"/>
    <w:rsid w:val="000D1025"/>
    <w:rsid w:val="000D1754"/>
    <w:rsid w:val="000D2409"/>
    <w:rsid w:val="000D3092"/>
    <w:rsid w:val="000D3DC6"/>
    <w:rsid w:val="000D4E8A"/>
    <w:rsid w:val="000D79F6"/>
    <w:rsid w:val="000E0AC8"/>
    <w:rsid w:val="000E1E47"/>
    <w:rsid w:val="000E2278"/>
    <w:rsid w:val="000F17AE"/>
    <w:rsid w:val="000F2F42"/>
    <w:rsid w:val="000F361B"/>
    <w:rsid w:val="000F4C92"/>
    <w:rsid w:val="000F5949"/>
    <w:rsid w:val="000F6CA6"/>
    <w:rsid w:val="00101DC8"/>
    <w:rsid w:val="00103045"/>
    <w:rsid w:val="00110034"/>
    <w:rsid w:val="001102F9"/>
    <w:rsid w:val="0011241E"/>
    <w:rsid w:val="00112C19"/>
    <w:rsid w:val="001133A5"/>
    <w:rsid w:val="001207CA"/>
    <w:rsid w:val="001210C0"/>
    <w:rsid w:val="00121583"/>
    <w:rsid w:val="00123405"/>
    <w:rsid w:val="00125087"/>
    <w:rsid w:val="001266D0"/>
    <w:rsid w:val="001307D2"/>
    <w:rsid w:val="00132F18"/>
    <w:rsid w:val="001331CE"/>
    <w:rsid w:val="00133268"/>
    <w:rsid w:val="00133A63"/>
    <w:rsid w:val="00133EA1"/>
    <w:rsid w:val="001343BE"/>
    <w:rsid w:val="00136537"/>
    <w:rsid w:val="001371D6"/>
    <w:rsid w:val="00140BA0"/>
    <w:rsid w:val="00143258"/>
    <w:rsid w:val="00143E89"/>
    <w:rsid w:val="0014407B"/>
    <w:rsid w:val="00147F62"/>
    <w:rsid w:val="00150714"/>
    <w:rsid w:val="00150D52"/>
    <w:rsid w:val="00154644"/>
    <w:rsid w:val="00160490"/>
    <w:rsid w:val="0016096B"/>
    <w:rsid w:val="0016136B"/>
    <w:rsid w:val="00164E6A"/>
    <w:rsid w:val="00165A5D"/>
    <w:rsid w:val="00167B3D"/>
    <w:rsid w:val="0017080C"/>
    <w:rsid w:val="00170EB0"/>
    <w:rsid w:val="00171ACD"/>
    <w:rsid w:val="00172852"/>
    <w:rsid w:val="0017467F"/>
    <w:rsid w:val="0018067C"/>
    <w:rsid w:val="001816F4"/>
    <w:rsid w:val="00181FD7"/>
    <w:rsid w:val="00183462"/>
    <w:rsid w:val="00186C83"/>
    <w:rsid w:val="001914C1"/>
    <w:rsid w:val="001925C2"/>
    <w:rsid w:val="0019378A"/>
    <w:rsid w:val="0019587D"/>
    <w:rsid w:val="001969F7"/>
    <w:rsid w:val="00196CB9"/>
    <w:rsid w:val="00197473"/>
    <w:rsid w:val="001A0ED9"/>
    <w:rsid w:val="001A3081"/>
    <w:rsid w:val="001A3772"/>
    <w:rsid w:val="001A43A3"/>
    <w:rsid w:val="001A43F4"/>
    <w:rsid w:val="001A61AF"/>
    <w:rsid w:val="001C1605"/>
    <w:rsid w:val="001C377B"/>
    <w:rsid w:val="001C59AF"/>
    <w:rsid w:val="001C74F1"/>
    <w:rsid w:val="001D6A7C"/>
    <w:rsid w:val="001D700E"/>
    <w:rsid w:val="001E02E4"/>
    <w:rsid w:val="001E0CB0"/>
    <w:rsid w:val="001E10E3"/>
    <w:rsid w:val="001E15D1"/>
    <w:rsid w:val="001E36C6"/>
    <w:rsid w:val="001E3C2D"/>
    <w:rsid w:val="001E40FC"/>
    <w:rsid w:val="001E4DEF"/>
    <w:rsid w:val="001E6FC2"/>
    <w:rsid w:val="001E7812"/>
    <w:rsid w:val="001F4AA6"/>
    <w:rsid w:val="001F4F87"/>
    <w:rsid w:val="001F5593"/>
    <w:rsid w:val="00202184"/>
    <w:rsid w:val="0020336C"/>
    <w:rsid w:val="00204AA0"/>
    <w:rsid w:val="0020539A"/>
    <w:rsid w:val="00207A0D"/>
    <w:rsid w:val="002104BA"/>
    <w:rsid w:val="002110D3"/>
    <w:rsid w:val="002112B5"/>
    <w:rsid w:val="00212669"/>
    <w:rsid w:val="002134CF"/>
    <w:rsid w:val="0021363C"/>
    <w:rsid w:val="002154FA"/>
    <w:rsid w:val="00221A5D"/>
    <w:rsid w:val="00221AE0"/>
    <w:rsid w:val="00222C0F"/>
    <w:rsid w:val="00224E4C"/>
    <w:rsid w:val="002309C3"/>
    <w:rsid w:val="002318B4"/>
    <w:rsid w:val="00233330"/>
    <w:rsid w:val="00234BEA"/>
    <w:rsid w:val="00236363"/>
    <w:rsid w:val="0023710E"/>
    <w:rsid w:val="00240E23"/>
    <w:rsid w:val="00241662"/>
    <w:rsid w:val="00243F13"/>
    <w:rsid w:val="002477DF"/>
    <w:rsid w:val="00247B88"/>
    <w:rsid w:val="00251144"/>
    <w:rsid w:val="00251581"/>
    <w:rsid w:val="00261818"/>
    <w:rsid w:val="00266B44"/>
    <w:rsid w:val="00267B58"/>
    <w:rsid w:val="00270863"/>
    <w:rsid w:val="00273343"/>
    <w:rsid w:val="00275FF2"/>
    <w:rsid w:val="00276C36"/>
    <w:rsid w:val="00277177"/>
    <w:rsid w:val="00281FBF"/>
    <w:rsid w:val="002835A9"/>
    <w:rsid w:val="002901FB"/>
    <w:rsid w:val="0029038E"/>
    <w:rsid w:val="00290B20"/>
    <w:rsid w:val="00292634"/>
    <w:rsid w:val="00293B56"/>
    <w:rsid w:val="00294CCA"/>
    <w:rsid w:val="002950FF"/>
    <w:rsid w:val="00295F8E"/>
    <w:rsid w:val="00296620"/>
    <w:rsid w:val="002966AB"/>
    <w:rsid w:val="00296CD9"/>
    <w:rsid w:val="002A0FEE"/>
    <w:rsid w:val="002A3A33"/>
    <w:rsid w:val="002A6356"/>
    <w:rsid w:val="002A6E62"/>
    <w:rsid w:val="002A7DB5"/>
    <w:rsid w:val="002B2944"/>
    <w:rsid w:val="002B7C7E"/>
    <w:rsid w:val="002B7C9A"/>
    <w:rsid w:val="002C02DD"/>
    <w:rsid w:val="002C3DD6"/>
    <w:rsid w:val="002D261F"/>
    <w:rsid w:val="002D4BDF"/>
    <w:rsid w:val="002D4F37"/>
    <w:rsid w:val="002D4F46"/>
    <w:rsid w:val="002D61BE"/>
    <w:rsid w:val="002E0B54"/>
    <w:rsid w:val="002E24F4"/>
    <w:rsid w:val="002E2A83"/>
    <w:rsid w:val="002E6565"/>
    <w:rsid w:val="002E660F"/>
    <w:rsid w:val="002E6988"/>
    <w:rsid w:val="002F490D"/>
    <w:rsid w:val="002F5366"/>
    <w:rsid w:val="002F6107"/>
    <w:rsid w:val="002F63B8"/>
    <w:rsid w:val="002F7122"/>
    <w:rsid w:val="00300DA2"/>
    <w:rsid w:val="00301DB4"/>
    <w:rsid w:val="003036AA"/>
    <w:rsid w:val="00304117"/>
    <w:rsid w:val="003059D5"/>
    <w:rsid w:val="00306F0F"/>
    <w:rsid w:val="00313E0F"/>
    <w:rsid w:val="00314322"/>
    <w:rsid w:val="00314445"/>
    <w:rsid w:val="00315F7E"/>
    <w:rsid w:val="00317962"/>
    <w:rsid w:val="00320B10"/>
    <w:rsid w:val="00320FB6"/>
    <w:rsid w:val="0032747D"/>
    <w:rsid w:val="00331563"/>
    <w:rsid w:val="003324CB"/>
    <w:rsid w:val="00332CD3"/>
    <w:rsid w:val="0033315E"/>
    <w:rsid w:val="0033646A"/>
    <w:rsid w:val="00336A9E"/>
    <w:rsid w:val="00337C79"/>
    <w:rsid w:val="00344C07"/>
    <w:rsid w:val="0034730C"/>
    <w:rsid w:val="00347539"/>
    <w:rsid w:val="00350500"/>
    <w:rsid w:val="003520CE"/>
    <w:rsid w:val="003524E1"/>
    <w:rsid w:val="0035789C"/>
    <w:rsid w:val="00357D0D"/>
    <w:rsid w:val="00360C87"/>
    <w:rsid w:val="00360DFF"/>
    <w:rsid w:val="0036169F"/>
    <w:rsid w:val="00363B73"/>
    <w:rsid w:val="00366F7A"/>
    <w:rsid w:val="003743F6"/>
    <w:rsid w:val="00374899"/>
    <w:rsid w:val="00374D92"/>
    <w:rsid w:val="003753C3"/>
    <w:rsid w:val="003768DC"/>
    <w:rsid w:val="003812CE"/>
    <w:rsid w:val="0038252F"/>
    <w:rsid w:val="00382801"/>
    <w:rsid w:val="00383EFA"/>
    <w:rsid w:val="0038625C"/>
    <w:rsid w:val="00392360"/>
    <w:rsid w:val="0039328F"/>
    <w:rsid w:val="00395F88"/>
    <w:rsid w:val="00397CE6"/>
    <w:rsid w:val="00397CFE"/>
    <w:rsid w:val="003A1CB4"/>
    <w:rsid w:val="003A49D0"/>
    <w:rsid w:val="003A6803"/>
    <w:rsid w:val="003B0AB1"/>
    <w:rsid w:val="003B1022"/>
    <w:rsid w:val="003B1786"/>
    <w:rsid w:val="003B4A5B"/>
    <w:rsid w:val="003B5707"/>
    <w:rsid w:val="003B6B4C"/>
    <w:rsid w:val="003C0FF8"/>
    <w:rsid w:val="003C5A8D"/>
    <w:rsid w:val="003D2233"/>
    <w:rsid w:val="003D2750"/>
    <w:rsid w:val="003D2A0C"/>
    <w:rsid w:val="003D5B06"/>
    <w:rsid w:val="003D63F6"/>
    <w:rsid w:val="003E25AF"/>
    <w:rsid w:val="003E37CD"/>
    <w:rsid w:val="003E5E36"/>
    <w:rsid w:val="003E6C56"/>
    <w:rsid w:val="003E795A"/>
    <w:rsid w:val="003F14B1"/>
    <w:rsid w:val="003F1EA2"/>
    <w:rsid w:val="003F269A"/>
    <w:rsid w:val="003F2FDD"/>
    <w:rsid w:val="003F691C"/>
    <w:rsid w:val="003F6C19"/>
    <w:rsid w:val="004021B7"/>
    <w:rsid w:val="004043E4"/>
    <w:rsid w:val="00406E2E"/>
    <w:rsid w:val="0041152D"/>
    <w:rsid w:val="00411C4B"/>
    <w:rsid w:val="00414894"/>
    <w:rsid w:val="00414BA1"/>
    <w:rsid w:val="004151A6"/>
    <w:rsid w:val="0042096F"/>
    <w:rsid w:val="00421DE9"/>
    <w:rsid w:val="00422762"/>
    <w:rsid w:val="00422F30"/>
    <w:rsid w:val="0042381F"/>
    <w:rsid w:val="00424ECD"/>
    <w:rsid w:val="00425F3C"/>
    <w:rsid w:val="00435236"/>
    <w:rsid w:val="00437C80"/>
    <w:rsid w:val="00437F81"/>
    <w:rsid w:val="004403E8"/>
    <w:rsid w:val="0044209C"/>
    <w:rsid w:val="004433D0"/>
    <w:rsid w:val="004448AE"/>
    <w:rsid w:val="0044690A"/>
    <w:rsid w:val="004477CB"/>
    <w:rsid w:val="004509FC"/>
    <w:rsid w:val="00450CB7"/>
    <w:rsid w:val="00452CFE"/>
    <w:rsid w:val="004534BD"/>
    <w:rsid w:val="00456783"/>
    <w:rsid w:val="00461835"/>
    <w:rsid w:val="00465CE4"/>
    <w:rsid w:val="00472E3B"/>
    <w:rsid w:val="00474215"/>
    <w:rsid w:val="00474D23"/>
    <w:rsid w:val="00475594"/>
    <w:rsid w:val="0047678F"/>
    <w:rsid w:val="0048033E"/>
    <w:rsid w:val="00483922"/>
    <w:rsid w:val="004860E0"/>
    <w:rsid w:val="00486395"/>
    <w:rsid w:val="0048647B"/>
    <w:rsid w:val="004909C9"/>
    <w:rsid w:val="00493A37"/>
    <w:rsid w:val="00496582"/>
    <w:rsid w:val="00496E6E"/>
    <w:rsid w:val="004A4339"/>
    <w:rsid w:val="004A461E"/>
    <w:rsid w:val="004A52E0"/>
    <w:rsid w:val="004A7A6A"/>
    <w:rsid w:val="004B35F7"/>
    <w:rsid w:val="004C173C"/>
    <w:rsid w:val="004C52F1"/>
    <w:rsid w:val="004C5984"/>
    <w:rsid w:val="004C7149"/>
    <w:rsid w:val="004D301A"/>
    <w:rsid w:val="004D3D51"/>
    <w:rsid w:val="004E1086"/>
    <w:rsid w:val="004E148E"/>
    <w:rsid w:val="004E638C"/>
    <w:rsid w:val="004E6C97"/>
    <w:rsid w:val="004F06C8"/>
    <w:rsid w:val="004F1952"/>
    <w:rsid w:val="004F66C9"/>
    <w:rsid w:val="0050140B"/>
    <w:rsid w:val="00501C26"/>
    <w:rsid w:val="00503E90"/>
    <w:rsid w:val="0050704F"/>
    <w:rsid w:val="00510D3F"/>
    <w:rsid w:val="005125DD"/>
    <w:rsid w:val="0052171A"/>
    <w:rsid w:val="0052297E"/>
    <w:rsid w:val="00522A19"/>
    <w:rsid w:val="00526770"/>
    <w:rsid w:val="00527C28"/>
    <w:rsid w:val="00530580"/>
    <w:rsid w:val="005315B6"/>
    <w:rsid w:val="005320CC"/>
    <w:rsid w:val="00532847"/>
    <w:rsid w:val="00533811"/>
    <w:rsid w:val="00534490"/>
    <w:rsid w:val="0053457A"/>
    <w:rsid w:val="00537843"/>
    <w:rsid w:val="005412EC"/>
    <w:rsid w:val="00544D87"/>
    <w:rsid w:val="00544F2A"/>
    <w:rsid w:val="0054559D"/>
    <w:rsid w:val="005455DE"/>
    <w:rsid w:val="005462B1"/>
    <w:rsid w:val="00547368"/>
    <w:rsid w:val="005507A5"/>
    <w:rsid w:val="005524EA"/>
    <w:rsid w:val="005528FD"/>
    <w:rsid w:val="005543E0"/>
    <w:rsid w:val="0055626D"/>
    <w:rsid w:val="00557742"/>
    <w:rsid w:val="00557833"/>
    <w:rsid w:val="0056052D"/>
    <w:rsid w:val="00560986"/>
    <w:rsid w:val="0056299D"/>
    <w:rsid w:val="00562CEE"/>
    <w:rsid w:val="005656FD"/>
    <w:rsid w:val="00566B5B"/>
    <w:rsid w:val="00570D20"/>
    <w:rsid w:val="00571ADC"/>
    <w:rsid w:val="00571B0D"/>
    <w:rsid w:val="00574073"/>
    <w:rsid w:val="00576B3C"/>
    <w:rsid w:val="0058080E"/>
    <w:rsid w:val="005809FF"/>
    <w:rsid w:val="005814F8"/>
    <w:rsid w:val="005838C6"/>
    <w:rsid w:val="00585277"/>
    <w:rsid w:val="005853B3"/>
    <w:rsid w:val="00585A6E"/>
    <w:rsid w:val="00585D86"/>
    <w:rsid w:val="00591D14"/>
    <w:rsid w:val="00592E0F"/>
    <w:rsid w:val="0059389A"/>
    <w:rsid w:val="0059423D"/>
    <w:rsid w:val="00595112"/>
    <w:rsid w:val="00597049"/>
    <w:rsid w:val="005A0619"/>
    <w:rsid w:val="005A0628"/>
    <w:rsid w:val="005A1C44"/>
    <w:rsid w:val="005A2615"/>
    <w:rsid w:val="005A401D"/>
    <w:rsid w:val="005B031B"/>
    <w:rsid w:val="005B04ED"/>
    <w:rsid w:val="005B4371"/>
    <w:rsid w:val="005B5138"/>
    <w:rsid w:val="005B5B2B"/>
    <w:rsid w:val="005C03C3"/>
    <w:rsid w:val="005C064B"/>
    <w:rsid w:val="005C2A6F"/>
    <w:rsid w:val="005C499F"/>
    <w:rsid w:val="005C52A9"/>
    <w:rsid w:val="005C704A"/>
    <w:rsid w:val="005D0F98"/>
    <w:rsid w:val="005D1652"/>
    <w:rsid w:val="005D1E88"/>
    <w:rsid w:val="005D29B3"/>
    <w:rsid w:val="005D3C00"/>
    <w:rsid w:val="005D446C"/>
    <w:rsid w:val="005D5699"/>
    <w:rsid w:val="005D6B59"/>
    <w:rsid w:val="005D7972"/>
    <w:rsid w:val="005E368B"/>
    <w:rsid w:val="005E37BA"/>
    <w:rsid w:val="005E58F0"/>
    <w:rsid w:val="005E61A9"/>
    <w:rsid w:val="005E7449"/>
    <w:rsid w:val="005F0467"/>
    <w:rsid w:val="005F0665"/>
    <w:rsid w:val="0060546A"/>
    <w:rsid w:val="00605AA3"/>
    <w:rsid w:val="00605E91"/>
    <w:rsid w:val="006116D9"/>
    <w:rsid w:val="00612B97"/>
    <w:rsid w:val="0061419C"/>
    <w:rsid w:val="006144C5"/>
    <w:rsid w:val="0061696C"/>
    <w:rsid w:val="00616B64"/>
    <w:rsid w:val="00620052"/>
    <w:rsid w:val="00623240"/>
    <w:rsid w:val="00623300"/>
    <w:rsid w:val="00625C38"/>
    <w:rsid w:val="006263BA"/>
    <w:rsid w:val="00630D63"/>
    <w:rsid w:val="0063451B"/>
    <w:rsid w:val="006353DD"/>
    <w:rsid w:val="006363EE"/>
    <w:rsid w:val="00636A17"/>
    <w:rsid w:val="00637138"/>
    <w:rsid w:val="00640420"/>
    <w:rsid w:val="00641965"/>
    <w:rsid w:val="00641CBF"/>
    <w:rsid w:val="00642E37"/>
    <w:rsid w:val="006431FB"/>
    <w:rsid w:val="0064328B"/>
    <w:rsid w:val="00644DBD"/>
    <w:rsid w:val="00645461"/>
    <w:rsid w:val="00645C7A"/>
    <w:rsid w:val="006466D3"/>
    <w:rsid w:val="00646806"/>
    <w:rsid w:val="00651E22"/>
    <w:rsid w:val="0065291A"/>
    <w:rsid w:val="00653AEC"/>
    <w:rsid w:val="0065507D"/>
    <w:rsid w:val="00655190"/>
    <w:rsid w:val="00656C7E"/>
    <w:rsid w:val="0066141B"/>
    <w:rsid w:val="006621BD"/>
    <w:rsid w:val="00662218"/>
    <w:rsid w:val="006658B4"/>
    <w:rsid w:val="00666AFF"/>
    <w:rsid w:val="006671A4"/>
    <w:rsid w:val="006708D6"/>
    <w:rsid w:val="006709BE"/>
    <w:rsid w:val="006712FB"/>
    <w:rsid w:val="0067151E"/>
    <w:rsid w:val="00671828"/>
    <w:rsid w:val="00671919"/>
    <w:rsid w:val="00680BA4"/>
    <w:rsid w:val="00681E4C"/>
    <w:rsid w:val="00682466"/>
    <w:rsid w:val="006837A8"/>
    <w:rsid w:val="00685AE0"/>
    <w:rsid w:val="00686604"/>
    <w:rsid w:val="00690E25"/>
    <w:rsid w:val="00693073"/>
    <w:rsid w:val="00695334"/>
    <w:rsid w:val="00695DAC"/>
    <w:rsid w:val="006976CE"/>
    <w:rsid w:val="006A10AE"/>
    <w:rsid w:val="006A1588"/>
    <w:rsid w:val="006B0C4D"/>
    <w:rsid w:val="006B31BA"/>
    <w:rsid w:val="006B4B93"/>
    <w:rsid w:val="006B4CD7"/>
    <w:rsid w:val="006B6294"/>
    <w:rsid w:val="006C1561"/>
    <w:rsid w:val="006C163E"/>
    <w:rsid w:val="006C29DE"/>
    <w:rsid w:val="006C301D"/>
    <w:rsid w:val="006C4C07"/>
    <w:rsid w:val="006C5067"/>
    <w:rsid w:val="006C74CD"/>
    <w:rsid w:val="006C7555"/>
    <w:rsid w:val="006C756A"/>
    <w:rsid w:val="006D0C31"/>
    <w:rsid w:val="006D1864"/>
    <w:rsid w:val="006D1998"/>
    <w:rsid w:val="006D65C1"/>
    <w:rsid w:val="006D6F07"/>
    <w:rsid w:val="006D7A19"/>
    <w:rsid w:val="006E1AEA"/>
    <w:rsid w:val="006E21AD"/>
    <w:rsid w:val="006E21F3"/>
    <w:rsid w:val="006E44D2"/>
    <w:rsid w:val="006E4DFA"/>
    <w:rsid w:val="006E7677"/>
    <w:rsid w:val="006E778F"/>
    <w:rsid w:val="006E7FC0"/>
    <w:rsid w:val="006F3215"/>
    <w:rsid w:val="006F38AC"/>
    <w:rsid w:val="006F57E4"/>
    <w:rsid w:val="006F6084"/>
    <w:rsid w:val="00702DFD"/>
    <w:rsid w:val="00703D77"/>
    <w:rsid w:val="007053B1"/>
    <w:rsid w:val="007072D5"/>
    <w:rsid w:val="00711095"/>
    <w:rsid w:val="00711F85"/>
    <w:rsid w:val="007169E9"/>
    <w:rsid w:val="007204E8"/>
    <w:rsid w:val="00720FB3"/>
    <w:rsid w:val="00722A2D"/>
    <w:rsid w:val="00722DEF"/>
    <w:rsid w:val="007234BB"/>
    <w:rsid w:val="0072604C"/>
    <w:rsid w:val="00726981"/>
    <w:rsid w:val="00731E9B"/>
    <w:rsid w:val="00732E9C"/>
    <w:rsid w:val="00734CCA"/>
    <w:rsid w:val="007368A3"/>
    <w:rsid w:val="00741514"/>
    <w:rsid w:val="007443C2"/>
    <w:rsid w:val="00745018"/>
    <w:rsid w:val="00745411"/>
    <w:rsid w:val="00745B74"/>
    <w:rsid w:val="00745D86"/>
    <w:rsid w:val="00750267"/>
    <w:rsid w:val="0075054A"/>
    <w:rsid w:val="00751F71"/>
    <w:rsid w:val="007574F5"/>
    <w:rsid w:val="0076167F"/>
    <w:rsid w:val="00761923"/>
    <w:rsid w:val="00762BBE"/>
    <w:rsid w:val="007654D7"/>
    <w:rsid w:val="007661BF"/>
    <w:rsid w:val="00767E3E"/>
    <w:rsid w:val="00771000"/>
    <w:rsid w:val="00773144"/>
    <w:rsid w:val="007736A7"/>
    <w:rsid w:val="00774B1E"/>
    <w:rsid w:val="007753D0"/>
    <w:rsid w:val="00775713"/>
    <w:rsid w:val="0077639C"/>
    <w:rsid w:val="00782E52"/>
    <w:rsid w:val="00785496"/>
    <w:rsid w:val="00790ABD"/>
    <w:rsid w:val="00791FA8"/>
    <w:rsid w:val="00793114"/>
    <w:rsid w:val="007946C5"/>
    <w:rsid w:val="007968E7"/>
    <w:rsid w:val="00797D41"/>
    <w:rsid w:val="007A0D9B"/>
    <w:rsid w:val="007A2909"/>
    <w:rsid w:val="007A2F3E"/>
    <w:rsid w:val="007A5460"/>
    <w:rsid w:val="007A5A12"/>
    <w:rsid w:val="007A6D13"/>
    <w:rsid w:val="007B365B"/>
    <w:rsid w:val="007B3C50"/>
    <w:rsid w:val="007B3E46"/>
    <w:rsid w:val="007B6283"/>
    <w:rsid w:val="007C12C7"/>
    <w:rsid w:val="007C197A"/>
    <w:rsid w:val="007C4B52"/>
    <w:rsid w:val="007C5AB1"/>
    <w:rsid w:val="007D1E0E"/>
    <w:rsid w:val="007D2217"/>
    <w:rsid w:val="007D5EAE"/>
    <w:rsid w:val="007D6B9D"/>
    <w:rsid w:val="007E0C64"/>
    <w:rsid w:val="007E0ECA"/>
    <w:rsid w:val="007E2423"/>
    <w:rsid w:val="007E3036"/>
    <w:rsid w:val="007E4A7A"/>
    <w:rsid w:val="007E6871"/>
    <w:rsid w:val="007F00C0"/>
    <w:rsid w:val="007F2C9E"/>
    <w:rsid w:val="007F3FB1"/>
    <w:rsid w:val="007F4558"/>
    <w:rsid w:val="007F5136"/>
    <w:rsid w:val="007F5A29"/>
    <w:rsid w:val="008003CD"/>
    <w:rsid w:val="00805757"/>
    <w:rsid w:val="008068EA"/>
    <w:rsid w:val="008075E6"/>
    <w:rsid w:val="00817812"/>
    <w:rsid w:val="00821406"/>
    <w:rsid w:val="00822EDA"/>
    <w:rsid w:val="00827A1D"/>
    <w:rsid w:val="0083158D"/>
    <w:rsid w:val="00832355"/>
    <w:rsid w:val="00833B2F"/>
    <w:rsid w:val="00837A68"/>
    <w:rsid w:val="00837D25"/>
    <w:rsid w:val="0084103F"/>
    <w:rsid w:val="00845376"/>
    <w:rsid w:val="00852011"/>
    <w:rsid w:val="00856760"/>
    <w:rsid w:val="00860115"/>
    <w:rsid w:val="00861F8E"/>
    <w:rsid w:val="0086386A"/>
    <w:rsid w:val="00863EB9"/>
    <w:rsid w:val="00864BA8"/>
    <w:rsid w:val="0086609D"/>
    <w:rsid w:val="0086634C"/>
    <w:rsid w:val="00871D8C"/>
    <w:rsid w:val="008732AA"/>
    <w:rsid w:val="0087342A"/>
    <w:rsid w:val="0088055A"/>
    <w:rsid w:val="008809C3"/>
    <w:rsid w:val="00880AF8"/>
    <w:rsid w:val="008835F0"/>
    <w:rsid w:val="00884C34"/>
    <w:rsid w:val="00885D76"/>
    <w:rsid w:val="0088625F"/>
    <w:rsid w:val="00887620"/>
    <w:rsid w:val="00887CBB"/>
    <w:rsid w:val="00892B90"/>
    <w:rsid w:val="008945D5"/>
    <w:rsid w:val="00895710"/>
    <w:rsid w:val="00895EE5"/>
    <w:rsid w:val="008A2715"/>
    <w:rsid w:val="008A3540"/>
    <w:rsid w:val="008A3B7C"/>
    <w:rsid w:val="008A67A1"/>
    <w:rsid w:val="008B5139"/>
    <w:rsid w:val="008C06D1"/>
    <w:rsid w:val="008C15D9"/>
    <w:rsid w:val="008C18A2"/>
    <w:rsid w:val="008C1D49"/>
    <w:rsid w:val="008C29F0"/>
    <w:rsid w:val="008C2E58"/>
    <w:rsid w:val="008C7C6A"/>
    <w:rsid w:val="008C7CC5"/>
    <w:rsid w:val="008D0747"/>
    <w:rsid w:val="008D0809"/>
    <w:rsid w:val="008E0C24"/>
    <w:rsid w:val="008E14F2"/>
    <w:rsid w:val="008E2C54"/>
    <w:rsid w:val="008E372B"/>
    <w:rsid w:val="008E48A3"/>
    <w:rsid w:val="008E610D"/>
    <w:rsid w:val="008E74C6"/>
    <w:rsid w:val="008E77D9"/>
    <w:rsid w:val="008F0DAD"/>
    <w:rsid w:val="008F1F44"/>
    <w:rsid w:val="008F2D79"/>
    <w:rsid w:val="008F31BE"/>
    <w:rsid w:val="008F5ECA"/>
    <w:rsid w:val="00900F61"/>
    <w:rsid w:val="009045C9"/>
    <w:rsid w:val="0090796F"/>
    <w:rsid w:val="009112DC"/>
    <w:rsid w:val="00916438"/>
    <w:rsid w:val="00917C55"/>
    <w:rsid w:val="00920DAA"/>
    <w:rsid w:val="00921956"/>
    <w:rsid w:val="0092383F"/>
    <w:rsid w:val="009241BE"/>
    <w:rsid w:val="0092608C"/>
    <w:rsid w:val="0092687E"/>
    <w:rsid w:val="009300C4"/>
    <w:rsid w:val="0093326D"/>
    <w:rsid w:val="00933D36"/>
    <w:rsid w:val="009347E6"/>
    <w:rsid w:val="009356AD"/>
    <w:rsid w:val="009434F0"/>
    <w:rsid w:val="009445AB"/>
    <w:rsid w:val="009462C2"/>
    <w:rsid w:val="00946AAC"/>
    <w:rsid w:val="00946B73"/>
    <w:rsid w:val="00950382"/>
    <w:rsid w:val="009518E5"/>
    <w:rsid w:val="00952069"/>
    <w:rsid w:val="0096236D"/>
    <w:rsid w:val="00966332"/>
    <w:rsid w:val="00966423"/>
    <w:rsid w:val="009666D1"/>
    <w:rsid w:val="00976769"/>
    <w:rsid w:val="00980208"/>
    <w:rsid w:val="00981AED"/>
    <w:rsid w:val="00985840"/>
    <w:rsid w:val="00986E84"/>
    <w:rsid w:val="00990804"/>
    <w:rsid w:val="00993D76"/>
    <w:rsid w:val="009952E6"/>
    <w:rsid w:val="009954F9"/>
    <w:rsid w:val="0099612E"/>
    <w:rsid w:val="00997553"/>
    <w:rsid w:val="00997595"/>
    <w:rsid w:val="009A0427"/>
    <w:rsid w:val="009A18D2"/>
    <w:rsid w:val="009A21C5"/>
    <w:rsid w:val="009A357C"/>
    <w:rsid w:val="009A369A"/>
    <w:rsid w:val="009A4897"/>
    <w:rsid w:val="009B144C"/>
    <w:rsid w:val="009B4B0A"/>
    <w:rsid w:val="009B4EB1"/>
    <w:rsid w:val="009C4F1C"/>
    <w:rsid w:val="009C7C00"/>
    <w:rsid w:val="009D2CA0"/>
    <w:rsid w:val="009D43EC"/>
    <w:rsid w:val="009D65D6"/>
    <w:rsid w:val="009E07B7"/>
    <w:rsid w:val="009E1EC5"/>
    <w:rsid w:val="009E2284"/>
    <w:rsid w:val="009E3CF3"/>
    <w:rsid w:val="009E5603"/>
    <w:rsid w:val="009E7A48"/>
    <w:rsid w:val="009E7AF7"/>
    <w:rsid w:val="009F083D"/>
    <w:rsid w:val="009F1007"/>
    <w:rsid w:val="009F1E80"/>
    <w:rsid w:val="009F2863"/>
    <w:rsid w:val="00A00983"/>
    <w:rsid w:val="00A014E4"/>
    <w:rsid w:val="00A02A42"/>
    <w:rsid w:val="00A03C89"/>
    <w:rsid w:val="00A047BD"/>
    <w:rsid w:val="00A072D3"/>
    <w:rsid w:val="00A12D64"/>
    <w:rsid w:val="00A1397B"/>
    <w:rsid w:val="00A15E30"/>
    <w:rsid w:val="00A200B6"/>
    <w:rsid w:val="00A2014F"/>
    <w:rsid w:val="00A2088F"/>
    <w:rsid w:val="00A262EA"/>
    <w:rsid w:val="00A26846"/>
    <w:rsid w:val="00A3188C"/>
    <w:rsid w:val="00A330A8"/>
    <w:rsid w:val="00A33F48"/>
    <w:rsid w:val="00A342D6"/>
    <w:rsid w:val="00A3638D"/>
    <w:rsid w:val="00A37504"/>
    <w:rsid w:val="00A41CA5"/>
    <w:rsid w:val="00A44144"/>
    <w:rsid w:val="00A47D04"/>
    <w:rsid w:val="00A52CD6"/>
    <w:rsid w:val="00A533F7"/>
    <w:rsid w:val="00A54616"/>
    <w:rsid w:val="00A571F0"/>
    <w:rsid w:val="00A6052F"/>
    <w:rsid w:val="00A6619A"/>
    <w:rsid w:val="00A674B0"/>
    <w:rsid w:val="00A67FA5"/>
    <w:rsid w:val="00A71E34"/>
    <w:rsid w:val="00A7204C"/>
    <w:rsid w:val="00A74DD8"/>
    <w:rsid w:val="00A759AF"/>
    <w:rsid w:val="00A775B0"/>
    <w:rsid w:val="00A841E6"/>
    <w:rsid w:val="00A863A7"/>
    <w:rsid w:val="00A86E17"/>
    <w:rsid w:val="00A90B18"/>
    <w:rsid w:val="00A92E69"/>
    <w:rsid w:val="00A93451"/>
    <w:rsid w:val="00A93B0C"/>
    <w:rsid w:val="00A97BE2"/>
    <w:rsid w:val="00AA0ADB"/>
    <w:rsid w:val="00AA0F51"/>
    <w:rsid w:val="00AA609D"/>
    <w:rsid w:val="00AB343F"/>
    <w:rsid w:val="00AB4AEB"/>
    <w:rsid w:val="00AB6097"/>
    <w:rsid w:val="00AB643B"/>
    <w:rsid w:val="00AC028E"/>
    <w:rsid w:val="00AC2A59"/>
    <w:rsid w:val="00AC2B05"/>
    <w:rsid w:val="00AC3CB1"/>
    <w:rsid w:val="00AC3E27"/>
    <w:rsid w:val="00AC4DD9"/>
    <w:rsid w:val="00AC4F27"/>
    <w:rsid w:val="00AC537F"/>
    <w:rsid w:val="00AC569D"/>
    <w:rsid w:val="00AC6235"/>
    <w:rsid w:val="00AC707B"/>
    <w:rsid w:val="00AC72E5"/>
    <w:rsid w:val="00AC752E"/>
    <w:rsid w:val="00AC790E"/>
    <w:rsid w:val="00AD064D"/>
    <w:rsid w:val="00AD06CE"/>
    <w:rsid w:val="00AD11F6"/>
    <w:rsid w:val="00AD2342"/>
    <w:rsid w:val="00AD49D3"/>
    <w:rsid w:val="00AD62EF"/>
    <w:rsid w:val="00AD644C"/>
    <w:rsid w:val="00AD6490"/>
    <w:rsid w:val="00AD7BD6"/>
    <w:rsid w:val="00AE3814"/>
    <w:rsid w:val="00AE7AF6"/>
    <w:rsid w:val="00AF0848"/>
    <w:rsid w:val="00AF1372"/>
    <w:rsid w:val="00AF18D8"/>
    <w:rsid w:val="00AF284D"/>
    <w:rsid w:val="00AF3C9E"/>
    <w:rsid w:val="00AF4109"/>
    <w:rsid w:val="00AF51DC"/>
    <w:rsid w:val="00AF6D9B"/>
    <w:rsid w:val="00AF78AC"/>
    <w:rsid w:val="00B01A5A"/>
    <w:rsid w:val="00B01B11"/>
    <w:rsid w:val="00B07425"/>
    <w:rsid w:val="00B10F98"/>
    <w:rsid w:val="00B1151C"/>
    <w:rsid w:val="00B13339"/>
    <w:rsid w:val="00B137AB"/>
    <w:rsid w:val="00B14264"/>
    <w:rsid w:val="00B16B56"/>
    <w:rsid w:val="00B17D78"/>
    <w:rsid w:val="00B206FF"/>
    <w:rsid w:val="00B227E7"/>
    <w:rsid w:val="00B2404E"/>
    <w:rsid w:val="00B24383"/>
    <w:rsid w:val="00B2449C"/>
    <w:rsid w:val="00B25B60"/>
    <w:rsid w:val="00B31C6B"/>
    <w:rsid w:val="00B322A5"/>
    <w:rsid w:val="00B32334"/>
    <w:rsid w:val="00B33823"/>
    <w:rsid w:val="00B33D2F"/>
    <w:rsid w:val="00B35ECC"/>
    <w:rsid w:val="00B36A4B"/>
    <w:rsid w:val="00B378E0"/>
    <w:rsid w:val="00B40A1B"/>
    <w:rsid w:val="00B4230E"/>
    <w:rsid w:val="00B4234A"/>
    <w:rsid w:val="00B448DA"/>
    <w:rsid w:val="00B4589B"/>
    <w:rsid w:val="00B50033"/>
    <w:rsid w:val="00B5211F"/>
    <w:rsid w:val="00B52C4E"/>
    <w:rsid w:val="00B542CB"/>
    <w:rsid w:val="00B5537F"/>
    <w:rsid w:val="00B563AB"/>
    <w:rsid w:val="00B56591"/>
    <w:rsid w:val="00B57B58"/>
    <w:rsid w:val="00B601BA"/>
    <w:rsid w:val="00B65D3B"/>
    <w:rsid w:val="00B667BF"/>
    <w:rsid w:val="00B6783A"/>
    <w:rsid w:val="00B67B0D"/>
    <w:rsid w:val="00B706B3"/>
    <w:rsid w:val="00B73004"/>
    <w:rsid w:val="00B73266"/>
    <w:rsid w:val="00B7389F"/>
    <w:rsid w:val="00B775F2"/>
    <w:rsid w:val="00B8190D"/>
    <w:rsid w:val="00B85313"/>
    <w:rsid w:val="00B9351E"/>
    <w:rsid w:val="00BA1C23"/>
    <w:rsid w:val="00BA2507"/>
    <w:rsid w:val="00BA32CC"/>
    <w:rsid w:val="00BA42B7"/>
    <w:rsid w:val="00BA543D"/>
    <w:rsid w:val="00BA5BBB"/>
    <w:rsid w:val="00BA5C1D"/>
    <w:rsid w:val="00BA790D"/>
    <w:rsid w:val="00BA798D"/>
    <w:rsid w:val="00BB056F"/>
    <w:rsid w:val="00BB0ECA"/>
    <w:rsid w:val="00BB435B"/>
    <w:rsid w:val="00BB7A8B"/>
    <w:rsid w:val="00BC178B"/>
    <w:rsid w:val="00BC1C7D"/>
    <w:rsid w:val="00BC241D"/>
    <w:rsid w:val="00BC4CFC"/>
    <w:rsid w:val="00BC57B7"/>
    <w:rsid w:val="00BD0C3A"/>
    <w:rsid w:val="00BD0D3C"/>
    <w:rsid w:val="00BD3C59"/>
    <w:rsid w:val="00BE0340"/>
    <w:rsid w:val="00BE5E27"/>
    <w:rsid w:val="00BE7896"/>
    <w:rsid w:val="00BF297D"/>
    <w:rsid w:val="00BF3240"/>
    <w:rsid w:val="00BF4AFA"/>
    <w:rsid w:val="00C02E14"/>
    <w:rsid w:val="00C033A1"/>
    <w:rsid w:val="00C0430E"/>
    <w:rsid w:val="00C04E6A"/>
    <w:rsid w:val="00C10498"/>
    <w:rsid w:val="00C107F2"/>
    <w:rsid w:val="00C1258D"/>
    <w:rsid w:val="00C12DCD"/>
    <w:rsid w:val="00C15566"/>
    <w:rsid w:val="00C15D1C"/>
    <w:rsid w:val="00C170CE"/>
    <w:rsid w:val="00C17819"/>
    <w:rsid w:val="00C22618"/>
    <w:rsid w:val="00C26D4B"/>
    <w:rsid w:val="00C27293"/>
    <w:rsid w:val="00C27491"/>
    <w:rsid w:val="00C3266D"/>
    <w:rsid w:val="00C336A5"/>
    <w:rsid w:val="00C33A04"/>
    <w:rsid w:val="00C36543"/>
    <w:rsid w:val="00C36627"/>
    <w:rsid w:val="00C375EB"/>
    <w:rsid w:val="00C37B4F"/>
    <w:rsid w:val="00C437DE"/>
    <w:rsid w:val="00C44067"/>
    <w:rsid w:val="00C44145"/>
    <w:rsid w:val="00C45944"/>
    <w:rsid w:val="00C473F1"/>
    <w:rsid w:val="00C47D74"/>
    <w:rsid w:val="00C53CCF"/>
    <w:rsid w:val="00C54065"/>
    <w:rsid w:val="00C55AF0"/>
    <w:rsid w:val="00C56C83"/>
    <w:rsid w:val="00C56D2B"/>
    <w:rsid w:val="00C6164A"/>
    <w:rsid w:val="00C62AD8"/>
    <w:rsid w:val="00C63E77"/>
    <w:rsid w:val="00C67CB3"/>
    <w:rsid w:val="00C70388"/>
    <w:rsid w:val="00C74B4D"/>
    <w:rsid w:val="00C815B1"/>
    <w:rsid w:val="00C81887"/>
    <w:rsid w:val="00C82615"/>
    <w:rsid w:val="00C82AD1"/>
    <w:rsid w:val="00C84B66"/>
    <w:rsid w:val="00C876AE"/>
    <w:rsid w:val="00C90DCB"/>
    <w:rsid w:val="00C95B3C"/>
    <w:rsid w:val="00C9742A"/>
    <w:rsid w:val="00C975C9"/>
    <w:rsid w:val="00CA6D65"/>
    <w:rsid w:val="00CB30A5"/>
    <w:rsid w:val="00CB457E"/>
    <w:rsid w:val="00CB5AAF"/>
    <w:rsid w:val="00CB6748"/>
    <w:rsid w:val="00CB6C45"/>
    <w:rsid w:val="00CC1FC7"/>
    <w:rsid w:val="00CC2F22"/>
    <w:rsid w:val="00CC5F9E"/>
    <w:rsid w:val="00CC6C3B"/>
    <w:rsid w:val="00CC7E30"/>
    <w:rsid w:val="00CD0030"/>
    <w:rsid w:val="00CD010C"/>
    <w:rsid w:val="00CD03DD"/>
    <w:rsid w:val="00CD16A0"/>
    <w:rsid w:val="00CD2423"/>
    <w:rsid w:val="00CD2567"/>
    <w:rsid w:val="00CD27DA"/>
    <w:rsid w:val="00CD42C1"/>
    <w:rsid w:val="00CD43CE"/>
    <w:rsid w:val="00CD60B2"/>
    <w:rsid w:val="00CD7AA5"/>
    <w:rsid w:val="00CE1497"/>
    <w:rsid w:val="00CE5B1A"/>
    <w:rsid w:val="00CE7E91"/>
    <w:rsid w:val="00CF030C"/>
    <w:rsid w:val="00CF519D"/>
    <w:rsid w:val="00CF61B0"/>
    <w:rsid w:val="00CF6D7F"/>
    <w:rsid w:val="00CF7C98"/>
    <w:rsid w:val="00D000E2"/>
    <w:rsid w:val="00D004BB"/>
    <w:rsid w:val="00D01418"/>
    <w:rsid w:val="00D03CBC"/>
    <w:rsid w:val="00D10561"/>
    <w:rsid w:val="00D1058C"/>
    <w:rsid w:val="00D11468"/>
    <w:rsid w:val="00D1502A"/>
    <w:rsid w:val="00D15DDC"/>
    <w:rsid w:val="00D166B8"/>
    <w:rsid w:val="00D25756"/>
    <w:rsid w:val="00D2724E"/>
    <w:rsid w:val="00D33069"/>
    <w:rsid w:val="00D36164"/>
    <w:rsid w:val="00D3659A"/>
    <w:rsid w:val="00D40356"/>
    <w:rsid w:val="00D45133"/>
    <w:rsid w:val="00D47891"/>
    <w:rsid w:val="00D50999"/>
    <w:rsid w:val="00D51E08"/>
    <w:rsid w:val="00D527DA"/>
    <w:rsid w:val="00D637B4"/>
    <w:rsid w:val="00D648B3"/>
    <w:rsid w:val="00D65EB5"/>
    <w:rsid w:val="00D66832"/>
    <w:rsid w:val="00D66C4C"/>
    <w:rsid w:val="00D728B6"/>
    <w:rsid w:val="00D774D4"/>
    <w:rsid w:val="00D82067"/>
    <w:rsid w:val="00D90B45"/>
    <w:rsid w:val="00D9501E"/>
    <w:rsid w:val="00DA01B9"/>
    <w:rsid w:val="00DA0228"/>
    <w:rsid w:val="00DA0DD8"/>
    <w:rsid w:val="00DA19C3"/>
    <w:rsid w:val="00DA34FB"/>
    <w:rsid w:val="00DA3E53"/>
    <w:rsid w:val="00DA76AD"/>
    <w:rsid w:val="00DA7EF7"/>
    <w:rsid w:val="00DB1B39"/>
    <w:rsid w:val="00DB1ECC"/>
    <w:rsid w:val="00DB24A6"/>
    <w:rsid w:val="00DC02AF"/>
    <w:rsid w:val="00DC1FE0"/>
    <w:rsid w:val="00DC26AE"/>
    <w:rsid w:val="00DC2DB7"/>
    <w:rsid w:val="00DC2DFB"/>
    <w:rsid w:val="00DC3A6F"/>
    <w:rsid w:val="00DC6111"/>
    <w:rsid w:val="00DC7294"/>
    <w:rsid w:val="00DD0E2D"/>
    <w:rsid w:val="00DD1C18"/>
    <w:rsid w:val="00DD1F67"/>
    <w:rsid w:val="00DD36D7"/>
    <w:rsid w:val="00DE03C1"/>
    <w:rsid w:val="00DE754D"/>
    <w:rsid w:val="00DF11E8"/>
    <w:rsid w:val="00DF3CE5"/>
    <w:rsid w:val="00DF5706"/>
    <w:rsid w:val="00DF5836"/>
    <w:rsid w:val="00DF5991"/>
    <w:rsid w:val="00E0072E"/>
    <w:rsid w:val="00E01063"/>
    <w:rsid w:val="00E0203D"/>
    <w:rsid w:val="00E02F63"/>
    <w:rsid w:val="00E17A73"/>
    <w:rsid w:val="00E21606"/>
    <w:rsid w:val="00E22564"/>
    <w:rsid w:val="00E242E5"/>
    <w:rsid w:val="00E25AD3"/>
    <w:rsid w:val="00E267F8"/>
    <w:rsid w:val="00E27EB0"/>
    <w:rsid w:val="00E30715"/>
    <w:rsid w:val="00E3698D"/>
    <w:rsid w:val="00E376AC"/>
    <w:rsid w:val="00E37919"/>
    <w:rsid w:val="00E4416A"/>
    <w:rsid w:val="00E4428E"/>
    <w:rsid w:val="00E445FF"/>
    <w:rsid w:val="00E45228"/>
    <w:rsid w:val="00E50183"/>
    <w:rsid w:val="00E510A2"/>
    <w:rsid w:val="00E51405"/>
    <w:rsid w:val="00E51AFC"/>
    <w:rsid w:val="00E52000"/>
    <w:rsid w:val="00E524A3"/>
    <w:rsid w:val="00E53936"/>
    <w:rsid w:val="00E553C5"/>
    <w:rsid w:val="00E56525"/>
    <w:rsid w:val="00E56723"/>
    <w:rsid w:val="00E57F1B"/>
    <w:rsid w:val="00E61118"/>
    <w:rsid w:val="00E6320E"/>
    <w:rsid w:val="00E6716F"/>
    <w:rsid w:val="00E67D2A"/>
    <w:rsid w:val="00E730AB"/>
    <w:rsid w:val="00E74259"/>
    <w:rsid w:val="00E74421"/>
    <w:rsid w:val="00E747D1"/>
    <w:rsid w:val="00E74E08"/>
    <w:rsid w:val="00E76642"/>
    <w:rsid w:val="00E76A8A"/>
    <w:rsid w:val="00E80002"/>
    <w:rsid w:val="00E80B02"/>
    <w:rsid w:val="00E818BB"/>
    <w:rsid w:val="00E8727E"/>
    <w:rsid w:val="00E873B0"/>
    <w:rsid w:val="00E87D6B"/>
    <w:rsid w:val="00E914FA"/>
    <w:rsid w:val="00E92180"/>
    <w:rsid w:val="00E92521"/>
    <w:rsid w:val="00E92B9F"/>
    <w:rsid w:val="00E92E47"/>
    <w:rsid w:val="00E966C7"/>
    <w:rsid w:val="00EA0095"/>
    <w:rsid w:val="00EA0BFB"/>
    <w:rsid w:val="00EB20F2"/>
    <w:rsid w:val="00EB2B53"/>
    <w:rsid w:val="00EB49F0"/>
    <w:rsid w:val="00EB5F9C"/>
    <w:rsid w:val="00EB6F1D"/>
    <w:rsid w:val="00EC141C"/>
    <w:rsid w:val="00EC1E99"/>
    <w:rsid w:val="00EC369C"/>
    <w:rsid w:val="00ED025E"/>
    <w:rsid w:val="00ED0471"/>
    <w:rsid w:val="00ED4865"/>
    <w:rsid w:val="00ED48BF"/>
    <w:rsid w:val="00ED5E6C"/>
    <w:rsid w:val="00ED6779"/>
    <w:rsid w:val="00ED77E8"/>
    <w:rsid w:val="00ED7DE3"/>
    <w:rsid w:val="00EE40FB"/>
    <w:rsid w:val="00EE4F9D"/>
    <w:rsid w:val="00EE6417"/>
    <w:rsid w:val="00EF0B7A"/>
    <w:rsid w:val="00EF0D53"/>
    <w:rsid w:val="00EF21A9"/>
    <w:rsid w:val="00EF2BF0"/>
    <w:rsid w:val="00EF31AD"/>
    <w:rsid w:val="00EF594F"/>
    <w:rsid w:val="00EF63F1"/>
    <w:rsid w:val="00EF72D7"/>
    <w:rsid w:val="00EF7AAE"/>
    <w:rsid w:val="00F012D6"/>
    <w:rsid w:val="00F01D06"/>
    <w:rsid w:val="00F02236"/>
    <w:rsid w:val="00F032D1"/>
    <w:rsid w:val="00F03874"/>
    <w:rsid w:val="00F03D4E"/>
    <w:rsid w:val="00F0462B"/>
    <w:rsid w:val="00F06D6F"/>
    <w:rsid w:val="00F07338"/>
    <w:rsid w:val="00F075E2"/>
    <w:rsid w:val="00F10985"/>
    <w:rsid w:val="00F10BA1"/>
    <w:rsid w:val="00F10E9D"/>
    <w:rsid w:val="00F11CD2"/>
    <w:rsid w:val="00F11D11"/>
    <w:rsid w:val="00F127F6"/>
    <w:rsid w:val="00F13A3B"/>
    <w:rsid w:val="00F13A64"/>
    <w:rsid w:val="00F16190"/>
    <w:rsid w:val="00F167C5"/>
    <w:rsid w:val="00F21214"/>
    <w:rsid w:val="00F259DA"/>
    <w:rsid w:val="00F25F6A"/>
    <w:rsid w:val="00F263F2"/>
    <w:rsid w:val="00F26BCA"/>
    <w:rsid w:val="00F26EBB"/>
    <w:rsid w:val="00F27796"/>
    <w:rsid w:val="00F27881"/>
    <w:rsid w:val="00F27BAD"/>
    <w:rsid w:val="00F27BFE"/>
    <w:rsid w:val="00F32416"/>
    <w:rsid w:val="00F33FA6"/>
    <w:rsid w:val="00F34D48"/>
    <w:rsid w:val="00F36ADD"/>
    <w:rsid w:val="00F404DD"/>
    <w:rsid w:val="00F41B70"/>
    <w:rsid w:val="00F42283"/>
    <w:rsid w:val="00F42D3F"/>
    <w:rsid w:val="00F466C5"/>
    <w:rsid w:val="00F46B4C"/>
    <w:rsid w:val="00F5082D"/>
    <w:rsid w:val="00F50DEB"/>
    <w:rsid w:val="00F52492"/>
    <w:rsid w:val="00F531BD"/>
    <w:rsid w:val="00F5324A"/>
    <w:rsid w:val="00F541EC"/>
    <w:rsid w:val="00F54A9A"/>
    <w:rsid w:val="00F57042"/>
    <w:rsid w:val="00F57C68"/>
    <w:rsid w:val="00F57DD2"/>
    <w:rsid w:val="00F6055D"/>
    <w:rsid w:val="00F63430"/>
    <w:rsid w:val="00F67B57"/>
    <w:rsid w:val="00F738EF"/>
    <w:rsid w:val="00F74A71"/>
    <w:rsid w:val="00F74E22"/>
    <w:rsid w:val="00F75DF2"/>
    <w:rsid w:val="00F8371E"/>
    <w:rsid w:val="00F86549"/>
    <w:rsid w:val="00F87853"/>
    <w:rsid w:val="00F91EA2"/>
    <w:rsid w:val="00F936D9"/>
    <w:rsid w:val="00F939FC"/>
    <w:rsid w:val="00F95A95"/>
    <w:rsid w:val="00F9762F"/>
    <w:rsid w:val="00FA0CA9"/>
    <w:rsid w:val="00FA10C3"/>
    <w:rsid w:val="00FA1476"/>
    <w:rsid w:val="00FA235B"/>
    <w:rsid w:val="00FA5A07"/>
    <w:rsid w:val="00FA67F5"/>
    <w:rsid w:val="00FA6CF3"/>
    <w:rsid w:val="00FA7CEA"/>
    <w:rsid w:val="00FB2E2B"/>
    <w:rsid w:val="00FB31C8"/>
    <w:rsid w:val="00FB4F9A"/>
    <w:rsid w:val="00FB6EA6"/>
    <w:rsid w:val="00FC24C2"/>
    <w:rsid w:val="00FD084A"/>
    <w:rsid w:val="00FD1673"/>
    <w:rsid w:val="00FD2C3E"/>
    <w:rsid w:val="00FD4CD6"/>
    <w:rsid w:val="00FE2DE1"/>
    <w:rsid w:val="00FE585D"/>
    <w:rsid w:val="00FE5D58"/>
    <w:rsid w:val="00FE6ADE"/>
    <w:rsid w:val="00FE76CD"/>
    <w:rsid w:val="00FF0667"/>
    <w:rsid w:val="00FF26BA"/>
    <w:rsid w:val="00FF281F"/>
    <w:rsid w:val="00FF4300"/>
    <w:rsid w:val="00FF6C37"/>
    <w:rsid w:val="00FF74DC"/>
    <w:rsid w:val="0DB3C4A5"/>
    <w:rsid w:val="2FCEFF9B"/>
    <w:rsid w:val="48E67868"/>
    <w:rsid w:val="49B4E709"/>
    <w:rsid w:val="5D5BDA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DB1B39"/>
    <w:rPr>
      <w:rFonts w:ascii="Verdana" w:hAnsi="Verdana" w:eastAsia="Verdana" w:cs="Times New Roman"/>
      <w:sz w:val="24"/>
      <w:szCs w:val="24"/>
      <w:lang w:val="en-US"/>
    </w:r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 w:type="table" w:styleId="TableGrid0" w:customStyle="1">
    <w:name w:val="TableGrid"/>
    <w:rsid w:val="00167B3D"/>
    <w:pPr>
      <w:spacing w:after="0" w:line="240" w:lineRule="auto"/>
    </w:pPr>
    <w:rPr>
      <w:rFonts w:eastAsiaTheme="minorEastAsia"/>
      <w:lang w:eastAsia="en-GB"/>
    </w:rPr>
    <w:tblPr>
      <w:tblCellMar>
        <w:top w:w="0" w:type="dxa"/>
        <w:left w:w="0" w:type="dxa"/>
        <w:bottom w:w="0" w:type="dxa"/>
        <w:right w:w="0" w:type="dxa"/>
      </w:tblCellMar>
    </w:tblPr>
  </w:style>
  <w:style w:type="paragraph" w:styleId="pf0" w:customStyle="1">
    <w:name w:val="pf0"/>
    <w:basedOn w:val="Normal"/>
    <w:rsid w:val="008A2715"/>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cf01" w:customStyle="1">
    <w:name w:val="cf01"/>
    <w:basedOn w:val="DefaultParagraphFont"/>
    <w:rsid w:val="008A2715"/>
    <w:rPr>
      <w:rFonts w:hint="default" w:ascii="Segoe UI" w:hAnsi="Segoe UI" w:cs="Segoe UI"/>
      <w:sz w:val="18"/>
      <w:szCs w:val="18"/>
    </w:rPr>
  </w:style>
  <w:style w:type="paragraph" w:styleId="EndnoteText">
    <w:name w:val="endnote text"/>
    <w:basedOn w:val="Normal"/>
    <w:link w:val="EndnoteTextChar"/>
    <w:uiPriority w:val="99"/>
    <w:semiHidden/>
    <w:unhideWhenUsed/>
    <w:rsid w:val="008B5139"/>
    <w:pPr>
      <w:spacing w:after="0" w:line="240" w:lineRule="auto"/>
    </w:pPr>
    <w:rPr>
      <w:sz w:val="20"/>
      <w:szCs w:val="20"/>
    </w:rPr>
  </w:style>
  <w:style w:type="character" w:styleId="EndnoteTextChar" w:customStyle="1">
    <w:name w:val="Endnote Text Char"/>
    <w:basedOn w:val="DefaultParagraphFont"/>
    <w:link w:val="EndnoteText"/>
    <w:uiPriority w:val="99"/>
    <w:semiHidden/>
    <w:rsid w:val="008B5139"/>
    <w:rPr>
      <w:sz w:val="20"/>
      <w:szCs w:val="20"/>
    </w:rPr>
  </w:style>
  <w:style w:type="character" w:styleId="EndnoteReference">
    <w:name w:val="endnote reference"/>
    <w:basedOn w:val="DefaultParagraphFont"/>
    <w:uiPriority w:val="99"/>
    <w:semiHidden/>
    <w:unhideWhenUsed/>
    <w:rsid w:val="008B5139"/>
    <w:rPr>
      <w:vertAlign w:val="superscript"/>
    </w:rPr>
  </w:style>
  <w:style w:type="paragraph" w:styleId="FootnoteText">
    <w:name w:val="footnote text"/>
    <w:basedOn w:val="Normal"/>
    <w:link w:val="FootnoteTextChar"/>
    <w:uiPriority w:val="99"/>
    <w:semiHidden/>
    <w:unhideWhenUsed/>
    <w:rsid w:val="008B5139"/>
    <w:pPr>
      <w:spacing w:after="0" w:line="240" w:lineRule="auto"/>
    </w:pPr>
    <w:rPr>
      <w:sz w:val="20"/>
      <w:szCs w:val="20"/>
    </w:rPr>
  </w:style>
  <w:style w:type="character" w:styleId="FootnoteTextChar" w:customStyle="1">
    <w:name w:val="Footnote Text Char"/>
    <w:basedOn w:val="DefaultParagraphFont"/>
    <w:link w:val="FootnoteText"/>
    <w:uiPriority w:val="99"/>
    <w:semiHidden/>
    <w:rsid w:val="008B5139"/>
    <w:rPr>
      <w:sz w:val="20"/>
      <w:szCs w:val="20"/>
    </w:rPr>
  </w:style>
  <w:style w:type="character" w:styleId="FootnoteReference">
    <w:name w:val="footnote reference"/>
    <w:basedOn w:val="DefaultParagraphFont"/>
    <w:uiPriority w:val="99"/>
    <w:semiHidden/>
    <w:unhideWhenUsed/>
    <w:rsid w:val="008B513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0433100">
      <w:bodyDiv w:val="1"/>
      <w:marLeft w:val="0"/>
      <w:marRight w:val="0"/>
      <w:marTop w:val="0"/>
      <w:marBottom w:val="0"/>
      <w:divBdr>
        <w:top w:val="none" w:sz="0" w:space="0" w:color="auto"/>
        <w:left w:val="none" w:sz="0" w:space="0" w:color="auto"/>
        <w:bottom w:val="none" w:sz="0" w:space="0" w:color="auto"/>
        <w:right w:val="none" w:sz="0" w:space="0" w:color="auto"/>
      </w:divBdr>
    </w:div>
    <w:div w:id="53033932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30528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glossaryDocument" Target="glossary/document.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xmlns:wp14="http://schemas.microsoft.com/office/word/2010/wordml" w:rsidR="00F950D6" w:rsidRDefault="00997553" w14:paraId="6358D8DA" wp14:textId="77777777">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mn-ea">
    <w:panose1 w:val="00000000000000000000"/>
    <w:charset w:val="00"/>
    <w:family w:val="roman"/>
    <w:notTrueType/>
    <w:pitch w:val="default"/>
  </w:font>
  <w:font w:name="+mn-cs">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44C2A"/>
    <w:rsid w:val="0009764A"/>
    <w:rsid w:val="000D1754"/>
    <w:rsid w:val="000D3DC6"/>
    <w:rsid w:val="000E1E47"/>
    <w:rsid w:val="00153068"/>
    <w:rsid w:val="001A43A3"/>
    <w:rsid w:val="001F5593"/>
    <w:rsid w:val="00220830"/>
    <w:rsid w:val="00221AE0"/>
    <w:rsid w:val="0026745D"/>
    <w:rsid w:val="002829E4"/>
    <w:rsid w:val="002863D9"/>
    <w:rsid w:val="002C51C3"/>
    <w:rsid w:val="002D2F2E"/>
    <w:rsid w:val="002E2A83"/>
    <w:rsid w:val="002E7391"/>
    <w:rsid w:val="002E7994"/>
    <w:rsid w:val="00363B73"/>
    <w:rsid w:val="003812CE"/>
    <w:rsid w:val="00454715"/>
    <w:rsid w:val="0045583A"/>
    <w:rsid w:val="0047678F"/>
    <w:rsid w:val="00496582"/>
    <w:rsid w:val="004A4339"/>
    <w:rsid w:val="004D301A"/>
    <w:rsid w:val="004D6696"/>
    <w:rsid w:val="004F1952"/>
    <w:rsid w:val="0052171A"/>
    <w:rsid w:val="00553E81"/>
    <w:rsid w:val="005C504A"/>
    <w:rsid w:val="005C52A9"/>
    <w:rsid w:val="005E01CB"/>
    <w:rsid w:val="005E58F0"/>
    <w:rsid w:val="005F7E24"/>
    <w:rsid w:val="00623240"/>
    <w:rsid w:val="0063451B"/>
    <w:rsid w:val="006621BD"/>
    <w:rsid w:val="00695E40"/>
    <w:rsid w:val="006A427D"/>
    <w:rsid w:val="006C5067"/>
    <w:rsid w:val="006E21F3"/>
    <w:rsid w:val="007459AB"/>
    <w:rsid w:val="007772FE"/>
    <w:rsid w:val="008C7C6A"/>
    <w:rsid w:val="008D14FA"/>
    <w:rsid w:val="008F5ECA"/>
    <w:rsid w:val="009373D9"/>
    <w:rsid w:val="00994989"/>
    <w:rsid w:val="009954F9"/>
    <w:rsid w:val="00997553"/>
    <w:rsid w:val="009B07C1"/>
    <w:rsid w:val="009B44A3"/>
    <w:rsid w:val="00A100B2"/>
    <w:rsid w:val="00A2014F"/>
    <w:rsid w:val="00A71E81"/>
    <w:rsid w:val="00AA7FD6"/>
    <w:rsid w:val="00AB5683"/>
    <w:rsid w:val="00AD033D"/>
    <w:rsid w:val="00AD1D85"/>
    <w:rsid w:val="00AF33F6"/>
    <w:rsid w:val="00B81BB7"/>
    <w:rsid w:val="00B84040"/>
    <w:rsid w:val="00CA25BD"/>
    <w:rsid w:val="00CC510F"/>
    <w:rsid w:val="00CE303B"/>
    <w:rsid w:val="00CF030C"/>
    <w:rsid w:val="00D50D84"/>
    <w:rsid w:val="00D65EB5"/>
    <w:rsid w:val="00D77801"/>
    <w:rsid w:val="00E317C9"/>
    <w:rsid w:val="00EB5F9C"/>
    <w:rsid w:val="00EE40FB"/>
    <w:rsid w:val="00EE4F9D"/>
    <w:rsid w:val="00F0006F"/>
    <w:rsid w:val="00F16803"/>
    <w:rsid w:val="00F37A4E"/>
    <w:rsid w:val="00F42EE0"/>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6F30EC-A893-484C-BF79-723F0DE9503E}">
  <ds:schemaRefs>
    <ds:schemaRef ds:uri="http://schemas.microsoft.com/sharepoint/v3/contenttype/forms"/>
  </ds:schemaRefs>
</ds:datastoreItem>
</file>

<file path=customXml/itemProps2.xml><?xml version="1.0" encoding="utf-8"?>
<ds:datastoreItem xmlns:ds="http://schemas.openxmlformats.org/officeDocument/2006/customXml" ds:itemID="{ECB603E7-57CB-41DE-86F2-FD86BAFD5353}"/>
</file>

<file path=customXml/itemProps3.xml><?xml version="1.0" encoding="utf-8"?>
<ds:datastoreItem xmlns:ds="http://schemas.openxmlformats.org/officeDocument/2006/customXml" ds:itemID="{D92B89C4-CF8C-48C0-AE66-115463AA1A07}">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65AE8062-1C23-440D-8B38-34C03ACDAB89}">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255</cp:revision>
  <cp:lastPrinted>2026-03-04T13:08:00Z</cp:lastPrinted>
  <dcterms:created xsi:type="dcterms:W3CDTF">2026-01-07T15:05:00Z</dcterms:created>
  <dcterms:modified xsi:type="dcterms:W3CDTF">2026-03-05T09:20:19Z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5" name="docLang">
    <vt:lpwstr>en</vt:lpwstr>
  </property>
</Properties>
</file>