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1A4FD01E" w14:textId="6DCB229A" w:rsidR="00975529" w:rsidRDefault="00BE669B" w:rsidP="00975529">
      <w:pPr>
        <w:jc w:val="center"/>
        <w:rPr>
          <w:rFonts w:ascii="Arial" w:hAnsi="Arial" w:cs="Arial"/>
          <w:b/>
          <w:sz w:val="56"/>
        </w:rPr>
      </w:pPr>
      <w:r>
        <w:rPr>
          <w:rFonts w:ascii="Arial" w:hAnsi="Arial" w:cs="Arial"/>
          <w:b/>
          <w:sz w:val="56"/>
        </w:rPr>
        <w:t>Febr</w:t>
      </w:r>
      <w:r w:rsidR="006516FB">
        <w:rPr>
          <w:rFonts w:ascii="Arial" w:hAnsi="Arial" w:cs="Arial"/>
          <w:b/>
          <w:sz w:val="56"/>
        </w:rPr>
        <w:t xml:space="preserve">uary </w:t>
      </w:r>
      <w:r w:rsidR="000A40EE">
        <w:rPr>
          <w:rFonts w:ascii="Arial" w:hAnsi="Arial" w:cs="Arial"/>
          <w:b/>
          <w:sz w:val="56"/>
        </w:rPr>
        <w:t>202</w:t>
      </w:r>
      <w:r w:rsidR="006516FB">
        <w:rPr>
          <w:rFonts w:ascii="Arial" w:hAnsi="Arial" w:cs="Arial"/>
          <w:b/>
          <w:sz w:val="56"/>
        </w:rPr>
        <w:t>6</w:t>
      </w:r>
      <w:r w:rsidR="00794A6F">
        <w:rPr>
          <w:rFonts w:ascii="Arial" w:hAnsi="Arial" w:cs="Arial"/>
          <w:b/>
          <w:sz w:val="56"/>
        </w:rPr>
        <w:t xml:space="preserve"> </w:t>
      </w:r>
    </w:p>
    <w:p w14:paraId="43CFA53C" w14:textId="6EC0B2D1" w:rsidR="00882463" w:rsidRDefault="00882463">
      <w:pPr>
        <w:widowControl/>
        <w:spacing w:after="160" w:line="259" w:lineRule="auto"/>
        <w:rPr>
          <w:rFonts w:ascii="Arial" w:hAnsi="Arial" w:cs="Arial"/>
        </w:rPr>
      </w:pPr>
      <w:r>
        <w:rPr>
          <w:rFonts w:ascii="Arial" w:hAnsi="Arial" w:cs="Arial"/>
        </w:rPr>
        <w:br w:type="page"/>
      </w:r>
    </w:p>
    <w:p w14:paraId="1B522AFB" w14:textId="54BF6727" w:rsidR="00882463" w:rsidRPr="007E21ED" w:rsidRDefault="00D51C91" w:rsidP="00882463">
      <w:pPr>
        <w:jc w:val="center"/>
        <w:rPr>
          <w:rFonts w:ascii="Arial" w:hAnsi="Arial" w:cs="Arial"/>
          <w:b/>
          <w:sz w:val="24"/>
          <w:szCs w:val="24"/>
        </w:rPr>
      </w:pPr>
      <w:r>
        <w:rPr>
          <w:rFonts w:ascii="Arial" w:hAnsi="Arial" w:cs="Arial"/>
          <w:b/>
          <w:sz w:val="24"/>
          <w:szCs w:val="24"/>
        </w:rPr>
        <w:lastRenderedPageBreak/>
        <w:t xml:space="preserve">CORPORATE </w:t>
      </w:r>
      <w:r w:rsidR="00882463" w:rsidRPr="007E21ED">
        <w:rPr>
          <w:rFonts w:ascii="Arial" w:hAnsi="Arial" w:cs="Arial"/>
          <w:b/>
          <w:sz w:val="24"/>
          <w:szCs w:val="24"/>
        </w:rPr>
        <w:t>RISK REGISTER</w:t>
      </w:r>
      <w:r>
        <w:rPr>
          <w:rFonts w:ascii="Arial" w:hAnsi="Arial" w:cs="Arial"/>
          <w:b/>
          <w:sz w:val="24"/>
          <w:szCs w:val="24"/>
        </w:rPr>
        <w:t xml:space="preserve"> – HEATMAP OF RISKS</w:t>
      </w:r>
    </w:p>
    <w:p w14:paraId="3A479296" w14:textId="77777777" w:rsidR="00882463" w:rsidRPr="007E21ED" w:rsidRDefault="00882463" w:rsidP="00882463">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544"/>
        <w:gridCol w:w="3543"/>
        <w:gridCol w:w="4053"/>
      </w:tblGrid>
      <w:tr w:rsidR="00882463" w:rsidRPr="007E21ED" w14:paraId="7B066BBD" w14:textId="77777777" w:rsidTr="00EC0EE1">
        <w:trPr>
          <w:trHeight w:val="1614"/>
        </w:trPr>
        <w:tc>
          <w:tcPr>
            <w:tcW w:w="517" w:type="dxa"/>
            <w:vMerge w:val="restart"/>
            <w:textDirection w:val="btLr"/>
          </w:tcPr>
          <w:p w14:paraId="66CF4F32" w14:textId="77777777" w:rsidR="00882463" w:rsidRPr="007E21ED" w:rsidRDefault="00882463" w:rsidP="00EC0EE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3A1E0EA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30CA948E"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C000"/>
          </w:tcPr>
          <w:p w14:paraId="6E98CCEC" w14:textId="77777777" w:rsidR="00882463" w:rsidRPr="007E21ED" w:rsidRDefault="00882463" w:rsidP="00EC0EE1">
            <w:pPr>
              <w:rPr>
                <w:rFonts w:ascii="Arial" w:eastAsiaTheme="minorHAnsi" w:hAnsi="Arial" w:cs="Arial"/>
                <w:sz w:val="20"/>
                <w:szCs w:val="20"/>
              </w:rPr>
            </w:pPr>
          </w:p>
        </w:tc>
        <w:tc>
          <w:tcPr>
            <w:tcW w:w="3544" w:type="dxa"/>
            <w:shd w:val="clear" w:color="auto" w:fill="FFC000"/>
          </w:tcPr>
          <w:p w14:paraId="76FA5B83"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7D95B270" w14:textId="77777777" w:rsidR="00882463" w:rsidRPr="007E21ED" w:rsidRDefault="00882463" w:rsidP="00EC0EE1">
            <w:pPr>
              <w:widowControl/>
              <w:rPr>
                <w:rFonts w:ascii="Arial" w:hAnsi="Arial" w:cs="Arial"/>
                <w:b/>
                <w:color w:val="FF0000"/>
                <w:sz w:val="20"/>
                <w:szCs w:val="20"/>
              </w:rPr>
            </w:pPr>
          </w:p>
        </w:tc>
        <w:tc>
          <w:tcPr>
            <w:tcW w:w="3543" w:type="dxa"/>
            <w:shd w:val="clear" w:color="auto" w:fill="C00000"/>
          </w:tcPr>
          <w:p w14:paraId="4C6734CD" w14:textId="77777777" w:rsidR="00882463" w:rsidRPr="00E52D5D" w:rsidRDefault="00882463" w:rsidP="00EC0EE1">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2E6175DD" w14:textId="0FBD5C11" w:rsidR="00882463" w:rsidRDefault="00882463" w:rsidP="00EC0EE1">
            <w:pPr>
              <w:rPr>
                <w:rFonts w:ascii="Arial" w:eastAsiaTheme="minorHAnsi" w:hAnsi="Arial" w:cs="Arial"/>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5AF4550F" w14:textId="70D61B41" w:rsidR="00EE5438" w:rsidRDefault="00882463" w:rsidP="004D62F7">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4EC3DD43" w14:textId="42B06A55" w:rsidR="00EE5438" w:rsidRPr="00EE5438" w:rsidRDefault="00EE5438" w:rsidP="00EC0EE1">
            <w:pPr>
              <w:pStyle w:val="TableParagraph"/>
              <w:rPr>
                <w:rFonts w:ascii="Arial" w:hAnsi="Arial" w:cs="Arial"/>
                <w:sz w:val="20"/>
                <w:szCs w:val="20"/>
              </w:rPr>
            </w:pPr>
            <w:r w:rsidRPr="00EE5438">
              <w:rPr>
                <w:rFonts w:ascii="Arial" w:hAnsi="Arial" w:cs="Arial"/>
                <w:b/>
                <w:bCs/>
                <w:sz w:val="20"/>
                <w:szCs w:val="20"/>
              </w:rPr>
              <w:t>107:</w:t>
            </w:r>
            <w:r>
              <w:rPr>
                <w:rFonts w:ascii="Arial" w:hAnsi="Arial" w:cs="Arial"/>
                <w:sz w:val="20"/>
                <w:szCs w:val="20"/>
              </w:rPr>
              <w:t xml:space="preserve"> </w:t>
            </w:r>
            <w:r w:rsidRPr="00EE5438">
              <w:rPr>
                <w:rFonts w:ascii="Arial" w:hAnsi="Arial" w:cs="Arial"/>
                <w:sz w:val="20"/>
                <w:szCs w:val="20"/>
              </w:rPr>
              <w:t>EPRR and Recovery</w:t>
            </w:r>
          </w:p>
          <w:p w14:paraId="7EBDE9BD" w14:textId="5B6747C7" w:rsidR="00882463" w:rsidRPr="00E52D5D" w:rsidRDefault="00882463" w:rsidP="00EC0EE1">
            <w:pPr>
              <w:rPr>
                <w:rFonts w:ascii="Arial" w:hAnsi="Arial" w:cs="Arial"/>
                <w:sz w:val="20"/>
                <w:szCs w:val="20"/>
              </w:rPr>
            </w:pPr>
            <w:r w:rsidRPr="00E52D5D">
              <w:rPr>
                <w:rFonts w:ascii="Arial" w:hAnsi="Arial" w:cs="Arial"/>
                <w:sz w:val="20"/>
                <w:szCs w:val="20"/>
              </w:rPr>
              <w:t xml:space="preserve"> </w:t>
            </w:r>
          </w:p>
        </w:tc>
        <w:tc>
          <w:tcPr>
            <w:tcW w:w="4053" w:type="dxa"/>
            <w:shd w:val="clear" w:color="auto" w:fill="C00000"/>
          </w:tcPr>
          <w:p w14:paraId="56BCF564" w14:textId="77777777" w:rsidR="00882463" w:rsidRPr="00E52D5D" w:rsidRDefault="00882463" w:rsidP="00EC0EE1">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2A1ECF60" w14:textId="77777777" w:rsidR="00882463" w:rsidRPr="00E52D5D" w:rsidRDefault="00882463" w:rsidP="00EC0EE1">
            <w:pPr>
              <w:rPr>
                <w:rFonts w:ascii="Arial" w:hAnsi="Arial" w:cs="Arial"/>
                <w:sz w:val="20"/>
                <w:szCs w:val="20"/>
              </w:rPr>
            </w:pPr>
          </w:p>
        </w:tc>
      </w:tr>
      <w:tr w:rsidR="00882463" w:rsidRPr="007E21ED" w14:paraId="5855E472" w14:textId="77777777" w:rsidTr="00EE5438">
        <w:trPr>
          <w:trHeight w:val="2331"/>
        </w:trPr>
        <w:tc>
          <w:tcPr>
            <w:tcW w:w="517" w:type="dxa"/>
            <w:vMerge/>
          </w:tcPr>
          <w:p w14:paraId="40603802" w14:textId="77777777" w:rsidR="00882463" w:rsidRPr="007E21ED" w:rsidRDefault="00882463" w:rsidP="00EC0EE1">
            <w:pPr>
              <w:rPr>
                <w:rFonts w:ascii="Arial" w:eastAsiaTheme="minorHAnsi" w:hAnsi="Arial" w:cs="Arial"/>
                <w:b/>
                <w:sz w:val="20"/>
                <w:szCs w:val="20"/>
              </w:rPr>
            </w:pPr>
          </w:p>
        </w:tc>
        <w:tc>
          <w:tcPr>
            <w:tcW w:w="517" w:type="dxa"/>
          </w:tcPr>
          <w:p w14:paraId="4651726D"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D9FA74D" w14:textId="77777777" w:rsidR="00882463" w:rsidRPr="007E21ED" w:rsidRDefault="00882463" w:rsidP="00EC0EE1">
            <w:pPr>
              <w:rPr>
                <w:rFonts w:ascii="Arial" w:eastAsiaTheme="minorHAnsi" w:hAnsi="Arial" w:cs="Arial"/>
                <w:sz w:val="20"/>
                <w:szCs w:val="20"/>
              </w:rPr>
            </w:pPr>
          </w:p>
        </w:tc>
        <w:tc>
          <w:tcPr>
            <w:tcW w:w="1843" w:type="dxa"/>
            <w:shd w:val="clear" w:color="auto" w:fill="FFFF66"/>
          </w:tcPr>
          <w:p w14:paraId="30E1F76F" w14:textId="0A52484B" w:rsidR="00882463" w:rsidRPr="00831660" w:rsidRDefault="00882463" w:rsidP="00240253">
            <w:pPr>
              <w:rPr>
                <w:rFonts w:ascii="Arial" w:eastAsiaTheme="minorHAnsi" w:hAnsi="Arial" w:cs="Arial"/>
                <w:b/>
                <w:bCs/>
                <w:sz w:val="20"/>
                <w:szCs w:val="20"/>
              </w:rPr>
            </w:pPr>
          </w:p>
        </w:tc>
        <w:tc>
          <w:tcPr>
            <w:tcW w:w="3544" w:type="dxa"/>
            <w:shd w:val="clear" w:color="auto" w:fill="FFC000"/>
          </w:tcPr>
          <w:p w14:paraId="1338152F" w14:textId="4804C966" w:rsidR="0057520E" w:rsidRPr="0057520E" w:rsidRDefault="0057520E" w:rsidP="004D62F7">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bookmarkEnd w:id="0"/>
            <w:r>
              <w:rPr>
                <w:rFonts w:ascii="Arial" w:hAnsi="Arial" w:cs="Arial"/>
                <w:sz w:val="20"/>
                <w:szCs w:val="20"/>
              </w:rPr>
              <w:t xml:space="preserve"> </w:t>
            </w:r>
            <w:r w:rsidR="008B3C5C" w:rsidRPr="008B3C5C">
              <w:rPr>
                <w:rFonts w:ascii="Arial" w:eastAsiaTheme="minorHAnsi" w:hAnsi="Arial" w:cs="Arial"/>
                <w:b/>
                <w:color w:val="FF0000"/>
                <w:sz w:val="20"/>
                <w:szCs w:val="20"/>
                <w:highlight w:val="yellow"/>
              </w:rPr>
              <w:t>Reduced &amp; De-escalated</w:t>
            </w:r>
          </w:p>
          <w:p w14:paraId="60E07E47" w14:textId="7FF91F70" w:rsidR="004D62F7" w:rsidRPr="00E52D5D" w:rsidRDefault="00882463" w:rsidP="004D62F7">
            <w:pPr>
              <w:rPr>
                <w:rFonts w:ascii="Arial"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1F5958C4" w14:textId="77777777" w:rsidR="004D62F7" w:rsidRDefault="004D62F7" w:rsidP="004D62F7">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Finance: Reduced capital fund</w:t>
            </w:r>
            <w:r>
              <w:rPr>
                <w:rFonts w:ascii="Arial" w:hAnsi="Arial" w:cs="Arial"/>
                <w:sz w:val="20"/>
                <w:szCs w:val="20"/>
              </w:rPr>
              <w:t>s</w:t>
            </w:r>
          </w:p>
          <w:p w14:paraId="56984666" w14:textId="77777777" w:rsidR="00882463" w:rsidRDefault="00882463" w:rsidP="00EC0EE1">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64FEB7D4" w14:textId="77777777" w:rsidR="00882463" w:rsidRDefault="00240253" w:rsidP="00EC0EE1">
            <w:pPr>
              <w:rPr>
                <w:rFonts w:ascii="Arial" w:eastAsiaTheme="minorHAnsi" w:hAnsi="Arial" w:cs="Arial"/>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p w14:paraId="2AD19B63" w14:textId="11AC0E9C" w:rsidR="00D259D4" w:rsidRPr="007E21ED" w:rsidRDefault="00D259D4" w:rsidP="00691CE5">
            <w:pPr>
              <w:widowControl/>
              <w:rPr>
                <w:rFonts w:ascii="Arial" w:eastAsiaTheme="minorHAnsi" w:hAnsi="Arial" w:cs="Arial"/>
                <w:b/>
                <w:sz w:val="20"/>
                <w:szCs w:val="20"/>
              </w:rPr>
            </w:pPr>
          </w:p>
        </w:tc>
        <w:tc>
          <w:tcPr>
            <w:tcW w:w="3543" w:type="dxa"/>
            <w:tcBorders>
              <w:bottom w:val="single" w:sz="4" w:space="0" w:color="auto"/>
            </w:tcBorders>
            <w:shd w:val="clear" w:color="auto" w:fill="C00000"/>
          </w:tcPr>
          <w:p w14:paraId="0EB54A5F" w14:textId="77777777" w:rsidR="00882463" w:rsidRPr="007E21ED" w:rsidRDefault="00882463" w:rsidP="00EC0EE1">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0DCD8451" w14:textId="77777777" w:rsidR="00882463" w:rsidRDefault="00882463" w:rsidP="00EC0EE1">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3256543C"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7A814DB7" w14:textId="77777777" w:rsidR="00882463" w:rsidRPr="0003736D" w:rsidRDefault="00882463" w:rsidP="00EC0EE1">
            <w:pPr>
              <w:widowControl/>
              <w:rPr>
                <w:rFonts w:ascii="Arial" w:hAnsi="Arial" w:cs="Arial"/>
                <w:bCs/>
                <w:sz w:val="20"/>
                <w:szCs w:val="20"/>
              </w:rPr>
            </w:pPr>
            <w:r w:rsidRPr="007E7752">
              <w:rPr>
                <w:rFonts w:ascii="Arial" w:hAnsi="Arial" w:cs="Arial"/>
                <w:b/>
                <w:bCs/>
                <w:sz w:val="20"/>
                <w:szCs w:val="20"/>
              </w:rPr>
              <w:t>105</w:t>
            </w:r>
            <w:r w:rsidRPr="00E52D5D">
              <w:rPr>
                <w:rFonts w:ascii="Arial" w:hAnsi="Arial" w:cs="Arial"/>
                <w:sz w:val="20"/>
                <w:szCs w:val="20"/>
              </w:rPr>
              <w:t xml:space="preserve">: </w:t>
            </w:r>
            <w:r>
              <w:rPr>
                <w:rFonts w:ascii="Arial" w:hAnsi="Arial" w:cs="Arial"/>
                <w:sz w:val="20"/>
                <w:szCs w:val="20"/>
              </w:rPr>
              <w:t>Increased Cost of replacement</w:t>
            </w:r>
            <w:r w:rsidRPr="00E52D5D">
              <w:rPr>
                <w:rFonts w:ascii="Arial" w:hAnsi="Arial" w:cs="Arial"/>
                <w:sz w:val="20"/>
                <w:szCs w:val="20"/>
              </w:rPr>
              <w:t xml:space="preserve"> Pathology S</w:t>
            </w:r>
            <w:r>
              <w:rPr>
                <w:rFonts w:ascii="Arial" w:hAnsi="Arial" w:cs="Arial"/>
                <w:sz w:val="20"/>
                <w:szCs w:val="20"/>
              </w:rPr>
              <w:t>ystem LIMS</w:t>
            </w:r>
          </w:p>
          <w:p w14:paraId="34EA4C6D" w14:textId="14C8DA4E" w:rsidR="0003736D" w:rsidRPr="007E21ED" w:rsidRDefault="0003736D" w:rsidP="00EC0EE1">
            <w:pPr>
              <w:widowControl/>
              <w:rPr>
                <w:rFonts w:ascii="Arial" w:hAnsi="Arial" w:cs="Arial"/>
                <w:b/>
                <w:sz w:val="20"/>
                <w:szCs w:val="20"/>
              </w:rPr>
            </w:pPr>
            <w:r w:rsidRPr="007E52DF">
              <w:rPr>
                <w:rFonts w:ascii="Arial" w:hAnsi="Arial" w:cs="Arial"/>
                <w:b/>
                <w:sz w:val="20"/>
                <w:szCs w:val="20"/>
              </w:rPr>
              <w:t>108</w:t>
            </w:r>
            <w:r w:rsidRPr="0003736D">
              <w:rPr>
                <w:rFonts w:ascii="Arial" w:hAnsi="Arial" w:cs="Arial"/>
                <w:bCs/>
                <w:sz w:val="20"/>
                <w:szCs w:val="20"/>
              </w:rPr>
              <w:t>: WCCIS/Connecting care</w:t>
            </w:r>
            <w:r>
              <w:rPr>
                <w:rFonts w:ascii="Arial" w:hAnsi="Arial" w:cs="Arial"/>
                <w:bCs/>
                <w:sz w:val="20"/>
                <w:szCs w:val="20"/>
              </w:rPr>
              <w:t xml:space="preserve"> </w:t>
            </w:r>
          </w:p>
        </w:tc>
        <w:tc>
          <w:tcPr>
            <w:tcW w:w="4053" w:type="dxa"/>
            <w:tcBorders>
              <w:bottom w:val="single" w:sz="4" w:space="0" w:color="auto"/>
            </w:tcBorders>
            <w:shd w:val="clear" w:color="auto" w:fill="C00000"/>
          </w:tcPr>
          <w:p w14:paraId="1B82C824" w14:textId="77777777" w:rsidR="00882463" w:rsidRPr="007E21ED" w:rsidRDefault="00882463" w:rsidP="00EC0EE1">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344DF0E" w14:textId="77777777" w:rsidR="00882463" w:rsidRDefault="00882463" w:rsidP="00EC0EE1">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042DC4A0" w14:textId="77777777" w:rsidR="00882463" w:rsidRPr="007E21ED" w:rsidRDefault="00882463" w:rsidP="00EC0EE1">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6ADCEBDE" w14:textId="77777777" w:rsidR="00882463" w:rsidRPr="007E21ED" w:rsidRDefault="00882463" w:rsidP="00EC0EE1">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Pr>
                <w:rFonts w:ascii="Arial" w:hAnsi="Arial" w:cs="Arial"/>
                <w:sz w:val="20"/>
                <w:szCs w:val="20"/>
              </w:rPr>
              <w:t>-</w:t>
            </w:r>
            <w:r w:rsidRPr="007E21ED">
              <w:rPr>
                <w:rFonts w:ascii="Arial" w:hAnsi="Arial" w:cs="Arial"/>
                <w:sz w:val="20"/>
                <w:szCs w:val="20"/>
              </w:rPr>
              <w:t xml:space="preserve">Compliance with ALN Act </w:t>
            </w:r>
          </w:p>
          <w:p w14:paraId="385187E5" w14:textId="77777777" w:rsidR="00882463" w:rsidRDefault="00882463" w:rsidP="00EC0EE1">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2AD7283F" w14:textId="3697C5A7" w:rsidR="00882463" w:rsidRDefault="00882463" w:rsidP="00EC0EE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Subject Access Requests </w:t>
            </w:r>
          </w:p>
          <w:p w14:paraId="51547B72" w14:textId="77777777" w:rsidR="00FF53FB" w:rsidRDefault="00FF53FB" w:rsidP="00FF53FB">
            <w:pPr>
              <w:widowControl/>
              <w:rPr>
                <w:rFonts w:ascii="Arial" w:hAnsi="Arial" w:cs="Arial"/>
                <w:sz w:val="20"/>
                <w:szCs w:val="20"/>
              </w:rPr>
            </w:pPr>
            <w:r w:rsidRPr="007E52DF">
              <w:rPr>
                <w:rFonts w:ascii="Arial" w:hAnsi="Arial" w:cs="Arial"/>
                <w:b/>
                <w:bCs/>
                <w:sz w:val="20"/>
                <w:szCs w:val="20"/>
              </w:rPr>
              <w:t>96</w:t>
            </w:r>
            <w:r>
              <w:rPr>
                <w:rFonts w:ascii="Arial" w:hAnsi="Arial" w:cs="Arial"/>
                <w:sz w:val="20"/>
                <w:szCs w:val="20"/>
              </w:rPr>
              <w:t xml:space="preserve">: </w:t>
            </w:r>
            <w:r w:rsidRPr="00F36071">
              <w:rPr>
                <w:rFonts w:ascii="Arial" w:hAnsi="Arial" w:cs="Arial"/>
                <w:sz w:val="20"/>
                <w:szCs w:val="20"/>
              </w:rPr>
              <w:t>Failure to Develop an Approvable IMTP</w:t>
            </w:r>
          </w:p>
          <w:p w14:paraId="3F3543F7" w14:textId="77777777" w:rsidR="00882463" w:rsidRDefault="00882463" w:rsidP="00EC0EE1">
            <w:pPr>
              <w:rPr>
                <w:rFonts w:ascii="Arial" w:hAnsi="Arial" w:cs="Arial"/>
                <w:bCs/>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w:t>
            </w:r>
          </w:p>
          <w:p w14:paraId="110DC547" w14:textId="657EFE59" w:rsidR="00EE5438" w:rsidRPr="00722A8E" w:rsidRDefault="00EE5438" w:rsidP="00EC0EE1">
            <w:pPr>
              <w:rPr>
                <w:rFonts w:ascii="Arial" w:hAnsi="Arial" w:cs="Arial"/>
                <w:b/>
                <w:color w:val="FF0000"/>
                <w:sz w:val="20"/>
                <w:szCs w:val="20"/>
              </w:rPr>
            </w:pPr>
            <w:r w:rsidRPr="00EE5438">
              <w:rPr>
                <w:rFonts w:ascii="Arial" w:hAnsi="Arial" w:cs="Arial"/>
                <w:b/>
                <w:bCs/>
                <w:sz w:val="20"/>
                <w:szCs w:val="20"/>
              </w:rPr>
              <w:t xml:space="preserve">106: </w:t>
            </w:r>
            <w:r w:rsidRPr="00EE5438">
              <w:rPr>
                <w:rFonts w:ascii="Arial" w:hAnsi="Arial" w:cs="Arial"/>
                <w:sz w:val="20"/>
                <w:szCs w:val="20"/>
              </w:rPr>
              <w:t>Emissions Reduction</w:t>
            </w:r>
          </w:p>
        </w:tc>
      </w:tr>
      <w:tr w:rsidR="00882463" w:rsidRPr="007E21ED" w14:paraId="25AB88BA" w14:textId="77777777" w:rsidTr="00EC0EE1">
        <w:trPr>
          <w:trHeight w:val="892"/>
        </w:trPr>
        <w:tc>
          <w:tcPr>
            <w:tcW w:w="517" w:type="dxa"/>
            <w:vMerge/>
          </w:tcPr>
          <w:p w14:paraId="7229D755" w14:textId="77777777" w:rsidR="00882463" w:rsidRPr="007E21ED" w:rsidRDefault="00882463" w:rsidP="00EC0EE1">
            <w:pPr>
              <w:rPr>
                <w:rFonts w:ascii="Arial" w:eastAsiaTheme="minorHAnsi" w:hAnsi="Arial" w:cs="Arial"/>
                <w:b/>
                <w:sz w:val="20"/>
                <w:szCs w:val="20"/>
              </w:rPr>
            </w:pPr>
          </w:p>
        </w:tc>
        <w:tc>
          <w:tcPr>
            <w:tcW w:w="517" w:type="dxa"/>
          </w:tcPr>
          <w:p w14:paraId="4A36C3A0"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31FBB2C2" w14:textId="77777777" w:rsidR="00882463" w:rsidRPr="007E21ED" w:rsidRDefault="00882463" w:rsidP="00EC0EE1">
            <w:pPr>
              <w:rPr>
                <w:rFonts w:ascii="Arial" w:eastAsiaTheme="minorHAnsi" w:hAnsi="Arial" w:cs="Arial"/>
                <w:sz w:val="20"/>
                <w:szCs w:val="20"/>
              </w:rPr>
            </w:pPr>
          </w:p>
          <w:p w14:paraId="200589F4" w14:textId="77777777" w:rsidR="00882463" w:rsidRPr="007E21ED" w:rsidRDefault="00882463" w:rsidP="00EC0EE1">
            <w:pPr>
              <w:rPr>
                <w:rFonts w:ascii="Arial" w:eastAsiaTheme="minorHAnsi" w:hAnsi="Arial" w:cs="Arial"/>
                <w:sz w:val="20"/>
                <w:szCs w:val="20"/>
              </w:rPr>
            </w:pPr>
          </w:p>
        </w:tc>
        <w:tc>
          <w:tcPr>
            <w:tcW w:w="1843" w:type="dxa"/>
            <w:tcBorders>
              <w:bottom w:val="single" w:sz="4" w:space="0" w:color="auto"/>
            </w:tcBorders>
            <w:shd w:val="clear" w:color="auto" w:fill="FFFF66"/>
          </w:tcPr>
          <w:p w14:paraId="0F8A2871" w14:textId="77777777" w:rsidR="00882463" w:rsidRPr="007E21ED" w:rsidRDefault="00882463" w:rsidP="00EC0EE1">
            <w:pPr>
              <w:rPr>
                <w:rFonts w:ascii="Arial" w:eastAsiaTheme="minorHAnsi" w:hAnsi="Arial" w:cs="Arial"/>
                <w:b/>
                <w:sz w:val="20"/>
                <w:szCs w:val="20"/>
              </w:rPr>
            </w:pPr>
          </w:p>
        </w:tc>
        <w:tc>
          <w:tcPr>
            <w:tcW w:w="3544" w:type="dxa"/>
            <w:tcBorders>
              <w:bottom w:val="single" w:sz="4" w:space="0" w:color="auto"/>
            </w:tcBorders>
            <w:shd w:val="clear" w:color="auto" w:fill="FFC000"/>
          </w:tcPr>
          <w:p w14:paraId="423E1F83" w14:textId="2EE3274C" w:rsidR="00882463" w:rsidRPr="007E21ED" w:rsidRDefault="00882463" w:rsidP="00EC0EE1">
            <w:pPr>
              <w:rPr>
                <w:rFonts w:ascii="Arial" w:hAnsi="Arial" w:cs="Arial"/>
                <w:sz w:val="20"/>
                <w:szCs w:val="20"/>
              </w:rPr>
            </w:pPr>
          </w:p>
          <w:p w14:paraId="644BC1B9" w14:textId="77777777" w:rsidR="00882463" w:rsidRPr="007E21ED" w:rsidRDefault="00882463" w:rsidP="00EC0EE1">
            <w:pPr>
              <w:rPr>
                <w:rFonts w:ascii="Arial" w:eastAsiaTheme="minorHAnsi" w:hAnsi="Arial" w:cs="Arial"/>
                <w:sz w:val="20"/>
                <w:szCs w:val="20"/>
              </w:rPr>
            </w:pPr>
          </w:p>
          <w:p w14:paraId="4953CDF1"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C000"/>
          </w:tcPr>
          <w:p w14:paraId="2635ACAC" w14:textId="52E7F693" w:rsidR="00882463" w:rsidRPr="0009488F" w:rsidRDefault="00882463" w:rsidP="00EC0EE1">
            <w:pPr>
              <w:widowControl/>
              <w:rPr>
                <w:rFonts w:ascii="Arial" w:hAnsi="Arial" w:cs="Arial"/>
                <w:b/>
                <w:bCs/>
                <w:color w:val="FF0000"/>
                <w:sz w:val="20"/>
                <w:szCs w:val="20"/>
              </w:rPr>
            </w:pPr>
          </w:p>
        </w:tc>
        <w:tc>
          <w:tcPr>
            <w:tcW w:w="4053" w:type="dxa"/>
            <w:tcBorders>
              <w:bottom w:val="single" w:sz="4" w:space="0" w:color="auto"/>
            </w:tcBorders>
            <w:shd w:val="clear" w:color="auto" w:fill="FFC000"/>
          </w:tcPr>
          <w:p w14:paraId="742E0CBC" w14:textId="77777777" w:rsidR="00882463" w:rsidRPr="007E21ED" w:rsidRDefault="00882463" w:rsidP="00EC0EE1">
            <w:pPr>
              <w:rPr>
                <w:rFonts w:ascii="Arial" w:hAnsi="Arial" w:cs="Arial"/>
                <w:sz w:val="20"/>
                <w:szCs w:val="20"/>
              </w:rPr>
            </w:pPr>
          </w:p>
        </w:tc>
      </w:tr>
      <w:tr w:rsidR="00882463" w:rsidRPr="007E21ED" w14:paraId="6BE16B4E" w14:textId="77777777" w:rsidTr="00EC0EE1">
        <w:trPr>
          <w:trHeight w:val="386"/>
        </w:trPr>
        <w:tc>
          <w:tcPr>
            <w:tcW w:w="517" w:type="dxa"/>
            <w:vMerge/>
          </w:tcPr>
          <w:p w14:paraId="40A907EF" w14:textId="77777777" w:rsidR="00882463" w:rsidRPr="007E21ED" w:rsidRDefault="00882463" w:rsidP="00EC0EE1">
            <w:pPr>
              <w:rPr>
                <w:rFonts w:ascii="Arial" w:eastAsiaTheme="minorHAnsi" w:hAnsi="Arial" w:cs="Arial"/>
                <w:b/>
                <w:sz w:val="20"/>
                <w:szCs w:val="20"/>
              </w:rPr>
            </w:pPr>
          </w:p>
        </w:tc>
        <w:tc>
          <w:tcPr>
            <w:tcW w:w="517" w:type="dxa"/>
          </w:tcPr>
          <w:p w14:paraId="2FA236CA"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D1CAA7D" w14:textId="77777777" w:rsidR="00882463" w:rsidRPr="007E21ED" w:rsidRDefault="00882463" w:rsidP="00EC0EE1">
            <w:pPr>
              <w:rPr>
                <w:rFonts w:ascii="Arial" w:eastAsiaTheme="minorHAnsi" w:hAnsi="Arial" w:cs="Arial"/>
                <w:sz w:val="20"/>
                <w:szCs w:val="20"/>
              </w:rPr>
            </w:pPr>
          </w:p>
          <w:p w14:paraId="4FC565B6" w14:textId="77777777" w:rsidR="00882463" w:rsidRPr="007E21ED" w:rsidRDefault="00882463" w:rsidP="00EC0EE1">
            <w:pPr>
              <w:rPr>
                <w:rFonts w:ascii="Arial" w:eastAsiaTheme="minorHAnsi" w:hAnsi="Arial" w:cs="Arial"/>
                <w:sz w:val="20"/>
                <w:szCs w:val="20"/>
              </w:rPr>
            </w:pPr>
          </w:p>
          <w:p w14:paraId="62DBCAF6"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25062306" w14:textId="77777777" w:rsidR="00882463" w:rsidRPr="007E21ED" w:rsidRDefault="00882463" w:rsidP="00EC0EE1">
            <w:pPr>
              <w:rPr>
                <w:rFonts w:ascii="Arial" w:eastAsiaTheme="minorHAnsi" w:hAnsi="Arial" w:cs="Arial"/>
                <w:sz w:val="20"/>
                <w:szCs w:val="20"/>
              </w:rPr>
            </w:pPr>
          </w:p>
        </w:tc>
        <w:tc>
          <w:tcPr>
            <w:tcW w:w="3544" w:type="dxa"/>
            <w:tcBorders>
              <w:bottom w:val="single" w:sz="4" w:space="0" w:color="auto"/>
            </w:tcBorders>
            <w:shd w:val="clear" w:color="auto" w:fill="FFFF66"/>
          </w:tcPr>
          <w:p w14:paraId="777A66FB" w14:textId="77777777" w:rsidR="00882463" w:rsidRPr="007E21ED" w:rsidRDefault="00882463" w:rsidP="00EC0EE1">
            <w:pPr>
              <w:rPr>
                <w:rFonts w:ascii="Arial" w:eastAsiaTheme="minorHAnsi" w:hAnsi="Arial" w:cs="Arial"/>
                <w:sz w:val="20"/>
                <w:szCs w:val="20"/>
              </w:rPr>
            </w:pPr>
          </w:p>
        </w:tc>
        <w:tc>
          <w:tcPr>
            <w:tcW w:w="3543" w:type="dxa"/>
            <w:tcBorders>
              <w:bottom w:val="single" w:sz="4" w:space="0" w:color="auto"/>
            </w:tcBorders>
            <w:shd w:val="clear" w:color="auto" w:fill="FFFF66"/>
          </w:tcPr>
          <w:p w14:paraId="2DCDA82A" w14:textId="77777777" w:rsidR="00882463" w:rsidRPr="007E21ED" w:rsidRDefault="00882463" w:rsidP="00EC0EE1">
            <w:pPr>
              <w:rPr>
                <w:rFonts w:ascii="Arial" w:eastAsiaTheme="minorHAnsi" w:hAnsi="Arial" w:cs="Arial"/>
                <w:sz w:val="20"/>
                <w:szCs w:val="20"/>
              </w:rPr>
            </w:pPr>
          </w:p>
        </w:tc>
        <w:tc>
          <w:tcPr>
            <w:tcW w:w="4053" w:type="dxa"/>
            <w:shd w:val="clear" w:color="auto" w:fill="FFC000"/>
          </w:tcPr>
          <w:p w14:paraId="45B92C33" w14:textId="77777777" w:rsidR="00882463" w:rsidRPr="007E21ED" w:rsidRDefault="00882463" w:rsidP="00EC0EE1">
            <w:pPr>
              <w:rPr>
                <w:rFonts w:ascii="Arial" w:eastAsiaTheme="minorHAnsi" w:hAnsi="Arial" w:cs="Arial"/>
                <w:sz w:val="20"/>
                <w:szCs w:val="20"/>
              </w:rPr>
            </w:pPr>
          </w:p>
        </w:tc>
      </w:tr>
      <w:tr w:rsidR="00882463" w:rsidRPr="007E21ED" w14:paraId="5C7DA658" w14:textId="77777777" w:rsidTr="00EC0EE1">
        <w:trPr>
          <w:trHeight w:val="254"/>
        </w:trPr>
        <w:tc>
          <w:tcPr>
            <w:tcW w:w="517" w:type="dxa"/>
            <w:vMerge/>
          </w:tcPr>
          <w:p w14:paraId="41DE73D1" w14:textId="77777777" w:rsidR="00882463" w:rsidRPr="007E21ED" w:rsidRDefault="00882463" w:rsidP="00EC0EE1">
            <w:pPr>
              <w:rPr>
                <w:rFonts w:ascii="Arial" w:eastAsiaTheme="minorHAnsi" w:hAnsi="Arial" w:cs="Arial"/>
                <w:b/>
                <w:sz w:val="20"/>
                <w:szCs w:val="20"/>
              </w:rPr>
            </w:pPr>
          </w:p>
        </w:tc>
        <w:tc>
          <w:tcPr>
            <w:tcW w:w="517" w:type="dxa"/>
          </w:tcPr>
          <w:p w14:paraId="0E0DE2BC"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5BFF68D" w14:textId="77777777" w:rsidR="00882463" w:rsidRPr="007E21ED" w:rsidRDefault="00882463" w:rsidP="00EC0EE1">
            <w:pPr>
              <w:rPr>
                <w:rFonts w:ascii="Arial" w:eastAsiaTheme="minorHAnsi" w:hAnsi="Arial" w:cs="Arial"/>
                <w:sz w:val="20"/>
                <w:szCs w:val="20"/>
              </w:rPr>
            </w:pPr>
          </w:p>
          <w:p w14:paraId="70625829" w14:textId="77777777" w:rsidR="00882463" w:rsidRPr="007E21ED" w:rsidRDefault="00882463" w:rsidP="00EC0EE1">
            <w:pPr>
              <w:rPr>
                <w:rFonts w:ascii="Arial" w:eastAsiaTheme="minorHAnsi" w:hAnsi="Arial" w:cs="Arial"/>
                <w:sz w:val="20"/>
                <w:szCs w:val="20"/>
              </w:rPr>
            </w:pPr>
          </w:p>
        </w:tc>
        <w:tc>
          <w:tcPr>
            <w:tcW w:w="1843" w:type="dxa"/>
            <w:shd w:val="clear" w:color="auto" w:fill="92D050"/>
          </w:tcPr>
          <w:p w14:paraId="07DD0E0A" w14:textId="77777777" w:rsidR="00882463" w:rsidRPr="007E21ED" w:rsidRDefault="00882463" w:rsidP="00EC0EE1">
            <w:pPr>
              <w:rPr>
                <w:rFonts w:ascii="Arial" w:eastAsiaTheme="minorHAnsi" w:hAnsi="Arial" w:cs="Arial"/>
                <w:sz w:val="20"/>
                <w:szCs w:val="20"/>
              </w:rPr>
            </w:pPr>
          </w:p>
        </w:tc>
        <w:tc>
          <w:tcPr>
            <w:tcW w:w="3544" w:type="dxa"/>
            <w:shd w:val="clear" w:color="auto" w:fill="92D050"/>
          </w:tcPr>
          <w:p w14:paraId="467053E6" w14:textId="77777777" w:rsidR="00882463" w:rsidRPr="007E21ED" w:rsidRDefault="00882463" w:rsidP="00EC0EE1">
            <w:pPr>
              <w:rPr>
                <w:rFonts w:ascii="Arial" w:eastAsiaTheme="minorHAnsi" w:hAnsi="Arial" w:cs="Arial"/>
                <w:sz w:val="20"/>
                <w:szCs w:val="20"/>
              </w:rPr>
            </w:pPr>
          </w:p>
        </w:tc>
        <w:tc>
          <w:tcPr>
            <w:tcW w:w="3543" w:type="dxa"/>
            <w:shd w:val="clear" w:color="auto" w:fill="92D050"/>
          </w:tcPr>
          <w:p w14:paraId="5E4F7638" w14:textId="77777777" w:rsidR="00882463" w:rsidRPr="007E21ED" w:rsidRDefault="00882463" w:rsidP="00EC0EE1">
            <w:pPr>
              <w:rPr>
                <w:rFonts w:ascii="Arial" w:eastAsiaTheme="minorHAnsi" w:hAnsi="Arial" w:cs="Arial"/>
                <w:sz w:val="20"/>
                <w:szCs w:val="20"/>
              </w:rPr>
            </w:pPr>
          </w:p>
        </w:tc>
        <w:tc>
          <w:tcPr>
            <w:tcW w:w="4053" w:type="dxa"/>
            <w:shd w:val="clear" w:color="auto" w:fill="FFFF66"/>
          </w:tcPr>
          <w:p w14:paraId="2977301E" w14:textId="77777777" w:rsidR="00882463" w:rsidRPr="007E21ED" w:rsidRDefault="00882463" w:rsidP="00EC0EE1">
            <w:pPr>
              <w:rPr>
                <w:rFonts w:ascii="Arial" w:eastAsiaTheme="minorHAnsi" w:hAnsi="Arial" w:cs="Arial"/>
                <w:sz w:val="20"/>
                <w:szCs w:val="20"/>
              </w:rPr>
            </w:pPr>
          </w:p>
        </w:tc>
      </w:tr>
      <w:tr w:rsidR="00882463" w:rsidRPr="007E21ED" w14:paraId="4F98EC5B" w14:textId="77777777" w:rsidTr="00EC0EE1">
        <w:trPr>
          <w:trHeight w:val="272"/>
        </w:trPr>
        <w:tc>
          <w:tcPr>
            <w:tcW w:w="1034" w:type="dxa"/>
            <w:gridSpan w:val="2"/>
            <w:vMerge w:val="restart"/>
          </w:tcPr>
          <w:p w14:paraId="5B6367B1"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0F8DD675"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4F690239"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544" w:type="dxa"/>
          </w:tcPr>
          <w:p w14:paraId="0A8715A2"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3" w:type="dxa"/>
          </w:tcPr>
          <w:p w14:paraId="7B55A1EB"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053" w:type="dxa"/>
          </w:tcPr>
          <w:p w14:paraId="1F31ABCF" w14:textId="77777777" w:rsidR="00882463" w:rsidRPr="007E21ED" w:rsidRDefault="00882463" w:rsidP="00EC0EE1">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882463" w:rsidRPr="007E21ED" w14:paraId="3A8611F1" w14:textId="77777777" w:rsidTr="00EC0EE1">
        <w:trPr>
          <w:trHeight w:val="272"/>
        </w:trPr>
        <w:tc>
          <w:tcPr>
            <w:tcW w:w="1034" w:type="dxa"/>
            <w:gridSpan w:val="2"/>
            <w:vMerge/>
          </w:tcPr>
          <w:p w14:paraId="38B035D4" w14:textId="77777777" w:rsidR="00882463" w:rsidRPr="007E21ED" w:rsidRDefault="00882463" w:rsidP="00EC0EE1">
            <w:pPr>
              <w:rPr>
                <w:rFonts w:ascii="Arial" w:eastAsiaTheme="minorHAnsi" w:hAnsi="Arial" w:cs="Arial"/>
                <w:sz w:val="20"/>
                <w:szCs w:val="20"/>
              </w:rPr>
            </w:pPr>
          </w:p>
        </w:tc>
        <w:tc>
          <w:tcPr>
            <w:tcW w:w="14354" w:type="dxa"/>
            <w:gridSpan w:val="5"/>
          </w:tcPr>
          <w:p w14:paraId="5B0DC687" w14:textId="77777777" w:rsidR="00882463" w:rsidRPr="007E21ED" w:rsidRDefault="00882463" w:rsidP="00EC0EE1">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46B2FC7" w14:textId="5686169B" w:rsidR="00882463" w:rsidRPr="007E21ED" w:rsidRDefault="00882463" w:rsidP="00882463">
      <w:pPr>
        <w:pStyle w:val="Default"/>
        <w:rPr>
          <w:rFonts w:ascii="Arial Narrow" w:hAnsi="Arial Narrow" w:cs="Arial"/>
          <w:b/>
          <w:color w:val="auto"/>
          <w:sz w:val="22"/>
          <w:szCs w:val="22"/>
        </w:rPr>
      </w:pPr>
      <w:r w:rsidRPr="007E21ED">
        <w:rPr>
          <w:rFonts w:ascii="Arial" w:hAnsi="Arial" w:cs="Arial"/>
          <w:color w:val="auto"/>
          <w:sz w:val="22"/>
          <w:szCs w:val="22"/>
        </w:rPr>
        <w:br w:type="page"/>
      </w:r>
      <w:r w:rsidR="00913756" w:rsidRPr="00913756">
        <w:rPr>
          <w:rFonts w:ascii="Arial Narrow" w:hAnsi="Arial Narrow" w:cs="Arial"/>
          <w:b/>
          <w:color w:val="auto"/>
          <w:u w:val="thick" w:color="000000"/>
        </w:rPr>
        <w:lastRenderedPageBreak/>
        <w:t xml:space="preserve">Corporate </w:t>
      </w:r>
      <w:r w:rsidRPr="007E21ED">
        <w:rPr>
          <w:rFonts w:ascii="Arial Narrow" w:hAnsi="Arial Narrow" w:cs="Arial"/>
          <w:b/>
          <w:color w:val="auto"/>
          <w:u w:val="thick" w:color="000000"/>
        </w:rPr>
        <w:t>Risk Register Dashboard</w:t>
      </w:r>
    </w:p>
    <w:p w14:paraId="5F14CE57" w14:textId="77777777" w:rsidR="00882463" w:rsidRPr="007E21ED" w:rsidRDefault="00882463" w:rsidP="00882463">
      <w:pPr>
        <w:pStyle w:val="Default"/>
        <w:rPr>
          <w:rFonts w:ascii="Arial" w:hAnsi="Arial" w:cs="Arial"/>
          <w:color w:val="auto"/>
          <w:sz w:val="22"/>
          <w:szCs w:val="22"/>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779"/>
        <w:gridCol w:w="5316"/>
        <w:gridCol w:w="851"/>
        <w:gridCol w:w="744"/>
        <w:gridCol w:w="815"/>
        <w:gridCol w:w="850"/>
        <w:gridCol w:w="993"/>
        <w:gridCol w:w="1701"/>
        <w:gridCol w:w="1417"/>
      </w:tblGrid>
      <w:tr w:rsidR="00805677" w:rsidRPr="007E21ED" w14:paraId="59745794" w14:textId="77777777" w:rsidTr="00805677">
        <w:trPr>
          <w:trHeight w:hRule="exact" w:val="677"/>
          <w:tblHeader/>
        </w:trPr>
        <w:tc>
          <w:tcPr>
            <w:tcW w:w="1843" w:type="dxa"/>
            <w:shd w:val="clear" w:color="auto" w:fill="8DB3E1"/>
            <w:tcMar>
              <w:top w:w="57" w:type="dxa"/>
              <w:left w:w="57" w:type="dxa"/>
              <w:bottom w:w="57" w:type="dxa"/>
              <w:right w:w="57" w:type="dxa"/>
            </w:tcMar>
          </w:tcPr>
          <w:p w14:paraId="3C3CD2C5" w14:textId="77777777" w:rsidR="00805677" w:rsidRPr="007E21ED" w:rsidRDefault="00805677" w:rsidP="00EC0EE1">
            <w:pPr>
              <w:pStyle w:val="TableParagraph"/>
              <w:rPr>
                <w:rFonts w:ascii="Arial Narrow" w:hAnsi="Arial Narrow" w:cs="Arial"/>
                <w:b/>
              </w:rPr>
            </w:pPr>
            <w:bookmarkStart w:id="1" w:name="_Hlk213138613"/>
            <w:r w:rsidRPr="007E21ED">
              <w:rPr>
                <w:rFonts w:ascii="Arial Narrow" w:hAnsi="Arial Narrow" w:cs="Arial"/>
                <w:b/>
              </w:rPr>
              <w:t xml:space="preserve">Strategic Objective </w:t>
            </w:r>
          </w:p>
        </w:tc>
        <w:tc>
          <w:tcPr>
            <w:tcW w:w="779" w:type="dxa"/>
            <w:shd w:val="clear" w:color="auto" w:fill="8DB3E1"/>
            <w:tcMar>
              <w:top w:w="57" w:type="dxa"/>
              <w:left w:w="57" w:type="dxa"/>
              <w:bottom w:w="57" w:type="dxa"/>
              <w:right w:w="57" w:type="dxa"/>
            </w:tcMar>
          </w:tcPr>
          <w:p w14:paraId="046EB061" w14:textId="4ADBCB4D" w:rsidR="00805677" w:rsidRPr="007E21ED" w:rsidRDefault="00805677" w:rsidP="006C140B">
            <w:pPr>
              <w:pStyle w:val="TableParagraph"/>
              <w:jc w:val="center"/>
              <w:rPr>
                <w:rFonts w:ascii="Arial Narrow" w:hAnsi="Arial Narrow" w:cs="Arial"/>
                <w:b/>
              </w:rPr>
            </w:pPr>
            <w:r w:rsidRPr="007E21ED">
              <w:rPr>
                <w:rFonts w:ascii="Arial Narrow" w:hAnsi="Arial Narrow" w:cs="Arial"/>
                <w:b/>
              </w:rPr>
              <w:t>Risk Ref</w:t>
            </w:r>
          </w:p>
        </w:tc>
        <w:tc>
          <w:tcPr>
            <w:tcW w:w="5316" w:type="dxa"/>
            <w:shd w:val="clear" w:color="auto" w:fill="8DB3E1"/>
            <w:tcMar>
              <w:top w:w="57" w:type="dxa"/>
              <w:left w:w="57" w:type="dxa"/>
              <w:bottom w:w="57" w:type="dxa"/>
              <w:right w:w="57" w:type="dxa"/>
            </w:tcMar>
          </w:tcPr>
          <w:p w14:paraId="2571206D" w14:textId="77777777" w:rsidR="00805677" w:rsidRPr="007E21ED" w:rsidRDefault="00805677" w:rsidP="00EC0EE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851" w:type="dxa"/>
            <w:shd w:val="clear" w:color="auto" w:fill="8DB3E1"/>
            <w:tcMar>
              <w:top w:w="57" w:type="dxa"/>
              <w:left w:w="57" w:type="dxa"/>
              <w:bottom w:w="57" w:type="dxa"/>
              <w:right w:w="57" w:type="dxa"/>
            </w:tcMar>
          </w:tcPr>
          <w:p w14:paraId="7FF5CF5C" w14:textId="77777777" w:rsidR="00805677" w:rsidRPr="007E21ED" w:rsidRDefault="00805677" w:rsidP="00EC0EE1">
            <w:pPr>
              <w:pStyle w:val="TableParagraph"/>
              <w:jc w:val="center"/>
              <w:rPr>
                <w:rFonts w:ascii="Arial Narrow" w:hAnsi="Arial Narrow" w:cs="Arial"/>
                <w:b/>
              </w:rPr>
            </w:pPr>
            <w:r>
              <w:rPr>
                <w:rFonts w:ascii="Arial Narrow" w:hAnsi="Arial Narrow" w:cs="Arial"/>
                <w:b/>
              </w:rPr>
              <w:t>Date Opened</w:t>
            </w:r>
          </w:p>
        </w:tc>
        <w:tc>
          <w:tcPr>
            <w:tcW w:w="744" w:type="dxa"/>
            <w:shd w:val="clear" w:color="auto" w:fill="8DB3E1"/>
          </w:tcPr>
          <w:p w14:paraId="1420ED7E" w14:textId="310F1CCE" w:rsidR="00805677" w:rsidRPr="007E21ED" w:rsidRDefault="00805677" w:rsidP="00EC0EE1">
            <w:pPr>
              <w:pStyle w:val="TableParagraph"/>
              <w:jc w:val="center"/>
              <w:rPr>
                <w:rFonts w:ascii="Arial Narrow" w:hAnsi="Arial Narrow" w:cs="Arial"/>
                <w:b/>
              </w:rPr>
            </w:pPr>
            <w:r>
              <w:rPr>
                <w:rFonts w:ascii="Arial Narrow" w:hAnsi="Arial Narrow" w:cs="Arial"/>
                <w:b/>
              </w:rPr>
              <w:t xml:space="preserve">Inherent </w:t>
            </w:r>
            <w:r w:rsidRPr="007E21ED">
              <w:rPr>
                <w:rFonts w:ascii="Arial Narrow" w:hAnsi="Arial Narrow" w:cs="Arial"/>
                <w:b/>
              </w:rPr>
              <w:t>Score</w:t>
            </w:r>
          </w:p>
        </w:tc>
        <w:tc>
          <w:tcPr>
            <w:tcW w:w="815" w:type="dxa"/>
            <w:shd w:val="clear" w:color="auto" w:fill="8DB3E1"/>
            <w:tcMar>
              <w:top w:w="57" w:type="dxa"/>
              <w:left w:w="57" w:type="dxa"/>
              <w:bottom w:w="57" w:type="dxa"/>
              <w:right w:w="57" w:type="dxa"/>
            </w:tcMar>
          </w:tcPr>
          <w:p w14:paraId="4E43B1FF" w14:textId="77777777" w:rsidR="00805677" w:rsidRPr="007E21ED" w:rsidRDefault="00805677" w:rsidP="00EC0EE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16105875" w14:textId="69E093D0" w:rsidR="00805677" w:rsidRPr="006C140B" w:rsidRDefault="00805677" w:rsidP="00EC0EE1">
            <w:pPr>
              <w:pStyle w:val="TableParagraph"/>
              <w:jc w:val="center"/>
              <w:rPr>
                <w:rFonts w:ascii="Arial Narrow" w:hAnsi="Arial Narrow" w:cs="Arial"/>
                <w:b/>
              </w:rPr>
            </w:pPr>
            <w:r w:rsidRPr="006C140B">
              <w:rPr>
                <w:rFonts w:ascii="Arial Narrow" w:hAnsi="Arial Narrow" w:cs="Arial"/>
                <w:b/>
              </w:rPr>
              <w:t>Trend</w:t>
            </w:r>
          </w:p>
        </w:tc>
        <w:tc>
          <w:tcPr>
            <w:tcW w:w="993" w:type="dxa"/>
            <w:shd w:val="clear" w:color="auto" w:fill="8DB3E1"/>
            <w:tcMar>
              <w:top w:w="57" w:type="dxa"/>
              <w:left w:w="57" w:type="dxa"/>
              <w:bottom w:w="57" w:type="dxa"/>
              <w:right w:w="57" w:type="dxa"/>
            </w:tcMar>
          </w:tcPr>
          <w:p w14:paraId="01494CFE" w14:textId="77777777" w:rsidR="00805677" w:rsidRPr="007E21ED" w:rsidRDefault="00805677" w:rsidP="00EE5438">
            <w:pPr>
              <w:pStyle w:val="TableParagraph"/>
              <w:jc w:val="center"/>
              <w:rPr>
                <w:rFonts w:ascii="Arial Narrow" w:hAnsi="Arial Narrow" w:cs="Arial"/>
                <w:b/>
              </w:rPr>
            </w:pPr>
            <w:r w:rsidRPr="007E21ED">
              <w:rPr>
                <w:rFonts w:ascii="Arial Narrow" w:hAnsi="Arial Narrow" w:cs="Arial"/>
                <w:b/>
              </w:rPr>
              <w:t>Last Reviewed</w:t>
            </w:r>
          </w:p>
        </w:tc>
        <w:tc>
          <w:tcPr>
            <w:tcW w:w="1701" w:type="dxa"/>
            <w:shd w:val="clear" w:color="auto" w:fill="8DB3E1"/>
          </w:tcPr>
          <w:p w14:paraId="71A5E251" w14:textId="562E32B7" w:rsidR="00805677" w:rsidRPr="007E21ED" w:rsidRDefault="00805677" w:rsidP="00B45E97">
            <w:pPr>
              <w:pStyle w:val="TableParagraph"/>
              <w:jc w:val="center"/>
              <w:rPr>
                <w:rFonts w:ascii="Arial Narrow" w:hAnsi="Arial Narrow" w:cs="Arial"/>
                <w:b/>
              </w:rPr>
            </w:pPr>
            <w:r>
              <w:rPr>
                <w:rFonts w:ascii="Arial Narrow" w:hAnsi="Arial Narrow" w:cs="Arial"/>
                <w:b/>
              </w:rPr>
              <w:t>Director Lead</w:t>
            </w:r>
          </w:p>
        </w:tc>
        <w:tc>
          <w:tcPr>
            <w:tcW w:w="1417" w:type="dxa"/>
            <w:shd w:val="clear" w:color="auto" w:fill="8DB3E1"/>
            <w:tcMar>
              <w:top w:w="57" w:type="dxa"/>
              <w:left w:w="57" w:type="dxa"/>
              <w:bottom w:w="57" w:type="dxa"/>
              <w:right w:w="57" w:type="dxa"/>
            </w:tcMar>
          </w:tcPr>
          <w:p w14:paraId="741B6165" w14:textId="3A051FE8" w:rsidR="00805677" w:rsidRPr="007E21ED" w:rsidRDefault="00805677" w:rsidP="00B45E97">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805677" w:rsidRPr="007E21ED" w14:paraId="206CECAB" w14:textId="77777777" w:rsidTr="002B5ED6">
        <w:tc>
          <w:tcPr>
            <w:tcW w:w="1843" w:type="dxa"/>
            <w:tcMar>
              <w:top w:w="57" w:type="dxa"/>
              <w:left w:w="57" w:type="dxa"/>
              <w:bottom w:w="57" w:type="dxa"/>
              <w:right w:w="57" w:type="dxa"/>
            </w:tcMar>
          </w:tcPr>
          <w:p w14:paraId="5F509FC1" w14:textId="77777777" w:rsidR="00805677" w:rsidRPr="007E21ED" w:rsidRDefault="00805677" w:rsidP="00EC0EE1">
            <w:pPr>
              <w:rPr>
                <w:rFonts w:ascii="Arial Narrow" w:hAnsi="Arial Narrow" w:cs="Arial"/>
                <w:b/>
              </w:rPr>
            </w:pPr>
            <w:r>
              <w:rPr>
                <w:rFonts w:ascii="Arial Narrow" w:hAnsi="Arial Narrow" w:cs="Arial"/>
                <w:b/>
              </w:rPr>
              <w:t xml:space="preserve">1 - </w:t>
            </w:r>
            <w:r w:rsidRPr="007E21ED">
              <w:rPr>
                <w:rFonts w:ascii="Arial Narrow" w:hAnsi="Arial Narrow" w:cs="Arial"/>
                <w:b/>
              </w:rPr>
              <w:t xml:space="preserve">People of Swansea Bay live healthier, equitable and </w:t>
            </w:r>
            <w:r>
              <w:rPr>
                <w:rFonts w:ascii="Arial Narrow" w:hAnsi="Arial Narrow" w:cs="Arial"/>
                <w:b/>
              </w:rPr>
              <w:t>prosperous lives</w:t>
            </w:r>
          </w:p>
        </w:tc>
        <w:tc>
          <w:tcPr>
            <w:tcW w:w="779" w:type="dxa"/>
            <w:tcMar>
              <w:top w:w="57" w:type="dxa"/>
              <w:left w:w="57" w:type="dxa"/>
              <w:bottom w:w="57" w:type="dxa"/>
              <w:right w:w="57" w:type="dxa"/>
            </w:tcMar>
          </w:tcPr>
          <w:p w14:paraId="330DAAE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52</w:t>
            </w:r>
          </w:p>
          <w:p w14:paraId="2E61EFBB"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(1763)</w:t>
            </w:r>
          </w:p>
        </w:tc>
        <w:tc>
          <w:tcPr>
            <w:tcW w:w="5316" w:type="dxa"/>
            <w:tcMar>
              <w:top w:w="57" w:type="dxa"/>
              <w:left w:w="57" w:type="dxa"/>
              <w:bottom w:w="57" w:type="dxa"/>
              <w:right w:w="57" w:type="dxa"/>
            </w:tcMar>
          </w:tcPr>
          <w:p w14:paraId="7E3698EB" w14:textId="77777777" w:rsidR="00805677" w:rsidRDefault="00805677" w:rsidP="00EC0EE1">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0F957439" w14:textId="77777777" w:rsidR="00805677" w:rsidRPr="007E21ED" w:rsidRDefault="00805677" w:rsidP="00EC0EE1">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851" w:type="dxa"/>
            <w:tcMar>
              <w:top w:w="57" w:type="dxa"/>
              <w:left w:w="57" w:type="dxa"/>
              <w:bottom w:w="57" w:type="dxa"/>
              <w:right w:w="57" w:type="dxa"/>
            </w:tcMar>
            <w:vAlign w:val="center"/>
          </w:tcPr>
          <w:p w14:paraId="41675760" w14:textId="77777777" w:rsidR="00805677" w:rsidRDefault="00805677" w:rsidP="00EC0EE1">
            <w:pPr>
              <w:pStyle w:val="TableParagraph"/>
              <w:jc w:val="center"/>
              <w:rPr>
                <w:rFonts w:ascii="Arial Narrow" w:eastAsia="Verdana" w:hAnsi="Arial Narrow" w:cs="Arial"/>
              </w:rPr>
            </w:pPr>
            <w:r>
              <w:rPr>
                <w:rFonts w:ascii="Arial Narrow" w:eastAsia="Verdana" w:hAnsi="Arial Narrow" w:cs="Arial"/>
              </w:rPr>
              <w:t>Apr</w:t>
            </w:r>
          </w:p>
          <w:p w14:paraId="73986421" w14:textId="59B64AFB" w:rsidR="00805677" w:rsidRPr="00B85A31" w:rsidRDefault="00805677" w:rsidP="00EC0EE1">
            <w:pPr>
              <w:pStyle w:val="TableParagraph"/>
              <w:jc w:val="center"/>
              <w:rPr>
                <w:rFonts w:ascii="Arial Narrow" w:eastAsia="Verdana" w:hAnsi="Arial Narrow" w:cs="Arial"/>
              </w:rPr>
            </w:pPr>
            <w:r>
              <w:rPr>
                <w:rFonts w:ascii="Arial Narrow" w:eastAsia="Verdana" w:hAnsi="Arial Narrow" w:cs="Arial"/>
              </w:rPr>
              <w:t>2019</w:t>
            </w:r>
          </w:p>
        </w:tc>
        <w:tc>
          <w:tcPr>
            <w:tcW w:w="744" w:type="dxa"/>
            <w:shd w:val="clear" w:color="auto" w:fill="C00000"/>
            <w:vAlign w:val="center"/>
          </w:tcPr>
          <w:p w14:paraId="38463362"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15" w:type="dxa"/>
            <w:shd w:val="clear" w:color="auto" w:fill="FFC000"/>
            <w:tcMar>
              <w:top w:w="57" w:type="dxa"/>
              <w:left w:w="57" w:type="dxa"/>
              <w:bottom w:w="57" w:type="dxa"/>
              <w:right w:w="57" w:type="dxa"/>
            </w:tcMar>
            <w:vAlign w:val="center"/>
          </w:tcPr>
          <w:p w14:paraId="782E17EE"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B5903CB" w14:textId="1E1A6D20" w:rsidR="00805677" w:rsidRPr="006C140B" w:rsidRDefault="0003736D" w:rsidP="00EC0EE1">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EE3E9D3" w14:textId="53C72C37"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w:t>
            </w:r>
            <w:r w:rsidR="00B001DB">
              <w:rPr>
                <w:rFonts w:ascii="Arial Narrow" w:eastAsia="Verdana" w:hAnsi="Arial Narrow" w:cs="Arial"/>
              </w:rPr>
              <w:t xml:space="preserve"> 2026</w:t>
            </w:r>
          </w:p>
        </w:tc>
        <w:tc>
          <w:tcPr>
            <w:tcW w:w="1701" w:type="dxa"/>
            <w:vAlign w:val="center"/>
          </w:tcPr>
          <w:p w14:paraId="7DCDCF9C" w14:textId="6ECECA56" w:rsidR="00805677" w:rsidRPr="007E21ED" w:rsidRDefault="00805677" w:rsidP="00B45E97">
            <w:pPr>
              <w:pStyle w:val="TableParagraph"/>
              <w:jc w:val="center"/>
              <w:rPr>
                <w:rFonts w:ascii="Arial Narrow" w:hAnsi="Arial Narrow" w:cs="Arial"/>
                <w:bCs/>
              </w:rPr>
            </w:pPr>
            <w:r>
              <w:rPr>
                <w:rFonts w:ascii="Arial Narrow" w:hAnsi="Arial Narrow" w:cs="Arial"/>
                <w:bCs/>
              </w:rPr>
              <w:t>Director of Insight Communication &amp; Engagement</w:t>
            </w:r>
          </w:p>
        </w:tc>
        <w:tc>
          <w:tcPr>
            <w:tcW w:w="1417" w:type="dxa"/>
            <w:tcMar>
              <w:top w:w="57" w:type="dxa"/>
              <w:left w:w="57" w:type="dxa"/>
              <w:bottom w:w="57" w:type="dxa"/>
              <w:right w:w="57" w:type="dxa"/>
            </w:tcMar>
            <w:vAlign w:val="center"/>
          </w:tcPr>
          <w:p w14:paraId="188E26A3" w14:textId="03E831DE"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Performance &amp; Finance Committee</w:t>
            </w:r>
          </w:p>
        </w:tc>
      </w:tr>
      <w:tr w:rsidR="00805677" w:rsidRPr="007E21ED" w14:paraId="17747CA1" w14:textId="77777777" w:rsidTr="002B5ED6">
        <w:trPr>
          <w:trHeight w:val="651"/>
        </w:trPr>
        <w:tc>
          <w:tcPr>
            <w:tcW w:w="1843" w:type="dxa"/>
            <w:tcMar>
              <w:top w:w="57" w:type="dxa"/>
              <w:left w:w="57" w:type="dxa"/>
              <w:bottom w:w="57" w:type="dxa"/>
              <w:right w:w="57" w:type="dxa"/>
            </w:tcMar>
          </w:tcPr>
          <w:p w14:paraId="6C46E86B" w14:textId="77777777" w:rsidR="00805677" w:rsidRPr="007E21ED" w:rsidRDefault="00805677" w:rsidP="00EC0EE1">
            <w:pPr>
              <w:rPr>
                <w:rFonts w:ascii="Arial Narrow" w:hAnsi="Arial Narrow" w:cs="Arial"/>
                <w:b/>
              </w:rPr>
            </w:pPr>
            <w:r w:rsidRPr="007E21ED">
              <w:rPr>
                <w:rFonts w:ascii="Arial Narrow" w:hAnsi="Arial Narrow" w:cs="Arial"/>
                <w:b/>
              </w:rPr>
              <w:t>1</w:t>
            </w:r>
            <w:r>
              <w:rPr>
                <w:rFonts w:ascii="Arial Narrow" w:hAnsi="Arial Narrow" w:cs="Arial"/>
                <w:b/>
              </w:rPr>
              <w:t xml:space="preserve"> - </w:t>
            </w:r>
            <w:r w:rsidRPr="007E21ED">
              <w:rPr>
                <w:rFonts w:ascii="Arial Narrow" w:hAnsi="Arial Narrow" w:cs="Arial"/>
                <w:b/>
              </w:rPr>
              <w:t>People of Swansea Bay live healthier, equitable prosperous lives</w:t>
            </w:r>
          </w:p>
          <w:p w14:paraId="774F4395" w14:textId="77777777" w:rsidR="00805677" w:rsidRPr="007E21ED" w:rsidRDefault="00805677" w:rsidP="00EC0EE1">
            <w:pPr>
              <w:rPr>
                <w:rFonts w:ascii="Arial Narrow" w:hAnsi="Arial Narrow" w:cs="Arial"/>
                <w:b/>
              </w:rPr>
            </w:pPr>
          </w:p>
        </w:tc>
        <w:tc>
          <w:tcPr>
            <w:tcW w:w="779" w:type="dxa"/>
            <w:tcMar>
              <w:top w:w="57" w:type="dxa"/>
              <w:left w:w="57" w:type="dxa"/>
              <w:bottom w:w="57" w:type="dxa"/>
              <w:right w:w="57" w:type="dxa"/>
            </w:tcMar>
          </w:tcPr>
          <w:p w14:paraId="1B4385CE" w14:textId="77777777" w:rsidR="00805677" w:rsidRDefault="00805677" w:rsidP="006C140B">
            <w:pPr>
              <w:pStyle w:val="TableParagraph"/>
              <w:jc w:val="center"/>
              <w:rPr>
                <w:rFonts w:ascii="Arial Narrow" w:eastAsia="Verdana" w:hAnsi="Arial Narrow" w:cs="Arial"/>
              </w:rPr>
            </w:pPr>
            <w:r w:rsidRPr="007E21ED">
              <w:rPr>
                <w:rFonts w:ascii="Arial Narrow" w:eastAsia="Verdana" w:hAnsi="Arial Narrow" w:cs="Arial"/>
              </w:rPr>
              <w:t>100</w:t>
            </w:r>
          </w:p>
          <w:p w14:paraId="36E0AEEE" w14:textId="384F100A" w:rsidR="00770D60" w:rsidRPr="007E21ED" w:rsidRDefault="00770D60" w:rsidP="006C140B">
            <w:pPr>
              <w:pStyle w:val="TableParagraph"/>
              <w:jc w:val="center"/>
              <w:rPr>
                <w:rFonts w:ascii="Arial Narrow" w:eastAsia="Verdana" w:hAnsi="Arial Narrow" w:cs="Arial"/>
              </w:rPr>
            </w:pPr>
            <w:r>
              <w:rPr>
                <w:rFonts w:ascii="Arial Narrow" w:eastAsia="Verdana" w:hAnsi="Arial Narrow" w:cs="Arial"/>
              </w:rPr>
              <w:t>(TBC)</w:t>
            </w:r>
          </w:p>
        </w:tc>
        <w:tc>
          <w:tcPr>
            <w:tcW w:w="5316" w:type="dxa"/>
            <w:tcMar>
              <w:top w:w="57" w:type="dxa"/>
              <w:left w:w="57" w:type="dxa"/>
              <w:bottom w:w="57" w:type="dxa"/>
              <w:right w:w="57" w:type="dxa"/>
            </w:tcMar>
          </w:tcPr>
          <w:p w14:paraId="64A3A76B" w14:textId="7723869B" w:rsidR="00805677" w:rsidRPr="007E21ED" w:rsidRDefault="00805677" w:rsidP="00EC0EE1">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755A8E3B" w14:textId="77777777" w:rsidR="00805677" w:rsidRPr="007E21ED" w:rsidRDefault="00805677" w:rsidP="00EC0EE1">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851" w:type="dxa"/>
            <w:tcMar>
              <w:top w:w="57" w:type="dxa"/>
              <w:left w:w="57" w:type="dxa"/>
              <w:bottom w:w="57" w:type="dxa"/>
              <w:right w:w="57" w:type="dxa"/>
            </w:tcMar>
            <w:vAlign w:val="center"/>
          </w:tcPr>
          <w:p w14:paraId="2E0F6FE3" w14:textId="77777777" w:rsidR="00805677" w:rsidRPr="007E21ED" w:rsidRDefault="00805677" w:rsidP="00EC0EE1">
            <w:pPr>
              <w:pStyle w:val="TableParagraph"/>
              <w:jc w:val="center"/>
              <w:rPr>
                <w:rFonts w:ascii="Arial Narrow" w:hAnsi="Arial Narrow" w:cs="Arial"/>
              </w:rPr>
            </w:pPr>
            <w:r>
              <w:rPr>
                <w:rFonts w:ascii="Arial Narrow" w:hAnsi="Arial Narrow" w:cs="Arial"/>
              </w:rPr>
              <w:t>May 2024</w:t>
            </w:r>
          </w:p>
        </w:tc>
        <w:tc>
          <w:tcPr>
            <w:tcW w:w="744" w:type="dxa"/>
            <w:shd w:val="clear" w:color="auto" w:fill="FFC000"/>
            <w:vAlign w:val="center"/>
          </w:tcPr>
          <w:p w14:paraId="2144141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15" w:type="dxa"/>
            <w:shd w:val="clear" w:color="auto" w:fill="FFC000"/>
            <w:tcMar>
              <w:top w:w="57" w:type="dxa"/>
              <w:left w:w="57" w:type="dxa"/>
              <w:bottom w:w="57" w:type="dxa"/>
              <w:right w:w="57" w:type="dxa"/>
            </w:tcMar>
            <w:vAlign w:val="center"/>
          </w:tcPr>
          <w:p w14:paraId="4BC34172" w14:textId="7116F3D6"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1CB287C3" w14:textId="296BB873"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08ED778" w14:textId="54D26DCC"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5024B943" w14:textId="6BE5BBC7" w:rsidR="00805677" w:rsidRPr="007E21ED" w:rsidRDefault="00805677" w:rsidP="00B45E97">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42ECF4B4" w14:textId="5454B15A"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Population Health Committee</w:t>
            </w:r>
          </w:p>
        </w:tc>
      </w:tr>
      <w:tr w:rsidR="00805677" w:rsidRPr="007E21ED" w14:paraId="4B3443B9" w14:textId="77777777" w:rsidTr="002B5ED6">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95D3F13"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949BAE9"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4</w:t>
            </w:r>
          </w:p>
          <w:p w14:paraId="6C942B9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(739)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B5A6EB2"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Healthcare Acquired Infection</w:t>
            </w:r>
          </w:p>
          <w:p w14:paraId="275566ED" w14:textId="77777777" w:rsidR="00805677" w:rsidRPr="007E21ED" w:rsidRDefault="00805677" w:rsidP="00EC0EE1">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FB3A676"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125A57C9" w14:textId="29BC812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2EE66AA6"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89637B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E490BF" w14:textId="67C4837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C01D45B" w14:textId="3469BA5A"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5BDDE9B4" w14:textId="3682719B"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D3CA935" w14:textId="79055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 Committee</w:t>
            </w:r>
          </w:p>
        </w:tc>
      </w:tr>
      <w:tr w:rsidR="00805677" w:rsidRPr="007E21ED" w14:paraId="4C471F3E" w14:textId="77777777" w:rsidTr="002B5ED6">
        <w:trPr>
          <w:trHeight w:val="1134"/>
        </w:trPr>
        <w:tc>
          <w:tcPr>
            <w:tcW w:w="1843" w:type="dxa"/>
            <w:tcMar>
              <w:top w:w="57" w:type="dxa"/>
              <w:left w:w="57" w:type="dxa"/>
              <w:bottom w:w="57" w:type="dxa"/>
              <w:right w:w="57" w:type="dxa"/>
            </w:tcMar>
          </w:tcPr>
          <w:p w14:paraId="0B7D0BDD"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573CD781"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94</w:t>
            </w:r>
          </w:p>
          <w:p w14:paraId="54244EDF"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(3516)</w:t>
            </w:r>
          </w:p>
        </w:tc>
        <w:tc>
          <w:tcPr>
            <w:tcW w:w="5316" w:type="dxa"/>
            <w:tcMar>
              <w:top w:w="57" w:type="dxa"/>
              <w:left w:w="57" w:type="dxa"/>
              <w:bottom w:w="57" w:type="dxa"/>
              <w:right w:w="57" w:type="dxa"/>
            </w:tcMar>
          </w:tcPr>
          <w:p w14:paraId="0FF2A724"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CAMHS failure to meet required standards of performance</w:t>
            </w:r>
          </w:p>
          <w:p w14:paraId="6B02D9A8" w14:textId="77777777" w:rsidR="00805677" w:rsidRPr="00830718" w:rsidRDefault="00805677" w:rsidP="00EC0EE1">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851" w:type="dxa"/>
            <w:tcMar>
              <w:top w:w="57" w:type="dxa"/>
              <w:left w:w="57" w:type="dxa"/>
              <w:bottom w:w="57" w:type="dxa"/>
              <w:right w:w="57" w:type="dxa"/>
            </w:tcMar>
            <w:vAlign w:val="center"/>
          </w:tcPr>
          <w:p w14:paraId="7AF9C738" w14:textId="77777777" w:rsidR="000825FE" w:rsidRDefault="00805677" w:rsidP="00EC0EE1">
            <w:pPr>
              <w:pStyle w:val="TableParagraph"/>
              <w:jc w:val="center"/>
              <w:rPr>
                <w:rFonts w:ascii="Arial Narrow" w:hAnsi="Arial Narrow" w:cs="Arial"/>
              </w:rPr>
            </w:pPr>
            <w:r>
              <w:rPr>
                <w:rFonts w:ascii="Arial Narrow" w:hAnsi="Arial Narrow" w:cs="Arial"/>
              </w:rPr>
              <w:t xml:space="preserve">Oct </w:t>
            </w:r>
          </w:p>
          <w:p w14:paraId="6764EA1B" w14:textId="6A05C8EB" w:rsidR="00805677" w:rsidRPr="007E21ED" w:rsidRDefault="00805677" w:rsidP="00EC0EE1">
            <w:pPr>
              <w:pStyle w:val="TableParagraph"/>
              <w:jc w:val="center"/>
              <w:rPr>
                <w:rFonts w:ascii="Arial Narrow" w:hAnsi="Arial Narrow" w:cs="Arial"/>
              </w:rPr>
            </w:pPr>
            <w:r>
              <w:rPr>
                <w:rFonts w:ascii="Arial Narrow" w:hAnsi="Arial Narrow" w:cs="Arial"/>
              </w:rPr>
              <w:t>2023</w:t>
            </w:r>
          </w:p>
        </w:tc>
        <w:tc>
          <w:tcPr>
            <w:tcW w:w="744" w:type="dxa"/>
            <w:shd w:val="clear" w:color="auto" w:fill="C00000"/>
            <w:vAlign w:val="center"/>
          </w:tcPr>
          <w:p w14:paraId="2575F33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38FF4910"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12</w:t>
            </w:r>
          </w:p>
        </w:tc>
        <w:tc>
          <w:tcPr>
            <w:tcW w:w="850" w:type="dxa"/>
            <w:tcMar>
              <w:top w:w="57" w:type="dxa"/>
              <w:left w:w="57" w:type="dxa"/>
              <w:bottom w:w="57" w:type="dxa"/>
              <w:right w:w="57" w:type="dxa"/>
            </w:tcMar>
            <w:vAlign w:val="center"/>
          </w:tcPr>
          <w:p w14:paraId="34A2AF5F" w14:textId="77DDE27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A4BC60B" w14:textId="58137E35"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0A4B3B05" w14:textId="6A7C34A4" w:rsidR="00805677" w:rsidRPr="007E21ED" w:rsidRDefault="00805677" w:rsidP="00B45E97">
            <w:pPr>
              <w:pStyle w:val="TableParagraph"/>
              <w:jc w:val="center"/>
              <w:rPr>
                <w:rFonts w:ascii="Arial Narrow" w:hAnsi="Arial Narrow" w:cs="Arial"/>
                <w:bCs/>
              </w:rPr>
            </w:pPr>
            <w:r>
              <w:rPr>
                <w:rFonts w:ascii="Arial Narrow" w:hAnsi="Arial Narrow" w:cs="Arial"/>
                <w:bCs/>
              </w:rPr>
              <w:t>Chief Operating Officer</w:t>
            </w:r>
          </w:p>
        </w:tc>
        <w:tc>
          <w:tcPr>
            <w:tcW w:w="1417" w:type="dxa"/>
            <w:tcMar>
              <w:top w:w="57" w:type="dxa"/>
              <w:left w:w="57" w:type="dxa"/>
              <w:bottom w:w="57" w:type="dxa"/>
              <w:right w:w="57" w:type="dxa"/>
            </w:tcMar>
            <w:vAlign w:val="center"/>
          </w:tcPr>
          <w:p w14:paraId="47F99147" w14:textId="6C1204B3" w:rsidR="00805677" w:rsidRPr="007E21ED" w:rsidRDefault="00805677" w:rsidP="00B45E97">
            <w:pPr>
              <w:pStyle w:val="TableParagraph"/>
              <w:jc w:val="center"/>
              <w:rPr>
                <w:rFonts w:ascii="Arial Narrow" w:hAnsi="Arial Narrow" w:cs="Arial"/>
              </w:rPr>
            </w:pPr>
            <w:r w:rsidRPr="007E21ED">
              <w:rPr>
                <w:rFonts w:ascii="Arial Narrow" w:hAnsi="Arial Narrow" w:cs="Arial"/>
                <w:bCs/>
              </w:rPr>
              <w:t>Performance &amp; Finance Committee</w:t>
            </w:r>
          </w:p>
        </w:tc>
      </w:tr>
      <w:tr w:rsidR="00805677" w:rsidRPr="007E21ED" w14:paraId="7625C920" w14:textId="77777777" w:rsidTr="002B5ED6">
        <w:tc>
          <w:tcPr>
            <w:tcW w:w="1843" w:type="dxa"/>
            <w:tcMar>
              <w:top w:w="57" w:type="dxa"/>
              <w:left w:w="57" w:type="dxa"/>
              <w:bottom w:w="57" w:type="dxa"/>
              <w:right w:w="57" w:type="dxa"/>
            </w:tcMar>
          </w:tcPr>
          <w:p w14:paraId="5506CD29" w14:textId="77777777" w:rsidR="00805677" w:rsidRPr="007E21ED" w:rsidRDefault="00805677" w:rsidP="00EC0EE1">
            <w:pPr>
              <w:rPr>
                <w:rFonts w:ascii="Arial Narrow"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00F97FD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80</w:t>
            </w:r>
          </w:p>
          <w:p w14:paraId="7EA9C200"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(1832)</w:t>
            </w:r>
          </w:p>
        </w:tc>
        <w:tc>
          <w:tcPr>
            <w:tcW w:w="5316" w:type="dxa"/>
            <w:tcMar>
              <w:top w:w="57" w:type="dxa"/>
              <w:left w:w="57" w:type="dxa"/>
              <w:bottom w:w="57" w:type="dxa"/>
              <w:right w:w="57" w:type="dxa"/>
            </w:tcMar>
          </w:tcPr>
          <w:p w14:paraId="51847FF9"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632E5024" w14:textId="77777777" w:rsidR="00805677" w:rsidRPr="007E21ED" w:rsidRDefault="00805677" w:rsidP="00EC0EE1">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that could have been available from an early </w:t>
            </w:r>
            <w:r w:rsidRPr="007E21ED">
              <w:rPr>
                <w:rFonts w:ascii="Arial Narrow" w:hAnsi="Arial Narrow" w:cs="Arial"/>
                <w:lang w:eastAsia="en-GB"/>
              </w:rPr>
              <w:lastRenderedPageBreak/>
              <w:t>discharge.</w:t>
            </w:r>
          </w:p>
        </w:tc>
        <w:tc>
          <w:tcPr>
            <w:tcW w:w="851" w:type="dxa"/>
            <w:tcMar>
              <w:top w:w="57" w:type="dxa"/>
              <w:left w:w="57" w:type="dxa"/>
              <w:bottom w:w="57" w:type="dxa"/>
              <w:right w:w="57" w:type="dxa"/>
            </w:tcMar>
            <w:vAlign w:val="center"/>
          </w:tcPr>
          <w:p w14:paraId="02C5695F" w14:textId="77777777" w:rsidR="00805677" w:rsidRPr="007E21ED" w:rsidRDefault="00805677" w:rsidP="00EC0EE1">
            <w:pPr>
              <w:pStyle w:val="TableParagraph"/>
              <w:jc w:val="center"/>
              <w:rPr>
                <w:rFonts w:ascii="Arial Narrow" w:hAnsi="Arial Narrow" w:cs="Arial"/>
              </w:rPr>
            </w:pPr>
            <w:r>
              <w:rPr>
                <w:rFonts w:ascii="Arial Narrow" w:hAnsi="Arial Narrow" w:cs="Arial"/>
              </w:rPr>
              <w:lastRenderedPageBreak/>
              <w:t>May 2021</w:t>
            </w:r>
          </w:p>
        </w:tc>
        <w:tc>
          <w:tcPr>
            <w:tcW w:w="744" w:type="dxa"/>
            <w:shd w:val="clear" w:color="auto" w:fill="C00000"/>
            <w:vAlign w:val="center"/>
          </w:tcPr>
          <w:p w14:paraId="6A681163"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57005CB"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259B0CC5" w14:textId="6F62C69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627D6F9" w14:textId="16D1A359"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25E928B9" w14:textId="72BF185E"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316ED1F8" w14:textId="3955A6B4"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0379E3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5DAD85C4" w14:textId="77777777" w:rsidTr="002B5ED6">
        <w:trPr>
          <w:trHeight w:val="982"/>
        </w:trPr>
        <w:tc>
          <w:tcPr>
            <w:tcW w:w="1843" w:type="dxa"/>
            <w:tcMar>
              <w:top w:w="57" w:type="dxa"/>
              <w:left w:w="57" w:type="dxa"/>
              <w:bottom w:w="57" w:type="dxa"/>
              <w:right w:w="57" w:type="dxa"/>
            </w:tcMar>
          </w:tcPr>
          <w:p w14:paraId="79F709C4" w14:textId="77777777" w:rsidR="00805677" w:rsidRPr="007E21ED" w:rsidRDefault="00805677" w:rsidP="00EC0EE1">
            <w:pPr>
              <w:rPr>
                <w:rFonts w:ascii="Arial Narrow" w:eastAsia="Verdana" w:hAnsi="Arial Narrow" w:cs="Arial"/>
                <w:b/>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r w:rsidRPr="007E21ED">
              <w:rPr>
                <w:rFonts w:ascii="Arial Narrow" w:eastAsia="Verdana" w:hAnsi="Arial Narrow" w:cs="Arial"/>
                <w:b/>
              </w:rPr>
              <w:t xml:space="preserve"> </w:t>
            </w:r>
          </w:p>
        </w:tc>
        <w:tc>
          <w:tcPr>
            <w:tcW w:w="779" w:type="dxa"/>
            <w:tcMar>
              <w:top w:w="57" w:type="dxa"/>
              <w:left w:w="57" w:type="dxa"/>
              <w:bottom w:w="57" w:type="dxa"/>
              <w:right w:w="57" w:type="dxa"/>
            </w:tcMar>
          </w:tcPr>
          <w:p w14:paraId="153E90E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61</w:t>
            </w:r>
          </w:p>
          <w:p w14:paraId="1C4A9D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(1587)</w:t>
            </w:r>
          </w:p>
        </w:tc>
        <w:tc>
          <w:tcPr>
            <w:tcW w:w="5316" w:type="dxa"/>
            <w:tcMar>
              <w:top w:w="57" w:type="dxa"/>
              <w:left w:w="57" w:type="dxa"/>
              <w:bottom w:w="57" w:type="dxa"/>
              <w:right w:w="57" w:type="dxa"/>
            </w:tcMar>
          </w:tcPr>
          <w:p w14:paraId="757BBED3" w14:textId="77777777" w:rsidR="00805677" w:rsidRPr="007E21ED" w:rsidRDefault="00805677" w:rsidP="00EC0EE1">
            <w:pPr>
              <w:pStyle w:val="TableParagraph"/>
              <w:rPr>
                <w:rFonts w:ascii="Arial Narrow" w:hAnsi="Arial Narrow" w:cs="Arial"/>
                <w:b/>
              </w:rPr>
            </w:pPr>
            <w:r w:rsidRPr="007E21ED">
              <w:rPr>
                <w:rFonts w:ascii="Arial Narrow" w:hAnsi="Arial Narrow" w:cs="Arial"/>
                <w:b/>
              </w:rPr>
              <w:t>Paediatric Dental GA Service – Parkway</w:t>
            </w:r>
          </w:p>
          <w:p w14:paraId="2754A6CE" w14:textId="77777777" w:rsidR="00805677" w:rsidRPr="00830718" w:rsidRDefault="00805677" w:rsidP="00EC0EE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 </w:t>
            </w:r>
            <w:r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851" w:type="dxa"/>
            <w:tcMar>
              <w:top w:w="57" w:type="dxa"/>
              <w:left w:w="57" w:type="dxa"/>
              <w:bottom w:w="57" w:type="dxa"/>
              <w:right w:w="57" w:type="dxa"/>
            </w:tcMar>
            <w:vAlign w:val="center"/>
          </w:tcPr>
          <w:p w14:paraId="0C5D2FE8"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758FF3F1" w14:textId="5B5CA61B" w:rsidR="00805677" w:rsidRPr="007E21ED" w:rsidRDefault="00805677" w:rsidP="00EC0EE1">
            <w:pPr>
              <w:pStyle w:val="TableParagraph"/>
              <w:jc w:val="center"/>
              <w:rPr>
                <w:rFonts w:ascii="Arial Narrow" w:eastAsia="Verdana" w:hAnsi="Arial Narrow" w:cs="Arial"/>
              </w:rPr>
            </w:pPr>
            <w:r>
              <w:rPr>
                <w:rFonts w:ascii="Arial Narrow" w:hAnsi="Arial Narrow" w:cs="Arial"/>
              </w:rPr>
              <w:t>2019</w:t>
            </w:r>
          </w:p>
        </w:tc>
        <w:tc>
          <w:tcPr>
            <w:tcW w:w="744" w:type="dxa"/>
            <w:shd w:val="clear" w:color="auto" w:fill="FFC000"/>
            <w:vAlign w:val="center"/>
          </w:tcPr>
          <w:p w14:paraId="2E8E4CDA"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15</w:t>
            </w:r>
          </w:p>
        </w:tc>
        <w:tc>
          <w:tcPr>
            <w:tcW w:w="815" w:type="dxa"/>
            <w:shd w:val="clear" w:color="auto" w:fill="C00000"/>
            <w:tcMar>
              <w:top w:w="57" w:type="dxa"/>
              <w:left w:w="57" w:type="dxa"/>
              <w:bottom w:w="57" w:type="dxa"/>
              <w:right w:w="57" w:type="dxa"/>
            </w:tcMar>
            <w:vAlign w:val="center"/>
          </w:tcPr>
          <w:p w14:paraId="24271B0B" w14:textId="77777777" w:rsidR="00805677" w:rsidRPr="006C140B" w:rsidRDefault="00805677" w:rsidP="00EC0EE1">
            <w:pPr>
              <w:pStyle w:val="TableParagraph"/>
              <w:jc w:val="center"/>
              <w:rPr>
                <w:rFonts w:ascii="Arial Narrow" w:eastAsia="Verdana"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0B45324A" w14:textId="497865C2"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B51D88E" w14:textId="1FDB405F"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43BE2DA3" w14:textId="699220D1"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4DED9886" w14:textId="27214E1B"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2F013DD3"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0294523E" w14:textId="77777777" w:rsidTr="002B5ED6">
        <w:tc>
          <w:tcPr>
            <w:tcW w:w="1843" w:type="dxa"/>
            <w:tcMar>
              <w:top w:w="57" w:type="dxa"/>
              <w:left w:w="57" w:type="dxa"/>
              <w:bottom w:w="57" w:type="dxa"/>
              <w:right w:w="57" w:type="dxa"/>
            </w:tcMar>
          </w:tcPr>
          <w:p w14:paraId="0B60C134" w14:textId="77777777" w:rsidR="00805677" w:rsidRPr="007E21ED" w:rsidRDefault="00805677" w:rsidP="00EC0EE1">
            <w:pPr>
              <w:rPr>
                <w:rFonts w:ascii="Arial Narrow" w:hAnsi="Arial Narrow" w:cs="Arial"/>
                <w:b/>
                <w:bCs/>
                <w:sz w:val="24"/>
                <w:szCs w:val="24"/>
              </w:rPr>
            </w:pP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19E0A57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66</w:t>
            </w:r>
          </w:p>
          <w:p w14:paraId="5A39455C" w14:textId="77777777" w:rsidR="00805677" w:rsidRPr="007E21ED" w:rsidRDefault="00805677" w:rsidP="006C140B">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5316" w:type="dxa"/>
            <w:tcMar>
              <w:top w:w="57" w:type="dxa"/>
              <w:left w:w="57" w:type="dxa"/>
              <w:bottom w:w="57" w:type="dxa"/>
              <w:right w:w="57" w:type="dxa"/>
            </w:tcMar>
          </w:tcPr>
          <w:p w14:paraId="6226C6EB" w14:textId="77777777" w:rsidR="00805677"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8C78B42" w14:textId="77777777" w:rsidR="00805677" w:rsidRPr="00830718" w:rsidRDefault="00805677" w:rsidP="00EC0EE1">
            <w:pPr>
              <w:pStyle w:val="TableParagraph"/>
              <w:rPr>
                <w:rFonts w:ascii="Arial Narrow" w:eastAsia="Times New Roman" w:hAnsi="Arial Narrow" w:cs="Arial"/>
                <w:lang w:eastAsia="en-GB"/>
              </w:rPr>
            </w:pPr>
            <w:r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851" w:type="dxa"/>
            <w:tcMar>
              <w:top w:w="57" w:type="dxa"/>
              <w:left w:w="57" w:type="dxa"/>
              <w:bottom w:w="57" w:type="dxa"/>
              <w:right w:w="57" w:type="dxa"/>
            </w:tcMar>
            <w:vAlign w:val="center"/>
          </w:tcPr>
          <w:p w14:paraId="6A361B65" w14:textId="77777777" w:rsidR="00805677" w:rsidRPr="007E21ED" w:rsidRDefault="00805677" w:rsidP="00EC0EE1">
            <w:pPr>
              <w:pStyle w:val="TableParagraph"/>
              <w:jc w:val="center"/>
              <w:rPr>
                <w:rFonts w:ascii="Arial Narrow" w:hAnsi="Arial Narrow" w:cs="Arial"/>
              </w:rPr>
            </w:pPr>
            <w:r>
              <w:rPr>
                <w:rFonts w:ascii="Arial Narrow" w:hAnsi="Arial Narrow" w:cs="Arial"/>
              </w:rPr>
              <w:t>Nov 2019</w:t>
            </w:r>
          </w:p>
        </w:tc>
        <w:tc>
          <w:tcPr>
            <w:tcW w:w="744" w:type="dxa"/>
            <w:shd w:val="clear" w:color="auto" w:fill="C00000"/>
            <w:vAlign w:val="center"/>
          </w:tcPr>
          <w:p w14:paraId="38C5E947"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1B931EB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60EF93F" w14:textId="76CB921B"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4B212E4B" w14:textId="168FBAED"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78EB38F5" w14:textId="1E50D4E7" w:rsidR="00805677" w:rsidRPr="007E21ED" w:rsidRDefault="00805677" w:rsidP="00B45E97">
            <w:pPr>
              <w:pStyle w:val="TableParagraph"/>
              <w:jc w:val="center"/>
              <w:rPr>
                <w:rFonts w:ascii="Arial Narrow" w:hAnsi="Arial Narrow" w:cs="Arial"/>
              </w:rPr>
            </w:pPr>
            <w:r>
              <w:rPr>
                <w:rFonts w:ascii="Arial Narrow" w:hAnsi="Arial Narrow" w:cs="Arial"/>
              </w:rPr>
              <w:t>Executive Medical Director</w:t>
            </w:r>
          </w:p>
        </w:tc>
        <w:tc>
          <w:tcPr>
            <w:tcW w:w="1417" w:type="dxa"/>
            <w:tcMar>
              <w:top w:w="57" w:type="dxa"/>
              <w:left w:w="57" w:type="dxa"/>
              <w:bottom w:w="57" w:type="dxa"/>
              <w:right w:w="57" w:type="dxa"/>
            </w:tcMar>
            <w:vAlign w:val="center"/>
          </w:tcPr>
          <w:p w14:paraId="52F9E3A3" w14:textId="50918013"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9ECFBC"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rPr>
              <w:t>Committee</w:t>
            </w:r>
          </w:p>
        </w:tc>
      </w:tr>
      <w:tr w:rsidR="00805677" w:rsidRPr="007E21ED" w14:paraId="1C4679E7" w14:textId="77777777" w:rsidTr="002B5ED6">
        <w:tc>
          <w:tcPr>
            <w:tcW w:w="1843" w:type="dxa"/>
            <w:tcMar>
              <w:top w:w="57" w:type="dxa"/>
              <w:left w:w="57" w:type="dxa"/>
              <w:bottom w:w="57" w:type="dxa"/>
              <w:right w:w="57" w:type="dxa"/>
            </w:tcMar>
          </w:tcPr>
          <w:p w14:paraId="0F23BA11" w14:textId="77777777" w:rsidR="00805677" w:rsidRPr="007E21ED" w:rsidRDefault="00805677" w:rsidP="00EC0EE1">
            <w:pPr>
              <w:rPr>
                <w:rFonts w:ascii="Arial Narrow" w:eastAsia="Verdana" w:hAnsi="Arial Narrow" w:cs="Arial"/>
                <w:b/>
              </w:rPr>
            </w:pPr>
            <w:r w:rsidRPr="007E21ED">
              <w:br w:type="page"/>
            </w:r>
            <w:r w:rsidRPr="007E21ED">
              <w:rPr>
                <w:rFonts w:ascii="Arial Narrow" w:hAnsi="Arial Narrow" w:cs="Arial"/>
                <w:b/>
              </w:rPr>
              <w:t>2</w:t>
            </w:r>
            <w:r>
              <w:rPr>
                <w:rFonts w:ascii="Arial Narrow" w:hAnsi="Arial Narrow" w:cs="Arial"/>
                <w:b/>
              </w:rPr>
              <w:t xml:space="preserve"> - </w:t>
            </w:r>
            <w:r w:rsidRPr="007E21ED">
              <w:rPr>
                <w:rFonts w:ascii="Arial Narrow" w:hAnsi="Arial Narrow" w:cs="Arial"/>
                <w:b/>
              </w:rPr>
              <w:t>Care is high quality, safe, efficient, and delivers the best possible outcomes for people</w:t>
            </w:r>
            <w:r>
              <w:rPr>
                <w:rFonts w:ascii="Arial Narrow" w:hAnsi="Arial Narrow" w:cs="Arial"/>
                <w:b/>
              </w:rPr>
              <w:t xml:space="preserve"> in partnerships</w:t>
            </w:r>
          </w:p>
        </w:tc>
        <w:tc>
          <w:tcPr>
            <w:tcW w:w="779" w:type="dxa"/>
            <w:tcMar>
              <w:top w:w="57" w:type="dxa"/>
              <w:left w:w="57" w:type="dxa"/>
              <w:bottom w:w="57" w:type="dxa"/>
              <w:right w:w="57" w:type="dxa"/>
            </w:tcMar>
          </w:tcPr>
          <w:p w14:paraId="68A5D1BA"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69</w:t>
            </w:r>
          </w:p>
          <w:p w14:paraId="3C6BBC37"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(1418)</w:t>
            </w:r>
          </w:p>
        </w:tc>
        <w:tc>
          <w:tcPr>
            <w:tcW w:w="5316" w:type="dxa"/>
            <w:tcMar>
              <w:top w:w="57" w:type="dxa"/>
              <w:left w:w="57" w:type="dxa"/>
              <w:bottom w:w="57" w:type="dxa"/>
              <w:right w:w="57" w:type="dxa"/>
            </w:tcMar>
          </w:tcPr>
          <w:p w14:paraId="0C205630"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4F97187F"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851" w:type="dxa"/>
            <w:tcMar>
              <w:top w:w="57" w:type="dxa"/>
              <w:left w:w="57" w:type="dxa"/>
              <w:bottom w:w="57" w:type="dxa"/>
              <w:right w:w="57" w:type="dxa"/>
            </w:tcMar>
            <w:vAlign w:val="center"/>
          </w:tcPr>
          <w:p w14:paraId="7293AEA7" w14:textId="77777777" w:rsidR="00805677" w:rsidRPr="007E21ED" w:rsidRDefault="00805677" w:rsidP="00EC0EE1">
            <w:pPr>
              <w:pStyle w:val="TableParagraph"/>
              <w:jc w:val="center"/>
              <w:rPr>
                <w:rFonts w:ascii="Arial Narrow" w:hAnsi="Arial Narrow" w:cs="Arial"/>
              </w:rPr>
            </w:pPr>
            <w:r>
              <w:rPr>
                <w:rFonts w:ascii="Arial Narrow" w:hAnsi="Arial Narrow" w:cs="Arial"/>
              </w:rPr>
              <w:t>Feb 2020</w:t>
            </w:r>
          </w:p>
        </w:tc>
        <w:tc>
          <w:tcPr>
            <w:tcW w:w="744" w:type="dxa"/>
            <w:shd w:val="clear" w:color="auto" w:fill="C00000"/>
            <w:vAlign w:val="center"/>
          </w:tcPr>
          <w:p w14:paraId="26A039C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BD62E2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12B4C531" w14:textId="750B3541"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DF9BC7" w14:textId="40C7725D"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3D8BFF0E" w14:textId="5E5AB870" w:rsidR="00805677" w:rsidRPr="007E21ED" w:rsidRDefault="00805677" w:rsidP="00B45E97">
            <w:pPr>
              <w:pStyle w:val="TableParagraph"/>
              <w:jc w:val="center"/>
              <w:rPr>
                <w:rFonts w:ascii="Arial Narrow" w:hAnsi="Arial Narrow" w:cs="Arial"/>
              </w:rPr>
            </w:pPr>
            <w:r>
              <w:rPr>
                <w:rFonts w:ascii="Arial Narrow" w:hAnsi="Arial Narrow" w:cs="Arial"/>
              </w:rPr>
              <w:t>Chief Operating Officer</w:t>
            </w:r>
          </w:p>
        </w:tc>
        <w:tc>
          <w:tcPr>
            <w:tcW w:w="1417" w:type="dxa"/>
            <w:tcMar>
              <w:top w:w="57" w:type="dxa"/>
              <w:left w:w="57" w:type="dxa"/>
              <w:bottom w:w="57" w:type="dxa"/>
              <w:right w:w="57" w:type="dxa"/>
            </w:tcMar>
            <w:vAlign w:val="center"/>
          </w:tcPr>
          <w:p w14:paraId="1C67DED0" w14:textId="72F509F5" w:rsidR="00805677" w:rsidRPr="007E21ED" w:rsidRDefault="00805677" w:rsidP="00B45E97">
            <w:pPr>
              <w:pStyle w:val="TableParagraph"/>
              <w:jc w:val="center"/>
              <w:rPr>
                <w:rFonts w:ascii="Arial Narrow" w:hAnsi="Arial Narrow" w:cs="Arial"/>
              </w:rPr>
            </w:pPr>
            <w:r w:rsidRPr="007E21ED">
              <w:rPr>
                <w:rFonts w:ascii="Arial Narrow" w:hAnsi="Arial Narrow" w:cs="Arial"/>
              </w:rPr>
              <w:t>Quality &amp; Safety</w:t>
            </w:r>
          </w:p>
          <w:p w14:paraId="57DB89E8" w14:textId="77777777" w:rsidR="00805677" w:rsidRPr="007E21ED" w:rsidRDefault="00805677" w:rsidP="00B45E97">
            <w:pPr>
              <w:pStyle w:val="TableParagraph"/>
              <w:jc w:val="center"/>
              <w:rPr>
                <w:rFonts w:ascii="Arial Narrow" w:hAnsi="Arial Narrow" w:cs="Arial"/>
              </w:rPr>
            </w:pPr>
            <w:r w:rsidRPr="007E21ED">
              <w:rPr>
                <w:rFonts w:ascii="Arial Narrow" w:hAnsi="Arial Narrow" w:cs="Arial"/>
              </w:rPr>
              <w:t>Committee</w:t>
            </w:r>
          </w:p>
        </w:tc>
      </w:tr>
      <w:tr w:rsidR="00805677" w:rsidRPr="007E21ED" w14:paraId="489A0DA5" w14:textId="77777777" w:rsidTr="002B5ED6">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D517AD" w14:textId="77777777" w:rsidR="00805677" w:rsidRPr="007E21ED" w:rsidRDefault="00805677" w:rsidP="00EC0EE1">
            <w:pPr>
              <w:rPr>
                <w:rFonts w:ascii="Arial Narrow" w:hAnsi="Arial Narrow" w:cs="Arial"/>
                <w:b/>
              </w:rPr>
            </w:pPr>
            <w:r w:rsidRPr="007E21ED">
              <w:rPr>
                <w:rFonts w:ascii="Arial Narrow" w:hAnsi="Arial Narrow" w:cs="Arial"/>
                <w:b/>
              </w:rPr>
              <w:t>3</w:t>
            </w:r>
            <w:r>
              <w:rPr>
                <w:rFonts w:ascii="Arial Narrow" w:hAnsi="Arial Narrow" w:cs="Arial"/>
                <w:b/>
              </w:rPr>
              <w:t xml:space="preserve"> - </w:t>
            </w:r>
            <w:r w:rsidRPr="007E21ED">
              <w:rPr>
                <w:rFonts w:ascii="Arial Narrow" w:hAnsi="Arial Narrow" w:cs="Arial"/>
                <w:b/>
              </w:rPr>
              <w:t>Care is delivered in safe and appropriate settings</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9FA23D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64</w:t>
            </w:r>
          </w:p>
          <w:p w14:paraId="2C3E8ADC"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(2159)</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661EEE3" w14:textId="77777777" w:rsidR="00805677" w:rsidRPr="007E21ED" w:rsidRDefault="00805677" w:rsidP="00EC0EE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61679EB" w14:textId="77777777" w:rsidR="00805677" w:rsidRPr="007E21ED" w:rsidRDefault="00805677" w:rsidP="00EC0EE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7500529" w14:textId="77777777" w:rsidR="00805677" w:rsidRPr="007E21ED" w:rsidRDefault="00805677" w:rsidP="00EC0EE1">
            <w:pPr>
              <w:pStyle w:val="TableParagraph"/>
              <w:jc w:val="center"/>
              <w:rPr>
                <w:rFonts w:ascii="Arial Narrow" w:hAnsi="Arial Narrow" w:cs="Arial"/>
              </w:rPr>
            </w:pPr>
            <w:r>
              <w:rPr>
                <w:rFonts w:ascii="Arial Narrow" w:hAnsi="Arial Narrow" w:cs="Arial"/>
              </w:rPr>
              <w:t>Sep 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3E2D919"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0AF80CE"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01D539F" w14:textId="77777777" w:rsidR="00805677" w:rsidRPr="006C140B" w:rsidRDefault="00805677" w:rsidP="00EC0EE1">
            <w:pPr>
              <w:pStyle w:val="TableParagraph"/>
              <w:ind w:left="113" w:right="113"/>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B8FE4EA" w14:textId="77777777" w:rsidR="00805677" w:rsidRPr="007E21ED" w:rsidRDefault="00805677" w:rsidP="00EC0EE1">
            <w:pPr>
              <w:pStyle w:val="TableParagraph"/>
              <w:jc w:val="center"/>
              <w:rPr>
                <w:rFonts w:ascii="Arial Narrow" w:eastAsia="Verdana" w:hAnsi="Arial Narrow" w:cs="Arial"/>
              </w:rPr>
            </w:pPr>
          </w:p>
          <w:p w14:paraId="2A4DAB38" w14:textId="15A0E802"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4A62D131" w14:textId="57F9213E" w:rsidR="00805677" w:rsidRPr="007E21ED" w:rsidRDefault="00805677" w:rsidP="00B45E97">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0AE3E64" w14:textId="2E3BE23C" w:rsidR="00805677" w:rsidRPr="007E21ED" w:rsidRDefault="00805677" w:rsidP="00B45E97">
            <w:pPr>
              <w:pStyle w:val="TableParagraph"/>
              <w:jc w:val="center"/>
              <w:rPr>
                <w:rFonts w:ascii="Arial Narrow" w:hAnsi="Arial Narrow" w:cs="Arial"/>
                <w:bCs/>
              </w:rPr>
            </w:pPr>
          </w:p>
          <w:p w14:paraId="379C3AE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Quality &amp; Safety</w:t>
            </w:r>
          </w:p>
          <w:p w14:paraId="7F8C68B6" w14:textId="77777777" w:rsidR="00805677" w:rsidRPr="007E21ED" w:rsidRDefault="00805677" w:rsidP="00B45E97">
            <w:pPr>
              <w:pStyle w:val="TableParagraph"/>
              <w:jc w:val="center"/>
              <w:rPr>
                <w:rFonts w:ascii="Arial Narrow" w:hAnsi="Arial Narrow" w:cs="Arial"/>
                <w:bCs/>
              </w:rPr>
            </w:pPr>
            <w:r w:rsidRPr="007E21ED">
              <w:rPr>
                <w:rFonts w:ascii="Arial Narrow" w:hAnsi="Arial Narrow" w:cs="Arial"/>
                <w:bCs/>
              </w:rPr>
              <w:t>Committee</w:t>
            </w:r>
          </w:p>
        </w:tc>
      </w:tr>
      <w:tr w:rsidR="00805677" w:rsidRPr="007E21ED" w14:paraId="261992DE" w14:textId="77777777" w:rsidTr="002B5ED6">
        <w:trPr>
          <w:trHeight w:val="1134"/>
        </w:trPr>
        <w:tc>
          <w:tcPr>
            <w:tcW w:w="1843" w:type="dxa"/>
            <w:tcMar>
              <w:top w:w="57" w:type="dxa"/>
              <w:left w:w="57" w:type="dxa"/>
              <w:bottom w:w="57" w:type="dxa"/>
              <w:right w:w="57" w:type="dxa"/>
            </w:tcMar>
          </w:tcPr>
          <w:p w14:paraId="4AAB0725" w14:textId="77777777" w:rsidR="00805677" w:rsidRPr="007E21ED" w:rsidRDefault="00805677" w:rsidP="00EC0EE1">
            <w:pPr>
              <w:rPr>
                <w:rFonts w:ascii="Arial Narrow" w:hAnsi="Arial Narrow" w:cs="Arial"/>
                <w:b/>
              </w:rPr>
            </w:pPr>
            <w:r>
              <w:rPr>
                <w:rFonts w:ascii="Arial Narrow" w:hAnsi="Arial Narrow" w:cs="Arial"/>
                <w:b/>
              </w:rPr>
              <w:lastRenderedPageBreak/>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E3DFDC5"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36</w:t>
            </w:r>
          </w:p>
          <w:p w14:paraId="4B3D348D"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(1043)</w:t>
            </w:r>
          </w:p>
        </w:tc>
        <w:tc>
          <w:tcPr>
            <w:tcW w:w="5316" w:type="dxa"/>
            <w:tcMar>
              <w:top w:w="57" w:type="dxa"/>
              <w:left w:w="57" w:type="dxa"/>
              <w:bottom w:w="57" w:type="dxa"/>
              <w:right w:w="57" w:type="dxa"/>
            </w:tcMar>
          </w:tcPr>
          <w:p w14:paraId="0615D1BA"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0E1B9182" w14:textId="77777777" w:rsidR="00805677" w:rsidRPr="007E21ED" w:rsidRDefault="00805677" w:rsidP="00EC0EE1">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851" w:type="dxa"/>
            <w:tcMar>
              <w:top w:w="57" w:type="dxa"/>
              <w:left w:w="57" w:type="dxa"/>
              <w:bottom w:w="57" w:type="dxa"/>
              <w:right w:w="57" w:type="dxa"/>
            </w:tcMar>
            <w:vAlign w:val="center"/>
          </w:tcPr>
          <w:p w14:paraId="173CF9AE" w14:textId="77777777" w:rsidR="000825FE" w:rsidRDefault="00805677" w:rsidP="00EC0EE1">
            <w:pPr>
              <w:pStyle w:val="TableParagraph"/>
              <w:jc w:val="center"/>
              <w:rPr>
                <w:rFonts w:ascii="Arial Narrow" w:hAnsi="Arial Narrow" w:cs="Arial"/>
              </w:rPr>
            </w:pPr>
            <w:r>
              <w:rPr>
                <w:rFonts w:ascii="Arial Narrow" w:hAnsi="Arial Narrow" w:cs="Arial"/>
              </w:rPr>
              <w:t xml:space="preserve">Apr </w:t>
            </w:r>
          </w:p>
          <w:p w14:paraId="52A9DFE6" w14:textId="6E037F71"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59FF52D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3191B1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16</w:t>
            </w:r>
          </w:p>
        </w:tc>
        <w:tc>
          <w:tcPr>
            <w:tcW w:w="850" w:type="dxa"/>
            <w:tcMar>
              <w:top w:w="57" w:type="dxa"/>
              <w:left w:w="57" w:type="dxa"/>
              <w:bottom w:w="57" w:type="dxa"/>
              <w:right w:w="57" w:type="dxa"/>
            </w:tcMar>
            <w:vAlign w:val="center"/>
          </w:tcPr>
          <w:p w14:paraId="6530B178" w14:textId="076C6479" w:rsidR="00805677" w:rsidRPr="006C140B" w:rsidRDefault="00805677" w:rsidP="00EC0EE1">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0AB2D69" w14:textId="3EE6DC79"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13670E49" w14:textId="59C9C01C"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1F9C579" w14:textId="0F3C326C"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44628206" w14:textId="77777777" w:rsidTr="002B5ED6">
        <w:trPr>
          <w:trHeight w:val="1134"/>
        </w:trPr>
        <w:tc>
          <w:tcPr>
            <w:tcW w:w="1843" w:type="dxa"/>
            <w:tcMar>
              <w:top w:w="57" w:type="dxa"/>
              <w:left w:w="57" w:type="dxa"/>
              <w:bottom w:w="57" w:type="dxa"/>
              <w:right w:w="57" w:type="dxa"/>
            </w:tcMar>
          </w:tcPr>
          <w:p w14:paraId="3E2420C5" w14:textId="77777777" w:rsidR="00805677" w:rsidRPr="007E21ED" w:rsidRDefault="00805677" w:rsidP="00EC0EE1">
            <w:pPr>
              <w:rPr>
                <w:rFonts w:ascii="Arial Narrow" w:hAnsi="Arial Narrow" w:cs="Arial"/>
                <w:b/>
              </w:rPr>
            </w:pPr>
            <w:r>
              <w:rPr>
                <w:rFonts w:ascii="Arial Narrow" w:hAnsi="Arial Narrow" w:cs="Arial"/>
                <w:b/>
              </w:rPr>
              <w:t>3</w:t>
            </w:r>
          </w:p>
          <w:p w14:paraId="0B0A0268" w14:textId="77777777" w:rsidR="00805677" w:rsidRPr="007E21ED" w:rsidRDefault="00805677" w:rsidP="00EC0EE1">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1A0B054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60</w:t>
            </w:r>
          </w:p>
          <w:p w14:paraId="33D66928" w14:textId="77777777" w:rsidR="00805677" w:rsidRPr="007E21ED" w:rsidRDefault="00805677" w:rsidP="006C140B">
            <w:pPr>
              <w:pStyle w:val="TableParagraph"/>
              <w:jc w:val="center"/>
              <w:rPr>
                <w:rFonts w:ascii="Arial Narrow" w:eastAsia="Verdana" w:hAnsi="Arial Narrow" w:cs="Arial"/>
              </w:rPr>
            </w:pPr>
            <w:r w:rsidRPr="007E21ED">
              <w:rPr>
                <w:rFonts w:ascii="Arial Narrow" w:eastAsia="Verdana" w:hAnsi="Arial Narrow" w:cs="Arial"/>
              </w:rPr>
              <w:t>(2003)</w:t>
            </w:r>
          </w:p>
        </w:tc>
        <w:tc>
          <w:tcPr>
            <w:tcW w:w="5316" w:type="dxa"/>
            <w:tcMar>
              <w:top w:w="57" w:type="dxa"/>
              <w:left w:w="57" w:type="dxa"/>
              <w:bottom w:w="57" w:type="dxa"/>
              <w:right w:w="57" w:type="dxa"/>
            </w:tcMar>
          </w:tcPr>
          <w:p w14:paraId="438D00BE" w14:textId="77777777" w:rsidR="00805677" w:rsidRPr="007E21ED" w:rsidRDefault="00805677" w:rsidP="00EC0EE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1362515E" w14:textId="77777777" w:rsidR="00805677" w:rsidRPr="007E21ED" w:rsidRDefault="00805677" w:rsidP="00EC0EE1">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851" w:type="dxa"/>
            <w:tcMar>
              <w:top w:w="57" w:type="dxa"/>
              <w:left w:w="57" w:type="dxa"/>
              <w:bottom w:w="57" w:type="dxa"/>
              <w:right w:w="57" w:type="dxa"/>
            </w:tcMar>
            <w:vAlign w:val="center"/>
          </w:tcPr>
          <w:p w14:paraId="448C12A4" w14:textId="77777777" w:rsidR="000825FE" w:rsidRDefault="00805677" w:rsidP="00EC0EE1">
            <w:pPr>
              <w:pStyle w:val="TableParagraph"/>
              <w:jc w:val="center"/>
              <w:rPr>
                <w:rFonts w:ascii="Arial Narrow" w:hAnsi="Arial Narrow" w:cs="Arial"/>
              </w:rPr>
            </w:pPr>
            <w:r>
              <w:rPr>
                <w:rFonts w:ascii="Arial Narrow" w:hAnsi="Arial Narrow" w:cs="Arial"/>
              </w:rPr>
              <w:t xml:space="preserve">Jul </w:t>
            </w:r>
          </w:p>
          <w:p w14:paraId="3DD83C8B" w14:textId="194343C8" w:rsidR="00805677" w:rsidRPr="007E21ED" w:rsidRDefault="00805677" w:rsidP="00EC0EE1">
            <w:pPr>
              <w:pStyle w:val="TableParagraph"/>
              <w:jc w:val="center"/>
              <w:rPr>
                <w:rFonts w:ascii="Arial Narrow" w:hAnsi="Arial Narrow" w:cs="Arial"/>
              </w:rPr>
            </w:pPr>
            <w:r>
              <w:rPr>
                <w:rFonts w:ascii="Arial Narrow" w:hAnsi="Arial Narrow" w:cs="Arial"/>
              </w:rPr>
              <w:t>2019</w:t>
            </w:r>
          </w:p>
        </w:tc>
        <w:tc>
          <w:tcPr>
            <w:tcW w:w="744" w:type="dxa"/>
            <w:shd w:val="clear" w:color="auto" w:fill="C00000"/>
            <w:vAlign w:val="center"/>
          </w:tcPr>
          <w:p w14:paraId="2B977F95"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6E063DDC"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00800CBF" w14:textId="7FEB8CD6"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7EF58C9B" w14:textId="0491637A" w:rsidR="00805677" w:rsidRPr="007E21ED"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3BB0957A" w14:textId="28E2E0C7" w:rsidR="00805677" w:rsidRPr="009E6D48"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2D201F6E" w14:textId="739BD112" w:rsidR="00805677" w:rsidRPr="007E21ED" w:rsidRDefault="00805677" w:rsidP="00B45E97">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805677" w:rsidRPr="007E21ED" w14:paraId="77CD5F7D" w14:textId="77777777" w:rsidTr="002B5ED6">
        <w:tc>
          <w:tcPr>
            <w:tcW w:w="1843" w:type="dxa"/>
            <w:tcMar>
              <w:top w:w="57" w:type="dxa"/>
              <w:left w:w="57" w:type="dxa"/>
              <w:bottom w:w="57" w:type="dxa"/>
              <w:right w:w="57" w:type="dxa"/>
            </w:tcMar>
          </w:tcPr>
          <w:p w14:paraId="644076CB"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6678F303" w14:textId="77777777" w:rsidR="00805677" w:rsidRDefault="00805677" w:rsidP="006C140B">
            <w:pPr>
              <w:pStyle w:val="TableParagraph"/>
              <w:jc w:val="center"/>
              <w:rPr>
                <w:rFonts w:ascii="Arial Narrow" w:eastAsia="Verdana" w:hAnsi="Arial Narrow" w:cs="Arial"/>
              </w:rPr>
            </w:pPr>
            <w:r>
              <w:rPr>
                <w:rFonts w:ascii="Arial Narrow" w:eastAsia="Verdana" w:hAnsi="Arial Narrow" w:cs="Arial"/>
              </w:rPr>
              <w:t>104</w:t>
            </w:r>
          </w:p>
          <w:p w14:paraId="181A3A37" w14:textId="3082F5B7" w:rsidR="004D0943" w:rsidRPr="007E21ED" w:rsidRDefault="004D0943" w:rsidP="006C140B">
            <w:pPr>
              <w:pStyle w:val="TableParagraph"/>
              <w:jc w:val="center"/>
              <w:rPr>
                <w:rFonts w:ascii="Arial Narrow" w:eastAsia="Verdana" w:hAnsi="Arial Narrow" w:cs="Arial"/>
              </w:rPr>
            </w:pPr>
            <w:r>
              <w:rPr>
                <w:rFonts w:ascii="Arial Narrow" w:eastAsia="Verdana" w:hAnsi="Arial Narrow" w:cs="Arial"/>
              </w:rPr>
              <w:t>(443)</w:t>
            </w:r>
          </w:p>
        </w:tc>
        <w:tc>
          <w:tcPr>
            <w:tcW w:w="5316" w:type="dxa"/>
            <w:tcMar>
              <w:top w:w="57" w:type="dxa"/>
              <w:left w:w="57" w:type="dxa"/>
              <w:bottom w:w="57" w:type="dxa"/>
              <w:right w:w="57" w:type="dxa"/>
            </w:tcMar>
          </w:tcPr>
          <w:p w14:paraId="41381C1C" w14:textId="77777777" w:rsidR="00805677" w:rsidRDefault="00805677" w:rsidP="00EC0EE1">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p>
          <w:p w14:paraId="209B26A1" w14:textId="77777777" w:rsidR="00805677" w:rsidRPr="00722A8E" w:rsidRDefault="00805677" w:rsidP="00EC0EE1">
            <w:pPr>
              <w:pStyle w:val="TableParagraph"/>
              <w:rPr>
                <w:rFonts w:ascii="Arial Narrow" w:eastAsia="Times New Roman" w:hAnsi="Arial Narrow" w:cs="Arial"/>
                <w:bCs/>
                <w:lang w:eastAsia="en-GB"/>
              </w:rPr>
            </w:pPr>
            <w:r>
              <w:rPr>
                <w:rFonts w:ascii="Arial Narrow" w:eastAsia="Times New Roman" w:hAnsi="Arial Narrow" w:cs="Arial"/>
                <w:bCs/>
                <w:lang w:eastAsia="en-GB"/>
              </w:rPr>
              <w:t>T</w:t>
            </w: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851" w:type="dxa"/>
            <w:tcMar>
              <w:top w:w="57" w:type="dxa"/>
              <w:left w:w="57" w:type="dxa"/>
              <w:bottom w:w="57" w:type="dxa"/>
              <w:right w:w="57" w:type="dxa"/>
            </w:tcMar>
            <w:vAlign w:val="center"/>
          </w:tcPr>
          <w:p w14:paraId="7B25BAC3"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717AC798" w14:textId="5270542B" w:rsidR="00805677" w:rsidRPr="006C140B" w:rsidRDefault="00C95068" w:rsidP="00EC0EE1">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0E47FCB2"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20</w:t>
            </w:r>
          </w:p>
        </w:tc>
        <w:tc>
          <w:tcPr>
            <w:tcW w:w="850" w:type="dxa"/>
            <w:tcMar>
              <w:top w:w="57" w:type="dxa"/>
              <w:left w:w="57" w:type="dxa"/>
              <w:bottom w:w="57" w:type="dxa"/>
              <w:right w:w="57" w:type="dxa"/>
            </w:tcMar>
            <w:vAlign w:val="center"/>
          </w:tcPr>
          <w:p w14:paraId="7AB5F07B" w14:textId="20BFD004"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5CD186CC" w14:textId="58EF0224" w:rsidR="00805677"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0D119822" w14:textId="0696DD4E" w:rsidR="00805677" w:rsidRDefault="00805677" w:rsidP="00B45E97">
            <w:pPr>
              <w:pStyle w:val="TableParagraph"/>
              <w:jc w:val="center"/>
              <w:rPr>
                <w:rFonts w:ascii="Arial Narrow" w:eastAsia="Times New Roman" w:hAnsi="Arial Narrow" w:cs="Segoe UI"/>
                <w:lang w:eastAsia="en-GB"/>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6D2D2410" w14:textId="0433A3C5" w:rsidR="00805677" w:rsidRPr="009E6D48" w:rsidRDefault="00805677"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805677" w:rsidRPr="007E21ED" w14:paraId="5227852C" w14:textId="77777777" w:rsidTr="002B5ED6">
        <w:tc>
          <w:tcPr>
            <w:tcW w:w="1843" w:type="dxa"/>
            <w:tcMar>
              <w:top w:w="57" w:type="dxa"/>
              <w:left w:w="57" w:type="dxa"/>
              <w:bottom w:w="57" w:type="dxa"/>
              <w:right w:w="57" w:type="dxa"/>
            </w:tcMar>
          </w:tcPr>
          <w:p w14:paraId="1CD52AFC" w14:textId="77777777" w:rsidR="00805677" w:rsidRPr="007E21ED" w:rsidRDefault="00805677" w:rsidP="00EC0EE1">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0278F5FC" w14:textId="77777777" w:rsidR="00805677" w:rsidRDefault="00805677" w:rsidP="006C140B">
            <w:pPr>
              <w:pStyle w:val="TableParagraph"/>
              <w:jc w:val="center"/>
              <w:rPr>
                <w:rFonts w:ascii="Arial Narrow" w:eastAsia="Verdana" w:hAnsi="Arial Narrow" w:cs="Arial"/>
              </w:rPr>
            </w:pPr>
            <w:r>
              <w:rPr>
                <w:rFonts w:ascii="Arial Narrow" w:eastAsia="Verdana" w:hAnsi="Arial Narrow" w:cs="Arial"/>
              </w:rPr>
              <w:t>105</w:t>
            </w:r>
          </w:p>
          <w:p w14:paraId="3AC5AECC" w14:textId="3D0D5CAB" w:rsidR="00770D60" w:rsidRDefault="00770D60" w:rsidP="006C140B">
            <w:pPr>
              <w:pStyle w:val="TableParagraph"/>
              <w:jc w:val="center"/>
              <w:rPr>
                <w:rFonts w:ascii="Arial Narrow" w:eastAsia="Verdana" w:hAnsi="Arial Narrow" w:cs="Arial"/>
              </w:rPr>
            </w:pPr>
            <w:r>
              <w:rPr>
                <w:rFonts w:ascii="Arial Narrow" w:eastAsia="Verdana" w:hAnsi="Arial Narrow" w:cs="Arial"/>
              </w:rPr>
              <w:t>(3114)</w:t>
            </w:r>
          </w:p>
          <w:p w14:paraId="38DEC0AB" w14:textId="77777777" w:rsidR="004D0943" w:rsidRPr="007E21ED" w:rsidRDefault="004D0943" w:rsidP="006C140B">
            <w:pPr>
              <w:pStyle w:val="TableParagraph"/>
              <w:jc w:val="center"/>
              <w:rPr>
                <w:rFonts w:ascii="Arial Narrow" w:eastAsia="Verdana" w:hAnsi="Arial Narrow" w:cs="Arial"/>
              </w:rPr>
            </w:pPr>
          </w:p>
        </w:tc>
        <w:tc>
          <w:tcPr>
            <w:tcW w:w="5316" w:type="dxa"/>
            <w:tcMar>
              <w:top w:w="57" w:type="dxa"/>
              <w:left w:w="57" w:type="dxa"/>
              <w:bottom w:w="57" w:type="dxa"/>
              <w:right w:w="57" w:type="dxa"/>
            </w:tcMar>
          </w:tcPr>
          <w:p w14:paraId="1091CC1C" w14:textId="77777777" w:rsidR="00805677" w:rsidRPr="007765F0" w:rsidRDefault="00805677" w:rsidP="007765F0">
            <w:pPr>
              <w:pStyle w:val="TableParagraph"/>
              <w:rPr>
                <w:rFonts w:ascii="Arial Narrow" w:eastAsia="Times New Roman" w:hAnsi="Arial Narrow" w:cs="Arial"/>
                <w:b/>
                <w:lang w:eastAsia="en-GB"/>
              </w:rPr>
            </w:pPr>
            <w:r w:rsidRPr="007765F0">
              <w:rPr>
                <w:rFonts w:ascii="Arial Narrow" w:eastAsia="Times New Roman" w:hAnsi="Arial Narrow" w:cs="Arial"/>
                <w:b/>
                <w:lang w:eastAsia="en-GB"/>
              </w:rPr>
              <w:t>Significant increased cost for the replacement Pathology System LIMS</w:t>
            </w:r>
          </w:p>
          <w:p w14:paraId="04D57170" w14:textId="444FF5A9" w:rsidR="00805677" w:rsidRPr="00722A8E" w:rsidRDefault="00805677" w:rsidP="007765F0">
            <w:pPr>
              <w:pStyle w:val="TableParagraph"/>
              <w:rPr>
                <w:rFonts w:ascii="Arial Narrow" w:eastAsia="Times New Roman" w:hAnsi="Arial Narrow" w:cs="Arial"/>
                <w:bCs/>
                <w:lang w:eastAsia="en-GB"/>
              </w:rPr>
            </w:pPr>
            <w:r w:rsidRPr="007765F0">
              <w:rPr>
                <w:rFonts w:ascii="Arial Narrow" w:eastAsia="Times New Roman" w:hAnsi="Arial Narrow" w:cs="Arial"/>
                <w:bCs/>
                <w:lang w:eastAsia="en-GB"/>
              </w:rPr>
              <w:t>If the new Laboratory Information Management (LIMS) system is not live before 31st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851" w:type="dxa"/>
            <w:tcMar>
              <w:top w:w="57" w:type="dxa"/>
              <w:left w:w="57" w:type="dxa"/>
              <w:bottom w:w="57" w:type="dxa"/>
              <w:right w:w="57" w:type="dxa"/>
            </w:tcMar>
            <w:vAlign w:val="center"/>
          </w:tcPr>
          <w:p w14:paraId="0B6D7D67" w14:textId="77777777" w:rsidR="00805677" w:rsidRDefault="00805677" w:rsidP="00EC0EE1">
            <w:pPr>
              <w:pStyle w:val="TableParagraph"/>
              <w:jc w:val="center"/>
              <w:rPr>
                <w:rFonts w:ascii="Arial Narrow" w:hAnsi="Arial Narrow" w:cs="Arial"/>
              </w:rPr>
            </w:pPr>
            <w:r>
              <w:rPr>
                <w:rFonts w:ascii="Arial Narrow" w:hAnsi="Arial Narrow" w:cs="Arial"/>
              </w:rPr>
              <w:t>May 2025</w:t>
            </w:r>
          </w:p>
        </w:tc>
        <w:tc>
          <w:tcPr>
            <w:tcW w:w="744" w:type="dxa"/>
            <w:shd w:val="clear" w:color="auto" w:fill="C00000"/>
            <w:vAlign w:val="center"/>
          </w:tcPr>
          <w:p w14:paraId="0270963D" w14:textId="77777777" w:rsidR="00805677" w:rsidRPr="006C140B" w:rsidRDefault="00805677" w:rsidP="00EC0EE1">
            <w:pPr>
              <w:pStyle w:val="TableParagraph"/>
              <w:jc w:val="center"/>
              <w:rPr>
                <w:rFonts w:ascii="Arial Narrow" w:hAnsi="Arial Narrow" w:cs="Arial"/>
              </w:rPr>
            </w:pPr>
            <w:r w:rsidRPr="006C140B">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34405004" w14:textId="65F48B3E" w:rsidR="00805677" w:rsidRPr="006C140B" w:rsidRDefault="00C95068" w:rsidP="00EC0EE1">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224A8997" w14:textId="6C4EFE6E" w:rsidR="00805677" w:rsidRPr="006C140B" w:rsidRDefault="00805677" w:rsidP="00EC0EE1">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3C638DF" w14:textId="6DFE8BD5" w:rsidR="00805677" w:rsidRDefault="00BE669B" w:rsidP="00EC0EE1">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3D5A875A" w14:textId="64B4B93F" w:rsidR="00805677" w:rsidRDefault="00805677" w:rsidP="00B45E97">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4680B188" w14:textId="047DC416" w:rsidR="00805677" w:rsidRPr="009E6D48" w:rsidRDefault="002E6BAD" w:rsidP="00B45E97">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bookmarkEnd w:id="1"/>
      <w:tr w:rsidR="002E6BAD" w:rsidRPr="007E21ED" w14:paraId="4A2F78F3" w14:textId="77777777" w:rsidTr="002B5ED6">
        <w:tc>
          <w:tcPr>
            <w:tcW w:w="1843" w:type="dxa"/>
            <w:tcMar>
              <w:top w:w="57" w:type="dxa"/>
              <w:left w:w="57" w:type="dxa"/>
              <w:bottom w:w="57" w:type="dxa"/>
              <w:right w:w="57" w:type="dxa"/>
            </w:tcMar>
          </w:tcPr>
          <w:p w14:paraId="457BE506" w14:textId="35C8047F" w:rsidR="002E6BAD" w:rsidRDefault="002E6BAD" w:rsidP="002E6BAD">
            <w:pPr>
              <w:rPr>
                <w:rFonts w:ascii="Arial Narrow" w:hAnsi="Arial Narrow" w:cs="Arial"/>
                <w:b/>
              </w:rPr>
            </w:pPr>
            <w:r>
              <w:rPr>
                <w:rFonts w:ascii="Arial Narrow" w:hAnsi="Arial Narrow" w:cs="Arial"/>
                <w:b/>
              </w:rPr>
              <w:t xml:space="preserve">3 - </w:t>
            </w:r>
            <w:r w:rsidRPr="007E21ED">
              <w:rPr>
                <w:rFonts w:ascii="Arial Narrow" w:eastAsia="Verdana" w:hAnsi="Arial Narrow" w:cs="Arial"/>
                <w:b/>
              </w:rPr>
              <w:t>The delivery of care is supported by innovative digital solutions</w:t>
            </w:r>
          </w:p>
        </w:tc>
        <w:tc>
          <w:tcPr>
            <w:tcW w:w="779" w:type="dxa"/>
            <w:tcMar>
              <w:top w:w="57" w:type="dxa"/>
              <w:left w:w="57" w:type="dxa"/>
              <w:bottom w:w="57" w:type="dxa"/>
              <w:right w:w="57" w:type="dxa"/>
            </w:tcMar>
          </w:tcPr>
          <w:p w14:paraId="4C4F87D1" w14:textId="77777777" w:rsidR="002E6BAD" w:rsidRDefault="002E6BAD" w:rsidP="002E6BAD">
            <w:pPr>
              <w:pStyle w:val="TableParagraph"/>
              <w:jc w:val="center"/>
              <w:rPr>
                <w:rFonts w:ascii="Arial Narrow" w:eastAsia="Verdana" w:hAnsi="Arial Narrow" w:cs="Arial"/>
              </w:rPr>
            </w:pPr>
            <w:r>
              <w:rPr>
                <w:rFonts w:ascii="Arial Narrow" w:eastAsia="Verdana" w:hAnsi="Arial Narrow" w:cs="Arial"/>
              </w:rPr>
              <w:t>108</w:t>
            </w:r>
          </w:p>
          <w:p w14:paraId="3D0DF358" w14:textId="0114F558" w:rsidR="004D0943" w:rsidRDefault="004D0943" w:rsidP="002E6BAD">
            <w:pPr>
              <w:pStyle w:val="TableParagraph"/>
              <w:jc w:val="center"/>
              <w:rPr>
                <w:rFonts w:ascii="Arial Narrow" w:eastAsia="Verdana" w:hAnsi="Arial Narrow" w:cs="Arial"/>
              </w:rPr>
            </w:pPr>
            <w:r>
              <w:rPr>
                <w:rFonts w:ascii="Arial Narrow" w:eastAsia="Verdana" w:hAnsi="Arial Narrow" w:cs="Arial"/>
              </w:rPr>
              <w:t>(4334)</w:t>
            </w:r>
          </w:p>
        </w:tc>
        <w:tc>
          <w:tcPr>
            <w:tcW w:w="5316" w:type="dxa"/>
            <w:tcMar>
              <w:top w:w="57" w:type="dxa"/>
              <w:left w:w="57" w:type="dxa"/>
              <w:bottom w:w="57" w:type="dxa"/>
              <w:right w:w="57" w:type="dxa"/>
            </w:tcMar>
          </w:tcPr>
          <w:p w14:paraId="1A3FD3A7" w14:textId="6F92DEC4" w:rsidR="002E6BAD" w:rsidRPr="002F07D1" w:rsidRDefault="002E6BAD" w:rsidP="002E6BAD">
            <w:pPr>
              <w:widowControl/>
              <w:rPr>
                <w:rFonts w:ascii="Arial Narrow" w:hAnsi="Arial Narrow" w:cs="Arial"/>
                <w:b/>
                <w:bCs/>
              </w:rPr>
            </w:pPr>
            <w:r w:rsidRPr="002F07D1">
              <w:rPr>
                <w:rFonts w:ascii="Arial Narrow" w:hAnsi="Arial Narrow" w:cs="Arial"/>
                <w:b/>
                <w:bCs/>
              </w:rPr>
              <w:t>WCCIS/Connecting care - Provision of an Integrated Health Record for MH&amp;LD and PCT</w:t>
            </w:r>
            <w:r>
              <w:rPr>
                <w:rFonts w:ascii="Arial Narrow" w:hAnsi="Arial Narrow" w:cs="Arial"/>
                <w:b/>
                <w:bCs/>
              </w:rPr>
              <w:t xml:space="preserve"> </w:t>
            </w:r>
          </w:p>
          <w:p w14:paraId="1DA76B30" w14:textId="77777777" w:rsidR="002E6BAD" w:rsidRPr="002F07D1" w:rsidRDefault="002E6BAD" w:rsidP="002E6BAD">
            <w:pPr>
              <w:widowControl/>
              <w:rPr>
                <w:rFonts w:ascii="Arial Narrow" w:hAnsi="Arial Narrow" w:cs="Arial"/>
              </w:rPr>
            </w:pPr>
            <w:r w:rsidRPr="002F07D1">
              <w:rPr>
                <w:rFonts w:ascii="Arial Narrow" w:hAnsi="Arial Narrow" w:cs="Arial"/>
              </w:rPr>
              <w:t>If the Connecting Care programme fails to deliver a digital solution that meets the operational, clinical, and reporting needs of Mental Health &amp; Learning Disabilities (MH&amp;LD) and Community &amp; Therapies services,</w:t>
            </w:r>
          </w:p>
          <w:p w14:paraId="3AC7C8C9" w14:textId="77777777" w:rsidR="002E6BAD" w:rsidRPr="002F07D1" w:rsidRDefault="002E6BAD" w:rsidP="002E6BAD">
            <w:pPr>
              <w:widowControl/>
              <w:rPr>
                <w:rFonts w:ascii="Arial Narrow" w:hAnsi="Arial Narrow" w:cs="Arial"/>
              </w:rPr>
            </w:pPr>
            <w:r w:rsidRPr="002F07D1">
              <w:rPr>
                <w:rFonts w:ascii="Arial Narrow" w:hAnsi="Arial Narrow" w:cs="Arial"/>
              </w:rPr>
              <w:t xml:space="preserve">Then wider MH&amp;LD, Community and Therapies teams will lack access to timely, accurate, and shared information across care </w:t>
            </w:r>
            <w:r w:rsidRPr="002F07D1">
              <w:rPr>
                <w:rFonts w:ascii="Arial Narrow" w:hAnsi="Arial Narrow" w:cs="Arial"/>
              </w:rPr>
              <w:lastRenderedPageBreak/>
              <w:t>settings,</w:t>
            </w:r>
            <w:r>
              <w:rPr>
                <w:rFonts w:ascii="Arial Narrow" w:hAnsi="Arial Narrow" w:cs="Arial"/>
              </w:rPr>
              <w:t xml:space="preserve"> r</w:t>
            </w:r>
            <w:r w:rsidRPr="002F07D1">
              <w:rPr>
                <w:rFonts w:ascii="Arial Narrow" w:hAnsi="Arial Narrow" w:cs="Arial"/>
              </w:rPr>
              <w:t>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5B3D3A7A" w14:textId="77777777" w:rsidR="002E6BAD" w:rsidRPr="007765F0" w:rsidRDefault="002E6BAD" w:rsidP="002E6BAD">
            <w:pPr>
              <w:pStyle w:val="TableParagraph"/>
              <w:rPr>
                <w:rFonts w:ascii="Arial Narrow" w:eastAsia="Times New Roman" w:hAnsi="Arial Narrow" w:cs="Arial"/>
                <w:b/>
                <w:lang w:eastAsia="en-GB"/>
              </w:rPr>
            </w:pPr>
          </w:p>
        </w:tc>
        <w:tc>
          <w:tcPr>
            <w:tcW w:w="851" w:type="dxa"/>
            <w:tcMar>
              <w:top w:w="57" w:type="dxa"/>
              <w:left w:w="57" w:type="dxa"/>
              <w:bottom w:w="57" w:type="dxa"/>
              <w:right w:w="57" w:type="dxa"/>
            </w:tcMar>
            <w:vAlign w:val="center"/>
          </w:tcPr>
          <w:p w14:paraId="56F94D69" w14:textId="2FB8FA47" w:rsidR="002E6BAD" w:rsidRDefault="002E6BAD" w:rsidP="002E6BAD">
            <w:pPr>
              <w:pStyle w:val="TableParagraph"/>
              <w:jc w:val="center"/>
              <w:rPr>
                <w:rFonts w:ascii="Arial Narrow" w:hAnsi="Arial Narrow" w:cs="Arial"/>
              </w:rPr>
            </w:pPr>
            <w:r>
              <w:rPr>
                <w:rFonts w:ascii="Arial Narrow" w:hAnsi="Arial Narrow" w:cs="Arial"/>
              </w:rPr>
              <w:lastRenderedPageBreak/>
              <w:t>Dec 2025</w:t>
            </w:r>
          </w:p>
        </w:tc>
        <w:tc>
          <w:tcPr>
            <w:tcW w:w="744" w:type="dxa"/>
            <w:shd w:val="clear" w:color="auto" w:fill="C00000"/>
            <w:vAlign w:val="center"/>
          </w:tcPr>
          <w:p w14:paraId="351B8EFC" w14:textId="5B71F4C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7D492B37" w14:textId="1F92D3E0" w:rsidR="002E6BAD" w:rsidRPr="006C140B" w:rsidRDefault="002E6BAD" w:rsidP="002E6BAD">
            <w:pPr>
              <w:pStyle w:val="TableParagraph"/>
              <w:jc w:val="center"/>
              <w:rPr>
                <w:rFonts w:ascii="Arial Narrow" w:hAnsi="Arial Narrow" w:cs="Arial"/>
              </w:rPr>
            </w:pPr>
            <w:r>
              <w:rPr>
                <w:rFonts w:ascii="Arial Narrow" w:hAnsi="Arial Narrow" w:cs="Arial"/>
              </w:rPr>
              <w:t>16</w:t>
            </w:r>
          </w:p>
        </w:tc>
        <w:tc>
          <w:tcPr>
            <w:tcW w:w="850" w:type="dxa"/>
            <w:tcMar>
              <w:top w:w="57" w:type="dxa"/>
              <w:left w:w="57" w:type="dxa"/>
              <w:bottom w:w="57" w:type="dxa"/>
              <w:right w:w="57" w:type="dxa"/>
            </w:tcMar>
            <w:vAlign w:val="center"/>
          </w:tcPr>
          <w:p w14:paraId="7B0BDCBB" w14:textId="6CC59AA1" w:rsidR="002E6BAD" w:rsidRPr="002E6BAD" w:rsidRDefault="0057590F" w:rsidP="002E6BAD">
            <w:pPr>
              <w:pStyle w:val="TableParagraph"/>
              <w:jc w:val="center"/>
              <w:rPr>
                <w:rFonts w:ascii="Arial Narrow" w:eastAsia="Wingdings 3" w:hAnsi="Arial Narrow" w:cs="Arial"/>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11FE69A" w14:textId="20331185" w:rsidR="002E6BA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0FDE4E62" w14:textId="30B483DD" w:rsidR="002E6BAD" w:rsidRDefault="002E6BAD" w:rsidP="002E6BAD">
            <w:pPr>
              <w:pStyle w:val="TableParagraph"/>
              <w:jc w:val="center"/>
              <w:rPr>
                <w:rFonts w:ascii="Arial Narrow" w:hAnsi="Arial Narrow" w:cs="Arial"/>
                <w:bCs/>
              </w:rPr>
            </w:pPr>
            <w:r>
              <w:rPr>
                <w:rFonts w:ascii="Arial Narrow" w:hAnsi="Arial Narrow" w:cs="Arial"/>
                <w:bCs/>
              </w:rPr>
              <w:t>Director of Digital</w:t>
            </w:r>
          </w:p>
        </w:tc>
        <w:tc>
          <w:tcPr>
            <w:tcW w:w="1417" w:type="dxa"/>
            <w:tcMar>
              <w:top w:w="57" w:type="dxa"/>
              <w:left w:w="57" w:type="dxa"/>
              <w:bottom w:w="57" w:type="dxa"/>
              <w:right w:w="57" w:type="dxa"/>
            </w:tcMar>
            <w:vAlign w:val="center"/>
          </w:tcPr>
          <w:p w14:paraId="5E71AE10" w14:textId="6969D4B9" w:rsidR="002E6BAD" w:rsidRDefault="002E6BAD" w:rsidP="002E6BAD">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w:t>
            </w:r>
          </w:p>
        </w:tc>
      </w:tr>
      <w:tr w:rsidR="002E6BAD" w:rsidRPr="007E21ED" w14:paraId="2723940C"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2CCFDC" w14:textId="61DE2C7E" w:rsidR="002E6BAD" w:rsidRPr="007E21E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F2F13D2"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w:t>
            </w:r>
          </w:p>
          <w:p w14:paraId="0C184485"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A096501" w14:textId="77777777" w:rsidR="002E6BAD" w:rsidRPr="007E21ED" w:rsidRDefault="002E6BAD" w:rsidP="002E6BAD">
            <w:pPr>
              <w:rPr>
                <w:rFonts w:ascii="Arial Narrow" w:hAnsi="Arial Narrow" w:cs="Arial"/>
                <w:b/>
              </w:rPr>
            </w:pPr>
            <w:r w:rsidRPr="007E21ED">
              <w:rPr>
                <w:rFonts w:ascii="Arial Narrow" w:hAnsi="Arial Narrow" w:cs="Arial"/>
                <w:b/>
              </w:rPr>
              <w:t>Recruitment of Consultant Medical and Dental Staff</w:t>
            </w:r>
            <w:r>
              <w:rPr>
                <w:rFonts w:ascii="Arial Narrow" w:hAnsi="Arial Narrow" w:cs="Arial"/>
                <w:b/>
              </w:rPr>
              <w:t xml:space="preserve"> </w:t>
            </w:r>
          </w:p>
          <w:p w14:paraId="7574A429" w14:textId="77777777" w:rsidR="002E6BAD" w:rsidRPr="007E21ED" w:rsidRDefault="002E6BAD" w:rsidP="002E6BAD">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160BBF0"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16CAC011" w14:textId="4CB40641"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7B3719B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0BE2CE57"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7128419" w14:textId="325ADB6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8A8CF3B" w14:textId="7CEF411B"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15A3288D" w14:textId="76CB5423" w:rsidR="002E6BAD" w:rsidRPr="007E21ED" w:rsidRDefault="002E6BAD" w:rsidP="002E6BAD">
            <w:pPr>
              <w:pStyle w:val="TableParagraph"/>
              <w:jc w:val="center"/>
              <w:rPr>
                <w:rFonts w:ascii="Arial Narrow" w:hAnsi="Arial Narrow" w:cs="Arial"/>
              </w:rPr>
            </w:pPr>
            <w:r>
              <w:rPr>
                <w:rFonts w:ascii="Arial Narrow" w:hAnsi="Arial Narrow" w:cs="Arial"/>
              </w:rPr>
              <w:t>Executive Director of Workforce &amp; OD</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F22DA74" w14:textId="5507570B" w:rsidR="002E6BAD" w:rsidRPr="007E21ED" w:rsidRDefault="002E6BAD" w:rsidP="002E6BAD">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2E6BAD" w:rsidRPr="007E21ED" w14:paraId="2096BF3E"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F162296" w14:textId="5E9A7C3A" w:rsidR="002E6BAD" w:rsidRDefault="002E6BAD" w:rsidP="002E6BAD">
            <w:pPr>
              <w:rPr>
                <w:rFonts w:ascii="Arial Narrow" w:hAnsi="Arial Narrow" w:cs="Arial"/>
                <w:b/>
              </w:rPr>
            </w:pPr>
            <w:r>
              <w:rPr>
                <w:rFonts w:ascii="Arial Narrow" w:hAnsi="Arial Narrow" w:cs="Arial"/>
                <w:b/>
              </w:rPr>
              <w:t xml:space="preserve">4 - </w:t>
            </w:r>
            <w:r w:rsidRPr="007E21ED">
              <w:rPr>
                <w:rFonts w:ascii="Arial Narrow" w:hAnsi="Arial Narrow" w:cs="Arial"/>
                <w:b/>
              </w:rPr>
              <w:t xml:space="preserve">The </w:t>
            </w:r>
            <w:r>
              <w:rPr>
                <w:rFonts w:ascii="Arial Narrow" w:hAnsi="Arial Narrow" w:cs="Arial"/>
                <w:b/>
              </w:rPr>
              <w:t>h</w:t>
            </w:r>
            <w:r w:rsidRPr="007E21ED">
              <w:rPr>
                <w:rFonts w:ascii="Arial Narrow" w:hAnsi="Arial Narrow" w:cs="Arial"/>
                <w:b/>
              </w:rPr>
              <w:t xml:space="preserve">ealth </w:t>
            </w:r>
            <w:r>
              <w:rPr>
                <w:rFonts w:ascii="Arial Narrow" w:hAnsi="Arial Narrow" w:cs="Arial"/>
                <w:b/>
              </w:rPr>
              <w:t>b</w:t>
            </w:r>
            <w:r w:rsidRPr="007E21ED">
              <w:rPr>
                <w:rFonts w:ascii="Arial Narrow" w:hAnsi="Arial Narrow" w:cs="Arial"/>
                <w:b/>
              </w:rPr>
              <w:t>oard is a great place to work where staff feel valued and work together towards a commo</w:t>
            </w:r>
            <w:r>
              <w:rPr>
                <w:rFonts w:ascii="Arial Narrow" w:hAnsi="Arial Narrow" w:cs="Arial"/>
                <w:b/>
              </w:rPr>
              <w:t>n goal</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70D69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89</w:t>
            </w:r>
          </w:p>
          <w:p w14:paraId="1F39C124" w14:textId="5FE51B79"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rPr>
              <w:t>(3071)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5BC8C5" w14:textId="77777777" w:rsidR="002E6BAD" w:rsidRPr="007E21ED" w:rsidRDefault="002E6BAD" w:rsidP="002E6BAD">
            <w:pPr>
              <w:rPr>
                <w:rFonts w:ascii="Arial Narrow" w:hAnsi="Arial Narrow" w:cs="Arial"/>
                <w:b/>
              </w:rPr>
            </w:pPr>
            <w:r w:rsidRPr="007E21ED">
              <w:rPr>
                <w:rFonts w:ascii="Arial Narrow" w:hAnsi="Arial Narrow" w:cs="Arial"/>
                <w:b/>
              </w:rPr>
              <w:t xml:space="preserve">Healthcare Nursing Staff Levels (HMPS) </w:t>
            </w:r>
          </w:p>
          <w:p w14:paraId="05B34418" w14:textId="23322946" w:rsidR="002E6BAD" w:rsidRPr="007E21ED" w:rsidRDefault="002E6BAD" w:rsidP="002E6BAD">
            <w:pPr>
              <w:rPr>
                <w:rFonts w:ascii="Arial Narrow" w:hAnsi="Arial Narrow" w:cs="Arial"/>
                <w: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48012B" w14:textId="56663812" w:rsidR="002E6BAD" w:rsidRDefault="002E6BAD" w:rsidP="002E6BAD">
            <w:pPr>
              <w:pStyle w:val="TableParagraph"/>
              <w:jc w:val="center"/>
              <w:rPr>
                <w:rFonts w:ascii="Arial Narrow" w:hAnsi="Arial Narrow" w:cs="Arial"/>
              </w:rPr>
            </w:pPr>
            <w:r>
              <w:rPr>
                <w:rFonts w:ascii="Arial Narrow" w:hAnsi="Arial Narrow" w:cs="Arial"/>
              </w:rPr>
              <w:t>Nov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A61AE27" w14:textId="2A81FBFB"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062FEB6" w14:textId="57ACA62C" w:rsidR="002E6BAD" w:rsidRPr="006C140B" w:rsidRDefault="002E6BAD" w:rsidP="002E6BAD">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19B8551" w14:textId="61DC9D12"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6564115" w14:textId="3305BC98" w:rsidR="002E6BA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060B6F24" w14:textId="172977CE"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FB36781" w14:textId="2EA1600E" w:rsidR="002E6BAD" w:rsidRPr="007E21ED" w:rsidRDefault="002E6BAD" w:rsidP="002E6BAD">
            <w:pPr>
              <w:pStyle w:val="TableParagraph"/>
              <w:jc w:val="center"/>
              <w:rPr>
                <w:rFonts w:ascii="Arial Narrow" w:hAnsi="Arial Narrow" w:cs="Arial"/>
              </w:rPr>
            </w:pPr>
            <w:r>
              <w:rPr>
                <w:rFonts w:ascii="Arial Narrow" w:hAnsi="Arial Narrow" w:cs="Arial"/>
              </w:rPr>
              <w:t>Quality &amp; Safety Committee</w:t>
            </w:r>
          </w:p>
        </w:tc>
      </w:tr>
      <w:tr w:rsidR="002E6BAD" w:rsidRPr="007E21ED" w14:paraId="26F8B986" w14:textId="77777777" w:rsidTr="0057520E">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178FE0E" w14:textId="77777777" w:rsidR="002E6BAD" w:rsidRPr="00175145"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9B74F8E"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43</w:t>
            </w:r>
          </w:p>
          <w:p w14:paraId="7873C6B6" w14:textId="77777777" w:rsidR="002E6BAD" w:rsidRPr="00175145" w:rsidRDefault="002E6BAD" w:rsidP="002E6BAD">
            <w:pPr>
              <w:pStyle w:val="TableParagraph"/>
              <w:jc w:val="center"/>
              <w:rPr>
                <w:rFonts w:ascii="Arial Narrow" w:eastAsia="Verdana" w:hAnsi="Arial Narrow" w:cs="Arial"/>
              </w:rPr>
            </w:pPr>
            <w:r w:rsidRPr="00175145">
              <w:rPr>
                <w:rFonts w:ascii="Arial Narrow" w:eastAsia="Verdana" w:hAnsi="Arial Narrow" w:cs="Arial"/>
              </w:rPr>
              <w:t>(1514)</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9B22F1" w14:textId="22082490" w:rsidR="002E6BAD" w:rsidRPr="007E21ED" w:rsidRDefault="002E6BAD" w:rsidP="002E6BAD">
            <w:pPr>
              <w:rPr>
                <w:rFonts w:ascii="Arial Narrow" w:hAnsi="Arial Narrow" w:cs="Arial"/>
                <w:b/>
              </w:rPr>
            </w:pPr>
            <w:r w:rsidRPr="007E21ED">
              <w:rPr>
                <w:rFonts w:ascii="Arial Narrow" w:hAnsi="Arial Narrow" w:cs="Arial"/>
                <w:b/>
              </w:rPr>
              <w:t xml:space="preserve">DoLS </w:t>
            </w:r>
            <w:r w:rsidR="0057520E">
              <w:rPr>
                <w:rFonts w:ascii="Arial Narrow" w:hAnsi="Arial Narrow" w:cs="Arial"/>
                <w:b/>
              </w:rPr>
              <w:t xml:space="preserve">  </w:t>
            </w:r>
            <w:r w:rsidR="008B3C5C">
              <w:rPr>
                <w:rFonts w:ascii="Arial Narrow" w:hAnsi="Arial Narrow" w:cs="Arial"/>
                <w:b/>
                <w:color w:val="FF0000"/>
              </w:rPr>
              <w:t>Reduced &amp; De-escalated</w:t>
            </w:r>
          </w:p>
          <w:p w14:paraId="36981D8A" w14:textId="77777777" w:rsidR="002E6BAD" w:rsidRPr="0037467B" w:rsidRDefault="002E6BAD" w:rsidP="002E6BAD">
            <w:pPr>
              <w:rPr>
                <w:rFonts w:ascii="Arial Narrow" w:hAnsi="Arial Narrow" w:cs="Arial"/>
                <w:bCs/>
              </w:rPr>
            </w:pPr>
            <w:r w:rsidRPr="0037467B">
              <w:rPr>
                <w:rFonts w:ascii="Arial Narrow" w:hAnsi="Arial Narrow" w:cs="Arial"/>
                <w:bCs/>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E7C569D"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04B2147F" w14:textId="7313ED1D"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3EC90C0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16</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1E0263D" w14:textId="1E048097" w:rsidR="002E6BAD" w:rsidRPr="006C140B" w:rsidRDefault="0057520E" w:rsidP="002E6BAD">
            <w:pPr>
              <w:pStyle w:val="TableParagraph"/>
              <w:jc w:val="center"/>
              <w:rPr>
                <w:rFonts w:ascii="Arial Narrow" w:hAnsi="Arial Narrow" w:cs="Arial"/>
              </w:rPr>
            </w:pPr>
            <w:r w:rsidRPr="008B3C5C">
              <w:rPr>
                <w:rFonts w:ascii="Arial Narrow" w:hAnsi="Arial Narrow" w:cs="Arial"/>
                <w:color w:val="FF0000"/>
                <w:highlight w:val="yellow"/>
              </w:rPr>
              <w:t>12</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5AFE353" w14:textId="05E105BB" w:rsidR="002E6BAD" w:rsidRPr="006C140B" w:rsidRDefault="0057520E" w:rsidP="002E6BAD">
            <w:pPr>
              <w:pStyle w:val="TableParagraph"/>
              <w:jc w:val="center"/>
              <w:rPr>
                <w:rFonts w:ascii="Arial Narrow" w:eastAsia="Wingdings 3" w:hAnsi="Arial Narrow" w:cs="Arial"/>
                <w:sz w:val="48"/>
                <w:szCs w:val="48"/>
              </w:rPr>
            </w:pPr>
            <w:r>
              <w:rPr>
                <w:rFonts w:ascii="Arial Narrow" w:eastAsia="Wingdings 3" w:hAnsi="Arial Narrow" w:cs="Arial"/>
                <w:sz w:val="48"/>
                <w:szCs w:val="48"/>
              </w:rPr>
              <w:sym w:font="Wingdings" w:char="F0EA"/>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B0D021" w14:textId="4C1A04D3"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252D47D3"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92837"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 Committee</w:t>
            </w:r>
          </w:p>
        </w:tc>
      </w:tr>
      <w:tr w:rsidR="002E6BAD" w:rsidRPr="007E21ED" w14:paraId="1661AC4D"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F404ADC" w14:textId="77777777" w:rsidR="002E6BAD" w:rsidRPr="007E21ED" w:rsidRDefault="002E6BAD" w:rsidP="002E6BAD">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084BCC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53</w:t>
            </w:r>
          </w:p>
          <w:p w14:paraId="4F4A0211"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(1762)</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53E2ABA" w14:textId="77777777" w:rsidR="002E6BAD" w:rsidRPr="007E21ED" w:rsidRDefault="002E6BAD" w:rsidP="002E6BAD">
            <w:pPr>
              <w:rPr>
                <w:rFonts w:ascii="Arial Narrow" w:hAnsi="Arial Narrow" w:cs="Arial"/>
                <w:b/>
              </w:rPr>
            </w:pPr>
            <w:r w:rsidRPr="007E21ED">
              <w:rPr>
                <w:rFonts w:ascii="Arial Narrow" w:hAnsi="Arial Narrow" w:cs="Arial"/>
                <w:b/>
              </w:rPr>
              <w:t>Welsh Language Standards</w:t>
            </w:r>
          </w:p>
          <w:p w14:paraId="1CFA18A2" w14:textId="77777777" w:rsidR="002E6BAD" w:rsidRPr="0037467B" w:rsidRDefault="002E6BAD" w:rsidP="002E6BAD">
            <w:pPr>
              <w:rPr>
                <w:rFonts w:ascii="Arial Narrow" w:hAnsi="Arial Narrow" w:cs="Arial"/>
                <w:bCs/>
              </w:rPr>
            </w:pPr>
            <w:r w:rsidRPr="0037467B">
              <w:rPr>
                <w:rFonts w:ascii="Arial Narrow" w:hAnsi="Arial Narrow" w:cs="Arial"/>
                <w:bCs/>
              </w:rPr>
              <w:t>Failure to fully comply with all the requirements of the Welsh Language Standards, as they apply to the University Health Board.</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2F686B9" w14:textId="77777777" w:rsidR="002E6BAD" w:rsidRDefault="002E6BAD" w:rsidP="002E6BAD">
            <w:pPr>
              <w:pStyle w:val="TableParagraph"/>
              <w:jc w:val="center"/>
              <w:rPr>
                <w:rFonts w:ascii="Arial Narrow" w:hAnsi="Arial Narrow" w:cs="Arial"/>
              </w:rPr>
            </w:pPr>
            <w:r>
              <w:rPr>
                <w:rFonts w:ascii="Arial Narrow" w:hAnsi="Arial Narrow" w:cs="Arial"/>
              </w:rPr>
              <w:t xml:space="preserve">Apr </w:t>
            </w:r>
          </w:p>
          <w:p w14:paraId="418FCA61" w14:textId="6313A039" w:rsidR="002E6BAD" w:rsidRPr="007E21ED" w:rsidRDefault="002E6BAD" w:rsidP="002E6BAD">
            <w:pPr>
              <w:pStyle w:val="TableParagraph"/>
              <w:jc w:val="center"/>
              <w:rPr>
                <w:rFonts w:ascii="Arial Narrow" w:hAnsi="Arial Narrow" w:cs="Arial"/>
              </w:rPr>
            </w:pPr>
            <w:r>
              <w:rPr>
                <w:rFonts w:ascii="Arial Narrow" w:hAnsi="Arial Narrow" w:cs="Arial"/>
              </w:rPr>
              <w:t>2019</w:t>
            </w:r>
          </w:p>
        </w:tc>
        <w:tc>
          <w:tcPr>
            <w:tcW w:w="744" w:type="dxa"/>
            <w:tcBorders>
              <w:top w:val="single" w:sz="4" w:space="0" w:color="auto"/>
              <w:left w:val="single" w:sz="4" w:space="0" w:color="auto"/>
              <w:bottom w:val="single" w:sz="4" w:space="0" w:color="auto"/>
              <w:right w:val="single" w:sz="4" w:space="0" w:color="auto"/>
            </w:tcBorders>
            <w:shd w:val="clear" w:color="auto" w:fill="FFC000"/>
            <w:vAlign w:val="center"/>
          </w:tcPr>
          <w:p w14:paraId="4453C8AD"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15"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5D465BBA"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B92BEBA"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ABA1BC" w14:textId="08D108E9"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3E68A408"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Nursing &amp; Patient Experience</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F698E9D"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Health Board</w:t>
            </w:r>
          </w:p>
          <w:p w14:paraId="1F90F05C"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(Welsh Language Group)</w:t>
            </w:r>
          </w:p>
        </w:tc>
      </w:tr>
      <w:tr w:rsidR="002E6BAD" w:rsidRPr="007E21ED" w14:paraId="335A4EC2"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46AE4F4" w14:textId="77777777" w:rsidR="002E6BAD" w:rsidRPr="00175145"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3DE3C89"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85</w:t>
            </w:r>
          </w:p>
          <w:p w14:paraId="7FC509B7"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(2561)</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512A94A" w14:textId="77777777" w:rsidR="002E6BAD" w:rsidRPr="00175145" w:rsidRDefault="002E6BAD" w:rsidP="002E6BAD">
            <w:pPr>
              <w:rPr>
                <w:rFonts w:ascii="Arial Narrow" w:hAnsi="Arial Narrow" w:cs="Arial"/>
                <w:b/>
              </w:rPr>
            </w:pPr>
            <w:r w:rsidRPr="00175145">
              <w:rPr>
                <w:rFonts w:ascii="Arial Narrow" w:hAnsi="Arial Narrow" w:cs="Arial"/>
                <w:b/>
              </w:rPr>
              <w:t xml:space="preserve">Non-Compliance with ALN Act </w:t>
            </w:r>
          </w:p>
          <w:p w14:paraId="77F566CD" w14:textId="77777777" w:rsidR="002E6BAD" w:rsidRPr="00175145" w:rsidRDefault="002E6BAD" w:rsidP="002E6BAD">
            <w:pPr>
              <w:rPr>
                <w:rFonts w:ascii="Arial Narrow" w:hAnsi="Arial Narrow" w:cs="Arial"/>
                <w:bCs/>
              </w:rPr>
            </w:pPr>
            <w:r w:rsidRPr="00175145">
              <w:rPr>
                <w:rFonts w:ascii="Arial Narrow" w:hAnsi="Arial Narrow" w:cs="Arial"/>
                <w:bCs/>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C75CE65" w14:textId="77777777" w:rsidR="002E6BAD" w:rsidRPr="007E21ED" w:rsidRDefault="002E6BAD" w:rsidP="002E6BAD">
            <w:pPr>
              <w:pStyle w:val="TableParagraph"/>
              <w:jc w:val="center"/>
              <w:rPr>
                <w:rFonts w:ascii="Arial Narrow" w:hAnsi="Arial Narrow" w:cs="Arial"/>
              </w:rPr>
            </w:pPr>
            <w:r>
              <w:rPr>
                <w:rFonts w:ascii="Arial Narrow" w:hAnsi="Arial Narrow" w:cs="Arial"/>
              </w:rPr>
              <w:t>May 2022</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6E7BBF59"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C689E3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4E02417"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D55D33" w14:textId="43B6A67C"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55653502"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Allied Health Professions &amp; Health Sciences</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AF7282"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Quality &amp; Safety</w:t>
            </w:r>
          </w:p>
          <w:p w14:paraId="33C8A478" w14:textId="77777777" w:rsidR="002E6BAD" w:rsidRPr="007E21ED" w:rsidRDefault="002E6BAD" w:rsidP="002E6BAD">
            <w:pPr>
              <w:pStyle w:val="TableParagraph"/>
              <w:jc w:val="center"/>
              <w:rPr>
                <w:rFonts w:ascii="Arial Narrow" w:hAnsi="Arial Narrow" w:cs="Arial"/>
              </w:rPr>
            </w:pPr>
            <w:r w:rsidRPr="007E21ED">
              <w:rPr>
                <w:rFonts w:ascii="Arial Narrow" w:hAnsi="Arial Narrow" w:cs="Arial"/>
              </w:rPr>
              <w:t>Committee</w:t>
            </w:r>
          </w:p>
        </w:tc>
      </w:tr>
      <w:tr w:rsidR="002E6BAD" w:rsidRPr="007E21ED" w14:paraId="34B6CD99" w14:textId="77777777" w:rsidTr="002B5ED6">
        <w:trPr>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6AB8366" w14:textId="77777777" w:rsidR="002E6BAD" w:rsidRPr="007E21E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CDCB2B3"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90</w:t>
            </w:r>
          </w:p>
          <w:p w14:paraId="79C06446" w14:textId="77777777" w:rsidR="002E6BAD" w:rsidRPr="007E21ED" w:rsidRDefault="002E6BAD" w:rsidP="002E6BAD">
            <w:pPr>
              <w:pStyle w:val="TableParagraph"/>
              <w:jc w:val="center"/>
              <w:rPr>
                <w:rFonts w:ascii="Arial Narrow" w:eastAsia="Verdana" w:hAnsi="Arial Narrow" w:cs="Arial"/>
              </w:rPr>
            </w:pPr>
            <w:r w:rsidRPr="007E21ED">
              <w:rPr>
                <w:rFonts w:ascii="Arial Narrow" w:eastAsia="Verdana" w:hAnsi="Arial Narrow" w:cs="Arial"/>
              </w:rPr>
              <w:t>(2796)</w:t>
            </w:r>
          </w:p>
        </w:tc>
        <w:tc>
          <w:tcPr>
            <w:tcW w:w="5316"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4D3DD2B" w14:textId="77777777" w:rsidR="002E6BAD" w:rsidRPr="00DE4736" w:rsidRDefault="002E6BAD" w:rsidP="002E6BAD">
            <w:pPr>
              <w:rPr>
                <w:rFonts w:ascii="Arial Narrow" w:hAnsi="Arial Narrow" w:cs="Arial"/>
                <w:b/>
              </w:rPr>
            </w:pPr>
            <w:r w:rsidRPr="00DE4736">
              <w:rPr>
                <w:rFonts w:ascii="Arial Narrow" w:hAnsi="Arial Narrow" w:cs="Arial"/>
                <w:b/>
              </w:rPr>
              <w:t>Subject Access Request Risk</w:t>
            </w:r>
          </w:p>
          <w:p w14:paraId="2ED8B1AF" w14:textId="77777777" w:rsidR="002E6BAD" w:rsidRPr="00175145" w:rsidRDefault="002E6BAD" w:rsidP="002E6BAD">
            <w:pPr>
              <w:rPr>
                <w:rFonts w:ascii="Arial Narrow" w:hAnsi="Arial Narrow" w:cs="Arial"/>
                <w:bCs/>
              </w:rPr>
            </w:pPr>
            <w:r w:rsidRPr="00175145">
              <w:rPr>
                <w:rFonts w:ascii="Arial Narrow" w:hAnsi="Arial Narrow" w:cs="Arial"/>
                <w:bCs/>
              </w:rPr>
              <w:t xml:space="preserve">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  </w:t>
            </w:r>
          </w:p>
        </w:tc>
        <w:tc>
          <w:tcPr>
            <w:tcW w:w="851"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A25521A" w14:textId="77777777" w:rsidR="002E6BAD" w:rsidRPr="007E21ED" w:rsidRDefault="002E6BAD" w:rsidP="002E6BAD">
            <w:pPr>
              <w:pStyle w:val="TableParagraph"/>
              <w:jc w:val="center"/>
              <w:rPr>
                <w:rFonts w:ascii="Arial Narrow" w:hAnsi="Arial Narrow" w:cs="Arial"/>
              </w:rPr>
            </w:pPr>
            <w:r>
              <w:rPr>
                <w:rFonts w:ascii="Arial Narrow" w:hAnsi="Arial Narrow" w:cs="Arial"/>
              </w:rPr>
              <w:t>Jan 2023</w:t>
            </w:r>
          </w:p>
        </w:tc>
        <w:tc>
          <w:tcPr>
            <w:tcW w:w="744" w:type="dxa"/>
            <w:tcBorders>
              <w:top w:val="single" w:sz="4" w:space="0" w:color="auto"/>
              <w:left w:val="single" w:sz="4" w:space="0" w:color="auto"/>
              <w:bottom w:val="single" w:sz="4" w:space="0" w:color="auto"/>
              <w:right w:val="single" w:sz="4" w:space="0" w:color="auto"/>
            </w:tcBorders>
            <w:shd w:val="clear" w:color="auto" w:fill="C00000"/>
            <w:vAlign w:val="center"/>
          </w:tcPr>
          <w:p w14:paraId="14CB8CE2" w14:textId="4CB9C833" w:rsidR="002E6BAD" w:rsidRPr="006C140B" w:rsidRDefault="00EF36D6" w:rsidP="002E6BAD">
            <w:pPr>
              <w:pStyle w:val="TableParagraph"/>
              <w:jc w:val="center"/>
              <w:rPr>
                <w:rFonts w:ascii="Arial Narrow" w:hAnsi="Arial Narrow" w:cs="Arial"/>
              </w:rPr>
            </w:pPr>
            <w:r>
              <w:rPr>
                <w:rFonts w:ascii="Arial Narrow" w:hAnsi="Arial Narrow" w:cs="Arial"/>
              </w:rPr>
              <w:t>20</w:t>
            </w:r>
          </w:p>
        </w:tc>
        <w:tc>
          <w:tcPr>
            <w:tcW w:w="815"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FE880FB"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E1FBC2" w14:textId="77777777"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2842401" w14:textId="7E7C4FC5"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tcBorders>
              <w:top w:val="single" w:sz="4" w:space="0" w:color="auto"/>
              <w:left w:val="single" w:sz="4" w:space="0" w:color="auto"/>
              <w:bottom w:val="single" w:sz="4" w:space="0" w:color="auto"/>
              <w:right w:val="single" w:sz="4" w:space="0" w:color="auto"/>
            </w:tcBorders>
            <w:vAlign w:val="center"/>
          </w:tcPr>
          <w:p w14:paraId="0266352D" w14:textId="77777777" w:rsidR="002E6BAD" w:rsidRPr="00DE4736" w:rsidRDefault="002E6BAD" w:rsidP="002E6BAD">
            <w:pPr>
              <w:pStyle w:val="TableParagraph"/>
              <w:jc w:val="center"/>
              <w:rPr>
                <w:rFonts w:ascii="Arial Narrow" w:hAnsi="Arial Narrow" w:cs="Arial"/>
              </w:rPr>
            </w:pPr>
            <w:r w:rsidRPr="00DE4736">
              <w:rPr>
                <w:rFonts w:ascii="Arial Narrow" w:hAnsi="Arial Narrow" w:cs="Arial"/>
              </w:rPr>
              <w:t>Director of Digital</w:t>
            </w:r>
          </w:p>
        </w:tc>
        <w:tc>
          <w:tcPr>
            <w:tcW w:w="141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612A7A9" w14:textId="77777777" w:rsidR="002E6BAD" w:rsidRPr="007E21ED" w:rsidRDefault="002E6BAD" w:rsidP="002E6BAD">
            <w:pPr>
              <w:pStyle w:val="TableParagraph"/>
              <w:jc w:val="center"/>
              <w:rPr>
                <w:rFonts w:ascii="Arial Narrow" w:hAnsi="Arial Narrow" w:cs="Arial"/>
              </w:rPr>
            </w:pPr>
            <w:r w:rsidRPr="00DE4736">
              <w:rPr>
                <w:rFonts w:ascii="Arial Narrow" w:hAnsi="Arial Narrow" w:cs="Arial"/>
              </w:rPr>
              <w:t>Digital, Data Research &amp; Innovation Committee</w:t>
            </w:r>
          </w:p>
        </w:tc>
      </w:tr>
      <w:tr w:rsidR="002E6BAD" w:rsidRPr="007E21ED" w14:paraId="0A2802CE" w14:textId="77777777" w:rsidTr="002B5ED6">
        <w:trPr>
          <w:trHeight w:val="1126"/>
        </w:trPr>
        <w:tc>
          <w:tcPr>
            <w:tcW w:w="1843" w:type="dxa"/>
            <w:tcMar>
              <w:top w:w="57" w:type="dxa"/>
              <w:left w:w="57" w:type="dxa"/>
              <w:bottom w:w="57" w:type="dxa"/>
              <w:right w:w="57" w:type="dxa"/>
            </w:tcMar>
          </w:tcPr>
          <w:p w14:paraId="1AF3463C" w14:textId="77777777" w:rsidR="002E6BAD" w:rsidRPr="007E21ED" w:rsidRDefault="002E6BAD" w:rsidP="002E6BAD">
            <w:pPr>
              <w:rPr>
                <w:rFonts w:ascii="Arial Narrow"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01DA3648"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92</w:t>
            </w:r>
          </w:p>
          <w:p w14:paraId="2B610A66"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5316" w:type="dxa"/>
            <w:tcMar>
              <w:top w:w="57" w:type="dxa"/>
              <w:left w:w="57" w:type="dxa"/>
              <w:bottom w:w="57" w:type="dxa"/>
              <w:right w:w="57" w:type="dxa"/>
            </w:tcMar>
          </w:tcPr>
          <w:p w14:paraId="44D8C545" w14:textId="77777777" w:rsidR="002E6BAD" w:rsidRPr="007E21ED" w:rsidRDefault="002E6BAD" w:rsidP="002E6BAD">
            <w:pPr>
              <w:rPr>
                <w:rFonts w:ascii="Arial Narrow" w:hAnsi="Arial Narrow" w:cs="Arial"/>
                <w:b/>
              </w:rPr>
            </w:pPr>
            <w:r w:rsidRPr="007E21ED">
              <w:rPr>
                <w:rFonts w:ascii="Arial Narrow" w:hAnsi="Arial Narrow" w:cs="Arial"/>
                <w:b/>
              </w:rPr>
              <w:t xml:space="preserve">Finance: Forecast Deficit Risk </w:t>
            </w:r>
          </w:p>
          <w:p w14:paraId="4B14CD38" w14:textId="77777777" w:rsidR="002E6BAD" w:rsidRPr="007E21ED" w:rsidRDefault="002E6BAD" w:rsidP="002E6BAD">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851" w:type="dxa"/>
            <w:tcMar>
              <w:top w:w="57" w:type="dxa"/>
              <w:left w:w="57" w:type="dxa"/>
              <w:bottom w:w="57" w:type="dxa"/>
              <w:right w:w="57" w:type="dxa"/>
            </w:tcMar>
            <w:vAlign w:val="center"/>
          </w:tcPr>
          <w:p w14:paraId="7811BF6C"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2023</w:t>
            </w:r>
          </w:p>
        </w:tc>
        <w:tc>
          <w:tcPr>
            <w:tcW w:w="744" w:type="dxa"/>
            <w:shd w:val="clear" w:color="auto" w:fill="C00000"/>
            <w:vAlign w:val="center"/>
          </w:tcPr>
          <w:p w14:paraId="5BE98985"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294D93C0"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25</w:t>
            </w:r>
          </w:p>
        </w:tc>
        <w:tc>
          <w:tcPr>
            <w:tcW w:w="850" w:type="dxa"/>
            <w:tcMar>
              <w:top w:w="57" w:type="dxa"/>
              <w:left w:w="57" w:type="dxa"/>
              <w:bottom w:w="57" w:type="dxa"/>
              <w:right w:w="57" w:type="dxa"/>
            </w:tcMar>
            <w:vAlign w:val="center"/>
          </w:tcPr>
          <w:p w14:paraId="2029FDD3" w14:textId="2832996B" w:rsidR="002E6BAD" w:rsidRPr="006C140B" w:rsidRDefault="002E6BAD" w:rsidP="002E6BAD">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152BCF3A" w14:textId="4EC0C0E7" w:rsidR="002E6BAD" w:rsidRPr="007E21E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45B44EE3" w14:textId="5A390171"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4CB9ACD3" w14:textId="2F575DC0"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6220638A" w14:textId="77777777" w:rsidTr="002B5ED6">
        <w:trPr>
          <w:trHeight w:val="1036"/>
        </w:trPr>
        <w:tc>
          <w:tcPr>
            <w:tcW w:w="1843" w:type="dxa"/>
            <w:tcMar>
              <w:top w:w="57" w:type="dxa"/>
              <w:left w:w="57" w:type="dxa"/>
              <w:bottom w:w="57" w:type="dxa"/>
              <w:right w:w="57" w:type="dxa"/>
            </w:tcMar>
          </w:tcPr>
          <w:p w14:paraId="3C005EBF" w14:textId="77777777" w:rsidR="002E6BAD" w:rsidRPr="007E21ED" w:rsidRDefault="002E6BAD" w:rsidP="002E6BAD">
            <w:pPr>
              <w:rPr>
                <w:rFonts w:ascii="Arial Narrow" w:eastAsia="Verdana" w:hAnsi="Arial Narrow" w:cs="Arial"/>
                <w:b/>
              </w:rPr>
            </w:pPr>
            <w:r>
              <w:rPr>
                <w:rFonts w:ascii="Arial Narrow" w:hAnsi="Arial Narrow" w:cs="Arial"/>
                <w:b/>
              </w:rPr>
              <w:t xml:space="preserve">5 - </w:t>
            </w:r>
            <w:r w:rsidRPr="007E21ED">
              <w:rPr>
                <w:rFonts w:ascii="Arial Narrow" w:hAnsi="Arial Narrow" w:cs="Arial"/>
                <w:b/>
              </w:rPr>
              <w:t>The health board is a resilient, financially sustainable and responsible organisation</w:t>
            </w:r>
          </w:p>
        </w:tc>
        <w:tc>
          <w:tcPr>
            <w:tcW w:w="779" w:type="dxa"/>
            <w:tcMar>
              <w:top w:w="57" w:type="dxa"/>
              <w:left w:w="57" w:type="dxa"/>
              <w:bottom w:w="57" w:type="dxa"/>
              <w:right w:w="57" w:type="dxa"/>
            </w:tcMar>
          </w:tcPr>
          <w:p w14:paraId="753F8AE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93</w:t>
            </w:r>
          </w:p>
          <w:p w14:paraId="21C148CB" w14:textId="77777777" w:rsidR="002E6BAD" w:rsidRPr="007E21ED" w:rsidRDefault="002E6BAD" w:rsidP="002E6BAD">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5316" w:type="dxa"/>
            <w:tcMar>
              <w:top w:w="57" w:type="dxa"/>
              <w:left w:w="57" w:type="dxa"/>
              <w:bottom w:w="57" w:type="dxa"/>
              <w:right w:w="57" w:type="dxa"/>
            </w:tcMar>
          </w:tcPr>
          <w:p w14:paraId="1EB9199D" w14:textId="77777777" w:rsidR="00B001DB" w:rsidRDefault="002E6BAD" w:rsidP="00B001DB">
            <w:pPr>
              <w:pStyle w:val="TableParagraph"/>
              <w:rPr>
                <w:rFonts w:ascii="Arial Narrow" w:hAnsi="Arial Narrow" w:cs="Arial"/>
                <w:b/>
              </w:rPr>
            </w:pPr>
            <w:r w:rsidRPr="007E21ED">
              <w:rPr>
                <w:rFonts w:ascii="Arial Narrow" w:hAnsi="Arial Narrow" w:cs="Arial"/>
                <w:b/>
              </w:rPr>
              <w:t>Finance: Reduced capital funds</w:t>
            </w:r>
            <w:r>
              <w:rPr>
                <w:rFonts w:ascii="Arial Narrow" w:hAnsi="Arial Narrow" w:cs="Arial"/>
                <w:b/>
              </w:rPr>
              <w:t xml:space="preserve"> </w:t>
            </w:r>
          </w:p>
          <w:p w14:paraId="4BD8A0A7" w14:textId="0CB534D9" w:rsidR="002E6BAD" w:rsidRPr="007E21ED" w:rsidRDefault="002E6BAD" w:rsidP="00B001DB">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851" w:type="dxa"/>
            <w:tcMar>
              <w:top w:w="57" w:type="dxa"/>
              <w:left w:w="57" w:type="dxa"/>
              <w:bottom w:w="57" w:type="dxa"/>
              <w:right w:w="57" w:type="dxa"/>
            </w:tcMar>
            <w:vAlign w:val="center"/>
          </w:tcPr>
          <w:p w14:paraId="50980FF1" w14:textId="77777777" w:rsidR="002E6BAD" w:rsidRPr="007E21ED" w:rsidRDefault="002E6BAD" w:rsidP="002E6BAD">
            <w:pPr>
              <w:pStyle w:val="TableParagraph"/>
              <w:jc w:val="center"/>
              <w:rPr>
                <w:rFonts w:ascii="Arial Narrow" w:hAnsi="Arial Narrow" w:cs="Arial"/>
              </w:rPr>
            </w:pPr>
            <w:r>
              <w:rPr>
                <w:rFonts w:ascii="Arial Narrow" w:hAnsi="Arial Narrow" w:cs="Arial"/>
              </w:rPr>
              <w:t>Jun 2024</w:t>
            </w:r>
          </w:p>
        </w:tc>
        <w:tc>
          <w:tcPr>
            <w:tcW w:w="744" w:type="dxa"/>
            <w:shd w:val="clear" w:color="auto" w:fill="C00000"/>
            <w:vAlign w:val="center"/>
          </w:tcPr>
          <w:p w14:paraId="74A87241" w14:textId="77777777" w:rsidR="002E6BAD" w:rsidRPr="006C140B" w:rsidRDefault="002E6BAD" w:rsidP="002E6BAD">
            <w:pPr>
              <w:pStyle w:val="TableParagraph"/>
              <w:jc w:val="center"/>
              <w:rPr>
                <w:rFonts w:ascii="Arial Narrow" w:hAnsi="Arial Narrow" w:cs="Arial"/>
              </w:rPr>
            </w:pPr>
            <w:r w:rsidRPr="006C140B">
              <w:rPr>
                <w:rFonts w:ascii="Arial Narrow" w:hAnsi="Arial Narrow" w:cs="Arial"/>
              </w:rPr>
              <w:t>20</w:t>
            </w:r>
          </w:p>
        </w:tc>
        <w:tc>
          <w:tcPr>
            <w:tcW w:w="815" w:type="dxa"/>
            <w:shd w:val="clear" w:color="auto" w:fill="FFC000"/>
            <w:tcMar>
              <w:top w:w="57" w:type="dxa"/>
              <w:left w:w="57" w:type="dxa"/>
              <w:bottom w:w="57" w:type="dxa"/>
              <w:right w:w="57" w:type="dxa"/>
            </w:tcMar>
            <w:vAlign w:val="center"/>
          </w:tcPr>
          <w:p w14:paraId="7D34226B" w14:textId="17D64CCA" w:rsidR="002E6BAD" w:rsidRPr="00B001DB" w:rsidRDefault="002E6BAD" w:rsidP="002E6BAD">
            <w:pPr>
              <w:pStyle w:val="TableParagraph"/>
              <w:jc w:val="center"/>
              <w:rPr>
                <w:rFonts w:ascii="Arial Narrow" w:hAnsi="Arial Narrow" w:cs="Arial"/>
              </w:rPr>
            </w:pPr>
            <w:r w:rsidRPr="00B001DB">
              <w:rPr>
                <w:rFonts w:ascii="Arial Narrow" w:hAnsi="Arial Narrow" w:cs="Arial"/>
              </w:rPr>
              <w:t>12</w:t>
            </w:r>
          </w:p>
        </w:tc>
        <w:tc>
          <w:tcPr>
            <w:tcW w:w="850" w:type="dxa"/>
            <w:tcMar>
              <w:top w:w="57" w:type="dxa"/>
              <w:left w:w="57" w:type="dxa"/>
              <w:bottom w:w="57" w:type="dxa"/>
              <w:right w:w="57" w:type="dxa"/>
            </w:tcMar>
            <w:vAlign w:val="center"/>
          </w:tcPr>
          <w:p w14:paraId="541957FC" w14:textId="2813FAE1" w:rsidR="002E6BAD" w:rsidRPr="006C140B" w:rsidRDefault="0057590F" w:rsidP="002E6BAD">
            <w:pPr>
              <w:pStyle w:val="TableParagraph"/>
              <w:jc w:val="center"/>
              <w:rPr>
                <w:rFonts w:ascii="Arial Narrow" w:eastAsia="Wingdings 3" w:hAnsi="Arial Narrow" w:cs="Arial"/>
                <w:w w:val="99"/>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256305D9" w14:textId="68E424C3" w:rsidR="002E6BAD" w:rsidRPr="007E21ED" w:rsidRDefault="00BE669B" w:rsidP="002E6BAD">
            <w:pPr>
              <w:jc w:val="center"/>
              <w:rPr>
                <w:rFonts w:ascii="Arial Narrow" w:hAnsi="Arial Narrow"/>
              </w:rPr>
            </w:pPr>
            <w:r>
              <w:rPr>
                <w:rFonts w:ascii="Arial Narrow" w:eastAsia="Verdana" w:hAnsi="Arial Narrow" w:cs="Arial"/>
              </w:rPr>
              <w:t>Feb 2026</w:t>
            </w:r>
          </w:p>
        </w:tc>
        <w:tc>
          <w:tcPr>
            <w:tcW w:w="1701" w:type="dxa"/>
            <w:vAlign w:val="center"/>
          </w:tcPr>
          <w:p w14:paraId="7D0345EE" w14:textId="3BB13899" w:rsidR="002E6BAD" w:rsidRPr="007E21ED" w:rsidRDefault="002E6BAD" w:rsidP="002E6BAD">
            <w:pPr>
              <w:pStyle w:val="TableParagraph"/>
              <w:jc w:val="center"/>
              <w:rPr>
                <w:rFonts w:ascii="Arial Narrow" w:hAnsi="Arial Narrow" w:cs="Arial"/>
                <w:bCs/>
              </w:rPr>
            </w:pPr>
            <w:r>
              <w:rPr>
                <w:rFonts w:ascii="Arial Narrow" w:hAnsi="Arial Narrow" w:cs="Arial"/>
                <w:bCs/>
              </w:rPr>
              <w:t>Executive Director of Finance &amp; Performance</w:t>
            </w:r>
          </w:p>
        </w:tc>
        <w:tc>
          <w:tcPr>
            <w:tcW w:w="1417" w:type="dxa"/>
            <w:tcMar>
              <w:top w:w="57" w:type="dxa"/>
              <w:left w:w="57" w:type="dxa"/>
              <w:bottom w:w="57" w:type="dxa"/>
              <w:right w:w="57" w:type="dxa"/>
            </w:tcMar>
            <w:vAlign w:val="center"/>
          </w:tcPr>
          <w:p w14:paraId="62E40F00" w14:textId="314346E3" w:rsidR="002E6BAD" w:rsidRPr="007E21ED" w:rsidRDefault="002E6BAD" w:rsidP="002E6BAD">
            <w:pPr>
              <w:pStyle w:val="TableParagraph"/>
              <w:jc w:val="center"/>
              <w:rPr>
                <w:rFonts w:ascii="Arial Narrow" w:hAnsi="Arial Narrow" w:cs="Arial"/>
              </w:rPr>
            </w:pPr>
            <w:r w:rsidRPr="007E21ED">
              <w:rPr>
                <w:rFonts w:ascii="Arial Narrow" w:hAnsi="Arial Narrow" w:cs="Arial"/>
                <w:bCs/>
              </w:rPr>
              <w:t>Performance &amp; Finance Committee</w:t>
            </w:r>
          </w:p>
        </w:tc>
      </w:tr>
      <w:tr w:rsidR="002E6BAD" w:rsidRPr="007E21ED" w14:paraId="1D20C030" w14:textId="77777777" w:rsidTr="002B5ED6">
        <w:trPr>
          <w:trHeight w:val="1036"/>
        </w:trPr>
        <w:tc>
          <w:tcPr>
            <w:tcW w:w="1843" w:type="dxa"/>
            <w:tcMar>
              <w:top w:w="57" w:type="dxa"/>
              <w:left w:w="57" w:type="dxa"/>
              <w:bottom w:w="57" w:type="dxa"/>
              <w:right w:w="57" w:type="dxa"/>
            </w:tcMar>
          </w:tcPr>
          <w:p w14:paraId="452EAD72" w14:textId="0ECEC8C6" w:rsidR="002E6BAD" w:rsidRDefault="002E6BAD" w:rsidP="002E6BAD">
            <w:pPr>
              <w:rPr>
                <w:rFonts w:ascii="Arial Narrow" w:hAnsi="Arial Narrow" w:cs="Arial"/>
                <w:b/>
              </w:rPr>
            </w:pPr>
            <w:r>
              <w:rPr>
                <w:rFonts w:ascii="Arial Narrow" w:hAnsi="Arial Narrow" w:cs="Arial"/>
                <w:b/>
              </w:rPr>
              <w:lastRenderedPageBreak/>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14272760" w14:textId="77777777" w:rsidR="002E6BAD" w:rsidRDefault="002E6BAD" w:rsidP="002E6BAD">
            <w:pPr>
              <w:pStyle w:val="TableParagraph"/>
              <w:jc w:val="center"/>
              <w:rPr>
                <w:rFonts w:ascii="Arial Narrow" w:eastAsia="Verdana" w:hAnsi="Arial Narrow" w:cs="Arial"/>
                <w:bCs/>
              </w:rPr>
            </w:pPr>
            <w:r>
              <w:rPr>
                <w:rFonts w:ascii="Arial Narrow" w:eastAsia="Verdana" w:hAnsi="Arial Narrow" w:cs="Arial"/>
                <w:bCs/>
              </w:rPr>
              <w:t>96</w:t>
            </w:r>
          </w:p>
          <w:p w14:paraId="2AC0B9B8" w14:textId="5F77EA19" w:rsidR="00770D60" w:rsidRPr="007E21ED" w:rsidRDefault="00770D60" w:rsidP="002E6BAD">
            <w:pPr>
              <w:pStyle w:val="TableParagraph"/>
              <w:jc w:val="center"/>
              <w:rPr>
                <w:rFonts w:ascii="Arial Narrow" w:eastAsia="Verdana" w:hAnsi="Arial Narrow" w:cs="Arial"/>
                <w:bCs/>
              </w:rPr>
            </w:pPr>
            <w:r>
              <w:rPr>
                <w:rFonts w:ascii="Arial Narrow" w:eastAsia="Verdana" w:hAnsi="Arial Narrow" w:cs="Arial"/>
                <w:bCs/>
              </w:rPr>
              <w:t>(3571)</w:t>
            </w:r>
          </w:p>
        </w:tc>
        <w:tc>
          <w:tcPr>
            <w:tcW w:w="5316" w:type="dxa"/>
            <w:tcMar>
              <w:top w:w="57" w:type="dxa"/>
              <w:left w:w="57" w:type="dxa"/>
              <w:bottom w:w="57" w:type="dxa"/>
              <w:right w:w="57" w:type="dxa"/>
            </w:tcMar>
          </w:tcPr>
          <w:p w14:paraId="48F3AC0B" w14:textId="77777777" w:rsidR="002E6BAD" w:rsidRPr="00F36071" w:rsidRDefault="002E6BAD" w:rsidP="002E6BAD">
            <w:pPr>
              <w:pStyle w:val="TableParagraph"/>
              <w:rPr>
                <w:rFonts w:ascii="Arial Narrow" w:hAnsi="Arial Narrow" w:cs="Arial"/>
                <w:bCs/>
              </w:rPr>
            </w:pPr>
            <w:r w:rsidRPr="00F36071">
              <w:rPr>
                <w:rFonts w:ascii="Arial Narrow" w:hAnsi="Arial Narrow" w:cs="Arial"/>
                <w:b/>
              </w:rPr>
              <w:t xml:space="preserve">Failure to Develop an Approvable IMTP (statutory compliance) </w:t>
            </w:r>
          </w:p>
          <w:p w14:paraId="3EA19060" w14:textId="471BFF0F" w:rsidR="002E6BAD" w:rsidRPr="007E21ED" w:rsidRDefault="002E6BAD" w:rsidP="002E6BAD">
            <w:pPr>
              <w:pStyle w:val="TableParagraph"/>
              <w:rPr>
                <w:rFonts w:ascii="Arial Narrow" w:hAnsi="Arial Narrow" w:cs="Arial"/>
                <w:b/>
              </w:rPr>
            </w:pPr>
            <w:r w:rsidRPr="00F36071">
              <w:rPr>
                <w:rFonts w:ascii="Arial Narrow" w:hAnsi="Arial Narrow" w:cs="Arial"/>
                <w:bCs/>
              </w:rPr>
              <w:t>If we fail to have an approvable Integrated Medium-Term Plan (IMTP) for 2026/27 then we will not meet our statutory duty to break even and may lose public confidence.</w:t>
            </w:r>
          </w:p>
        </w:tc>
        <w:tc>
          <w:tcPr>
            <w:tcW w:w="851" w:type="dxa"/>
            <w:tcMar>
              <w:top w:w="57" w:type="dxa"/>
              <w:left w:w="57" w:type="dxa"/>
              <w:bottom w:w="57" w:type="dxa"/>
              <w:right w:w="57" w:type="dxa"/>
            </w:tcMar>
            <w:vAlign w:val="center"/>
          </w:tcPr>
          <w:p w14:paraId="1814ACDB"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572C861F" w14:textId="6C380F32"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62222588" w14:textId="3DABCF80"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5306BD2E" w14:textId="03442F5B"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44946155" w14:textId="69D95EF8" w:rsidR="002E6BAD" w:rsidRPr="006C140B" w:rsidRDefault="002E6BAD" w:rsidP="002E6BAD">
            <w:pPr>
              <w:pStyle w:val="TableParagraph"/>
              <w:jc w:val="center"/>
              <w:rPr>
                <w:rFonts w:ascii="Arial Narrow" w:eastAsia="Wingdings 3" w:hAnsi="Arial Narrow" w:cs="Arial"/>
                <w:sz w:val="48"/>
                <w:szCs w:val="48"/>
              </w:rPr>
            </w:pPr>
            <w:r w:rsidRPr="006C140B">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0B66C8A2" w14:textId="62EE77E9" w:rsidR="002E6BAD" w:rsidRDefault="00BE669B" w:rsidP="002E6BAD">
            <w:pPr>
              <w:jc w:val="center"/>
              <w:rPr>
                <w:rFonts w:ascii="Arial Narrow" w:eastAsia="Verdana" w:hAnsi="Arial Narrow" w:cs="Arial"/>
              </w:rPr>
            </w:pPr>
            <w:r>
              <w:rPr>
                <w:rFonts w:ascii="Arial Narrow" w:eastAsia="Verdana" w:hAnsi="Arial Narrow" w:cs="Arial"/>
              </w:rPr>
              <w:t>Feb 2026</w:t>
            </w:r>
          </w:p>
        </w:tc>
        <w:tc>
          <w:tcPr>
            <w:tcW w:w="1701" w:type="dxa"/>
            <w:vAlign w:val="center"/>
          </w:tcPr>
          <w:p w14:paraId="012B9EA9" w14:textId="21E152DD" w:rsidR="002E6BAD" w:rsidRDefault="002E6BAD" w:rsidP="002E6BAD">
            <w:pPr>
              <w:pStyle w:val="TableParagraph"/>
              <w:jc w:val="center"/>
              <w:rPr>
                <w:rFonts w:ascii="Arial Narrow" w:hAnsi="Arial Narrow" w:cs="Arial"/>
                <w:bCs/>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01726887" w14:textId="5C349EFB" w:rsidR="002E6BAD" w:rsidRPr="007E21ED" w:rsidRDefault="002E6BAD" w:rsidP="002E6BAD">
            <w:pPr>
              <w:pStyle w:val="TableParagraph"/>
              <w:jc w:val="center"/>
              <w:rPr>
                <w:rFonts w:ascii="Arial Narrow" w:hAnsi="Arial Narrow" w:cs="Arial"/>
                <w:bCs/>
              </w:rPr>
            </w:pPr>
            <w:r>
              <w:rPr>
                <w:rFonts w:ascii="Arial Narrow" w:hAnsi="Arial Narrow" w:cs="Arial"/>
              </w:rPr>
              <w:t>Performance &amp; Finance Committee</w:t>
            </w:r>
          </w:p>
        </w:tc>
      </w:tr>
      <w:tr w:rsidR="002E6BAD" w:rsidRPr="007E21ED" w14:paraId="4C8796D1" w14:textId="77777777" w:rsidTr="002B5ED6">
        <w:trPr>
          <w:trHeight w:val="649"/>
        </w:trPr>
        <w:tc>
          <w:tcPr>
            <w:tcW w:w="1843" w:type="dxa"/>
            <w:tcMar>
              <w:top w:w="57" w:type="dxa"/>
              <w:left w:w="57" w:type="dxa"/>
              <w:bottom w:w="57" w:type="dxa"/>
              <w:right w:w="57" w:type="dxa"/>
            </w:tcMar>
          </w:tcPr>
          <w:p w14:paraId="24F01F4C"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79EF5E8F" w14:textId="77777777" w:rsidR="002E6BAD" w:rsidRDefault="002E6BAD" w:rsidP="002E6BAD">
            <w:pPr>
              <w:pStyle w:val="TableParagraph"/>
              <w:jc w:val="center"/>
              <w:rPr>
                <w:rFonts w:ascii="Arial Narrow" w:eastAsia="Verdana" w:hAnsi="Arial Narrow" w:cs="Arial"/>
                <w:bCs/>
              </w:rPr>
            </w:pPr>
            <w:r>
              <w:rPr>
                <w:rFonts w:ascii="Arial Narrow" w:eastAsia="Verdana" w:hAnsi="Arial Narrow" w:cs="Arial"/>
                <w:bCs/>
              </w:rPr>
              <w:t>106</w:t>
            </w:r>
          </w:p>
          <w:p w14:paraId="281786BF" w14:textId="78110C8B" w:rsidR="00770D60" w:rsidRDefault="00770D60" w:rsidP="002E6BAD">
            <w:pPr>
              <w:pStyle w:val="TableParagraph"/>
              <w:jc w:val="center"/>
              <w:rPr>
                <w:rFonts w:ascii="Arial Narrow" w:eastAsia="Verdana" w:hAnsi="Arial Narrow" w:cs="Arial"/>
                <w:bCs/>
              </w:rPr>
            </w:pPr>
            <w:r>
              <w:rPr>
                <w:rFonts w:ascii="Arial Narrow" w:eastAsia="Verdana" w:hAnsi="Arial Narrow" w:cs="Arial"/>
                <w:bCs/>
              </w:rPr>
              <w:t>(TBC)</w:t>
            </w:r>
          </w:p>
          <w:p w14:paraId="2AED6D91" w14:textId="77777777" w:rsidR="00770D60" w:rsidRPr="007E21ED" w:rsidRDefault="00770D60" w:rsidP="002E6BAD">
            <w:pPr>
              <w:pStyle w:val="TableParagraph"/>
              <w:jc w:val="center"/>
              <w:rPr>
                <w:rFonts w:ascii="Arial Narrow" w:eastAsia="Verdana" w:hAnsi="Arial Narrow" w:cs="Arial"/>
                <w:bCs/>
              </w:rPr>
            </w:pPr>
          </w:p>
        </w:tc>
        <w:tc>
          <w:tcPr>
            <w:tcW w:w="5316" w:type="dxa"/>
            <w:tcMar>
              <w:top w:w="57" w:type="dxa"/>
              <w:left w:w="57" w:type="dxa"/>
              <w:bottom w:w="57" w:type="dxa"/>
              <w:right w:w="57" w:type="dxa"/>
            </w:tcMar>
          </w:tcPr>
          <w:p w14:paraId="71912E09" w14:textId="0716B9A0" w:rsidR="002E6BAD" w:rsidRPr="00EE5438"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Emissions Reduction </w:t>
            </w:r>
          </w:p>
          <w:p w14:paraId="69A011B8" w14:textId="77777777" w:rsidR="002E6BAD" w:rsidRPr="007E21ED" w:rsidRDefault="002E6BAD" w:rsidP="002E6BAD">
            <w:pPr>
              <w:pStyle w:val="Default"/>
              <w:jc w:val="both"/>
              <w:rPr>
                <w:rFonts w:ascii="Arial Narrow" w:hAnsi="Arial Narrow" w:cs="Arial"/>
                <w:b/>
                <w:color w:val="auto"/>
                <w:sz w:val="22"/>
                <w:szCs w:val="22"/>
              </w:rPr>
            </w:pPr>
            <w:r w:rsidRPr="00EE5438">
              <w:rPr>
                <w:rFonts w:ascii="Arial Narrow" w:hAnsi="Arial Narrow" w:cs="Arial"/>
                <w:bCs/>
                <w:color w:val="auto"/>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c>
          <w:tcPr>
            <w:tcW w:w="851" w:type="dxa"/>
            <w:tcMar>
              <w:top w:w="57" w:type="dxa"/>
              <w:left w:w="57" w:type="dxa"/>
              <w:bottom w:w="57" w:type="dxa"/>
              <w:right w:w="57" w:type="dxa"/>
            </w:tcMar>
            <w:vAlign w:val="center"/>
          </w:tcPr>
          <w:p w14:paraId="5558A0D2"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3CD4A2D3" w14:textId="441E7C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44775078"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15" w:type="dxa"/>
            <w:shd w:val="clear" w:color="auto" w:fill="C00000"/>
            <w:tcMar>
              <w:top w:w="57" w:type="dxa"/>
              <w:left w:w="57" w:type="dxa"/>
              <w:bottom w:w="57" w:type="dxa"/>
              <w:right w:w="57" w:type="dxa"/>
            </w:tcMar>
            <w:vAlign w:val="center"/>
          </w:tcPr>
          <w:p w14:paraId="3056E0F0" w14:textId="77777777" w:rsidR="002E6BAD" w:rsidRPr="006C140B"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1C1D295" w14:textId="523909CA" w:rsidR="002E6BAD" w:rsidRPr="006C140B"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33B8A29A" w14:textId="16ADC977" w:rsidR="002E6BA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4D42CD2E" w14:textId="77777777" w:rsidR="002E6BAD" w:rsidRPr="007E21E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6C63262" w14:textId="77777777" w:rsidR="002E6BAD" w:rsidRPr="007E21ED" w:rsidRDefault="002E6BAD" w:rsidP="002E6BAD">
            <w:pPr>
              <w:pStyle w:val="TableParagraph"/>
              <w:jc w:val="center"/>
              <w:rPr>
                <w:rFonts w:ascii="Arial Narrow" w:hAnsi="Arial Narrow" w:cs="Arial"/>
              </w:rPr>
            </w:pPr>
            <w:r>
              <w:rPr>
                <w:rFonts w:ascii="Arial Narrow" w:hAnsi="Arial Narrow" w:cs="Arial"/>
              </w:rPr>
              <w:t>Performance &amp; Finance Committee</w:t>
            </w:r>
          </w:p>
        </w:tc>
      </w:tr>
      <w:tr w:rsidR="002E6BAD" w:rsidRPr="007E21ED" w14:paraId="49B25B83" w14:textId="77777777" w:rsidTr="002B5ED6">
        <w:trPr>
          <w:trHeight w:val="1134"/>
        </w:trPr>
        <w:tc>
          <w:tcPr>
            <w:tcW w:w="1843" w:type="dxa"/>
            <w:tcMar>
              <w:top w:w="57" w:type="dxa"/>
              <w:left w:w="57" w:type="dxa"/>
              <w:bottom w:w="57" w:type="dxa"/>
              <w:right w:w="57" w:type="dxa"/>
            </w:tcMar>
          </w:tcPr>
          <w:p w14:paraId="08B1B921" w14:textId="77777777" w:rsidR="002E6BAD" w:rsidRDefault="002E6BAD" w:rsidP="002E6BAD">
            <w:pPr>
              <w:rPr>
                <w:rFonts w:ascii="Arial Narrow" w:hAnsi="Arial Narrow" w:cs="Arial"/>
                <w:b/>
              </w:rPr>
            </w:pPr>
            <w:r>
              <w:rPr>
                <w:rFonts w:ascii="Arial Narrow" w:hAnsi="Arial Narrow" w:cs="Arial"/>
                <w:b/>
              </w:rPr>
              <w:t xml:space="preserve">5 - </w:t>
            </w:r>
            <w:r w:rsidRPr="00685E49">
              <w:rPr>
                <w:rFonts w:ascii="Arial Narrow" w:hAnsi="Arial Narrow" w:cs="Arial"/>
                <w:b/>
              </w:rPr>
              <w:t>The health board is a resilient, sustainable and responsible organisation</w:t>
            </w:r>
          </w:p>
        </w:tc>
        <w:tc>
          <w:tcPr>
            <w:tcW w:w="779" w:type="dxa"/>
            <w:tcMar>
              <w:top w:w="57" w:type="dxa"/>
              <w:left w:w="57" w:type="dxa"/>
              <w:bottom w:w="57" w:type="dxa"/>
              <w:right w:w="57" w:type="dxa"/>
            </w:tcMar>
          </w:tcPr>
          <w:p w14:paraId="47A7540D" w14:textId="77777777" w:rsidR="002E6BAD" w:rsidRDefault="002E6BAD" w:rsidP="002E6BAD">
            <w:pPr>
              <w:pStyle w:val="TableParagraph"/>
              <w:jc w:val="center"/>
              <w:rPr>
                <w:rFonts w:ascii="Arial Narrow" w:eastAsia="Verdana" w:hAnsi="Arial Narrow" w:cs="Arial"/>
                <w:bCs/>
              </w:rPr>
            </w:pPr>
            <w:r>
              <w:rPr>
                <w:rFonts w:ascii="Arial Narrow" w:eastAsia="Verdana" w:hAnsi="Arial Narrow" w:cs="Arial"/>
                <w:bCs/>
              </w:rPr>
              <w:t>107</w:t>
            </w:r>
          </w:p>
          <w:p w14:paraId="2517DB5D" w14:textId="4FA9AFB4" w:rsidR="00770D60" w:rsidRDefault="00770D60" w:rsidP="002E6BAD">
            <w:pPr>
              <w:pStyle w:val="TableParagraph"/>
              <w:jc w:val="center"/>
              <w:rPr>
                <w:rFonts w:ascii="Arial Narrow" w:eastAsia="Verdana" w:hAnsi="Arial Narrow" w:cs="Arial"/>
                <w:bCs/>
              </w:rPr>
            </w:pPr>
            <w:r>
              <w:rPr>
                <w:rFonts w:ascii="Arial Narrow" w:eastAsia="Verdana" w:hAnsi="Arial Narrow" w:cs="Arial"/>
                <w:bCs/>
              </w:rPr>
              <w:t>(TBC)</w:t>
            </w:r>
          </w:p>
        </w:tc>
        <w:tc>
          <w:tcPr>
            <w:tcW w:w="5316" w:type="dxa"/>
            <w:tcMar>
              <w:top w:w="57" w:type="dxa"/>
              <w:left w:w="57" w:type="dxa"/>
              <w:bottom w:w="57" w:type="dxa"/>
              <w:right w:w="57" w:type="dxa"/>
            </w:tcMar>
          </w:tcPr>
          <w:p w14:paraId="1F47575A" w14:textId="0DDBD56B" w:rsidR="002E6BAD" w:rsidRDefault="002E6BAD" w:rsidP="002E6BAD">
            <w:pPr>
              <w:pStyle w:val="Default"/>
              <w:jc w:val="both"/>
              <w:rPr>
                <w:rFonts w:ascii="Arial Narrow" w:hAnsi="Arial Narrow" w:cs="Arial"/>
                <w:bCs/>
                <w:color w:val="auto"/>
                <w:sz w:val="22"/>
                <w:szCs w:val="22"/>
              </w:rPr>
            </w:pPr>
            <w:r>
              <w:rPr>
                <w:rFonts w:ascii="Arial Narrow" w:hAnsi="Arial Narrow" w:cs="Arial"/>
                <w:b/>
                <w:color w:val="auto"/>
                <w:sz w:val="22"/>
                <w:szCs w:val="22"/>
              </w:rPr>
              <w:t xml:space="preserve">EPRR &amp; Recovery </w:t>
            </w:r>
          </w:p>
          <w:p w14:paraId="0EEEE600" w14:textId="77777777" w:rsidR="002E6BAD" w:rsidRPr="00B45E97" w:rsidRDefault="002E6BAD" w:rsidP="002E6BAD">
            <w:pPr>
              <w:pStyle w:val="Default"/>
              <w:jc w:val="both"/>
              <w:rPr>
                <w:rFonts w:ascii="Arial Narrow" w:hAnsi="Arial Narrow" w:cs="Arial"/>
                <w:bCs/>
                <w:color w:val="auto"/>
                <w:sz w:val="22"/>
                <w:szCs w:val="22"/>
              </w:rPr>
            </w:pPr>
            <w:r w:rsidRPr="00B45E97">
              <w:rPr>
                <w:rFonts w:ascii="Arial Narrow" w:hAnsi="Arial Narrow" w:cs="Arial"/>
                <w:bCs/>
                <w:color w:val="auto"/>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c>
          <w:tcPr>
            <w:tcW w:w="851" w:type="dxa"/>
            <w:tcMar>
              <w:top w:w="57" w:type="dxa"/>
              <w:left w:w="57" w:type="dxa"/>
              <w:bottom w:w="57" w:type="dxa"/>
              <w:right w:w="57" w:type="dxa"/>
            </w:tcMar>
            <w:vAlign w:val="center"/>
          </w:tcPr>
          <w:p w14:paraId="795C3CCE" w14:textId="77777777" w:rsidR="002E6BAD" w:rsidRDefault="002E6BAD" w:rsidP="002E6BAD">
            <w:pPr>
              <w:pStyle w:val="TableParagraph"/>
              <w:jc w:val="center"/>
              <w:rPr>
                <w:rFonts w:ascii="Arial Narrow" w:hAnsi="Arial Narrow" w:cs="Arial"/>
              </w:rPr>
            </w:pPr>
            <w:r>
              <w:rPr>
                <w:rFonts w:ascii="Arial Narrow" w:hAnsi="Arial Narrow" w:cs="Arial"/>
              </w:rPr>
              <w:t>Oct</w:t>
            </w:r>
          </w:p>
          <w:p w14:paraId="7DFA3A5B" w14:textId="1388922B" w:rsidR="002E6BAD" w:rsidRDefault="002E6BAD" w:rsidP="002E6BAD">
            <w:pPr>
              <w:pStyle w:val="TableParagraph"/>
              <w:jc w:val="center"/>
              <w:rPr>
                <w:rFonts w:ascii="Arial Narrow" w:hAnsi="Arial Narrow" w:cs="Arial"/>
              </w:rPr>
            </w:pPr>
            <w:r>
              <w:rPr>
                <w:rFonts w:ascii="Arial Narrow" w:hAnsi="Arial Narrow" w:cs="Arial"/>
              </w:rPr>
              <w:t>2025</w:t>
            </w:r>
          </w:p>
        </w:tc>
        <w:tc>
          <w:tcPr>
            <w:tcW w:w="744" w:type="dxa"/>
            <w:shd w:val="clear" w:color="auto" w:fill="C00000"/>
            <w:vAlign w:val="center"/>
          </w:tcPr>
          <w:p w14:paraId="039DA348" w14:textId="77777777" w:rsidR="002E6BAD" w:rsidRDefault="002E6BAD" w:rsidP="002E6BAD">
            <w:pPr>
              <w:pStyle w:val="TableParagraph"/>
              <w:jc w:val="center"/>
              <w:rPr>
                <w:rFonts w:ascii="Arial Narrow" w:hAnsi="Arial Narrow" w:cs="Arial"/>
              </w:rPr>
            </w:pPr>
            <w:r>
              <w:rPr>
                <w:rFonts w:ascii="Arial Narrow" w:hAnsi="Arial Narrow" w:cs="Arial"/>
              </w:rPr>
              <w:t>25</w:t>
            </w:r>
          </w:p>
        </w:tc>
        <w:tc>
          <w:tcPr>
            <w:tcW w:w="815" w:type="dxa"/>
            <w:shd w:val="clear" w:color="auto" w:fill="C00000"/>
            <w:tcMar>
              <w:top w:w="57" w:type="dxa"/>
              <w:left w:w="57" w:type="dxa"/>
              <w:bottom w:w="57" w:type="dxa"/>
              <w:right w:w="57" w:type="dxa"/>
            </w:tcMar>
            <w:vAlign w:val="center"/>
          </w:tcPr>
          <w:p w14:paraId="518DBC20" w14:textId="77777777" w:rsidR="002E6BAD" w:rsidRDefault="002E6BAD" w:rsidP="002E6BAD">
            <w:pPr>
              <w:pStyle w:val="TableParagraph"/>
              <w:jc w:val="center"/>
              <w:rPr>
                <w:rFonts w:ascii="Arial Narrow" w:hAnsi="Arial Narrow" w:cs="Arial"/>
              </w:rPr>
            </w:pPr>
            <w:r>
              <w:rPr>
                <w:rFonts w:ascii="Arial Narrow" w:hAnsi="Arial Narrow" w:cs="Arial"/>
              </w:rPr>
              <w:t>20</w:t>
            </w:r>
          </w:p>
        </w:tc>
        <w:tc>
          <w:tcPr>
            <w:tcW w:w="850" w:type="dxa"/>
            <w:tcMar>
              <w:top w:w="57" w:type="dxa"/>
              <w:left w:w="57" w:type="dxa"/>
              <w:bottom w:w="57" w:type="dxa"/>
              <w:right w:w="57" w:type="dxa"/>
            </w:tcMar>
            <w:vAlign w:val="center"/>
          </w:tcPr>
          <w:p w14:paraId="7ED25722" w14:textId="402E82BE" w:rsidR="002E6BAD" w:rsidRDefault="002E6BAD" w:rsidP="002E6BAD">
            <w:pPr>
              <w:pStyle w:val="TableParagraph"/>
              <w:jc w:val="center"/>
              <w:rPr>
                <w:rFonts w:ascii="Arial Narrow" w:eastAsia="Wingdings 3" w:hAnsi="Arial Narrow" w:cs="Arial"/>
                <w:sz w:val="48"/>
                <w:szCs w:val="48"/>
              </w:rPr>
            </w:pPr>
            <w:r w:rsidRPr="006F34FC">
              <w:rPr>
                <w:rFonts w:ascii="Arial Narrow" w:eastAsia="Wingdings 3" w:hAnsi="Arial Narrow" w:cs="Arial"/>
                <w:sz w:val="48"/>
                <w:szCs w:val="48"/>
              </w:rPr>
              <w:sym w:font="Wingdings" w:char="F0E8"/>
            </w:r>
          </w:p>
        </w:tc>
        <w:tc>
          <w:tcPr>
            <w:tcW w:w="993" w:type="dxa"/>
            <w:tcMar>
              <w:top w:w="57" w:type="dxa"/>
              <w:left w:w="57" w:type="dxa"/>
              <w:bottom w:w="57" w:type="dxa"/>
              <w:right w:w="57" w:type="dxa"/>
            </w:tcMar>
            <w:vAlign w:val="center"/>
          </w:tcPr>
          <w:p w14:paraId="6665A70A" w14:textId="0EF9B96E" w:rsidR="002E6BAD" w:rsidRDefault="00BE669B" w:rsidP="002E6BAD">
            <w:pPr>
              <w:pStyle w:val="TableParagraph"/>
              <w:jc w:val="center"/>
              <w:rPr>
                <w:rFonts w:ascii="Arial Narrow" w:eastAsia="Verdana" w:hAnsi="Arial Narrow" w:cs="Arial"/>
              </w:rPr>
            </w:pPr>
            <w:r>
              <w:rPr>
                <w:rFonts w:ascii="Arial Narrow" w:eastAsia="Verdana" w:hAnsi="Arial Narrow" w:cs="Arial"/>
              </w:rPr>
              <w:t>Feb 2026</w:t>
            </w:r>
          </w:p>
        </w:tc>
        <w:tc>
          <w:tcPr>
            <w:tcW w:w="1701" w:type="dxa"/>
            <w:vAlign w:val="center"/>
          </w:tcPr>
          <w:p w14:paraId="64C615DA" w14:textId="77777777" w:rsidR="002E6BAD" w:rsidRDefault="002E6BAD" w:rsidP="002E6BAD">
            <w:pPr>
              <w:pStyle w:val="TableParagraph"/>
              <w:jc w:val="center"/>
              <w:rPr>
                <w:rFonts w:ascii="Arial Narrow" w:hAnsi="Arial Narrow" w:cs="Arial"/>
              </w:rPr>
            </w:pPr>
            <w:r>
              <w:rPr>
                <w:rFonts w:ascii="Arial Narrow" w:hAnsi="Arial Narrow" w:cs="Arial"/>
              </w:rPr>
              <w:t>Executive Director of Planning &amp; Partnerships</w:t>
            </w:r>
          </w:p>
        </w:tc>
        <w:tc>
          <w:tcPr>
            <w:tcW w:w="1417" w:type="dxa"/>
            <w:tcMar>
              <w:top w:w="57" w:type="dxa"/>
              <w:left w:w="57" w:type="dxa"/>
              <w:bottom w:w="57" w:type="dxa"/>
              <w:right w:w="57" w:type="dxa"/>
            </w:tcMar>
            <w:vAlign w:val="center"/>
          </w:tcPr>
          <w:p w14:paraId="1E4149A1" w14:textId="6F9FFB08" w:rsidR="002E6BAD" w:rsidRDefault="00F11F39" w:rsidP="002E6BAD">
            <w:pPr>
              <w:pStyle w:val="TableParagraph"/>
              <w:jc w:val="center"/>
              <w:rPr>
                <w:rFonts w:ascii="Arial Narrow" w:hAnsi="Arial Narrow" w:cs="Arial"/>
              </w:rPr>
            </w:pPr>
            <w:r>
              <w:rPr>
                <w:rFonts w:ascii="Arial Narrow" w:hAnsi="Arial Narrow" w:cs="Arial"/>
              </w:rPr>
              <w:t>Performance &amp; Finance Committee</w:t>
            </w:r>
          </w:p>
        </w:tc>
      </w:tr>
    </w:tbl>
    <w:p w14:paraId="0C1FC6FE" w14:textId="5A6D8901" w:rsidR="006C140B" w:rsidRDefault="00175145">
      <w:bookmarkStart w:id="2" w:name="_Hlk204070862"/>
      <w:r>
        <w:t xml:space="preserve"> </w:t>
      </w:r>
      <w:r w:rsidR="006C140B">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23828" w:rsidRPr="00C7682B" w14:paraId="699A8930" w14:textId="77777777" w:rsidTr="009002C1">
        <w:tc>
          <w:tcPr>
            <w:tcW w:w="4182" w:type="dxa"/>
            <w:gridSpan w:val="2"/>
          </w:tcPr>
          <w:p w14:paraId="75492A9F" w14:textId="77777777" w:rsidR="00913756" w:rsidRDefault="00913756" w:rsidP="00E70119">
            <w:pPr>
              <w:rPr>
                <w:rFonts w:ascii="Arial Narrow" w:hAnsi="Arial Narrow"/>
                <w:b/>
                <w:sz w:val="22"/>
                <w:szCs w:val="22"/>
              </w:rPr>
            </w:pPr>
            <w:bookmarkStart w:id="3" w:name="_Hlk219209138"/>
            <w:bookmarkEnd w:id="2"/>
            <w:r w:rsidRPr="00C7682B">
              <w:rPr>
                <w:rFonts w:ascii="Arial Narrow" w:hAnsi="Arial Narrow"/>
                <w:b/>
                <w:sz w:val="22"/>
                <w:szCs w:val="22"/>
              </w:rPr>
              <w:lastRenderedPageBreak/>
              <w:t xml:space="preserve">Datix ID Number: 843 </w:t>
            </w:r>
          </w:p>
          <w:p w14:paraId="64FFDB21" w14:textId="2B23D675" w:rsidR="00913756" w:rsidRPr="00C7682B" w:rsidRDefault="00DF0A8A" w:rsidP="00E70119">
            <w:pPr>
              <w:rPr>
                <w:rFonts w:ascii="Arial Narrow" w:hAnsi="Arial Narrow"/>
                <w:b/>
              </w:rPr>
            </w:pPr>
            <w:r w:rsidRPr="00DF0A8A">
              <w:rPr>
                <w:rFonts w:ascii="Arial Narrow" w:hAnsi="Arial Narrow"/>
                <w:b/>
                <w:sz w:val="22"/>
                <w:szCs w:val="22"/>
              </w:rPr>
              <w:t>Date Opened:</w:t>
            </w:r>
            <w:r w:rsidR="00F61C08">
              <w:rPr>
                <w:rFonts w:ascii="Arial Narrow" w:hAnsi="Arial Narrow"/>
                <w:b/>
                <w:sz w:val="22"/>
                <w:szCs w:val="22"/>
              </w:rPr>
              <w:t xml:space="preserve"> April 2019</w:t>
            </w:r>
          </w:p>
        </w:tc>
        <w:tc>
          <w:tcPr>
            <w:tcW w:w="4182" w:type="dxa"/>
            <w:gridSpan w:val="2"/>
          </w:tcPr>
          <w:p w14:paraId="17AB785F" w14:textId="77777777" w:rsidR="00913756" w:rsidRDefault="00913756" w:rsidP="00E70119">
            <w:pPr>
              <w:rPr>
                <w:rFonts w:ascii="Arial Narrow" w:hAnsi="Arial Narrow"/>
                <w:b/>
                <w:sz w:val="22"/>
                <w:szCs w:val="22"/>
              </w:rPr>
            </w:pPr>
          </w:p>
          <w:p w14:paraId="38A07041" w14:textId="7D875ADE"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244" w:type="dxa"/>
            <w:gridSpan w:val="2"/>
            <w:shd w:val="clear" w:color="auto" w:fill="C00000"/>
          </w:tcPr>
          <w:p w14:paraId="7DFF40EE" w14:textId="37731015" w:rsidR="00913756" w:rsidRPr="00C7682B" w:rsidRDefault="0037192B" w:rsidP="00CF7F8A">
            <w:pPr>
              <w:rPr>
                <w:rFonts w:ascii="Arial Narrow" w:hAnsi="Arial Narrow" w:cs="Arial"/>
                <w:b/>
                <w:bCs/>
                <w:sz w:val="22"/>
                <w:szCs w:val="22"/>
              </w:rPr>
            </w:pPr>
            <w:r>
              <w:rPr>
                <w:rFonts w:ascii="Arial Narrow" w:hAnsi="Arial Narrow" w:cs="Arial"/>
                <w:b/>
                <w:bCs/>
                <w:sz w:val="22"/>
                <w:szCs w:val="22"/>
              </w:rPr>
              <w:t>CR</w:t>
            </w:r>
            <w:r w:rsidR="00913756" w:rsidRPr="00C7682B">
              <w:rPr>
                <w:rFonts w:ascii="Arial Narrow" w:hAnsi="Arial Narrow" w:cs="Arial"/>
                <w:b/>
                <w:bCs/>
                <w:sz w:val="22"/>
                <w:szCs w:val="22"/>
              </w:rPr>
              <w:t>R Ref Number: 3</w:t>
            </w:r>
          </w:p>
          <w:p w14:paraId="446AEA10" w14:textId="52AFA3CA" w:rsidR="00913756" w:rsidRPr="00C7682B" w:rsidRDefault="00913756" w:rsidP="003C696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shd w:val="clear" w:color="auto" w:fill="C00000"/>
          </w:tcPr>
          <w:p w14:paraId="54A24E8A" w14:textId="77777777"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1ABDF18" w14:textId="1CAAA254" w:rsidR="00913756" w:rsidRPr="00C7682B" w:rsidRDefault="00913756"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023828" w:rsidRPr="00C7682B" w14:paraId="42605E53" w14:textId="77777777" w:rsidTr="00D62650">
        <w:tc>
          <w:tcPr>
            <w:tcW w:w="7088" w:type="dxa"/>
            <w:gridSpan w:val="3"/>
          </w:tcPr>
          <w:p w14:paraId="688DDECF" w14:textId="487C077A" w:rsidR="00B712AE" w:rsidRPr="00C7682B" w:rsidRDefault="00B712AE" w:rsidP="00B712AE">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276" w:type="dxa"/>
          </w:tcPr>
          <w:p w14:paraId="1A99486C" w14:textId="77777777" w:rsidR="00C83512" w:rsidRPr="0037467B" w:rsidRDefault="00C83512" w:rsidP="00C83512">
            <w:pPr>
              <w:rPr>
                <w:rFonts w:ascii="Arial Narrow" w:hAnsi="Arial Narrow"/>
                <w:bCs/>
                <w:sz w:val="22"/>
                <w:szCs w:val="22"/>
              </w:rPr>
            </w:pPr>
            <w:r>
              <w:rPr>
                <w:rFonts w:ascii="Arial Narrow" w:hAnsi="Arial Narrow"/>
                <w:b/>
                <w:sz w:val="22"/>
                <w:szCs w:val="22"/>
              </w:rPr>
              <w:t>SRR Ref:</w:t>
            </w:r>
          </w:p>
          <w:p w14:paraId="7946BE68" w14:textId="0A7F2BC2" w:rsidR="00B712AE" w:rsidRPr="00C7682B" w:rsidRDefault="008C1B70" w:rsidP="00B712AE">
            <w:pPr>
              <w:rPr>
                <w:rFonts w:ascii="Arial Narrow" w:hAnsi="Arial Narrow"/>
                <w:b/>
                <w:sz w:val="22"/>
                <w:szCs w:val="22"/>
              </w:rPr>
            </w:pPr>
            <w:r w:rsidRPr="0037467B">
              <w:rPr>
                <w:rFonts w:ascii="Arial Narrow" w:hAnsi="Arial Narrow"/>
                <w:bCs/>
                <w:sz w:val="22"/>
                <w:szCs w:val="22"/>
              </w:rPr>
              <w:t>4.1</w:t>
            </w:r>
          </w:p>
        </w:tc>
        <w:tc>
          <w:tcPr>
            <w:tcW w:w="7234" w:type="dxa"/>
            <w:gridSpan w:val="4"/>
          </w:tcPr>
          <w:p w14:paraId="2A038C53" w14:textId="4710E887" w:rsidR="00B712AE" w:rsidRPr="00C7682B" w:rsidRDefault="00B712AE" w:rsidP="00B712AE">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00D82D70" w:rsidRPr="00C7682B">
              <w:rPr>
                <w:rFonts w:ascii="Arial Narrow" w:eastAsia="Times New Roman" w:hAnsi="Arial Narrow" w:cs="Calibri"/>
                <w:bCs/>
                <w:sz w:val="22"/>
                <w:szCs w:val="22"/>
              </w:rPr>
              <w:t>Tina Ricketts</w:t>
            </w:r>
            <w:r w:rsidRPr="00C7682B">
              <w:rPr>
                <w:rFonts w:ascii="Arial Narrow" w:eastAsia="Times New Roman" w:hAnsi="Arial Narrow" w:cs="Calibri"/>
                <w:bCs/>
                <w:sz w:val="22"/>
                <w:szCs w:val="22"/>
              </w:rPr>
              <w:t>,</w:t>
            </w:r>
            <w:r w:rsidRPr="00C7682B">
              <w:rPr>
                <w:rFonts w:ascii="Arial Narrow" w:eastAsia="Times New Roman" w:hAnsi="Arial Narrow" w:cs="Calibri"/>
                <w:b/>
                <w:bCs/>
                <w:sz w:val="22"/>
                <w:szCs w:val="22"/>
              </w:rPr>
              <w:t xml:space="preserve"> </w:t>
            </w:r>
            <w:r w:rsidRPr="00C7682B">
              <w:rPr>
                <w:rFonts w:ascii="Arial Narrow" w:eastAsia="Times New Roman" w:hAnsi="Arial Narrow" w:cs="Calibri"/>
                <w:bCs/>
                <w:sz w:val="22"/>
                <w:szCs w:val="22"/>
              </w:rPr>
              <w:t>Director of Workforce and OD</w:t>
            </w:r>
          </w:p>
          <w:p w14:paraId="652B1F65" w14:textId="3489B543" w:rsidR="00B712AE" w:rsidRPr="00C7682B" w:rsidRDefault="00B712AE" w:rsidP="00B712AE">
            <w:pPr>
              <w:pStyle w:val="Default"/>
              <w:rPr>
                <w:rFonts w:ascii="Arial Narrow" w:hAnsi="Arial Narrow"/>
                <w:bCs/>
                <w:color w:val="auto"/>
                <w:sz w:val="22"/>
                <w:szCs w:val="22"/>
              </w:rPr>
            </w:pPr>
            <w:r w:rsidRPr="00C7682B">
              <w:rPr>
                <w:rFonts w:ascii="Arial Narrow" w:eastAsia="Calibri" w:hAnsi="Arial Narrow" w:cs="Times New Roman"/>
                <w:b/>
                <w:bCs/>
                <w:color w:val="auto"/>
                <w:sz w:val="22"/>
                <w:szCs w:val="22"/>
                <w:lang w:eastAsia="en-US"/>
              </w:rPr>
              <w:t xml:space="preserve">Assuring Committee: </w:t>
            </w:r>
            <w:r w:rsidR="0020239E" w:rsidRPr="00C7682B">
              <w:rPr>
                <w:rFonts w:ascii="Arial Narrow" w:eastAsia="Calibri" w:hAnsi="Arial Narrow" w:cs="Times New Roman"/>
                <w:bCs/>
                <w:color w:val="auto"/>
                <w:sz w:val="22"/>
                <w:szCs w:val="22"/>
                <w:lang w:eastAsia="en-US"/>
              </w:rPr>
              <w:t>Workforce &amp; OD Committee</w:t>
            </w:r>
          </w:p>
        </w:tc>
      </w:tr>
      <w:tr w:rsidR="00913756" w:rsidRPr="00C7682B" w14:paraId="23B1A963" w14:textId="77777777" w:rsidTr="00882373">
        <w:tc>
          <w:tcPr>
            <w:tcW w:w="15598" w:type="dxa"/>
            <w:gridSpan w:val="8"/>
          </w:tcPr>
          <w:p w14:paraId="32CC2F80" w14:textId="77777777" w:rsidR="00913756" w:rsidRPr="00C7682B" w:rsidRDefault="00913756" w:rsidP="00B712AE">
            <w:pPr>
              <w:rPr>
                <w:rFonts w:ascii="Arial Narrow" w:eastAsia="Times New Roman" w:hAnsi="Arial Narrow" w:cs="Calibri"/>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R</w:t>
            </w:r>
            <w:r w:rsidRPr="00C7682B">
              <w:rPr>
                <w:rFonts w:ascii="Arial Narrow" w:eastAsia="Times New Roman" w:hAnsi="Arial Narrow" w:cs="Calibri"/>
                <w:b/>
                <w:sz w:val="22"/>
                <w:szCs w:val="22"/>
              </w:rPr>
              <w:t xml:space="preserve">ecruitment of consultant medical &amp; dental staff in hard to fill roles. </w:t>
            </w:r>
          </w:p>
          <w:p w14:paraId="5C4D7C98" w14:textId="5E4722AE" w:rsidR="00913756" w:rsidRPr="00C7682B" w:rsidRDefault="00913756" w:rsidP="00B712AE">
            <w:pPr>
              <w:rPr>
                <w:rFonts w:ascii="Arial Narrow" w:hAnsi="Arial Narrow"/>
                <w:sz w:val="22"/>
                <w:szCs w:val="22"/>
              </w:rPr>
            </w:pPr>
            <w:r w:rsidRPr="00C7682B">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C7682B">
              <w:rPr>
                <w:rFonts w:ascii="Arial Narrow" w:hAnsi="Arial Narrow"/>
                <w:sz w:val="22"/>
                <w:szCs w:val="22"/>
              </w:rPr>
              <w:t>particular hard-to-fill</w:t>
            </w:r>
            <w:proofErr w:type="gramEnd"/>
            <w:r w:rsidRPr="00C7682B">
              <w:rPr>
                <w:rFonts w:ascii="Arial Narrow" w:hAnsi="Arial Narrow"/>
                <w:sz w:val="22"/>
                <w:szCs w:val="22"/>
              </w:rPr>
              <w:t xml:space="preserve"> roles which may result in difficulties fulfilling rotas on all sites, and adverse impact upon patient safety, service provision, quality and financial matters.</w:t>
            </w:r>
          </w:p>
        </w:tc>
      </w:tr>
      <w:tr w:rsidR="00023828" w:rsidRPr="00C7682B" w14:paraId="58FF5BFF" w14:textId="77777777" w:rsidTr="00D64106">
        <w:trPr>
          <w:trHeight w:val="1533"/>
        </w:trPr>
        <w:tc>
          <w:tcPr>
            <w:tcW w:w="2410" w:type="dxa"/>
            <w:vMerge w:val="restart"/>
          </w:tcPr>
          <w:p w14:paraId="71BC1075" w14:textId="77777777" w:rsidR="00913756" w:rsidRPr="00C7682B" w:rsidRDefault="00913756" w:rsidP="00B712AE">
            <w:pPr>
              <w:jc w:val="center"/>
              <w:rPr>
                <w:rFonts w:ascii="Arial Narrow" w:hAnsi="Arial Narrow"/>
                <w:b/>
                <w:sz w:val="22"/>
                <w:szCs w:val="22"/>
              </w:rPr>
            </w:pPr>
            <w:r w:rsidRPr="00C7682B">
              <w:rPr>
                <w:rFonts w:ascii="Arial Narrow" w:hAnsi="Arial Narrow"/>
                <w:b/>
                <w:sz w:val="22"/>
                <w:szCs w:val="22"/>
              </w:rPr>
              <w:t>Risk Rating</w:t>
            </w:r>
          </w:p>
          <w:p w14:paraId="56D03C02" w14:textId="77777777" w:rsidR="00913756" w:rsidRPr="00C7682B" w:rsidRDefault="00913756" w:rsidP="00B712AE">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D9AFAF6" w14:textId="067D228F" w:rsidR="00913756" w:rsidRPr="00C7682B" w:rsidRDefault="00F61C08" w:rsidP="00B712AE">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913756" w:rsidRPr="00C7682B">
              <w:rPr>
                <w:rFonts w:ascii="Arial Narrow" w:eastAsia="Times New Roman" w:hAnsi="Arial Narrow" w:cs="Calibri"/>
                <w:sz w:val="22"/>
                <w:szCs w:val="22"/>
              </w:rPr>
              <w:t>: 5 x 4 = 20</w:t>
            </w:r>
          </w:p>
          <w:p w14:paraId="0D9A67DE" w14:textId="25596610" w:rsidR="00913756" w:rsidRPr="00C7682B" w:rsidRDefault="00913756" w:rsidP="00B712AE">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4 = 16</w:t>
            </w:r>
          </w:p>
          <w:p w14:paraId="778F6179" w14:textId="77777777" w:rsidR="00913756" w:rsidRPr="00C7682B" w:rsidRDefault="00913756" w:rsidP="00B712AE">
            <w:pPr>
              <w:jc w:val="center"/>
              <w:rPr>
                <w:rFonts w:ascii="Arial Narrow" w:hAnsi="Arial Narrow"/>
                <w:sz w:val="22"/>
                <w:szCs w:val="22"/>
              </w:rPr>
            </w:pPr>
            <w:r w:rsidRPr="00C7682B">
              <w:rPr>
                <w:rFonts w:ascii="Arial Narrow" w:hAnsi="Arial Narrow"/>
                <w:sz w:val="22"/>
                <w:szCs w:val="22"/>
              </w:rPr>
              <w:t>Target: 4 x 3 = 12</w:t>
            </w:r>
          </w:p>
        </w:tc>
        <w:tc>
          <w:tcPr>
            <w:tcW w:w="5954" w:type="dxa"/>
            <w:gridSpan w:val="3"/>
            <w:vMerge w:val="restart"/>
          </w:tcPr>
          <w:p w14:paraId="529B5724" w14:textId="328AF847" w:rsidR="00913756" w:rsidRPr="00C7682B" w:rsidRDefault="005B24DC" w:rsidP="00B712AE">
            <w:pPr>
              <w:rPr>
                <w:rFonts w:ascii="Arial Narrow" w:hAnsi="Arial Narrow"/>
                <w:sz w:val="22"/>
                <w:szCs w:val="22"/>
              </w:rPr>
            </w:pPr>
            <w:r>
              <w:rPr>
                <w:rFonts w:ascii="Arial Narrow" w:hAnsi="Arial Narrow"/>
                <w:noProof/>
              </w:rPr>
              <w:drawing>
                <wp:inline distT="0" distB="0" distL="0" distR="0" wp14:anchorId="192AA809" wp14:editId="49C4F7F8">
                  <wp:extent cx="3558540" cy="2057400"/>
                  <wp:effectExtent l="0" t="0" r="3810" b="0"/>
                  <wp:docPr id="3031538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8540" cy="2057400"/>
                          </a:xfrm>
                          <a:prstGeom prst="rect">
                            <a:avLst/>
                          </a:prstGeom>
                          <a:noFill/>
                        </pic:spPr>
                      </pic:pic>
                    </a:graphicData>
                  </a:graphic>
                </wp:inline>
              </w:drawing>
            </w:r>
          </w:p>
        </w:tc>
        <w:tc>
          <w:tcPr>
            <w:tcW w:w="7234" w:type="dxa"/>
            <w:gridSpan w:val="4"/>
          </w:tcPr>
          <w:p w14:paraId="2C6AE768" w14:textId="77777777" w:rsidR="00913756" w:rsidRPr="00C7682B" w:rsidRDefault="00913756" w:rsidP="00B712AE">
            <w:pPr>
              <w:rPr>
                <w:rFonts w:ascii="Arial Narrow" w:hAnsi="Arial Narrow" w:cs="Arial"/>
                <w:b/>
                <w:bCs/>
                <w:sz w:val="22"/>
                <w:szCs w:val="22"/>
              </w:rPr>
            </w:pPr>
            <w:r w:rsidRPr="00C7682B">
              <w:rPr>
                <w:rFonts w:ascii="Arial Narrow" w:hAnsi="Arial Narrow" w:cs="Arial"/>
                <w:b/>
                <w:bCs/>
                <w:sz w:val="22"/>
                <w:szCs w:val="22"/>
              </w:rPr>
              <w:t>Rationale for current score:</w:t>
            </w:r>
          </w:p>
          <w:p w14:paraId="1C3C46C4" w14:textId="77777777" w:rsidR="00913756" w:rsidRPr="00C7682B" w:rsidRDefault="00913756" w:rsidP="00B712AE">
            <w:pPr>
              <w:autoSpaceDE w:val="0"/>
              <w:autoSpaceDN w:val="0"/>
              <w:adjustRightInd w:val="0"/>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National shortages of numbers in some areas can lead to: </w:t>
            </w:r>
          </w:p>
          <w:p w14:paraId="4F7399B4"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recruit </w:t>
            </w:r>
            <w:proofErr w:type="gramStart"/>
            <w:r w:rsidRPr="00C7682B">
              <w:rPr>
                <w:rFonts w:ascii="Arial Narrow" w:eastAsia="Times New Roman" w:hAnsi="Arial Narrow" w:cs="Calibri"/>
                <w:sz w:val="22"/>
                <w:szCs w:val="22"/>
              </w:rPr>
              <w:t>sufficient numbers of</w:t>
            </w:r>
            <w:proofErr w:type="gramEnd"/>
            <w:r w:rsidRPr="00C7682B">
              <w:rPr>
                <w:rFonts w:ascii="Arial Narrow" w:eastAsia="Times New Roman" w:hAnsi="Arial Narrow" w:cs="Calibri"/>
                <w:sz w:val="22"/>
                <w:szCs w:val="22"/>
              </w:rPr>
              <w:t xml:space="preserve"> trainees to fulfil rotas on all sites </w:t>
            </w:r>
          </w:p>
          <w:p w14:paraId="20DC79B1" w14:textId="77777777" w:rsidR="00913756" w:rsidRPr="00C7682B" w:rsidRDefault="00913756"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C7682B">
              <w:rPr>
                <w:rFonts w:ascii="Arial Narrow" w:eastAsia="Times New Roman" w:hAnsi="Arial Narrow" w:cs="Calibri"/>
                <w:sz w:val="22"/>
                <w:szCs w:val="22"/>
              </w:rPr>
              <w:t xml:space="preserve">Inability to attract non training grades to complete rotas </w:t>
            </w:r>
          </w:p>
          <w:p w14:paraId="453532F9" w14:textId="77777777" w:rsidR="00913756" w:rsidRPr="00C7682B" w:rsidRDefault="00913756" w:rsidP="00B712AE">
            <w:pPr>
              <w:pStyle w:val="ListParagraph"/>
              <w:numPr>
                <w:ilvl w:val="0"/>
                <w:numId w:val="5"/>
              </w:numPr>
              <w:spacing w:after="0" w:line="240" w:lineRule="auto"/>
              <w:ind w:left="383" w:hanging="283"/>
              <w:rPr>
                <w:rFonts w:ascii="Arial Narrow" w:hAnsi="Arial Narrow" w:cs="Arial"/>
                <w:sz w:val="22"/>
                <w:szCs w:val="22"/>
              </w:rPr>
            </w:pPr>
            <w:r w:rsidRPr="00C7682B">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1B174C20" w:rsidR="00913756" w:rsidRPr="00C7682B" w:rsidRDefault="00913756" w:rsidP="00A23C98">
            <w:pPr>
              <w:rPr>
                <w:rFonts w:ascii="Arial Narrow" w:hAnsi="Arial Narrow" w:cs="Arial"/>
                <w:sz w:val="22"/>
                <w:szCs w:val="22"/>
              </w:rPr>
            </w:pPr>
            <w:r w:rsidRPr="00C7682B">
              <w:rPr>
                <w:rFonts w:ascii="Arial Narrow" w:eastAsia="Times New Roman" w:hAnsi="Arial Narrow" w:cs="Calibri"/>
                <w:sz w:val="22"/>
                <w:szCs w:val="22"/>
              </w:rPr>
              <w:t xml:space="preserve">Risk score has been reviewed and reflects current position across </w:t>
            </w:r>
            <w:proofErr w:type="gramStart"/>
            <w:r w:rsidRPr="00C7682B">
              <w:rPr>
                <w:rFonts w:ascii="Arial Narrow" w:eastAsia="Times New Roman" w:hAnsi="Arial Narrow" w:cs="Calibri"/>
                <w:sz w:val="22"/>
                <w:szCs w:val="22"/>
              </w:rPr>
              <w:t>services as a whole</w:t>
            </w:r>
            <w:proofErr w:type="gramEnd"/>
            <w:r w:rsidRPr="00C7682B">
              <w:rPr>
                <w:rFonts w:ascii="Arial Narrow" w:eastAsia="Times New Roman" w:hAnsi="Arial Narrow" w:cs="Calibri"/>
                <w:sz w:val="22"/>
                <w:szCs w:val="22"/>
              </w:rPr>
              <w:t xml:space="preserve">. Services with </w:t>
            </w:r>
            <w:proofErr w:type="gramStart"/>
            <w:r w:rsidRPr="00C7682B">
              <w:rPr>
                <w:rFonts w:ascii="Arial Narrow" w:eastAsia="Times New Roman" w:hAnsi="Arial Narrow" w:cs="Calibri"/>
                <w:sz w:val="22"/>
                <w:szCs w:val="22"/>
              </w:rPr>
              <w:t>particular difficulties</w:t>
            </w:r>
            <w:proofErr w:type="gramEnd"/>
            <w:r w:rsidRPr="00C7682B">
              <w:rPr>
                <w:rFonts w:ascii="Arial Narrow" w:eastAsia="Times New Roman" w:hAnsi="Arial Narrow" w:cs="Calibri"/>
                <w:sz w:val="22"/>
                <w:szCs w:val="22"/>
              </w:rPr>
              <w:t xml:space="preserve"> are listed under the Assurance section. Where risk at service level is significant and/or interdependencies could lead to service collapse, these will be escalated separately.</w:t>
            </w:r>
          </w:p>
        </w:tc>
      </w:tr>
      <w:tr w:rsidR="00023828" w:rsidRPr="00C7682B" w14:paraId="04765C42" w14:textId="77777777" w:rsidTr="001321CD">
        <w:trPr>
          <w:trHeight w:val="515"/>
        </w:trPr>
        <w:tc>
          <w:tcPr>
            <w:tcW w:w="2410" w:type="dxa"/>
            <w:vMerge/>
            <w:tcBorders>
              <w:bottom w:val="single" w:sz="4" w:space="0" w:color="auto"/>
            </w:tcBorders>
          </w:tcPr>
          <w:p w14:paraId="5E20ACD3" w14:textId="2B97355E" w:rsidR="00913756" w:rsidRPr="00C7682B" w:rsidRDefault="00913756" w:rsidP="00B712AE">
            <w:pPr>
              <w:jc w:val="center"/>
              <w:rPr>
                <w:rFonts w:ascii="Arial Narrow" w:hAnsi="Arial Narrow"/>
                <w:sz w:val="22"/>
                <w:szCs w:val="22"/>
              </w:rPr>
            </w:pPr>
          </w:p>
        </w:tc>
        <w:tc>
          <w:tcPr>
            <w:tcW w:w="5954" w:type="dxa"/>
            <w:gridSpan w:val="3"/>
            <w:vMerge/>
            <w:tcBorders>
              <w:bottom w:val="single" w:sz="4" w:space="0" w:color="auto"/>
            </w:tcBorders>
          </w:tcPr>
          <w:p w14:paraId="269309FF" w14:textId="77777777" w:rsidR="00913756" w:rsidRPr="00C7682B" w:rsidRDefault="00913756" w:rsidP="00B712AE">
            <w:pPr>
              <w:rPr>
                <w:rFonts w:ascii="Arial Narrow" w:hAnsi="Arial Narrow"/>
                <w:sz w:val="22"/>
                <w:szCs w:val="22"/>
              </w:rPr>
            </w:pPr>
          </w:p>
        </w:tc>
        <w:tc>
          <w:tcPr>
            <w:tcW w:w="7234" w:type="dxa"/>
            <w:gridSpan w:val="4"/>
            <w:tcBorders>
              <w:bottom w:val="single" w:sz="4" w:space="0" w:color="auto"/>
            </w:tcBorders>
          </w:tcPr>
          <w:p w14:paraId="71F35253" w14:textId="77777777" w:rsidR="00913756" w:rsidRPr="00C7682B" w:rsidRDefault="00913756" w:rsidP="00B712AE">
            <w:pPr>
              <w:rPr>
                <w:rFonts w:ascii="Arial Narrow" w:hAnsi="Arial Narrow"/>
                <w:sz w:val="22"/>
                <w:szCs w:val="22"/>
              </w:rPr>
            </w:pPr>
            <w:r w:rsidRPr="00C7682B">
              <w:rPr>
                <w:rFonts w:ascii="Arial Narrow" w:hAnsi="Arial Narrow" w:cs="Arial"/>
                <w:b/>
                <w:bCs/>
                <w:sz w:val="22"/>
                <w:szCs w:val="22"/>
              </w:rPr>
              <w:t>Rationale for target score:</w:t>
            </w:r>
          </w:p>
          <w:p w14:paraId="1EAA406D" w14:textId="77777777" w:rsidR="00913756" w:rsidRPr="00C7682B" w:rsidRDefault="00913756" w:rsidP="00B712AE">
            <w:pPr>
              <w:rPr>
                <w:rFonts w:ascii="Arial Narrow" w:hAnsi="Arial Narrow"/>
                <w:sz w:val="22"/>
                <w:szCs w:val="22"/>
              </w:rPr>
            </w:pPr>
            <w:r w:rsidRPr="00C7682B">
              <w:rPr>
                <w:rFonts w:ascii="Arial Narrow" w:eastAsia="Times New Roman" w:hAnsi="Arial Narrow" w:cs="Calibri"/>
                <w:sz w:val="22"/>
                <w:szCs w:val="22"/>
              </w:rPr>
              <w:t>This remains a challenge and is also a national problem.</w:t>
            </w:r>
          </w:p>
        </w:tc>
      </w:tr>
      <w:tr w:rsidR="00C7682B" w:rsidRPr="00C7682B" w14:paraId="78246165" w14:textId="77777777" w:rsidTr="00D62650">
        <w:tc>
          <w:tcPr>
            <w:tcW w:w="8364" w:type="dxa"/>
            <w:gridSpan w:val="4"/>
          </w:tcPr>
          <w:p w14:paraId="665EC2CA" w14:textId="59B58414" w:rsidR="00B712AE" w:rsidRPr="00C7682B" w:rsidRDefault="00B712AE" w:rsidP="00B712AE">
            <w:pPr>
              <w:jc w:val="center"/>
              <w:rPr>
                <w:rFonts w:ascii="Arial Narrow" w:hAnsi="Arial Narrow"/>
                <w:sz w:val="22"/>
                <w:szCs w:val="22"/>
              </w:rPr>
            </w:pPr>
            <w:r w:rsidRPr="00C7682B">
              <w:rPr>
                <w:rFonts w:ascii="Arial Narrow" w:hAnsi="Arial Narrow" w:cs="Arial"/>
                <w:b/>
                <w:bCs/>
                <w:sz w:val="22"/>
                <w:szCs w:val="22"/>
              </w:rPr>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34" w:type="dxa"/>
            <w:gridSpan w:val="4"/>
          </w:tcPr>
          <w:p w14:paraId="5C63B505" w14:textId="7F333EEE" w:rsidR="00B712AE" w:rsidRPr="00C7682B" w:rsidRDefault="006C140B" w:rsidP="006C140B">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23828" w:rsidRPr="00C7682B" w14:paraId="37578957" w14:textId="77777777" w:rsidTr="00B135B0">
        <w:tc>
          <w:tcPr>
            <w:tcW w:w="8364" w:type="dxa"/>
            <w:gridSpan w:val="4"/>
            <w:vMerge w:val="restart"/>
          </w:tcPr>
          <w:p w14:paraId="26B96511" w14:textId="77777777"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C7682B"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C7682B">
              <w:rPr>
                <w:rFonts w:ascii="Arial Narrow" w:hAnsi="Arial Narrow"/>
                <w:sz w:val="22"/>
                <w:szCs w:val="22"/>
              </w:rPr>
              <w:t xml:space="preserve">Specialty based local workforce boards established to monitor and control specific issues. The </w:t>
            </w:r>
            <w:r w:rsidR="00925D34" w:rsidRPr="00C7682B">
              <w:rPr>
                <w:rFonts w:ascii="Arial Narrow" w:hAnsi="Arial Narrow"/>
                <w:sz w:val="22"/>
                <w:szCs w:val="22"/>
              </w:rPr>
              <w:t>Health Board</w:t>
            </w:r>
            <w:r w:rsidRPr="00C7682B">
              <w:rPr>
                <w:rFonts w:ascii="Arial Narrow" w:hAnsi="Arial Narrow"/>
                <w:sz w:val="22"/>
                <w:szCs w:val="22"/>
              </w:rPr>
              <w:t xml:space="preserve"> </w:t>
            </w:r>
            <w:r w:rsidR="0020239E" w:rsidRPr="00C7682B">
              <w:rPr>
                <w:rFonts w:ascii="Arial Narrow" w:hAnsi="Arial Narrow"/>
                <w:sz w:val="22"/>
                <w:szCs w:val="22"/>
              </w:rPr>
              <w:t>Workforce &amp; OD Committee</w:t>
            </w:r>
            <w:r w:rsidRPr="00C7682B">
              <w:rPr>
                <w:rFonts w:ascii="Arial Narrow" w:hAnsi="Arial Narrow"/>
                <w:sz w:val="22"/>
                <w:szCs w:val="22"/>
              </w:rPr>
              <w:t xml:space="preserve"> will seek assurance of medical workforce plans to maintain services. </w:t>
            </w:r>
          </w:p>
          <w:p w14:paraId="57027321"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Engagement of the Deanery about recruitment position.</w:t>
            </w:r>
          </w:p>
          <w:p w14:paraId="1407A111" w14:textId="706F13A1"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Weekly workforce delivery meetings with </w:t>
            </w:r>
            <w:r w:rsidR="00FC6D99" w:rsidRPr="00C7682B">
              <w:rPr>
                <w:rFonts w:ascii="Arial Narrow" w:hAnsi="Arial Narrow"/>
                <w:sz w:val="22"/>
                <w:szCs w:val="22"/>
              </w:rPr>
              <w:t>Executive Medical Director</w:t>
            </w:r>
            <w:r w:rsidRPr="00C7682B">
              <w:rPr>
                <w:rFonts w:ascii="Arial Narrow" w:hAnsi="Arial Narrow"/>
                <w:sz w:val="22"/>
                <w:szCs w:val="22"/>
              </w:rPr>
              <w:t xml:space="preserve"> to review progress against critical medical and clinical posts</w:t>
            </w:r>
          </w:p>
          <w:p w14:paraId="03BAC81F" w14:textId="022AA15C"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specialist agency and </w:t>
            </w:r>
            <w:r w:rsidR="00925D34" w:rsidRPr="00C7682B">
              <w:rPr>
                <w:rFonts w:ascii="Arial Narrow" w:hAnsi="Arial Narrow"/>
                <w:sz w:val="22"/>
                <w:szCs w:val="22"/>
              </w:rPr>
              <w:t>head-hunters</w:t>
            </w:r>
            <w:r w:rsidRPr="00C7682B">
              <w:rPr>
                <w:rFonts w:ascii="Arial Narrow" w:hAnsi="Arial Narrow"/>
                <w:sz w:val="22"/>
                <w:szCs w:val="22"/>
              </w:rPr>
              <w:t xml:space="preserve"> to improve chances to fill hard to recruit posts</w:t>
            </w:r>
          </w:p>
          <w:p w14:paraId="2F9BF08E"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Working with a marketing agency to develop a branding and attraction campaign for the health board.  </w:t>
            </w:r>
          </w:p>
          <w:p w14:paraId="0C684045" w14:textId="77777777" w:rsidR="00B712AE"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Consideration of the RPO (Recruitment Process Outsourcing) model. </w:t>
            </w:r>
          </w:p>
          <w:p w14:paraId="403E51A3" w14:textId="7784ABDB" w:rsidR="007D08B6" w:rsidRPr="00C7682B" w:rsidRDefault="00B712AE"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Implemented the CESR (Certificate of Eligibility for Specialist Registration) framework to grow our own consultants  </w:t>
            </w:r>
          </w:p>
          <w:p w14:paraId="65877579" w14:textId="77777777" w:rsidR="00B712AE" w:rsidRDefault="007D08B6" w:rsidP="00B712AE">
            <w:pPr>
              <w:pStyle w:val="ListParagraph"/>
              <w:numPr>
                <w:ilvl w:val="0"/>
                <w:numId w:val="3"/>
              </w:numPr>
              <w:spacing w:after="0" w:line="240" w:lineRule="auto"/>
              <w:ind w:left="306" w:hanging="284"/>
              <w:rPr>
                <w:rFonts w:ascii="Arial Narrow" w:hAnsi="Arial Narrow"/>
                <w:sz w:val="22"/>
                <w:szCs w:val="22"/>
              </w:rPr>
            </w:pPr>
            <w:r w:rsidRPr="00C7682B">
              <w:rPr>
                <w:rFonts w:ascii="Arial Narrow" w:hAnsi="Arial Narrow"/>
                <w:sz w:val="22"/>
                <w:szCs w:val="22"/>
              </w:rPr>
              <w:t xml:space="preserve">Revised Consultant Development Programme, sponsored by the Medical Director.  </w:t>
            </w:r>
          </w:p>
          <w:p w14:paraId="167651E3" w14:textId="37C1EEAA" w:rsidR="00275F93" w:rsidRPr="00C7682B" w:rsidRDefault="00275F93" w:rsidP="00275F93">
            <w:pPr>
              <w:pStyle w:val="ListParagraph"/>
              <w:spacing w:after="0" w:line="240" w:lineRule="auto"/>
              <w:ind w:left="306"/>
              <w:rPr>
                <w:rFonts w:ascii="Arial Narrow" w:hAnsi="Arial Narrow"/>
                <w:sz w:val="22"/>
                <w:szCs w:val="22"/>
              </w:rPr>
            </w:pPr>
          </w:p>
        </w:tc>
        <w:tc>
          <w:tcPr>
            <w:tcW w:w="4252" w:type="dxa"/>
          </w:tcPr>
          <w:p w14:paraId="54303B7E"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Action</w:t>
            </w:r>
          </w:p>
        </w:tc>
        <w:tc>
          <w:tcPr>
            <w:tcW w:w="1858" w:type="dxa"/>
            <w:gridSpan w:val="2"/>
          </w:tcPr>
          <w:p w14:paraId="59673C4B"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Lead</w:t>
            </w:r>
          </w:p>
        </w:tc>
        <w:tc>
          <w:tcPr>
            <w:tcW w:w="1124" w:type="dxa"/>
          </w:tcPr>
          <w:p w14:paraId="6880FC2F" w14:textId="77777777" w:rsidR="00B712AE" w:rsidRPr="00C7682B" w:rsidRDefault="00B712AE" w:rsidP="00B712AE">
            <w:pPr>
              <w:jc w:val="center"/>
              <w:rPr>
                <w:rFonts w:ascii="Arial Narrow" w:hAnsi="Arial Narrow"/>
                <w:b/>
                <w:sz w:val="22"/>
                <w:szCs w:val="22"/>
              </w:rPr>
            </w:pPr>
            <w:r w:rsidRPr="00C7682B">
              <w:rPr>
                <w:rFonts w:ascii="Arial Narrow" w:hAnsi="Arial Narrow"/>
                <w:b/>
                <w:sz w:val="22"/>
                <w:szCs w:val="22"/>
              </w:rPr>
              <w:t>Deadline</w:t>
            </w:r>
          </w:p>
        </w:tc>
      </w:tr>
      <w:tr w:rsidR="00023828" w:rsidRPr="00C7682B" w14:paraId="2B808937" w14:textId="77777777" w:rsidTr="00B135B0">
        <w:tc>
          <w:tcPr>
            <w:tcW w:w="8364" w:type="dxa"/>
            <w:gridSpan w:val="4"/>
            <w:vMerge/>
          </w:tcPr>
          <w:p w14:paraId="343CA885" w14:textId="77777777" w:rsidR="00B712AE" w:rsidRPr="00C7682B" w:rsidRDefault="00B712AE" w:rsidP="00B712AE">
            <w:pPr>
              <w:rPr>
                <w:rFonts w:ascii="Arial Narrow" w:hAnsi="Arial Narrow"/>
                <w:sz w:val="22"/>
                <w:szCs w:val="22"/>
              </w:rPr>
            </w:pPr>
          </w:p>
        </w:tc>
        <w:tc>
          <w:tcPr>
            <w:tcW w:w="4252" w:type="dxa"/>
          </w:tcPr>
          <w:p w14:paraId="1619CEF6" w14:textId="77777777" w:rsidR="00B712AE" w:rsidRPr="00C7682B" w:rsidRDefault="00B712AE" w:rsidP="00B712AE">
            <w:pPr>
              <w:rPr>
                <w:rFonts w:ascii="Arial Narrow" w:hAnsi="Arial Narrow" w:cs="Arial"/>
                <w:sz w:val="22"/>
                <w:szCs w:val="22"/>
              </w:rPr>
            </w:pPr>
            <w:r w:rsidRPr="00C7682B">
              <w:rPr>
                <w:rFonts w:ascii="Arial Narrow" w:hAnsi="Arial Narrow" w:cs="Arial"/>
                <w:sz w:val="22"/>
                <w:szCs w:val="22"/>
              </w:rPr>
              <w:t xml:space="preserve">Medical training initiatives pursued in </w:t>
            </w:r>
            <w:proofErr w:type="gramStart"/>
            <w:r w:rsidRPr="00C7682B">
              <w:rPr>
                <w:rFonts w:ascii="Arial Narrow" w:hAnsi="Arial Narrow" w:cs="Arial"/>
                <w:sz w:val="22"/>
                <w:szCs w:val="22"/>
              </w:rPr>
              <w:t>a number of</w:t>
            </w:r>
            <w:proofErr w:type="gramEnd"/>
            <w:r w:rsidRPr="00C7682B">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C7682B" w:rsidRDefault="00B135B0" w:rsidP="00B712AE">
            <w:pPr>
              <w:pStyle w:val="Default"/>
              <w:rPr>
                <w:rFonts w:ascii="Arial Narrow" w:hAnsi="Arial Narrow" w:cs="Arial"/>
                <w:color w:val="auto"/>
                <w:sz w:val="22"/>
                <w:szCs w:val="22"/>
              </w:rPr>
            </w:pPr>
            <w:r w:rsidRPr="00C7682B">
              <w:rPr>
                <w:rFonts w:ascii="Arial Narrow" w:hAnsi="Arial Narrow" w:cs="Arial"/>
                <w:color w:val="auto"/>
                <w:sz w:val="22"/>
                <w:szCs w:val="22"/>
              </w:rPr>
              <w:t>Service Group Medical Directors</w:t>
            </w:r>
          </w:p>
        </w:tc>
        <w:tc>
          <w:tcPr>
            <w:tcW w:w="1124" w:type="dxa"/>
          </w:tcPr>
          <w:p w14:paraId="7037E607" w14:textId="2BCE7EF8" w:rsidR="00B712AE" w:rsidRPr="00C7682B" w:rsidRDefault="00B712AE" w:rsidP="00B712AE">
            <w:pPr>
              <w:rPr>
                <w:rFonts w:ascii="Arial Narrow" w:hAnsi="Arial Narrow"/>
                <w:sz w:val="22"/>
                <w:szCs w:val="22"/>
              </w:rPr>
            </w:pPr>
            <w:r w:rsidRPr="00C7682B">
              <w:rPr>
                <w:rFonts w:ascii="Arial Narrow" w:hAnsi="Arial Narrow"/>
                <w:sz w:val="22"/>
                <w:szCs w:val="22"/>
              </w:rPr>
              <w:t>31/03/202</w:t>
            </w:r>
            <w:r w:rsidR="00C123F7" w:rsidRPr="00C7682B">
              <w:rPr>
                <w:rFonts w:ascii="Arial Narrow" w:hAnsi="Arial Narrow"/>
                <w:sz w:val="22"/>
                <w:szCs w:val="22"/>
              </w:rPr>
              <w:t>6</w:t>
            </w:r>
          </w:p>
        </w:tc>
      </w:tr>
      <w:tr w:rsidR="00023828" w:rsidRPr="00C7682B" w14:paraId="1B092B18" w14:textId="77777777" w:rsidTr="00B135B0">
        <w:tc>
          <w:tcPr>
            <w:tcW w:w="8364" w:type="dxa"/>
            <w:gridSpan w:val="4"/>
            <w:vMerge/>
          </w:tcPr>
          <w:p w14:paraId="7D1CC164" w14:textId="77777777" w:rsidR="00C123F7" w:rsidRPr="00C7682B" w:rsidRDefault="00C123F7" w:rsidP="00C123F7">
            <w:pPr>
              <w:rPr>
                <w:rFonts w:ascii="Arial Narrow" w:hAnsi="Arial Narrow"/>
                <w:sz w:val="22"/>
                <w:szCs w:val="22"/>
              </w:rPr>
            </w:pPr>
          </w:p>
        </w:tc>
        <w:tc>
          <w:tcPr>
            <w:tcW w:w="4252" w:type="dxa"/>
          </w:tcPr>
          <w:p w14:paraId="5334254B" w14:textId="4775B306"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The Medical Workforce </w:t>
            </w:r>
            <w:r w:rsidR="00081C6F">
              <w:rPr>
                <w:rFonts w:ascii="Arial Narrow" w:hAnsi="Arial Narrow" w:cs="Arial"/>
                <w:sz w:val="22"/>
                <w:szCs w:val="22"/>
              </w:rPr>
              <w:t>Group</w:t>
            </w:r>
            <w:r w:rsidRPr="00C7682B">
              <w:rPr>
                <w:rFonts w:ascii="Arial Narrow" w:hAnsi="Arial Narrow" w:cs="Arial"/>
                <w:sz w:val="22"/>
                <w:szCs w:val="22"/>
              </w:rPr>
              <w:t xml:space="preserve"> continues to monitor recruitment and junior doctor’s rotas.</w:t>
            </w:r>
          </w:p>
        </w:tc>
        <w:tc>
          <w:tcPr>
            <w:tcW w:w="1858" w:type="dxa"/>
            <w:gridSpan w:val="2"/>
          </w:tcPr>
          <w:p w14:paraId="128793C7" w14:textId="7753748B" w:rsidR="00C123F7" w:rsidRPr="00C7682B" w:rsidRDefault="00B135B0"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Executive Medical Director</w:t>
            </w:r>
          </w:p>
        </w:tc>
        <w:tc>
          <w:tcPr>
            <w:tcW w:w="1124" w:type="dxa"/>
          </w:tcPr>
          <w:p w14:paraId="763CF17C" w14:textId="6C60C14B"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073E3875" w14:textId="77777777" w:rsidTr="00B135B0">
        <w:tc>
          <w:tcPr>
            <w:tcW w:w="8364" w:type="dxa"/>
            <w:gridSpan w:val="4"/>
            <w:vMerge/>
          </w:tcPr>
          <w:p w14:paraId="49C6F3BC"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70816017" w14:textId="7E50A987"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Continue to recruit internationally</w:t>
            </w:r>
            <w:r w:rsidR="002B23D7" w:rsidRPr="00C7682B">
              <w:rPr>
                <w:rFonts w:ascii="Arial Narrow" w:hAnsi="Arial Narrow" w:cs="Arial"/>
                <w:sz w:val="22"/>
                <w:szCs w:val="22"/>
              </w:rPr>
              <w:t xml:space="preserve"> where appropriate.</w:t>
            </w:r>
          </w:p>
        </w:tc>
        <w:tc>
          <w:tcPr>
            <w:tcW w:w="1858" w:type="dxa"/>
            <w:gridSpan w:val="2"/>
          </w:tcPr>
          <w:p w14:paraId="2E5048AB"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59009AC4" w14:textId="0C5B79FC"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023828" w:rsidRPr="00C7682B" w14:paraId="6580AA70" w14:textId="77777777" w:rsidTr="00B135B0">
        <w:tc>
          <w:tcPr>
            <w:tcW w:w="8364" w:type="dxa"/>
            <w:gridSpan w:val="4"/>
            <w:vMerge/>
          </w:tcPr>
          <w:p w14:paraId="79089F84" w14:textId="77777777" w:rsidR="00C123F7" w:rsidRPr="00C7682B"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C7682B" w:rsidRDefault="00C123F7" w:rsidP="00C123F7">
            <w:pPr>
              <w:rPr>
                <w:rFonts w:ascii="Arial Narrow" w:hAnsi="Arial Narrow" w:cs="Arial"/>
                <w:sz w:val="22"/>
                <w:szCs w:val="22"/>
              </w:rPr>
            </w:pPr>
            <w:r w:rsidRPr="00C7682B">
              <w:rPr>
                <w:rFonts w:ascii="Arial Narrow" w:hAnsi="Arial Narrow" w:cs="Arial"/>
                <w:sz w:val="22"/>
                <w:szCs w:val="22"/>
              </w:rPr>
              <w:t xml:space="preserve">Continue to work with </w:t>
            </w:r>
            <w:r w:rsidR="00925D34" w:rsidRPr="00C7682B">
              <w:rPr>
                <w:rFonts w:ascii="Arial Narrow" w:hAnsi="Arial Narrow" w:cs="Arial"/>
                <w:sz w:val="22"/>
                <w:szCs w:val="22"/>
              </w:rPr>
              <w:t>head-hunters</w:t>
            </w:r>
          </w:p>
        </w:tc>
        <w:tc>
          <w:tcPr>
            <w:tcW w:w="1858" w:type="dxa"/>
            <w:gridSpan w:val="2"/>
          </w:tcPr>
          <w:p w14:paraId="5871BF1C" w14:textId="77777777" w:rsidR="00C123F7" w:rsidRPr="00C7682B" w:rsidRDefault="00C123F7" w:rsidP="00C123F7">
            <w:pPr>
              <w:pStyle w:val="Default"/>
              <w:rPr>
                <w:rFonts w:ascii="Arial Narrow" w:eastAsia="Calibri" w:hAnsi="Arial Narrow" w:cs="Arial"/>
                <w:color w:val="auto"/>
                <w:sz w:val="22"/>
                <w:szCs w:val="22"/>
                <w:lang w:eastAsia="en-US"/>
              </w:rPr>
            </w:pPr>
            <w:r w:rsidRPr="00C7682B">
              <w:rPr>
                <w:rFonts w:ascii="Arial Narrow" w:eastAsia="Calibri" w:hAnsi="Arial Narrow" w:cs="Arial"/>
                <w:color w:val="auto"/>
                <w:sz w:val="22"/>
                <w:szCs w:val="22"/>
                <w:lang w:eastAsia="en-US"/>
              </w:rPr>
              <w:t>Director W&amp;OD</w:t>
            </w:r>
          </w:p>
        </w:tc>
        <w:tc>
          <w:tcPr>
            <w:tcW w:w="1124" w:type="dxa"/>
          </w:tcPr>
          <w:p w14:paraId="1EBD76BB" w14:textId="7B9EA615" w:rsidR="00C123F7" w:rsidRPr="00C7682B" w:rsidRDefault="00C123F7" w:rsidP="00C123F7">
            <w:pPr>
              <w:rPr>
                <w:rFonts w:ascii="Arial Narrow" w:hAnsi="Arial Narrow" w:cs="Arial"/>
                <w:sz w:val="22"/>
                <w:szCs w:val="22"/>
              </w:rPr>
            </w:pPr>
            <w:r w:rsidRPr="00C7682B">
              <w:rPr>
                <w:rFonts w:ascii="Arial Narrow" w:hAnsi="Arial Narrow"/>
                <w:sz w:val="22"/>
                <w:szCs w:val="22"/>
              </w:rPr>
              <w:t>31/03/2026</w:t>
            </w:r>
          </w:p>
        </w:tc>
      </w:tr>
      <w:tr w:rsidR="00C7682B" w:rsidRPr="00C7682B" w14:paraId="063180BF" w14:textId="77777777" w:rsidTr="00D62650">
        <w:tc>
          <w:tcPr>
            <w:tcW w:w="8364" w:type="dxa"/>
            <w:gridSpan w:val="4"/>
          </w:tcPr>
          <w:p w14:paraId="141787F8"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65C8038B" w14:textId="77777777" w:rsidR="00B712AE" w:rsidRPr="00C7682B" w:rsidRDefault="00B712AE"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General situation monitored through W&amp;OD Committee</w:t>
            </w:r>
          </w:p>
          <w:p w14:paraId="453CCC27" w14:textId="37F536EF"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Regular c</w:t>
            </w:r>
            <w:r w:rsidR="00B712AE" w:rsidRPr="00C7682B">
              <w:rPr>
                <w:rFonts w:ascii="Arial Narrow" w:hAnsi="Arial Narrow" w:cs="Arial"/>
                <w:color w:val="auto"/>
                <w:sz w:val="22"/>
                <w:szCs w:val="22"/>
              </w:rPr>
              <w:t>ommunication with Deanery</w:t>
            </w:r>
          </w:p>
          <w:p w14:paraId="4870DA25" w14:textId="5E245DB6" w:rsidR="00B712AE" w:rsidRPr="00C7682B" w:rsidRDefault="002B23D7" w:rsidP="00B712AE">
            <w:pPr>
              <w:pStyle w:val="Default"/>
              <w:numPr>
                <w:ilvl w:val="0"/>
                <w:numId w:val="6"/>
              </w:numPr>
              <w:ind w:left="322" w:hanging="322"/>
              <w:rPr>
                <w:rFonts w:ascii="Arial Narrow" w:hAnsi="Arial Narrow" w:cs="Arial"/>
                <w:color w:val="auto"/>
                <w:sz w:val="22"/>
                <w:szCs w:val="22"/>
              </w:rPr>
            </w:pPr>
            <w:r w:rsidRPr="00C7682B">
              <w:rPr>
                <w:rFonts w:ascii="Arial Narrow" w:hAnsi="Arial Narrow" w:cs="Arial"/>
                <w:color w:val="auto"/>
                <w:sz w:val="22"/>
                <w:szCs w:val="22"/>
              </w:rPr>
              <w:t>Ongoing and targeted r</w:t>
            </w:r>
            <w:r w:rsidR="00B712AE" w:rsidRPr="00C7682B">
              <w:rPr>
                <w:rFonts w:ascii="Arial Narrow" w:hAnsi="Arial Narrow" w:cs="Arial"/>
                <w:color w:val="auto"/>
                <w:sz w:val="22"/>
                <w:szCs w:val="22"/>
              </w:rPr>
              <w:t>ecruitment campaigns</w:t>
            </w:r>
          </w:p>
          <w:p w14:paraId="2C6D9F73" w14:textId="532CC7B5"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 xml:space="preserve">Monitoring by </w:t>
            </w:r>
            <w:r w:rsidR="002B23D7" w:rsidRPr="00C7682B">
              <w:rPr>
                <w:rFonts w:ascii="Arial Narrow" w:hAnsi="Arial Narrow" w:cs="Arial"/>
                <w:sz w:val="22"/>
                <w:szCs w:val="22"/>
              </w:rPr>
              <w:t xml:space="preserve">Service Group teams </w:t>
            </w:r>
            <w:r w:rsidRPr="00C7682B">
              <w:rPr>
                <w:rFonts w:ascii="Arial Narrow" w:hAnsi="Arial Narrow" w:cs="Arial"/>
                <w:sz w:val="22"/>
                <w:szCs w:val="22"/>
              </w:rPr>
              <w:t>and specialty based local workforce boards</w:t>
            </w:r>
          </w:p>
          <w:p w14:paraId="048AC8BC" w14:textId="57125573" w:rsidR="00B712AE" w:rsidRPr="00C7682B" w:rsidRDefault="002B23D7"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cs="Arial"/>
                <w:sz w:val="22"/>
                <w:szCs w:val="22"/>
              </w:rPr>
              <w:t>Monthly w</w:t>
            </w:r>
            <w:r w:rsidR="00B712AE" w:rsidRPr="00C7682B">
              <w:rPr>
                <w:rFonts w:ascii="Arial Narrow" w:hAnsi="Arial Narrow" w:cs="Arial"/>
                <w:sz w:val="22"/>
                <w:szCs w:val="22"/>
              </w:rPr>
              <w:t>orkforce planning and deployment taskforce meetings with service groups</w:t>
            </w:r>
          </w:p>
          <w:p w14:paraId="749E0ACE" w14:textId="77777777" w:rsidR="00B712AE" w:rsidRPr="00C7682B" w:rsidRDefault="00B712AE" w:rsidP="00B712AE">
            <w:pPr>
              <w:pStyle w:val="ListParagraph"/>
              <w:numPr>
                <w:ilvl w:val="0"/>
                <w:numId w:val="6"/>
              </w:numPr>
              <w:spacing w:after="0" w:line="240" w:lineRule="auto"/>
              <w:ind w:left="322" w:hanging="322"/>
              <w:rPr>
                <w:rFonts w:ascii="Arial Narrow" w:hAnsi="Arial Narrow"/>
                <w:sz w:val="22"/>
                <w:szCs w:val="22"/>
              </w:rPr>
            </w:pPr>
            <w:r w:rsidRPr="00C7682B">
              <w:rPr>
                <w:rFonts w:ascii="Arial Narrow" w:hAnsi="Arial Narrow"/>
                <w:sz w:val="22"/>
                <w:szCs w:val="22"/>
              </w:rPr>
              <w:t>Weekly workforce delivery meetings with CEO as above</w:t>
            </w:r>
          </w:p>
          <w:p w14:paraId="5B43927C" w14:textId="50C5B672" w:rsidR="00347DEA" w:rsidRPr="00C7682B" w:rsidRDefault="00347DEA" w:rsidP="00B712AE">
            <w:pPr>
              <w:pStyle w:val="ListParagraph"/>
              <w:numPr>
                <w:ilvl w:val="0"/>
                <w:numId w:val="6"/>
              </w:numPr>
              <w:spacing w:after="0" w:line="240" w:lineRule="auto"/>
              <w:ind w:left="322" w:hanging="322"/>
              <w:rPr>
                <w:rFonts w:ascii="Arial Narrow" w:hAnsi="Arial Narrow"/>
              </w:rPr>
            </w:pPr>
            <w:r w:rsidRPr="00C7682B">
              <w:rPr>
                <w:rFonts w:ascii="Arial Narrow" w:hAnsi="Arial Narrow"/>
                <w:sz w:val="22"/>
                <w:szCs w:val="22"/>
              </w:rPr>
              <w:t xml:space="preserve">Areas currently experiencing recruitment difficulties </w:t>
            </w:r>
            <w:proofErr w:type="gramStart"/>
            <w:r w:rsidRPr="00C7682B">
              <w:rPr>
                <w:rFonts w:ascii="Arial Narrow" w:hAnsi="Arial Narrow"/>
                <w:sz w:val="22"/>
                <w:szCs w:val="22"/>
              </w:rPr>
              <w:t>are:</w:t>
            </w:r>
            <w:proofErr w:type="gramEnd"/>
            <w:r w:rsidRPr="00C7682B">
              <w:rPr>
                <w:rFonts w:ascii="Arial Narrow" w:hAnsi="Arial Narrow"/>
                <w:sz w:val="22"/>
                <w:szCs w:val="22"/>
              </w:rPr>
              <w:t xml:space="preserve"> mental health, oncology, anaesthetics, acute care physicians, care of the elderly, </w:t>
            </w:r>
            <w:r w:rsidR="00A23C98" w:rsidRPr="00C7682B">
              <w:rPr>
                <w:rFonts w:ascii="Arial Narrow" w:hAnsi="Arial Narrow"/>
                <w:sz w:val="22"/>
                <w:szCs w:val="22"/>
              </w:rPr>
              <w:t xml:space="preserve">pathology </w:t>
            </w:r>
            <w:r w:rsidRPr="00C7682B">
              <w:rPr>
                <w:rFonts w:ascii="Arial Narrow" w:hAnsi="Arial Narrow"/>
                <w:sz w:val="22"/>
                <w:szCs w:val="22"/>
              </w:rPr>
              <w:t>and haematology.</w:t>
            </w:r>
            <w:r w:rsidRPr="00C7682B">
              <w:rPr>
                <w:rFonts w:ascii="Arial Narrow" w:hAnsi="Arial Narrow"/>
              </w:rPr>
              <w:t xml:space="preserve"> </w:t>
            </w:r>
          </w:p>
        </w:tc>
        <w:tc>
          <w:tcPr>
            <w:tcW w:w="7234" w:type="dxa"/>
            <w:gridSpan w:val="4"/>
          </w:tcPr>
          <w:p w14:paraId="4A57961C" w14:textId="77777777" w:rsidR="00B712AE" w:rsidRPr="00C7682B" w:rsidRDefault="00B712AE" w:rsidP="00B712AE">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1D267BB4"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Locum cover </w:t>
            </w:r>
          </w:p>
          <w:p w14:paraId="68645F76"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Adequate supply of doctors who can work in this country</w:t>
            </w:r>
          </w:p>
          <w:p w14:paraId="6DAF1F1C" w14:textId="77777777" w:rsidR="00B712AE" w:rsidRPr="00C7682B" w:rsidRDefault="00B712AE" w:rsidP="00B712AE">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Ability to flexibly deploy doctors in training.  </w:t>
            </w:r>
          </w:p>
          <w:p w14:paraId="72496EED" w14:textId="77777777" w:rsidR="00B712AE" w:rsidRPr="00C7682B" w:rsidRDefault="00B712AE" w:rsidP="00B712AE">
            <w:pPr>
              <w:pStyle w:val="Default"/>
              <w:rPr>
                <w:rFonts w:ascii="Arial Narrow" w:hAnsi="Arial Narrow"/>
                <w:color w:val="auto"/>
                <w:sz w:val="22"/>
                <w:szCs w:val="22"/>
              </w:rPr>
            </w:pPr>
            <w:r w:rsidRPr="00C7682B">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C7682B" w:rsidRPr="00C7682B" w14:paraId="754C0B9C" w14:textId="77777777" w:rsidTr="00CF7F8A">
        <w:tc>
          <w:tcPr>
            <w:tcW w:w="15598" w:type="dxa"/>
            <w:gridSpan w:val="8"/>
          </w:tcPr>
          <w:p w14:paraId="3424E299" w14:textId="77777777" w:rsidR="00B712AE" w:rsidRPr="00C7682B" w:rsidRDefault="00B712AE" w:rsidP="00B712AE">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C62CC7E" w14:textId="486A8928" w:rsidR="00081C6F" w:rsidRPr="00C7682B" w:rsidRDefault="00081C6F" w:rsidP="008C6FE5">
            <w:pPr>
              <w:pStyle w:val="Default"/>
              <w:rPr>
                <w:rFonts w:ascii="Arial Narrow" w:hAnsi="Arial Narrow" w:cs="Arial"/>
                <w:bCs/>
                <w:color w:val="auto"/>
                <w:sz w:val="22"/>
                <w:szCs w:val="22"/>
              </w:rPr>
            </w:pPr>
            <w:r w:rsidRPr="000708BD">
              <w:rPr>
                <w:rFonts w:ascii="Arial Narrow" w:hAnsi="Arial Narrow" w:cs="Arial"/>
                <w:bCs/>
                <w:color w:val="auto"/>
                <w:sz w:val="22"/>
                <w:szCs w:val="22"/>
              </w:rPr>
              <w:t>28/10/2025: The Health Board is considering introducing a Medacs Bank which will include a Recruitment Process Outsourcing (RPO) offer which could help with some hard to fill consultant roles.</w:t>
            </w:r>
          </w:p>
        </w:tc>
      </w:tr>
      <w:bookmarkEnd w:id="3"/>
    </w:tbl>
    <w:p w14:paraId="01665A09" w14:textId="77777777" w:rsidR="00A32F5E" w:rsidRPr="00C7682B" w:rsidRDefault="00A32F5E" w:rsidP="00A32F5E">
      <w:pPr>
        <w:widowControl/>
        <w:rPr>
          <w:rFonts w:ascii="Arial Narrow" w:hAnsi="Arial Narrow" w:cs="Arial"/>
        </w:rPr>
      </w:pPr>
    </w:p>
    <w:p w14:paraId="4E98B035" w14:textId="77777777" w:rsidR="00541039" w:rsidRPr="00C7682B" w:rsidRDefault="00541039"/>
    <w:p w14:paraId="52ACD026" w14:textId="77777777" w:rsidR="008E3F25" w:rsidRPr="00C7682B" w:rsidRDefault="008E3F25" w:rsidP="00CF7F8A">
      <w:pPr>
        <w:rPr>
          <w:rFonts w:ascii="Arial Narrow" w:hAnsi="Arial Narrow"/>
          <w:b/>
        </w:rPr>
        <w:sectPr w:rsidR="008E3F25" w:rsidRPr="00C7682B" w:rsidSect="002A51C3">
          <w:headerReference w:type="default" r:id="rId13"/>
          <w:footerReference w:type="default" r:id="rId14"/>
          <w:footerReference w:type="first" r:id="rId15"/>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1700"/>
        <w:gridCol w:w="2694"/>
        <w:gridCol w:w="1559"/>
        <w:gridCol w:w="4111"/>
        <w:gridCol w:w="992"/>
        <w:gridCol w:w="567"/>
        <w:gridCol w:w="1423"/>
      </w:tblGrid>
      <w:tr w:rsidR="00DF0A8A" w:rsidRPr="00C7682B" w14:paraId="47739579" w14:textId="77777777" w:rsidTr="009002C1">
        <w:tc>
          <w:tcPr>
            <w:tcW w:w="4252" w:type="dxa"/>
            <w:gridSpan w:val="2"/>
            <w:tcBorders>
              <w:top w:val="single" w:sz="4" w:space="0" w:color="auto"/>
            </w:tcBorders>
          </w:tcPr>
          <w:p w14:paraId="60BFA548" w14:textId="77777777" w:rsidR="00DF0A8A" w:rsidRDefault="00DF0A8A" w:rsidP="00DF0A8A">
            <w:pPr>
              <w:rPr>
                <w:rFonts w:ascii="Arial Narrow" w:hAnsi="Arial Narrow"/>
                <w:b/>
                <w:sz w:val="22"/>
                <w:szCs w:val="22"/>
              </w:rPr>
            </w:pPr>
            <w:bookmarkStart w:id="4" w:name="_Hlk219209843"/>
            <w:bookmarkStart w:id="5" w:name="_Hlk222302594"/>
            <w:r w:rsidRPr="00C7682B">
              <w:rPr>
                <w:rFonts w:ascii="Arial Narrow" w:hAnsi="Arial Narrow"/>
                <w:b/>
                <w:sz w:val="22"/>
                <w:szCs w:val="22"/>
              </w:rPr>
              <w:lastRenderedPageBreak/>
              <w:t>Datix ID Number: 739</w:t>
            </w:r>
          </w:p>
          <w:p w14:paraId="5250463A" w14:textId="0D5DF7C4" w:rsidR="00DF0A8A" w:rsidRPr="00F61C08" w:rsidRDefault="00DF0A8A" w:rsidP="00DF0A8A">
            <w:pPr>
              <w:rPr>
                <w:rFonts w:ascii="Arial Narrow" w:hAnsi="Arial Narrow"/>
                <w:b/>
                <w:sz w:val="22"/>
                <w:szCs w:val="22"/>
              </w:rPr>
            </w:pPr>
            <w:r w:rsidRPr="00DF0A8A">
              <w:rPr>
                <w:rFonts w:ascii="Arial Narrow" w:hAnsi="Arial Narrow"/>
                <w:b/>
                <w:sz w:val="22"/>
                <w:szCs w:val="22"/>
              </w:rPr>
              <w:t>Date Opened:</w:t>
            </w:r>
            <w:r>
              <w:rPr>
                <w:rFonts w:ascii="Arial Narrow" w:hAnsi="Arial Narrow"/>
                <w:b/>
                <w:sz w:val="22"/>
                <w:szCs w:val="22"/>
              </w:rPr>
              <w:t xml:space="preserve"> </w:t>
            </w:r>
            <w:r w:rsidRPr="00F61C08">
              <w:rPr>
                <w:rFonts w:ascii="Arial Narrow" w:hAnsi="Arial Narrow"/>
                <w:b/>
                <w:sz w:val="22"/>
                <w:szCs w:val="22"/>
              </w:rPr>
              <w:t>Apr 2019</w:t>
            </w:r>
          </w:p>
        </w:tc>
        <w:tc>
          <w:tcPr>
            <w:tcW w:w="4253" w:type="dxa"/>
            <w:gridSpan w:val="2"/>
            <w:tcBorders>
              <w:top w:val="single" w:sz="4" w:space="0" w:color="auto"/>
            </w:tcBorders>
          </w:tcPr>
          <w:p w14:paraId="51742BDA" w14:textId="77777777" w:rsidR="00DF0A8A" w:rsidRDefault="00DF0A8A" w:rsidP="00DF0A8A">
            <w:pPr>
              <w:rPr>
                <w:rFonts w:ascii="Arial Narrow" w:hAnsi="Arial Narrow"/>
                <w:b/>
                <w:sz w:val="22"/>
                <w:szCs w:val="22"/>
              </w:rPr>
            </w:pPr>
          </w:p>
          <w:p w14:paraId="617E3235" w14:textId="78C7735B"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tcBorders>
              <w:top w:val="single" w:sz="4" w:space="0" w:color="auto"/>
            </w:tcBorders>
            <w:shd w:val="clear" w:color="auto" w:fill="C00000"/>
          </w:tcPr>
          <w:p w14:paraId="4158F551" w14:textId="58B8AC98"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4</w:t>
            </w:r>
          </w:p>
          <w:p w14:paraId="0CC80B02" w14:textId="1659EAD0"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1990" w:type="dxa"/>
            <w:gridSpan w:val="2"/>
            <w:tcBorders>
              <w:top w:val="single" w:sz="4" w:space="0" w:color="auto"/>
            </w:tcBorders>
            <w:shd w:val="clear" w:color="auto" w:fill="C00000"/>
          </w:tcPr>
          <w:p w14:paraId="715AF26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911B5AD"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5 = 20</w:t>
            </w:r>
          </w:p>
        </w:tc>
      </w:tr>
      <w:tr w:rsidR="00DF0A8A" w:rsidRPr="00C7682B" w14:paraId="39B744BA" w14:textId="77777777" w:rsidTr="00524008">
        <w:tc>
          <w:tcPr>
            <w:tcW w:w="6946" w:type="dxa"/>
            <w:gridSpan w:val="3"/>
          </w:tcPr>
          <w:p w14:paraId="383A24D0" w14:textId="751BB375" w:rsidR="00DF0A8A" w:rsidRPr="00C7682B" w:rsidRDefault="00DF0A8A" w:rsidP="00DF0A8A">
            <w:pPr>
              <w:rPr>
                <w:rFonts w:ascii="Arial Narrow" w:hAnsi="Arial Narrow"/>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3B1AD497" w14:textId="77777777" w:rsidR="00DF0A8A" w:rsidRDefault="00DF0A8A" w:rsidP="00DF0A8A">
            <w:pPr>
              <w:rPr>
                <w:rFonts w:ascii="Arial Narrow" w:hAnsi="Arial Narrow"/>
                <w:bCs/>
                <w:sz w:val="22"/>
                <w:szCs w:val="22"/>
              </w:rPr>
            </w:pPr>
            <w:r>
              <w:rPr>
                <w:rFonts w:ascii="Arial Narrow" w:hAnsi="Arial Narrow"/>
                <w:b/>
                <w:sz w:val="22"/>
                <w:szCs w:val="22"/>
              </w:rPr>
              <w:t>SRR Ref:</w:t>
            </w:r>
          </w:p>
          <w:p w14:paraId="725A0758" w14:textId="79BEB8D7" w:rsidR="00DF0A8A" w:rsidRPr="00C83512" w:rsidRDefault="00210B4F" w:rsidP="00DF0A8A">
            <w:pPr>
              <w:rPr>
                <w:rFonts w:ascii="Arial Narrow" w:hAnsi="Arial Narrow"/>
                <w:bCs/>
                <w:sz w:val="22"/>
                <w:szCs w:val="22"/>
              </w:rPr>
            </w:pPr>
            <w:r>
              <w:rPr>
                <w:rFonts w:ascii="Arial Narrow" w:hAnsi="Arial Narrow"/>
                <w:bCs/>
                <w:sz w:val="22"/>
                <w:szCs w:val="22"/>
              </w:rPr>
              <w:t>2.4</w:t>
            </w:r>
          </w:p>
        </w:tc>
        <w:tc>
          <w:tcPr>
            <w:tcW w:w="7093" w:type="dxa"/>
            <w:gridSpan w:val="4"/>
          </w:tcPr>
          <w:p w14:paraId="02D8B149" w14:textId="47C8135E"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Richard Evans, Executive Medical Director</w:t>
            </w:r>
          </w:p>
          <w:p w14:paraId="4E15E9CD" w14:textId="77777777" w:rsidR="00DF0A8A" w:rsidRPr="00C7682B" w:rsidRDefault="00DF0A8A" w:rsidP="00DF0A8A">
            <w:pPr>
              <w:autoSpaceDE w:val="0"/>
              <w:autoSpaceDN w:val="0"/>
              <w:adjustRightInd w:val="0"/>
              <w:rPr>
                <w:rFonts w:ascii="Arial Narrow" w:eastAsia="Times New Roman" w:hAnsi="Arial Narrow" w:cs="Calibri"/>
                <w:b/>
                <w:bCs/>
                <w:sz w:val="22"/>
                <w:szCs w:val="22"/>
              </w:rPr>
            </w:pPr>
            <w:r w:rsidRPr="00C7682B">
              <w:rPr>
                <w:rFonts w:ascii="Arial Narrow" w:eastAsia="Times New Roman" w:hAnsi="Arial Narrow" w:cs="Calibri"/>
                <w:b/>
                <w:bCs/>
                <w:sz w:val="22"/>
                <w:szCs w:val="22"/>
              </w:rPr>
              <w:t xml:space="preserve">Assuring Committee: </w:t>
            </w:r>
            <w:r w:rsidRPr="00C7682B">
              <w:rPr>
                <w:rFonts w:ascii="Arial Narrow" w:eastAsia="Times New Roman" w:hAnsi="Arial Narrow" w:cs="Calibri"/>
                <w:bCs/>
                <w:sz w:val="22"/>
                <w:szCs w:val="22"/>
              </w:rPr>
              <w:t>Quality &amp; Safety Committee</w:t>
            </w:r>
          </w:p>
        </w:tc>
      </w:tr>
      <w:tr w:rsidR="00DF0A8A" w:rsidRPr="00C7682B" w14:paraId="1F246C50" w14:textId="77777777" w:rsidTr="00EA1803">
        <w:tc>
          <w:tcPr>
            <w:tcW w:w="15598" w:type="dxa"/>
            <w:gridSpan w:val="8"/>
          </w:tcPr>
          <w:p w14:paraId="56353349" w14:textId="77777777" w:rsidR="00DF0A8A" w:rsidRPr="00C7682B" w:rsidRDefault="00DF0A8A" w:rsidP="00DF0A8A">
            <w:pPr>
              <w:jc w:val="both"/>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Acquired Infection (HCAI)</w:t>
            </w:r>
          </w:p>
          <w:p w14:paraId="7DB4E0E3" w14:textId="51FD5F98" w:rsidR="00DF0A8A" w:rsidRPr="00C7682B" w:rsidRDefault="00DF0A8A" w:rsidP="00DF0A8A">
            <w:pPr>
              <w:rPr>
                <w:rFonts w:ascii="Arial Narrow" w:hAnsi="Arial Narrow"/>
                <w:sz w:val="22"/>
                <w:szCs w:val="22"/>
              </w:rPr>
            </w:pPr>
            <w:r w:rsidRPr="00C7682B">
              <w:rPr>
                <w:rFonts w:ascii="Arial Narrow" w:hAnsi="Arial Narrow"/>
                <w:sz w:val="22"/>
                <w:szCs w:val="22"/>
              </w:rPr>
              <w:t xml:space="preserve">Risk of patients acquiring infection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0A8A" w:rsidRPr="00C7682B" w14:paraId="47326276" w14:textId="77777777" w:rsidTr="00466A6F">
        <w:trPr>
          <w:trHeight w:val="1515"/>
        </w:trPr>
        <w:tc>
          <w:tcPr>
            <w:tcW w:w="2552" w:type="dxa"/>
            <w:vMerge w:val="restart"/>
            <w:tcBorders>
              <w:bottom w:val="single" w:sz="4" w:space="0" w:color="auto"/>
            </w:tcBorders>
          </w:tcPr>
          <w:p w14:paraId="535BF8A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A5FE6DC"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282984" w14:textId="618901D6"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BCD6B2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22943B24"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=12</w:t>
            </w:r>
          </w:p>
        </w:tc>
        <w:tc>
          <w:tcPr>
            <w:tcW w:w="5953" w:type="dxa"/>
            <w:gridSpan w:val="3"/>
            <w:vMerge w:val="restart"/>
            <w:tcBorders>
              <w:bottom w:val="single" w:sz="4" w:space="0" w:color="auto"/>
            </w:tcBorders>
          </w:tcPr>
          <w:p w14:paraId="2BAD9F9B" w14:textId="08833E2E" w:rsidR="00DF0A8A" w:rsidRPr="00C7682B" w:rsidRDefault="005B24DC" w:rsidP="00DF0A8A">
            <w:pPr>
              <w:rPr>
                <w:rFonts w:ascii="Arial Narrow" w:hAnsi="Arial Narrow"/>
                <w:sz w:val="22"/>
                <w:szCs w:val="22"/>
              </w:rPr>
            </w:pPr>
            <w:r>
              <w:rPr>
                <w:rFonts w:ascii="Arial Narrow" w:hAnsi="Arial Narrow"/>
                <w:noProof/>
              </w:rPr>
              <w:drawing>
                <wp:inline distT="0" distB="0" distL="0" distR="0" wp14:anchorId="1A16E730" wp14:editId="3AF29D24">
                  <wp:extent cx="3558540" cy="1805940"/>
                  <wp:effectExtent l="0" t="0" r="3810" b="3810"/>
                  <wp:docPr id="4618787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93" w:type="dxa"/>
            <w:gridSpan w:val="4"/>
            <w:tcBorders>
              <w:bottom w:val="single" w:sz="4" w:space="0" w:color="auto"/>
            </w:tcBorders>
          </w:tcPr>
          <w:p w14:paraId="3ED0DAB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6D649844" w14:textId="3A5DFCC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0A8A" w:rsidRPr="00C7682B" w14:paraId="74EA5A50" w14:textId="77777777" w:rsidTr="001B2B5E">
        <w:trPr>
          <w:trHeight w:val="1777"/>
        </w:trPr>
        <w:tc>
          <w:tcPr>
            <w:tcW w:w="2552" w:type="dxa"/>
            <w:vMerge/>
          </w:tcPr>
          <w:p w14:paraId="37133C9B" w14:textId="77777777" w:rsidR="00DF0A8A" w:rsidRPr="00C7682B" w:rsidRDefault="00DF0A8A" w:rsidP="00DF0A8A">
            <w:pPr>
              <w:jc w:val="center"/>
              <w:rPr>
                <w:rFonts w:ascii="Arial Narrow" w:hAnsi="Arial Narrow"/>
                <w:sz w:val="22"/>
                <w:szCs w:val="22"/>
              </w:rPr>
            </w:pPr>
          </w:p>
        </w:tc>
        <w:tc>
          <w:tcPr>
            <w:tcW w:w="5953" w:type="dxa"/>
            <w:gridSpan w:val="3"/>
            <w:vMerge/>
          </w:tcPr>
          <w:p w14:paraId="7808C7CB" w14:textId="77777777" w:rsidR="00DF0A8A" w:rsidRPr="00C7682B" w:rsidRDefault="00DF0A8A" w:rsidP="00DF0A8A">
            <w:pPr>
              <w:rPr>
                <w:rFonts w:ascii="Arial Narrow" w:hAnsi="Arial Narrow"/>
                <w:sz w:val="22"/>
                <w:szCs w:val="22"/>
              </w:rPr>
            </w:pPr>
          </w:p>
        </w:tc>
        <w:tc>
          <w:tcPr>
            <w:tcW w:w="7093" w:type="dxa"/>
            <w:gridSpan w:val="4"/>
          </w:tcPr>
          <w:p w14:paraId="03E5AD8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3E2A52" w14:textId="77777777"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0A8A" w:rsidRPr="00C7682B" w14:paraId="1BD99100" w14:textId="77777777" w:rsidTr="001B2B5E">
        <w:tc>
          <w:tcPr>
            <w:tcW w:w="8505" w:type="dxa"/>
            <w:gridSpan w:val="4"/>
          </w:tcPr>
          <w:p w14:paraId="5D9796B0" w14:textId="6848B735"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93" w:type="dxa"/>
            <w:gridSpan w:val="4"/>
          </w:tcPr>
          <w:p w14:paraId="1B7CBFDF" w14:textId="5E28DC1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7B2B8DD8" w14:textId="77777777" w:rsidTr="00C62929">
        <w:trPr>
          <w:trHeight w:val="272"/>
        </w:trPr>
        <w:tc>
          <w:tcPr>
            <w:tcW w:w="8505" w:type="dxa"/>
            <w:gridSpan w:val="4"/>
            <w:vMerge w:val="restart"/>
          </w:tcPr>
          <w:p w14:paraId="049C6F51" w14:textId="77777777"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Policies, procedures, protocols and guidelines supplement the National Infection Control Manual.</w:t>
            </w:r>
          </w:p>
          <w:p w14:paraId="00672064" w14:textId="5475DC74" w:rsidR="00DF0A8A" w:rsidRPr="00C7682B" w:rsidRDefault="00DF0A8A" w:rsidP="00DF0A8A">
            <w:pPr>
              <w:pStyle w:val="ListParagraph"/>
              <w:numPr>
                <w:ilvl w:val="0"/>
                <w:numId w:val="2"/>
              </w:numPr>
              <w:ind w:left="172" w:hanging="172"/>
              <w:rPr>
                <w:rFonts w:ascii="Arial Narrow" w:hAnsi="Arial Narrow"/>
                <w:sz w:val="22"/>
                <w:szCs w:val="22"/>
              </w:rPr>
            </w:pPr>
            <w:r w:rsidRPr="00C7682B">
              <w:rPr>
                <w:rFonts w:ascii="Arial Narrow" w:hAnsi="Arial Narrow"/>
                <w:sz w:val="22"/>
                <w:szCs w:val="22"/>
              </w:rPr>
              <w:t>Infection Prevention &amp; Control (IPC) related training provided programmes.</w:t>
            </w:r>
          </w:p>
          <w:p w14:paraId="0F524504"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Surveillance of infections, with early identification of increased incidence, and instigation of controls.</w:t>
            </w:r>
          </w:p>
          <w:p w14:paraId="622E7621" w14:textId="77777777" w:rsidR="00DF0A8A"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 xml:space="preserve">Antimicrobial stewardship programmes and systems of monitoring and feedback. </w:t>
            </w:r>
          </w:p>
          <w:p w14:paraId="2B76C9BB" w14:textId="4C183A7B" w:rsidR="00DF0A8A" w:rsidRPr="009A584A" w:rsidRDefault="00BA5357" w:rsidP="00B50AAE">
            <w:pPr>
              <w:pStyle w:val="ListParagraph"/>
              <w:widowControl w:val="0"/>
              <w:numPr>
                <w:ilvl w:val="0"/>
                <w:numId w:val="2"/>
              </w:numPr>
              <w:spacing w:after="0" w:line="240" w:lineRule="auto"/>
              <w:ind w:left="172" w:hanging="172"/>
              <w:rPr>
                <w:rFonts w:ascii="Arial Narrow" w:hAnsi="Arial Narrow"/>
                <w:sz w:val="22"/>
                <w:szCs w:val="22"/>
              </w:rPr>
            </w:pPr>
            <w:r w:rsidRPr="00BA5357">
              <w:rPr>
                <w:rFonts w:ascii="Arial Narrow" w:hAnsi="Arial Narrow"/>
                <w:sz w:val="22"/>
                <w:szCs w:val="22"/>
              </w:rPr>
              <w:t xml:space="preserve">Provision of cleaning service to meet National Standards of Cleanliness. </w:t>
            </w:r>
            <w:r w:rsidRPr="009A584A">
              <w:rPr>
                <w:rFonts w:ascii="Arial Narrow" w:hAnsi="Arial Narrow"/>
                <w:sz w:val="22"/>
                <w:szCs w:val="22"/>
              </w:rPr>
              <w:t xml:space="preserve">IPCT meet regularly with the Domestic service teams and the service groups to prioritise the provision of enhanced cleaning hours to areas with a high incidence of infection/outbreaks. </w:t>
            </w:r>
          </w:p>
          <w:p w14:paraId="0725CCA6"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t>Engineering controls for water safety, ventilation, and decontamination.</w:t>
            </w:r>
          </w:p>
          <w:p w14:paraId="5028BB3E" w14:textId="3B151689" w:rsidR="00DF0A8A" w:rsidRPr="00C7682B" w:rsidRDefault="00DF0A8A" w:rsidP="00DF0A8A">
            <w:pPr>
              <w:pStyle w:val="ListParagraph"/>
              <w:widowControl w:val="0"/>
              <w:numPr>
                <w:ilvl w:val="0"/>
                <w:numId w:val="2"/>
              </w:numPr>
              <w:spacing w:after="0" w:line="240" w:lineRule="auto"/>
              <w:ind w:left="170" w:hanging="170"/>
              <w:rPr>
                <w:rFonts w:ascii="Arial Narrow" w:hAnsi="Arial Narrow"/>
                <w:sz w:val="22"/>
                <w:szCs w:val="22"/>
              </w:rPr>
            </w:pPr>
            <w:r w:rsidRPr="00C7682B">
              <w:rPr>
                <w:rFonts w:ascii="Arial Narrow" w:hAnsi="Arial Narrow"/>
                <w:sz w:val="22"/>
                <w:szCs w:val="22"/>
              </w:rPr>
              <w:t>Infection Prevention Improvement Plans 2025/26 for HB and Service Groups were approved by the Health Board's Infection Prevention &amp; Control Strategic Group on 29/04/2025. Progress is reported at Service Group Infection Control Committees, Health Board Infection Prevention &amp; Control Group, Quality &amp; Safety Group, Quality &amp; Safety Committee, and Management Board. These include trajectories to meet national targets and report performance against them.</w:t>
            </w:r>
          </w:p>
          <w:p w14:paraId="45A4298B" w14:textId="77777777" w:rsidR="00DF0A8A" w:rsidRPr="00C7682B" w:rsidRDefault="00DF0A8A" w:rsidP="00DF0A8A">
            <w:pPr>
              <w:pStyle w:val="ListParagraph"/>
              <w:numPr>
                <w:ilvl w:val="0"/>
                <w:numId w:val="2"/>
              </w:numPr>
              <w:spacing w:after="0" w:line="240" w:lineRule="auto"/>
              <w:ind w:left="172" w:hanging="172"/>
              <w:rPr>
                <w:rFonts w:ascii="Arial Narrow" w:hAnsi="Arial Narrow"/>
                <w:sz w:val="22"/>
                <w:szCs w:val="22"/>
              </w:rPr>
            </w:pPr>
            <w:r w:rsidRPr="00C7682B">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tcPr>
          <w:p w14:paraId="45DA822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59" w:type="dxa"/>
            <w:gridSpan w:val="2"/>
          </w:tcPr>
          <w:p w14:paraId="6AC0D98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3" w:type="dxa"/>
          </w:tcPr>
          <w:p w14:paraId="0366007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27370E37" w14:textId="77777777" w:rsidTr="004741CC">
        <w:trPr>
          <w:trHeight w:val="777"/>
        </w:trPr>
        <w:tc>
          <w:tcPr>
            <w:tcW w:w="8505" w:type="dxa"/>
            <w:gridSpan w:val="4"/>
            <w:vMerge/>
          </w:tcPr>
          <w:p w14:paraId="50ED8A68" w14:textId="77777777" w:rsidR="00DF0A8A" w:rsidRPr="00C7682B" w:rsidRDefault="00DF0A8A" w:rsidP="00DF0A8A">
            <w:pPr>
              <w:pStyle w:val="ListParagraph"/>
              <w:numPr>
                <w:ilvl w:val="0"/>
                <w:numId w:val="2"/>
              </w:numPr>
              <w:ind w:left="172" w:hanging="172"/>
              <w:rPr>
                <w:rFonts w:ascii="Arial Narrow" w:hAnsi="Arial Narrow"/>
                <w:sz w:val="22"/>
                <w:szCs w:val="22"/>
              </w:rPr>
            </w:pPr>
          </w:p>
        </w:tc>
        <w:tc>
          <w:tcPr>
            <w:tcW w:w="4111" w:type="dxa"/>
          </w:tcPr>
          <w:p w14:paraId="43E3AA32" w14:textId="3A5F5DB5" w:rsidR="00DF0A8A" w:rsidRPr="00C7682B" w:rsidRDefault="00DF0A8A" w:rsidP="00DF0A8A">
            <w:pPr>
              <w:rPr>
                <w:rFonts w:ascii="Arial Narrow" w:hAnsi="Arial Narrow" w:cs="Arial"/>
                <w:strike/>
                <w:sz w:val="22"/>
                <w:szCs w:val="22"/>
              </w:rPr>
            </w:pPr>
            <w:r w:rsidRPr="00C7682B">
              <w:rPr>
                <w:rFonts w:ascii="Arial Narrow" w:hAnsi="Arial Narrow" w:cs="Arial"/>
                <w:sz w:val="22"/>
                <w:szCs w:val="22"/>
              </w:rPr>
              <w:t>Revised: Achieve 80% compliance with IPC mandatory training (Levels 1 &amp; 2)</w:t>
            </w:r>
            <w:r w:rsidR="00BA5357">
              <w:rPr>
                <w:rFonts w:ascii="Arial Narrow" w:hAnsi="Arial Narrow" w:cs="Arial"/>
                <w:sz w:val="22"/>
                <w:szCs w:val="22"/>
              </w:rPr>
              <w:t xml:space="preserve"> </w:t>
            </w:r>
            <w:r w:rsidR="00BA5357" w:rsidRPr="009A584A">
              <w:rPr>
                <w:rFonts w:ascii="Arial Narrow" w:hAnsi="Arial Narrow" w:cs="Arial"/>
                <w:sz w:val="22"/>
                <w:szCs w:val="22"/>
              </w:rPr>
              <w:t>in all staff groups.</w:t>
            </w:r>
          </w:p>
        </w:tc>
        <w:tc>
          <w:tcPr>
            <w:tcW w:w="1559" w:type="dxa"/>
            <w:gridSpan w:val="2"/>
          </w:tcPr>
          <w:p w14:paraId="10052805" w14:textId="47C937E2" w:rsidR="00DF0A8A" w:rsidRPr="00C7682B" w:rsidRDefault="00DF0A8A" w:rsidP="00DF0A8A">
            <w:pPr>
              <w:rPr>
                <w:rFonts w:ascii="Arial Narrow" w:hAnsi="Arial Narrow"/>
                <w:b/>
                <w:strike/>
                <w:sz w:val="22"/>
                <w:szCs w:val="22"/>
              </w:rPr>
            </w:pPr>
            <w:r w:rsidRPr="00C7682B">
              <w:rPr>
                <w:rFonts w:ascii="Arial Narrow" w:hAnsi="Arial Narrow"/>
                <w:sz w:val="22"/>
                <w:szCs w:val="22"/>
              </w:rPr>
              <w:t>Service Group Directors</w:t>
            </w:r>
          </w:p>
        </w:tc>
        <w:tc>
          <w:tcPr>
            <w:tcW w:w="1423" w:type="dxa"/>
          </w:tcPr>
          <w:p w14:paraId="30DCF1DA" w14:textId="509A7A2F" w:rsidR="00DF0A8A" w:rsidRPr="00C7682B" w:rsidRDefault="00DF0A8A" w:rsidP="00DF0A8A">
            <w:pPr>
              <w:rPr>
                <w:rFonts w:ascii="Arial Narrow" w:hAnsi="Arial Narrow" w:cs="Arial"/>
                <w:strike/>
                <w:sz w:val="22"/>
                <w:szCs w:val="22"/>
              </w:rPr>
            </w:pPr>
            <w:r w:rsidRPr="00C7682B">
              <w:rPr>
                <w:rFonts w:ascii="Arial Narrow" w:hAnsi="Arial Narrow"/>
                <w:sz w:val="22"/>
                <w:szCs w:val="22"/>
              </w:rPr>
              <w:t>31/03/2026</w:t>
            </w:r>
          </w:p>
        </w:tc>
      </w:tr>
      <w:tr w:rsidR="00DF0A8A" w:rsidRPr="00C7682B" w14:paraId="5CE45806" w14:textId="77777777" w:rsidTr="006A7FDF">
        <w:tc>
          <w:tcPr>
            <w:tcW w:w="8505" w:type="dxa"/>
            <w:gridSpan w:val="4"/>
            <w:vMerge/>
          </w:tcPr>
          <w:p w14:paraId="5A0D0339" w14:textId="77777777" w:rsidR="00DF0A8A" w:rsidRPr="00C7682B" w:rsidRDefault="00DF0A8A" w:rsidP="00DF0A8A">
            <w:pPr>
              <w:rPr>
                <w:rFonts w:ascii="Arial Narrow" w:hAnsi="Arial Narrow"/>
              </w:rPr>
            </w:pPr>
          </w:p>
        </w:tc>
        <w:tc>
          <w:tcPr>
            <w:tcW w:w="4111" w:type="dxa"/>
          </w:tcPr>
          <w:p w14:paraId="40418E47"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Service Group Directors</w:t>
            </w:r>
          </w:p>
        </w:tc>
        <w:tc>
          <w:tcPr>
            <w:tcW w:w="1423" w:type="dxa"/>
          </w:tcPr>
          <w:p w14:paraId="3BAC5276" w14:textId="406F82C0"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31/03/2026</w:t>
            </w:r>
          </w:p>
        </w:tc>
      </w:tr>
      <w:tr w:rsidR="00DF0A8A" w:rsidRPr="00C7682B" w14:paraId="53EB8AA3" w14:textId="77777777" w:rsidTr="001B2B5E">
        <w:tc>
          <w:tcPr>
            <w:tcW w:w="8505" w:type="dxa"/>
            <w:gridSpan w:val="4"/>
          </w:tcPr>
          <w:p w14:paraId="3F11D23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Assurances (How do we know if the things we are doing are having an impact?)</w:t>
            </w:r>
          </w:p>
          <w:p w14:paraId="29BB7C3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Clear Corporate and Service Group IPC Assurance Framework in place.</w:t>
            </w:r>
          </w:p>
          <w:p w14:paraId="18997F89" w14:textId="77777777" w:rsidR="00DF0A8A" w:rsidRPr="009A584A" w:rsidRDefault="00DF0A8A" w:rsidP="00DF0A8A">
            <w:pPr>
              <w:pStyle w:val="Default"/>
              <w:numPr>
                <w:ilvl w:val="0"/>
                <w:numId w:val="6"/>
              </w:numPr>
              <w:ind w:left="180" w:hanging="180"/>
              <w:rPr>
                <w:rFonts w:ascii="Arial Narrow" w:hAnsi="Arial Narrow"/>
                <w:color w:val="auto"/>
                <w:sz w:val="22"/>
                <w:szCs w:val="22"/>
              </w:rPr>
            </w:pPr>
            <w:r w:rsidRPr="009A584A">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Ongoing monitoring of infection control rates.</w:t>
            </w:r>
          </w:p>
          <w:p w14:paraId="2F363B90" w14:textId="2AC91F60" w:rsidR="00135C37" w:rsidRPr="009A584A" w:rsidRDefault="00135C37" w:rsidP="007C159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QI projects across the organisation Quality Improvement Project focusing on antimicrobial stewardship within MHSG _AMU; including an MDT AMS ward round reviewing choice of antibiotics and improve the outcome to switch from IV to oral administration route.</w:t>
            </w:r>
          </w:p>
          <w:p w14:paraId="49DC00EE" w14:textId="77777777" w:rsidR="00DF0A8A" w:rsidRPr="009A584A" w:rsidRDefault="00DF0A8A" w:rsidP="00DF0A8A">
            <w:pPr>
              <w:pStyle w:val="Default"/>
              <w:numPr>
                <w:ilvl w:val="0"/>
                <w:numId w:val="6"/>
              </w:numPr>
              <w:ind w:left="170" w:right="-172" w:hanging="170"/>
              <w:rPr>
                <w:rFonts w:ascii="Arial Narrow" w:hAnsi="Arial Narrow"/>
                <w:color w:val="auto"/>
                <w:sz w:val="22"/>
                <w:szCs w:val="22"/>
              </w:rPr>
            </w:pPr>
            <w:r w:rsidRPr="009A584A">
              <w:rPr>
                <w:rFonts w:ascii="Arial Narrow" w:hAnsi="Arial Narrow"/>
                <w:color w:val="auto"/>
                <w:sz w:val="22"/>
                <w:szCs w:val="22"/>
              </w:rPr>
              <w:t>IPC, antimicrobial, decontamination and cleaning audit programmes.</w:t>
            </w:r>
          </w:p>
          <w:p w14:paraId="181C76E4" w14:textId="77777777" w:rsidR="00DF0A8A" w:rsidRPr="009A584A" w:rsidRDefault="00DF0A8A" w:rsidP="00DF0A8A">
            <w:pPr>
              <w:pStyle w:val="Default"/>
              <w:numPr>
                <w:ilvl w:val="0"/>
                <w:numId w:val="6"/>
              </w:numPr>
              <w:ind w:left="178" w:right="-172" w:hanging="178"/>
              <w:rPr>
                <w:rFonts w:ascii="Arial Narrow" w:hAnsi="Arial Narrow"/>
                <w:color w:val="auto"/>
                <w:sz w:val="22"/>
                <w:szCs w:val="22"/>
              </w:rPr>
            </w:pPr>
            <w:r w:rsidRPr="009A584A">
              <w:rPr>
                <w:rFonts w:ascii="Arial Narrow" w:hAnsi="Arial Narrow"/>
                <w:color w:val="auto"/>
                <w:sz w:val="22"/>
                <w:szCs w:val="22"/>
              </w:rPr>
              <w:t>Annual completion of IPC Level 2 mandatory training for all HB staff.</w:t>
            </w:r>
          </w:p>
          <w:p w14:paraId="1709C6C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 xml:space="preserve">Compliance and validation systems for water safety, ventilation systems and decontamination.  </w:t>
            </w:r>
          </w:p>
          <w:p w14:paraId="152E2B8C" w14:textId="77777777" w:rsidR="00DF0A8A" w:rsidRPr="009A584A" w:rsidRDefault="00DF0A8A" w:rsidP="00DF0A8A">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Revised and strengthened governance structure for HCAI, including monthly meetings of Executive HCAI Scrutiny Group.</w:t>
            </w:r>
          </w:p>
          <w:p w14:paraId="6D1C3BE6" w14:textId="5FDA728D" w:rsidR="00135C37" w:rsidRPr="009A584A" w:rsidRDefault="00135C37" w:rsidP="00135C37">
            <w:pPr>
              <w:pStyle w:val="ListParagraph"/>
              <w:numPr>
                <w:ilvl w:val="0"/>
                <w:numId w:val="6"/>
              </w:numPr>
              <w:spacing w:after="0" w:line="240" w:lineRule="auto"/>
              <w:ind w:left="170" w:hanging="170"/>
              <w:rPr>
                <w:rFonts w:ascii="Arial Narrow" w:hAnsi="Arial Narrow"/>
                <w:sz w:val="22"/>
                <w:szCs w:val="22"/>
              </w:rPr>
            </w:pPr>
            <w:r w:rsidRPr="009A584A">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093" w:type="dxa"/>
            <w:gridSpan w:val="4"/>
          </w:tcPr>
          <w:p w14:paraId="6F32E4CE" w14:textId="77777777" w:rsidR="00DF0A8A" w:rsidRPr="009A584A" w:rsidRDefault="00DF0A8A" w:rsidP="00DF0A8A">
            <w:pPr>
              <w:pStyle w:val="Default"/>
              <w:rPr>
                <w:rFonts w:ascii="Arial Narrow" w:hAnsi="Arial Narrow" w:cs="Arial"/>
                <w:b/>
                <w:bCs/>
                <w:color w:val="auto"/>
                <w:sz w:val="22"/>
                <w:szCs w:val="22"/>
              </w:rPr>
            </w:pPr>
            <w:r w:rsidRPr="009A584A">
              <w:rPr>
                <w:rFonts w:ascii="Arial Narrow" w:hAnsi="Arial Narrow" w:cs="Arial"/>
                <w:b/>
                <w:bCs/>
                <w:color w:val="auto"/>
                <w:sz w:val="22"/>
                <w:szCs w:val="22"/>
              </w:rPr>
              <w:t>Gaps in assurance (What additional assurances should we seek?)</w:t>
            </w:r>
          </w:p>
          <w:p w14:paraId="0E80B597" w14:textId="3C08C4BB" w:rsidR="00DF0A8A" w:rsidRPr="009A584A" w:rsidRDefault="00DF0A8A" w:rsidP="001C5EEB">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High occupancy rates &amp; frequent ward moves associated with increased risk of infection transmission.</w:t>
            </w:r>
            <w:r w:rsidR="00806AA4" w:rsidRPr="009A584A">
              <w:rPr>
                <w:rFonts w:ascii="Arial Narrow" w:hAnsi="Arial Narrow"/>
                <w:color w:val="auto"/>
                <w:sz w:val="22"/>
                <w:szCs w:val="22"/>
              </w:rPr>
              <w:t xml:space="preserve"> Additional beds introduced to wards </w:t>
            </w:r>
            <w:proofErr w:type="gramStart"/>
            <w:r w:rsidR="00806AA4" w:rsidRPr="009A584A">
              <w:rPr>
                <w:rFonts w:ascii="Arial Narrow" w:hAnsi="Arial Narrow"/>
                <w:color w:val="auto"/>
                <w:sz w:val="22"/>
                <w:szCs w:val="22"/>
              </w:rPr>
              <w:t xml:space="preserve">as </w:t>
            </w:r>
            <w:r w:rsidR="00135C37" w:rsidRPr="009A584A">
              <w:rPr>
                <w:rFonts w:ascii="Arial Narrow" w:hAnsi="Arial Narrow"/>
                <w:color w:val="auto"/>
                <w:sz w:val="22"/>
                <w:szCs w:val="22"/>
              </w:rPr>
              <w:t>a</w:t>
            </w:r>
            <w:r w:rsidR="00806AA4" w:rsidRPr="009A584A">
              <w:rPr>
                <w:rFonts w:ascii="Arial Narrow" w:hAnsi="Arial Narrow"/>
                <w:color w:val="auto"/>
                <w:sz w:val="22"/>
                <w:szCs w:val="22"/>
              </w:rPr>
              <w:t xml:space="preserve"> result of</w:t>
            </w:r>
            <w:proofErr w:type="gramEnd"/>
            <w:r w:rsidR="00806AA4" w:rsidRPr="009A584A">
              <w:rPr>
                <w:rFonts w:ascii="Arial Narrow" w:hAnsi="Arial Narrow"/>
                <w:color w:val="auto"/>
                <w:sz w:val="22"/>
                <w:szCs w:val="22"/>
              </w:rPr>
              <w:t xml:space="preserve"> the “UEC Test of Change” pilot, reducing the space between beds.</w:t>
            </w:r>
          </w:p>
          <w:p w14:paraId="7AC313FB" w14:textId="0DF49CD9" w:rsidR="00DF0A8A" w:rsidRPr="000C2F64"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single room availability, leading to delays in isolating patients with infections and increasing risks to patient contacts</w:t>
            </w:r>
            <w:r w:rsidR="000C2F64">
              <w:rPr>
                <w:rFonts w:ascii="Arial Narrow" w:hAnsi="Arial Narrow"/>
                <w:color w:val="auto"/>
                <w:sz w:val="22"/>
                <w:szCs w:val="22"/>
              </w:rPr>
              <w:t xml:space="preserve"> </w:t>
            </w:r>
            <w:r w:rsidR="000C2F64" w:rsidRPr="00BE669B">
              <w:rPr>
                <w:rFonts w:ascii="Arial Narrow" w:hAnsi="Arial Narrow"/>
                <w:color w:val="auto"/>
                <w:sz w:val="22"/>
                <w:szCs w:val="22"/>
              </w:rPr>
              <w:t>and infection outbreaks occurring.</w:t>
            </w:r>
          </w:p>
          <w:p w14:paraId="28E271E1"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General infrastructure of the aging hospital estate compromises the ability to clean and decontaminate effectively.</w:t>
            </w:r>
          </w:p>
          <w:p w14:paraId="7A586A9B"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Lack of decant facilities compromises environment deep cleaning &amp; decontamination and planned preventative maintenance programmes.</w:t>
            </w:r>
          </w:p>
          <w:p w14:paraId="65B2723C" w14:textId="77777777" w:rsidR="00DF0A8A" w:rsidRPr="009A584A" w:rsidRDefault="00DF0A8A"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p w14:paraId="45366C74" w14:textId="09D5568B" w:rsidR="00135C37" w:rsidRPr="009A584A" w:rsidRDefault="00135C37" w:rsidP="00DF0A8A">
            <w:pPr>
              <w:pStyle w:val="Default"/>
              <w:numPr>
                <w:ilvl w:val="0"/>
                <w:numId w:val="6"/>
              </w:numPr>
              <w:ind w:left="170" w:hanging="170"/>
              <w:rPr>
                <w:rFonts w:ascii="Arial Narrow" w:hAnsi="Arial Narrow"/>
                <w:color w:val="auto"/>
                <w:sz w:val="22"/>
                <w:szCs w:val="22"/>
              </w:rPr>
            </w:pPr>
            <w:r w:rsidRPr="009A584A">
              <w:rPr>
                <w:rFonts w:ascii="Arial Narrow" w:hAnsi="Arial Narrow"/>
                <w:color w:val="auto"/>
                <w:sz w:val="22"/>
                <w:szCs w:val="22"/>
              </w:rPr>
              <w:t>Not all staff groups have achieved IPC Level 1&amp; 2 training compliance.</w:t>
            </w:r>
          </w:p>
        </w:tc>
      </w:tr>
      <w:tr w:rsidR="00DF0A8A" w:rsidRPr="00C7682B" w14:paraId="7F20F729" w14:textId="77777777" w:rsidTr="00CF7F8A">
        <w:trPr>
          <w:trHeight w:val="423"/>
        </w:trPr>
        <w:tc>
          <w:tcPr>
            <w:tcW w:w="15598" w:type="dxa"/>
            <w:gridSpan w:val="8"/>
          </w:tcPr>
          <w:p w14:paraId="1540DCD0" w14:textId="77777777" w:rsidR="009F1310" w:rsidRPr="009F1310" w:rsidRDefault="00DF0A8A" w:rsidP="009F1310">
            <w:pPr>
              <w:pStyle w:val="Default"/>
              <w:jc w:val="center"/>
              <w:rPr>
                <w:rFonts w:ascii="Arial Narrow" w:eastAsia="Calibri" w:hAnsi="Arial Narrow" w:cs="Times New Roman"/>
                <w:b/>
                <w:color w:val="FF0000"/>
                <w:sz w:val="22"/>
                <w:szCs w:val="22"/>
                <w:lang w:eastAsia="en-US"/>
              </w:rPr>
            </w:pPr>
            <w:r w:rsidRPr="009A584A">
              <w:rPr>
                <w:rFonts w:ascii="Arial Narrow" w:eastAsia="Calibri" w:hAnsi="Arial Narrow" w:cs="Times New Roman"/>
                <w:b/>
                <w:color w:val="auto"/>
                <w:sz w:val="22"/>
                <w:szCs w:val="22"/>
                <w:lang w:eastAsia="en-US"/>
              </w:rPr>
              <w:t>Additional Comments / Progress Notes</w:t>
            </w:r>
          </w:p>
          <w:p w14:paraId="637414B8" w14:textId="77777777" w:rsidR="00F11F39" w:rsidRPr="001D53C9" w:rsidRDefault="00F11F39" w:rsidP="00F11F39">
            <w:pPr>
              <w:pStyle w:val="Default"/>
              <w:rPr>
                <w:rFonts w:ascii="Tahoma" w:hAnsi="Tahoma" w:cs="Tahoma"/>
                <w:color w:val="FF0000"/>
                <w:sz w:val="19"/>
                <w:szCs w:val="19"/>
                <w:shd w:val="clear" w:color="auto" w:fill="F5F9FF"/>
              </w:rPr>
            </w:pPr>
            <w:r w:rsidRPr="00861C8D">
              <w:rPr>
                <w:rFonts w:ascii="Tahoma" w:hAnsi="Tahoma" w:cs="Tahoma"/>
                <w:color w:val="FF0000"/>
                <w:sz w:val="19"/>
                <w:szCs w:val="19"/>
              </w:rPr>
              <w:t>HCAI Q4 position to February 23rd, 2026.</w:t>
            </w:r>
            <w:r w:rsidRPr="00861C8D">
              <w:rPr>
                <w:rFonts w:ascii="Tahoma" w:hAnsi="Tahoma" w:cs="Tahoma"/>
                <w:color w:val="FF0000"/>
                <w:sz w:val="19"/>
                <w:szCs w:val="19"/>
              </w:rPr>
              <w:br/>
              <w:t>• C. difficile – 6 hospital onset cases (target 6).</w:t>
            </w:r>
            <w:r w:rsidRPr="00861C8D">
              <w:rPr>
                <w:rFonts w:ascii="Tahoma" w:hAnsi="Tahoma" w:cs="Tahoma"/>
                <w:color w:val="FF0000"/>
                <w:sz w:val="19"/>
                <w:szCs w:val="19"/>
              </w:rPr>
              <w:br/>
              <w:t>* Combined (hospital onset and community onset) cumulative total –190 cases.</w:t>
            </w:r>
            <w:r w:rsidRPr="00861C8D">
              <w:rPr>
                <w:rFonts w:ascii="Tahoma" w:hAnsi="Tahoma" w:cs="Tahoma"/>
                <w:color w:val="FF0000"/>
                <w:sz w:val="19"/>
                <w:szCs w:val="19"/>
              </w:rPr>
              <w:br/>
              <w:t>• Staph. aureus – 0 hospital onset cases (target 3).</w:t>
            </w:r>
            <w:r>
              <w:rPr>
                <w:rFonts w:ascii="Tahoma" w:hAnsi="Tahoma" w:cs="Tahoma"/>
                <w:color w:val="FF0000"/>
                <w:sz w:val="19"/>
                <w:szCs w:val="19"/>
              </w:rPr>
              <w:t xml:space="preserve"> </w:t>
            </w:r>
            <w:r w:rsidRPr="00861C8D">
              <w:rPr>
                <w:rFonts w:ascii="Tahoma" w:hAnsi="Tahoma" w:cs="Tahoma"/>
                <w:color w:val="FF0000"/>
                <w:sz w:val="19"/>
                <w:szCs w:val="19"/>
              </w:rPr>
              <w:br/>
              <w:t>* Combined cumulative total - 113 cases.</w:t>
            </w:r>
            <w:r w:rsidRPr="00861C8D">
              <w:rPr>
                <w:rFonts w:ascii="Tahoma" w:hAnsi="Tahoma" w:cs="Tahoma"/>
                <w:color w:val="FF0000"/>
                <w:sz w:val="19"/>
                <w:szCs w:val="19"/>
              </w:rPr>
              <w:br/>
              <w:t>• E. coli - 3 hospital onset cases (target 4).</w:t>
            </w:r>
            <w:r w:rsidRPr="00861C8D">
              <w:rPr>
                <w:rFonts w:ascii="Tahoma" w:hAnsi="Tahoma" w:cs="Tahoma"/>
                <w:color w:val="FF0000"/>
                <w:sz w:val="19"/>
                <w:szCs w:val="19"/>
              </w:rPr>
              <w:br/>
              <w:t>* Combined cumulative total - 243 cases.</w:t>
            </w:r>
            <w:r w:rsidRPr="00861C8D">
              <w:rPr>
                <w:rFonts w:ascii="Tahoma" w:hAnsi="Tahoma" w:cs="Tahoma"/>
                <w:color w:val="FF0000"/>
                <w:sz w:val="19"/>
                <w:szCs w:val="19"/>
              </w:rPr>
              <w:br/>
              <w:t>• Klebsiella spp. - 0 hospital onset cases (target 4).</w:t>
            </w:r>
            <w:r w:rsidRPr="00861C8D">
              <w:rPr>
                <w:rFonts w:ascii="Tahoma" w:hAnsi="Tahoma" w:cs="Tahoma"/>
                <w:color w:val="FF0000"/>
                <w:sz w:val="19"/>
                <w:szCs w:val="19"/>
              </w:rPr>
              <w:br/>
              <w:t>* Combined cumulative total – 99 cases.</w:t>
            </w:r>
            <w:r w:rsidRPr="00861C8D">
              <w:rPr>
                <w:rFonts w:ascii="Tahoma" w:hAnsi="Tahoma" w:cs="Tahoma"/>
                <w:color w:val="FF0000"/>
                <w:sz w:val="19"/>
                <w:szCs w:val="19"/>
              </w:rPr>
              <w:br/>
              <w:t>• Pseudomonas aeruginosa - 4 cases (Not included within targeted interventions) * Combined cumulative total – 25 cases.</w:t>
            </w:r>
          </w:p>
          <w:p w14:paraId="774BBD7E" w14:textId="77777777" w:rsidR="00F11F39" w:rsidRPr="001D53C9" w:rsidRDefault="00F11F39" w:rsidP="00F11F39">
            <w:pPr>
              <w:pStyle w:val="Default"/>
              <w:ind w:left="170"/>
              <w:rPr>
                <w:rFonts w:ascii="Tahoma" w:hAnsi="Tahoma" w:cs="Tahoma"/>
                <w:color w:val="FF0000"/>
                <w:sz w:val="19"/>
                <w:szCs w:val="19"/>
                <w:shd w:val="clear" w:color="auto" w:fill="F5F9FF"/>
              </w:rPr>
            </w:pPr>
          </w:p>
          <w:p w14:paraId="2AA7B6EA" w14:textId="2FB18522" w:rsidR="00DF0A8A" w:rsidRPr="003164D0" w:rsidRDefault="00F11F39" w:rsidP="00F11F39">
            <w:pPr>
              <w:pStyle w:val="Default"/>
              <w:ind w:left="170"/>
              <w:rPr>
                <w:rFonts w:ascii="Arial Narrow" w:hAnsi="Arial Narrow"/>
                <w:color w:val="auto"/>
                <w:sz w:val="22"/>
                <w:szCs w:val="22"/>
              </w:rPr>
            </w:pPr>
            <w:r w:rsidRPr="00861C8D">
              <w:rPr>
                <w:rFonts w:ascii="Tahoma" w:hAnsi="Tahoma" w:cs="Tahoma"/>
                <w:color w:val="FF0000"/>
                <w:sz w:val="19"/>
                <w:szCs w:val="19"/>
              </w:rPr>
              <w:t>IPC mandatory training compliance to the end of January 31</w:t>
            </w:r>
            <w:r w:rsidRPr="00861C8D">
              <w:rPr>
                <w:rFonts w:ascii="Tahoma" w:hAnsi="Tahoma" w:cs="Tahoma"/>
                <w:color w:val="FF0000"/>
                <w:sz w:val="19"/>
                <w:szCs w:val="19"/>
                <w:vertAlign w:val="superscript"/>
              </w:rPr>
              <w:t>st</w:t>
            </w:r>
            <w:r>
              <w:rPr>
                <w:rFonts w:ascii="Tahoma" w:hAnsi="Tahoma" w:cs="Tahoma"/>
                <w:color w:val="FF0000"/>
                <w:sz w:val="19"/>
                <w:szCs w:val="19"/>
              </w:rPr>
              <w:t xml:space="preserve">: </w:t>
            </w:r>
            <w:r w:rsidRPr="00861C8D">
              <w:rPr>
                <w:rFonts w:ascii="Tahoma" w:hAnsi="Tahoma" w:cs="Tahoma"/>
                <w:color w:val="FF0000"/>
                <w:sz w:val="19"/>
                <w:szCs w:val="19"/>
              </w:rPr>
              <w:t>Level 1 = 90.08%, Level 2 = 84.92%.</w:t>
            </w:r>
          </w:p>
        </w:tc>
      </w:tr>
      <w:bookmarkEnd w:id="4"/>
    </w:tbl>
    <w:p w14:paraId="371EE757" w14:textId="77777777" w:rsidR="00326B80" w:rsidRPr="00C7682B" w:rsidRDefault="00326B80">
      <w:r w:rsidRPr="00C7682B">
        <w:br w:type="page"/>
      </w:r>
    </w:p>
    <w:bookmarkEnd w:id="5"/>
    <w:p w14:paraId="44A5D434" w14:textId="77777777" w:rsidR="008E3F25" w:rsidRPr="00C7682B" w:rsidRDefault="008E3F25" w:rsidP="00CF7F8A">
      <w:pPr>
        <w:rPr>
          <w:rFonts w:ascii="Arial Narrow" w:hAnsi="Arial Narrow"/>
          <w:b/>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0A8A" w:rsidRPr="00C7682B" w14:paraId="2AE24D4E" w14:textId="77777777" w:rsidTr="009002C1">
        <w:tc>
          <w:tcPr>
            <w:tcW w:w="4179" w:type="dxa"/>
            <w:gridSpan w:val="2"/>
          </w:tcPr>
          <w:p w14:paraId="3FDD9E28" w14:textId="77777777" w:rsidR="00DF0A8A" w:rsidRDefault="00DF0A8A" w:rsidP="00DF0A8A">
            <w:pPr>
              <w:rPr>
                <w:rFonts w:ascii="Arial Narrow" w:hAnsi="Arial Narrow"/>
                <w:b/>
                <w:sz w:val="22"/>
                <w:szCs w:val="22"/>
              </w:rPr>
            </w:pPr>
            <w:bookmarkStart w:id="6" w:name="_Hlk215732917"/>
            <w:r w:rsidRPr="00C7682B">
              <w:rPr>
                <w:rFonts w:ascii="Arial Narrow" w:hAnsi="Arial Narrow"/>
                <w:b/>
                <w:sz w:val="22"/>
                <w:szCs w:val="22"/>
              </w:rPr>
              <w:lastRenderedPageBreak/>
              <w:t xml:space="preserve">Datix ID Number: 1043 </w:t>
            </w:r>
          </w:p>
          <w:p w14:paraId="657CF435" w14:textId="24275ED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25804398" w14:textId="77777777" w:rsidR="00DF0A8A" w:rsidRDefault="00DF0A8A" w:rsidP="00521061">
            <w:pPr>
              <w:jc w:val="right"/>
              <w:rPr>
                <w:rFonts w:ascii="Arial Narrow" w:hAnsi="Arial Narrow"/>
                <w:b/>
                <w:sz w:val="22"/>
                <w:szCs w:val="22"/>
              </w:rPr>
            </w:pPr>
          </w:p>
          <w:p w14:paraId="03A9293C" w14:textId="6BB75ED3"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shd w:val="clear" w:color="auto" w:fill="C00000"/>
          </w:tcPr>
          <w:p w14:paraId="0B9FA5C9" w14:textId="420D62DE"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36</w:t>
            </w:r>
          </w:p>
          <w:p w14:paraId="06A7D256" w14:textId="7DD8AFE9"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Risk Target Date: </w:t>
            </w:r>
            <w:r w:rsidR="004E093C" w:rsidRPr="004E093C">
              <w:rPr>
                <w:rFonts w:ascii="Arial Narrow" w:hAnsi="Arial Narrow" w:cs="Arial"/>
                <w:b/>
                <w:bCs/>
                <w:color w:val="FF0000"/>
                <w:sz w:val="22"/>
                <w:szCs w:val="22"/>
                <w:highlight w:val="yellow"/>
              </w:rPr>
              <w:t>31/03/2030</w:t>
            </w:r>
          </w:p>
        </w:tc>
        <w:tc>
          <w:tcPr>
            <w:tcW w:w="2126" w:type="dxa"/>
            <w:gridSpan w:val="2"/>
            <w:shd w:val="clear" w:color="auto" w:fill="C00000"/>
          </w:tcPr>
          <w:p w14:paraId="6F3CD73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18B4F2"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F328B11" w14:textId="77777777" w:rsidTr="000432B0">
        <w:tc>
          <w:tcPr>
            <w:tcW w:w="7083" w:type="dxa"/>
            <w:gridSpan w:val="3"/>
          </w:tcPr>
          <w:p w14:paraId="46BC7550" w14:textId="0E68C50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1276" w:type="dxa"/>
          </w:tcPr>
          <w:p w14:paraId="55DE2E0E"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B603E70" w14:textId="458FE87B" w:rsidR="00DF0A8A" w:rsidRPr="00C7682B" w:rsidRDefault="00CD6B84" w:rsidP="00DF0A8A">
            <w:pPr>
              <w:rPr>
                <w:rFonts w:ascii="Arial Narrow" w:hAnsi="Arial Narrow"/>
                <w:b/>
                <w:sz w:val="22"/>
                <w:szCs w:val="22"/>
              </w:rPr>
            </w:pPr>
            <w:r w:rsidRPr="0037467B">
              <w:rPr>
                <w:rFonts w:ascii="Arial Narrow" w:hAnsi="Arial Narrow"/>
                <w:bCs/>
                <w:sz w:val="22"/>
                <w:szCs w:val="22"/>
              </w:rPr>
              <w:t>3.4</w:t>
            </w:r>
          </w:p>
        </w:tc>
        <w:tc>
          <w:tcPr>
            <w:tcW w:w="7229" w:type="dxa"/>
            <w:gridSpan w:val="4"/>
          </w:tcPr>
          <w:p w14:paraId="5647FDF7" w14:textId="77777777" w:rsidR="00DF0A8A" w:rsidRPr="00C7682B" w:rsidRDefault="00DF0A8A" w:rsidP="00DF0A8A">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22E6DE2D" w14:textId="000FBC2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Assuring Committee: </w:t>
            </w:r>
            <w:r w:rsidRPr="00C7682B">
              <w:rPr>
                <w:rFonts w:ascii="Arial Narrow" w:hAnsi="Arial Narrow" w:cs="Arial"/>
                <w:bCs/>
                <w:sz w:val="22"/>
                <w:szCs w:val="22"/>
              </w:rPr>
              <w:t>Digital, Research &amp; Innovation Committee</w:t>
            </w:r>
          </w:p>
          <w:p w14:paraId="0DE617FA"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For information:</w:t>
            </w:r>
            <w:r w:rsidRPr="00C7682B">
              <w:rPr>
                <w:rFonts w:ascii="Arial Narrow" w:eastAsia="Times New Roman" w:hAnsi="Arial Narrow" w:cs="Arial"/>
                <w:bCs/>
                <w:sz w:val="22"/>
                <w:szCs w:val="22"/>
              </w:rPr>
              <w:t xml:space="preserve"> </w:t>
            </w:r>
            <w:r w:rsidRPr="00C7682B">
              <w:rPr>
                <w:rFonts w:ascii="Arial Narrow" w:hAnsi="Arial Narrow"/>
                <w:bCs/>
                <w:sz w:val="22"/>
                <w:szCs w:val="22"/>
                <w:lang w:eastAsia="en-US"/>
              </w:rPr>
              <w:t>Quality &amp; Safety Committee</w:t>
            </w:r>
          </w:p>
        </w:tc>
      </w:tr>
      <w:tr w:rsidR="00DF0A8A" w:rsidRPr="00C7682B" w14:paraId="0A157D3C" w14:textId="77777777" w:rsidTr="00AE0464">
        <w:tc>
          <w:tcPr>
            <w:tcW w:w="15588" w:type="dxa"/>
            <w:gridSpan w:val="8"/>
          </w:tcPr>
          <w:p w14:paraId="29610660" w14:textId="77777777" w:rsidR="00DF0A8A" w:rsidRPr="00C7682B" w:rsidRDefault="00DF0A8A" w:rsidP="00DF0A8A">
            <w:pPr>
              <w:autoSpaceDE w:val="0"/>
              <w:autoSpaceDN w:val="0"/>
              <w:adjustRightInd w:val="0"/>
              <w:jc w:val="both"/>
              <w:rPr>
                <w:rFonts w:ascii="Arial Narrow" w:hAnsi="Arial Narrow" w:cs="Arial"/>
                <w:b/>
                <w:sz w:val="22"/>
                <w:szCs w:val="22"/>
              </w:rPr>
            </w:pPr>
            <w:r w:rsidRPr="00C7682B">
              <w:rPr>
                <w:rFonts w:ascii="Arial Narrow" w:hAnsi="Arial Narrow" w:cs="Arial"/>
                <w:b/>
                <w:sz w:val="22"/>
                <w:szCs w:val="22"/>
              </w:rPr>
              <w:t>Risk: Paper Record Storage</w:t>
            </w:r>
          </w:p>
          <w:p w14:paraId="45E555B3" w14:textId="0A3E4D0C" w:rsidR="00DF0A8A" w:rsidRPr="00C7682B" w:rsidRDefault="00DF0A8A" w:rsidP="00DF0A8A">
            <w:pPr>
              <w:rPr>
                <w:rFonts w:ascii="Arial Narrow" w:hAnsi="Arial Narrow"/>
                <w:sz w:val="22"/>
                <w:szCs w:val="22"/>
              </w:rPr>
            </w:pPr>
            <w:r w:rsidRPr="00C7682B">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0A8A" w:rsidRPr="00C7682B" w14:paraId="2F7CB274" w14:textId="77777777" w:rsidTr="000432B0">
        <w:tc>
          <w:tcPr>
            <w:tcW w:w="2470" w:type="dxa"/>
            <w:vMerge w:val="restart"/>
          </w:tcPr>
          <w:p w14:paraId="75722C0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8100274"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93AE3FF" w14:textId="1EBC4CC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3498EE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FBB830"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3 x 3 =9</w:t>
            </w:r>
          </w:p>
        </w:tc>
        <w:tc>
          <w:tcPr>
            <w:tcW w:w="5889" w:type="dxa"/>
            <w:gridSpan w:val="3"/>
            <w:vMerge w:val="restart"/>
          </w:tcPr>
          <w:p w14:paraId="0ED5F0D8" w14:textId="01471C34" w:rsidR="00DF0A8A" w:rsidRPr="00C7682B" w:rsidRDefault="00D91453" w:rsidP="00DF0A8A">
            <w:pPr>
              <w:rPr>
                <w:rFonts w:ascii="Arial Narrow" w:hAnsi="Arial Narrow"/>
                <w:sz w:val="22"/>
                <w:szCs w:val="22"/>
              </w:rPr>
            </w:pPr>
            <w:r>
              <w:rPr>
                <w:rFonts w:ascii="Arial Narrow" w:hAnsi="Arial Narrow"/>
                <w:noProof/>
              </w:rPr>
              <w:drawing>
                <wp:inline distT="0" distB="0" distL="0" distR="0" wp14:anchorId="47B0B6D1" wp14:editId="13ECDF81">
                  <wp:extent cx="3558540" cy="1805940"/>
                  <wp:effectExtent l="0" t="0" r="3810" b="3810"/>
                  <wp:docPr id="2388521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229" w:type="dxa"/>
            <w:gridSpan w:val="4"/>
          </w:tcPr>
          <w:p w14:paraId="4085350F"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15148D4" w14:textId="77777777" w:rsidR="00DF0A8A" w:rsidRPr="00C7682B" w:rsidRDefault="00DF0A8A" w:rsidP="00DF0A8A">
            <w:pPr>
              <w:pStyle w:val="ListParagraph1"/>
              <w:rPr>
                <w:rFonts w:ascii="Arial Narrow" w:hAnsi="Arial Narrow"/>
                <w:sz w:val="22"/>
                <w:szCs w:val="22"/>
              </w:rPr>
            </w:pPr>
            <w:r w:rsidRPr="00C7682B">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 - we know this happens from incidents raised</w:t>
            </w:r>
          </w:p>
        </w:tc>
      </w:tr>
      <w:tr w:rsidR="00DF0A8A" w:rsidRPr="00C7682B" w14:paraId="2014400A" w14:textId="77777777" w:rsidTr="001159C2">
        <w:trPr>
          <w:trHeight w:val="1525"/>
        </w:trPr>
        <w:tc>
          <w:tcPr>
            <w:tcW w:w="2470" w:type="dxa"/>
            <w:vMerge/>
            <w:tcBorders>
              <w:bottom w:val="single" w:sz="4" w:space="0" w:color="auto"/>
            </w:tcBorders>
          </w:tcPr>
          <w:p w14:paraId="14EEC624" w14:textId="131E735E" w:rsidR="00DF0A8A" w:rsidRPr="00C7682B"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4E350864" w14:textId="77777777" w:rsidR="00DF0A8A" w:rsidRPr="00C7682B" w:rsidRDefault="00DF0A8A" w:rsidP="00DF0A8A">
            <w:pPr>
              <w:widowControl/>
              <w:rPr>
                <w:rFonts w:ascii="Arial Narrow" w:eastAsia="Times New Roman" w:hAnsi="Arial Narrow" w:cs="Arial"/>
                <w:sz w:val="22"/>
                <w:szCs w:val="22"/>
              </w:rPr>
            </w:pPr>
            <w:r w:rsidRPr="00C7682B">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031BA0CE" w:rsidR="00DF0A8A" w:rsidRPr="00C7682B" w:rsidRDefault="00DF0A8A" w:rsidP="00DF0A8A">
            <w:pPr>
              <w:rPr>
                <w:rFonts w:ascii="Arial Narrow" w:hAnsi="Arial Narrow"/>
                <w:sz w:val="22"/>
                <w:szCs w:val="22"/>
              </w:rPr>
            </w:pPr>
            <w:r w:rsidRPr="00BE669B">
              <w:rPr>
                <w:rFonts w:ascii="Arial Narrow" w:eastAsia="Times New Roman" w:hAnsi="Arial Narrow" w:cs="Arial"/>
                <w:sz w:val="22"/>
                <w:szCs w:val="22"/>
              </w:rPr>
              <w:t xml:space="preserve">L - </w:t>
            </w:r>
            <w:r w:rsidR="004E093C" w:rsidRPr="00BE669B">
              <w:rPr>
                <w:rFonts w:ascii="Arial Narrow" w:eastAsia="Times New Roman" w:hAnsi="Arial Narrow" w:cs="Arial"/>
                <w:sz w:val="22"/>
                <w:szCs w:val="22"/>
              </w:rPr>
              <w:t>The increased development and adoption of the digital record, will reduce the amount of paper required to be stored and managed.</w:t>
            </w:r>
          </w:p>
        </w:tc>
      </w:tr>
      <w:tr w:rsidR="00DF0A8A" w:rsidRPr="00C7682B" w14:paraId="1C0305DA" w14:textId="77777777" w:rsidTr="000432B0">
        <w:tc>
          <w:tcPr>
            <w:tcW w:w="8359" w:type="dxa"/>
            <w:gridSpan w:val="4"/>
          </w:tcPr>
          <w:p w14:paraId="3DFF5A56" w14:textId="70557DE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08395F20" w14:textId="0D7CDCF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72D43" w:rsidRPr="00C7682B" w14:paraId="1A61BB38" w14:textId="77777777" w:rsidTr="000432B0">
        <w:tc>
          <w:tcPr>
            <w:tcW w:w="8359" w:type="dxa"/>
            <w:gridSpan w:val="4"/>
            <w:vMerge w:val="restart"/>
          </w:tcPr>
          <w:p w14:paraId="3B042AA7"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Records managed by the Medical Records libraries are RFID-tagged (Radio Frequency Identification) and location tracked.</w:t>
            </w:r>
          </w:p>
          <w:p w14:paraId="5436403F"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 xml:space="preserve">Medical Record libraries are regularly risk assessed for fire by health and safety. </w:t>
            </w:r>
          </w:p>
          <w:p w14:paraId="404B8C60" w14:textId="77777777" w:rsidR="00072D43" w:rsidRPr="00C7682B" w:rsidRDefault="00072D43" w:rsidP="004578C6">
            <w:pPr>
              <w:pStyle w:val="ListParagraph1"/>
              <w:numPr>
                <w:ilvl w:val="0"/>
                <w:numId w:val="11"/>
              </w:numPr>
              <w:ind w:left="306" w:hanging="284"/>
              <w:rPr>
                <w:rFonts w:ascii="Arial Narrow" w:hAnsi="Arial Narrow" w:cs="Arial"/>
                <w:sz w:val="22"/>
                <w:szCs w:val="22"/>
              </w:rPr>
            </w:pPr>
            <w:r w:rsidRPr="00C7682B">
              <w:rPr>
                <w:rFonts w:ascii="Arial Narrow" w:hAnsi="Arial Narrow" w:cs="Arial"/>
                <w:sz w:val="22"/>
                <w:szCs w:val="22"/>
              </w:rPr>
              <w:t>Alternative offsite storage arrangements have been identified.</w:t>
            </w:r>
          </w:p>
          <w:p w14:paraId="2D551066" w14:textId="77777777" w:rsidR="00072D43" w:rsidRPr="00C7682B" w:rsidRDefault="00072D43" w:rsidP="004578C6">
            <w:pPr>
              <w:pStyle w:val="ListParagraph1"/>
              <w:numPr>
                <w:ilvl w:val="0"/>
                <w:numId w:val="11"/>
              </w:numPr>
              <w:ind w:left="306" w:hanging="284"/>
              <w:rPr>
                <w:rFonts w:ascii="Arial Narrow" w:hAnsi="Arial Narrow"/>
                <w:sz w:val="22"/>
                <w:szCs w:val="22"/>
              </w:rPr>
            </w:pPr>
            <w:r w:rsidRPr="00C7682B">
              <w:rPr>
                <w:rFonts w:ascii="Arial Narrow" w:hAnsi="Arial Narrow" w:cs="Arial"/>
                <w:sz w:val="22"/>
                <w:szCs w:val="22"/>
              </w:rPr>
              <w:t>All records must be documented on the Information Asset Register (IAR).</w:t>
            </w:r>
          </w:p>
        </w:tc>
        <w:tc>
          <w:tcPr>
            <w:tcW w:w="4110" w:type="dxa"/>
          </w:tcPr>
          <w:p w14:paraId="3362E482"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Action</w:t>
            </w:r>
          </w:p>
        </w:tc>
        <w:tc>
          <w:tcPr>
            <w:tcW w:w="1764" w:type="dxa"/>
            <w:gridSpan w:val="2"/>
          </w:tcPr>
          <w:p w14:paraId="73E525B1"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Lead</w:t>
            </w:r>
          </w:p>
        </w:tc>
        <w:tc>
          <w:tcPr>
            <w:tcW w:w="1355" w:type="dxa"/>
          </w:tcPr>
          <w:p w14:paraId="38E3E8AB" w14:textId="77777777" w:rsidR="00072D43" w:rsidRPr="00C7682B" w:rsidRDefault="00072D43" w:rsidP="00DF0A8A">
            <w:pPr>
              <w:jc w:val="center"/>
              <w:rPr>
                <w:rFonts w:ascii="Arial Narrow" w:hAnsi="Arial Narrow"/>
                <w:b/>
                <w:sz w:val="22"/>
                <w:szCs w:val="22"/>
              </w:rPr>
            </w:pPr>
            <w:r w:rsidRPr="00C7682B">
              <w:rPr>
                <w:rFonts w:ascii="Arial Narrow" w:hAnsi="Arial Narrow"/>
                <w:b/>
                <w:sz w:val="22"/>
                <w:szCs w:val="22"/>
              </w:rPr>
              <w:t>Deadline</w:t>
            </w:r>
          </w:p>
        </w:tc>
      </w:tr>
      <w:tr w:rsidR="00072D43" w:rsidRPr="00C7682B" w14:paraId="6B9367FB" w14:textId="77777777" w:rsidTr="00F8449A">
        <w:trPr>
          <w:trHeight w:val="1039"/>
        </w:trPr>
        <w:tc>
          <w:tcPr>
            <w:tcW w:w="8359" w:type="dxa"/>
            <w:gridSpan w:val="4"/>
            <w:vMerge/>
          </w:tcPr>
          <w:p w14:paraId="325817AE" w14:textId="77777777" w:rsidR="00072D43" w:rsidRPr="00C7682B" w:rsidRDefault="00072D43" w:rsidP="00DF0A8A">
            <w:pPr>
              <w:rPr>
                <w:rFonts w:ascii="Arial Narrow" w:hAnsi="Arial Narrow"/>
                <w:sz w:val="22"/>
                <w:szCs w:val="22"/>
              </w:rPr>
            </w:pPr>
          </w:p>
        </w:tc>
        <w:tc>
          <w:tcPr>
            <w:tcW w:w="4110" w:type="dxa"/>
          </w:tcPr>
          <w:p w14:paraId="78913ADC" w14:textId="54E6C282" w:rsidR="00072D43" w:rsidRPr="00C7682B" w:rsidRDefault="00072D43" w:rsidP="0057590F">
            <w:pPr>
              <w:pStyle w:val="Default"/>
              <w:rPr>
                <w:rFonts w:ascii="Arial Narrow" w:hAnsi="Arial Narrow" w:cs="Arial"/>
                <w:bCs/>
                <w:color w:val="auto"/>
                <w:sz w:val="22"/>
                <w:szCs w:val="22"/>
              </w:rPr>
            </w:pPr>
            <w:r w:rsidRPr="00C7682B">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072D43" w:rsidRPr="00C7682B" w:rsidRDefault="00072D43" w:rsidP="00DF0A8A">
            <w:pPr>
              <w:rPr>
                <w:rFonts w:ascii="Arial Narrow" w:eastAsia="Times New Roman" w:hAnsi="Arial Narrow" w:cs="Arial"/>
                <w:sz w:val="22"/>
                <w:szCs w:val="22"/>
              </w:rPr>
            </w:pPr>
            <w:r w:rsidRPr="00C7682B">
              <w:rPr>
                <w:rFonts w:ascii="Arial Narrow" w:eastAsia="Times New Roman" w:hAnsi="Arial Narrow" w:cs="Arial"/>
                <w:bCs/>
                <w:sz w:val="22"/>
                <w:szCs w:val="22"/>
              </w:rPr>
              <w:t>Head of Health Records &amp; Clinical Coding</w:t>
            </w:r>
          </w:p>
        </w:tc>
        <w:tc>
          <w:tcPr>
            <w:tcW w:w="1355" w:type="dxa"/>
          </w:tcPr>
          <w:p w14:paraId="7461EB79" w14:textId="6B67535E" w:rsidR="00072D43" w:rsidRPr="00FE51F5" w:rsidRDefault="00072D43" w:rsidP="00DF0A8A">
            <w:pPr>
              <w:rPr>
                <w:rFonts w:ascii="Arial Narrow" w:hAnsi="Arial Narrow" w:cs="Arial"/>
                <w:sz w:val="22"/>
                <w:szCs w:val="22"/>
              </w:rPr>
            </w:pPr>
            <w:r w:rsidRPr="00FE51F5">
              <w:rPr>
                <w:rFonts w:ascii="Arial Narrow" w:hAnsi="Arial Narrow" w:cs="Segoe UI"/>
                <w:sz w:val="22"/>
                <w:szCs w:val="22"/>
              </w:rPr>
              <w:t>28/02/2026</w:t>
            </w:r>
          </w:p>
        </w:tc>
      </w:tr>
      <w:tr w:rsidR="00072D43" w:rsidRPr="00C7682B" w14:paraId="6875B243" w14:textId="77777777" w:rsidTr="00F8449A">
        <w:trPr>
          <w:trHeight w:val="1039"/>
        </w:trPr>
        <w:tc>
          <w:tcPr>
            <w:tcW w:w="8359" w:type="dxa"/>
            <w:gridSpan w:val="4"/>
            <w:vMerge/>
          </w:tcPr>
          <w:p w14:paraId="7F84B0B9" w14:textId="77777777" w:rsidR="00072D43" w:rsidRPr="00C7682B" w:rsidRDefault="00072D43" w:rsidP="00072D43">
            <w:pPr>
              <w:rPr>
                <w:rFonts w:ascii="Arial Narrow" w:hAnsi="Arial Narrow"/>
              </w:rPr>
            </w:pPr>
          </w:p>
        </w:tc>
        <w:tc>
          <w:tcPr>
            <w:tcW w:w="4110" w:type="dxa"/>
          </w:tcPr>
          <w:p w14:paraId="207CAF2E" w14:textId="071286B2" w:rsidR="00072D43" w:rsidRPr="00BE669B" w:rsidRDefault="00072D43" w:rsidP="0057590F">
            <w:pPr>
              <w:widowControl/>
              <w:rPr>
                <w:rFonts w:ascii="Arial Narrow" w:eastAsia="Times New Roman" w:hAnsi="Arial Narrow" w:cs="Arial"/>
                <w:sz w:val="22"/>
                <w:szCs w:val="22"/>
              </w:rPr>
            </w:pPr>
            <w:r w:rsidRPr="00BE669B">
              <w:rPr>
                <w:rFonts w:ascii="Arial Narrow" w:eastAsia="Times New Roman" w:hAnsi="Arial Narrow" w:cs="Arial"/>
                <w:sz w:val="22"/>
                <w:szCs w:val="22"/>
              </w:rPr>
              <w:t>Consider impact of IBCA Blood embargo on the acute records service and provide options for the health board to consider and mitigate the risk relating to storage and its associated financial pressures.</w:t>
            </w:r>
          </w:p>
        </w:tc>
        <w:tc>
          <w:tcPr>
            <w:tcW w:w="1764" w:type="dxa"/>
            <w:gridSpan w:val="2"/>
          </w:tcPr>
          <w:p w14:paraId="6A5948DB" w14:textId="2729FFA6" w:rsidR="00072D43" w:rsidRPr="00BE669B" w:rsidRDefault="00072D43" w:rsidP="00072D43">
            <w:pPr>
              <w:rPr>
                <w:rFonts w:ascii="Arial Narrow" w:eastAsia="Times New Roman" w:hAnsi="Arial Narrow" w:cs="Arial"/>
                <w:bCs/>
              </w:rPr>
            </w:pPr>
            <w:r w:rsidRPr="00BE669B">
              <w:rPr>
                <w:rFonts w:ascii="Arial Narrow" w:eastAsia="Times New Roman" w:hAnsi="Arial Narrow" w:cs="Arial"/>
                <w:bCs/>
                <w:sz w:val="22"/>
                <w:szCs w:val="22"/>
              </w:rPr>
              <w:t>Head of Health Records &amp; Clinical Coding</w:t>
            </w:r>
          </w:p>
        </w:tc>
        <w:tc>
          <w:tcPr>
            <w:tcW w:w="1355" w:type="dxa"/>
          </w:tcPr>
          <w:p w14:paraId="7E4CEEE5" w14:textId="084CAC9D" w:rsidR="00072D43" w:rsidRPr="00BE669B" w:rsidRDefault="00072D43" w:rsidP="00072D43">
            <w:pPr>
              <w:rPr>
                <w:rFonts w:ascii="Arial Narrow" w:hAnsi="Arial Narrow" w:cs="Segoe UI"/>
                <w:bCs/>
                <w:sz w:val="22"/>
                <w:szCs w:val="22"/>
              </w:rPr>
            </w:pPr>
            <w:r w:rsidRPr="00BE669B">
              <w:rPr>
                <w:rFonts w:ascii="Arial Narrow" w:hAnsi="Arial Narrow" w:cs="Segoe UI"/>
                <w:bCs/>
                <w:sz w:val="22"/>
                <w:szCs w:val="22"/>
              </w:rPr>
              <w:t>31/03/2026</w:t>
            </w:r>
          </w:p>
        </w:tc>
      </w:tr>
      <w:tr w:rsidR="00072D43" w:rsidRPr="00C7682B" w14:paraId="21B3563E" w14:textId="77777777" w:rsidTr="000432B0">
        <w:tc>
          <w:tcPr>
            <w:tcW w:w="8359" w:type="dxa"/>
            <w:gridSpan w:val="4"/>
          </w:tcPr>
          <w:p w14:paraId="1043DBA1" w14:textId="77777777" w:rsidR="00072D43" w:rsidRPr="00C7682B" w:rsidRDefault="00072D43" w:rsidP="00072D43">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64D79BF"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RFID has been implemented for the acute record improving the management and storage of records </w:t>
            </w:r>
          </w:p>
          <w:p w14:paraId="35444817"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 xml:space="preserve">Health Records performance reports developed in line with RFID technology </w:t>
            </w:r>
          </w:p>
          <w:p w14:paraId="178E5A92" w14:textId="77777777" w:rsidR="00072D43" w:rsidRPr="00C7682B" w:rsidRDefault="00072D43" w:rsidP="00072D43">
            <w:pPr>
              <w:numPr>
                <w:ilvl w:val="0"/>
                <w:numId w:val="6"/>
              </w:numPr>
              <w:autoSpaceDE w:val="0"/>
              <w:autoSpaceDN w:val="0"/>
              <w:adjustRightInd w:val="0"/>
              <w:ind w:left="306" w:hanging="284"/>
              <w:rPr>
                <w:rFonts w:ascii="Arial Narrow" w:hAnsi="Arial Narrow"/>
                <w:sz w:val="22"/>
                <w:szCs w:val="22"/>
              </w:rPr>
            </w:pPr>
            <w:r w:rsidRPr="00C7682B">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072D43" w:rsidRPr="00C7682B"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lastRenderedPageBreak/>
              <w:t xml:space="preserve">Monitoring complaints and incident reporting. </w:t>
            </w:r>
          </w:p>
          <w:p w14:paraId="59B33B86" w14:textId="6FA9D4DF" w:rsidR="00072D43" w:rsidRPr="00C7682B"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C7682B">
              <w:rPr>
                <w:rFonts w:ascii="Arial Narrow" w:hAnsi="Arial Narrow"/>
                <w:sz w:val="22"/>
                <w:szCs w:val="22"/>
              </w:rPr>
              <w:t>Electronic record is being implemented in accordance with the plan e.g. implementation of WNCR (Welsh Nursing Care Record), ETR (Electronic Test Requesting), HEPMA (Hospital Electronic Prescribing and Medicines Administration)</w:t>
            </w:r>
          </w:p>
        </w:tc>
        <w:tc>
          <w:tcPr>
            <w:tcW w:w="7229" w:type="dxa"/>
            <w:gridSpan w:val="4"/>
          </w:tcPr>
          <w:p w14:paraId="4BFF6B3B" w14:textId="77777777" w:rsidR="00072D43" w:rsidRPr="00C7682B" w:rsidRDefault="00072D43" w:rsidP="00072D43">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20C19153"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Investment required supporting the delivery and operational costs of the Digital strategy.</w:t>
            </w:r>
          </w:p>
          <w:p w14:paraId="3CF0DD4B" w14:textId="7E6B6858"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Reliance on DHCW (Digital Health &amp; Care Wales) for delivery of the solution for a fully electronic patient record.</w:t>
            </w:r>
          </w:p>
          <w:p w14:paraId="7F664C4D"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t>Impact of the Infected Blood Enquiry on the Health Boards ability to destroy notes.</w:t>
            </w:r>
          </w:p>
          <w:p w14:paraId="128A1FCF" w14:textId="77777777" w:rsidR="00072D43" w:rsidRPr="00C7682B" w:rsidRDefault="00072D43" w:rsidP="00072D43">
            <w:pPr>
              <w:pStyle w:val="Default"/>
              <w:rPr>
                <w:rFonts w:ascii="Arial Narrow" w:hAnsi="Arial Narrow"/>
                <w:color w:val="auto"/>
                <w:sz w:val="22"/>
                <w:szCs w:val="22"/>
              </w:rPr>
            </w:pPr>
            <w:r w:rsidRPr="00C7682B">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072D43" w:rsidRPr="00C7682B" w:rsidRDefault="00072D43" w:rsidP="00072D43">
            <w:pPr>
              <w:pStyle w:val="Default"/>
              <w:rPr>
                <w:rFonts w:ascii="Arial Narrow" w:hAnsi="Arial Narrow" w:cs="Arial"/>
                <w:color w:val="auto"/>
                <w:sz w:val="22"/>
                <w:szCs w:val="22"/>
              </w:rPr>
            </w:pPr>
            <w:r w:rsidRPr="00C7682B">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072D43" w:rsidRPr="00C7682B" w14:paraId="55AB97D5" w14:textId="77777777" w:rsidTr="00A73CE1">
        <w:tc>
          <w:tcPr>
            <w:tcW w:w="15588" w:type="dxa"/>
            <w:gridSpan w:val="8"/>
          </w:tcPr>
          <w:p w14:paraId="78005506" w14:textId="77777777" w:rsidR="00072D43" w:rsidRPr="00C7682B" w:rsidRDefault="00072D43" w:rsidP="00072D43">
            <w:pPr>
              <w:pStyle w:val="ListParagraph"/>
              <w:spacing w:after="0" w:line="240" w:lineRule="auto"/>
              <w:ind w:left="0"/>
              <w:jc w:val="center"/>
              <w:rPr>
                <w:rFonts w:ascii="Arial Narrow" w:hAnsi="Arial Narrow"/>
                <w:b/>
                <w:sz w:val="22"/>
                <w:szCs w:val="22"/>
              </w:rPr>
            </w:pPr>
            <w:r w:rsidRPr="00C7682B">
              <w:rPr>
                <w:rFonts w:ascii="Arial Narrow" w:hAnsi="Arial Narrow"/>
                <w:b/>
                <w:sz w:val="22"/>
                <w:szCs w:val="22"/>
              </w:rPr>
              <w:lastRenderedPageBreak/>
              <w:t>Additional Notes</w:t>
            </w:r>
          </w:p>
          <w:p w14:paraId="1C41CD68" w14:textId="77777777" w:rsidR="00072D43" w:rsidRDefault="00072D43" w:rsidP="00072D43">
            <w:pPr>
              <w:widowControl/>
              <w:rPr>
                <w:rFonts w:ascii="Arial Narrow" w:hAnsi="Arial Narrow" w:cs="Segoe UI"/>
                <w:bCs/>
                <w:sz w:val="22"/>
                <w:szCs w:val="22"/>
              </w:rPr>
            </w:pPr>
            <w:r w:rsidRPr="00691CE5">
              <w:rPr>
                <w:rFonts w:ascii="Arial Narrow" w:hAnsi="Arial Narrow" w:cs="Segoe UI"/>
                <w:bCs/>
                <w:sz w:val="22"/>
                <w:szCs w:val="22"/>
              </w:rPr>
              <w:t>22/12/2025 – Reviewed – no further amendments.</w:t>
            </w:r>
          </w:p>
          <w:p w14:paraId="2371D969" w14:textId="77777777" w:rsidR="00072D43" w:rsidRPr="00BE669B" w:rsidRDefault="00072D43" w:rsidP="00072D43">
            <w:pPr>
              <w:widowControl/>
              <w:rPr>
                <w:rFonts w:ascii="Arial Narrow" w:hAnsi="Arial Narrow" w:cs="Segoe UI"/>
                <w:bCs/>
                <w:sz w:val="22"/>
                <w:szCs w:val="22"/>
              </w:rPr>
            </w:pPr>
            <w:r w:rsidRPr="00BE669B">
              <w:rPr>
                <w:rFonts w:ascii="Arial Narrow" w:hAnsi="Arial Narrow" w:cs="Segoe UI"/>
                <w:bCs/>
                <w:sz w:val="22"/>
                <w:szCs w:val="22"/>
              </w:rPr>
              <w:t>14/01/2026: Independent audit review now commenced with NWSSP, which will evaluate the benefits. Additional Action included relating to the impact of the IBCA blood embargo.</w:t>
            </w:r>
          </w:p>
          <w:p w14:paraId="5F0ECBC1" w14:textId="764FF90D" w:rsidR="008879A3" w:rsidRPr="000C0A22" w:rsidRDefault="008879A3" w:rsidP="00072D43">
            <w:pPr>
              <w:widowControl/>
              <w:rPr>
                <w:rFonts w:ascii="Arial Narrow" w:hAnsi="Arial Narrow" w:cs="Segoe UI"/>
                <w:bCs/>
                <w:sz w:val="22"/>
                <w:szCs w:val="22"/>
              </w:rPr>
            </w:pPr>
            <w:r w:rsidRPr="00BE669B">
              <w:rPr>
                <w:rFonts w:ascii="Arial Narrow" w:hAnsi="Arial Narrow" w:cs="Segoe UI"/>
                <w:bCs/>
                <w:sz w:val="22"/>
                <w:szCs w:val="22"/>
              </w:rPr>
              <w:t>10/02/2026: Target rationale, date and action amended.</w:t>
            </w:r>
          </w:p>
        </w:tc>
      </w:tr>
      <w:bookmarkEnd w:id="6"/>
    </w:tbl>
    <w:p w14:paraId="32ECB5B9" w14:textId="77777777" w:rsidR="00A32F5E" w:rsidRPr="00C7682B" w:rsidRDefault="00A32F5E" w:rsidP="00A32F5E">
      <w:pPr>
        <w:widowControl/>
        <w:spacing w:after="160" w:line="259" w:lineRule="auto"/>
        <w:rPr>
          <w:rFonts w:ascii="Arial" w:hAnsi="Arial" w:cs="Arial"/>
          <w:b/>
          <w:u w:val="single"/>
        </w:rPr>
      </w:pPr>
    </w:p>
    <w:p w14:paraId="2E48EF41" w14:textId="77777777" w:rsidR="008E3F25" w:rsidRPr="00C7682B" w:rsidRDefault="008E3F25" w:rsidP="00A32F5E">
      <w:pPr>
        <w:rPr>
          <w:rFonts w:ascii="Arial Narrow" w:hAnsi="Arial Narrow" w:cs="Arial"/>
          <w:vanish/>
        </w:rPr>
        <w:sectPr w:rsidR="008E3F25" w:rsidRPr="00C7682B"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5B7ADD17" w:rsidR="00DF0A8A" w:rsidRDefault="008B3C5C" w:rsidP="00DF0A8A">
            <w:pPr>
              <w:rPr>
                <w:rFonts w:ascii="Arial Narrow" w:hAnsi="Arial Narrow"/>
                <w:b/>
                <w:sz w:val="22"/>
                <w:szCs w:val="22"/>
              </w:rPr>
            </w:pPr>
            <w:bookmarkStart w:id="7" w:name="_Hlk192658787"/>
            <w:r>
              <w:rPr>
                <w:rFonts w:ascii="Arial Narrow" w:hAnsi="Arial Narrow"/>
                <w:b/>
                <w:sz w:val="22"/>
                <w:szCs w:val="22"/>
              </w:rPr>
              <w:lastRenderedPageBreak/>
              <w:t>D</w:t>
            </w:r>
            <w:r w:rsidR="00DF0A8A"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0748434D"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244" w:type="dxa"/>
            <w:gridSpan w:val="2"/>
            <w:shd w:val="clear" w:color="auto" w:fill="FFC000"/>
          </w:tcPr>
          <w:p w14:paraId="143F00ED" w14:textId="78ECF03C"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7E2EC9B3" w:rsidR="00DF0A8A" w:rsidRPr="00C7682B" w:rsidRDefault="00D91453" w:rsidP="00DF0A8A">
            <w:pPr>
              <w:rPr>
                <w:rFonts w:ascii="Arial Narrow" w:hAnsi="Arial Narrow"/>
                <w:sz w:val="22"/>
                <w:szCs w:val="22"/>
              </w:rPr>
            </w:pPr>
            <w:r>
              <w:rPr>
                <w:rFonts w:ascii="Arial Narrow" w:hAnsi="Arial Narrow"/>
                <w:noProof/>
              </w:rPr>
              <w:drawing>
                <wp:inline distT="0" distB="0" distL="0" distR="0" wp14:anchorId="59CBC470" wp14:editId="44EE78C8">
                  <wp:extent cx="3558540" cy="1581150"/>
                  <wp:effectExtent l="0" t="0" r="3810" b="0"/>
                  <wp:docPr id="94292205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58540" cy="1581150"/>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C7682B">
              <w:rPr>
                <w:rFonts w:ascii="Arial Narrow" w:hAnsi="Arial Narrow" w:cs="Arial"/>
                <w:sz w:val="22"/>
                <w:szCs w:val="22"/>
              </w:rPr>
              <w:t>All of</w:t>
            </w:r>
            <w:proofErr w:type="gramEnd"/>
            <w:r w:rsidRPr="00C7682B">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72161" w:rsidRPr="00C7682B" w14:paraId="7E3DCD41" w14:textId="77777777" w:rsidTr="00062738">
        <w:trPr>
          <w:trHeight w:val="1239"/>
        </w:trPr>
        <w:tc>
          <w:tcPr>
            <w:tcW w:w="8359" w:type="dxa"/>
            <w:gridSpan w:val="4"/>
            <w:vMerge/>
          </w:tcPr>
          <w:p w14:paraId="44E2031D" w14:textId="77777777" w:rsidR="00B72161" w:rsidRPr="00C7682B"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4ED657F9" w:rsidR="00B72161" w:rsidRPr="00C7682B" w:rsidRDefault="00B72161" w:rsidP="00DF0A8A">
            <w:pPr>
              <w:autoSpaceDE w:val="0"/>
              <w:autoSpaceDN w:val="0"/>
              <w:adjustRightInd w:val="0"/>
              <w:rPr>
                <w:rFonts w:ascii="Arial Narrow" w:hAnsi="Arial Narrow"/>
                <w:b/>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29F0B663" w14:textId="5D5D1EF5" w:rsidR="00B72161" w:rsidRPr="00C7682B" w:rsidRDefault="00B72161"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6D02A34D" w:rsidR="00B72161" w:rsidRPr="00D143CE" w:rsidRDefault="00B72161" w:rsidP="00DF0A8A">
            <w:pPr>
              <w:rPr>
                <w:rFonts w:ascii="Arial Narrow" w:hAnsi="Arial Narrow"/>
                <w:b/>
              </w:rPr>
            </w:pPr>
            <w:r w:rsidRPr="00D143CE">
              <w:rPr>
                <w:rFonts w:ascii="Arial Narrow" w:hAnsi="Arial Narrow" w:cs="Arial"/>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D143CE">
              <w:rPr>
                <w:rFonts w:ascii="Arial Narrow" w:hAnsi="Arial Narrow" w:cs="Arial"/>
                <w:color w:val="auto"/>
                <w:sz w:val="22"/>
                <w:szCs w:val="22"/>
              </w:rPr>
              <w:t xml:space="preserve">29/10/2025: Actions in relation to new structure not taken forward at this stage – further discussions required with Chief Executive and Director of W&amp;OD as part of roll out of Organised for Success.  Roll out of IIA (Integrated Impact Assessment) training delayed </w:t>
            </w:r>
            <w:proofErr w:type="gramStart"/>
            <w:r w:rsidRPr="00D143CE">
              <w:rPr>
                <w:rFonts w:ascii="Arial Narrow" w:hAnsi="Arial Narrow" w:cs="Arial"/>
                <w:color w:val="auto"/>
                <w:sz w:val="22"/>
                <w:szCs w:val="22"/>
              </w:rPr>
              <w:t>as a result of</w:t>
            </w:r>
            <w:proofErr w:type="gramEnd"/>
            <w:r w:rsidRPr="00D143CE">
              <w:rPr>
                <w:rFonts w:ascii="Arial Narrow" w:hAnsi="Arial Narrow" w:cs="Arial"/>
                <w:color w:val="auto"/>
                <w:sz w:val="22"/>
                <w:szCs w:val="22"/>
              </w:rPr>
              <w:t xml:space="preserve"> staff absence within DICE but targeted support being provided to high profile changes where IIAs are required e.g. Gorseinon.</w:t>
            </w:r>
          </w:p>
        </w:tc>
      </w:tr>
      <w:bookmarkEnd w:id="7"/>
    </w:tbl>
    <w:p w14:paraId="5A4A236D" w14:textId="77777777" w:rsidR="00B72161" w:rsidRDefault="00B72161"/>
    <w:p w14:paraId="0CDA9649" w14:textId="38C435A1" w:rsidR="00B72161" w:rsidRDefault="00B72161">
      <w:r>
        <w:br w:type="page"/>
      </w: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BB7B97" w:rsidRPr="00C7682B" w14:paraId="7667455B" w14:textId="77777777" w:rsidTr="009002C1">
        <w:tc>
          <w:tcPr>
            <w:tcW w:w="4182" w:type="dxa"/>
            <w:gridSpan w:val="2"/>
          </w:tcPr>
          <w:p w14:paraId="38024BFD" w14:textId="3DAC0F7A" w:rsidR="00DF0A8A" w:rsidRDefault="00DF0A8A" w:rsidP="00DF0A8A">
            <w:pPr>
              <w:rPr>
                <w:rFonts w:ascii="Arial Narrow" w:hAnsi="Arial Narrow"/>
                <w:b/>
                <w:sz w:val="22"/>
                <w:szCs w:val="22"/>
              </w:rPr>
            </w:pPr>
            <w:bookmarkStart w:id="8" w:name="_Hlk215734649"/>
            <w:r w:rsidRPr="00C7682B">
              <w:rPr>
                <w:rFonts w:ascii="Arial Narrow" w:hAnsi="Arial Narrow"/>
                <w:b/>
                <w:sz w:val="22"/>
                <w:szCs w:val="22"/>
              </w:rPr>
              <w:lastRenderedPageBreak/>
              <w:t>Datix ID Number: 1762</w:t>
            </w:r>
          </w:p>
          <w:p w14:paraId="2A7C9CB4" w14:textId="5F38CFBB"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2" w:type="dxa"/>
            <w:gridSpan w:val="2"/>
          </w:tcPr>
          <w:p w14:paraId="22710F19" w14:textId="77777777" w:rsidR="00DF0A8A" w:rsidRDefault="00DF0A8A" w:rsidP="009002C1">
            <w:pPr>
              <w:jc w:val="right"/>
              <w:rPr>
                <w:rFonts w:ascii="Arial Narrow" w:hAnsi="Arial Narrow"/>
                <w:b/>
                <w:sz w:val="22"/>
                <w:szCs w:val="22"/>
              </w:rPr>
            </w:pPr>
          </w:p>
          <w:p w14:paraId="0185E99E" w14:textId="7CAF0A33"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shd w:val="clear" w:color="auto" w:fill="FFC000"/>
          </w:tcPr>
          <w:p w14:paraId="096010BE" w14:textId="6BF6830B"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53</w:t>
            </w:r>
          </w:p>
          <w:p w14:paraId="456F014C" w14:textId="0AC6D420"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31/03/2026 (Review point)</w:t>
            </w:r>
          </w:p>
        </w:tc>
        <w:tc>
          <w:tcPr>
            <w:tcW w:w="2126" w:type="dxa"/>
            <w:gridSpan w:val="2"/>
            <w:shd w:val="clear" w:color="auto" w:fill="FFC000"/>
          </w:tcPr>
          <w:p w14:paraId="4E918F65" w14:textId="048E2C74" w:rsidR="00DF0A8A" w:rsidRPr="00C7682B" w:rsidRDefault="00DF0A8A" w:rsidP="009002C1">
            <w:pPr>
              <w:jc w:val="center"/>
              <w:rPr>
                <w:rFonts w:ascii="Arial Narrow" w:hAnsi="Arial Narrow" w:cs="Arial"/>
                <w:b/>
                <w:bCs/>
                <w:sz w:val="22"/>
                <w:szCs w:val="22"/>
              </w:rPr>
            </w:pPr>
            <w:r w:rsidRPr="00C7682B">
              <w:rPr>
                <w:rFonts w:ascii="Arial Narrow" w:hAnsi="Arial Narrow" w:cs="Arial"/>
                <w:b/>
                <w:bCs/>
                <w:sz w:val="22"/>
                <w:szCs w:val="22"/>
              </w:rPr>
              <w:t>Current Risk Rating</w:t>
            </w:r>
          </w:p>
          <w:p w14:paraId="4137027D"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5 x 3 = 15</w:t>
            </w:r>
          </w:p>
        </w:tc>
      </w:tr>
      <w:tr w:rsidR="00BB7B97" w:rsidRPr="00C7682B" w14:paraId="726E6FC9" w14:textId="77777777" w:rsidTr="00C5313D">
        <w:tc>
          <w:tcPr>
            <w:tcW w:w="6941" w:type="dxa"/>
            <w:gridSpan w:val="3"/>
          </w:tcPr>
          <w:p w14:paraId="72DCACFD" w14:textId="420E8E8D"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23" w:type="dxa"/>
          </w:tcPr>
          <w:p w14:paraId="190C46A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7A882CE6" w14:textId="2D8F0032" w:rsidR="00DF0A8A" w:rsidRPr="00C7682B" w:rsidRDefault="0037467B" w:rsidP="00DF0A8A">
            <w:pPr>
              <w:rPr>
                <w:rFonts w:ascii="Arial Narrow" w:hAnsi="Arial Narrow"/>
                <w:b/>
                <w:sz w:val="22"/>
                <w:szCs w:val="22"/>
              </w:rPr>
            </w:pPr>
            <w:r w:rsidRPr="0037467B">
              <w:rPr>
                <w:rFonts w:ascii="Arial Narrow" w:hAnsi="Arial Narrow"/>
                <w:bCs/>
                <w:sz w:val="22"/>
                <w:szCs w:val="22"/>
              </w:rPr>
              <w:t>N/A</w:t>
            </w:r>
          </w:p>
        </w:tc>
        <w:tc>
          <w:tcPr>
            <w:tcW w:w="7229" w:type="dxa"/>
            <w:gridSpan w:val="4"/>
          </w:tcPr>
          <w:p w14:paraId="552F68E4" w14:textId="57CB0841"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Director Lead</w:t>
            </w:r>
            <w:r w:rsidRPr="00C7682B">
              <w:rPr>
                <w:rFonts w:ascii="Arial Narrow" w:eastAsia="Times New Roman" w:hAnsi="Arial Narrow" w:cs="Calibri"/>
                <w:bCs/>
                <w:sz w:val="22"/>
                <w:szCs w:val="22"/>
              </w:rPr>
              <w:t>: Elizabeth Rix, Executive Director of Nursing</w:t>
            </w:r>
          </w:p>
          <w:p w14:paraId="16D7DE0E" w14:textId="77777777" w:rsidR="00DF0A8A" w:rsidRPr="00C7682B" w:rsidRDefault="00DF0A8A" w:rsidP="00DF0A8A">
            <w:pPr>
              <w:pStyle w:val="Default"/>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bCs/>
                <w:color w:val="auto"/>
                <w:sz w:val="22"/>
                <w:szCs w:val="22"/>
              </w:rPr>
              <w:t>Health Board (Welsh Language Group)</w:t>
            </w:r>
          </w:p>
        </w:tc>
      </w:tr>
      <w:tr w:rsidR="00DF0A8A" w:rsidRPr="00C7682B" w14:paraId="0F9F0F80" w14:textId="77777777" w:rsidTr="00245778">
        <w:tc>
          <w:tcPr>
            <w:tcW w:w="15593" w:type="dxa"/>
            <w:gridSpan w:val="8"/>
          </w:tcPr>
          <w:p w14:paraId="5427EFB6"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Welsh Language Standards</w:t>
            </w:r>
          </w:p>
          <w:p w14:paraId="0E8140C9" w14:textId="1B240DD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Failure to fully comply with all the requirements of the Welsh Language Standards, as they apply to the University Health Board.  </w:t>
            </w:r>
          </w:p>
        </w:tc>
      </w:tr>
      <w:tr w:rsidR="00BB7B97" w:rsidRPr="00C7682B" w14:paraId="1922D1AC" w14:textId="77777777" w:rsidTr="00C5313D">
        <w:tc>
          <w:tcPr>
            <w:tcW w:w="2410" w:type="dxa"/>
            <w:vMerge w:val="restart"/>
          </w:tcPr>
          <w:p w14:paraId="642268FB"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72249F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97C47F9" w14:textId="3A518404"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3 = 15</w:t>
            </w:r>
          </w:p>
          <w:p w14:paraId="4FE1DA9F"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5 x 3 = 15</w:t>
            </w:r>
          </w:p>
          <w:p w14:paraId="268CE453"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Calibri"/>
                <w:sz w:val="22"/>
                <w:szCs w:val="22"/>
              </w:rPr>
              <w:t>Target: 3 x 3 = 9</w:t>
            </w:r>
          </w:p>
        </w:tc>
        <w:tc>
          <w:tcPr>
            <w:tcW w:w="5954" w:type="dxa"/>
            <w:gridSpan w:val="3"/>
            <w:vMerge w:val="restart"/>
          </w:tcPr>
          <w:p w14:paraId="06200079" w14:textId="7EF31D76" w:rsidR="00DF0A8A" w:rsidRPr="00C7682B" w:rsidRDefault="00D91453" w:rsidP="00DF0A8A">
            <w:pPr>
              <w:rPr>
                <w:rFonts w:ascii="Arial Narrow" w:hAnsi="Arial Narrow"/>
                <w:sz w:val="22"/>
                <w:szCs w:val="22"/>
              </w:rPr>
            </w:pPr>
            <w:r>
              <w:rPr>
                <w:rFonts w:ascii="Arial Narrow" w:hAnsi="Arial Narrow"/>
                <w:noProof/>
              </w:rPr>
              <w:drawing>
                <wp:inline distT="0" distB="0" distL="0" distR="0" wp14:anchorId="6803D655" wp14:editId="798503E3">
                  <wp:extent cx="3566160" cy="1805940"/>
                  <wp:effectExtent l="0" t="0" r="0" b="3810"/>
                  <wp:docPr id="78160658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229" w:type="dxa"/>
            <w:gridSpan w:val="4"/>
          </w:tcPr>
          <w:p w14:paraId="14BEDDE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D967676" w14:textId="77777777" w:rsidR="00DF0A8A" w:rsidRPr="00C7682B" w:rsidRDefault="00DF0A8A" w:rsidP="00DF0A8A">
            <w:pPr>
              <w:pStyle w:val="Default"/>
              <w:rPr>
                <w:rFonts w:ascii="Arial Narrow" w:hAnsi="Arial Narrow" w:cs="Arial"/>
                <w:color w:val="auto"/>
                <w:sz w:val="22"/>
                <w:szCs w:val="22"/>
              </w:rPr>
            </w:pPr>
            <w:proofErr w:type="gramStart"/>
            <w:r w:rsidRPr="00C7682B">
              <w:rPr>
                <w:rFonts w:ascii="Arial Narrow" w:hAnsi="Arial Narrow"/>
                <w:color w:val="auto"/>
                <w:sz w:val="22"/>
                <w:szCs w:val="22"/>
              </w:rPr>
              <w:t>As a consequence of</w:t>
            </w:r>
            <w:proofErr w:type="gramEnd"/>
            <w:r w:rsidRPr="00C7682B">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C7682B">
              <w:rPr>
                <w:rFonts w:ascii="Arial Narrow" w:hAnsi="Arial Narrow" w:cs="Arial"/>
                <w:color w:val="auto"/>
                <w:sz w:val="22"/>
                <w:szCs w:val="22"/>
              </w:rPr>
              <w:t xml:space="preserve">This position has been confirmed/verified via an independent baseline assessment. </w:t>
            </w:r>
          </w:p>
          <w:p w14:paraId="7953A661" w14:textId="104B9371" w:rsidR="00DF0A8A" w:rsidRPr="00C7682B" w:rsidRDefault="00DF0A8A" w:rsidP="00DF0A8A">
            <w:pPr>
              <w:pStyle w:val="Default"/>
              <w:rPr>
                <w:rFonts w:ascii="Arial Narrow" w:hAnsi="Arial Narrow"/>
                <w:color w:val="auto"/>
                <w:sz w:val="22"/>
                <w:szCs w:val="22"/>
              </w:rPr>
            </w:pPr>
            <w:r w:rsidRPr="00C7682B">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BB7B97" w:rsidRPr="00C7682B" w14:paraId="5E3D15C6" w14:textId="77777777" w:rsidTr="00EC66F6">
        <w:trPr>
          <w:trHeight w:val="1302"/>
        </w:trPr>
        <w:tc>
          <w:tcPr>
            <w:tcW w:w="2410" w:type="dxa"/>
            <w:vMerge/>
            <w:tcBorders>
              <w:bottom w:val="single" w:sz="4" w:space="0" w:color="auto"/>
            </w:tcBorders>
          </w:tcPr>
          <w:p w14:paraId="126507C3" w14:textId="5134643F"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4899C46" w14:textId="16B450A6" w:rsidR="00DF0A8A" w:rsidRPr="00C7682B" w:rsidRDefault="00DF0A8A" w:rsidP="00BB7B97">
            <w:pPr>
              <w:pStyle w:val="Default"/>
              <w:rPr>
                <w:rFonts w:ascii="Arial Narrow" w:hAnsi="Arial Narrow"/>
                <w:sz w:val="22"/>
                <w:szCs w:val="22"/>
              </w:rPr>
            </w:pPr>
            <w:r w:rsidRPr="00C7682B">
              <w:rPr>
                <w:rFonts w:ascii="Arial Narrow" w:hAnsi="Arial Narrow"/>
                <w:color w:val="auto"/>
                <w:sz w:val="22"/>
                <w:szCs w:val="22"/>
              </w:rPr>
              <w:t>Working through its related improvement plan the likelihood of noncompliance will reduce as awareness and staff training in response to the Standards, is raised. Risk Target Date refreshed to indicate a review point following completion of actions planned for 2025/26.</w:t>
            </w:r>
          </w:p>
        </w:tc>
      </w:tr>
      <w:tr w:rsidR="00DF0A8A" w:rsidRPr="00C7682B" w14:paraId="42EA1CCE" w14:textId="77777777" w:rsidTr="00C5313D">
        <w:tc>
          <w:tcPr>
            <w:tcW w:w="8364" w:type="dxa"/>
            <w:gridSpan w:val="4"/>
          </w:tcPr>
          <w:p w14:paraId="731B55F2" w14:textId="5C11352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7ABD1561" w14:textId="2C615AF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BB7B97" w:rsidRPr="00C7682B" w14:paraId="0A3BD242" w14:textId="77777777" w:rsidTr="00A10BA6">
        <w:tc>
          <w:tcPr>
            <w:tcW w:w="8364" w:type="dxa"/>
            <w:gridSpan w:val="4"/>
            <w:vMerge w:val="restart"/>
          </w:tcPr>
          <w:p w14:paraId="2A5FDA56"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Work to implement the recommendations in the above baseline assessment was completed in 2023.</w:t>
            </w:r>
          </w:p>
          <w:p w14:paraId="12979933"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An online staff Welsh Language Skills Survey has been launched. This resulted in a response rate of 15%</w:t>
            </w:r>
          </w:p>
          <w:p w14:paraId="7310BCCB" w14:textId="4D176CB1"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 xml:space="preserve">We have a record of staff Welsh language skills for 58% of our staff and continue to work to improve this. </w:t>
            </w:r>
          </w:p>
          <w:p w14:paraId="64279EFF" w14:textId="77777777" w:rsidR="00DF0A8A" w:rsidRPr="00C7682B"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C7682B" w:rsidRDefault="00DF0A8A" w:rsidP="00DF0A8A">
            <w:pPr>
              <w:numPr>
                <w:ilvl w:val="0"/>
                <w:numId w:val="1"/>
              </w:numPr>
              <w:ind w:left="164" w:hanging="164"/>
              <w:rPr>
                <w:rFonts w:ascii="Arial Narrow" w:eastAsia="Times New Roman" w:hAnsi="Arial Narrow" w:cs="Arial"/>
                <w:sz w:val="22"/>
                <w:szCs w:val="22"/>
              </w:rPr>
            </w:pPr>
            <w:r w:rsidRPr="00C7682B">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26" w:type="dxa"/>
            <w:gridSpan w:val="2"/>
          </w:tcPr>
          <w:p w14:paraId="5B9E5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6537015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B7B97" w:rsidRPr="00C7682B" w14:paraId="725EEE7A" w14:textId="77777777" w:rsidTr="00A10BA6">
        <w:tc>
          <w:tcPr>
            <w:tcW w:w="8364" w:type="dxa"/>
            <w:gridSpan w:val="4"/>
            <w:vMerge/>
          </w:tcPr>
          <w:p w14:paraId="33FDEB6B" w14:textId="77777777" w:rsidR="00DF0A8A" w:rsidRPr="00C7682B" w:rsidRDefault="00DF0A8A" w:rsidP="00DF0A8A">
            <w:pPr>
              <w:rPr>
                <w:rFonts w:ascii="Arial Narrow" w:hAnsi="Arial Narrow"/>
                <w:sz w:val="22"/>
                <w:szCs w:val="22"/>
              </w:rPr>
            </w:pPr>
          </w:p>
        </w:tc>
        <w:tc>
          <w:tcPr>
            <w:tcW w:w="3969" w:type="dxa"/>
          </w:tcPr>
          <w:p w14:paraId="2F3D3F9D" w14:textId="0260E1B0" w:rsidR="00DF0A8A" w:rsidRPr="00C7682B" w:rsidRDefault="00DF0A8A" w:rsidP="00DF0A8A">
            <w:pPr>
              <w:autoSpaceDE w:val="0"/>
              <w:autoSpaceDN w:val="0"/>
              <w:adjustRightInd w:val="0"/>
              <w:jc w:val="both"/>
              <w:rPr>
                <w:rFonts w:ascii="Arial Narrow" w:eastAsia="Times New Roman" w:hAnsi="Arial Narrow" w:cs="Arial"/>
                <w:sz w:val="22"/>
                <w:szCs w:val="22"/>
              </w:rPr>
            </w:pPr>
            <w:r w:rsidRPr="00C7682B">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Welsh Language Officer</w:t>
            </w:r>
          </w:p>
        </w:tc>
        <w:tc>
          <w:tcPr>
            <w:tcW w:w="1134" w:type="dxa"/>
          </w:tcPr>
          <w:p w14:paraId="2B86EDD6" w14:textId="75F3401A" w:rsidR="00DF0A8A" w:rsidRPr="00C7682B" w:rsidRDefault="00DF0A8A" w:rsidP="00DF0A8A">
            <w:pPr>
              <w:rPr>
                <w:rFonts w:ascii="Arial Narrow" w:eastAsia="Times New Roman" w:hAnsi="Arial Narrow" w:cs="Arial"/>
                <w:sz w:val="22"/>
                <w:szCs w:val="22"/>
              </w:rPr>
            </w:pPr>
            <w:r w:rsidRPr="00C7682B">
              <w:rPr>
                <w:rFonts w:ascii="Arial Narrow" w:eastAsia="Times New Roman" w:hAnsi="Arial Narrow" w:cs="Arial"/>
                <w:sz w:val="22"/>
                <w:szCs w:val="22"/>
              </w:rPr>
              <w:t>31/03/2026</w:t>
            </w:r>
          </w:p>
        </w:tc>
      </w:tr>
      <w:tr w:rsidR="00BB7B97" w:rsidRPr="00C7682B" w14:paraId="594B8286" w14:textId="77777777" w:rsidTr="00A10BA6">
        <w:tc>
          <w:tcPr>
            <w:tcW w:w="8364" w:type="dxa"/>
            <w:gridSpan w:val="4"/>
            <w:vMerge/>
          </w:tcPr>
          <w:p w14:paraId="79D8036B" w14:textId="77777777" w:rsidR="00DF0A8A" w:rsidRPr="00C7682B" w:rsidRDefault="00DF0A8A" w:rsidP="00DF0A8A">
            <w:pPr>
              <w:rPr>
                <w:rFonts w:ascii="Arial Narrow" w:hAnsi="Arial Narrow"/>
              </w:rPr>
            </w:pPr>
          </w:p>
        </w:tc>
        <w:tc>
          <w:tcPr>
            <w:tcW w:w="3969" w:type="dxa"/>
          </w:tcPr>
          <w:p w14:paraId="6F080A31" w14:textId="38DBC9FA" w:rsidR="00DF0A8A" w:rsidRPr="00C7682B" w:rsidRDefault="00DF0A8A" w:rsidP="00DF0A8A">
            <w:pPr>
              <w:autoSpaceDE w:val="0"/>
              <w:autoSpaceDN w:val="0"/>
              <w:adjustRightInd w:val="0"/>
              <w:jc w:val="both"/>
              <w:rPr>
                <w:rFonts w:ascii="Arial Narrow" w:eastAsia="Times New Roman" w:hAnsi="Arial Narrow" w:cs="Arial"/>
                <w:sz w:val="22"/>
                <w:szCs w:val="22"/>
              </w:rPr>
            </w:pPr>
          </w:p>
        </w:tc>
        <w:tc>
          <w:tcPr>
            <w:tcW w:w="2126" w:type="dxa"/>
            <w:gridSpan w:val="2"/>
          </w:tcPr>
          <w:p w14:paraId="227BF06A" w14:textId="70C46175" w:rsidR="00DF0A8A" w:rsidRPr="00C7682B" w:rsidRDefault="00DF0A8A" w:rsidP="00DF0A8A">
            <w:pPr>
              <w:rPr>
                <w:rFonts w:ascii="Arial Narrow" w:eastAsia="Times New Roman" w:hAnsi="Arial Narrow" w:cs="Arial"/>
                <w:sz w:val="22"/>
                <w:szCs w:val="22"/>
              </w:rPr>
            </w:pPr>
          </w:p>
        </w:tc>
        <w:tc>
          <w:tcPr>
            <w:tcW w:w="1134" w:type="dxa"/>
          </w:tcPr>
          <w:p w14:paraId="07C2DAAB" w14:textId="05AA4922" w:rsidR="00DF0A8A" w:rsidRPr="00C7682B" w:rsidRDefault="00DF0A8A" w:rsidP="00DF0A8A">
            <w:pPr>
              <w:rPr>
                <w:rFonts w:ascii="Arial Narrow" w:eastAsia="Times New Roman" w:hAnsi="Arial Narrow" w:cs="Arial"/>
                <w:sz w:val="22"/>
                <w:szCs w:val="22"/>
              </w:rPr>
            </w:pPr>
          </w:p>
        </w:tc>
      </w:tr>
      <w:tr w:rsidR="00DF0A8A" w:rsidRPr="00C7682B" w14:paraId="392A162F" w14:textId="77777777" w:rsidTr="00C5313D">
        <w:trPr>
          <w:trHeight w:val="1339"/>
        </w:trPr>
        <w:tc>
          <w:tcPr>
            <w:tcW w:w="8364" w:type="dxa"/>
            <w:gridSpan w:val="4"/>
          </w:tcPr>
          <w:p w14:paraId="3EEF9FF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09D82132"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Meetings with the Welsh Language Commissioner.</w:t>
            </w:r>
          </w:p>
          <w:p w14:paraId="5ACD3B61"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Self-Assessment against the requirements of More Than Just Words.</w:t>
            </w:r>
          </w:p>
          <w:p w14:paraId="6395B179"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Production of an Annual Report.</w:t>
            </w:r>
          </w:p>
          <w:p w14:paraId="03089918"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Reporting to QSG</w:t>
            </w:r>
          </w:p>
          <w:p w14:paraId="79C5FE3E" w14:textId="77777777"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Outcome of compliance spot checks</w:t>
            </w:r>
          </w:p>
          <w:p w14:paraId="59F3F499" w14:textId="16D0AC36" w:rsidR="00DF0A8A" w:rsidRPr="00C7682B"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C7682B">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1D4936E" w14:textId="77777777"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Incorporation of relevant Welsh Language Standards into ward assurance processes.</w:t>
            </w:r>
          </w:p>
          <w:p w14:paraId="127F4FEE" w14:textId="5A1FE35B" w:rsidR="00DF0A8A" w:rsidRPr="00C7682B" w:rsidRDefault="00DF0A8A" w:rsidP="00DF0A8A">
            <w:pPr>
              <w:pStyle w:val="Default"/>
              <w:rPr>
                <w:rFonts w:ascii="Arial Narrow" w:hAnsi="Arial Narrow" w:cs="Arial"/>
                <w:color w:val="auto"/>
                <w:sz w:val="22"/>
                <w:szCs w:val="22"/>
              </w:rPr>
            </w:pPr>
            <w:r w:rsidRPr="00C7682B">
              <w:rPr>
                <w:rFonts w:ascii="Arial Narrow" w:hAnsi="Arial Narrow" w:cs="Arial"/>
                <w:color w:val="auto"/>
                <w:sz w:val="22"/>
                <w:szCs w:val="22"/>
              </w:rPr>
              <w:t>Welsh Language Delivery Group to be re-established, following nomination of chair.</w:t>
            </w:r>
          </w:p>
        </w:tc>
      </w:tr>
      <w:tr w:rsidR="00DF0A8A" w:rsidRPr="00C7682B" w14:paraId="23111A5E" w14:textId="77777777" w:rsidTr="00C5313D">
        <w:tc>
          <w:tcPr>
            <w:tcW w:w="15593" w:type="dxa"/>
            <w:gridSpan w:val="8"/>
          </w:tcPr>
          <w:p w14:paraId="1EA1CFC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6CD42EB7" w14:textId="03301072" w:rsidR="00DF0A8A" w:rsidRPr="00C7682B" w:rsidRDefault="00DF0A8A" w:rsidP="00DF0A8A">
            <w:pPr>
              <w:pStyle w:val="ListParagraph1"/>
              <w:jc w:val="both"/>
              <w:rPr>
                <w:rFonts w:ascii="Arial Narrow" w:eastAsia="Times New Roman" w:hAnsi="Arial Narrow" w:cs="Arial"/>
                <w:sz w:val="22"/>
                <w:szCs w:val="22"/>
              </w:rPr>
            </w:pPr>
            <w:r w:rsidRPr="00C7682B">
              <w:rPr>
                <w:rFonts w:ascii="Arial Narrow" w:eastAsia="Times New Roman" w:hAnsi="Arial Narrow" w:cs="Arial"/>
                <w:sz w:val="22"/>
                <w:szCs w:val="22"/>
              </w:rPr>
              <w:t>13/10/25: A paper is being presented to Management Board in October proposing that recording of language skills on ESR is mandated from January 1</w:t>
            </w:r>
            <w:r w:rsidRPr="00C7682B">
              <w:rPr>
                <w:rFonts w:ascii="Arial Narrow" w:eastAsia="Times New Roman" w:hAnsi="Arial Narrow" w:cs="Arial"/>
                <w:sz w:val="22"/>
                <w:szCs w:val="22"/>
                <w:vertAlign w:val="superscript"/>
              </w:rPr>
              <w:t>st</w:t>
            </w:r>
            <w:proofErr w:type="gramStart"/>
            <w:r w:rsidRPr="00C7682B">
              <w:rPr>
                <w:rFonts w:ascii="Arial Narrow" w:eastAsia="Times New Roman" w:hAnsi="Arial Narrow" w:cs="Arial"/>
                <w:sz w:val="22"/>
                <w:szCs w:val="22"/>
              </w:rPr>
              <w:t xml:space="preserve"> 2026</w:t>
            </w:r>
            <w:proofErr w:type="gramEnd"/>
            <w:r>
              <w:rPr>
                <w:rFonts w:ascii="Arial Narrow" w:eastAsia="Times New Roman" w:hAnsi="Arial Narrow" w:cs="Arial"/>
                <w:sz w:val="22"/>
                <w:szCs w:val="22"/>
              </w:rPr>
              <w:t xml:space="preserve"> – </w:t>
            </w:r>
            <w:r w:rsidRPr="00C7682B">
              <w:rPr>
                <w:rFonts w:ascii="Arial Narrow" w:eastAsia="Times New Roman" w:hAnsi="Arial Narrow" w:cs="Arial"/>
                <w:sz w:val="22"/>
                <w:szCs w:val="22"/>
              </w:rPr>
              <w:t xml:space="preserve">this will improve the </w:t>
            </w:r>
            <w:r>
              <w:rPr>
                <w:rFonts w:ascii="Arial Narrow" w:eastAsia="Times New Roman" w:hAnsi="Arial Narrow" w:cs="Arial"/>
                <w:sz w:val="22"/>
                <w:szCs w:val="22"/>
              </w:rPr>
              <w:t>H</w:t>
            </w:r>
            <w:r w:rsidRPr="00C7682B">
              <w:rPr>
                <w:rFonts w:ascii="Arial Narrow" w:eastAsia="Times New Roman" w:hAnsi="Arial Narrow" w:cs="Arial"/>
                <w:sz w:val="22"/>
                <w:szCs w:val="22"/>
              </w:rPr>
              <w:t xml:space="preserve">ealth </w:t>
            </w:r>
            <w:r>
              <w:rPr>
                <w:rFonts w:ascii="Arial Narrow" w:eastAsia="Times New Roman" w:hAnsi="Arial Narrow" w:cs="Arial"/>
                <w:sz w:val="22"/>
                <w:szCs w:val="22"/>
              </w:rPr>
              <w:t>B</w:t>
            </w:r>
            <w:r w:rsidRPr="00C7682B">
              <w:rPr>
                <w:rFonts w:ascii="Arial Narrow" w:eastAsia="Times New Roman" w:hAnsi="Arial Narrow" w:cs="Arial"/>
                <w:sz w:val="22"/>
                <w:szCs w:val="22"/>
              </w:rPr>
              <w:t>oard position in relation to Standard 96.</w:t>
            </w:r>
          </w:p>
        </w:tc>
      </w:tr>
      <w:bookmarkEnd w:id="8"/>
    </w:tbl>
    <w:p w14:paraId="2E8FC4B5" w14:textId="77777777" w:rsidR="00D940B4" w:rsidRPr="00C7682B" w:rsidRDefault="00D940B4">
      <w:r w:rsidRPr="00C7682B">
        <w:br w:type="page"/>
      </w:r>
    </w:p>
    <w:tbl>
      <w:tblPr>
        <w:tblStyle w:val="TableGrid"/>
        <w:tblW w:w="15593" w:type="dxa"/>
        <w:tblInd w:w="-5" w:type="dxa"/>
        <w:tblLook w:val="04A0" w:firstRow="1" w:lastRow="0" w:firstColumn="1" w:lastColumn="0" w:noHBand="0" w:noVBand="1"/>
      </w:tblPr>
      <w:tblGrid>
        <w:gridCol w:w="2552"/>
        <w:gridCol w:w="1543"/>
        <w:gridCol w:w="2614"/>
        <w:gridCol w:w="1796"/>
        <w:gridCol w:w="4069"/>
        <w:gridCol w:w="909"/>
        <w:gridCol w:w="619"/>
        <w:gridCol w:w="1491"/>
      </w:tblGrid>
      <w:tr w:rsidR="00DF0A8A" w:rsidRPr="00C7682B" w14:paraId="2DF1C643" w14:textId="77777777" w:rsidTr="004E0C0F">
        <w:tc>
          <w:tcPr>
            <w:tcW w:w="4095" w:type="dxa"/>
            <w:gridSpan w:val="2"/>
            <w:tcBorders>
              <w:top w:val="single" w:sz="4" w:space="0" w:color="auto"/>
            </w:tcBorders>
          </w:tcPr>
          <w:p w14:paraId="24EFE4EE" w14:textId="77777777" w:rsidR="00DF0A8A" w:rsidRDefault="00DF0A8A" w:rsidP="00DF0A8A">
            <w:pPr>
              <w:rPr>
                <w:rFonts w:ascii="Arial Narrow" w:hAnsi="Arial Narrow"/>
                <w:b/>
                <w:sz w:val="22"/>
                <w:szCs w:val="22"/>
              </w:rPr>
            </w:pPr>
            <w:bookmarkStart w:id="9" w:name="_Hlk215735127"/>
            <w:r w:rsidRPr="00C7682B">
              <w:rPr>
                <w:rFonts w:ascii="Arial Narrow" w:hAnsi="Arial Narrow"/>
                <w:b/>
                <w:sz w:val="22"/>
                <w:szCs w:val="22"/>
              </w:rPr>
              <w:lastRenderedPageBreak/>
              <w:t xml:space="preserve">Datix ID Number: 1587 </w:t>
            </w:r>
          </w:p>
          <w:p w14:paraId="4443BD95" w14:textId="2186219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410" w:type="dxa"/>
            <w:gridSpan w:val="2"/>
            <w:tcBorders>
              <w:top w:val="single" w:sz="4" w:space="0" w:color="auto"/>
            </w:tcBorders>
          </w:tcPr>
          <w:p w14:paraId="58756A81" w14:textId="77777777" w:rsidR="00DF0A8A" w:rsidRDefault="00DF0A8A" w:rsidP="00DF0A8A">
            <w:pPr>
              <w:rPr>
                <w:rFonts w:ascii="Arial Narrow" w:hAnsi="Arial Narrow"/>
                <w:b/>
                <w:sz w:val="22"/>
                <w:szCs w:val="22"/>
              </w:rPr>
            </w:pPr>
          </w:p>
          <w:p w14:paraId="5BE8A6AF" w14:textId="080BDA53"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4978" w:type="dxa"/>
            <w:gridSpan w:val="2"/>
            <w:tcBorders>
              <w:top w:val="single" w:sz="4" w:space="0" w:color="auto"/>
            </w:tcBorders>
            <w:shd w:val="clear" w:color="auto" w:fill="C00000"/>
          </w:tcPr>
          <w:p w14:paraId="074F7247" w14:textId="1F3CFC75"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CRR</w:t>
            </w:r>
            <w:r w:rsidR="00DF0A8A" w:rsidRPr="00C7682B">
              <w:rPr>
                <w:rFonts w:ascii="Arial Narrow" w:hAnsi="Arial Narrow" w:cs="Arial"/>
                <w:b/>
                <w:bCs/>
                <w:sz w:val="22"/>
                <w:szCs w:val="22"/>
              </w:rPr>
              <w:t xml:space="preserve"> Ref Number: 61</w:t>
            </w:r>
          </w:p>
          <w:p w14:paraId="0DDFB416"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TBC</w:t>
            </w:r>
          </w:p>
        </w:tc>
        <w:tc>
          <w:tcPr>
            <w:tcW w:w="2110" w:type="dxa"/>
            <w:gridSpan w:val="2"/>
            <w:tcBorders>
              <w:top w:val="single" w:sz="4" w:space="0" w:color="auto"/>
            </w:tcBorders>
            <w:shd w:val="clear" w:color="auto" w:fill="C00000"/>
          </w:tcPr>
          <w:p w14:paraId="5A0C5C80" w14:textId="5D4C1224"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745704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46BB17B2" w14:textId="77777777" w:rsidTr="004E0C0F">
        <w:tc>
          <w:tcPr>
            <w:tcW w:w="6709" w:type="dxa"/>
            <w:gridSpan w:val="3"/>
          </w:tcPr>
          <w:p w14:paraId="2F4FCA17" w14:textId="5C0CE383" w:rsidR="00DF0A8A" w:rsidRPr="00C7682B" w:rsidRDefault="00DF0A8A" w:rsidP="00DF0A8A">
            <w:pPr>
              <w:rPr>
                <w:rFonts w:ascii="Arial Narrow" w:hAnsi="Arial Narrow" w:cstheme="minorHAnsi"/>
                <w:b/>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796" w:type="dxa"/>
          </w:tcPr>
          <w:p w14:paraId="1C1D62F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A49DCCD" w14:textId="2AE56766" w:rsidR="00DF0A8A" w:rsidRPr="008D0CCF" w:rsidRDefault="0037467B" w:rsidP="00DF0A8A">
            <w:pPr>
              <w:rPr>
                <w:rFonts w:ascii="Arial Narrow" w:hAnsi="Arial Narrow"/>
                <w:b/>
                <w:sz w:val="22"/>
                <w:szCs w:val="22"/>
              </w:rPr>
            </w:pPr>
            <w:r w:rsidRPr="0037467B">
              <w:rPr>
                <w:rFonts w:ascii="Arial Narrow" w:hAnsi="Arial Narrow"/>
                <w:bCs/>
                <w:sz w:val="22"/>
                <w:szCs w:val="22"/>
              </w:rPr>
              <w:t>2.4</w:t>
            </w:r>
          </w:p>
        </w:tc>
        <w:tc>
          <w:tcPr>
            <w:tcW w:w="7088" w:type="dxa"/>
            <w:gridSpan w:val="4"/>
          </w:tcPr>
          <w:p w14:paraId="1EA8709A" w14:textId="77777777"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 Chief Operating Officer</w:t>
            </w:r>
          </w:p>
          <w:p w14:paraId="3EF48C67"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6561D130" w14:textId="77777777" w:rsidTr="009C10DE">
        <w:trPr>
          <w:trHeight w:val="553"/>
        </w:trPr>
        <w:tc>
          <w:tcPr>
            <w:tcW w:w="15593" w:type="dxa"/>
            <w:gridSpan w:val="8"/>
          </w:tcPr>
          <w:p w14:paraId="27BBA97C" w14:textId="3FD96388" w:rsidR="00DF0A8A" w:rsidRPr="00C7682B" w:rsidRDefault="00DF0A8A" w:rsidP="00DF0A8A">
            <w:pPr>
              <w:rPr>
                <w:rFonts w:ascii="Arial Narrow" w:hAnsi="Arial Narrow"/>
                <w:sz w:val="22"/>
                <w:szCs w:val="22"/>
              </w:rPr>
            </w:pPr>
            <w:r w:rsidRPr="00C7682B">
              <w:rPr>
                <w:rFonts w:ascii="Arial Narrow" w:hAnsi="Arial Narrow" w:cs="Arial"/>
                <w:b/>
                <w:sz w:val="22"/>
                <w:szCs w:val="22"/>
              </w:rPr>
              <w:t>Risk: Paediatric dental GA (General Anaesthetics)/Sedation services</w:t>
            </w:r>
            <w:r w:rsidRPr="00C7682B">
              <w:rPr>
                <w:rFonts w:ascii="Arial Narrow" w:hAnsi="Arial Narrow" w:cs="Arial"/>
                <w:sz w:val="22"/>
                <w:szCs w:val="22"/>
              </w:rPr>
              <w:t xml:space="preserve"> provided under contract from Parkway Clinic, Swansea. Medical Safety risk as general anaesthetics are performed on children outside of an acute hospital setting. Repatriation of service to acute site delayed due to theatre capacity which means the health board continues to commission services for delivery outside of national guidance (WHC 2018-09) attracting reputational risk. There is also an associated risk in that the diagnosing clinician does not deliver the care to the patient resulting in increased risk of need for multiple General Anaesthetics.</w:t>
            </w:r>
          </w:p>
        </w:tc>
      </w:tr>
      <w:tr w:rsidR="00DF0A8A" w:rsidRPr="00C7682B" w14:paraId="216B6557" w14:textId="77777777" w:rsidTr="004E0C0F">
        <w:tc>
          <w:tcPr>
            <w:tcW w:w="2552" w:type="dxa"/>
            <w:vMerge w:val="restart"/>
          </w:tcPr>
          <w:p w14:paraId="74A301C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C889D0B"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FFD6FD0" w14:textId="5F17A13B"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3 = 15</w:t>
            </w:r>
          </w:p>
          <w:p w14:paraId="08B7369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77B6D36A" w14:textId="36FDFDCE"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2 = 8</w:t>
            </w:r>
          </w:p>
        </w:tc>
        <w:tc>
          <w:tcPr>
            <w:tcW w:w="5953" w:type="dxa"/>
            <w:gridSpan w:val="3"/>
            <w:vMerge w:val="restart"/>
          </w:tcPr>
          <w:p w14:paraId="3BD9740E" w14:textId="234DEE8E" w:rsidR="00DF0A8A" w:rsidRPr="00C7682B" w:rsidRDefault="00D91453" w:rsidP="00DF0A8A">
            <w:pPr>
              <w:rPr>
                <w:rFonts w:ascii="Arial Narrow" w:hAnsi="Arial Narrow"/>
                <w:sz w:val="22"/>
                <w:szCs w:val="22"/>
              </w:rPr>
            </w:pPr>
            <w:r>
              <w:rPr>
                <w:rFonts w:ascii="Arial Narrow" w:hAnsi="Arial Narrow"/>
                <w:noProof/>
              </w:rPr>
              <w:drawing>
                <wp:inline distT="0" distB="0" distL="0" distR="0" wp14:anchorId="4DEC2C91" wp14:editId="1E4C694C">
                  <wp:extent cx="3566160" cy="1638300"/>
                  <wp:effectExtent l="0" t="0" r="0" b="0"/>
                  <wp:docPr id="164540802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66160" cy="1638300"/>
                          </a:xfrm>
                          <a:prstGeom prst="rect">
                            <a:avLst/>
                          </a:prstGeom>
                          <a:noFill/>
                        </pic:spPr>
                      </pic:pic>
                    </a:graphicData>
                  </a:graphic>
                </wp:inline>
              </w:drawing>
            </w:r>
          </w:p>
        </w:tc>
        <w:tc>
          <w:tcPr>
            <w:tcW w:w="7088" w:type="dxa"/>
            <w:gridSpan w:val="4"/>
          </w:tcPr>
          <w:p w14:paraId="20462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D9F401D" w14:textId="0AFE0389" w:rsidR="00DF0A8A" w:rsidRPr="00C7682B" w:rsidRDefault="00DF0A8A" w:rsidP="00DF0A8A">
            <w:pPr>
              <w:rPr>
                <w:rFonts w:ascii="Arial Narrow" w:hAnsi="Arial Narrow"/>
                <w:sz w:val="22"/>
                <w:szCs w:val="22"/>
              </w:rPr>
            </w:pPr>
            <w:r w:rsidRPr="00C7682B">
              <w:rPr>
                <w:rFonts w:ascii="Arial Narrow" w:hAnsi="Arial Narrow"/>
                <w:sz w:val="22"/>
                <w:szCs w:val="22"/>
              </w:rPr>
              <w:t xml:space="preserve">There is no immediate access to crash team/ICU facilities in in Parkway Clinic – the client group are undergoing GA (general anaesthetic)/sedation. Paediatric </w:t>
            </w:r>
            <w:r w:rsidRPr="00C7682B">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DF0A8A" w:rsidRPr="00C7682B" w14:paraId="0007789F" w14:textId="77777777" w:rsidTr="004E0C0F">
        <w:trPr>
          <w:trHeight w:val="767"/>
        </w:trPr>
        <w:tc>
          <w:tcPr>
            <w:tcW w:w="2552" w:type="dxa"/>
            <w:vMerge/>
            <w:tcBorders>
              <w:bottom w:val="single" w:sz="4" w:space="0" w:color="auto"/>
            </w:tcBorders>
          </w:tcPr>
          <w:p w14:paraId="28664146" w14:textId="11CC3D60"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75E2F431"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EBEECDF"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1D91DE3C" w14:textId="0A31C6C5" w:rsidR="00DF0A8A" w:rsidRPr="00C7682B" w:rsidRDefault="00DF0A8A" w:rsidP="00DF0A8A">
            <w:pPr>
              <w:rPr>
                <w:rFonts w:ascii="Arial Narrow" w:hAnsi="Arial Narrow"/>
                <w:sz w:val="22"/>
                <w:szCs w:val="22"/>
              </w:rPr>
            </w:pPr>
            <w:r w:rsidRPr="00C7682B">
              <w:rPr>
                <w:rFonts w:ascii="Arial Narrow" w:hAnsi="Arial Narrow" w:cs="Calibri"/>
                <w:sz w:val="22"/>
                <w:szCs w:val="22"/>
              </w:rPr>
              <w:t>Relocation of the paediatric general anaesthetics service [provided by Parkway Clinic] to a hospital site being treated as a priority.</w:t>
            </w:r>
          </w:p>
        </w:tc>
      </w:tr>
      <w:tr w:rsidR="00DF0A8A" w:rsidRPr="00C7682B" w14:paraId="4E7193D2" w14:textId="77777777" w:rsidTr="004E0C0F">
        <w:tc>
          <w:tcPr>
            <w:tcW w:w="8505" w:type="dxa"/>
            <w:gridSpan w:val="4"/>
          </w:tcPr>
          <w:p w14:paraId="7C6AE19B" w14:textId="2F26A65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B5DF44A" w14:textId="1F1DAB3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48141D2" w14:textId="77777777" w:rsidTr="004E0C0F">
        <w:tc>
          <w:tcPr>
            <w:tcW w:w="8505" w:type="dxa"/>
            <w:gridSpan w:val="4"/>
            <w:vMerge w:val="restart"/>
          </w:tcPr>
          <w:p w14:paraId="7640D06E" w14:textId="317CA42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Consultant Anaesthetist present for every general anaesthetic clinic. </w:t>
            </w:r>
          </w:p>
          <w:p w14:paraId="2F88F07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DF0A8A" w:rsidRPr="00C7682B" w:rsidRDefault="00DF0A8A" w:rsidP="00DF0A8A">
            <w:pPr>
              <w:rPr>
                <w:rFonts w:ascii="Arial Narrow" w:hAnsi="Arial Narrow"/>
                <w:sz w:val="22"/>
                <w:szCs w:val="22"/>
              </w:rPr>
            </w:pPr>
            <w:r w:rsidRPr="00C7682B">
              <w:rPr>
                <w:rFonts w:ascii="Arial Narrow" w:hAnsi="Arial Narrow"/>
                <w:sz w:val="22"/>
                <w:szCs w:val="22"/>
              </w:rPr>
              <w:t>New care pathway implemented - no direct referrals to provider for general anaesthetics.</w:t>
            </w:r>
          </w:p>
          <w:p w14:paraId="59FDF02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Multi-drug sedation ceased from Sep 2018 in line with WHC 2018 009</w:t>
            </w:r>
          </w:p>
          <w:p w14:paraId="7DF3C749" w14:textId="73EA5A8C" w:rsidR="00DF0A8A" w:rsidRPr="00C7682B" w:rsidRDefault="00DF0A8A" w:rsidP="00DF0A8A">
            <w:pPr>
              <w:rPr>
                <w:rFonts w:ascii="Arial Narrow" w:hAnsi="Arial Narrow"/>
                <w:sz w:val="22"/>
                <w:szCs w:val="22"/>
              </w:rPr>
            </w:pPr>
            <w:r w:rsidRPr="00C7682B">
              <w:rPr>
                <w:rFonts w:ascii="Arial Narrow" w:hAnsi="Arial Narrow"/>
                <w:sz w:val="22"/>
                <w:szCs w:val="22"/>
              </w:rPr>
              <w:t>Revised SLA (Service Level Agreement)/Service Specification</w:t>
            </w:r>
          </w:p>
          <w:p w14:paraId="0C312CAA" w14:textId="4104BE25" w:rsidR="00DF0A8A" w:rsidRPr="00C7682B" w:rsidRDefault="00DF0A8A" w:rsidP="00DF0A8A">
            <w:pPr>
              <w:rPr>
                <w:rFonts w:ascii="Arial Narrow" w:hAnsi="Arial Narrow"/>
                <w:sz w:val="22"/>
                <w:szCs w:val="22"/>
              </w:rPr>
            </w:pPr>
            <w:r w:rsidRPr="00C7682B">
              <w:rPr>
                <w:rFonts w:ascii="Arial Narrow" w:hAnsi="Arial Narrow"/>
                <w:sz w:val="22"/>
                <w:szCs w:val="22"/>
              </w:rPr>
              <w:t>HIW (Healthcare Inspectorate Wales) Inspection Visit Documentation provided to Health Board</w:t>
            </w:r>
          </w:p>
          <w:p w14:paraId="558B3406" w14:textId="25B7F808" w:rsidR="00DC4E63" w:rsidRPr="00C7682B" w:rsidRDefault="00DF0A8A" w:rsidP="00BB7B97">
            <w:pPr>
              <w:rPr>
                <w:rFonts w:ascii="Arial Narrow" w:hAnsi="Arial Narrow"/>
                <w:sz w:val="22"/>
                <w:szCs w:val="22"/>
              </w:rPr>
            </w:pPr>
            <w:r w:rsidRPr="00C7682B">
              <w:rPr>
                <w:rFonts w:ascii="Arial Narrow" w:hAnsi="Arial Narrow"/>
                <w:sz w:val="22"/>
                <w:szCs w:val="22"/>
              </w:rPr>
              <w:t>All extended general anaesthetics cases require approval from paediatric specialist prior to treatment</w:t>
            </w:r>
            <w:r w:rsidR="00BB7B97">
              <w:rPr>
                <w:rFonts w:ascii="Arial Narrow" w:hAnsi="Arial Narrow"/>
                <w:sz w:val="22"/>
                <w:szCs w:val="22"/>
              </w:rPr>
              <w:t>.</w:t>
            </w:r>
          </w:p>
        </w:tc>
        <w:tc>
          <w:tcPr>
            <w:tcW w:w="4069" w:type="dxa"/>
          </w:tcPr>
          <w:p w14:paraId="5857A1D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28" w:type="dxa"/>
            <w:gridSpan w:val="2"/>
          </w:tcPr>
          <w:p w14:paraId="34E8C93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91" w:type="dxa"/>
          </w:tcPr>
          <w:p w14:paraId="617D06F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75D397A" w14:textId="77777777" w:rsidTr="004E0C0F">
        <w:trPr>
          <w:trHeight w:val="1500"/>
        </w:trPr>
        <w:tc>
          <w:tcPr>
            <w:tcW w:w="8505" w:type="dxa"/>
            <w:gridSpan w:val="4"/>
            <w:vMerge/>
          </w:tcPr>
          <w:p w14:paraId="3DC6D414" w14:textId="77777777" w:rsidR="00DF0A8A" w:rsidRPr="00C7682B" w:rsidRDefault="00DF0A8A" w:rsidP="00DF0A8A">
            <w:pPr>
              <w:rPr>
                <w:rFonts w:ascii="Arial Narrow" w:hAnsi="Arial Narrow"/>
                <w:sz w:val="22"/>
                <w:szCs w:val="22"/>
              </w:rPr>
            </w:pPr>
          </w:p>
        </w:tc>
        <w:tc>
          <w:tcPr>
            <w:tcW w:w="4069" w:type="dxa"/>
          </w:tcPr>
          <w:p w14:paraId="0FC2E55A" w14:textId="2B3893B5" w:rsidR="00DF0A8A" w:rsidRPr="00C7682B" w:rsidRDefault="00DF0A8A" w:rsidP="00DF0A8A">
            <w:pPr>
              <w:rPr>
                <w:rFonts w:ascii="Arial Narrow" w:hAnsi="Arial Narrow"/>
                <w:sz w:val="22"/>
                <w:szCs w:val="22"/>
              </w:rPr>
            </w:pPr>
          </w:p>
        </w:tc>
        <w:tc>
          <w:tcPr>
            <w:tcW w:w="1528" w:type="dxa"/>
            <w:gridSpan w:val="2"/>
          </w:tcPr>
          <w:p w14:paraId="42E55841" w14:textId="261C6AC3" w:rsidR="00DF0A8A" w:rsidRPr="00C7682B" w:rsidRDefault="00DF0A8A" w:rsidP="00DF0A8A">
            <w:pPr>
              <w:rPr>
                <w:rFonts w:ascii="Arial Narrow" w:hAnsi="Arial Narrow"/>
                <w:sz w:val="22"/>
                <w:szCs w:val="22"/>
              </w:rPr>
            </w:pPr>
          </w:p>
        </w:tc>
        <w:tc>
          <w:tcPr>
            <w:tcW w:w="1491" w:type="dxa"/>
          </w:tcPr>
          <w:p w14:paraId="4DC41B6E" w14:textId="77777777" w:rsidR="00DF0A8A" w:rsidRPr="00C7682B" w:rsidRDefault="00DF0A8A" w:rsidP="00DF0A8A">
            <w:pPr>
              <w:rPr>
                <w:rFonts w:ascii="Arial Narrow" w:hAnsi="Arial Narrow"/>
                <w:strike/>
                <w:sz w:val="22"/>
                <w:szCs w:val="22"/>
              </w:rPr>
            </w:pPr>
          </w:p>
        </w:tc>
      </w:tr>
      <w:tr w:rsidR="00DF0A8A" w:rsidRPr="00C7682B" w14:paraId="7D997085" w14:textId="77777777" w:rsidTr="004E0C0F">
        <w:tc>
          <w:tcPr>
            <w:tcW w:w="8505" w:type="dxa"/>
            <w:gridSpan w:val="4"/>
          </w:tcPr>
          <w:p w14:paraId="4E72FA7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BFEF4CE" w14:textId="2555141B" w:rsidR="00DF0A8A" w:rsidRPr="00C7682B" w:rsidRDefault="00DF0A8A" w:rsidP="00DF0A8A">
            <w:pPr>
              <w:rPr>
                <w:rFonts w:ascii="Arial Narrow" w:hAnsi="Arial Narrow"/>
                <w:sz w:val="22"/>
                <w:szCs w:val="22"/>
              </w:rPr>
            </w:pPr>
            <w:r w:rsidRPr="00C7682B">
              <w:rPr>
                <w:rFonts w:ascii="Arial Narrow" w:hAnsi="Arial Narrow"/>
                <w:sz w:val="22"/>
                <w:szCs w:val="22"/>
              </w:rPr>
              <w:t>RMC (Referral Management Centre) collate referral and treatment outcome data for review by Paediatric Specialist</w:t>
            </w:r>
          </w:p>
          <w:p w14:paraId="6F02534E"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Regular clinical meeting arranged with Parkway to discuss individual cases/concerns</w:t>
            </w:r>
          </w:p>
          <w:p w14:paraId="3BF6E981" w14:textId="17FEAA33" w:rsidR="00DF0A8A" w:rsidRPr="00C7682B" w:rsidRDefault="00DF0A8A" w:rsidP="00BB7B97">
            <w:pPr>
              <w:rPr>
                <w:rFonts w:ascii="Arial Narrow" w:hAnsi="Arial Narrow"/>
                <w:sz w:val="22"/>
                <w:szCs w:val="22"/>
              </w:rPr>
            </w:pPr>
            <w:r w:rsidRPr="00C7682B">
              <w:rPr>
                <w:rFonts w:ascii="Arial Narrow" w:hAnsi="Arial Narrow"/>
                <w:sz w:val="22"/>
                <w:szCs w:val="22"/>
              </w:rPr>
              <w:t>Regular clinical/ management meeting for CDS/primary care management team to discuss service pathway /concerns/issues arising</w:t>
            </w:r>
            <w:r w:rsidR="00D22AD6">
              <w:rPr>
                <w:rFonts w:ascii="Arial Narrow" w:hAnsi="Arial Narrow"/>
                <w:sz w:val="22"/>
                <w:szCs w:val="22"/>
              </w:rPr>
              <w:t>.</w:t>
            </w:r>
          </w:p>
        </w:tc>
        <w:tc>
          <w:tcPr>
            <w:tcW w:w="7088" w:type="dxa"/>
            <w:gridSpan w:val="4"/>
          </w:tcPr>
          <w:p w14:paraId="0A68D3B5"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728E720F" w14:textId="04BAEE6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Deputy Chief Operating Officer-led Task &amp; Finish Group is no longer in place – it will need to be re-established to progress transfer when theatre capacity is agreed.</w:t>
            </w:r>
          </w:p>
          <w:p w14:paraId="5CF9FE30" w14:textId="1FD415CF" w:rsidR="00DF0A8A" w:rsidRPr="00C7682B" w:rsidRDefault="00DF0A8A" w:rsidP="00D22AD6">
            <w:pPr>
              <w:rPr>
                <w:rFonts w:ascii="Arial Narrow" w:hAnsi="Arial Narrow"/>
                <w:sz w:val="22"/>
                <w:szCs w:val="22"/>
              </w:rPr>
            </w:pPr>
            <w:r w:rsidRPr="00C7682B">
              <w:rPr>
                <w:rFonts w:ascii="Arial Narrow" w:hAnsi="Arial Narrow" w:cs="Calibri"/>
                <w:sz w:val="22"/>
                <w:szCs w:val="22"/>
              </w:rPr>
              <w:t>Pressures on the Princess of Wales special care dental general anaesthetics list and this service is considered alongside any plans for the Parkway contract.</w:t>
            </w:r>
          </w:p>
        </w:tc>
      </w:tr>
      <w:tr w:rsidR="00DF0A8A" w:rsidRPr="00C7682B" w14:paraId="08D88C6E" w14:textId="77777777" w:rsidTr="009B12E8">
        <w:tc>
          <w:tcPr>
            <w:tcW w:w="15593" w:type="dxa"/>
            <w:gridSpan w:val="8"/>
          </w:tcPr>
          <w:p w14:paraId="027E8C8A"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01A8528" w14:textId="77777777" w:rsidR="00DF0A8A" w:rsidRPr="00C7682B" w:rsidRDefault="00DF0A8A" w:rsidP="00DF0A8A">
            <w:pPr>
              <w:rPr>
                <w:rFonts w:ascii="Arial Narrow" w:hAnsi="Arial Narrow"/>
                <w:bCs/>
                <w:sz w:val="22"/>
                <w:szCs w:val="22"/>
              </w:rPr>
            </w:pPr>
            <w:r w:rsidRPr="00C7682B">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6C1C5154" w:rsidR="00D22AD6" w:rsidRPr="00C7682B" w:rsidRDefault="00D22AD6" w:rsidP="00D22AD6">
            <w:pPr>
              <w:rPr>
                <w:rFonts w:ascii="Arial Narrow" w:hAnsi="Arial Narrow"/>
                <w:bCs/>
                <w:sz w:val="22"/>
                <w:szCs w:val="22"/>
              </w:rPr>
            </w:pPr>
            <w:r w:rsidRPr="009A584A">
              <w:rPr>
                <w:rFonts w:ascii="Arial Narrow" w:hAnsi="Arial Narrow"/>
                <w:bCs/>
                <w:sz w:val="22"/>
                <w:szCs w:val="22"/>
              </w:rPr>
              <w:t>20/11/2025:  This risk remains as at last update</w:t>
            </w:r>
            <w:r w:rsidR="004E0C0F">
              <w:rPr>
                <w:rFonts w:ascii="Arial Narrow" w:hAnsi="Arial Narrow"/>
                <w:bCs/>
                <w:sz w:val="22"/>
                <w:szCs w:val="22"/>
              </w:rPr>
              <w:t xml:space="preserve"> (04/08/2025)</w:t>
            </w:r>
            <w:r w:rsidRPr="009A584A">
              <w:rPr>
                <w:rFonts w:ascii="Arial Narrow" w:hAnsi="Arial Narrow"/>
                <w:bCs/>
                <w:sz w:val="22"/>
                <w:szCs w:val="22"/>
              </w:rPr>
              <w:t>.</w:t>
            </w:r>
          </w:p>
        </w:tc>
      </w:tr>
      <w:bookmarkEnd w:id="9"/>
    </w:tbl>
    <w:p w14:paraId="76901C38" w14:textId="77777777" w:rsidR="00AC3895" w:rsidRPr="00C7682B" w:rsidRDefault="00AC3895" w:rsidP="004D17A7">
      <w:pPr>
        <w:rPr>
          <w:rFonts w:ascii="Arial Narrow" w:hAnsi="Arial Narrow"/>
          <w:b/>
        </w:rPr>
        <w:sectPr w:rsidR="00AC3895" w:rsidRPr="00C7682B"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0A8A" w:rsidRPr="00C7682B" w14:paraId="17DD67A0" w14:textId="77777777" w:rsidTr="009002C1">
        <w:tc>
          <w:tcPr>
            <w:tcW w:w="4111" w:type="dxa"/>
            <w:gridSpan w:val="2"/>
            <w:tcBorders>
              <w:top w:val="single" w:sz="4" w:space="0" w:color="auto"/>
            </w:tcBorders>
          </w:tcPr>
          <w:p w14:paraId="7B8F84B2" w14:textId="77777777" w:rsidR="00DF0A8A" w:rsidRDefault="00DF0A8A" w:rsidP="00DF0A8A">
            <w:pPr>
              <w:rPr>
                <w:rFonts w:ascii="Arial Narrow" w:hAnsi="Arial Narrow"/>
                <w:b/>
                <w:sz w:val="22"/>
                <w:szCs w:val="22"/>
              </w:rPr>
            </w:pPr>
            <w:bookmarkStart w:id="10" w:name="_Hlk215735608"/>
            <w:r w:rsidRPr="00C7682B">
              <w:rPr>
                <w:rFonts w:ascii="Arial Narrow" w:hAnsi="Arial Narrow"/>
                <w:b/>
                <w:sz w:val="22"/>
                <w:szCs w:val="22"/>
              </w:rPr>
              <w:lastRenderedPageBreak/>
              <w:t>Datix ID Number:</w:t>
            </w:r>
            <w:r>
              <w:rPr>
                <w:rFonts w:ascii="Arial Narrow" w:hAnsi="Arial Narrow"/>
                <w:b/>
                <w:sz w:val="22"/>
                <w:szCs w:val="22"/>
              </w:rPr>
              <w:t xml:space="preserve"> </w:t>
            </w:r>
            <w:r w:rsidRPr="00C7682B">
              <w:rPr>
                <w:rFonts w:ascii="Arial Narrow" w:hAnsi="Arial Narrow"/>
                <w:b/>
                <w:sz w:val="22"/>
                <w:szCs w:val="22"/>
              </w:rPr>
              <w:t>215</w:t>
            </w:r>
            <w:r>
              <w:rPr>
                <w:rFonts w:ascii="Arial Narrow" w:hAnsi="Arial Narrow"/>
                <w:b/>
                <w:sz w:val="22"/>
                <w:szCs w:val="22"/>
              </w:rPr>
              <w:t>9</w:t>
            </w:r>
            <w:r w:rsidRPr="00C7682B">
              <w:rPr>
                <w:rFonts w:ascii="Arial Narrow" w:hAnsi="Arial Narrow"/>
                <w:b/>
                <w:sz w:val="22"/>
                <w:szCs w:val="22"/>
              </w:rPr>
              <w:t xml:space="preserve"> </w:t>
            </w:r>
          </w:p>
          <w:p w14:paraId="6D782DCE" w14:textId="6897B726"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Default="00DF0A8A" w:rsidP="00DF0A8A">
            <w:pPr>
              <w:rPr>
                <w:rFonts w:ascii="Arial Narrow" w:hAnsi="Arial Narrow"/>
                <w:b/>
                <w:sz w:val="22"/>
                <w:szCs w:val="22"/>
              </w:rPr>
            </w:pPr>
          </w:p>
          <w:p w14:paraId="2B4202FB" w14:textId="7F3B8C74"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245" w:type="dxa"/>
            <w:gridSpan w:val="2"/>
            <w:tcBorders>
              <w:top w:val="nil"/>
            </w:tcBorders>
            <w:shd w:val="clear" w:color="auto" w:fill="C00000"/>
          </w:tcPr>
          <w:p w14:paraId="1E79118E" w14:textId="65D92BB6"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64</w:t>
            </w:r>
          </w:p>
          <w:p w14:paraId="25A33B2C" w14:textId="1EC2A2A2"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31/03/2026</w:t>
            </w:r>
          </w:p>
        </w:tc>
        <w:tc>
          <w:tcPr>
            <w:tcW w:w="2126" w:type="dxa"/>
            <w:tcBorders>
              <w:top w:val="nil"/>
            </w:tcBorders>
            <w:shd w:val="clear" w:color="auto" w:fill="C00000"/>
          </w:tcPr>
          <w:p w14:paraId="0221BE83"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3964B8E" w14:textId="6051555C"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3C1BB7E3" w14:textId="77777777" w:rsidTr="00A73CE1">
        <w:tc>
          <w:tcPr>
            <w:tcW w:w="6096" w:type="dxa"/>
            <w:gridSpan w:val="3"/>
          </w:tcPr>
          <w:p w14:paraId="23DD11DC" w14:textId="5A304E6C" w:rsidR="00DF0A8A" w:rsidRPr="00C7682B" w:rsidRDefault="00DF0A8A" w:rsidP="00DF0A8A">
            <w:pPr>
              <w:tabs>
                <w:tab w:val="left" w:pos="1839"/>
              </w:tabs>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delivered in partnership with our communities in safe and appropriate settings, supported by innovative digital solutions, research, development and innovation</w:t>
            </w:r>
          </w:p>
        </w:tc>
        <w:tc>
          <w:tcPr>
            <w:tcW w:w="2126" w:type="dxa"/>
          </w:tcPr>
          <w:p w14:paraId="5A06410B"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1BB55A1" w14:textId="1E555486" w:rsidR="00DF0A8A" w:rsidRPr="00C7682B" w:rsidRDefault="00CD6B84" w:rsidP="00DF0A8A">
            <w:pPr>
              <w:rPr>
                <w:rFonts w:ascii="Arial Narrow" w:hAnsi="Arial Narrow"/>
                <w:b/>
                <w:sz w:val="22"/>
                <w:szCs w:val="22"/>
              </w:rPr>
            </w:pPr>
            <w:r w:rsidRPr="0037467B">
              <w:rPr>
                <w:rFonts w:ascii="Arial Narrow" w:hAnsi="Arial Narrow"/>
                <w:bCs/>
                <w:sz w:val="22"/>
                <w:szCs w:val="22"/>
              </w:rPr>
              <w:t>3.2</w:t>
            </w:r>
          </w:p>
        </w:tc>
        <w:tc>
          <w:tcPr>
            <w:tcW w:w="7371" w:type="dxa"/>
            <w:gridSpan w:val="3"/>
          </w:tcPr>
          <w:p w14:paraId="1AD0D470" w14:textId="0B695F4F" w:rsidR="00DF0A8A" w:rsidRPr="00C7682B" w:rsidRDefault="00DF0A8A" w:rsidP="00DF0A8A">
            <w:pPr>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1D1000" w:rsidRPr="001D1000">
              <w:rPr>
                <w:rFonts w:ascii="Arial Narrow" w:eastAsia="Times New Roman" w:hAnsi="Arial Narrow" w:cs="Calibri"/>
                <w:b/>
                <w:color w:val="FF0000"/>
                <w:sz w:val="22"/>
                <w:szCs w:val="22"/>
              </w:rPr>
              <w:t>TBC</w:t>
            </w:r>
            <w:r w:rsidRPr="00C7682B">
              <w:rPr>
                <w:rFonts w:ascii="Arial Narrow" w:eastAsia="Times New Roman" w:hAnsi="Arial Narrow" w:cs="Calibri"/>
                <w:bCs/>
                <w:sz w:val="22"/>
                <w:szCs w:val="22"/>
              </w:rPr>
              <w:t>, Director of Finance &amp; Performance</w:t>
            </w:r>
          </w:p>
          <w:p w14:paraId="58728316"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bCs/>
                <w:sz w:val="22"/>
                <w:szCs w:val="22"/>
                <w:lang w:eastAsia="en-US"/>
              </w:rPr>
              <w:t>Quality &amp; Safety Committee</w:t>
            </w:r>
          </w:p>
        </w:tc>
      </w:tr>
      <w:tr w:rsidR="00DF0A8A" w:rsidRPr="00C7682B" w14:paraId="239BA53E" w14:textId="77777777" w:rsidTr="00A70370">
        <w:trPr>
          <w:trHeight w:val="540"/>
        </w:trPr>
        <w:tc>
          <w:tcPr>
            <w:tcW w:w="15593" w:type="dxa"/>
            <w:gridSpan w:val="7"/>
          </w:tcPr>
          <w:p w14:paraId="0A8907F0"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 xml:space="preserve">Risk: Health &amp; Safety (H&amp;S) Infrastructure </w:t>
            </w:r>
          </w:p>
          <w:p w14:paraId="7420A660" w14:textId="46024267" w:rsidR="00DF0A8A" w:rsidRPr="00C7682B" w:rsidRDefault="00DF0A8A" w:rsidP="00DF0A8A">
            <w:pPr>
              <w:rPr>
                <w:rFonts w:ascii="Arial Narrow" w:hAnsi="Arial Narrow"/>
                <w:sz w:val="22"/>
                <w:szCs w:val="22"/>
              </w:rPr>
            </w:pPr>
            <w:r w:rsidRPr="00C7682B">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0A8A" w:rsidRPr="00C7682B" w14:paraId="41A6E0A5" w14:textId="77777777" w:rsidTr="00317BD6">
        <w:trPr>
          <w:trHeight w:val="574"/>
        </w:trPr>
        <w:tc>
          <w:tcPr>
            <w:tcW w:w="2410" w:type="dxa"/>
            <w:vMerge w:val="restart"/>
          </w:tcPr>
          <w:p w14:paraId="251EF2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F47DEB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73383AD7" w14:textId="685D9A6C"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5 x 4 = 20 </w:t>
            </w:r>
          </w:p>
          <w:p w14:paraId="4F364FED" w14:textId="4B0B01A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71A520D2" w14:textId="188F9B10"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4 x 3 = 12</w:t>
            </w:r>
          </w:p>
        </w:tc>
        <w:tc>
          <w:tcPr>
            <w:tcW w:w="5812" w:type="dxa"/>
            <w:gridSpan w:val="3"/>
            <w:vMerge w:val="restart"/>
          </w:tcPr>
          <w:p w14:paraId="66E8FD71" w14:textId="0F54FD49" w:rsidR="00DF0A8A" w:rsidRPr="00C7682B" w:rsidRDefault="00D91453" w:rsidP="00DF0A8A">
            <w:pPr>
              <w:rPr>
                <w:rFonts w:ascii="Arial Narrow" w:hAnsi="Arial Narrow"/>
                <w:sz w:val="22"/>
                <w:szCs w:val="22"/>
              </w:rPr>
            </w:pPr>
            <w:r>
              <w:rPr>
                <w:rFonts w:ascii="Arial Narrow" w:hAnsi="Arial Narrow"/>
                <w:noProof/>
              </w:rPr>
              <w:drawing>
                <wp:inline distT="0" distB="0" distL="0" distR="0" wp14:anchorId="07DBCF77" wp14:editId="0867C09D">
                  <wp:extent cx="3566160" cy="1805940"/>
                  <wp:effectExtent l="0" t="0" r="0" b="3810"/>
                  <wp:docPr id="205625269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371" w:type="dxa"/>
            <w:gridSpan w:val="3"/>
          </w:tcPr>
          <w:p w14:paraId="134FBA4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BA58AF" w14:textId="77777777" w:rsidR="00DF0A8A" w:rsidRDefault="00DF0A8A" w:rsidP="00DF0A8A">
            <w:pPr>
              <w:rPr>
                <w:rFonts w:ascii="Arial Narrow" w:hAnsi="Arial Narrow" w:cs="Arial"/>
                <w:sz w:val="22"/>
                <w:szCs w:val="22"/>
              </w:rPr>
            </w:pPr>
            <w:r w:rsidRPr="00C7682B">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retirement resources in the team has reduced and the risk level increased to 20.</w:t>
            </w:r>
          </w:p>
          <w:p w14:paraId="74AA3B03" w14:textId="7443590D" w:rsidR="00FB011A" w:rsidRPr="00FB011A" w:rsidRDefault="00FB011A" w:rsidP="00DF0A8A">
            <w:pPr>
              <w:rPr>
                <w:rFonts w:ascii="Arial Narrow" w:hAnsi="Arial Narrow" w:cs="Arial"/>
                <w:color w:val="0070C0"/>
                <w:sz w:val="22"/>
                <w:szCs w:val="22"/>
              </w:rPr>
            </w:pPr>
            <w:r w:rsidRPr="00BE669B">
              <w:rPr>
                <w:rFonts w:ascii="Arial Narrow" w:hAnsi="Arial Narrow" w:cs="Arial"/>
                <w:sz w:val="22"/>
                <w:szCs w:val="22"/>
              </w:rPr>
              <w:t>Insufficient resources to appropriately monitor and manage health &amp; safety throughout the organisation, this includes, violence and aggression/case management, manual handling, fire and respiratory protection, with the risk score remaining at 20.</w:t>
            </w:r>
          </w:p>
        </w:tc>
      </w:tr>
      <w:tr w:rsidR="00DF0A8A" w:rsidRPr="00C7682B" w14:paraId="477ECFB7" w14:textId="77777777" w:rsidTr="00D21784">
        <w:trPr>
          <w:trHeight w:val="1767"/>
        </w:trPr>
        <w:tc>
          <w:tcPr>
            <w:tcW w:w="2410" w:type="dxa"/>
            <w:vMerge/>
            <w:tcBorders>
              <w:bottom w:val="single" w:sz="4" w:space="0" w:color="auto"/>
            </w:tcBorders>
          </w:tcPr>
          <w:p w14:paraId="0A2B9EE4" w14:textId="77777777" w:rsidR="00DF0A8A" w:rsidRPr="00C7682B"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C7682B"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03A7629D" w14:textId="2C41E489" w:rsidR="00DF0A8A" w:rsidRPr="00C7682B" w:rsidRDefault="00DF0A8A" w:rsidP="00DF0A8A">
            <w:pPr>
              <w:rPr>
                <w:rFonts w:ascii="Arial Narrow" w:hAnsi="Arial Narrow" w:cs="Arial"/>
                <w:b/>
                <w:bCs/>
              </w:rPr>
            </w:pPr>
            <w:r w:rsidRPr="00C7682B">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DF0A8A" w:rsidRPr="00C7682B" w14:paraId="1752A563" w14:textId="77777777" w:rsidTr="00A73CE1">
        <w:tc>
          <w:tcPr>
            <w:tcW w:w="8222" w:type="dxa"/>
            <w:gridSpan w:val="4"/>
          </w:tcPr>
          <w:p w14:paraId="15569A35" w14:textId="45DE1C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371" w:type="dxa"/>
            <w:gridSpan w:val="3"/>
          </w:tcPr>
          <w:p w14:paraId="36668D97" w14:textId="236776B9"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FB011A" w:rsidRPr="00C7682B" w14:paraId="557B22C7" w14:textId="77777777" w:rsidTr="00A73CE1">
        <w:tc>
          <w:tcPr>
            <w:tcW w:w="8222" w:type="dxa"/>
            <w:gridSpan w:val="4"/>
            <w:vMerge w:val="restart"/>
          </w:tcPr>
          <w:p w14:paraId="589F7E09" w14:textId="77777777" w:rsidR="00FB011A" w:rsidRPr="00C7682B" w:rsidRDefault="00FB011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FB011A" w:rsidRPr="00C7682B" w:rsidRDefault="00FB011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FB011A" w:rsidRPr="00C7682B" w:rsidRDefault="00FB011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Fire risk assessments (FRA) are being prioritised to reduce the number of FRA overdue and </w:t>
            </w:r>
            <w:r>
              <w:rPr>
                <w:rFonts w:ascii="Arial Narrow" w:hAnsi="Arial Narrow" w:cs="Arial"/>
                <w:sz w:val="22"/>
                <w:szCs w:val="22"/>
              </w:rPr>
              <w:t xml:space="preserve">to bring </w:t>
            </w:r>
            <w:r w:rsidRPr="00C7682B">
              <w:rPr>
                <w:rFonts w:ascii="Arial Narrow" w:hAnsi="Arial Narrow" w:cs="Arial"/>
                <w:sz w:val="22"/>
                <w:szCs w:val="22"/>
              </w:rPr>
              <w:t>up to date. However, due to leavers and recruitment, resource levels have fluctuated along with compliance levels that are continually monitored.</w:t>
            </w:r>
          </w:p>
          <w:p w14:paraId="7E64F19D" w14:textId="77777777" w:rsidR="00FB011A" w:rsidRPr="00C7682B" w:rsidRDefault="00FB011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training in place and fire wardens in place</w:t>
            </w:r>
          </w:p>
          <w:p w14:paraId="2F1A746E" w14:textId="675C9FB8" w:rsidR="00FB011A" w:rsidRPr="000708BD" w:rsidRDefault="00FB011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Fire risk assessment schedule in place for the next 12 months</w:t>
            </w:r>
            <w:r>
              <w:rPr>
                <w:rFonts w:ascii="Arial Narrow" w:hAnsi="Arial Narrow" w:cs="Arial"/>
                <w:sz w:val="22"/>
                <w:szCs w:val="22"/>
              </w:rPr>
              <w:t xml:space="preserve"> </w:t>
            </w:r>
            <w:r w:rsidRPr="000708BD">
              <w:rPr>
                <w:rFonts w:ascii="Arial Narrow" w:hAnsi="Arial Narrow" w:cs="Arial"/>
                <w:sz w:val="22"/>
                <w:szCs w:val="22"/>
              </w:rPr>
              <w:t>concentrating on sleeping risk areas to maintain 100% compliance in these areas, and other non-sleeping risk areas are regularly reviewed, with the frequency of these moved to 18-monthly or 2-yearly, dependent upon the overall risk of the premises.</w:t>
            </w:r>
          </w:p>
          <w:p w14:paraId="0195FD8A" w14:textId="551A3D43" w:rsidR="00FB011A" w:rsidRPr="00C7682B" w:rsidRDefault="00FB011A" w:rsidP="00DF0A8A">
            <w:pPr>
              <w:pStyle w:val="ListParagraph"/>
              <w:spacing w:after="0" w:line="240" w:lineRule="auto"/>
              <w:ind w:left="321"/>
              <w:rPr>
                <w:rFonts w:ascii="Arial Narrow" w:hAnsi="Arial Narrow"/>
                <w:sz w:val="22"/>
                <w:szCs w:val="22"/>
              </w:rPr>
            </w:pPr>
          </w:p>
        </w:tc>
        <w:tc>
          <w:tcPr>
            <w:tcW w:w="4111" w:type="dxa"/>
          </w:tcPr>
          <w:p w14:paraId="722C4104" w14:textId="77777777" w:rsidR="00FB011A" w:rsidRPr="00C7682B" w:rsidRDefault="00FB011A" w:rsidP="00DF0A8A">
            <w:pPr>
              <w:jc w:val="center"/>
              <w:rPr>
                <w:rFonts w:ascii="Arial Narrow" w:hAnsi="Arial Narrow"/>
                <w:b/>
                <w:sz w:val="22"/>
                <w:szCs w:val="22"/>
              </w:rPr>
            </w:pPr>
            <w:r w:rsidRPr="00C7682B">
              <w:rPr>
                <w:rFonts w:ascii="Arial Narrow" w:hAnsi="Arial Narrow"/>
                <w:b/>
                <w:sz w:val="22"/>
                <w:szCs w:val="22"/>
              </w:rPr>
              <w:t>Action</w:t>
            </w:r>
          </w:p>
        </w:tc>
        <w:tc>
          <w:tcPr>
            <w:tcW w:w="1134" w:type="dxa"/>
          </w:tcPr>
          <w:p w14:paraId="26C724E7" w14:textId="77777777" w:rsidR="00FB011A" w:rsidRPr="00C7682B" w:rsidRDefault="00FB011A" w:rsidP="00DF0A8A">
            <w:pPr>
              <w:jc w:val="center"/>
              <w:rPr>
                <w:rFonts w:ascii="Arial Narrow" w:hAnsi="Arial Narrow"/>
                <w:b/>
                <w:sz w:val="22"/>
                <w:szCs w:val="22"/>
              </w:rPr>
            </w:pPr>
            <w:r w:rsidRPr="00C7682B">
              <w:rPr>
                <w:rFonts w:ascii="Arial Narrow" w:hAnsi="Arial Narrow"/>
                <w:b/>
                <w:sz w:val="22"/>
                <w:szCs w:val="22"/>
              </w:rPr>
              <w:t>Lead</w:t>
            </w:r>
          </w:p>
        </w:tc>
        <w:tc>
          <w:tcPr>
            <w:tcW w:w="2126" w:type="dxa"/>
          </w:tcPr>
          <w:p w14:paraId="40DF66E4" w14:textId="77777777" w:rsidR="00FB011A" w:rsidRPr="00C7682B" w:rsidRDefault="00FB011A" w:rsidP="00DF0A8A">
            <w:pPr>
              <w:jc w:val="center"/>
              <w:rPr>
                <w:rFonts w:ascii="Arial Narrow" w:hAnsi="Arial Narrow"/>
                <w:b/>
                <w:sz w:val="22"/>
                <w:szCs w:val="22"/>
              </w:rPr>
            </w:pPr>
            <w:r w:rsidRPr="00C7682B">
              <w:rPr>
                <w:rFonts w:ascii="Arial Narrow" w:hAnsi="Arial Narrow"/>
                <w:b/>
                <w:sz w:val="22"/>
                <w:szCs w:val="22"/>
              </w:rPr>
              <w:t>Deadline</w:t>
            </w:r>
          </w:p>
        </w:tc>
      </w:tr>
      <w:tr w:rsidR="00FB011A" w:rsidRPr="00C7682B" w14:paraId="4B1E0233" w14:textId="77777777" w:rsidTr="005F1DA8">
        <w:trPr>
          <w:trHeight w:val="1262"/>
        </w:trPr>
        <w:tc>
          <w:tcPr>
            <w:tcW w:w="8222" w:type="dxa"/>
            <w:gridSpan w:val="4"/>
            <w:vMerge/>
          </w:tcPr>
          <w:p w14:paraId="6FF1FFFC" w14:textId="77777777" w:rsidR="00FB011A" w:rsidRPr="00C7682B" w:rsidRDefault="00FB011A" w:rsidP="00DF0A8A">
            <w:pPr>
              <w:rPr>
                <w:rFonts w:ascii="Arial Narrow" w:hAnsi="Arial Narrow"/>
                <w:sz w:val="22"/>
                <w:szCs w:val="22"/>
              </w:rPr>
            </w:pPr>
          </w:p>
        </w:tc>
        <w:tc>
          <w:tcPr>
            <w:tcW w:w="4111" w:type="dxa"/>
          </w:tcPr>
          <w:p w14:paraId="31F662A1" w14:textId="58DC3454" w:rsidR="00FB011A" w:rsidRPr="00C7682B" w:rsidRDefault="00FB011A" w:rsidP="00DF0A8A">
            <w:pPr>
              <w:rPr>
                <w:rFonts w:ascii="Arial Narrow" w:hAnsi="Arial Narrow" w:cs="Arial"/>
                <w:sz w:val="22"/>
                <w:szCs w:val="22"/>
              </w:rPr>
            </w:pPr>
            <w:bookmarkStart w:id="11" w:name="_Hlk198189074"/>
            <w:r w:rsidRPr="00C7682B">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11"/>
          </w:p>
        </w:tc>
        <w:tc>
          <w:tcPr>
            <w:tcW w:w="1134" w:type="dxa"/>
          </w:tcPr>
          <w:p w14:paraId="54328C89" w14:textId="1FA77324" w:rsidR="00FB011A" w:rsidRPr="00C7682B" w:rsidRDefault="00FB011A" w:rsidP="00DF0A8A">
            <w:pPr>
              <w:rPr>
                <w:rFonts w:ascii="Arial Narrow" w:hAnsi="Arial Narrow" w:cs="Arial"/>
                <w:sz w:val="22"/>
                <w:szCs w:val="22"/>
              </w:rPr>
            </w:pPr>
            <w:r w:rsidRPr="00C7682B">
              <w:rPr>
                <w:rFonts w:ascii="Arial Narrow" w:hAnsi="Arial Narrow" w:cs="Arial"/>
                <w:sz w:val="22"/>
                <w:szCs w:val="22"/>
              </w:rPr>
              <w:t>Assistant Director of Capital and H&amp;S</w:t>
            </w:r>
          </w:p>
        </w:tc>
        <w:tc>
          <w:tcPr>
            <w:tcW w:w="2126" w:type="dxa"/>
          </w:tcPr>
          <w:p w14:paraId="324639A3" w14:textId="6786AC10" w:rsidR="00FB011A" w:rsidRPr="00C7682B" w:rsidRDefault="00FB011A" w:rsidP="00DF0A8A">
            <w:pPr>
              <w:rPr>
                <w:rFonts w:ascii="Arial Narrow" w:hAnsi="Arial Narrow" w:cs="Arial"/>
                <w:sz w:val="22"/>
                <w:szCs w:val="22"/>
              </w:rPr>
            </w:pPr>
            <w:r w:rsidRPr="00C7682B">
              <w:rPr>
                <w:rFonts w:ascii="Arial Narrow" w:hAnsi="Arial Narrow" w:cs="Arial"/>
                <w:sz w:val="22"/>
                <w:szCs w:val="22"/>
              </w:rPr>
              <w:t>31/03/2026</w:t>
            </w:r>
          </w:p>
        </w:tc>
      </w:tr>
      <w:tr w:rsidR="00FB011A" w:rsidRPr="00C7682B" w14:paraId="43A8F632" w14:textId="77777777" w:rsidTr="005F1DA8">
        <w:trPr>
          <w:trHeight w:val="1262"/>
        </w:trPr>
        <w:tc>
          <w:tcPr>
            <w:tcW w:w="8222" w:type="dxa"/>
            <w:gridSpan w:val="4"/>
            <w:vMerge/>
          </w:tcPr>
          <w:p w14:paraId="4F05FBAC" w14:textId="77777777" w:rsidR="00FB011A" w:rsidRPr="00C7682B" w:rsidRDefault="00FB011A" w:rsidP="00DF0A8A">
            <w:pPr>
              <w:rPr>
                <w:rFonts w:ascii="Arial Narrow" w:hAnsi="Arial Narrow"/>
              </w:rPr>
            </w:pPr>
          </w:p>
        </w:tc>
        <w:tc>
          <w:tcPr>
            <w:tcW w:w="4111" w:type="dxa"/>
          </w:tcPr>
          <w:p w14:paraId="3394D76B" w14:textId="5D9CEBE5" w:rsidR="00FB011A" w:rsidRPr="00BE669B" w:rsidRDefault="00FB011A" w:rsidP="00DF0A8A">
            <w:pPr>
              <w:rPr>
                <w:rFonts w:ascii="Arial Narrow" w:hAnsi="Arial Narrow" w:cs="Arial"/>
                <w:sz w:val="22"/>
                <w:szCs w:val="22"/>
              </w:rPr>
            </w:pPr>
            <w:r w:rsidRPr="00BE669B">
              <w:rPr>
                <w:rFonts w:ascii="Arial Narrow" w:hAnsi="Arial Narrow" w:cs="Arial"/>
                <w:sz w:val="22"/>
                <w:szCs w:val="22"/>
              </w:rPr>
              <w:t>Updated costing and phasing of implementation to be presented to the Quality &amp; Safety Committee in April 2026. Phase 1 managed within budget by regrading/mixing of posts, with additional resources highlighted for 2026/27 financial year to implement phase 2.</w:t>
            </w:r>
          </w:p>
        </w:tc>
        <w:tc>
          <w:tcPr>
            <w:tcW w:w="1134" w:type="dxa"/>
          </w:tcPr>
          <w:p w14:paraId="7018E6DB" w14:textId="0A1E0EEC" w:rsidR="00FB011A" w:rsidRPr="00BE669B" w:rsidRDefault="00FB011A" w:rsidP="00DF0A8A">
            <w:pPr>
              <w:rPr>
                <w:rFonts w:ascii="Arial Narrow" w:hAnsi="Arial Narrow" w:cs="Arial"/>
                <w:sz w:val="22"/>
                <w:szCs w:val="22"/>
              </w:rPr>
            </w:pPr>
            <w:r w:rsidRPr="00BE669B">
              <w:rPr>
                <w:rFonts w:ascii="Arial Narrow" w:hAnsi="Arial Narrow" w:cs="Arial"/>
                <w:sz w:val="22"/>
                <w:szCs w:val="22"/>
              </w:rPr>
              <w:t>Assistant Director of Capital and H&amp;S</w:t>
            </w:r>
          </w:p>
        </w:tc>
        <w:tc>
          <w:tcPr>
            <w:tcW w:w="2126" w:type="dxa"/>
          </w:tcPr>
          <w:p w14:paraId="065D483D" w14:textId="70322F89" w:rsidR="00FB011A" w:rsidRPr="00BE669B" w:rsidRDefault="00FB011A" w:rsidP="00DF0A8A">
            <w:pPr>
              <w:rPr>
                <w:rFonts w:ascii="Arial Narrow" w:hAnsi="Arial Narrow" w:cs="Arial"/>
                <w:sz w:val="22"/>
                <w:szCs w:val="22"/>
              </w:rPr>
            </w:pPr>
            <w:r w:rsidRPr="00BE669B">
              <w:rPr>
                <w:rFonts w:ascii="Arial Narrow" w:hAnsi="Arial Narrow" w:cs="Arial"/>
                <w:sz w:val="22"/>
                <w:szCs w:val="22"/>
              </w:rPr>
              <w:t>30/06/2026</w:t>
            </w:r>
          </w:p>
        </w:tc>
      </w:tr>
      <w:tr w:rsidR="00DF0A8A" w:rsidRPr="00C7682B" w14:paraId="66779247" w14:textId="77777777" w:rsidTr="00A73CE1">
        <w:tc>
          <w:tcPr>
            <w:tcW w:w="8222" w:type="dxa"/>
            <w:gridSpan w:val="4"/>
          </w:tcPr>
          <w:p w14:paraId="59472C2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Assurances (How do we know if the things we are doing are having an impact?)</w:t>
            </w:r>
          </w:p>
          <w:p w14:paraId="1A75B4E7"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Site visits/tours to identify compliance and gaps in compliances.</w:t>
            </w:r>
          </w:p>
        </w:tc>
        <w:tc>
          <w:tcPr>
            <w:tcW w:w="7371" w:type="dxa"/>
            <w:gridSpan w:val="3"/>
          </w:tcPr>
          <w:p w14:paraId="7C7DB462"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D7E044A" w14:textId="7E5115E2" w:rsidR="00DF0A8A" w:rsidRPr="00C7682B" w:rsidRDefault="00DF0A8A" w:rsidP="00DF0A8A">
            <w:pPr>
              <w:rPr>
                <w:rFonts w:ascii="Arial Narrow" w:hAnsi="Arial Narrow"/>
                <w:sz w:val="22"/>
                <w:szCs w:val="22"/>
              </w:rPr>
            </w:pPr>
            <w:r w:rsidRPr="00C7682B">
              <w:rPr>
                <w:rFonts w:ascii="Arial Narrow" w:hAnsi="Arial Narrow" w:cs="Arial"/>
                <w:bCs/>
                <w:sz w:val="22"/>
                <w:szCs w:val="22"/>
              </w:rPr>
              <w:t>Health and safety, capital and estates now sit under the umbrella of Finance and is currently going through a restructure, with the H&amp;S structure also included in this and will be phased in, with a target date of 31/03/2026 for the proposed new structure to be in place.</w:t>
            </w:r>
            <w:r>
              <w:rPr>
                <w:rFonts w:ascii="Arial Narrow" w:hAnsi="Arial Narrow" w:cs="Arial"/>
                <w:bCs/>
                <w:sz w:val="22"/>
                <w:szCs w:val="22"/>
              </w:rPr>
              <w:t xml:space="preserve"> </w:t>
            </w:r>
            <w:r w:rsidRPr="000708BD">
              <w:rPr>
                <w:rFonts w:ascii="Arial Narrow" w:hAnsi="Arial Narrow" w:cs="Arial"/>
                <w:bCs/>
                <w:sz w:val="22"/>
                <w:szCs w:val="22"/>
              </w:rPr>
              <w:t xml:space="preserve">Compared to other Health Boards SBUHB does not have the same level of structures and is unable to undertake audits/inspections or provide the level of support to service groups </w:t>
            </w:r>
            <w:proofErr w:type="spellStart"/>
            <w:r w:rsidRPr="000708BD">
              <w:rPr>
                <w:rFonts w:ascii="Arial Narrow" w:hAnsi="Arial Narrow" w:cs="Arial"/>
                <w:bCs/>
                <w:sz w:val="22"/>
                <w:szCs w:val="22"/>
              </w:rPr>
              <w:t>ie</w:t>
            </w:r>
            <w:proofErr w:type="spellEnd"/>
            <w:r w:rsidRPr="000708BD">
              <w:rPr>
                <w:rFonts w:ascii="Arial Narrow" w:hAnsi="Arial Narrow" w:cs="Arial"/>
                <w:bCs/>
                <w:sz w:val="22"/>
                <w:szCs w:val="22"/>
              </w:rPr>
              <w:t xml:space="preserve"> cover to provide appropriate levels of training, support and auditing in all areas (Manual Handling; Violence &amp; Aggression/Case Management; Health &amp; Safety’ Fire Safety and Fit Testing).</w:t>
            </w:r>
          </w:p>
        </w:tc>
      </w:tr>
      <w:tr w:rsidR="00DF0A8A" w:rsidRPr="00C7682B" w14:paraId="5E3FC949" w14:textId="77777777" w:rsidTr="00A73CE1">
        <w:tc>
          <w:tcPr>
            <w:tcW w:w="15593" w:type="dxa"/>
            <w:gridSpan w:val="7"/>
          </w:tcPr>
          <w:p w14:paraId="14339054" w14:textId="77777777" w:rsidR="00DF0A8A" w:rsidRPr="00C7682B" w:rsidRDefault="00DF0A8A" w:rsidP="00DF0A8A">
            <w:pPr>
              <w:jc w:val="center"/>
              <w:rPr>
                <w:rFonts w:ascii="Arial Narrow" w:hAnsi="Arial Narrow" w:cs="Arial"/>
                <w:b/>
                <w:sz w:val="22"/>
                <w:szCs w:val="22"/>
              </w:rPr>
            </w:pPr>
            <w:r w:rsidRPr="00C7682B">
              <w:rPr>
                <w:rFonts w:ascii="Arial Narrow" w:hAnsi="Arial Narrow" w:cs="Arial"/>
                <w:b/>
                <w:sz w:val="22"/>
                <w:szCs w:val="22"/>
              </w:rPr>
              <w:t>Additional Comments / Progress Notes</w:t>
            </w:r>
          </w:p>
          <w:p w14:paraId="26C4937F" w14:textId="0F185874" w:rsidR="00DF0A8A" w:rsidRDefault="00DF0A8A" w:rsidP="00DF0A8A">
            <w:pPr>
              <w:rPr>
                <w:rFonts w:ascii="Arial Narrow" w:hAnsi="Arial Narrow" w:cs="Arial"/>
                <w:sz w:val="22"/>
                <w:szCs w:val="22"/>
              </w:rPr>
            </w:pPr>
            <w:r w:rsidRPr="00C7682B">
              <w:rPr>
                <w:rFonts w:ascii="Arial Narrow" w:hAnsi="Arial Narrow" w:cs="Arial"/>
                <w:sz w:val="22"/>
                <w:szCs w:val="22"/>
              </w:rPr>
              <w:t>27/08/2025: Successful conclusion to interviews</w:t>
            </w:r>
            <w:r>
              <w:rPr>
                <w:rFonts w:ascii="Arial Narrow" w:hAnsi="Arial Narrow" w:cs="Arial"/>
                <w:sz w:val="22"/>
                <w:szCs w:val="22"/>
              </w:rPr>
              <w:t xml:space="preserve"> [</w:t>
            </w:r>
            <w:r w:rsidRPr="00C7682B">
              <w:rPr>
                <w:rFonts w:ascii="Arial Narrow" w:hAnsi="Arial Narrow" w:cs="Arial"/>
                <w:sz w:val="22"/>
                <w:szCs w:val="22"/>
              </w:rPr>
              <w:t>Head of H&amp;S</w:t>
            </w:r>
            <w:r>
              <w:rPr>
                <w:rFonts w:ascii="Arial Narrow" w:hAnsi="Arial Narrow" w:cs="Arial"/>
                <w:sz w:val="22"/>
                <w:szCs w:val="22"/>
              </w:rPr>
              <w:t xml:space="preserve"> post]</w:t>
            </w:r>
            <w:r w:rsidRPr="00C7682B">
              <w:rPr>
                <w:rFonts w:ascii="Arial Narrow" w:hAnsi="Arial Narrow" w:cs="Arial"/>
                <w:sz w:val="22"/>
                <w:szCs w:val="22"/>
              </w:rPr>
              <w:t>, with an agreed commencement date 01/11/2025. No change in overall risk rating, with risks monitored and prioritised within current resources.</w:t>
            </w:r>
          </w:p>
          <w:p w14:paraId="630C9377" w14:textId="77777777" w:rsidR="00DF0A8A" w:rsidRDefault="00DF0A8A" w:rsidP="00DF0A8A">
            <w:pPr>
              <w:rPr>
                <w:rFonts w:ascii="Arial Narrow" w:hAnsi="Arial Narrow" w:cs="Arial"/>
                <w:sz w:val="22"/>
                <w:szCs w:val="22"/>
              </w:rPr>
            </w:pPr>
            <w:r w:rsidRPr="000708BD">
              <w:rPr>
                <w:rFonts w:ascii="Arial Narrow" w:hAnsi="Arial Narrow" w:cs="Arial"/>
                <w:sz w:val="22"/>
                <w:szCs w:val="22"/>
              </w:rPr>
              <w:t>27/10/2025: Overall risks are monitored and prioritised covering Manual Handling, Violence &amp; Aggression, Health &amp; Safety and Fire with mitigations and action plans developed to address prioritised risks within current resources i.e. On-going discussions with Fire and Rescue to address issues raised by Mid &amp; West Wales Fire &amp; Rescue Service (MWWFRS), with identified mitigations planned to address ‘Your Next Patient’ challenges.</w:t>
            </w:r>
          </w:p>
          <w:p w14:paraId="100FF8FE" w14:textId="77777777" w:rsidR="00565766" w:rsidRDefault="00565766" w:rsidP="00DF0A8A">
            <w:pPr>
              <w:rPr>
                <w:rFonts w:ascii="Arial Narrow" w:hAnsi="Arial Narrow" w:cs="Arial"/>
                <w:sz w:val="22"/>
                <w:szCs w:val="22"/>
              </w:rPr>
            </w:pPr>
            <w:r w:rsidRPr="009A584A">
              <w:rPr>
                <w:rFonts w:ascii="Arial Narrow" w:hAnsi="Arial Narrow" w:cs="Arial"/>
                <w:sz w:val="22"/>
                <w:szCs w:val="22"/>
              </w:rPr>
              <w:t>24/11/2025: Risk remains at 20, with no changes in current resources within health &amp; safety team. We continue working with MWWFRS to mitigate the challenges of ‘Your Next Patient’ on each of the wards, with a target date of end of November 2025.</w:t>
            </w:r>
          </w:p>
          <w:p w14:paraId="1132A064" w14:textId="4FCFD228" w:rsidR="00FB011A" w:rsidRPr="00C7682B" w:rsidRDefault="00FB011A" w:rsidP="00DF0A8A">
            <w:pPr>
              <w:rPr>
                <w:rFonts w:ascii="Arial Narrow" w:hAnsi="Arial Narrow" w:cs="Arial"/>
                <w:sz w:val="22"/>
                <w:szCs w:val="22"/>
              </w:rPr>
            </w:pPr>
            <w:r w:rsidRPr="00BE669B">
              <w:rPr>
                <w:rFonts w:ascii="Arial Narrow" w:hAnsi="Arial Narrow" w:cs="Arial"/>
                <w:sz w:val="22"/>
                <w:szCs w:val="22"/>
              </w:rPr>
              <w:t>23/01/2026: No change in overall risk rating, with risks are monitored and prioritised covering Manual Handling, Violence &amp; Aggression, Health &amp; Safety</w:t>
            </w:r>
            <w:r w:rsidRPr="00BE669B">
              <w:t xml:space="preserve"> </w:t>
            </w:r>
            <w:r w:rsidRPr="00BE669B">
              <w:rPr>
                <w:rFonts w:ascii="Arial Narrow" w:hAnsi="Arial Narrow" w:cs="Arial"/>
                <w:sz w:val="22"/>
                <w:szCs w:val="22"/>
              </w:rPr>
              <w:t xml:space="preserve">with mitigations and action plans developed to address prioritised risks within current resources. ‘Your Next Patient’ works completed, MWWFRS re-visit 08/12/2026 and recognised improvements and provided an extension of 90 day. New deadline date 28/03/2026.   </w:t>
            </w:r>
          </w:p>
        </w:tc>
      </w:tr>
      <w:bookmarkEnd w:id="10"/>
    </w:tbl>
    <w:p w14:paraId="5019CEC2" w14:textId="77777777" w:rsidR="00A32F5E" w:rsidRPr="00C7682B" w:rsidRDefault="00A32F5E" w:rsidP="00A32F5E">
      <w:pPr>
        <w:rPr>
          <w:rFonts w:ascii="Arial Narrow" w:hAnsi="Arial Narrow" w:cs="Arial"/>
          <w:b/>
          <w:u w:val="single"/>
        </w:rPr>
      </w:pPr>
    </w:p>
    <w:p w14:paraId="6B6AB21C" w14:textId="77777777" w:rsidR="001170CF" w:rsidRPr="00C7682B" w:rsidRDefault="001170CF">
      <w:r w:rsidRPr="00C7682B">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0A8A" w:rsidRPr="00C7682B" w14:paraId="69DD89AF" w14:textId="77777777" w:rsidTr="009002C1">
        <w:tc>
          <w:tcPr>
            <w:tcW w:w="4182" w:type="dxa"/>
            <w:gridSpan w:val="2"/>
            <w:tcBorders>
              <w:top w:val="single" w:sz="4" w:space="0" w:color="auto"/>
            </w:tcBorders>
          </w:tcPr>
          <w:p w14:paraId="08111625" w14:textId="77777777" w:rsidR="00DF0A8A" w:rsidRDefault="00DF0A8A" w:rsidP="00DF0A8A">
            <w:pPr>
              <w:rPr>
                <w:rFonts w:ascii="Arial Narrow" w:hAnsi="Arial Narrow"/>
                <w:b/>
                <w:sz w:val="22"/>
                <w:szCs w:val="22"/>
              </w:rPr>
            </w:pPr>
            <w:bookmarkStart w:id="12" w:name="_Hlk219209945"/>
            <w:r w:rsidRPr="00C7682B">
              <w:rPr>
                <w:rFonts w:ascii="Arial Narrow" w:hAnsi="Arial Narrow"/>
                <w:b/>
                <w:sz w:val="22"/>
                <w:szCs w:val="22"/>
              </w:rPr>
              <w:lastRenderedPageBreak/>
              <w:t xml:space="preserve">Datix ID Number: 1834 </w:t>
            </w:r>
          </w:p>
          <w:p w14:paraId="03C75EEB" w14:textId="168E173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Default="00DF0A8A" w:rsidP="00DF0A8A">
            <w:pPr>
              <w:rPr>
                <w:rFonts w:ascii="Arial Narrow" w:hAnsi="Arial Narrow"/>
                <w:b/>
                <w:sz w:val="22"/>
                <w:szCs w:val="22"/>
              </w:rPr>
            </w:pPr>
          </w:p>
          <w:p w14:paraId="2F1FA6C7" w14:textId="75307F15"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tcBorders>
              <w:top w:val="single" w:sz="4" w:space="0" w:color="auto"/>
            </w:tcBorders>
            <w:shd w:val="clear" w:color="auto" w:fill="C00000"/>
          </w:tcPr>
          <w:p w14:paraId="6C4DE1DA" w14:textId="6AF42A7D"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66</w:t>
            </w:r>
          </w:p>
          <w:p w14:paraId="02DE65EE" w14:textId="53EA38D1"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28/02/2026</w:t>
            </w:r>
          </w:p>
        </w:tc>
        <w:tc>
          <w:tcPr>
            <w:tcW w:w="2126" w:type="dxa"/>
            <w:gridSpan w:val="2"/>
            <w:tcBorders>
              <w:top w:val="single" w:sz="4" w:space="0" w:color="auto"/>
            </w:tcBorders>
            <w:shd w:val="clear" w:color="auto" w:fill="C00000"/>
          </w:tcPr>
          <w:p w14:paraId="28F90725"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7493EC4F" w14:textId="265B0DE5"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53755E49" w14:textId="77777777" w:rsidTr="00524008">
        <w:tc>
          <w:tcPr>
            <w:tcW w:w="6804" w:type="dxa"/>
            <w:gridSpan w:val="3"/>
          </w:tcPr>
          <w:p w14:paraId="72F7E97E" w14:textId="3FC785C1" w:rsidR="00DF0A8A" w:rsidRPr="00C7682B" w:rsidRDefault="00DF0A8A" w:rsidP="00521061">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55000952" w14:textId="7D6F527C" w:rsidR="00DF0A8A" w:rsidRPr="00C7682B" w:rsidRDefault="0037467B" w:rsidP="00DF0A8A">
            <w:pPr>
              <w:rPr>
                <w:rFonts w:ascii="Arial Narrow" w:hAnsi="Arial Narrow"/>
                <w:b/>
                <w:sz w:val="22"/>
                <w:szCs w:val="22"/>
              </w:rPr>
            </w:pPr>
            <w:r w:rsidRPr="0037467B">
              <w:rPr>
                <w:rFonts w:ascii="Arial Narrow" w:hAnsi="Arial Narrow"/>
                <w:bCs/>
                <w:sz w:val="22"/>
                <w:szCs w:val="22"/>
              </w:rPr>
              <w:t>2.</w:t>
            </w:r>
            <w:r w:rsidR="00E30065">
              <w:rPr>
                <w:rFonts w:ascii="Arial Narrow" w:hAnsi="Arial Narrow"/>
                <w:bCs/>
                <w:sz w:val="22"/>
                <w:szCs w:val="22"/>
              </w:rPr>
              <w:t>3</w:t>
            </w:r>
          </w:p>
        </w:tc>
        <w:tc>
          <w:tcPr>
            <w:tcW w:w="7229" w:type="dxa"/>
            <w:gridSpan w:val="4"/>
          </w:tcPr>
          <w:p w14:paraId="7D7273A4" w14:textId="598A2975"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Richard Evans, Executive Medical Director</w:t>
            </w:r>
          </w:p>
          <w:p w14:paraId="2ACB4727"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3C323E0B" w14:textId="77777777" w:rsidTr="008D45A8">
        <w:trPr>
          <w:trHeight w:val="224"/>
        </w:trPr>
        <w:tc>
          <w:tcPr>
            <w:tcW w:w="15593" w:type="dxa"/>
            <w:gridSpan w:val="8"/>
          </w:tcPr>
          <w:p w14:paraId="7E703C95"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Access to SACT (Systemic Anti-Cancer Therapy)</w:t>
            </w:r>
          </w:p>
          <w:p w14:paraId="198FC982" w14:textId="35FD560C" w:rsidR="00DF0A8A" w:rsidRPr="000424E1" w:rsidRDefault="00DF0A8A" w:rsidP="00DF0A8A">
            <w:pPr>
              <w:rPr>
                <w:rFonts w:ascii="Arial Narrow" w:hAnsi="Arial Narrow" w:cs="Arial"/>
                <w:sz w:val="22"/>
                <w:szCs w:val="22"/>
              </w:rPr>
            </w:pPr>
            <w:r w:rsidRPr="00C7682B">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0A8A" w:rsidRPr="00C7682B" w14:paraId="6E354D32" w14:textId="77777777" w:rsidTr="00111894">
        <w:trPr>
          <w:trHeight w:val="3039"/>
        </w:trPr>
        <w:tc>
          <w:tcPr>
            <w:tcW w:w="2552" w:type="dxa"/>
            <w:vMerge w:val="restart"/>
            <w:tcBorders>
              <w:bottom w:val="single" w:sz="4" w:space="0" w:color="auto"/>
            </w:tcBorders>
          </w:tcPr>
          <w:p w14:paraId="6E830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2AC1E1D"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00C1A2D" w14:textId="393B35E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3B54E972" w14:textId="153239FF"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4 = 20</w:t>
            </w:r>
          </w:p>
          <w:p w14:paraId="438C7DA0" w14:textId="64B0BC05"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812" w:type="dxa"/>
            <w:gridSpan w:val="3"/>
            <w:vMerge w:val="restart"/>
            <w:tcBorders>
              <w:bottom w:val="single" w:sz="4" w:space="0" w:color="auto"/>
            </w:tcBorders>
          </w:tcPr>
          <w:p w14:paraId="7FBC3A57" w14:textId="4419EFF2" w:rsidR="00DF0A8A" w:rsidRPr="00C7682B" w:rsidRDefault="001740E9" w:rsidP="00DF0A8A">
            <w:pPr>
              <w:rPr>
                <w:rFonts w:ascii="Arial Narrow" w:hAnsi="Arial Narrow"/>
                <w:sz w:val="22"/>
                <w:szCs w:val="22"/>
              </w:rPr>
            </w:pPr>
            <w:r>
              <w:rPr>
                <w:rFonts w:ascii="Arial Narrow" w:hAnsi="Arial Narrow"/>
                <w:noProof/>
              </w:rPr>
              <w:drawing>
                <wp:inline distT="0" distB="0" distL="0" distR="0" wp14:anchorId="5FDF9B22" wp14:editId="3FE80BD0">
                  <wp:extent cx="3566160" cy="1805940"/>
                  <wp:effectExtent l="0" t="0" r="0" b="3810"/>
                  <wp:docPr id="20326629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C7682B" w:rsidRDefault="00DF0A8A" w:rsidP="00DF0A8A">
            <w:pPr>
              <w:rPr>
                <w:rFonts w:ascii="Arial Narrow" w:hAnsi="Arial Narrow" w:cs="Tahoma"/>
                <w:sz w:val="22"/>
                <w:szCs w:val="22"/>
              </w:rPr>
            </w:pPr>
            <w:r w:rsidRPr="00C7682B">
              <w:rPr>
                <w:rFonts w:ascii="Arial Narrow" w:hAnsi="Arial Narrow" w:cs="Arial"/>
                <w:b/>
                <w:bCs/>
                <w:sz w:val="22"/>
                <w:szCs w:val="22"/>
              </w:rPr>
              <w:t xml:space="preserve">Rationale for current score:  </w:t>
            </w:r>
          </w:p>
          <w:p w14:paraId="3B556819"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Demand for SACT continues to exceed current service capacity.</w:t>
            </w:r>
          </w:p>
          <w:p w14:paraId="5687608C"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1BAA9A5" w:rsidR="00DF0A8A" w:rsidRPr="00C7682B" w:rsidRDefault="00DF0A8A" w:rsidP="00DF0A8A">
            <w:pPr>
              <w:rPr>
                <w:rFonts w:ascii="Arial Narrow" w:hAnsi="Arial Narrow" w:cs="Calibri"/>
                <w:sz w:val="22"/>
                <w:szCs w:val="22"/>
              </w:rPr>
            </w:pPr>
            <w:r w:rsidRPr="00C7682B">
              <w:rPr>
                <w:rFonts w:ascii="Arial Narrow" w:hAnsi="Arial Narrow" w:cs="Calibri"/>
                <w:sz w:val="22"/>
                <w:szCs w:val="22"/>
              </w:rPr>
              <w:t>Improved performance from Q4 24/25 to Q1 25/26</w:t>
            </w:r>
            <w:r w:rsidR="00A24E2D">
              <w:rPr>
                <w:rFonts w:ascii="Arial Narrow" w:hAnsi="Arial Narrow" w:cs="Calibri"/>
                <w:sz w:val="22"/>
                <w:szCs w:val="22"/>
              </w:rPr>
              <w:t xml:space="preserve"> </w:t>
            </w:r>
            <w:r w:rsidR="00A24E2D" w:rsidRPr="00BE669B">
              <w:rPr>
                <w:rFonts w:ascii="Arial Narrow" w:hAnsi="Arial Narrow" w:cs="Calibri"/>
                <w:sz w:val="22"/>
                <w:szCs w:val="22"/>
              </w:rPr>
              <w:t>remaining steady therefore score remains at 20.</w:t>
            </w:r>
          </w:p>
        </w:tc>
      </w:tr>
      <w:tr w:rsidR="00DF0A8A" w:rsidRPr="00C7682B" w14:paraId="4724B8FA" w14:textId="77777777" w:rsidTr="00A73CE1">
        <w:tc>
          <w:tcPr>
            <w:tcW w:w="2552" w:type="dxa"/>
            <w:vMerge/>
          </w:tcPr>
          <w:p w14:paraId="4C31DB46" w14:textId="2FB109E3" w:rsidR="00DF0A8A" w:rsidRPr="00C7682B"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C7682B" w:rsidRDefault="00DF0A8A" w:rsidP="00DF0A8A">
            <w:pPr>
              <w:rPr>
                <w:rFonts w:ascii="Arial Narrow" w:hAnsi="Arial Narrow"/>
                <w:sz w:val="22"/>
                <w:szCs w:val="22"/>
              </w:rPr>
            </w:pPr>
          </w:p>
        </w:tc>
        <w:tc>
          <w:tcPr>
            <w:tcW w:w="7229" w:type="dxa"/>
            <w:gridSpan w:val="4"/>
          </w:tcPr>
          <w:p w14:paraId="70A312FC"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B1C48E1"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Reduced delays in treatment will reduce risk of harm.</w:t>
            </w:r>
          </w:p>
        </w:tc>
      </w:tr>
      <w:tr w:rsidR="00DF0A8A" w:rsidRPr="00C7682B" w14:paraId="3579F9DF" w14:textId="77777777" w:rsidTr="00A73CE1">
        <w:tc>
          <w:tcPr>
            <w:tcW w:w="8364" w:type="dxa"/>
            <w:gridSpan w:val="4"/>
          </w:tcPr>
          <w:p w14:paraId="66D93578" w14:textId="358075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35E536F4" w14:textId="31EFE4F8"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0A170D7" w14:textId="77777777" w:rsidTr="00A73CE1">
        <w:tc>
          <w:tcPr>
            <w:tcW w:w="8364" w:type="dxa"/>
            <w:gridSpan w:val="4"/>
            <w:vMerge w:val="restart"/>
          </w:tcPr>
          <w:p w14:paraId="4A4ED0A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Review of scheduling by staff to ensure all chairs used appropriately.</w:t>
            </w:r>
          </w:p>
          <w:p w14:paraId="4CA868E5"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A daily scrutinizing process in progress to micro-manage individual cases, deferrals etc.</w:t>
            </w:r>
          </w:p>
          <w:p w14:paraId="73CCF02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Increased homecare capacity </w:t>
            </w:r>
          </w:p>
          <w:p w14:paraId="5701B608" w14:textId="77777777" w:rsidR="00DF0A8A" w:rsidRPr="00C7682B" w:rsidRDefault="00DF0A8A" w:rsidP="00DF0A8A">
            <w:pPr>
              <w:pStyle w:val="ListParagraph"/>
              <w:numPr>
                <w:ilvl w:val="0"/>
                <w:numId w:val="2"/>
              </w:numPr>
              <w:spacing w:after="0" w:line="240" w:lineRule="auto"/>
              <w:ind w:left="321" w:hanging="283"/>
              <w:rPr>
                <w:rFonts w:ascii="Arial Narrow" w:hAnsi="Arial Narrow"/>
                <w:sz w:val="22"/>
                <w:szCs w:val="22"/>
              </w:rPr>
            </w:pPr>
            <w:r w:rsidRPr="00C7682B">
              <w:rPr>
                <w:rFonts w:ascii="Arial Narrow" w:hAnsi="Arial Narrow" w:cs="Arial"/>
                <w:sz w:val="22"/>
                <w:szCs w:val="22"/>
              </w:rPr>
              <w:t>Adopted principles from UK SACT</w:t>
            </w:r>
            <w:r w:rsidRPr="00C7682B">
              <w:rPr>
                <w:rFonts w:ascii="Arial Narrow" w:hAnsi="Arial Narrow"/>
                <w:sz w:val="22"/>
                <w:szCs w:val="22"/>
              </w:rPr>
              <w:t xml:space="preserve"> board publication: General Principles to Support Systemic anti-Cancer Therapy Aseptic Pressures September 2023</w:t>
            </w:r>
          </w:p>
          <w:p w14:paraId="0BD9C008" w14:textId="498EF835" w:rsidR="00DF0A8A" w:rsidRPr="00C7682B" w:rsidRDefault="00DF0A8A" w:rsidP="00DF0A8A">
            <w:pPr>
              <w:pStyle w:val="ListParagraph"/>
              <w:spacing w:after="0" w:line="240" w:lineRule="auto"/>
              <w:ind w:left="321"/>
              <w:rPr>
                <w:rFonts w:ascii="Arial Narrow" w:hAnsi="Arial Narrow"/>
                <w:sz w:val="22"/>
                <w:szCs w:val="22"/>
              </w:rPr>
            </w:pPr>
          </w:p>
        </w:tc>
        <w:tc>
          <w:tcPr>
            <w:tcW w:w="3827" w:type="dxa"/>
          </w:tcPr>
          <w:p w14:paraId="3BA8BA1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52F7CD4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43" w:type="dxa"/>
          </w:tcPr>
          <w:p w14:paraId="078A531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7D002CE3" w14:textId="77777777" w:rsidTr="00D50264">
        <w:tc>
          <w:tcPr>
            <w:tcW w:w="8364" w:type="dxa"/>
            <w:gridSpan w:val="4"/>
            <w:vMerge/>
          </w:tcPr>
          <w:p w14:paraId="2C72D4C1" w14:textId="77777777" w:rsidR="00DF0A8A" w:rsidRPr="00C7682B" w:rsidRDefault="00DF0A8A" w:rsidP="00DF0A8A">
            <w:pPr>
              <w:rPr>
                <w:rFonts w:ascii="Arial Narrow" w:hAnsi="Arial Narrow"/>
                <w:sz w:val="22"/>
                <w:szCs w:val="22"/>
              </w:rPr>
            </w:pPr>
          </w:p>
        </w:tc>
        <w:tc>
          <w:tcPr>
            <w:tcW w:w="3827" w:type="dxa"/>
          </w:tcPr>
          <w:p w14:paraId="3B1F6249"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Recruiting to posts</w:t>
            </w:r>
          </w:p>
          <w:p w14:paraId="4C58B220" w14:textId="683E4337" w:rsidR="00DF0A8A" w:rsidRPr="00C7682B" w:rsidRDefault="00DF0A8A" w:rsidP="00DF0A8A">
            <w:pPr>
              <w:rPr>
                <w:rFonts w:ascii="Arial Narrow" w:hAnsi="Arial Narrow"/>
                <w:sz w:val="22"/>
                <w:szCs w:val="22"/>
              </w:rPr>
            </w:pPr>
            <w:r w:rsidRPr="00C7682B">
              <w:rPr>
                <w:rFonts w:ascii="Arial Narrow" w:hAnsi="Arial Narrow"/>
                <w:sz w:val="22"/>
                <w:szCs w:val="22"/>
              </w:rPr>
              <w:t>(dependency on recruitment process changes)</w:t>
            </w:r>
          </w:p>
        </w:tc>
        <w:tc>
          <w:tcPr>
            <w:tcW w:w="1559" w:type="dxa"/>
            <w:gridSpan w:val="2"/>
          </w:tcPr>
          <w:p w14:paraId="01B65071" w14:textId="53314281" w:rsidR="00DF0A8A" w:rsidRPr="00C7682B" w:rsidRDefault="00DF0A8A" w:rsidP="00DF0A8A">
            <w:pPr>
              <w:rPr>
                <w:rFonts w:ascii="Arial Narrow" w:hAnsi="Arial Narrow"/>
                <w:sz w:val="22"/>
                <w:szCs w:val="22"/>
              </w:rPr>
            </w:pPr>
            <w:r w:rsidRPr="00C7682B">
              <w:rPr>
                <w:rFonts w:ascii="Arial Narrow" w:hAnsi="Arial Narrow"/>
                <w:sz w:val="22"/>
                <w:szCs w:val="22"/>
              </w:rPr>
              <w:t>Divisional Manager (Cancer)</w:t>
            </w:r>
          </w:p>
        </w:tc>
        <w:tc>
          <w:tcPr>
            <w:tcW w:w="1843" w:type="dxa"/>
          </w:tcPr>
          <w:p w14:paraId="4A38B839" w14:textId="3FF15122" w:rsidR="00DF0A8A" w:rsidRPr="00C7682B" w:rsidRDefault="00FE51F5" w:rsidP="00DF0A8A">
            <w:pPr>
              <w:rPr>
                <w:rFonts w:ascii="Arial Narrow" w:hAnsi="Arial Narrow"/>
                <w:sz w:val="22"/>
                <w:szCs w:val="22"/>
              </w:rPr>
            </w:pPr>
            <w:r w:rsidRPr="00ED4D37">
              <w:rPr>
                <w:rFonts w:ascii="Arial Narrow" w:hAnsi="Arial Narrow"/>
                <w:sz w:val="22"/>
                <w:szCs w:val="22"/>
              </w:rPr>
              <w:t>28/02/2026</w:t>
            </w:r>
          </w:p>
        </w:tc>
      </w:tr>
      <w:tr w:rsidR="00DF0A8A" w:rsidRPr="00C7682B" w14:paraId="7D15A12C" w14:textId="77777777" w:rsidTr="00482126">
        <w:tc>
          <w:tcPr>
            <w:tcW w:w="8364" w:type="dxa"/>
            <w:gridSpan w:val="4"/>
            <w:vMerge/>
          </w:tcPr>
          <w:p w14:paraId="2103FB5D" w14:textId="77777777" w:rsidR="00DF0A8A" w:rsidRPr="00C7682B" w:rsidRDefault="00DF0A8A" w:rsidP="00DF0A8A">
            <w:pPr>
              <w:rPr>
                <w:rFonts w:ascii="Arial Narrow" w:hAnsi="Arial Narrow"/>
              </w:rPr>
            </w:pPr>
          </w:p>
        </w:tc>
        <w:tc>
          <w:tcPr>
            <w:tcW w:w="3827" w:type="dxa"/>
          </w:tcPr>
          <w:p w14:paraId="30CEDEED" w14:textId="68B5EA77" w:rsidR="00DF0A8A" w:rsidRPr="00C7682B" w:rsidRDefault="00DF0A8A" w:rsidP="00DF0A8A">
            <w:pPr>
              <w:rPr>
                <w:rFonts w:ascii="Arial Narrow" w:hAnsi="Arial Narrow"/>
                <w:sz w:val="22"/>
                <w:szCs w:val="22"/>
              </w:rPr>
            </w:pPr>
            <w:r w:rsidRPr="00C7682B">
              <w:rPr>
                <w:rFonts w:ascii="Arial Narrow" w:hAnsi="Arial Narrow"/>
                <w:sz w:val="22"/>
                <w:szCs w:val="22"/>
              </w:rPr>
              <w:t>Training of new staff (full competency)</w:t>
            </w:r>
          </w:p>
        </w:tc>
        <w:tc>
          <w:tcPr>
            <w:tcW w:w="1559" w:type="dxa"/>
            <w:gridSpan w:val="2"/>
          </w:tcPr>
          <w:p w14:paraId="0B4AF029" w14:textId="2FCFD968" w:rsidR="00DF0A8A" w:rsidRPr="00C7682B" w:rsidRDefault="00DF0A8A" w:rsidP="00DF0A8A">
            <w:pPr>
              <w:rPr>
                <w:rFonts w:ascii="Arial Narrow" w:hAnsi="Arial Narrow"/>
                <w:sz w:val="22"/>
                <w:szCs w:val="22"/>
              </w:rPr>
            </w:pPr>
            <w:r w:rsidRPr="00C7682B">
              <w:rPr>
                <w:rFonts w:ascii="Arial Narrow" w:hAnsi="Arial Narrow"/>
                <w:sz w:val="22"/>
                <w:szCs w:val="22"/>
              </w:rPr>
              <w:t>SACT Training Team / Pharmacy</w:t>
            </w:r>
          </w:p>
        </w:tc>
        <w:tc>
          <w:tcPr>
            <w:tcW w:w="1843" w:type="dxa"/>
          </w:tcPr>
          <w:p w14:paraId="54EC0200" w14:textId="6F34DEA8" w:rsidR="00DF0A8A" w:rsidRPr="00C7682B" w:rsidRDefault="00A24E2D" w:rsidP="00DF0A8A">
            <w:pPr>
              <w:rPr>
                <w:rFonts w:ascii="Arial Narrow" w:hAnsi="Arial Narrow"/>
                <w:sz w:val="22"/>
                <w:szCs w:val="22"/>
              </w:rPr>
            </w:pPr>
            <w:r w:rsidRPr="00BE669B">
              <w:rPr>
                <w:rFonts w:ascii="Arial Narrow" w:hAnsi="Arial Narrow"/>
                <w:sz w:val="22"/>
                <w:szCs w:val="22"/>
              </w:rPr>
              <w:t>31/03/2026</w:t>
            </w:r>
          </w:p>
        </w:tc>
      </w:tr>
      <w:tr w:rsidR="00DF0A8A" w:rsidRPr="00C7682B" w14:paraId="3E552180" w14:textId="77777777" w:rsidTr="00A73CE1">
        <w:tc>
          <w:tcPr>
            <w:tcW w:w="8364" w:type="dxa"/>
            <w:gridSpan w:val="4"/>
          </w:tcPr>
          <w:p w14:paraId="0AC6EA9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F82758F"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sz w:val="22"/>
                <w:szCs w:val="22"/>
              </w:rPr>
              <w:lastRenderedPageBreak/>
              <w:t xml:space="preserve">To </w:t>
            </w:r>
            <w:r w:rsidRPr="00C7682B">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434BAAD6" w:rsidR="00DF0A8A" w:rsidRPr="00BE669B" w:rsidRDefault="00A24E2D" w:rsidP="00DF0A8A">
            <w:pPr>
              <w:pStyle w:val="ListParagraph"/>
              <w:widowControl w:val="0"/>
              <w:numPr>
                <w:ilvl w:val="0"/>
                <w:numId w:val="2"/>
              </w:numPr>
              <w:spacing w:after="0" w:line="240" w:lineRule="auto"/>
              <w:ind w:left="324" w:hanging="284"/>
              <w:rPr>
                <w:rFonts w:ascii="Arial Narrow" w:hAnsi="Arial Narrow" w:cs="Arial"/>
                <w:sz w:val="22"/>
                <w:szCs w:val="22"/>
              </w:rPr>
            </w:pPr>
            <w:r w:rsidRPr="00BE669B">
              <w:rPr>
                <w:rFonts w:ascii="Arial Narrow" w:hAnsi="Arial Narrow" w:cs="Arial"/>
                <w:sz w:val="22"/>
                <w:szCs w:val="22"/>
              </w:rPr>
              <w:t>Training has begun for SACT passport</w:t>
            </w:r>
            <w:r w:rsidR="00DF0A8A" w:rsidRPr="00BE669B">
              <w:rPr>
                <w:rFonts w:ascii="Arial Narrow" w:hAnsi="Arial Narrow" w:cs="Arial"/>
                <w:sz w:val="22"/>
                <w:szCs w:val="22"/>
              </w:rPr>
              <w:t>.</w:t>
            </w:r>
          </w:p>
          <w:p w14:paraId="036B3C6A"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C7682B"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C7682B">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439DD9CB" w14:textId="77777777" w:rsidR="00FE51F5" w:rsidRDefault="00FE51F5" w:rsidP="00FE51F5">
            <w:pPr>
              <w:pStyle w:val="ListParagraph"/>
              <w:spacing w:after="0" w:line="240" w:lineRule="auto"/>
              <w:ind w:left="321"/>
              <w:rPr>
                <w:rFonts w:ascii="Arial Narrow" w:hAnsi="Arial Narrow" w:cs="Arial"/>
                <w:sz w:val="22"/>
                <w:szCs w:val="22"/>
              </w:rPr>
            </w:pPr>
          </w:p>
          <w:p w14:paraId="1683BD20" w14:textId="6D831163" w:rsidR="00BA5357" w:rsidRPr="00BA5357" w:rsidRDefault="00A24E2D" w:rsidP="00BA5357">
            <w:pPr>
              <w:ind w:left="38"/>
              <w:rPr>
                <w:rFonts w:ascii="Arial Narrow" w:hAnsi="Arial Narrow" w:cs="Arial"/>
              </w:rPr>
            </w:pPr>
            <w:r w:rsidRPr="004C01C1">
              <w:rPr>
                <w:rFonts w:ascii="Arial Narrow" w:hAnsi="Arial Narrow" w:cs="Arial"/>
                <w:noProof/>
              </w:rPr>
              <w:drawing>
                <wp:inline distT="0" distB="0" distL="0" distR="0" wp14:anchorId="583EFE98" wp14:editId="03BA0256">
                  <wp:extent cx="5173980" cy="2515235"/>
                  <wp:effectExtent l="0" t="0" r="7620" b="0"/>
                  <wp:docPr id="732241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241772" name=""/>
                          <pic:cNvPicPr/>
                        </pic:nvPicPr>
                        <pic:blipFill>
                          <a:blip r:embed="rId23"/>
                          <a:stretch>
                            <a:fillRect/>
                          </a:stretch>
                        </pic:blipFill>
                        <pic:spPr>
                          <a:xfrm>
                            <a:off x="0" y="0"/>
                            <a:ext cx="5173980" cy="2515235"/>
                          </a:xfrm>
                          <a:prstGeom prst="rect">
                            <a:avLst/>
                          </a:prstGeom>
                        </pic:spPr>
                      </pic:pic>
                    </a:graphicData>
                  </a:graphic>
                </wp:inline>
              </w:drawing>
            </w:r>
          </w:p>
          <w:p w14:paraId="7B1CE54D" w14:textId="43A38898" w:rsidR="00DF0A8A" w:rsidRPr="00C7682B" w:rsidRDefault="00DF0A8A" w:rsidP="00DF0A8A">
            <w:pPr>
              <w:ind w:left="38"/>
              <w:rPr>
                <w:rFonts w:ascii="Arial Narrow" w:hAnsi="Arial Narrow" w:cs="Arial"/>
              </w:rPr>
            </w:pPr>
          </w:p>
          <w:p w14:paraId="2E3C906F" w14:textId="2599D522" w:rsidR="00DF0A8A" w:rsidRPr="00C7682B" w:rsidRDefault="00DF0A8A" w:rsidP="00DF0A8A">
            <w:pPr>
              <w:ind w:left="38"/>
              <w:rPr>
                <w:rFonts w:ascii="Arial Narrow" w:hAnsi="Arial Narrow" w:cs="Arial"/>
              </w:rPr>
            </w:pPr>
            <w:r w:rsidRPr="00C7682B">
              <w:rPr>
                <w:rFonts w:ascii="Arial Narrow" w:hAnsi="Arial Narrow"/>
                <w:sz w:val="22"/>
                <w:szCs w:val="22"/>
              </w:rPr>
              <w:t>Welsh SACT performance metrics – P2 to start within 14 days. P3 to start within 21 days</w:t>
            </w:r>
          </w:p>
        </w:tc>
        <w:tc>
          <w:tcPr>
            <w:tcW w:w="7229" w:type="dxa"/>
            <w:gridSpan w:val="4"/>
          </w:tcPr>
          <w:p w14:paraId="647DC7AA"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44BA68D9" w14:textId="0398775E" w:rsidR="00DF0A8A" w:rsidRPr="00C7682B" w:rsidRDefault="00DF0A8A" w:rsidP="00DF0A8A">
            <w:pPr>
              <w:rPr>
                <w:rFonts w:ascii="Arial Narrow" w:hAnsi="Arial Narrow"/>
                <w:sz w:val="22"/>
                <w:szCs w:val="22"/>
              </w:rPr>
            </w:pPr>
            <w:r w:rsidRPr="00C7682B">
              <w:rPr>
                <w:rFonts w:ascii="Arial Narrow" w:hAnsi="Arial Narrow"/>
                <w:sz w:val="22"/>
                <w:szCs w:val="22"/>
              </w:rPr>
              <w:lastRenderedPageBreak/>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DF0A8A" w:rsidRPr="00C7682B" w14:paraId="64A1D1D2" w14:textId="77777777" w:rsidTr="008F0127">
        <w:tc>
          <w:tcPr>
            <w:tcW w:w="15593" w:type="dxa"/>
            <w:gridSpan w:val="8"/>
          </w:tcPr>
          <w:p w14:paraId="62F30F14" w14:textId="77777777" w:rsidR="00DF0A8A" w:rsidRPr="00C7682B" w:rsidRDefault="00DF0A8A" w:rsidP="00DF0A8A">
            <w:pPr>
              <w:pStyle w:val="Default"/>
              <w:jc w:val="center"/>
              <w:rPr>
                <w:rFonts w:ascii="Arial Narrow" w:hAnsi="Arial Narrow" w:cs="Arial"/>
                <w:bCs/>
                <w:color w:val="auto"/>
                <w:sz w:val="22"/>
                <w:szCs w:val="22"/>
              </w:rPr>
            </w:pPr>
            <w:r w:rsidRPr="00C7682B">
              <w:rPr>
                <w:rFonts w:ascii="Arial Narrow" w:hAnsi="Arial Narrow" w:cs="Arial"/>
                <w:b/>
                <w:bCs/>
                <w:color w:val="auto"/>
                <w:sz w:val="22"/>
                <w:szCs w:val="22"/>
              </w:rPr>
              <w:lastRenderedPageBreak/>
              <w:t>Additional Comments / Progress Notes</w:t>
            </w:r>
          </w:p>
          <w:p w14:paraId="2E6B38D8" w14:textId="607F0A54" w:rsidR="003B5B3A" w:rsidRPr="009542EF" w:rsidRDefault="009542EF" w:rsidP="003B5B3A">
            <w:pPr>
              <w:rPr>
                <w:rFonts w:ascii="Arial Narrow" w:hAnsi="Arial Narrow"/>
                <w:color w:val="FF0000"/>
                <w:sz w:val="22"/>
                <w:szCs w:val="22"/>
              </w:rPr>
            </w:pPr>
            <w:r w:rsidRPr="009542EF">
              <w:rPr>
                <w:rFonts w:ascii="Arial Narrow" w:hAnsi="Arial Narrow"/>
                <w:color w:val="FF0000"/>
                <w:sz w:val="22"/>
                <w:szCs w:val="22"/>
              </w:rPr>
              <w:t>19/02/2026</w:t>
            </w:r>
          </w:p>
          <w:p w14:paraId="62708A16" w14:textId="1F43EE0E" w:rsidR="003B5B3A" w:rsidRPr="00BE669B" w:rsidRDefault="003B5B3A" w:rsidP="003B5B3A">
            <w:pPr>
              <w:rPr>
                <w:rFonts w:ascii="Arial Narrow" w:hAnsi="Arial Narrow"/>
                <w:sz w:val="22"/>
                <w:szCs w:val="22"/>
              </w:rPr>
            </w:pPr>
            <w:r w:rsidRPr="00BE669B">
              <w:rPr>
                <w:rFonts w:ascii="Arial Narrow" w:hAnsi="Arial Narrow"/>
                <w:sz w:val="22"/>
                <w:szCs w:val="22"/>
              </w:rPr>
              <w:t xml:space="preserve">Performance remains steady with mitigations put in place for </w:t>
            </w:r>
            <w:r w:rsidR="009542EF" w:rsidRPr="00BE669B">
              <w:rPr>
                <w:rFonts w:ascii="Arial Narrow" w:hAnsi="Arial Narrow"/>
                <w:sz w:val="22"/>
                <w:szCs w:val="22"/>
              </w:rPr>
              <w:t>Xmas</w:t>
            </w:r>
            <w:r w:rsidRPr="00BE669B">
              <w:rPr>
                <w:rFonts w:ascii="Arial Narrow" w:hAnsi="Arial Narrow"/>
                <w:sz w:val="22"/>
                <w:szCs w:val="22"/>
              </w:rPr>
              <w:t xml:space="preserve"> being successful.</w:t>
            </w:r>
          </w:p>
          <w:p w14:paraId="126E631C" w14:textId="77777777" w:rsidR="003B5B3A" w:rsidRPr="00BE669B" w:rsidRDefault="003B5B3A" w:rsidP="003B5B3A">
            <w:pPr>
              <w:rPr>
                <w:rFonts w:ascii="Arial Narrow" w:hAnsi="Arial Narrow"/>
                <w:sz w:val="22"/>
                <w:szCs w:val="22"/>
              </w:rPr>
            </w:pPr>
            <w:r w:rsidRPr="00BE669B">
              <w:rPr>
                <w:rFonts w:ascii="Arial Narrow" w:hAnsi="Arial Narrow"/>
                <w:sz w:val="22"/>
                <w:szCs w:val="22"/>
              </w:rPr>
              <w:lastRenderedPageBreak/>
              <w:t>No change to risk score at present (discussed at SACT performance meeting)</w:t>
            </w:r>
          </w:p>
          <w:p w14:paraId="2FDCD8FA" w14:textId="77777777" w:rsidR="003B5B3A" w:rsidRPr="00BE669B" w:rsidRDefault="003B5B3A" w:rsidP="003B5B3A">
            <w:pPr>
              <w:rPr>
                <w:rFonts w:ascii="Arial Narrow" w:hAnsi="Arial Narrow"/>
                <w:sz w:val="22"/>
                <w:szCs w:val="22"/>
              </w:rPr>
            </w:pPr>
            <w:r w:rsidRPr="00BE669B">
              <w:rPr>
                <w:rFonts w:ascii="Arial Narrow" w:hAnsi="Arial Narrow"/>
                <w:sz w:val="22"/>
                <w:szCs w:val="22"/>
              </w:rPr>
              <w:t>PTS backfill posts progressing which when filled will reduce delays in additional chairs being clinical.</w:t>
            </w:r>
          </w:p>
          <w:p w14:paraId="467CC450" w14:textId="77777777" w:rsidR="003B5B3A" w:rsidRPr="00BE669B" w:rsidRDefault="003B5B3A" w:rsidP="003B5B3A">
            <w:pPr>
              <w:rPr>
                <w:rFonts w:ascii="Arial Narrow" w:hAnsi="Arial Narrow"/>
                <w:sz w:val="22"/>
                <w:szCs w:val="22"/>
              </w:rPr>
            </w:pPr>
            <w:r w:rsidRPr="00BE669B">
              <w:rPr>
                <w:rFonts w:ascii="Arial Narrow" w:hAnsi="Arial Narrow"/>
                <w:sz w:val="22"/>
                <w:szCs w:val="22"/>
              </w:rPr>
              <w:t>3 Nurses recruited (however newly qualified so extended training)</w:t>
            </w:r>
          </w:p>
          <w:p w14:paraId="417FF78C" w14:textId="77777777" w:rsidR="00FE51F5" w:rsidRDefault="003B5B3A" w:rsidP="00FE51F5">
            <w:pPr>
              <w:rPr>
                <w:rFonts w:ascii="Arial Narrow" w:hAnsi="Arial Narrow"/>
                <w:sz w:val="22"/>
                <w:szCs w:val="22"/>
              </w:rPr>
            </w:pPr>
            <w:r w:rsidRPr="00BE669B">
              <w:rPr>
                <w:rFonts w:ascii="Arial Narrow" w:hAnsi="Arial Narrow"/>
                <w:sz w:val="22"/>
                <w:szCs w:val="22"/>
              </w:rPr>
              <w:t>Tiered training adopted to accelerate nursing competence. Tier 1 3 months, full training 6 months.</w:t>
            </w:r>
          </w:p>
          <w:p w14:paraId="6C53C462" w14:textId="6EF6C05F" w:rsidR="009542EF" w:rsidRPr="00C7682B" w:rsidRDefault="009542EF" w:rsidP="00FE51F5">
            <w:pPr>
              <w:rPr>
                <w:rFonts w:ascii="Arial Narrow" w:hAnsi="Arial Narrow"/>
                <w:sz w:val="22"/>
                <w:szCs w:val="22"/>
              </w:rPr>
            </w:pPr>
            <w:r w:rsidRPr="009542EF">
              <w:rPr>
                <w:rFonts w:ascii="Arial Narrow" w:hAnsi="Arial Narrow"/>
                <w:color w:val="FF0000"/>
                <w:sz w:val="22"/>
                <w:szCs w:val="22"/>
              </w:rPr>
              <w:t xml:space="preserve">Current SACT trained </w:t>
            </w:r>
            <w:proofErr w:type="gramStart"/>
            <w:r w:rsidRPr="009542EF">
              <w:rPr>
                <w:rFonts w:ascii="Arial Narrow" w:hAnsi="Arial Narrow"/>
                <w:color w:val="FF0000"/>
                <w:sz w:val="22"/>
                <w:szCs w:val="22"/>
              </w:rPr>
              <w:t>nurses :</w:t>
            </w:r>
            <w:proofErr w:type="gramEnd"/>
            <w:r w:rsidRPr="009542EF">
              <w:rPr>
                <w:rFonts w:ascii="Arial Narrow" w:hAnsi="Arial Narrow"/>
                <w:color w:val="FF0000"/>
                <w:sz w:val="22"/>
                <w:szCs w:val="22"/>
              </w:rPr>
              <w:t xml:space="preserve"> CDU </w:t>
            </w:r>
            <w:r w:rsidR="00C25061">
              <w:rPr>
                <w:rFonts w:ascii="Arial Narrow" w:hAnsi="Arial Narrow"/>
                <w:color w:val="FF0000"/>
                <w:sz w:val="22"/>
                <w:szCs w:val="22"/>
              </w:rPr>
              <w:t xml:space="preserve">- </w:t>
            </w:r>
            <w:r w:rsidRPr="009542EF">
              <w:rPr>
                <w:rFonts w:ascii="Arial Narrow" w:hAnsi="Arial Narrow"/>
                <w:color w:val="FF0000"/>
                <w:sz w:val="22"/>
                <w:szCs w:val="22"/>
              </w:rPr>
              <w:t>13/16</w:t>
            </w:r>
            <w:r w:rsidR="00C25061">
              <w:rPr>
                <w:rFonts w:ascii="Arial Narrow" w:hAnsi="Arial Narrow"/>
                <w:color w:val="FF0000"/>
                <w:sz w:val="22"/>
                <w:szCs w:val="22"/>
              </w:rPr>
              <w:t xml:space="preserve">, </w:t>
            </w:r>
            <w:r w:rsidRPr="009542EF">
              <w:rPr>
                <w:rFonts w:ascii="Arial Narrow" w:hAnsi="Arial Narrow"/>
                <w:color w:val="FF0000"/>
                <w:sz w:val="22"/>
                <w:szCs w:val="22"/>
              </w:rPr>
              <w:t xml:space="preserve">HDU </w:t>
            </w:r>
            <w:r w:rsidR="00C25061">
              <w:rPr>
                <w:rFonts w:ascii="Arial Narrow" w:hAnsi="Arial Narrow"/>
                <w:color w:val="FF0000"/>
                <w:sz w:val="22"/>
                <w:szCs w:val="22"/>
              </w:rPr>
              <w:t xml:space="preserve">- </w:t>
            </w:r>
            <w:r w:rsidRPr="009542EF">
              <w:rPr>
                <w:rFonts w:ascii="Arial Narrow" w:hAnsi="Arial Narrow"/>
                <w:color w:val="FF0000"/>
                <w:sz w:val="22"/>
                <w:szCs w:val="22"/>
              </w:rPr>
              <w:t>14/16</w:t>
            </w:r>
            <w:r w:rsidR="00C25061">
              <w:rPr>
                <w:rFonts w:ascii="Arial Narrow" w:hAnsi="Arial Narrow"/>
                <w:color w:val="FF0000"/>
                <w:sz w:val="22"/>
                <w:szCs w:val="22"/>
              </w:rPr>
              <w:t xml:space="preserve">, </w:t>
            </w:r>
            <w:r w:rsidRPr="009542EF">
              <w:rPr>
                <w:rFonts w:ascii="Arial Narrow" w:hAnsi="Arial Narrow"/>
                <w:color w:val="FF0000"/>
                <w:sz w:val="22"/>
                <w:szCs w:val="22"/>
              </w:rPr>
              <w:t>Ward 12</w:t>
            </w:r>
            <w:r w:rsidR="00C25061">
              <w:rPr>
                <w:rFonts w:ascii="Arial Narrow" w:hAnsi="Arial Narrow"/>
                <w:color w:val="FF0000"/>
                <w:sz w:val="22"/>
                <w:szCs w:val="22"/>
              </w:rPr>
              <w:t xml:space="preserve"> -</w:t>
            </w:r>
            <w:r w:rsidRPr="009542EF">
              <w:rPr>
                <w:rFonts w:ascii="Arial Narrow" w:hAnsi="Arial Narrow"/>
                <w:color w:val="FF0000"/>
                <w:sz w:val="22"/>
                <w:szCs w:val="22"/>
              </w:rPr>
              <w:t xml:space="preserve"> 21/36</w:t>
            </w:r>
            <w:r w:rsidR="00C25061">
              <w:rPr>
                <w:rFonts w:ascii="Arial Narrow" w:hAnsi="Arial Narrow"/>
                <w:color w:val="FF0000"/>
                <w:sz w:val="22"/>
                <w:szCs w:val="22"/>
              </w:rPr>
              <w:t>.</w:t>
            </w:r>
          </w:p>
        </w:tc>
      </w:tr>
      <w:bookmarkEnd w:id="12"/>
    </w:tbl>
    <w:p w14:paraId="2F11D87C" w14:textId="59E8A637" w:rsidR="00B53BD5" w:rsidRPr="00C7682B" w:rsidRDefault="00B53BD5" w:rsidP="00B53BD5">
      <w:pPr>
        <w:tabs>
          <w:tab w:val="left" w:pos="5540"/>
        </w:tabs>
        <w:rPr>
          <w:rFonts w:ascii="Arial Narrow" w:hAnsi="Arial Narrow"/>
        </w:rPr>
        <w:sectPr w:rsidR="00B53BD5" w:rsidRPr="00C7682B"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744"/>
        <w:gridCol w:w="2622"/>
        <w:gridCol w:w="1560"/>
        <w:gridCol w:w="2861"/>
        <w:gridCol w:w="1947"/>
        <w:gridCol w:w="295"/>
        <w:gridCol w:w="2126"/>
      </w:tblGrid>
      <w:tr w:rsidR="00DF0A8A" w:rsidRPr="00C7682B" w14:paraId="1533621F" w14:textId="77777777" w:rsidTr="009002C1">
        <w:tc>
          <w:tcPr>
            <w:tcW w:w="4182" w:type="dxa"/>
            <w:gridSpan w:val="2"/>
            <w:tcBorders>
              <w:top w:val="single" w:sz="4" w:space="0" w:color="auto"/>
            </w:tcBorders>
          </w:tcPr>
          <w:p w14:paraId="6079BF4E" w14:textId="77777777" w:rsidR="00DF0A8A" w:rsidRDefault="00DF0A8A" w:rsidP="00DF0A8A">
            <w:pPr>
              <w:rPr>
                <w:rFonts w:ascii="Arial Narrow" w:hAnsi="Arial Narrow"/>
                <w:b/>
                <w:sz w:val="22"/>
                <w:szCs w:val="22"/>
              </w:rPr>
            </w:pPr>
            <w:bookmarkStart w:id="13" w:name="_Hlk215734719"/>
            <w:r w:rsidRPr="00C7682B">
              <w:rPr>
                <w:rFonts w:ascii="Arial Narrow" w:hAnsi="Arial Narrow"/>
                <w:b/>
                <w:sz w:val="22"/>
                <w:szCs w:val="22"/>
              </w:rPr>
              <w:lastRenderedPageBreak/>
              <w:t xml:space="preserve">Datix ID Number: 1418 </w:t>
            </w:r>
          </w:p>
          <w:p w14:paraId="7A2EF2E2" w14:textId="5E9FD64C"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February 2020</w:t>
            </w:r>
          </w:p>
        </w:tc>
        <w:tc>
          <w:tcPr>
            <w:tcW w:w="4182" w:type="dxa"/>
            <w:gridSpan w:val="2"/>
            <w:tcBorders>
              <w:top w:val="single" w:sz="4" w:space="0" w:color="auto"/>
            </w:tcBorders>
          </w:tcPr>
          <w:p w14:paraId="268D3D50" w14:textId="77777777" w:rsidR="00DF0A8A" w:rsidRDefault="00DF0A8A" w:rsidP="00DF0A8A">
            <w:pPr>
              <w:rPr>
                <w:rFonts w:ascii="Arial Narrow" w:hAnsi="Arial Narrow"/>
                <w:b/>
                <w:sz w:val="22"/>
                <w:szCs w:val="22"/>
              </w:rPr>
            </w:pPr>
          </w:p>
          <w:p w14:paraId="78D119B9" w14:textId="738B0008"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3"/>
            <w:tcBorders>
              <w:top w:val="single" w:sz="4" w:space="0" w:color="auto"/>
            </w:tcBorders>
            <w:shd w:val="clear" w:color="auto" w:fill="C00000"/>
          </w:tcPr>
          <w:p w14:paraId="08D4D7DB" w14:textId="2BD72605"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69</w:t>
            </w:r>
          </w:p>
          <w:p w14:paraId="68699398"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Risk Target Date: See Target Rationale</w:t>
            </w:r>
          </w:p>
        </w:tc>
        <w:tc>
          <w:tcPr>
            <w:tcW w:w="2126" w:type="dxa"/>
            <w:tcBorders>
              <w:top w:val="single" w:sz="4" w:space="0" w:color="auto"/>
            </w:tcBorders>
            <w:shd w:val="clear" w:color="auto" w:fill="C00000"/>
          </w:tcPr>
          <w:p w14:paraId="35502069" w14:textId="185E5510"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DF82F17"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5 X 4 = 20</w:t>
            </w:r>
          </w:p>
        </w:tc>
      </w:tr>
      <w:tr w:rsidR="00DF0A8A" w:rsidRPr="00C7682B" w14:paraId="7BEAC281" w14:textId="77777777" w:rsidTr="00CE6BB8">
        <w:tc>
          <w:tcPr>
            <w:tcW w:w="6804" w:type="dxa"/>
            <w:gridSpan w:val="3"/>
          </w:tcPr>
          <w:p w14:paraId="6F47EDCA" w14:textId="571EC916" w:rsidR="00DF0A8A" w:rsidRPr="00C7682B" w:rsidRDefault="00DF0A8A" w:rsidP="00DF0A8A">
            <w:pPr>
              <w:jc w:val="both"/>
              <w:rPr>
                <w:rFonts w:ascii="Arial Narrow" w:hAnsi="Arial Narrow"/>
                <w:sz w:val="22"/>
                <w:szCs w:val="22"/>
                <w:u w:val="single"/>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60" w:type="dxa"/>
          </w:tcPr>
          <w:p w14:paraId="67FA25F4"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31635F7C" w14:textId="09A2C607" w:rsidR="00DF0A8A" w:rsidRPr="00C7682B" w:rsidRDefault="00210B4F" w:rsidP="00DF0A8A">
            <w:pPr>
              <w:rPr>
                <w:rFonts w:ascii="Arial Narrow" w:hAnsi="Arial Narrow"/>
                <w:b/>
                <w:sz w:val="22"/>
                <w:szCs w:val="22"/>
              </w:rPr>
            </w:pPr>
            <w:r w:rsidRPr="00E30065">
              <w:rPr>
                <w:rFonts w:ascii="Arial Narrow" w:hAnsi="Arial Narrow"/>
                <w:bCs/>
                <w:sz w:val="22"/>
                <w:szCs w:val="22"/>
              </w:rPr>
              <w:t>2.</w:t>
            </w:r>
            <w:r w:rsidR="004840BB">
              <w:rPr>
                <w:rFonts w:ascii="Arial Narrow" w:hAnsi="Arial Narrow"/>
                <w:bCs/>
                <w:sz w:val="22"/>
                <w:szCs w:val="22"/>
              </w:rPr>
              <w:t>7</w:t>
            </w:r>
          </w:p>
        </w:tc>
        <w:tc>
          <w:tcPr>
            <w:tcW w:w="7229" w:type="dxa"/>
            <w:gridSpan w:val="4"/>
          </w:tcPr>
          <w:p w14:paraId="4C52F3E9"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Director Lead</w:t>
            </w:r>
            <w:r w:rsidRPr="00C7682B">
              <w:rPr>
                <w:rFonts w:ascii="Arial Narrow" w:eastAsia="Times New Roman" w:hAnsi="Arial Narrow" w:cs="Arial"/>
                <w:bCs/>
                <w:sz w:val="22"/>
                <w:szCs w:val="22"/>
              </w:rPr>
              <w:t xml:space="preserve">: Deb Lewis, Chief Operating Officer </w:t>
            </w:r>
          </w:p>
          <w:p w14:paraId="2563FFA6" w14:textId="17565F18"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eastAsia="Times New Roman" w:hAnsi="Arial Narrow" w:cs="Calibri"/>
                <w:bCs/>
                <w:sz w:val="22"/>
                <w:szCs w:val="22"/>
              </w:rPr>
              <w:t>Elizabeth Rix, Executive Director of Nursing</w:t>
            </w:r>
            <w:r w:rsidRPr="00C7682B">
              <w:rPr>
                <w:rFonts w:ascii="Arial Narrow" w:hAnsi="Arial Narrow" w:cs="Arial"/>
                <w:b/>
                <w:bCs/>
                <w:sz w:val="22"/>
                <w:szCs w:val="22"/>
              </w:rPr>
              <w:t xml:space="preserve"> </w:t>
            </w:r>
          </w:p>
          <w:p w14:paraId="08533A28" w14:textId="77777777" w:rsidR="00DF0A8A" w:rsidRPr="00C7682B" w:rsidRDefault="00DF0A8A" w:rsidP="00DF0A8A">
            <w:pPr>
              <w:autoSpaceDE w:val="0"/>
              <w:autoSpaceDN w:val="0"/>
              <w:adjustRightInd w:val="0"/>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0E9A1B67" w14:textId="77777777" w:rsidTr="006E5708">
        <w:trPr>
          <w:trHeight w:val="791"/>
        </w:trPr>
        <w:tc>
          <w:tcPr>
            <w:tcW w:w="15593" w:type="dxa"/>
            <w:gridSpan w:val="8"/>
          </w:tcPr>
          <w:p w14:paraId="2442342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Issues related to adolescent patient admission to adult mental health inpatient wards</w:t>
            </w:r>
          </w:p>
          <w:p w14:paraId="1DDBA6C8" w14:textId="1AD70D31" w:rsidR="00DF0A8A" w:rsidRPr="00C7682B" w:rsidRDefault="00DF0A8A" w:rsidP="00DF0A8A">
            <w:pPr>
              <w:rPr>
                <w:rFonts w:ascii="Arial Narrow" w:hAnsi="Arial Narrow"/>
                <w:sz w:val="22"/>
                <w:szCs w:val="22"/>
              </w:rPr>
            </w:pPr>
            <w:r w:rsidRPr="00C7682B">
              <w:rPr>
                <w:rFonts w:ascii="Arial Narrow" w:hAnsi="Arial Narrow" w:cs="Arial"/>
                <w:sz w:val="22"/>
                <w:szCs w:val="22"/>
              </w:rPr>
              <w:t>Risk of inappropriate settings resulting in 'Safeguarding Issues'. The Welsh Government has requested that Health Boards identify Secondary Care in -patient facilities for the care of adolescents- in Swansea Bay University Health Board Ward F NPT hospital is the dedicated receiving facility with one bed identified.</w:t>
            </w:r>
          </w:p>
        </w:tc>
      </w:tr>
      <w:tr w:rsidR="00DF0A8A" w:rsidRPr="00C7682B" w14:paraId="57FE4A5C" w14:textId="77777777" w:rsidTr="00000723">
        <w:trPr>
          <w:trHeight w:val="1525"/>
        </w:trPr>
        <w:tc>
          <w:tcPr>
            <w:tcW w:w="2438" w:type="dxa"/>
            <w:vMerge w:val="restart"/>
            <w:tcBorders>
              <w:bottom w:val="single" w:sz="4" w:space="0" w:color="auto"/>
            </w:tcBorders>
          </w:tcPr>
          <w:p w14:paraId="491A029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E2B307"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FAC84A" w14:textId="1419BCC8"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0370B6" w:rsidRPr="000370B6">
              <w:rPr>
                <w:rFonts w:ascii="Arial Narrow" w:hAnsi="Arial Narrow" w:cs="Arial"/>
                <w:color w:val="FF0000"/>
                <w:sz w:val="22"/>
                <w:szCs w:val="22"/>
              </w:rPr>
              <w:t>5 x 4 = 20</w:t>
            </w:r>
          </w:p>
          <w:p w14:paraId="03E2BA4B" w14:textId="3A6C0A91"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w:t>
            </w:r>
            <w:r w:rsidR="000370B6">
              <w:rPr>
                <w:rFonts w:ascii="Arial Narrow" w:hAnsi="Arial Narrow" w:cs="Arial"/>
                <w:color w:val="auto"/>
                <w:sz w:val="22"/>
                <w:szCs w:val="22"/>
              </w:rPr>
              <w:t xml:space="preserve"> </w:t>
            </w:r>
            <w:r w:rsidRPr="00C7682B">
              <w:rPr>
                <w:rFonts w:ascii="Arial Narrow" w:hAnsi="Arial Narrow" w:cs="Arial"/>
                <w:color w:val="auto"/>
                <w:sz w:val="22"/>
                <w:szCs w:val="22"/>
              </w:rPr>
              <w:t>5 x 4 = 20</w:t>
            </w:r>
          </w:p>
          <w:p w14:paraId="2C1188F1" w14:textId="4B414B3D"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3 = 6</w:t>
            </w:r>
          </w:p>
        </w:tc>
        <w:tc>
          <w:tcPr>
            <w:tcW w:w="5926" w:type="dxa"/>
            <w:gridSpan w:val="3"/>
            <w:vMerge w:val="restart"/>
            <w:tcBorders>
              <w:bottom w:val="single" w:sz="4" w:space="0" w:color="auto"/>
            </w:tcBorders>
          </w:tcPr>
          <w:p w14:paraId="37BF5A25" w14:textId="4C1ECC8F" w:rsidR="00DF0A8A" w:rsidRPr="00C7682B" w:rsidRDefault="001740E9" w:rsidP="00DF0A8A">
            <w:pPr>
              <w:rPr>
                <w:rFonts w:ascii="Arial Narrow" w:hAnsi="Arial Narrow"/>
                <w:sz w:val="22"/>
                <w:szCs w:val="22"/>
              </w:rPr>
            </w:pPr>
            <w:r>
              <w:rPr>
                <w:rFonts w:ascii="Arial Narrow" w:hAnsi="Arial Narrow"/>
                <w:noProof/>
              </w:rPr>
              <w:drawing>
                <wp:inline distT="0" distB="0" distL="0" distR="0" wp14:anchorId="6EA34241" wp14:editId="03EE1D93">
                  <wp:extent cx="3558540" cy="1600200"/>
                  <wp:effectExtent l="0" t="0" r="3810" b="0"/>
                  <wp:docPr id="10810592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8540" cy="1600200"/>
                          </a:xfrm>
                          <a:prstGeom prst="rect">
                            <a:avLst/>
                          </a:prstGeom>
                          <a:noFill/>
                        </pic:spPr>
                      </pic:pic>
                    </a:graphicData>
                  </a:graphic>
                </wp:inline>
              </w:drawing>
            </w:r>
          </w:p>
        </w:tc>
        <w:tc>
          <w:tcPr>
            <w:tcW w:w="7229" w:type="dxa"/>
            <w:gridSpan w:val="4"/>
            <w:tcBorders>
              <w:bottom w:val="single" w:sz="4" w:space="0" w:color="auto"/>
            </w:tcBorders>
          </w:tcPr>
          <w:p w14:paraId="42F21A0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5CDE520B" w14:textId="12F9D214" w:rsidR="00DF0A8A" w:rsidRPr="00C7682B" w:rsidRDefault="00DF0A8A" w:rsidP="00DF0A8A">
            <w:pPr>
              <w:rPr>
                <w:rFonts w:ascii="Arial Narrow" w:hAnsi="Arial Narrow"/>
                <w:sz w:val="22"/>
                <w:szCs w:val="22"/>
              </w:rPr>
            </w:pPr>
            <w:r w:rsidRPr="00C7682B">
              <w:rPr>
                <w:rFonts w:ascii="Arial Narrow" w:hAnsi="Arial Narrow"/>
                <w:sz w:val="22"/>
                <w:szCs w:val="22"/>
              </w:rPr>
              <w:t>Every health board is required to have an admission facility for adolescent Mental Health patients. Whilst ward F has been identified as the single point of access in SBU and provides access to a bed for adolescent admissions if available at the time of request it is a mixed sex adult ward. Therefore, the facilities are less than ideal for young patients in crisis.</w:t>
            </w:r>
          </w:p>
        </w:tc>
      </w:tr>
      <w:tr w:rsidR="00DF0A8A" w:rsidRPr="00C7682B" w14:paraId="2203A76D" w14:textId="77777777" w:rsidTr="00CE6BB8">
        <w:tc>
          <w:tcPr>
            <w:tcW w:w="2438" w:type="dxa"/>
            <w:vMerge/>
          </w:tcPr>
          <w:p w14:paraId="4C4F50A0" w14:textId="76178217" w:rsidR="00DF0A8A" w:rsidRPr="00C7682B" w:rsidRDefault="00DF0A8A" w:rsidP="00DF0A8A">
            <w:pPr>
              <w:pStyle w:val="Default"/>
              <w:jc w:val="center"/>
              <w:rPr>
                <w:rFonts w:ascii="Arial Narrow" w:hAnsi="Arial Narrow" w:cs="Arial"/>
                <w:color w:val="auto"/>
                <w:sz w:val="22"/>
                <w:szCs w:val="22"/>
              </w:rPr>
            </w:pPr>
          </w:p>
        </w:tc>
        <w:tc>
          <w:tcPr>
            <w:tcW w:w="5926" w:type="dxa"/>
            <w:gridSpan w:val="3"/>
            <w:vMerge/>
          </w:tcPr>
          <w:p w14:paraId="19D4E3F7" w14:textId="77777777" w:rsidR="00DF0A8A" w:rsidRPr="00C7682B" w:rsidRDefault="00DF0A8A" w:rsidP="00DF0A8A">
            <w:pPr>
              <w:rPr>
                <w:rFonts w:ascii="Arial Narrow" w:hAnsi="Arial Narrow"/>
                <w:sz w:val="22"/>
                <w:szCs w:val="22"/>
              </w:rPr>
            </w:pPr>
          </w:p>
        </w:tc>
        <w:tc>
          <w:tcPr>
            <w:tcW w:w="7229" w:type="dxa"/>
            <w:gridSpan w:val="4"/>
          </w:tcPr>
          <w:p w14:paraId="173A4C6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3291E4CF" w14:textId="4220E497" w:rsidR="00DF0A8A" w:rsidRPr="00C7682B" w:rsidRDefault="00DF0A8A" w:rsidP="00DF0A8A">
            <w:pPr>
              <w:rPr>
                <w:rFonts w:ascii="Arial Narrow" w:hAnsi="Arial Narrow"/>
                <w:sz w:val="22"/>
                <w:szCs w:val="22"/>
              </w:rPr>
            </w:pPr>
            <w:r w:rsidRPr="00C7682B">
              <w:rPr>
                <w:rFonts w:ascii="Arial Narrow" w:hAnsi="Arial Narrow"/>
                <w:sz w:val="22"/>
                <w:szCs w:val="22"/>
              </w:rPr>
              <w:t>The longer-term aim for the Health Board remains to create an admission facility for adolescent Mental Health patients but this will not be possible until the new Adult Inpatient Unit is built.</w:t>
            </w:r>
          </w:p>
        </w:tc>
      </w:tr>
      <w:tr w:rsidR="00DF0A8A" w:rsidRPr="00C7682B" w14:paraId="6E28FB5E" w14:textId="77777777" w:rsidTr="00CE6BB8">
        <w:tc>
          <w:tcPr>
            <w:tcW w:w="8364" w:type="dxa"/>
            <w:gridSpan w:val="4"/>
          </w:tcPr>
          <w:p w14:paraId="013ACC5B" w14:textId="0B9BA90B"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47BE64AC" w14:textId="562275F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62C06E86" w14:textId="77777777" w:rsidTr="00CE6BB8">
        <w:tc>
          <w:tcPr>
            <w:tcW w:w="8364" w:type="dxa"/>
            <w:gridSpan w:val="4"/>
            <w:vMerge w:val="restart"/>
          </w:tcPr>
          <w:p w14:paraId="35402522"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Only Adolescents within 16-18 age range are admitted to the adult ward.</w:t>
            </w:r>
          </w:p>
          <w:p w14:paraId="5E61756C"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947" w:type="dxa"/>
          </w:tcPr>
          <w:p w14:paraId="1F16B2B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2421" w:type="dxa"/>
            <w:gridSpan w:val="2"/>
          </w:tcPr>
          <w:p w14:paraId="44D2B6E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DF0A8A" w:rsidRPr="00C7682B" w14:paraId="323229F1" w14:textId="77777777" w:rsidTr="00CE6BB8">
        <w:trPr>
          <w:trHeight w:val="757"/>
        </w:trPr>
        <w:tc>
          <w:tcPr>
            <w:tcW w:w="8364" w:type="dxa"/>
            <w:gridSpan w:val="4"/>
            <w:vMerge/>
          </w:tcPr>
          <w:p w14:paraId="0B5CEF03" w14:textId="77777777" w:rsidR="00DF0A8A" w:rsidRPr="00C7682B" w:rsidRDefault="00DF0A8A" w:rsidP="00DF0A8A">
            <w:pPr>
              <w:rPr>
                <w:rFonts w:ascii="Arial Narrow" w:hAnsi="Arial Narrow"/>
                <w:sz w:val="22"/>
                <w:szCs w:val="22"/>
              </w:rPr>
            </w:pPr>
          </w:p>
        </w:tc>
        <w:tc>
          <w:tcPr>
            <w:tcW w:w="2861" w:type="dxa"/>
          </w:tcPr>
          <w:p w14:paraId="074A01E3"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Next service group review of effectiveness of current controls.</w:t>
            </w:r>
          </w:p>
        </w:tc>
        <w:tc>
          <w:tcPr>
            <w:tcW w:w="1947" w:type="dxa"/>
          </w:tcPr>
          <w:p w14:paraId="3D3712FE" w14:textId="5E82024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Head of </w:t>
            </w:r>
            <w:r w:rsidR="00001DE3">
              <w:rPr>
                <w:rFonts w:ascii="Arial Narrow" w:hAnsi="Arial Narrow"/>
                <w:sz w:val="22"/>
                <w:szCs w:val="22"/>
              </w:rPr>
              <w:t xml:space="preserve">Nursing (Mental Health) </w:t>
            </w:r>
            <w:r w:rsidRPr="00C7682B">
              <w:rPr>
                <w:rFonts w:ascii="Arial Narrow" w:hAnsi="Arial Narrow"/>
                <w:sz w:val="22"/>
                <w:szCs w:val="22"/>
              </w:rPr>
              <w:t>&amp; Clinical Directors</w:t>
            </w:r>
          </w:p>
        </w:tc>
        <w:tc>
          <w:tcPr>
            <w:tcW w:w="2421" w:type="dxa"/>
            <w:gridSpan w:val="2"/>
          </w:tcPr>
          <w:p w14:paraId="04E07697" w14:textId="1493F547" w:rsidR="00DF0A8A" w:rsidRPr="00C7682B" w:rsidRDefault="00DF0A8A" w:rsidP="00DF0A8A">
            <w:pPr>
              <w:rPr>
                <w:rFonts w:ascii="Arial Narrow" w:hAnsi="Arial Narrow"/>
                <w:sz w:val="22"/>
                <w:szCs w:val="22"/>
              </w:rPr>
            </w:pPr>
            <w:r w:rsidRPr="00C7682B">
              <w:rPr>
                <w:rFonts w:ascii="Arial Narrow" w:hAnsi="Arial Narrow"/>
                <w:sz w:val="22"/>
                <w:szCs w:val="22"/>
              </w:rPr>
              <w:t>01/02/202</w:t>
            </w:r>
            <w:r>
              <w:rPr>
                <w:rFonts w:ascii="Arial Narrow" w:hAnsi="Arial Narrow"/>
                <w:sz w:val="22"/>
                <w:szCs w:val="22"/>
              </w:rPr>
              <w:t>6</w:t>
            </w:r>
            <w:r w:rsidRPr="00C7682B">
              <w:rPr>
                <w:rFonts w:ascii="Arial Narrow" w:hAnsi="Arial Narrow"/>
                <w:sz w:val="22"/>
                <w:szCs w:val="22"/>
              </w:rPr>
              <w:t xml:space="preserve"> </w:t>
            </w:r>
          </w:p>
        </w:tc>
      </w:tr>
      <w:tr w:rsidR="00DF0A8A" w:rsidRPr="00C7682B" w14:paraId="64B3F13F" w14:textId="77777777" w:rsidTr="00CE6BB8">
        <w:tc>
          <w:tcPr>
            <w:tcW w:w="8364" w:type="dxa"/>
            <w:gridSpan w:val="4"/>
          </w:tcPr>
          <w:p w14:paraId="497FC70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F26888E" w14:textId="49BAC836"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Cs/>
                <w:color w:val="auto"/>
                <w:sz w:val="22"/>
                <w:szCs w:val="22"/>
              </w:rPr>
              <w:t xml:space="preserve">Individual Rooms with </w:t>
            </w:r>
            <w:proofErr w:type="spellStart"/>
            <w:r w:rsidRPr="00C7682B">
              <w:rPr>
                <w:rFonts w:ascii="Arial Narrow" w:hAnsi="Arial Narrow" w:cs="Arial"/>
                <w:bCs/>
                <w:color w:val="auto"/>
                <w:sz w:val="22"/>
                <w:szCs w:val="22"/>
              </w:rPr>
              <w:t>en</w:t>
            </w:r>
            <w:proofErr w:type="spellEnd"/>
            <w:r w:rsidRPr="00C7682B">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C7682B">
              <w:rPr>
                <w:rFonts w:ascii="Arial Narrow" w:hAnsi="Arial Narrow" w:cs="Arial"/>
                <w:bCs/>
                <w:color w:val="auto"/>
                <w:sz w:val="22"/>
                <w:szCs w:val="22"/>
              </w:rPr>
              <w:t>by the use of</w:t>
            </w:r>
            <w:proofErr w:type="gramEnd"/>
            <w:r w:rsidRPr="00C7682B">
              <w:rPr>
                <w:rFonts w:ascii="Arial Narrow" w:hAnsi="Arial Narrow" w:cs="Arial"/>
                <w:bCs/>
                <w:color w:val="auto"/>
                <w:sz w:val="22"/>
                <w:szCs w:val="22"/>
              </w:rPr>
              <w:t xml:space="preserve"> this has recently been raised at an all-Wales level with Welsh Government and a formal review is anticipated. The Service Group continues to flag the risk particularly </w:t>
            </w:r>
            <w:proofErr w:type="gramStart"/>
            <w:r w:rsidRPr="00C7682B">
              <w:rPr>
                <w:rFonts w:ascii="Arial Narrow" w:hAnsi="Arial Narrow" w:cs="Arial"/>
                <w:bCs/>
                <w:color w:val="auto"/>
                <w:sz w:val="22"/>
                <w:szCs w:val="22"/>
              </w:rPr>
              <w:t>in light of</w:t>
            </w:r>
            <w:proofErr w:type="gramEnd"/>
            <w:r w:rsidRPr="00C7682B">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DF0A8A" w:rsidRPr="00C7682B" w:rsidRDefault="00DF0A8A" w:rsidP="00DF0A8A">
            <w:pPr>
              <w:pStyle w:val="Default"/>
              <w:rPr>
                <w:rFonts w:ascii="Arial Narrow" w:hAnsi="Arial Narrow" w:cs="Arial"/>
                <w:bCs/>
                <w:color w:val="auto"/>
                <w:sz w:val="22"/>
                <w:szCs w:val="22"/>
              </w:rPr>
            </w:pPr>
            <w:r w:rsidRPr="00C7682B">
              <w:rPr>
                <w:rFonts w:ascii="Arial Narrow" w:hAnsi="Arial Narrow" w:cs="Arial"/>
                <w:b/>
                <w:bCs/>
                <w:color w:val="auto"/>
                <w:sz w:val="22"/>
                <w:szCs w:val="22"/>
              </w:rPr>
              <w:t>Gaps in assurance (What additional assurances should we seek?)</w:t>
            </w:r>
          </w:p>
          <w:p w14:paraId="50D3B42D" w14:textId="77777777" w:rsidR="00DF0A8A" w:rsidRPr="00C7682B" w:rsidRDefault="00DF0A8A" w:rsidP="00DF0A8A">
            <w:pPr>
              <w:rPr>
                <w:rFonts w:ascii="Arial Narrow" w:hAnsi="Arial Narrow"/>
                <w:sz w:val="22"/>
                <w:szCs w:val="22"/>
              </w:rPr>
            </w:pPr>
          </w:p>
        </w:tc>
      </w:tr>
      <w:tr w:rsidR="00DF0A8A" w:rsidRPr="00C7682B" w14:paraId="138344D9" w14:textId="77777777" w:rsidTr="00CE6BB8">
        <w:tc>
          <w:tcPr>
            <w:tcW w:w="15593" w:type="dxa"/>
            <w:gridSpan w:val="8"/>
          </w:tcPr>
          <w:p w14:paraId="663AE1FD" w14:textId="77777777" w:rsidR="00DF0A8A" w:rsidRPr="00C7682B" w:rsidRDefault="00DF0A8A" w:rsidP="00DF0A8A">
            <w:pPr>
              <w:pStyle w:val="Default"/>
              <w:jc w:val="center"/>
              <w:rPr>
                <w:rFonts w:ascii="Arial Narrow" w:eastAsia="Calibri" w:hAnsi="Arial Narrow" w:cs="Times New Roman"/>
                <w:b/>
                <w:color w:val="auto"/>
                <w:sz w:val="22"/>
                <w:szCs w:val="22"/>
                <w:lang w:eastAsia="en-US"/>
              </w:rPr>
            </w:pPr>
            <w:r w:rsidRPr="00C7682B">
              <w:rPr>
                <w:rFonts w:ascii="Arial Narrow" w:eastAsia="Calibri" w:hAnsi="Arial Narrow" w:cs="Times New Roman"/>
                <w:b/>
                <w:color w:val="auto"/>
                <w:sz w:val="22"/>
                <w:szCs w:val="22"/>
                <w:lang w:eastAsia="en-US"/>
              </w:rPr>
              <w:t>Additional Comments / Progress Notes</w:t>
            </w:r>
          </w:p>
          <w:p w14:paraId="25B25603" w14:textId="77777777" w:rsidR="00001DE3" w:rsidRPr="00ED4D37" w:rsidRDefault="00001DE3" w:rsidP="00001DE3">
            <w:pPr>
              <w:rPr>
                <w:rFonts w:ascii="Arial Narrow" w:hAnsi="Arial Narrow"/>
                <w:sz w:val="22"/>
                <w:szCs w:val="22"/>
              </w:rPr>
            </w:pPr>
            <w:r w:rsidRPr="00ED4D37">
              <w:rPr>
                <w:rFonts w:ascii="Arial Narrow" w:hAnsi="Arial Narrow"/>
                <w:sz w:val="22"/>
                <w:szCs w:val="22"/>
              </w:rPr>
              <w:t>18/11/2025: No change.  Admissions have been infrequent.</w:t>
            </w:r>
          </w:p>
          <w:p w14:paraId="30197DCE" w14:textId="77777777" w:rsidR="00001DE3" w:rsidRDefault="00001DE3" w:rsidP="00001DE3">
            <w:pPr>
              <w:rPr>
                <w:rFonts w:ascii="Arial Narrow" w:hAnsi="Arial Narrow"/>
                <w:sz w:val="22"/>
                <w:szCs w:val="22"/>
              </w:rPr>
            </w:pPr>
            <w:r w:rsidRPr="00ED4D37">
              <w:rPr>
                <w:rFonts w:ascii="Arial Narrow" w:hAnsi="Arial Narrow"/>
                <w:sz w:val="22"/>
                <w:szCs w:val="22"/>
              </w:rPr>
              <w:t xml:space="preserve">17/12/2025: No change to the current arrangements and controls. Requirement for adult inpatient new build to accommodate appropriate facilities. Currently being reviewed under the MH </w:t>
            </w:r>
            <w:r w:rsidRPr="00ED4D37">
              <w:rPr>
                <w:rFonts w:ascii="Arial Narrow" w:hAnsi="Arial Narrow"/>
                <w:sz w:val="22"/>
                <w:szCs w:val="22"/>
              </w:rPr>
              <w:lastRenderedPageBreak/>
              <w:t>Transformation Programme. There has been a marked reduction in admissions of young people to adult inpatient wards since 2024. Score has been reinstated to 20 on SDG Risk in line with All Wales position and given the critical clinical risks should an admission be required.</w:t>
            </w:r>
          </w:p>
          <w:p w14:paraId="2A3D4F8D" w14:textId="77777777" w:rsidR="00C52AE3" w:rsidRDefault="00C52AE3" w:rsidP="00001DE3">
            <w:pPr>
              <w:rPr>
                <w:rFonts w:ascii="Arial Narrow" w:hAnsi="Arial Narrow"/>
                <w:sz w:val="22"/>
                <w:szCs w:val="22"/>
              </w:rPr>
            </w:pPr>
            <w:r w:rsidRPr="00BE669B">
              <w:rPr>
                <w:rFonts w:ascii="Arial Narrow" w:hAnsi="Arial Narrow"/>
                <w:sz w:val="22"/>
                <w:szCs w:val="22"/>
              </w:rPr>
              <w:t>27/01/26: No change this month.  Risk remains at 20.</w:t>
            </w:r>
          </w:p>
          <w:p w14:paraId="1801AE2A" w14:textId="39634534" w:rsidR="00F75CFC" w:rsidRPr="00C7682B" w:rsidRDefault="00F75CFC" w:rsidP="00001DE3">
            <w:pPr>
              <w:rPr>
                <w:rFonts w:ascii="Arial Narrow" w:hAnsi="Arial Narrow"/>
                <w:sz w:val="22"/>
                <w:szCs w:val="22"/>
              </w:rPr>
            </w:pPr>
            <w:r w:rsidRPr="00F75CFC">
              <w:rPr>
                <w:rFonts w:ascii="Arial Narrow" w:hAnsi="Arial Narrow"/>
                <w:color w:val="FF0000"/>
                <w:sz w:val="22"/>
                <w:szCs w:val="22"/>
              </w:rPr>
              <w:t>20/02/2026: No change this month.  Risk remains at 20.</w:t>
            </w:r>
          </w:p>
        </w:tc>
      </w:tr>
      <w:bookmarkEnd w:id="13"/>
    </w:tbl>
    <w:p w14:paraId="3A8425D1" w14:textId="77777777" w:rsidR="008D6457" w:rsidRPr="00C7682B" w:rsidRDefault="008D6457" w:rsidP="000C22D1">
      <w:pPr>
        <w:rPr>
          <w:rFonts w:ascii="Arial Narrow" w:hAnsi="Arial Narrow" w:cs="Arial"/>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9E26B7" w:rsidRPr="00C7682B" w14:paraId="13873BA0" w14:textId="77777777" w:rsidTr="004E0C0F">
        <w:tc>
          <w:tcPr>
            <w:tcW w:w="4322" w:type="dxa"/>
            <w:gridSpan w:val="2"/>
          </w:tcPr>
          <w:p w14:paraId="34F60DA1" w14:textId="77777777" w:rsidR="00DF0A8A" w:rsidRDefault="00DF0A8A" w:rsidP="00DF0A8A">
            <w:pPr>
              <w:rPr>
                <w:rFonts w:ascii="Arial Narrow" w:hAnsi="Arial Narrow" w:cs="Arial"/>
                <w:b/>
                <w:sz w:val="22"/>
                <w:szCs w:val="22"/>
              </w:rPr>
            </w:pPr>
            <w:bookmarkStart w:id="14" w:name="_Hlk215735294"/>
            <w:bookmarkStart w:id="15" w:name="_Hlk222303797"/>
            <w:r w:rsidRPr="00C7682B">
              <w:rPr>
                <w:rFonts w:ascii="Arial Narrow" w:hAnsi="Arial Narrow" w:cs="Arial"/>
                <w:b/>
                <w:sz w:val="22"/>
                <w:szCs w:val="22"/>
              </w:rPr>
              <w:lastRenderedPageBreak/>
              <w:t>Datix ID Number: 1832</w:t>
            </w:r>
          </w:p>
          <w:p w14:paraId="15EEA4C0" w14:textId="0CA8E928"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2021</w:t>
            </w:r>
          </w:p>
        </w:tc>
        <w:tc>
          <w:tcPr>
            <w:tcW w:w="4320" w:type="dxa"/>
            <w:gridSpan w:val="2"/>
          </w:tcPr>
          <w:p w14:paraId="418777FD" w14:textId="77777777" w:rsidR="00DF0A8A" w:rsidRDefault="00DF0A8A" w:rsidP="00DF0A8A">
            <w:pPr>
              <w:rPr>
                <w:rFonts w:ascii="Arial Narrow" w:hAnsi="Arial Narrow"/>
                <w:b/>
                <w:sz w:val="22"/>
                <w:szCs w:val="22"/>
              </w:rPr>
            </w:pPr>
          </w:p>
          <w:p w14:paraId="23E665AC" w14:textId="7ABBC4BF" w:rsidR="00DF0A8A" w:rsidRPr="00C7682B" w:rsidRDefault="00BE669B" w:rsidP="009002C1">
            <w:pPr>
              <w:jc w:val="right"/>
              <w:rPr>
                <w:rFonts w:ascii="Arial Narrow" w:hAnsi="Arial Narrow"/>
                <w:b/>
              </w:rPr>
            </w:pPr>
            <w:r>
              <w:rPr>
                <w:rFonts w:ascii="Arial Narrow" w:hAnsi="Arial Narrow"/>
                <w:b/>
                <w:sz w:val="22"/>
                <w:szCs w:val="22"/>
              </w:rPr>
              <w:t>Date Last Reviewed: February 2026</w:t>
            </w:r>
          </w:p>
        </w:tc>
        <w:tc>
          <w:tcPr>
            <w:tcW w:w="4820" w:type="dxa"/>
            <w:gridSpan w:val="2"/>
            <w:shd w:val="clear" w:color="auto" w:fill="C00000"/>
          </w:tcPr>
          <w:p w14:paraId="58D73659" w14:textId="41112ACC"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CRR</w:t>
            </w:r>
            <w:r w:rsidR="00DF0A8A" w:rsidRPr="00C7682B">
              <w:rPr>
                <w:rFonts w:ascii="Arial Narrow" w:hAnsi="Arial Narrow" w:cs="Arial"/>
                <w:b/>
                <w:bCs/>
                <w:sz w:val="22"/>
                <w:szCs w:val="22"/>
              </w:rPr>
              <w:t xml:space="preserve"> Ref Number: 80</w:t>
            </w:r>
          </w:p>
          <w:p w14:paraId="534CDD61" w14:textId="73047F7B" w:rsidR="00DF0A8A" w:rsidRPr="00C7682B" w:rsidRDefault="00DF0A8A" w:rsidP="00DF0A8A">
            <w:pPr>
              <w:rPr>
                <w:rFonts w:ascii="Arial Narrow" w:hAnsi="Arial Narrow"/>
              </w:rPr>
            </w:pPr>
            <w:r w:rsidRPr="00C7682B">
              <w:rPr>
                <w:rFonts w:ascii="Arial Narrow" w:hAnsi="Arial Narrow" w:cs="Arial"/>
                <w:b/>
                <w:bCs/>
                <w:sz w:val="22"/>
                <w:szCs w:val="22"/>
              </w:rPr>
              <w:t>Risk Target Date: 31/12/2025</w:t>
            </w:r>
          </w:p>
        </w:tc>
        <w:tc>
          <w:tcPr>
            <w:tcW w:w="2126" w:type="dxa"/>
            <w:gridSpan w:val="2"/>
            <w:shd w:val="clear" w:color="auto" w:fill="C00000"/>
          </w:tcPr>
          <w:p w14:paraId="46D5C567" w14:textId="77777777" w:rsidR="00DF0A8A" w:rsidRPr="00C7682B" w:rsidRDefault="00DF0A8A" w:rsidP="009002C1">
            <w:pPr>
              <w:pStyle w:val="Default"/>
              <w:tabs>
                <w:tab w:val="left" w:pos="2670"/>
                <w:tab w:val="center" w:pos="4046"/>
              </w:tabs>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1202E13A" w14:textId="77777777" w:rsidR="00DF0A8A" w:rsidRPr="00C7682B" w:rsidRDefault="00DF0A8A" w:rsidP="009002C1">
            <w:pPr>
              <w:jc w:val="center"/>
              <w:rPr>
                <w:rFonts w:ascii="Arial Narrow" w:hAnsi="Arial Narrow"/>
              </w:rPr>
            </w:pPr>
            <w:r w:rsidRPr="00C7682B">
              <w:rPr>
                <w:rFonts w:ascii="Arial Narrow" w:hAnsi="Arial Narrow" w:cs="Arial"/>
                <w:b/>
                <w:bCs/>
                <w:sz w:val="22"/>
                <w:szCs w:val="22"/>
              </w:rPr>
              <w:t>4 x 5 = 20</w:t>
            </w:r>
          </w:p>
        </w:tc>
      </w:tr>
      <w:tr w:rsidR="009E26B7" w:rsidRPr="00C7682B" w14:paraId="2D3B248A" w14:textId="77777777" w:rsidTr="004E0C0F">
        <w:tc>
          <w:tcPr>
            <w:tcW w:w="7083" w:type="dxa"/>
            <w:gridSpan w:val="3"/>
          </w:tcPr>
          <w:p w14:paraId="46071C87" w14:textId="5C0CF527"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40A02BA9"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7C2749E5" w14:textId="40708A48" w:rsidR="00DF0A8A" w:rsidRPr="008D0CCF" w:rsidRDefault="00E30065" w:rsidP="00DF0A8A">
            <w:pPr>
              <w:rPr>
                <w:rFonts w:ascii="Arial Narrow" w:hAnsi="Arial Narrow"/>
                <w:b/>
                <w:sz w:val="22"/>
                <w:szCs w:val="22"/>
              </w:rPr>
            </w:pPr>
            <w:r w:rsidRPr="00E30065">
              <w:rPr>
                <w:rFonts w:ascii="Arial Narrow" w:hAnsi="Arial Narrow"/>
                <w:bCs/>
                <w:sz w:val="22"/>
                <w:szCs w:val="22"/>
              </w:rPr>
              <w:t>2.1</w:t>
            </w:r>
          </w:p>
        </w:tc>
        <w:tc>
          <w:tcPr>
            <w:tcW w:w="6946" w:type="dxa"/>
            <w:gridSpan w:val="4"/>
          </w:tcPr>
          <w:p w14:paraId="0A4ACA6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 xml:space="preserve">Director Lead: </w:t>
            </w:r>
            <w:r w:rsidRPr="00C7682B">
              <w:rPr>
                <w:rFonts w:ascii="Arial Narrow" w:hAnsi="Arial Narrow" w:cs="Arial"/>
                <w:bCs/>
                <w:color w:val="auto"/>
                <w:sz w:val="22"/>
                <w:szCs w:val="22"/>
              </w:rPr>
              <w:t>Deb Lewis, Chief Operating Officer</w:t>
            </w:r>
          </w:p>
          <w:p w14:paraId="7243C721" w14:textId="77777777" w:rsidR="00DF0A8A" w:rsidRPr="00C7682B" w:rsidRDefault="00DF0A8A" w:rsidP="00DF0A8A">
            <w:pPr>
              <w:rPr>
                <w:rFonts w:ascii="Arial Narrow" w:hAnsi="Arial Narrow"/>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C4301F" w:rsidRPr="00C7682B" w14:paraId="3BD3D2C8" w14:textId="77777777" w:rsidTr="00A91F71">
        <w:tc>
          <w:tcPr>
            <w:tcW w:w="15588" w:type="dxa"/>
            <w:gridSpan w:val="8"/>
          </w:tcPr>
          <w:p w14:paraId="6C1CE6C6" w14:textId="77777777" w:rsidR="00C4301F" w:rsidRPr="00C7682B" w:rsidRDefault="00C4301F" w:rsidP="00C4301F">
            <w:pPr>
              <w:rPr>
                <w:rFonts w:ascii="Arial Narrow" w:hAnsi="Arial Narrow" w:cs="Arial"/>
                <w:b/>
                <w:sz w:val="22"/>
                <w:szCs w:val="22"/>
              </w:rPr>
            </w:pPr>
            <w:r w:rsidRPr="00C7682B">
              <w:rPr>
                <w:rFonts w:ascii="Arial Narrow" w:hAnsi="Arial Narrow" w:cs="Arial"/>
                <w:b/>
                <w:sz w:val="22"/>
                <w:szCs w:val="22"/>
              </w:rPr>
              <w:t>Risk:  Transfer of Clinically Optimised Patients</w:t>
            </w:r>
          </w:p>
          <w:p w14:paraId="5B0076A1" w14:textId="2BCE2694" w:rsidR="00C4301F" w:rsidRPr="00C7682B" w:rsidRDefault="00C4301F" w:rsidP="00C4301F">
            <w:pPr>
              <w:rPr>
                <w:rFonts w:ascii="Arial Narrow" w:hAnsi="Arial Narrow"/>
                <w:sz w:val="22"/>
                <w:szCs w:val="22"/>
              </w:rPr>
            </w:pPr>
            <w:r w:rsidRPr="00C7682B">
              <w:rPr>
                <w:rFonts w:ascii="Arial Narrow" w:hAnsi="Arial Narrow" w:cs="Arial"/>
                <w:sz w:val="22"/>
                <w:szCs w:val="22"/>
              </w:rPr>
              <w:t>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Pr>
                <w:rFonts w:ascii="Arial Narrow" w:hAnsi="Arial Narrow" w:cs="Arial"/>
                <w:sz w:val="22"/>
                <w:szCs w:val="22"/>
              </w:rPr>
              <w:t xml:space="preserve"> </w:t>
            </w:r>
            <w:r w:rsidRPr="00BE669B">
              <w:rPr>
                <w:rFonts w:ascii="Arial Narrow" w:hAnsi="Arial Narrow" w:cs="Arial"/>
                <w:sz w:val="22"/>
                <w:szCs w:val="22"/>
              </w:rPr>
              <w:t xml:space="preserve">The use of surge capacity across the Health Board to support UEC flow is directly impacted by the clinically optimised patient group remaining in acute beds for prolonged periods of time waiting for interventions or care in the community. </w:t>
            </w:r>
            <w:r w:rsidRPr="00BE669B">
              <w:rPr>
                <w:rFonts w:ascii="Arial Narrow" w:hAnsi="Arial Narrow"/>
                <w:sz w:val="22"/>
                <w:szCs w:val="22"/>
              </w:rPr>
              <w:t xml:space="preserve"> Lack of access to same day domiciliary care/emergency placements in the community hinders ability to avoid admission and associated harms.</w:t>
            </w:r>
          </w:p>
        </w:tc>
      </w:tr>
      <w:tr w:rsidR="00C4301F" w:rsidRPr="00C7682B" w14:paraId="7005E7DC" w14:textId="77777777" w:rsidTr="004E0C0F">
        <w:trPr>
          <w:trHeight w:val="2332"/>
        </w:trPr>
        <w:tc>
          <w:tcPr>
            <w:tcW w:w="2635" w:type="dxa"/>
            <w:vMerge w:val="restart"/>
            <w:tcBorders>
              <w:bottom w:val="single" w:sz="4" w:space="0" w:color="auto"/>
            </w:tcBorders>
          </w:tcPr>
          <w:p w14:paraId="484A29C2" w14:textId="77777777" w:rsidR="00C4301F" w:rsidRPr="00C7682B" w:rsidRDefault="00C4301F" w:rsidP="00C4301F">
            <w:pPr>
              <w:jc w:val="center"/>
              <w:rPr>
                <w:rFonts w:ascii="Arial Narrow" w:hAnsi="Arial Narrow" w:cs="Arial"/>
                <w:b/>
                <w:sz w:val="22"/>
                <w:szCs w:val="22"/>
              </w:rPr>
            </w:pPr>
            <w:r w:rsidRPr="00C7682B">
              <w:rPr>
                <w:rFonts w:ascii="Arial Narrow" w:hAnsi="Arial Narrow" w:cs="Arial"/>
                <w:b/>
                <w:sz w:val="22"/>
                <w:szCs w:val="22"/>
              </w:rPr>
              <w:t>Risk Rating</w:t>
            </w:r>
          </w:p>
          <w:p w14:paraId="6030CEEB" w14:textId="77777777" w:rsidR="00C4301F" w:rsidRPr="00C7682B" w:rsidRDefault="00C4301F" w:rsidP="00C4301F">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B7EE63C" w14:textId="16557BC6" w:rsidR="00C4301F" w:rsidRPr="00C7682B" w:rsidRDefault="00C4301F" w:rsidP="00C4301F">
            <w:pPr>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Pr="00C7682B">
              <w:rPr>
                <w:rFonts w:ascii="Arial Narrow" w:eastAsia="Times New Roman" w:hAnsi="Arial Narrow" w:cs="Arial"/>
                <w:sz w:val="22"/>
                <w:szCs w:val="22"/>
              </w:rPr>
              <w:t>: 4 x 5 = 20</w:t>
            </w:r>
          </w:p>
          <w:p w14:paraId="5E5375F8" w14:textId="77777777" w:rsidR="00C4301F" w:rsidRPr="00C7682B" w:rsidRDefault="00C4301F" w:rsidP="00C4301F">
            <w:pPr>
              <w:autoSpaceDE w:val="0"/>
              <w:autoSpaceDN w:val="0"/>
              <w:adjustRightInd w:val="0"/>
              <w:jc w:val="center"/>
              <w:rPr>
                <w:rFonts w:ascii="Arial Narrow" w:eastAsia="Times New Roman" w:hAnsi="Arial Narrow" w:cs="Arial"/>
                <w:sz w:val="22"/>
                <w:szCs w:val="22"/>
              </w:rPr>
            </w:pPr>
            <w:r w:rsidRPr="00C7682B">
              <w:rPr>
                <w:rFonts w:ascii="Arial Narrow" w:eastAsia="Times New Roman" w:hAnsi="Arial Narrow" w:cs="Arial"/>
                <w:sz w:val="22"/>
                <w:szCs w:val="22"/>
              </w:rPr>
              <w:t>Current: 4 x 5 = 20</w:t>
            </w:r>
          </w:p>
          <w:p w14:paraId="42E193B2" w14:textId="77777777" w:rsidR="00C4301F" w:rsidRPr="00C7682B" w:rsidRDefault="00C4301F" w:rsidP="00C4301F">
            <w:pPr>
              <w:jc w:val="center"/>
              <w:rPr>
                <w:rFonts w:ascii="Arial Narrow" w:hAnsi="Arial Narrow"/>
                <w:sz w:val="22"/>
                <w:szCs w:val="22"/>
              </w:rPr>
            </w:pPr>
            <w:r w:rsidRPr="00C7682B">
              <w:rPr>
                <w:rFonts w:ascii="Arial Narrow" w:hAnsi="Arial Narrow" w:cs="Arial"/>
                <w:sz w:val="22"/>
                <w:szCs w:val="22"/>
              </w:rPr>
              <w:t>Target: 4 x 2 = 8</w:t>
            </w:r>
          </w:p>
          <w:p w14:paraId="62EBDD04" w14:textId="77777777" w:rsidR="00C4301F" w:rsidRPr="00C7682B" w:rsidRDefault="00C4301F" w:rsidP="00C4301F">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7DBF91AD" w:rsidR="00C4301F" w:rsidRPr="00C7682B" w:rsidRDefault="001740E9" w:rsidP="00C4301F">
            <w:pPr>
              <w:rPr>
                <w:rFonts w:ascii="Arial Narrow" w:hAnsi="Arial Narrow"/>
                <w:sz w:val="22"/>
                <w:szCs w:val="22"/>
              </w:rPr>
            </w:pPr>
            <w:r>
              <w:rPr>
                <w:rFonts w:ascii="Arial Narrow" w:hAnsi="Arial Narrow"/>
                <w:noProof/>
              </w:rPr>
              <w:drawing>
                <wp:inline distT="0" distB="0" distL="0" distR="0" wp14:anchorId="19DB9D0C" wp14:editId="407904F2">
                  <wp:extent cx="3566160" cy="1805940"/>
                  <wp:effectExtent l="0" t="0" r="0" b="3810"/>
                  <wp:docPr id="142987814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6946" w:type="dxa"/>
            <w:gridSpan w:val="4"/>
            <w:tcBorders>
              <w:bottom w:val="single" w:sz="4" w:space="0" w:color="auto"/>
            </w:tcBorders>
          </w:tcPr>
          <w:p w14:paraId="10ECD7D9" w14:textId="77777777" w:rsidR="00C4301F" w:rsidRPr="00C7682B" w:rsidRDefault="00C4301F" w:rsidP="00C4301F">
            <w:pPr>
              <w:rPr>
                <w:rFonts w:ascii="Arial Narrow" w:hAnsi="Arial Narrow" w:cs="Arial"/>
                <w:b/>
                <w:bCs/>
                <w:sz w:val="22"/>
                <w:szCs w:val="22"/>
              </w:rPr>
            </w:pPr>
            <w:r w:rsidRPr="00C7682B">
              <w:rPr>
                <w:rFonts w:ascii="Arial Narrow" w:hAnsi="Arial Narrow" w:cs="Arial"/>
                <w:b/>
                <w:bCs/>
                <w:sz w:val="22"/>
                <w:szCs w:val="22"/>
              </w:rPr>
              <w:t>Rationale for current score:</w:t>
            </w:r>
          </w:p>
          <w:p w14:paraId="692160DE" w14:textId="77777777" w:rsidR="00C4301F" w:rsidRPr="00071DAD"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theme="minorHAnsi"/>
                <w:sz w:val="22"/>
                <w:szCs w:val="22"/>
              </w:rPr>
              <w:t xml:space="preserve">Sustained levels of clinically optimised </w:t>
            </w:r>
            <w:r w:rsidRPr="00C7682B">
              <w:rPr>
                <w:rFonts w:ascii="Arial Narrow" w:hAnsi="Arial Narrow" w:cs="Arial"/>
                <w:sz w:val="22"/>
                <w:szCs w:val="22"/>
              </w:rPr>
              <w:t>patients (COPs) leading to overcrowding within ED</w:t>
            </w:r>
            <w:r>
              <w:rPr>
                <w:rFonts w:ascii="Arial Narrow" w:hAnsi="Arial Narrow" w:cs="Arial"/>
                <w:sz w:val="22"/>
                <w:szCs w:val="22"/>
              </w:rPr>
              <w:t xml:space="preserve"> </w:t>
            </w:r>
            <w:r w:rsidRPr="00071DAD">
              <w:rPr>
                <w:rFonts w:ascii="Arial Narrow" w:hAnsi="Arial Narrow" w:cs="Arial"/>
                <w:sz w:val="22"/>
                <w:szCs w:val="22"/>
              </w:rPr>
              <w:t xml:space="preserve">and other front door assessment services, as a direct result of lack of downstream flow, therefore resulting in delays admitting patients. </w:t>
            </w:r>
          </w:p>
          <w:p w14:paraId="408E17F7" w14:textId="77777777" w:rsidR="00C4301F" w:rsidRPr="00071DAD"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071DAD">
              <w:rPr>
                <w:rFonts w:ascii="Arial Narrow" w:hAnsi="Arial Narrow" w:cs="Arial"/>
                <w:sz w:val="22"/>
                <w:szCs w:val="22"/>
              </w:rPr>
              <w:t>The number and length of stay of the clinically optimised patient cohort drives the use of alternative capacity solutions such as surge capacity, use of non-designated bed spaces and other sub-optimal clinical areas such as waiting rooms.</w:t>
            </w:r>
          </w:p>
          <w:p w14:paraId="263A271D" w14:textId="77777777" w:rsidR="00C4301F" w:rsidRPr="00C7682B"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Constraints in relation to all patient flows out of Morriston to a more appropriate clinical setting, identified and included in an expanded risk.</w:t>
            </w:r>
          </w:p>
          <w:p w14:paraId="1FFB48D9" w14:textId="77777777" w:rsidR="00C4301F" w:rsidRPr="00071DAD" w:rsidRDefault="00C4301F" w:rsidP="00C4301F">
            <w:pPr>
              <w:pStyle w:val="ListParagraph"/>
              <w:numPr>
                <w:ilvl w:val="0"/>
                <w:numId w:val="12"/>
              </w:numPr>
              <w:spacing w:after="0" w:line="240" w:lineRule="auto"/>
              <w:ind w:left="164" w:hanging="142"/>
              <w:rPr>
                <w:rFonts w:ascii="Arial Narrow" w:hAnsi="Arial Narrow"/>
                <w:sz w:val="22"/>
                <w:szCs w:val="22"/>
              </w:rPr>
            </w:pPr>
            <w:r w:rsidRPr="00C7682B">
              <w:rPr>
                <w:rFonts w:ascii="Arial Narrow" w:hAnsi="Arial Narrow" w:cs="Arial"/>
                <w:sz w:val="22"/>
                <w:szCs w:val="22"/>
              </w:rPr>
              <w:t>Delay in discharge for clinically optimised patients can result in deterioration of their condition</w:t>
            </w:r>
            <w:r>
              <w:rPr>
                <w:rFonts w:ascii="Arial Narrow" w:hAnsi="Arial Narrow" w:cs="Arial"/>
                <w:sz w:val="22"/>
                <w:szCs w:val="22"/>
              </w:rPr>
              <w:t xml:space="preserve">, </w:t>
            </w:r>
            <w:r w:rsidRPr="00071DAD">
              <w:rPr>
                <w:rFonts w:ascii="Arial Narrow" w:hAnsi="Arial Narrow" w:cs="Arial"/>
                <w:sz w:val="22"/>
                <w:szCs w:val="22"/>
              </w:rPr>
              <w:t>deconditioning and exposure to delay related harms associated with hospital admission.</w:t>
            </w:r>
          </w:p>
          <w:p w14:paraId="2AFE1204" w14:textId="062660FC" w:rsidR="00C4301F" w:rsidRPr="00C7682B" w:rsidRDefault="00C4301F" w:rsidP="00C4301F">
            <w:pPr>
              <w:pStyle w:val="ListParagraph"/>
              <w:numPr>
                <w:ilvl w:val="0"/>
                <w:numId w:val="12"/>
              </w:numPr>
              <w:spacing w:after="0" w:line="240" w:lineRule="auto"/>
              <w:ind w:left="164" w:hanging="142"/>
              <w:rPr>
                <w:rFonts w:ascii="Arial Narrow" w:hAnsi="Arial Narrow"/>
                <w:sz w:val="22"/>
                <w:szCs w:val="22"/>
              </w:rPr>
            </w:pPr>
            <w:r w:rsidRPr="00071DAD">
              <w:rPr>
                <w:rFonts w:ascii="Arial Narrow" w:hAnsi="Arial Narrow"/>
                <w:sz w:val="22"/>
                <w:szCs w:val="22"/>
              </w:rPr>
              <w:t>Increase in demand for Pathway 1 and increase in bed day utilisation for some patient cohorts.</w:t>
            </w:r>
          </w:p>
        </w:tc>
      </w:tr>
      <w:tr w:rsidR="00C4301F" w:rsidRPr="00C7682B" w14:paraId="381C1EE4" w14:textId="77777777" w:rsidTr="004E0C0F">
        <w:trPr>
          <w:trHeight w:val="1010"/>
        </w:trPr>
        <w:tc>
          <w:tcPr>
            <w:tcW w:w="2635" w:type="dxa"/>
            <w:vMerge/>
            <w:tcBorders>
              <w:bottom w:val="single" w:sz="4" w:space="0" w:color="auto"/>
            </w:tcBorders>
          </w:tcPr>
          <w:p w14:paraId="318ADC54" w14:textId="77777777" w:rsidR="00C4301F" w:rsidRPr="00C7682B" w:rsidRDefault="00C4301F" w:rsidP="00C4301F">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C4301F" w:rsidRPr="00C7682B" w:rsidRDefault="00C4301F" w:rsidP="00C4301F">
            <w:pPr>
              <w:rPr>
                <w:rFonts w:ascii="Arial Narrow" w:hAnsi="Arial Narrow"/>
                <w:sz w:val="22"/>
                <w:szCs w:val="22"/>
              </w:rPr>
            </w:pPr>
          </w:p>
        </w:tc>
        <w:tc>
          <w:tcPr>
            <w:tcW w:w="6946" w:type="dxa"/>
            <w:gridSpan w:val="4"/>
            <w:tcBorders>
              <w:bottom w:val="single" w:sz="4" w:space="0" w:color="auto"/>
            </w:tcBorders>
          </w:tcPr>
          <w:p w14:paraId="1A606B4A" w14:textId="77777777" w:rsidR="00C4301F" w:rsidRPr="00C7682B" w:rsidRDefault="00C4301F" w:rsidP="00C4301F">
            <w:pPr>
              <w:rPr>
                <w:rFonts w:ascii="Arial Narrow" w:hAnsi="Arial Narrow"/>
                <w:sz w:val="22"/>
                <w:szCs w:val="22"/>
              </w:rPr>
            </w:pPr>
            <w:r w:rsidRPr="00C7682B">
              <w:rPr>
                <w:rFonts w:ascii="Arial Narrow" w:hAnsi="Arial Narrow" w:cs="Arial"/>
                <w:b/>
                <w:bCs/>
                <w:sz w:val="22"/>
                <w:szCs w:val="22"/>
              </w:rPr>
              <w:t>Rationale for target score:</w:t>
            </w:r>
          </w:p>
          <w:p w14:paraId="0000A445" w14:textId="77777777" w:rsidR="00C4301F" w:rsidRDefault="00C4301F" w:rsidP="00C4301F">
            <w:pPr>
              <w:rPr>
                <w:rFonts w:ascii="Arial Narrow" w:hAnsi="Arial Narrow" w:cs="Arial"/>
                <w:sz w:val="22"/>
                <w:szCs w:val="22"/>
              </w:rPr>
            </w:pPr>
            <w:r w:rsidRPr="00C7682B">
              <w:rPr>
                <w:rFonts w:ascii="Arial Narrow" w:hAnsi="Arial Narrow" w:cs="Arial"/>
                <w:sz w:val="22"/>
                <w:szCs w:val="22"/>
              </w:rPr>
              <w:t xml:space="preserve">Targeted reduction of Clinically Optimised patients remains a priority for the HB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minimise risk of avoidable harm to patients within the HB and in the wider community.</w:t>
            </w:r>
          </w:p>
          <w:p w14:paraId="33AA88E4" w14:textId="77777777" w:rsidR="00C4301F" w:rsidRPr="00071DAD" w:rsidRDefault="00C4301F" w:rsidP="00C4301F">
            <w:pPr>
              <w:rPr>
                <w:rFonts w:ascii="Arial Narrow" w:hAnsi="Arial Narrow" w:cs="Arial"/>
                <w:sz w:val="22"/>
                <w:szCs w:val="22"/>
              </w:rPr>
            </w:pPr>
            <w:r>
              <w:rPr>
                <w:rFonts w:ascii="Arial Narrow" w:hAnsi="Arial Narrow" w:cs="Arial"/>
                <w:sz w:val="22"/>
                <w:szCs w:val="22"/>
              </w:rPr>
              <w:t xml:space="preserve">The impact of this patient cohort remaining in hospital beds when they do not require any health intervention drives risk across the UEC pathway for patients accessing urgent and emergency care services. The output of poor flow results in overcrowding of the ED and other front door service areas thus preventing timely ambulance handover, timely access to urgent care and delayed admission to an acute bed. The target score reflects a marked </w:t>
            </w:r>
            <w:r w:rsidRPr="00071DAD">
              <w:rPr>
                <w:rFonts w:ascii="Arial Narrow" w:hAnsi="Arial Narrow" w:cs="Arial"/>
                <w:sz w:val="22"/>
                <w:szCs w:val="22"/>
              </w:rPr>
              <w:t xml:space="preserve">reduction in the likelihood of avoidable harm for the COP cohort and those patients on an unscheduled care pathway, resulting from improvements to the timeliness of discharge from wards expected following the effective implementation of actions agreed. NB while the </w:t>
            </w:r>
            <w:r w:rsidRPr="00071DAD">
              <w:rPr>
                <w:rFonts w:ascii="Arial Narrow" w:hAnsi="Arial Narrow" w:cs="Arial"/>
                <w:sz w:val="22"/>
                <w:szCs w:val="22"/>
              </w:rPr>
              <w:lastRenderedPageBreak/>
              <w:t>actions listed below have defined target dates, they are reliant upon our partners to delivery effectively and on time.</w:t>
            </w:r>
          </w:p>
          <w:p w14:paraId="04BF408D" w14:textId="3052518C" w:rsidR="00C4301F" w:rsidRPr="00C7682B" w:rsidRDefault="00C4301F" w:rsidP="00C4301F">
            <w:pPr>
              <w:rPr>
                <w:rFonts w:ascii="Arial Narrow" w:hAnsi="Arial Narrow"/>
                <w:sz w:val="22"/>
                <w:szCs w:val="22"/>
              </w:rPr>
            </w:pPr>
            <w:r w:rsidRPr="00071DAD">
              <w:rPr>
                <w:rFonts w:ascii="Arial Narrow" w:hAnsi="Arial Narrow" w:cs="Arial"/>
                <w:sz w:val="22"/>
                <w:szCs w:val="22"/>
              </w:rPr>
              <w:t>NB Failure to achieve a reduction in the number and bed day consumption of the clinically optimised patient cohort also presents as a financial risk to the Health Board as it drives the use of unfunded capacity and workforce solutions to manage demand.</w:t>
            </w:r>
          </w:p>
        </w:tc>
      </w:tr>
      <w:tr w:rsidR="00C4301F" w:rsidRPr="00C7682B" w14:paraId="164CB94A" w14:textId="77777777" w:rsidTr="004E0C0F">
        <w:tc>
          <w:tcPr>
            <w:tcW w:w="8642" w:type="dxa"/>
            <w:gridSpan w:val="4"/>
          </w:tcPr>
          <w:p w14:paraId="3F6792E2" w14:textId="19449117" w:rsidR="00C4301F" w:rsidRPr="00C7682B" w:rsidRDefault="00C4301F" w:rsidP="00C4301F">
            <w:pPr>
              <w:jc w:val="center"/>
              <w:rPr>
                <w:rFonts w:ascii="Arial Narrow" w:hAnsi="Arial Narrow"/>
                <w:sz w:val="22"/>
                <w:szCs w:val="22"/>
              </w:rPr>
            </w:pPr>
            <w:r w:rsidRPr="00C7682B">
              <w:rPr>
                <w:rFonts w:ascii="Arial Narrow" w:hAnsi="Arial Narrow" w:cs="Arial"/>
                <w:b/>
                <w:bCs/>
                <w:sz w:val="22"/>
                <w:szCs w:val="22"/>
              </w:rPr>
              <w:lastRenderedPageBreak/>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037ABA60" w14:textId="45D7A0D8" w:rsidR="00C4301F" w:rsidRPr="00C7682B" w:rsidRDefault="00C4301F" w:rsidP="00C4301F">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4301F" w:rsidRPr="00C7682B" w14:paraId="3533C5D4" w14:textId="77777777" w:rsidTr="004E0C0F">
        <w:tc>
          <w:tcPr>
            <w:tcW w:w="8642" w:type="dxa"/>
            <w:gridSpan w:val="4"/>
            <w:vMerge w:val="restart"/>
          </w:tcPr>
          <w:p w14:paraId="2D856E06" w14:textId="77777777" w:rsidR="00C4301F" w:rsidRPr="00C7682B"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72DAB604" w14:textId="77777777" w:rsidR="00C4301F" w:rsidRPr="00C7682B"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Review is undertaken on a patient-by-patient basis – with explicit action agreed </w:t>
            </w:r>
            <w:proofErr w:type="gramStart"/>
            <w:r w:rsidRPr="00C7682B">
              <w:rPr>
                <w:rFonts w:ascii="Arial Narrow" w:hAnsi="Arial Narrow" w:cs="Arial"/>
                <w:sz w:val="22"/>
                <w:szCs w:val="22"/>
              </w:rPr>
              <w:t>in order to</w:t>
            </w:r>
            <w:proofErr w:type="gramEnd"/>
            <w:r w:rsidRPr="00C7682B">
              <w:rPr>
                <w:rFonts w:ascii="Arial Narrow" w:hAnsi="Arial Narrow" w:cs="Arial"/>
                <w:sz w:val="22"/>
                <w:szCs w:val="22"/>
              </w:rPr>
              <w:t xml:space="preserve"> progress transfer to appropriate clinical setting.</w:t>
            </w:r>
          </w:p>
          <w:p w14:paraId="4B85AF7D" w14:textId="77777777" w:rsidR="00C4301F" w:rsidRPr="00071DAD"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C7682B">
              <w:rPr>
                <w:rFonts w:ascii="Arial Narrow" w:hAnsi="Arial Narrow" w:cs="Arial"/>
                <w:sz w:val="22"/>
                <w:szCs w:val="22"/>
              </w:rPr>
              <w:t xml:space="preserve">Critical constricts in relation to access/time delays for social workers and assessment for package of care and social placement </w:t>
            </w:r>
            <w:r w:rsidRPr="00071DAD">
              <w:rPr>
                <w:rFonts w:ascii="Arial Narrow" w:hAnsi="Arial Narrow" w:cs="Arial"/>
                <w:sz w:val="22"/>
                <w:szCs w:val="22"/>
              </w:rPr>
              <w:t>part mitigated through Health Board funding of Social Work posts.</w:t>
            </w:r>
          </w:p>
          <w:p w14:paraId="62AA27F3" w14:textId="77777777" w:rsidR="00C4301F" w:rsidRPr="00071DAD"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071DAD">
              <w:rPr>
                <w:rFonts w:ascii="Arial Narrow" w:hAnsi="Arial Narrow" w:cs="Arial"/>
                <w:sz w:val="22"/>
                <w:szCs w:val="22"/>
              </w:rPr>
              <w:t xml:space="preserve">Daily escalation meetings are held with health and social service colleagues to ensure the requirements of the patients are reviewed and patients are pulled through the system where possible. </w:t>
            </w:r>
          </w:p>
          <w:p w14:paraId="34CB7171" w14:textId="77777777" w:rsidR="00C4301F" w:rsidRPr="00071DAD" w:rsidRDefault="00C4301F" w:rsidP="00C4301F">
            <w:pPr>
              <w:pStyle w:val="ListParagraph"/>
              <w:numPr>
                <w:ilvl w:val="0"/>
                <w:numId w:val="12"/>
              </w:numPr>
              <w:spacing w:after="0" w:line="240" w:lineRule="auto"/>
              <w:ind w:left="164" w:hanging="142"/>
              <w:rPr>
                <w:rFonts w:ascii="Arial Narrow" w:hAnsi="Arial Narrow"/>
                <w:sz w:val="22"/>
                <w:szCs w:val="22"/>
              </w:rPr>
            </w:pPr>
            <w:r w:rsidRPr="00071DAD">
              <w:rPr>
                <w:rFonts w:ascii="Arial Narrow" w:hAnsi="Arial Narrow" w:cs="Arial"/>
                <w:sz w:val="22"/>
                <w:szCs w:val="22"/>
              </w:rPr>
              <w:t>Planned transfer of 30 COP patients (Pathway 3/Pathway1) from Morriston to Singleton 5th Jan 26 achieved. Plan to close AMU surge based on this transfer of patients has not been delivered due to Winter pressures and Business Continuity status however, working towards closure end Jan 26.</w:t>
            </w:r>
          </w:p>
          <w:p w14:paraId="7F68F92D" w14:textId="172F195F" w:rsidR="00C4301F" w:rsidRPr="00C4301F" w:rsidRDefault="00C4301F" w:rsidP="00C4301F">
            <w:pPr>
              <w:ind w:left="22"/>
              <w:rPr>
                <w:rFonts w:ascii="Arial Narrow" w:hAnsi="Arial Narrow"/>
              </w:rPr>
            </w:pPr>
          </w:p>
        </w:tc>
        <w:tc>
          <w:tcPr>
            <w:tcW w:w="3827" w:type="dxa"/>
          </w:tcPr>
          <w:p w14:paraId="792C3BF0" w14:textId="77777777" w:rsidR="00C4301F" w:rsidRPr="00C7682B" w:rsidRDefault="00C4301F" w:rsidP="00C4301F">
            <w:pPr>
              <w:jc w:val="center"/>
              <w:rPr>
                <w:rFonts w:ascii="Arial Narrow" w:hAnsi="Arial Narrow"/>
                <w:b/>
                <w:sz w:val="22"/>
                <w:szCs w:val="22"/>
              </w:rPr>
            </w:pPr>
            <w:r w:rsidRPr="00C7682B">
              <w:rPr>
                <w:rFonts w:ascii="Arial Narrow" w:hAnsi="Arial Narrow"/>
                <w:b/>
                <w:sz w:val="22"/>
                <w:szCs w:val="22"/>
              </w:rPr>
              <w:t>Action</w:t>
            </w:r>
          </w:p>
        </w:tc>
        <w:tc>
          <w:tcPr>
            <w:tcW w:w="1843" w:type="dxa"/>
            <w:gridSpan w:val="2"/>
          </w:tcPr>
          <w:p w14:paraId="31046B7C" w14:textId="77777777" w:rsidR="00C4301F" w:rsidRPr="00C7682B" w:rsidRDefault="00C4301F" w:rsidP="00C4301F">
            <w:pPr>
              <w:jc w:val="center"/>
              <w:rPr>
                <w:rFonts w:ascii="Arial Narrow" w:hAnsi="Arial Narrow"/>
                <w:b/>
                <w:sz w:val="22"/>
                <w:szCs w:val="22"/>
              </w:rPr>
            </w:pPr>
            <w:r w:rsidRPr="00C7682B">
              <w:rPr>
                <w:rFonts w:ascii="Arial Narrow" w:hAnsi="Arial Narrow"/>
                <w:b/>
                <w:sz w:val="22"/>
                <w:szCs w:val="22"/>
              </w:rPr>
              <w:t>Lead</w:t>
            </w:r>
          </w:p>
        </w:tc>
        <w:tc>
          <w:tcPr>
            <w:tcW w:w="1276" w:type="dxa"/>
          </w:tcPr>
          <w:p w14:paraId="119C5349" w14:textId="77777777" w:rsidR="00C4301F" w:rsidRPr="00C7682B" w:rsidRDefault="00C4301F" w:rsidP="00C4301F">
            <w:pPr>
              <w:jc w:val="center"/>
              <w:rPr>
                <w:rFonts w:ascii="Arial Narrow" w:hAnsi="Arial Narrow"/>
                <w:b/>
                <w:sz w:val="22"/>
                <w:szCs w:val="22"/>
              </w:rPr>
            </w:pPr>
            <w:r w:rsidRPr="00C7682B">
              <w:rPr>
                <w:rFonts w:ascii="Arial Narrow" w:hAnsi="Arial Narrow"/>
                <w:b/>
                <w:sz w:val="22"/>
                <w:szCs w:val="22"/>
              </w:rPr>
              <w:t>Deadline</w:t>
            </w:r>
          </w:p>
        </w:tc>
      </w:tr>
      <w:tr w:rsidR="00C4301F" w:rsidRPr="00C7682B" w14:paraId="5C241E88" w14:textId="77777777" w:rsidTr="004E0C0F">
        <w:tc>
          <w:tcPr>
            <w:tcW w:w="8642" w:type="dxa"/>
            <w:gridSpan w:val="4"/>
            <w:vMerge/>
          </w:tcPr>
          <w:p w14:paraId="1E39133C" w14:textId="77777777" w:rsidR="00C4301F" w:rsidRPr="00C7682B" w:rsidRDefault="00C4301F" w:rsidP="00C4301F">
            <w:pPr>
              <w:rPr>
                <w:rFonts w:ascii="Arial Narrow" w:hAnsi="Arial Narrow"/>
                <w:sz w:val="22"/>
                <w:szCs w:val="22"/>
              </w:rPr>
            </w:pPr>
          </w:p>
        </w:tc>
        <w:tc>
          <w:tcPr>
            <w:tcW w:w="3827" w:type="dxa"/>
          </w:tcPr>
          <w:p w14:paraId="0EA3A7A3" w14:textId="73141CC5" w:rsidR="00C4301F" w:rsidRPr="00071DAD" w:rsidRDefault="00C4301F" w:rsidP="00C4301F">
            <w:pPr>
              <w:rPr>
                <w:rFonts w:ascii="Arial Narrow" w:hAnsi="Arial Narrow" w:cs="Arial"/>
                <w:sz w:val="22"/>
                <w:szCs w:val="22"/>
              </w:rPr>
            </w:pPr>
            <w:r w:rsidRPr="00071DAD">
              <w:rPr>
                <w:rFonts w:ascii="Arial Narrow" w:hAnsi="Arial Narrow" w:cs="Arial"/>
                <w:sz w:val="22"/>
                <w:szCs w:val="22"/>
              </w:rPr>
              <w:t>Work programme and governance structure agreed by local partnership (health board &amp; local authorities) to work up sustainable D2RA model to be actioned as part of the wider Health Board organisational change programme.</w:t>
            </w:r>
          </w:p>
        </w:tc>
        <w:tc>
          <w:tcPr>
            <w:tcW w:w="1843" w:type="dxa"/>
            <w:gridSpan w:val="2"/>
          </w:tcPr>
          <w:p w14:paraId="3762CC97" w14:textId="4B96BF34" w:rsidR="00C4301F" w:rsidRPr="00071DAD" w:rsidRDefault="00C4301F" w:rsidP="00C4301F">
            <w:pPr>
              <w:rPr>
                <w:rFonts w:ascii="Arial Narrow" w:hAnsi="Arial Narrow" w:cs="Arial"/>
                <w:sz w:val="22"/>
                <w:szCs w:val="22"/>
              </w:rPr>
            </w:pPr>
            <w:r w:rsidRPr="00071DAD">
              <w:rPr>
                <w:rFonts w:ascii="Arial Narrow" w:hAnsi="Arial Narrow" w:cs="Arial"/>
                <w:sz w:val="22"/>
                <w:szCs w:val="22"/>
              </w:rPr>
              <w:t>Associate Director PCCT</w:t>
            </w:r>
          </w:p>
        </w:tc>
        <w:tc>
          <w:tcPr>
            <w:tcW w:w="1276" w:type="dxa"/>
          </w:tcPr>
          <w:p w14:paraId="6D25B9AD" w14:textId="77777777" w:rsidR="00C4301F" w:rsidRPr="00071DAD" w:rsidRDefault="00C4301F" w:rsidP="00C4301F">
            <w:pPr>
              <w:rPr>
                <w:rFonts w:ascii="Arial Narrow" w:hAnsi="Arial Narrow" w:cs="Arial"/>
                <w:sz w:val="22"/>
                <w:szCs w:val="22"/>
              </w:rPr>
            </w:pPr>
            <w:r w:rsidRPr="00071DAD">
              <w:rPr>
                <w:rFonts w:ascii="Arial Narrow" w:hAnsi="Arial Narrow" w:cs="Arial"/>
                <w:sz w:val="22"/>
                <w:szCs w:val="22"/>
              </w:rPr>
              <w:t>31/03/2026</w:t>
            </w:r>
          </w:p>
          <w:p w14:paraId="644F956B" w14:textId="782E0B2B" w:rsidR="00C4301F" w:rsidRPr="00071DAD" w:rsidRDefault="00C4301F" w:rsidP="00C4301F">
            <w:pPr>
              <w:rPr>
                <w:rFonts w:ascii="Arial Narrow" w:hAnsi="Arial Narrow" w:cs="Arial"/>
                <w:sz w:val="22"/>
                <w:szCs w:val="22"/>
              </w:rPr>
            </w:pPr>
            <w:r w:rsidRPr="00071DAD">
              <w:rPr>
                <w:rFonts w:ascii="Arial Narrow" w:hAnsi="Arial Narrow" w:cs="Arial"/>
                <w:sz w:val="22"/>
                <w:szCs w:val="22"/>
              </w:rPr>
              <w:t xml:space="preserve">potential slippage to Sept 26 </w:t>
            </w:r>
          </w:p>
        </w:tc>
      </w:tr>
      <w:tr w:rsidR="00C4301F" w:rsidRPr="00C7682B" w14:paraId="131A775B" w14:textId="77777777" w:rsidTr="004E0C0F">
        <w:tc>
          <w:tcPr>
            <w:tcW w:w="8642" w:type="dxa"/>
            <w:gridSpan w:val="4"/>
            <w:vMerge/>
          </w:tcPr>
          <w:p w14:paraId="787FAC4A" w14:textId="77777777" w:rsidR="00C4301F" w:rsidRPr="00C7682B" w:rsidRDefault="00C4301F" w:rsidP="00C4301F">
            <w:pPr>
              <w:rPr>
                <w:rFonts w:ascii="Arial Narrow" w:hAnsi="Arial Narrow"/>
              </w:rPr>
            </w:pPr>
          </w:p>
        </w:tc>
        <w:tc>
          <w:tcPr>
            <w:tcW w:w="3827" w:type="dxa"/>
          </w:tcPr>
          <w:p w14:paraId="550193FC" w14:textId="6B295E68" w:rsidR="00C4301F" w:rsidRPr="00C7682B" w:rsidRDefault="00C4301F" w:rsidP="00C4301F">
            <w:pPr>
              <w:rPr>
                <w:rFonts w:ascii="Arial Narrow" w:hAnsi="Arial Narrow" w:cs="Arial"/>
                <w:sz w:val="22"/>
                <w:szCs w:val="22"/>
              </w:rPr>
            </w:pPr>
            <w:r w:rsidRPr="00C7682B">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c>
          <w:tcPr>
            <w:tcW w:w="1843" w:type="dxa"/>
            <w:gridSpan w:val="2"/>
          </w:tcPr>
          <w:p w14:paraId="38970330" w14:textId="5BE66403" w:rsidR="00C4301F" w:rsidRPr="00C7682B" w:rsidRDefault="00C4301F" w:rsidP="00C4301F">
            <w:pPr>
              <w:rPr>
                <w:rFonts w:ascii="Arial Narrow" w:hAnsi="Arial Narrow" w:cs="Arial"/>
                <w:sz w:val="22"/>
                <w:szCs w:val="22"/>
              </w:rPr>
            </w:pPr>
            <w:r w:rsidRPr="00C7682B">
              <w:rPr>
                <w:rFonts w:ascii="Arial Narrow" w:hAnsi="Arial Narrow" w:cs="Arial"/>
                <w:sz w:val="22"/>
                <w:szCs w:val="22"/>
              </w:rPr>
              <w:t>Service Group Director (PCT)</w:t>
            </w:r>
          </w:p>
        </w:tc>
        <w:tc>
          <w:tcPr>
            <w:tcW w:w="1276" w:type="dxa"/>
          </w:tcPr>
          <w:p w14:paraId="14621DB5" w14:textId="7D52DE68" w:rsidR="00C4301F" w:rsidRPr="00C7682B" w:rsidRDefault="00C4301F" w:rsidP="00C4301F">
            <w:pPr>
              <w:rPr>
                <w:rFonts w:ascii="Arial Narrow" w:hAnsi="Arial Narrow" w:cs="Arial"/>
                <w:sz w:val="22"/>
                <w:szCs w:val="22"/>
              </w:rPr>
            </w:pPr>
            <w:r w:rsidRPr="00C7682B">
              <w:rPr>
                <w:rFonts w:ascii="Arial Narrow" w:hAnsi="Arial Narrow" w:cs="Arial"/>
                <w:sz w:val="22"/>
                <w:szCs w:val="22"/>
              </w:rPr>
              <w:t>31/01/2026</w:t>
            </w:r>
          </w:p>
        </w:tc>
      </w:tr>
      <w:tr w:rsidR="00C4301F" w:rsidRPr="00C7682B" w14:paraId="06400C56" w14:textId="77777777" w:rsidTr="004E0C0F">
        <w:tc>
          <w:tcPr>
            <w:tcW w:w="8642" w:type="dxa"/>
            <w:gridSpan w:val="4"/>
          </w:tcPr>
          <w:p w14:paraId="70B4407D" w14:textId="77777777" w:rsidR="00C4301F" w:rsidRPr="00C7682B" w:rsidRDefault="00C4301F" w:rsidP="00C4301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14A0B212" w14:textId="77777777" w:rsidR="00C4301F" w:rsidRPr="00C7682B" w:rsidRDefault="00C4301F" w:rsidP="00C4301F">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Patient level dashboard allows breakdown by delay type </w:t>
            </w:r>
          </w:p>
          <w:p w14:paraId="0DDD5B56" w14:textId="1CA22CE3" w:rsidR="00C4301F" w:rsidRPr="00C7682B" w:rsidRDefault="00C4301F" w:rsidP="00C4301F">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cs="Arial"/>
                <w:sz w:val="22"/>
                <w:szCs w:val="22"/>
              </w:rPr>
              <w:t>Regular (weekly) COP reviews and escalations</w:t>
            </w:r>
          </w:p>
          <w:p w14:paraId="77CF3EA0" w14:textId="77777777" w:rsidR="00C4301F" w:rsidRDefault="00C4301F" w:rsidP="00C4301F">
            <w:pPr>
              <w:pStyle w:val="ListParagraph"/>
              <w:numPr>
                <w:ilvl w:val="0"/>
                <w:numId w:val="10"/>
              </w:numPr>
              <w:spacing w:after="0" w:line="240" w:lineRule="auto"/>
              <w:ind w:left="312" w:hanging="284"/>
              <w:rPr>
                <w:rFonts w:ascii="Arial Narrow" w:hAnsi="Arial Narrow"/>
                <w:sz w:val="22"/>
                <w:szCs w:val="22"/>
              </w:rPr>
            </w:pPr>
            <w:r w:rsidRPr="00C7682B">
              <w:rPr>
                <w:rFonts w:ascii="Arial Narrow" w:hAnsi="Arial Narrow"/>
                <w:sz w:val="22"/>
                <w:szCs w:val="22"/>
              </w:rPr>
              <w:t>Shared vision with NPT &amp; Swansea LA CEOs agreed and governance structure with Executive Directors for sign off</w:t>
            </w:r>
          </w:p>
          <w:p w14:paraId="7981A6D1" w14:textId="6D9371B9" w:rsidR="00C4301F" w:rsidRPr="00C7682B" w:rsidRDefault="00C4301F" w:rsidP="00C4301F">
            <w:pPr>
              <w:pStyle w:val="ListParagraph"/>
              <w:numPr>
                <w:ilvl w:val="0"/>
                <w:numId w:val="10"/>
              </w:numPr>
              <w:spacing w:after="0" w:line="240" w:lineRule="auto"/>
              <w:ind w:left="312" w:hanging="284"/>
              <w:rPr>
                <w:rFonts w:ascii="Arial Narrow" w:hAnsi="Arial Narrow"/>
                <w:sz w:val="22"/>
                <w:szCs w:val="22"/>
              </w:rPr>
            </w:pPr>
            <w:r w:rsidRPr="00ED4D37">
              <w:rPr>
                <w:rFonts w:ascii="Arial Narrow" w:hAnsi="Arial Narrow"/>
                <w:sz w:val="22"/>
                <w:szCs w:val="22"/>
              </w:rPr>
              <w:t>POCD reporting into the UEC and Communities and Older Persons Boards.</w:t>
            </w:r>
          </w:p>
        </w:tc>
        <w:tc>
          <w:tcPr>
            <w:tcW w:w="6946" w:type="dxa"/>
            <w:gridSpan w:val="4"/>
          </w:tcPr>
          <w:p w14:paraId="7DE99E40" w14:textId="77777777" w:rsidR="00C4301F" w:rsidRPr="00C7682B" w:rsidRDefault="00C4301F" w:rsidP="00C4301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143E9324" w14:textId="77777777" w:rsidR="00C4301F" w:rsidRDefault="00C4301F" w:rsidP="00C4301F">
            <w:pPr>
              <w:rPr>
                <w:rFonts w:ascii="Arial Narrow" w:hAnsi="Arial Narrow"/>
                <w:sz w:val="22"/>
                <w:szCs w:val="22"/>
              </w:rPr>
            </w:pPr>
            <w:r w:rsidRPr="00C7682B">
              <w:rPr>
                <w:rFonts w:ascii="Arial Narrow" w:hAnsi="Arial Narrow"/>
                <w:sz w:val="22"/>
                <w:szCs w:val="22"/>
              </w:rPr>
              <w:t>Capacity and demand exercise required to inform reshaping of community services</w:t>
            </w:r>
          </w:p>
          <w:p w14:paraId="0669070C" w14:textId="3F9F7690" w:rsidR="00C4301F" w:rsidRPr="00C7682B" w:rsidRDefault="00C4301F" w:rsidP="00C4301F">
            <w:pPr>
              <w:rPr>
                <w:rFonts w:ascii="Arial Narrow" w:hAnsi="Arial Narrow"/>
                <w:sz w:val="22"/>
                <w:szCs w:val="22"/>
              </w:rPr>
            </w:pPr>
            <w:r w:rsidRPr="00071DAD">
              <w:rPr>
                <w:rFonts w:ascii="Arial Narrow" w:hAnsi="Arial Narrow"/>
                <w:sz w:val="22"/>
                <w:szCs w:val="22"/>
              </w:rPr>
              <w:t xml:space="preserve">Specific demand and capacity broken down by D2RA pathways required – current support from </w:t>
            </w:r>
            <w:proofErr w:type="spellStart"/>
            <w:r w:rsidRPr="00071DAD">
              <w:rPr>
                <w:rFonts w:ascii="Arial Narrow" w:hAnsi="Arial Narrow"/>
                <w:sz w:val="22"/>
                <w:szCs w:val="22"/>
              </w:rPr>
              <w:t>Deloittes</w:t>
            </w:r>
            <w:proofErr w:type="spellEnd"/>
            <w:r w:rsidRPr="00071DAD">
              <w:rPr>
                <w:rFonts w:ascii="Arial Narrow" w:hAnsi="Arial Narrow"/>
                <w:sz w:val="22"/>
                <w:szCs w:val="22"/>
              </w:rPr>
              <w:t xml:space="preserve"> to review Pathway 2.</w:t>
            </w:r>
          </w:p>
        </w:tc>
      </w:tr>
      <w:tr w:rsidR="00C4301F" w:rsidRPr="00C7682B" w14:paraId="0A0C5F41" w14:textId="77777777" w:rsidTr="00A73CE1">
        <w:tc>
          <w:tcPr>
            <w:tcW w:w="15588" w:type="dxa"/>
            <w:gridSpan w:val="8"/>
          </w:tcPr>
          <w:p w14:paraId="622602D3" w14:textId="7B86BA92" w:rsidR="00C4301F" w:rsidRPr="00C7682B" w:rsidRDefault="00C4301F" w:rsidP="00C4301F">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D0F888" w14:textId="1AF8CF1F" w:rsidR="00C4301F" w:rsidRPr="00C7682B" w:rsidRDefault="00C4301F" w:rsidP="00C4301F">
            <w:pPr>
              <w:rPr>
                <w:rFonts w:ascii="Arial Narrow" w:hAnsi="Arial Narrow"/>
                <w:sz w:val="22"/>
                <w:szCs w:val="22"/>
              </w:rPr>
            </w:pPr>
            <w:r w:rsidRPr="00C7682B">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Pr="00C7682B">
              <w:rPr>
                <w:rFonts w:ascii="Arial Narrow" w:hAnsi="Arial Narrow" w:cs="Arial"/>
                <w:sz w:val="22"/>
                <w:szCs w:val="22"/>
              </w:rPr>
              <w:t xml:space="preserve">Associate SGD PCTS </w:t>
            </w:r>
            <w:r w:rsidRPr="00C7682B">
              <w:rPr>
                <w:rFonts w:ascii="Arial Narrow" w:hAnsi="Arial Narrow"/>
                <w:sz w:val="22"/>
                <w:szCs w:val="22"/>
              </w:rPr>
              <w:t>to ensure cross-boundary support.</w:t>
            </w:r>
          </w:p>
          <w:p w14:paraId="1FBEE9C3" w14:textId="77777777" w:rsidR="00C4301F" w:rsidRPr="00C7682B" w:rsidRDefault="00C4301F" w:rsidP="00C4301F">
            <w:pPr>
              <w:rPr>
                <w:rFonts w:ascii="Arial Narrow" w:hAnsi="Arial Narrow"/>
                <w:sz w:val="22"/>
                <w:szCs w:val="22"/>
              </w:rPr>
            </w:pPr>
            <w:r w:rsidRPr="00C7682B">
              <w:rPr>
                <w:rFonts w:ascii="Arial Narrow" w:hAnsi="Arial Narrow"/>
                <w:sz w:val="22"/>
                <w:szCs w:val="22"/>
              </w:rPr>
              <w:t>Integrated Discharge hub now established from within existing resources following a successful test of change. Positive turnaround of patients from front door services reducing admission demand and long-term care demand. Roll-out of true Discharge to Recover then Assess (D2RA) principles/ activity planned in conjunction with Local Authority partners to improve timeliness of all discharges (which will positively impact COP position)</w:t>
            </w:r>
          </w:p>
          <w:p w14:paraId="1452E66F" w14:textId="77777777" w:rsidR="00C4301F" w:rsidRPr="00C7682B" w:rsidRDefault="00C4301F" w:rsidP="00C4301F">
            <w:pPr>
              <w:rPr>
                <w:rFonts w:ascii="Arial Narrow" w:hAnsi="Arial Narrow"/>
                <w:sz w:val="22"/>
                <w:szCs w:val="22"/>
              </w:rPr>
            </w:pPr>
            <w:r w:rsidRPr="00C7682B">
              <w:rPr>
                <w:rFonts w:ascii="Arial Narrow" w:hAnsi="Arial Narrow"/>
                <w:sz w:val="22"/>
                <w:szCs w:val="22"/>
              </w:rPr>
              <w:t>17/07/2025: Action complete: Reintroduce D2RA Principles across the Health Board with external consultancy support</w:t>
            </w:r>
          </w:p>
          <w:p w14:paraId="7BD982B0" w14:textId="77777777" w:rsidR="00C4301F" w:rsidRDefault="00C4301F" w:rsidP="00C4301F">
            <w:pPr>
              <w:rPr>
                <w:rFonts w:ascii="Arial Narrow" w:hAnsi="Arial Narrow"/>
                <w:sz w:val="22"/>
                <w:szCs w:val="22"/>
              </w:rPr>
            </w:pPr>
            <w:r w:rsidRPr="00C7682B">
              <w:rPr>
                <w:rFonts w:ascii="Arial Narrow" w:hAnsi="Arial Narrow"/>
                <w:sz w:val="22"/>
                <w:szCs w:val="22"/>
              </w:rPr>
              <w:t>16/10/2025: See HBR1 for update on related actions (‘Test of Change’ and advanced D2RA work; discharge improvement sprint (focusing on COP wards) to free up bed capacity/ improve flow across Morriston site; refresh of the Optimal Hospital Flow Framework at Board Rounds via sustainable ward-level discharge coaching and support.) Exploring a revised model of COP management health board wide.</w:t>
            </w:r>
          </w:p>
          <w:p w14:paraId="457D172A" w14:textId="77777777" w:rsidR="00C4301F" w:rsidRDefault="00C4301F" w:rsidP="00C4301F">
            <w:pPr>
              <w:rPr>
                <w:rFonts w:ascii="Arial Narrow" w:hAnsi="Arial Narrow"/>
                <w:sz w:val="22"/>
                <w:szCs w:val="22"/>
              </w:rPr>
            </w:pPr>
            <w:r w:rsidRPr="009A584A">
              <w:rPr>
                <w:rFonts w:ascii="Arial Narrow" w:hAnsi="Arial Narrow"/>
                <w:sz w:val="22"/>
                <w:szCs w:val="22"/>
              </w:rPr>
              <w:t xml:space="preserve">19/11/2025: POCD are being reviewed by Deloitte. CW has agreed with DL that there will not be an OCP because there are no substantive posts in the IDH. </w:t>
            </w:r>
          </w:p>
          <w:p w14:paraId="14540F82" w14:textId="77777777" w:rsidR="00C4301F" w:rsidRDefault="00C4301F" w:rsidP="00C4301F">
            <w:pPr>
              <w:rPr>
                <w:rFonts w:ascii="Arial Narrow" w:hAnsi="Arial Narrow"/>
                <w:sz w:val="22"/>
                <w:szCs w:val="22"/>
              </w:rPr>
            </w:pPr>
            <w:r w:rsidRPr="00ED4D37">
              <w:rPr>
                <w:rFonts w:ascii="Arial Narrow" w:hAnsi="Arial Narrow"/>
                <w:sz w:val="22"/>
                <w:szCs w:val="22"/>
              </w:rPr>
              <w:lastRenderedPageBreak/>
              <w:t>18/12/2025: Process mapping, capacity and demand of Pathway 2 supported by Deloitte in progress. Audit of Pathway 2 bed utilisation being undertaken 18/12/25 – planned workshop Jan 26 to consolidate findings and agree work programme to re-engineer Pathway 2 bed pool.</w:t>
            </w:r>
          </w:p>
          <w:p w14:paraId="594A14CA" w14:textId="77E3ABD1" w:rsidR="00C4301F" w:rsidRPr="00C7682B" w:rsidRDefault="00C4301F" w:rsidP="00C4301F">
            <w:pPr>
              <w:rPr>
                <w:rFonts w:ascii="Arial Narrow" w:hAnsi="Arial Narrow"/>
                <w:sz w:val="22"/>
                <w:szCs w:val="22"/>
              </w:rPr>
            </w:pPr>
            <w:r w:rsidRPr="00071DAD">
              <w:rPr>
                <w:rFonts w:ascii="Arial Narrow" w:hAnsi="Arial Narrow"/>
                <w:sz w:val="22"/>
                <w:szCs w:val="22"/>
              </w:rPr>
              <w:t>26/01/26: Deloitte continue to work on Pathway 2 analysis and savings opportunities-delayed due to a disruption in the Deloitte support personnel and a gap in provision.</w:t>
            </w:r>
          </w:p>
        </w:tc>
      </w:tr>
      <w:bookmarkEnd w:id="14"/>
    </w:tbl>
    <w:p w14:paraId="17AEFA3C" w14:textId="77777777" w:rsidR="00A32F5E" w:rsidRPr="00C7682B" w:rsidRDefault="00A32F5E" w:rsidP="00A32F5E">
      <w:pPr>
        <w:widowControl/>
        <w:spacing w:after="160" w:line="259" w:lineRule="auto"/>
        <w:rPr>
          <w:rFonts w:ascii="Arial" w:hAnsi="Arial" w:cs="Arial"/>
          <w:b/>
          <w:u w:val="single"/>
        </w:rPr>
      </w:pPr>
    </w:p>
    <w:p w14:paraId="2EC29D6D" w14:textId="77777777" w:rsidR="00DF189C" w:rsidRPr="00C7682B" w:rsidRDefault="00DF189C" w:rsidP="00A32F5E">
      <w:pPr>
        <w:widowControl/>
        <w:spacing w:after="160" w:line="259" w:lineRule="auto"/>
        <w:rPr>
          <w:rFonts w:ascii="Arial" w:hAnsi="Arial" w:cs="Arial"/>
          <w:b/>
          <w:u w:val="single"/>
        </w:rPr>
      </w:pPr>
    </w:p>
    <w:bookmarkEnd w:id="15"/>
    <w:p w14:paraId="7B1E18F7"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266"/>
        <w:gridCol w:w="1984"/>
        <w:gridCol w:w="4111"/>
        <w:gridCol w:w="992"/>
        <w:gridCol w:w="567"/>
        <w:gridCol w:w="1418"/>
      </w:tblGrid>
      <w:tr w:rsidR="00DF0A8A" w:rsidRPr="00C7682B" w14:paraId="6289113C" w14:textId="77777777" w:rsidTr="009002C1">
        <w:tc>
          <w:tcPr>
            <w:tcW w:w="4250" w:type="dxa"/>
            <w:gridSpan w:val="2"/>
          </w:tcPr>
          <w:p w14:paraId="4BF043DF" w14:textId="77777777" w:rsidR="00DF0A8A" w:rsidRDefault="00DF0A8A" w:rsidP="00DF0A8A">
            <w:pPr>
              <w:rPr>
                <w:rFonts w:ascii="Arial Narrow" w:hAnsi="Arial Narrow"/>
                <w:sz w:val="22"/>
                <w:szCs w:val="22"/>
              </w:rPr>
            </w:pPr>
            <w:bookmarkStart w:id="16" w:name="_Hlk219212531"/>
            <w:bookmarkStart w:id="17" w:name="_Hlk215735938"/>
            <w:r w:rsidRPr="00C7682B">
              <w:rPr>
                <w:rFonts w:ascii="Arial Narrow" w:hAnsi="Arial Narrow"/>
                <w:b/>
                <w:sz w:val="22"/>
                <w:szCs w:val="22"/>
              </w:rPr>
              <w:lastRenderedPageBreak/>
              <w:t>Datix ID Number: 2561</w:t>
            </w:r>
            <w:r w:rsidRPr="00C7682B">
              <w:rPr>
                <w:rFonts w:ascii="Arial Narrow" w:hAnsi="Arial Narrow"/>
                <w:sz w:val="22"/>
                <w:szCs w:val="22"/>
              </w:rPr>
              <w:t xml:space="preserve"> </w:t>
            </w:r>
          </w:p>
          <w:p w14:paraId="633BD7EC" w14:textId="5F345869"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2022</w:t>
            </w:r>
          </w:p>
        </w:tc>
        <w:tc>
          <w:tcPr>
            <w:tcW w:w="4250" w:type="dxa"/>
            <w:gridSpan w:val="2"/>
          </w:tcPr>
          <w:p w14:paraId="062E79D2" w14:textId="77777777" w:rsidR="00DF0A8A" w:rsidRDefault="00DF0A8A" w:rsidP="00DF0A8A">
            <w:pPr>
              <w:rPr>
                <w:rFonts w:ascii="Arial Narrow" w:hAnsi="Arial Narrow"/>
                <w:b/>
                <w:sz w:val="22"/>
                <w:szCs w:val="22"/>
              </w:rPr>
            </w:pPr>
          </w:p>
          <w:p w14:paraId="5295DE2E" w14:textId="6493249C"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shd w:val="clear" w:color="auto" w:fill="C00000"/>
          </w:tcPr>
          <w:p w14:paraId="5A7961A0" w14:textId="3DE136E1"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85</w:t>
            </w:r>
          </w:p>
          <w:p w14:paraId="7DA32BEF" w14:textId="0BB701D5"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31/07/2026</w:t>
            </w:r>
          </w:p>
        </w:tc>
        <w:tc>
          <w:tcPr>
            <w:tcW w:w="1985" w:type="dxa"/>
            <w:gridSpan w:val="2"/>
            <w:shd w:val="clear" w:color="auto" w:fill="C00000"/>
          </w:tcPr>
          <w:p w14:paraId="77D976D8"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CB12298"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00A5973B" w14:textId="77777777" w:rsidTr="00123F57">
        <w:tc>
          <w:tcPr>
            <w:tcW w:w="6516" w:type="dxa"/>
            <w:gridSpan w:val="3"/>
          </w:tcPr>
          <w:p w14:paraId="3F6719EA" w14:textId="17AA9CBA"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984" w:type="dxa"/>
          </w:tcPr>
          <w:p w14:paraId="37172BF8"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26DE00CE" w14:textId="04476586" w:rsidR="00DF0A8A" w:rsidRPr="00C7682B"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DD1A472" w14:textId="77777777" w:rsidR="00DF0A8A" w:rsidRPr="00C7682B" w:rsidRDefault="00DF0A8A" w:rsidP="00DF0A8A">
            <w:pPr>
              <w:autoSpaceDE w:val="0"/>
              <w:autoSpaceDN w:val="0"/>
              <w:adjustRightInd w:val="0"/>
              <w:rPr>
                <w:rFonts w:ascii="Arial Narrow" w:eastAsia="Times New Roman" w:hAnsi="Arial Narrow" w:cs="Calibri"/>
                <w:bCs/>
                <w:sz w:val="22"/>
                <w:szCs w:val="22"/>
              </w:rPr>
            </w:pPr>
            <w:r w:rsidRPr="00C7682B">
              <w:rPr>
                <w:rFonts w:ascii="Arial Narrow" w:eastAsia="Times New Roman" w:hAnsi="Arial Narrow" w:cs="Calibri"/>
                <w:b/>
                <w:bCs/>
                <w:sz w:val="22"/>
                <w:szCs w:val="22"/>
              </w:rPr>
              <w:t xml:space="preserve">Director Lead: </w:t>
            </w:r>
            <w:r w:rsidRPr="00C7682B">
              <w:rPr>
                <w:rFonts w:ascii="Arial Narrow" w:eastAsia="Times New Roman" w:hAnsi="Arial Narrow" w:cs="Calibri"/>
                <w:bCs/>
                <w:sz w:val="22"/>
                <w:szCs w:val="22"/>
              </w:rPr>
              <w:t>Christine Morrell,</w:t>
            </w:r>
            <w:r w:rsidRPr="00C7682B">
              <w:rPr>
                <w:rFonts w:ascii="Arial Narrow" w:eastAsia="Times New Roman" w:hAnsi="Arial Narrow" w:cs="Calibri"/>
                <w:b/>
                <w:bCs/>
                <w:sz w:val="22"/>
                <w:szCs w:val="22"/>
              </w:rPr>
              <w:t xml:space="preserve"> </w:t>
            </w:r>
            <w:r w:rsidRPr="00C7682B">
              <w:rPr>
                <w:rFonts w:ascii="Arial Narrow" w:eastAsia="Times New Roman" w:hAnsi="Arial Narrow" w:cs="Arial"/>
                <w:bCs/>
                <w:sz w:val="22"/>
                <w:szCs w:val="22"/>
              </w:rPr>
              <w:t>Director of Therapies &amp; Health Sciences</w:t>
            </w:r>
          </w:p>
          <w:p w14:paraId="5E9E7970" w14:textId="77777777" w:rsidR="00DF0A8A" w:rsidRPr="00C7682B" w:rsidRDefault="00DF0A8A" w:rsidP="00DF0A8A">
            <w:pPr>
              <w:pStyle w:val="Default"/>
              <w:rPr>
                <w:rFonts w:ascii="Arial Narrow" w:eastAsia="Calibri" w:hAnsi="Arial Narrow" w:cs="Times New Roman"/>
                <w:bCs/>
                <w:color w:val="auto"/>
                <w:sz w:val="22"/>
                <w:szCs w:val="22"/>
                <w:lang w:eastAsia="en-US"/>
              </w:rPr>
            </w:pPr>
            <w:r w:rsidRPr="00C7682B">
              <w:rPr>
                <w:rFonts w:ascii="Arial Narrow" w:eastAsia="Calibri" w:hAnsi="Arial Narrow" w:cs="Times New Roman"/>
                <w:b/>
                <w:bCs/>
                <w:color w:val="auto"/>
                <w:sz w:val="22"/>
                <w:szCs w:val="22"/>
                <w:lang w:eastAsia="en-US"/>
              </w:rPr>
              <w:t>Assuring Committee</w:t>
            </w:r>
            <w:r w:rsidRPr="00C7682B">
              <w:rPr>
                <w:rFonts w:ascii="Arial Narrow" w:eastAsia="Calibri" w:hAnsi="Arial Narrow" w:cs="Times New Roman"/>
                <w:bCs/>
                <w:color w:val="auto"/>
                <w:sz w:val="22"/>
                <w:szCs w:val="22"/>
                <w:lang w:eastAsia="en-US"/>
              </w:rPr>
              <w:t>: Quality &amp; Safety Committee</w:t>
            </w:r>
          </w:p>
        </w:tc>
      </w:tr>
      <w:tr w:rsidR="00DF0A8A" w:rsidRPr="00C7682B" w14:paraId="096EE3A3" w14:textId="77777777" w:rsidTr="000424E1">
        <w:trPr>
          <w:trHeight w:val="4509"/>
        </w:trPr>
        <w:tc>
          <w:tcPr>
            <w:tcW w:w="15588" w:type="dxa"/>
            <w:gridSpan w:val="8"/>
          </w:tcPr>
          <w:p w14:paraId="7510702B" w14:textId="77777777" w:rsidR="00DF0A8A" w:rsidRPr="00C7682B" w:rsidRDefault="00DF0A8A" w:rsidP="00DF0A8A">
            <w:pPr>
              <w:rPr>
                <w:rFonts w:ascii="Arial Narrow" w:hAnsi="Arial Narrow"/>
                <w:b/>
                <w:sz w:val="22"/>
                <w:szCs w:val="22"/>
              </w:rPr>
            </w:pPr>
            <w:r w:rsidRPr="00C7682B">
              <w:rPr>
                <w:rFonts w:ascii="Arial Narrow" w:hAnsi="Arial Narrow"/>
                <w:b/>
                <w:sz w:val="22"/>
                <w:szCs w:val="22"/>
              </w:rPr>
              <w:t>Risk:</w:t>
            </w:r>
            <w:r w:rsidRPr="00C7682B">
              <w:rPr>
                <w:rFonts w:ascii="Arial Narrow" w:hAnsi="Arial Narrow"/>
                <w:sz w:val="22"/>
                <w:szCs w:val="22"/>
              </w:rPr>
              <w:t xml:space="preserve"> </w:t>
            </w:r>
            <w:r w:rsidRPr="00C7682B">
              <w:rPr>
                <w:rFonts w:ascii="Arial Narrow" w:hAnsi="Arial Narrow"/>
                <w:b/>
                <w:sz w:val="22"/>
                <w:szCs w:val="22"/>
              </w:rPr>
              <w:t>Non-Compliance with ALN Act</w:t>
            </w:r>
          </w:p>
          <w:p w14:paraId="12AC23A0" w14:textId="77777777" w:rsidR="00DF0A8A" w:rsidRPr="00C7682B" w:rsidRDefault="00DF0A8A" w:rsidP="00DF0A8A">
            <w:pPr>
              <w:spacing w:after="120"/>
              <w:rPr>
                <w:rFonts w:ascii="Arial Narrow" w:hAnsi="Arial Narrow"/>
                <w:sz w:val="22"/>
                <w:szCs w:val="22"/>
              </w:rPr>
            </w:pPr>
            <w:r w:rsidRPr="00C7682B">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70DF6A4B" w14:textId="77777777" w:rsidR="00DF0A8A" w:rsidRPr="000708BD" w:rsidRDefault="00DF0A8A" w:rsidP="00DF0A8A">
            <w:pPr>
              <w:spacing w:after="120"/>
              <w:rPr>
                <w:rFonts w:ascii="Arial Narrow" w:hAnsi="Arial Narrow"/>
                <w:sz w:val="22"/>
                <w:szCs w:val="22"/>
              </w:rPr>
            </w:pPr>
            <w:r w:rsidRPr="00C7682B">
              <w:rPr>
                <w:rFonts w:ascii="Arial Narrow" w:hAnsi="Arial Narrow"/>
                <w:sz w:val="22"/>
                <w:szCs w:val="22"/>
              </w:rPr>
              <w:t xml:space="preserve">The Health Board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C7682B">
              <w:rPr>
                <w:rFonts w:ascii="Arial Narrow" w:hAnsi="Arial Narrow"/>
                <w:sz w:val="22"/>
                <w:szCs w:val="22"/>
              </w:rPr>
              <w:t>at</w:t>
            </w:r>
            <w:proofErr w:type="gramEnd"/>
            <w:r w:rsidRPr="00C7682B">
              <w:rPr>
                <w:rFonts w:ascii="Arial Narrow" w:hAnsi="Arial Narrow"/>
                <w:sz w:val="22"/>
                <w:szCs w:val="22"/>
              </w:rPr>
              <w:t xml:space="preserve"> July 2025, breaches are generally occurring on an approximately daily basis).</w:t>
            </w:r>
            <w:r>
              <w:rPr>
                <w:rFonts w:ascii="Arial Narrow" w:hAnsi="Arial Narrow"/>
                <w:sz w:val="22"/>
                <w:szCs w:val="22"/>
              </w:rPr>
              <w:t xml:space="preserve"> </w:t>
            </w:r>
            <w:r w:rsidRPr="000708BD">
              <w:rPr>
                <w:rFonts w:ascii="Arial Narrow" w:hAnsi="Arial Narrow"/>
                <w:sz w:val="22"/>
                <w:szCs w:val="22"/>
              </w:rPr>
              <w:t xml:space="preserve">Data is not currently reliably captured </w:t>
            </w:r>
            <w:proofErr w:type="gramStart"/>
            <w:r w:rsidRPr="000708BD">
              <w:rPr>
                <w:rFonts w:ascii="Arial Narrow" w:hAnsi="Arial Narrow"/>
                <w:sz w:val="22"/>
                <w:szCs w:val="22"/>
              </w:rPr>
              <w:t>with regard to</w:t>
            </w:r>
            <w:proofErr w:type="gramEnd"/>
            <w:r w:rsidRPr="000708BD">
              <w:rPr>
                <w:rFonts w:ascii="Arial Narrow" w:hAnsi="Arial Narrow"/>
                <w:sz w:val="22"/>
                <w:szCs w:val="22"/>
              </w:rPr>
              <w:t xml:space="preserve"> the Health Board fulfilling its duty to secure (deliver) additional learning provision where this is identified following a Section 20 referral, so assurance regarding this duty is limited.</w:t>
            </w:r>
          </w:p>
          <w:p w14:paraId="45FDAFCA" w14:textId="77777777" w:rsidR="00DF0A8A" w:rsidRDefault="00DF0A8A" w:rsidP="00DF0A8A">
            <w:pPr>
              <w:spacing w:after="60"/>
              <w:rPr>
                <w:rFonts w:ascii="Arial Narrow" w:hAnsi="Arial Narrow"/>
                <w:sz w:val="22"/>
                <w:szCs w:val="22"/>
              </w:rPr>
            </w:pPr>
            <w:r w:rsidRPr="00C7682B">
              <w:rPr>
                <w:rFonts w:ascii="Arial Narrow" w:hAnsi="Arial Narrow"/>
                <w:sz w:val="22"/>
                <w:szCs w:val="22"/>
              </w:rPr>
              <w:t>In addition to the above</w:t>
            </w:r>
            <w:r>
              <w:rPr>
                <w:rFonts w:ascii="Arial Narrow" w:hAnsi="Arial Narrow"/>
                <w:sz w:val="22"/>
                <w:szCs w:val="22"/>
              </w:rPr>
              <w:t>:</w:t>
            </w:r>
          </w:p>
          <w:p w14:paraId="304DABA1" w14:textId="77777777" w:rsidR="00DF0A8A" w:rsidRDefault="00DF0A8A" w:rsidP="004578C6">
            <w:pPr>
              <w:pStyle w:val="ListParagraph"/>
              <w:numPr>
                <w:ilvl w:val="0"/>
                <w:numId w:val="14"/>
              </w:numPr>
              <w:spacing w:after="0" w:line="240" w:lineRule="auto"/>
              <w:ind w:left="318" w:hanging="284"/>
              <w:rPr>
                <w:rFonts w:ascii="Arial Narrow" w:hAnsi="Arial Narrow"/>
                <w:sz w:val="22"/>
                <w:szCs w:val="22"/>
              </w:rPr>
            </w:pPr>
            <w:r>
              <w:rPr>
                <w:rFonts w:ascii="Arial Narrow" w:hAnsi="Arial Narrow"/>
                <w:sz w:val="22"/>
                <w:szCs w:val="22"/>
              </w:rPr>
              <w:t>T</w:t>
            </w:r>
            <w:r w:rsidRPr="00C7682B">
              <w:rPr>
                <w:rFonts w:ascii="Arial Narrow" w:hAnsi="Arial Narrow"/>
                <w:sz w:val="22"/>
                <w:szCs w:val="22"/>
              </w:rPr>
              <w:t>he Health Board is currently unable to provide assurance with its duty to notify Education of pre-school children with probable ALN under Section 64 of the legislation.  This risk is caused by process and data quality issues.</w:t>
            </w:r>
          </w:p>
          <w:p w14:paraId="2EBE11C3" w14:textId="77777777" w:rsidR="00DF0A8A" w:rsidRPr="00C7682B" w:rsidRDefault="00DF0A8A" w:rsidP="004578C6">
            <w:pPr>
              <w:pStyle w:val="ListParagraph"/>
              <w:numPr>
                <w:ilvl w:val="0"/>
                <w:numId w:val="14"/>
              </w:numPr>
              <w:spacing w:after="60" w:line="240" w:lineRule="auto"/>
              <w:ind w:left="318" w:hanging="284"/>
              <w:rPr>
                <w:rFonts w:ascii="Arial Narrow" w:hAnsi="Arial Narrow"/>
                <w:sz w:val="22"/>
                <w:szCs w:val="22"/>
              </w:rPr>
            </w:pPr>
            <w:r w:rsidRPr="008B4150">
              <w:rPr>
                <w:rFonts w:ascii="Arial Narrow" w:hAnsi="Arial Narrow"/>
                <w:sz w:val="22"/>
                <w:szCs w:val="22"/>
              </w:rPr>
              <w:t xml:space="preserve">The Health Board has not established a process by which it fulfils its legal duties for post-16 learners in partnership with local Further Education Institutes.  There is a need to establish this process.  </w:t>
            </w:r>
          </w:p>
          <w:p w14:paraId="3AEBF6FC" w14:textId="4CBC2A40" w:rsidR="00DF0A8A" w:rsidRPr="00C7682B" w:rsidRDefault="00DF0A8A" w:rsidP="00DF0A8A">
            <w:pPr>
              <w:rPr>
                <w:rFonts w:ascii="Arial Narrow" w:hAnsi="Arial Narrow"/>
                <w:sz w:val="22"/>
                <w:szCs w:val="22"/>
              </w:rPr>
            </w:pPr>
            <w:r w:rsidRPr="00C7682B">
              <w:rPr>
                <w:rFonts w:ascii="Arial Narrow" w:hAnsi="Arial Narrow"/>
                <w:sz w:val="22"/>
                <w:szCs w:val="22"/>
              </w:rPr>
              <w:t>Potential consequences of the risk of the Health Board not fulfilling the statutory requirements of the ALN Act within the timescales required are: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r>
      <w:tr w:rsidR="00DF0A8A" w:rsidRPr="00C7682B" w14:paraId="2010A2FB" w14:textId="77777777" w:rsidTr="00123F57">
        <w:tc>
          <w:tcPr>
            <w:tcW w:w="2547" w:type="dxa"/>
            <w:vMerge w:val="restart"/>
          </w:tcPr>
          <w:p w14:paraId="18A8225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0539FEC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CF0FC34" w14:textId="315311BE" w:rsidR="00DF0A8A" w:rsidRPr="00C7682B" w:rsidRDefault="00F61C08" w:rsidP="00DF0A8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00DF0A8A" w:rsidRPr="00C7682B">
              <w:rPr>
                <w:rFonts w:ascii="Arial Narrow" w:eastAsia="Times New Roman" w:hAnsi="Arial Narrow" w:cs="Calibri"/>
                <w:sz w:val="22"/>
                <w:szCs w:val="22"/>
              </w:rPr>
              <w:t>: 5 x 5 = 25</w:t>
            </w:r>
          </w:p>
          <w:p w14:paraId="640828C9" w14:textId="77777777" w:rsidR="00DF0A8A" w:rsidRPr="00C7682B" w:rsidRDefault="00DF0A8A" w:rsidP="00DF0A8A">
            <w:pPr>
              <w:autoSpaceDE w:val="0"/>
              <w:autoSpaceDN w:val="0"/>
              <w:adjustRightInd w:val="0"/>
              <w:jc w:val="center"/>
              <w:rPr>
                <w:rFonts w:ascii="Arial Narrow" w:eastAsia="Times New Roman" w:hAnsi="Arial Narrow" w:cs="Calibri"/>
                <w:sz w:val="22"/>
                <w:szCs w:val="22"/>
              </w:rPr>
            </w:pPr>
            <w:r w:rsidRPr="00C7682B">
              <w:rPr>
                <w:rFonts w:ascii="Arial Narrow" w:eastAsia="Times New Roman" w:hAnsi="Arial Narrow" w:cs="Calibri"/>
                <w:sz w:val="22"/>
                <w:szCs w:val="22"/>
              </w:rPr>
              <w:t>Current: 4 x 5 = 20</w:t>
            </w:r>
          </w:p>
          <w:p w14:paraId="3A8D7D7B" w14:textId="28119551" w:rsidR="00DF0A8A" w:rsidRPr="00C7682B" w:rsidRDefault="00DF0A8A" w:rsidP="00DF0A8A">
            <w:pPr>
              <w:jc w:val="center"/>
              <w:rPr>
                <w:rFonts w:ascii="Arial Narrow" w:hAnsi="Arial Narrow"/>
                <w:b/>
              </w:rPr>
            </w:pPr>
            <w:r w:rsidRPr="00C7682B">
              <w:rPr>
                <w:rFonts w:ascii="Arial Narrow" w:hAnsi="Arial Narrow"/>
                <w:sz w:val="22"/>
                <w:szCs w:val="22"/>
              </w:rPr>
              <w:t xml:space="preserve">Target: </w:t>
            </w:r>
            <w:r w:rsidRPr="00C7682B">
              <w:rPr>
                <w:rFonts w:ascii="Arial Narrow" w:eastAsia="Times New Roman" w:hAnsi="Arial Narrow" w:cs="Calibri"/>
                <w:sz w:val="22"/>
                <w:szCs w:val="22"/>
              </w:rPr>
              <w:t>2</w:t>
            </w:r>
            <w:r w:rsidRPr="00C7682B">
              <w:rPr>
                <w:rFonts w:ascii="Arial Narrow" w:hAnsi="Arial Narrow"/>
                <w:sz w:val="22"/>
                <w:szCs w:val="22"/>
              </w:rPr>
              <w:t xml:space="preserve"> x </w:t>
            </w:r>
            <w:r w:rsidRPr="00C7682B">
              <w:rPr>
                <w:rFonts w:ascii="Arial Narrow" w:eastAsia="Times New Roman" w:hAnsi="Arial Narrow" w:cs="Calibri"/>
                <w:sz w:val="22"/>
                <w:szCs w:val="22"/>
              </w:rPr>
              <w:t>3</w:t>
            </w:r>
            <w:r w:rsidRPr="00C7682B">
              <w:rPr>
                <w:rFonts w:ascii="Arial Narrow" w:hAnsi="Arial Narrow"/>
                <w:sz w:val="22"/>
                <w:szCs w:val="22"/>
              </w:rPr>
              <w:t xml:space="preserve"> = </w:t>
            </w:r>
            <w:r w:rsidRPr="00C7682B">
              <w:rPr>
                <w:rFonts w:ascii="Arial Narrow" w:eastAsia="Times New Roman" w:hAnsi="Arial Narrow" w:cs="Calibri"/>
                <w:sz w:val="22"/>
                <w:szCs w:val="22"/>
              </w:rPr>
              <w:t>6</w:t>
            </w:r>
          </w:p>
        </w:tc>
        <w:tc>
          <w:tcPr>
            <w:tcW w:w="5953" w:type="dxa"/>
            <w:gridSpan w:val="3"/>
            <w:vMerge w:val="restart"/>
          </w:tcPr>
          <w:p w14:paraId="61139A4B" w14:textId="39FCB850" w:rsidR="00DF0A8A" w:rsidRDefault="001740E9" w:rsidP="00DF0A8A">
            <w:pPr>
              <w:rPr>
                <w:rFonts w:ascii="Arial Narrow" w:hAnsi="Arial Narrow"/>
                <w:noProof/>
              </w:rPr>
            </w:pPr>
            <w:r>
              <w:rPr>
                <w:rFonts w:ascii="Arial Narrow" w:hAnsi="Arial Narrow"/>
                <w:noProof/>
              </w:rPr>
              <w:drawing>
                <wp:inline distT="0" distB="0" distL="0" distR="0" wp14:anchorId="1F936C0A" wp14:editId="5E13D5C4">
                  <wp:extent cx="3558540" cy="1805940"/>
                  <wp:effectExtent l="0" t="0" r="3810" b="3810"/>
                  <wp:docPr id="118969740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Pr>
          <w:p w14:paraId="50F8DB4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601EDC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0BB8A7D5" w14:textId="77777777" w:rsidR="00163D71" w:rsidRDefault="00163D71" w:rsidP="00DF0A8A">
            <w:pPr>
              <w:rPr>
                <w:rFonts w:ascii="Arial Narrow" w:hAnsi="Arial Narrow"/>
                <w:sz w:val="22"/>
                <w:szCs w:val="22"/>
              </w:rPr>
            </w:pPr>
          </w:p>
          <w:p w14:paraId="3BCC54D5" w14:textId="77777777" w:rsidR="00DF0A8A" w:rsidRDefault="00163D71" w:rsidP="00DF0A8A">
            <w:pPr>
              <w:rPr>
                <w:rFonts w:ascii="Arial Narrow" w:hAnsi="Arial Narrow"/>
                <w:sz w:val="22"/>
                <w:szCs w:val="22"/>
              </w:rPr>
            </w:pPr>
            <w:r>
              <w:rPr>
                <w:rFonts w:ascii="Arial Narrow" w:hAnsi="Arial Narrow"/>
                <w:sz w:val="22"/>
                <w:szCs w:val="22"/>
              </w:rPr>
              <w:t>T</w:t>
            </w:r>
            <w:r w:rsidR="00DF0A8A" w:rsidRPr="00C7682B">
              <w:rPr>
                <w:rFonts w:ascii="Arial Narrow" w:hAnsi="Arial Narrow"/>
                <w:sz w:val="22"/>
                <w:szCs w:val="22"/>
              </w:rPr>
              <w:t>he risk consequence is major (multiple breaches of a statutory duty - 4) and the likelihood is expected (breaches occurring approximately daily - 5), hence the current risk score of 20.</w:t>
            </w:r>
          </w:p>
          <w:p w14:paraId="5726D9AD" w14:textId="77777777" w:rsidR="00163D71" w:rsidRDefault="00163D71" w:rsidP="00DF0A8A">
            <w:pPr>
              <w:rPr>
                <w:rFonts w:ascii="Arial Narrow" w:hAnsi="Arial Narrow" w:cs="Arial"/>
                <w:b/>
                <w:bCs/>
              </w:rPr>
            </w:pPr>
          </w:p>
          <w:p w14:paraId="48131B71" w14:textId="4B0B4DE8" w:rsidR="00163D71" w:rsidRPr="00C7682B" w:rsidRDefault="00163D71" w:rsidP="00DF0A8A">
            <w:pPr>
              <w:rPr>
                <w:rFonts w:ascii="Arial Narrow" w:hAnsi="Arial Narrow" w:cs="Arial"/>
                <w:b/>
                <w:bCs/>
              </w:rPr>
            </w:pPr>
          </w:p>
        </w:tc>
      </w:tr>
      <w:tr w:rsidR="00DF0A8A" w:rsidRPr="00C7682B" w14:paraId="6C3BF541" w14:textId="77777777" w:rsidTr="00163D71">
        <w:trPr>
          <w:trHeight w:val="1008"/>
        </w:trPr>
        <w:tc>
          <w:tcPr>
            <w:tcW w:w="2547" w:type="dxa"/>
            <w:vMerge/>
            <w:tcBorders>
              <w:bottom w:val="single" w:sz="4" w:space="0" w:color="auto"/>
            </w:tcBorders>
          </w:tcPr>
          <w:p w14:paraId="285F4EB7" w14:textId="7C6DBAE7"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DB810B4" w14:textId="77777777" w:rsidR="00DF0A8A" w:rsidRDefault="00DF0A8A" w:rsidP="00DF0A8A">
            <w:pPr>
              <w:rPr>
                <w:rFonts w:ascii="Arial Narrow" w:hAnsi="Arial Narrow"/>
                <w:sz w:val="22"/>
                <w:szCs w:val="22"/>
              </w:rPr>
            </w:pPr>
            <w:r w:rsidRPr="00C7682B">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C7682B">
              <w:rPr>
                <w:rFonts w:ascii="Arial Narrow" w:hAnsi="Arial Narrow"/>
                <w:sz w:val="22"/>
                <w:szCs w:val="22"/>
              </w:rPr>
              <w:t>as a result of</w:t>
            </w:r>
            <w:proofErr w:type="gramEnd"/>
            <w:r w:rsidRPr="00C7682B">
              <w:rPr>
                <w:rFonts w:ascii="Arial Narrow" w:hAnsi="Arial Narrow"/>
                <w:sz w:val="22"/>
                <w:szCs w:val="22"/>
              </w:rPr>
              <w:t xml:space="preserve"> mitigating actions.</w:t>
            </w:r>
          </w:p>
          <w:p w14:paraId="2DF006A7" w14:textId="77777777" w:rsidR="00163D71" w:rsidRPr="00C7682B" w:rsidRDefault="00163D71" w:rsidP="00DF0A8A">
            <w:pPr>
              <w:rPr>
                <w:rFonts w:ascii="Arial Narrow" w:hAnsi="Arial Narrow" w:cs="Arial"/>
                <w:sz w:val="22"/>
                <w:szCs w:val="22"/>
              </w:rPr>
            </w:pPr>
          </w:p>
        </w:tc>
      </w:tr>
      <w:tr w:rsidR="00DF0A8A" w:rsidRPr="00C7682B" w14:paraId="614EA179" w14:textId="77777777" w:rsidTr="00123F57">
        <w:tc>
          <w:tcPr>
            <w:tcW w:w="8500" w:type="dxa"/>
            <w:gridSpan w:val="4"/>
          </w:tcPr>
          <w:p w14:paraId="43567466" w14:textId="7DC3A082" w:rsidR="00DF0A8A" w:rsidRPr="00C7682B" w:rsidRDefault="00DF0A8A" w:rsidP="00DF0A8A">
            <w:pPr>
              <w:jc w:val="center"/>
              <w:rPr>
                <w:rFonts w:ascii="Arial Narrow" w:hAnsi="Arial Narrow"/>
                <w:sz w:val="22"/>
                <w:szCs w:val="22"/>
              </w:rPr>
            </w:pPr>
            <w:r w:rsidRPr="00C7682B">
              <w:lastRenderedPageBreak/>
              <w:br w:type="page"/>
            </w: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66BC4FCF" w14:textId="16FDCEFD"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127F510F" w14:textId="77777777" w:rsidTr="00123F57">
        <w:tc>
          <w:tcPr>
            <w:tcW w:w="8500" w:type="dxa"/>
            <w:gridSpan w:val="4"/>
            <w:vMerge w:val="restart"/>
          </w:tcPr>
          <w:p w14:paraId="1D74F131"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Operational processes through which the Health Board fulfils its statutory duties under the ALN Act are in place.</w:t>
            </w:r>
          </w:p>
          <w:p w14:paraId="1C746F91" w14:textId="55AC2819" w:rsidR="00DF0A8A" w:rsidRPr="00C7682B"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Health Board ALN Steering Group has been established, with ALN Operational Group working under the governance of this,</w:t>
            </w:r>
          </w:p>
          <w:p w14:paraId="66A50254" w14:textId="77777777" w:rsidR="00DF0A8A" w:rsidRDefault="00DF0A8A" w:rsidP="004578C6">
            <w:pPr>
              <w:pStyle w:val="ListParagraph"/>
              <w:numPr>
                <w:ilvl w:val="0"/>
                <w:numId w:val="14"/>
              </w:numPr>
              <w:spacing w:after="0" w:line="240" w:lineRule="auto"/>
              <w:ind w:left="316" w:hanging="284"/>
              <w:rPr>
                <w:rFonts w:ascii="Arial Narrow" w:hAnsi="Arial Narrow"/>
                <w:sz w:val="22"/>
                <w:szCs w:val="22"/>
              </w:rPr>
            </w:pPr>
            <w:r w:rsidRPr="00C7682B">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p w14:paraId="0A78D47D" w14:textId="77777777" w:rsidR="00DF0A8A" w:rsidRPr="000708BD" w:rsidRDefault="00DF0A8A" w:rsidP="004578C6">
            <w:pPr>
              <w:pStyle w:val="ListParagraph"/>
              <w:numPr>
                <w:ilvl w:val="0"/>
                <w:numId w:val="14"/>
              </w:numPr>
              <w:spacing w:after="0" w:line="240" w:lineRule="auto"/>
              <w:ind w:left="316" w:hanging="284"/>
              <w:rPr>
                <w:rFonts w:ascii="Arial Narrow" w:hAnsi="Arial Narrow"/>
                <w:sz w:val="22"/>
                <w:szCs w:val="22"/>
              </w:rPr>
            </w:pPr>
            <w:r w:rsidRPr="000708BD">
              <w:rPr>
                <w:rFonts w:ascii="Arial Narrow" w:hAnsi="Arial Narrow"/>
                <w:sz w:val="22"/>
                <w:szCs w:val="22"/>
              </w:rPr>
              <w:t>Activity is planned to develop a clear understanding of the causes of the current risk and to identify the actions required to mitigate the risk.  This activity will be progressed within the relevant Service Groups’ ALN governance structures with oversight of the ALN Steering Group.</w:t>
            </w:r>
          </w:p>
          <w:p w14:paraId="3AFE1D7E" w14:textId="74ADA20C" w:rsidR="00DF0A8A" w:rsidRPr="008B4150" w:rsidRDefault="00DF0A8A" w:rsidP="00DF0A8A">
            <w:pPr>
              <w:ind w:left="32"/>
              <w:rPr>
                <w:rFonts w:ascii="Arial Narrow" w:hAnsi="Arial Narrow"/>
              </w:rPr>
            </w:pPr>
          </w:p>
        </w:tc>
        <w:tc>
          <w:tcPr>
            <w:tcW w:w="4111" w:type="dxa"/>
          </w:tcPr>
          <w:p w14:paraId="41BE4E3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559" w:type="dxa"/>
            <w:gridSpan w:val="2"/>
          </w:tcPr>
          <w:p w14:paraId="3CCB132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18" w:type="dxa"/>
          </w:tcPr>
          <w:p w14:paraId="55AABF7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843D86" w:rsidRPr="00C7682B" w14:paraId="606CA8AD" w14:textId="77777777" w:rsidTr="00652F0C">
        <w:trPr>
          <w:trHeight w:val="1121"/>
        </w:trPr>
        <w:tc>
          <w:tcPr>
            <w:tcW w:w="8500" w:type="dxa"/>
            <w:gridSpan w:val="4"/>
            <w:vMerge/>
          </w:tcPr>
          <w:p w14:paraId="39555B5B" w14:textId="77777777" w:rsidR="00843D86" w:rsidRPr="00C7682B" w:rsidRDefault="00843D86" w:rsidP="00DF0A8A">
            <w:pPr>
              <w:rPr>
                <w:rFonts w:ascii="Arial Narrow" w:hAnsi="Arial Narrow"/>
                <w:sz w:val="22"/>
                <w:szCs w:val="22"/>
              </w:rPr>
            </w:pPr>
          </w:p>
        </w:tc>
        <w:tc>
          <w:tcPr>
            <w:tcW w:w="4111" w:type="dxa"/>
          </w:tcPr>
          <w:p w14:paraId="1A9E80A9" w14:textId="48D60B1C" w:rsidR="00843D86" w:rsidRPr="00C7682B" w:rsidRDefault="00843D86" w:rsidP="00DF0A8A">
            <w:pPr>
              <w:pStyle w:val="Default"/>
              <w:rPr>
                <w:rFonts w:ascii="Arial Narrow" w:hAnsi="Arial Narrow"/>
                <w:color w:val="auto"/>
                <w:sz w:val="22"/>
                <w:szCs w:val="22"/>
              </w:rPr>
            </w:pPr>
            <w:r w:rsidRPr="00C7682B">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843D86" w:rsidRPr="00C7682B" w:rsidRDefault="00843D86" w:rsidP="00DF0A8A">
            <w:pPr>
              <w:pStyle w:val="Default"/>
              <w:rPr>
                <w:rFonts w:ascii="Arial Narrow" w:hAnsi="Arial Narrow" w:cs="Arial"/>
                <w:color w:val="auto"/>
                <w:sz w:val="22"/>
                <w:szCs w:val="22"/>
              </w:rPr>
            </w:pPr>
            <w:r w:rsidRPr="00C7682B">
              <w:rPr>
                <w:rFonts w:ascii="Arial Narrow" w:hAnsi="Arial Narrow"/>
                <w:color w:val="auto"/>
                <w:sz w:val="22"/>
                <w:szCs w:val="22"/>
              </w:rPr>
              <w:t>DECLO</w:t>
            </w:r>
          </w:p>
        </w:tc>
        <w:tc>
          <w:tcPr>
            <w:tcW w:w="1418" w:type="dxa"/>
          </w:tcPr>
          <w:p w14:paraId="0AF126DD" w14:textId="68010BBB" w:rsidR="00843D86" w:rsidRPr="00C7682B" w:rsidRDefault="00843D86" w:rsidP="00DF0A8A">
            <w:pPr>
              <w:pStyle w:val="Default"/>
              <w:rPr>
                <w:rFonts w:ascii="Arial Narrow" w:hAnsi="Arial Narrow"/>
                <w:color w:val="auto"/>
                <w:sz w:val="22"/>
                <w:szCs w:val="22"/>
              </w:rPr>
            </w:pPr>
            <w:r w:rsidRPr="000708BD">
              <w:rPr>
                <w:rFonts w:ascii="Arial Narrow" w:hAnsi="Arial Narrow"/>
                <w:color w:val="auto"/>
                <w:sz w:val="22"/>
                <w:szCs w:val="22"/>
              </w:rPr>
              <w:t>28/02/2026</w:t>
            </w:r>
          </w:p>
        </w:tc>
      </w:tr>
      <w:tr w:rsidR="00DF0A8A" w:rsidRPr="00C7682B" w14:paraId="3667BC95" w14:textId="77777777" w:rsidTr="006B63C6">
        <w:tc>
          <w:tcPr>
            <w:tcW w:w="8500" w:type="dxa"/>
            <w:gridSpan w:val="4"/>
            <w:vMerge/>
          </w:tcPr>
          <w:p w14:paraId="019D1801" w14:textId="77777777" w:rsidR="00DF0A8A" w:rsidRPr="00C7682B" w:rsidRDefault="00DF0A8A" w:rsidP="00DF0A8A">
            <w:pPr>
              <w:rPr>
                <w:rFonts w:ascii="Arial Narrow" w:hAnsi="Arial Narrow"/>
              </w:rPr>
            </w:pPr>
          </w:p>
        </w:tc>
        <w:tc>
          <w:tcPr>
            <w:tcW w:w="4111" w:type="dxa"/>
          </w:tcPr>
          <w:p w14:paraId="02AE8FD2" w14:textId="77A660F3"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338CAA22" w14:textId="51F8D81F" w:rsidR="00DF0A8A" w:rsidRPr="000708BD" w:rsidRDefault="00DF0A8A" w:rsidP="00DF0A8A">
            <w:pPr>
              <w:pStyle w:val="Default"/>
              <w:rPr>
                <w:rFonts w:ascii="Arial Narrow" w:hAnsi="Arial Narrow"/>
                <w:color w:val="auto"/>
                <w:sz w:val="22"/>
                <w:szCs w:val="22"/>
              </w:rPr>
            </w:pPr>
            <w:r w:rsidRPr="00ED4D37">
              <w:rPr>
                <w:rFonts w:ascii="Arial Narrow" w:hAnsi="Arial Narrow"/>
                <w:color w:val="auto"/>
                <w:sz w:val="22"/>
                <w:szCs w:val="22"/>
              </w:rPr>
              <w:t>31/0</w:t>
            </w:r>
            <w:r w:rsidR="00843D86" w:rsidRPr="00ED4D37">
              <w:rPr>
                <w:rFonts w:ascii="Arial Narrow" w:hAnsi="Arial Narrow"/>
                <w:color w:val="auto"/>
                <w:sz w:val="22"/>
                <w:szCs w:val="22"/>
              </w:rPr>
              <w:t>3</w:t>
            </w:r>
            <w:r w:rsidRPr="00ED4D37">
              <w:rPr>
                <w:rFonts w:ascii="Arial Narrow" w:hAnsi="Arial Narrow"/>
                <w:color w:val="auto"/>
                <w:sz w:val="22"/>
                <w:szCs w:val="22"/>
              </w:rPr>
              <w:t>/2026</w:t>
            </w:r>
          </w:p>
        </w:tc>
      </w:tr>
      <w:tr w:rsidR="00DF0A8A" w:rsidRPr="00C7682B" w14:paraId="3C0947BD" w14:textId="77777777" w:rsidTr="006B63C6">
        <w:tc>
          <w:tcPr>
            <w:tcW w:w="8500" w:type="dxa"/>
            <w:gridSpan w:val="4"/>
            <w:vMerge/>
          </w:tcPr>
          <w:p w14:paraId="7ABD07E3" w14:textId="77777777" w:rsidR="00DF0A8A" w:rsidRPr="00C7682B" w:rsidRDefault="00DF0A8A" w:rsidP="00DF0A8A">
            <w:pPr>
              <w:rPr>
                <w:rFonts w:ascii="Arial Narrow" w:hAnsi="Arial Narrow"/>
              </w:rPr>
            </w:pPr>
          </w:p>
        </w:tc>
        <w:tc>
          <w:tcPr>
            <w:tcW w:w="4111" w:type="dxa"/>
          </w:tcPr>
          <w:p w14:paraId="40E48255" w14:textId="55BC8F77"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Ensure ALN performance metrics are embedded in all relevant Service Groups’ governance structures, with strengthened accountability arrangements</w:t>
            </w:r>
          </w:p>
        </w:tc>
        <w:tc>
          <w:tcPr>
            <w:tcW w:w="1559" w:type="dxa"/>
            <w:gridSpan w:val="2"/>
          </w:tcPr>
          <w:p w14:paraId="1968BBE4" w14:textId="3DD899D4"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DECLO</w:t>
            </w:r>
          </w:p>
        </w:tc>
        <w:tc>
          <w:tcPr>
            <w:tcW w:w="1418" w:type="dxa"/>
          </w:tcPr>
          <w:p w14:paraId="61FCD877" w14:textId="39922C70" w:rsidR="00DF0A8A" w:rsidRPr="000708BD" w:rsidRDefault="00DF0A8A" w:rsidP="00DF0A8A">
            <w:pPr>
              <w:pStyle w:val="Default"/>
              <w:rPr>
                <w:rFonts w:ascii="Arial Narrow" w:hAnsi="Arial Narrow"/>
                <w:color w:val="auto"/>
                <w:sz w:val="22"/>
                <w:szCs w:val="22"/>
              </w:rPr>
            </w:pPr>
            <w:r w:rsidRPr="000708BD">
              <w:rPr>
                <w:rFonts w:ascii="Arial Narrow" w:hAnsi="Arial Narrow"/>
                <w:color w:val="auto"/>
                <w:sz w:val="22"/>
                <w:szCs w:val="22"/>
              </w:rPr>
              <w:t>31/03/2026</w:t>
            </w:r>
          </w:p>
        </w:tc>
      </w:tr>
      <w:tr w:rsidR="00DF0A8A" w:rsidRPr="00C7682B" w14:paraId="2F6C5E01" w14:textId="77777777" w:rsidTr="00123F57">
        <w:trPr>
          <w:trHeight w:val="820"/>
        </w:trPr>
        <w:tc>
          <w:tcPr>
            <w:tcW w:w="8500" w:type="dxa"/>
            <w:gridSpan w:val="4"/>
            <w:tcBorders>
              <w:bottom w:val="single" w:sz="4" w:space="0" w:color="auto"/>
            </w:tcBorders>
          </w:tcPr>
          <w:p w14:paraId="0C376570"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86A8851"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 xml:space="preserve">The Health Board has a digital infrastructure to monitor compliance </w:t>
            </w:r>
          </w:p>
          <w:p w14:paraId="73DE2D79" w14:textId="77777777"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There is regular reporting on compliance with the ALN Act that is now data-informed through the Patient Safety and Compliance Group.</w:t>
            </w:r>
          </w:p>
          <w:p w14:paraId="6822A60F" w14:textId="5480FFB2" w:rsidR="00DF0A8A" w:rsidRPr="00C7682B" w:rsidRDefault="00DF0A8A" w:rsidP="004578C6">
            <w:pPr>
              <w:pStyle w:val="ListParagraph"/>
              <w:numPr>
                <w:ilvl w:val="0"/>
                <w:numId w:val="13"/>
              </w:numPr>
              <w:spacing w:after="0" w:line="240" w:lineRule="auto"/>
              <w:ind w:left="314" w:hanging="284"/>
              <w:rPr>
                <w:rFonts w:ascii="Arial Narrow" w:hAnsi="Arial Narrow" w:cs="Arial"/>
                <w:sz w:val="22"/>
                <w:szCs w:val="22"/>
              </w:rPr>
            </w:pPr>
            <w:r w:rsidRPr="00C7682B">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C7682B">
              <w:rPr>
                <w:rFonts w:ascii="Arial Narrow" w:hAnsi="Arial Narrow" w:cs="Arial"/>
              </w:rPr>
              <w:t xml:space="preserve"> </w:t>
            </w:r>
          </w:p>
        </w:tc>
        <w:tc>
          <w:tcPr>
            <w:tcW w:w="7088" w:type="dxa"/>
            <w:gridSpan w:val="4"/>
            <w:tcBorders>
              <w:bottom w:val="single" w:sz="4" w:space="0" w:color="auto"/>
            </w:tcBorders>
          </w:tcPr>
          <w:p w14:paraId="14497FF1"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62BE0901" w14:textId="442E8B70" w:rsidR="00DF0A8A" w:rsidRPr="00C7682B" w:rsidRDefault="00DF0A8A" w:rsidP="00DF0A8A">
            <w:pPr>
              <w:rPr>
                <w:rFonts w:ascii="Arial Narrow" w:hAnsi="Arial Narrow"/>
              </w:rPr>
            </w:pPr>
          </w:p>
        </w:tc>
      </w:tr>
      <w:tr w:rsidR="00DF0A8A" w:rsidRPr="00C7682B" w14:paraId="20FAB82E" w14:textId="77777777" w:rsidTr="00A73CE1">
        <w:trPr>
          <w:trHeight w:val="534"/>
        </w:trPr>
        <w:tc>
          <w:tcPr>
            <w:tcW w:w="15588" w:type="dxa"/>
            <w:gridSpan w:val="8"/>
          </w:tcPr>
          <w:p w14:paraId="6B5F22C1"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1A07314B" w14:textId="41EAE52A" w:rsidR="00843D86" w:rsidRPr="00C7682B" w:rsidRDefault="00843D86" w:rsidP="00DF0A8A">
            <w:pPr>
              <w:ind w:right="-104"/>
              <w:rPr>
                <w:rFonts w:ascii="Arial Narrow" w:hAnsi="Arial Narrow" w:cs="Arial"/>
                <w:sz w:val="22"/>
                <w:szCs w:val="22"/>
              </w:rPr>
            </w:pPr>
            <w:r w:rsidRPr="00ED4D37">
              <w:rPr>
                <w:rFonts w:ascii="Arial Narrow" w:hAnsi="Arial Narrow" w:cs="Arial"/>
                <w:sz w:val="22"/>
                <w:szCs w:val="22"/>
              </w:rPr>
              <w:t>22/12/2026: Activity is ongoing to strengthen governance and accountability arrangements for ALN Act compliance through operational Service Groups.   Service Group updates will be provided to the ALN Steering Group, chaired by the EDAHPHS, in January 2026.  The previous action regarding securing longer-term business and project management support has been removed as this is not directly linked to ALN Act compliance.  There has been some delay in progressing work involving local colleges and adult Health Board services, and consequently the deadline for one action has been adjusted,</w:t>
            </w:r>
          </w:p>
        </w:tc>
      </w:tr>
      <w:bookmarkEnd w:id="16"/>
    </w:tbl>
    <w:p w14:paraId="4D787D73" w14:textId="77777777" w:rsidR="00962D09" w:rsidRPr="00C7682B" w:rsidRDefault="00962D09">
      <w:pPr>
        <w:widowControl/>
        <w:spacing w:after="160" w:line="259" w:lineRule="auto"/>
        <w:rPr>
          <w:rFonts w:ascii="Arial" w:hAnsi="Arial" w:cs="Arial"/>
          <w:b/>
          <w:u w:val="single"/>
        </w:rPr>
      </w:pPr>
    </w:p>
    <w:bookmarkEnd w:id="17"/>
    <w:p w14:paraId="22717C39" w14:textId="77777777" w:rsidR="008D6457" w:rsidRPr="00C7682B" w:rsidRDefault="008D6457" w:rsidP="004D17A7">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774"/>
        <w:gridCol w:w="2762"/>
        <w:gridCol w:w="1418"/>
        <w:gridCol w:w="4344"/>
        <w:gridCol w:w="759"/>
        <w:gridCol w:w="705"/>
        <w:gridCol w:w="1421"/>
      </w:tblGrid>
      <w:tr w:rsidR="00F5742F" w:rsidRPr="00C7682B" w14:paraId="2C750EFF" w14:textId="77777777" w:rsidTr="009002C1">
        <w:tc>
          <w:tcPr>
            <w:tcW w:w="4179" w:type="dxa"/>
            <w:gridSpan w:val="2"/>
          </w:tcPr>
          <w:p w14:paraId="06E906AD" w14:textId="77777777" w:rsidR="00DF0A8A" w:rsidRDefault="00DF0A8A" w:rsidP="00DF0A8A">
            <w:pPr>
              <w:rPr>
                <w:rFonts w:ascii="Arial Narrow" w:hAnsi="Arial Narrow"/>
                <w:b/>
                <w:sz w:val="22"/>
                <w:szCs w:val="22"/>
              </w:rPr>
            </w:pPr>
            <w:bookmarkStart w:id="18" w:name="_Hlk211348465"/>
            <w:r w:rsidRPr="00C7682B">
              <w:rPr>
                <w:rFonts w:ascii="Arial Narrow" w:hAnsi="Arial Narrow"/>
                <w:b/>
                <w:sz w:val="22"/>
                <w:szCs w:val="22"/>
              </w:rPr>
              <w:lastRenderedPageBreak/>
              <w:t xml:space="preserve">Datix ID Number: 3071 </w:t>
            </w:r>
          </w:p>
          <w:p w14:paraId="68A8AA60" w14:textId="5F9CDDF1"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November 2022</w:t>
            </w:r>
          </w:p>
        </w:tc>
        <w:tc>
          <w:tcPr>
            <w:tcW w:w="4180" w:type="dxa"/>
            <w:gridSpan w:val="2"/>
          </w:tcPr>
          <w:p w14:paraId="02B43A3E" w14:textId="77777777" w:rsidR="00DF0A8A" w:rsidRDefault="00DF0A8A" w:rsidP="00DF0A8A">
            <w:pPr>
              <w:rPr>
                <w:rFonts w:ascii="Arial Narrow" w:hAnsi="Arial Narrow"/>
                <w:b/>
                <w:sz w:val="22"/>
                <w:szCs w:val="22"/>
              </w:rPr>
            </w:pPr>
          </w:p>
          <w:p w14:paraId="55C645B0" w14:textId="00624721"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shd w:val="clear" w:color="auto" w:fill="C00000"/>
          </w:tcPr>
          <w:p w14:paraId="326C41DC" w14:textId="7CA6C8A8"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89</w:t>
            </w:r>
          </w:p>
          <w:p w14:paraId="7E27755A"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4ACDF521"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5A41E182"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DF0A8A" w:rsidRPr="00C7682B" w14:paraId="5C1B35F4" w14:textId="77777777" w:rsidTr="00947FBE">
        <w:tc>
          <w:tcPr>
            <w:tcW w:w="6941" w:type="dxa"/>
            <w:gridSpan w:val="3"/>
          </w:tcPr>
          <w:p w14:paraId="21CD0D27" w14:textId="596683EA" w:rsidR="00DF0A8A" w:rsidRPr="00C7682B" w:rsidRDefault="00DF0A8A" w:rsidP="00DF0A8A">
            <w:pPr>
              <w:ind w:right="96"/>
              <w:jc w:val="both"/>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The health board is a great place to work where all staff feel valued and work together towards a common goal</w:t>
            </w:r>
          </w:p>
        </w:tc>
        <w:tc>
          <w:tcPr>
            <w:tcW w:w="1418" w:type="dxa"/>
          </w:tcPr>
          <w:p w14:paraId="5A16987C"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5E059E" w14:textId="01522D17" w:rsidR="00DF0A8A" w:rsidRPr="008D0CCF" w:rsidRDefault="00E30065" w:rsidP="00DF0A8A">
            <w:pPr>
              <w:rPr>
                <w:rFonts w:ascii="Arial Narrow" w:hAnsi="Arial Narrow"/>
                <w:b/>
                <w:sz w:val="22"/>
                <w:szCs w:val="22"/>
              </w:rPr>
            </w:pPr>
            <w:r w:rsidRPr="00E30065">
              <w:rPr>
                <w:rFonts w:ascii="Arial Narrow" w:hAnsi="Arial Narrow"/>
                <w:bCs/>
                <w:sz w:val="22"/>
                <w:szCs w:val="22"/>
              </w:rPr>
              <w:t>4.1</w:t>
            </w:r>
          </w:p>
        </w:tc>
        <w:tc>
          <w:tcPr>
            <w:tcW w:w="7229" w:type="dxa"/>
            <w:gridSpan w:val="4"/>
          </w:tcPr>
          <w:p w14:paraId="590A6772" w14:textId="52724BE3"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 xml:space="preserve">Elizabeth Rix, Executive Director of Nursing </w:t>
            </w:r>
          </w:p>
          <w:p w14:paraId="7F2F7393"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Supporting Director:</w:t>
            </w:r>
            <w:r w:rsidRPr="00C7682B">
              <w:rPr>
                <w:rFonts w:ascii="Arial Narrow" w:eastAsia="Times New Roman" w:hAnsi="Arial Narrow" w:cs="Arial"/>
                <w:bCs/>
                <w:sz w:val="22"/>
                <w:szCs w:val="22"/>
              </w:rPr>
              <w:t xml:space="preserve"> Deb Lewis, Chief Operating Officer </w:t>
            </w:r>
          </w:p>
          <w:p w14:paraId="5A71D59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Quality &amp; Safety Committee</w:t>
            </w:r>
          </w:p>
        </w:tc>
      </w:tr>
      <w:tr w:rsidR="00DF0A8A" w:rsidRPr="00C7682B" w14:paraId="41F25CCD" w14:textId="77777777" w:rsidTr="00A73F3A">
        <w:tc>
          <w:tcPr>
            <w:tcW w:w="15588" w:type="dxa"/>
            <w:gridSpan w:val="8"/>
          </w:tcPr>
          <w:p w14:paraId="59923853" w14:textId="77777777" w:rsidR="00DF0A8A" w:rsidRPr="00C7682B" w:rsidRDefault="00DF0A8A" w:rsidP="00DF0A8A">
            <w:pPr>
              <w:ind w:right="96"/>
              <w:jc w:val="both"/>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Healthcare Nursing Staff Levels at HMP Swansea</w:t>
            </w:r>
            <w:r w:rsidRPr="00C7682B">
              <w:rPr>
                <w:rFonts w:ascii="Arial Narrow" w:hAnsi="Arial Narrow" w:cs="Arial"/>
                <w:b/>
              </w:rPr>
              <w:t xml:space="preserve">     </w:t>
            </w:r>
          </w:p>
          <w:p w14:paraId="52AC958E" w14:textId="5987B792"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There is a risk that the men in HMP Swansea will not receive the appropriate standard of care.  This is because the </w:t>
            </w:r>
            <w:r w:rsidRPr="00C7682B">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 the roster short.</w:t>
            </w:r>
          </w:p>
        </w:tc>
      </w:tr>
      <w:tr w:rsidR="00DF0A8A" w:rsidRPr="00C7682B" w14:paraId="7881A33D" w14:textId="77777777" w:rsidTr="00947FBE">
        <w:tc>
          <w:tcPr>
            <w:tcW w:w="2405" w:type="dxa"/>
            <w:vMerge w:val="restart"/>
          </w:tcPr>
          <w:p w14:paraId="09DEF3C0"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4939C6F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892F71A" w14:textId="564AA82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5 = 20</w:t>
            </w:r>
          </w:p>
          <w:p w14:paraId="491E869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5 = 20</w:t>
            </w:r>
          </w:p>
          <w:p w14:paraId="331D7EFC"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2 x 2 = 4</w:t>
            </w:r>
          </w:p>
        </w:tc>
        <w:tc>
          <w:tcPr>
            <w:tcW w:w="5954" w:type="dxa"/>
            <w:gridSpan w:val="3"/>
            <w:vMerge w:val="restart"/>
          </w:tcPr>
          <w:p w14:paraId="0D9D4B43" w14:textId="4E528C62" w:rsidR="00DF0A8A" w:rsidRPr="00C7682B" w:rsidRDefault="001740E9" w:rsidP="00DF0A8A">
            <w:pPr>
              <w:rPr>
                <w:rFonts w:ascii="Arial Narrow" w:hAnsi="Arial Narrow"/>
                <w:sz w:val="22"/>
                <w:szCs w:val="22"/>
              </w:rPr>
            </w:pPr>
            <w:r>
              <w:rPr>
                <w:rFonts w:ascii="Arial Narrow" w:hAnsi="Arial Narrow"/>
                <w:noProof/>
              </w:rPr>
              <w:drawing>
                <wp:inline distT="0" distB="0" distL="0" distR="0" wp14:anchorId="7FF467BB" wp14:editId="6458EA9E">
                  <wp:extent cx="3558540" cy="1609725"/>
                  <wp:effectExtent l="0" t="0" r="3810" b="9525"/>
                  <wp:docPr id="50160306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58540" cy="1609725"/>
                          </a:xfrm>
                          <a:prstGeom prst="rect">
                            <a:avLst/>
                          </a:prstGeom>
                          <a:noFill/>
                        </pic:spPr>
                      </pic:pic>
                    </a:graphicData>
                  </a:graphic>
                </wp:inline>
              </w:drawing>
            </w:r>
          </w:p>
        </w:tc>
        <w:tc>
          <w:tcPr>
            <w:tcW w:w="7229" w:type="dxa"/>
            <w:gridSpan w:val="4"/>
          </w:tcPr>
          <w:p w14:paraId="665D0847"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1A137BD0" w14:textId="77777777" w:rsidR="00DF0A8A" w:rsidRPr="00C7682B" w:rsidRDefault="00DF0A8A" w:rsidP="00DF0A8A">
            <w:pPr>
              <w:rPr>
                <w:rFonts w:ascii="Arial Narrow" w:hAnsi="Arial Narrow" w:cs="Arial"/>
                <w:b/>
                <w:bCs/>
                <w:sz w:val="22"/>
                <w:szCs w:val="22"/>
              </w:rPr>
            </w:pPr>
            <w:r w:rsidRPr="00C7682B">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C7682B">
              <w:rPr>
                <w:rFonts w:ascii="Arial Narrow" w:hAnsi="Arial Narrow" w:cs="Arial"/>
                <w:bCs/>
                <w:sz w:val="22"/>
                <w:szCs w:val="22"/>
              </w:rPr>
              <w:t>on a daily basis</w:t>
            </w:r>
            <w:proofErr w:type="gramEnd"/>
            <w:r w:rsidRPr="00C7682B">
              <w:rPr>
                <w:rFonts w:ascii="Arial Narrow" w:hAnsi="Arial Narrow" w:cs="Arial"/>
                <w:bCs/>
                <w:sz w:val="22"/>
                <w:szCs w:val="22"/>
              </w:rPr>
              <w:t>.</w:t>
            </w:r>
          </w:p>
        </w:tc>
      </w:tr>
      <w:tr w:rsidR="00DF0A8A" w:rsidRPr="00C7682B" w14:paraId="0DA54A4E" w14:textId="77777777" w:rsidTr="00362E9C">
        <w:trPr>
          <w:trHeight w:val="1272"/>
        </w:trPr>
        <w:tc>
          <w:tcPr>
            <w:tcW w:w="2405" w:type="dxa"/>
            <w:vMerge/>
            <w:tcBorders>
              <w:bottom w:val="single" w:sz="4" w:space="0" w:color="auto"/>
            </w:tcBorders>
          </w:tcPr>
          <w:p w14:paraId="2CB783DC" w14:textId="469A39B3"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174A5B0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1A93CA2E"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32C012FD"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DF0A8A" w:rsidRPr="00C7682B" w14:paraId="63AC3F58" w14:textId="77777777" w:rsidTr="00947FBE">
        <w:tc>
          <w:tcPr>
            <w:tcW w:w="8359" w:type="dxa"/>
            <w:gridSpan w:val="4"/>
          </w:tcPr>
          <w:p w14:paraId="172918E5" w14:textId="53C21E42"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1EACBBC5" w14:textId="20E7261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F5742F" w:rsidRPr="00C7682B" w14:paraId="6B2B4942" w14:textId="77777777" w:rsidTr="00947FBE">
        <w:tc>
          <w:tcPr>
            <w:tcW w:w="8359" w:type="dxa"/>
            <w:gridSpan w:val="4"/>
            <w:vMerge w:val="restart"/>
          </w:tcPr>
          <w:p w14:paraId="6206F772" w14:textId="77777777" w:rsidR="00DF0A8A" w:rsidRPr="00C7682B" w:rsidRDefault="00DF0A8A" w:rsidP="00DF0A8A">
            <w:pPr>
              <w:rPr>
                <w:rFonts w:ascii="Arial Narrow" w:hAnsi="Arial Narrow" w:cs="Arial"/>
                <w:sz w:val="22"/>
                <w:szCs w:val="22"/>
              </w:rPr>
            </w:pPr>
            <w:r w:rsidRPr="00C7682B">
              <w:rPr>
                <w:rFonts w:ascii="Arial Narrow" w:hAnsi="Arial Narrow"/>
                <w:sz w:val="22"/>
                <w:szCs w:val="22"/>
              </w:rPr>
              <w:t xml:space="preserve">Daily </w:t>
            </w:r>
            <w:r w:rsidRPr="00C7682B">
              <w:rPr>
                <w:rFonts w:ascii="Arial Narrow" w:hAnsi="Arial Narrow" w:cs="Arial"/>
                <w:sz w:val="22"/>
                <w:szCs w:val="22"/>
              </w:rPr>
              <w:t xml:space="preserve">communication with the Governor about the availability and priority of healthcare nursing staff.  </w:t>
            </w:r>
          </w:p>
          <w:p w14:paraId="404FC082"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Pharmacy technician role established – can administer drugs to support nursing establishment.</w:t>
            </w:r>
          </w:p>
          <w:p w14:paraId="4E990AE0"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Agreed that Health Care Support Workers to be 2</w:t>
            </w:r>
            <w:r w:rsidRPr="00C7682B">
              <w:rPr>
                <w:rFonts w:ascii="Arial Narrow" w:hAnsi="Arial Narrow" w:cs="Arial"/>
                <w:sz w:val="22"/>
                <w:szCs w:val="22"/>
                <w:vertAlign w:val="superscript"/>
              </w:rPr>
              <w:t>nd</w:t>
            </w:r>
            <w:r w:rsidRPr="00C7682B">
              <w:rPr>
                <w:rFonts w:ascii="Arial Narrow" w:hAnsi="Arial Narrow" w:cs="Arial"/>
                <w:sz w:val="22"/>
                <w:szCs w:val="22"/>
              </w:rPr>
              <w:t xml:space="preserve"> checkers for CD drugs and to support substance withdrawal monitoring (awaiting accreditation).</w:t>
            </w:r>
          </w:p>
          <w:p w14:paraId="6043106F"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Bank and agency staff are used in a limited way, when skillset allows.</w:t>
            </w:r>
          </w:p>
          <w:p w14:paraId="07DA6318"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E-roster implemented and scrutinised with regular reporting to Service Group Patient Safety &amp; Compliance Group.</w:t>
            </w:r>
          </w:p>
          <w:p w14:paraId="6018515B"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Escalation for overtime and additional hours to fill shortfalls.</w:t>
            </w:r>
          </w:p>
        </w:tc>
        <w:tc>
          <w:tcPr>
            <w:tcW w:w="4344" w:type="dxa"/>
          </w:tcPr>
          <w:p w14:paraId="1FF5EE65"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1464" w:type="dxa"/>
            <w:gridSpan w:val="2"/>
          </w:tcPr>
          <w:p w14:paraId="38C76678"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421" w:type="dxa"/>
          </w:tcPr>
          <w:p w14:paraId="54B2D1E6"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F5742F" w:rsidRPr="00C7682B" w14:paraId="575B8409" w14:textId="77777777" w:rsidTr="00947FBE">
        <w:trPr>
          <w:trHeight w:val="778"/>
        </w:trPr>
        <w:tc>
          <w:tcPr>
            <w:tcW w:w="8359" w:type="dxa"/>
            <w:gridSpan w:val="4"/>
            <w:vMerge/>
          </w:tcPr>
          <w:p w14:paraId="76A6479C" w14:textId="77777777" w:rsidR="00DF0A8A" w:rsidRPr="00C7682B" w:rsidRDefault="00DF0A8A" w:rsidP="00DF0A8A">
            <w:pPr>
              <w:rPr>
                <w:rFonts w:ascii="Arial Narrow" w:hAnsi="Arial Narrow"/>
                <w:sz w:val="22"/>
                <w:szCs w:val="22"/>
              </w:rPr>
            </w:pPr>
          </w:p>
        </w:tc>
        <w:tc>
          <w:tcPr>
            <w:tcW w:w="4344" w:type="dxa"/>
          </w:tcPr>
          <w:p w14:paraId="64161565" w14:textId="7FC32DE3" w:rsidR="00DF0A8A" w:rsidRPr="00C7682B" w:rsidRDefault="00DF0A8A" w:rsidP="00DF0A8A">
            <w:pPr>
              <w:rPr>
                <w:rFonts w:ascii="Arial Narrow" w:hAnsi="Arial Narrow"/>
                <w:strike/>
                <w:sz w:val="22"/>
                <w:szCs w:val="22"/>
              </w:rPr>
            </w:pPr>
            <w:r w:rsidRPr="00C7682B">
              <w:rPr>
                <w:rFonts w:ascii="Arial Narrow" w:hAnsi="Arial Narrow" w:cs="Arial"/>
                <w:sz w:val="22"/>
                <w:szCs w:val="22"/>
              </w:rPr>
              <w:t>Review of staffing in prison. Royal College of Psychiatrists Substance Misuse and Mental Health Baseline assessment completed – analysis of outcome and agreement of further action next. (Following financial deep dives)</w:t>
            </w:r>
          </w:p>
        </w:tc>
        <w:tc>
          <w:tcPr>
            <w:tcW w:w="1464" w:type="dxa"/>
            <w:gridSpan w:val="2"/>
          </w:tcPr>
          <w:p w14:paraId="3E3FA8EC" w14:textId="77777777" w:rsidR="00DF0A8A" w:rsidRPr="00C7682B" w:rsidRDefault="00DF0A8A" w:rsidP="00DF0A8A">
            <w:pPr>
              <w:rPr>
                <w:rFonts w:ascii="Arial Narrow" w:hAnsi="Arial Narrow"/>
                <w:strike/>
                <w:sz w:val="22"/>
                <w:szCs w:val="22"/>
              </w:rPr>
            </w:pPr>
            <w:r w:rsidRPr="00C7682B">
              <w:rPr>
                <w:rFonts w:ascii="Arial Narrow" w:hAnsi="Arial Narrow" w:cs="Arial"/>
                <w:sz w:val="22"/>
                <w:szCs w:val="22"/>
              </w:rPr>
              <w:t>Deputy Head of Nursing</w:t>
            </w:r>
          </w:p>
        </w:tc>
        <w:tc>
          <w:tcPr>
            <w:tcW w:w="1421" w:type="dxa"/>
          </w:tcPr>
          <w:p w14:paraId="2B40286C" w14:textId="38B7A629" w:rsidR="00DF0A8A" w:rsidRPr="00C7682B" w:rsidRDefault="00DF0A8A" w:rsidP="00DF0A8A">
            <w:pPr>
              <w:rPr>
                <w:rFonts w:ascii="Arial Narrow" w:hAnsi="Arial Narrow"/>
                <w:strike/>
                <w:sz w:val="22"/>
                <w:szCs w:val="22"/>
              </w:rPr>
            </w:pPr>
            <w:r w:rsidRPr="00163D71">
              <w:rPr>
                <w:rFonts w:ascii="Arial Narrow" w:hAnsi="Arial Narrow" w:cs="Arial"/>
                <w:sz w:val="22"/>
                <w:szCs w:val="22"/>
              </w:rPr>
              <w:t>3</w:t>
            </w:r>
            <w:r w:rsidR="0081398A" w:rsidRPr="00163D71">
              <w:rPr>
                <w:rFonts w:ascii="Arial Narrow" w:hAnsi="Arial Narrow" w:cs="Arial"/>
                <w:sz w:val="22"/>
                <w:szCs w:val="22"/>
              </w:rPr>
              <w:t>1</w:t>
            </w:r>
            <w:r w:rsidRPr="00163D71">
              <w:rPr>
                <w:rFonts w:ascii="Arial Narrow" w:hAnsi="Arial Narrow" w:cs="Arial"/>
                <w:sz w:val="22"/>
                <w:szCs w:val="22"/>
              </w:rPr>
              <w:t>/</w:t>
            </w:r>
            <w:r w:rsidR="0081398A" w:rsidRPr="00163D71">
              <w:rPr>
                <w:rFonts w:ascii="Arial Narrow" w:hAnsi="Arial Narrow" w:cs="Arial"/>
                <w:sz w:val="22"/>
                <w:szCs w:val="22"/>
              </w:rPr>
              <w:t>01</w:t>
            </w:r>
            <w:r w:rsidRPr="00163D71">
              <w:rPr>
                <w:rFonts w:ascii="Arial Narrow" w:hAnsi="Arial Narrow" w:cs="Arial"/>
                <w:sz w:val="22"/>
                <w:szCs w:val="22"/>
              </w:rPr>
              <w:t>/202</w:t>
            </w:r>
            <w:r w:rsidR="0081398A" w:rsidRPr="00163D71">
              <w:rPr>
                <w:rFonts w:ascii="Arial Narrow" w:hAnsi="Arial Narrow" w:cs="Arial"/>
                <w:sz w:val="22"/>
                <w:szCs w:val="22"/>
              </w:rPr>
              <w:t>6</w:t>
            </w:r>
          </w:p>
        </w:tc>
      </w:tr>
      <w:tr w:rsidR="00DF0A8A" w:rsidRPr="00C7682B" w14:paraId="5CB13FB6" w14:textId="77777777" w:rsidTr="00947FBE">
        <w:tc>
          <w:tcPr>
            <w:tcW w:w="8359" w:type="dxa"/>
            <w:gridSpan w:val="4"/>
          </w:tcPr>
          <w:p w14:paraId="6CE52E13"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2F2582D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Prison feedback and complaint process</w:t>
            </w:r>
          </w:p>
          <w:p w14:paraId="4D1865C4"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DF0A8A" w:rsidRPr="00C7682B" w:rsidRDefault="00DF0A8A" w:rsidP="00DF0A8A">
            <w:pPr>
              <w:rPr>
                <w:rFonts w:ascii="Arial Narrow" w:hAnsi="Arial Narrow"/>
                <w:sz w:val="22"/>
                <w:szCs w:val="22"/>
              </w:rPr>
            </w:pPr>
          </w:p>
        </w:tc>
        <w:tc>
          <w:tcPr>
            <w:tcW w:w="7229" w:type="dxa"/>
            <w:gridSpan w:val="4"/>
          </w:tcPr>
          <w:p w14:paraId="225A27C4"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7B4586D" w14:textId="77777777"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DF0A8A" w:rsidRPr="00C7682B" w14:paraId="75045721" w14:textId="77777777" w:rsidTr="00947FBE">
        <w:tc>
          <w:tcPr>
            <w:tcW w:w="15588" w:type="dxa"/>
            <w:gridSpan w:val="8"/>
          </w:tcPr>
          <w:p w14:paraId="16E61B89" w14:textId="5B6D83DC"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07EB65B" w14:textId="2D8C6CEF" w:rsidR="00CE676C" w:rsidRDefault="00CE676C" w:rsidP="00DF0A8A">
            <w:pPr>
              <w:rPr>
                <w:rFonts w:ascii="Arial Narrow" w:hAnsi="Arial Narrow"/>
                <w:sz w:val="22"/>
                <w:szCs w:val="22"/>
              </w:rPr>
            </w:pPr>
            <w:r w:rsidRPr="009A584A">
              <w:rPr>
                <w:rFonts w:ascii="Arial Narrow" w:hAnsi="Arial Narrow"/>
                <w:sz w:val="22"/>
                <w:szCs w:val="22"/>
              </w:rPr>
              <w:t>19/11/25 - 2 WTE band 6 appointed, 3.5 WTE band 5 posts submitted to TRAC for approval. Reduction in variable pay noted.</w:t>
            </w:r>
            <w:r w:rsidRPr="009A584A">
              <w:t xml:space="preserve"> </w:t>
            </w:r>
            <w:r w:rsidRPr="009A584A">
              <w:rPr>
                <w:rFonts w:ascii="Arial Narrow" w:hAnsi="Arial Narrow"/>
                <w:sz w:val="22"/>
                <w:szCs w:val="22"/>
              </w:rPr>
              <w:t>HMP position paper was not presented at PCT operational board on 28/10/</w:t>
            </w:r>
            <w:proofErr w:type="gramStart"/>
            <w:r w:rsidRPr="009A584A">
              <w:rPr>
                <w:rFonts w:ascii="Arial Narrow" w:hAnsi="Arial Narrow"/>
                <w:sz w:val="22"/>
                <w:szCs w:val="22"/>
              </w:rPr>
              <w:t>25,this</w:t>
            </w:r>
            <w:proofErr w:type="gramEnd"/>
            <w:r w:rsidRPr="009A584A">
              <w:rPr>
                <w:rFonts w:ascii="Arial Narrow" w:hAnsi="Arial Narrow"/>
                <w:sz w:val="22"/>
                <w:szCs w:val="22"/>
              </w:rPr>
              <w:t xml:space="preserve"> report highlights a programme of work to address recommendations from the Healthcare Needs Assessment (HNA) 2024 and QHNSMH 2024 (Quality Network for Prison </w:t>
            </w:r>
            <w:r w:rsidRPr="009A584A">
              <w:rPr>
                <w:rFonts w:ascii="Arial Narrow" w:hAnsi="Arial Narrow"/>
                <w:sz w:val="22"/>
                <w:szCs w:val="22"/>
              </w:rPr>
              <w:lastRenderedPageBreak/>
              <w:t>Mental Health Services – Royal College of Psychiatrists) and Healthcare Inspectorate Wales (HIW) 2022 Inspection recommendations, await date to present.</w:t>
            </w:r>
          </w:p>
          <w:p w14:paraId="45903B8C" w14:textId="77777777" w:rsidR="0081398A" w:rsidRDefault="0081398A" w:rsidP="00DF0A8A">
            <w:pPr>
              <w:rPr>
                <w:rFonts w:ascii="Arial Narrow" w:hAnsi="Arial Narrow"/>
                <w:sz w:val="22"/>
                <w:szCs w:val="22"/>
              </w:rPr>
            </w:pPr>
            <w:r w:rsidRPr="00163D71">
              <w:rPr>
                <w:rFonts w:ascii="Arial Narrow" w:hAnsi="Arial Narrow"/>
                <w:sz w:val="22"/>
                <w:szCs w:val="22"/>
              </w:rPr>
              <w:t>30/12/25 – Approval for 3.5 WTE Band 5 agreed on 29/12/25, will now follow recruitment process. Continued scrutiny with rosters for use of variable pay, it is noted that this will improve once 3.5 WTE Band 5 are in post. DHON and NGD to meet early January 2026 to review workforce.</w:t>
            </w:r>
          </w:p>
          <w:p w14:paraId="2C813CC0" w14:textId="561F3CED" w:rsidR="00F75CFC" w:rsidRPr="00CE676C" w:rsidRDefault="00F75CFC" w:rsidP="00DF0A8A">
            <w:pPr>
              <w:rPr>
                <w:rFonts w:ascii="Arial Narrow" w:hAnsi="Arial Narrow"/>
                <w:color w:val="FF0000"/>
                <w:sz w:val="22"/>
                <w:szCs w:val="22"/>
              </w:rPr>
            </w:pPr>
            <w:r>
              <w:rPr>
                <w:rFonts w:ascii="Arial Narrow" w:hAnsi="Arial Narrow"/>
                <w:color w:val="FF0000"/>
                <w:sz w:val="22"/>
                <w:szCs w:val="22"/>
              </w:rPr>
              <w:t xml:space="preserve">25.2.2026 - Vacancies appointed </w:t>
            </w:r>
            <w:proofErr w:type="gramStart"/>
            <w:r>
              <w:rPr>
                <w:rFonts w:ascii="Arial Narrow" w:hAnsi="Arial Narrow"/>
                <w:color w:val="FF0000"/>
                <w:sz w:val="22"/>
                <w:szCs w:val="22"/>
              </w:rPr>
              <w:t>to ,an</w:t>
            </w:r>
            <w:proofErr w:type="gramEnd"/>
            <w:r>
              <w:rPr>
                <w:rFonts w:ascii="Arial Narrow" w:hAnsi="Arial Narrow"/>
                <w:color w:val="FF0000"/>
                <w:sz w:val="22"/>
                <w:szCs w:val="22"/>
              </w:rPr>
              <w:t xml:space="preserve"> additional 1.5 WTE Band 5 within budget also identified following finance review now added to TRAC for approval. Discussion with GND regarding rotation for future student stream liners to HMP. Review of actions of HNA and MHSMU ongoing. Identification of e learning for staff to complete. Gap analysis to be undertaken for HEIW Inclusion Health Competency and Education Framework in conjunction with the workforce plan.</w:t>
            </w:r>
          </w:p>
        </w:tc>
      </w:tr>
      <w:bookmarkEnd w:id="18"/>
    </w:tbl>
    <w:p w14:paraId="3110FE1B" w14:textId="250EC0E5" w:rsidR="0058626A" w:rsidRPr="00C7682B" w:rsidRDefault="0058626A" w:rsidP="00CF7F8A">
      <w:pPr>
        <w:rPr>
          <w:rFonts w:ascii="Arial Narrow" w:hAnsi="Arial Narrow"/>
          <w:b/>
        </w:rPr>
        <w:sectPr w:rsidR="0058626A"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1703"/>
        <w:gridCol w:w="2752"/>
        <w:gridCol w:w="1498"/>
        <w:gridCol w:w="3261"/>
        <w:gridCol w:w="1701"/>
        <w:gridCol w:w="471"/>
        <w:gridCol w:w="1655"/>
      </w:tblGrid>
      <w:tr w:rsidR="0016257E" w:rsidRPr="00C7682B" w14:paraId="1C2C7C76" w14:textId="77777777" w:rsidTr="009002C1">
        <w:tc>
          <w:tcPr>
            <w:tcW w:w="4250" w:type="dxa"/>
            <w:gridSpan w:val="2"/>
          </w:tcPr>
          <w:p w14:paraId="5DFC8CB2" w14:textId="77777777" w:rsidR="00DF0A8A" w:rsidRDefault="00DF0A8A" w:rsidP="00DF0A8A">
            <w:pPr>
              <w:rPr>
                <w:rFonts w:ascii="Arial Narrow" w:hAnsi="Arial Narrow"/>
                <w:b/>
                <w:sz w:val="22"/>
                <w:szCs w:val="22"/>
              </w:rPr>
            </w:pPr>
            <w:bookmarkStart w:id="19" w:name="_Hlk215733003"/>
            <w:r w:rsidRPr="00C7682B">
              <w:rPr>
                <w:rFonts w:ascii="Arial Narrow" w:hAnsi="Arial Narrow"/>
                <w:b/>
                <w:sz w:val="22"/>
                <w:szCs w:val="22"/>
              </w:rPr>
              <w:lastRenderedPageBreak/>
              <w:t xml:space="preserve">Datix ID Number: 2796 </w:t>
            </w:r>
          </w:p>
          <w:p w14:paraId="1627765B" w14:textId="638DAD5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January 2023</w:t>
            </w:r>
          </w:p>
        </w:tc>
        <w:tc>
          <w:tcPr>
            <w:tcW w:w="4250" w:type="dxa"/>
            <w:gridSpan w:val="2"/>
          </w:tcPr>
          <w:p w14:paraId="208C9860" w14:textId="77777777" w:rsidR="00DF0A8A" w:rsidRDefault="00DF0A8A" w:rsidP="00DF0A8A">
            <w:pPr>
              <w:rPr>
                <w:rFonts w:ascii="Arial Narrow" w:hAnsi="Arial Narrow"/>
                <w:b/>
                <w:sz w:val="22"/>
                <w:szCs w:val="22"/>
              </w:rPr>
            </w:pPr>
          </w:p>
          <w:p w14:paraId="05F0934F" w14:textId="16CB7468"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4962" w:type="dxa"/>
            <w:gridSpan w:val="2"/>
            <w:shd w:val="clear" w:color="auto" w:fill="C00000"/>
          </w:tcPr>
          <w:p w14:paraId="794FEE2D" w14:textId="435F6A06"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90</w:t>
            </w:r>
          </w:p>
          <w:p w14:paraId="0A712232" w14:textId="18557AB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Target Risk Date: TBC</w:t>
            </w:r>
          </w:p>
        </w:tc>
        <w:tc>
          <w:tcPr>
            <w:tcW w:w="2126" w:type="dxa"/>
            <w:gridSpan w:val="2"/>
            <w:shd w:val="clear" w:color="auto" w:fill="C00000"/>
          </w:tcPr>
          <w:p w14:paraId="313996BB" w14:textId="77777777"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8511D" w14:textId="77C0ABC1"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5 = 20</w:t>
            </w:r>
          </w:p>
        </w:tc>
      </w:tr>
      <w:tr w:rsidR="0016257E" w:rsidRPr="00C7682B" w14:paraId="60598ABC" w14:textId="77777777" w:rsidTr="00A73CE1">
        <w:tc>
          <w:tcPr>
            <w:tcW w:w="7002" w:type="dxa"/>
            <w:gridSpan w:val="3"/>
          </w:tcPr>
          <w:p w14:paraId="71AF73CF" w14:textId="0C1A75CD" w:rsidR="00DF0A8A" w:rsidRPr="00C7682B" w:rsidRDefault="00DF0A8A" w:rsidP="00DF0A8A">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498" w:type="dxa"/>
          </w:tcPr>
          <w:p w14:paraId="75ABD88D"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1AC55A10" w14:textId="10029883" w:rsidR="00DF0A8A" w:rsidRPr="008D0CCF" w:rsidRDefault="00E30065" w:rsidP="00DF0A8A">
            <w:pPr>
              <w:rPr>
                <w:rFonts w:ascii="Arial Narrow" w:hAnsi="Arial Narrow"/>
                <w:b/>
                <w:sz w:val="22"/>
                <w:szCs w:val="22"/>
              </w:rPr>
            </w:pPr>
            <w:r w:rsidRPr="00E30065">
              <w:rPr>
                <w:rFonts w:ascii="Arial Narrow" w:hAnsi="Arial Narrow"/>
                <w:bCs/>
                <w:sz w:val="22"/>
                <w:szCs w:val="22"/>
              </w:rPr>
              <w:t>N/A</w:t>
            </w:r>
          </w:p>
        </w:tc>
        <w:tc>
          <w:tcPr>
            <w:tcW w:w="7088" w:type="dxa"/>
            <w:gridSpan w:val="4"/>
          </w:tcPr>
          <w:p w14:paraId="201CE212"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Matt John, Director of Digital</w:t>
            </w:r>
          </w:p>
          <w:p w14:paraId="0F19803E" w14:textId="51FA1C5A"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Digital, Research &amp; Innovation Committee</w:t>
            </w:r>
          </w:p>
        </w:tc>
      </w:tr>
      <w:tr w:rsidR="00DF0A8A" w:rsidRPr="00C7682B" w14:paraId="1D6BCD92" w14:textId="77777777" w:rsidTr="00776D15">
        <w:tc>
          <w:tcPr>
            <w:tcW w:w="15588" w:type="dxa"/>
            <w:gridSpan w:val="8"/>
          </w:tcPr>
          <w:p w14:paraId="0D0E2DEE"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Subject Access Request Risk</w:t>
            </w:r>
          </w:p>
          <w:p w14:paraId="668B7B37" w14:textId="1002C95F" w:rsidR="008879A3" w:rsidRPr="00071DAD" w:rsidRDefault="008879A3" w:rsidP="00DF0A8A">
            <w:pPr>
              <w:rPr>
                <w:rFonts w:ascii="Arial Narrow" w:hAnsi="Arial Narrow" w:cs="Arial"/>
                <w:sz w:val="22"/>
                <w:szCs w:val="22"/>
              </w:rPr>
            </w:pPr>
            <w:r w:rsidRPr="00071DAD">
              <w:rPr>
                <w:rFonts w:ascii="Arial Narrow" w:hAnsi="Arial Narrow" w:cs="Arial"/>
                <w:sz w:val="22"/>
                <w:szCs w:val="22"/>
              </w:rPr>
              <w:t xml:space="preserve">If the Health Board is non-compliant with the UK-GDPR, then there is a risk of ICO enforcement action being taken against SBUHB, as well as reputational damage and the potential for claims. </w:t>
            </w:r>
          </w:p>
          <w:p w14:paraId="7404C35F" w14:textId="2B4DE65E"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C7682B">
              <w:rPr>
                <w:rFonts w:ascii="Arial Narrow" w:hAnsi="Arial Narrow" w:cs="Arial"/>
                <w:b/>
                <w:bCs/>
                <w:sz w:val="22"/>
                <w:szCs w:val="22"/>
              </w:rPr>
              <w:t xml:space="preserve"> </w:t>
            </w:r>
            <w:r w:rsidRPr="00C7682B">
              <w:rPr>
                <w:rFonts w:ascii="Arial Narrow" w:hAnsi="Arial Narrow" w:cs="Arial"/>
                <w:sz w:val="22"/>
                <w:szCs w:val="22"/>
              </w:rPr>
              <w:t>lead to a loss of public and government confidence in the Health Board’s trustworthiness and legal standing.</w:t>
            </w:r>
          </w:p>
          <w:p w14:paraId="1750092A"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Additional Potential Consequences:</w:t>
            </w:r>
          </w:p>
          <w:p w14:paraId="747C5005" w14:textId="423DA9A1" w:rsidR="00DF0A8A" w:rsidRPr="00C7682B" w:rsidRDefault="00DF0A8A" w:rsidP="004578C6">
            <w:pPr>
              <w:pStyle w:val="ListParagraph"/>
              <w:widowControl w:val="0"/>
              <w:numPr>
                <w:ilvl w:val="0"/>
                <w:numId w:val="21"/>
              </w:numPr>
              <w:spacing w:after="0" w:line="240" w:lineRule="auto"/>
              <w:ind w:left="313" w:hanging="284"/>
              <w:rPr>
                <w:rFonts w:ascii="Arial Narrow" w:hAnsi="Arial Narrow" w:cs="Arial"/>
                <w:sz w:val="22"/>
                <w:szCs w:val="22"/>
              </w:rPr>
            </w:pPr>
            <w:r w:rsidRPr="00C7682B">
              <w:rPr>
                <w:rFonts w:ascii="Arial Narrow" w:hAnsi="Arial Narrow" w:cs="Arial"/>
                <w:sz w:val="22"/>
                <w:szCs w:val="22"/>
              </w:rPr>
              <w:t xml:space="preserve">Regulatory Enforcement: ICO (Information Commissioner’s Office) may impose fines up to 4% of annual turnover for serious breaches. </w:t>
            </w:r>
            <w:r w:rsidRPr="00C7682B">
              <w:rPr>
                <w:rFonts w:ascii="Arial Narrow" w:hAnsi="Arial Narrow"/>
                <w:sz w:val="22"/>
                <w:szCs w:val="22"/>
              </w:rPr>
              <w:t xml:space="preserve">While the ICO has not historically issued fines for SAR breaches, this may change, especially as enforcement activity increases. </w:t>
            </w:r>
            <w:r w:rsidR="008879A3">
              <w:rPr>
                <w:rFonts w:ascii="Arial Narrow" w:hAnsi="Arial Narrow"/>
                <w:sz w:val="22"/>
                <w:szCs w:val="22"/>
              </w:rPr>
              <w:t>R</w:t>
            </w:r>
            <w:r w:rsidRPr="00C7682B">
              <w:rPr>
                <w:rFonts w:ascii="Arial Narrow" w:hAnsi="Arial Narrow"/>
                <w:sz w:val="22"/>
                <w:szCs w:val="22"/>
              </w:rPr>
              <w:t>ecent reprimand</w:t>
            </w:r>
            <w:r w:rsidR="008879A3">
              <w:rPr>
                <w:rFonts w:ascii="Arial Narrow" w:hAnsi="Arial Narrow"/>
                <w:sz w:val="22"/>
                <w:szCs w:val="22"/>
              </w:rPr>
              <w:t>s</w:t>
            </w:r>
            <w:r w:rsidRPr="00C7682B">
              <w:rPr>
                <w:rFonts w:ascii="Arial Narrow" w:hAnsi="Arial Narrow"/>
                <w:sz w:val="22"/>
                <w:szCs w:val="22"/>
              </w:rPr>
              <w:t xml:space="preserve"> issued by the ICO to another NHS </w:t>
            </w:r>
            <w:r w:rsidRPr="00071DAD">
              <w:rPr>
                <w:rFonts w:ascii="Arial Narrow" w:hAnsi="Arial Narrow"/>
                <w:sz w:val="22"/>
                <w:szCs w:val="22"/>
              </w:rPr>
              <w:t>Trust</w:t>
            </w:r>
            <w:r w:rsidR="008879A3" w:rsidRPr="00071DAD">
              <w:rPr>
                <w:rFonts w:ascii="Arial Narrow" w:hAnsi="Arial Narrow"/>
                <w:sz w:val="22"/>
                <w:szCs w:val="22"/>
              </w:rPr>
              <w:t xml:space="preserve"> and several public bodies </w:t>
            </w:r>
            <w:r w:rsidRPr="00C7682B">
              <w:rPr>
                <w:rFonts w:ascii="Arial Narrow" w:hAnsi="Arial Narrow"/>
                <w:sz w:val="22"/>
                <w:szCs w:val="22"/>
              </w:rPr>
              <w:t>signals heightened regulatory scrutiny.</w:t>
            </w:r>
          </w:p>
          <w:p w14:paraId="6016BFC2" w14:textId="77777777" w:rsidR="00DF0A8A" w:rsidRDefault="00DF0A8A" w:rsidP="004578C6">
            <w:pPr>
              <w:pStyle w:val="ListParagraph"/>
              <w:widowControl w:val="0"/>
              <w:numPr>
                <w:ilvl w:val="0"/>
                <w:numId w:val="21"/>
              </w:numPr>
              <w:spacing w:after="0" w:line="240" w:lineRule="auto"/>
              <w:ind w:left="313" w:right="-105" w:hanging="284"/>
              <w:rPr>
                <w:rFonts w:ascii="Arial Narrow" w:hAnsi="Arial Narrow" w:cs="Arial"/>
                <w:sz w:val="22"/>
                <w:szCs w:val="22"/>
              </w:rPr>
            </w:pPr>
            <w:r w:rsidRPr="00C7682B">
              <w:rPr>
                <w:rFonts w:ascii="Arial Narrow" w:hAnsi="Arial Narrow" w:cs="Arial"/>
                <w:sz w:val="22"/>
                <w:szCs w:val="22"/>
              </w:rPr>
              <w:t>Operational Disruption: Staff diverted from priority tasks to manage SARs, affecting service delivery</w:t>
            </w:r>
          </w:p>
          <w:p w14:paraId="76E72B0F" w14:textId="661D6775" w:rsidR="00DF0A8A" w:rsidRPr="00C7682B" w:rsidRDefault="00DF0A8A" w:rsidP="00CE676C">
            <w:pPr>
              <w:pStyle w:val="ListParagraph"/>
              <w:widowControl w:val="0"/>
              <w:numPr>
                <w:ilvl w:val="0"/>
                <w:numId w:val="21"/>
              </w:numPr>
              <w:spacing w:after="0" w:line="240" w:lineRule="auto"/>
              <w:ind w:left="313" w:right="-105" w:hanging="284"/>
              <w:rPr>
                <w:rFonts w:ascii="Arial Narrow" w:hAnsi="Arial Narrow"/>
              </w:rPr>
            </w:pPr>
            <w:r w:rsidRPr="00CE676C">
              <w:rPr>
                <w:rFonts w:ascii="Arial Narrow" w:hAnsi="Arial Narrow" w:cs="Arial"/>
                <w:sz w:val="22"/>
                <w:szCs w:val="22"/>
              </w:rPr>
              <w:t>Legal Exposure: Increased risk of litigation &amp; claims from individuals with compromised data rights</w:t>
            </w:r>
            <w:r w:rsidR="00CE676C" w:rsidRPr="00CE676C">
              <w:rPr>
                <w:rFonts w:ascii="Arial Narrow" w:hAnsi="Arial Narrow" w:cs="Arial"/>
                <w:sz w:val="22"/>
                <w:szCs w:val="22"/>
              </w:rPr>
              <w:t>.</w:t>
            </w:r>
          </w:p>
        </w:tc>
      </w:tr>
      <w:tr w:rsidR="0016257E" w:rsidRPr="00C7682B" w14:paraId="71E5316D" w14:textId="77777777" w:rsidTr="008D0CCF">
        <w:tc>
          <w:tcPr>
            <w:tcW w:w="2547" w:type="dxa"/>
            <w:vMerge w:val="restart"/>
          </w:tcPr>
          <w:p w14:paraId="6D32F22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67FE0AF"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02DB8DCB" w14:textId="1C696CEA" w:rsidR="00DF0A8A" w:rsidRPr="001740E9"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EF36D6">
              <w:rPr>
                <w:rFonts w:ascii="Arial Narrow" w:hAnsi="Arial Narrow" w:cs="Arial"/>
                <w:color w:val="auto"/>
                <w:sz w:val="22"/>
                <w:szCs w:val="22"/>
              </w:rPr>
              <w:t>4</w:t>
            </w:r>
            <w:r w:rsidR="00DF0A8A" w:rsidRPr="00C7682B">
              <w:rPr>
                <w:rFonts w:ascii="Arial Narrow" w:hAnsi="Arial Narrow" w:cs="Arial"/>
                <w:color w:val="auto"/>
                <w:sz w:val="22"/>
                <w:szCs w:val="22"/>
              </w:rPr>
              <w:t xml:space="preserve"> </w:t>
            </w:r>
            <w:r w:rsidR="00DF0A8A" w:rsidRPr="001740E9">
              <w:rPr>
                <w:rFonts w:ascii="Arial Narrow" w:hAnsi="Arial Narrow" w:cs="Arial"/>
                <w:color w:val="auto"/>
                <w:sz w:val="22"/>
                <w:szCs w:val="22"/>
              </w:rPr>
              <w:t xml:space="preserve">x </w:t>
            </w:r>
            <w:r w:rsidR="008879A3" w:rsidRPr="001740E9">
              <w:rPr>
                <w:rFonts w:ascii="Arial Narrow" w:hAnsi="Arial Narrow" w:cs="Arial"/>
                <w:color w:val="auto"/>
                <w:sz w:val="22"/>
                <w:szCs w:val="22"/>
              </w:rPr>
              <w:t>5</w:t>
            </w:r>
            <w:r w:rsidR="00DF0A8A" w:rsidRPr="001740E9">
              <w:rPr>
                <w:rFonts w:ascii="Arial Narrow" w:hAnsi="Arial Narrow" w:cs="Arial"/>
                <w:color w:val="auto"/>
                <w:sz w:val="22"/>
                <w:szCs w:val="22"/>
              </w:rPr>
              <w:t xml:space="preserve"> = </w:t>
            </w:r>
            <w:r w:rsidR="008879A3" w:rsidRPr="001740E9">
              <w:rPr>
                <w:rFonts w:ascii="Arial Narrow" w:hAnsi="Arial Narrow" w:cs="Arial"/>
                <w:color w:val="auto"/>
                <w:sz w:val="22"/>
                <w:szCs w:val="22"/>
              </w:rPr>
              <w:t>2</w:t>
            </w:r>
            <w:r w:rsidR="00EF36D6">
              <w:rPr>
                <w:rFonts w:ascii="Arial Narrow" w:hAnsi="Arial Narrow" w:cs="Arial"/>
                <w:color w:val="auto"/>
                <w:sz w:val="22"/>
                <w:szCs w:val="22"/>
              </w:rPr>
              <w:t>0</w:t>
            </w:r>
          </w:p>
          <w:p w14:paraId="3BDB4DA8" w14:textId="77777777" w:rsidR="00DF0A8A" w:rsidRPr="001740E9" w:rsidRDefault="00DF0A8A" w:rsidP="00DF0A8A">
            <w:pPr>
              <w:pStyle w:val="Default"/>
              <w:jc w:val="center"/>
              <w:rPr>
                <w:rFonts w:ascii="Arial Narrow" w:hAnsi="Arial Narrow" w:cs="Arial"/>
                <w:color w:val="auto"/>
                <w:sz w:val="22"/>
                <w:szCs w:val="22"/>
              </w:rPr>
            </w:pPr>
            <w:r w:rsidRPr="001740E9">
              <w:rPr>
                <w:rFonts w:ascii="Arial Narrow" w:hAnsi="Arial Narrow" w:cs="Arial"/>
                <w:color w:val="auto"/>
                <w:sz w:val="22"/>
                <w:szCs w:val="22"/>
              </w:rPr>
              <w:t>Current: 4 x 5 = 20</w:t>
            </w:r>
          </w:p>
          <w:p w14:paraId="1E3E4C65" w14:textId="7AFC207F" w:rsidR="00DF0A8A" w:rsidRPr="00C7682B" w:rsidRDefault="00DF0A8A" w:rsidP="00DF0A8A">
            <w:pPr>
              <w:jc w:val="center"/>
              <w:rPr>
                <w:rFonts w:ascii="Arial Narrow" w:hAnsi="Arial Narrow" w:cs="Arial"/>
              </w:rPr>
            </w:pPr>
            <w:r w:rsidRPr="001740E9">
              <w:rPr>
                <w:rFonts w:ascii="Arial Narrow" w:hAnsi="Arial Narrow" w:cs="Arial"/>
                <w:sz w:val="22"/>
                <w:szCs w:val="22"/>
              </w:rPr>
              <w:t xml:space="preserve">Target: </w:t>
            </w:r>
            <w:r w:rsidR="00B44900">
              <w:rPr>
                <w:rFonts w:ascii="Arial Narrow" w:hAnsi="Arial Narrow" w:cs="Arial"/>
                <w:sz w:val="22"/>
                <w:szCs w:val="22"/>
              </w:rPr>
              <w:t>5</w:t>
            </w:r>
            <w:r w:rsidRPr="001740E9">
              <w:rPr>
                <w:rFonts w:ascii="Arial Narrow" w:hAnsi="Arial Narrow" w:cs="Arial"/>
                <w:sz w:val="22"/>
                <w:szCs w:val="22"/>
              </w:rPr>
              <w:t xml:space="preserve"> x </w:t>
            </w:r>
            <w:r w:rsidR="008879A3" w:rsidRPr="001740E9">
              <w:rPr>
                <w:rFonts w:ascii="Arial Narrow" w:hAnsi="Arial Narrow" w:cs="Arial"/>
                <w:sz w:val="22"/>
                <w:szCs w:val="22"/>
              </w:rPr>
              <w:t>4</w:t>
            </w:r>
            <w:r w:rsidRPr="001740E9">
              <w:rPr>
                <w:rFonts w:ascii="Arial Narrow" w:hAnsi="Arial Narrow" w:cs="Arial"/>
                <w:sz w:val="22"/>
                <w:szCs w:val="22"/>
              </w:rPr>
              <w:t xml:space="preserve"> = </w:t>
            </w:r>
            <w:r w:rsidR="008879A3" w:rsidRPr="001740E9">
              <w:rPr>
                <w:rFonts w:ascii="Arial Narrow" w:hAnsi="Arial Narrow" w:cs="Arial"/>
                <w:sz w:val="22"/>
                <w:szCs w:val="22"/>
              </w:rPr>
              <w:t>16</w:t>
            </w:r>
          </w:p>
        </w:tc>
        <w:tc>
          <w:tcPr>
            <w:tcW w:w="5953" w:type="dxa"/>
            <w:gridSpan w:val="3"/>
            <w:vMerge w:val="restart"/>
          </w:tcPr>
          <w:p w14:paraId="4AE0CC49" w14:textId="2B5FB733" w:rsidR="00DF0A8A" w:rsidRPr="00C7682B" w:rsidRDefault="00005815" w:rsidP="00DF0A8A">
            <w:pPr>
              <w:rPr>
                <w:rFonts w:ascii="Arial Narrow" w:hAnsi="Arial Narrow" w:cs="Arial"/>
                <w:sz w:val="22"/>
                <w:szCs w:val="22"/>
              </w:rPr>
            </w:pPr>
            <w:r>
              <w:rPr>
                <w:rFonts w:ascii="Arial Narrow" w:hAnsi="Arial Narrow" w:cs="Arial"/>
                <w:noProof/>
              </w:rPr>
              <w:drawing>
                <wp:inline distT="0" distB="0" distL="0" distR="0" wp14:anchorId="5D511868" wp14:editId="0A70FB27">
                  <wp:extent cx="3566160" cy="1805940"/>
                  <wp:effectExtent l="0" t="0" r="0" b="3810"/>
                  <wp:docPr id="24655916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566160" cy="1805940"/>
                          </a:xfrm>
                          <a:prstGeom prst="rect">
                            <a:avLst/>
                          </a:prstGeom>
                          <a:noFill/>
                        </pic:spPr>
                      </pic:pic>
                    </a:graphicData>
                  </a:graphic>
                </wp:inline>
              </w:drawing>
            </w:r>
          </w:p>
        </w:tc>
        <w:tc>
          <w:tcPr>
            <w:tcW w:w="7088" w:type="dxa"/>
            <w:gridSpan w:val="4"/>
          </w:tcPr>
          <w:p w14:paraId="19CAFA50"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AF19652" w14:textId="77777777" w:rsidR="00DF0A8A" w:rsidRPr="00C7682B" w:rsidRDefault="00DF0A8A" w:rsidP="00DF0A8A">
            <w:pPr>
              <w:jc w:val="both"/>
              <w:rPr>
                <w:rFonts w:ascii="Arial Narrow" w:hAnsi="Arial Narrow"/>
                <w:sz w:val="22"/>
                <w:szCs w:val="22"/>
              </w:rPr>
            </w:pPr>
            <w:r w:rsidRPr="00C7682B">
              <w:rPr>
                <w:rFonts w:ascii="Arial Narrow" w:hAnsi="Arial Narrow"/>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2D09F412" w14:textId="7502DCDB" w:rsidR="00DF0A8A" w:rsidRPr="00C7682B" w:rsidRDefault="00DF0A8A" w:rsidP="00CE676C">
            <w:pPr>
              <w:jc w:val="both"/>
              <w:rPr>
                <w:rFonts w:ascii="Arial Narrow" w:hAnsi="Arial Narrow"/>
                <w:sz w:val="22"/>
                <w:szCs w:val="22"/>
              </w:rPr>
            </w:pPr>
            <w:r w:rsidRPr="00C7682B">
              <w:rPr>
                <w:rFonts w:ascii="Arial Narrow" w:hAnsi="Arial Narrow"/>
                <w:sz w:val="22"/>
                <w:szCs w:val="22"/>
              </w:rPr>
              <w:t xml:space="preserve">L- The probability of one of these potential consequences occurring is currently considered to score 5 (expected – greater than 50% chance) due </w:t>
            </w:r>
            <w:r w:rsidR="008879A3" w:rsidRPr="00071DAD">
              <w:rPr>
                <w:rFonts w:ascii="Arial Narrow" w:hAnsi="Arial Narrow"/>
                <w:sz w:val="22"/>
                <w:szCs w:val="22"/>
              </w:rPr>
              <w:t xml:space="preserve">to a backlog and/or delays of SARs in </w:t>
            </w:r>
            <w:proofErr w:type="gramStart"/>
            <w:r w:rsidR="008879A3" w:rsidRPr="00071DAD">
              <w:rPr>
                <w:rFonts w:ascii="Arial Narrow" w:hAnsi="Arial Narrow"/>
                <w:sz w:val="22"/>
                <w:szCs w:val="22"/>
              </w:rPr>
              <w:t>a number of</w:t>
            </w:r>
            <w:proofErr w:type="gramEnd"/>
            <w:r w:rsidR="008879A3" w:rsidRPr="00071DAD">
              <w:rPr>
                <w:rFonts w:ascii="Arial Narrow" w:hAnsi="Arial Narrow"/>
                <w:sz w:val="22"/>
                <w:szCs w:val="22"/>
              </w:rPr>
              <w:t xml:space="preserve"> different areas. These delays are often the result of waiting for approval to release from Health Care Professionals. </w:t>
            </w:r>
            <w:r w:rsidRPr="00071DAD">
              <w:rPr>
                <w:rFonts w:ascii="Arial Narrow" w:hAnsi="Arial Narrow"/>
                <w:sz w:val="22"/>
                <w:szCs w:val="22"/>
              </w:rPr>
              <w:t xml:space="preserve">2024/25 statistics showing 65% of SARs </w:t>
            </w:r>
            <w:r w:rsidR="008879A3" w:rsidRPr="00071DAD">
              <w:rPr>
                <w:rFonts w:ascii="Arial Narrow" w:hAnsi="Arial Narrow"/>
                <w:sz w:val="22"/>
                <w:szCs w:val="22"/>
              </w:rPr>
              <w:t xml:space="preserve">were </w:t>
            </w:r>
            <w:r w:rsidRPr="00071DAD">
              <w:rPr>
                <w:rFonts w:ascii="Arial Narrow" w:hAnsi="Arial Narrow"/>
                <w:sz w:val="22"/>
                <w:szCs w:val="22"/>
              </w:rPr>
              <w:t xml:space="preserve">released without full clinical approval. </w:t>
            </w:r>
            <w:r w:rsidR="008879A3" w:rsidRPr="00071DAD">
              <w:rPr>
                <w:rFonts w:ascii="Arial Narrow" w:hAnsi="Arial Narrow"/>
                <w:sz w:val="22"/>
                <w:szCs w:val="22"/>
              </w:rPr>
              <w:t xml:space="preserve">Certain </w:t>
            </w:r>
            <w:r w:rsidRPr="00071DAD">
              <w:rPr>
                <w:rFonts w:ascii="Arial Narrow" w:hAnsi="Arial Narrow"/>
                <w:sz w:val="22"/>
                <w:szCs w:val="22"/>
              </w:rPr>
              <w:t xml:space="preserve">areas </w:t>
            </w:r>
            <w:r w:rsidR="008879A3" w:rsidRPr="00071DAD">
              <w:rPr>
                <w:rFonts w:ascii="Arial Narrow" w:hAnsi="Arial Narrow"/>
                <w:sz w:val="22"/>
                <w:szCs w:val="22"/>
              </w:rPr>
              <w:t xml:space="preserve">have experienced </w:t>
            </w:r>
            <w:r w:rsidRPr="00071DAD">
              <w:rPr>
                <w:rFonts w:ascii="Arial Narrow" w:hAnsi="Arial Narrow"/>
                <w:sz w:val="22"/>
                <w:szCs w:val="22"/>
              </w:rPr>
              <w:t>surge</w:t>
            </w:r>
            <w:r w:rsidR="008879A3" w:rsidRPr="00071DAD">
              <w:rPr>
                <w:rFonts w:ascii="Arial Narrow" w:hAnsi="Arial Narrow"/>
                <w:sz w:val="22"/>
                <w:szCs w:val="22"/>
              </w:rPr>
              <w:t>s</w:t>
            </w:r>
            <w:r w:rsidRPr="00071DAD">
              <w:rPr>
                <w:rFonts w:ascii="Arial Narrow" w:hAnsi="Arial Narrow"/>
                <w:sz w:val="22"/>
                <w:szCs w:val="22"/>
              </w:rPr>
              <w:t xml:space="preserve"> </w:t>
            </w:r>
            <w:r w:rsidRPr="00C7682B">
              <w:rPr>
                <w:rFonts w:ascii="Arial Narrow" w:hAnsi="Arial Narrow"/>
                <w:sz w:val="22"/>
                <w:szCs w:val="22"/>
              </w:rPr>
              <w:t>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tc>
      </w:tr>
      <w:tr w:rsidR="0016257E" w:rsidRPr="00C7682B" w14:paraId="18514F95" w14:textId="77777777" w:rsidTr="00F72152">
        <w:trPr>
          <w:trHeight w:val="1515"/>
        </w:trPr>
        <w:tc>
          <w:tcPr>
            <w:tcW w:w="2547" w:type="dxa"/>
            <w:vMerge/>
            <w:tcBorders>
              <w:bottom w:val="single" w:sz="4" w:space="0" w:color="auto"/>
            </w:tcBorders>
          </w:tcPr>
          <w:p w14:paraId="70703DB7" w14:textId="63090C8A" w:rsidR="00DF0A8A" w:rsidRPr="00C7682B" w:rsidRDefault="00DF0A8A" w:rsidP="00DF0A8A">
            <w:pPr>
              <w:jc w:val="center"/>
              <w:rPr>
                <w:rFonts w:ascii="Arial Narrow" w:hAnsi="Arial Narrow" w:cs="Arial"/>
                <w:b/>
              </w:rPr>
            </w:pPr>
          </w:p>
        </w:tc>
        <w:tc>
          <w:tcPr>
            <w:tcW w:w="5953" w:type="dxa"/>
            <w:gridSpan w:val="3"/>
            <w:vMerge/>
            <w:tcBorders>
              <w:bottom w:val="single" w:sz="4" w:space="0" w:color="auto"/>
            </w:tcBorders>
          </w:tcPr>
          <w:p w14:paraId="00A6091B" w14:textId="6347B00B" w:rsidR="00DF0A8A" w:rsidRPr="00C7682B" w:rsidRDefault="00DF0A8A" w:rsidP="00DF0A8A">
            <w:pPr>
              <w:rPr>
                <w:rFonts w:ascii="Arial Narrow" w:hAnsi="Arial Narrow" w:cs="Arial"/>
                <w:b/>
              </w:rPr>
            </w:pPr>
          </w:p>
        </w:tc>
        <w:tc>
          <w:tcPr>
            <w:tcW w:w="7088" w:type="dxa"/>
            <w:gridSpan w:val="4"/>
            <w:tcBorders>
              <w:bottom w:val="single" w:sz="4" w:space="0" w:color="auto"/>
            </w:tcBorders>
          </w:tcPr>
          <w:p w14:paraId="3E911C00"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5FEC0893"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C – As above</w:t>
            </w:r>
          </w:p>
          <w:p w14:paraId="0453A799" w14:textId="7935CA2B" w:rsidR="00DF0A8A" w:rsidRPr="00C7682B" w:rsidRDefault="00DF0A8A" w:rsidP="00DF0A8A">
            <w:pPr>
              <w:jc w:val="both"/>
              <w:rPr>
                <w:rFonts w:ascii="Arial Narrow" w:hAnsi="Arial Narrow" w:cs="Arial"/>
                <w:b/>
                <w:bCs/>
              </w:rPr>
            </w:pPr>
            <w:r w:rsidRPr="00C7682B">
              <w:rPr>
                <w:rFonts w:ascii="Arial Narrow" w:hAnsi="Arial Narrow" w:cs="Arial"/>
                <w:sz w:val="22"/>
                <w:szCs w:val="22"/>
              </w:rPr>
              <w:t xml:space="preserve">L – </w:t>
            </w:r>
            <w:r w:rsidR="008879A3" w:rsidRPr="00071DAD">
              <w:rPr>
                <w:rFonts w:ascii="Arial Narrow" w:hAnsi="Arial Narrow" w:cs="Arial"/>
                <w:sz w:val="22"/>
                <w:szCs w:val="22"/>
              </w:rPr>
              <w:t xml:space="preserve">Completion of tasks within the SAR Action Plan will lead to greater consistency in how SARs are managed across the Health Board, along with clearer guidance. There will also be an electronic redaction system in place to help support the initial redaction process. Completion of the Action Plan will lead to recommendations, the implementation of which will be resource dependent meaning that there will come a time when we have done all that is possible with the resources available. For this reason, the target likelihood score is currently a 4 instead of a 3. </w:t>
            </w:r>
            <w:r w:rsidRPr="00071DAD">
              <w:rPr>
                <w:rFonts w:ascii="Arial Narrow" w:hAnsi="Arial Narrow" w:cs="Arial"/>
                <w:sz w:val="22"/>
                <w:szCs w:val="22"/>
              </w:rPr>
              <w:t xml:space="preserve">Additional </w:t>
            </w:r>
            <w:r w:rsidRPr="00C7682B">
              <w:rPr>
                <w:rFonts w:ascii="Arial Narrow" w:hAnsi="Arial Narrow" w:cs="Arial"/>
                <w:sz w:val="22"/>
                <w:szCs w:val="22"/>
              </w:rPr>
              <w:t>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6257E" w:rsidRPr="00C7682B" w14:paraId="1CEA4037" w14:textId="77777777" w:rsidTr="00B418A0">
        <w:trPr>
          <w:trHeight w:val="262"/>
        </w:trPr>
        <w:tc>
          <w:tcPr>
            <w:tcW w:w="2547" w:type="dxa"/>
            <w:vMerge/>
            <w:tcBorders>
              <w:bottom w:val="single" w:sz="4" w:space="0" w:color="auto"/>
            </w:tcBorders>
          </w:tcPr>
          <w:p w14:paraId="2F6580B2" w14:textId="72628F44" w:rsidR="00DF0A8A" w:rsidRPr="00C7682B"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4070BD2" w14:textId="77777777" w:rsidR="00DF0A8A" w:rsidRPr="00C7682B" w:rsidRDefault="00DF0A8A" w:rsidP="00DF0A8A">
            <w:pPr>
              <w:rPr>
                <w:rFonts w:ascii="Arial Narrow" w:hAnsi="Arial Narrow"/>
                <w:sz w:val="22"/>
                <w:szCs w:val="22"/>
              </w:rPr>
            </w:pPr>
          </w:p>
        </w:tc>
        <w:tc>
          <w:tcPr>
            <w:tcW w:w="7088" w:type="dxa"/>
            <w:gridSpan w:val="4"/>
            <w:tcBorders>
              <w:bottom w:val="single" w:sz="4" w:space="0" w:color="auto"/>
            </w:tcBorders>
          </w:tcPr>
          <w:p w14:paraId="19E26285" w14:textId="18102611" w:rsidR="00DF0A8A" w:rsidRPr="00C7682B" w:rsidRDefault="00DF0A8A" w:rsidP="00DF0A8A">
            <w:pPr>
              <w:jc w:val="both"/>
              <w:rPr>
                <w:rFonts w:ascii="Arial Narrow" w:hAnsi="Arial Narrow"/>
                <w:sz w:val="22"/>
                <w:szCs w:val="22"/>
              </w:rPr>
            </w:pPr>
          </w:p>
        </w:tc>
      </w:tr>
      <w:tr w:rsidR="00DF0A8A" w:rsidRPr="00C7682B" w14:paraId="45B6C4D0" w14:textId="77777777" w:rsidTr="00A73CE1">
        <w:tc>
          <w:tcPr>
            <w:tcW w:w="8500" w:type="dxa"/>
            <w:gridSpan w:val="4"/>
          </w:tcPr>
          <w:p w14:paraId="6FD061F1" w14:textId="4E851D73"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84A4E9E" w14:textId="7C9E065A"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263D307B" w14:textId="77777777" w:rsidTr="007E21ED">
        <w:tc>
          <w:tcPr>
            <w:tcW w:w="8500" w:type="dxa"/>
            <w:gridSpan w:val="4"/>
            <w:vMerge w:val="restart"/>
          </w:tcPr>
          <w:p w14:paraId="1C44310D"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Approved SAR Policy: Provides a formal framework for consistent SAR handling.</w:t>
            </w:r>
          </w:p>
          <w:p w14:paraId="7F1A9104"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Dedicated SAR Lead (Band 7 IG Manager): Ensures operational oversight and coordination.</w:t>
            </w:r>
          </w:p>
          <w:p w14:paraId="393A49BA"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Defined Governance Roles: SIRO, Caldicott Guardian, and DPO roles are in place and active.</w:t>
            </w:r>
          </w:p>
          <w:p w14:paraId="0C2B4767"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Legal and Risk Advice: Accessed for complex SARs to ensure lawful and appropriate handling.</w:t>
            </w:r>
          </w:p>
          <w:p w14:paraId="735F044B"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to Information Governance &amp; Cyber Assurance Group (IGCAG): Enables timely intervention and oversight of emerging issues</w:t>
            </w:r>
          </w:p>
          <w:p w14:paraId="5C5C5EFA" w14:textId="1F34B532" w:rsidR="00DF0A8A" w:rsidRPr="00C7682B" w:rsidRDefault="00DF0A8A" w:rsidP="004578C6">
            <w:pPr>
              <w:pStyle w:val="ListParagraph"/>
              <w:numPr>
                <w:ilvl w:val="0"/>
                <w:numId w:val="15"/>
              </w:numPr>
              <w:spacing w:after="0" w:line="240" w:lineRule="auto"/>
              <w:ind w:left="311" w:hanging="284"/>
              <w:rPr>
                <w:rFonts w:ascii="Arial Narrow" w:hAnsi="Arial Narrow"/>
                <w:sz w:val="22"/>
                <w:szCs w:val="22"/>
              </w:rPr>
            </w:pPr>
            <w:r w:rsidRPr="00C7682B">
              <w:rPr>
                <w:rFonts w:ascii="Arial Narrow" w:eastAsia="Times New Roman" w:hAnsi="Arial Narrow" w:cs="Segoe UI"/>
                <w:sz w:val="22"/>
                <w:szCs w:val="22"/>
              </w:rPr>
              <w:t>SAR Working Group monitoring: Tracks delivery of actions and feeds into governance structures.</w:t>
            </w:r>
          </w:p>
        </w:tc>
        <w:tc>
          <w:tcPr>
            <w:tcW w:w="3261" w:type="dxa"/>
          </w:tcPr>
          <w:p w14:paraId="5EB480D9"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172" w:type="dxa"/>
            <w:gridSpan w:val="2"/>
          </w:tcPr>
          <w:p w14:paraId="4DBFF1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655" w:type="dxa"/>
          </w:tcPr>
          <w:p w14:paraId="579FBDB2"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6AC31136" w14:textId="77777777" w:rsidTr="0097192F">
        <w:trPr>
          <w:trHeight w:val="1019"/>
        </w:trPr>
        <w:tc>
          <w:tcPr>
            <w:tcW w:w="8500" w:type="dxa"/>
            <w:gridSpan w:val="4"/>
            <w:vMerge/>
          </w:tcPr>
          <w:p w14:paraId="147997DB" w14:textId="77777777" w:rsidR="00DF0A8A" w:rsidRPr="00C7682B" w:rsidRDefault="00DF0A8A" w:rsidP="00DF0A8A">
            <w:pPr>
              <w:tabs>
                <w:tab w:val="left" w:pos="7924"/>
              </w:tabs>
              <w:rPr>
                <w:rFonts w:ascii="Arial Narrow" w:hAnsi="Arial Narrow"/>
                <w:sz w:val="22"/>
                <w:szCs w:val="22"/>
              </w:rPr>
            </w:pPr>
            <w:bookmarkStart w:id="20" w:name="_Hlk184388205"/>
          </w:p>
        </w:tc>
        <w:tc>
          <w:tcPr>
            <w:tcW w:w="3261" w:type="dxa"/>
          </w:tcPr>
          <w:p w14:paraId="17C376BE" w14:textId="6D5262FB"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DF0A8A" w:rsidRPr="00C7682B" w:rsidRDefault="00DF0A8A" w:rsidP="00DF0A8A">
            <w:pPr>
              <w:rPr>
                <w:rFonts w:ascii="Arial Narrow" w:hAnsi="Arial Narrow"/>
                <w:sz w:val="22"/>
                <w:szCs w:val="22"/>
              </w:rPr>
            </w:pPr>
            <w:r w:rsidRPr="00C7682B">
              <w:rPr>
                <w:rFonts w:ascii="Arial Narrow" w:eastAsia="Arial Narrow" w:hAnsi="Arial Narrow" w:cs="Arial Narrow"/>
                <w:sz w:val="22"/>
                <w:szCs w:val="22"/>
              </w:rPr>
              <w:t>Data Protection Officer/Head of Health Records</w:t>
            </w:r>
          </w:p>
        </w:tc>
        <w:tc>
          <w:tcPr>
            <w:tcW w:w="1655" w:type="dxa"/>
          </w:tcPr>
          <w:p w14:paraId="152FEDD0" w14:textId="1BEF504D" w:rsidR="00DF0A8A" w:rsidRPr="00C7682B" w:rsidRDefault="00DF0A8A" w:rsidP="00DF0A8A">
            <w:pPr>
              <w:rPr>
                <w:rFonts w:ascii="Arial Narrow" w:hAnsi="Arial Narrow"/>
                <w:sz w:val="22"/>
                <w:szCs w:val="22"/>
              </w:rPr>
            </w:pPr>
            <w:r w:rsidRPr="00C7682B">
              <w:rPr>
                <w:rFonts w:ascii="Arial Narrow" w:hAnsi="Arial Narrow" w:cstheme="minorBidi"/>
                <w:sz w:val="22"/>
                <w:szCs w:val="22"/>
              </w:rPr>
              <w:t>31/03/2026</w:t>
            </w:r>
          </w:p>
        </w:tc>
      </w:tr>
      <w:bookmarkEnd w:id="20"/>
      <w:tr w:rsidR="00DF0A8A" w:rsidRPr="00C7682B" w14:paraId="49B3966B" w14:textId="77777777" w:rsidTr="00E731B5">
        <w:tc>
          <w:tcPr>
            <w:tcW w:w="8500" w:type="dxa"/>
            <w:gridSpan w:val="4"/>
          </w:tcPr>
          <w:p w14:paraId="62D674F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0110B9D2" w14:textId="77777777" w:rsidR="00DF0A8A" w:rsidRPr="00C7682B" w:rsidRDefault="00DF0A8A" w:rsidP="004578C6">
            <w:pPr>
              <w:widowControl/>
              <w:numPr>
                <w:ilvl w:val="0"/>
                <w:numId w:val="15"/>
              </w:numPr>
              <w:shd w:val="clear" w:color="auto" w:fill="FAFAFA"/>
              <w:spacing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Bi-monthly reporting to DDRI: Provides regular oversight and visibility at committee level.</w:t>
            </w:r>
          </w:p>
          <w:p w14:paraId="79B56256"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IGCAG oversight: Chaired by the SIRO and attended by key governance leads.</w:t>
            </w:r>
          </w:p>
          <w:p w14:paraId="3E8A6E29" w14:textId="77777777" w:rsidR="00DF0A8A" w:rsidRPr="00C7682B" w:rsidRDefault="00DF0A8A" w:rsidP="004578C6">
            <w:pPr>
              <w:widowControl/>
              <w:numPr>
                <w:ilvl w:val="0"/>
                <w:numId w:val="15"/>
              </w:numPr>
              <w:shd w:val="clear" w:color="auto" w:fill="FAFAFA"/>
              <w:spacing w:before="100" w:beforeAutospacing="1" w:after="100" w:after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Escalation reports to Management Board and DDRI: Ensures senior leadership awareness.</w:t>
            </w:r>
          </w:p>
          <w:p w14:paraId="13A298AB" w14:textId="584D9BAB" w:rsidR="00DF0A8A" w:rsidRPr="00C7682B" w:rsidRDefault="00DF0A8A" w:rsidP="004578C6">
            <w:pPr>
              <w:widowControl/>
              <w:numPr>
                <w:ilvl w:val="0"/>
                <w:numId w:val="15"/>
              </w:numPr>
              <w:shd w:val="clear" w:color="auto" w:fill="FAFAFA"/>
              <w:spacing w:before="100" w:beforeAutospacing="1"/>
              <w:ind w:left="306" w:hanging="284"/>
              <w:rPr>
                <w:rFonts w:ascii="Arial Narrow" w:eastAsia="Times New Roman" w:hAnsi="Arial Narrow" w:cs="Segoe UI"/>
                <w:sz w:val="22"/>
                <w:szCs w:val="22"/>
              </w:rPr>
            </w:pPr>
            <w:r w:rsidRPr="00C7682B">
              <w:rPr>
                <w:rFonts w:ascii="Arial Narrow" w:eastAsia="Times New Roman" w:hAnsi="Arial Narrow" w:cs="Segoe UI"/>
                <w:sz w:val="22"/>
                <w:szCs w:val="22"/>
              </w:rPr>
              <w:t>Internal audit findings: Highlighted resource gaps and informed improvement planning.</w:t>
            </w:r>
          </w:p>
        </w:tc>
        <w:tc>
          <w:tcPr>
            <w:tcW w:w="7088" w:type="dxa"/>
            <w:gridSpan w:val="4"/>
          </w:tcPr>
          <w:p w14:paraId="5FC799E9"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07685C8F" w14:textId="4E93BE82" w:rsidR="00DF0A8A" w:rsidRPr="00C7682B" w:rsidRDefault="00DF0A8A" w:rsidP="00DF0A8A">
            <w:pPr>
              <w:pStyle w:val="Default"/>
              <w:rPr>
                <w:rFonts w:ascii="Arial Narrow" w:hAnsi="Arial Narrow"/>
                <w:color w:val="auto"/>
                <w:sz w:val="22"/>
                <w:szCs w:val="22"/>
              </w:rPr>
            </w:pPr>
            <w:r w:rsidRPr="00C7682B">
              <w:rPr>
                <w:rFonts w:ascii="Arial Narrow" w:hAnsi="Arial Narrow"/>
                <w:color w:val="auto"/>
                <w:sz w:val="22"/>
                <w:szCs w:val="22"/>
              </w:rPr>
              <w:t>Internal audit report identified the requirement to invest in resources to address gap in assurance.</w:t>
            </w:r>
          </w:p>
        </w:tc>
      </w:tr>
      <w:tr w:rsidR="00DF0A8A" w:rsidRPr="00C7682B" w14:paraId="10BB65B8" w14:textId="77777777" w:rsidTr="00A73CE1">
        <w:tc>
          <w:tcPr>
            <w:tcW w:w="15588" w:type="dxa"/>
            <w:gridSpan w:val="8"/>
          </w:tcPr>
          <w:p w14:paraId="4291AAF6" w14:textId="77777777" w:rsidR="00DF0A8A" w:rsidRPr="00C7682B" w:rsidRDefault="00DF0A8A" w:rsidP="00DF0A8A">
            <w:pPr>
              <w:pStyle w:val="Default"/>
              <w:jc w:val="center"/>
              <w:rPr>
                <w:rFonts w:ascii="Arial Narrow" w:hAnsi="Arial Narrow"/>
                <w:b/>
                <w:bCs/>
                <w:color w:val="auto"/>
                <w:sz w:val="22"/>
                <w:szCs w:val="22"/>
              </w:rPr>
            </w:pPr>
            <w:r w:rsidRPr="00C7682B">
              <w:rPr>
                <w:rFonts w:ascii="Arial Narrow" w:hAnsi="Arial Narrow"/>
                <w:b/>
                <w:bCs/>
                <w:color w:val="auto"/>
                <w:sz w:val="22"/>
                <w:szCs w:val="22"/>
              </w:rPr>
              <w:t>Additional Comments</w:t>
            </w:r>
          </w:p>
          <w:p w14:paraId="3017E550" w14:textId="1CEF3D0F"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Background and Context:</w:t>
            </w:r>
          </w:p>
          <w:p w14:paraId="1FC4FD91"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DF0A8A" w:rsidRPr="00C7682B" w:rsidRDefault="00DF0A8A" w:rsidP="00DF0A8A">
            <w:pPr>
              <w:rPr>
                <w:rFonts w:ascii="Arial Narrow" w:hAnsi="Arial Narrow"/>
                <w:sz w:val="22"/>
              </w:rPr>
            </w:pPr>
            <w:r w:rsidRPr="00C7682B">
              <w:rPr>
                <w:rFonts w:ascii="Arial Narrow" w:hAnsi="Arial Narrow" w:cs="Arial"/>
                <w:sz w:val="22"/>
                <w:szCs w:val="22"/>
              </w:rPr>
              <w:t>During the 24/25 financial year, the acute SAR team processed 8,652 requests for data. This excludes other areas of SBUHB who manage their own SAR. Each SAR application may involve multiple requests for Health Care Professiona</w:t>
            </w:r>
            <w:r w:rsidRPr="00C7682B">
              <w:rPr>
                <w:rFonts w:ascii="Arial Narrow" w:hAnsi="Arial Narrow" w:cs="Arial"/>
              </w:rPr>
              <w:t>ls</w:t>
            </w:r>
            <w:r w:rsidRPr="00C7682B">
              <w:rPr>
                <w:rFonts w:ascii="Arial Narrow" w:hAnsi="Arial Narrow" w:cs="Arial"/>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C7682B">
              <w:rPr>
                <w:rFonts w:ascii="Arial Narrow" w:hAnsi="Arial Narrow" w:cs="Arial"/>
                <w:sz w:val="22"/>
                <w:szCs w:val="22"/>
                <w:u w:val="single"/>
              </w:rPr>
              <w:t>without</w:t>
            </w:r>
            <w:r w:rsidRPr="00C7682B">
              <w:rPr>
                <w:rFonts w:ascii="Arial Narrow" w:hAnsi="Arial Narrow" w:cs="Arial"/>
                <w:sz w:val="22"/>
                <w:szCs w:val="22"/>
              </w:rPr>
              <w:t xml:space="preserve"> approval. Therefore only 35% of all SAR requests are released with full HCP oversight. The acute SAR team note that of the 8,652 requests into them, 124 were unable to be completed within </w:t>
            </w:r>
            <w:r w:rsidRPr="00C7682B">
              <w:rPr>
                <w:rFonts w:ascii="Arial Narrow" w:hAnsi="Arial Narrow" w:cs="Arial"/>
                <w:sz w:val="22"/>
                <w:szCs w:val="22"/>
              </w:rPr>
              <w:lastRenderedPageBreak/>
              <w:t>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C7682B">
              <w:rPr>
                <w:rFonts w:ascii="Arial Narrow" w:hAnsi="Arial Narrow"/>
                <w:sz w:val="22"/>
              </w:rPr>
              <w:t xml:space="preserve"> </w:t>
            </w:r>
          </w:p>
          <w:p w14:paraId="367A737C" w14:textId="77777777" w:rsidR="00DF0A8A" w:rsidRPr="00C7682B" w:rsidRDefault="00DF0A8A" w:rsidP="00DF0A8A">
            <w:pPr>
              <w:rPr>
                <w:rFonts w:ascii="Arial Narrow" w:hAnsi="Arial Narrow" w:cs="Arial"/>
                <w:sz w:val="22"/>
                <w:szCs w:val="22"/>
              </w:rPr>
            </w:pPr>
            <w:r w:rsidRPr="00C7682B">
              <w:rPr>
                <w:rFonts w:ascii="Arial Narrow" w:hAnsi="Arial Narrow"/>
                <w:sz w:val="22"/>
              </w:rPr>
              <w:t>During 2024/25, SBU</w:t>
            </w:r>
            <w:r w:rsidRPr="00C7682B">
              <w:rPr>
                <w:rFonts w:ascii="Arial Narrow" w:hAnsi="Arial Narrow"/>
              </w:rPr>
              <w:t xml:space="preserve"> </w:t>
            </w:r>
            <w:r w:rsidRPr="00C7682B">
              <w:rPr>
                <w:rFonts w:ascii="Arial Narrow" w:hAnsi="Arial Narrow" w:cs="Arial"/>
              </w:rPr>
              <w:t>received</w:t>
            </w:r>
            <w:r w:rsidRPr="00C7682B">
              <w:rPr>
                <w:rFonts w:ascii="Arial Narrow" w:hAnsi="Arial Narrow" w:cs="Arial"/>
                <w:sz w:val="22"/>
                <w:szCs w:val="22"/>
              </w:rPr>
              <w:t xml:space="preserve"> 10 SAR complaints from the public, an additional 3 SAR complaints from the ICO, and reported 1 SAR breach to the ICO.</w:t>
            </w:r>
          </w:p>
          <w:p w14:paraId="099E50C1" w14:textId="03E49CBC" w:rsidR="00DF0A8A" w:rsidRPr="00C7682B" w:rsidRDefault="00DF0A8A" w:rsidP="00DF0A8A">
            <w:pPr>
              <w:pStyle w:val="Default"/>
              <w:jc w:val="center"/>
              <w:rPr>
                <w:rFonts w:ascii="Arial Narrow" w:hAnsi="Arial Narrow"/>
                <w:b/>
                <w:bCs/>
                <w:color w:val="auto"/>
                <w:sz w:val="22"/>
                <w:szCs w:val="22"/>
                <w:shd w:val="clear" w:color="auto" w:fill="FFFFFF"/>
              </w:rPr>
            </w:pPr>
            <w:r w:rsidRPr="00C7682B">
              <w:rPr>
                <w:rFonts w:ascii="Arial Narrow" w:hAnsi="Arial Narrow"/>
                <w:b/>
                <w:bCs/>
                <w:color w:val="auto"/>
                <w:sz w:val="22"/>
                <w:szCs w:val="22"/>
              </w:rPr>
              <w:t>Progress Notes</w:t>
            </w:r>
          </w:p>
          <w:p w14:paraId="5ACAAA50" w14:textId="77777777" w:rsidR="000C0A22" w:rsidRDefault="000C0A22" w:rsidP="00DF0A8A">
            <w:pPr>
              <w:pStyle w:val="Default"/>
              <w:rPr>
                <w:rFonts w:ascii="Arial Narrow" w:hAnsi="Arial Narrow"/>
                <w:color w:val="auto"/>
                <w:sz w:val="22"/>
                <w:szCs w:val="22"/>
                <w:shd w:val="clear" w:color="auto" w:fill="FFFFFF"/>
              </w:rPr>
            </w:pPr>
            <w:r w:rsidRPr="00163D71">
              <w:rPr>
                <w:rFonts w:ascii="Arial Narrow" w:hAnsi="Arial Narrow"/>
                <w:color w:val="auto"/>
                <w:sz w:val="22"/>
                <w:szCs w:val="22"/>
                <w:shd w:val="clear" w:color="auto" w:fill="FFFFFF"/>
              </w:rPr>
              <w:t xml:space="preserve">04/12/2025: Met with Caldicott Guardian on 17/11/25 to discuss </w:t>
            </w:r>
            <w:proofErr w:type="gramStart"/>
            <w:r w:rsidRPr="00163D71">
              <w:rPr>
                <w:rFonts w:ascii="Arial Narrow" w:hAnsi="Arial Narrow"/>
                <w:color w:val="auto"/>
                <w:sz w:val="22"/>
                <w:szCs w:val="22"/>
                <w:shd w:val="clear" w:color="auto" w:fill="FFFFFF"/>
              </w:rPr>
              <w:t>a number of</w:t>
            </w:r>
            <w:proofErr w:type="gramEnd"/>
            <w:r w:rsidRPr="00163D71">
              <w:rPr>
                <w:rFonts w:ascii="Arial Narrow" w:hAnsi="Arial Narrow"/>
                <w:color w:val="auto"/>
                <w:sz w:val="22"/>
                <w:szCs w:val="22"/>
                <w:shd w:val="clear" w:color="auto" w:fill="FFFFFF"/>
              </w:rPr>
              <w:t xml:space="preserve"> actions on the Action Plan. Some actions requiring CG input have subsequently been marked as complete.</w:t>
            </w:r>
          </w:p>
          <w:p w14:paraId="2BF49ADA" w14:textId="77777777" w:rsidR="00072D43" w:rsidRPr="00071DAD" w:rsidRDefault="00072D43" w:rsidP="00072D43">
            <w:pPr>
              <w:pStyle w:val="Default"/>
              <w:rPr>
                <w:rFonts w:ascii="Arial Narrow" w:hAnsi="Arial Narrow"/>
                <w:color w:val="auto"/>
                <w:sz w:val="22"/>
                <w:szCs w:val="22"/>
                <w:shd w:val="clear" w:color="auto" w:fill="FFFFFF"/>
              </w:rPr>
            </w:pPr>
            <w:r w:rsidRPr="00071DAD">
              <w:rPr>
                <w:rFonts w:ascii="Arial Narrow" w:hAnsi="Arial Narrow"/>
                <w:color w:val="auto"/>
                <w:sz w:val="22"/>
                <w:szCs w:val="22"/>
                <w:shd w:val="clear" w:color="auto" w:fill="FFFFFF"/>
              </w:rPr>
              <w:t>13/01/2025: Implementation of some aspects of the action plan has been on hold since September 2025 due to reduced IG staffing.</w:t>
            </w:r>
          </w:p>
          <w:p w14:paraId="2928791F" w14:textId="0C4DF2DB" w:rsidR="00B421DC" w:rsidRPr="00C7682B" w:rsidRDefault="00B421DC" w:rsidP="00072D43">
            <w:pPr>
              <w:pStyle w:val="Default"/>
              <w:rPr>
                <w:rFonts w:ascii="Arial Narrow" w:hAnsi="Arial Narrow"/>
                <w:color w:val="auto"/>
                <w:sz w:val="22"/>
                <w:szCs w:val="22"/>
                <w:shd w:val="clear" w:color="auto" w:fill="FFFFFF"/>
              </w:rPr>
            </w:pPr>
            <w:r w:rsidRPr="00071DAD">
              <w:rPr>
                <w:rFonts w:ascii="Arial Narrow" w:hAnsi="Arial Narrow"/>
                <w:color w:val="auto"/>
                <w:sz w:val="22"/>
                <w:szCs w:val="22"/>
                <w:shd w:val="clear" w:color="auto" w:fill="FFFFFF"/>
              </w:rPr>
              <w:t xml:space="preserve">05/02/2026 - Meeting to be arranged to allow for discussion relating to feasibility of meeting dates previously suggested for implementation of SAR Action Plan. Dates and actions will need to be reviewed and amended </w:t>
            </w:r>
            <w:proofErr w:type="gramStart"/>
            <w:r w:rsidRPr="00071DAD">
              <w:rPr>
                <w:rFonts w:ascii="Arial Narrow" w:hAnsi="Arial Narrow"/>
                <w:color w:val="auto"/>
                <w:sz w:val="22"/>
                <w:szCs w:val="22"/>
                <w:shd w:val="clear" w:color="auto" w:fill="FFFFFF"/>
              </w:rPr>
              <w:t>in light of</w:t>
            </w:r>
            <w:proofErr w:type="gramEnd"/>
            <w:r w:rsidRPr="00071DAD">
              <w:rPr>
                <w:rFonts w:ascii="Arial Narrow" w:hAnsi="Arial Narrow"/>
                <w:color w:val="auto"/>
                <w:sz w:val="22"/>
                <w:szCs w:val="22"/>
                <w:shd w:val="clear" w:color="auto" w:fill="FFFFFF"/>
              </w:rPr>
              <w:t xml:space="preserve"> developments including implementation of new </w:t>
            </w:r>
            <w:proofErr w:type="spellStart"/>
            <w:r w:rsidRPr="00071DAD">
              <w:rPr>
                <w:rFonts w:ascii="Arial Narrow" w:hAnsi="Arial Narrow"/>
                <w:color w:val="auto"/>
                <w:sz w:val="22"/>
                <w:szCs w:val="22"/>
                <w:shd w:val="clear" w:color="auto" w:fill="FFFFFF"/>
              </w:rPr>
              <w:t>Smartbox</w:t>
            </w:r>
            <w:proofErr w:type="spellEnd"/>
            <w:r w:rsidRPr="00071DAD">
              <w:rPr>
                <w:rFonts w:ascii="Arial Narrow" w:hAnsi="Arial Narrow"/>
                <w:color w:val="auto"/>
                <w:sz w:val="22"/>
                <w:szCs w:val="22"/>
                <w:shd w:val="clear" w:color="auto" w:fill="FFFFFF"/>
              </w:rPr>
              <w:t xml:space="preserve"> AI tool within the Access to Health Records Team. From 1/4/26 we anticipate having a revised Action Plan for implementation.</w:t>
            </w:r>
          </w:p>
        </w:tc>
      </w:tr>
      <w:bookmarkEnd w:id="19"/>
    </w:tbl>
    <w:p w14:paraId="0CBCA92F" w14:textId="77777777" w:rsidR="008D6457" w:rsidRPr="00C7682B" w:rsidRDefault="008D6457" w:rsidP="002B3101">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16257E"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bookmarkStart w:id="21" w:name="_Hlk215735661"/>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14BBCB0D"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03" w:type="dxa"/>
            <w:gridSpan w:val="2"/>
            <w:shd w:val="clear" w:color="auto" w:fill="C00000"/>
          </w:tcPr>
          <w:p w14:paraId="7A90B051" w14:textId="54B5BF7C"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283A9C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001D1000" w:rsidRPr="001D1000">
              <w:rPr>
                <w:rFonts w:ascii="Arial Narrow" w:eastAsia="Times New Roman" w:hAnsi="Arial Narrow" w:cs="Arial"/>
                <w:b/>
                <w:color w:val="FF0000"/>
                <w:sz w:val="22"/>
                <w:szCs w:val="22"/>
              </w:rPr>
              <w:t>TBC</w:t>
            </w:r>
            <w:r w:rsidRPr="00C7682B">
              <w:rPr>
                <w:rFonts w:ascii="Arial Narrow" w:eastAsia="Times New Roman" w:hAnsi="Arial Narrow" w:cs="Arial"/>
                <w:bCs/>
                <w:sz w:val="22"/>
                <w:szCs w:val="22"/>
              </w:rPr>
              <w:t>,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12FA2F42" w:rsidR="00DF0A8A" w:rsidRPr="00C7682B" w:rsidRDefault="009E47A8" w:rsidP="00DF0A8A">
            <w:pPr>
              <w:rPr>
                <w:rFonts w:ascii="Arial Narrow" w:hAnsi="Arial Narrow"/>
                <w:sz w:val="22"/>
                <w:szCs w:val="22"/>
              </w:rPr>
            </w:pPr>
            <w:r>
              <w:rPr>
                <w:rFonts w:ascii="Arial Narrow" w:hAnsi="Arial Narrow"/>
                <w:noProof/>
              </w:rPr>
              <w:drawing>
                <wp:inline distT="0" distB="0" distL="0" distR="0" wp14:anchorId="13C4F2BE" wp14:editId="1E753EE2">
                  <wp:extent cx="3558540" cy="1805940"/>
                  <wp:effectExtent l="0" t="0" r="3810" b="3810"/>
                  <wp:docPr id="75610166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C7682B"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F0260F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w:t>
            </w:r>
            <w:r w:rsidR="00141FDD" w:rsidRPr="00141FDD">
              <w:rPr>
                <w:rFonts w:ascii="Arial Narrow" w:hAnsi="Arial Narrow"/>
                <w:color w:val="EE0000"/>
                <w:sz w:val="22"/>
                <w:szCs w:val="22"/>
              </w:rPr>
              <w:t>ce</w:t>
            </w:r>
            <w:r w:rsidRPr="00C7682B">
              <w:rPr>
                <w:rFonts w:ascii="Arial Narrow" w:hAnsi="Arial Narrow"/>
                <w:sz w:val="22"/>
                <w:szCs w:val="22"/>
              </w:rPr>
              <w:t xml:space="preserve"> of financial delivery and its relationship with the delivery of the Health Board</w:t>
            </w:r>
            <w:r w:rsidR="00141FDD" w:rsidRPr="00141FDD">
              <w:rPr>
                <w:rFonts w:ascii="Arial Narrow" w:hAnsi="Arial Narrow"/>
                <w:color w:val="EE0000"/>
                <w:sz w:val="22"/>
                <w:szCs w:val="22"/>
              </w:rPr>
              <w:t>’s</w:t>
            </w:r>
            <w:r w:rsidRPr="00C7682B">
              <w:rPr>
                <w:rFonts w:ascii="Arial Narrow" w:hAnsi="Arial Narrow"/>
                <w:sz w:val="22"/>
                <w:szCs w:val="22"/>
              </w:rPr>
              <w:t xml:space="preserve">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606C273F" w:rsidR="00DF0A8A" w:rsidRPr="00141FDD" w:rsidRDefault="00DF0A8A" w:rsidP="004578C6">
            <w:pPr>
              <w:pStyle w:val="ListParagraph"/>
              <w:widowControl w:val="0"/>
              <w:numPr>
                <w:ilvl w:val="0"/>
                <w:numId w:val="16"/>
              </w:numPr>
              <w:spacing w:after="0" w:line="240" w:lineRule="auto"/>
              <w:ind w:left="312" w:hanging="284"/>
              <w:rPr>
                <w:rFonts w:ascii="Arial Narrow" w:hAnsi="Arial Narrow"/>
                <w:color w:val="EE0000"/>
                <w:sz w:val="22"/>
                <w:szCs w:val="22"/>
              </w:rPr>
            </w:pPr>
            <w:r w:rsidRPr="00C7682B">
              <w:rPr>
                <w:rFonts w:ascii="Arial Narrow" w:hAnsi="Arial Narrow"/>
                <w:sz w:val="22"/>
                <w:szCs w:val="22"/>
              </w:rPr>
              <w:t>Budgetary Management approach 2025/26 requires all Services Groups to produce a Financial Strategy by end May 2025</w:t>
            </w:r>
            <w:r w:rsidR="00772C01" w:rsidRPr="00071DAD">
              <w:rPr>
                <w:rFonts w:ascii="Arial Narrow" w:hAnsi="Arial Narrow"/>
                <w:sz w:val="22"/>
                <w:szCs w:val="22"/>
              </w:rPr>
              <w:t>, with ongoing monthly performance meetings and every 4 months presenting to the Per</w:t>
            </w:r>
            <w:r w:rsidR="00141FDD" w:rsidRPr="00071DAD">
              <w:rPr>
                <w:rFonts w:ascii="Arial Narrow" w:hAnsi="Arial Narrow"/>
                <w:sz w:val="22"/>
                <w:szCs w:val="22"/>
              </w:rPr>
              <w:t>f</w:t>
            </w:r>
            <w:r w:rsidR="00772C01" w:rsidRPr="00071DAD">
              <w:rPr>
                <w:rFonts w:ascii="Arial Narrow" w:hAnsi="Arial Narrow"/>
                <w:sz w:val="22"/>
                <w:szCs w:val="22"/>
              </w:rPr>
              <w:t xml:space="preserve">ormance and Finance </w:t>
            </w:r>
            <w:r w:rsidR="00141FDD" w:rsidRPr="00071DAD">
              <w:rPr>
                <w:rFonts w:ascii="Arial Narrow" w:hAnsi="Arial Narrow"/>
                <w:sz w:val="22"/>
                <w:szCs w:val="22"/>
              </w:rPr>
              <w:t>Committee.</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25EEC6A" w:rsidR="00DF0A8A" w:rsidRPr="00071DAD"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r w:rsidR="00A76DDC">
              <w:rPr>
                <w:rFonts w:ascii="Arial Narrow" w:hAnsi="Arial Narrow"/>
                <w:sz w:val="22"/>
                <w:szCs w:val="22"/>
              </w:rPr>
              <w:t xml:space="preserve"> </w:t>
            </w:r>
            <w:r w:rsidR="00A76DDC" w:rsidRPr="008D0256">
              <w:rPr>
                <w:rFonts w:ascii="Arial Narrow" w:hAnsi="Arial Narrow"/>
                <w:sz w:val="22"/>
                <w:szCs w:val="22"/>
              </w:rPr>
              <w:t xml:space="preserve">as well as further enhancements of controls agreed through Q2, Q3 via Recovery &amp; Sustainability </w:t>
            </w:r>
            <w:r w:rsidR="00A76DDC" w:rsidRPr="00071DAD">
              <w:rPr>
                <w:rFonts w:ascii="Arial Narrow" w:hAnsi="Arial Narrow"/>
                <w:sz w:val="22"/>
                <w:szCs w:val="22"/>
              </w:rPr>
              <w:t>Board</w:t>
            </w:r>
            <w:r w:rsidR="00141FDD" w:rsidRPr="00071DAD">
              <w:rPr>
                <w:rFonts w:ascii="Arial Narrow" w:hAnsi="Arial Narrow"/>
                <w:sz w:val="22"/>
                <w:szCs w:val="22"/>
              </w:rPr>
              <w:t xml:space="preserve"> with further controls and targets agreed at Special Board in December 2025.</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lastRenderedPageBreak/>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0708BD">
              <w:rPr>
                <w:rFonts w:ascii="Arial Narrow" w:hAnsi="Arial Narrow"/>
                <w:sz w:val="22"/>
                <w:szCs w:val="22"/>
              </w:rPr>
              <w:t>The Health Board has developed with its strategic external partner (Deloitte) a clear plan to deliver 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58F53F4C" w:rsidR="00DF0A8A" w:rsidRPr="008D0256" w:rsidRDefault="00DF0A8A" w:rsidP="00DF0A8A">
            <w:pPr>
              <w:rPr>
                <w:rFonts w:ascii="Arial Narrow" w:hAnsi="Arial Narrow"/>
                <w:sz w:val="22"/>
                <w:szCs w:val="22"/>
              </w:rPr>
            </w:pPr>
            <w:r w:rsidRPr="008D0256">
              <w:rPr>
                <w:rFonts w:ascii="Arial Narrow" w:hAnsi="Arial Narrow"/>
                <w:sz w:val="22"/>
                <w:szCs w:val="22"/>
              </w:rPr>
              <w:t>Extension to commissioning of external support (Deloitte), in collaboration with Welsh Government, which commenced on 14</w:t>
            </w:r>
            <w:r w:rsidRPr="008D0256">
              <w:rPr>
                <w:rFonts w:ascii="Arial Narrow" w:hAnsi="Arial Narrow"/>
                <w:sz w:val="22"/>
                <w:szCs w:val="22"/>
                <w:vertAlign w:val="superscript"/>
              </w:rPr>
              <w:t>th</w:t>
            </w:r>
            <w:r w:rsidRPr="008D0256">
              <w:rPr>
                <w:rFonts w:ascii="Arial Narrow" w:hAnsi="Arial Narrow"/>
                <w:sz w:val="22"/>
                <w:szCs w:val="22"/>
              </w:rPr>
              <w:t xml:space="preserve"> July 2025.</w:t>
            </w:r>
            <w:r w:rsidR="00A76DDC" w:rsidRPr="008D0256">
              <w:rPr>
                <w:rFonts w:ascii="Arial Narrow" w:hAnsi="Arial Narrow"/>
                <w:sz w:val="22"/>
                <w:szCs w:val="22"/>
              </w:rPr>
              <w:t xml:space="preserve"> Provide further support for core areas of financial delivery for 2025/26 and establishment of a sustainable position into 2026/27.</w:t>
            </w:r>
          </w:p>
        </w:tc>
        <w:tc>
          <w:tcPr>
            <w:tcW w:w="1582" w:type="dxa"/>
            <w:gridSpan w:val="2"/>
          </w:tcPr>
          <w:p w14:paraId="6EB4CB74" w14:textId="68E37CFD" w:rsidR="00DF0A8A" w:rsidRPr="008D0256" w:rsidRDefault="00DF0A8A" w:rsidP="00DF0A8A">
            <w:pPr>
              <w:rPr>
                <w:rFonts w:ascii="Arial Narrow" w:hAnsi="Arial Narrow"/>
                <w:sz w:val="22"/>
                <w:szCs w:val="22"/>
              </w:rPr>
            </w:pPr>
            <w:r w:rsidRPr="008D0256">
              <w:rPr>
                <w:rFonts w:ascii="Arial Narrow" w:hAnsi="Arial Narrow"/>
                <w:sz w:val="22"/>
                <w:szCs w:val="22"/>
              </w:rPr>
              <w:t>Director of Finance &amp; Performance</w:t>
            </w:r>
          </w:p>
        </w:tc>
        <w:tc>
          <w:tcPr>
            <w:tcW w:w="1820" w:type="dxa"/>
          </w:tcPr>
          <w:p w14:paraId="28EE1714" w14:textId="64A20BE7" w:rsidR="00DF0A8A" w:rsidRPr="008D0256" w:rsidRDefault="00A76DDC" w:rsidP="00DF0A8A">
            <w:pPr>
              <w:rPr>
                <w:rFonts w:ascii="Arial Narrow" w:hAnsi="Arial Narrow"/>
                <w:sz w:val="22"/>
                <w:szCs w:val="22"/>
              </w:rPr>
            </w:pPr>
            <w:r w:rsidRPr="008D0256">
              <w:rPr>
                <w:rFonts w:ascii="Arial Narrow" w:hAnsi="Arial Narrow"/>
                <w:sz w:val="22"/>
                <w:szCs w:val="22"/>
              </w:rPr>
              <w:t>28/02/2026</w:t>
            </w:r>
          </w:p>
        </w:tc>
      </w:tr>
      <w:tr w:rsidR="0016257E"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71B2FE7A" w:rsidR="00DF0A8A" w:rsidRPr="008D0256" w:rsidRDefault="00A76DDC" w:rsidP="00DF0A8A">
            <w:pPr>
              <w:rPr>
                <w:rFonts w:ascii="Arial Narrow" w:hAnsi="Arial Narrow"/>
                <w:sz w:val="22"/>
                <w:szCs w:val="22"/>
              </w:rPr>
            </w:pPr>
            <w:r w:rsidRPr="008D0256">
              <w:rPr>
                <w:rFonts w:ascii="Arial Narrow" w:hAnsi="Arial Narrow"/>
                <w:sz w:val="22"/>
                <w:szCs w:val="22"/>
              </w:rPr>
              <w:t>Assessment of the action to address the gap to deliver £58.7m was provided to both Performance &amp; Finance Committee and at a special meeting of the Board in mid-December. Following the agreed actions the Finance Team will provide updates on progress against these as part of the core monthly reporting for the remainder of 2025/26</w:t>
            </w:r>
            <w:r w:rsidR="00141FDD">
              <w:rPr>
                <w:rFonts w:ascii="Arial Narrow" w:hAnsi="Arial Narrow"/>
                <w:sz w:val="22"/>
                <w:szCs w:val="22"/>
              </w:rPr>
              <w:t xml:space="preserve"> </w:t>
            </w:r>
            <w:r w:rsidR="00141FDD" w:rsidRPr="00071DAD">
              <w:rPr>
                <w:rFonts w:ascii="Arial Narrow" w:hAnsi="Arial Narrow"/>
                <w:sz w:val="22"/>
                <w:szCs w:val="22"/>
              </w:rPr>
              <w:t>in Q4</w:t>
            </w:r>
            <w:r w:rsidR="00141FDD">
              <w:rPr>
                <w:rFonts w:ascii="Arial Narrow" w:hAnsi="Arial Narrow"/>
                <w:sz w:val="22"/>
                <w:szCs w:val="22"/>
              </w:rPr>
              <w:t>.</w:t>
            </w:r>
          </w:p>
        </w:tc>
        <w:tc>
          <w:tcPr>
            <w:tcW w:w="1582" w:type="dxa"/>
            <w:gridSpan w:val="2"/>
          </w:tcPr>
          <w:p w14:paraId="6BAD4E64" w14:textId="204859FF" w:rsidR="00DF0A8A" w:rsidRPr="008D0256" w:rsidRDefault="00DF0A8A" w:rsidP="00DF0A8A">
            <w:pPr>
              <w:rPr>
                <w:rFonts w:ascii="Arial Narrow" w:hAnsi="Arial Narrow"/>
                <w:sz w:val="22"/>
                <w:szCs w:val="22"/>
              </w:rPr>
            </w:pPr>
            <w:r w:rsidRPr="008D0256">
              <w:rPr>
                <w:rFonts w:ascii="Arial Narrow" w:hAnsi="Arial Narrow"/>
                <w:sz w:val="22"/>
                <w:szCs w:val="22"/>
              </w:rPr>
              <w:t>Director of Finance &amp; Performance</w:t>
            </w:r>
          </w:p>
        </w:tc>
        <w:tc>
          <w:tcPr>
            <w:tcW w:w="1820" w:type="dxa"/>
          </w:tcPr>
          <w:p w14:paraId="72A55407" w14:textId="794AEA89" w:rsidR="00DF0A8A" w:rsidRPr="008D0256" w:rsidRDefault="00A76DDC" w:rsidP="00DF0A8A">
            <w:pPr>
              <w:rPr>
                <w:rFonts w:ascii="Arial Narrow" w:hAnsi="Arial Narrow"/>
                <w:sz w:val="22"/>
                <w:szCs w:val="22"/>
              </w:rPr>
            </w:pPr>
            <w:r w:rsidRPr="008D0256">
              <w:rPr>
                <w:rFonts w:ascii="Arial Narrow" w:hAnsi="Arial Narrow"/>
                <w:sz w:val="22"/>
                <w:szCs w:val="22"/>
              </w:rPr>
              <w:t>31/03/2026</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241C4FA4" w14:textId="77777777" w:rsidR="00DF0A8A" w:rsidRDefault="00DF0A8A" w:rsidP="00DF0A8A">
            <w:pPr>
              <w:rPr>
                <w:rFonts w:ascii="Arial Narrow" w:hAnsi="Arial Narrow"/>
                <w:sz w:val="22"/>
                <w:szCs w:val="22"/>
              </w:rPr>
            </w:pPr>
            <w:r w:rsidRPr="000708BD">
              <w:rPr>
                <w:rFonts w:ascii="Arial Narrow" w:hAnsi="Arial Narrow"/>
                <w:sz w:val="22"/>
                <w:szCs w:val="22"/>
              </w:rPr>
              <w:t>21/10/2025: First formal feedback from our external strategic partner has been held jointly with the Health Board and Welsh Government, aligned to the deliverables of the contract. Feedback was initially in draft, and work is ongoing to finalise the reports.</w:t>
            </w:r>
          </w:p>
          <w:p w14:paraId="2FB658FC" w14:textId="77777777" w:rsidR="00A76DDC" w:rsidRDefault="00A76DDC" w:rsidP="00DF0A8A">
            <w:pPr>
              <w:rPr>
                <w:rFonts w:ascii="Arial Narrow" w:hAnsi="Arial Narrow"/>
                <w:sz w:val="22"/>
                <w:szCs w:val="22"/>
              </w:rPr>
            </w:pPr>
            <w:r w:rsidRPr="008D0256">
              <w:rPr>
                <w:rFonts w:ascii="Arial Narrow" w:hAnsi="Arial Narrow"/>
                <w:sz w:val="22"/>
                <w:szCs w:val="22"/>
              </w:rPr>
              <w:t xml:space="preserve">03/11/2025: Service Group Directors and Finance Business partners were required to provide robust forecast for 2025/26 and recurrent impact, including savings delivery for Check &amp; Challenge meeting with Director of Finance &amp; Performance on 4 November. This work was put in place to support the wider assessment of the Health Board’s forecast to 31st March 2026. Work has been completed and the gap to deliver £58.7m assessed and presented to Performance &amp; Finance Committee at end November.  </w:t>
            </w:r>
          </w:p>
          <w:p w14:paraId="3379FD28" w14:textId="47836D8A" w:rsidR="001D1000" w:rsidRPr="00C7682B" w:rsidRDefault="001D1000" w:rsidP="00DF0A8A">
            <w:pPr>
              <w:rPr>
                <w:rFonts w:ascii="Arial Narrow" w:hAnsi="Arial Narrow"/>
                <w:sz w:val="22"/>
                <w:szCs w:val="22"/>
              </w:rPr>
            </w:pPr>
            <w:r w:rsidRPr="001D1000">
              <w:rPr>
                <w:rFonts w:ascii="Arial Narrow" w:hAnsi="Arial Narrow"/>
                <w:color w:val="FF0000"/>
                <w:sz w:val="22"/>
                <w:szCs w:val="22"/>
              </w:rPr>
              <w:t xml:space="preserve">February 2026: Work undertaken led by the Executives on assessing options initially focused on reducing the Underlying Deficit from 2025/26 into 2026/27. </w:t>
            </w:r>
            <w:proofErr w:type="gramStart"/>
            <w:r w:rsidRPr="001D1000">
              <w:rPr>
                <w:rFonts w:ascii="Arial Narrow" w:hAnsi="Arial Narrow"/>
                <w:color w:val="FF0000"/>
                <w:sz w:val="22"/>
                <w:szCs w:val="22"/>
              </w:rPr>
              <w:t>However</w:t>
            </w:r>
            <w:proofErr w:type="gramEnd"/>
            <w:r w:rsidRPr="001D1000">
              <w:rPr>
                <w:rFonts w:ascii="Arial Narrow" w:hAnsi="Arial Narrow"/>
                <w:color w:val="FF0000"/>
                <w:sz w:val="22"/>
                <w:szCs w:val="22"/>
              </w:rPr>
              <w:t xml:space="preserve"> this work is now assessing whether any of these options could </w:t>
            </w:r>
            <w:proofErr w:type="spellStart"/>
            <w:r w:rsidRPr="001D1000">
              <w:rPr>
                <w:rFonts w:ascii="Arial Narrow" w:hAnsi="Arial Narrow"/>
                <w:color w:val="FF0000"/>
                <w:sz w:val="22"/>
                <w:szCs w:val="22"/>
              </w:rPr>
              <w:t>hve</w:t>
            </w:r>
            <w:proofErr w:type="spellEnd"/>
            <w:r w:rsidRPr="001D1000">
              <w:rPr>
                <w:rFonts w:ascii="Arial Narrow" w:hAnsi="Arial Narrow"/>
                <w:color w:val="FF0000"/>
                <w:sz w:val="22"/>
                <w:szCs w:val="22"/>
              </w:rPr>
              <w:t xml:space="preserve"> immediate benefits in 2025/26. And will be monitored under the second action above.    </w:t>
            </w:r>
          </w:p>
        </w:tc>
      </w:tr>
      <w:bookmarkEnd w:id="21"/>
    </w:tbl>
    <w:p w14:paraId="6CAD2F36" w14:textId="77777777" w:rsidR="008D6457" w:rsidRPr="00C7682B" w:rsidRDefault="008D6457" w:rsidP="00054584">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296CF7">
        <w:tc>
          <w:tcPr>
            <w:tcW w:w="4145" w:type="dxa"/>
            <w:gridSpan w:val="2"/>
          </w:tcPr>
          <w:p w14:paraId="3D7D1FC3" w14:textId="77777777" w:rsidR="00DF0A8A" w:rsidRDefault="00DF0A8A" w:rsidP="00DF0A8A">
            <w:pPr>
              <w:rPr>
                <w:rFonts w:ascii="Arial Narrow" w:hAnsi="Arial Narrow"/>
                <w:b/>
                <w:sz w:val="22"/>
                <w:szCs w:val="22"/>
              </w:rPr>
            </w:pPr>
            <w:bookmarkStart w:id="22" w:name="_Hlk215735705"/>
            <w:bookmarkStart w:id="23" w:name="_Hlk192584807"/>
            <w:bookmarkStart w:id="24" w:name="_Hlk219212333"/>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64866BCA" w14:textId="77777777" w:rsidR="008D0256" w:rsidRDefault="008D0256" w:rsidP="009002C1">
            <w:pPr>
              <w:jc w:val="right"/>
              <w:rPr>
                <w:rFonts w:ascii="Arial Narrow" w:hAnsi="Arial Narrow"/>
                <w:b/>
                <w:sz w:val="22"/>
                <w:szCs w:val="22"/>
              </w:rPr>
            </w:pPr>
          </w:p>
          <w:p w14:paraId="27A14BEE" w14:textId="79C6C255"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172" w:type="dxa"/>
            <w:shd w:val="clear" w:color="auto" w:fill="FFC000"/>
          </w:tcPr>
          <w:p w14:paraId="71EAA0E8" w14:textId="33A18648"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CRR</w:t>
            </w:r>
            <w:r w:rsidR="00DF0A8A" w:rsidRPr="00C7682B">
              <w:rPr>
                <w:rFonts w:ascii="Arial Narrow" w:hAnsi="Arial Narrow" w:cs="Arial"/>
                <w:b/>
                <w:bCs/>
                <w:sz w:val="22"/>
                <w:szCs w:val="22"/>
              </w:rPr>
              <w:t xml:space="preserve">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FFC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11026C5" w:rsidR="00DF0A8A" w:rsidRPr="00296CF7" w:rsidRDefault="00296CF7" w:rsidP="00DF0A8A">
            <w:pPr>
              <w:jc w:val="center"/>
              <w:rPr>
                <w:rFonts w:ascii="Arial Narrow" w:hAnsi="Arial Narrow"/>
                <w:b/>
                <w:bCs/>
                <w:sz w:val="22"/>
                <w:szCs w:val="22"/>
              </w:rPr>
            </w:pPr>
            <w:r w:rsidRPr="002B3775">
              <w:rPr>
                <w:rFonts w:ascii="Arial Narrow" w:hAnsi="Arial Narrow"/>
                <w:b/>
                <w:bCs/>
                <w:sz w:val="22"/>
                <w:szCs w:val="22"/>
              </w:rPr>
              <w:t>4 x 3 = 12</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371D0E0D"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001D1000" w:rsidRPr="001D1000">
              <w:rPr>
                <w:rFonts w:ascii="Arial Narrow" w:eastAsia="Times New Roman" w:hAnsi="Arial Narrow" w:cs="Arial"/>
                <w:b/>
                <w:color w:val="FF0000"/>
                <w:sz w:val="22"/>
                <w:szCs w:val="22"/>
              </w:rPr>
              <w:t>TBC</w:t>
            </w:r>
            <w:r w:rsidRPr="00C7682B">
              <w:rPr>
                <w:rFonts w:ascii="Arial Narrow" w:eastAsia="Times New Roman" w:hAnsi="Arial Narrow" w:cs="Arial"/>
                <w:bCs/>
                <w:sz w:val="22"/>
                <w:szCs w:val="22"/>
              </w:rPr>
              <w:t>,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53AA42E8" w:rsidR="00DF0A8A" w:rsidRPr="008D0256"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296CF7" w:rsidRPr="008D0256">
              <w:rPr>
                <w:rFonts w:ascii="Arial Narrow" w:hAnsi="Arial Narrow" w:cs="Arial"/>
                <w:color w:val="auto"/>
                <w:sz w:val="22"/>
                <w:szCs w:val="22"/>
              </w:rPr>
              <w:t>4 x 3 = 12</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3DE5CB54" w:rsidR="00DF0A8A" w:rsidRDefault="009E47A8" w:rsidP="00DF0A8A">
            <w:pPr>
              <w:rPr>
                <w:rFonts w:ascii="Arial Narrow" w:hAnsi="Arial Narrow"/>
                <w:sz w:val="22"/>
                <w:szCs w:val="22"/>
              </w:rPr>
            </w:pPr>
            <w:r>
              <w:rPr>
                <w:rFonts w:ascii="Arial Narrow" w:hAnsi="Arial Narrow"/>
                <w:noProof/>
              </w:rPr>
              <w:drawing>
                <wp:inline distT="0" distB="0" distL="0" distR="0" wp14:anchorId="08AA5192" wp14:editId="2F753101">
                  <wp:extent cx="3558540" cy="1805940"/>
                  <wp:effectExtent l="0" t="0" r="3810" b="3810"/>
                  <wp:docPr id="93435427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p w14:paraId="2283A65E" w14:textId="750F62DC" w:rsidR="004B0419" w:rsidRPr="00C7682B"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8D0256"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 xml:space="preserve">o replace ageing medical devices &amp; equipment; to address backlog maintenance of premises; and to </w:t>
            </w:r>
            <w:r w:rsidRPr="008D0256">
              <w:rPr>
                <w:rFonts w:ascii="Arial Narrow" w:hAnsi="Arial Narrow"/>
                <w:sz w:val="22"/>
                <w:szCs w:val="22"/>
              </w:rPr>
              <w:t>support small scale, non-National service improvements with capital investments</w:t>
            </w:r>
          </w:p>
          <w:p w14:paraId="5D1A7075" w14:textId="77777777" w:rsidR="00DF0A8A" w:rsidRPr="008D0256"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8D0256">
              <w:rPr>
                <w:rFonts w:ascii="Arial Narrow" w:hAnsi="Arial Narrow" w:cs="Arial"/>
                <w:sz w:val="22"/>
                <w:szCs w:val="22"/>
              </w:rPr>
              <w:t xml:space="preserve">The outcome of the national capital prioritisation exercise means some major capital scheme business cases are on hold. </w:t>
            </w:r>
            <w:proofErr w:type="gramStart"/>
            <w:r w:rsidRPr="008D0256">
              <w:rPr>
                <w:rFonts w:ascii="Arial Narrow" w:hAnsi="Arial Narrow" w:cs="Arial"/>
                <w:sz w:val="22"/>
                <w:szCs w:val="22"/>
              </w:rPr>
              <w:t>A number of</w:t>
            </w:r>
            <w:proofErr w:type="gramEnd"/>
            <w:r w:rsidRPr="008D0256">
              <w:rPr>
                <w:rFonts w:ascii="Arial Narrow" w:hAnsi="Arial Narrow" w:cs="Arial"/>
                <w:sz w:val="22"/>
                <w:szCs w:val="22"/>
              </w:rPr>
              <w:t xml:space="preserve"> high-risk priority schemes will require funding support from WG, including interim measures for ED and Acute Adult Mental Health In-patients services.</w:t>
            </w:r>
          </w:p>
          <w:p w14:paraId="27C8B980" w14:textId="77777777" w:rsidR="000303AA" w:rsidRPr="008D0256" w:rsidRDefault="000303AA" w:rsidP="000303AA">
            <w:pPr>
              <w:pStyle w:val="ListParagraph"/>
              <w:numPr>
                <w:ilvl w:val="0"/>
                <w:numId w:val="18"/>
              </w:numPr>
              <w:spacing w:after="0" w:line="240" w:lineRule="auto"/>
              <w:ind w:left="233" w:right="181" w:hanging="233"/>
              <w:rPr>
                <w:rFonts w:ascii="Arial Narrow" w:hAnsi="Arial Narrow" w:cs="Arial"/>
                <w:sz w:val="22"/>
                <w:szCs w:val="22"/>
              </w:rPr>
            </w:pPr>
            <w:r w:rsidRPr="008D0256">
              <w:rPr>
                <w:rFonts w:ascii="Arial Narrow" w:hAnsi="Arial Narrow" w:cs="Arial"/>
                <w:sz w:val="22"/>
                <w:szCs w:val="22"/>
              </w:rPr>
              <w:t>All assumed income to achieve a balanced plan has now been received from Welsh Government.</w:t>
            </w:r>
          </w:p>
          <w:p w14:paraId="5A8125E3" w14:textId="77777777" w:rsidR="000303AA" w:rsidRPr="008D0256" w:rsidRDefault="000303AA" w:rsidP="000303AA">
            <w:pPr>
              <w:pStyle w:val="ListParagraph"/>
              <w:numPr>
                <w:ilvl w:val="0"/>
                <w:numId w:val="18"/>
              </w:numPr>
              <w:spacing w:after="0" w:line="240" w:lineRule="auto"/>
              <w:ind w:left="233" w:right="181" w:hanging="233"/>
              <w:rPr>
                <w:rFonts w:ascii="Arial Narrow" w:hAnsi="Arial Narrow" w:cs="Arial"/>
                <w:sz w:val="22"/>
                <w:szCs w:val="22"/>
              </w:rPr>
            </w:pPr>
            <w:r w:rsidRPr="008D0256">
              <w:rPr>
                <w:rFonts w:ascii="Arial Narrow" w:hAnsi="Arial Narrow" w:cs="Arial"/>
                <w:sz w:val="22"/>
                <w:szCs w:val="22"/>
              </w:rPr>
              <w:t>Slippage funding of £4.8m received from Welsh Government in November.</w:t>
            </w:r>
          </w:p>
          <w:p w14:paraId="27974CC2" w14:textId="18884A15" w:rsidR="000303AA" w:rsidRPr="008D0256" w:rsidRDefault="000303AA" w:rsidP="000303AA">
            <w:pPr>
              <w:pStyle w:val="ListParagraph"/>
              <w:numPr>
                <w:ilvl w:val="0"/>
                <w:numId w:val="18"/>
              </w:numPr>
              <w:spacing w:after="0" w:line="240" w:lineRule="auto"/>
              <w:ind w:left="233" w:right="181" w:hanging="233"/>
              <w:rPr>
                <w:rFonts w:ascii="Arial Narrow" w:hAnsi="Arial Narrow" w:cs="Arial"/>
                <w:sz w:val="22"/>
                <w:szCs w:val="22"/>
              </w:rPr>
            </w:pPr>
            <w:r w:rsidRPr="008D0256">
              <w:rPr>
                <w:rFonts w:ascii="Arial Narrow" w:hAnsi="Arial Narrow" w:cs="Arial"/>
                <w:sz w:val="22"/>
                <w:szCs w:val="22"/>
              </w:rPr>
              <w:t xml:space="preserve">Additional </w:t>
            </w:r>
            <w:r w:rsidR="00FC63FB" w:rsidRPr="00071DAD">
              <w:rPr>
                <w:rFonts w:ascii="Arial Narrow" w:hAnsi="Arial Narrow" w:cs="Arial"/>
                <w:sz w:val="22"/>
                <w:szCs w:val="22"/>
              </w:rPr>
              <w:t xml:space="preserve">slippage </w:t>
            </w:r>
            <w:proofErr w:type="gramStart"/>
            <w:r w:rsidRPr="00071DAD">
              <w:rPr>
                <w:rFonts w:ascii="Arial Narrow" w:hAnsi="Arial Narrow" w:cs="Arial"/>
                <w:sz w:val="22"/>
                <w:szCs w:val="22"/>
              </w:rPr>
              <w:t xml:space="preserve">funding </w:t>
            </w:r>
            <w:r w:rsidR="00FC63FB" w:rsidRPr="00071DAD">
              <w:rPr>
                <w:rFonts w:ascii="Arial Narrow" w:hAnsi="Arial Narrow" w:cs="Arial"/>
                <w:sz w:val="22"/>
                <w:szCs w:val="22"/>
              </w:rPr>
              <w:t xml:space="preserve"> received</w:t>
            </w:r>
            <w:proofErr w:type="gramEnd"/>
            <w:r w:rsidR="00FC63FB" w:rsidRPr="00071DAD">
              <w:rPr>
                <w:rFonts w:ascii="Arial Narrow" w:hAnsi="Arial Narrow" w:cs="Arial"/>
                <w:sz w:val="22"/>
                <w:szCs w:val="22"/>
              </w:rPr>
              <w:t xml:space="preserve"> from</w:t>
            </w:r>
            <w:r w:rsidRPr="00071DAD">
              <w:rPr>
                <w:rFonts w:ascii="Arial Narrow" w:hAnsi="Arial Narrow" w:cs="Arial"/>
                <w:sz w:val="22"/>
                <w:szCs w:val="22"/>
              </w:rPr>
              <w:t xml:space="preserve"> Welsh Government </w:t>
            </w:r>
            <w:r w:rsidR="00FC63FB" w:rsidRPr="00071DAD">
              <w:rPr>
                <w:rFonts w:ascii="Arial Narrow" w:hAnsi="Arial Narrow" w:cs="Arial"/>
                <w:sz w:val="22"/>
                <w:szCs w:val="22"/>
              </w:rPr>
              <w:t>in</w:t>
            </w:r>
            <w:r w:rsidRPr="00071DAD">
              <w:rPr>
                <w:rFonts w:ascii="Arial Narrow" w:hAnsi="Arial Narrow" w:cs="Arial"/>
                <w:sz w:val="22"/>
                <w:szCs w:val="22"/>
              </w:rPr>
              <w:t xml:space="preserve"> December</w:t>
            </w:r>
            <w:r w:rsidR="00FC63FB" w:rsidRPr="00071DAD">
              <w:rPr>
                <w:rFonts w:ascii="Arial Narrow" w:hAnsi="Arial Narrow" w:cs="Arial"/>
                <w:sz w:val="22"/>
                <w:szCs w:val="22"/>
              </w:rPr>
              <w:t xml:space="preserve"> £2.6m and January £1.4m.</w:t>
            </w:r>
          </w:p>
          <w:p w14:paraId="72687967" w14:textId="77777777" w:rsidR="000303AA" w:rsidRPr="008D0256" w:rsidRDefault="000303AA" w:rsidP="000303AA">
            <w:pPr>
              <w:pStyle w:val="ListParagraph"/>
              <w:numPr>
                <w:ilvl w:val="0"/>
                <w:numId w:val="18"/>
              </w:numPr>
              <w:spacing w:after="0" w:line="240" w:lineRule="auto"/>
              <w:ind w:left="233" w:right="181" w:hanging="233"/>
              <w:rPr>
                <w:rFonts w:ascii="Arial Narrow" w:hAnsi="Arial Narrow"/>
                <w:sz w:val="22"/>
                <w:szCs w:val="22"/>
              </w:rPr>
            </w:pPr>
            <w:r w:rsidRPr="008D0256">
              <w:rPr>
                <w:rFonts w:ascii="Arial Narrow" w:hAnsi="Arial Narrow" w:cs="Arial"/>
                <w:sz w:val="22"/>
                <w:szCs w:val="22"/>
              </w:rPr>
              <w:t>Potential consequences of this risk are the inability to achieve the ambitions set out within health</w:t>
            </w:r>
            <w:r w:rsidRPr="008D0256">
              <w:rPr>
                <w:rFonts w:ascii="Arial Narrow" w:hAnsi="Arial Narrow"/>
                <w:sz w:val="22"/>
                <w:szCs w:val="22"/>
              </w:rPr>
              <w:t xml:space="preserve"> board plans; the potential failure of ageing equipment leading to service disruption; the exposure to potential environmental health &amp; safety risks.</w:t>
            </w:r>
          </w:p>
          <w:p w14:paraId="783A28BE" w14:textId="583AF968" w:rsidR="00DF0A8A" w:rsidRPr="008D0256" w:rsidRDefault="000303AA" w:rsidP="000303AA">
            <w:pPr>
              <w:pStyle w:val="ListParagraph"/>
              <w:numPr>
                <w:ilvl w:val="0"/>
                <w:numId w:val="18"/>
              </w:numPr>
              <w:spacing w:after="0" w:line="240" w:lineRule="auto"/>
              <w:ind w:left="233" w:right="181" w:hanging="233"/>
              <w:rPr>
                <w:rFonts w:ascii="Arial Narrow" w:hAnsi="Arial Narrow"/>
                <w:sz w:val="22"/>
                <w:szCs w:val="22"/>
              </w:rPr>
            </w:pPr>
            <w:r w:rsidRPr="008D0256">
              <w:rPr>
                <w:rFonts w:ascii="Arial Narrow" w:hAnsi="Arial Narrow"/>
                <w:sz w:val="22"/>
                <w:szCs w:val="22"/>
              </w:rPr>
              <w:t xml:space="preserve">Following the receipt of additional funding which reduces the immediate in-year pressure on the medical equipment and digital replacement programmes, and with all income risks removed, the risk rating </w:t>
            </w:r>
            <w:r w:rsidR="007F2158" w:rsidRPr="00071DAD">
              <w:rPr>
                <w:rFonts w:ascii="Arial Narrow" w:hAnsi="Arial Narrow"/>
                <w:sz w:val="22"/>
                <w:szCs w:val="22"/>
              </w:rPr>
              <w:t>was</w:t>
            </w:r>
            <w:r w:rsidRPr="00071DAD">
              <w:rPr>
                <w:rFonts w:ascii="Arial Narrow" w:hAnsi="Arial Narrow"/>
                <w:sz w:val="22"/>
                <w:szCs w:val="22"/>
              </w:rPr>
              <w:t xml:space="preserve"> lowered </w:t>
            </w:r>
            <w:r w:rsidR="007F2158" w:rsidRPr="00071DAD">
              <w:rPr>
                <w:rFonts w:ascii="Arial Narrow" w:hAnsi="Arial Narrow"/>
                <w:sz w:val="22"/>
                <w:szCs w:val="22"/>
              </w:rPr>
              <w:t xml:space="preserve">in December </w:t>
            </w:r>
            <w:r w:rsidRPr="008D0256">
              <w:rPr>
                <w:rFonts w:ascii="Arial Narrow" w:hAnsi="Arial Narrow"/>
                <w:sz w:val="22"/>
                <w:szCs w:val="22"/>
              </w:rPr>
              <w:t>from 20 to 12.</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bookmarkEnd w:id="22"/>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bookmarkStart w:id="25" w:name="_Hlk215735732"/>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D138D2" w:rsidRPr="00C7682B" w14:paraId="70718068" w14:textId="77777777" w:rsidTr="00221F3E">
        <w:trPr>
          <w:trHeight w:val="1040"/>
        </w:trPr>
        <w:tc>
          <w:tcPr>
            <w:tcW w:w="8290" w:type="dxa"/>
            <w:vMerge/>
          </w:tcPr>
          <w:p w14:paraId="4F74C3E0" w14:textId="77777777" w:rsidR="00D138D2" w:rsidRPr="00C7682B" w:rsidRDefault="00D138D2" w:rsidP="00DE3D2E">
            <w:pPr>
              <w:rPr>
                <w:rFonts w:ascii="Arial Narrow" w:hAnsi="Arial Narrow"/>
              </w:rPr>
            </w:pPr>
          </w:p>
        </w:tc>
        <w:tc>
          <w:tcPr>
            <w:tcW w:w="3329" w:type="dxa"/>
          </w:tcPr>
          <w:p w14:paraId="4D8B4EA7" w14:textId="0A27391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9A584A" w:rsidRPr="009A584A" w14:paraId="118255D8" w14:textId="77777777" w:rsidTr="005C13D7">
        <w:tc>
          <w:tcPr>
            <w:tcW w:w="15588" w:type="dxa"/>
            <w:gridSpan w:val="4"/>
          </w:tcPr>
          <w:p w14:paraId="039A9F00" w14:textId="28EC427A" w:rsidR="00761F1D" w:rsidRPr="009A584A" w:rsidRDefault="00761F1D" w:rsidP="00761F1D">
            <w:pPr>
              <w:pStyle w:val="Default"/>
              <w:jc w:val="center"/>
              <w:rPr>
                <w:rFonts w:ascii="Arial Narrow" w:hAnsi="Arial Narrow" w:cs="Arial"/>
                <w:color w:val="auto"/>
                <w:sz w:val="22"/>
                <w:szCs w:val="22"/>
              </w:rPr>
            </w:pPr>
            <w:r w:rsidRPr="009A584A">
              <w:rPr>
                <w:rFonts w:ascii="Arial Narrow" w:hAnsi="Arial Narrow" w:cs="Arial"/>
                <w:b/>
                <w:bCs/>
                <w:color w:val="auto"/>
                <w:sz w:val="22"/>
                <w:szCs w:val="22"/>
              </w:rPr>
              <w:t>Additional Comments / Progress Notes</w:t>
            </w:r>
          </w:p>
          <w:p w14:paraId="28456E1C" w14:textId="77777777" w:rsidR="00761F1D" w:rsidRPr="009A584A" w:rsidRDefault="00761F1D" w:rsidP="00761F1D">
            <w:pPr>
              <w:rPr>
                <w:rFonts w:ascii="Arial Narrow" w:hAnsi="Arial Narrow"/>
                <w:sz w:val="22"/>
                <w:szCs w:val="22"/>
              </w:rPr>
            </w:pPr>
            <w:r w:rsidRPr="009A584A">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9A584A">
              <w:rPr>
                <w:rFonts w:ascii="Arial Narrow" w:hAnsi="Arial Narrow"/>
                <w:sz w:val="22"/>
                <w:szCs w:val="22"/>
                <w:vertAlign w:val="superscript"/>
              </w:rPr>
              <w:t>st</w:t>
            </w:r>
            <w:r w:rsidRPr="009A584A">
              <w:rPr>
                <w:rFonts w:ascii="Arial Narrow" w:hAnsi="Arial Narrow"/>
                <w:sz w:val="22"/>
                <w:szCs w:val="22"/>
              </w:rPr>
              <w:t xml:space="preserve"> October with WG will need to take account of the new unfunded local pressures.</w:t>
            </w:r>
          </w:p>
          <w:p w14:paraId="0621A9F5" w14:textId="77777777" w:rsidR="00565766" w:rsidRDefault="00565766" w:rsidP="00761F1D">
            <w:pPr>
              <w:rPr>
                <w:rFonts w:ascii="Arial Narrow" w:hAnsi="Arial Narrow"/>
                <w:sz w:val="22"/>
                <w:szCs w:val="22"/>
              </w:rPr>
            </w:pPr>
            <w:r w:rsidRPr="009A584A">
              <w:rPr>
                <w:rFonts w:ascii="Arial Narrow" w:hAnsi="Arial Narrow"/>
                <w:sz w:val="22"/>
                <w:szCs w:val="22"/>
              </w:rPr>
              <w:t>23/11/25: Risk remains at 20 following Performance &amp; Finance Committee meeting 28/10/25. CRLs fixed with WG 30/10/25. Additional £4.780m in-year funding bids submitted to WG 6/11/25.</w:t>
            </w:r>
          </w:p>
          <w:p w14:paraId="26EFA0A8" w14:textId="77777777" w:rsidR="000303AA" w:rsidRDefault="000303AA" w:rsidP="00761F1D">
            <w:pPr>
              <w:rPr>
                <w:rFonts w:ascii="Arial Narrow" w:hAnsi="Arial Narrow"/>
                <w:sz w:val="22"/>
                <w:szCs w:val="22"/>
              </w:rPr>
            </w:pPr>
            <w:r w:rsidRPr="008D0256">
              <w:rPr>
                <w:rFonts w:ascii="Arial Narrow" w:hAnsi="Arial Narrow"/>
                <w:sz w:val="22"/>
                <w:szCs w:val="22"/>
              </w:rPr>
              <w:t>17/12/25: Slippage funding of £4.8m received from Welsh Government in November. Following the receipt of additional funding which reduces the immediate in-year pressure on the medical equipment and digital replacement programmes, and with all income risks removed, the risk rating is lowered from 20 to 12.</w:t>
            </w:r>
          </w:p>
          <w:p w14:paraId="4D5A0518" w14:textId="51F31E07" w:rsidR="001801EE" w:rsidRPr="009A584A" w:rsidRDefault="001801EE" w:rsidP="00761F1D">
            <w:pPr>
              <w:rPr>
                <w:rFonts w:ascii="Arial Narrow" w:hAnsi="Arial Narrow"/>
                <w:sz w:val="22"/>
                <w:szCs w:val="22"/>
              </w:rPr>
            </w:pPr>
            <w:r w:rsidRPr="00071DAD">
              <w:rPr>
                <w:rFonts w:ascii="Arial Narrow" w:hAnsi="Arial Narrow" w:cs="Arial"/>
                <w:sz w:val="22"/>
                <w:szCs w:val="22"/>
              </w:rPr>
              <w:t>22/1/26 Additional slippage funding received from Welsh Government in December £2.6m and January £1.4m. Risk of an unbalanced capital position is now related to ensuring all available funding can be spent in-year.</w:t>
            </w:r>
          </w:p>
        </w:tc>
      </w:tr>
      <w:bookmarkEnd w:id="23"/>
      <w:bookmarkEnd w:id="25"/>
    </w:tbl>
    <w:p w14:paraId="5DBA8E20" w14:textId="77777777" w:rsidR="00054584" w:rsidRPr="00C7682B" w:rsidRDefault="00054584" w:rsidP="00975529">
      <w:pPr>
        <w:rPr>
          <w:rFonts w:ascii="Arial" w:hAnsi="Arial" w:cs="Arial"/>
        </w:rPr>
      </w:pPr>
    </w:p>
    <w:bookmarkEnd w:id="24"/>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941F04" w:rsidRPr="00C7682B" w14:paraId="1BE7D5BE" w14:textId="77777777" w:rsidTr="004E0C0F">
        <w:tc>
          <w:tcPr>
            <w:tcW w:w="4321" w:type="dxa"/>
            <w:gridSpan w:val="2"/>
          </w:tcPr>
          <w:p w14:paraId="3B64B125" w14:textId="77777777" w:rsidR="00DF0A8A" w:rsidRDefault="00DF0A8A" w:rsidP="00DF0A8A">
            <w:pPr>
              <w:rPr>
                <w:rFonts w:ascii="Arial Narrow" w:hAnsi="Arial Narrow"/>
                <w:b/>
                <w:sz w:val="22"/>
                <w:szCs w:val="22"/>
              </w:rPr>
            </w:pPr>
            <w:bookmarkStart w:id="26" w:name="_Hlk215735355"/>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49AAA65A"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4820" w:type="dxa"/>
            <w:gridSpan w:val="2"/>
            <w:shd w:val="clear" w:color="auto" w:fill="FFC000"/>
          </w:tcPr>
          <w:p w14:paraId="221E36BB" w14:textId="7FAB981A"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941F04" w:rsidRPr="00C7682B" w14:paraId="0EBB3753" w14:textId="77777777" w:rsidTr="004E0C0F">
        <w:tc>
          <w:tcPr>
            <w:tcW w:w="7083" w:type="dxa"/>
            <w:gridSpan w:val="3"/>
          </w:tcPr>
          <w:p w14:paraId="27FF9BD0" w14:textId="0A7B7B31" w:rsidR="00DF0A8A" w:rsidRPr="00C7682B" w:rsidRDefault="00DF0A8A" w:rsidP="00296CF7">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7F9DCB21" w14:textId="77777777" w:rsidR="00883F96" w:rsidRPr="009A584A" w:rsidRDefault="00883F96" w:rsidP="00883F96">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r>
              <w:rPr>
                <w:rFonts w:ascii="Arial Narrow" w:hAnsi="Arial Narrow"/>
                <w:sz w:val="22"/>
                <w:szCs w:val="22"/>
              </w:rPr>
              <w:t xml:space="preserve">  </w:t>
            </w:r>
            <w:r>
              <w:rPr>
                <w:rFonts w:ascii="Arial Narrow" w:hAnsi="Arial Narrow"/>
                <w:color w:val="FF0000"/>
                <w:sz w:val="22"/>
                <w:szCs w:val="22"/>
              </w:rPr>
              <w:t xml:space="preserve"> </w:t>
            </w:r>
            <w:r w:rsidRPr="009A584A">
              <w:rPr>
                <w:rFonts w:ascii="Arial Narrow" w:hAnsi="Arial Narrow"/>
                <w:sz w:val="22"/>
                <w:szCs w:val="22"/>
              </w:rPr>
              <w:t xml:space="preserve">Data quality review has been </w:t>
            </w:r>
            <w:proofErr w:type="gramStart"/>
            <w:r w:rsidRPr="009A584A">
              <w:rPr>
                <w:rFonts w:ascii="Arial Narrow" w:hAnsi="Arial Narrow"/>
                <w:sz w:val="22"/>
                <w:szCs w:val="22"/>
              </w:rPr>
              <w:t>completed</w:t>
            </w:r>
            <w:proofErr w:type="gramEnd"/>
            <w:r w:rsidRPr="009A584A">
              <w:rPr>
                <w:rFonts w:ascii="Arial Narrow" w:hAnsi="Arial Narrow"/>
                <w:sz w:val="22"/>
                <w:szCs w:val="22"/>
              </w:rPr>
              <w:t xml:space="preserve"> and new processes are in place to ensure it is accurate.</w:t>
            </w:r>
          </w:p>
          <w:p w14:paraId="3AC88C5C" w14:textId="0EA94A9A" w:rsidR="00DF0A8A" w:rsidRPr="00C7682B" w:rsidRDefault="00883F96" w:rsidP="00883F96">
            <w:pPr>
              <w:rPr>
                <w:rFonts w:ascii="Arial Narrow" w:hAnsi="Arial Narrow"/>
                <w:sz w:val="22"/>
                <w:szCs w:val="22"/>
              </w:rPr>
            </w:pPr>
            <w:r w:rsidRPr="00C7682B">
              <w:rPr>
                <w:rFonts w:ascii="Arial Narrow" w:hAnsi="Arial Narrow"/>
                <w:i/>
                <w:sz w:val="22"/>
                <w:szCs w:val="22"/>
              </w:rPr>
              <w:t>Links to other CAMHS risk register entries: (Ref: 3373</w:t>
            </w:r>
            <w:r>
              <w:rPr>
                <w:rFonts w:ascii="Arial Narrow" w:hAnsi="Arial Narrow"/>
                <w:i/>
                <w:sz w:val="22"/>
                <w:szCs w:val="22"/>
              </w:rPr>
              <w:t xml:space="preserve"> (ADHD)</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3346</w:t>
            </w:r>
            <w:r>
              <w:rPr>
                <w:rFonts w:ascii="Arial Narrow" w:hAnsi="Arial Narrow"/>
                <w:i/>
                <w:sz w:val="22"/>
                <w:szCs w:val="22"/>
              </w:rPr>
              <w:t xml:space="preserve"> open </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3350</w:t>
            </w:r>
            <w:r>
              <w:rPr>
                <w:rFonts w:ascii="Arial Narrow" w:hAnsi="Arial Narrow"/>
                <w:i/>
                <w:sz w:val="22"/>
                <w:szCs w:val="22"/>
              </w:rPr>
              <w:t xml:space="preserve"> open</w:t>
            </w:r>
            <w:r w:rsidRPr="00C7682B">
              <w:rPr>
                <w:rFonts w:ascii="Arial Narrow" w:hAnsi="Arial Narrow"/>
                <w:i/>
                <w:sz w:val="22"/>
                <w:szCs w:val="22"/>
              </w:rPr>
              <w:t>)</w:t>
            </w:r>
          </w:p>
        </w:tc>
      </w:tr>
      <w:tr w:rsidR="00941F04" w:rsidRPr="00C7682B" w14:paraId="1427E509" w14:textId="77777777" w:rsidTr="004E0C0F">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6D9C661A" w:rsidR="00DF0A8A" w:rsidRPr="00C7682B" w:rsidRDefault="00A8655C" w:rsidP="00DF0A8A">
            <w:pPr>
              <w:rPr>
                <w:rFonts w:ascii="Arial Narrow" w:hAnsi="Arial Narrow"/>
                <w:sz w:val="22"/>
                <w:szCs w:val="22"/>
              </w:rPr>
            </w:pPr>
            <w:r>
              <w:rPr>
                <w:rFonts w:ascii="Arial Narrow" w:hAnsi="Arial Narrow"/>
                <w:noProof/>
              </w:rPr>
              <w:drawing>
                <wp:inline distT="0" distB="0" distL="0" distR="0" wp14:anchorId="7900F7CC" wp14:editId="329C3B7D">
                  <wp:extent cx="3566160" cy="1524000"/>
                  <wp:effectExtent l="0" t="0" r="0" b="0"/>
                  <wp:docPr id="693168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66160" cy="1524000"/>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941F04" w:rsidRPr="00C7682B" w14:paraId="624E1636" w14:textId="77777777" w:rsidTr="004E0C0F">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4E0C0F">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3C9CBC08" w14:textId="77777777" w:rsidTr="004E0C0F">
        <w:tc>
          <w:tcPr>
            <w:tcW w:w="8642" w:type="dxa"/>
            <w:gridSpan w:val="4"/>
            <w:vMerge w:val="restart"/>
          </w:tcPr>
          <w:p w14:paraId="6E40D2E8" w14:textId="2BA8E66B" w:rsidR="00883F96" w:rsidRPr="00205E9E" w:rsidRDefault="00883F96" w:rsidP="00883F96">
            <w:pPr>
              <w:rPr>
                <w:rFonts w:ascii="Arial Narrow" w:hAnsi="Arial Narrow"/>
                <w:sz w:val="22"/>
                <w:szCs w:val="22"/>
              </w:rPr>
            </w:pPr>
            <w:r w:rsidRPr="00205E9E">
              <w:rPr>
                <w:rFonts w:ascii="Arial Narrow" w:hAnsi="Arial Narrow"/>
                <w:sz w:val="22"/>
                <w:szCs w:val="22"/>
              </w:rPr>
              <w:t>Ongoing recruitment into nursing and medical staff groups. Psychology and Therapies are fully recruited.</w:t>
            </w:r>
          </w:p>
          <w:p w14:paraId="4A4BF5A8" w14:textId="1183E023" w:rsidR="00DF0A8A" w:rsidRPr="00205E9E" w:rsidRDefault="00883F96" w:rsidP="00883F96">
            <w:pPr>
              <w:rPr>
                <w:rFonts w:ascii="Arial Narrow" w:hAnsi="Arial Narrow"/>
                <w:sz w:val="22"/>
                <w:szCs w:val="22"/>
              </w:rPr>
            </w:pPr>
            <w:r w:rsidRPr="00205E9E">
              <w:rPr>
                <w:rFonts w:ascii="Arial Narrow" w:hAnsi="Arial Narrow"/>
                <w:sz w:val="22"/>
                <w:szCs w:val="22"/>
              </w:rPr>
              <w:t>Use of t</w:t>
            </w:r>
            <w:r w:rsidR="00DF0A8A" w:rsidRPr="00205E9E">
              <w:rPr>
                <w:rFonts w:ascii="Arial Narrow" w:hAnsi="Arial Narrow"/>
                <w:sz w:val="22"/>
                <w:szCs w:val="22"/>
              </w:rPr>
              <w:t>emporary agency workforce in nursing at premium pay rates to sustain current levels of performance</w:t>
            </w:r>
          </w:p>
          <w:p w14:paraId="2D2987DB" w14:textId="6EFCED41" w:rsidR="00DF0A8A" w:rsidRPr="00205E9E" w:rsidRDefault="00DF0A8A" w:rsidP="00883F96">
            <w:pPr>
              <w:rPr>
                <w:rFonts w:ascii="Arial Narrow" w:hAnsi="Arial Narrow"/>
                <w:sz w:val="22"/>
                <w:szCs w:val="22"/>
              </w:rPr>
            </w:pPr>
            <w:r w:rsidRPr="00205E9E">
              <w:rPr>
                <w:rFonts w:ascii="Arial Narrow" w:hAnsi="Arial Narrow"/>
                <w:sz w:val="22"/>
                <w:szCs w:val="22"/>
              </w:rPr>
              <w:t>Recent appointment into psychological therapies lead posts.</w:t>
            </w:r>
          </w:p>
          <w:p w14:paraId="52DC76DF" w14:textId="7826D3D1" w:rsidR="00DF0A8A" w:rsidRPr="00205E9E" w:rsidRDefault="00DF0A8A" w:rsidP="00883F96">
            <w:pPr>
              <w:rPr>
                <w:rFonts w:ascii="Arial Narrow" w:hAnsi="Arial Narrow"/>
                <w:sz w:val="22"/>
                <w:szCs w:val="22"/>
              </w:rPr>
            </w:pPr>
            <w:r w:rsidRPr="00205E9E">
              <w:rPr>
                <w:rFonts w:ascii="Arial Narrow" w:hAnsi="Arial Narrow"/>
                <w:sz w:val="22"/>
                <w:szCs w:val="22"/>
              </w:rPr>
              <w:t>-</w:t>
            </w:r>
            <w:r w:rsidR="006C5BE0" w:rsidRPr="00205E9E">
              <w:rPr>
                <w:rFonts w:ascii="Arial Narrow" w:hAnsi="Arial Narrow"/>
                <w:sz w:val="22"/>
                <w:szCs w:val="22"/>
              </w:rPr>
              <w:t>Exploring fixed term appt of Band 5 psychological therapies support staff to improve performance.</w:t>
            </w:r>
          </w:p>
        </w:tc>
        <w:tc>
          <w:tcPr>
            <w:tcW w:w="3445" w:type="dxa"/>
          </w:tcPr>
          <w:p w14:paraId="6EC923BF"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Action</w:t>
            </w:r>
          </w:p>
        </w:tc>
        <w:tc>
          <w:tcPr>
            <w:tcW w:w="2035" w:type="dxa"/>
            <w:gridSpan w:val="2"/>
          </w:tcPr>
          <w:p w14:paraId="356D5551"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Lead</w:t>
            </w:r>
          </w:p>
        </w:tc>
        <w:tc>
          <w:tcPr>
            <w:tcW w:w="1466" w:type="dxa"/>
          </w:tcPr>
          <w:p w14:paraId="3E6ED2E0"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Deadline</w:t>
            </w:r>
          </w:p>
        </w:tc>
      </w:tr>
      <w:tr w:rsidR="00941F04" w:rsidRPr="00C7682B" w14:paraId="6E3FE568" w14:textId="77777777" w:rsidTr="004E0C0F">
        <w:trPr>
          <w:trHeight w:val="492"/>
        </w:trPr>
        <w:tc>
          <w:tcPr>
            <w:tcW w:w="8642" w:type="dxa"/>
            <w:gridSpan w:val="4"/>
            <w:vMerge/>
          </w:tcPr>
          <w:p w14:paraId="63E664E2" w14:textId="77777777" w:rsidR="00DF0A8A" w:rsidRPr="00205E9E" w:rsidRDefault="00DF0A8A" w:rsidP="00DF0A8A">
            <w:pPr>
              <w:rPr>
                <w:rFonts w:ascii="Arial Narrow" w:hAnsi="Arial Narrow"/>
                <w:sz w:val="22"/>
                <w:szCs w:val="22"/>
              </w:rPr>
            </w:pPr>
          </w:p>
        </w:tc>
        <w:tc>
          <w:tcPr>
            <w:tcW w:w="3445" w:type="dxa"/>
          </w:tcPr>
          <w:p w14:paraId="36F2FDC7" w14:textId="12E9D375" w:rsidR="00DF0A8A" w:rsidRPr="00205E9E" w:rsidRDefault="00DF0A8A" w:rsidP="00DF0A8A">
            <w:pPr>
              <w:rPr>
                <w:rFonts w:ascii="Arial Narrow" w:hAnsi="Arial Narrow"/>
                <w:sz w:val="22"/>
                <w:szCs w:val="22"/>
              </w:rPr>
            </w:pPr>
            <w:r w:rsidRPr="00205E9E">
              <w:rPr>
                <w:rFonts w:ascii="Arial Narrow" w:hAnsi="Arial Narrow"/>
                <w:sz w:val="22"/>
                <w:szCs w:val="22"/>
              </w:rPr>
              <w:t>Continued efforts at recruitment</w:t>
            </w:r>
            <w:r w:rsidR="006C5BE0" w:rsidRPr="00205E9E">
              <w:rPr>
                <w:rFonts w:ascii="Arial Narrow" w:hAnsi="Arial Narrow"/>
                <w:sz w:val="22"/>
                <w:szCs w:val="22"/>
              </w:rPr>
              <w:t>.</w:t>
            </w:r>
          </w:p>
          <w:p w14:paraId="18B9141C" w14:textId="2F61DCC3" w:rsidR="006C5BE0" w:rsidRPr="00205E9E" w:rsidRDefault="006C5BE0" w:rsidP="00DF0A8A">
            <w:pPr>
              <w:rPr>
                <w:rFonts w:ascii="Arial Narrow" w:hAnsi="Arial Narrow"/>
                <w:sz w:val="22"/>
                <w:szCs w:val="22"/>
              </w:rPr>
            </w:pPr>
            <w:r w:rsidRPr="00205E9E">
              <w:rPr>
                <w:rFonts w:ascii="Arial Narrow" w:hAnsi="Arial Narrow"/>
                <w:sz w:val="22"/>
                <w:szCs w:val="22"/>
              </w:rPr>
              <w:t>Recovery Plan in place.</w:t>
            </w:r>
          </w:p>
        </w:tc>
        <w:tc>
          <w:tcPr>
            <w:tcW w:w="2035" w:type="dxa"/>
            <w:gridSpan w:val="2"/>
          </w:tcPr>
          <w:p w14:paraId="0F454021" w14:textId="7210BA8C" w:rsidR="00DF0A8A" w:rsidRPr="00205E9E" w:rsidRDefault="00DF0A8A" w:rsidP="00DF0A8A">
            <w:pPr>
              <w:rPr>
                <w:rFonts w:ascii="Arial Narrow" w:hAnsi="Arial Narrow"/>
                <w:sz w:val="22"/>
                <w:szCs w:val="22"/>
              </w:rPr>
            </w:pPr>
            <w:r w:rsidRPr="00205E9E">
              <w:rPr>
                <w:rFonts w:ascii="Arial Narrow" w:hAnsi="Arial Narrow"/>
                <w:sz w:val="22"/>
                <w:szCs w:val="22"/>
              </w:rPr>
              <w:t>Associate Service Director</w:t>
            </w:r>
          </w:p>
        </w:tc>
        <w:tc>
          <w:tcPr>
            <w:tcW w:w="1466" w:type="dxa"/>
          </w:tcPr>
          <w:p w14:paraId="6EB9F02D" w14:textId="352F7749" w:rsidR="00DF0A8A" w:rsidRPr="00205E9E" w:rsidRDefault="00DF0A8A" w:rsidP="00DF0A8A">
            <w:pPr>
              <w:rPr>
                <w:rFonts w:ascii="Arial Narrow" w:hAnsi="Arial Narrow"/>
                <w:sz w:val="22"/>
                <w:szCs w:val="22"/>
              </w:rPr>
            </w:pPr>
            <w:r w:rsidRPr="00205E9E">
              <w:rPr>
                <w:rFonts w:ascii="Arial Narrow" w:hAnsi="Arial Narrow"/>
                <w:sz w:val="22"/>
                <w:szCs w:val="22"/>
              </w:rPr>
              <w:t>31/01/2026</w:t>
            </w:r>
          </w:p>
        </w:tc>
      </w:tr>
      <w:tr w:rsidR="00DF0A8A" w:rsidRPr="00C7682B" w14:paraId="3DF780A0" w14:textId="77777777" w:rsidTr="004E0C0F">
        <w:tc>
          <w:tcPr>
            <w:tcW w:w="8642" w:type="dxa"/>
            <w:gridSpan w:val="4"/>
          </w:tcPr>
          <w:p w14:paraId="2450B8C0" w14:textId="77777777" w:rsidR="00DF0A8A" w:rsidRPr="00C95068" w:rsidRDefault="00DF0A8A" w:rsidP="00C95068">
            <w:pPr>
              <w:pStyle w:val="Default"/>
              <w:tabs>
                <w:tab w:val="left" w:pos="3015"/>
              </w:tabs>
              <w:rPr>
                <w:rFonts w:ascii="Arial Narrow" w:hAnsi="Arial Narrow" w:cs="Arial"/>
                <w:b/>
                <w:bCs/>
                <w:color w:val="auto"/>
                <w:sz w:val="22"/>
                <w:szCs w:val="22"/>
              </w:rPr>
            </w:pPr>
            <w:r w:rsidRPr="00C95068">
              <w:rPr>
                <w:rFonts w:ascii="Arial Narrow" w:hAnsi="Arial Narrow" w:cs="Arial"/>
                <w:b/>
                <w:bCs/>
                <w:color w:val="auto"/>
                <w:sz w:val="22"/>
                <w:szCs w:val="22"/>
              </w:rPr>
              <w:t>Assurances (How do we know if the things we are doing are having an impact?)</w:t>
            </w:r>
          </w:p>
          <w:p w14:paraId="261DBA25" w14:textId="77777777" w:rsidR="006C5BE0" w:rsidRPr="00C95068" w:rsidRDefault="006C5BE0" w:rsidP="00C95068">
            <w:pPr>
              <w:tabs>
                <w:tab w:val="left" w:pos="3015"/>
              </w:tabs>
              <w:rPr>
                <w:rFonts w:ascii="Arial Narrow" w:hAnsi="Arial Narrow" w:cs="Arial"/>
                <w:sz w:val="22"/>
                <w:szCs w:val="22"/>
              </w:rPr>
            </w:pPr>
            <w:r w:rsidRPr="00C95068">
              <w:rPr>
                <w:rFonts w:ascii="Arial Narrow" w:hAnsi="Arial Narrow" w:cs="Arial"/>
                <w:sz w:val="22"/>
                <w:szCs w:val="22"/>
              </w:rPr>
              <w:t>As above with controls.</w:t>
            </w:r>
          </w:p>
          <w:p w14:paraId="47CC5BDE" w14:textId="77777777" w:rsidR="00DF0A8A" w:rsidRPr="00C95068" w:rsidRDefault="00DF0A8A" w:rsidP="00C95068">
            <w:pPr>
              <w:tabs>
                <w:tab w:val="left" w:pos="3015"/>
              </w:tabs>
              <w:rPr>
                <w:rFonts w:ascii="Arial Narrow" w:hAnsi="Arial Narrow" w:cs="Arial"/>
                <w:sz w:val="22"/>
                <w:szCs w:val="22"/>
              </w:rPr>
            </w:pPr>
            <w:r w:rsidRPr="00C95068">
              <w:rPr>
                <w:rFonts w:ascii="Arial Narrow" w:hAnsi="Arial Narrow" w:cs="Arial"/>
                <w:sz w:val="22"/>
                <w:szCs w:val="22"/>
              </w:rPr>
              <w:t>-Monthly CAMHS Directorate meeting in place where performance and workforce are scrutinised</w:t>
            </w:r>
          </w:p>
          <w:p w14:paraId="05ED1D62" w14:textId="77777777" w:rsidR="00DF0A8A" w:rsidRPr="00C95068" w:rsidRDefault="00DF0A8A" w:rsidP="00C95068">
            <w:pPr>
              <w:tabs>
                <w:tab w:val="left" w:pos="3015"/>
              </w:tabs>
              <w:rPr>
                <w:rFonts w:ascii="Arial Narrow" w:hAnsi="Arial Narrow" w:cs="Arial"/>
                <w:sz w:val="22"/>
                <w:szCs w:val="22"/>
              </w:rPr>
            </w:pPr>
            <w:r w:rsidRPr="00C95068">
              <w:rPr>
                <w:rFonts w:ascii="Arial Narrow" w:hAnsi="Arial Narrow" w:cs="Arial"/>
                <w:sz w:val="22"/>
                <w:szCs w:val="22"/>
              </w:rPr>
              <w:t>-Reporting into Weekly Business Team and MH &amp; LD management board.</w:t>
            </w:r>
          </w:p>
          <w:p w14:paraId="7FAA8C8F" w14:textId="77777777" w:rsidR="006C5BE0" w:rsidRPr="00C95068" w:rsidRDefault="006C5BE0" w:rsidP="00C95068">
            <w:pPr>
              <w:tabs>
                <w:tab w:val="left" w:pos="3015"/>
              </w:tabs>
              <w:rPr>
                <w:rFonts w:ascii="Arial Narrow" w:hAnsi="Arial Narrow" w:cs="Arial"/>
                <w:sz w:val="22"/>
                <w:szCs w:val="22"/>
              </w:rPr>
            </w:pPr>
            <w:r w:rsidRPr="00C95068">
              <w:rPr>
                <w:rFonts w:ascii="Arial Narrow" w:hAnsi="Arial Narrow" w:cs="Arial"/>
                <w:sz w:val="22"/>
                <w:szCs w:val="22"/>
              </w:rPr>
              <w:t>- Mental Health Division Quarterly Performance Review</w:t>
            </w:r>
          </w:p>
          <w:p w14:paraId="5BC29E86" w14:textId="42B1E565" w:rsidR="00DF0A8A" w:rsidRPr="00C95068" w:rsidRDefault="00DF0A8A" w:rsidP="00C95068">
            <w:pPr>
              <w:tabs>
                <w:tab w:val="left" w:pos="3015"/>
              </w:tabs>
              <w:rPr>
                <w:rFonts w:ascii="Arial Narrow" w:hAnsi="Arial Narrow" w:cs="Arial"/>
                <w:sz w:val="22"/>
                <w:szCs w:val="22"/>
              </w:rPr>
            </w:pPr>
            <w:r w:rsidRPr="00C95068">
              <w:rPr>
                <w:rFonts w:ascii="Arial Narrow" w:hAnsi="Arial Narrow" w:cs="Arial"/>
                <w:sz w:val="22"/>
                <w:szCs w:val="22"/>
              </w:rPr>
              <w:t>-Reporting into SBU Performance &amp; Finance Committee and IQPD (Integrated Quality &amp; Performance Delivery) meeting with Welsh Government</w:t>
            </w:r>
          </w:p>
        </w:tc>
        <w:tc>
          <w:tcPr>
            <w:tcW w:w="6946" w:type="dxa"/>
            <w:gridSpan w:val="4"/>
          </w:tcPr>
          <w:p w14:paraId="54486B99" w14:textId="77777777" w:rsidR="00DF0A8A" w:rsidRPr="00C95068" w:rsidRDefault="00DF0A8A" w:rsidP="00C95068">
            <w:pPr>
              <w:pStyle w:val="Default"/>
              <w:tabs>
                <w:tab w:val="left" w:pos="3015"/>
              </w:tabs>
              <w:rPr>
                <w:rFonts w:ascii="Arial Narrow" w:hAnsi="Arial Narrow" w:cs="Arial"/>
                <w:b/>
                <w:bCs/>
                <w:color w:val="auto"/>
                <w:sz w:val="22"/>
                <w:szCs w:val="22"/>
              </w:rPr>
            </w:pPr>
            <w:r w:rsidRPr="00C95068">
              <w:rPr>
                <w:rFonts w:ascii="Arial Narrow" w:hAnsi="Arial Narrow" w:cs="Arial"/>
                <w:b/>
                <w:bCs/>
                <w:color w:val="auto"/>
                <w:sz w:val="22"/>
                <w:szCs w:val="22"/>
              </w:rPr>
              <w:t>Gaps in assurance (What additional assurances should we seek?)</w:t>
            </w:r>
          </w:p>
          <w:p w14:paraId="79549C27" w14:textId="77777777" w:rsidR="00DF0A8A" w:rsidRPr="00C95068" w:rsidRDefault="00DF0A8A" w:rsidP="00C95068">
            <w:pPr>
              <w:tabs>
                <w:tab w:val="left" w:pos="3015"/>
              </w:tabs>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95068" w:rsidRDefault="00DF0A8A" w:rsidP="00C95068">
            <w:pPr>
              <w:pStyle w:val="Default"/>
              <w:tabs>
                <w:tab w:val="left" w:pos="3015"/>
              </w:tabs>
              <w:jc w:val="center"/>
              <w:rPr>
                <w:rFonts w:ascii="Arial Narrow" w:hAnsi="Arial Narrow" w:cs="Arial"/>
                <w:b/>
                <w:bCs/>
                <w:color w:val="auto"/>
                <w:sz w:val="22"/>
                <w:szCs w:val="22"/>
              </w:rPr>
            </w:pPr>
            <w:r w:rsidRPr="00C95068">
              <w:rPr>
                <w:rFonts w:ascii="Arial Narrow" w:hAnsi="Arial Narrow" w:cs="Arial"/>
                <w:b/>
                <w:bCs/>
                <w:color w:val="auto"/>
                <w:sz w:val="22"/>
                <w:szCs w:val="22"/>
              </w:rPr>
              <w:t>Additional Comments / Progress Notes</w:t>
            </w:r>
          </w:p>
          <w:p w14:paraId="3B56476F" w14:textId="77777777" w:rsidR="00C52AE3" w:rsidRPr="00C95068" w:rsidRDefault="00C52AE3" w:rsidP="00C95068">
            <w:pPr>
              <w:pStyle w:val="Default"/>
              <w:tabs>
                <w:tab w:val="left" w:pos="3015"/>
              </w:tabs>
              <w:rPr>
                <w:rFonts w:ascii="Arial Narrow" w:hAnsi="Arial Narrow" w:cs="Arial"/>
                <w:color w:val="auto"/>
                <w:sz w:val="22"/>
                <w:szCs w:val="22"/>
              </w:rPr>
            </w:pPr>
            <w:r w:rsidRPr="00C95068">
              <w:rPr>
                <w:rFonts w:ascii="Arial Narrow" w:hAnsi="Arial Narrow" w:cs="Arial"/>
                <w:color w:val="auto"/>
                <w:sz w:val="22"/>
                <w:szCs w:val="22"/>
              </w:rPr>
              <w:t>27/01/26</w:t>
            </w:r>
          </w:p>
          <w:p w14:paraId="77FF53F9" w14:textId="77777777" w:rsidR="00C52AE3" w:rsidRPr="00C95068" w:rsidRDefault="00C52AE3" w:rsidP="00C95068">
            <w:pPr>
              <w:pStyle w:val="Default"/>
              <w:tabs>
                <w:tab w:val="left" w:pos="3015"/>
              </w:tabs>
              <w:rPr>
                <w:rFonts w:ascii="Arial Narrow" w:hAnsi="Arial Narrow" w:cs="Arial"/>
                <w:color w:val="auto"/>
                <w:sz w:val="22"/>
                <w:szCs w:val="22"/>
              </w:rPr>
            </w:pPr>
            <w:r w:rsidRPr="00C95068">
              <w:rPr>
                <w:rFonts w:ascii="Arial Narrow" w:hAnsi="Arial Narrow" w:cs="Arial"/>
                <w:color w:val="auto"/>
                <w:sz w:val="22"/>
                <w:szCs w:val="22"/>
              </w:rPr>
              <w:t>CAMHS 1A &amp; Part 2 </w:t>
            </w:r>
          </w:p>
          <w:p w14:paraId="194571D1" w14:textId="77777777" w:rsidR="00C52AE3" w:rsidRPr="00C95068" w:rsidRDefault="00C52AE3" w:rsidP="00C95068">
            <w:pPr>
              <w:pStyle w:val="Default"/>
              <w:numPr>
                <w:ilvl w:val="0"/>
                <w:numId w:val="26"/>
              </w:numPr>
              <w:tabs>
                <w:tab w:val="left" w:pos="3015"/>
              </w:tabs>
              <w:rPr>
                <w:rFonts w:ascii="Arial Narrow" w:hAnsi="Arial Narrow" w:cs="Arial"/>
                <w:color w:val="auto"/>
                <w:sz w:val="22"/>
                <w:szCs w:val="22"/>
              </w:rPr>
            </w:pPr>
            <w:r w:rsidRPr="00C95068">
              <w:rPr>
                <w:rFonts w:ascii="Arial Narrow" w:hAnsi="Arial Narrow" w:cs="Arial"/>
                <w:color w:val="auto"/>
                <w:sz w:val="22"/>
                <w:szCs w:val="22"/>
              </w:rPr>
              <w:t>Performance remains strong in these areas and no issues anticipated to maintaining this in future. </w:t>
            </w:r>
          </w:p>
          <w:p w14:paraId="182C2A3B" w14:textId="77777777" w:rsidR="00C52AE3" w:rsidRPr="00C95068" w:rsidRDefault="00C52AE3" w:rsidP="00C95068">
            <w:pPr>
              <w:pStyle w:val="Default"/>
              <w:tabs>
                <w:tab w:val="left" w:pos="3015"/>
              </w:tabs>
              <w:rPr>
                <w:rFonts w:ascii="Arial Narrow" w:hAnsi="Arial Narrow" w:cs="Arial"/>
                <w:color w:val="auto"/>
                <w:sz w:val="22"/>
                <w:szCs w:val="22"/>
              </w:rPr>
            </w:pPr>
            <w:r w:rsidRPr="00C95068">
              <w:rPr>
                <w:rFonts w:ascii="Arial Narrow" w:hAnsi="Arial Narrow" w:cs="Arial"/>
                <w:color w:val="auto"/>
                <w:sz w:val="22"/>
                <w:szCs w:val="22"/>
              </w:rPr>
              <w:t>CAMHS Part 1B:</w:t>
            </w:r>
          </w:p>
          <w:p w14:paraId="715CE1F6" w14:textId="77777777" w:rsidR="00C52AE3" w:rsidRPr="00C95068" w:rsidRDefault="00C52AE3" w:rsidP="00C95068">
            <w:pPr>
              <w:pStyle w:val="Default"/>
              <w:numPr>
                <w:ilvl w:val="0"/>
                <w:numId w:val="27"/>
              </w:numPr>
              <w:tabs>
                <w:tab w:val="left" w:pos="3015"/>
              </w:tabs>
              <w:rPr>
                <w:rFonts w:ascii="Arial Narrow" w:hAnsi="Arial Narrow" w:cs="Arial"/>
                <w:color w:val="auto"/>
                <w:sz w:val="22"/>
                <w:szCs w:val="22"/>
              </w:rPr>
            </w:pPr>
            <w:r w:rsidRPr="00C95068">
              <w:rPr>
                <w:rFonts w:ascii="Arial Narrow" w:hAnsi="Arial Narrow" w:cs="Arial"/>
                <w:color w:val="auto"/>
                <w:sz w:val="22"/>
                <w:szCs w:val="22"/>
              </w:rPr>
              <w:t>Recruitment to vacancies has been successful, however additional vacancies and maternity leave weakens the capacity pool to almost pre-recruitment levels</w:t>
            </w:r>
          </w:p>
          <w:p w14:paraId="135593FB" w14:textId="77777777" w:rsidR="00C52AE3" w:rsidRPr="00C95068" w:rsidRDefault="00C52AE3" w:rsidP="00C95068">
            <w:pPr>
              <w:pStyle w:val="Default"/>
              <w:numPr>
                <w:ilvl w:val="0"/>
                <w:numId w:val="27"/>
              </w:numPr>
              <w:tabs>
                <w:tab w:val="left" w:pos="3015"/>
              </w:tabs>
              <w:rPr>
                <w:rFonts w:ascii="Arial Narrow" w:hAnsi="Arial Narrow" w:cs="Arial"/>
                <w:color w:val="auto"/>
                <w:sz w:val="22"/>
                <w:szCs w:val="22"/>
              </w:rPr>
            </w:pPr>
            <w:r w:rsidRPr="00C95068">
              <w:rPr>
                <w:rFonts w:ascii="Arial Narrow" w:hAnsi="Arial Narrow" w:cs="Arial"/>
                <w:color w:val="auto"/>
                <w:sz w:val="22"/>
                <w:szCs w:val="22"/>
              </w:rPr>
              <w:lastRenderedPageBreak/>
              <w:t>Despite this, the recovery plan roll out is underway, which includes changes to the delivery of the initial therapeutic offer for 1:1 intervention, which enables young people to commence support more quickly</w:t>
            </w:r>
          </w:p>
          <w:p w14:paraId="551AB02A" w14:textId="77777777" w:rsidR="00C52AE3" w:rsidRPr="00C95068" w:rsidRDefault="00C52AE3" w:rsidP="00C95068">
            <w:pPr>
              <w:pStyle w:val="Default"/>
              <w:numPr>
                <w:ilvl w:val="0"/>
                <w:numId w:val="27"/>
              </w:numPr>
              <w:tabs>
                <w:tab w:val="left" w:pos="3015"/>
              </w:tabs>
              <w:rPr>
                <w:rFonts w:ascii="Arial Narrow" w:hAnsi="Arial Narrow" w:cs="Arial"/>
                <w:color w:val="auto"/>
                <w:sz w:val="22"/>
                <w:szCs w:val="22"/>
              </w:rPr>
            </w:pPr>
            <w:r w:rsidRPr="00C95068">
              <w:rPr>
                <w:rFonts w:ascii="Arial Narrow" w:hAnsi="Arial Narrow" w:cs="Arial"/>
                <w:color w:val="auto"/>
                <w:sz w:val="22"/>
                <w:szCs w:val="22"/>
              </w:rPr>
              <w:t>This has resulted in 4 months of small, but consistent improvement in the Part 1B performance irrespective of staffing challenges, which is now at 70% (Submitted for Dec 2025)</w:t>
            </w:r>
          </w:p>
          <w:p w14:paraId="7BE52CFF" w14:textId="77777777" w:rsidR="00C52AE3" w:rsidRPr="00C95068" w:rsidRDefault="00C52AE3" w:rsidP="00C95068">
            <w:pPr>
              <w:pStyle w:val="Default"/>
              <w:numPr>
                <w:ilvl w:val="0"/>
                <w:numId w:val="27"/>
              </w:numPr>
              <w:tabs>
                <w:tab w:val="left" w:pos="3015"/>
              </w:tabs>
              <w:rPr>
                <w:rFonts w:ascii="Arial Narrow" w:hAnsi="Arial Narrow" w:cs="Arial"/>
                <w:color w:val="auto"/>
                <w:sz w:val="22"/>
                <w:szCs w:val="22"/>
              </w:rPr>
            </w:pPr>
            <w:r w:rsidRPr="00C95068">
              <w:rPr>
                <w:rFonts w:ascii="Arial Narrow" w:hAnsi="Arial Narrow" w:cs="Arial"/>
                <w:color w:val="auto"/>
                <w:sz w:val="22"/>
                <w:szCs w:val="22"/>
              </w:rPr>
              <w:t>Weekly meetings continue over booking and utilisation of capacity and using our staffing resource as flexibly as possible</w:t>
            </w:r>
          </w:p>
          <w:p w14:paraId="7EFB7895" w14:textId="77777777" w:rsidR="00C52AE3" w:rsidRPr="00C95068" w:rsidRDefault="00C52AE3" w:rsidP="00C95068">
            <w:pPr>
              <w:pStyle w:val="Default"/>
              <w:numPr>
                <w:ilvl w:val="0"/>
                <w:numId w:val="27"/>
              </w:numPr>
              <w:tabs>
                <w:tab w:val="left" w:pos="3015"/>
              </w:tabs>
              <w:rPr>
                <w:rFonts w:ascii="Arial Narrow" w:hAnsi="Arial Narrow" w:cs="Arial"/>
                <w:sz w:val="22"/>
                <w:szCs w:val="22"/>
              </w:rPr>
            </w:pPr>
            <w:r w:rsidRPr="00C95068">
              <w:rPr>
                <w:rFonts w:ascii="Arial Narrow" w:hAnsi="Arial Narrow" w:cs="Arial"/>
                <w:color w:val="auto"/>
                <w:sz w:val="22"/>
                <w:szCs w:val="22"/>
              </w:rPr>
              <w:t>The Swansea-based clinic space (</w:t>
            </w:r>
            <w:proofErr w:type="spellStart"/>
            <w:r w:rsidRPr="00C95068">
              <w:rPr>
                <w:rFonts w:ascii="Arial Narrow" w:hAnsi="Arial Narrow" w:cs="Arial"/>
                <w:color w:val="auto"/>
                <w:sz w:val="22"/>
                <w:szCs w:val="22"/>
              </w:rPr>
              <w:t>Ty’r</w:t>
            </w:r>
            <w:proofErr w:type="spellEnd"/>
            <w:r w:rsidRPr="00C95068">
              <w:rPr>
                <w:rFonts w:ascii="Arial Narrow" w:hAnsi="Arial Narrow" w:cs="Arial"/>
                <w:color w:val="auto"/>
                <w:sz w:val="22"/>
                <w:szCs w:val="22"/>
              </w:rPr>
              <w:t xml:space="preserve"> </w:t>
            </w:r>
            <w:proofErr w:type="spellStart"/>
            <w:r w:rsidRPr="00C95068">
              <w:rPr>
                <w:rFonts w:ascii="Arial Narrow" w:hAnsi="Arial Narrow" w:cs="Arial"/>
                <w:color w:val="auto"/>
                <w:sz w:val="22"/>
                <w:szCs w:val="22"/>
              </w:rPr>
              <w:t>Meddwl</w:t>
            </w:r>
            <w:proofErr w:type="spellEnd"/>
            <w:r w:rsidRPr="00C95068">
              <w:rPr>
                <w:rFonts w:ascii="Arial Narrow" w:hAnsi="Arial Narrow" w:cs="Arial"/>
                <w:color w:val="auto"/>
                <w:sz w:val="22"/>
                <w:szCs w:val="22"/>
              </w:rPr>
              <w:t>) has been closed until April 2026 due to water ingress requiring roof replacement. Whilst Part 1A and Part 1B activity is being prioritised, the loss of 6 clinic rooms 5 days per week (40% room capacity) will have an impact on staffing capacity. Arrangements are underway to ensure we are utilising other Mental Health and Health Board sites to deliver therapeutic input. </w:t>
            </w:r>
          </w:p>
          <w:p w14:paraId="3D855E94" w14:textId="77777777" w:rsidR="00F75CFC" w:rsidRPr="00C95068" w:rsidRDefault="00F75CFC" w:rsidP="00C95068">
            <w:pPr>
              <w:pStyle w:val="Default"/>
              <w:tabs>
                <w:tab w:val="left" w:pos="3015"/>
              </w:tabs>
              <w:rPr>
                <w:rFonts w:ascii="Arial Narrow" w:hAnsi="Arial Narrow" w:cs="Arial"/>
                <w:color w:val="FF0000"/>
                <w:sz w:val="22"/>
                <w:szCs w:val="22"/>
              </w:rPr>
            </w:pPr>
            <w:r w:rsidRPr="00C95068">
              <w:rPr>
                <w:rFonts w:ascii="Arial Narrow" w:hAnsi="Arial Narrow" w:cs="Arial"/>
                <w:color w:val="FF0000"/>
                <w:sz w:val="22"/>
                <w:szCs w:val="22"/>
              </w:rPr>
              <w:t>20/02/26</w:t>
            </w:r>
          </w:p>
          <w:p w14:paraId="408A3061" w14:textId="77777777" w:rsidR="00F75CFC" w:rsidRPr="00C95068" w:rsidRDefault="00F75CFC" w:rsidP="00C95068">
            <w:pPr>
              <w:pStyle w:val="Default"/>
              <w:tabs>
                <w:tab w:val="left" w:pos="3015"/>
              </w:tabs>
              <w:rPr>
                <w:rFonts w:ascii="Arial Narrow" w:hAnsi="Arial Narrow" w:cs="Arial"/>
                <w:color w:val="FF0000"/>
                <w:sz w:val="22"/>
                <w:szCs w:val="22"/>
              </w:rPr>
            </w:pPr>
            <w:r w:rsidRPr="00C95068">
              <w:rPr>
                <w:rFonts w:ascii="Arial Narrow" w:hAnsi="Arial Narrow" w:cs="Arial"/>
                <w:color w:val="FF0000"/>
                <w:sz w:val="22"/>
                <w:szCs w:val="22"/>
              </w:rPr>
              <w:t>CAMHS 1A &amp; Part 2 </w:t>
            </w:r>
          </w:p>
          <w:p w14:paraId="106EC033" w14:textId="6CC22A04" w:rsidR="00F75CFC" w:rsidRPr="00C95068" w:rsidRDefault="00F75CFC" w:rsidP="00C95068">
            <w:pPr>
              <w:pStyle w:val="Default"/>
              <w:numPr>
                <w:ilvl w:val="0"/>
                <w:numId w:val="30"/>
              </w:numPr>
              <w:tabs>
                <w:tab w:val="left" w:pos="3015"/>
              </w:tabs>
              <w:rPr>
                <w:rFonts w:ascii="Arial Narrow" w:hAnsi="Arial Narrow" w:cs="Arial"/>
                <w:color w:val="FF0000"/>
                <w:sz w:val="22"/>
                <w:szCs w:val="22"/>
              </w:rPr>
            </w:pPr>
            <w:r w:rsidRPr="00C95068">
              <w:rPr>
                <w:rFonts w:ascii="Arial Narrow" w:hAnsi="Arial Narrow" w:cs="Arial"/>
                <w:color w:val="FF0000"/>
                <w:sz w:val="22"/>
                <w:szCs w:val="22"/>
              </w:rPr>
              <w:t>As per January update </w:t>
            </w:r>
          </w:p>
          <w:p w14:paraId="6149CF21" w14:textId="77777777" w:rsidR="00F75CFC" w:rsidRPr="00C95068" w:rsidRDefault="00F75CFC" w:rsidP="00C95068">
            <w:pPr>
              <w:pStyle w:val="Default"/>
              <w:tabs>
                <w:tab w:val="left" w:pos="3015"/>
              </w:tabs>
              <w:rPr>
                <w:rFonts w:ascii="Arial Narrow" w:hAnsi="Arial Narrow" w:cs="Arial"/>
                <w:color w:val="FF0000"/>
                <w:sz w:val="22"/>
                <w:szCs w:val="22"/>
              </w:rPr>
            </w:pPr>
            <w:r w:rsidRPr="00C95068">
              <w:rPr>
                <w:rFonts w:ascii="Arial Narrow" w:hAnsi="Arial Narrow" w:cs="Arial"/>
                <w:color w:val="FF0000"/>
                <w:sz w:val="22"/>
                <w:szCs w:val="22"/>
              </w:rPr>
              <w:t>CAMHS Part 1B:</w:t>
            </w:r>
          </w:p>
          <w:p w14:paraId="679C07E4" w14:textId="77777777" w:rsidR="00F75CFC" w:rsidRPr="00C95068" w:rsidRDefault="00F75CFC" w:rsidP="00C95068">
            <w:pPr>
              <w:pStyle w:val="Default"/>
              <w:numPr>
                <w:ilvl w:val="0"/>
                <w:numId w:val="31"/>
              </w:numPr>
              <w:tabs>
                <w:tab w:val="left" w:pos="3015"/>
              </w:tabs>
              <w:rPr>
                <w:rFonts w:ascii="Arial Narrow" w:hAnsi="Arial Narrow" w:cs="Arial"/>
                <w:color w:val="FF0000"/>
                <w:sz w:val="22"/>
                <w:szCs w:val="22"/>
              </w:rPr>
            </w:pPr>
            <w:r w:rsidRPr="00C95068">
              <w:rPr>
                <w:rFonts w:ascii="Arial Narrow" w:hAnsi="Arial Narrow" w:cs="Arial"/>
                <w:color w:val="FF0000"/>
                <w:sz w:val="22"/>
                <w:szCs w:val="22"/>
              </w:rPr>
              <w:t>As per January update.</w:t>
            </w:r>
          </w:p>
          <w:p w14:paraId="67E7AD09" w14:textId="77777777" w:rsidR="00F75CFC" w:rsidRPr="00C95068" w:rsidRDefault="00F75CFC" w:rsidP="00C95068">
            <w:pPr>
              <w:pStyle w:val="Default"/>
              <w:numPr>
                <w:ilvl w:val="0"/>
                <w:numId w:val="31"/>
              </w:numPr>
              <w:tabs>
                <w:tab w:val="left" w:pos="3015"/>
              </w:tabs>
              <w:rPr>
                <w:rFonts w:ascii="Arial Narrow" w:hAnsi="Arial Narrow" w:cs="Arial"/>
                <w:color w:val="FF0000"/>
                <w:sz w:val="22"/>
                <w:szCs w:val="22"/>
              </w:rPr>
            </w:pPr>
            <w:r w:rsidRPr="00C95068">
              <w:rPr>
                <w:rFonts w:ascii="Arial Narrow" w:hAnsi="Arial Narrow" w:cs="Arial"/>
                <w:color w:val="FF0000"/>
                <w:sz w:val="22"/>
                <w:szCs w:val="22"/>
              </w:rPr>
              <w:t>This has resulted in 5 months of small, but consistent improvement in the Part 1B performance irrespective of staffing challenges, which is now at 75% (Submitted for Jan 2026)</w:t>
            </w:r>
          </w:p>
          <w:p w14:paraId="3DE63219" w14:textId="77777777" w:rsidR="00F75CFC" w:rsidRPr="00C95068" w:rsidRDefault="00F75CFC" w:rsidP="00C95068">
            <w:pPr>
              <w:pStyle w:val="Default"/>
              <w:numPr>
                <w:ilvl w:val="0"/>
                <w:numId w:val="31"/>
              </w:numPr>
              <w:tabs>
                <w:tab w:val="left" w:pos="3015"/>
              </w:tabs>
              <w:rPr>
                <w:rFonts w:ascii="Arial Narrow" w:hAnsi="Arial Narrow" w:cs="Arial"/>
                <w:color w:val="FF0000"/>
                <w:sz w:val="22"/>
                <w:szCs w:val="22"/>
              </w:rPr>
            </w:pPr>
            <w:r w:rsidRPr="00C95068">
              <w:rPr>
                <w:rFonts w:ascii="Arial Narrow" w:hAnsi="Arial Narrow" w:cs="Arial"/>
                <w:color w:val="FF0000"/>
                <w:sz w:val="22"/>
                <w:szCs w:val="22"/>
              </w:rPr>
              <w:t>CAMHS part 1B is expected to be back in compliance from February 2026</w:t>
            </w:r>
          </w:p>
          <w:p w14:paraId="431CBE47" w14:textId="77777777" w:rsidR="00F75CFC" w:rsidRPr="00C95068" w:rsidRDefault="00F75CFC" w:rsidP="00C95068">
            <w:pPr>
              <w:pStyle w:val="Default"/>
              <w:numPr>
                <w:ilvl w:val="0"/>
                <w:numId w:val="31"/>
              </w:numPr>
              <w:tabs>
                <w:tab w:val="left" w:pos="3015"/>
              </w:tabs>
              <w:rPr>
                <w:rFonts w:ascii="Arial Narrow" w:hAnsi="Arial Narrow" w:cs="Arial"/>
                <w:color w:val="FF0000"/>
                <w:sz w:val="22"/>
                <w:szCs w:val="22"/>
              </w:rPr>
            </w:pPr>
            <w:r w:rsidRPr="00C95068">
              <w:rPr>
                <w:rFonts w:ascii="Arial Narrow" w:hAnsi="Arial Narrow" w:cs="Arial"/>
                <w:color w:val="FF0000"/>
                <w:sz w:val="22"/>
                <w:szCs w:val="22"/>
              </w:rPr>
              <w:t xml:space="preserve">Review ongoing of any non-clinical vacancies that could be converted to clinical posts </w:t>
            </w:r>
            <w:proofErr w:type="gramStart"/>
            <w:r w:rsidRPr="00C95068">
              <w:rPr>
                <w:rFonts w:ascii="Arial Narrow" w:hAnsi="Arial Narrow" w:cs="Arial"/>
                <w:color w:val="FF0000"/>
                <w:sz w:val="22"/>
                <w:szCs w:val="22"/>
              </w:rPr>
              <w:t>in order to</w:t>
            </w:r>
            <w:proofErr w:type="gramEnd"/>
            <w:r w:rsidRPr="00C95068">
              <w:rPr>
                <w:rFonts w:ascii="Arial Narrow" w:hAnsi="Arial Narrow" w:cs="Arial"/>
                <w:color w:val="FF0000"/>
                <w:sz w:val="22"/>
                <w:szCs w:val="22"/>
              </w:rPr>
              <w:t xml:space="preserve"> make the service sustainable going forwards. </w:t>
            </w:r>
          </w:p>
          <w:p w14:paraId="4318C935" w14:textId="33829D9F" w:rsidR="00F75CFC" w:rsidRPr="00C95068" w:rsidRDefault="00F75CFC" w:rsidP="00C95068">
            <w:pPr>
              <w:pStyle w:val="Default"/>
              <w:tabs>
                <w:tab w:val="left" w:pos="3015"/>
              </w:tabs>
              <w:rPr>
                <w:rFonts w:ascii="Arial Narrow" w:hAnsi="Arial Narrow" w:cs="Arial"/>
                <w:sz w:val="22"/>
                <w:szCs w:val="22"/>
              </w:rPr>
            </w:pPr>
          </w:p>
        </w:tc>
      </w:tr>
      <w:bookmarkEnd w:id="26"/>
    </w:tbl>
    <w:p w14:paraId="7439376F" w14:textId="59C223A6" w:rsidR="004469DF" w:rsidRDefault="004469DF">
      <w:pPr>
        <w:widowControl/>
        <w:spacing w:after="160" w:line="259" w:lineRule="auto"/>
        <w:rPr>
          <w:rFonts w:ascii="Arial Narrow" w:hAnsi="Arial Narrow" w:cs="Arial"/>
        </w:rPr>
      </w:pPr>
      <w:r>
        <w:rPr>
          <w:rFonts w:ascii="Arial Narrow" w:hAnsi="Arial Narrow" w:cs="Arial"/>
        </w:rPr>
        <w:lastRenderedPageBreak/>
        <w:br w:type="page"/>
      </w: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BE6F8F" w:rsidRPr="00C7682B" w14:paraId="7D96F335" w14:textId="77777777" w:rsidTr="004E0C0F">
        <w:tc>
          <w:tcPr>
            <w:tcW w:w="4261" w:type="dxa"/>
            <w:gridSpan w:val="2"/>
          </w:tcPr>
          <w:p w14:paraId="62B8CA1D" w14:textId="77777777" w:rsidR="00BE6F8F" w:rsidRPr="00ED1140" w:rsidRDefault="00BE6F8F" w:rsidP="009A3124">
            <w:pPr>
              <w:rPr>
                <w:rFonts w:ascii="Arial Narrow" w:hAnsi="Arial Narrow"/>
                <w:b/>
                <w:sz w:val="22"/>
                <w:szCs w:val="22"/>
              </w:rPr>
            </w:pPr>
            <w:bookmarkStart w:id="27" w:name="_Hlk195701018"/>
            <w:r w:rsidRPr="00ED1140">
              <w:rPr>
                <w:rFonts w:ascii="Arial Narrow" w:hAnsi="Arial Narrow" w:cs="Arial"/>
                <w:sz w:val="22"/>
                <w:szCs w:val="22"/>
              </w:rPr>
              <w:lastRenderedPageBreak/>
              <w:br w:type="page"/>
            </w:r>
            <w:r w:rsidRPr="00ED1140">
              <w:rPr>
                <w:rFonts w:ascii="Arial Narrow" w:hAnsi="Arial Narrow"/>
                <w:b/>
                <w:sz w:val="22"/>
                <w:szCs w:val="22"/>
              </w:rPr>
              <w:t>Datix ID Number: 3571</w:t>
            </w:r>
          </w:p>
          <w:p w14:paraId="662EA801" w14:textId="49B5E538" w:rsidR="00BE6F8F" w:rsidRPr="00ED1140" w:rsidRDefault="00BE6F8F" w:rsidP="009A3124">
            <w:pPr>
              <w:rPr>
                <w:rFonts w:ascii="Arial Narrow" w:hAnsi="Arial Narrow"/>
                <w:b/>
                <w:sz w:val="22"/>
                <w:szCs w:val="22"/>
              </w:rPr>
            </w:pPr>
            <w:r w:rsidRPr="00ED1140">
              <w:rPr>
                <w:rFonts w:ascii="Arial Narrow" w:hAnsi="Arial Narrow"/>
                <w:b/>
                <w:sz w:val="22"/>
                <w:szCs w:val="22"/>
              </w:rPr>
              <w:t>Date Opened: October 202</w:t>
            </w:r>
            <w:r w:rsidR="001017FC">
              <w:rPr>
                <w:rFonts w:ascii="Arial Narrow" w:hAnsi="Arial Narrow"/>
                <w:b/>
                <w:sz w:val="22"/>
                <w:szCs w:val="22"/>
              </w:rPr>
              <w:t>3</w:t>
            </w:r>
          </w:p>
        </w:tc>
        <w:tc>
          <w:tcPr>
            <w:tcW w:w="4239" w:type="dxa"/>
            <w:gridSpan w:val="2"/>
          </w:tcPr>
          <w:p w14:paraId="26F016AA" w14:textId="77777777" w:rsidR="00BE6F8F" w:rsidRPr="00ED1140" w:rsidRDefault="00BE6F8F" w:rsidP="009A3124">
            <w:pPr>
              <w:rPr>
                <w:rFonts w:ascii="Arial Narrow" w:hAnsi="Arial Narrow"/>
                <w:b/>
                <w:sz w:val="22"/>
                <w:szCs w:val="22"/>
              </w:rPr>
            </w:pPr>
          </w:p>
          <w:p w14:paraId="63A24B9A" w14:textId="27A60F58" w:rsidR="00BE6F8F" w:rsidRPr="00ED1140" w:rsidRDefault="00BE669B" w:rsidP="009A3124">
            <w:pPr>
              <w:jc w:val="right"/>
              <w:rPr>
                <w:rFonts w:ascii="Arial Narrow" w:hAnsi="Arial Narrow"/>
                <w:b/>
                <w:sz w:val="22"/>
                <w:szCs w:val="22"/>
              </w:rPr>
            </w:pPr>
            <w:r>
              <w:rPr>
                <w:rFonts w:ascii="Arial Narrow" w:hAnsi="Arial Narrow"/>
                <w:b/>
                <w:sz w:val="22"/>
                <w:szCs w:val="22"/>
              </w:rPr>
              <w:t>Date Last Reviewed: February 2026</w:t>
            </w:r>
          </w:p>
        </w:tc>
        <w:tc>
          <w:tcPr>
            <w:tcW w:w="4753" w:type="dxa"/>
            <w:gridSpan w:val="2"/>
            <w:shd w:val="clear" w:color="auto" w:fill="C00000"/>
          </w:tcPr>
          <w:p w14:paraId="643B3699" w14:textId="21FD3B46" w:rsidR="00BE6F8F" w:rsidRPr="00ED1140" w:rsidRDefault="0037192B" w:rsidP="009A3124">
            <w:pPr>
              <w:rPr>
                <w:rFonts w:ascii="Arial Narrow" w:hAnsi="Arial Narrow" w:cs="Arial"/>
                <w:b/>
                <w:bCs/>
                <w:sz w:val="22"/>
                <w:szCs w:val="22"/>
              </w:rPr>
            </w:pPr>
            <w:r>
              <w:rPr>
                <w:rFonts w:ascii="Arial Narrow" w:hAnsi="Arial Narrow" w:cs="Arial"/>
                <w:b/>
                <w:bCs/>
                <w:sz w:val="22"/>
                <w:szCs w:val="22"/>
              </w:rPr>
              <w:t>CR</w:t>
            </w:r>
            <w:r w:rsidR="00BE6F8F" w:rsidRPr="00ED1140">
              <w:rPr>
                <w:rFonts w:ascii="Arial Narrow" w:hAnsi="Arial Narrow" w:cs="Arial"/>
                <w:b/>
                <w:bCs/>
                <w:sz w:val="22"/>
                <w:szCs w:val="22"/>
              </w:rPr>
              <w:t>R Ref Number: 96</w:t>
            </w:r>
          </w:p>
          <w:p w14:paraId="4EAA7BC0" w14:textId="77777777" w:rsidR="00BE6F8F" w:rsidRPr="00ED1140" w:rsidRDefault="00BE6F8F" w:rsidP="009A3124">
            <w:pPr>
              <w:rPr>
                <w:rFonts w:ascii="Arial Narrow" w:hAnsi="Arial Narrow" w:cs="Arial"/>
                <w:b/>
                <w:bCs/>
                <w:sz w:val="22"/>
                <w:szCs w:val="22"/>
              </w:rPr>
            </w:pPr>
            <w:r w:rsidRPr="00ED1140">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ED1140" w:rsidRDefault="00BE6F8F" w:rsidP="009A3124">
            <w:pPr>
              <w:pStyle w:val="Default"/>
              <w:jc w:val="center"/>
              <w:rPr>
                <w:rFonts w:ascii="Arial Narrow" w:hAnsi="Arial Narrow" w:cs="Arial"/>
                <w:b/>
                <w:bCs/>
                <w:color w:val="auto"/>
                <w:sz w:val="22"/>
                <w:szCs w:val="22"/>
              </w:rPr>
            </w:pPr>
            <w:r w:rsidRPr="00ED1140">
              <w:rPr>
                <w:rFonts w:ascii="Arial Narrow" w:hAnsi="Arial Narrow" w:cs="Arial"/>
                <w:b/>
                <w:bCs/>
                <w:color w:val="auto"/>
                <w:sz w:val="22"/>
                <w:szCs w:val="22"/>
              </w:rPr>
              <w:t>Current Risk Rating</w:t>
            </w:r>
          </w:p>
          <w:p w14:paraId="0C0A2E18" w14:textId="77777777" w:rsidR="00BE6F8F" w:rsidRPr="00ED1140" w:rsidRDefault="00BE6F8F" w:rsidP="009A3124">
            <w:pPr>
              <w:jc w:val="center"/>
              <w:rPr>
                <w:rFonts w:ascii="Arial Narrow" w:hAnsi="Arial Narrow"/>
                <w:sz w:val="22"/>
                <w:szCs w:val="22"/>
              </w:rPr>
            </w:pPr>
            <w:r w:rsidRPr="00ED1140">
              <w:rPr>
                <w:rFonts w:ascii="Arial Narrow" w:hAnsi="Arial Narrow" w:cs="Arial"/>
                <w:b/>
                <w:bCs/>
                <w:sz w:val="22"/>
                <w:szCs w:val="22"/>
              </w:rPr>
              <w:t>4 x 5 = 20</w:t>
            </w:r>
          </w:p>
        </w:tc>
      </w:tr>
      <w:tr w:rsidR="00BE6F8F" w:rsidRPr="00C7682B" w14:paraId="02606EFB" w14:textId="77777777" w:rsidTr="004E0C0F">
        <w:tc>
          <w:tcPr>
            <w:tcW w:w="7154" w:type="dxa"/>
            <w:gridSpan w:val="3"/>
          </w:tcPr>
          <w:p w14:paraId="22FD23B4" w14:textId="77777777" w:rsidR="00BE6F8F" w:rsidRPr="00ED1140" w:rsidRDefault="00BE6F8F" w:rsidP="009A3124">
            <w:pPr>
              <w:pStyle w:val="Default"/>
              <w:rPr>
                <w:rFonts w:ascii="Arial Narrow" w:hAnsi="Arial Narrow"/>
                <w:color w:val="auto"/>
                <w:sz w:val="22"/>
                <w:szCs w:val="22"/>
              </w:rPr>
            </w:pPr>
            <w:r w:rsidRPr="00ED1140">
              <w:rPr>
                <w:rFonts w:ascii="Arial Narrow" w:hAnsi="Arial Narrow"/>
                <w:b/>
                <w:color w:val="auto"/>
                <w:sz w:val="22"/>
                <w:szCs w:val="22"/>
              </w:rPr>
              <w:t>Objective:</w:t>
            </w:r>
            <w:r w:rsidRPr="00ED1140">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Pr="00ED1140" w:rsidRDefault="00BE6F8F" w:rsidP="009A3124">
            <w:pPr>
              <w:rPr>
                <w:rFonts w:ascii="Arial Narrow" w:hAnsi="Arial Narrow"/>
                <w:b/>
                <w:sz w:val="22"/>
                <w:szCs w:val="22"/>
              </w:rPr>
            </w:pPr>
            <w:r w:rsidRPr="00ED1140">
              <w:rPr>
                <w:rFonts w:ascii="Arial Narrow" w:hAnsi="Arial Narrow"/>
                <w:b/>
                <w:sz w:val="22"/>
                <w:szCs w:val="22"/>
              </w:rPr>
              <w:t>SRR Ref:</w:t>
            </w:r>
          </w:p>
          <w:p w14:paraId="57746DC3" w14:textId="77777777" w:rsidR="00BE6F8F" w:rsidRPr="00ED1140" w:rsidRDefault="00BE6F8F" w:rsidP="009A3124">
            <w:pPr>
              <w:rPr>
                <w:rFonts w:ascii="Arial Narrow" w:hAnsi="Arial Narrow"/>
                <w:sz w:val="22"/>
                <w:szCs w:val="22"/>
              </w:rPr>
            </w:pPr>
            <w:r w:rsidRPr="00ED1140">
              <w:rPr>
                <w:rFonts w:ascii="Arial Narrow" w:hAnsi="Arial Narrow"/>
                <w:sz w:val="22"/>
                <w:szCs w:val="22"/>
              </w:rPr>
              <w:t>5.1</w:t>
            </w:r>
          </w:p>
        </w:tc>
        <w:tc>
          <w:tcPr>
            <w:tcW w:w="7088" w:type="dxa"/>
            <w:gridSpan w:val="4"/>
          </w:tcPr>
          <w:p w14:paraId="28A3C981" w14:textId="77777777" w:rsidR="00BE6F8F" w:rsidRPr="00ED1140" w:rsidRDefault="00BE6F8F" w:rsidP="009A3124">
            <w:pPr>
              <w:autoSpaceDE w:val="0"/>
              <w:autoSpaceDN w:val="0"/>
              <w:adjustRightInd w:val="0"/>
              <w:rPr>
                <w:rFonts w:ascii="Arial Narrow" w:eastAsia="Times New Roman" w:hAnsi="Arial Narrow" w:cs="Arial"/>
                <w:b/>
                <w:bCs/>
                <w:sz w:val="22"/>
                <w:szCs w:val="22"/>
              </w:rPr>
            </w:pPr>
            <w:r w:rsidRPr="00ED1140">
              <w:rPr>
                <w:rFonts w:ascii="Arial Narrow" w:eastAsia="Times New Roman" w:hAnsi="Arial Narrow" w:cs="Arial"/>
                <w:b/>
                <w:bCs/>
                <w:sz w:val="22"/>
                <w:szCs w:val="22"/>
              </w:rPr>
              <w:t xml:space="preserve">Director Lead: </w:t>
            </w:r>
            <w:r w:rsidRPr="00ED1140">
              <w:rPr>
                <w:rFonts w:ascii="Arial Narrow" w:eastAsia="Times New Roman" w:hAnsi="Arial Narrow" w:cs="Arial"/>
                <w:bCs/>
                <w:sz w:val="22"/>
                <w:szCs w:val="22"/>
              </w:rPr>
              <w:t>Marie Davies, Executive Director of Planning &amp; Partnerships</w:t>
            </w:r>
          </w:p>
          <w:p w14:paraId="2E76106A" w14:textId="77777777" w:rsidR="00BE6F8F" w:rsidRPr="00ED1140" w:rsidRDefault="00BE6F8F" w:rsidP="009A3124">
            <w:pPr>
              <w:autoSpaceDE w:val="0"/>
              <w:autoSpaceDN w:val="0"/>
              <w:adjustRightInd w:val="0"/>
              <w:rPr>
                <w:rFonts w:ascii="Arial Narrow" w:eastAsia="Times New Roman" w:hAnsi="Arial Narrow" w:cs="Arial"/>
                <w:bCs/>
                <w:sz w:val="22"/>
                <w:szCs w:val="22"/>
              </w:rPr>
            </w:pPr>
            <w:r w:rsidRPr="00ED1140">
              <w:rPr>
                <w:rFonts w:ascii="Arial Narrow" w:eastAsia="Times New Roman" w:hAnsi="Arial Narrow" w:cs="Arial"/>
                <w:b/>
                <w:bCs/>
                <w:sz w:val="22"/>
                <w:szCs w:val="22"/>
              </w:rPr>
              <w:t>Assuring Committee</w:t>
            </w:r>
            <w:r w:rsidRPr="00ED1140">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ED1140" w:rsidRDefault="00BE6F8F" w:rsidP="009A3124">
            <w:pPr>
              <w:autoSpaceDE w:val="0"/>
              <w:autoSpaceDN w:val="0"/>
              <w:adjustRightInd w:val="0"/>
              <w:jc w:val="both"/>
              <w:rPr>
                <w:rFonts w:ascii="Arial Narrow" w:eastAsia="Times New Roman" w:hAnsi="Arial Narrow" w:cs="Calibri"/>
                <w:b/>
                <w:sz w:val="22"/>
                <w:szCs w:val="22"/>
              </w:rPr>
            </w:pPr>
            <w:r w:rsidRPr="00ED1140">
              <w:rPr>
                <w:rFonts w:ascii="Arial Narrow" w:eastAsia="Times New Roman" w:hAnsi="Arial Narrow" w:cs="Calibri"/>
                <w:b/>
                <w:sz w:val="22"/>
                <w:szCs w:val="22"/>
              </w:rPr>
              <w:t>Risk:</w:t>
            </w:r>
            <w:r w:rsidRPr="00ED1140">
              <w:rPr>
                <w:rFonts w:ascii="Arial Narrow" w:eastAsia="Times New Roman" w:hAnsi="Arial Narrow" w:cs="Calibri"/>
                <w:sz w:val="22"/>
                <w:szCs w:val="22"/>
              </w:rPr>
              <w:t xml:space="preserve"> </w:t>
            </w:r>
            <w:r w:rsidRPr="00ED1140">
              <w:rPr>
                <w:rFonts w:ascii="Arial Narrow" w:eastAsia="Times New Roman" w:hAnsi="Arial Narrow" w:cs="Calibri"/>
                <w:b/>
                <w:sz w:val="22"/>
                <w:szCs w:val="22"/>
              </w:rPr>
              <w:t xml:space="preserve">Failure to Develop an Approvable IMTP (statutory compliance) </w:t>
            </w:r>
          </w:p>
          <w:p w14:paraId="12D54E9E" w14:textId="77777777" w:rsidR="00BE6F8F" w:rsidRPr="00ED1140" w:rsidRDefault="00BE6F8F" w:rsidP="009A3124">
            <w:pPr>
              <w:rPr>
                <w:rFonts w:ascii="Arial Narrow" w:hAnsi="Arial Narrow" w:cs="Arial"/>
                <w:bCs/>
                <w:sz w:val="22"/>
                <w:szCs w:val="22"/>
              </w:rPr>
            </w:pPr>
            <w:r w:rsidRPr="00ED1140">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4E0C0F">
        <w:trPr>
          <w:trHeight w:val="1515"/>
        </w:trPr>
        <w:tc>
          <w:tcPr>
            <w:tcW w:w="2487" w:type="dxa"/>
            <w:vMerge w:val="restart"/>
            <w:tcBorders>
              <w:bottom w:val="single" w:sz="4" w:space="0" w:color="auto"/>
            </w:tcBorders>
          </w:tcPr>
          <w:p w14:paraId="56676202" w14:textId="77777777" w:rsidR="00BE6F8F" w:rsidRPr="00ED1140" w:rsidRDefault="00BE6F8F" w:rsidP="009A3124">
            <w:pPr>
              <w:jc w:val="center"/>
              <w:rPr>
                <w:rFonts w:ascii="Arial Narrow" w:hAnsi="Arial Narrow"/>
                <w:b/>
                <w:sz w:val="22"/>
                <w:szCs w:val="22"/>
              </w:rPr>
            </w:pPr>
            <w:r w:rsidRPr="00ED1140">
              <w:rPr>
                <w:rFonts w:ascii="Arial Narrow" w:hAnsi="Arial Narrow"/>
                <w:b/>
                <w:sz w:val="22"/>
                <w:szCs w:val="22"/>
              </w:rPr>
              <w:t>Risk Rating</w:t>
            </w:r>
          </w:p>
          <w:p w14:paraId="5727C882" w14:textId="77777777" w:rsidR="00BE6F8F" w:rsidRPr="00ED1140" w:rsidRDefault="00BE6F8F" w:rsidP="009A3124">
            <w:pPr>
              <w:pStyle w:val="Default"/>
              <w:jc w:val="center"/>
              <w:rPr>
                <w:rFonts w:ascii="Arial Narrow" w:hAnsi="Arial Narrow" w:cs="Arial"/>
                <w:color w:val="auto"/>
                <w:sz w:val="22"/>
                <w:szCs w:val="22"/>
              </w:rPr>
            </w:pPr>
            <w:r w:rsidRPr="00ED1140">
              <w:rPr>
                <w:rFonts w:ascii="Arial Narrow" w:hAnsi="Arial Narrow" w:cs="Arial"/>
                <w:color w:val="auto"/>
                <w:sz w:val="22"/>
                <w:szCs w:val="22"/>
              </w:rPr>
              <w:t>(consequence x likelihood):</w:t>
            </w:r>
          </w:p>
          <w:p w14:paraId="2C43FEA4" w14:textId="502A3292" w:rsidR="00BE6F8F" w:rsidRPr="00ED1140" w:rsidRDefault="00226998" w:rsidP="009A3124">
            <w:pPr>
              <w:pStyle w:val="Default"/>
              <w:jc w:val="center"/>
              <w:rPr>
                <w:rFonts w:ascii="Arial Narrow" w:hAnsi="Arial Narrow"/>
                <w:color w:val="auto"/>
                <w:sz w:val="22"/>
                <w:szCs w:val="22"/>
              </w:rPr>
            </w:pPr>
            <w:r>
              <w:rPr>
                <w:rFonts w:ascii="Arial Narrow" w:hAnsi="Arial Narrow"/>
                <w:color w:val="auto"/>
                <w:sz w:val="22"/>
                <w:szCs w:val="22"/>
              </w:rPr>
              <w:t>Inherent:</w:t>
            </w:r>
            <w:r w:rsidR="00BE6F8F" w:rsidRPr="00ED1140">
              <w:rPr>
                <w:rFonts w:ascii="Arial Narrow" w:hAnsi="Arial Narrow"/>
                <w:color w:val="auto"/>
                <w:sz w:val="22"/>
                <w:szCs w:val="22"/>
              </w:rPr>
              <w:t xml:space="preserve"> 4 x 5 = 20</w:t>
            </w:r>
          </w:p>
          <w:p w14:paraId="478CA422" w14:textId="77777777" w:rsidR="00BE6F8F" w:rsidRPr="00ED1140" w:rsidRDefault="00BE6F8F" w:rsidP="009A3124">
            <w:pPr>
              <w:pStyle w:val="Default"/>
              <w:jc w:val="center"/>
              <w:rPr>
                <w:rFonts w:ascii="Arial Narrow" w:hAnsi="Arial Narrow"/>
                <w:color w:val="auto"/>
                <w:sz w:val="22"/>
                <w:szCs w:val="22"/>
              </w:rPr>
            </w:pPr>
            <w:r w:rsidRPr="00ED1140">
              <w:rPr>
                <w:rFonts w:ascii="Arial Narrow" w:hAnsi="Arial Narrow"/>
                <w:color w:val="auto"/>
                <w:sz w:val="22"/>
                <w:szCs w:val="22"/>
              </w:rPr>
              <w:t>Current: 4 x 5 = 20</w:t>
            </w:r>
          </w:p>
          <w:p w14:paraId="79817BEC" w14:textId="77777777" w:rsidR="00BE6F8F" w:rsidRPr="00ED1140" w:rsidRDefault="00BE6F8F" w:rsidP="009A3124">
            <w:pPr>
              <w:jc w:val="center"/>
              <w:rPr>
                <w:rFonts w:ascii="Arial Narrow" w:hAnsi="Arial Narrow"/>
                <w:sz w:val="22"/>
                <w:szCs w:val="22"/>
              </w:rPr>
            </w:pPr>
            <w:r w:rsidRPr="00ED1140">
              <w:rPr>
                <w:rFonts w:ascii="Arial Narrow" w:hAnsi="Arial Narrow"/>
                <w:sz w:val="22"/>
                <w:szCs w:val="22"/>
              </w:rPr>
              <w:t>Target: 4 x 2 = 8</w:t>
            </w:r>
          </w:p>
        </w:tc>
        <w:tc>
          <w:tcPr>
            <w:tcW w:w="6013" w:type="dxa"/>
            <w:gridSpan w:val="3"/>
            <w:vMerge w:val="restart"/>
            <w:tcBorders>
              <w:bottom w:val="single" w:sz="4" w:space="0" w:color="auto"/>
            </w:tcBorders>
          </w:tcPr>
          <w:p w14:paraId="777C0930" w14:textId="4F430297" w:rsidR="00BE6F8F" w:rsidRPr="00ED1140" w:rsidRDefault="007D782F" w:rsidP="009A3124">
            <w:pPr>
              <w:rPr>
                <w:rFonts w:ascii="Arial Narrow" w:hAnsi="Arial Narrow"/>
                <w:sz w:val="22"/>
                <w:szCs w:val="22"/>
              </w:rPr>
            </w:pPr>
            <w:r>
              <w:rPr>
                <w:rFonts w:ascii="Arial Narrow" w:hAnsi="Arial Narrow"/>
                <w:noProof/>
              </w:rPr>
              <w:drawing>
                <wp:inline distT="0" distB="0" distL="0" distR="0" wp14:anchorId="75100F80" wp14:editId="782219C1">
                  <wp:extent cx="3558540" cy="1805940"/>
                  <wp:effectExtent l="0" t="0" r="3810" b="3810"/>
                  <wp:docPr id="133291766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ED1140" w:rsidRDefault="00BE6F8F" w:rsidP="009A3124">
            <w:pPr>
              <w:rPr>
                <w:rFonts w:ascii="Arial Narrow" w:hAnsi="Arial Narrow" w:cs="Arial"/>
                <w:b/>
                <w:bCs/>
                <w:sz w:val="22"/>
                <w:szCs w:val="22"/>
              </w:rPr>
            </w:pPr>
            <w:r w:rsidRPr="00ED1140">
              <w:rPr>
                <w:rFonts w:ascii="Arial Narrow" w:hAnsi="Arial Narrow" w:cs="Arial"/>
                <w:b/>
                <w:bCs/>
                <w:sz w:val="22"/>
                <w:szCs w:val="22"/>
              </w:rPr>
              <w:t>Rationale for current score:</w:t>
            </w:r>
          </w:p>
          <w:p w14:paraId="091A16BA" w14:textId="77777777" w:rsidR="00BE6F8F" w:rsidRPr="00ED1140" w:rsidRDefault="00BE6F8F" w:rsidP="009A3124">
            <w:pPr>
              <w:pStyle w:val="ListParagraph1"/>
              <w:rPr>
                <w:rFonts w:ascii="Arial Narrow" w:hAnsi="Arial Narrow"/>
                <w:sz w:val="22"/>
                <w:szCs w:val="22"/>
              </w:rPr>
            </w:pPr>
            <w:r w:rsidRPr="00ED1140">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t>
            </w:r>
            <w:proofErr w:type="gramStart"/>
            <w:r w:rsidRPr="00ED1140">
              <w:rPr>
                <w:rFonts w:ascii="Arial Narrow" w:hAnsi="Arial Narrow"/>
                <w:sz w:val="22"/>
                <w:szCs w:val="22"/>
              </w:rPr>
              <w:t>was not able to</w:t>
            </w:r>
            <w:proofErr w:type="gramEnd"/>
            <w:r w:rsidRPr="00ED1140">
              <w:rPr>
                <w:rFonts w:ascii="Arial Narrow" w:hAnsi="Arial Narrow"/>
                <w:sz w:val="22"/>
                <w:szCs w:val="22"/>
              </w:rPr>
              <w:t xml:space="preserve"> submit an IMTP in March 2025. It has instead developed an Annual Plan 25/26 set in a three-year context. </w:t>
            </w:r>
          </w:p>
        </w:tc>
      </w:tr>
      <w:tr w:rsidR="00BE6F8F" w:rsidRPr="00C7682B" w14:paraId="19CF3575" w14:textId="77777777" w:rsidTr="004E0C0F">
        <w:trPr>
          <w:trHeight w:val="757"/>
        </w:trPr>
        <w:tc>
          <w:tcPr>
            <w:tcW w:w="2487" w:type="dxa"/>
            <w:vMerge/>
            <w:tcBorders>
              <w:bottom w:val="single" w:sz="4" w:space="0" w:color="auto"/>
            </w:tcBorders>
          </w:tcPr>
          <w:p w14:paraId="51FAF826" w14:textId="77777777" w:rsidR="00BE6F8F" w:rsidRPr="00ED1140"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ED1140"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ED1140" w:rsidRDefault="00BE6F8F" w:rsidP="009A3124">
            <w:pPr>
              <w:rPr>
                <w:rFonts w:ascii="Arial Narrow" w:hAnsi="Arial Narrow" w:cs="Arial"/>
                <w:b/>
                <w:bCs/>
                <w:sz w:val="22"/>
                <w:szCs w:val="22"/>
              </w:rPr>
            </w:pPr>
            <w:r w:rsidRPr="00ED1140">
              <w:rPr>
                <w:rFonts w:ascii="Arial Narrow" w:hAnsi="Arial Narrow" w:cs="Arial"/>
                <w:b/>
                <w:bCs/>
                <w:sz w:val="22"/>
                <w:szCs w:val="22"/>
              </w:rPr>
              <w:t>Rationale for target score:</w:t>
            </w:r>
          </w:p>
          <w:p w14:paraId="7827615D" w14:textId="77777777" w:rsidR="00BE6F8F" w:rsidRPr="00ED1140" w:rsidRDefault="00BE6F8F" w:rsidP="009A3124">
            <w:pPr>
              <w:rPr>
                <w:rFonts w:ascii="Arial Narrow" w:hAnsi="Arial Narrow"/>
                <w:sz w:val="22"/>
                <w:szCs w:val="22"/>
              </w:rPr>
            </w:pPr>
            <w:r w:rsidRPr="00ED1140">
              <w:rPr>
                <w:rFonts w:ascii="Arial Narrow" w:hAnsi="Arial Narrow"/>
                <w:sz w:val="22"/>
                <w:szCs w:val="22"/>
              </w:rPr>
              <w:t>The target remains to develop a financially balanced IMTP so that we meet our statutory duties.</w:t>
            </w:r>
          </w:p>
        </w:tc>
      </w:tr>
      <w:tr w:rsidR="00BE6F8F" w:rsidRPr="00C7682B" w14:paraId="17952B75" w14:textId="77777777" w:rsidTr="004E0C0F">
        <w:tc>
          <w:tcPr>
            <w:tcW w:w="8500" w:type="dxa"/>
            <w:gridSpan w:val="4"/>
          </w:tcPr>
          <w:p w14:paraId="3D4288F8" w14:textId="77777777" w:rsidR="00BE6F8F" w:rsidRPr="00ED1140" w:rsidRDefault="00BE6F8F" w:rsidP="009A3124">
            <w:pPr>
              <w:jc w:val="center"/>
              <w:rPr>
                <w:rFonts w:ascii="Arial Narrow" w:hAnsi="Arial Narrow"/>
                <w:sz w:val="22"/>
                <w:szCs w:val="22"/>
              </w:rPr>
            </w:pPr>
            <w:r w:rsidRPr="00ED1140">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ED1140" w:rsidRDefault="00BE6F8F" w:rsidP="009A3124">
            <w:pPr>
              <w:jc w:val="center"/>
              <w:rPr>
                <w:rFonts w:ascii="Arial Narrow" w:hAnsi="Arial Narrow"/>
                <w:b/>
                <w:sz w:val="22"/>
                <w:szCs w:val="22"/>
              </w:rPr>
            </w:pPr>
            <w:r w:rsidRPr="00ED1140">
              <w:rPr>
                <w:rFonts w:ascii="Arial Narrow" w:hAnsi="Arial Narrow" w:cs="Arial"/>
                <w:b/>
                <w:bCs/>
                <w:sz w:val="22"/>
                <w:szCs w:val="22"/>
              </w:rPr>
              <w:t>Mitigating actions (What more should we do?)</w:t>
            </w:r>
          </w:p>
        </w:tc>
      </w:tr>
      <w:tr w:rsidR="00BE6F8F" w:rsidRPr="00C7682B" w14:paraId="02D51170" w14:textId="77777777" w:rsidTr="004E0C0F">
        <w:tc>
          <w:tcPr>
            <w:tcW w:w="8500" w:type="dxa"/>
            <w:gridSpan w:val="4"/>
            <w:vMerge w:val="restart"/>
          </w:tcPr>
          <w:p w14:paraId="50B0E4F2" w14:textId="77777777" w:rsidR="00BE6F8F" w:rsidRPr="00ED1140" w:rsidRDefault="00BE6F8F" w:rsidP="009A3124">
            <w:pPr>
              <w:pStyle w:val="ListParagraph1"/>
              <w:numPr>
                <w:ilvl w:val="0"/>
                <w:numId w:val="23"/>
              </w:numPr>
              <w:ind w:left="458" w:hanging="480"/>
              <w:rPr>
                <w:rFonts w:ascii="Arial Narrow" w:hAnsi="Arial Narrow" w:cs="Arial"/>
                <w:sz w:val="22"/>
                <w:szCs w:val="22"/>
              </w:rPr>
            </w:pPr>
            <w:r w:rsidRPr="00ED1140">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ED1140" w:rsidRDefault="00BE6F8F" w:rsidP="009A3124">
            <w:pPr>
              <w:pStyle w:val="ListParagraph1"/>
              <w:numPr>
                <w:ilvl w:val="0"/>
                <w:numId w:val="23"/>
              </w:numPr>
              <w:ind w:left="458" w:hanging="480"/>
              <w:rPr>
                <w:rFonts w:ascii="Arial Narrow" w:hAnsi="Arial Narrow" w:cs="Arial"/>
                <w:sz w:val="22"/>
                <w:szCs w:val="22"/>
              </w:rPr>
            </w:pPr>
            <w:r w:rsidRPr="00ED1140">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ED1140" w:rsidRDefault="00BE6F8F" w:rsidP="009A3124">
            <w:pPr>
              <w:pStyle w:val="ListParagraph1"/>
              <w:numPr>
                <w:ilvl w:val="0"/>
                <w:numId w:val="23"/>
              </w:numPr>
              <w:ind w:left="458" w:hanging="480"/>
              <w:rPr>
                <w:rFonts w:ascii="Arial Narrow" w:hAnsi="Arial Narrow" w:cs="Arial"/>
                <w:sz w:val="22"/>
                <w:szCs w:val="22"/>
              </w:rPr>
            </w:pPr>
            <w:r w:rsidRPr="00ED1140">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ED1140" w:rsidRDefault="00BE6F8F" w:rsidP="009A3124">
            <w:pPr>
              <w:pStyle w:val="ListParagraph1"/>
              <w:numPr>
                <w:ilvl w:val="0"/>
                <w:numId w:val="23"/>
              </w:numPr>
              <w:ind w:left="458" w:hanging="480"/>
              <w:rPr>
                <w:rFonts w:ascii="Arial Narrow" w:hAnsi="Arial Narrow" w:cs="Arial"/>
                <w:sz w:val="22"/>
                <w:szCs w:val="22"/>
              </w:rPr>
            </w:pPr>
            <w:r w:rsidRPr="00ED1140">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ED1140" w:rsidRDefault="00BE6F8F" w:rsidP="009A3124">
            <w:pPr>
              <w:pStyle w:val="ListParagraph1"/>
              <w:numPr>
                <w:ilvl w:val="0"/>
                <w:numId w:val="23"/>
              </w:numPr>
              <w:ind w:left="458" w:hanging="480"/>
              <w:rPr>
                <w:rFonts w:ascii="Arial Narrow" w:hAnsi="Arial Narrow" w:cs="Arial"/>
                <w:sz w:val="22"/>
                <w:szCs w:val="22"/>
              </w:rPr>
            </w:pPr>
            <w:r w:rsidRPr="00ED1140">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00" w:type="dxa"/>
          </w:tcPr>
          <w:p w14:paraId="20A1C5EF" w14:textId="77777777" w:rsidR="00BE6F8F" w:rsidRPr="00ED1140" w:rsidRDefault="00BE6F8F" w:rsidP="009A3124">
            <w:pPr>
              <w:jc w:val="center"/>
              <w:rPr>
                <w:rFonts w:ascii="Arial Narrow" w:hAnsi="Arial Narrow"/>
                <w:b/>
                <w:sz w:val="22"/>
                <w:szCs w:val="22"/>
              </w:rPr>
            </w:pPr>
            <w:r w:rsidRPr="00ED1140">
              <w:rPr>
                <w:rFonts w:ascii="Arial Narrow" w:hAnsi="Arial Narrow"/>
                <w:b/>
                <w:sz w:val="22"/>
                <w:szCs w:val="22"/>
              </w:rPr>
              <w:t>Action</w:t>
            </w:r>
          </w:p>
        </w:tc>
        <w:tc>
          <w:tcPr>
            <w:tcW w:w="2469" w:type="dxa"/>
            <w:gridSpan w:val="2"/>
          </w:tcPr>
          <w:p w14:paraId="79332F5F" w14:textId="77777777" w:rsidR="00BE6F8F" w:rsidRPr="00ED1140" w:rsidRDefault="00BE6F8F" w:rsidP="009A3124">
            <w:pPr>
              <w:jc w:val="center"/>
              <w:rPr>
                <w:rFonts w:ascii="Arial Narrow" w:hAnsi="Arial Narrow"/>
                <w:b/>
                <w:sz w:val="22"/>
                <w:szCs w:val="22"/>
              </w:rPr>
            </w:pPr>
            <w:r w:rsidRPr="00ED1140">
              <w:rPr>
                <w:rFonts w:ascii="Arial Narrow" w:hAnsi="Arial Narrow"/>
                <w:b/>
                <w:sz w:val="22"/>
                <w:szCs w:val="22"/>
              </w:rPr>
              <w:t>Lead</w:t>
            </w:r>
          </w:p>
        </w:tc>
        <w:tc>
          <w:tcPr>
            <w:tcW w:w="1119" w:type="dxa"/>
          </w:tcPr>
          <w:p w14:paraId="3BAD4FA4" w14:textId="77777777" w:rsidR="00BE6F8F" w:rsidRPr="00ED1140" w:rsidRDefault="00BE6F8F" w:rsidP="009A3124">
            <w:pPr>
              <w:jc w:val="center"/>
              <w:rPr>
                <w:rFonts w:ascii="Arial Narrow" w:hAnsi="Arial Narrow"/>
                <w:b/>
                <w:sz w:val="22"/>
                <w:szCs w:val="22"/>
              </w:rPr>
            </w:pPr>
            <w:r w:rsidRPr="00ED1140">
              <w:rPr>
                <w:rFonts w:ascii="Arial Narrow" w:hAnsi="Arial Narrow"/>
                <w:b/>
                <w:sz w:val="22"/>
                <w:szCs w:val="22"/>
              </w:rPr>
              <w:t>Deadline</w:t>
            </w:r>
          </w:p>
        </w:tc>
      </w:tr>
      <w:tr w:rsidR="00BE6F8F" w:rsidRPr="00C7682B" w14:paraId="62C04335" w14:textId="77777777" w:rsidTr="004E0C0F">
        <w:trPr>
          <w:trHeight w:val="1010"/>
        </w:trPr>
        <w:tc>
          <w:tcPr>
            <w:tcW w:w="8500" w:type="dxa"/>
            <w:gridSpan w:val="4"/>
            <w:vMerge/>
          </w:tcPr>
          <w:p w14:paraId="430A9469" w14:textId="77777777" w:rsidR="00BE6F8F" w:rsidRPr="00ED1140" w:rsidRDefault="00BE6F8F" w:rsidP="009A3124">
            <w:pPr>
              <w:rPr>
                <w:rFonts w:ascii="Arial Narrow" w:hAnsi="Arial Narrow"/>
                <w:sz w:val="22"/>
                <w:szCs w:val="22"/>
              </w:rPr>
            </w:pPr>
          </w:p>
        </w:tc>
        <w:tc>
          <w:tcPr>
            <w:tcW w:w="3500" w:type="dxa"/>
          </w:tcPr>
          <w:p w14:paraId="07EC45C2" w14:textId="5CEF4282" w:rsidR="00BE6F8F" w:rsidRPr="00ED1140" w:rsidRDefault="00BE6F8F" w:rsidP="009A3124">
            <w:pPr>
              <w:pStyle w:val="Default"/>
              <w:rPr>
                <w:rFonts w:ascii="Arial Narrow" w:hAnsi="Arial Narrow"/>
                <w:color w:val="auto"/>
                <w:sz w:val="22"/>
                <w:szCs w:val="22"/>
              </w:rPr>
            </w:pPr>
            <w:r w:rsidRPr="00ED1140">
              <w:rPr>
                <w:rFonts w:ascii="Arial Narrow" w:hAnsi="Arial Narrow"/>
                <w:color w:val="auto"/>
                <w:sz w:val="22"/>
                <w:szCs w:val="22"/>
                <w:lang w:eastAsia="en-US"/>
              </w:rPr>
              <w:t xml:space="preserve">Refresh Clinical Services </w:t>
            </w:r>
            <w:r w:rsidR="006E4098" w:rsidRPr="008D0256">
              <w:rPr>
                <w:rFonts w:ascii="Arial Narrow" w:hAnsi="Arial Narrow"/>
                <w:color w:val="auto"/>
                <w:sz w:val="22"/>
                <w:szCs w:val="22"/>
                <w:lang w:eastAsia="en-US"/>
              </w:rPr>
              <w:t xml:space="preserve">Strategic </w:t>
            </w:r>
            <w:r w:rsidRPr="00ED1140">
              <w:rPr>
                <w:rFonts w:ascii="Arial Narrow" w:hAnsi="Arial Narrow"/>
                <w:color w:val="auto"/>
                <w:sz w:val="22"/>
                <w:szCs w:val="22"/>
                <w:lang w:eastAsia="en-US"/>
              </w:rPr>
              <w:t>Plan</w:t>
            </w:r>
          </w:p>
        </w:tc>
        <w:tc>
          <w:tcPr>
            <w:tcW w:w="2469" w:type="dxa"/>
            <w:gridSpan w:val="2"/>
          </w:tcPr>
          <w:p w14:paraId="0E3CE425" w14:textId="77777777" w:rsidR="00BE6F8F" w:rsidRPr="00ED1140" w:rsidRDefault="00BE6F8F" w:rsidP="009A3124">
            <w:pPr>
              <w:pStyle w:val="Default"/>
              <w:rPr>
                <w:rFonts w:ascii="Arial Narrow" w:hAnsi="Arial Narrow"/>
                <w:color w:val="auto"/>
                <w:sz w:val="22"/>
                <w:szCs w:val="22"/>
                <w:lang w:eastAsia="en-US"/>
              </w:rPr>
            </w:pPr>
            <w:r w:rsidRPr="00ED1140">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ED1140" w:rsidRDefault="00BE6F8F" w:rsidP="009A3124">
            <w:pPr>
              <w:rPr>
                <w:rFonts w:ascii="Arial Narrow" w:eastAsia="Times New Roman" w:hAnsi="Arial Narrow" w:cs="Calibri"/>
                <w:sz w:val="22"/>
                <w:szCs w:val="22"/>
                <w:lang w:eastAsia="en-US"/>
              </w:rPr>
            </w:pPr>
            <w:r w:rsidRPr="00ED1140">
              <w:rPr>
                <w:rFonts w:ascii="Arial Narrow" w:hAnsi="Arial Narrow" w:cs="Arial"/>
                <w:bCs/>
                <w:sz w:val="22"/>
                <w:szCs w:val="22"/>
              </w:rPr>
              <w:t>31/03/2026</w:t>
            </w:r>
          </w:p>
        </w:tc>
      </w:tr>
      <w:tr w:rsidR="00BE6F8F" w:rsidRPr="00C7682B" w14:paraId="40170C68" w14:textId="77777777" w:rsidTr="004E0C0F">
        <w:trPr>
          <w:trHeight w:val="2074"/>
        </w:trPr>
        <w:tc>
          <w:tcPr>
            <w:tcW w:w="8500" w:type="dxa"/>
            <w:gridSpan w:val="4"/>
            <w:vMerge/>
          </w:tcPr>
          <w:p w14:paraId="04DF320E" w14:textId="77777777" w:rsidR="00BE6F8F" w:rsidRPr="00ED1140" w:rsidRDefault="00BE6F8F" w:rsidP="009A3124">
            <w:pPr>
              <w:rPr>
                <w:rFonts w:ascii="Arial Narrow" w:hAnsi="Arial Narrow"/>
                <w:sz w:val="22"/>
                <w:szCs w:val="22"/>
              </w:rPr>
            </w:pPr>
          </w:p>
        </w:tc>
        <w:tc>
          <w:tcPr>
            <w:tcW w:w="3500" w:type="dxa"/>
          </w:tcPr>
          <w:p w14:paraId="019008D9" w14:textId="77777777" w:rsidR="00BE6F8F" w:rsidRPr="00ED1140" w:rsidRDefault="00BE6F8F" w:rsidP="009A3124">
            <w:pPr>
              <w:pStyle w:val="ListParagraph1"/>
              <w:rPr>
                <w:rFonts w:ascii="Arial Narrow" w:hAnsi="Arial Narrow" w:cs="Arial"/>
                <w:sz w:val="22"/>
                <w:szCs w:val="22"/>
              </w:rPr>
            </w:pPr>
            <w:r w:rsidRPr="00ED1140">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ED1140" w:rsidRDefault="00BE6F8F" w:rsidP="009A3124">
            <w:pPr>
              <w:pStyle w:val="Default"/>
              <w:rPr>
                <w:rFonts w:ascii="Arial Narrow" w:hAnsi="Arial Narrow"/>
                <w:color w:val="auto"/>
                <w:sz w:val="22"/>
                <w:szCs w:val="22"/>
              </w:rPr>
            </w:pPr>
            <w:r w:rsidRPr="00ED1140">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ED1140" w:rsidRDefault="00BE6F8F" w:rsidP="009A3124">
            <w:pPr>
              <w:pStyle w:val="Default"/>
              <w:rPr>
                <w:rFonts w:ascii="Arial Narrow" w:hAnsi="Arial Narrow"/>
                <w:color w:val="auto"/>
                <w:sz w:val="22"/>
                <w:szCs w:val="22"/>
                <w:lang w:eastAsia="en-US"/>
              </w:rPr>
            </w:pPr>
            <w:r w:rsidRPr="00ED1140">
              <w:rPr>
                <w:rFonts w:ascii="Arial Narrow" w:hAnsi="Arial Narrow"/>
                <w:color w:val="auto"/>
                <w:sz w:val="22"/>
                <w:szCs w:val="22"/>
                <w:lang w:eastAsia="en-US"/>
              </w:rPr>
              <w:t>Executive Director of Finance and Performance</w:t>
            </w:r>
          </w:p>
        </w:tc>
        <w:tc>
          <w:tcPr>
            <w:tcW w:w="1119" w:type="dxa"/>
          </w:tcPr>
          <w:p w14:paraId="740A0963" w14:textId="77777777" w:rsidR="00BE6F8F" w:rsidRPr="00ED1140" w:rsidRDefault="00BE6F8F" w:rsidP="009A3124">
            <w:pPr>
              <w:rPr>
                <w:rFonts w:ascii="Arial Narrow" w:hAnsi="Arial Narrow" w:cs="Arial"/>
                <w:bCs/>
                <w:sz w:val="22"/>
                <w:szCs w:val="22"/>
              </w:rPr>
            </w:pPr>
            <w:r w:rsidRPr="00ED1140">
              <w:rPr>
                <w:rFonts w:ascii="Arial Narrow" w:hAnsi="Arial Narrow" w:cs="Arial"/>
                <w:bCs/>
                <w:sz w:val="22"/>
                <w:szCs w:val="22"/>
              </w:rPr>
              <w:t>31/03/2026</w:t>
            </w:r>
          </w:p>
        </w:tc>
      </w:tr>
      <w:tr w:rsidR="00BE6F8F" w:rsidRPr="00C7682B" w14:paraId="6380C1DA" w14:textId="77777777" w:rsidTr="004E0C0F">
        <w:tc>
          <w:tcPr>
            <w:tcW w:w="8500"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88"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23D94201" w:rsidR="00BE6F8F" w:rsidRPr="00C7682B" w:rsidRDefault="00A7474E" w:rsidP="009A3124">
            <w:pPr>
              <w:autoSpaceDE w:val="0"/>
              <w:autoSpaceDN w:val="0"/>
              <w:adjustRightInd w:val="0"/>
              <w:jc w:val="both"/>
              <w:rPr>
                <w:rFonts w:ascii="Arial Narrow" w:eastAsia="Times New Roman" w:hAnsi="Arial Narrow" w:cs="Arial"/>
                <w:sz w:val="22"/>
                <w:szCs w:val="22"/>
              </w:rPr>
            </w:pPr>
            <w:r w:rsidRPr="008D0256">
              <w:rPr>
                <w:rFonts w:ascii="Arial Narrow" w:eastAsia="Times New Roman" w:hAnsi="Arial Narrow" w:cs="Arial"/>
                <w:sz w:val="22"/>
                <w:szCs w:val="22"/>
              </w:rPr>
              <w:t>17</w:t>
            </w:r>
            <w:r w:rsidR="00BE6F8F" w:rsidRPr="008D0256">
              <w:rPr>
                <w:rFonts w:ascii="Arial Narrow" w:eastAsia="Times New Roman" w:hAnsi="Arial Narrow" w:cs="Arial"/>
                <w:sz w:val="22"/>
                <w:szCs w:val="22"/>
              </w:rPr>
              <w:t>/</w:t>
            </w:r>
            <w:r w:rsidRPr="008D0256">
              <w:rPr>
                <w:rFonts w:ascii="Arial Narrow" w:eastAsia="Times New Roman" w:hAnsi="Arial Narrow" w:cs="Arial"/>
                <w:sz w:val="22"/>
                <w:szCs w:val="22"/>
              </w:rPr>
              <w:t>12</w:t>
            </w:r>
            <w:r w:rsidR="00BE6F8F" w:rsidRPr="008D0256">
              <w:rPr>
                <w:rFonts w:ascii="Arial Narrow" w:eastAsia="Times New Roman" w:hAnsi="Arial Narrow" w:cs="Arial"/>
                <w:sz w:val="22"/>
                <w:szCs w:val="22"/>
              </w:rPr>
              <w:t>/2025: Register entry reviewed &amp; updated.</w:t>
            </w:r>
          </w:p>
        </w:tc>
      </w:tr>
      <w:bookmarkEnd w:id="27"/>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1790"/>
        <w:gridCol w:w="2966"/>
        <w:gridCol w:w="1272"/>
        <w:gridCol w:w="4136"/>
        <w:gridCol w:w="709"/>
        <w:gridCol w:w="1134"/>
        <w:gridCol w:w="1134"/>
      </w:tblGrid>
      <w:tr w:rsidR="00941F04" w:rsidRPr="00C7682B" w14:paraId="6AEB7238" w14:textId="77777777" w:rsidTr="009002C1">
        <w:tc>
          <w:tcPr>
            <w:tcW w:w="4237" w:type="dxa"/>
            <w:gridSpan w:val="2"/>
          </w:tcPr>
          <w:p w14:paraId="04DF0CD1" w14:textId="77777777" w:rsidR="00DF0A8A" w:rsidRDefault="00DF0A8A" w:rsidP="00DF0A8A">
            <w:pPr>
              <w:rPr>
                <w:rFonts w:ascii="Arial Narrow" w:hAnsi="Arial Narrow"/>
                <w:b/>
                <w:sz w:val="22"/>
                <w:szCs w:val="22"/>
              </w:rPr>
            </w:pPr>
            <w:bookmarkStart w:id="28" w:name="_Hlk215736254"/>
            <w:r w:rsidRPr="00C7682B">
              <w:rPr>
                <w:rFonts w:ascii="Arial Narrow" w:hAnsi="Arial Narrow"/>
                <w:b/>
                <w:sz w:val="22"/>
                <w:szCs w:val="22"/>
              </w:rPr>
              <w:lastRenderedPageBreak/>
              <w:t xml:space="preserve">Datix ID Number: TBC </w:t>
            </w:r>
          </w:p>
          <w:p w14:paraId="007D3274" w14:textId="6BAD2ED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2024</w:t>
            </w:r>
          </w:p>
        </w:tc>
        <w:tc>
          <w:tcPr>
            <w:tcW w:w="4238" w:type="dxa"/>
            <w:gridSpan w:val="2"/>
          </w:tcPr>
          <w:p w14:paraId="1C502F2C" w14:textId="77777777" w:rsidR="00DF0A8A" w:rsidRDefault="00DF0A8A" w:rsidP="00DF0A8A">
            <w:pPr>
              <w:rPr>
                <w:rFonts w:ascii="Arial Narrow" w:hAnsi="Arial Narrow"/>
                <w:b/>
                <w:sz w:val="22"/>
                <w:szCs w:val="22"/>
              </w:rPr>
            </w:pPr>
          </w:p>
          <w:p w14:paraId="68D7C3E7" w14:textId="0C82449F"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4845" w:type="dxa"/>
            <w:gridSpan w:val="2"/>
            <w:shd w:val="clear" w:color="auto" w:fill="FFC000"/>
          </w:tcPr>
          <w:p w14:paraId="38837592" w14:textId="440A527E"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 xml:space="preserve">R Ref Number: 100 </w:t>
            </w:r>
          </w:p>
          <w:p w14:paraId="26423729" w14:textId="250AEEC9"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Target Risk Date: </w:t>
            </w:r>
            <w:r w:rsidR="00745125" w:rsidRPr="008D0256">
              <w:rPr>
                <w:rFonts w:ascii="Arial Narrow" w:hAnsi="Arial Narrow" w:cs="Arial"/>
                <w:b/>
                <w:bCs/>
                <w:sz w:val="22"/>
                <w:szCs w:val="22"/>
              </w:rPr>
              <w:t>28/02/2026</w:t>
            </w:r>
          </w:p>
        </w:tc>
        <w:tc>
          <w:tcPr>
            <w:tcW w:w="2268" w:type="dxa"/>
            <w:gridSpan w:val="2"/>
            <w:shd w:val="clear" w:color="auto" w:fill="FFC000"/>
          </w:tcPr>
          <w:p w14:paraId="554AE08F"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34959E6C" w14:textId="05C5A4E1" w:rsidR="00DF0A8A" w:rsidRPr="00C7682B" w:rsidRDefault="00DF0A8A" w:rsidP="00DF0A8A">
            <w:pPr>
              <w:jc w:val="center"/>
              <w:rPr>
                <w:rFonts w:ascii="Arial Narrow" w:hAnsi="Arial Narrow"/>
                <w:b/>
                <w:sz w:val="22"/>
                <w:szCs w:val="22"/>
              </w:rPr>
            </w:pPr>
            <w:r w:rsidRPr="00C7682B">
              <w:rPr>
                <w:rFonts w:ascii="Arial Narrow" w:hAnsi="Arial Narrow" w:cs="Arial"/>
                <w:b/>
                <w:sz w:val="22"/>
                <w:szCs w:val="22"/>
              </w:rPr>
              <w:t>4 x 3 = 12</w:t>
            </w:r>
          </w:p>
        </w:tc>
      </w:tr>
      <w:tr w:rsidR="00DF0A8A" w:rsidRPr="00C7682B" w14:paraId="4DE3AB85" w14:textId="77777777" w:rsidTr="00E52E49">
        <w:tc>
          <w:tcPr>
            <w:tcW w:w="7203" w:type="dxa"/>
            <w:gridSpan w:val="3"/>
          </w:tcPr>
          <w:p w14:paraId="6589B824" w14:textId="52E27CBC" w:rsidR="00DF0A8A" w:rsidRPr="00C7682B" w:rsidRDefault="00DF0A8A" w:rsidP="00DF0A8A">
            <w:pPr>
              <w:ind w:right="96"/>
              <w:jc w:val="both"/>
              <w:rPr>
                <w:rFonts w:ascii="Arial Narrow" w:hAnsi="Arial Narrow" w:cs="Arial"/>
                <w:sz w:val="22"/>
                <w:szCs w:val="22"/>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2" w:type="dxa"/>
          </w:tcPr>
          <w:p w14:paraId="6C9EF4C6"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56BB677D" w14:textId="46C72ABD" w:rsidR="00DF0A8A" w:rsidRPr="008D0CCF" w:rsidRDefault="00210B4F" w:rsidP="00DF0A8A">
            <w:pPr>
              <w:rPr>
                <w:rFonts w:ascii="Arial Narrow" w:hAnsi="Arial Narrow"/>
                <w:b/>
                <w:sz w:val="22"/>
                <w:szCs w:val="22"/>
              </w:rPr>
            </w:pPr>
            <w:r>
              <w:rPr>
                <w:rFonts w:ascii="Arial Narrow" w:hAnsi="Arial Narrow"/>
                <w:b/>
                <w:sz w:val="22"/>
                <w:szCs w:val="22"/>
              </w:rPr>
              <w:t>1.1</w:t>
            </w:r>
          </w:p>
        </w:tc>
        <w:tc>
          <w:tcPr>
            <w:tcW w:w="7113" w:type="dxa"/>
            <w:gridSpan w:val="4"/>
          </w:tcPr>
          <w:p w14:paraId="6E7DF7DB" w14:textId="7489B60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719A7767" w14:textId="6F288EAF"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Population Health Committee</w:t>
            </w:r>
          </w:p>
        </w:tc>
      </w:tr>
      <w:tr w:rsidR="00DF0A8A" w:rsidRPr="00C7682B" w14:paraId="2F0EFC23" w14:textId="77777777" w:rsidTr="007F31F7">
        <w:tc>
          <w:tcPr>
            <w:tcW w:w="15588" w:type="dxa"/>
            <w:gridSpan w:val="8"/>
          </w:tcPr>
          <w:p w14:paraId="7DF43D21"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A lack of a robust approach to partnerships &amp; collaboration</w:t>
            </w:r>
          </w:p>
          <w:p w14:paraId="63D2F507" w14:textId="1DDA1EDD" w:rsidR="00DF0A8A" w:rsidRPr="00C7682B" w:rsidRDefault="00DF0A8A" w:rsidP="00DF0A8A">
            <w:pPr>
              <w:rPr>
                <w:rFonts w:ascii="Arial Narrow" w:hAnsi="Arial Narrow"/>
                <w:sz w:val="22"/>
                <w:szCs w:val="22"/>
              </w:rPr>
            </w:pPr>
            <w:r w:rsidRPr="00C7682B">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r>
      <w:tr w:rsidR="00DF0A8A" w:rsidRPr="00C7682B" w14:paraId="4046A052" w14:textId="77777777" w:rsidTr="00E52E49">
        <w:tc>
          <w:tcPr>
            <w:tcW w:w="2447" w:type="dxa"/>
            <w:vMerge w:val="restart"/>
          </w:tcPr>
          <w:p w14:paraId="6CEBA873"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7AA2689"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459518D5" w14:textId="0136E96A"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4 x 3 = 12</w:t>
            </w:r>
          </w:p>
          <w:p w14:paraId="03E66CAA" w14:textId="16D4B199"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3 = 12</w:t>
            </w:r>
          </w:p>
          <w:p w14:paraId="39E35B99" w14:textId="77777777" w:rsidR="00DF0A8A" w:rsidRPr="00C7682B" w:rsidRDefault="00DF0A8A" w:rsidP="00DF0A8A">
            <w:pPr>
              <w:jc w:val="center"/>
              <w:rPr>
                <w:rFonts w:ascii="Arial Narrow" w:hAnsi="Arial Narrow"/>
                <w:sz w:val="22"/>
                <w:szCs w:val="22"/>
              </w:rPr>
            </w:pPr>
            <w:r w:rsidRPr="00C7682B">
              <w:rPr>
                <w:rFonts w:ascii="Arial Narrow" w:eastAsia="Times New Roman" w:hAnsi="Arial Narrow" w:cs="Arial"/>
                <w:sz w:val="22"/>
                <w:szCs w:val="22"/>
              </w:rPr>
              <w:t>Target: 4 x 2 = 8</w:t>
            </w:r>
          </w:p>
        </w:tc>
        <w:tc>
          <w:tcPr>
            <w:tcW w:w="6028" w:type="dxa"/>
            <w:gridSpan w:val="3"/>
            <w:vMerge w:val="restart"/>
            <w:vAlign w:val="center"/>
          </w:tcPr>
          <w:p w14:paraId="623DCC01" w14:textId="76BF923C" w:rsidR="00DF0A8A" w:rsidRPr="00C7682B" w:rsidRDefault="007D782F" w:rsidP="00DF0A8A">
            <w:pPr>
              <w:rPr>
                <w:rFonts w:ascii="Arial Narrow" w:hAnsi="Arial Narrow"/>
                <w:sz w:val="22"/>
                <w:szCs w:val="22"/>
              </w:rPr>
            </w:pPr>
            <w:r>
              <w:rPr>
                <w:rFonts w:ascii="Arial Narrow" w:hAnsi="Arial Narrow"/>
                <w:noProof/>
              </w:rPr>
              <w:drawing>
                <wp:inline distT="0" distB="0" distL="0" distR="0" wp14:anchorId="5557DDA1" wp14:editId="2258CAD8">
                  <wp:extent cx="3566160" cy="1457325"/>
                  <wp:effectExtent l="0" t="0" r="0" b="9525"/>
                  <wp:docPr id="22114729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66160" cy="1457325"/>
                          </a:xfrm>
                          <a:prstGeom prst="rect">
                            <a:avLst/>
                          </a:prstGeom>
                          <a:noFill/>
                        </pic:spPr>
                      </pic:pic>
                    </a:graphicData>
                  </a:graphic>
                </wp:inline>
              </w:drawing>
            </w:r>
          </w:p>
        </w:tc>
        <w:tc>
          <w:tcPr>
            <w:tcW w:w="7113" w:type="dxa"/>
            <w:gridSpan w:val="4"/>
          </w:tcPr>
          <w:p w14:paraId="77C830E1" w14:textId="77777777" w:rsidR="00DF0A8A" w:rsidRPr="00C7682B" w:rsidRDefault="00DF0A8A" w:rsidP="00DF0A8A">
            <w:pPr>
              <w:rPr>
                <w:rFonts w:ascii="Arial Narrow" w:hAnsi="Arial Narrow" w:cs="Arial"/>
                <w:bCs/>
                <w:sz w:val="22"/>
                <w:szCs w:val="22"/>
              </w:rPr>
            </w:pPr>
            <w:r w:rsidRPr="00C7682B">
              <w:rPr>
                <w:rFonts w:ascii="Arial Narrow" w:hAnsi="Arial Narrow" w:cs="Arial"/>
                <w:b/>
                <w:bCs/>
                <w:sz w:val="22"/>
                <w:szCs w:val="22"/>
              </w:rPr>
              <w:t>Rationale for current score:</w:t>
            </w:r>
          </w:p>
          <w:p w14:paraId="163AC701"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 xml:space="preserve">Currently the likelihood of non-delivery of partnership priorities that meet expectations is possible.  </w:t>
            </w:r>
          </w:p>
          <w:p w14:paraId="117B3FAE" w14:textId="30BE7928" w:rsidR="00DF0A8A" w:rsidRPr="00C7682B" w:rsidRDefault="00DF0A8A" w:rsidP="00DF0A8A">
            <w:pPr>
              <w:jc w:val="both"/>
              <w:rPr>
                <w:rFonts w:ascii="Arial Narrow" w:hAnsi="Arial Narrow"/>
                <w:sz w:val="22"/>
                <w:szCs w:val="22"/>
              </w:rPr>
            </w:pPr>
          </w:p>
        </w:tc>
      </w:tr>
      <w:tr w:rsidR="00DF0A8A" w:rsidRPr="00C7682B" w14:paraId="2BE6C721" w14:textId="77777777" w:rsidTr="002B2A80">
        <w:trPr>
          <w:trHeight w:val="1020"/>
        </w:trPr>
        <w:tc>
          <w:tcPr>
            <w:tcW w:w="2447" w:type="dxa"/>
            <w:vMerge/>
            <w:tcBorders>
              <w:bottom w:val="single" w:sz="4" w:space="0" w:color="auto"/>
            </w:tcBorders>
          </w:tcPr>
          <w:p w14:paraId="2A8503BB" w14:textId="5E053593" w:rsidR="00DF0A8A" w:rsidRPr="00C7682B" w:rsidRDefault="00DF0A8A" w:rsidP="00DF0A8A">
            <w:pPr>
              <w:jc w:val="center"/>
              <w:rPr>
                <w:rFonts w:ascii="Arial Narrow" w:hAnsi="Arial Narrow"/>
                <w:sz w:val="22"/>
                <w:szCs w:val="22"/>
              </w:rPr>
            </w:pPr>
          </w:p>
        </w:tc>
        <w:tc>
          <w:tcPr>
            <w:tcW w:w="6028" w:type="dxa"/>
            <w:gridSpan w:val="3"/>
            <w:vMerge/>
            <w:tcBorders>
              <w:bottom w:val="single" w:sz="4" w:space="0" w:color="auto"/>
            </w:tcBorders>
          </w:tcPr>
          <w:p w14:paraId="4BECE2B1" w14:textId="77777777" w:rsidR="00DF0A8A" w:rsidRPr="00C7682B" w:rsidRDefault="00DF0A8A" w:rsidP="00DF0A8A">
            <w:pPr>
              <w:rPr>
                <w:rFonts w:ascii="Arial Narrow" w:hAnsi="Arial Narrow"/>
                <w:sz w:val="22"/>
                <w:szCs w:val="22"/>
              </w:rPr>
            </w:pPr>
          </w:p>
        </w:tc>
        <w:tc>
          <w:tcPr>
            <w:tcW w:w="7113" w:type="dxa"/>
            <w:gridSpan w:val="4"/>
            <w:tcBorders>
              <w:bottom w:val="single" w:sz="4" w:space="0" w:color="auto"/>
            </w:tcBorders>
          </w:tcPr>
          <w:p w14:paraId="59C17E42"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6F15A1A2" w14:textId="77777777" w:rsidR="00DF0A8A" w:rsidRPr="00C7682B" w:rsidRDefault="00DF0A8A" w:rsidP="00DF0A8A">
            <w:pPr>
              <w:rPr>
                <w:rFonts w:ascii="Arial Narrow" w:hAnsi="Arial Narrow"/>
                <w:sz w:val="22"/>
                <w:szCs w:val="22"/>
              </w:rPr>
            </w:pPr>
            <w:r w:rsidRPr="00C7682B">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DF0A8A" w:rsidRPr="00C7682B" w14:paraId="0156AEF2" w14:textId="77777777" w:rsidTr="00E52E49">
        <w:tc>
          <w:tcPr>
            <w:tcW w:w="8475" w:type="dxa"/>
            <w:gridSpan w:val="4"/>
          </w:tcPr>
          <w:p w14:paraId="2E4053F2" w14:textId="7DC38EC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113" w:type="dxa"/>
            <w:gridSpan w:val="4"/>
          </w:tcPr>
          <w:p w14:paraId="74E14666" w14:textId="33391DBC"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652360C0" w14:textId="77777777" w:rsidTr="00EE0CD2">
        <w:tc>
          <w:tcPr>
            <w:tcW w:w="8475" w:type="dxa"/>
            <w:gridSpan w:val="4"/>
            <w:vMerge w:val="restart"/>
          </w:tcPr>
          <w:p w14:paraId="75821F00" w14:textId="1B6074F0"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Senior Health Board leadership is now embedded across the West Glamorgan Regional Partnerships Board (WGRPB) governance to improve visibility and decision making, and the internal Strategic Partnerships Group the Population Health Committee – both established in 2023, provide oversight for external partnerships.</w:t>
            </w:r>
          </w:p>
          <w:p w14:paraId="1C8E42FB" w14:textId="1DE5034D"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Collaborative Partnerships Framework has been agreed by SBUHB Management Board, setting out a Health Board approach to Partnerships.</w:t>
            </w:r>
          </w:p>
          <w:p w14:paraId="1BD6C7B3" w14:textId="67593A61"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Annual Plan 2025/26 outlines clear priorities for working with PSB and RPB Board and governance and leadership arrangements have been strengthened to support delivery</w:t>
            </w:r>
          </w:p>
          <w:p w14:paraId="652192E6" w14:textId="22F7F54E"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30091797" w:rsidR="00DF0A8A" w:rsidRPr="00205E9E" w:rsidRDefault="00DF0A8A" w:rsidP="004578C6">
            <w:pPr>
              <w:pStyle w:val="ListParagraph"/>
              <w:numPr>
                <w:ilvl w:val="0"/>
                <w:numId w:val="15"/>
              </w:numPr>
              <w:spacing w:after="0" w:line="240" w:lineRule="auto"/>
              <w:ind w:left="313" w:hanging="284"/>
              <w:rPr>
                <w:rFonts w:ascii="Arial Narrow" w:hAnsi="Arial Narrow"/>
                <w:sz w:val="22"/>
                <w:szCs w:val="22"/>
              </w:rPr>
            </w:pPr>
            <w:r w:rsidRPr="00205E9E">
              <w:rPr>
                <w:rFonts w:ascii="Arial Narrow" w:hAnsi="Arial Narrow"/>
                <w:sz w:val="22"/>
                <w:szCs w:val="22"/>
              </w:rPr>
              <w:t>A Partnerships Tracker has been developed and presented to the Audit Committee.  The Partnerships Tracker will provide greater oversight of the health board’s statutory duties and requirements</w:t>
            </w:r>
            <w:r w:rsidRPr="008D0256">
              <w:rPr>
                <w:rFonts w:ascii="Arial Narrow" w:hAnsi="Arial Narrow"/>
                <w:sz w:val="22"/>
                <w:szCs w:val="22"/>
              </w:rPr>
              <w:t>, and</w:t>
            </w:r>
            <w:r w:rsidR="006E4098" w:rsidRPr="008D0256">
              <w:rPr>
                <w:rFonts w:ascii="Arial Narrow" w:hAnsi="Arial Narrow"/>
                <w:sz w:val="22"/>
                <w:szCs w:val="22"/>
              </w:rPr>
              <w:t xml:space="preserve"> a report will go to Audit Committee three times a year.</w:t>
            </w:r>
          </w:p>
        </w:tc>
        <w:tc>
          <w:tcPr>
            <w:tcW w:w="4136" w:type="dxa"/>
          </w:tcPr>
          <w:p w14:paraId="5C93080D" w14:textId="31D1D789" w:rsidR="00DF0A8A" w:rsidRPr="00C7682B" w:rsidRDefault="008D0256" w:rsidP="00DF0A8A">
            <w:pPr>
              <w:jc w:val="center"/>
              <w:rPr>
                <w:rFonts w:ascii="Arial Narrow" w:hAnsi="Arial Narrow"/>
                <w:b/>
                <w:sz w:val="22"/>
                <w:szCs w:val="22"/>
              </w:rPr>
            </w:pPr>
            <w:r>
              <w:rPr>
                <w:rFonts w:ascii="Arial Narrow" w:hAnsi="Arial Narrow"/>
                <w:b/>
                <w:sz w:val="22"/>
                <w:szCs w:val="22"/>
              </w:rPr>
              <w:t>Action</w:t>
            </w:r>
          </w:p>
        </w:tc>
        <w:tc>
          <w:tcPr>
            <w:tcW w:w="1843" w:type="dxa"/>
            <w:gridSpan w:val="2"/>
          </w:tcPr>
          <w:p w14:paraId="0FA8BAD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4" w:type="dxa"/>
          </w:tcPr>
          <w:p w14:paraId="57153F1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941F04" w:rsidRPr="00C7682B" w14:paraId="2BA42AC3" w14:textId="77777777" w:rsidTr="00EE0CD2">
        <w:tc>
          <w:tcPr>
            <w:tcW w:w="8475" w:type="dxa"/>
            <w:gridSpan w:val="4"/>
            <w:vMerge/>
          </w:tcPr>
          <w:p w14:paraId="19439373" w14:textId="77777777" w:rsidR="00DF0A8A" w:rsidRPr="00205E9E" w:rsidRDefault="00DF0A8A" w:rsidP="00DF0A8A">
            <w:pPr>
              <w:rPr>
                <w:rFonts w:ascii="Arial Narrow" w:hAnsi="Arial Narrow"/>
                <w:sz w:val="22"/>
                <w:szCs w:val="22"/>
              </w:rPr>
            </w:pPr>
          </w:p>
        </w:tc>
        <w:tc>
          <w:tcPr>
            <w:tcW w:w="4136" w:type="dxa"/>
          </w:tcPr>
          <w:p w14:paraId="507C5341" w14:textId="70A4DA2E" w:rsidR="00DF0A8A" w:rsidRPr="00C7682B" w:rsidRDefault="00DF0A8A" w:rsidP="00DF0A8A">
            <w:pPr>
              <w:rPr>
                <w:rFonts w:ascii="Arial Narrow" w:hAnsi="Arial Narrow"/>
                <w:sz w:val="22"/>
                <w:szCs w:val="22"/>
              </w:rPr>
            </w:pPr>
          </w:p>
        </w:tc>
        <w:tc>
          <w:tcPr>
            <w:tcW w:w="1843" w:type="dxa"/>
            <w:gridSpan w:val="2"/>
          </w:tcPr>
          <w:p w14:paraId="4C92D275" w14:textId="1E424D86" w:rsidR="00DF0A8A" w:rsidRPr="00C7682B" w:rsidRDefault="00DF0A8A" w:rsidP="00DF0A8A">
            <w:pPr>
              <w:rPr>
                <w:rFonts w:ascii="Arial Narrow" w:hAnsi="Arial Narrow"/>
                <w:sz w:val="22"/>
                <w:szCs w:val="22"/>
              </w:rPr>
            </w:pPr>
          </w:p>
        </w:tc>
        <w:tc>
          <w:tcPr>
            <w:tcW w:w="1134" w:type="dxa"/>
          </w:tcPr>
          <w:p w14:paraId="37A0B749" w14:textId="2686D912" w:rsidR="00DF0A8A" w:rsidRPr="00C7682B" w:rsidRDefault="00DF0A8A" w:rsidP="00DF0A8A">
            <w:pPr>
              <w:rPr>
                <w:rFonts w:ascii="Arial Narrow" w:hAnsi="Arial Narrow"/>
                <w:sz w:val="22"/>
                <w:szCs w:val="22"/>
              </w:rPr>
            </w:pPr>
          </w:p>
        </w:tc>
      </w:tr>
      <w:tr w:rsidR="00DF0A8A" w:rsidRPr="00C7682B" w14:paraId="3B0584CC" w14:textId="77777777" w:rsidTr="00E52E49">
        <w:tc>
          <w:tcPr>
            <w:tcW w:w="8475" w:type="dxa"/>
            <w:gridSpan w:val="4"/>
          </w:tcPr>
          <w:p w14:paraId="37523D27"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50DB65D0" w14:textId="242F6259" w:rsidR="00DF0A8A" w:rsidRPr="00205E9E" w:rsidRDefault="00DF0A8A" w:rsidP="00DF0A8A">
            <w:pPr>
              <w:rPr>
                <w:rFonts w:ascii="Arial Narrow" w:hAnsi="Arial Narrow"/>
                <w:sz w:val="22"/>
                <w:szCs w:val="22"/>
              </w:rPr>
            </w:pPr>
            <w:r w:rsidRPr="00205E9E">
              <w:rPr>
                <w:rFonts w:ascii="Arial Narrow" w:hAnsi="Arial Narrow"/>
                <w:sz w:val="22"/>
                <w:szCs w:val="22"/>
              </w:rPr>
              <w:t>Strategic Partnerships Group (SPG) in place and provides oversight of partnership discussions, including the WGRPB and the Public Service Boards (PSB).</w:t>
            </w:r>
          </w:p>
          <w:p w14:paraId="38E9A943" w14:textId="77777777" w:rsidR="00DF0A8A" w:rsidRPr="00205E9E" w:rsidRDefault="00DF0A8A" w:rsidP="00DF0A8A">
            <w:pPr>
              <w:rPr>
                <w:rFonts w:ascii="Arial Narrow" w:hAnsi="Arial Narrow"/>
                <w:sz w:val="22"/>
                <w:szCs w:val="22"/>
              </w:rPr>
            </w:pPr>
            <w:r w:rsidRPr="00205E9E">
              <w:rPr>
                <w:rFonts w:ascii="Arial Narrow" w:hAnsi="Arial Narrow"/>
                <w:sz w:val="22"/>
                <w:szCs w:val="22"/>
              </w:rPr>
              <w:t xml:space="preserve">Regular updates and assurance are provided to Health Board via the Director of Planning and </w:t>
            </w:r>
            <w:r w:rsidRPr="00205E9E">
              <w:rPr>
                <w:rFonts w:ascii="Arial Narrow" w:hAnsi="Arial Narrow"/>
                <w:sz w:val="22"/>
                <w:szCs w:val="22"/>
              </w:rPr>
              <w:lastRenderedPageBreak/>
              <w:t>Partnerships Management Board report.</w:t>
            </w:r>
          </w:p>
          <w:p w14:paraId="6900C427" w14:textId="117E8CBE" w:rsidR="00DF0A8A" w:rsidRPr="00205E9E" w:rsidRDefault="00DF0A8A" w:rsidP="00DF0A8A">
            <w:pPr>
              <w:rPr>
                <w:rFonts w:ascii="Arial Narrow" w:hAnsi="Arial Narrow"/>
                <w:sz w:val="22"/>
                <w:szCs w:val="22"/>
              </w:rPr>
            </w:pPr>
            <w:r w:rsidRPr="00205E9E">
              <w:rPr>
                <w:rFonts w:ascii="Arial Narrow" w:hAnsi="Arial Narrow"/>
                <w:sz w:val="22"/>
                <w:szCs w:val="22"/>
              </w:rPr>
              <w:t>Collaborative Framework and the Partnerships Tracker are both tools developed to support the Health Board become a better partner with greater oversight.</w:t>
            </w:r>
          </w:p>
        </w:tc>
        <w:tc>
          <w:tcPr>
            <w:tcW w:w="7113" w:type="dxa"/>
            <w:gridSpan w:val="4"/>
          </w:tcPr>
          <w:p w14:paraId="5D71F4D7"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7CAD2CA" w14:textId="1BD4BF9E" w:rsidR="00DF0A8A" w:rsidRPr="00C7682B" w:rsidRDefault="00DF0A8A" w:rsidP="00DF0A8A">
            <w:pPr>
              <w:rPr>
                <w:rFonts w:ascii="Arial Narrow" w:hAnsi="Arial Narrow" w:cs="Arial"/>
                <w:sz w:val="22"/>
                <w:szCs w:val="22"/>
                <w:lang w:eastAsia="en-US"/>
              </w:rPr>
            </w:pPr>
          </w:p>
        </w:tc>
      </w:tr>
      <w:tr w:rsidR="00DF0A8A" w:rsidRPr="00C7682B" w14:paraId="7BF7B9EF" w14:textId="77777777" w:rsidTr="008000D2">
        <w:tc>
          <w:tcPr>
            <w:tcW w:w="15588" w:type="dxa"/>
            <w:gridSpan w:val="8"/>
          </w:tcPr>
          <w:p w14:paraId="5DC451DC" w14:textId="21F2749C" w:rsidR="00DF0A8A" w:rsidRPr="008D0256" w:rsidRDefault="00DF0A8A" w:rsidP="00DF0A8A">
            <w:pPr>
              <w:pStyle w:val="Default"/>
              <w:jc w:val="center"/>
              <w:rPr>
                <w:rFonts w:ascii="Arial Narrow" w:hAnsi="Arial Narrow" w:cs="Arial"/>
                <w:color w:val="auto"/>
                <w:sz w:val="22"/>
                <w:szCs w:val="22"/>
              </w:rPr>
            </w:pPr>
            <w:r w:rsidRPr="008D0256">
              <w:rPr>
                <w:rFonts w:ascii="Arial Narrow" w:hAnsi="Arial Narrow" w:cs="Arial"/>
                <w:b/>
                <w:bCs/>
                <w:color w:val="auto"/>
                <w:sz w:val="22"/>
                <w:szCs w:val="22"/>
              </w:rPr>
              <w:t>Additional Comments / Progress Notes</w:t>
            </w:r>
          </w:p>
          <w:p w14:paraId="145811AF" w14:textId="7CC2660A" w:rsidR="00F609C0" w:rsidRPr="008D0256" w:rsidRDefault="00F609C0" w:rsidP="00F609C0">
            <w:pPr>
              <w:ind w:left="29"/>
              <w:rPr>
                <w:rFonts w:ascii="Arial Narrow" w:hAnsi="Arial Narrow"/>
                <w:sz w:val="22"/>
                <w:szCs w:val="22"/>
              </w:rPr>
            </w:pPr>
            <w:r w:rsidRPr="008D0256">
              <w:rPr>
                <w:rFonts w:ascii="Arial Narrow" w:hAnsi="Arial Narrow"/>
                <w:sz w:val="22"/>
                <w:szCs w:val="22"/>
              </w:rPr>
              <w:t>17/12/2025:</w:t>
            </w:r>
          </w:p>
          <w:p w14:paraId="11AB21EC" w14:textId="10776C89" w:rsidR="00F609C0" w:rsidRPr="008D0256" w:rsidRDefault="00F609C0" w:rsidP="00F609C0">
            <w:pPr>
              <w:ind w:left="29"/>
              <w:rPr>
                <w:rFonts w:ascii="Arial Narrow" w:hAnsi="Arial Narrow"/>
                <w:sz w:val="22"/>
                <w:szCs w:val="22"/>
              </w:rPr>
            </w:pPr>
            <w:r w:rsidRPr="008D0256">
              <w:rPr>
                <w:rFonts w:ascii="Arial Narrow" w:hAnsi="Arial Narrow"/>
                <w:sz w:val="22"/>
                <w:szCs w:val="22"/>
              </w:rPr>
              <w:t xml:space="preserve">• Children &amp; Young People – 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8D0256">
              <w:rPr>
                <w:rFonts w:ascii="Arial Narrow" w:hAnsi="Arial Narrow"/>
                <w:sz w:val="22"/>
                <w:szCs w:val="22"/>
              </w:rPr>
              <w:t>Officer</w:t>
            </w:r>
            <w:proofErr w:type="gramEnd"/>
            <w:r w:rsidRPr="008D0256">
              <w:rPr>
                <w:rFonts w:ascii="Arial Narrow" w:hAnsi="Arial Narrow"/>
                <w:sz w:val="22"/>
                <w:szCs w:val="22"/>
              </w:rPr>
              <w:t xml:space="preserve"> and the first meeting is scheduled for February 2026.</w:t>
            </w:r>
          </w:p>
          <w:p w14:paraId="644BF8AB" w14:textId="10C0E531" w:rsidR="00F609C0" w:rsidRPr="008D0256" w:rsidRDefault="00F609C0" w:rsidP="00F609C0">
            <w:pPr>
              <w:ind w:left="29"/>
              <w:rPr>
                <w:rFonts w:ascii="Arial Narrow" w:hAnsi="Arial Narrow"/>
                <w:sz w:val="22"/>
                <w:szCs w:val="22"/>
              </w:rPr>
            </w:pPr>
            <w:r w:rsidRPr="008D0256">
              <w:rPr>
                <w:rFonts w:ascii="Arial Narrow" w:hAnsi="Arial Narrow"/>
                <w:sz w:val="22"/>
                <w:szCs w:val="22"/>
              </w:rPr>
              <w:t xml:space="preserve">• Partnerships governance – The Partnerships Tracker is now </w:t>
            </w:r>
            <w:proofErr w:type="gramStart"/>
            <w:r w:rsidRPr="008D0256">
              <w:rPr>
                <w:rFonts w:ascii="Arial Narrow" w:hAnsi="Arial Narrow"/>
                <w:sz w:val="22"/>
                <w:szCs w:val="22"/>
              </w:rPr>
              <w:t>agreed</w:t>
            </w:r>
            <w:proofErr w:type="gramEnd"/>
            <w:r w:rsidRPr="008D0256">
              <w:rPr>
                <w:rFonts w:ascii="Arial Narrow" w:hAnsi="Arial Narrow"/>
                <w:sz w:val="22"/>
                <w:szCs w:val="22"/>
              </w:rPr>
              <w:t xml:space="preserve"> and the first report will be submitted to audit committee in January 2026.  The ongoing review and maintenance of the tracker will be the responsibility of the planning &amp; partnerships team.</w:t>
            </w:r>
          </w:p>
          <w:p w14:paraId="518FA2BE" w14:textId="52391BCD" w:rsidR="00F609C0" w:rsidRPr="008D0256" w:rsidRDefault="00F609C0" w:rsidP="00F609C0">
            <w:pPr>
              <w:ind w:left="29"/>
              <w:rPr>
                <w:rFonts w:ascii="Arial Narrow" w:eastAsia="Times New Roman" w:hAnsi="Arial Narrow"/>
                <w:sz w:val="22"/>
                <w:szCs w:val="22"/>
              </w:rPr>
            </w:pPr>
            <w:r w:rsidRPr="008D0256">
              <w:rPr>
                <w:rFonts w:ascii="Arial Narrow" w:eastAsia="Times New Roman" w:hAnsi="Arial Narrow"/>
                <w:sz w:val="22"/>
                <w:szCs w:val="22"/>
              </w:rPr>
              <w:t>The risk level will be re-assessed following the establishment of the SBUHB Women, Children &amp; Young People’s Programme Board and Plan for Children &amp; Young People</w:t>
            </w:r>
            <w:r w:rsidR="00745125" w:rsidRPr="008D0256">
              <w:rPr>
                <w:rFonts w:ascii="Arial Narrow" w:eastAsia="Times New Roman" w:hAnsi="Arial Narrow"/>
                <w:sz w:val="22"/>
                <w:szCs w:val="22"/>
              </w:rPr>
              <w:t xml:space="preserve"> (target risk date field updated to reflect this)</w:t>
            </w:r>
            <w:r w:rsidRPr="008D0256">
              <w:rPr>
                <w:rFonts w:ascii="Arial Narrow" w:eastAsia="Times New Roman" w:hAnsi="Arial Narrow"/>
                <w:sz w:val="22"/>
                <w:szCs w:val="22"/>
              </w:rPr>
              <w:t>.</w:t>
            </w:r>
          </w:p>
          <w:p w14:paraId="21B01A90" w14:textId="6D4108D0" w:rsidR="00F609C0" w:rsidRPr="00C7682B" w:rsidRDefault="00F609C0" w:rsidP="00F609C0">
            <w:pPr>
              <w:ind w:left="29"/>
              <w:rPr>
                <w:rFonts w:ascii="Arial Narrow" w:hAnsi="Arial Narrow"/>
                <w:sz w:val="22"/>
                <w:szCs w:val="22"/>
              </w:rPr>
            </w:pPr>
          </w:p>
        </w:tc>
      </w:tr>
      <w:bookmarkEnd w:id="28"/>
    </w:tbl>
    <w:p w14:paraId="69A50BCB" w14:textId="77777777" w:rsidR="002F31EA" w:rsidRPr="00C7682B" w:rsidRDefault="002F31EA" w:rsidP="00975529">
      <w:pPr>
        <w:rPr>
          <w:rFonts w:ascii="Arial" w:hAnsi="Arial" w:cs="Arial"/>
          <w:b/>
          <w:u w:val="single"/>
        </w:rPr>
      </w:pPr>
    </w:p>
    <w:p w14:paraId="1205D4A2"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0A8A" w:rsidRPr="00C7682B"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Default="00DF0A8A" w:rsidP="00DF0A8A">
            <w:pPr>
              <w:textAlignment w:val="baseline"/>
              <w:rPr>
                <w:rFonts w:ascii="Arial Narrow" w:eastAsia="Times New Roman" w:hAnsi="Arial Narrow" w:cs="Segoe UI"/>
                <w:b/>
                <w:bCs/>
                <w:lang w:eastAsia="en-GB"/>
              </w:rPr>
            </w:pPr>
            <w:bookmarkStart w:id="29" w:name="_Hlk219208635"/>
            <w:bookmarkStart w:id="30" w:name="_Hlk215733064"/>
            <w:bookmarkStart w:id="31" w:name="_Hlk222301815"/>
            <w:r w:rsidRPr="00C7682B">
              <w:rPr>
                <w:rFonts w:ascii="Arial Narrow" w:eastAsia="Times New Roman" w:hAnsi="Arial Narrow" w:cs="Segoe UI"/>
                <w:b/>
                <w:bCs/>
                <w:lang w:eastAsia="en-GB"/>
              </w:rPr>
              <w:lastRenderedPageBreak/>
              <w:t>Datix ID Number: 443 </w:t>
            </w:r>
          </w:p>
          <w:p w14:paraId="3BAD6584" w14:textId="5AA326AF" w:rsidR="00DF0A8A" w:rsidRPr="00C7682B" w:rsidRDefault="00DF0A8A" w:rsidP="00DF0A8A">
            <w:pPr>
              <w:textAlignment w:val="baseline"/>
              <w:rPr>
                <w:rFonts w:ascii="Segoe UI" w:eastAsia="Times New Roman" w:hAnsi="Segoe UI" w:cs="Segoe UI"/>
                <w:sz w:val="18"/>
                <w:szCs w:val="18"/>
                <w:lang w:eastAsia="en-GB"/>
              </w:rPr>
            </w:pPr>
            <w:r w:rsidRPr="00DF0A8A">
              <w:rPr>
                <w:rFonts w:ascii="Arial Narrow" w:hAnsi="Arial Narrow"/>
                <w:b/>
              </w:rPr>
              <w:t>Date Opened:</w:t>
            </w:r>
            <w:r>
              <w:rPr>
                <w:rFonts w:ascii="Arial Narrow" w:hAnsi="Arial Narrow"/>
                <w:b/>
              </w:rPr>
              <w:t xml:space="preserve"> </w:t>
            </w:r>
            <w:r w:rsidR="00F61C08">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Default="00DF0A8A" w:rsidP="00DF0A8A">
            <w:pPr>
              <w:rPr>
                <w:rFonts w:ascii="Arial Narrow" w:hAnsi="Arial Narrow"/>
                <w:b/>
              </w:rPr>
            </w:pPr>
          </w:p>
          <w:p w14:paraId="15B5C2F0" w14:textId="07F18E8E" w:rsidR="00DF0A8A" w:rsidRPr="00C7682B" w:rsidRDefault="00BE669B" w:rsidP="009002C1">
            <w:pPr>
              <w:jc w:val="right"/>
              <w:textAlignment w:val="baseline"/>
              <w:rPr>
                <w:rFonts w:ascii="Segoe UI" w:eastAsia="Times New Roman" w:hAnsi="Segoe UI" w:cs="Segoe UI"/>
                <w:sz w:val="18"/>
                <w:szCs w:val="18"/>
                <w:lang w:eastAsia="en-GB"/>
              </w:rPr>
            </w:pPr>
            <w:r>
              <w:rPr>
                <w:rFonts w:ascii="Arial Narrow" w:hAnsi="Arial Narrow"/>
                <w:b/>
              </w:rPr>
              <w:t>Date Last Reviewed: February 2026</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08E77E16" w:rsidR="00DF0A8A" w:rsidRPr="00C7682B" w:rsidRDefault="0037192B"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CR</w:t>
            </w:r>
            <w:r w:rsidR="00DF0A8A" w:rsidRPr="00C7682B">
              <w:rPr>
                <w:rFonts w:ascii="Arial Narrow" w:eastAsia="Times New Roman" w:hAnsi="Arial Narrow" w:cs="Segoe UI"/>
                <w:b/>
                <w:bCs/>
                <w:lang w:eastAsia="en-GB"/>
              </w:rPr>
              <w:t>R Ref Number: 104</w:t>
            </w:r>
          </w:p>
          <w:p w14:paraId="251FB224" w14:textId="64D64068"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Target Date: 31/03/2027</w:t>
            </w:r>
            <w:r w:rsidRPr="00C7682B">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Current Risk Rating</w:t>
            </w:r>
          </w:p>
          <w:p w14:paraId="5D1AB580" w14:textId="4961F9E5" w:rsidR="00DF0A8A" w:rsidRPr="00C7682B" w:rsidRDefault="00DF0A8A" w:rsidP="009002C1">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4 x 5 = 20</w:t>
            </w:r>
          </w:p>
        </w:tc>
      </w:tr>
      <w:tr w:rsidR="00DF0A8A" w:rsidRPr="00C7682B"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188B45ED"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Objective</w:t>
            </w:r>
            <w:r w:rsidRPr="00C7682B">
              <w:rPr>
                <w:rFonts w:ascii="Arial Narrow" w:eastAsia="Times New Roman" w:hAnsi="Arial Narrow" w:cs="Segoe UI"/>
                <w:lang w:eastAsia="en-GB"/>
              </w:rPr>
              <w:t xml:space="preserve">: </w:t>
            </w:r>
            <w:r w:rsidR="00521061" w:rsidRPr="00521061">
              <w:rPr>
                <w:rFonts w:ascii="Arial Narrow" w:eastAsia="Times New Roman" w:hAnsi="Arial Narrow" w:cs="Segoe UI"/>
                <w:lang w:eastAsia="en-GB"/>
              </w:rPr>
              <w:t>Care is delivered in partnership with our communities in safe and appropriate settings, supported by innovative digital solutions, research, development and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Default="00DF0A8A" w:rsidP="00DF0A8A">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SRR Ref:</w:t>
            </w:r>
          </w:p>
          <w:p w14:paraId="6D73ED86" w14:textId="604DA29A" w:rsidR="003C1F35" w:rsidRPr="003C1F35" w:rsidRDefault="003C1F35" w:rsidP="00DF0A8A">
            <w:pPr>
              <w:textAlignment w:val="baseline"/>
              <w:rPr>
                <w:rFonts w:ascii="Arial Narrow" w:eastAsia="Times New Roman" w:hAnsi="Arial Narrow" w:cs="Segoe UI"/>
                <w:lang w:eastAsia="en-GB"/>
              </w:rPr>
            </w:pPr>
            <w:r w:rsidRPr="003C1F35">
              <w:rPr>
                <w:rFonts w:ascii="Arial Narrow" w:eastAsia="Times New Roman" w:hAnsi="Arial Narrow" w:cs="Segoe UI"/>
                <w:lang w:eastAsia="en-GB"/>
              </w:rPr>
              <w:t>3.4</w:t>
            </w:r>
          </w:p>
          <w:p w14:paraId="13A28709" w14:textId="292141AC" w:rsidR="00DF0A8A" w:rsidRPr="00C7682B"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Director Lead: </w:t>
            </w:r>
            <w:r w:rsidRPr="00C7682B">
              <w:rPr>
                <w:rFonts w:ascii="Arial Narrow" w:eastAsia="Times New Roman" w:hAnsi="Arial Narrow" w:cs="Segoe UI"/>
                <w:lang w:eastAsia="en-GB"/>
              </w:rPr>
              <w:t>Matt John, Director of Digital </w:t>
            </w:r>
          </w:p>
          <w:p w14:paraId="282756FB"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 xml:space="preserve">Assuring Committee: </w:t>
            </w:r>
            <w:r w:rsidRPr="00C7682B">
              <w:rPr>
                <w:rFonts w:ascii="Arial Narrow" w:eastAsia="Times New Roman" w:hAnsi="Arial Narrow" w:cs="Segoe UI"/>
                <w:lang w:eastAsia="en-GB"/>
              </w:rPr>
              <w:t>Digital Data &amp; Innovation Committee </w:t>
            </w:r>
          </w:p>
          <w:p w14:paraId="0840A10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For information:</w:t>
            </w:r>
            <w:r w:rsidRPr="00C7682B">
              <w:rPr>
                <w:rFonts w:ascii="Arial Narrow" w:eastAsia="Times New Roman" w:hAnsi="Arial Narrow" w:cs="Segoe UI"/>
                <w:lang w:eastAsia="en-GB"/>
              </w:rPr>
              <w:t xml:space="preserve"> Quality &amp; Safety Committee </w:t>
            </w:r>
          </w:p>
        </w:tc>
      </w:tr>
      <w:tr w:rsidR="00DF0A8A" w:rsidRPr="00C7682B"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Failure to meet Tier 1 targets in Clinical Coding Completeness</w:t>
            </w:r>
            <w:r w:rsidRPr="00C7682B">
              <w:rPr>
                <w:rFonts w:ascii="Arial Narrow" w:eastAsia="Times New Roman" w:hAnsi="Arial Narrow" w:cs="Segoe UI"/>
                <w:lang w:eastAsia="en-GB"/>
              </w:rPr>
              <w:t> </w:t>
            </w:r>
          </w:p>
          <w:p w14:paraId="2E259F44"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C7682B">
              <w:rPr>
                <w:rFonts w:ascii="Arial Narrow" w:eastAsia="Times New Roman" w:hAnsi="Arial Narrow" w:cs="Segoe UI"/>
                <w:lang w:eastAsia="en-GB"/>
              </w:rPr>
              <w:t>a sufficient number of</w:t>
            </w:r>
            <w:proofErr w:type="gramEnd"/>
            <w:r w:rsidRPr="00C7682B">
              <w:rPr>
                <w:rFonts w:ascii="Arial Narrow" w:eastAsia="Times New Roman" w:hAnsi="Arial Narrow" w:cs="Segoe UI"/>
                <w:lang w:eastAsia="en-GB"/>
              </w:rPr>
              <w:t xml:space="preserve"> trained clinical coding staff to address the gap, and clinical information is not always of sufficient quality or completeness electronically (such as DALs) to support swift coding.</w:t>
            </w:r>
          </w:p>
          <w:p w14:paraId="745BCCCA"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There is a risk that: Clinical notes for inpatient episodes will not be coded in a timely way.</w:t>
            </w:r>
          </w:p>
          <w:p w14:paraId="00CC6077" w14:textId="6DD4B3FF"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r w:rsidR="00071DAD" w:rsidRPr="00C7682B">
              <w:rPr>
                <w:rFonts w:ascii="Arial Narrow" w:eastAsia="Times New Roman" w:hAnsi="Arial Narrow" w:cs="Segoe UI"/>
                <w:lang w:eastAsia="en-GB"/>
              </w:rPr>
              <w:t>case mix</w:t>
            </w:r>
            <w:r w:rsidRPr="00C7682B">
              <w:rPr>
                <w:rFonts w:ascii="Arial Narrow" w:eastAsia="Times New Roman" w:hAnsi="Arial Narrow" w:cs="Segoe UI"/>
                <w:lang w:eastAsia="en-GB"/>
              </w:rPr>
              <w:t xml:space="preserve"> sensitive contract lines with JCC, Hywel Da and Cwm Taff (circa 70m per annum value in total) due to lack of coding data.</w:t>
            </w:r>
          </w:p>
          <w:p w14:paraId="4E66EF4D" w14:textId="061C52A5" w:rsidR="00DF0A8A" w:rsidRPr="00C7682B" w:rsidRDefault="00DF0A8A" w:rsidP="00DF0A8A">
            <w:pPr>
              <w:textAlignment w:val="baseline"/>
              <w:rPr>
                <w:rFonts w:ascii="Segoe UI" w:eastAsia="Times New Roman" w:hAnsi="Segoe UI" w:cs="Segoe UI"/>
                <w:sz w:val="18"/>
                <w:szCs w:val="18"/>
                <w:lang w:eastAsia="en-GB"/>
              </w:rPr>
            </w:pPr>
          </w:p>
        </w:tc>
      </w:tr>
      <w:tr w:rsidR="00DF0A8A" w:rsidRPr="00C7682B"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Risk Rating</w:t>
            </w:r>
            <w:r w:rsidRPr="00C7682B">
              <w:rPr>
                <w:rFonts w:ascii="Arial Narrow" w:eastAsia="Times New Roman" w:hAnsi="Arial Narrow" w:cs="Segoe UI"/>
                <w:lang w:eastAsia="en-GB"/>
              </w:rPr>
              <w:t> </w:t>
            </w:r>
          </w:p>
          <w:p w14:paraId="56C7D26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(consequence x likelihood): </w:t>
            </w:r>
          </w:p>
          <w:p w14:paraId="4AE0B707" w14:textId="2EC3C6B5" w:rsidR="00DF0A8A" w:rsidRPr="00C7682B" w:rsidRDefault="00F61C08"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Inherent</w:t>
            </w:r>
            <w:r w:rsidR="00DF0A8A" w:rsidRPr="00071DAD">
              <w:rPr>
                <w:rFonts w:ascii="Arial Narrow" w:eastAsia="Times New Roman" w:hAnsi="Arial Narrow" w:cs="Segoe UI"/>
                <w:lang w:eastAsia="en-GB"/>
              </w:rPr>
              <w:t xml:space="preserve">: </w:t>
            </w:r>
            <w:r w:rsidR="001F77AA" w:rsidRPr="00071DAD">
              <w:rPr>
                <w:rFonts w:ascii="Arial Narrow" w:eastAsia="Times New Roman" w:hAnsi="Arial Narrow" w:cs="Segoe UI"/>
                <w:lang w:eastAsia="en-GB"/>
              </w:rPr>
              <w:t>4</w:t>
            </w:r>
            <w:r w:rsidR="00DF0A8A" w:rsidRPr="00071DAD">
              <w:rPr>
                <w:rFonts w:ascii="Arial Narrow" w:eastAsia="Times New Roman" w:hAnsi="Arial Narrow" w:cs="Segoe UI"/>
                <w:lang w:eastAsia="en-GB"/>
              </w:rPr>
              <w:t xml:space="preserve"> x </w:t>
            </w:r>
            <w:r w:rsidR="001F77AA" w:rsidRPr="00071DAD">
              <w:rPr>
                <w:rFonts w:ascii="Arial Narrow" w:eastAsia="Times New Roman" w:hAnsi="Arial Narrow" w:cs="Segoe UI"/>
                <w:lang w:eastAsia="en-GB"/>
              </w:rPr>
              <w:t>5</w:t>
            </w:r>
            <w:r w:rsidR="00DF0A8A" w:rsidRPr="00071DAD">
              <w:rPr>
                <w:rFonts w:ascii="Arial Narrow" w:eastAsia="Times New Roman" w:hAnsi="Arial Narrow" w:cs="Segoe UI"/>
                <w:lang w:eastAsia="en-GB"/>
              </w:rPr>
              <w:t xml:space="preserve"> = </w:t>
            </w:r>
            <w:r w:rsidR="001F77AA" w:rsidRPr="00071DAD">
              <w:rPr>
                <w:rFonts w:ascii="Arial Narrow" w:eastAsia="Times New Roman" w:hAnsi="Arial Narrow" w:cs="Segoe UI"/>
                <w:lang w:eastAsia="en-GB"/>
              </w:rPr>
              <w:t>20</w:t>
            </w:r>
            <w:r w:rsidR="00DF0A8A" w:rsidRPr="00071DAD">
              <w:rPr>
                <w:rFonts w:ascii="Arial Narrow" w:eastAsia="Times New Roman" w:hAnsi="Arial Narrow" w:cs="Segoe UI"/>
                <w:lang w:eastAsia="en-GB"/>
              </w:rPr>
              <w:t> </w:t>
            </w:r>
          </w:p>
          <w:p w14:paraId="29DA650E"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Current: 4 x 5 = 20 </w:t>
            </w:r>
          </w:p>
          <w:p w14:paraId="3A6397F0"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3D59D5A3"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r w:rsidR="007D782F">
              <w:rPr>
                <w:rFonts w:ascii="Arial Narrow" w:eastAsia="Times New Roman" w:hAnsi="Arial Narrow" w:cs="Segoe UI"/>
                <w:noProof/>
                <w:lang w:eastAsia="en-GB"/>
              </w:rPr>
              <w:drawing>
                <wp:inline distT="0" distB="0" distL="0" distR="0" wp14:anchorId="6596B425" wp14:editId="65490536">
                  <wp:extent cx="3558540" cy="1805940"/>
                  <wp:effectExtent l="0" t="0" r="3810" b="3810"/>
                  <wp:docPr id="36392850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current score:</w:t>
            </w:r>
            <w:r w:rsidRPr="00C7682B">
              <w:rPr>
                <w:rFonts w:ascii="Arial Narrow" w:eastAsia="Times New Roman" w:hAnsi="Arial Narrow" w:cs="Segoe UI"/>
                <w:lang w:eastAsia="en-GB"/>
              </w:rPr>
              <w:t> </w:t>
            </w:r>
          </w:p>
          <w:p w14:paraId="7AD576C8"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C7682B" w:rsidRDefault="00DF0A8A" w:rsidP="00DF0A8A">
            <w:pPr>
              <w:textAlignment w:val="baseline"/>
              <w:rPr>
                <w:rFonts w:ascii="Arial Narrow" w:eastAsia="Times New Roman" w:hAnsi="Arial Narrow" w:cs="Segoe UI"/>
                <w:lang w:eastAsia="en-GB"/>
              </w:rPr>
            </w:pPr>
          </w:p>
          <w:p w14:paraId="7028F275" w14:textId="0F9C5233"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C7682B">
              <w:rPr>
                <w:rFonts w:ascii="Arial Narrow" w:eastAsia="Times New Roman" w:hAnsi="Arial Narrow" w:cs="Segoe UI"/>
                <w:lang w:eastAsia="en-GB"/>
              </w:rPr>
              <w:t>case mix</w:t>
            </w:r>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p w14:paraId="53AD1931"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Tier 1 target is currently not being met on a regular basis. </w:t>
            </w:r>
          </w:p>
          <w:p w14:paraId="32AC44D8"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w:t>
            </w:r>
          </w:p>
        </w:tc>
      </w:tr>
      <w:tr w:rsidR="00DF0A8A" w:rsidRPr="00C7682B"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C7682B"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C7682B"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Rationale for target score:</w:t>
            </w:r>
            <w:r w:rsidRPr="00C7682B">
              <w:rPr>
                <w:rFonts w:ascii="Arial Narrow" w:eastAsia="Times New Roman" w:hAnsi="Arial Narrow" w:cs="Segoe UI"/>
                <w:lang w:eastAsia="en-GB"/>
              </w:rPr>
              <w:t> </w:t>
            </w:r>
          </w:p>
          <w:p w14:paraId="714D2A8D"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C7682B" w:rsidRDefault="00DF0A8A" w:rsidP="00DF0A8A">
            <w:pPr>
              <w:textAlignment w:val="baseline"/>
              <w:rPr>
                <w:rFonts w:ascii="Arial Narrow" w:eastAsia="Times New Roman" w:hAnsi="Arial Narrow" w:cs="Segoe UI"/>
                <w:lang w:eastAsia="en-GB"/>
              </w:rPr>
            </w:pPr>
          </w:p>
          <w:p w14:paraId="4A4C066B" w14:textId="0E331634"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C7682B">
              <w:rPr>
                <w:rFonts w:ascii="Arial Narrow" w:eastAsia="Times New Roman" w:hAnsi="Arial Narrow" w:cs="Segoe UI"/>
                <w:lang w:eastAsia="en-GB"/>
              </w:rPr>
              <w:t>case mix</w:t>
            </w:r>
            <w:r w:rsidRPr="00C7682B">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DF0A8A" w:rsidRPr="00C7682B"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0A8A" w:rsidRPr="00C7682B"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Controls (</w:t>
            </w:r>
            <w:r>
              <w:rPr>
                <w:rFonts w:ascii="Arial Narrow" w:eastAsia="Times New Roman" w:hAnsi="Arial Narrow" w:cs="Segoe UI"/>
                <w:b/>
                <w:bCs/>
                <w:lang w:eastAsia="en-GB"/>
              </w:rPr>
              <w:t>What is currently in place to manage the risk</w:t>
            </w:r>
            <w:r w:rsidRPr="00C7682B">
              <w:rPr>
                <w:rFonts w:ascii="Arial Narrow" w:eastAsia="Times New Roman" w:hAnsi="Arial Narrow" w:cs="Segoe UI"/>
                <w:b/>
                <w:bCs/>
                <w:lang w:eastAsia="en-GB"/>
              </w:rPr>
              <w:t>?)</w:t>
            </w:r>
            <w:r w:rsidRPr="00C7682B">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C7682B" w:rsidRDefault="00DF0A8A" w:rsidP="00DF0A8A">
            <w:pPr>
              <w:jc w:val="center"/>
              <w:textAlignment w:val="baseline"/>
              <w:rPr>
                <w:rFonts w:ascii="Segoe UI" w:eastAsia="Times New Roman" w:hAnsi="Segoe UI" w:cs="Segoe UI"/>
                <w:sz w:val="18"/>
                <w:szCs w:val="18"/>
                <w:lang w:eastAsia="en-GB"/>
              </w:rPr>
            </w:pPr>
            <w:r>
              <w:rPr>
                <w:rFonts w:ascii="Arial Narrow" w:eastAsia="Times New Roman" w:hAnsi="Arial Narrow" w:cs="Segoe UI"/>
                <w:b/>
                <w:bCs/>
                <w:lang w:eastAsia="en-GB"/>
              </w:rPr>
              <w:t>Further Actions (What more are we going to do to address the risk?)</w:t>
            </w:r>
            <w:r w:rsidRPr="00C7682B">
              <w:rPr>
                <w:rFonts w:ascii="Arial Narrow" w:eastAsia="Times New Roman" w:hAnsi="Arial Narrow" w:cs="Segoe UI"/>
                <w:lang w:eastAsia="en-GB"/>
              </w:rPr>
              <w:t> </w:t>
            </w:r>
          </w:p>
        </w:tc>
      </w:tr>
      <w:tr w:rsidR="00DF0A8A" w:rsidRPr="00C7682B"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43094ADE"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 three-year coding modernisation plan has been approved by executive board on 26</w:t>
            </w:r>
            <w:r w:rsidRPr="00C7682B">
              <w:rPr>
                <w:rFonts w:ascii="Arial Narrow" w:eastAsia="Times New Roman" w:hAnsi="Arial Narrow" w:cs="Segoe UI"/>
                <w:vertAlign w:val="superscript"/>
                <w:lang w:eastAsia="en-GB"/>
              </w:rPr>
              <w:t>th</w:t>
            </w:r>
            <w:r w:rsidRPr="00C7682B">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coding management team assess the staffing complement </w:t>
            </w:r>
            <w:proofErr w:type="gramStart"/>
            <w:r w:rsidRPr="00C7682B">
              <w:rPr>
                <w:rFonts w:ascii="Arial Narrow" w:eastAsia="Times New Roman" w:hAnsi="Arial Narrow" w:cs="Segoe UI"/>
                <w:lang w:eastAsia="en-GB"/>
              </w:rPr>
              <w:t>on a daily basis</w:t>
            </w:r>
            <w:proofErr w:type="gramEnd"/>
            <w:r w:rsidRPr="00C7682B">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There is a comprehensive training programme in place for new Trainee Coders. </w:t>
            </w:r>
          </w:p>
          <w:p w14:paraId="33CEC3A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C7682B">
              <w:rPr>
                <w:rFonts w:ascii="Arial Narrow" w:eastAsia="Times New Roman" w:hAnsi="Arial Narrow" w:cs="Segoe UI"/>
                <w:lang w:eastAsia="en-GB"/>
              </w:rPr>
              <w:t>on a monthly basis</w:t>
            </w:r>
            <w:proofErr w:type="gramEnd"/>
            <w:r w:rsidRPr="00C7682B">
              <w:rPr>
                <w:rFonts w:ascii="Arial Narrow" w:eastAsia="Times New Roman" w:hAnsi="Arial Narrow" w:cs="Segoe UI"/>
                <w:lang w:eastAsia="en-GB"/>
              </w:rPr>
              <w:t xml:space="preserve"> as part of the Clinical Coding Key Performance Indicators. </w:t>
            </w:r>
          </w:p>
          <w:p w14:paraId="1E346E28" w14:textId="5AF79A40"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Clinical coding staff performance continues to be monitored and discussed during the monthly Clinical Coding Managers</w:t>
            </w:r>
            <w:r w:rsidRPr="00C7682B">
              <w:rPr>
                <w:rFonts w:ascii="Arial" w:eastAsia="Times New Roman" w:hAnsi="Arial" w:cs="Arial"/>
                <w:lang w:eastAsia="en-GB"/>
              </w:rPr>
              <w:t> </w:t>
            </w:r>
            <w:r w:rsidRPr="00C7682B">
              <w:rPr>
                <w:rFonts w:ascii="Arial Narrow" w:eastAsia="Times New Roman" w:hAnsi="Arial Narrow" w:cs="Segoe UI"/>
                <w:lang w:eastAsia="en-GB"/>
              </w:rPr>
              <w:t>Meetings, which are chaired by the</w:t>
            </w:r>
            <w:r w:rsidRPr="00C7682B">
              <w:rPr>
                <w:rFonts w:ascii="Arial" w:eastAsia="Times New Roman" w:hAnsi="Arial" w:cs="Arial"/>
                <w:lang w:eastAsia="en-GB"/>
              </w:rPr>
              <w:t> </w:t>
            </w:r>
            <w:r w:rsidRPr="00C7682B">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01FDFAD8" w:rsidR="004E0C0F" w:rsidRPr="004E0C0F" w:rsidRDefault="00DF0A8A" w:rsidP="004E0C0F">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Action</w:t>
            </w:r>
            <w:r w:rsidRPr="00C7682B">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Lead</w:t>
            </w:r>
            <w:r w:rsidRPr="00C7682B">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C7682B" w:rsidRDefault="00DF0A8A" w:rsidP="00DF0A8A">
            <w:pPr>
              <w:jc w:val="cente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Deadline</w:t>
            </w:r>
            <w:r w:rsidRPr="00C7682B">
              <w:rPr>
                <w:rFonts w:ascii="Arial Narrow" w:eastAsia="Times New Roman" w:hAnsi="Arial Narrow" w:cs="Segoe UI"/>
                <w:lang w:eastAsia="en-GB"/>
              </w:rPr>
              <w:t> </w:t>
            </w:r>
          </w:p>
        </w:tc>
      </w:tr>
      <w:tr w:rsidR="00DF0A8A" w:rsidRPr="00C7682B"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2A1697AE" w:rsidR="00DF0A8A" w:rsidRPr="00205E9E" w:rsidRDefault="00CE676C"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Auto-coding Model in production with Neurology Day-Case Episodes</w:t>
            </w:r>
          </w:p>
        </w:tc>
        <w:tc>
          <w:tcPr>
            <w:tcW w:w="1643" w:type="dxa"/>
            <w:gridSpan w:val="2"/>
            <w:tcBorders>
              <w:top w:val="single" w:sz="6" w:space="0" w:color="auto"/>
              <w:left w:val="single" w:sz="6" w:space="0" w:color="auto"/>
              <w:right w:val="single" w:sz="6" w:space="0" w:color="auto"/>
            </w:tcBorders>
          </w:tcPr>
          <w:p w14:paraId="46F7111C" w14:textId="377D580E"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0F5829BB" w14:textId="785EF118" w:rsidR="00DF0A8A" w:rsidRPr="00071DAD" w:rsidRDefault="001F77AA" w:rsidP="00DF0A8A">
            <w:pPr>
              <w:textAlignment w:val="baseline"/>
              <w:rPr>
                <w:rFonts w:ascii="Segoe UI" w:eastAsia="Times New Roman" w:hAnsi="Segoe UI" w:cs="Segoe UI"/>
                <w:sz w:val="18"/>
                <w:szCs w:val="18"/>
                <w:lang w:eastAsia="en-GB"/>
              </w:rPr>
            </w:pPr>
            <w:r w:rsidRPr="00071DAD">
              <w:rPr>
                <w:rFonts w:ascii="Arial Narrow" w:eastAsia="Times New Roman" w:hAnsi="Arial Narrow" w:cs="Segoe UI"/>
                <w:lang w:eastAsia="en-GB"/>
              </w:rPr>
              <w:t>28/02</w:t>
            </w:r>
            <w:r w:rsidR="00072D43" w:rsidRPr="00071DAD">
              <w:rPr>
                <w:rFonts w:ascii="Arial Narrow" w:eastAsia="Times New Roman" w:hAnsi="Arial Narrow" w:cs="Segoe UI"/>
                <w:lang w:eastAsia="en-GB"/>
              </w:rPr>
              <w:t>/2026</w:t>
            </w:r>
          </w:p>
        </w:tc>
      </w:tr>
      <w:tr w:rsidR="00DF0A8A" w:rsidRPr="00C7682B"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C7682B"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205E9E" w:rsidRDefault="00DF0A8A" w:rsidP="00DF0A8A">
            <w:pPr>
              <w:textAlignment w:val="baseline"/>
              <w:rPr>
                <w:rFonts w:ascii="Arial Narrow" w:eastAsia="Times New Roman" w:hAnsi="Arial Narrow" w:cs="Segoe UI"/>
                <w:lang w:eastAsia="en-GB"/>
              </w:rPr>
            </w:pPr>
            <w:r w:rsidRPr="00205E9E">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205E9E" w:rsidRDefault="00DF0A8A" w:rsidP="00DF0A8A">
            <w:pPr>
              <w:textAlignment w:val="baseline"/>
              <w:rPr>
                <w:rFonts w:ascii="Segoe UI" w:eastAsia="Times New Roman" w:hAnsi="Segoe UI" w:cs="Segoe UI"/>
                <w:sz w:val="18"/>
                <w:szCs w:val="18"/>
                <w:lang w:eastAsia="en-GB"/>
              </w:rPr>
            </w:pPr>
            <w:r w:rsidRPr="00205E9E">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1D4A78DF" w:rsidR="00DF0A8A" w:rsidRPr="00071DAD" w:rsidRDefault="001F77AA" w:rsidP="00DF0A8A">
            <w:pPr>
              <w:textAlignment w:val="baseline"/>
              <w:rPr>
                <w:rFonts w:ascii="Arial Narrow" w:eastAsia="Times New Roman" w:hAnsi="Arial Narrow" w:cs="Segoe UI"/>
                <w:lang w:eastAsia="en-GB"/>
              </w:rPr>
            </w:pPr>
            <w:r w:rsidRPr="00071DAD">
              <w:rPr>
                <w:rFonts w:ascii="Arial Narrow" w:eastAsia="Times New Roman" w:hAnsi="Arial Narrow" w:cs="Segoe UI"/>
                <w:lang w:eastAsia="en-GB"/>
              </w:rPr>
              <w:t>31/03/2026</w:t>
            </w:r>
          </w:p>
        </w:tc>
      </w:tr>
      <w:tr w:rsidR="00D138D2" w:rsidRPr="00C7682B"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C7682B"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5CF2ABB" w:rsidR="00D138D2" w:rsidRPr="00205E9E" w:rsidRDefault="00D138D2" w:rsidP="00DF0A8A">
            <w:pPr>
              <w:textAlignment w:val="baseline"/>
              <w:rPr>
                <w:rFonts w:ascii="Segoe UI" w:eastAsia="Times New Roman" w:hAnsi="Segoe UI" w:cs="Segoe UI"/>
                <w:sz w:val="18"/>
                <w:szCs w:val="18"/>
                <w:lang w:eastAsia="en-GB"/>
              </w:rPr>
            </w:pPr>
          </w:p>
        </w:tc>
        <w:tc>
          <w:tcPr>
            <w:tcW w:w="1643" w:type="dxa"/>
            <w:gridSpan w:val="2"/>
            <w:tcBorders>
              <w:top w:val="single" w:sz="6" w:space="0" w:color="auto"/>
              <w:left w:val="single" w:sz="6" w:space="0" w:color="auto"/>
              <w:right w:val="single" w:sz="6" w:space="0" w:color="auto"/>
            </w:tcBorders>
          </w:tcPr>
          <w:p w14:paraId="4DB5EFAE" w14:textId="5938DEFB" w:rsidR="00D138D2" w:rsidRPr="00205E9E" w:rsidRDefault="00D138D2" w:rsidP="00DF0A8A">
            <w:pPr>
              <w:textAlignment w:val="baseline"/>
              <w:rPr>
                <w:rFonts w:ascii="Segoe UI" w:eastAsia="Times New Roman" w:hAnsi="Segoe UI" w:cs="Segoe UI"/>
                <w:sz w:val="18"/>
                <w:szCs w:val="18"/>
                <w:lang w:eastAsia="en-GB"/>
              </w:rPr>
            </w:pPr>
          </w:p>
        </w:tc>
        <w:tc>
          <w:tcPr>
            <w:tcW w:w="1375" w:type="dxa"/>
            <w:tcBorders>
              <w:top w:val="single" w:sz="6" w:space="0" w:color="auto"/>
              <w:left w:val="single" w:sz="6" w:space="0" w:color="auto"/>
              <w:right w:val="single" w:sz="6" w:space="0" w:color="auto"/>
            </w:tcBorders>
          </w:tcPr>
          <w:p w14:paraId="57B8C49F" w14:textId="4D0BD00A" w:rsidR="00D138D2" w:rsidRPr="00205E9E" w:rsidRDefault="00D138D2" w:rsidP="00DF0A8A">
            <w:pPr>
              <w:textAlignment w:val="baseline"/>
              <w:rPr>
                <w:rFonts w:ascii="Segoe UI" w:eastAsia="Times New Roman" w:hAnsi="Segoe UI" w:cs="Segoe UI"/>
                <w:sz w:val="18"/>
                <w:szCs w:val="18"/>
                <w:lang w:eastAsia="en-GB"/>
              </w:rPr>
            </w:pPr>
          </w:p>
        </w:tc>
      </w:tr>
      <w:tr w:rsidR="00DF0A8A" w:rsidRPr="00C7682B"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lastRenderedPageBreak/>
              <w:t>Assurances (How do we know if the things we are doing are having an impact?)</w:t>
            </w:r>
            <w:r w:rsidRPr="00C7682B">
              <w:rPr>
                <w:rFonts w:ascii="Arial Narrow" w:eastAsia="Times New Roman" w:hAnsi="Arial Narrow" w:cs="Segoe UI"/>
                <w:lang w:eastAsia="en-GB"/>
              </w:rPr>
              <w:t> </w:t>
            </w:r>
          </w:p>
          <w:p w14:paraId="12B9403A"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3 months, and to Digital, Data, Research &amp; Innovations Committee via a Coding Paper.</w:t>
            </w:r>
          </w:p>
          <w:p w14:paraId="67E1A5E5" w14:textId="77777777" w:rsidR="00DF0A8A" w:rsidRPr="00C7682B"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C7682B">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C7682B">
              <w:rPr>
                <w:rFonts w:ascii="Arial Narrow" w:eastAsia="Times New Roman" w:hAnsi="Arial Narrow" w:cs="Segoe UI"/>
                <w:lang w:eastAsia="en-GB"/>
              </w:rPr>
              <w:t> This is reported to Digital Business Meeting every 3 months, and to Digital, Data, Research &amp; Innovations Committee via a Coding Paper.</w:t>
            </w:r>
          </w:p>
          <w:p w14:paraId="3DE18CD4" w14:textId="32D87C29" w:rsidR="00DF0A8A" w:rsidRPr="00C7682B"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C7682B">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 </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C7682B" w:rsidRDefault="00DF0A8A" w:rsidP="00DF0A8A">
            <w:pPr>
              <w:textAlignment w:val="baseline"/>
              <w:rPr>
                <w:rFonts w:ascii="Segoe UI" w:eastAsia="Times New Roman" w:hAnsi="Segoe UI" w:cs="Segoe UI"/>
                <w:sz w:val="18"/>
                <w:szCs w:val="18"/>
                <w:lang w:eastAsia="en-GB"/>
              </w:rPr>
            </w:pPr>
            <w:r w:rsidRPr="00C7682B">
              <w:rPr>
                <w:rFonts w:ascii="Arial Narrow" w:eastAsia="Times New Roman" w:hAnsi="Arial Narrow" w:cs="Segoe UI"/>
                <w:b/>
                <w:bCs/>
                <w:lang w:eastAsia="en-GB"/>
              </w:rPr>
              <w:t>Gaps in assurance (What additional assurances should we seek?)</w:t>
            </w:r>
            <w:r w:rsidRPr="00C7682B">
              <w:rPr>
                <w:rFonts w:ascii="Arial Narrow" w:eastAsia="Times New Roman" w:hAnsi="Arial Narrow" w:cs="Segoe UI"/>
                <w:lang w:eastAsia="en-GB"/>
              </w:rPr>
              <w:t> </w:t>
            </w:r>
          </w:p>
          <w:p w14:paraId="278F1DA3"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Investment required supporting the delivery and operational costs of the Digital strategy.  </w:t>
            </w:r>
          </w:p>
          <w:p w14:paraId="3870CEEE" w14:textId="77777777" w:rsidR="00DF0A8A" w:rsidRPr="000C0A2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C7682B">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C7682B"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Incomplete DALs.</w:t>
            </w:r>
            <w:r w:rsidR="00DF0A8A" w:rsidRPr="00C7682B">
              <w:rPr>
                <w:rFonts w:ascii="Arial Narrow" w:eastAsia="Times New Roman" w:hAnsi="Arial Narrow" w:cs="Segoe UI"/>
                <w:lang w:eastAsia="en-GB"/>
              </w:rPr>
              <w:t>  </w:t>
            </w:r>
          </w:p>
        </w:tc>
      </w:tr>
      <w:tr w:rsidR="00DF0A8A" w:rsidRPr="00C7682B"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2DC6BEE9" w14:textId="77777777" w:rsidR="00DF0A8A" w:rsidRPr="00C7682B" w:rsidRDefault="00DF0A8A" w:rsidP="00DF0A8A">
            <w:pPr>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 xml:space="preserve">Supplementary Notes: </w:t>
            </w:r>
          </w:p>
          <w:p w14:paraId="3C96CDA2"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DF0A8A" w:rsidRPr="00C7682B"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C7682B">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5ECC10FC" w14:textId="77777777" w:rsidR="000C0A22" w:rsidRDefault="000C0A22" w:rsidP="00DF0A8A">
            <w:pPr>
              <w:textAlignment w:val="baseline"/>
              <w:rPr>
                <w:rFonts w:ascii="Arial Narrow" w:hAnsi="Arial Narrow" w:cs="Segoe UI"/>
                <w:lang w:eastAsia="en-GB"/>
              </w:rPr>
            </w:pPr>
            <w:r w:rsidRPr="00F51C42">
              <w:rPr>
                <w:rFonts w:ascii="Arial Narrow" w:hAnsi="Arial Narrow" w:cs="Segoe UI"/>
                <w:lang w:eastAsia="en-GB"/>
              </w:rPr>
              <w:t>08/12/2025 – Auto-Coding Model date has been amended to December - currently in final testing ahead of potential go-live week commencing 8th December.</w:t>
            </w:r>
          </w:p>
          <w:p w14:paraId="55B482D0" w14:textId="77777777" w:rsidR="00072D43" w:rsidRPr="00071DAD" w:rsidRDefault="00072D43" w:rsidP="00072D43">
            <w:pPr>
              <w:textAlignment w:val="baseline"/>
              <w:rPr>
                <w:rFonts w:ascii="Arial" w:hAnsi="Arial" w:cs="Arial"/>
                <w:lang w:eastAsia="en-GB"/>
              </w:rPr>
            </w:pPr>
            <w:r w:rsidRPr="00071DAD">
              <w:rPr>
                <w:rFonts w:ascii="Arial Narrow" w:hAnsi="Arial Narrow" w:cs="Segoe UI"/>
                <w:lang w:eastAsia="en-GB"/>
              </w:rPr>
              <w:t>12/01/2026: Completed additional Working from Home action due to increase in electronic coding since implementation of primary procedure and diagnosis coding - coders now working from home 2 days per week with scope for an additional day with over 70% electronic coding. Neurology auto-coding model is being used by supervisors with wider rollout in January - so have moved action date to end of January.</w:t>
            </w:r>
            <w:r w:rsidRPr="00071DAD">
              <w:rPr>
                <w:rFonts w:ascii="Arial" w:hAnsi="Arial" w:cs="Arial"/>
                <w:lang w:eastAsia="en-GB"/>
              </w:rPr>
              <w:t>​</w:t>
            </w:r>
          </w:p>
          <w:p w14:paraId="06CAE5D2" w14:textId="74AF1A8B" w:rsidR="001F77AA" w:rsidRPr="001F77AA" w:rsidRDefault="001F77AA" w:rsidP="00072D43">
            <w:pPr>
              <w:textAlignment w:val="baseline"/>
              <w:rPr>
                <w:rFonts w:ascii="Arial Narrow" w:hAnsi="Arial Narrow"/>
                <w:color w:val="EE0000"/>
              </w:rPr>
            </w:pPr>
            <w:r w:rsidRPr="00071DAD">
              <w:rPr>
                <w:rFonts w:ascii="Arial Narrow" w:hAnsi="Arial Narrow"/>
              </w:rPr>
              <w:t>10/02/2026 – Auto-coding Model due to go live in February. Action dates extended.</w:t>
            </w:r>
          </w:p>
        </w:tc>
      </w:tr>
      <w:bookmarkEnd w:id="29"/>
    </w:tbl>
    <w:p w14:paraId="11F88532" w14:textId="77777777" w:rsidR="0054448E" w:rsidRPr="00C7682B" w:rsidRDefault="0054448E">
      <w:pPr>
        <w:widowControl/>
        <w:spacing w:after="160" w:line="259" w:lineRule="auto"/>
        <w:rPr>
          <w:rFonts w:ascii="Arial" w:hAnsi="Arial" w:cs="Arial"/>
          <w:b/>
          <w:u w:val="single"/>
        </w:rPr>
      </w:pPr>
    </w:p>
    <w:bookmarkEnd w:id="30"/>
    <w:p w14:paraId="45EF72C3" w14:textId="77777777" w:rsidR="0054448E" w:rsidRPr="00C7682B" w:rsidRDefault="0054448E">
      <w:pPr>
        <w:widowControl/>
        <w:spacing w:after="160" w:line="259" w:lineRule="auto"/>
        <w:rPr>
          <w:rFonts w:ascii="Arial" w:hAnsi="Arial" w:cs="Arial"/>
          <w:b/>
          <w:u w:val="single"/>
        </w:rPr>
      </w:pPr>
      <w:r w:rsidRPr="00C7682B">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10"/>
        <w:gridCol w:w="1728"/>
        <w:gridCol w:w="2688"/>
        <w:gridCol w:w="1538"/>
        <w:gridCol w:w="3582"/>
        <w:gridCol w:w="1468"/>
        <w:gridCol w:w="585"/>
        <w:gridCol w:w="1452"/>
      </w:tblGrid>
      <w:tr w:rsidR="00E13E98" w:rsidRPr="00C7682B" w14:paraId="7607DD02" w14:textId="77777777" w:rsidTr="004E0C0F">
        <w:tc>
          <w:tcPr>
            <w:tcW w:w="4138" w:type="dxa"/>
            <w:gridSpan w:val="2"/>
            <w:tcBorders>
              <w:top w:val="single" w:sz="4" w:space="0" w:color="auto"/>
            </w:tcBorders>
          </w:tcPr>
          <w:p w14:paraId="60789FFA" w14:textId="77777777" w:rsidR="00DF0A8A" w:rsidRDefault="00DF0A8A" w:rsidP="00DF0A8A">
            <w:pPr>
              <w:rPr>
                <w:rFonts w:ascii="Arial Narrow" w:hAnsi="Arial Narrow"/>
                <w:b/>
                <w:sz w:val="22"/>
                <w:szCs w:val="22"/>
              </w:rPr>
            </w:pPr>
            <w:bookmarkStart w:id="32" w:name="_Hlk207268342"/>
            <w:bookmarkStart w:id="33" w:name="_Hlk215733175"/>
            <w:bookmarkStart w:id="34" w:name="_Hlk222301892"/>
            <w:bookmarkEnd w:id="31"/>
            <w:r w:rsidRPr="00C7682B">
              <w:rPr>
                <w:rFonts w:ascii="Arial Narrow" w:hAnsi="Arial Narrow"/>
                <w:b/>
                <w:sz w:val="22"/>
                <w:szCs w:val="22"/>
              </w:rPr>
              <w:lastRenderedPageBreak/>
              <w:t>Datix ID Number: 3114</w:t>
            </w:r>
          </w:p>
          <w:p w14:paraId="16ED3B98" w14:textId="2F9790CF"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May 2025</w:t>
            </w:r>
          </w:p>
        </w:tc>
        <w:tc>
          <w:tcPr>
            <w:tcW w:w="4226" w:type="dxa"/>
            <w:gridSpan w:val="2"/>
            <w:tcBorders>
              <w:top w:val="single" w:sz="4" w:space="0" w:color="auto"/>
            </w:tcBorders>
          </w:tcPr>
          <w:p w14:paraId="05217233" w14:textId="77777777" w:rsidR="00DF0A8A" w:rsidRDefault="00DF0A8A" w:rsidP="00DF0A8A">
            <w:pPr>
              <w:rPr>
                <w:rFonts w:ascii="Arial Narrow" w:hAnsi="Arial Narrow"/>
                <w:b/>
                <w:sz w:val="22"/>
                <w:szCs w:val="22"/>
              </w:rPr>
            </w:pPr>
          </w:p>
          <w:p w14:paraId="5AE0F113" w14:textId="06AF6943" w:rsidR="00DF0A8A" w:rsidRPr="00C7682B" w:rsidRDefault="00BE669B" w:rsidP="009002C1">
            <w:pPr>
              <w:jc w:val="right"/>
              <w:rPr>
                <w:rFonts w:ascii="Arial Narrow" w:hAnsi="Arial Narrow"/>
                <w:b/>
                <w:sz w:val="22"/>
                <w:szCs w:val="22"/>
              </w:rPr>
            </w:pPr>
            <w:r>
              <w:rPr>
                <w:rFonts w:ascii="Arial Narrow" w:hAnsi="Arial Narrow"/>
                <w:b/>
                <w:sz w:val="22"/>
                <w:szCs w:val="22"/>
              </w:rPr>
              <w:t>Date Last Reviewed: February 2026</w:t>
            </w:r>
          </w:p>
        </w:tc>
        <w:tc>
          <w:tcPr>
            <w:tcW w:w="5050" w:type="dxa"/>
            <w:gridSpan w:val="2"/>
            <w:tcBorders>
              <w:top w:val="single" w:sz="4" w:space="0" w:color="auto"/>
            </w:tcBorders>
            <w:shd w:val="clear" w:color="auto" w:fill="C00000"/>
          </w:tcPr>
          <w:p w14:paraId="028D4EF5" w14:textId="4ECCE8C0" w:rsidR="00DF0A8A" w:rsidRPr="00C7682B" w:rsidRDefault="0037192B" w:rsidP="00DF0A8A">
            <w:pPr>
              <w:rPr>
                <w:rFonts w:ascii="Arial Narrow" w:hAnsi="Arial Narrow" w:cs="Arial"/>
                <w:b/>
                <w:bCs/>
                <w:sz w:val="22"/>
                <w:szCs w:val="22"/>
              </w:rPr>
            </w:pPr>
            <w:r>
              <w:rPr>
                <w:rFonts w:ascii="Arial Narrow" w:hAnsi="Arial Narrow" w:cs="Arial"/>
                <w:b/>
                <w:bCs/>
                <w:sz w:val="22"/>
                <w:szCs w:val="22"/>
              </w:rPr>
              <w:t>CR</w:t>
            </w:r>
            <w:r w:rsidR="00DF0A8A" w:rsidRPr="00C7682B">
              <w:rPr>
                <w:rFonts w:ascii="Arial Narrow" w:hAnsi="Arial Narrow" w:cs="Arial"/>
                <w:b/>
                <w:bCs/>
                <w:sz w:val="22"/>
                <w:szCs w:val="22"/>
              </w:rPr>
              <w:t>R Ref Number: 105</w:t>
            </w:r>
          </w:p>
          <w:p w14:paraId="021AB372" w14:textId="77777777" w:rsidR="00DF0A8A" w:rsidRPr="00C7682B" w:rsidRDefault="00DF0A8A" w:rsidP="00DF0A8A">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037" w:type="dxa"/>
            <w:gridSpan w:val="2"/>
            <w:tcBorders>
              <w:top w:val="single" w:sz="4" w:space="0" w:color="auto"/>
            </w:tcBorders>
            <w:shd w:val="clear" w:color="auto" w:fill="C00000"/>
          </w:tcPr>
          <w:p w14:paraId="10B00211" w14:textId="5358234B"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BD99A78" w14:textId="38E98A76" w:rsidR="00DF0A8A" w:rsidRPr="00C7682B" w:rsidRDefault="00DF0A8A" w:rsidP="009002C1">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4 x 4 = 16</w:t>
            </w:r>
          </w:p>
        </w:tc>
      </w:tr>
      <w:tr w:rsidR="00DF0A8A" w:rsidRPr="00C7682B" w14:paraId="73833258" w14:textId="77777777" w:rsidTr="004E0C0F">
        <w:tc>
          <w:tcPr>
            <w:tcW w:w="6826" w:type="dxa"/>
            <w:gridSpan w:val="3"/>
          </w:tcPr>
          <w:p w14:paraId="26B699C1" w14:textId="1E79C6DF" w:rsidR="00DF0A8A" w:rsidRPr="00C7682B" w:rsidRDefault="00DF0A8A" w:rsidP="00DF0A8A">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521061" w:rsidRPr="00521061">
              <w:rPr>
                <w:rFonts w:ascii="Arial Narrow" w:hAnsi="Arial Narrow" w:cs="Arial"/>
                <w:sz w:val="22"/>
                <w:szCs w:val="22"/>
              </w:rPr>
              <w:t>Care is delivered in partnership with our communities in safe and appropriate settings, supported by innovative digital solutions, research, development and innovation</w:t>
            </w:r>
          </w:p>
        </w:tc>
        <w:tc>
          <w:tcPr>
            <w:tcW w:w="1538" w:type="dxa"/>
          </w:tcPr>
          <w:p w14:paraId="2E78B910" w14:textId="77777777" w:rsidR="00DF0A8A" w:rsidRDefault="00DF0A8A" w:rsidP="00DF0A8A">
            <w:pPr>
              <w:rPr>
                <w:rFonts w:ascii="Arial Narrow" w:hAnsi="Arial Narrow" w:cs="Arial"/>
                <w:b/>
                <w:sz w:val="22"/>
                <w:szCs w:val="22"/>
              </w:rPr>
            </w:pPr>
            <w:r>
              <w:rPr>
                <w:rFonts w:ascii="Arial Narrow" w:hAnsi="Arial Narrow" w:cs="Arial"/>
                <w:b/>
                <w:sz w:val="22"/>
                <w:szCs w:val="22"/>
              </w:rPr>
              <w:t>SRR Ref:</w:t>
            </w:r>
          </w:p>
          <w:p w14:paraId="463536B0" w14:textId="6BD25699" w:rsidR="00DF0A8A" w:rsidRPr="00C7682B" w:rsidRDefault="006B49AB" w:rsidP="00DF0A8A">
            <w:pPr>
              <w:rPr>
                <w:rFonts w:ascii="Arial Narrow" w:hAnsi="Arial Narrow"/>
                <w:sz w:val="22"/>
                <w:szCs w:val="22"/>
              </w:rPr>
            </w:pPr>
            <w:r>
              <w:rPr>
                <w:rFonts w:ascii="Arial Narrow" w:hAnsi="Arial Narrow"/>
                <w:sz w:val="22"/>
                <w:szCs w:val="22"/>
              </w:rPr>
              <w:t>3.3</w:t>
            </w:r>
          </w:p>
        </w:tc>
        <w:tc>
          <w:tcPr>
            <w:tcW w:w="7087" w:type="dxa"/>
            <w:gridSpan w:val="4"/>
          </w:tcPr>
          <w:p w14:paraId="027FD2E9" w14:textId="701A4C92" w:rsidR="00DF0A8A" w:rsidRPr="00C7682B" w:rsidRDefault="00DF0A8A" w:rsidP="00DF0A8A">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sz w:val="22"/>
                <w:szCs w:val="22"/>
              </w:rPr>
              <w:t>Matt John, Director of Digital</w:t>
            </w:r>
            <w:r w:rsidRPr="00C7682B">
              <w:rPr>
                <w:rFonts w:ascii="Arial Narrow" w:hAnsi="Arial Narrow" w:cs="Arial"/>
                <w:sz w:val="22"/>
                <w:szCs w:val="22"/>
              </w:rPr>
              <w:t xml:space="preserve"> </w:t>
            </w:r>
          </w:p>
          <w:p w14:paraId="7CCAE75E" w14:textId="6BE4086C"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Supporting Director: </w:t>
            </w:r>
            <w:r w:rsidRPr="00C7682B">
              <w:rPr>
                <w:rFonts w:ascii="Arial Narrow" w:hAnsi="Arial Narrow" w:cs="Arial"/>
                <w:sz w:val="22"/>
                <w:szCs w:val="22"/>
              </w:rPr>
              <w:t>Chris</w:t>
            </w:r>
            <w:r w:rsidR="00C463D6">
              <w:rPr>
                <w:rFonts w:ascii="Arial Narrow" w:hAnsi="Arial Narrow" w:cs="Arial"/>
                <w:sz w:val="22"/>
                <w:szCs w:val="22"/>
              </w:rPr>
              <w:t>tine</w:t>
            </w:r>
            <w:r w:rsidRPr="00C7682B">
              <w:rPr>
                <w:rFonts w:ascii="Arial Narrow" w:hAnsi="Arial Narrow" w:cs="Arial"/>
                <w:sz w:val="22"/>
                <w:szCs w:val="22"/>
              </w:rPr>
              <w:t xml:space="preserve"> Morrell, EDAHPHS</w:t>
            </w:r>
          </w:p>
          <w:p w14:paraId="0F1B003C" w14:textId="77C1835E"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AA6D8D" w:rsidRPr="00C7682B">
              <w:rPr>
                <w:rFonts w:ascii="Arial Narrow" w:hAnsi="Arial Narrow" w:cs="Arial"/>
                <w:sz w:val="22"/>
                <w:szCs w:val="22"/>
              </w:rPr>
              <w:t xml:space="preserve">Digital, Data &amp; Innovation Committee </w:t>
            </w:r>
          </w:p>
          <w:p w14:paraId="19E4A463" w14:textId="55D99393"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w:t>
            </w:r>
            <w:r w:rsidR="00AA6D8D" w:rsidRPr="00C7682B">
              <w:rPr>
                <w:rFonts w:ascii="Arial Narrow" w:hAnsi="Arial Narrow" w:cs="Arial"/>
                <w:sz w:val="22"/>
                <w:szCs w:val="22"/>
              </w:rPr>
              <w:t>Quality &amp; Safety</w:t>
            </w:r>
            <w:r w:rsidR="00AA6D8D" w:rsidRPr="00C7682B">
              <w:rPr>
                <w:rFonts w:ascii="Arial Narrow" w:hAnsi="Arial Narrow" w:cs="Arial"/>
                <w:b/>
                <w:bCs/>
                <w:sz w:val="22"/>
                <w:szCs w:val="22"/>
              </w:rPr>
              <w:t xml:space="preserve"> </w:t>
            </w:r>
            <w:r w:rsidR="00AA6D8D" w:rsidRPr="00C7682B">
              <w:rPr>
                <w:rFonts w:ascii="Arial Narrow" w:hAnsi="Arial Narrow" w:cs="Arial"/>
                <w:sz w:val="22"/>
                <w:szCs w:val="22"/>
              </w:rPr>
              <w:t>Committee</w:t>
            </w:r>
          </w:p>
        </w:tc>
      </w:tr>
      <w:tr w:rsidR="00DF0A8A" w:rsidRPr="00C7682B" w14:paraId="35EA6DB8" w14:textId="77777777" w:rsidTr="00806BBB">
        <w:tc>
          <w:tcPr>
            <w:tcW w:w="15451" w:type="dxa"/>
            <w:gridSpan w:val="8"/>
          </w:tcPr>
          <w:p w14:paraId="25BAB6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bCs/>
                <w:sz w:val="22"/>
                <w:szCs w:val="22"/>
              </w:rPr>
              <w:t>Significant increased cost for the replacement Pathology System LIMS</w:t>
            </w:r>
          </w:p>
          <w:p w14:paraId="5568F0CB" w14:textId="2E2ECD80"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If the new Laboratory Information Management (LIMS) system is not live </w:t>
            </w:r>
            <w:r w:rsidRPr="00205E9E">
              <w:rPr>
                <w:rFonts w:ascii="Arial Narrow" w:hAnsi="Arial Narrow" w:cs="Arial"/>
                <w:sz w:val="22"/>
                <w:szCs w:val="22"/>
              </w:rPr>
              <w:t>before 31</w:t>
            </w:r>
            <w:r w:rsidRPr="00205E9E">
              <w:rPr>
                <w:rFonts w:ascii="Arial Narrow" w:hAnsi="Arial Narrow" w:cs="Arial"/>
                <w:sz w:val="22"/>
                <w:szCs w:val="22"/>
                <w:vertAlign w:val="superscript"/>
              </w:rPr>
              <w:t>st</w:t>
            </w:r>
            <w:r w:rsidRPr="00205E9E">
              <w:rPr>
                <w:rFonts w:ascii="Arial Narrow" w:hAnsi="Arial Narrow" w:cs="Arial"/>
                <w:sz w:val="22"/>
                <w:szCs w:val="22"/>
              </w:rPr>
              <w:t xml:space="preserve"> </w:t>
            </w:r>
            <w:r w:rsidR="003970C9" w:rsidRPr="00205E9E">
              <w:rPr>
                <w:rFonts w:ascii="Arial Narrow" w:hAnsi="Arial Narrow" w:cs="Arial"/>
                <w:sz w:val="22"/>
                <w:szCs w:val="22"/>
              </w:rPr>
              <w:t>March</w:t>
            </w:r>
            <w:r w:rsidRPr="00205E9E">
              <w:rPr>
                <w:rFonts w:ascii="Arial Narrow" w:hAnsi="Arial Narrow" w:cs="Arial"/>
                <w:sz w:val="22"/>
                <w:szCs w:val="22"/>
              </w:rPr>
              <w:t xml:space="preserve"> 202</w:t>
            </w:r>
            <w:r w:rsidR="003970C9" w:rsidRPr="00205E9E">
              <w:rPr>
                <w:rFonts w:ascii="Arial Narrow" w:hAnsi="Arial Narrow" w:cs="Arial"/>
                <w:sz w:val="22"/>
                <w:szCs w:val="22"/>
              </w:rPr>
              <w:t>6</w:t>
            </w:r>
            <w:r w:rsidRPr="00205E9E">
              <w:rPr>
                <w:rFonts w:ascii="Arial Narrow" w:hAnsi="Arial Narrow" w:cs="Arial"/>
                <w:sz w:val="22"/>
                <w:szCs w:val="22"/>
              </w:rPr>
              <w:t xml:space="preserve"> </w:t>
            </w:r>
            <w:r w:rsidR="001F77AA" w:rsidRPr="0023352C">
              <w:rPr>
                <w:rFonts w:ascii="Arial Narrow" w:hAnsi="Arial Narrow" w:cs="Arial"/>
                <w:sz w:val="22"/>
                <w:szCs w:val="22"/>
              </w:rPr>
              <w:t xml:space="preserve">across all pathology </w:t>
            </w:r>
            <w:proofErr w:type="gramStart"/>
            <w:r w:rsidR="001F77AA" w:rsidRPr="0023352C">
              <w:rPr>
                <w:rFonts w:ascii="Arial Narrow" w:hAnsi="Arial Narrow" w:cs="Arial"/>
                <w:sz w:val="22"/>
                <w:szCs w:val="22"/>
              </w:rPr>
              <w:t>disciplines</w:t>
            </w:r>
            <w:proofErr w:type="gramEnd"/>
            <w:r w:rsidR="001F77AA" w:rsidRPr="0023352C">
              <w:rPr>
                <w:rFonts w:ascii="Arial Narrow" w:hAnsi="Arial Narrow" w:cs="Arial"/>
                <w:sz w:val="22"/>
                <w:szCs w:val="22"/>
              </w:rPr>
              <w:t xml:space="preserve"> </w:t>
            </w:r>
            <w:r w:rsidRPr="00C7682B">
              <w:rPr>
                <w:rFonts w:ascii="Arial Narrow" w:hAnsi="Arial Narrow" w:cs="Arial"/>
                <w:sz w:val="22"/>
                <w:szCs w:val="22"/>
              </w:rPr>
              <w:t xml:space="preserve">then there will be significant </w:t>
            </w:r>
            <w:r w:rsidR="000C0A22">
              <w:rPr>
                <w:rFonts w:ascii="Arial Narrow" w:hAnsi="Arial Narrow" w:cs="Arial"/>
                <w:sz w:val="22"/>
                <w:szCs w:val="22"/>
              </w:rPr>
              <w:t xml:space="preserve">additional </w:t>
            </w:r>
            <w:r w:rsidRPr="00C7682B">
              <w:rPr>
                <w:rFonts w:ascii="Arial Narrow" w:hAnsi="Arial Narrow" w:cs="Arial"/>
                <w:sz w:val="22"/>
                <w:szCs w:val="22"/>
              </w:rPr>
              <w:t>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r>
      <w:tr w:rsidR="00E13E98" w:rsidRPr="00C7682B" w14:paraId="7E6B65B6" w14:textId="77777777" w:rsidTr="004E0C0F">
        <w:trPr>
          <w:trHeight w:val="1284"/>
        </w:trPr>
        <w:tc>
          <w:tcPr>
            <w:tcW w:w="2410" w:type="dxa"/>
            <w:vMerge w:val="restart"/>
          </w:tcPr>
          <w:p w14:paraId="7D7FFAB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31C32F21"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7F3D23E" w14:textId="4AA306B5"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5 = 25</w:t>
            </w:r>
          </w:p>
          <w:p w14:paraId="4FD5526A" w14:textId="2334E615"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4 x 4 = 16</w:t>
            </w:r>
          </w:p>
          <w:p w14:paraId="45C787B2" w14:textId="6A937FBF"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4 x 1 = </w:t>
            </w:r>
            <w:r w:rsidR="007D782F">
              <w:rPr>
                <w:rFonts w:ascii="Arial Narrow" w:hAnsi="Arial Narrow" w:cs="Arial"/>
                <w:sz w:val="22"/>
                <w:szCs w:val="22"/>
              </w:rPr>
              <w:t>4</w:t>
            </w:r>
          </w:p>
        </w:tc>
        <w:tc>
          <w:tcPr>
            <w:tcW w:w="5954" w:type="dxa"/>
            <w:gridSpan w:val="3"/>
            <w:vMerge w:val="restart"/>
          </w:tcPr>
          <w:p w14:paraId="12AD93AE" w14:textId="27694131" w:rsidR="00DF0A8A" w:rsidRPr="00C7682B" w:rsidRDefault="007D782F" w:rsidP="00DF0A8A">
            <w:pPr>
              <w:rPr>
                <w:rFonts w:ascii="Arial Narrow" w:hAnsi="Arial Narrow"/>
                <w:sz w:val="22"/>
                <w:szCs w:val="22"/>
              </w:rPr>
            </w:pPr>
            <w:r>
              <w:rPr>
                <w:rFonts w:ascii="Arial Narrow" w:hAnsi="Arial Narrow"/>
                <w:noProof/>
              </w:rPr>
              <w:drawing>
                <wp:inline distT="0" distB="0" distL="0" distR="0" wp14:anchorId="5B0BCF5E" wp14:editId="644197BF">
                  <wp:extent cx="3558540" cy="1495425"/>
                  <wp:effectExtent l="0" t="0" r="3810" b="9525"/>
                  <wp:docPr id="26912639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58540" cy="1495425"/>
                          </a:xfrm>
                          <a:prstGeom prst="rect">
                            <a:avLst/>
                          </a:prstGeom>
                          <a:noFill/>
                        </pic:spPr>
                      </pic:pic>
                    </a:graphicData>
                  </a:graphic>
                </wp:inline>
              </w:drawing>
            </w:r>
          </w:p>
        </w:tc>
        <w:tc>
          <w:tcPr>
            <w:tcW w:w="7087" w:type="dxa"/>
            <w:gridSpan w:val="4"/>
          </w:tcPr>
          <w:p w14:paraId="28072FC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36C106FD" w14:textId="73EDCD23" w:rsidR="00DF0A8A" w:rsidRPr="00C7682B" w:rsidRDefault="00DF0A8A" w:rsidP="00DF0A8A">
            <w:pPr>
              <w:rPr>
                <w:rFonts w:ascii="Arial Narrow" w:hAnsi="Arial Narrow"/>
                <w:sz w:val="22"/>
                <w:szCs w:val="22"/>
              </w:rPr>
            </w:pPr>
            <w:r w:rsidRPr="00C7682B">
              <w:rPr>
                <w:rFonts w:ascii="Arial Narrow" w:hAnsi="Arial Narrow"/>
                <w:sz w:val="22"/>
                <w:szCs w:val="22"/>
              </w:rPr>
              <w:t>Consequence – Additional costs could be in region of approximately £1m for the Health Board depending on the length of delay</w:t>
            </w:r>
          </w:p>
          <w:p w14:paraId="2635F100"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 probable (10-50% chance currently) – due to being off-track on project and lack of confirmed back-up plan.</w:t>
            </w:r>
          </w:p>
        </w:tc>
      </w:tr>
      <w:tr w:rsidR="00E13E98" w:rsidRPr="00C7682B" w14:paraId="2117EE79" w14:textId="77777777" w:rsidTr="004E0C0F">
        <w:trPr>
          <w:trHeight w:val="767"/>
        </w:trPr>
        <w:tc>
          <w:tcPr>
            <w:tcW w:w="2410" w:type="dxa"/>
            <w:vMerge/>
            <w:tcBorders>
              <w:bottom w:val="single" w:sz="4" w:space="0" w:color="auto"/>
            </w:tcBorders>
          </w:tcPr>
          <w:p w14:paraId="5A5DD265" w14:textId="2613E50D"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5C5D62B4" w14:textId="77777777" w:rsidR="00DF0A8A" w:rsidRPr="00C7682B" w:rsidRDefault="00DF0A8A" w:rsidP="00DF0A8A">
            <w:pPr>
              <w:rPr>
                <w:rFonts w:ascii="Arial Narrow" w:hAnsi="Arial Narrow"/>
                <w:sz w:val="22"/>
                <w:szCs w:val="22"/>
              </w:rPr>
            </w:pPr>
          </w:p>
        </w:tc>
        <w:tc>
          <w:tcPr>
            <w:tcW w:w="7087" w:type="dxa"/>
            <w:gridSpan w:val="4"/>
            <w:tcBorders>
              <w:bottom w:val="single" w:sz="4" w:space="0" w:color="auto"/>
            </w:tcBorders>
          </w:tcPr>
          <w:p w14:paraId="05A07075"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Rationale for target score:</w:t>
            </w:r>
          </w:p>
          <w:p w14:paraId="7706DC8B"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Consequence as above</w:t>
            </w:r>
          </w:p>
          <w:p w14:paraId="5D47A87F"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Likelihood will be negligible if effective system / mitigations put in place in time</w:t>
            </w:r>
          </w:p>
        </w:tc>
      </w:tr>
      <w:tr w:rsidR="00DF0A8A" w:rsidRPr="00C7682B" w14:paraId="158B69D6" w14:textId="77777777" w:rsidTr="004E0C0F">
        <w:tc>
          <w:tcPr>
            <w:tcW w:w="8364" w:type="dxa"/>
            <w:gridSpan w:val="4"/>
          </w:tcPr>
          <w:p w14:paraId="75031677" w14:textId="2948363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7" w:type="dxa"/>
            <w:gridSpan w:val="4"/>
          </w:tcPr>
          <w:p w14:paraId="1281B863" w14:textId="34F5AA96"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3970C9" w:rsidRPr="00C7682B" w14:paraId="375AE322" w14:textId="77777777" w:rsidTr="004E0C0F">
        <w:tc>
          <w:tcPr>
            <w:tcW w:w="8364" w:type="dxa"/>
            <w:gridSpan w:val="4"/>
            <w:vMerge w:val="restart"/>
          </w:tcPr>
          <w:p w14:paraId="021C5018" w14:textId="77777777" w:rsidR="001F77AA" w:rsidRPr="0023352C" w:rsidRDefault="001F77AA" w:rsidP="001F77AA">
            <w:pPr>
              <w:spacing w:line="252" w:lineRule="auto"/>
              <w:rPr>
                <w:rFonts w:ascii="Arial Narrow" w:hAnsi="Arial Narrow" w:cs="Arial"/>
                <w:b/>
                <w:bCs/>
                <w:sz w:val="22"/>
                <w:szCs w:val="22"/>
              </w:rPr>
            </w:pPr>
            <w:r w:rsidRPr="0023352C">
              <w:rPr>
                <w:rFonts w:ascii="Arial Narrow" w:hAnsi="Arial Narrow" w:cs="Arial"/>
                <w:b/>
                <w:bCs/>
                <w:sz w:val="22"/>
                <w:szCs w:val="22"/>
              </w:rPr>
              <w:t xml:space="preserve">Configuring and testing the new LIMS system </w:t>
            </w:r>
          </w:p>
          <w:p w14:paraId="13394917" w14:textId="77777777" w:rsidR="001F77AA" w:rsidRPr="0023352C" w:rsidRDefault="001F77AA" w:rsidP="001F77AA">
            <w:pPr>
              <w:jc w:val="both"/>
              <w:rPr>
                <w:rFonts w:ascii="Arial Narrow" w:hAnsi="Arial Narrow" w:cs="Arial"/>
                <w:sz w:val="22"/>
                <w:szCs w:val="22"/>
              </w:rPr>
            </w:pPr>
            <w:r w:rsidRPr="0023352C">
              <w:rPr>
                <w:rFonts w:ascii="Arial Narrow" w:hAnsi="Arial Narrow" w:cs="Arial"/>
                <w:sz w:val="22"/>
                <w:szCs w:val="22"/>
              </w:rPr>
              <w:t>SBUHB is live with Cellular Pathology and were the first users of the system in Wales.</w:t>
            </w:r>
          </w:p>
          <w:p w14:paraId="17B5BCD2" w14:textId="77777777" w:rsidR="001F77AA" w:rsidRPr="0023352C" w:rsidRDefault="001F77AA" w:rsidP="001F77AA">
            <w:pPr>
              <w:jc w:val="both"/>
              <w:rPr>
                <w:rFonts w:ascii="Arial Narrow" w:hAnsi="Arial Narrow" w:cs="Arial"/>
                <w:sz w:val="22"/>
                <w:szCs w:val="22"/>
              </w:rPr>
            </w:pPr>
          </w:p>
          <w:p w14:paraId="32197704" w14:textId="77777777" w:rsidR="001F77AA" w:rsidRPr="0023352C" w:rsidRDefault="001F77AA" w:rsidP="001F77AA">
            <w:pPr>
              <w:jc w:val="both"/>
              <w:rPr>
                <w:rFonts w:ascii="Arial Narrow" w:hAnsi="Arial Narrow" w:cs="Arial"/>
                <w:sz w:val="22"/>
                <w:szCs w:val="22"/>
              </w:rPr>
            </w:pPr>
            <w:r w:rsidRPr="0023352C">
              <w:rPr>
                <w:rFonts w:ascii="Arial Narrow" w:hAnsi="Arial Narrow" w:cs="Arial"/>
                <w:sz w:val="22"/>
                <w:szCs w:val="22"/>
              </w:rPr>
              <w:t xml:space="preserve">For Blood Sciences, there are 218 critical defects that must be resolved and / or mitigated against before go-live; the national programme is aiming to have fixes in place by the end of February ready for Health Board testing. The current Blood Sciences go-live date in the national plan is July. The Health Board project team is supportive of the driver to complete the All Wales go-live of the Blood Sciences module by the end of June. </w:t>
            </w:r>
          </w:p>
          <w:p w14:paraId="15F7AD2C" w14:textId="77777777" w:rsidR="001F77AA" w:rsidRPr="0023352C" w:rsidRDefault="001F77AA" w:rsidP="001F77AA">
            <w:pPr>
              <w:jc w:val="both"/>
              <w:rPr>
                <w:rFonts w:ascii="Arial Narrow" w:hAnsi="Arial Narrow" w:cs="Arial"/>
                <w:sz w:val="22"/>
                <w:szCs w:val="22"/>
              </w:rPr>
            </w:pPr>
          </w:p>
          <w:p w14:paraId="59BB26DB" w14:textId="77777777" w:rsidR="001F77AA" w:rsidRPr="0023352C" w:rsidRDefault="001F77AA" w:rsidP="001F77AA">
            <w:pPr>
              <w:jc w:val="both"/>
              <w:rPr>
                <w:rFonts w:ascii="Arial Narrow" w:hAnsi="Arial Narrow" w:cs="Arial"/>
                <w:sz w:val="22"/>
                <w:szCs w:val="22"/>
              </w:rPr>
            </w:pPr>
            <w:r w:rsidRPr="0023352C">
              <w:rPr>
                <w:rFonts w:ascii="Arial Narrow" w:hAnsi="Arial Narrow" w:cs="Arial"/>
                <w:sz w:val="22"/>
                <w:szCs w:val="22"/>
              </w:rPr>
              <w:t>The project team and the Blood Transfusion service remain concerned about the delivery of the Blood Transfusion module in LIMS 2.0. The national plan (first published mid-January 2026) is indicating a go-live in Q2. The plan needs to undergo further consultation with Health Boards to assure the ambitious dates being proposed are realistic and that resources can be made available to meet the Q2 go-live. Paramount to the go-live will be assurance that the system configuration supports clinical workflow and importantly, regulatory requirements.</w:t>
            </w:r>
          </w:p>
          <w:p w14:paraId="3E868806" w14:textId="77777777" w:rsidR="001F77AA" w:rsidRPr="0023352C" w:rsidRDefault="001F77AA" w:rsidP="001F77AA">
            <w:pPr>
              <w:jc w:val="both"/>
              <w:rPr>
                <w:rFonts w:ascii="Arial Narrow" w:hAnsi="Arial Narrow" w:cs="Arial"/>
                <w:sz w:val="22"/>
                <w:szCs w:val="22"/>
              </w:rPr>
            </w:pPr>
            <w:r w:rsidRPr="0023352C">
              <w:rPr>
                <w:rFonts w:ascii="Arial Narrow" w:hAnsi="Arial Narrow" w:cs="Arial"/>
                <w:sz w:val="22"/>
                <w:szCs w:val="22"/>
              </w:rPr>
              <w:t xml:space="preserve">Should Blood Transfusion go-live be delayed further, SBUHB will need to continue to use the current LIMS 1.0. The supplier, </w:t>
            </w:r>
            <w:proofErr w:type="spellStart"/>
            <w:r w:rsidRPr="0023352C">
              <w:rPr>
                <w:rFonts w:ascii="Arial Narrow" w:hAnsi="Arial Narrow" w:cs="Arial"/>
                <w:sz w:val="22"/>
                <w:szCs w:val="22"/>
              </w:rPr>
              <w:t>Intersystems</w:t>
            </w:r>
            <w:proofErr w:type="spellEnd"/>
            <w:r w:rsidRPr="0023352C">
              <w:rPr>
                <w:rFonts w:ascii="Arial Narrow" w:hAnsi="Arial Narrow" w:cs="Arial"/>
                <w:sz w:val="22"/>
                <w:szCs w:val="22"/>
              </w:rPr>
              <w:t xml:space="preserve">, have waived their costs until end of August but they will begin </w:t>
            </w:r>
            <w:r w:rsidRPr="0023352C">
              <w:rPr>
                <w:rFonts w:ascii="Arial Narrow" w:hAnsi="Arial Narrow" w:cs="Arial"/>
                <w:sz w:val="22"/>
                <w:szCs w:val="22"/>
              </w:rPr>
              <w:lastRenderedPageBreak/>
              <w:t>again from September onwards at £69k per month. DHCW will not be passing on any costs.</w:t>
            </w:r>
          </w:p>
          <w:p w14:paraId="0A646D95" w14:textId="77777777" w:rsidR="003970C9" w:rsidRPr="0023352C" w:rsidRDefault="003970C9" w:rsidP="00DF0A8A">
            <w:pPr>
              <w:spacing w:line="252" w:lineRule="auto"/>
              <w:rPr>
                <w:rFonts w:ascii="Arial Narrow" w:hAnsi="Arial Narrow" w:cs="Arial"/>
                <w:b/>
                <w:bCs/>
                <w:sz w:val="22"/>
                <w:szCs w:val="22"/>
              </w:rPr>
            </w:pPr>
          </w:p>
          <w:p w14:paraId="49CCB210"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Pursuing only a ‘Minimal Viable Product’ to avoid scope-creep</w:t>
            </w:r>
          </w:p>
          <w:p w14:paraId="4CD7EDD9"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3970C9" w:rsidRPr="00C7682B" w:rsidRDefault="003970C9" w:rsidP="00DF0A8A">
            <w:pPr>
              <w:spacing w:line="252" w:lineRule="auto"/>
              <w:rPr>
                <w:rFonts w:ascii="Arial Narrow" w:hAnsi="Arial Narrow" w:cs="Arial"/>
                <w:b/>
                <w:bCs/>
                <w:sz w:val="22"/>
                <w:szCs w:val="22"/>
              </w:rPr>
            </w:pPr>
          </w:p>
          <w:p w14:paraId="48DB75DF" w14:textId="77777777" w:rsidR="003970C9" w:rsidRPr="00C7682B" w:rsidRDefault="003970C9" w:rsidP="00DF0A8A">
            <w:pPr>
              <w:spacing w:line="252" w:lineRule="auto"/>
              <w:rPr>
                <w:rFonts w:ascii="Arial Narrow" w:hAnsi="Arial Narrow" w:cs="Arial"/>
                <w:b/>
                <w:bCs/>
                <w:sz w:val="22"/>
                <w:szCs w:val="22"/>
              </w:rPr>
            </w:pPr>
            <w:r w:rsidRPr="00C7682B">
              <w:rPr>
                <w:rFonts w:ascii="Arial Narrow" w:hAnsi="Arial Narrow" w:cs="Arial"/>
                <w:b/>
                <w:bCs/>
                <w:sz w:val="22"/>
                <w:szCs w:val="22"/>
              </w:rPr>
              <w:t>Challenging the supplier and Digital Health and Care Wales for their technical delivery</w:t>
            </w:r>
          </w:p>
          <w:p w14:paraId="2645CF38" w14:textId="77777777" w:rsidR="003970C9" w:rsidRPr="00C7682B" w:rsidRDefault="003970C9" w:rsidP="00DF0A8A">
            <w:pPr>
              <w:spacing w:line="252" w:lineRule="auto"/>
              <w:rPr>
                <w:rFonts w:ascii="Arial Narrow" w:hAnsi="Arial Narrow" w:cs="Arial"/>
                <w:sz w:val="22"/>
                <w:szCs w:val="22"/>
              </w:rPr>
            </w:pPr>
            <w:r w:rsidRPr="00C7682B">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3970C9" w:rsidRPr="00C7682B" w:rsidRDefault="003970C9" w:rsidP="00DF0A8A">
            <w:pPr>
              <w:pStyle w:val="ListParagraph"/>
              <w:spacing w:after="0" w:line="252" w:lineRule="auto"/>
              <w:ind w:left="767"/>
              <w:contextualSpacing w:val="0"/>
              <w:rPr>
                <w:rFonts w:ascii="Arial Narrow" w:hAnsi="Arial Narrow" w:cs="Arial"/>
                <w:sz w:val="22"/>
                <w:szCs w:val="22"/>
              </w:rPr>
            </w:pPr>
          </w:p>
        </w:tc>
        <w:tc>
          <w:tcPr>
            <w:tcW w:w="3582" w:type="dxa"/>
          </w:tcPr>
          <w:p w14:paraId="1DB68B60"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2053" w:type="dxa"/>
            <w:gridSpan w:val="2"/>
          </w:tcPr>
          <w:p w14:paraId="7F0D9233"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Lead</w:t>
            </w:r>
          </w:p>
        </w:tc>
        <w:tc>
          <w:tcPr>
            <w:tcW w:w="1452" w:type="dxa"/>
          </w:tcPr>
          <w:p w14:paraId="46AEB4CC" w14:textId="77777777" w:rsidR="003970C9" w:rsidRPr="00C7682B" w:rsidRDefault="003970C9" w:rsidP="00DF0A8A">
            <w:pPr>
              <w:jc w:val="center"/>
              <w:rPr>
                <w:rFonts w:ascii="Arial Narrow" w:hAnsi="Arial Narrow"/>
                <w:b/>
                <w:sz w:val="22"/>
                <w:szCs w:val="22"/>
              </w:rPr>
            </w:pPr>
            <w:r w:rsidRPr="00C7682B">
              <w:rPr>
                <w:rFonts w:ascii="Arial Narrow" w:hAnsi="Arial Narrow"/>
                <w:b/>
                <w:sz w:val="22"/>
                <w:szCs w:val="22"/>
              </w:rPr>
              <w:t>Deadline</w:t>
            </w:r>
          </w:p>
        </w:tc>
      </w:tr>
      <w:tr w:rsidR="003970C9" w:rsidRPr="00C7682B" w14:paraId="1EA8CE64" w14:textId="77777777" w:rsidTr="004E0C0F">
        <w:tc>
          <w:tcPr>
            <w:tcW w:w="8364" w:type="dxa"/>
            <w:gridSpan w:val="4"/>
            <w:vMerge/>
          </w:tcPr>
          <w:p w14:paraId="34C84DD8" w14:textId="77777777" w:rsidR="003970C9" w:rsidRPr="00C7682B" w:rsidRDefault="003970C9" w:rsidP="00DF0A8A">
            <w:pPr>
              <w:rPr>
                <w:rFonts w:ascii="Arial Narrow" w:hAnsi="Arial Narrow"/>
                <w:sz w:val="22"/>
                <w:szCs w:val="22"/>
              </w:rPr>
            </w:pPr>
          </w:p>
        </w:tc>
        <w:tc>
          <w:tcPr>
            <w:tcW w:w="3582" w:type="dxa"/>
          </w:tcPr>
          <w:p w14:paraId="73025740" w14:textId="5A95225E" w:rsidR="003970C9" w:rsidRPr="00C7682B" w:rsidRDefault="003970C9" w:rsidP="003970C9">
            <w:pPr>
              <w:rPr>
                <w:rFonts w:ascii="Arial Narrow" w:hAnsi="Arial Narrow" w:cs="Arial"/>
                <w:sz w:val="22"/>
                <w:szCs w:val="22"/>
              </w:rPr>
            </w:pPr>
            <w:r w:rsidRPr="00C7682B">
              <w:rPr>
                <w:rFonts w:ascii="Arial Narrow" w:hAnsi="Arial Narrow"/>
                <w:sz w:val="22"/>
                <w:szCs w:val="22"/>
              </w:rPr>
              <w:t>Determine what additional local costs may be attracted due to extending the project from 31</w:t>
            </w:r>
            <w:r w:rsidRPr="00C7682B">
              <w:rPr>
                <w:rFonts w:ascii="Arial Narrow" w:hAnsi="Arial Narrow"/>
                <w:sz w:val="22"/>
                <w:szCs w:val="22"/>
                <w:vertAlign w:val="superscript"/>
              </w:rPr>
              <w:t>st</w:t>
            </w:r>
            <w:r w:rsidRPr="00C7682B">
              <w:rPr>
                <w:rFonts w:ascii="Arial Narrow" w:hAnsi="Arial Narrow"/>
                <w:sz w:val="22"/>
                <w:szCs w:val="22"/>
              </w:rPr>
              <w:t xml:space="preserve"> December 2025 until 31</w:t>
            </w:r>
            <w:r w:rsidRPr="00C7682B">
              <w:rPr>
                <w:rFonts w:ascii="Arial Narrow" w:hAnsi="Arial Narrow"/>
                <w:sz w:val="22"/>
                <w:szCs w:val="22"/>
                <w:vertAlign w:val="superscript"/>
              </w:rPr>
              <w:t>st</w:t>
            </w:r>
            <w:r w:rsidRPr="00C7682B">
              <w:rPr>
                <w:rFonts w:ascii="Arial Narrow" w:hAnsi="Arial Narrow"/>
                <w:sz w:val="22"/>
                <w:szCs w:val="22"/>
              </w:rPr>
              <w:t xml:space="preserve"> March 2026 and how these could be funded.</w:t>
            </w:r>
          </w:p>
        </w:tc>
        <w:tc>
          <w:tcPr>
            <w:tcW w:w="2053" w:type="dxa"/>
            <w:gridSpan w:val="2"/>
          </w:tcPr>
          <w:p w14:paraId="1B80CE05"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3BDA378C" w14:textId="631A503D" w:rsidR="003970C9" w:rsidRPr="00C7682B" w:rsidRDefault="003970C9" w:rsidP="00DF0A8A">
            <w:pPr>
              <w:rPr>
                <w:rFonts w:ascii="Arial Narrow" w:hAnsi="Arial Narrow" w:cs="Arial"/>
                <w:sz w:val="22"/>
                <w:szCs w:val="22"/>
              </w:rPr>
            </w:pPr>
          </w:p>
        </w:tc>
        <w:tc>
          <w:tcPr>
            <w:tcW w:w="1452" w:type="dxa"/>
          </w:tcPr>
          <w:p w14:paraId="3D91D518" w14:textId="51B78087" w:rsidR="003970C9" w:rsidRPr="00C7682B" w:rsidRDefault="00072D43" w:rsidP="00DF0A8A">
            <w:pPr>
              <w:rPr>
                <w:rFonts w:ascii="Arial Narrow" w:hAnsi="Arial Narrow" w:cs="Arial"/>
                <w:sz w:val="22"/>
                <w:szCs w:val="22"/>
              </w:rPr>
            </w:pPr>
            <w:r w:rsidRPr="0023352C">
              <w:rPr>
                <w:rFonts w:ascii="Arial Narrow" w:hAnsi="Arial Narrow" w:cs="Arial"/>
                <w:sz w:val="22"/>
                <w:szCs w:val="22"/>
              </w:rPr>
              <w:t>28/02/2026</w:t>
            </w:r>
          </w:p>
        </w:tc>
      </w:tr>
      <w:tr w:rsidR="003970C9" w:rsidRPr="00C7682B" w14:paraId="16355FD9" w14:textId="77777777" w:rsidTr="004E0C0F">
        <w:tc>
          <w:tcPr>
            <w:tcW w:w="8364" w:type="dxa"/>
            <w:gridSpan w:val="4"/>
            <w:vMerge/>
          </w:tcPr>
          <w:p w14:paraId="7D306872" w14:textId="77777777" w:rsidR="003970C9" w:rsidRPr="00C7682B" w:rsidRDefault="003970C9" w:rsidP="00DF0A8A">
            <w:pPr>
              <w:rPr>
                <w:rFonts w:ascii="Arial Narrow" w:hAnsi="Arial Narrow"/>
              </w:rPr>
            </w:pPr>
          </w:p>
        </w:tc>
        <w:tc>
          <w:tcPr>
            <w:tcW w:w="3582" w:type="dxa"/>
          </w:tcPr>
          <w:p w14:paraId="4523DA05" w14:textId="26546111" w:rsidR="003970C9" w:rsidRPr="00C7682B" w:rsidRDefault="003970C9" w:rsidP="003970C9">
            <w:pPr>
              <w:rPr>
                <w:rFonts w:ascii="Arial Narrow" w:hAnsi="Arial Narrow" w:cs="Arial"/>
              </w:rPr>
            </w:pPr>
            <w:r w:rsidRPr="00C7682B">
              <w:rPr>
                <w:rFonts w:ascii="Arial Narrow" w:hAnsi="Arial Narrow" w:cs="Arial"/>
                <w:sz w:val="22"/>
                <w:szCs w:val="22"/>
              </w:rPr>
              <w:t>Continue to work in collaboration with other NHS Wales organisations to challenge supplier delivery and secure go-live dates before 31</w:t>
            </w:r>
            <w:r w:rsidRPr="00C7682B">
              <w:rPr>
                <w:rFonts w:ascii="Arial Narrow" w:hAnsi="Arial Narrow" w:cs="Arial"/>
                <w:sz w:val="22"/>
                <w:szCs w:val="22"/>
                <w:vertAlign w:val="superscript"/>
              </w:rPr>
              <w:t>st</w:t>
            </w:r>
            <w:r w:rsidRPr="00C7682B">
              <w:rPr>
                <w:rFonts w:ascii="Arial Narrow" w:hAnsi="Arial Narrow" w:cs="Arial"/>
                <w:sz w:val="22"/>
                <w:szCs w:val="22"/>
              </w:rPr>
              <w:t xml:space="preserve"> March 2026.</w:t>
            </w:r>
          </w:p>
        </w:tc>
        <w:tc>
          <w:tcPr>
            <w:tcW w:w="2053" w:type="dxa"/>
            <w:gridSpan w:val="2"/>
          </w:tcPr>
          <w:p w14:paraId="6B1DDAB0" w14:textId="77777777"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SBUHB Project Team</w:t>
            </w:r>
          </w:p>
          <w:p w14:paraId="0B6FCE5B" w14:textId="77777777" w:rsidR="003970C9" w:rsidRPr="00C7682B" w:rsidRDefault="003970C9" w:rsidP="00DF0A8A">
            <w:pPr>
              <w:rPr>
                <w:rFonts w:ascii="Arial Narrow" w:hAnsi="Arial Narrow" w:cs="Arial"/>
              </w:rPr>
            </w:pPr>
          </w:p>
        </w:tc>
        <w:tc>
          <w:tcPr>
            <w:tcW w:w="1452" w:type="dxa"/>
          </w:tcPr>
          <w:p w14:paraId="5B4C390C" w14:textId="3DDA64CB" w:rsidR="003970C9" w:rsidRPr="00C7682B" w:rsidRDefault="003970C9" w:rsidP="00DF0A8A">
            <w:pPr>
              <w:rPr>
                <w:rFonts w:ascii="Arial Narrow" w:hAnsi="Arial Narrow" w:cs="Arial"/>
                <w:sz w:val="22"/>
                <w:szCs w:val="22"/>
              </w:rPr>
            </w:pPr>
            <w:r w:rsidRPr="00C7682B">
              <w:rPr>
                <w:rFonts w:ascii="Arial Narrow" w:hAnsi="Arial Narrow" w:cs="Arial"/>
                <w:sz w:val="22"/>
                <w:szCs w:val="22"/>
              </w:rPr>
              <w:t>31/03/2026</w:t>
            </w:r>
          </w:p>
        </w:tc>
      </w:tr>
      <w:tr w:rsidR="003970C9" w:rsidRPr="00C7682B" w14:paraId="6F27C6BE" w14:textId="77777777" w:rsidTr="004E0C0F">
        <w:tc>
          <w:tcPr>
            <w:tcW w:w="8364" w:type="dxa"/>
            <w:gridSpan w:val="4"/>
            <w:vMerge/>
          </w:tcPr>
          <w:p w14:paraId="19B00F47" w14:textId="77777777" w:rsidR="003970C9" w:rsidRPr="00C7682B" w:rsidRDefault="003970C9" w:rsidP="00DF0A8A">
            <w:pPr>
              <w:rPr>
                <w:rFonts w:ascii="Arial Narrow" w:hAnsi="Arial Narrow"/>
              </w:rPr>
            </w:pPr>
          </w:p>
        </w:tc>
        <w:tc>
          <w:tcPr>
            <w:tcW w:w="3582" w:type="dxa"/>
          </w:tcPr>
          <w:p w14:paraId="1246CA32" w14:textId="64F438E4"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Determine what additional local costs may be attracted due to extending the project into financial year 26/27.</w:t>
            </w:r>
          </w:p>
        </w:tc>
        <w:tc>
          <w:tcPr>
            <w:tcW w:w="2053" w:type="dxa"/>
            <w:gridSpan w:val="2"/>
          </w:tcPr>
          <w:p w14:paraId="40C7AADE" w14:textId="244F0716"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Head of Digital Planning</w:t>
            </w:r>
          </w:p>
        </w:tc>
        <w:tc>
          <w:tcPr>
            <w:tcW w:w="1452" w:type="dxa"/>
          </w:tcPr>
          <w:p w14:paraId="46F2E429" w14:textId="41AD08D8" w:rsidR="003970C9" w:rsidRPr="00205E9E" w:rsidRDefault="003970C9" w:rsidP="00DF0A8A">
            <w:pPr>
              <w:rPr>
                <w:rFonts w:ascii="Arial Narrow" w:hAnsi="Arial Narrow" w:cs="Arial"/>
                <w:sz w:val="22"/>
                <w:szCs w:val="22"/>
              </w:rPr>
            </w:pPr>
            <w:r w:rsidRPr="00205E9E">
              <w:rPr>
                <w:rFonts w:ascii="Arial Narrow" w:hAnsi="Arial Narrow" w:cs="Arial"/>
                <w:sz w:val="22"/>
                <w:szCs w:val="22"/>
              </w:rPr>
              <w:t>31/03/2026</w:t>
            </w:r>
          </w:p>
        </w:tc>
      </w:tr>
      <w:tr w:rsidR="00DF0A8A" w:rsidRPr="00C7682B" w14:paraId="6DBB2713" w14:textId="77777777" w:rsidTr="004E0C0F">
        <w:tc>
          <w:tcPr>
            <w:tcW w:w="8364" w:type="dxa"/>
            <w:gridSpan w:val="4"/>
            <w:tcBorders>
              <w:bottom w:val="single" w:sz="4" w:space="0" w:color="auto"/>
            </w:tcBorders>
          </w:tcPr>
          <w:p w14:paraId="4D028F8B" w14:textId="77777777" w:rsidR="00DF0A8A" w:rsidRPr="00C7682B" w:rsidRDefault="00DF0A8A" w:rsidP="004E0C0F">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49B0B1"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National Programme Board</w:t>
            </w:r>
          </w:p>
          <w:p w14:paraId="040C7768"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SBUHB, together with all Health Boards, Trusts and the supplier belong to the national LIMS Programme Board. </w:t>
            </w:r>
          </w:p>
          <w:p w14:paraId="6DAB1D62"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DF0A8A" w:rsidRPr="00C7682B" w:rsidRDefault="00DF0A8A" w:rsidP="004E0C0F">
            <w:pPr>
              <w:pStyle w:val="ListParagraph"/>
              <w:spacing w:after="0" w:line="240" w:lineRule="auto"/>
              <w:ind w:left="319"/>
              <w:rPr>
                <w:rFonts w:ascii="Arial Narrow" w:hAnsi="Arial Narrow"/>
                <w:sz w:val="22"/>
                <w:szCs w:val="22"/>
              </w:rPr>
            </w:pPr>
          </w:p>
          <w:p w14:paraId="22560FD4"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SBUHB Project Team</w:t>
            </w:r>
          </w:p>
          <w:p w14:paraId="5AA9F29C"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A Project Manager is in place to manage the SBUHB Project Team on daily basis.</w:t>
            </w:r>
          </w:p>
          <w:p w14:paraId="44CD2629" w14:textId="77777777" w:rsidR="00DF0A8A" w:rsidRPr="00C7682B" w:rsidRDefault="00DF0A8A" w:rsidP="004E0C0F">
            <w:pPr>
              <w:rPr>
                <w:rFonts w:ascii="Arial Narrow" w:hAnsi="Arial Narrow"/>
                <w:b/>
                <w:bCs/>
                <w:sz w:val="22"/>
                <w:szCs w:val="22"/>
              </w:rPr>
            </w:pPr>
          </w:p>
          <w:p w14:paraId="0D3DC46C"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Operational Delivery Network</w:t>
            </w:r>
            <w:r w:rsidRPr="00C7682B">
              <w:rPr>
                <w:rFonts w:ascii="Arial Narrow" w:hAnsi="Arial Narrow"/>
                <w:sz w:val="22"/>
                <w:szCs w:val="22"/>
              </w:rPr>
              <w:t xml:space="preserve"> </w:t>
            </w:r>
            <w:r w:rsidRPr="00C7682B">
              <w:rPr>
                <w:rFonts w:ascii="Arial Narrow" w:hAnsi="Arial Narrow"/>
                <w:b/>
                <w:bCs/>
                <w:sz w:val="22"/>
                <w:szCs w:val="22"/>
              </w:rPr>
              <w:t>LIMS 2.0 Sub-Group</w:t>
            </w:r>
          </w:p>
          <w:p w14:paraId="15A50854"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DF0A8A" w:rsidRPr="00C7682B" w:rsidRDefault="00DF0A8A" w:rsidP="004E0C0F">
            <w:pPr>
              <w:rPr>
                <w:rFonts w:ascii="Arial Narrow" w:hAnsi="Arial Narrow"/>
                <w:sz w:val="22"/>
                <w:szCs w:val="22"/>
              </w:rPr>
            </w:pPr>
          </w:p>
          <w:p w14:paraId="013254C5" w14:textId="77777777" w:rsidR="00DF0A8A" w:rsidRPr="00C7682B" w:rsidRDefault="00DF0A8A" w:rsidP="004E0C0F">
            <w:pPr>
              <w:rPr>
                <w:rFonts w:ascii="Arial Narrow" w:hAnsi="Arial Narrow"/>
                <w:sz w:val="22"/>
                <w:szCs w:val="22"/>
              </w:rPr>
            </w:pPr>
            <w:r w:rsidRPr="00C7682B">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DF0A8A" w:rsidRPr="00C7682B" w:rsidRDefault="00DF0A8A" w:rsidP="004E0C0F">
            <w:pPr>
              <w:ind w:left="33"/>
              <w:rPr>
                <w:rFonts w:ascii="Arial Narrow" w:hAnsi="Arial Narrow"/>
                <w:strike/>
                <w:sz w:val="22"/>
                <w:szCs w:val="22"/>
              </w:rPr>
            </w:pPr>
          </w:p>
          <w:p w14:paraId="01606C50" w14:textId="77777777" w:rsidR="00DF0A8A" w:rsidRPr="00C7682B" w:rsidRDefault="00DF0A8A" w:rsidP="004E0C0F">
            <w:pPr>
              <w:ind w:left="33"/>
              <w:rPr>
                <w:rFonts w:ascii="Arial Narrow" w:hAnsi="Arial Narrow"/>
                <w:b/>
                <w:bCs/>
                <w:sz w:val="22"/>
                <w:szCs w:val="22"/>
              </w:rPr>
            </w:pPr>
            <w:r w:rsidRPr="00C7682B">
              <w:rPr>
                <w:rFonts w:ascii="Arial Narrow" w:hAnsi="Arial Narrow"/>
                <w:b/>
                <w:bCs/>
                <w:sz w:val="22"/>
                <w:szCs w:val="22"/>
              </w:rPr>
              <w:t>Morriston Management Board</w:t>
            </w:r>
          </w:p>
          <w:p w14:paraId="6B27EAD9" w14:textId="77777777" w:rsidR="00DF0A8A" w:rsidRPr="00C7682B" w:rsidRDefault="00DF0A8A" w:rsidP="004E0C0F">
            <w:pPr>
              <w:ind w:left="33"/>
              <w:rPr>
                <w:rFonts w:ascii="Arial Narrow" w:hAnsi="Arial Narrow"/>
                <w:b/>
                <w:bCs/>
                <w:sz w:val="22"/>
                <w:szCs w:val="22"/>
              </w:rPr>
            </w:pPr>
            <w:r w:rsidRPr="00C7682B">
              <w:rPr>
                <w:rFonts w:ascii="Arial Narrow" w:hAnsi="Arial Narrow"/>
                <w:sz w:val="22"/>
                <w:szCs w:val="22"/>
              </w:rPr>
              <w:t>The SBUHB project regularly reports progress to the Morriston Management Board.</w:t>
            </w:r>
          </w:p>
          <w:p w14:paraId="756977B7" w14:textId="77777777" w:rsidR="00DF0A8A" w:rsidRPr="00C7682B" w:rsidRDefault="00DF0A8A" w:rsidP="004E0C0F">
            <w:pPr>
              <w:rPr>
                <w:rFonts w:ascii="Arial Narrow" w:hAnsi="Arial Narrow"/>
                <w:strike/>
                <w:sz w:val="22"/>
                <w:szCs w:val="22"/>
              </w:rPr>
            </w:pPr>
          </w:p>
          <w:p w14:paraId="6A22B0F9" w14:textId="77777777" w:rsidR="00DF0A8A" w:rsidRPr="00C7682B" w:rsidRDefault="00DF0A8A" w:rsidP="004E0C0F">
            <w:pPr>
              <w:rPr>
                <w:rFonts w:ascii="Arial Narrow" w:hAnsi="Arial Narrow"/>
                <w:b/>
                <w:bCs/>
                <w:sz w:val="22"/>
                <w:szCs w:val="22"/>
              </w:rPr>
            </w:pPr>
            <w:r w:rsidRPr="00C7682B">
              <w:rPr>
                <w:rFonts w:ascii="Arial Narrow" w:hAnsi="Arial Narrow"/>
                <w:b/>
                <w:bCs/>
                <w:sz w:val="22"/>
                <w:szCs w:val="22"/>
              </w:rPr>
              <w:t>Digital, Data, Research and Innovation Committee</w:t>
            </w:r>
          </w:p>
          <w:p w14:paraId="1F9CCAFC" w14:textId="77777777" w:rsidR="00DF0A8A" w:rsidRDefault="00DF0A8A" w:rsidP="004E0C0F">
            <w:pPr>
              <w:rPr>
                <w:rFonts w:ascii="Arial Narrow" w:hAnsi="Arial Narrow"/>
                <w:sz w:val="22"/>
                <w:szCs w:val="22"/>
              </w:rPr>
            </w:pPr>
            <w:r w:rsidRPr="00C7682B">
              <w:rPr>
                <w:rFonts w:ascii="Arial Narrow" w:hAnsi="Arial Narrow"/>
                <w:sz w:val="22"/>
                <w:szCs w:val="22"/>
              </w:rPr>
              <w:lastRenderedPageBreak/>
              <w:t>The SBUHB project regularly reports progress to the Digital, Data, Research and Innovation Committee.</w:t>
            </w:r>
          </w:p>
          <w:p w14:paraId="31859297" w14:textId="6ECE11B0" w:rsidR="004E0C0F" w:rsidRPr="004E0C0F" w:rsidRDefault="004E0C0F" w:rsidP="004E0C0F">
            <w:pPr>
              <w:rPr>
                <w:rFonts w:ascii="Arial Narrow" w:hAnsi="Arial Narrow"/>
                <w:sz w:val="22"/>
                <w:szCs w:val="22"/>
              </w:rPr>
            </w:pPr>
          </w:p>
        </w:tc>
        <w:tc>
          <w:tcPr>
            <w:tcW w:w="7087" w:type="dxa"/>
            <w:gridSpan w:val="4"/>
            <w:tcBorders>
              <w:bottom w:val="single" w:sz="4" w:space="0" w:color="auto"/>
            </w:tcBorders>
          </w:tcPr>
          <w:p w14:paraId="6C557D0D"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lastRenderedPageBreak/>
              <w:t>Gaps in assurance (What additional assurances should we seek?)</w:t>
            </w:r>
          </w:p>
          <w:p w14:paraId="72055612" w14:textId="77777777" w:rsidR="00DF0A8A" w:rsidRPr="00C7682B" w:rsidRDefault="00DF0A8A" w:rsidP="00DF0A8A">
            <w:pPr>
              <w:pStyle w:val="Default"/>
              <w:rPr>
                <w:rFonts w:ascii="Arial Narrow" w:hAnsi="Arial Narrow" w:cs="Arial"/>
                <w:b/>
                <w:bCs/>
                <w:color w:val="auto"/>
                <w:sz w:val="22"/>
                <w:szCs w:val="22"/>
              </w:rPr>
            </w:pPr>
          </w:p>
          <w:p w14:paraId="0BF2C20B"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Meeting the costs of extending the project and access to the current LIMS</w:t>
            </w:r>
          </w:p>
          <w:p w14:paraId="0B6BB0F3" w14:textId="607B4D14" w:rsidR="00DF0A8A" w:rsidRPr="0023352C" w:rsidRDefault="001F77AA" w:rsidP="00DF0A8A">
            <w:pPr>
              <w:rPr>
                <w:rFonts w:ascii="Arial Narrow" w:hAnsi="Arial Narrow"/>
                <w:sz w:val="22"/>
                <w:szCs w:val="22"/>
              </w:rPr>
            </w:pPr>
            <w:r w:rsidRPr="0023352C">
              <w:rPr>
                <w:rFonts w:ascii="Arial Narrow" w:hAnsi="Arial Narrow"/>
                <w:sz w:val="22"/>
                <w:szCs w:val="22"/>
              </w:rPr>
              <w:t>The national programme has been extended until 31st March 2026 at no additional cost to the Health Board. Welsh Government funded an extension to 31st December 2025 at cost of £1.6m. Digital Health and Care Wales are covering a further £0.87m of national costs until 31st March 2026.</w:t>
            </w:r>
          </w:p>
          <w:p w14:paraId="0AA7AE52" w14:textId="77777777" w:rsidR="001F77AA" w:rsidRPr="0023352C" w:rsidRDefault="001F77AA" w:rsidP="00DF0A8A">
            <w:pPr>
              <w:rPr>
                <w:rFonts w:ascii="Arial Narrow" w:hAnsi="Arial Narrow"/>
                <w:sz w:val="22"/>
                <w:szCs w:val="22"/>
              </w:rPr>
            </w:pPr>
          </w:p>
          <w:p w14:paraId="3D70170B" w14:textId="77777777" w:rsidR="00DF0A8A" w:rsidRPr="0023352C" w:rsidRDefault="00DF0A8A" w:rsidP="00DF0A8A">
            <w:pPr>
              <w:rPr>
                <w:rFonts w:ascii="Arial Narrow" w:hAnsi="Arial Narrow"/>
                <w:sz w:val="22"/>
                <w:szCs w:val="22"/>
              </w:rPr>
            </w:pPr>
            <w:r w:rsidRPr="0023352C">
              <w:rPr>
                <w:rFonts w:ascii="Arial Narrow" w:hAnsi="Arial Narrow"/>
                <w:sz w:val="22"/>
                <w:szCs w:val="22"/>
              </w:rPr>
              <w:t>The SBUHB project needs to determine what additional local costs may be attracted due to extending the project from 31</w:t>
            </w:r>
            <w:r w:rsidRPr="0023352C">
              <w:rPr>
                <w:rFonts w:ascii="Arial Narrow" w:hAnsi="Arial Narrow"/>
                <w:sz w:val="22"/>
                <w:szCs w:val="22"/>
                <w:vertAlign w:val="superscript"/>
              </w:rPr>
              <w:t>st</w:t>
            </w:r>
            <w:r w:rsidRPr="0023352C">
              <w:rPr>
                <w:rFonts w:ascii="Arial Narrow" w:hAnsi="Arial Narrow"/>
                <w:sz w:val="22"/>
                <w:szCs w:val="22"/>
              </w:rPr>
              <w:t xml:space="preserve"> December 2025 until 31</w:t>
            </w:r>
            <w:r w:rsidRPr="0023352C">
              <w:rPr>
                <w:rFonts w:ascii="Arial Narrow" w:hAnsi="Arial Narrow"/>
                <w:sz w:val="22"/>
                <w:szCs w:val="22"/>
                <w:vertAlign w:val="superscript"/>
              </w:rPr>
              <w:t>st</w:t>
            </w:r>
            <w:r w:rsidRPr="0023352C">
              <w:rPr>
                <w:rFonts w:ascii="Arial Narrow" w:hAnsi="Arial Narrow"/>
                <w:sz w:val="22"/>
                <w:szCs w:val="22"/>
              </w:rPr>
              <w:t xml:space="preserve"> March 2026 and how these could be funded.</w:t>
            </w:r>
          </w:p>
          <w:p w14:paraId="1030E6C1" w14:textId="77777777" w:rsidR="00DF0A8A" w:rsidRPr="0023352C" w:rsidRDefault="00DF0A8A" w:rsidP="00DF0A8A">
            <w:pPr>
              <w:rPr>
                <w:rFonts w:ascii="Arial Narrow" w:hAnsi="Arial Narrow"/>
                <w:sz w:val="22"/>
                <w:szCs w:val="22"/>
              </w:rPr>
            </w:pPr>
          </w:p>
          <w:p w14:paraId="795CF85B" w14:textId="77777777" w:rsidR="001F77AA" w:rsidRPr="0023352C" w:rsidRDefault="001F77AA" w:rsidP="001F77AA">
            <w:pPr>
              <w:ind w:right="96"/>
              <w:jc w:val="both"/>
              <w:rPr>
                <w:rStyle w:val="normaltextrun"/>
                <w:rFonts w:ascii="Arial Narrow" w:eastAsia="Times New Roman" w:hAnsi="Arial Narrow" w:cs="Arial"/>
                <w:sz w:val="22"/>
                <w:szCs w:val="22"/>
              </w:rPr>
            </w:pPr>
            <w:r w:rsidRPr="0023352C">
              <w:rPr>
                <w:rStyle w:val="normaltextrun"/>
                <w:rFonts w:ascii="Arial Narrow" w:eastAsia="Times New Roman" w:hAnsi="Arial Narrow" w:cs="Arial"/>
                <w:sz w:val="22"/>
                <w:szCs w:val="22"/>
              </w:rPr>
              <w:t xml:space="preserve">The local project team received an update paper from DHCW on the </w:t>
            </w:r>
            <w:proofErr w:type="gramStart"/>
            <w:r w:rsidRPr="0023352C">
              <w:rPr>
                <w:rStyle w:val="normaltextrun"/>
                <w:rFonts w:ascii="Arial Narrow" w:eastAsia="Times New Roman" w:hAnsi="Arial Narrow" w:cs="Arial"/>
                <w:sz w:val="22"/>
                <w:szCs w:val="22"/>
              </w:rPr>
              <w:t>29th</w:t>
            </w:r>
            <w:proofErr w:type="gramEnd"/>
            <w:r w:rsidRPr="0023352C">
              <w:rPr>
                <w:rStyle w:val="normaltextrun"/>
                <w:rFonts w:ascii="Arial Narrow" w:eastAsia="Times New Roman" w:hAnsi="Arial Narrow" w:cs="Arial"/>
                <w:sz w:val="22"/>
                <w:szCs w:val="22"/>
              </w:rPr>
              <w:t xml:space="preserve"> January showing Q1 2026/27 costs across Wales of £2.8m. Once apportioned between participating organisations in line with the national business case, this equates to £0.3m for SBUHB. </w:t>
            </w:r>
          </w:p>
          <w:p w14:paraId="7EB0B749" w14:textId="77777777" w:rsidR="001F77AA" w:rsidRPr="0023352C" w:rsidRDefault="001F77AA" w:rsidP="001F77AA">
            <w:pPr>
              <w:ind w:right="96"/>
              <w:jc w:val="both"/>
              <w:rPr>
                <w:rFonts w:ascii="Arial Narrow" w:hAnsi="Arial Narrow"/>
                <w:sz w:val="22"/>
                <w:szCs w:val="22"/>
              </w:rPr>
            </w:pPr>
          </w:p>
          <w:p w14:paraId="5C747204" w14:textId="77777777" w:rsidR="001F77AA" w:rsidRPr="0023352C" w:rsidRDefault="001F77AA" w:rsidP="001F77AA">
            <w:pPr>
              <w:jc w:val="both"/>
              <w:rPr>
                <w:rStyle w:val="normaltextrun"/>
                <w:rFonts w:ascii="Arial Narrow" w:eastAsia="Times New Roman" w:hAnsi="Arial Narrow" w:cs="Arial"/>
                <w:sz w:val="22"/>
                <w:szCs w:val="22"/>
              </w:rPr>
            </w:pPr>
            <w:r w:rsidRPr="0023352C">
              <w:rPr>
                <w:rStyle w:val="normaltextrun"/>
                <w:rFonts w:ascii="Arial Narrow" w:eastAsia="Times New Roman" w:hAnsi="Arial Narrow" w:cs="Arial"/>
                <w:sz w:val="22"/>
                <w:szCs w:val="22"/>
              </w:rPr>
              <w:t>The £0.3m would fund the extension of NHS hosted infrastructure, the supplier’s programme resources and national programme resources.</w:t>
            </w:r>
          </w:p>
          <w:p w14:paraId="7A46DF16" w14:textId="77777777" w:rsidR="001F77AA" w:rsidRPr="0023352C" w:rsidRDefault="001F77AA" w:rsidP="001F77AA">
            <w:pPr>
              <w:jc w:val="both"/>
              <w:rPr>
                <w:rFonts w:ascii="Arial Narrow" w:hAnsi="Arial Narrow" w:cstheme="minorHAnsi"/>
                <w:sz w:val="22"/>
                <w:szCs w:val="22"/>
              </w:rPr>
            </w:pPr>
          </w:p>
          <w:p w14:paraId="0BE954D1" w14:textId="77777777" w:rsidR="001F77AA" w:rsidRPr="0023352C" w:rsidRDefault="001F77AA" w:rsidP="001F77AA">
            <w:pPr>
              <w:jc w:val="both"/>
              <w:rPr>
                <w:rStyle w:val="normaltextrun"/>
                <w:rFonts w:ascii="Arial Narrow" w:hAnsi="Arial Narrow"/>
                <w:sz w:val="22"/>
                <w:szCs w:val="22"/>
              </w:rPr>
            </w:pPr>
            <w:r w:rsidRPr="0023352C">
              <w:rPr>
                <w:rFonts w:ascii="Arial Narrow" w:hAnsi="Arial Narrow" w:cstheme="minorBidi"/>
                <w:sz w:val="22"/>
                <w:szCs w:val="22"/>
              </w:rPr>
              <w:t xml:space="preserve">Should Blood Transfusion go-live be delayed beyond August 2026, SBUHB will need to continue to use the current LIMS 1.0. The supplier, </w:t>
            </w:r>
            <w:proofErr w:type="spellStart"/>
            <w:r w:rsidRPr="0023352C">
              <w:rPr>
                <w:rFonts w:ascii="Arial Narrow" w:hAnsi="Arial Narrow" w:cstheme="minorBidi"/>
                <w:sz w:val="22"/>
                <w:szCs w:val="22"/>
              </w:rPr>
              <w:t>Intersystems</w:t>
            </w:r>
            <w:proofErr w:type="spellEnd"/>
            <w:r w:rsidRPr="0023352C">
              <w:rPr>
                <w:rFonts w:ascii="Arial Narrow" w:hAnsi="Arial Narrow" w:cstheme="minorBidi"/>
                <w:sz w:val="22"/>
                <w:szCs w:val="22"/>
              </w:rPr>
              <w:t xml:space="preserve">, has indicated their costs would be £69k per month for the continued use of the Blood Transfusion module of LIMS 1.0 until such time the Health Board transitions to LIMS 2.0. DHCW will not be </w:t>
            </w:r>
            <w:r w:rsidRPr="0023352C">
              <w:rPr>
                <w:rFonts w:ascii="Arial Narrow" w:hAnsi="Arial Narrow" w:cstheme="minorBidi"/>
                <w:sz w:val="22"/>
                <w:szCs w:val="22"/>
              </w:rPr>
              <w:lastRenderedPageBreak/>
              <w:t>passing on any costs.</w:t>
            </w:r>
          </w:p>
          <w:p w14:paraId="1167994A" w14:textId="77777777" w:rsidR="001F77AA" w:rsidRPr="0023352C" w:rsidRDefault="001F77AA" w:rsidP="001F77AA">
            <w:pPr>
              <w:rPr>
                <w:rFonts w:ascii="Arial Narrow" w:hAnsi="Arial Narrow"/>
                <w:sz w:val="22"/>
                <w:szCs w:val="22"/>
              </w:rPr>
            </w:pPr>
          </w:p>
          <w:p w14:paraId="4E706AAC" w14:textId="77777777" w:rsidR="001F77AA" w:rsidRPr="0023352C" w:rsidRDefault="001F77AA" w:rsidP="001F77AA">
            <w:pPr>
              <w:pStyle w:val="Default"/>
              <w:rPr>
                <w:rFonts w:ascii="Arial Narrow" w:hAnsi="Arial Narrow" w:cs="Arial"/>
                <w:bCs/>
                <w:color w:val="auto"/>
                <w:sz w:val="22"/>
                <w:szCs w:val="22"/>
              </w:rPr>
            </w:pPr>
            <w:r w:rsidRPr="0023352C">
              <w:rPr>
                <w:rFonts w:ascii="Arial Narrow" w:hAnsi="Arial Narrow" w:cs="Arial"/>
                <w:b/>
                <w:bCs/>
                <w:color w:val="auto"/>
                <w:sz w:val="22"/>
                <w:szCs w:val="22"/>
              </w:rPr>
              <w:t>Infrastructure Mitigations</w:t>
            </w:r>
          </w:p>
          <w:p w14:paraId="49B92A91" w14:textId="77777777" w:rsidR="001F77AA" w:rsidRPr="0023352C" w:rsidRDefault="001F77AA" w:rsidP="001F77AA">
            <w:pPr>
              <w:jc w:val="both"/>
              <w:rPr>
                <w:rFonts w:ascii="Arial Narrow" w:hAnsi="Arial Narrow" w:cstheme="minorHAnsi"/>
                <w:bCs/>
                <w:sz w:val="22"/>
                <w:szCs w:val="22"/>
              </w:rPr>
            </w:pPr>
            <w:r w:rsidRPr="0023352C">
              <w:rPr>
                <w:rFonts w:ascii="Arial Narrow" w:hAnsi="Arial Narrow" w:cstheme="minorHAnsi"/>
                <w:bCs/>
                <w:sz w:val="22"/>
                <w:szCs w:val="22"/>
              </w:rPr>
              <w:t xml:space="preserve">The project team has written to the national programme requesting a risk assessment covering: </w:t>
            </w:r>
          </w:p>
          <w:p w14:paraId="5FA2CD99" w14:textId="77777777" w:rsidR="001F77AA" w:rsidRPr="0023352C" w:rsidRDefault="001F77AA" w:rsidP="001F77AA">
            <w:pPr>
              <w:pStyle w:val="ListParagraph"/>
              <w:numPr>
                <w:ilvl w:val="0"/>
                <w:numId w:val="29"/>
              </w:numPr>
              <w:jc w:val="both"/>
              <w:rPr>
                <w:rFonts w:ascii="Arial Narrow" w:hAnsi="Arial Narrow"/>
                <w:bCs/>
                <w:sz w:val="22"/>
                <w:szCs w:val="22"/>
              </w:rPr>
            </w:pPr>
            <w:r w:rsidRPr="0023352C">
              <w:rPr>
                <w:rFonts w:ascii="Arial Narrow" w:hAnsi="Arial Narrow"/>
                <w:bCs/>
                <w:sz w:val="22"/>
                <w:szCs w:val="22"/>
              </w:rPr>
              <w:t>Risks including technical, cyber, clinical and operational if Swansea Bay was to remain on LIMS 1.0 post-August 2026 (date from which infrastructure needs to be refreshed).</w:t>
            </w:r>
          </w:p>
          <w:p w14:paraId="511D57B9" w14:textId="03B64705" w:rsidR="00DF0A8A" w:rsidRPr="00C7682B" w:rsidRDefault="001F77AA" w:rsidP="001F77AA">
            <w:pPr>
              <w:rPr>
                <w:rFonts w:ascii="Arial Narrow" w:hAnsi="Arial Narrow"/>
                <w:sz w:val="22"/>
                <w:szCs w:val="22"/>
              </w:rPr>
            </w:pPr>
            <w:r w:rsidRPr="0023352C">
              <w:rPr>
                <w:rFonts w:ascii="Arial Narrow" w:hAnsi="Arial Narrow"/>
                <w:bCs/>
                <w:sz w:val="22"/>
                <w:szCs w:val="22"/>
              </w:rPr>
              <w:t>Associated mitigations to help manage the risks whilst the programme continues to progress to work to migrate to LIMS 2.0 for Blood Transfusion.</w:t>
            </w:r>
          </w:p>
        </w:tc>
      </w:tr>
      <w:tr w:rsidR="00DF0A8A" w:rsidRPr="00C7682B" w14:paraId="6D01F93A" w14:textId="77777777" w:rsidTr="000E19FC">
        <w:tc>
          <w:tcPr>
            <w:tcW w:w="15451" w:type="dxa"/>
            <w:gridSpan w:val="8"/>
          </w:tcPr>
          <w:p w14:paraId="3FD7000F" w14:textId="645672AF"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lastRenderedPageBreak/>
              <w:t>Additional Comments</w:t>
            </w:r>
            <w:r w:rsidR="00D138D2">
              <w:rPr>
                <w:rFonts w:ascii="Arial Narrow" w:hAnsi="Arial Narrow" w:cs="Arial"/>
                <w:b/>
                <w:bCs/>
                <w:color w:val="auto"/>
                <w:sz w:val="22"/>
                <w:szCs w:val="22"/>
              </w:rPr>
              <w:t xml:space="preserve"> / Progress Notes</w:t>
            </w:r>
          </w:p>
          <w:p w14:paraId="4CFE5B7C" w14:textId="77777777" w:rsidR="001F77AA" w:rsidRPr="0023352C" w:rsidRDefault="001F77AA" w:rsidP="001F77AA">
            <w:pPr>
              <w:rPr>
                <w:rFonts w:ascii="Arial Narrow" w:hAnsi="Arial Narrow"/>
                <w:sz w:val="22"/>
                <w:szCs w:val="22"/>
              </w:rPr>
            </w:pPr>
            <w:r w:rsidRPr="0023352C">
              <w:rPr>
                <w:rFonts w:ascii="Arial Narrow" w:hAnsi="Arial Narrow"/>
                <w:sz w:val="22"/>
                <w:szCs w:val="22"/>
              </w:rPr>
              <w:t>The current go-live schedule is tabulated below:</w:t>
            </w:r>
          </w:p>
          <w:tbl>
            <w:tblPr>
              <w:tblW w:w="0" w:type="auto"/>
              <w:tblCellMar>
                <w:left w:w="0" w:type="dxa"/>
                <w:right w:w="0" w:type="dxa"/>
              </w:tblCellMar>
              <w:tblLook w:val="04A0" w:firstRow="1" w:lastRow="0" w:firstColumn="1" w:lastColumn="0" w:noHBand="0" w:noVBand="1"/>
            </w:tblPr>
            <w:tblGrid>
              <w:gridCol w:w="1014"/>
              <w:gridCol w:w="5245"/>
              <w:gridCol w:w="3119"/>
            </w:tblGrid>
            <w:tr w:rsidR="0023352C" w:rsidRPr="0023352C" w14:paraId="2B71435C" w14:textId="77777777" w:rsidTr="00670218">
              <w:tc>
                <w:tcPr>
                  <w:tcW w:w="101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55087BC9" w14:textId="77777777" w:rsidR="001F77AA" w:rsidRPr="0023352C" w:rsidRDefault="001F77AA" w:rsidP="001F77AA">
                  <w:pPr>
                    <w:rPr>
                      <w:rFonts w:ascii="Arial Narrow" w:hAnsi="Arial Narrow" w:cs="Arial"/>
                    </w:rPr>
                  </w:pPr>
                  <w:r w:rsidRPr="0023352C">
                    <w:rPr>
                      <w:rFonts w:ascii="Arial Narrow" w:hAnsi="Arial Narrow" w:cs="Arial"/>
                    </w:rPr>
                    <w:t>Tranche</w:t>
                  </w:r>
                </w:p>
              </w:tc>
              <w:tc>
                <w:tcPr>
                  <w:tcW w:w="524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4181C2C2" w14:textId="77777777" w:rsidR="001F77AA" w:rsidRPr="0023352C" w:rsidRDefault="001F77AA" w:rsidP="001F77AA">
                  <w:pPr>
                    <w:rPr>
                      <w:rFonts w:ascii="Arial Narrow" w:hAnsi="Arial Narrow" w:cs="Arial"/>
                    </w:rPr>
                  </w:pPr>
                  <w:r w:rsidRPr="0023352C">
                    <w:rPr>
                      <w:rFonts w:ascii="Arial Narrow" w:hAnsi="Arial Narrow" w:cs="Arial"/>
                    </w:rPr>
                    <w:t>Discipline</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2A19662B" w14:textId="77777777" w:rsidR="001F77AA" w:rsidRPr="0023352C" w:rsidRDefault="001F77AA" w:rsidP="001F77AA">
                  <w:pPr>
                    <w:rPr>
                      <w:rFonts w:ascii="Arial Narrow" w:hAnsi="Arial Narrow" w:cs="Arial"/>
                    </w:rPr>
                  </w:pPr>
                  <w:r w:rsidRPr="0023352C">
                    <w:rPr>
                      <w:rFonts w:ascii="Arial Narrow" w:hAnsi="Arial Narrow" w:cs="Arial"/>
                    </w:rPr>
                    <w:t>Go-live date</w:t>
                  </w:r>
                </w:p>
              </w:tc>
            </w:tr>
            <w:tr w:rsidR="0023352C" w:rsidRPr="0023352C" w14:paraId="0944A42F"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31DBB1" w14:textId="77777777" w:rsidR="001F77AA" w:rsidRPr="0023352C" w:rsidRDefault="001F77AA" w:rsidP="001F77AA">
                  <w:pPr>
                    <w:rPr>
                      <w:rFonts w:ascii="Arial Narrow" w:hAnsi="Arial Narrow" w:cs="Arial"/>
                    </w:rPr>
                  </w:pPr>
                  <w:r w:rsidRPr="0023352C">
                    <w:rPr>
                      <w:rFonts w:ascii="Arial Narrow" w:hAnsi="Arial Narrow" w:cs="Arial"/>
                    </w:rPr>
                    <w:t>1</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1AC5E2C7" w14:textId="77777777" w:rsidR="001F77AA" w:rsidRPr="0023352C" w:rsidRDefault="001F77AA" w:rsidP="001F77AA">
                  <w:pPr>
                    <w:rPr>
                      <w:rFonts w:ascii="Arial Narrow" w:hAnsi="Arial Narrow" w:cs="Arial"/>
                    </w:rPr>
                  </w:pPr>
                  <w:r w:rsidRPr="0023352C">
                    <w:rPr>
                      <w:rFonts w:ascii="Arial Narrow" w:hAnsi="Arial Narrow" w:cs="Arial"/>
                    </w:rPr>
                    <w:t>Technical deployment only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3499BF17" w14:textId="77777777" w:rsidR="001F77AA" w:rsidRPr="0023352C" w:rsidRDefault="001F77AA" w:rsidP="001F77AA">
                  <w:pPr>
                    <w:rPr>
                      <w:rFonts w:ascii="Arial Narrow" w:hAnsi="Arial Narrow" w:cs="Arial"/>
                    </w:rPr>
                  </w:pPr>
                  <w:r w:rsidRPr="0023352C">
                    <w:rPr>
                      <w:rFonts w:ascii="Arial Narrow" w:hAnsi="Arial Narrow" w:cs="Arial"/>
                    </w:rPr>
                    <w:t>October 2025</w:t>
                  </w:r>
                </w:p>
              </w:tc>
            </w:tr>
            <w:tr w:rsidR="0023352C" w:rsidRPr="0023352C" w14:paraId="34C8C947" w14:textId="77777777" w:rsidTr="00670218">
              <w:tc>
                <w:tcPr>
                  <w:tcW w:w="1014" w:type="dxa"/>
                  <w:vMerge w:val="restart"/>
                  <w:tcBorders>
                    <w:top w:val="nil"/>
                    <w:left w:val="single" w:sz="8" w:space="0" w:color="auto"/>
                    <w:right w:val="single" w:sz="8" w:space="0" w:color="auto"/>
                  </w:tcBorders>
                  <w:tcMar>
                    <w:top w:w="0" w:type="dxa"/>
                    <w:left w:w="108" w:type="dxa"/>
                    <w:bottom w:w="0" w:type="dxa"/>
                    <w:right w:w="108" w:type="dxa"/>
                  </w:tcMar>
                  <w:hideMark/>
                </w:tcPr>
                <w:p w14:paraId="295B55D9" w14:textId="77777777" w:rsidR="001F77AA" w:rsidRPr="0023352C" w:rsidRDefault="001F77AA" w:rsidP="001F77AA">
                  <w:pPr>
                    <w:rPr>
                      <w:rFonts w:ascii="Arial Narrow" w:hAnsi="Arial Narrow" w:cs="Arial"/>
                    </w:rPr>
                  </w:pPr>
                  <w:r w:rsidRPr="0023352C">
                    <w:rPr>
                      <w:rFonts w:ascii="Arial Narrow" w:hAnsi="Arial Narrow" w:cs="Arial"/>
                    </w:rPr>
                    <w:t>2</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2FF93735" w14:textId="77777777" w:rsidR="001F77AA" w:rsidRPr="0023352C" w:rsidRDefault="001F77AA" w:rsidP="001F77AA">
                  <w:pPr>
                    <w:rPr>
                      <w:rFonts w:ascii="Arial Narrow" w:hAnsi="Arial Narrow" w:cs="Arial"/>
                    </w:rPr>
                  </w:pPr>
                  <w:r w:rsidRPr="0023352C">
                    <w:rPr>
                      <w:rFonts w:ascii="Arial Narrow" w:hAnsi="Arial Narrow" w:cs="Arial"/>
                    </w:rPr>
                    <w:t>Cellular Pathology/Andrology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6C7A9C6" w14:textId="77777777" w:rsidR="001F77AA" w:rsidRPr="0023352C" w:rsidRDefault="001F77AA" w:rsidP="001F77AA">
                  <w:pPr>
                    <w:rPr>
                      <w:rFonts w:ascii="Arial Narrow" w:hAnsi="Arial Narrow" w:cs="Arial"/>
                    </w:rPr>
                  </w:pPr>
                  <w:r w:rsidRPr="0023352C">
                    <w:rPr>
                      <w:rFonts w:ascii="Arial Narrow" w:hAnsi="Arial Narrow" w:cs="Arial"/>
                    </w:rPr>
                    <w:t>January 2026</w:t>
                  </w:r>
                </w:p>
              </w:tc>
            </w:tr>
            <w:tr w:rsidR="0023352C" w:rsidRPr="0023352C" w14:paraId="2F192E97" w14:textId="77777777" w:rsidTr="00670218">
              <w:tc>
                <w:tcPr>
                  <w:tcW w:w="1014"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15DE730D" w14:textId="77777777" w:rsidR="001F77AA" w:rsidRPr="0023352C" w:rsidRDefault="001F77AA" w:rsidP="001F77AA">
                  <w:pPr>
                    <w:rPr>
                      <w:rFonts w:ascii="Arial Narrow" w:hAnsi="Arial Narrow" w:cs="Arial"/>
                    </w:rPr>
                  </w:pP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11F06D6D" w14:textId="77777777" w:rsidR="001F77AA" w:rsidRPr="0023352C" w:rsidRDefault="001F77AA" w:rsidP="001F77AA">
                  <w:pPr>
                    <w:rPr>
                      <w:rFonts w:ascii="Arial Narrow" w:hAnsi="Arial Narrow" w:cs="Arial"/>
                    </w:rPr>
                  </w:pPr>
                  <w:r w:rsidRPr="0023352C">
                    <w:rPr>
                      <w:rFonts w:ascii="Arial Narrow" w:hAnsi="Arial Narrow" w:cs="Arial"/>
                    </w:rPr>
                    <w:t>Mortuary</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4FA2AED0" w14:textId="77777777" w:rsidR="001F77AA" w:rsidRPr="0023352C" w:rsidRDefault="001F77AA" w:rsidP="001F77AA">
                  <w:pPr>
                    <w:rPr>
                      <w:rFonts w:ascii="Arial Narrow" w:hAnsi="Arial Narrow" w:cs="Arial"/>
                    </w:rPr>
                  </w:pPr>
                  <w:r w:rsidRPr="0023352C">
                    <w:rPr>
                      <w:rFonts w:ascii="Arial Narrow" w:hAnsi="Arial Narrow" w:cs="Arial"/>
                    </w:rPr>
                    <w:t>March 2026</w:t>
                  </w:r>
                </w:p>
              </w:tc>
            </w:tr>
            <w:tr w:rsidR="0023352C" w:rsidRPr="0023352C" w14:paraId="15CA226F"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1D2634" w14:textId="77777777" w:rsidR="001F77AA" w:rsidRPr="0023352C" w:rsidRDefault="001F77AA" w:rsidP="001F77AA">
                  <w:pPr>
                    <w:rPr>
                      <w:rFonts w:ascii="Arial Narrow" w:hAnsi="Arial Narrow" w:cs="Arial"/>
                    </w:rPr>
                  </w:pPr>
                  <w:r w:rsidRPr="0023352C">
                    <w:rPr>
                      <w:rFonts w:ascii="Arial Narrow" w:hAnsi="Arial Narrow" w:cs="Arial"/>
                    </w:rPr>
                    <w:t>3</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1D4F8072" w14:textId="77777777" w:rsidR="001F77AA" w:rsidRPr="0023352C" w:rsidRDefault="001F77AA" w:rsidP="001F77AA">
                  <w:pPr>
                    <w:rPr>
                      <w:rFonts w:ascii="Arial Narrow" w:hAnsi="Arial Narrow" w:cs="Arial"/>
                    </w:rPr>
                  </w:pPr>
                  <w:r w:rsidRPr="0023352C">
                    <w:rPr>
                      <w:rFonts w:ascii="Arial Narrow" w:hAnsi="Arial Narrow" w:cs="Arial"/>
                    </w:rPr>
                    <w:t>Public Health Wales/Microbiology/Cervical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0DFF4A18" w14:textId="77777777" w:rsidR="001F77AA" w:rsidRPr="0023352C" w:rsidRDefault="001F77AA" w:rsidP="001F77AA">
                  <w:pPr>
                    <w:rPr>
                      <w:rFonts w:ascii="Arial Narrow" w:hAnsi="Arial Narrow" w:cs="Arial"/>
                    </w:rPr>
                  </w:pPr>
                  <w:r w:rsidRPr="0023352C">
                    <w:rPr>
                      <w:rFonts w:ascii="Arial Narrow" w:hAnsi="Arial Narrow" w:cs="Arial"/>
                    </w:rPr>
                    <w:t>May 2026</w:t>
                  </w:r>
                </w:p>
              </w:tc>
            </w:tr>
            <w:tr w:rsidR="0023352C" w:rsidRPr="0023352C" w14:paraId="41960E96" w14:textId="77777777" w:rsidTr="00670218">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97BA25" w14:textId="77777777" w:rsidR="001F77AA" w:rsidRPr="0023352C" w:rsidRDefault="001F77AA" w:rsidP="001F77AA">
                  <w:pPr>
                    <w:rPr>
                      <w:rFonts w:ascii="Arial Narrow" w:hAnsi="Arial Narrow" w:cs="Arial"/>
                    </w:rPr>
                  </w:pPr>
                  <w:r w:rsidRPr="0023352C">
                    <w:rPr>
                      <w:rFonts w:ascii="Arial Narrow" w:hAnsi="Arial Narrow" w:cs="Arial"/>
                    </w:rPr>
                    <w:t>4</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05CCCB4D" w14:textId="77777777" w:rsidR="001F77AA" w:rsidRPr="0023352C" w:rsidRDefault="001F77AA" w:rsidP="001F77AA">
                  <w:pPr>
                    <w:rPr>
                      <w:rFonts w:ascii="Arial Narrow" w:hAnsi="Arial Narrow" w:cs="Arial"/>
                    </w:rPr>
                  </w:pPr>
                  <w:r w:rsidRPr="0023352C">
                    <w:rPr>
                      <w:rFonts w:ascii="Arial Narrow" w:hAnsi="Arial Narrow" w:cs="Arial"/>
                    </w:rPr>
                    <w:t>Blood Sciences/Point of Care Testing/Newborn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1CA002BF" w14:textId="77777777" w:rsidR="001F77AA" w:rsidRPr="0023352C" w:rsidRDefault="001F77AA" w:rsidP="001F77AA">
                  <w:pPr>
                    <w:rPr>
                      <w:rFonts w:ascii="Arial Narrow" w:hAnsi="Arial Narrow" w:cs="Arial"/>
                    </w:rPr>
                  </w:pPr>
                  <w:r w:rsidRPr="0023352C">
                    <w:rPr>
                      <w:rFonts w:ascii="Arial Narrow" w:hAnsi="Arial Narrow" w:cs="Arial"/>
                    </w:rPr>
                    <w:t>July 2026</w:t>
                  </w:r>
                </w:p>
              </w:tc>
            </w:tr>
            <w:tr w:rsidR="0023352C" w:rsidRPr="0023352C" w14:paraId="659513AF" w14:textId="77777777" w:rsidTr="00670218">
              <w:tc>
                <w:tcPr>
                  <w:tcW w:w="10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BA68FC" w14:textId="77777777" w:rsidR="001F77AA" w:rsidRPr="0023352C" w:rsidRDefault="001F77AA" w:rsidP="001F77AA">
                  <w:pPr>
                    <w:rPr>
                      <w:rFonts w:ascii="Arial Narrow" w:hAnsi="Arial Narrow" w:cs="Arial"/>
                    </w:rPr>
                  </w:pPr>
                  <w:r w:rsidRPr="0023352C">
                    <w:rPr>
                      <w:rFonts w:ascii="Arial Narrow" w:hAnsi="Arial Narrow" w:cs="Arial"/>
                    </w:rPr>
                    <w:t>5</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E5A52E0" w14:textId="77777777" w:rsidR="001F77AA" w:rsidRPr="0023352C" w:rsidRDefault="001F77AA" w:rsidP="001F77AA">
                  <w:pPr>
                    <w:rPr>
                      <w:rFonts w:ascii="Arial Narrow" w:hAnsi="Arial Narrow" w:cs="Arial"/>
                    </w:rPr>
                  </w:pPr>
                  <w:r w:rsidRPr="0023352C">
                    <w:rPr>
                      <w:rFonts w:ascii="Arial Narrow" w:hAnsi="Arial Narrow" w:cs="Arial"/>
                    </w:rPr>
                    <w:t>Blood Transfusion</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2A5895" w14:textId="77777777" w:rsidR="001F77AA" w:rsidRPr="0023352C" w:rsidRDefault="001F77AA" w:rsidP="001F77AA">
                  <w:pPr>
                    <w:rPr>
                      <w:rFonts w:ascii="Arial Narrow" w:hAnsi="Arial Narrow" w:cs="Arial"/>
                    </w:rPr>
                  </w:pPr>
                  <w:r w:rsidRPr="0023352C">
                    <w:rPr>
                      <w:rFonts w:ascii="Arial Narrow" w:hAnsi="Arial Narrow" w:cs="Arial"/>
                    </w:rPr>
                    <w:t>TBC (September 2026 proposed)</w:t>
                  </w:r>
                </w:p>
              </w:tc>
            </w:tr>
          </w:tbl>
          <w:p w14:paraId="23210C53" w14:textId="77777777" w:rsidR="001F77AA" w:rsidRDefault="001F77AA" w:rsidP="001F77AA"/>
          <w:p w14:paraId="362A188A"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User Acceptance Testing sign-off</w:t>
            </w:r>
          </w:p>
          <w:p w14:paraId="07FC3EDA"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DF0A8A" w:rsidRPr="00C7682B" w:rsidRDefault="00DF0A8A" w:rsidP="00DF0A8A">
            <w:pPr>
              <w:rPr>
                <w:rFonts w:ascii="Arial Narrow" w:hAnsi="Arial Narrow"/>
                <w:sz w:val="22"/>
                <w:szCs w:val="22"/>
              </w:rPr>
            </w:pPr>
          </w:p>
          <w:p w14:paraId="05989C50"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Blood Transfusion services in other part of Wales</w:t>
            </w:r>
          </w:p>
          <w:p w14:paraId="4AB14F5A" w14:textId="7F48431C" w:rsidR="00DF0A8A" w:rsidRPr="00C7682B" w:rsidRDefault="00DF0A8A" w:rsidP="00DF0A8A">
            <w:pPr>
              <w:rPr>
                <w:rFonts w:ascii="Arial Narrow" w:hAnsi="Arial Narrow"/>
                <w:sz w:val="22"/>
                <w:szCs w:val="22"/>
              </w:rPr>
            </w:pPr>
            <w:r w:rsidRPr="00C7682B">
              <w:rPr>
                <w:rFonts w:ascii="Arial Narrow" w:hAnsi="Arial Narrow"/>
                <w:sz w:val="22"/>
                <w:szCs w:val="22"/>
              </w:rPr>
              <w:t xml:space="preserve">SBUHB Blood Transfusion are the only Blood Transfusion service in Wales that have successfully migrated onto the current LIMS system. </w:t>
            </w:r>
          </w:p>
          <w:p w14:paraId="0F3E0292" w14:textId="77777777" w:rsidR="00DF0A8A" w:rsidRPr="00C7682B" w:rsidRDefault="00DF0A8A" w:rsidP="00DF0A8A">
            <w:pPr>
              <w:rPr>
                <w:rFonts w:ascii="Arial Narrow" w:hAnsi="Arial Narrow"/>
                <w:b/>
                <w:bCs/>
                <w:sz w:val="22"/>
                <w:szCs w:val="22"/>
              </w:rPr>
            </w:pPr>
          </w:p>
          <w:p w14:paraId="58F54A78" w14:textId="77777777" w:rsidR="00DF0A8A" w:rsidRPr="00C7682B" w:rsidRDefault="00DF0A8A" w:rsidP="00DF0A8A">
            <w:pPr>
              <w:rPr>
                <w:rFonts w:ascii="Arial Narrow" w:hAnsi="Arial Narrow"/>
                <w:b/>
                <w:bCs/>
                <w:sz w:val="22"/>
                <w:szCs w:val="22"/>
              </w:rPr>
            </w:pPr>
            <w:r w:rsidRPr="00C7682B">
              <w:rPr>
                <w:rFonts w:ascii="Arial Narrow" w:hAnsi="Arial Narrow"/>
                <w:b/>
                <w:bCs/>
                <w:sz w:val="22"/>
                <w:szCs w:val="22"/>
              </w:rPr>
              <w:t>Pathology resource for testing</w:t>
            </w:r>
          </w:p>
          <w:p w14:paraId="5536B69C"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DF0A8A" w:rsidRPr="00C7682B" w:rsidRDefault="00DF0A8A" w:rsidP="00DF0A8A">
            <w:pPr>
              <w:rPr>
                <w:rFonts w:ascii="Arial Narrow" w:hAnsi="Arial Narrow" w:cs="Arial"/>
                <w:sz w:val="22"/>
                <w:szCs w:val="22"/>
              </w:rPr>
            </w:pPr>
          </w:p>
          <w:p w14:paraId="47ECA90C" w14:textId="77777777" w:rsidR="003970C9" w:rsidRDefault="003970C9" w:rsidP="00DF0A8A">
            <w:pPr>
              <w:rPr>
                <w:rFonts w:ascii="Arial Narrow" w:hAnsi="Arial Narrow" w:cs="Arial"/>
                <w:sz w:val="22"/>
                <w:szCs w:val="22"/>
              </w:rPr>
            </w:pPr>
            <w:r w:rsidRPr="00205E9E">
              <w:rPr>
                <w:rFonts w:ascii="Arial Narrow" w:hAnsi="Arial Narrow" w:cs="Arial"/>
                <w:sz w:val="22"/>
                <w:szCs w:val="22"/>
              </w:rPr>
              <w:t>11/11/2025 – The pathology Operational Delivery Network LIMS sub-group chair has written to the LIMS national programme chair to request that the Backup Plan and the costs estimated within it be revisited given the increasing likelihood that go lives will take place in the new financial year.</w:t>
            </w:r>
          </w:p>
          <w:p w14:paraId="019075D9" w14:textId="77777777" w:rsidR="000C0A22" w:rsidRDefault="000C0A22" w:rsidP="00DF0A8A">
            <w:pPr>
              <w:rPr>
                <w:rFonts w:ascii="Arial Narrow" w:hAnsi="Arial Narrow" w:cs="Arial"/>
                <w:sz w:val="22"/>
                <w:szCs w:val="22"/>
              </w:rPr>
            </w:pPr>
            <w:r w:rsidRPr="00F51C42">
              <w:rPr>
                <w:rFonts w:ascii="Arial Narrow" w:hAnsi="Arial Narrow" w:cs="Arial"/>
                <w:sz w:val="22"/>
                <w:szCs w:val="22"/>
              </w:rPr>
              <w:t>09/12/2025 - Costs shared with 9th December 2025 Programme Board show a cost after 31st March 2026 of £3.3m per quarter, with £0.4m of those costs apportioned to SBUHB.</w:t>
            </w:r>
          </w:p>
          <w:p w14:paraId="1E05AE12" w14:textId="77777777" w:rsidR="00072D43" w:rsidRPr="0023352C" w:rsidRDefault="00072D43" w:rsidP="00072D43">
            <w:pPr>
              <w:rPr>
                <w:rFonts w:ascii="Arial Narrow" w:hAnsi="Arial Narrow" w:cs="Arial"/>
                <w:sz w:val="22"/>
                <w:szCs w:val="22"/>
              </w:rPr>
            </w:pPr>
            <w:r w:rsidRPr="0023352C">
              <w:rPr>
                <w:rFonts w:ascii="Arial Narrow" w:hAnsi="Arial Narrow" w:cs="Arial"/>
                <w:sz w:val="22"/>
                <w:szCs w:val="22"/>
              </w:rPr>
              <w:t xml:space="preserve">12/01/2026: Risk score reviewed </w:t>
            </w:r>
            <w:proofErr w:type="gramStart"/>
            <w:r w:rsidRPr="0023352C">
              <w:rPr>
                <w:rFonts w:ascii="Arial Narrow" w:hAnsi="Arial Narrow" w:cs="Arial"/>
                <w:sz w:val="22"/>
                <w:szCs w:val="22"/>
              </w:rPr>
              <w:t>in light of</w:t>
            </w:r>
            <w:proofErr w:type="gramEnd"/>
            <w:r w:rsidRPr="0023352C">
              <w:rPr>
                <w:rFonts w:ascii="Arial Narrow" w:hAnsi="Arial Narrow" w:cs="Arial"/>
                <w:sz w:val="22"/>
                <w:szCs w:val="22"/>
              </w:rPr>
              <w:t xml:space="preserve"> the most recent financial estimates from the national LIMS team provided</w:t>
            </w:r>
            <w:r w:rsidRPr="0023352C">
              <w:rPr>
                <w:rFonts w:ascii="Arial" w:hAnsi="Arial" w:cs="Arial"/>
                <w:sz w:val="22"/>
                <w:szCs w:val="22"/>
              </w:rPr>
              <w:t>​​</w:t>
            </w:r>
            <w:r w:rsidRPr="0023352C">
              <w:rPr>
                <w:rFonts w:ascii="Arial Narrow" w:hAnsi="Arial Narrow" w:cs="Arial"/>
                <w:sz w:val="22"/>
                <w:szCs w:val="22"/>
              </w:rPr>
              <w:t xml:space="preserve"> through the national LIMS Programme Board. Risk score remains at 16 (4 </w:t>
            </w:r>
            <w:r w:rsidRPr="0023352C">
              <w:rPr>
                <w:rFonts w:ascii="Arial Narrow" w:hAnsi="Arial Narrow" w:cs="Arial"/>
                <w:sz w:val="22"/>
                <w:szCs w:val="22"/>
              </w:rPr>
              <w:lastRenderedPageBreak/>
              <w:t>Probable x 4 Major).</w:t>
            </w:r>
          </w:p>
          <w:p w14:paraId="2F08506C" w14:textId="72153998" w:rsidR="001F77AA" w:rsidRPr="003970C9" w:rsidRDefault="001F77AA" w:rsidP="001F77AA">
            <w:pPr>
              <w:rPr>
                <w:rFonts w:ascii="Arial Narrow" w:hAnsi="Arial Narrow" w:cs="Arial"/>
                <w:sz w:val="22"/>
                <w:szCs w:val="22"/>
              </w:rPr>
            </w:pPr>
            <w:r w:rsidRPr="0023352C">
              <w:rPr>
                <w:rFonts w:ascii="Arial Narrow" w:hAnsi="Arial Narrow" w:cs="Arial"/>
                <w:sz w:val="22"/>
                <w:szCs w:val="22"/>
              </w:rPr>
              <w:t>06/02/2026 – Risk updated ahead of Digital Services Risk Management Meeting 09/02/2026 to reflect the proposal from DHCW to extend the national programme into Q1 2026/27, which includes a cost to SBUHB £0.3m. Updated ‘Controls’, ‘Assurances’ and ‘Gaps in assurance’, including removing historical references - especially those relating to when this risk referred to the potential loss of the system instead of a financial risk. The business continuity contingency for any further slippage is to continue to use LIMS 1.0. Added target date of December 2026 to reach the target risk score based on current estimated go-lives, with national plans still being worked through: That based on those plans currently, it would be unlikely (1) that any further additional cost would be attracted beyond December 2026.</w:t>
            </w:r>
          </w:p>
        </w:tc>
      </w:tr>
      <w:bookmarkEnd w:id="32"/>
    </w:tbl>
    <w:p w14:paraId="636A1A4E" w14:textId="77777777" w:rsidR="00265C33" w:rsidRDefault="00265C33">
      <w:pPr>
        <w:widowControl/>
        <w:spacing w:after="160" w:line="259" w:lineRule="auto"/>
        <w:rPr>
          <w:rFonts w:ascii="Arial" w:hAnsi="Arial" w:cs="Arial"/>
          <w:b/>
          <w:u w:val="single"/>
        </w:rPr>
      </w:pPr>
    </w:p>
    <w:bookmarkEnd w:id="33"/>
    <w:p w14:paraId="64109874"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bookmarkStart w:id="35" w:name="_Hlk219212911"/>
            <w:bookmarkStart w:id="36" w:name="_Hlk222304736"/>
            <w:bookmarkStart w:id="37" w:name="_Hlk215736341"/>
            <w:bookmarkEnd w:id="34"/>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222323DC" w:rsidR="00265C33" w:rsidRPr="00C7682B" w:rsidRDefault="00BE669B" w:rsidP="00CA0A66">
            <w:pPr>
              <w:jc w:val="right"/>
              <w:rPr>
                <w:rFonts w:ascii="Arial Narrow" w:hAnsi="Arial Narrow"/>
                <w:b/>
                <w:sz w:val="22"/>
                <w:szCs w:val="22"/>
              </w:rPr>
            </w:pPr>
            <w:r>
              <w:rPr>
                <w:rFonts w:ascii="Arial Narrow" w:hAnsi="Arial Narrow"/>
                <w:b/>
                <w:sz w:val="22"/>
                <w:szCs w:val="22"/>
              </w:rPr>
              <w:t>Date Last Reviewed: February 2026</w:t>
            </w:r>
          </w:p>
        </w:tc>
        <w:tc>
          <w:tcPr>
            <w:tcW w:w="4789" w:type="dxa"/>
            <w:gridSpan w:val="2"/>
            <w:tcBorders>
              <w:top w:val="single" w:sz="4" w:space="0" w:color="auto"/>
            </w:tcBorders>
            <w:shd w:val="clear" w:color="auto" w:fill="C00000"/>
          </w:tcPr>
          <w:p w14:paraId="31D02743" w14:textId="29B31FA2" w:rsidR="00265C33" w:rsidRPr="00C7682B" w:rsidRDefault="0037192B" w:rsidP="00CA0A66">
            <w:pPr>
              <w:rPr>
                <w:rFonts w:ascii="Arial Narrow" w:hAnsi="Arial Narrow" w:cs="Arial"/>
                <w:b/>
                <w:bCs/>
                <w:sz w:val="22"/>
                <w:szCs w:val="22"/>
              </w:rPr>
            </w:pPr>
            <w:r>
              <w:rPr>
                <w:rFonts w:ascii="Arial Narrow" w:hAnsi="Arial Narrow" w:cs="Arial"/>
                <w:b/>
                <w:bCs/>
                <w:sz w:val="22"/>
                <w:szCs w:val="22"/>
              </w:rPr>
              <w:t>CR</w:t>
            </w:r>
            <w:r w:rsidR="00265C33" w:rsidRPr="00C7682B">
              <w:rPr>
                <w:rFonts w:ascii="Arial Narrow" w:hAnsi="Arial Narrow" w:cs="Arial"/>
                <w:b/>
                <w:bCs/>
                <w:sz w:val="22"/>
                <w:szCs w:val="22"/>
              </w:rPr>
              <w:t>R Ref Number: 10</w:t>
            </w:r>
            <w:r w:rsidR="00265C33">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2E7DDE85" w:rsidR="00265C33" w:rsidRPr="00C7682B" w:rsidRDefault="00247C4C" w:rsidP="00CA0A66">
            <w:pPr>
              <w:rPr>
                <w:rFonts w:ascii="Arial Narrow" w:hAnsi="Arial Narrow"/>
                <w:sz w:val="22"/>
                <w:szCs w:val="22"/>
              </w:rPr>
            </w:pPr>
            <w:r w:rsidRPr="00247C4C">
              <w:rPr>
                <w:rFonts w:ascii="Arial Narrow" w:hAnsi="Arial Narrow"/>
                <w:sz w:val="22"/>
                <w:szCs w:val="22"/>
              </w:rPr>
              <w:t xml:space="preserve">If we do not identify funding and implement appropriate actions effectively and in a timely way, there is a risk </w:t>
            </w:r>
            <w:r w:rsidRPr="0023352C">
              <w:rPr>
                <w:rFonts w:ascii="Arial Narrow" w:hAnsi="Arial Narrow"/>
                <w:sz w:val="22"/>
                <w:szCs w:val="22"/>
              </w:rPr>
              <w:t xml:space="preserve">that </w:t>
            </w:r>
            <w:r w:rsidR="003D0D1C" w:rsidRPr="0023352C">
              <w:rPr>
                <w:rFonts w:ascii="Arial Narrow" w:hAnsi="Arial Narrow"/>
                <w:sz w:val="22"/>
                <w:szCs w:val="22"/>
              </w:rPr>
              <w:t>the Health Board will not achieve</w:t>
            </w:r>
            <w:r w:rsidRPr="0023352C">
              <w:rPr>
                <w:rFonts w:ascii="Arial Narrow" w:hAnsi="Arial Narrow"/>
                <w:sz w:val="22"/>
                <w:szCs w:val="22"/>
              </w:rPr>
              <w:t xml:space="preserve"> </w:t>
            </w:r>
            <w:r w:rsidRPr="00247C4C">
              <w:rPr>
                <w:rFonts w:ascii="Arial Narrow" w:hAnsi="Arial Narrow"/>
                <w:sz w:val="22"/>
                <w:szCs w:val="22"/>
              </w:rPr>
              <w:t xml:space="preserve">the emissions reduction targets </w:t>
            </w:r>
            <w:r w:rsidR="003D0D1C" w:rsidRPr="0023352C">
              <w:rPr>
                <w:rFonts w:ascii="Arial Narrow" w:hAnsi="Arial Narrow"/>
                <w:sz w:val="22"/>
                <w:szCs w:val="22"/>
              </w:rPr>
              <w:t xml:space="preserve">set by Welsh Government which </w:t>
            </w:r>
            <w:r w:rsidRPr="0023352C">
              <w:rPr>
                <w:rFonts w:ascii="Arial Narrow" w:hAnsi="Arial Narrow"/>
                <w:sz w:val="22"/>
                <w:szCs w:val="22"/>
              </w:rPr>
              <w:t xml:space="preserve">could result in failure </w:t>
            </w:r>
            <w:r w:rsidR="003D0D1C" w:rsidRPr="0023352C">
              <w:rPr>
                <w:rFonts w:ascii="Arial Narrow" w:hAnsi="Arial Narrow"/>
                <w:sz w:val="22"/>
                <w:szCs w:val="22"/>
              </w:rPr>
              <w:t>and</w:t>
            </w:r>
            <w:r w:rsidRPr="0023352C">
              <w:rPr>
                <w:rFonts w:ascii="Arial Narrow" w:hAnsi="Arial Narrow"/>
                <w:sz w:val="22"/>
                <w:szCs w:val="22"/>
              </w:rPr>
              <w:t xml:space="preserve"> potential reputational damage in the eyes of Welsh Government and the wider public.</w:t>
            </w:r>
          </w:p>
        </w:tc>
      </w:tr>
      <w:tr w:rsidR="004D4BB1" w:rsidRPr="00C7682B" w14:paraId="1AFBD302" w14:textId="77777777" w:rsidTr="000513ED">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29B8F627"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sidR="000513ED" w:rsidRPr="000513ED">
              <w:rPr>
                <w:rFonts w:ascii="Arial Narrow" w:hAnsi="Arial Narrow" w:cs="Arial"/>
                <w:color w:val="FF0000"/>
                <w:sz w:val="22"/>
                <w:szCs w:val="22"/>
              </w:rPr>
              <w:t>5</w:t>
            </w:r>
            <w:r w:rsidRPr="000513ED">
              <w:rPr>
                <w:rFonts w:ascii="Arial Narrow" w:hAnsi="Arial Narrow" w:cs="Arial"/>
                <w:color w:val="FF0000"/>
                <w:sz w:val="22"/>
                <w:szCs w:val="22"/>
              </w:rPr>
              <w:t xml:space="preserve"> = </w:t>
            </w:r>
            <w:r w:rsidR="000513ED" w:rsidRPr="000513ED">
              <w:rPr>
                <w:rFonts w:ascii="Arial Narrow" w:hAnsi="Arial Narrow" w:cs="Arial"/>
                <w:color w:val="FF0000"/>
                <w:sz w:val="22"/>
                <w:szCs w:val="22"/>
              </w:rPr>
              <w:t>20</w:t>
            </w:r>
          </w:p>
        </w:tc>
        <w:tc>
          <w:tcPr>
            <w:tcW w:w="6127" w:type="dxa"/>
            <w:gridSpan w:val="3"/>
            <w:vMerge w:val="restart"/>
          </w:tcPr>
          <w:p w14:paraId="7AE984F4" w14:textId="61C42E77" w:rsidR="004D4BB1" w:rsidRPr="00C7682B" w:rsidRDefault="000513ED" w:rsidP="004D4BB1">
            <w:pPr>
              <w:rPr>
                <w:rFonts w:ascii="Arial Narrow" w:hAnsi="Arial Narrow"/>
                <w:sz w:val="22"/>
                <w:szCs w:val="22"/>
              </w:rPr>
            </w:pPr>
            <w:r>
              <w:rPr>
                <w:noProof/>
              </w:rPr>
              <w:drawing>
                <wp:inline distT="0" distB="0" distL="0" distR="0" wp14:anchorId="3E377ED8" wp14:editId="3ACE0F0A">
                  <wp:extent cx="3550285" cy="1533525"/>
                  <wp:effectExtent l="0" t="0" r="12065" b="9525"/>
                  <wp:docPr id="87030916" name="Chart 1">
                    <a:extLst xmlns:a="http://schemas.openxmlformats.org/drawingml/2006/main">
                      <a:ext uri="{FF2B5EF4-FFF2-40B4-BE49-F238E27FC236}">
                        <a16:creationId xmlns:a16="http://schemas.microsoft.com/office/drawing/2014/main" id="{BD578C63-C2A5-403E-8E73-1820F32629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33B794A7" w:rsidR="004D4BB1" w:rsidRPr="00C7682B" w:rsidRDefault="004D4BB1" w:rsidP="004D4BB1">
            <w:pPr>
              <w:rPr>
                <w:rFonts w:ascii="Arial Narrow" w:hAnsi="Arial Narrow"/>
                <w:sz w:val="22"/>
                <w:szCs w:val="22"/>
              </w:rPr>
            </w:pPr>
            <w:r w:rsidRPr="00DF1B86">
              <w:rPr>
                <w:rFonts w:ascii="Arial Narrow" w:hAnsi="Arial Narrow"/>
                <w:sz w:val="22"/>
                <w:szCs w:val="22"/>
              </w:rPr>
              <w:t xml:space="preserve">Likelihood: 5 – </w:t>
            </w:r>
            <w:r w:rsidR="000513ED" w:rsidRPr="000513ED">
              <w:rPr>
                <w:rFonts w:ascii="Arial Narrow" w:hAnsi="Arial Narrow"/>
                <w:color w:val="FF0000"/>
                <w:sz w:val="22"/>
                <w:szCs w:val="22"/>
              </w:rPr>
              <w:t>The 2025 target has been missed, see ‘Targets explained’ in ‘Additional comments’</w:t>
            </w:r>
            <w:r w:rsidRPr="000513ED">
              <w:rPr>
                <w:rFonts w:ascii="Arial Narrow" w:hAnsi="Arial Narrow"/>
                <w:color w:val="FF0000"/>
                <w:sz w:val="22"/>
                <w:szCs w:val="22"/>
              </w:rPr>
              <w:t>.</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6113189" w:rsidR="004D4BB1" w:rsidRPr="00C7682B" w:rsidRDefault="0023352C" w:rsidP="004D4BB1">
            <w:pPr>
              <w:rPr>
                <w:rFonts w:ascii="Arial Narrow" w:hAnsi="Arial Narrow"/>
                <w:sz w:val="22"/>
                <w:szCs w:val="22"/>
              </w:rPr>
            </w:pPr>
            <w:r w:rsidRPr="00B472E2">
              <w:rPr>
                <w:rFonts w:ascii="Arial Narrow" w:hAnsi="Arial Narrow"/>
                <w:sz w:val="22"/>
                <w:szCs w:val="22"/>
              </w:rPr>
              <w:t>Likelihood</w:t>
            </w:r>
            <w:r w:rsidR="004D4BB1" w:rsidRPr="00B472E2">
              <w:rPr>
                <w:rFonts w:ascii="Arial Narrow" w:hAnsi="Arial Narrow"/>
                <w:sz w:val="22"/>
                <w:szCs w:val="22"/>
              </w:rPr>
              <w:t xml:space="preserve">: </w:t>
            </w:r>
            <w:r w:rsidR="000513ED" w:rsidRPr="000513ED">
              <w:rPr>
                <w:rFonts w:ascii="Arial Narrow" w:hAnsi="Arial Narrow"/>
                <w:color w:val="FF0000"/>
                <w:sz w:val="22"/>
                <w:szCs w:val="22"/>
              </w:rPr>
              <w:t>5</w:t>
            </w:r>
            <w:r w:rsidR="004D4BB1" w:rsidRPr="000513ED">
              <w:rPr>
                <w:rFonts w:ascii="Arial Narrow" w:hAnsi="Arial Narrow"/>
                <w:color w:val="FF0000"/>
                <w:sz w:val="22"/>
                <w:szCs w:val="22"/>
              </w:rPr>
              <w:t xml:space="preserve"> - </w:t>
            </w:r>
            <w:r w:rsidR="000513ED" w:rsidRPr="000513ED">
              <w:rPr>
                <w:rFonts w:ascii="Arial Narrow" w:hAnsi="Arial Narrow"/>
                <w:color w:val="FF0000"/>
                <w:sz w:val="22"/>
                <w:szCs w:val="22"/>
              </w:rPr>
              <w:t>Funding is not available and updated DSDP was not costed, passing unknown costs onto the Health Board to implement.</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0513ED" w:rsidRPr="00C7682B" w14:paraId="0A8604C1" w14:textId="77777777" w:rsidTr="005D41F2">
        <w:trPr>
          <w:trHeight w:val="3029"/>
        </w:trPr>
        <w:tc>
          <w:tcPr>
            <w:tcW w:w="8536" w:type="dxa"/>
            <w:gridSpan w:val="4"/>
            <w:vMerge w:val="restart"/>
          </w:tcPr>
          <w:p w14:paraId="4D0732B3" w14:textId="77777777" w:rsidR="000513ED" w:rsidRPr="00247C4C"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0513ED" w:rsidRPr="00247C4C"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Pr>
                <w:rFonts w:ascii="Arial Narrow" w:hAnsi="Arial Narrow" w:cs="Arial"/>
                <w:sz w:val="22"/>
                <w:szCs w:val="22"/>
              </w:rPr>
              <w:t xml:space="preserve">(CAP) </w:t>
            </w:r>
            <w:r w:rsidRPr="00247C4C">
              <w:rPr>
                <w:rFonts w:ascii="Arial Narrow" w:hAnsi="Arial Narrow" w:cs="Arial"/>
                <w:sz w:val="22"/>
                <w:szCs w:val="22"/>
              </w:rPr>
              <w:t xml:space="preserve">2024-26. </w:t>
            </w:r>
          </w:p>
          <w:p w14:paraId="5A039A10" w14:textId="747EC1C1" w:rsidR="000513ED" w:rsidRPr="0023352C" w:rsidRDefault="000513ED" w:rsidP="004578C6">
            <w:pPr>
              <w:pStyle w:val="ListParagraph"/>
              <w:numPr>
                <w:ilvl w:val="0"/>
                <w:numId w:val="22"/>
              </w:numPr>
              <w:spacing w:after="0"/>
              <w:ind w:left="313" w:hanging="284"/>
              <w:rPr>
                <w:rFonts w:ascii="Arial Narrow" w:hAnsi="Arial Narrow" w:cs="Arial"/>
                <w:sz w:val="22"/>
                <w:szCs w:val="22"/>
              </w:rPr>
            </w:pPr>
            <w:r w:rsidRPr="0023352C">
              <w:rPr>
                <w:rFonts w:ascii="Arial Narrow" w:hAnsi="Arial Narrow" w:cs="Arial"/>
                <w:sz w:val="22"/>
                <w:szCs w:val="22"/>
              </w:rPr>
              <w:t>Implementation is managed by the action’s owners through their local arrangements. Assurance is brought to the quarterly Sustainable Swansea Bay Steering Group meeting. Support is available to the action owners from the Sustainability Team and through a quarterly Climate Knowledge Exchange.</w:t>
            </w:r>
          </w:p>
          <w:p w14:paraId="0421F229" w14:textId="2EDEBEE3" w:rsidR="000513ED"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w:t>
            </w:r>
            <w:r>
              <w:rPr>
                <w:rFonts w:ascii="Arial Narrow" w:hAnsi="Arial Narrow" w:cs="Arial"/>
                <w:sz w:val="22"/>
                <w:szCs w:val="22"/>
              </w:rPr>
              <w:t xml:space="preserve"> </w:t>
            </w:r>
            <w:r w:rsidRPr="000513ED">
              <w:rPr>
                <w:rFonts w:ascii="Arial Narrow" w:hAnsi="Arial Narrow" w:cs="Arial"/>
                <w:color w:val="FF0000"/>
                <w:sz w:val="22"/>
                <w:szCs w:val="22"/>
              </w:rPr>
              <w:t>Strategy</w:t>
            </w:r>
            <w:r w:rsidRPr="00247C4C">
              <w:rPr>
                <w:rFonts w:ascii="Arial Narrow" w:hAnsi="Arial Narrow" w:cs="Arial"/>
                <w:sz w:val="22"/>
                <w:szCs w:val="22"/>
              </w:rPr>
              <w:t>, People Strategy; Population Health Strategy</w:t>
            </w:r>
            <w:r>
              <w:rPr>
                <w:rFonts w:ascii="Arial Narrow" w:hAnsi="Arial Narrow" w:cs="Arial"/>
                <w:sz w:val="22"/>
                <w:szCs w:val="22"/>
              </w:rPr>
              <w:t>.</w:t>
            </w:r>
          </w:p>
          <w:p w14:paraId="7ABB290C" w14:textId="458C4182" w:rsidR="000513ED" w:rsidRPr="0023352C" w:rsidRDefault="000513ED" w:rsidP="00D52335">
            <w:pPr>
              <w:pStyle w:val="ListParagraph"/>
              <w:numPr>
                <w:ilvl w:val="0"/>
                <w:numId w:val="22"/>
              </w:numPr>
              <w:spacing w:after="0"/>
              <w:ind w:left="313" w:hanging="284"/>
              <w:rPr>
                <w:rFonts w:ascii="Arial Narrow" w:hAnsi="Arial Narrow" w:cs="Arial"/>
                <w:sz w:val="22"/>
                <w:szCs w:val="22"/>
              </w:rPr>
            </w:pPr>
            <w:r w:rsidRPr="0023352C">
              <w:rPr>
                <w:rFonts w:ascii="Arial Narrow" w:hAnsi="Arial Narrow" w:cs="Arial"/>
                <w:sz w:val="22"/>
                <w:szCs w:val="22"/>
              </w:rPr>
              <w:t>The organisation’s carbon emissions is one of the Health Board’s strategic indicators.</w:t>
            </w:r>
          </w:p>
          <w:p w14:paraId="6D33E3E8" w14:textId="315256EF" w:rsidR="000513ED" w:rsidRPr="0023352C" w:rsidRDefault="000513ED" w:rsidP="004C176A">
            <w:pPr>
              <w:pStyle w:val="ListParagraph"/>
              <w:numPr>
                <w:ilvl w:val="0"/>
                <w:numId w:val="22"/>
              </w:numPr>
              <w:spacing w:after="0"/>
              <w:ind w:left="313" w:hanging="284"/>
              <w:rPr>
                <w:rFonts w:ascii="Arial Narrow" w:hAnsi="Arial Narrow" w:cs="Arial"/>
              </w:rPr>
            </w:pPr>
            <w:r w:rsidRPr="0023352C">
              <w:rPr>
                <w:rFonts w:ascii="Arial Narrow" w:hAnsi="Arial Narrow" w:cs="Arial"/>
                <w:sz w:val="22"/>
                <w:szCs w:val="22"/>
              </w:rPr>
              <w:t>Supporting the Health Board’s Green Group which enables staff to share and learn from other case studies in Wales.</w:t>
            </w:r>
          </w:p>
          <w:p w14:paraId="2553CA64" w14:textId="77777777" w:rsidR="000513ED" w:rsidRPr="00247C4C"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63250891" w14:textId="3260CE02" w:rsidR="000513ED" w:rsidRPr="0023352C" w:rsidRDefault="000513ED" w:rsidP="001D2CC2">
            <w:pPr>
              <w:pStyle w:val="ListParagraph"/>
              <w:numPr>
                <w:ilvl w:val="0"/>
                <w:numId w:val="22"/>
              </w:numPr>
              <w:spacing w:after="0"/>
              <w:ind w:left="313" w:hanging="284"/>
              <w:rPr>
                <w:rFonts w:ascii="Arial Narrow" w:hAnsi="Arial Narrow" w:cs="Arial"/>
                <w:sz w:val="22"/>
                <w:szCs w:val="22"/>
              </w:rPr>
            </w:pPr>
            <w:r w:rsidRPr="000513ED">
              <w:rPr>
                <w:rFonts w:ascii="Arial Narrow" w:hAnsi="Arial Narrow" w:cs="Arial"/>
                <w:color w:val="FF0000"/>
                <w:sz w:val="22"/>
                <w:szCs w:val="22"/>
              </w:rPr>
              <w:t>Currently</w:t>
            </w:r>
            <w:r>
              <w:rPr>
                <w:rFonts w:ascii="Arial Narrow" w:hAnsi="Arial Narrow" w:cs="Arial"/>
                <w:sz w:val="22"/>
                <w:szCs w:val="22"/>
              </w:rPr>
              <w:t xml:space="preserve"> b</w:t>
            </w:r>
            <w:r w:rsidRPr="0023352C">
              <w:rPr>
                <w:rFonts w:ascii="Arial Narrow" w:hAnsi="Arial Narrow" w:cs="Arial"/>
                <w:sz w:val="22"/>
                <w:szCs w:val="22"/>
              </w:rPr>
              <w:t>uilding in climate and sustainability into the Clinical Services Plan.</w:t>
            </w:r>
          </w:p>
          <w:p w14:paraId="1A881A59" w14:textId="3EDDEEF5" w:rsidR="000513ED" w:rsidRPr="00247C4C"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lastRenderedPageBreak/>
              <w:t>Health Board takes part of the wider Welsh Government Health and Social Care Climate Emergency Programme governance through membership and participation on:</w:t>
            </w:r>
          </w:p>
          <w:p w14:paraId="72678EC3" w14:textId="3C990ADF" w:rsidR="000513ED" w:rsidRPr="000513ED" w:rsidRDefault="000513ED" w:rsidP="004578C6">
            <w:pPr>
              <w:pStyle w:val="ListParagraph"/>
              <w:numPr>
                <w:ilvl w:val="1"/>
                <w:numId w:val="22"/>
              </w:numPr>
              <w:spacing w:after="0"/>
              <w:ind w:left="596" w:hanging="225"/>
              <w:rPr>
                <w:rFonts w:ascii="Arial Narrow" w:hAnsi="Arial Narrow" w:cs="Arial"/>
                <w:color w:val="FF0000"/>
                <w:sz w:val="22"/>
                <w:szCs w:val="22"/>
              </w:rPr>
            </w:pPr>
            <w:r w:rsidRPr="00247C4C">
              <w:rPr>
                <w:rFonts w:ascii="Arial Narrow" w:hAnsi="Arial Narrow" w:cs="Arial"/>
                <w:sz w:val="22"/>
                <w:szCs w:val="22"/>
              </w:rPr>
              <w:t>Buildings, Estates, Land Use Planning Programme Board</w:t>
            </w:r>
            <w:r>
              <w:rPr>
                <w:rFonts w:ascii="Arial Narrow" w:hAnsi="Arial Narrow" w:cs="Arial"/>
                <w:sz w:val="22"/>
                <w:szCs w:val="22"/>
              </w:rPr>
              <w:t xml:space="preserve"> </w:t>
            </w:r>
            <w:r w:rsidRPr="000513ED">
              <w:rPr>
                <w:rFonts w:ascii="Arial Narrow" w:hAnsi="Arial Narrow" w:cs="Arial"/>
                <w:color w:val="FF0000"/>
                <w:sz w:val="22"/>
                <w:szCs w:val="22"/>
              </w:rPr>
              <w:t>– 1 member</w:t>
            </w:r>
          </w:p>
          <w:p w14:paraId="09DCC528" w14:textId="09789D3C" w:rsidR="000513ED" w:rsidRPr="00247C4C" w:rsidRDefault="000513ED"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r>
              <w:rPr>
                <w:rFonts w:ascii="Arial Narrow" w:hAnsi="Arial Narrow" w:cs="Arial"/>
                <w:sz w:val="22"/>
                <w:szCs w:val="22"/>
              </w:rPr>
              <w:t xml:space="preserve"> </w:t>
            </w:r>
            <w:r w:rsidRPr="000513ED">
              <w:rPr>
                <w:rFonts w:ascii="Arial Narrow" w:hAnsi="Arial Narrow" w:cs="Arial"/>
                <w:color w:val="FF0000"/>
                <w:sz w:val="22"/>
                <w:szCs w:val="22"/>
              </w:rPr>
              <w:t>– 1 member</w:t>
            </w:r>
          </w:p>
          <w:p w14:paraId="75843BD0" w14:textId="12F07715" w:rsidR="000513ED" w:rsidRPr="00247C4C" w:rsidRDefault="000513ED"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r>
              <w:rPr>
                <w:rFonts w:ascii="Arial Narrow" w:hAnsi="Arial Narrow" w:cs="Arial"/>
                <w:sz w:val="22"/>
                <w:szCs w:val="22"/>
              </w:rPr>
              <w:t xml:space="preserve"> </w:t>
            </w:r>
            <w:r w:rsidRPr="000513ED">
              <w:rPr>
                <w:rFonts w:ascii="Arial Narrow" w:hAnsi="Arial Narrow" w:cs="Arial"/>
                <w:color w:val="FF0000"/>
                <w:sz w:val="22"/>
                <w:szCs w:val="22"/>
              </w:rPr>
              <w:t>– 2 members</w:t>
            </w:r>
          </w:p>
          <w:p w14:paraId="6CF781D0" w14:textId="3B777DF3" w:rsidR="000513ED" w:rsidRPr="00247C4C" w:rsidRDefault="000513ED"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Adaptation Programme Board</w:t>
            </w:r>
            <w:r>
              <w:rPr>
                <w:rFonts w:ascii="Arial Narrow" w:hAnsi="Arial Narrow" w:cs="Arial"/>
                <w:sz w:val="22"/>
                <w:szCs w:val="22"/>
              </w:rPr>
              <w:t xml:space="preserve"> </w:t>
            </w:r>
            <w:r w:rsidRPr="000513ED">
              <w:rPr>
                <w:rFonts w:ascii="Arial Narrow" w:hAnsi="Arial Narrow" w:cs="Arial"/>
                <w:color w:val="FF0000"/>
                <w:sz w:val="22"/>
                <w:szCs w:val="22"/>
              </w:rPr>
              <w:t>– 2 members</w:t>
            </w:r>
          </w:p>
          <w:p w14:paraId="6E3BEE16" w14:textId="587629F4" w:rsidR="000513ED" w:rsidRPr="00247C4C" w:rsidRDefault="000513ED"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r>
              <w:rPr>
                <w:rFonts w:ascii="Arial Narrow" w:hAnsi="Arial Narrow" w:cs="Arial"/>
                <w:sz w:val="22"/>
                <w:szCs w:val="22"/>
              </w:rPr>
              <w:t xml:space="preserve"> </w:t>
            </w:r>
            <w:r w:rsidRPr="000513ED">
              <w:rPr>
                <w:rFonts w:ascii="Arial Narrow" w:hAnsi="Arial Narrow" w:cs="Arial"/>
                <w:color w:val="FF0000"/>
                <w:sz w:val="22"/>
                <w:szCs w:val="22"/>
              </w:rPr>
              <w:t>– 4 members</w:t>
            </w:r>
          </w:p>
          <w:p w14:paraId="0C29C6FE" w14:textId="55E0F9A7" w:rsidR="000513ED" w:rsidRPr="00247C4C" w:rsidRDefault="000513ED"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r w:rsidRPr="000513ED">
              <w:rPr>
                <w:rFonts w:ascii="Arial Narrow" w:hAnsi="Arial Narrow" w:cs="Arial"/>
                <w:color w:val="FF0000"/>
                <w:sz w:val="22"/>
                <w:szCs w:val="22"/>
              </w:rPr>
              <w:t>– 2 members</w:t>
            </w:r>
          </w:p>
          <w:p w14:paraId="25E84902" w14:textId="24813196" w:rsidR="000513ED" w:rsidRPr="00247C4C" w:rsidRDefault="000513ED"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7AAAE6BF" w14:textId="77777777" w:rsidR="000513ED" w:rsidRPr="000513ED" w:rsidRDefault="000513ED"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p w14:paraId="65DD9C77" w14:textId="096339CE" w:rsidR="000513ED" w:rsidRPr="00247C4C" w:rsidRDefault="000513ED" w:rsidP="004578C6">
            <w:pPr>
              <w:pStyle w:val="ListParagraph"/>
              <w:numPr>
                <w:ilvl w:val="0"/>
                <w:numId w:val="22"/>
              </w:numPr>
              <w:spacing w:after="0"/>
              <w:ind w:left="313" w:hanging="284"/>
              <w:rPr>
                <w:rFonts w:ascii="Arial Narrow" w:hAnsi="Arial Narrow" w:cs="Arial"/>
              </w:rPr>
            </w:pPr>
            <w:r w:rsidRPr="000513ED">
              <w:rPr>
                <w:rFonts w:ascii="Arial Narrow" w:hAnsi="Arial Narrow" w:cs="Arial"/>
                <w:color w:val="FF0000"/>
                <w:sz w:val="22"/>
                <w:szCs w:val="22"/>
              </w:rPr>
              <w:t>Appropriate lead within the CAP will meet with potential funders and partners, and ongoing sourcing of funding / collaboration opportunities identified</w:t>
            </w:r>
          </w:p>
        </w:tc>
        <w:tc>
          <w:tcPr>
            <w:tcW w:w="3230" w:type="dxa"/>
          </w:tcPr>
          <w:p w14:paraId="01C870CE" w14:textId="48031EC0" w:rsidR="000513ED" w:rsidRPr="00F65697" w:rsidRDefault="000513ED"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77777777" w:rsidR="000513ED" w:rsidRPr="00C7682B" w:rsidRDefault="000513ED"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019C2DB6" w14:textId="1EC07B40" w:rsidR="000513ED" w:rsidRPr="00F65697" w:rsidRDefault="000513ED"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6117598" w:rsidR="000513ED" w:rsidRPr="00F65697" w:rsidRDefault="000513ED" w:rsidP="00F65697">
            <w:pPr>
              <w:rPr>
                <w:rFonts w:ascii="Arial Narrow" w:hAnsi="Arial Narrow"/>
                <w:bCs/>
                <w:sz w:val="22"/>
                <w:szCs w:val="22"/>
              </w:rPr>
            </w:pPr>
            <w:r w:rsidRPr="000513ED">
              <w:rPr>
                <w:rFonts w:ascii="Arial Narrow" w:hAnsi="Arial Narrow"/>
                <w:bCs/>
                <w:color w:val="FF0000"/>
                <w:sz w:val="22"/>
                <w:szCs w:val="22"/>
              </w:rPr>
              <w:t>2030</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756F59B5" w14:textId="77777777" w:rsidR="00D52335" w:rsidRPr="0023352C" w:rsidRDefault="00D52335" w:rsidP="00D52335">
            <w:pPr>
              <w:rPr>
                <w:rFonts w:ascii="Arial Narrow" w:hAnsi="Arial Narrow" w:cs="Arial"/>
                <w:bCs/>
                <w:sz w:val="22"/>
                <w:szCs w:val="22"/>
              </w:rPr>
            </w:pPr>
            <w:r w:rsidRPr="0023352C">
              <w:rPr>
                <w:rFonts w:ascii="Arial Narrow" w:hAnsi="Arial Narrow" w:cs="Arial"/>
                <w:bCs/>
                <w:sz w:val="22"/>
                <w:szCs w:val="22"/>
              </w:rPr>
              <w:t xml:space="preserve">Revised NHS Wales Decarbonisation Strategic Delivery Plan 2025 to 2030 was published in November 2025.  </w:t>
            </w:r>
          </w:p>
          <w:p w14:paraId="5FBE37ED" w14:textId="4BD16512" w:rsidR="00265C33" w:rsidRPr="00BA2267" w:rsidRDefault="00D52335" w:rsidP="00D52335">
            <w:pPr>
              <w:rPr>
                <w:rFonts w:ascii="Arial Narrow" w:hAnsi="Arial Narrow" w:cs="Arial"/>
                <w:bCs/>
                <w:sz w:val="22"/>
                <w:szCs w:val="22"/>
              </w:rPr>
            </w:pPr>
            <w:r w:rsidRPr="0023352C">
              <w:rPr>
                <w:rFonts w:ascii="Arial Narrow" w:hAnsi="Arial Narrow" w:cs="Arial"/>
                <w:bCs/>
                <w:sz w:val="22"/>
                <w:szCs w:val="22"/>
              </w:rPr>
              <w:t xml:space="preserve">The Health Board to review its current position and ensure alignment through the refreshed CAP. This will include identifying any gaps, prioritising actions, and funding </w:t>
            </w:r>
            <w:r w:rsidRPr="0023352C">
              <w:rPr>
                <w:rFonts w:ascii="Arial Narrow" w:hAnsi="Arial Narrow" w:cs="Arial"/>
                <w:bCs/>
                <w:sz w:val="22"/>
                <w:szCs w:val="22"/>
              </w:rPr>
              <w:lastRenderedPageBreak/>
              <w:t xml:space="preserve">requirements.   </w:t>
            </w:r>
          </w:p>
        </w:tc>
        <w:tc>
          <w:tcPr>
            <w:tcW w:w="2194" w:type="dxa"/>
            <w:gridSpan w:val="2"/>
          </w:tcPr>
          <w:p w14:paraId="23CC1EE3"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lastRenderedPageBreak/>
              <w:t>Director of Planning &amp; Partnerships</w:t>
            </w:r>
          </w:p>
          <w:p w14:paraId="1F745861" w14:textId="5615F7B1" w:rsidR="00265C33" w:rsidRPr="00BA2267" w:rsidRDefault="00265C33" w:rsidP="00F65697">
            <w:pPr>
              <w:rPr>
                <w:rFonts w:ascii="Arial Narrow" w:hAnsi="Arial Narrow" w:cs="Arial"/>
                <w:bCs/>
                <w:sz w:val="22"/>
                <w:szCs w:val="22"/>
              </w:rPr>
            </w:pP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13FBE55A" w:rsidR="00247C4C" w:rsidRPr="00D52335" w:rsidRDefault="00247C4C" w:rsidP="00DF686A">
            <w:pPr>
              <w:pStyle w:val="ListParagraph"/>
              <w:numPr>
                <w:ilvl w:val="0"/>
                <w:numId w:val="22"/>
              </w:numPr>
              <w:spacing w:after="0"/>
              <w:ind w:left="313" w:hanging="284"/>
              <w:rPr>
                <w:rFonts w:ascii="Arial Narrow" w:hAnsi="Arial Narrow" w:cs="Arial"/>
                <w:sz w:val="22"/>
                <w:szCs w:val="22"/>
              </w:rPr>
            </w:pPr>
            <w:r w:rsidRPr="00D52335">
              <w:rPr>
                <w:rFonts w:ascii="Arial Narrow" w:hAnsi="Arial Narrow" w:cs="Arial"/>
                <w:sz w:val="22"/>
                <w:szCs w:val="22"/>
              </w:rPr>
              <w:t xml:space="preserve">CAP Delivery Plan &amp; RAID </w:t>
            </w:r>
            <w:r w:rsidR="00F65697" w:rsidRPr="00D52335">
              <w:rPr>
                <w:rFonts w:ascii="Arial Narrow" w:hAnsi="Arial Narrow" w:cs="Arial"/>
                <w:sz w:val="22"/>
                <w:szCs w:val="22"/>
              </w:rPr>
              <w:t xml:space="preserve">(Risks Actions Issues &amp; Decisions) </w:t>
            </w:r>
            <w:r w:rsidRPr="00D52335">
              <w:rPr>
                <w:rFonts w:ascii="Arial Narrow" w:hAnsi="Arial Narrow" w:cs="Arial"/>
                <w:sz w:val="22"/>
                <w:szCs w:val="22"/>
              </w:rPr>
              <w:t xml:space="preserve">log:  Implementation of the CAP is reviewed and updated </w:t>
            </w:r>
            <w:r w:rsidR="00D52335" w:rsidRPr="00575394">
              <w:rPr>
                <w:rFonts w:ascii="Arial Narrow" w:hAnsi="Arial Narrow" w:cs="Arial"/>
                <w:sz w:val="22"/>
                <w:szCs w:val="22"/>
              </w:rPr>
              <w:t>quarterly</w:t>
            </w:r>
            <w:r w:rsidRPr="00575394">
              <w:rPr>
                <w:rFonts w:ascii="Arial Narrow" w:hAnsi="Arial Narrow" w:cs="Arial"/>
                <w:sz w:val="22"/>
                <w:szCs w:val="22"/>
              </w:rPr>
              <w:t xml:space="preserve"> </w:t>
            </w:r>
            <w:r w:rsidR="00D52335" w:rsidRPr="00575394">
              <w:rPr>
                <w:rFonts w:ascii="Arial Narrow" w:hAnsi="Arial Narrow" w:cs="Arial"/>
                <w:sz w:val="22"/>
                <w:szCs w:val="22"/>
              </w:rPr>
              <w:t>as an assurance element to SSBSG.</w:t>
            </w:r>
            <w:r w:rsidRPr="00575394">
              <w:rPr>
                <w:rFonts w:ascii="Arial Narrow" w:hAnsi="Arial Narrow" w:cs="Arial"/>
                <w:sz w:val="22"/>
                <w:szCs w:val="22"/>
              </w:rPr>
              <w:t xml:space="preserve"> CAP actions are on track. </w:t>
            </w:r>
            <w:r w:rsidR="00D52335" w:rsidRPr="00575394">
              <w:rPr>
                <w:rFonts w:ascii="Arial Narrow" w:hAnsi="Arial Narrow" w:cs="Arial"/>
                <w:sz w:val="22"/>
                <w:szCs w:val="22"/>
              </w:rPr>
              <w:t>CAP is currently being refreshed to reflect the new DSDP.</w:t>
            </w:r>
          </w:p>
          <w:p w14:paraId="5731F818" w14:textId="364F76E6" w:rsidR="00247C4C" w:rsidRPr="00575394" w:rsidRDefault="00247C4C" w:rsidP="00545ECF">
            <w:pPr>
              <w:pStyle w:val="ListParagraph"/>
              <w:numPr>
                <w:ilvl w:val="0"/>
                <w:numId w:val="22"/>
              </w:numPr>
              <w:spacing w:after="0"/>
              <w:ind w:left="313" w:hanging="284"/>
              <w:rPr>
                <w:rFonts w:ascii="Arial Narrow" w:hAnsi="Arial Narrow" w:cs="Arial"/>
                <w:sz w:val="22"/>
                <w:szCs w:val="22"/>
              </w:rPr>
            </w:pPr>
            <w:r w:rsidRPr="00D52335">
              <w:rPr>
                <w:rFonts w:ascii="Arial Narrow" w:hAnsi="Arial Narrow" w:cs="Arial"/>
                <w:sz w:val="22"/>
                <w:szCs w:val="22"/>
              </w:rPr>
              <w:t xml:space="preserve">DSDP Delivery Plan &amp; RAID log: Implementation of the DSDP is reviewed and updated </w:t>
            </w:r>
            <w:r w:rsidR="00D52335" w:rsidRPr="00575394">
              <w:rPr>
                <w:rFonts w:ascii="Arial Narrow" w:hAnsi="Arial Narrow" w:cs="Arial"/>
                <w:sz w:val="22"/>
                <w:szCs w:val="22"/>
              </w:rPr>
              <w:t>quarterly as an assurance element to SSBS.</w:t>
            </w:r>
            <w:r w:rsidRPr="00575394">
              <w:rPr>
                <w:rFonts w:ascii="Arial Narrow" w:hAnsi="Arial Narrow" w:cs="Arial"/>
                <w:sz w:val="22"/>
                <w:szCs w:val="22"/>
              </w:rPr>
              <w:t xml:space="preserve"> DSDP elements are amber/red due to external constraints, particularly around funding.</w:t>
            </w:r>
            <w:r w:rsidR="00D52335" w:rsidRPr="00575394">
              <w:rPr>
                <w:rFonts w:ascii="Arial Narrow" w:hAnsi="Arial Narrow" w:cs="Arial"/>
                <w:sz w:val="22"/>
                <w:szCs w:val="22"/>
              </w:rPr>
              <w:t xml:space="preserve"> CAP is currently being refreshed to reflect the new DSDP.</w:t>
            </w:r>
          </w:p>
          <w:p w14:paraId="3307A7A2" w14:textId="0B15792A" w:rsidR="00247C4C" w:rsidRPr="00575394" w:rsidRDefault="00247C4C" w:rsidP="008F7950">
            <w:pPr>
              <w:pStyle w:val="ListParagraph"/>
              <w:numPr>
                <w:ilvl w:val="0"/>
                <w:numId w:val="22"/>
              </w:numPr>
              <w:spacing w:after="0"/>
              <w:ind w:left="313" w:hanging="284"/>
              <w:rPr>
                <w:rFonts w:ascii="Arial Narrow" w:hAnsi="Arial Narrow" w:cs="Arial"/>
                <w:sz w:val="22"/>
                <w:szCs w:val="22"/>
              </w:rPr>
            </w:pPr>
            <w:r w:rsidRPr="00D52335">
              <w:rPr>
                <w:rFonts w:ascii="Arial Narrow" w:hAnsi="Arial Narrow" w:cs="Arial"/>
                <w:sz w:val="22"/>
                <w:szCs w:val="22"/>
              </w:rPr>
              <w:t>DCR reporting and benchmarking: Bi-annual reporting (Q1/2 and Q3/4) on DSDP-only actions is benchmarked against other NHS Wales Organisations, comparing progress, risks, and issues. This is not currently comparable due to differences in interpretation of the RAG system</w:t>
            </w:r>
            <w:r w:rsidRPr="00575394">
              <w:rPr>
                <w:rFonts w:ascii="Arial Narrow" w:hAnsi="Arial Narrow" w:cs="Arial"/>
                <w:sz w:val="22"/>
                <w:szCs w:val="22"/>
              </w:rPr>
              <w:t xml:space="preserve">. </w:t>
            </w:r>
            <w:r w:rsidR="00D52335" w:rsidRPr="00575394">
              <w:rPr>
                <w:rFonts w:ascii="Arial Narrow" w:hAnsi="Arial Narrow" w:cs="Arial"/>
                <w:sz w:val="22"/>
                <w:szCs w:val="22"/>
              </w:rPr>
              <w:t>New reporting mechanisms under development.</w:t>
            </w:r>
          </w:p>
          <w:p w14:paraId="47B6AF71" w14:textId="77F51C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w:t>
            </w:r>
            <w:r w:rsidRPr="00247C4C">
              <w:rPr>
                <w:rFonts w:ascii="Arial Narrow" w:hAnsi="Arial Narrow" w:cs="Arial"/>
                <w:sz w:val="22"/>
                <w:szCs w:val="22"/>
              </w:rPr>
              <w:lastRenderedPageBreak/>
              <w:t xml:space="preserve">that the Health Board is aware of work, but it can be hard to replicate. This will be partially addressed through the established Sustainable Healthcare </w:t>
            </w:r>
            <w:r w:rsidRPr="00575394">
              <w:rPr>
                <w:rFonts w:ascii="Arial Narrow" w:hAnsi="Arial Narrow" w:cs="Arial"/>
                <w:sz w:val="22"/>
                <w:szCs w:val="22"/>
              </w:rPr>
              <w:t>Working</w:t>
            </w:r>
            <w:r w:rsidR="00D52335" w:rsidRPr="00575394">
              <w:rPr>
                <w:rFonts w:ascii="Arial Narrow" w:hAnsi="Arial Narrow" w:cs="Arial"/>
                <w:sz w:val="22"/>
                <w:szCs w:val="22"/>
              </w:rPr>
              <w:t xml:space="preserve"> Group.</w:t>
            </w:r>
            <w:r w:rsidRPr="00575394">
              <w:rPr>
                <w:rFonts w:ascii="Arial Narrow" w:hAnsi="Arial Narrow" w:cs="Arial"/>
                <w:sz w:val="22"/>
                <w:szCs w:val="22"/>
              </w:rPr>
              <w:t xml:space="preserve"> </w:t>
            </w:r>
          </w:p>
          <w:p w14:paraId="56C8A928" w14:textId="3D97E264" w:rsidR="00265C33" w:rsidRPr="000513ED" w:rsidRDefault="00247C4C" w:rsidP="000513ED">
            <w:pPr>
              <w:pStyle w:val="ListParagraph"/>
              <w:numPr>
                <w:ilvl w:val="0"/>
                <w:numId w:val="22"/>
              </w:numPr>
              <w:spacing w:after="0"/>
              <w:ind w:left="313" w:hanging="284"/>
              <w:rPr>
                <w:rFonts w:ascii="Arial Narrow" w:hAnsi="Arial Narrow" w:cs="Arial"/>
                <w:color w:val="FF0000"/>
                <w:sz w:val="22"/>
                <w:szCs w:val="22"/>
              </w:rPr>
            </w:pPr>
            <w:r w:rsidRPr="00D52335">
              <w:rPr>
                <w:rFonts w:ascii="Arial Narrow" w:hAnsi="Arial Narrow" w:cs="Arial"/>
                <w:sz w:val="22"/>
                <w:szCs w:val="22"/>
              </w:rPr>
              <w:t>Annual CAP reporting: Progress report and assurance to Welsh Government around local Health Board actions as detailed in the CAP being undertaken in addition to those in the DSDP.</w:t>
            </w:r>
            <w:r w:rsidR="00D52335" w:rsidRPr="00D52335">
              <w:rPr>
                <w:rFonts w:ascii="Arial Narrow" w:hAnsi="Arial Narrow" w:cs="Arial"/>
                <w:sz w:val="22"/>
                <w:szCs w:val="22"/>
              </w:rPr>
              <w:t xml:space="preserve"> </w:t>
            </w:r>
            <w:r w:rsidR="00D52335" w:rsidRPr="00575394">
              <w:rPr>
                <w:rFonts w:ascii="Arial Narrow" w:hAnsi="Arial Narrow" w:cs="Arial"/>
                <w:sz w:val="22"/>
                <w:szCs w:val="22"/>
              </w:rPr>
              <w:t>Currently awaiting 2025/26 template.</w:t>
            </w:r>
            <w:r w:rsidR="000513ED">
              <w:rPr>
                <w:rFonts w:ascii="Arial Narrow" w:hAnsi="Arial Narrow" w:cs="Arial"/>
                <w:sz w:val="22"/>
                <w:szCs w:val="22"/>
              </w:rPr>
              <w:t xml:space="preserve">  </w:t>
            </w:r>
            <w:r w:rsidR="000513ED" w:rsidRPr="000513ED">
              <w:rPr>
                <w:rFonts w:ascii="Arial Narrow" w:hAnsi="Arial Narrow" w:cs="Arial"/>
                <w:color w:val="FF0000"/>
                <w:sz w:val="22"/>
                <w:szCs w:val="22"/>
              </w:rPr>
              <w:t>This report is not required in 2025/26.</w:t>
            </w:r>
          </w:p>
          <w:p w14:paraId="7BD3F511" w14:textId="7A05FAD4"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00D52335" w:rsidRPr="00575394">
              <w:rPr>
                <w:rFonts w:ascii="Arial Narrow" w:hAnsi="Arial Narrow" w:cs="Arial"/>
                <w:sz w:val="22"/>
                <w:szCs w:val="22"/>
              </w:rPr>
              <w:t>with</w:t>
            </w:r>
            <w:r w:rsidR="00D52335">
              <w:rPr>
                <w:rFonts w:ascii="Arial Narrow" w:hAnsi="Arial Narrow" w:cs="Arial"/>
                <w:sz w:val="22"/>
                <w:szCs w:val="22"/>
              </w:rPr>
              <w:t xml:space="preserve"> ‘</w:t>
            </w:r>
            <w:r w:rsidRPr="00F65697">
              <w:rPr>
                <w:rFonts w:ascii="Arial Narrow" w:hAnsi="Arial Narrow" w:cs="Arial"/>
                <w:sz w:val="22"/>
                <w:szCs w:val="22"/>
              </w:rPr>
              <w:t>Limited assurance</w:t>
            </w:r>
            <w:r w:rsidR="00D52335">
              <w:rPr>
                <w:rFonts w:ascii="Arial Narrow" w:hAnsi="Arial Narrow" w:cs="Arial"/>
                <w:sz w:val="22"/>
                <w:szCs w:val="22"/>
              </w:rPr>
              <w:t>’</w:t>
            </w:r>
            <w:r w:rsidRPr="00F65697">
              <w:rPr>
                <w:rFonts w:ascii="Arial Narrow" w:hAnsi="Arial Narrow" w:cs="Arial"/>
                <w:sz w:val="22"/>
                <w:szCs w:val="22"/>
              </w:rPr>
              <w:t xml:space="preserve"> due to Welsh Government not having any dedicated funding stream. This risk has been 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 xml:space="preserve">Source of emissions: The Health Board has made significant reductions on the emissions from the Estates with the </w:t>
            </w:r>
            <w:proofErr w:type="spellStart"/>
            <w:proofErr w:type="gramStart"/>
            <w:r w:rsidRPr="00BA2267">
              <w:rPr>
                <w:rFonts w:ascii="Arial Narrow" w:hAnsi="Arial Narrow" w:cs="Arial"/>
                <w:sz w:val="22"/>
                <w:szCs w:val="22"/>
              </w:rPr>
              <w:t>RE:Fit</w:t>
            </w:r>
            <w:proofErr w:type="spellEnd"/>
            <w:proofErr w:type="gramEnd"/>
            <w:r w:rsidRPr="00BA2267">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D6D9819" w14:textId="0CBB9A70" w:rsidR="00265C33" w:rsidRPr="00BA2267" w:rsidRDefault="00265C33" w:rsidP="00BA2267">
            <w:pPr>
              <w:pStyle w:val="ListParagraph"/>
              <w:spacing w:after="0"/>
              <w:ind w:left="313"/>
              <w:rPr>
                <w:rFonts w:ascii="Arial Narrow" w:hAnsi="Arial Narrow" w:cs="Arial"/>
                <w:sz w:val="22"/>
                <w:szCs w:val="22"/>
              </w:rPr>
            </w:pP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3603D86D"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proofErr w:type="gramStart"/>
            <w:r w:rsidRPr="00BA2267">
              <w:rPr>
                <w:rFonts w:ascii="Arial Narrow" w:hAnsi="Arial Narrow" w:cs="Arial"/>
                <w:color w:val="auto"/>
                <w:sz w:val="22"/>
                <w:szCs w:val="22"/>
              </w:rPr>
              <w:t>Re:Fit</w:t>
            </w:r>
            <w:proofErr w:type="spellEnd"/>
            <w:proofErr w:type="gramEnd"/>
            <w:r w:rsidRPr="00BA2267">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w:t>
            </w:r>
            <w:r w:rsidRPr="00575394">
              <w:rPr>
                <w:rFonts w:ascii="Arial Narrow" w:hAnsi="Arial Narrow" w:cs="Arial"/>
                <w:color w:val="auto"/>
                <w:sz w:val="22"/>
                <w:szCs w:val="22"/>
              </w:rPr>
              <w:t>7</w:t>
            </w:r>
            <w:r w:rsidR="00D52335" w:rsidRPr="00575394">
              <w:rPr>
                <w:rFonts w:ascii="Arial Narrow" w:hAnsi="Arial Narrow" w:cs="Arial"/>
                <w:color w:val="auto"/>
                <w:sz w:val="22"/>
                <w:szCs w:val="22"/>
              </w:rPr>
              <w:t>9</w:t>
            </w:r>
            <w:r w:rsidRPr="00575394">
              <w:rPr>
                <w:rFonts w:ascii="Arial Narrow" w:hAnsi="Arial Narrow" w:cs="Arial"/>
                <w:color w:val="auto"/>
                <w:sz w:val="22"/>
                <w:szCs w:val="22"/>
              </w:rPr>
              <w:t>%</w:t>
            </w:r>
            <w:r w:rsidRPr="00BA2267">
              <w:rPr>
                <w:rFonts w:ascii="Arial Narrow" w:hAnsi="Arial Narrow" w:cs="Arial"/>
                <w:color w:val="auto"/>
                <w:sz w:val="22"/>
                <w:szCs w:val="22"/>
              </w:rPr>
              <w:t xml:space="preserve">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
              <w:gridCol w:w="9425"/>
              <w:gridCol w:w="2205"/>
              <w:gridCol w:w="1666"/>
              <w:gridCol w:w="1541"/>
            </w:tblGrid>
            <w:tr w:rsidR="000513ED" w:rsidRPr="00BA2267" w14:paraId="773AFDF6" w14:textId="4FECBA37" w:rsidTr="00544150">
              <w:tc>
                <w:tcPr>
                  <w:tcW w:w="9813"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0513ED" w:rsidRPr="00BA2267" w:rsidRDefault="000513ED"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2205"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0513ED" w:rsidRPr="00BA2267" w:rsidRDefault="000513ED"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666"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0513ED" w:rsidRPr="00BA2267" w:rsidRDefault="000513ED"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541" w:type="dxa"/>
                  <w:tcBorders>
                    <w:top w:val="single" w:sz="4" w:space="0" w:color="auto"/>
                    <w:left w:val="single" w:sz="4" w:space="0" w:color="FFFFFF"/>
                    <w:bottom w:val="single" w:sz="4" w:space="0" w:color="auto"/>
                    <w:right w:val="single" w:sz="4" w:space="0" w:color="FFFFFF"/>
                  </w:tcBorders>
                  <w:shd w:val="clear" w:color="auto" w:fill="002060"/>
                </w:tcPr>
                <w:p w14:paraId="47B09FB4" w14:textId="4CCF4B91" w:rsidR="000513ED" w:rsidRPr="000513ED" w:rsidRDefault="000513ED" w:rsidP="00BA2267">
                  <w:pPr>
                    <w:pStyle w:val="NoSpacing"/>
                    <w:jc w:val="center"/>
                    <w:rPr>
                      <w:rFonts w:ascii="Arial Narrow" w:hAnsi="Arial Narrow" w:cs="Calibri"/>
                      <w:b/>
                      <w:bCs/>
                      <w:color w:val="FF0000"/>
                      <w:szCs w:val="20"/>
                    </w:rPr>
                  </w:pPr>
                  <w:r w:rsidRPr="000513ED">
                    <w:rPr>
                      <w:rFonts w:ascii="Arial Narrow" w:hAnsi="Arial Narrow" w:cs="Calibri"/>
                      <w:b/>
                      <w:bCs/>
                      <w:color w:val="FF0000"/>
                      <w:szCs w:val="20"/>
                    </w:rPr>
                    <w:t>% difference</w:t>
                  </w:r>
                </w:p>
              </w:tc>
            </w:tr>
            <w:tr w:rsidR="000513ED" w:rsidRPr="00BA2267" w14:paraId="412618E1" w14:textId="5DEBA06B" w:rsidTr="00544150">
              <w:tc>
                <w:tcPr>
                  <w:tcW w:w="388"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0513ED" w:rsidRPr="00BA2267" w:rsidRDefault="000513ED" w:rsidP="00BA2267">
                  <w:pPr>
                    <w:pStyle w:val="NoSpacing"/>
                    <w:rPr>
                      <w:rFonts w:ascii="Arial Narrow" w:hAnsi="Arial Narrow" w:cs="Calibri"/>
                      <w:b/>
                      <w:bCs/>
                      <w:szCs w:val="20"/>
                    </w:rPr>
                  </w:pPr>
                  <w:r w:rsidRPr="00BA2267">
                    <w:rPr>
                      <w:rFonts w:ascii="Arial Narrow" w:hAnsi="Arial Narrow" w:cs="Calibri"/>
                      <w:b/>
                      <w:bCs/>
                      <w:szCs w:val="20"/>
                    </w:rPr>
                    <w:t>1</w:t>
                  </w:r>
                </w:p>
              </w:tc>
              <w:tc>
                <w:tcPr>
                  <w:tcW w:w="9425" w:type="dxa"/>
                  <w:tcBorders>
                    <w:top w:val="single" w:sz="4" w:space="0" w:color="auto"/>
                    <w:left w:val="single" w:sz="4" w:space="0" w:color="auto"/>
                    <w:bottom w:val="single" w:sz="4" w:space="0" w:color="auto"/>
                    <w:right w:val="single" w:sz="4" w:space="0" w:color="auto"/>
                  </w:tcBorders>
                  <w:hideMark/>
                </w:tcPr>
                <w:p w14:paraId="5107D6B3" w14:textId="642756BC" w:rsidR="000513ED" w:rsidRPr="00BA2267" w:rsidRDefault="000513ED" w:rsidP="00BA2267">
                  <w:pPr>
                    <w:pStyle w:val="NoSpacing"/>
                    <w:rPr>
                      <w:rFonts w:ascii="Arial Narrow" w:hAnsi="Arial Narrow" w:cs="Calibri"/>
                      <w:szCs w:val="20"/>
                    </w:rPr>
                  </w:pPr>
                  <w:r w:rsidRPr="00BA2267">
                    <w:rPr>
                      <w:rFonts w:ascii="Arial Narrow" w:hAnsi="Arial Narrow" w:cs="Calibri"/>
                      <w:szCs w:val="20"/>
                    </w:rPr>
                    <w:t>Direct emissions from owned or controlled sources incl. natural gas, gas oil, kerosene, fleet, fluorinated gases, anesthetic gases</w:t>
                  </w:r>
                </w:p>
              </w:tc>
              <w:tc>
                <w:tcPr>
                  <w:tcW w:w="2205"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0513ED" w:rsidRPr="00BA2267" w:rsidRDefault="000513ED"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666"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68885583" w:rsidR="000513ED" w:rsidRPr="00575394" w:rsidRDefault="000513ED" w:rsidP="00BA2267">
                  <w:pPr>
                    <w:pStyle w:val="NoSpacing"/>
                    <w:jc w:val="center"/>
                    <w:rPr>
                      <w:rFonts w:ascii="Arial Narrow" w:hAnsi="Arial Narrow" w:cs="Calibri"/>
                      <w:szCs w:val="20"/>
                    </w:rPr>
                  </w:pPr>
                  <w:r w:rsidRPr="00575394">
                    <w:rPr>
                      <w:rFonts w:ascii="Arial Narrow" w:hAnsi="Arial Narrow" w:cs="Calibri"/>
                    </w:rPr>
                    <w:t>23,433.44</w:t>
                  </w:r>
                </w:p>
              </w:tc>
              <w:tc>
                <w:tcPr>
                  <w:tcW w:w="1541" w:type="dxa"/>
                  <w:vMerge w:val="restart"/>
                  <w:tcBorders>
                    <w:top w:val="single" w:sz="4" w:space="0" w:color="auto"/>
                    <w:left w:val="single" w:sz="4" w:space="0" w:color="auto"/>
                    <w:right w:val="single" w:sz="4" w:space="0" w:color="auto"/>
                  </w:tcBorders>
                </w:tcPr>
                <w:p w14:paraId="6633C759" w14:textId="77777777" w:rsidR="000513ED" w:rsidRPr="000513ED" w:rsidRDefault="000513ED" w:rsidP="00BA2267">
                  <w:pPr>
                    <w:pStyle w:val="NoSpacing"/>
                    <w:jc w:val="center"/>
                    <w:rPr>
                      <w:rFonts w:ascii="Arial Narrow" w:hAnsi="Arial Narrow" w:cs="Calibri"/>
                      <w:color w:val="FF0000"/>
                    </w:rPr>
                  </w:pPr>
                </w:p>
                <w:p w14:paraId="33761585" w14:textId="1D42C3ED" w:rsidR="000513ED" w:rsidRPr="000513ED" w:rsidRDefault="000513ED" w:rsidP="00BA2267">
                  <w:pPr>
                    <w:pStyle w:val="NoSpacing"/>
                    <w:jc w:val="center"/>
                    <w:rPr>
                      <w:rFonts w:ascii="Arial Narrow" w:hAnsi="Arial Narrow" w:cs="Calibri"/>
                      <w:color w:val="FF0000"/>
                    </w:rPr>
                  </w:pPr>
                  <w:r w:rsidRPr="000513ED">
                    <w:rPr>
                      <w:rFonts w:ascii="Arial Narrow" w:hAnsi="Arial Narrow" w:cs="Calibri"/>
                      <w:color w:val="FF0000"/>
                    </w:rPr>
                    <w:t>-10.30</w:t>
                  </w:r>
                </w:p>
              </w:tc>
            </w:tr>
            <w:tr w:rsidR="000513ED" w:rsidRPr="00BA2267" w14:paraId="5248AF5D" w14:textId="54245154" w:rsidTr="00544150">
              <w:tc>
                <w:tcPr>
                  <w:tcW w:w="388"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0513ED" w:rsidRPr="00BA2267" w:rsidRDefault="000513ED" w:rsidP="00BA2267">
                  <w:pPr>
                    <w:pStyle w:val="NoSpacing"/>
                    <w:rPr>
                      <w:rFonts w:ascii="Arial Narrow" w:hAnsi="Arial Narrow" w:cs="Calibri"/>
                      <w:b/>
                      <w:bCs/>
                      <w:szCs w:val="20"/>
                    </w:rPr>
                  </w:pPr>
                  <w:r w:rsidRPr="00BA2267">
                    <w:rPr>
                      <w:rFonts w:ascii="Arial Narrow" w:hAnsi="Arial Narrow" w:cs="Calibri"/>
                      <w:b/>
                      <w:bCs/>
                      <w:szCs w:val="20"/>
                    </w:rPr>
                    <w:t>2</w:t>
                  </w:r>
                </w:p>
              </w:tc>
              <w:tc>
                <w:tcPr>
                  <w:tcW w:w="9425" w:type="dxa"/>
                  <w:tcBorders>
                    <w:top w:val="single" w:sz="4" w:space="0" w:color="auto"/>
                    <w:left w:val="single" w:sz="4" w:space="0" w:color="auto"/>
                    <w:bottom w:val="single" w:sz="4" w:space="0" w:color="auto"/>
                    <w:right w:val="single" w:sz="4" w:space="0" w:color="auto"/>
                  </w:tcBorders>
                  <w:hideMark/>
                </w:tcPr>
                <w:p w14:paraId="113A9B34" w14:textId="77777777" w:rsidR="000513ED" w:rsidRPr="00BA2267" w:rsidRDefault="000513ED"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2205" w:type="dxa"/>
                  <w:vMerge/>
                  <w:tcBorders>
                    <w:top w:val="single" w:sz="4" w:space="0" w:color="auto"/>
                    <w:left w:val="single" w:sz="4" w:space="0" w:color="auto"/>
                    <w:bottom w:val="single" w:sz="4" w:space="0" w:color="auto"/>
                    <w:right w:val="single" w:sz="4" w:space="0" w:color="auto"/>
                  </w:tcBorders>
                  <w:vAlign w:val="center"/>
                  <w:hideMark/>
                </w:tcPr>
                <w:p w14:paraId="1060C979" w14:textId="77777777" w:rsidR="000513ED" w:rsidRPr="00BA2267" w:rsidRDefault="000513ED" w:rsidP="00BA2267">
                  <w:pPr>
                    <w:jc w:val="center"/>
                    <w:rPr>
                      <w:rFonts w:ascii="Arial Narrow" w:hAnsi="Arial Narrow" w:cs="Calibri"/>
                      <w:szCs w:val="20"/>
                    </w:rPr>
                  </w:pPr>
                </w:p>
              </w:tc>
              <w:tc>
                <w:tcPr>
                  <w:tcW w:w="1666" w:type="dxa"/>
                  <w:vMerge/>
                  <w:tcBorders>
                    <w:top w:val="single" w:sz="4" w:space="0" w:color="auto"/>
                    <w:left w:val="single" w:sz="4" w:space="0" w:color="auto"/>
                    <w:bottom w:val="single" w:sz="4" w:space="0" w:color="auto"/>
                    <w:right w:val="single" w:sz="4" w:space="0" w:color="auto"/>
                  </w:tcBorders>
                  <w:vAlign w:val="center"/>
                  <w:hideMark/>
                </w:tcPr>
                <w:p w14:paraId="6C1DE78B" w14:textId="77777777" w:rsidR="000513ED" w:rsidRPr="00575394" w:rsidRDefault="000513ED" w:rsidP="00BA2267">
                  <w:pPr>
                    <w:jc w:val="center"/>
                    <w:rPr>
                      <w:rFonts w:ascii="Arial Narrow" w:hAnsi="Arial Narrow" w:cs="Calibri"/>
                      <w:szCs w:val="20"/>
                    </w:rPr>
                  </w:pPr>
                </w:p>
              </w:tc>
              <w:tc>
                <w:tcPr>
                  <w:tcW w:w="1541" w:type="dxa"/>
                  <w:vMerge/>
                  <w:tcBorders>
                    <w:left w:val="single" w:sz="4" w:space="0" w:color="auto"/>
                    <w:bottom w:val="single" w:sz="4" w:space="0" w:color="auto"/>
                    <w:right w:val="single" w:sz="4" w:space="0" w:color="auto"/>
                  </w:tcBorders>
                </w:tcPr>
                <w:p w14:paraId="1050DE55" w14:textId="77777777" w:rsidR="000513ED" w:rsidRPr="000513ED" w:rsidRDefault="000513ED" w:rsidP="00BA2267">
                  <w:pPr>
                    <w:jc w:val="center"/>
                    <w:rPr>
                      <w:rFonts w:ascii="Arial Narrow" w:hAnsi="Arial Narrow" w:cs="Calibri"/>
                      <w:color w:val="FF0000"/>
                      <w:szCs w:val="20"/>
                    </w:rPr>
                  </w:pPr>
                </w:p>
              </w:tc>
            </w:tr>
            <w:tr w:rsidR="000513ED" w:rsidRPr="00BA2267" w14:paraId="15B2BF7D" w14:textId="096E1C0E" w:rsidTr="00544150">
              <w:tc>
                <w:tcPr>
                  <w:tcW w:w="388"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0513ED" w:rsidRPr="00BA2267" w:rsidRDefault="000513ED" w:rsidP="00BA2267">
                  <w:pPr>
                    <w:pStyle w:val="NoSpacing"/>
                    <w:rPr>
                      <w:rFonts w:ascii="Arial Narrow" w:hAnsi="Arial Narrow" w:cs="Calibri"/>
                      <w:b/>
                      <w:bCs/>
                      <w:szCs w:val="20"/>
                    </w:rPr>
                  </w:pPr>
                  <w:r w:rsidRPr="00BA2267">
                    <w:rPr>
                      <w:rFonts w:ascii="Arial Narrow" w:hAnsi="Arial Narrow" w:cs="Calibri"/>
                      <w:b/>
                      <w:bCs/>
                      <w:szCs w:val="20"/>
                    </w:rPr>
                    <w:t>3</w:t>
                  </w:r>
                </w:p>
              </w:tc>
              <w:tc>
                <w:tcPr>
                  <w:tcW w:w="9425" w:type="dxa"/>
                  <w:tcBorders>
                    <w:top w:val="single" w:sz="4" w:space="0" w:color="auto"/>
                    <w:left w:val="single" w:sz="4" w:space="0" w:color="auto"/>
                    <w:bottom w:val="single" w:sz="4" w:space="0" w:color="auto"/>
                    <w:right w:val="single" w:sz="4" w:space="0" w:color="auto"/>
                  </w:tcBorders>
                  <w:hideMark/>
                </w:tcPr>
                <w:p w14:paraId="4413EB1F" w14:textId="27011000" w:rsidR="000513ED" w:rsidRPr="00BA2267" w:rsidRDefault="000513ED"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w:t>
                  </w:r>
                  <w:r>
                    <w:rPr>
                      <w:rFonts w:ascii="Arial Narrow" w:hAnsi="Arial Narrow" w:cs="Calibri"/>
                      <w:szCs w:val="20"/>
                    </w:rPr>
                    <w:t xml:space="preserve"> </w:t>
                  </w:r>
                  <w:r w:rsidRPr="000513ED">
                    <w:rPr>
                      <w:rFonts w:ascii="Arial Narrow" w:hAnsi="Arial Narrow" w:cs="Calibri"/>
                      <w:color w:val="FF0000"/>
                      <w:szCs w:val="20"/>
                    </w:rPr>
                    <w:t>homeworking,</w:t>
                  </w:r>
                  <w:r w:rsidRPr="00BA2267">
                    <w:rPr>
                      <w:rFonts w:ascii="Arial Narrow" w:hAnsi="Arial Narrow" w:cs="Calibri"/>
                      <w:szCs w:val="20"/>
                    </w:rPr>
                    <w:t xml:space="preserve"> business travel, water, waste, well to tank and transmission and distribution (grid)</w:t>
                  </w:r>
                </w:p>
              </w:tc>
              <w:tc>
                <w:tcPr>
                  <w:tcW w:w="2205"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0513ED" w:rsidRPr="00BA2267" w:rsidRDefault="000513ED"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090EBE9A" w14:textId="68DD8C7D" w:rsidR="000513ED" w:rsidRPr="00575394" w:rsidRDefault="000513ED" w:rsidP="00BA2267">
                  <w:pPr>
                    <w:pStyle w:val="NoSpacing"/>
                    <w:jc w:val="center"/>
                    <w:rPr>
                      <w:rFonts w:ascii="Arial Narrow" w:hAnsi="Arial Narrow" w:cs="Calibri"/>
                      <w:szCs w:val="20"/>
                    </w:rPr>
                  </w:pPr>
                  <w:r w:rsidRPr="00575394">
                    <w:rPr>
                      <w:rFonts w:ascii="Arial Narrow" w:hAnsi="Arial Narrow" w:cs="Calibri"/>
                      <w:szCs w:val="20"/>
                    </w:rPr>
                    <w:t>150,792.27</w:t>
                  </w:r>
                </w:p>
              </w:tc>
              <w:tc>
                <w:tcPr>
                  <w:tcW w:w="1541" w:type="dxa"/>
                  <w:tcBorders>
                    <w:top w:val="single" w:sz="4" w:space="0" w:color="auto"/>
                    <w:left w:val="single" w:sz="4" w:space="0" w:color="auto"/>
                    <w:bottom w:val="single" w:sz="4" w:space="0" w:color="auto"/>
                    <w:right w:val="single" w:sz="4" w:space="0" w:color="auto"/>
                  </w:tcBorders>
                </w:tcPr>
                <w:p w14:paraId="37CB751A" w14:textId="77777777" w:rsidR="00544150" w:rsidRDefault="00544150" w:rsidP="00BA2267">
                  <w:pPr>
                    <w:pStyle w:val="NoSpacing"/>
                    <w:jc w:val="center"/>
                    <w:rPr>
                      <w:rFonts w:ascii="Arial Narrow" w:hAnsi="Arial Narrow" w:cs="Calibri"/>
                      <w:color w:val="FF0000"/>
                      <w:szCs w:val="20"/>
                    </w:rPr>
                  </w:pPr>
                </w:p>
                <w:p w14:paraId="6036E8E6" w14:textId="4A158CE8" w:rsidR="000513ED" w:rsidRPr="000513ED" w:rsidRDefault="000513ED" w:rsidP="00BA2267">
                  <w:pPr>
                    <w:pStyle w:val="NoSpacing"/>
                    <w:jc w:val="center"/>
                    <w:rPr>
                      <w:rFonts w:ascii="Arial Narrow" w:hAnsi="Arial Narrow" w:cs="Calibri"/>
                      <w:color w:val="FF0000"/>
                      <w:szCs w:val="20"/>
                    </w:rPr>
                  </w:pPr>
                  <w:r w:rsidRPr="000513ED">
                    <w:rPr>
                      <w:rFonts w:ascii="Arial Narrow" w:hAnsi="Arial Narrow" w:cs="Calibri"/>
                      <w:color w:val="FF0000"/>
                      <w:szCs w:val="20"/>
                    </w:rPr>
                    <w:t>+37.01</w:t>
                  </w:r>
                </w:p>
              </w:tc>
            </w:tr>
            <w:tr w:rsidR="000513ED" w:rsidRPr="00BA2267" w14:paraId="7A97FD3C" w14:textId="3591B904" w:rsidTr="00544150">
              <w:trPr>
                <w:trHeight w:val="70"/>
              </w:trPr>
              <w:tc>
                <w:tcPr>
                  <w:tcW w:w="9813"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0513ED" w:rsidRPr="00BA2267" w:rsidRDefault="000513ED"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2205"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0513ED" w:rsidRPr="00BA2267" w:rsidRDefault="000513ED"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666" w:type="dxa"/>
                  <w:tcBorders>
                    <w:top w:val="single" w:sz="4" w:space="0" w:color="auto"/>
                    <w:left w:val="single" w:sz="4" w:space="0" w:color="auto"/>
                    <w:bottom w:val="single" w:sz="4" w:space="0" w:color="auto"/>
                    <w:right w:val="single" w:sz="4" w:space="0" w:color="auto"/>
                  </w:tcBorders>
                  <w:vAlign w:val="center"/>
                  <w:hideMark/>
                </w:tcPr>
                <w:p w14:paraId="6DB958FE" w14:textId="60F98C1B" w:rsidR="000513ED" w:rsidRPr="00575394" w:rsidRDefault="000513ED" w:rsidP="00BA2267">
                  <w:pPr>
                    <w:pStyle w:val="NoSpacing"/>
                    <w:jc w:val="center"/>
                    <w:rPr>
                      <w:rFonts w:ascii="Arial Narrow" w:hAnsi="Arial Narrow" w:cs="Calibri"/>
                      <w:b/>
                      <w:bCs/>
                      <w:szCs w:val="20"/>
                    </w:rPr>
                  </w:pPr>
                  <w:r w:rsidRPr="00575394">
                    <w:rPr>
                      <w:rFonts w:ascii="Arial Narrow" w:hAnsi="Arial Narrow" w:cs="Calibri"/>
                      <w:b/>
                      <w:bCs/>
                      <w:szCs w:val="20"/>
                    </w:rPr>
                    <w:t>174,225.71</w:t>
                  </w:r>
                </w:p>
              </w:tc>
              <w:tc>
                <w:tcPr>
                  <w:tcW w:w="1541" w:type="dxa"/>
                  <w:tcBorders>
                    <w:top w:val="single" w:sz="4" w:space="0" w:color="auto"/>
                    <w:left w:val="single" w:sz="4" w:space="0" w:color="auto"/>
                    <w:bottom w:val="single" w:sz="4" w:space="0" w:color="auto"/>
                    <w:right w:val="single" w:sz="4" w:space="0" w:color="auto"/>
                  </w:tcBorders>
                </w:tcPr>
                <w:p w14:paraId="327392CA" w14:textId="015F4903" w:rsidR="000513ED" w:rsidRPr="000513ED" w:rsidRDefault="000513ED" w:rsidP="00BA2267">
                  <w:pPr>
                    <w:pStyle w:val="NoSpacing"/>
                    <w:jc w:val="center"/>
                    <w:rPr>
                      <w:rFonts w:ascii="Arial Narrow" w:hAnsi="Arial Narrow" w:cs="Calibri"/>
                      <w:b/>
                      <w:bCs/>
                      <w:color w:val="FF0000"/>
                      <w:szCs w:val="20"/>
                    </w:rPr>
                  </w:pPr>
                  <w:r w:rsidRPr="000513ED">
                    <w:rPr>
                      <w:rFonts w:ascii="Arial Narrow" w:hAnsi="Arial Narrow" w:cs="Calibri"/>
                      <w:b/>
                      <w:bCs/>
                      <w:color w:val="FF0000"/>
                      <w:szCs w:val="20"/>
                    </w:rPr>
                    <w:t>+27.93</w:t>
                  </w:r>
                </w:p>
              </w:tc>
            </w:tr>
          </w:tbl>
          <w:p w14:paraId="12F87260" w14:textId="7727D3BB"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2EDBD87A" w14:textId="77777777" w:rsidR="000513ED" w:rsidRDefault="000513ED" w:rsidP="00BA2267">
            <w:pPr>
              <w:pStyle w:val="Default"/>
              <w:rPr>
                <w:rFonts w:ascii="Arial Narrow" w:hAnsi="Arial Narrow" w:cs="Arial"/>
                <w:color w:val="auto"/>
                <w:sz w:val="22"/>
                <w:szCs w:val="22"/>
              </w:rPr>
            </w:pPr>
          </w:p>
          <w:p w14:paraId="12C44E0E" w14:textId="77777777" w:rsidR="000513ED" w:rsidRPr="000513ED" w:rsidRDefault="000513ED" w:rsidP="000513ED">
            <w:pPr>
              <w:rPr>
                <w:rFonts w:ascii="Arial Narrow" w:hAnsi="Arial Narrow" w:cs="Arial"/>
                <w:color w:val="FF0000"/>
                <w:sz w:val="22"/>
                <w:szCs w:val="22"/>
              </w:rPr>
            </w:pPr>
            <w:r w:rsidRPr="000513ED">
              <w:rPr>
                <w:rFonts w:ascii="Arial Narrow" w:hAnsi="Arial Narrow" w:cs="Arial"/>
                <w:color w:val="FF0000"/>
                <w:sz w:val="22"/>
                <w:szCs w:val="22"/>
              </w:rPr>
              <w:t>Increases in 2024/25 were mostly from:</w:t>
            </w:r>
          </w:p>
          <w:p w14:paraId="0FF31C32"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t>Natural Gas: Number of cold weather days and increase in natural gas used to heat</w:t>
            </w:r>
          </w:p>
          <w:p w14:paraId="7C8D6AF9"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t>Oil: Oil leak and refill od tank required</w:t>
            </w:r>
          </w:p>
          <w:p w14:paraId="584DD73B"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lastRenderedPageBreak/>
              <w:t>F—gas: F-gas accidental release at Morriston and system requiring refill</w:t>
            </w:r>
          </w:p>
          <w:p w14:paraId="3D46C72E"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t>Supply chain: Change in emissions factors for the supply chain and revised methodology by NWSSP</w:t>
            </w:r>
          </w:p>
          <w:p w14:paraId="5F53F3E5"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t>Commuting: Increase in number of staff, this utilises a Welsh Government estimation from the number of staff in the Health Board</w:t>
            </w:r>
          </w:p>
          <w:p w14:paraId="32C07D45" w14:textId="77777777" w:rsidR="000513ED" w:rsidRPr="000513ED" w:rsidRDefault="000513ED" w:rsidP="000513ED">
            <w:pPr>
              <w:pStyle w:val="ListParagraph"/>
              <w:numPr>
                <w:ilvl w:val="0"/>
                <w:numId w:val="32"/>
              </w:numPr>
              <w:rPr>
                <w:rFonts w:ascii="Arial Narrow" w:hAnsi="Arial Narrow" w:cs="Arial"/>
                <w:color w:val="FF0000"/>
                <w:sz w:val="22"/>
                <w:szCs w:val="22"/>
              </w:rPr>
            </w:pPr>
            <w:r w:rsidRPr="000513ED">
              <w:rPr>
                <w:rFonts w:ascii="Arial Narrow" w:hAnsi="Arial Narrow" w:cs="Arial"/>
                <w:color w:val="FF0000"/>
                <w:sz w:val="22"/>
                <w:szCs w:val="22"/>
              </w:rPr>
              <w:t xml:space="preserve">Homeworking: New category, not included prior to 2024/25, utilises an estimate </w:t>
            </w:r>
            <w:proofErr w:type="gramStart"/>
            <w:r w:rsidRPr="000513ED">
              <w:rPr>
                <w:rFonts w:ascii="Arial Narrow" w:hAnsi="Arial Narrow" w:cs="Arial"/>
                <w:color w:val="FF0000"/>
                <w:sz w:val="22"/>
                <w:szCs w:val="22"/>
              </w:rPr>
              <w:t>similar to</w:t>
            </w:r>
            <w:proofErr w:type="gramEnd"/>
            <w:r w:rsidRPr="000513ED">
              <w:rPr>
                <w:rFonts w:ascii="Arial Narrow" w:hAnsi="Arial Narrow" w:cs="Arial"/>
                <w:color w:val="FF0000"/>
                <w:sz w:val="22"/>
                <w:szCs w:val="22"/>
              </w:rPr>
              <w:t xml:space="preserve"> commuting utilising a Welsh Government estimation from the number of staff in the Health Board</w:t>
            </w:r>
          </w:p>
          <w:p w14:paraId="6CE41B0C" w14:textId="4BF0BC0F" w:rsidR="000513ED" w:rsidRPr="00F65697" w:rsidRDefault="000513ED" w:rsidP="00544150">
            <w:pPr>
              <w:rPr>
                <w:rFonts w:ascii="Arial Narrow" w:hAnsi="Arial Narrow" w:cs="Arial"/>
                <w:sz w:val="22"/>
                <w:szCs w:val="22"/>
              </w:rPr>
            </w:pPr>
            <w:r w:rsidRPr="000513ED">
              <w:rPr>
                <w:rFonts w:ascii="Arial Narrow" w:hAnsi="Arial Narrow" w:cs="Arial"/>
                <w:color w:val="FF0000"/>
                <w:sz w:val="22"/>
                <w:szCs w:val="22"/>
              </w:rPr>
              <w:t xml:space="preserve">Emissions calculations do not </w:t>
            </w:r>
            <w:proofErr w:type="gramStart"/>
            <w:r w:rsidRPr="000513ED">
              <w:rPr>
                <w:rFonts w:ascii="Arial Narrow" w:hAnsi="Arial Narrow" w:cs="Arial"/>
                <w:color w:val="FF0000"/>
                <w:sz w:val="22"/>
                <w:szCs w:val="22"/>
              </w:rPr>
              <w:t>take into account</w:t>
            </w:r>
            <w:proofErr w:type="gramEnd"/>
            <w:r w:rsidRPr="000513ED">
              <w:rPr>
                <w:rFonts w:ascii="Arial Narrow" w:hAnsi="Arial Narrow" w:cs="Arial"/>
                <w:color w:val="FF0000"/>
                <w:sz w:val="22"/>
                <w:szCs w:val="22"/>
              </w:rPr>
              <w:t xml:space="preserve"> the level of service intensity/capacity delivered by the Health Board. </w:t>
            </w:r>
          </w:p>
          <w:p w14:paraId="59B7B00F" w14:textId="77777777" w:rsidR="00265C33" w:rsidRPr="00C7682B" w:rsidRDefault="00265C33" w:rsidP="00CA0A66">
            <w:pPr>
              <w:rPr>
                <w:rFonts w:ascii="Arial Narrow" w:hAnsi="Arial Narrow" w:cs="Arial"/>
                <w:sz w:val="22"/>
                <w:szCs w:val="22"/>
              </w:rPr>
            </w:pPr>
          </w:p>
        </w:tc>
      </w:tr>
      <w:bookmarkEnd w:id="35"/>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46B006A0" w14:textId="77777777" w:rsidR="00CF4FDC" w:rsidRDefault="00CF4FDC">
      <w:bookmarkStart w:id="38" w:name="_Hlk219212974"/>
      <w:bookmarkStart w:id="39" w:name="_Hlk222304805"/>
      <w:bookmarkEnd w:id="36"/>
      <w:r>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E13E98" w:rsidRPr="00C7682B" w14:paraId="12B7AB3B" w14:textId="77777777" w:rsidTr="004E0C0F">
        <w:tc>
          <w:tcPr>
            <w:tcW w:w="3918" w:type="dxa"/>
            <w:gridSpan w:val="2"/>
            <w:tcBorders>
              <w:top w:val="single" w:sz="4" w:space="0" w:color="auto"/>
            </w:tcBorders>
          </w:tcPr>
          <w:p w14:paraId="2B3AA470" w14:textId="6C02E8F6"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2228BF30" w:rsidR="00265C33" w:rsidRPr="00C7682B" w:rsidRDefault="00BE669B" w:rsidP="00CA0A66">
            <w:pPr>
              <w:jc w:val="right"/>
              <w:rPr>
                <w:rFonts w:ascii="Arial Narrow" w:hAnsi="Arial Narrow"/>
                <w:b/>
                <w:sz w:val="22"/>
                <w:szCs w:val="22"/>
              </w:rPr>
            </w:pPr>
            <w:r>
              <w:rPr>
                <w:rFonts w:ascii="Arial Narrow" w:hAnsi="Arial Narrow"/>
                <w:b/>
                <w:sz w:val="22"/>
                <w:szCs w:val="22"/>
              </w:rPr>
              <w:t>Date Last Reviewed: February 2026</w:t>
            </w:r>
          </w:p>
        </w:tc>
        <w:tc>
          <w:tcPr>
            <w:tcW w:w="4536" w:type="dxa"/>
            <w:gridSpan w:val="2"/>
            <w:tcBorders>
              <w:top w:val="single" w:sz="4" w:space="0" w:color="auto"/>
            </w:tcBorders>
            <w:shd w:val="clear" w:color="auto" w:fill="C00000"/>
          </w:tcPr>
          <w:p w14:paraId="7B76893B" w14:textId="4D8E097C" w:rsidR="00265C33" w:rsidRPr="00C7682B" w:rsidRDefault="0037192B" w:rsidP="00CA0A66">
            <w:pPr>
              <w:rPr>
                <w:rFonts w:ascii="Arial Narrow" w:hAnsi="Arial Narrow" w:cs="Arial"/>
                <w:b/>
                <w:bCs/>
                <w:sz w:val="22"/>
                <w:szCs w:val="22"/>
              </w:rPr>
            </w:pPr>
            <w:r>
              <w:rPr>
                <w:rFonts w:ascii="Arial Narrow" w:hAnsi="Arial Narrow" w:cs="Arial"/>
                <w:b/>
                <w:bCs/>
                <w:sz w:val="22"/>
                <w:szCs w:val="22"/>
              </w:rPr>
              <w:t>CR</w:t>
            </w:r>
            <w:r w:rsidR="00265C33" w:rsidRPr="00C7682B">
              <w:rPr>
                <w:rFonts w:ascii="Arial Narrow" w:hAnsi="Arial Narrow" w:cs="Arial"/>
                <w:b/>
                <w:bCs/>
                <w:sz w:val="22"/>
                <w:szCs w:val="22"/>
              </w:rPr>
              <w:t>R Ref Number: 10</w:t>
            </w:r>
            <w:r w:rsidR="00265C33">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4E0C0F">
        <w:tc>
          <w:tcPr>
            <w:tcW w:w="6845"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66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46"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4E0C0F">
        <w:trPr>
          <w:trHeight w:val="1284"/>
        </w:trPr>
        <w:tc>
          <w:tcPr>
            <w:tcW w:w="2552"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4C91D74D"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6E0C34" w:rsidRPr="006E0C34">
              <w:rPr>
                <w:rFonts w:ascii="Arial Narrow" w:hAnsi="Arial Narrow" w:cs="Arial"/>
                <w:color w:val="FF0000"/>
                <w:sz w:val="22"/>
                <w:szCs w:val="22"/>
              </w:rPr>
              <w:t>5</w:t>
            </w:r>
            <w:r w:rsidR="003D0A95" w:rsidRPr="006E0C34">
              <w:rPr>
                <w:rFonts w:ascii="Arial Narrow" w:hAnsi="Arial Narrow" w:cs="Arial"/>
                <w:color w:val="FF0000"/>
                <w:sz w:val="22"/>
                <w:szCs w:val="22"/>
              </w:rPr>
              <w:t xml:space="preserve"> x 4 = </w:t>
            </w:r>
            <w:r w:rsidR="006E0C34" w:rsidRPr="006E0C34">
              <w:rPr>
                <w:rFonts w:ascii="Arial Narrow" w:hAnsi="Arial Narrow" w:cs="Arial"/>
                <w:color w:val="FF0000"/>
                <w:sz w:val="22"/>
                <w:szCs w:val="22"/>
              </w:rPr>
              <w:t>20</w:t>
            </w:r>
          </w:p>
        </w:tc>
        <w:tc>
          <w:tcPr>
            <w:tcW w:w="5953" w:type="dxa"/>
            <w:gridSpan w:val="3"/>
            <w:vMerge w:val="restart"/>
          </w:tcPr>
          <w:p w14:paraId="477BE0A1" w14:textId="5844BEAD" w:rsidR="00265C33" w:rsidRPr="00C7682B" w:rsidRDefault="006E0C34" w:rsidP="00CA0A66">
            <w:pPr>
              <w:rPr>
                <w:rFonts w:ascii="Arial Narrow" w:hAnsi="Arial Narrow"/>
                <w:sz w:val="22"/>
                <w:szCs w:val="22"/>
              </w:rPr>
            </w:pPr>
            <w:r>
              <w:rPr>
                <w:rFonts w:ascii="Arial Narrow" w:hAnsi="Arial Narrow"/>
                <w:noProof/>
              </w:rPr>
              <w:drawing>
                <wp:inline distT="0" distB="0" distL="0" distR="0" wp14:anchorId="57F33A47" wp14:editId="74F78F63">
                  <wp:extent cx="3558540" cy="1805940"/>
                  <wp:effectExtent l="0" t="0" r="3810" b="3810"/>
                  <wp:docPr id="20086996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tc>
        <w:tc>
          <w:tcPr>
            <w:tcW w:w="6946" w:type="dxa"/>
            <w:gridSpan w:val="4"/>
          </w:tcPr>
          <w:p w14:paraId="76656424" w14:textId="77777777" w:rsidR="00265C33" w:rsidRPr="00205E9E" w:rsidRDefault="00265C33" w:rsidP="00CA0A66">
            <w:pPr>
              <w:rPr>
                <w:rFonts w:ascii="Arial Narrow" w:hAnsi="Arial Narrow" w:cs="Arial"/>
                <w:b/>
                <w:bCs/>
                <w:sz w:val="22"/>
                <w:szCs w:val="22"/>
              </w:rPr>
            </w:pPr>
            <w:r w:rsidRPr="00205E9E">
              <w:rPr>
                <w:rFonts w:ascii="Arial Narrow" w:hAnsi="Arial Narrow" w:cs="Arial"/>
                <w:b/>
                <w:bCs/>
                <w:sz w:val="22"/>
                <w:szCs w:val="22"/>
              </w:rPr>
              <w:t>Rationale for current score:</w:t>
            </w:r>
          </w:p>
          <w:p w14:paraId="15CCAC95" w14:textId="4F0C419A" w:rsidR="00265C33" w:rsidRPr="00205E9E" w:rsidRDefault="00794D40" w:rsidP="00CA0A66">
            <w:pPr>
              <w:rPr>
                <w:rFonts w:ascii="Arial Narrow" w:hAnsi="Arial Narrow"/>
                <w:sz w:val="22"/>
                <w:szCs w:val="22"/>
              </w:rPr>
            </w:pPr>
            <w:r w:rsidRPr="00205E9E">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r w:rsidRPr="00575394">
              <w:rPr>
                <w:rFonts w:ascii="Arial Narrow" w:hAnsi="Arial Narrow"/>
                <w:sz w:val="22"/>
                <w:szCs w:val="22"/>
              </w:rPr>
              <w:t>.</w:t>
            </w:r>
            <w:r w:rsidR="00E44A31" w:rsidRPr="00575394">
              <w:rPr>
                <w:rFonts w:ascii="Arial Narrow" w:hAnsi="Arial Narrow"/>
                <w:sz w:val="22"/>
                <w:szCs w:val="22"/>
              </w:rPr>
              <w:t xml:space="preserve">  It also aligns with the EPRR risk register. Including the risk linked to EPRR resource. Where there is a team of 2 to coordinate resilience across the health board.</w:t>
            </w:r>
          </w:p>
        </w:tc>
      </w:tr>
      <w:tr w:rsidR="00265C33" w:rsidRPr="00C7682B" w14:paraId="24629EE5" w14:textId="77777777" w:rsidTr="004E0C0F">
        <w:trPr>
          <w:trHeight w:val="767"/>
        </w:trPr>
        <w:tc>
          <w:tcPr>
            <w:tcW w:w="2552"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205E9E" w:rsidRDefault="00265C33" w:rsidP="00CA0A66">
            <w:pPr>
              <w:rPr>
                <w:rFonts w:ascii="Arial Narrow" w:hAnsi="Arial Narrow"/>
                <w:sz w:val="22"/>
                <w:szCs w:val="22"/>
              </w:rPr>
            </w:pPr>
            <w:r w:rsidRPr="00205E9E">
              <w:rPr>
                <w:rFonts w:ascii="Arial Narrow" w:hAnsi="Arial Narrow" w:cs="Arial"/>
                <w:b/>
                <w:bCs/>
                <w:sz w:val="22"/>
                <w:szCs w:val="22"/>
              </w:rPr>
              <w:t>Rationale for target score:</w:t>
            </w:r>
          </w:p>
          <w:p w14:paraId="074A0FAF" w14:textId="5A61162C" w:rsidR="00E44A31" w:rsidRPr="005B24DC" w:rsidRDefault="00E44A31" w:rsidP="00E44A31">
            <w:pPr>
              <w:rPr>
                <w:rFonts w:ascii="Arial Narrow" w:hAnsi="Arial Narrow"/>
                <w:sz w:val="22"/>
                <w:szCs w:val="22"/>
              </w:rPr>
            </w:pPr>
            <w:r w:rsidRPr="005B24DC">
              <w:rPr>
                <w:rFonts w:ascii="Arial Narrow" w:hAnsi="Arial Narrow"/>
                <w:sz w:val="22"/>
                <w:szCs w:val="22"/>
              </w:rPr>
              <w:t xml:space="preserve">The target score reflects the ongoing nature of the actions and control measures required to strengthen organisational resilience. These activities, such as maintaining EPRR training compliance, strengthening governance structures, robust risk and lessons management and embedding business continuity arrangements across services, are essential to sustaining current levels of preparedness. Without these controls in place, the </w:t>
            </w:r>
            <w:r w:rsidRPr="006E0C34">
              <w:rPr>
                <w:rFonts w:ascii="Arial Narrow" w:hAnsi="Arial Narrow"/>
                <w:color w:val="FF0000"/>
                <w:sz w:val="22"/>
                <w:szCs w:val="22"/>
              </w:rPr>
              <w:t xml:space="preserve">current risk score </w:t>
            </w:r>
            <w:r w:rsidRPr="005B24DC">
              <w:rPr>
                <w:rFonts w:ascii="Arial Narrow" w:hAnsi="Arial Narrow"/>
                <w:sz w:val="22"/>
                <w:szCs w:val="22"/>
              </w:rPr>
              <w:t>would escalate to 25.</w:t>
            </w:r>
          </w:p>
          <w:p w14:paraId="3F486A04" w14:textId="77777777" w:rsidR="00E44A31" w:rsidRPr="005B24DC" w:rsidRDefault="00E44A31" w:rsidP="00E44A31">
            <w:pPr>
              <w:rPr>
                <w:rFonts w:ascii="Arial Narrow" w:hAnsi="Arial Narrow"/>
                <w:sz w:val="22"/>
                <w:szCs w:val="22"/>
              </w:rPr>
            </w:pPr>
          </w:p>
          <w:p w14:paraId="29D9938A" w14:textId="3980599C" w:rsidR="00E44A31" w:rsidRPr="005B24DC" w:rsidRDefault="006E0C34" w:rsidP="00E44A31">
            <w:pPr>
              <w:rPr>
                <w:rFonts w:ascii="Arial Narrow" w:hAnsi="Arial Narrow"/>
                <w:sz w:val="22"/>
                <w:szCs w:val="22"/>
              </w:rPr>
            </w:pPr>
            <w:r>
              <w:rPr>
                <w:rFonts w:ascii="Arial Narrow" w:hAnsi="Arial Narrow"/>
                <w:sz w:val="22"/>
                <w:szCs w:val="22"/>
              </w:rPr>
              <w:t>M</w:t>
            </w:r>
            <w:r w:rsidR="00E44A31" w:rsidRPr="005B24DC">
              <w:rPr>
                <w:rFonts w:ascii="Arial Narrow" w:hAnsi="Arial Narrow"/>
                <w:sz w:val="22"/>
                <w:szCs w:val="22"/>
              </w:rPr>
              <w:t xml:space="preserve">aintaining </w:t>
            </w:r>
            <w:r w:rsidR="00E44A31" w:rsidRPr="006E0C34">
              <w:rPr>
                <w:rFonts w:ascii="Arial Narrow" w:hAnsi="Arial Narrow"/>
                <w:color w:val="FF0000"/>
                <w:sz w:val="22"/>
                <w:szCs w:val="22"/>
              </w:rPr>
              <w:t xml:space="preserve">the </w:t>
            </w:r>
            <w:r w:rsidRPr="006E0C34">
              <w:rPr>
                <w:rFonts w:ascii="Arial Narrow" w:hAnsi="Arial Narrow"/>
                <w:color w:val="FF0000"/>
                <w:sz w:val="22"/>
                <w:szCs w:val="22"/>
              </w:rPr>
              <w:t>current risk</w:t>
            </w:r>
            <w:r w:rsidR="00E44A31" w:rsidRPr="006E0C34">
              <w:rPr>
                <w:rFonts w:ascii="Arial Narrow" w:hAnsi="Arial Narrow"/>
                <w:color w:val="FF0000"/>
                <w:sz w:val="22"/>
                <w:szCs w:val="22"/>
              </w:rPr>
              <w:t xml:space="preserve"> score </w:t>
            </w:r>
            <w:r w:rsidR="00E44A31" w:rsidRPr="005B24DC">
              <w:rPr>
                <w:rFonts w:ascii="Arial Narrow" w:hAnsi="Arial Narrow"/>
                <w:sz w:val="22"/>
                <w:szCs w:val="22"/>
              </w:rPr>
              <w:t>depends on the continued implementation of these measures, alongside improvements in interoperability with partner agencies, enhanced assurance processes, and investment in key risk mitigation areas including cyber security, supply</w:t>
            </w:r>
            <w:r w:rsidR="00E44A31" w:rsidRPr="005B24DC">
              <w:rPr>
                <w:rFonts w:ascii="Cambria Math" w:hAnsi="Cambria Math" w:cs="Cambria Math"/>
                <w:sz w:val="22"/>
                <w:szCs w:val="22"/>
              </w:rPr>
              <w:t>‑</w:t>
            </w:r>
            <w:r w:rsidR="00E44A31" w:rsidRPr="005B24DC">
              <w:rPr>
                <w:rFonts w:ascii="Arial Narrow" w:hAnsi="Arial Narrow"/>
                <w:sz w:val="22"/>
                <w:szCs w:val="22"/>
              </w:rPr>
              <w:t>chain resilience, utilities resilience, and climate</w:t>
            </w:r>
            <w:r w:rsidR="00E44A31" w:rsidRPr="005B24DC">
              <w:rPr>
                <w:rFonts w:ascii="Cambria Math" w:hAnsi="Cambria Math" w:cs="Cambria Math"/>
                <w:sz w:val="22"/>
                <w:szCs w:val="22"/>
              </w:rPr>
              <w:t>‑</w:t>
            </w:r>
            <w:r w:rsidR="00E44A31" w:rsidRPr="005B24DC">
              <w:rPr>
                <w:rFonts w:ascii="Arial Narrow" w:hAnsi="Arial Narrow"/>
                <w:sz w:val="22"/>
                <w:szCs w:val="22"/>
              </w:rPr>
              <w:t>adaptation planning. This ongoing programme of work supports effective preparedness, coordinated response, and timely recovery during major incidents or emergencies, ensuring alignment with national standards and statutory requirements.</w:t>
            </w:r>
          </w:p>
          <w:p w14:paraId="6DD1CAEC" w14:textId="37E3F902" w:rsidR="003D0A95" w:rsidRPr="00205E9E" w:rsidRDefault="006E0C34" w:rsidP="005B24DC">
            <w:pPr>
              <w:rPr>
                <w:rFonts w:ascii="Arial Narrow" w:hAnsi="Arial Narrow"/>
                <w:sz w:val="22"/>
                <w:szCs w:val="22"/>
              </w:rPr>
            </w:pPr>
            <w:r w:rsidRPr="006E0C34">
              <w:rPr>
                <w:rFonts w:ascii="Arial Narrow" w:hAnsi="Arial Narrow"/>
                <w:color w:val="FF0000"/>
                <w:sz w:val="22"/>
                <w:szCs w:val="22"/>
              </w:rPr>
              <w:t>While a reduced target score is not indicated the organisation remains committed</w:t>
            </w:r>
            <w:r w:rsidRPr="006E0C34">
              <w:rPr>
                <w:rFonts w:ascii="Arial Narrow" w:hAnsi="Arial Narrow"/>
                <w:i/>
                <w:iCs/>
                <w:color w:val="FF0000"/>
                <w:sz w:val="22"/>
                <w:szCs w:val="22"/>
              </w:rPr>
              <w:t xml:space="preserve"> </w:t>
            </w:r>
            <w:r w:rsidR="00E44A31" w:rsidRPr="005B24DC">
              <w:rPr>
                <w:rFonts w:ascii="Arial Narrow" w:hAnsi="Arial Narrow"/>
                <w:sz w:val="22"/>
                <w:szCs w:val="22"/>
              </w:rPr>
              <w:t xml:space="preserve">to </w:t>
            </w:r>
            <w:r w:rsidR="00E44A31" w:rsidRPr="005B24DC">
              <w:rPr>
                <w:rFonts w:ascii="Arial Narrow" w:hAnsi="Arial Narrow"/>
                <w:sz w:val="22"/>
                <w:szCs w:val="22"/>
              </w:rPr>
              <w:lastRenderedPageBreak/>
              <w:t>continuous improvement through regular exercising and testing of plans, applying lessons identified from incidents, and sustained engagement with internal and external stakeholders. These ongoing activities ensure resilience remains dynamic and responsive to evolving risks.</w:t>
            </w:r>
          </w:p>
        </w:tc>
      </w:tr>
      <w:tr w:rsidR="00265C33" w:rsidRPr="00C7682B" w14:paraId="52F525CC" w14:textId="77777777" w:rsidTr="004E0C0F">
        <w:tc>
          <w:tcPr>
            <w:tcW w:w="8505" w:type="dxa"/>
            <w:gridSpan w:val="4"/>
          </w:tcPr>
          <w:p w14:paraId="7676850A" w14:textId="77777777" w:rsidR="00265C33" w:rsidRPr="00C7682B" w:rsidRDefault="00265C33" w:rsidP="00CA0A66">
            <w:pPr>
              <w:jc w:val="center"/>
              <w:rPr>
                <w:rFonts w:ascii="Arial Narrow" w:hAnsi="Arial Narrow"/>
                <w:sz w:val="22"/>
                <w:szCs w:val="22"/>
              </w:rPr>
            </w:pPr>
            <w:bookmarkStart w:id="40" w:name="_Hlk218244584"/>
            <w:r w:rsidRPr="00C7682B">
              <w:rPr>
                <w:rFonts w:ascii="Arial Narrow" w:hAnsi="Arial Narrow" w:cs="Arial"/>
                <w:b/>
                <w:bCs/>
                <w:sz w:val="22"/>
                <w:szCs w:val="22"/>
              </w:rPr>
              <w:lastRenderedPageBreak/>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794D40" w:rsidRPr="00C7682B" w14:paraId="0E80E089" w14:textId="77777777" w:rsidTr="004E0C0F">
        <w:tc>
          <w:tcPr>
            <w:tcW w:w="8505" w:type="dxa"/>
            <w:gridSpan w:val="4"/>
            <w:vMerge w:val="restart"/>
          </w:tcPr>
          <w:p w14:paraId="01BB7B3A" w14:textId="73926AB3" w:rsidR="00794D40" w:rsidRDefault="00794D40" w:rsidP="00794D4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794D40"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004F3B" w:rsidRDefault="00794D40" w:rsidP="00794D40">
            <w:pPr>
              <w:pStyle w:val="ListParagraph"/>
              <w:numPr>
                <w:ilvl w:val="0"/>
                <w:numId w:val="22"/>
              </w:numPr>
              <w:spacing w:after="0"/>
              <w:ind w:left="313" w:hanging="284"/>
              <w:rPr>
                <w:rFonts w:ascii="Arial Narrow" w:hAnsi="Arial Narrow" w:cs="Arial"/>
                <w:sz w:val="22"/>
                <w:szCs w:val="22"/>
              </w:rPr>
            </w:pPr>
            <w:proofErr w:type="gramStart"/>
            <w:r w:rsidRPr="00004F3B">
              <w:rPr>
                <w:rFonts w:ascii="Arial Narrow" w:hAnsi="Arial Narrow" w:cs="Arial"/>
                <w:sz w:val="22"/>
                <w:szCs w:val="22"/>
              </w:rPr>
              <w:t>A</w:t>
            </w:r>
            <w:proofErr w:type="gramEnd"/>
            <w:r w:rsidRPr="00004F3B">
              <w:rPr>
                <w:rFonts w:ascii="Arial Narrow" w:hAnsi="Arial Narrow" w:cs="Arial"/>
                <w:sz w:val="22"/>
                <w:szCs w:val="22"/>
              </w:rPr>
              <w:t xml:space="preserve">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F51C42">
              <w:rPr>
                <w:rFonts w:ascii="Arial Narrow" w:hAnsi="Arial Narrow" w:cs="Arial"/>
                <w:sz w:val="22"/>
                <w:szCs w:val="22"/>
              </w:rPr>
              <w:t xml:space="preserve">Oversight </w:t>
            </w:r>
            <w:r w:rsidRPr="00004F3B">
              <w:rPr>
                <w:rFonts w:ascii="Arial Narrow" w:hAnsi="Arial Narrow" w:cs="Arial"/>
                <w:sz w:val="22"/>
                <w:szCs w:val="22"/>
              </w:rPr>
              <w:t>Grou</w:t>
            </w:r>
            <w:r>
              <w:rPr>
                <w:rFonts w:ascii="Arial Narrow" w:hAnsi="Arial Narrow" w:cs="Arial"/>
                <w:sz w:val="22"/>
                <w:szCs w:val="22"/>
              </w:rPr>
              <w:t>p.</w:t>
            </w:r>
          </w:p>
          <w:p w14:paraId="5C5815C8"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 Health Board actively participates in the NHS Executive Health Emergency Planning Advisory group and its sub-groups, which provide a platform for discussing and advancing NHS emergency preparedness and planning policies. Additionally, the HB is involved in the Wales Resilience </w:t>
            </w:r>
            <w:r w:rsidRPr="00004F3B">
              <w:rPr>
                <w:rFonts w:ascii="Arial Narrow" w:hAnsi="Arial Narrow" w:cs="Arial"/>
                <w:sz w:val="22"/>
                <w:szCs w:val="22"/>
              </w:rPr>
              <w:lastRenderedPageBreak/>
              <w:t>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Pr="00F51C42" w:rsidRDefault="00794D40" w:rsidP="004B6561">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There is a holistic approach to building, strengthening, and maintaining the EPRR work programme with consideration to leadership and </w:t>
            </w:r>
            <w:r w:rsidRPr="00F51C42">
              <w:rPr>
                <w:rFonts w:ascii="Arial Narrow" w:hAnsi="Arial Narrow" w:cs="Arial"/>
                <w:sz w:val="22"/>
                <w:szCs w:val="22"/>
              </w:rPr>
              <w:t>governance</w:t>
            </w:r>
            <w:r w:rsidR="001D724B" w:rsidRPr="00F51C42">
              <w:rPr>
                <w:rFonts w:ascii="Arial Narrow" w:hAnsi="Arial Narrow" w:cs="Arial"/>
                <w:sz w:val="22"/>
                <w:szCs w:val="22"/>
              </w:rPr>
              <w:t xml:space="preserve"> (and ensuring these are up to date to ensure clear accountability)</w:t>
            </w:r>
            <w:r w:rsidRPr="00F51C42">
              <w:rPr>
                <w:rFonts w:ascii="Arial Narrow" w:hAnsi="Arial Narrow" w:cs="Arial"/>
                <w:sz w:val="22"/>
                <w:szCs w:val="22"/>
              </w:rPr>
              <w:t>, training and workforce development, scenario planning and exercises, risk management, community engagement and continuous improvement</w:t>
            </w:r>
            <w:r w:rsidR="001D724B" w:rsidRPr="00F51C42">
              <w:rPr>
                <w:rFonts w:ascii="Arial Narrow" w:hAnsi="Arial Narrow" w:cs="Arial"/>
                <w:sz w:val="22"/>
                <w:szCs w:val="22"/>
              </w:rPr>
              <w:t xml:space="preserve">, including the conduct of regular audits and assurance checks against NHS Wales EPRR standards. </w:t>
            </w:r>
            <w:r w:rsidRPr="00F51C42">
              <w:rPr>
                <w:rFonts w:ascii="Arial Narrow" w:hAnsi="Arial Narrow" w:cs="Arial"/>
                <w:sz w:val="22"/>
                <w:szCs w:val="22"/>
              </w:rPr>
              <w:t>This allows delivery of care to be of high quality, efficient, resilient, and adaptable during times of crisis.</w:t>
            </w:r>
          </w:p>
          <w:p w14:paraId="510ACF44" w14:textId="70E2E970" w:rsidR="004B6561" w:rsidRPr="001D724B" w:rsidRDefault="004B6561" w:rsidP="001D724B">
            <w:pPr>
              <w:pStyle w:val="ListParagraph"/>
              <w:numPr>
                <w:ilvl w:val="0"/>
                <w:numId w:val="22"/>
              </w:numPr>
              <w:spacing w:after="0"/>
              <w:ind w:left="313" w:hanging="284"/>
              <w:rPr>
                <w:rFonts w:ascii="Arial Narrow" w:hAnsi="Arial Narrow" w:cs="Arial"/>
                <w:color w:val="FF0000"/>
                <w:sz w:val="22"/>
                <w:szCs w:val="22"/>
              </w:rPr>
            </w:pPr>
            <w:r w:rsidRPr="00F51C42">
              <w:rPr>
                <w:rFonts w:ascii="Arial Narrow" w:hAnsi="Arial Narrow" w:cs="Arial"/>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lastRenderedPageBreak/>
              <w:t>Amended: Training &amp; Competency:</w:t>
            </w:r>
          </w:p>
          <w:p w14:paraId="42B672C1"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full compliance with EPRR training requirements for all relevant staff.</w:t>
            </w:r>
          </w:p>
          <w:p w14:paraId="26BE46D6" w14:textId="6C5D1F17" w:rsidR="00794D40" w:rsidRPr="00205E9E" w:rsidRDefault="00794D40" w:rsidP="00794D40">
            <w:pPr>
              <w:rPr>
                <w:rFonts w:ascii="Arial Narrow" w:hAnsi="Arial Narrow"/>
                <w:bCs/>
                <w:strike/>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Refresher training and scenario-based learning for key roles,</w:t>
            </w:r>
          </w:p>
        </w:tc>
        <w:tc>
          <w:tcPr>
            <w:tcW w:w="1842" w:type="dxa"/>
            <w:gridSpan w:val="2"/>
          </w:tcPr>
          <w:p w14:paraId="6CB03F21" w14:textId="68C9BF48" w:rsidR="00794D40" w:rsidRPr="00205E9E" w:rsidRDefault="00794D40" w:rsidP="00794D40">
            <w:pPr>
              <w:rPr>
                <w:rFonts w:ascii="Arial Narrow" w:hAnsi="Arial Narrow"/>
                <w:bCs/>
                <w:sz w:val="22"/>
                <w:szCs w:val="22"/>
              </w:rPr>
            </w:pPr>
            <w:r w:rsidRPr="00205E9E">
              <w:rPr>
                <w:rFonts w:ascii="Arial Narrow" w:hAnsi="Arial Narrow"/>
                <w:bCs/>
                <w:sz w:val="22"/>
                <w:szCs w:val="22"/>
              </w:rPr>
              <w:t>Executive Director of Planning and Partnerships</w:t>
            </w:r>
          </w:p>
        </w:tc>
        <w:tc>
          <w:tcPr>
            <w:tcW w:w="1342" w:type="dxa"/>
          </w:tcPr>
          <w:p w14:paraId="4072C874" w14:textId="568F4620" w:rsidR="00794D40" w:rsidRPr="00205E9E" w:rsidRDefault="00794D40" w:rsidP="00794D40">
            <w:pPr>
              <w:jc w:val="center"/>
              <w:rPr>
                <w:rFonts w:ascii="Arial Narrow" w:hAnsi="Arial Narrow"/>
                <w:bCs/>
                <w:sz w:val="22"/>
                <w:szCs w:val="22"/>
              </w:rPr>
            </w:pPr>
            <w:r w:rsidRPr="00205E9E">
              <w:rPr>
                <w:rFonts w:ascii="Arial Narrow" w:hAnsi="Arial Narrow" w:cs="Arial"/>
                <w:bCs/>
                <w:sz w:val="22"/>
                <w:szCs w:val="22"/>
              </w:rPr>
              <w:t>31/03/2026</w:t>
            </w:r>
          </w:p>
        </w:tc>
      </w:tr>
      <w:tr w:rsidR="00794D40" w:rsidRPr="00C7682B" w14:paraId="75F18F9A" w14:textId="77777777" w:rsidTr="004E0C0F">
        <w:tc>
          <w:tcPr>
            <w:tcW w:w="8505" w:type="dxa"/>
            <w:gridSpan w:val="4"/>
            <w:vMerge/>
          </w:tcPr>
          <w:p w14:paraId="0132ABCF" w14:textId="77777777" w:rsidR="00794D40" w:rsidRPr="00C7682B" w:rsidRDefault="00794D40" w:rsidP="00794D40">
            <w:pPr>
              <w:rPr>
                <w:rFonts w:ascii="Arial Narrow" w:hAnsi="Arial Narrow"/>
                <w:sz w:val="22"/>
                <w:szCs w:val="22"/>
              </w:rPr>
            </w:pPr>
          </w:p>
        </w:tc>
        <w:tc>
          <w:tcPr>
            <w:tcW w:w="3762" w:type="dxa"/>
          </w:tcPr>
          <w:p w14:paraId="51822D9D"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t>Amended: Business Continuity Management:</w:t>
            </w:r>
          </w:p>
          <w:p w14:paraId="0A1CC0C5"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Embed and test business continuity plans across all critical services.</w:t>
            </w:r>
          </w:p>
          <w:p w14:paraId="64F85E2D" w14:textId="0C1C0C27" w:rsidR="00794D40" w:rsidRPr="00205E9E" w:rsidRDefault="00794D40" w:rsidP="00794D40">
            <w:pPr>
              <w:rPr>
                <w:rFonts w:ascii="Arial Narrow" w:hAnsi="Arial Narrow" w:cs="Arial"/>
                <w:bCs/>
                <w:sz w:val="22"/>
                <w:szCs w:val="22"/>
                <w:highlight w:val="yellow"/>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plans include critical resilience and alternative arrangements.</w:t>
            </w:r>
          </w:p>
        </w:tc>
        <w:tc>
          <w:tcPr>
            <w:tcW w:w="1842" w:type="dxa"/>
            <w:gridSpan w:val="2"/>
          </w:tcPr>
          <w:p w14:paraId="210E8EDE" w14:textId="1EBC1EAD" w:rsidR="00794D40" w:rsidRPr="00205E9E" w:rsidRDefault="00794D40" w:rsidP="00794D40">
            <w:pPr>
              <w:rPr>
                <w:rFonts w:ascii="Arial Narrow" w:hAnsi="Arial Narrow" w:cs="Arial"/>
                <w:bCs/>
                <w:sz w:val="22"/>
                <w:szCs w:val="22"/>
              </w:rPr>
            </w:pPr>
            <w:r w:rsidRPr="00205E9E">
              <w:rPr>
                <w:rFonts w:ascii="Arial Narrow" w:hAnsi="Arial Narrow"/>
                <w:bCs/>
                <w:sz w:val="22"/>
                <w:szCs w:val="22"/>
              </w:rPr>
              <w:t>Executive Director of Planning and Partnerships</w:t>
            </w:r>
          </w:p>
        </w:tc>
        <w:tc>
          <w:tcPr>
            <w:tcW w:w="1342" w:type="dxa"/>
          </w:tcPr>
          <w:p w14:paraId="468BA2CE" w14:textId="5D00AFA1" w:rsidR="00794D40" w:rsidRPr="00205E9E" w:rsidRDefault="00794D40" w:rsidP="00794D40">
            <w:pPr>
              <w:jc w:val="center"/>
              <w:rPr>
                <w:rFonts w:ascii="Arial Narrow" w:hAnsi="Arial Narrow" w:cs="Arial"/>
                <w:bCs/>
                <w:sz w:val="22"/>
                <w:szCs w:val="22"/>
              </w:rPr>
            </w:pPr>
            <w:r w:rsidRPr="00205E9E">
              <w:rPr>
                <w:rFonts w:ascii="Arial Narrow" w:hAnsi="Arial Narrow" w:cs="Arial"/>
                <w:bCs/>
                <w:sz w:val="22"/>
                <w:szCs w:val="22"/>
              </w:rPr>
              <w:t>31/03/2026</w:t>
            </w:r>
          </w:p>
        </w:tc>
      </w:tr>
      <w:tr w:rsidR="001D724B" w:rsidRPr="00C7682B" w14:paraId="616829BB" w14:textId="77777777" w:rsidTr="009B4C8B">
        <w:trPr>
          <w:trHeight w:val="971"/>
        </w:trPr>
        <w:tc>
          <w:tcPr>
            <w:tcW w:w="8505" w:type="dxa"/>
            <w:gridSpan w:val="4"/>
            <w:vMerge/>
          </w:tcPr>
          <w:p w14:paraId="4F1EEDD2" w14:textId="77777777" w:rsidR="001D724B" w:rsidRPr="00C7682B" w:rsidRDefault="001D724B" w:rsidP="00771050">
            <w:pPr>
              <w:rPr>
                <w:rFonts w:ascii="Arial Narrow" w:hAnsi="Arial Narrow"/>
              </w:rPr>
            </w:pPr>
          </w:p>
        </w:tc>
        <w:tc>
          <w:tcPr>
            <w:tcW w:w="3762" w:type="dxa"/>
          </w:tcPr>
          <w:p w14:paraId="53C6C8A4" w14:textId="77777777" w:rsidR="00E44A31" w:rsidRPr="005B24DC" w:rsidRDefault="00E44A31" w:rsidP="00E44A31">
            <w:pPr>
              <w:rPr>
                <w:rFonts w:ascii="Arial Narrow" w:hAnsi="Arial Narrow" w:cs="Arial"/>
                <w:bCs/>
                <w:sz w:val="22"/>
                <w:szCs w:val="22"/>
              </w:rPr>
            </w:pPr>
            <w:r w:rsidRPr="005B24DC">
              <w:rPr>
                <w:rFonts w:ascii="Arial Narrow" w:hAnsi="Arial Narrow" w:cs="Arial"/>
                <w:bCs/>
                <w:sz w:val="22"/>
                <w:szCs w:val="22"/>
              </w:rPr>
              <w:t>HB National Power Outage (NPO) Framework:</w:t>
            </w:r>
          </w:p>
          <w:p w14:paraId="57DD4889" w14:textId="0C0C2036" w:rsidR="001D724B" w:rsidRPr="005B24DC" w:rsidRDefault="00E44A31" w:rsidP="00E44A31">
            <w:pPr>
              <w:rPr>
                <w:rFonts w:ascii="Arial Narrow" w:hAnsi="Arial Narrow" w:cs="Arial"/>
                <w:bCs/>
                <w:sz w:val="22"/>
                <w:szCs w:val="22"/>
                <w:highlight w:val="yellow"/>
              </w:rPr>
            </w:pPr>
            <w:r w:rsidRPr="005B24DC">
              <w:rPr>
                <w:rFonts w:ascii="Arial Narrow" w:hAnsi="Arial Narrow" w:cs="Arial"/>
                <w:bCs/>
                <w:sz w:val="22"/>
                <w:szCs w:val="22"/>
              </w:rPr>
              <w:t>Support Estates Directorate to develop a HB wide NPO Framework</w:t>
            </w:r>
          </w:p>
        </w:tc>
        <w:tc>
          <w:tcPr>
            <w:tcW w:w="1842" w:type="dxa"/>
            <w:gridSpan w:val="2"/>
          </w:tcPr>
          <w:p w14:paraId="7F396433" w14:textId="418C50A0" w:rsidR="001D724B" w:rsidRPr="005B24DC" w:rsidRDefault="00E44A31" w:rsidP="00771050">
            <w:pPr>
              <w:rPr>
                <w:rFonts w:ascii="Arial Narrow" w:hAnsi="Arial Narrow" w:cs="Arial"/>
                <w:bCs/>
                <w:sz w:val="22"/>
                <w:szCs w:val="22"/>
              </w:rPr>
            </w:pPr>
            <w:r w:rsidRPr="005B24DC">
              <w:rPr>
                <w:rFonts w:ascii="Arial Narrow" w:hAnsi="Arial Narrow"/>
                <w:bCs/>
                <w:sz w:val="22"/>
                <w:szCs w:val="22"/>
              </w:rPr>
              <w:t>Executive Directors of Planning and Partnerships / Finance</w:t>
            </w:r>
          </w:p>
        </w:tc>
        <w:tc>
          <w:tcPr>
            <w:tcW w:w="1342" w:type="dxa"/>
          </w:tcPr>
          <w:p w14:paraId="57C5FC2D" w14:textId="1E4CA282" w:rsidR="001D724B" w:rsidRPr="005B24DC" w:rsidRDefault="00E44A31" w:rsidP="00771050">
            <w:pPr>
              <w:jc w:val="center"/>
              <w:rPr>
                <w:rFonts w:ascii="Arial Narrow" w:hAnsi="Arial Narrow" w:cs="Arial"/>
                <w:bCs/>
                <w:sz w:val="22"/>
                <w:szCs w:val="22"/>
              </w:rPr>
            </w:pPr>
            <w:r w:rsidRPr="005B24DC">
              <w:rPr>
                <w:rFonts w:ascii="Arial Narrow" w:hAnsi="Arial Narrow" w:cs="Arial"/>
                <w:bCs/>
                <w:sz w:val="22"/>
                <w:szCs w:val="22"/>
              </w:rPr>
              <w:t>30/07/2026</w:t>
            </w:r>
          </w:p>
        </w:tc>
      </w:tr>
      <w:tr w:rsidR="00771050" w:rsidRPr="00C7682B" w14:paraId="0636FCFF" w14:textId="77777777" w:rsidTr="004E0C0F">
        <w:tc>
          <w:tcPr>
            <w:tcW w:w="8505" w:type="dxa"/>
            <w:gridSpan w:val="4"/>
            <w:tcBorders>
              <w:bottom w:val="single" w:sz="4" w:space="0" w:color="auto"/>
            </w:tcBorders>
          </w:tcPr>
          <w:p w14:paraId="0CFA8625" w14:textId="7A88D35C" w:rsidR="00771050" w:rsidRPr="00265C33" w:rsidRDefault="00771050" w:rsidP="00771050">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C7682B" w:rsidRDefault="00771050" w:rsidP="00771050">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771050" w:rsidRPr="00C7682B" w14:paraId="150D1A19" w14:textId="77777777" w:rsidTr="004E0C0F">
        <w:tc>
          <w:tcPr>
            <w:tcW w:w="8505" w:type="dxa"/>
            <w:gridSpan w:val="4"/>
            <w:tcBorders>
              <w:bottom w:val="single" w:sz="4" w:space="0" w:color="auto"/>
            </w:tcBorders>
          </w:tcPr>
          <w:p w14:paraId="43B2708F" w14:textId="61B63AA1"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EPRR Strategy Group currently provides annual updates to the Management Board, with a summary to the Health Board. This includes presenting the Major Incident Procedures, which are reviewed each year, submitting the NHS Executive Annual Report for approval, and offering a comprehensive EPRR update. The update covers challenges, achievements, and other emergency response arrangements.</w:t>
            </w:r>
          </w:p>
          <w:p w14:paraId="69FF1CC3" w14:textId="6BD629A9" w:rsidR="00771050" w:rsidRPr="00B261F1"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Default="00771050" w:rsidP="0077105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771050"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265C33"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265C33"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40"/>
      <w:tr w:rsidR="00771050" w:rsidRPr="00C7682B" w14:paraId="30AA5AA1" w14:textId="77777777" w:rsidTr="00CA0A66">
        <w:tc>
          <w:tcPr>
            <w:tcW w:w="15451" w:type="dxa"/>
            <w:gridSpan w:val="8"/>
          </w:tcPr>
          <w:p w14:paraId="06946FAC" w14:textId="77777777" w:rsidR="00771050" w:rsidRPr="00265C33" w:rsidRDefault="00771050" w:rsidP="00771050">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233837" w14:textId="5FFFFFEE" w:rsidR="00771050" w:rsidRDefault="00771050" w:rsidP="00771050">
            <w:pPr>
              <w:rPr>
                <w:rFonts w:ascii="Arial Narrow" w:hAnsi="Arial Narrow" w:cs="Arial"/>
                <w:sz w:val="22"/>
                <w:szCs w:val="22"/>
              </w:rPr>
            </w:pPr>
            <w:r w:rsidRPr="00CC716B">
              <w:rPr>
                <w:rFonts w:ascii="Arial Narrow" w:hAnsi="Arial Narrow" w:cs="Arial"/>
                <w:sz w:val="22"/>
                <w:szCs w:val="22"/>
              </w:rPr>
              <w:t xml:space="preserve">06/11/2025: </w:t>
            </w:r>
            <w:r>
              <w:rPr>
                <w:rFonts w:ascii="Arial Narrow" w:hAnsi="Arial Narrow" w:cs="Arial"/>
                <w:sz w:val="22"/>
                <w:szCs w:val="22"/>
              </w:rPr>
              <w:t xml:space="preserve">Management are looking to </w:t>
            </w:r>
            <w:r w:rsidRPr="00CC716B">
              <w:rPr>
                <w:rFonts w:ascii="Arial Narrow" w:hAnsi="Arial Narrow" w:cs="Arial"/>
                <w:sz w:val="22"/>
                <w:szCs w:val="22"/>
              </w:rPr>
              <w:t xml:space="preserve">Increase general staff awareness of roles &amp; responsibilities in the event of an emergency by mandating the NHS Wales “Introduction to Emergencies” </w:t>
            </w:r>
            <w:proofErr w:type="spellStart"/>
            <w:r w:rsidRPr="00CC716B">
              <w:rPr>
                <w:rFonts w:ascii="Arial Narrow" w:hAnsi="Arial Narrow" w:cs="Arial"/>
                <w:sz w:val="22"/>
                <w:szCs w:val="22"/>
              </w:rPr>
              <w:t>e-learning</w:t>
            </w:r>
            <w:proofErr w:type="spellEnd"/>
            <w:r w:rsidRPr="00CC716B">
              <w:rPr>
                <w:rFonts w:ascii="Arial Narrow" w:hAnsi="Arial Narrow" w:cs="Arial"/>
                <w:sz w:val="22"/>
                <w:szCs w:val="22"/>
              </w:rPr>
              <w:t xml:space="preserve"> within the health board.</w:t>
            </w:r>
          </w:p>
          <w:p w14:paraId="373BBF3C" w14:textId="77777777" w:rsidR="00771050" w:rsidRDefault="00771050" w:rsidP="00771050">
            <w:pPr>
              <w:rPr>
                <w:rFonts w:ascii="Arial Narrow" w:hAnsi="Arial Narrow" w:cs="Arial"/>
                <w:sz w:val="22"/>
                <w:szCs w:val="22"/>
              </w:rPr>
            </w:pPr>
            <w:r w:rsidRPr="00205E9E">
              <w:rPr>
                <w:rFonts w:ascii="Arial Narrow" w:hAnsi="Arial Narrow" w:cs="Arial"/>
                <w:sz w:val="22"/>
                <w:szCs w:val="22"/>
              </w:rPr>
              <w:t>27/11/2025: Rationales and actions updated.</w:t>
            </w:r>
          </w:p>
          <w:p w14:paraId="7AB5EF4D" w14:textId="006B98D4" w:rsidR="001D724B" w:rsidRPr="00C7682B" w:rsidRDefault="001D724B" w:rsidP="00771050">
            <w:pPr>
              <w:rPr>
                <w:rFonts w:ascii="Arial Narrow" w:hAnsi="Arial Narrow" w:cs="Arial"/>
                <w:sz w:val="22"/>
                <w:szCs w:val="22"/>
              </w:rPr>
            </w:pPr>
            <w:r w:rsidRPr="00F51C42">
              <w:rPr>
                <w:rFonts w:ascii="Arial Narrow" w:hAnsi="Arial Narrow" w:cs="Arial"/>
                <w:sz w:val="22"/>
                <w:szCs w:val="22"/>
              </w:rPr>
              <w:t>05/12/2025: Controls and actions sections revised.</w:t>
            </w:r>
          </w:p>
        </w:tc>
      </w:tr>
    </w:tbl>
    <w:p w14:paraId="50943E2C" w14:textId="71C0D0F0" w:rsidR="006B49AB" w:rsidRDefault="006B49AB">
      <w:pPr>
        <w:widowControl/>
        <w:spacing w:after="160" w:line="259" w:lineRule="auto"/>
        <w:rPr>
          <w:rFonts w:ascii="Arial" w:hAnsi="Arial" w:cs="Arial"/>
          <w:b/>
          <w:u w:val="single"/>
        </w:rPr>
      </w:pPr>
    </w:p>
    <w:bookmarkEnd w:id="38"/>
    <w:p w14:paraId="0CEBBF4B" w14:textId="77777777" w:rsidR="00632EBF" w:rsidRDefault="00632EBF">
      <w:pPr>
        <w:widowControl/>
        <w:spacing w:after="160" w:line="259" w:lineRule="auto"/>
        <w:rPr>
          <w:rFonts w:ascii="Arial" w:hAnsi="Arial" w:cs="Arial"/>
          <w:b/>
          <w:u w:val="single"/>
        </w:rPr>
      </w:pPr>
    </w:p>
    <w:bookmarkEnd w:id="39"/>
    <w:p w14:paraId="35A1AED5" w14:textId="16BCF680" w:rsidR="00632EBF" w:rsidRDefault="00632EBF">
      <w:pPr>
        <w:widowControl/>
        <w:spacing w:after="160" w:line="259" w:lineRule="auto"/>
        <w:rPr>
          <w:rFonts w:ascii="Arial" w:hAnsi="Arial" w:cs="Arial"/>
          <w:b/>
          <w:u w:val="single"/>
        </w:rPr>
      </w:pPr>
      <w:r>
        <w:rPr>
          <w:rFonts w:ascii="Arial" w:hAnsi="Arial" w:cs="Arial"/>
          <w:b/>
          <w:u w:val="single"/>
        </w:rPr>
        <w:br w:type="page"/>
      </w:r>
    </w:p>
    <w:tbl>
      <w:tblPr>
        <w:tblStyle w:val="TableGrid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0"/>
        <w:gridCol w:w="1850"/>
        <w:gridCol w:w="2472"/>
        <w:gridCol w:w="1504"/>
        <w:gridCol w:w="4019"/>
        <w:gridCol w:w="39"/>
        <w:gridCol w:w="1435"/>
        <w:gridCol w:w="1459"/>
      </w:tblGrid>
      <w:tr w:rsidR="00632EBF" w:rsidRPr="002F07D1" w14:paraId="39CCBB97" w14:textId="77777777" w:rsidTr="002B5ED6">
        <w:tc>
          <w:tcPr>
            <w:tcW w:w="1434" w:type="pct"/>
            <w:gridSpan w:val="2"/>
          </w:tcPr>
          <w:p w14:paraId="21E68259" w14:textId="77777777" w:rsidR="00632EBF" w:rsidRPr="00F51C42" w:rsidRDefault="00632EBF" w:rsidP="009A28D1">
            <w:pPr>
              <w:widowControl/>
              <w:rPr>
                <w:rFonts w:ascii="Arial Narrow" w:hAnsi="Arial Narrow"/>
                <w:b/>
                <w:sz w:val="22"/>
                <w:szCs w:val="22"/>
              </w:rPr>
            </w:pPr>
            <w:bookmarkStart w:id="41" w:name="_Hlk219213140"/>
            <w:r w:rsidRPr="00F51C42">
              <w:rPr>
                <w:rFonts w:ascii="Arial Narrow" w:hAnsi="Arial Narrow"/>
                <w:b/>
                <w:sz w:val="22"/>
                <w:szCs w:val="22"/>
              </w:rPr>
              <w:lastRenderedPageBreak/>
              <w:t>Datix ID Number: 4334</w:t>
            </w:r>
          </w:p>
          <w:p w14:paraId="232347C8" w14:textId="2459BCF9" w:rsidR="00632EBF" w:rsidRPr="00F51C42" w:rsidRDefault="00632EBF" w:rsidP="009A28D1">
            <w:pPr>
              <w:widowControl/>
              <w:rPr>
                <w:rFonts w:ascii="Arial Narrow" w:hAnsi="Arial Narrow"/>
                <w:b/>
                <w:color w:val="FF0000"/>
                <w:sz w:val="22"/>
                <w:szCs w:val="22"/>
              </w:rPr>
            </w:pPr>
            <w:r w:rsidRPr="00F51C42">
              <w:rPr>
                <w:rFonts w:ascii="Arial Narrow" w:hAnsi="Arial Narrow"/>
                <w:b/>
                <w:sz w:val="22"/>
                <w:szCs w:val="22"/>
              </w:rPr>
              <w:t>Date opened: December 2025</w:t>
            </w:r>
            <w:r w:rsidR="002E6BAD" w:rsidRPr="00F51C42">
              <w:rPr>
                <w:rFonts w:ascii="Arial Narrow" w:hAnsi="Arial Narrow"/>
                <w:b/>
                <w:sz w:val="22"/>
                <w:szCs w:val="22"/>
              </w:rPr>
              <w:t xml:space="preserve"> </w:t>
            </w:r>
          </w:p>
        </w:tc>
        <w:tc>
          <w:tcPr>
            <w:tcW w:w="1203" w:type="pct"/>
            <w:gridSpan w:val="2"/>
            <w:vAlign w:val="center"/>
          </w:tcPr>
          <w:p w14:paraId="1B858705" w14:textId="271E8A48" w:rsidR="00632EBF" w:rsidRPr="00F51C42" w:rsidRDefault="00632EBF" w:rsidP="009A28D1">
            <w:pPr>
              <w:widowControl/>
              <w:jc w:val="right"/>
              <w:rPr>
                <w:rFonts w:ascii="Arial Narrow" w:hAnsi="Arial Narrow"/>
                <w:b/>
                <w:color w:val="FF0000"/>
                <w:sz w:val="22"/>
                <w:szCs w:val="22"/>
              </w:rPr>
            </w:pPr>
          </w:p>
          <w:p w14:paraId="6C99899B" w14:textId="50398B89" w:rsidR="00632EBF" w:rsidRPr="00F51C42" w:rsidRDefault="00BE669B" w:rsidP="009A28D1">
            <w:pPr>
              <w:widowControl/>
              <w:jc w:val="right"/>
              <w:rPr>
                <w:rFonts w:ascii="Arial Narrow" w:hAnsi="Arial Narrow"/>
                <w:b/>
                <w:sz w:val="22"/>
                <w:szCs w:val="22"/>
              </w:rPr>
            </w:pPr>
            <w:r>
              <w:rPr>
                <w:rFonts w:ascii="Arial Narrow" w:hAnsi="Arial Narrow"/>
                <w:b/>
                <w:sz w:val="22"/>
                <w:szCs w:val="22"/>
              </w:rPr>
              <w:t>Date Last Reviewed: February 2026</w:t>
            </w:r>
          </w:p>
        </w:tc>
        <w:tc>
          <w:tcPr>
            <w:tcW w:w="1356" w:type="pct"/>
            <w:gridSpan w:val="2"/>
            <w:shd w:val="clear" w:color="auto" w:fill="C00000"/>
          </w:tcPr>
          <w:p w14:paraId="5940E163" w14:textId="67C11397" w:rsidR="00632EBF" w:rsidRPr="00F51C42" w:rsidRDefault="00632EBF" w:rsidP="009A28D1">
            <w:pPr>
              <w:widowControl/>
              <w:rPr>
                <w:rFonts w:ascii="Arial Narrow" w:hAnsi="Arial Narrow" w:cs="Arial"/>
                <w:b/>
                <w:bCs/>
                <w:sz w:val="22"/>
                <w:szCs w:val="22"/>
              </w:rPr>
            </w:pPr>
            <w:r w:rsidRPr="00F51C42">
              <w:rPr>
                <w:rFonts w:ascii="Arial Narrow" w:hAnsi="Arial Narrow" w:cs="Arial"/>
                <w:b/>
                <w:bCs/>
                <w:sz w:val="22"/>
                <w:szCs w:val="22"/>
              </w:rPr>
              <w:t>CRR Ref Number: 108</w:t>
            </w:r>
          </w:p>
          <w:p w14:paraId="29138A54"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rPr>
              <w:t>Target Risk Date: 31/03/2029</w:t>
            </w:r>
          </w:p>
        </w:tc>
        <w:tc>
          <w:tcPr>
            <w:tcW w:w="1007" w:type="pct"/>
            <w:gridSpan w:val="2"/>
            <w:shd w:val="clear" w:color="auto" w:fill="C00000"/>
          </w:tcPr>
          <w:p w14:paraId="6DAE798D" w14:textId="77777777" w:rsidR="00632EBF" w:rsidRPr="00F51C42" w:rsidRDefault="00632EBF" w:rsidP="009A28D1">
            <w:pPr>
              <w:widowControl/>
              <w:autoSpaceDE w:val="0"/>
              <w:autoSpaceDN w:val="0"/>
              <w:adjustRightInd w:val="0"/>
              <w:jc w:val="center"/>
              <w:rPr>
                <w:rFonts w:ascii="Arial Narrow" w:eastAsia="Times New Roman" w:hAnsi="Arial Narrow" w:cs="Arial"/>
                <w:b/>
                <w:bCs/>
                <w:sz w:val="22"/>
                <w:szCs w:val="22"/>
              </w:rPr>
            </w:pPr>
            <w:r w:rsidRPr="00F51C42">
              <w:rPr>
                <w:rFonts w:ascii="Arial Narrow" w:eastAsia="Times New Roman" w:hAnsi="Arial Narrow" w:cs="Arial"/>
                <w:b/>
                <w:bCs/>
                <w:sz w:val="22"/>
                <w:szCs w:val="22"/>
              </w:rPr>
              <w:t>Current Risk Rating</w:t>
            </w:r>
          </w:p>
          <w:p w14:paraId="597A0989" w14:textId="77777777" w:rsidR="00632EBF" w:rsidRPr="00F51C42" w:rsidRDefault="00632EBF" w:rsidP="009A28D1">
            <w:pPr>
              <w:widowControl/>
              <w:jc w:val="center"/>
              <w:rPr>
                <w:rFonts w:ascii="Arial Narrow" w:hAnsi="Arial Narrow"/>
                <w:b/>
                <w:bCs/>
                <w:sz w:val="22"/>
                <w:szCs w:val="22"/>
              </w:rPr>
            </w:pPr>
            <w:r w:rsidRPr="00F51C42">
              <w:rPr>
                <w:rFonts w:ascii="Arial Narrow" w:hAnsi="Arial Narrow"/>
                <w:b/>
                <w:bCs/>
                <w:sz w:val="22"/>
                <w:szCs w:val="22"/>
              </w:rPr>
              <w:t>4 x 4 = 16</w:t>
            </w:r>
          </w:p>
        </w:tc>
      </w:tr>
      <w:tr w:rsidR="00632EBF" w:rsidRPr="002F07D1" w14:paraId="22545B1F" w14:textId="77777777" w:rsidTr="002B5ED6">
        <w:tc>
          <w:tcPr>
            <w:tcW w:w="2182" w:type="pct"/>
            <w:gridSpan w:val="3"/>
          </w:tcPr>
          <w:p w14:paraId="7E455C21" w14:textId="77777777" w:rsidR="00632EBF" w:rsidRPr="00F51C42" w:rsidRDefault="00632EBF" w:rsidP="009A28D1">
            <w:pPr>
              <w:widowControl/>
              <w:ind w:right="96"/>
              <w:jc w:val="both"/>
              <w:rPr>
                <w:rFonts w:ascii="Arial Narrow" w:hAnsi="Arial Narrow" w:cs="Arial"/>
                <w:sz w:val="22"/>
                <w:szCs w:val="22"/>
              </w:rPr>
            </w:pPr>
            <w:r w:rsidRPr="00F51C42">
              <w:rPr>
                <w:rFonts w:ascii="Arial Narrow" w:hAnsi="Arial Narrow" w:cs="Arial"/>
                <w:b/>
                <w:sz w:val="22"/>
                <w:szCs w:val="22"/>
              </w:rPr>
              <w:t>Objective</w:t>
            </w:r>
            <w:r w:rsidRPr="00F51C42">
              <w:rPr>
                <w:rFonts w:ascii="Arial Narrow" w:hAnsi="Arial Narrow" w:cs="Arial"/>
                <w:sz w:val="22"/>
                <w:szCs w:val="22"/>
              </w:rPr>
              <w:t>: Care is delivered in safe and appropriate settings supported by innovative digital solutions</w:t>
            </w:r>
          </w:p>
        </w:tc>
        <w:tc>
          <w:tcPr>
            <w:tcW w:w="455" w:type="pct"/>
          </w:tcPr>
          <w:p w14:paraId="45EC5ABE" w14:textId="77777777" w:rsidR="00632EBF" w:rsidRPr="00F51C42" w:rsidRDefault="00632EBF" w:rsidP="009A28D1">
            <w:pPr>
              <w:widowControl/>
              <w:ind w:right="96"/>
              <w:jc w:val="both"/>
              <w:rPr>
                <w:rFonts w:ascii="Arial Narrow" w:hAnsi="Arial Narrow" w:cs="Arial"/>
                <w:sz w:val="22"/>
                <w:szCs w:val="22"/>
              </w:rPr>
            </w:pPr>
            <w:r w:rsidRPr="00F51C42">
              <w:rPr>
                <w:rFonts w:ascii="Arial Narrow" w:hAnsi="Arial Narrow" w:cs="Arial"/>
                <w:b/>
                <w:sz w:val="22"/>
                <w:szCs w:val="22"/>
              </w:rPr>
              <w:t>SRR Ref: 3.4</w:t>
            </w:r>
          </w:p>
        </w:tc>
        <w:tc>
          <w:tcPr>
            <w:tcW w:w="2363" w:type="pct"/>
            <w:gridSpan w:val="4"/>
          </w:tcPr>
          <w:p w14:paraId="17621580" w14:textId="34EE6285" w:rsidR="00632EBF" w:rsidRPr="00F51C42" w:rsidRDefault="00632EBF" w:rsidP="009A28D1">
            <w:pPr>
              <w:widowControl/>
              <w:autoSpaceDE w:val="0"/>
              <w:autoSpaceDN w:val="0"/>
              <w:adjustRightInd w:val="0"/>
              <w:rPr>
                <w:rFonts w:ascii="Arial Narrow" w:eastAsia="Times New Roman" w:hAnsi="Arial Narrow" w:cs="Arial"/>
                <w:bCs/>
                <w:color w:val="000000"/>
                <w:sz w:val="22"/>
                <w:szCs w:val="22"/>
              </w:rPr>
            </w:pPr>
            <w:r w:rsidRPr="00F51C42">
              <w:rPr>
                <w:rFonts w:ascii="Arial Narrow" w:eastAsia="Times New Roman" w:hAnsi="Arial Narrow" w:cs="Arial"/>
                <w:b/>
                <w:bCs/>
                <w:color w:val="000000"/>
                <w:sz w:val="22"/>
                <w:szCs w:val="22"/>
              </w:rPr>
              <w:t xml:space="preserve">Director Lead: </w:t>
            </w:r>
            <w:r w:rsidR="00674D14" w:rsidRPr="00674D14">
              <w:rPr>
                <w:rFonts w:ascii="Arial Narrow" w:eastAsia="Times New Roman" w:hAnsi="Arial Narrow" w:cs="Arial"/>
                <w:color w:val="000000"/>
                <w:sz w:val="22"/>
                <w:szCs w:val="22"/>
              </w:rPr>
              <w:t>Matt John,</w:t>
            </w:r>
            <w:r w:rsidR="00674D14">
              <w:rPr>
                <w:rFonts w:ascii="Arial Narrow" w:eastAsia="Times New Roman" w:hAnsi="Arial Narrow" w:cs="Arial"/>
                <w:b/>
                <w:bCs/>
                <w:color w:val="000000"/>
                <w:sz w:val="22"/>
                <w:szCs w:val="22"/>
              </w:rPr>
              <w:t xml:space="preserve"> </w:t>
            </w:r>
            <w:r w:rsidRPr="00F51C42">
              <w:rPr>
                <w:rFonts w:ascii="Arial Narrow" w:eastAsia="Times New Roman" w:hAnsi="Arial Narrow" w:cs="Arial"/>
                <w:bCs/>
                <w:sz w:val="22"/>
                <w:szCs w:val="22"/>
              </w:rPr>
              <w:t>Director of Digital</w:t>
            </w:r>
          </w:p>
          <w:p w14:paraId="28DF8740"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lang w:val="en-US"/>
              </w:rPr>
              <w:t xml:space="preserve">Assuring Committee: </w:t>
            </w:r>
            <w:r w:rsidRPr="00F51C42">
              <w:rPr>
                <w:rFonts w:ascii="Arial Narrow" w:hAnsi="Arial Narrow" w:cs="Arial"/>
                <w:sz w:val="22"/>
                <w:szCs w:val="22"/>
                <w:lang w:val="en-US"/>
              </w:rPr>
              <w:t>Digital, Data, Research and Innovation</w:t>
            </w:r>
            <w:r w:rsidRPr="00F51C42">
              <w:rPr>
                <w:rFonts w:ascii="Arial Narrow" w:hAnsi="Arial Narrow" w:cs="Arial"/>
                <w:b/>
                <w:bCs/>
                <w:sz w:val="22"/>
                <w:szCs w:val="22"/>
                <w:lang w:val="en-US"/>
              </w:rPr>
              <w:t xml:space="preserve"> </w:t>
            </w:r>
          </w:p>
        </w:tc>
      </w:tr>
      <w:tr w:rsidR="00632EBF" w:rsidRPr="002F07D1" w14:paraId="6B2E92AE" w14:textId="77777777" w:rsidTr="009A28D1">
        <w:trPr>
          <w:trHeight w:val="2165"/>
        </w:trPr>
        <w:tc>
          <w:tcPr>
            <w:tcW w:w="5000" w:type="pct"/>
            <w:gridSpan w:val="8"/>
          </w:tcPr>
          <w:p w14:paraId="193888EF" w14:textId="2BC6B11B" w:rsidR="00632EBF" w:rsidRPr="00F51C42" w:rsidRDefault="00632EBF" w:rsidP="009A28D1">
            <w:pPr>
              <w:widowControl/>
              <w:rPr>
                <w:rFonts w:ascii="Arial Narrow" w:hAnsi="Arial Narrow" w:cs="Arial"/>
                <w:b/>
                <w:bCs/>
                <w:sz w:val="22"/>
                <w:szCs w:val="22"/>
              </w:rPr>
            </w:pPr>
            <w:r w:rsidRPr="00F51C42">
              <w:rPr>
                <w:rFonts w:ascii="Arial Narrow" w:hAnsi="Arial Narrow" w:cs="Arial"/>
                <w:b/>
                <w:sz w:val="22"/>
                <w:szCs w:val="22"/>
              </w:rPr>
              <w:t>Risk:</w:t>
            </w:r>
            <w:r w:rsidRPr="00F51C42">
              <w:rPr>
                <w:rFonts w:ascii="Arial Narrow" w:hAnsi="Arial Narrow" w:cs="Arial"/>
                <w:sz w:val="22"/>
                <w:szCs w:val="22"/>
              </w:rPr>
              <w:t xml:space="preserve"> </w:t>
            </w:r>
            <w:r w:rsidRPr="00F51C42">
              <w:rPr>
                <w:rFonts w:ascii="Arial Narrow" w:hAnsi="Arial Narrow" w:cs="Arial"/>
                <w:b/>
                <w:bCs/>
                <w:sz w:val="22"/>
                <w:szCs w:val="22"/>
              </w:rPr>
              <w:t>WCCIS/Connecting care - Provision of an Integrated Health Record for MH&amp;LD and PCT</w:t>
            </w:r>
          </w:p>
          <w:p w14:paraId="28E9F60B" w14:textId="77777777" w:rsidR="00632EBF" w:rsidRPr="00F51C42" w:rsidRDefault="00632EBF" w:rsidP="009A28D1">
            <w:pPr>
              <w:widowControl/>
              <w:rPr>
                <w:rFonts w:ascii="Arial Narrow" w:hAnsi="Arial Narrow" w:cs="Arial"/>
                <w:sz w:val="22"/>
                <w:szCs w:val="22"/>
              </w:rPr>
            </w:pPr>
            <w:r w:rsidRPr="00F51C42">
              <w:rPr>
                <w:rFonts w:ascii="Arial Narrow" w:hAnsi="Arial Narrow" w:cs="Arial"/>
                <w:sz w:val="22"/>
                <w:szCs w:val="22"/>
              </w:rPr>
              <w:t>If the Connecting Care programme fails to deliver a digital solution that meets the operational, clinical, and reporting needs of Mental Health &amp; Learning Disabilities (MH&amp;LD) and Community &amp; Therapies services,</w:t>
            </w:r>
          </w:p>
          <w:p w14:paraId="3290C6D5" w14:textId="77777777" w:rsidR="00632EBF" w:rsidRPr="00F51C42" w:rsidRDefault="00632EBF" w:rsidP="009A28D1">
            <w:pPr>
              <w:widowControl/>
              <w:rPr>
                <w:rFonts w:ascii="Arial Narrow" w:hAnsi="Arial Narrow" w:cs="Arial"/>
                <w:sz w:val="22"/>
                <w:szCs w:val="22"/>
              </w:rPr>
            </w:pPr>
            <w:r w:rsidRPr="00F51C42">
              <w:rPr>
                <w:rFonts w:ascii="Arial Narrow" w:hAnsi="Arial Narrow" w:cs="Arial"/>
                <w:sz w:val="22"/>
                <w:szCs w:val="22"/>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7728B41D" w14:textId="77777777" w:rsidR="00632EBF" w:rsidRPr="00F51C42" w:rsidRDefault="00632EBF" w:rsidP="009A28D1">
            <w:pPr>
              <w:widowControl/>
              <w:rPr>
                <w:rFonts w:ascii="Arial Narrow" w:hAnsi="Arial Narrow" w:cs="Arial"/>
                <w:sz w:val="22"/>
                <w:szCs w:val="22"/>
              </w:rPr>
            </w:pPr>
          </w:p>
          <w:p w14:paraId="6F92BB76" w14:textId="77777777" w:rsidR="00632EBF" w:rsidRPr="00F51C42" w:rsidRDefault="00632EBF" w:rsidP="009A28D1">
            <w:pPr>
              <w:widowControl/>
              <w:rPr>
                <w:rFonts w:ascii="Arial Narrow" w:hAnsi="Arial Narrow"/>
                <w:sz w:val="22"/>
                <w:szCs w:val="22"/>
              </w:rPr>
            </w:pPr>
            <w:r w:rsidRPr="00F51C42">
              <w:rPr>
                <w:rFonts w:ascii="Arial Narrow" w:hAnsi="Arial Narrow" w:cs="Arial"/>
                <w:sz w:val="22"/>
                <w:szCs w:val="22"/>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r>
      <w:tr w:rsidR="00632EBF" w:rsidRPr="002F07D1" w14:paraId="53A00530" w14:textId="77777777" w:rsidTr="002B5ED6">
        <w:tc>
          <w:tcPr>
            <w:tcW w:w="874" w:type="pct"/>
            <w:vMerge w:val="restart"/>
          </w:tcPr>
          <w:p w14:paraId="74BDFDF1"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Risk Rating</w:t>
            </w:r>
          </w:p>
          <w:p w14:paraId="37C3F393" w14:textId="77777777" w:rsidR="00632EBF" w:rsidRPr="00F51C42" w:rsidRDefault="00632EBF" w:rsidP="009A28D1">
            <w:pPr>
              <w:widowControl/>
              <w:autoSpaceDE w:val="0"/>
              <w:autoSpaceDN w:val="0"/>
              <w:adjustRightInd w:val="0"/>
              <w:jc w:val="center"/>
              <w:rPr>
                <w:rFonts w:ascii="Arial Narrow" w:eastAsia="Times New Roman" w:hAnsi="Arial Narrow" w:cs="Arial"/>
                <w:color w:val="000000"/>
                <w:sz w:val="22"/>
                <w:szCs w:val="22"/>
              </w:rPr>
            </w:pPr>
            <w:r w:rsidRPr="00F51C42">
              <w:rPr>
                <w:rFonts w:ascii="Arial Narrow" w:eastAsia="Times New Roman" w:hAnsi="Arial Narrow" w:cs="Arial"/>
                <w:color w:val="000000"/>
                <w:sz w:val="22"/>
                <w:szCs w:val="22"/>
              </w:rPr>
              <w:t>(consequence x likelihood):</w:t>
            </w:r>
          </w:p>
          <w:p w14:paraId="73640CF7" w14:textId="06422898" w:rsidR="00632EBF" w:rsidRPr="00F51C42" w:rsidRDefault="00226998" w:rsidP="009A28D1">
            <w:pPr>
              <w:widowControl/>
              <w:autoSpaceDE w:val="0"/>
              <w:autoSpaceDN w:val="0"/>
              <w:adjustRightInd w:val="0"/>
              <w:jc w:val="center"/>
              <w:rPr>
                <w:rFonts w:ascii="Arial Narrow" w:eastAsia="Times New Roman" w:hAnsi="Arial Narrow" w:cs="Arial"/>
                <w:sz w:val="22"/>
                <w:szCs w:val="22"/>
              </w:rPr>
            </w:pPr>
            <w:r>
              <w:rPr>
                <w:rFonts w:ascii="Arial Narrow" w:eastAsia="Times New Roman" w:hAnsi="Arial Narrow" w:cs="Arial"/>
                <w:sz w:val="22"/>
                <w:szCs w:val="22"/>
              </w:rPr>
              <w:t>Inherent:</w:t>
            </w:r>
            <w:r w:rsidR="00632EBF" w:rsidRPr="00F51C42">
              <w:rPr>
                <w:rFonts w:ascii="Arial Narrow" w:eastAsia="Times New Roman" w:hAnsi="Arial Narrow" w:cs="Arial"/>
                <w:sz w:val="22"/>
                <w:szCs w:val="22"/>
              </w:rPr>
              <w:t xml:space="preserve"> 4 x 5 = 20</w:t>
            </w:r>
          </w:p>
          <w:p w14:paraId="60525345" w14:textId="77777777" w:rsidR="00632EBF" w:rsidRPr="00F51C42" w:rsidRDefault="00632EBF" w:rsidP="009A28D1">
            <w:pPr>
              <w:widowControl/>
              <w:autoSpaceDE w:val="0"/>
              <w:autoSpaceDN w:val="0"/>
              <w:adjustRightInd w:val="0"/>
              <w:jc w:val="center"/>
              <w:rPr>
                <w:rFonts w:ascii="Arial Narrow" w:eastAsia="Times New Roman" w:hAnsi="Arial Narrow" w:cs="Arial"/>
                <w:sz w:val="22"/>
                <w:szCs w:val="22"/>
              </w:rPr>
            </w:pPr>
            <w:r w:rsidRPr="00F51C42">
              <w:rPr>
                <w:rFonts w:ascii="Arial Narrow" w:eastAsia="Times New Roman" w:hAnsi="Arial Narrow" w:cs="Arial"/>
                <w:sz w:val="22"/>
                <w:szCs w:val="22"/>
              </w:rPr>
              <w:t>Current: 4 x 4 = 16</w:t>
            </w:r>
          </w:p>
          <w:p w14:paraId="51515B80" w14:textId="77777777" w:rsidR="00632EBF" w:rsidRPr="00F51C42" w:rsidRDefault="00632EBF" w:rsidP="009A28D1">
            <w:pPr>
              <w:widowControl/>
              <w:jc w:val="center"/>
              <w:rPr>
                <w:rFonts w:ascii="Arial Narrow" w:hAnsi="Arial Narrow"/>
                <w:sz w:val="22"/>
                <w:szCs w:val="22"/>
              </w:rPr>
            </w:pPr>
            <w:r w:rsidRPr="00F51C42">
              <w:rPr>
                <w:rFonts w:ascii="Arial Narrow" w:hAnsi="Arial Narrow" w:cs="Arial"/>
                <w:sz w:val="22"/>
                <w:szCs w:val="22"/>
              </w:rPr>
              <w:t>Target: 4 x 2 = 8</w:t>
            </w:r>
          </w:p>
        </w:tc>
        <w:tc>
          <w:tcPr>
            <w:tcW w:w="1763" w:type="pct"/>
            <w:gridSpan w:val="3"/>
            <w:vMerge w:val="restart"/>
          </w:tcPr>
          <w:p w14:paraId="39302ABF" w14:textId="40AD249E" w:rsidR="001F206E" w:rsidRPr="00F51C42" w:rsidRDefault="00AC7F09" w:rsidP="001F206E">
            <w:pPr>
              <w:widowControl/>
              <w:rPr>
                <w:rFonts w:ascii="Arial Narrow" w:hAnsi="Arial Narrow"/>
                <w:sz w:val="22"/>
                <w:szCs w:val="22"/>
              </w:rPr>
            </w:pPr>
            <w:r>
              <w:rPr>
                <w:rFonts w:ascii="Arial Narrow" w:hAnsi="Arial Narrow"/>
                <w:noProof/>
              </w:rPr>
              <w:drawing>
                <wp:inline distT="0" distB="0" distL="0" distR="0" wp14:anchorId="4834F392" wp14:editId="7676A537">
                  <wp:extent cx="3558540" cy="1805940"/>
                  <wp:effectExtent l="0" t="0" r="3810" b="3810"/>
                  <wp:docPr id="70623517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58540" cy="1805940"/>
                          </a:xfrm>
                          <a:prstGeom prst="rect">
                            <a:avLst/>
                          </a:prstGeom>
                          <a:noFill/>
                        </pic:spPr>
                      </pic:pic>
                    </a:graphicData>
                  </a:graphic>
                </wp:inline>
              </w:drawing>
            </w:r>
          </w:p>
          <w:p w14:paraId="07E4B4C9" w14:textId="30D2FD06" w:rsidR="00632EBF" w:rsidRPr="00F51C42" w:rsidRDefault="00632EBF" w:rsidP="001F206E">
            <w:pPr>
              <w:widowControl/>
              <w:rPr>
                <w:rFonts w:ascii="Arial Narrow" w:hAnsi="Arial Narrow"/>
                <w:sz w:val="22"/>
                <w:szCs w:val="22"/>
              </w:rPr>
            </w:pPr>
          </w:p>
        </w:tc>
        <w:tc>
          <w:tcPr>
            <w:tcW w:w="2363" w:type="pct"/>
            <w:gridSpan w:val="4"/>
          </w:tcPr>
          <w:p w14:paraId="6BF83CDD" w14:textId="77777777" w:rsidR="00632EBF" w:rsidRPr="00F51C42" w:rsidRDefault="00632EBF" w:rsidP="009A28D1">
            <w:pPr>
              <w:widowControl/>
              <w:rPr>
                <w:rFonts w:ascii="Arial Narrow" w:hAnsi="Arial Narrow" w:cs="Arial"/>
                <w:bCs/>
                <w:sz w:val="22"/>
                <w:szCs w:val="22"/>
              </w:rPr>
            </w:pPr>
            <w:r w:rsidRPr="00F51C42">
              <w:rPr>
                <w:rFonts w:ascii="Arial Narrow" w:hAnsi="Arial Narrow" w:cs="Arial"/>
                <w:b/>
                <w:bCs/>
                <w:sz w:val="22"/>
                <w:szCs w:val="22"/>
              </w:rPr>
              <w:t>Rationale for current score:</w:t>
            </w:r>
          </w:p>
          <w:p w14:paraId="2D43CCD1" w14:textId="77777777" w:rsidR="00632EBF" w:rsidRPr="00F51C42" w:rsidRDefault="00632EBF" w:rsidP="009A28D1">
            <w:pPr>
              <w:widowControl/>
              <w:jc w:val="both"/>
              <w:rPr>
                <w:rFonts w:ascii="Arial Narrow" w:hAnsi="Arial Narrow"/>
                <w:sz w:val="22"/>
                <w:szCs w:val="22"/>
              </w:rPr>
            </w:pPr>
            <w:r w:rsidRPr="00F51C42">
              <w:rPr>
                <w:rFonts w:ascii="Arial Narrow" w:hAnsi="Arial Narrow"/>
                <w:b/>
                <w:bCs/>
                <w:sz w:val="22"/>
                <w:szCs w:val="22"/>
              </w:rPr>
              <w:t>Likelihood</w:t>
            </w:r>
            <w:r w:rsidRPr="00F51C42">
              <w:rPr>
                <w:rFonts w:ascii="Arial Narrow" w:hAnsi="Arial Narrow"/>
                <w:sz w:val="22"/>
                <w:szCs w:val="22"/>
              </w:rPr>
              <w:t xml:space="preserve"> – given the current trajectory of the national Connecting Care programme and its inability to provide a clear and timely roadmap for delivering a solution that meets the needs of Mental Health &amp; Learning Disabilities (MH&amp;LD) and Community &amp; Therapies services. The removal of key components such as the Shared Care Record from the business case, the absence of a national Mental Health framework, and the lack of guaranteed funding all contribute to growing uncertainty. Local service groups have already escalated concerns through multiple risk registers, and the reliance on manual workarounds continues to expose wider teams to operational inefficiencies and clinical governance issues. Without urgent intervention or a credible alternative, the probability of service disruption and further Regulation 28 reports is increasingly likely.</w:t>
            </w:r>
          </w:p>
          <w:p w14:paraId="1D15425F" w14:textId="77777777" w:rsidR="00632EBF" w:rsidRPr="00F51C42" w:rsidRDefault="00632EBF" w:rsidP="009A28D1">
            <w:pPr>
              <w:widowControl/>
              <w:jc w:val="both"/>
              <w:rPr>
                <w:rFonts w:ascii="Arial Narrow" w:hAnsi="Arial Narrow"/>
                <w:sz w:val="22"/>
                <w:szCs w:val="22"/>
              </w:rPr>
            </w:pPr>
            <w:r w:rsidRPr="00F51C42">
              <w:rPr>
                <w:rFonts w:ascii="Arial Narrow" w:hAnsi="Arial Narrow"/>
                <w:b/>
                <w:bCs/>
                <w:sz w:val="22"/>
                <w:szCs w:val="22"/>
              </w:rPr>
              <w:t>Consequence</w:t>
            </w:r>
            <w:r w:rsidRPr="00F51C42">
              <w:rPr>
                <w:rFonts w:ascii="Arial Narrow" w:hAnsi="Arial Narrow"/>
                <w:sz w:val="22"/>
                <w:szCs w:val="22"/>
              </w:rPr>
              <w:t xml:space="preserve"> – there would continue to be a significant impact on quality of care and capacity of the MH&amp;LD and PCT teams. The organisation would fail to address the requirements of Regulation 28 reports and there would continue to be a lack of quality data to allow performance monitoring and informed decision making on service transformation. This has a wider impact on the health service provision across the health board, including secondary care. </w:t>
            </w:r>
          </w:p>
        </w:tc>
      </w:tr>
      <w:tr w:rsidR="00632EBF" w:rsidRPr="002F07D1" w14:paraId="65B253E9" w14:textId="77777777" w:rsidTr="002B5ED6">
        <w:trPr>
          <w:trHeight w:val="1616"/>
        </w:trPr>
        <w:tc>
          <w:tcPr>
            <w:tcW w:w="874" w:type="pct"/>
            <w:vMerge/>
            <w:tcBorders>
              <w:bottom w:val="single" w:sz="4" w:space="0" w:color="auto"/>
            </w:tcBorders>
          </w:tcPr>
          <w:p w14:paraId="3CF3D1A3" w14:textId="77777777" w:rsidR="00632EBF" w:rsidRPr="00F51C42" w:rsidRDefault="00632EBF" w:rsidP="009A28D1">
            <w:pPr>
              <w:widowControl/>
              <w:jc w:val="center"/>
              <w:rPr>
                <w:rFonts w:ascii="Arial Narrow" w:hAnsi="Arial Narrow"/>
                <w:sz w:val="22"/>
                <w:szCs w:val="22"/>
              </w:rPr>
            </w:pPr>
          </w:p>
        </w:tc>
        <w:tc>
          <w:tcPr>
            <w:tcW w:w="1763" w:type="pct"/>
            <w:gridSpan w:val="3"/>
            <w:vMerge/>
            <w:tcBorders>
              <w:bottom w:val="single" w:sz="4" w:space="0" w:color="auto"/>
            </w:tcBorders>
          </w:tcPr>
          <w:p w14:paraId="70BE33D4" w14:textId="77777777" w:rsidR="00632EBF" w:rsidRPr="00F51C42" w:rsidRDefault="00632EBF" w:rsidP="009A28D1">
            <w:pPr>
              <w:widowControl/>
              <w:rPr>
                <w:rFonts w:ascii="Arial Narrow" w:hAnsi="Arial Narrow"/>
                <w:sz w:val="22"/>
                <w:szCs w:val="22"/>
              </w:rPr>
            </w:pPr>
          </w:p>
        </w:tc>
        <w:tc>
          <w:tcPr>
            <w:tcW w:w="2363" w:type="pct"/>
            <w:gridSpan w:val="4"/>
            <w:tcBorders>
              <w:bottom w:val="single" w:sz="4" w:space="0" w:color="auto"/>
            </w:tcBorders>
          </w:tcPr>
          <w:p w14:paraId="4BD72F25" w14:textId="77777777" w:rsidR="00632EBF" w:rsidRPr="00F51C42" w:rsidRDefault="00632EBF" w:rsidP="009A28D1">
            <w:pPr>
              <w:widowControl/>
              <w:rPr>
                <w:rFonts w:ascii="Arial Narrow" w:hAnsi="Arial Narrow"/>
                <w:sz w:val="22"/>
                <w:szCs w:val="22"/>
              </w:rPr>
            </w:pPr>
            <w:r w:rsidRPr="00F51C42">
              <w:rPr>
                <w:rFonts w:ascii="Arial Narrow" w:hAnsi="Arial Narrow" w:cs="Arial"/>
                <w:b/>
                <w:bCs/>
                <w:sz w:val="22"/>
                <w:szCs w:val="22"/>
              </w:rPr>
              <w:t>Rationale for target score:</w:t>
            </w:r>
          </w:p>
          <w:p w14:paraId="19388446" w14:textId="2B08C4DD" w:rsidR="00632EBF" w:rsidRPr="00F51C42" w:rsidRDefault="00632EBF" w:rsidP="009A28D1">
            <w:pPr>
              <w:widowControl/>
              <w:rPr>
                <w:rFonts w:ascii="Arial Narrow" w:hAnsi="Arial Narrow"/>
                <w:sz w:val="22"/>
                <w:szCs w:val="22"/>
              </w:rPr>
            </w:pPr>
            <w:r w:rsidRPr="00F51C42">
              <w:rPr>
                <w:rFonts w:ascii="Arial Narrow" w:hAnsi="Arial Narrow"/>
                <w:b/>
                <w:bCs/>
                <w:sz w:val="22"/>
                <w:szCs w:val="22"/>
              </w:rPr>
              <w:t>Likelihood</w:t>
            </w:r>
            <w:r w:rsidRPr="00F51C42">
              <w:rPr>
                <w:rFonts w:ascii="Arial Narrow" w:hAnsi="Arial Narrow"/>
                <w:sz w:val="22"/>
                <w:szCs w:val="22"/>
              </w:rPr>
              <w:t xml:space="preserve"> – If the health board introduce a solution for the wider community and mental health teams, then it is unlikely the consequence associated with system failure or not replacing the new system will occur and some reduction in risk level may be possible</w:t>
            </w:r>
            <w:r w:rsidR="00333CC6">
              <w:rPr>
                <w:rFonts w:ascii="Arial Narrow" w:hAnsi="Arial Narrow"/>
                <w:sz w:val="22"/>
                <w:szCs w:val="22"/>
              </w:rPr>
              <w:t>.</w:t>
            </w:r>
          </w:p>
          <w:p w14:paraId="28371F23" w14:textId="1334E0B8" w:rsidR="001F206E" w:rsidRPr="00F51C42" w:rsidRDefault="00632EBF" w:rsidP="002952C9">
            <w:pPr>
              <w:widowControl/>
              <w:rPr>
                <w:rFonts w:ascii="Arial Narrow" w:hAnsi="Arial Narrow"/>
                <w:sz w:val="22"/>
                <w:szCs w:val="22"/>
              </w:rPr>
            </w:pPr>
            <w:r w:rsidRPr="00F51C42">
              <w:rPr>
                <w:rFonts w:ascii="Arial Narrow" w:hAnsi="Arial Narrow"/>
                <w:b/>
                <w:bCs/>
                <w:sz w:val="22"/>
                <w:szCs w:val="22"/>
              </w:rPr>
              <w:t>Consequence</w:t>
            </w:r>
            <w:r w:rsidRPr="00F51C42">
              <w:rPr>
                <w:rFonts w:ascii="Arial Narrow" w:hAnsi="Arial Narrow"/>
                <w:sz w:val="22"/>
                <w:szCs w:val="22"/>
              </w:rPr>
              <w:t xml:space="preserve"> – the consequence of not having a digital solution to support integrated teams and the wider community and MHLD teams will remain the same.</w:t>
            </w:r>
          </w:p>
        </w:tc>
      </w:tr>
      <w:tr w:rsidR="00632EBF" w:rsidRPr="002F07D1" w14:paraId="77D200B0" w14:textId="77777777" w:rsidTr="002B5ED6">
        <w:tc>
          <w:tcPr>
            <w:tcW w:w="2637" w:type="pct"/>
            <w:gridSpan w:val="4"/>
          </w:tcPr>
          <w:p w14:paraId="0549F574" w14:textId="77777777" w:rsidR="00632EBF" w:rsidRPr="00F51C42" w:rsidRDefault="00632EBF" w:rsidP="009A28D1">
            <w:pPr>
              <w:widowControl/>
              <w:jc w:val="center"/>
              <w:rPr>
                <w:rFonts w:ascii="Arial Narrow" w:hAnsi="Arial Narrow"/>
                <w:sz w:val="22"/>
                <w:szCs w:val="22"/>
              </w:rPr>
            </w:pPr>
            <w:r w:rsidRPr="00F51C42">
              <w:rPr>
                <w:rFonts w:ascii="Arial Narrow" w:hAnsi="Arial Narrow" w:cs="Arial"/>
                <w:b/>
                <w:bCs/>
                <w:sz w:val="22"/>
                <w:szCs w:val="22"/>
              </w:rPr>
              <w:t>Controls (What are we currently doing about the risk?)</w:t>
            </w:r>
          </w:p>
        </w:tc>
        <w:tc>
          <w:tcPr>
            <w:tcW w:w="2363" w:type="pct"/>
            <w:gridSpan w:val="4"/>
          </w:tcPr>
          <w:p w14:paraId="015A1486"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cs="Arial"/>
                <w:b/>
                <w:bCs/>
                <w:sz w:val="22"/>
                <w:szCs w:val="22"/>
              </w:rPr>
              <w:t>Mitigating actions (What more should we do?)</w:t>
            </w:r>
          </w:p>
        </w:tc>
      </w:tr>
      <w:tr w:rsidR="00632EBF" w:rsidRPr="002F07D1" w14:paraId="189AD932" w14:textId="77777777" w:rsidTr="002B5ED6">
        <w:tc>
          <w:tcPr>
            <w:tcW w:w="2637" w:type="pct"/>
            <w:gridSpan w:val="4"/>
            <w:vMerge w:val="restart"/>
          </w:tcPr>
          <w:p w14:paraId="4E715FFE"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cs="Arial"/>
                <w:sz w:val="22"/>
                <w:szCs w:val="22"/>
              </w:rPr>
              <w:t>Local Program Board has been established and is responsible for producing the business case and delivery of the interim measure</w:t>
            </w:r>
          </w:p>
          <w:p w14:paraId="6E7C629F"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Regional Program Board is in place to ensure HB and councils are working together and align implementation of solutions</w:t>
            </w:r>
          </w:p>
          <w:p w14:paraId="34E05550"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DHCW National Program Board is in place to deliver national approach</w:t>
            </w:r>
          </w:p>
          <w:p w14:paraId="1D35B91A" w14:textId="77777777" w:rsidR="00632EBF" w:rsidRPr="00F51C42" w:rsidRDefault="00632EBF" w:rsidP="009A28D1">
            <w:pPr>
              <w:widowControl/>
              <w:ind w:left="589"/>
              <w:rPr>
                <w:rFonts w:ascii="Arial Narrow" w:hAnsi="Arial Narrow"/>
                <w:sz w:val="22"/>
                <w:szCs w:val="22"/>
              </w:rPr>
            </w:pPr>
          </w:p>
        </w:tc>
        <w:tc>
          <w:tcPr>
            <w:tcW w:w="1332" w:type="pct"/>
          </w:tcPr>
          <w:p w14:paraId="310AE886"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Action</w:t>
            </w:r>
          </w:p>
        </w:tc>
        <w:tc>
          <w:tcPr>
            <w:tcW w:w="531" w:type="pct"/>
            <w:gridSpan w:val="2"/>
          </w:tcPr>
          <w:p w14:paraId="0A871A80"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Lead</w:t>
            </w:r>
          </w:p>
        </w:tc>
        <w:tc>
          <w:tcPr>
            <w:tcW w:w="500" w:type="pct"/>
          </w:tcPr>
          <w:p w14:paraId="7C104E5A" w14:textId="77777777" w:rsidR="00632EBF" w:rsidRPr="00F51C42" w:rsidRDefault="00632EBF" w:rsidP="009A28D1">
            <w:pPr>
              <w:widowControl/>
              <w:jc w:val="center"/>
              <w:rPr>
                <w:rFonts w:ascii="Arial Narrow" w:hAnsi="Arial Narrow"/>
                <w:b/>
                <w:sz w:val="22"/>
                <w:szCs w:val="22"/>
              </w:rPr>
            </w:pPr>
            <w:r w:rsidRPr="00F51C42">
              <w:rPr>
                <w:rFonts w:ascii="Arial Narrow" w:hAnsi="Arial Narrow"/>
                <w:b/>
                <w:sz w:val="22"/>
                <w:szCs w:val="22"/>
              </w:rPr>
              <w:t>Deadline</w:t>
            </w:r>
          </w:p>
        </w:tc>
      </w:tr>
      <w:tr w:rsidR="00632EBF" w:rsidRPr="002F07D1" w14:paraId="5E17C750" w14:textId="77777777" w:rsidTr="002B5ED6">
        <w:tc>
          <w:tcPr>
            <w:tcW w:w="2637" w:type="pct"/>
            <w:gridSpan w:val="4"/>
            <w:vMerge/>
          </w:tcPr>
          <w:p w14:paraId="078B0871" w14:textId="77777777" w:rsidR="00632EBF" w:rsidRPr="00F51C42" w:rsidRDefault="00632EBF" w:rsidP="009A28D1">
            <w:pPr>
              <w:widowControl/>
              <w:rPr>
                <w:rFonts w:ascii="Arial Narrow" w:hAnsi="Arial Narrow"/>
                <w:sz w:val="22"/>
                <w:szCs w:val="22"/>
              </w:rPr>
            </w:pPr>
          </w:p>
        </w:tc>
        <w:tc>
          <w:tcPr>
            <w:tcW w:w="1332" w:type="pct"/>
          </w:tcPr>
          <w:p w14:paraId="7BCF9025"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Implement the new interim solution</w:t>
            </w:r>
          </w:p>
        </w:tc>
        <w:tc>
          <w:tcPr>
            <w:tcW w:w="531" w:type="pct"/>
            <w:gridSpan w:val="2"/>
          </w:tcPr>
          <w:p w14:paraId="64D9C503"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00" w:type="pct"/>
          </w:tcPr>
          <w:p w14:paraId="116801B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31/08/2026</w:t>
            </w:r>
          </w:p>
        </w:tc>
      </w:tr>
      <w:tr w:rsidR="00632EBF" w:rsidRPr="002F07D1" w14:paraId="08ADDE52" w14:textId="77777777" w:rsidTr="002B5ED6">
        <w:tc>
          <w:tcPr>
            <w:tcW w:w="2637" w:type="pct"/>
            <w:gridSpan w:val="4"/>
            <w:vMerge/>
          </w:tcPr>
          <w:p w14:paraId="51463A7A" w14:textId="77777777" w:rsidR="00632EBF" w:rsidRPr="00F51C42" w:rsidRDefault="00632EBF" w:rsidP="009A28D1">
            <w:pPr>
              <w:widowControl/>
              <w:rPr>
                <w:rFonts w:ascii="Arial Narrow" w:hAnsi="Arial Narrow"/>
                <w:sz w:val="22"/>
                <w:szCs w:val="22"/>
              </w:rPr>
            </w:pPr>
          </w:p>
        </w:tc>
        <w:tc>
          <w:tcPr>
            <w:tcW w:w="1332" w:type="pct"/>
          </w:tcPr>
          <w:p w14:paraId="0E3E422D"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Business case completed and approved for the expansion of the interim solution </w:t>
            </w:r>
            <w:r w:rsidRPr="00F51C42">
              <w:rPr>
                <w:rFonts w:ascii="Arial Narrow" w:hAnsi="Arial Narrow"/>
                <w:color w:val="000000" w:themeColor="text1"/>
                <w:sz w:val="22"/>
                <w:szCs w:val="22"/>
              </w:rPr>
              <w:t>across all of paper based mental health teams</w:t>
            </w:r>
          </w:p>
        </w:tc>
        <w:tc>
          <w:tcPr>
            <w:tcW w:w="531" w:type="pct"/>
            <w:gridSpan w:val="2"/>
          </w:tcPr>
          <w:p w14:paraId="057D6263"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00" w:type="pct"/>
          </w:tcPr>
          <w:p w14:paraId="36341F9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Complete </w:t>
            </w:r>
          </w:p>
        </w:tc>
      </w:tr>
      <w:tr w:rsidR="00632EBF" w:rsidRPr="002F07D1" w14:paraId="44490667" w14:textId="77777777" w:rsidTr="002B5ED6">
        <w:tc>
          <w:tcPr>
            <w:tcW w:w="2637" w:type="pct"/>
            <w:gridSpan w:val="4"/>
            <w:vMerge/>
          </w:tcPr>
          <w:p w14:paraId="1136B52D" w14:textId="77777777" w:rsidR="00632EBF" w:rsidRPr="00F51C42" w:rsidRDefault="00632EBF" w:rsidP="009A28D1">
            <w:pPr>
              <w:widowControl/>
              <w:rPr>
                <w:rFonts w:ascii="Arial Narrow" w:hAnsi="Arial Narrow"/>
                <w:sz w:val="22"/>
                <w:szCs w:val="22"/>
              </w:rPr>
            </w:pPr>
          </w:p>
        </w:tc>
        <w:tc>
          <w:tcPr>
            <w:tcW w:w="1332" w:type="pct"/>
          </w:tcPr>
          <w:p w14:paraId="7AD13A76"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Business case completed and approved for the provision of an Electronic Patient Record for the whole of Community and MH&amp;LD</w:t>
            </w:r>
          </w:p>
        </w:tc>
        <w:tc>
          <w:tcPr>
            <w:tcW w:w="531" w:type="pct"/>
            <w:gridSpan w:val="2"/>
          </w:tcPr>
          <w:p w14:paraId="47BCCD22"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Director of Digital</w:t>
            </w:r>
          </w:p>
        </w:tc>
        <w:tc>
          <w:tcPr>
            <w:tcW w:w="500" w:type="pct"/>
          </w:tcPr>
          <w:p w14:paraId="31166C64"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31/03/2027</w:t>
            </w:r>
          </w:p>
        </w:tc>
      </w:tr>
      <w:tr w:rsidR="00632EBF" w:rsidRPr="002F07D1" w14:paraId="1C4D8B49" w14:textId="77777777" w:rsidTr="002B5ED6">
        <w:tc>
          <w:tcPr>
            <w:tcW w:w="2637" w:type="pct"/>
            <w:gridSpan w:val="4"/>
          </w:tcPr>
          <w:p w14:paraId="40878199" w14:textId="77777777" w:rsidR="00632EBF" w:rsidRPr="00F51C42" w:rsidRDefault="00632EBF" w:rsidP="009A28D1">
            <w:pPr>
              <w:widowControl/>
              <w:autoSpaceDE w:val="0"/>
              <w:autoSpaceDN w:val="0"/>
              <w:adjustRightInd w:val="0"/>
              <w:rPr>
                <w:rFonts w:ascii="Arial Narrow" w:eastAsia="Times New Roman" w:hAnsi="Arial Narrow" w:cs="Arial"/>
                <w:b/>
                <w:bCs/>
                <w:color w:val="000000"/>
                <w:sz w:val="22"/>
                <w:szCs w:val="22"/>
              </w:rPr>
            </w:pPr>
            <w:r w:rsidRPr="00F51C42">
              <w:rPr>
                <w:rFonts w:ascii="Arial Narrow" w:eastAsia="Times New Roman" w:hAnsi="Arial Narrow" w:cs="Arial"/>
                <w:b/>
                <w:bCs/>
                <w:color w:val="000000"/>
                <w:sz w:val="22"/>
                <w:szCs w:val="22"/>
              </w:rPr>
              <w:t>Assurances (How do we know if the things we are doing are having an impact?)</w:t>
            </w:r>
          </w:p>
          <w:p w14:paraId="29839ECE"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Digital leadership group will have oversight of the delivery of the actions of the Local Program Board and reports to Management Board</w:t>
            </w:r>
          </w:p>
          <w:p w14:paraId="18875BE0" w14:textId="0BE02517" w:rsidR="00632EBF" w:rsidRPr="00F51C42" w:rsidRDefault="00632EBF" w:rsidP="002952C9">
            <w:pPr>
              <w:widowControl/>
              <w:numPr>
                <w:ilvl w:val="0"/>
                <w:numId w:val="15"/>
              </w:numPr>
              <w:ind w:left="589" w:hanging="425"/>
              <w:rPr>
                <w:rFonts w:ascii="Arial Narrow" w:eastAsia="Times New Roman" w:hAnsi="Arial Narrow" w:cs="Calibri"/>
                <w:color w:val="000000"/>
                <w:sz w:val="22"/>
                <w:szCs w:val="22"/>
              </w:rPr>
            </w:pPr>
            <w:r w:rsidRPr="00F51C42">
              <w:rPr>
                <w:rFonts w:ascii="Arial Narrow" w:hAnsi="Arial Narrow"/>
                <w:sz w:val="22"/>
                <w:szCs w:val="22"/>
              </w:rPr>
              <w:t xml:space="preserve">Digital, Data, Research and Innovation Committee will have oversight of </w:t>
            </w:r>
            <w:proofErr w:type="gramStart"/>
            <w:r w:rsidRPr="00F51C42">
              <w:rPr>
                <w:rFonts w:ascii="Arial Narrow" w:hAnsi="Arial Narrow"/>
                <w:sz w:val="22"/>
                <w:szCs w:val="22"/>
              </w:rPr>
              <w:t>the overall plan</w:t>
            </w:r>
            <w:proofErr w:type="gramEnd"/>
            <w:r w:rsidRPr="00F51C42">
              <w:rPr>
                <w:rFonts w:ascii="Arial Narrow" w:hAnsi="Arial Narrow"/>
                <w:sz w:val="22"/>
                <w:szCs w:val="22"/>
              </w:rPr>
              <w:t xml:space="preserve"> and act as escalation route to Health Board if required.</w:t>
            </w:r>
          </w:p>
        </w:tc>
        <w:tc>
          <w:tcPr>
            <w:tcW w:w="2363" w:type="pct"/>
            <w:gridSpan w:val="4"/>
          </w:tcPr>
          <w:p w14:paraId="1BDC5281" w14:textId="77777777" w:rsidR="00632EBF" w:rsidRPr="00F51C42" w:rsidRDefault="00632EBF" w:rsidP="009A28D1">
            <w:pPr>
              <w:widowControl/>
              <w:autoSpaceDE w:val="0"/>
              <w:autoSpaceDN w:val="0"/>
              <w:adjustRightInd w:val="0"/>
              <w:rPr>
                <w:rFonts w:ascii="Arial Narrow" w:eastAsia="Times New Roman" w:hAnsi="Arial Narrow" w:cs="Arial"/>
                <w:b/>
                <w:bCs/>
                <w:color w:val="000000"/>
                <w:sz w:val="22"/>
                <w:szCs w:val="22"/>
              </w:rPr>
            </w:pPr>
            <w:r w:rsidRPr="00F51C42">
              <w:rPr>
                <w:rFonts w:ascii="Arial Narrow" w:eastAsia="Times New Roman" w:hAnsi="Arial Narrow" w:cs="Arial"/>
                <w:b/>
                <w:bCs/>
                <w:color w:val="000000"/>
                <w:sz w:val="22"/>
                <w:szCs w:val="22"/>
              </w:rPr>
              <w:t>Gaps in assurance (What additional assurances should we seek?)</w:t>
            </w:r>
          </w:p>
          <w:p w14:paraId="6E55E631"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cs="Arial"/>
                <w:sz w:val="22"/>
                <w:szCs w:val="22"/>
              </w:rPr>
              <w:t>The national approach has been delayed and is difficult to influence in terms of scope and timelines for delivery</w:t>
            </w:r>
          </w:p>
          <w:p w14:paraId="706CE301" w14:textId="77777777" w:rsidR="00632EBF" w:rsidRPr="00F51C42" w:rsidRDefault="00632EBF" w:rsidP="00632EBF">
            <w:pPr>
              <w:widowControl/>
              <w:numPr>
                <w:ilvl w:val="0"/>
                <w:numId w:val="15"/>
              </w:numPr>
              <w:ind w:left="589" w:hanging="425"/>
              <w:rPr>
                <w:rFonts w:ascii="Arial Narrow" w:hAnsi="Arial Narrow"/>
                <w:sz w:val="22"/>
                <w:szCs w:val="22"/>
              </w:rPr>
            </w:pPr>
            <w:r w:rsidRPr="00F51C42">
              <w:rPr>
                <w:rFonts w:ascii="Arial Narrow" w:hAnsi="Arial Narrow"/>
                <w:sz w:val="22"/>
                <w:szCs w:val="22"/>
              </w:rPr>
              <w:t>The route to obtaining national funding to support the Health Board is not clear.</w:t>
            </w:r>
          </w:p>
        </w:tc>
      </w:tr>
      <w:tr w:rsidR="00632EBF" w:rsidRPr="002F07D1" w14:paraId="05A3D2A4" w14:textId="77777777" w:rsidTr="0037192B">
        <w:trPr>
          <w:trHeight w:val="1150"/>
        </w:trPr>
        <w:tc>
          <w:tcPr>
            <w:tcW w:w="5000" w:type="pct"/>
            <w:gridSpan w:val="8"/>
          </w:tcPr>
          <w:p w14:paraId="65E534FA" w14:textId="77777777" w:rsidR="00632EBF" w:rsidRPr="00F51C42" w:rsidRDefault="00632EBF" w:rsidP="009A28D1">
            <w:pPr>
              <w:widowControl/>
              <w:autoSpaceDE w:val="0"/>
              <w:autoSpaceDN w:val="0"/>
              <w:adjustRightInd w:val="0"/>
              <w:jc w:val="center"/>
              <w:rPr>
                <w:rFonts w:ascii="Arial Narrow" w:eastAsia="Times New Roman" w:hAnsi="Arial Narrow" w:cs="Arial"/>
                <w:color w:val="000000"/>
                <w:sz w:val="22"/>
                <w:szCs w:val="22"/>
              </w:rPr>
            </w:pPr>
            <w:r w:rsidRPr="00F51C42">
              <w:rPr>
                <w:rFonts w:ascii="Arial Narrow" w:eastAsia="Times New Roman" w:hAnsi="Arial Narrow" w:cs="Arial"/>
                <w:b/>
                <w:bCs/>
                <w:color w:val="000000"/>
                <w:sz w:val="22"/>
                <w:szCs w:val="22"/>
              </w:rPr>
              <w:t>Additional Comments</w:t>
            </w:r>
          </w:p>
          <w:p w14:paraId="252E4346"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The Welsh Community Care Information System (WCCIS) was developed to provide staff across health and social services with a single system and shared electronic record to enable delivery of more effective and efficient services. It is used by health board teams within mental health and community services, in addition to local authority social services teams, but the system will be discontinued from January 2026. SBUHB users are mainly operating within Integrated Teams and access the solution via the Swansea Council’s contract with the system provider.</w:t>
            </w:r>
          </w:p>
          <w:p w14:paraId="7AD78FD8"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A business case for an interim solution to address the immediate needs of the current SBUHB users of WCCIS (integrated teams) was presented to and approved by Management Board on 19</w:t>
            </w:r>
            <w:r w:rsidRPr="00F51C42">
              <w:rPr>
                <w:rFonts w:ascii="Arial Narrow" w:hAnsi="Arial Narrow"/>
                <w:sz w:val="22"/>
                <w:szCs w:val="22"/>
                <w:vertAlign w:val="superscript"/>
              </w:rPr>
              <w:t>th</w:t>
            </w:r>
            <w:r w:rsidRPr="00F51C42">
              <w:rPr>
                <w:rFonts w:ascii="Arial Narrow" w:hAnsi="Arial Narrow"/>
                <w:sz w:val="22"/>
                <w:szCs w:val="22"/>
              </w:rPr>
              <w:t xml:space="preserve"> December 2024. </w:t>
            </w:r>
          </w:p>
          <w:p w14:paraId="3AB6533F"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 xml:space="preserve">The Health Board are continuing to support the National Program in the process for acquiring a longer-term solution </w:t>
            </w:r>
          </w:p>
          <w:p w14:paraId="7FA46270"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The procurement of the interim solution was completed at the end of 2025/26 and project implementation has commenced.</w:t>
            </w:r>
          </w:p>
          <w:p w14:paraId="6061589F" w14:textId="77777777" w:rsidR="00632EBF" w:rsidRPr="00F51C42" w:rsidRDefault="00632EBF" w:rsidP="00632EBF">
            <w:pPr>
              <w:widowControl/>
              <w:numPr>
                <w:ilvl w:val="0"/>
                <w:numId w:val="24"/>
              </w:numPr>
              <w:rPr>
                <w:rFonts w:ascii="Arial Narrow" w:hAnsi="Arial Narrow"/>
                <w:sz w:val="22"/>
                <w:szCs w:val="22"/>
              </w:rPr>
            </w:pPr>
            <w:r w:rsidRPr="00F51C42">
              <w:rPr>
                <w:rFonts w:ascii="Arial Narrow" w:hAnsi="Arial Narrow"/>
                <w:sz w:val="22"/>
                <w:szCs w:val="22"/>
              </w:rPr>
              <w:t xml:space="preserve">In September 2025 WG confirmed approval of funding to DHCW of the </w:t>
            </w:r>
            <w:proofErr w:type="gramStart"/>
            <w:r w:rsidRPr="00F51C42">
              <w:rPr>
                <w:rFonts w:ascii="Arial Narrow" w:hAnsi="Arial Narrow"/>
                <w:sz w:val="22"/>
                <w:szCs w:val="22"/>
              </w:rPr>
              <w:t>first year</w:t>
            </w:r>
            <w:proofErr w:type="gramEnd"/>
            <w:r w:rsidRPr="00F51C42">
              <w:rPr>
                <w:rFonts w:ascii="Arial Narrow" w:hAnsi="Arial Narrow"/>
                <w:sz w:val="22"/>
                <w:szCs w:val="22"/>
              </w:rPr>
              <w:t xml:space="preserve"> costs in the National OBC. Funding is only available in </w:t>
            </w:r>
            <w:proofErr w:type="gramStart"/>
            <w:r w:rsidRPr="00F51C42">
              <w:rPr>
                <w:rFonts w:ascii="Arial Narrow" w:hAnsi="Arial Narrow"/>
                <w:sz w:val="22"/>
                <w:szCs w:val="22"/>
              </w:rPr>
              <w:t>2025/26</w:t>
            </w:r>
            <w:proofErr w:type="gramEnd"/>
            <w:r w:rsidRPr="00F51C42">
              <w:rPr>
                <w:rFonts w:ascii="Arial Narrow" w:hAnsi="Arial Narrow"/>
                <w:sz w:val="22"/>
                <w:szCs w:val="22"/>
              </w:rPr>
              <w:t xml:space="preserve"> and a proportion of the funding is available to SBUHB to support the interim solution for integrated teams and next steps. There has been no formal commitment from WG of funding in future years.</w:t>
            </w:r>
          </w:p>
          <w:p w14:paraId="17F8320F" w14:textId="77777777" w:rsidR="00632EBF" w:rsidRPr="00F51C42" w:rsidRDefault="00632EBF" w:rsidP="009A28D1">
            <w:pPr>
              <w:widowControl/>
              <w:rPr>
                <w:rFonts w:ascii="Arial Narrow" w:hAnsi="Arial Narrow"/>
                <w:sz w:val="22"/>
                <w:szCs w:val="22"/>
              </w:rPr>
            </w:pPr>
            <w:r w:rsidRPr="00F51C42">
              <w:rPr>
                <w:rFonts w:ascii="Arial Narrow" w:hAnsi="Arial Narrow"/>
                <w:sz w:val="22"/>
                <w:szCs w:val="22"/>
              </w:rPr>
              <w:t xml:space="preserve">11/11/2025 - Business case for expansion of interim solution has been completed. Procurement has been approved by Director of Finance and CEO. </w:t>
            </w:r>
            <w:proofErr w:type="gramStart"/>
            <w:r w:rsidRPr="00F51C42">
              <w:rPr>
                <w:rFonts w:ascii="Arial Narrow" w:hAnsi="Arial Narrow"/>
                <w:sz w:val="22"/>
                <w:szCs w:val="22"/>
              </w:rPr>
              <w:t>So</w:t>
            </w:r>
            <w:proofErr w:type="gramEnd"/>
            <w:r w:rsidRPr="00F51C42">
              <w:rPr>
                <w:rFonts w:ascii="Arial Narrow" w:hAnsi="Arial Narrow"/>
                <w:sz w:val="22"/>
                <w:szCs w:val="22"/>
              </w:rPr>
              <w:t xml:space="preserve"> the 3rd action can be marked as completed.</w:t>
            </w:r>
          </w:p>
          <w:p w14:paraId="79E824B4" w14:textId="77777777" w:rsidR="00632EBF" w:rsidRDefault="00632EBF" w:rsidP="009A28D1">
            <w:pPr>
              <w:widowControl/>
              <w:rPr>
                <w:rFonts w:ascii="Arial Narrow" w:hAnsi="Arial Narrow"/>
                <w:sz w:val="22"/>
                <w:szCs w:val="22"/>
              </w:rPr>
            </w:pPr>
            <w:r w:rsidRPr="002952C9">
              <w:rPr>
                <w:rFonts w:ascii="Arial Narrow" w:hAnsi="Arial Narrow"/>
                <w:sz w:val="22"/>
                <w:szCs w:val="22"/>
              </w:rPr>
              <w:t>09/12/2025- The business case contract has been awarded for the implementation of RIO in mental health and learning disabilities for 20 teams who are currently based on paper. Work has commenced on the implementation which is due to complete by 31</w:t>
            </w:r>
            <w:r w:rsidRPr="002952C9">
              <w:rPr>
                <w:rFonts w:ascii="Arial Narrow" w:hAnsi="Arial Narrow"/>
                <w:sz w:val="22"/>
                <w:szCs w:val="22"/>
                <w:vertAlign w:val="superscript"/>
              </w:rPr>
              <w:t>st</w:t>
            </w:r>
            <w:r w:rsidR="001F206E" w:rsidRPr="002952C9">
              <w:rPr>
                <w:rFonts w:ascii="Arial Narrow" w:hAnsi="Arial Narrow"/>
                <w:sz w:val="22"/>
                <w:szCs w:val="22"/>
              </w:rPr>
              <w:t xml:space="preserve"> </w:t>
            </w:r>
            <w:r w:rsidRPr="002952C9">
              <w:rPr>
                <w:rFonts w:ascii="Arial Narrow" w:hAnsi="Arial Narrow"/>
                <w:sz w:val="22"/>
                <w:szCs w:val="22"/>
              </w:rPr>
              <w:t>March 2026.</w:t>
            </w:r>
          </w:p>
          <w:p w14:paraId="27A525B2" w14:textId="13C6490C" w:rsidR="00072D43" w:rsidRPr="00333CC6" w:rsidRDefault="00072D43" w:rsidP="00072D43">
            <w:pPr>
              <w:widowControl/>
              <w:rPr>
                <w:rFonts w:ascii="Arial Narrow" w:hAnsi="Arial Narrow"/>
                <w:color w:val="EE0000"/>
                <w:sz w:val="22"/>
                <w:szCs w:val="22"/>
              </w:rPr>
            </w:pPr>
            <w:r w:rsidRPr="005B24DC">
              <w:rPr>
                <w:rFonts w:ascii="Arial Narrow" w:hAnsi="Arial Narrow"/>
                <w:sz w:val="22"/>
                <w:szCs w:val="22"/>
              </w:rPr>
              <w:lastRenderedPageBreak/>
              <w:t>12/01/2026: The business case to expand the implementation of Rio has been approved, allowing the rollout to 20 teams within MHLD who are currently operating on paper. The contract for implementation has been awarded, and the rollout is now underway, with completion targeted for the end of March 2026. This initiative is running in parallel with the migration of the Integrated teams, who are currently using WCCIS, onto the Rio solution. The migration for these teams is scheduled to complete by October 2026.</w:t>
            </w:r>
          </w:p>
        </w:tc>
      </w:tr>
      <w:bookmarkEnd w:id="41"/>
    </w:tbl>
    <w:p w14:paraId="0D1C7EED" w14:textId="77777777" w:rsidR="006B49AB" w:rsidRDefault="006B49AB">
      <w:pPr>
        <w:widowControl/>
        <w:spacing w:after="160" w:line="259" w:lineRule="auto"/>
        <w:rPr>
          <w:rFonts w:ascii="Arial" w:hAnsi="Arial" w:cs="Arial"/>
          <w:b/>
          <w:u w:val="single"/>
        </w:rPr>
      </w:pPr>
      <w:r>
        <w:rPr>
          <w:rFonts w:ascii="Arial" w:hAnsi="Arial" w:cs="Arial"/>
          <w:b/>
          <w:u w:val="single"/>
        </w:rPr>
        <w:lastRenderedPageBreak/>
        <w:br w:type="page"/>
      </w:r>
    </w:p>
    <w:bookmarkEnd w:id="37"/>
    <w:p w14:paraId="65BF2A26" w14:textId="77777777" w:rsidR="00265C33" w:rsidRDefault="00265C33">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14DC80" w14:textId="77777777" w:rsidR="009C45DB" w:rsidRDefault="009C45DB" w:rsidP="00975529">
      <w:r>
        <w:separator/>
      </w:r>
    </w:p>
  </w:endnote>
  <w:endnote w:type="continuationSeparator" w:id="0">
    <w:p w14:paraId="11B61CE1" w14:textId="77777777" w:rsidR="009C45DB" w:rsidRDefault="009C45DB"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290E560F"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F11F39">
          <w:rPr>
            <w:rFonts w:ascii="Arial" w:hAnsi="Arial" w:cs="Arial"/>
          </w:rPr>
          <w:t>February</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3EB99" w14:textId="77777777" w:rsidR="009C45DB" w:rsidRDefault="009C45DB" w:rsidP="00975529">
      <w:r>
        <w:separator/>
      </w:r>
    </w:p>
  </w:footnote>
  <w:footnote w:type="continuationSeparator" w:id="0">
    <w:p w14:paraId="6861389A" w14:textId="77777777" w:rsidR="009C45DB" w:rsidRDefault="009C45DB"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310C5B6D"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5"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2"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0"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4"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4"/>
  </w:num>
  <w:num w:numId="2" w16cid:durableId="1553805184">
    <w:abstractNumId w:val="15"/>
  </w:num>
  <w:num w:numId="3" w16cid:durableId="115029898">
    <w:abstractNumId w:val="16"/>
  </w:num>
  <w:num w:numId="4" w16cid:durableId="513418619">
    <w:abstractNumId w:val="31"/>
  </w:num>
  <w:num w:numId="5" w16cid:durableId="2025546981">
    <w:abstractNumId w:val="5"/>
  </w:num>
  <w:num w:numId="6" w16cid:durableId="197595784">
    <w:abstractNumId w:val="12"/>
  </w:num>
  <w:num w:numId="7" w16cid:durableId="684093221">
    <w:abstractNumId w:val="21"/>
  </w:num>
  <w:num w:numId="8" w16cid:durableId="776565135">
    <w:abstractNumId w:val="11"/>
  </w:num>
  <w:num w:numId="9" w16cid:durableId="1499343707">
    <w:abstractNumId w:val="9"/>
  </w:num>
  <w:num w:numId="10" w16cid:durableId="1558971185">
    <w:abstractNumId w:val="18"/>
  </w:num>
  <w:num w:numId="11" w16cid:durableId="760099842">
    <w:abstractNumId w:val="3"/>
  </w:num>
  <w:num w:numId="12" w16cid:durableId="640381739">
    <w:abstractNumId w:val="17"/>
  </w:num>
  <w:num w:numId="13" w16cid:durableId="1520967174">
    <w:abstractNumId w:val="30"/>
  </w:num>
  <w:num w:numId="14" w16cid:durableId="1739937193">
    <w:abstractNumId w:val="20"/>
  </w:num>
  <w:num w:numId="15" w16cid:durableId="1470174219">
    <w:abstractNumId w:val="23"/>
  </w:num>
  <w:num w:numId="16" w16cid:durableId="1944417720">
    <w:abstractNumId w:val="24"/>
  </w:num>
  <w:num w:numId="17" w16cid:durableId="383992773">
    <w:abstractNumId w:val="25"/>
  </w:num>
  <w:num w:numId="18" w16cid:durableId="517502586">
    <w:abstractNumId w:val="22"/>
  </w:num>
  <w:num w:numId="19" w16cid:durableId="1052146563">
    <w:abstractNumId w:val="27"/>
  </w:num>
  <w:num w:numId="20" w16cid:durableId="1767572747">
    <w:abstractNumId w:val="28"/>
  </w:num>
  <w:num w:numId="21" w16cid:durableId="62259915">
    <w:abstractNumId w:val="26"/>
  </w:num>
  <w:num w:numId="22" w16cid:durableId="2019307055">
    <w:abstractNumId w:val="1"/>
  </w:num>
  <w:num w:numId="23" w16cid:durableId="458574231">
    <w:abstractNumId w:val="8"/>
  </w:num>
  <w:num w:numId="24" w16cid:durableId="1340276955">
    <w:abstractNumId w:val="14"/>
  </w:num>
  <w:num w:numId="25" w16cid:durableId="1233857806">
    <w:abstractNumId w:val="6"/>
  </w:num>
  <w:num w:numId="26" w16cid:durableId="1950621270">
    <w:abstractNumId w:val="7"/>
  </w:num>
  <w:num w:numId="27" w16cid:durableId="1808694080">
    <w:abstractNumId w:val="2"/>
  </w:num>
  <w:num w:numId="28" w16cid:durableId="2049330317">
    <w:abstractNumId w:val="29"/>
  </w:num>
  <w:num w:numId="29" w16cid:durableId="1591769579">
    <w:abstractNumId w:val="19"/>
  </w:num>
  <w:num w:numId="30" w16cid:durableId="368651759">
    <w:abstractNumId w:val="13"/>
  </w:num>
  <w:num w:numId="31" w16cid:durableId="615599261">
    <w:abstractNumId w:val="10"/>
  </w:num>
  <w:num w:numId="32" w16cid:durableId="2141224094">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0B6"/>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610BF"/>
    <w:rsid w:val="0006141E"/>
    <w:rsid w:val="00062EE8"/>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A71"/>
    <w:rsid w:val="000E4E4E"/>
    <w:rsid w:val="000E65FA"/>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7FC"/>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40E9"/>
    <w:rsid w:val="00175010"/>
    <w:rsid w:val="00175145"/>
    <w:rsid w:val="00175778"/>
    <w:rsid w:val="001763C4"/>
    <w:rsid w:val="00177154"/>
    <w:rsid w:val="001773DD"/>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6D54"/>
    <w:rsid w:val="001E721D"/>
    <w:rsid w:val="001E7383"/>
    <w:rsid w:val="001F0631"/>
    <w:rsid w:val="001F07B9"/>
    <w:rsid w:val="001F206E"/>
    <w:rsid w:val="001F3B68"/>
    <w:rsid w:val="001F64FD"/>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5C59"/>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0DD"/>
    <w:rsid w:val="003F2BA7"/>
    <w:rsid w:val="003F3BB7"/>
    <w:rsid w:val="003F6403"/>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6D22"/>
    <w:rsid w:val="00457410"/>
    <w:rsid w:val="004578C6"/>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0FE9"/>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3130"/>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150"/>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20E"/>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60BC"/>
    <w:rsid w:val="005C0029"/>
    <w:rsid w:val="005C26D5"/>
    <w:rsid w:val="005C37D6"/>
    <w:rsid w:val="005C4784"/>
    <w:rsid w:val="005C487D"/>
    <w:rsid w:val="005C4CB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31A"/>
    <w:rsid w:val="00675AF9"/>
    <w:rsid w:val="00676C38"/>
    <w:rsid w:val="006773A4"/>
    <w:rsid w:val="00677B76"/>
    <w:rsid w:val="0068255C"/>
    <w:rsid w:val="00682A99"/>
    <w:rsid w:val="006843C7"/>
    <w:rsid w:val="00685E49"/>
    <w:rsid w:val="00686E8E"/>
    <w:rsid w:val="00686F1B"/>
    <w:rsid w:val="00691CE5"/>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067"/>
    <w:rsid w:val="006C59FC"/>
    <w:rsid w:val="006C5BE0"/>
    <w:rsid w:val="006C6188"/>
    <w:rsid w:val="006D0EAE"/>
    <w:rsid w:val="006D0EB7"/>
    <w:rsid w:val="006D21E2"/>
    <w:rsid w:val="006D29F7"/>
    <w:rsid w:val="006D3640"/>
    <w:rsid w:val="006D5BAB"/>
    <w:rsid w:val="006D6784"/>
    <w:rsid w:val="006D7DFD"/>
    <w:rsid w:val="006E06FF"/>
    <w:rsid w:val="006E0C14"/>
    <w:rsid w:val="006E0C3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6F00"/>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2918"/>
    <w:rsid w:val="007D2D6B"/>
    <w:rsid w:val="007D42A0"/>
    <w:rsid w:val="007D4C28"/>
    <w:rsid w:val="007D5BA7"/>
    <w:rsid w:val="007D70F6"/>
    <w:rsid w:val="007D782F"/>
    <w:rsid w:val="007D7D59"/>
    <w:rsid w:val="007D7DB6"/>
    <w:rsid w:val="007E047A"/>
    <w:rsid w:val="007E21ED"/>
    <w:rsid w:val="007E3339"/>
    <w:rsid w:val="007E36F4"/>
    <w:rsid w:val="007E3A1B"/>
    <w:rsid w:val="007E3B72"/>
    <w:rsid w:val="007E52DF"/>
    <w:rsid w:val="007E53B0"/>
    <w:rsid w:val="007E6263"/>
    <w:rsid w:val="007E7752"/>
    <w:rsid w:val="007E7984"/>
    <w:rsid w:val="007F0202"/>
    <w:rsid w:val="007F09AB"/>
    <w:rsid w:val="007F13F0"/>
    <w:rsid w:val="007F15CA"/>
    <w:rsid w:val="007F1CD8"/>
    <w:rsid w:val="007F1D62"/>
    <w:rsid w:val="007F2158"/>
    <w:rsid w:val="007F26A8"/>
    <w:rsid w:val="007F38A7"/>
    <w:rsid w:val="007F473B"/>
    <w:rsid w:val="007F52A6"/>
    <w:rsid w:val="007F52C5"/>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1A78"/>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AE"/>
    <w:rsid w:val="008F37C6"/>
    <w:rsid w:val="008F469B"/>
    <w:rsid w:val="008F4DE6"/>
    <w:rsid w:val="008F5B1A"/>
    <w:rsid w:val="008F7662"/>
    <w:rsid w:val="008F777F"/>
    <w:rsid w:val="008F7A70"/>
    <w:rsid w:val="00900089"/>
    <w:rsid w:val="009002C1"/>
    <w:rsid w:val="00900E36"/>
    <w:rsid w:val="00901D0C"/>
    <w:rsid w:val="00902A1D"/>
    <w:rsid w:val="00902CD8"/>
    <w:rsid w:val="00903152"/>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45DB"/>
    <w:rsid w:val="009C566F"/>
    <w:rsid w:val="009C5842"/>
    <w:rsid w:val="009C622C"/>
    <w:rsid w:val="009C6953"/>
    <w:rsid w:val="009D0A55"/>
    <w:rsid w:val="009D0EC7"/>
    <w:rsid w:val="009D0F29"/>
    <w:rsid w:val="009D47F1"/>
    <w:rsid w:val="009D526A"/>
    <w:rsid w:val="009D5C41"/>
    <w:rsid w:val="009D6939"/>
    <w:rsid w:val="009E0E92"/>
    <w:rsid w:val="009E2431"/>
    <w:rsid w:val="009E24E1"/>
    <w:rsid w:val="009E265C"/>
    <w:rsid w:val="009E26B7"/>
    <w:rsid w:val="009E3AA5"/>
    <w:rsid w:val="009E47A8"/>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DBF"/>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55C"/>
    <w:rsid w:val="00A876FD"/>
    <w:rsid w:val="00A87A91"/>
    <w:rsid w:val="00A903AC"/>
    <w:rsid w:val="00A90472"/>
    <w:rsid w:val="00A91128"/>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88"/>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900"/>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556"/>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C7AF7"/>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669B"/>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2D21"/>
    <w:rsid w:val="00C23263"/>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313D"/>
    <w:rsid w:val="00C54DC9"/>
    <w:rsid w:val="00C55EBA"/>
    <w:rsid w:val="00C56219"/>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5068"/>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4FDC"/>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458"/>
    <w:rsid w:val="00D76E58"/>
    <w:rsid w:val="00D77CA6"/>
    <w:rsid w:val="00D8144B"/>
    <w:rsid w:val="00D81656"/>
    <w:rsid w:val="00D81BE9"/>
    <w:rsid w:val="00D8228E"/>
    <w:rsid w:val="00D82D70"/>
    <w:rsid w:val="00D83411"/>
    <w:rsid w:val="00D84D3E"/>
    <w:rsid w:val="00D852B5"/>
    <w:rsid w:val="00D853CE"/>
    <w:rsid w:val="00D91453"/>
    <w:rsid w:val="00D9207C"/>
    <w:rsid w:val="00D92CF9"/>
    <w:rsid w:val="00D93BEB"/>
    <w:rsid w:val="00D940B4"/>
    <w:rsid w:val="00D94A9A"/>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E7FFE"/>
    <w:rsid w:val="00DF0934"/>
    <w:rsid w:val="00DF0A8A"/>
    <w:rsid w:val="00DF189C"/>
    <w:rsid w:val="00DF2114"/>
    <w:rsid w:val="00DF28E6"/>
    <w:rsid w:val="00DF45A1"/>
    <w:rsid w:val="00DF4C12"/>
    <w:rsid w:val="00DF55F9"/>
    <w:rsid w:val="00DF6A5A"/>
    <w:rsid w:val="00DF6B71"/>
    <w:rsid w:val="00E00D88"/>
    <w:rsid w:val="00E01621"/>
    <w:rsid w:val="00E0244E"/>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31"/>
    <w:rsid w:val="00E44A46"/>
    <w:rsid w:val="00E460B3"/>
    <w:rsid w:val="00E464C3"/>
    <w:rsid w:val="00E466D4"/>
    <w:rsid w:val="00E46729"/>
    <w:rsid w:val="00E46B65"/>
    <w:rsid w:val="00E47B8A"/>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40"/>
    <w:rsid w:val="00ED11E9"/>
    <w:rsid w:val="00ED1C4F"/>
    <w:rsid w:val="00ED3335"/>
    <w:rsid w:val="00ED481B"/>
    <w:rsid w:val="00ED4D37"/>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36D6"/>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5CFC"/>
    <w:rsid w:val="00F765F2"/>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A02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fontTable" Target="fontTable.xml"/><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5.emf"/><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4.jpeg"/><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3.jpeg"/><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chart" Target="charts/chart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thq_fs1\Governance%20Support\RISK\CRR%20(Corporate%20RR)\CRR%202026\Risk%20register%20charts%20HBRR%20Feb%20202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2702947930954478E-2"/>
          <c:y val="7.2844555630562066E-2"/>
          <c:w val="0.92878692362652915"/>
          <c:h val="0.55782560545694404"/>
        </c:manualLayout>
      </c:layout>
      <c:lineChart>
        <c:grouping val="standard"/>
        <c:varyColors val="0"/>
        <c:ser>
          <c:idx val="0"/>
          <c:order val="0"/>
          <c:tx>
            <c:strRef>
              <c:f>'106'!$D$6</c:f>
              <c:strCache>
                <c:ptCount val="1"/>
                <c:pt idx="0">
                  <c:v>Risk Score</c:v>
                </c:pt>
              </c:strCache>
            </c:strRef>
          </c:tx>
          <c:spPr>
            <a:ln w="25400">
              <a:solidFill>
                <a:srgbClr val="FF0000"/>
              </a:solidFill>
            </a:ln>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'106'!$E$5:$P$5</c:f>
              <c:numCache>
                <c:formatCode>mmm\-yy</c:formatCode>
                <c:ptCount val="12"/>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numCache>
            </c:numRef>
          </c:cat>
          <c:val>
            <c:numRef>
              <c:f>'106'!$E$6:$P$6</c:f>
              <c:numCache>
                <c:formatCode>General</c:formatCode>
                <c:ptCount val="12"/>
                <c:pt idx="7">
                  <c:v>20</c:v>
                </c:pt>
                <c:pt idx="8">
                  <c:v>20</c:v>
                </c:pt>
                <c:pt idx="9">
                  <c:v>20</c:v>
                </c:pt>
                <c:pt idx="10">
                  <c:v>20</c:v>
                </c:pt>
                <c:pt idx="11">
                  <c:v>20</c:v>
                </c:pt>
              </c:numCache>
            </c:numRef>
          </c:val>
          <c:smooth val="0"/>
          <c:extLst>
            <c:ext xmlns:c16="http://schemas.microsoft.com/office/drawing/2014/chart" uri="{C3380CC4-5D6E-409C-BE32-E72D297353CC}">
              <c16:uniqueId val="{00000000-9A93-44F7-9778-97B697183B43}"/>
            </c:ext>
          </c:extLst>
        </c:ser>
        <c:ser>
          <c:idx val="1"/>
          <c:order val="1"/>
          <c:tx>
            <c:strRef>
              <c:f>'106'!$D$7</c:f>
              <c:strCache>
                <c:ptCount val="1"/>
                <c:pt idx="0">
                  <c:v>Target Score</c:v>
                </c:pt>
              </c:strCache>
            </c:strRef>
          </c:tx>
          <c:spPr>
            <a:ln w="25400" cap="rnd" cmpd="sng">
              <a:solidFill>
                <a:schemeClr val="accent5">
                  <a:lumMod val="75000"/>
                </a:schemeClr>
              </a:solidFill>
              <a:prstDash val="solid"/>
              <a:round/>
            </a:ln>
            <a:effectLst/>
          </c:spPr>
          <c:marker>
            <c:symbol val="none"/>
          </c:marker>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'106'!$E$5:$P$5</c:f>
              <c:numCache>
                <c:formatCode>mmm\-yy</c:formatCode>
                <c:ptCount val="12"/>
                <c:pt idx="0">
                  <c:v>45717</c:v>
                </c:pt>
                <c:pt idx="1">
                  <c:v>45748</c:v>
                </c:pt>
                <c:pt idx="2">
                  <c:v>45778</c:v>
                </c:pt>
                <c:pt idx="3">
                  <c:v>45809</c:v>
                </c:pt>
                <c:pt idx="4">
                  <c:v>45839</c:v>
                </c:pt>
                <c:pt idx="5">
                  <c:v>45870</c:v>
                </c:pt>
                <c:pt idx="6">
                  <c:v>45901</c:v>
                </c:pt>
                <c:pt idx="7">
                  <c:v>45931</c:v>
                </c:pt>
                <c:pt idx="8">
                  <c:v>45962</c:v>
                </c:pt>
                <c:pt idx="9">
                  <c:v>45992</c:v>
                </c:pt>
                <c:pt idx="10">
                  <c:v>46023</c:v>
                </c:pt>
                <c:pt idx="11">
                  <c:v>46054</c:v>
                </c:pt>
              </c:numCache>
            </c:numRef>
          </c:cat>
          <c:val>
            <c:numRef>
              <c:f>'106'!$E$7:$P$7</c:f>
              <c:numCache>
                <c:formatCode>General</c:formatCode>
                <c:ptCount val="12"/>
                <c:pt idx="7">
                  <c:v>12</c:v>
                </c:pt>
                <c:pt idx="8">
                  <c:v>12</c:v>
                </c:pt>
                <c:pt idx="9">
                  <c:v>12</c:v>
                </c:pt>
                <c:pt idx="10">
                  <c:v>12</c:v>
                </c:pt>
                <c:pt idx="11">
                  <c:v>20</c:v>
                </c:pt>
              </c:numCache>
            </c:numRef>
          </c:val>
          <c:smooth val="0"/>
          <c:extLst>
            <c:ext xmlns:c16="http://schemas.microsoft.com/office/drawing/2014/chart" uri="{C3380CC4-5D6E-409C-BE32-E72D297353CC}">
              <c16:uniqueId val="{00000001-9A93-44F7-9778-97B697183B43}"/>
            </c:ext>
          </c:extLst>
        </c:ser>
        <c:dLbls>
          <c:showLegendKey val="0"/>
          <c:showVal val="0"/>
          <c:showCatName val="0"/>
          <c:showSerName val="0"/>
          <c:showPercent val="0"/>
          <c:showBubbleSize val="0"/>
        </c:dLbls>
        <c:smooth val="0"/>
        <c:axId val="66860160"/>
        <c:axId val="66861696"/>
      </c:lineChart>
      <c:dateAx>
        <c:axId val="66860160"/>
        <c:scaling>
          <c:orientation val="minMax"/>
        </c:scaling>
        <c:delete val="0"/>
        <c:axPos val="b"/>
        <c:numFmt formatCode="mmm\-yy" sourceLinked="1"/>
        <c:majorTickMark val="none"/>
        <c:minorTickMark val="none"/>
        <c:tickLblPos val="nextTo"/>
        <c:spPr>
          <a:noFill/>
          <a:ln w="6350" cap="flat" cmpd="sng" algn="ctr">
            <a:solidFill>
              <a:schemeClr val="dk1"/>
            </a:solidFill>
            <a:prstDash val="solid"/>
            <a:miter lim="800000"/>
          </a:ln>
          <a:effectLst/>
        </c:spPr>
        <c:txPr>
          <a:bodyPr rot="-60000000" vert="horz"/>
          <a:lstStyle/>
          <a:p>
            <a:pPr>
              <a:defRPr/>
            </a:pPr>
            <a:endParaRPr lang="en-US"/>
          </a:p>
        </c:txPr>
        <c:crossAx val="66861696"/>
        <c:crossesAt val="0"/>
        <c:auto val="1"/>
        <c:lblOffset val="100"/>
        <c:baseTimeUnit val="months"/>
        <c:majorUnit val="1"/>
        <c:majorTimeUnit val="months"/>
      </c:dateAx>
      <c:valAx>
        <c:axId val="66861696"/>
        <c:scaling>
          <c:orientation val="minMax"/>
          <c:max val="30"/>
          <c:min val="0"/>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6860160"/>
        <c:crosses val="autoZero"/>
        <c:crossBetween val="between"/>
        <c:majorUnit val="5"/>
      </c:valAx>
      <c:spPr>
        <a:noFill/>
        <a:ln>
          <a:solidFill>
            <a:sysClr val="windowText" lastClr="000000"/>
          </a:solidFill>
        </a:ln>
        <a:effectLst/>
      </c:spPr>
    </c:plotArea>
    <c:legend>
      <c:legendPos val="b"/>
      <c:overlay val="0"/>
      <c:spPr>
        <a:noFill/>
        <a:ln>
          <a:no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b="1">
          <a:solidFill>
            <a:sysClr val="windowText" lastClr="000000"/>
          </a:solidFill>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618BA08-1FB9-4460-8A82-5C6F02538F97}"/>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63</Pages>
  <Words>24123</Words>
  <Characters>133885</Characters>
  <Application>Microsoft Office Word</Application>
  <DocSecurity>0</DocSecurity>
  <Lines>3432</Lines>
  <Paragraphs>2079</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cp:lastPrinted>2025-11-11T15:48:00Z</cp:lastPrinted>
  <dcterms:created xsi:type="dcterms:W3CDTF">2026-03-02T17:19:00Z</dcterms:created>
  <dcterms:modified xsi:type="dcterms:W3CDTF">2026-03-03T17:54:00Z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