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12413FBE">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254B8340" w:rsidR="00F5082D" w:rsidRPr="00F8567E" w:rsidRDefault="00F65F65" w:rsidP="00FA0CA9">
            <w:pPr>
              <w:rPr>
                <w:rFonts w:ascii="Verdana" w:hAnsi="Verdana" w:cs="Arial"/>
                <w:b/>
                <w:sz w:val="24"/>
                <w:szCs w:val="24"/>
              </w:rPr>
            </w:pPr>
            <w:r>
              <w:rPr>
                <w:rFonts w:ascii="Verdana" w:hAnsi="Verdana" w:cs="Arial"/>
                <w:b/>
                <w:sz w:val="24"/>
                <w:szCs w:val="24"/>
              </w:rPr>
              <w:t>21</w:t>
            </w:r>
            <w:r w:rsidRPr="00F65F65">
              <w:rPr>
                <w:rFonts w:ascii="Verdana" w:hAnsi="Verdana" w:cs="Arial"/>
                <w:b/>
                <w:sz w:val="24"/>
                <w:szCs w:val="24"/>
                <w:vertAlign w:val="superscript"/>
              </w:rPr>
              <w:t>st</w:t>
            </w:r>
            <w:r>
              <w:rPr>
                <w:rFonts w:ascii="Verdana" w:hAnsi="Verdana" w:cs="Arial"/>
                <w:b/>
                <w:sz w:val="24"/>
                <w:szCs w:val="24"/>
              </w:rPr>
              <w:t xml:space="preserve"> May</w:t>
            </w:r>
            <w:r w:rsidR="005D3DF1" w:rsidRPr="00F8567E">
              <w:rPr>
                <w:rFonts w:ascii="Verdana" w:hAnsi="Verdana" w:cs="Arial"/>
                <w:b/>
                <w:sz w:val="24"/>
                <w:szCs w:val="24"/>
              </w:rPr>
              <w:t xml:space="preserve"> 202</w:t>
            </w:r>
            <w:r>
              <w:rPr>
                <w:rFonts w:ascii="Verdana" w:hAnsi="Verdana" w:cs="Arial"/>
                <w:b/>
                <w:sz w:val="24"/>
                <w:szCs w:val="24"/>
              </w:rPr>
              <w:t>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3B673F1C" w:rsidR="00F5082D" w:rsidRPr="00F8567E" w:rsidRDefault="00F65F65" w:rsidP="00FA0CA9">
            <w:pPr>
              <w:rPr>
                <w:rFonts w:ascii="Verdana" w:hAnsi="Verdana" w:cs="Arial"/>
                <w:b/>
                <w:sz w:val="24"/>
                <w:szCs w:val="24"/>
              </w:rPr>
            </w:pPr>
            <w:r>
              <w:rPr>
                <w:rFonts w:ascii="Verdana" w:hAnsi="Verdana" w:cs="Arial"/>
                <w:b/>
                <w:sz w:val="24"/>
                <w:szCs w:val="24"/>
              </w:rPr>
              <w:t>3.3</w:t>
            </w:r>
          </w:p>
        </w:tc>
      </w:tr>
      <w:tr w:rsidR="00F65F65" w:rsidRPr="00F8567E" w14:paraId="1EEB45B2" w14:textId="77777777" w:rsidTr="12413FBE">
        <w:tc>
          <w:tcPr>
            <w:tcW w:w="2547" w:type="dxa"/>
          </w:tcPr>
          <w:p w14:paraId="4A48663E" w14:textId="6879CA0B" w:rsidR="00F65F65" w:rsidRPr="00F8567E" w:rsidRDefault="00F65F65" w:rsidP="00F65F65">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4D4A2C6E" w:rsidR="00F65F65" w:rsidRPr="00F8567E" w:rsidRDefault="00F65F65" w:rsidP="00F65F65">
            <w:pPr>
              <w:rPr>
                <w:rFonts w:ascii="Verdana" w:hAnsi="Verdana" w:cs="Arial"/>
                <w:b/>
                <w:sz w:val="24"/>
                <w:szCs w:val="24"/>
                <w:highlight w:val="yellow"/>
              </w:rPr>
            </w:pPr>
            <w:r w:rsidRPr="00144D82">
              <w:rPr>
                <w:rFonts w:ascii="Verdana" w:hAnsi="Verdana" w:cs="Arial"/>
                <w:b/>
                <w:sz w:val="24"/>
                <w:szCs w:val="24"/>
              </w:rPr>
              <w:t>Audit Committee</w:t>
            </w:r>
          </w:p>
        </w:tc>
      </w:tr>
      <w:tr w:rsidR="00F65F65" w:rsidRPr="00F8567E" w14:paraId="6D2903E5" w14:textId="77777777" w:rsidTr="12413FBE">
        <w:tc>
          <w:tcPr>
            <w:tcW w:w="2547" w:type="dxa"/>
          </w:tcPr>
          <w:p w14:paraId="6D2903E3"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31974AC2" w:rsidR="00F65F65" w:rsidRPr="00F8567E" w:rsidRDefault="00F65F65" w:rsidP="00F65F65">
            <w:pPr>
              <w:rPr>
                <w:rFonts w:ascii="Verdana" w:hAnsi="Verdana" w:cs="Arial"/>
                <w:b/>
                <w:sz w:val="24"/>
                <w:szCs w:val="24"/>
              </w:rPr>
            </w:pPr>
            <w:r w:rsidRPr="00144D82">
              <w:rPr>
                <w:rFonts w:ascii="Verdana" w:hAnsi="Verdana" w:cs="Arial"/>
                <w:b/>
                <w:sz w:val="24"/>
                <w:szCs w:val="24"/>
              </w:rPr>
              <w:t>Draft Remuneration and Staff Report</w:t>
            </w:r>
          </w:p>
        </w:tc>
      </w:tr>
      <w:tr w:rsidR="00F65F65" w:rsidRPr="00F8567E" w14:paraId="6D2903E8" w14:textId="77777777" w:rsidTr="12413FBE">
        <w:tc>
          <w:tcPr>
            <w:tcW w:w="2547" w:type="dxa"/>
          </w:tcPr>
          <w:p w14:paraId="6D2903E6"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141BC34E" w:rsidR="00F65F65" w:rsidRPr="00F8567E" w:rsidRDefault="00F65F65" w:rsidP="00F65F65">
            <w:pPr>
              <w:rPr>
                <w:rFonts w:ascii="Verdana" w:hAnsi="Verdana" w:cs="Arial"/>
                <w:sz w:val="24"/>
                <w:szCs w:val="24"/>
              </w:rPr>
            </w:pPr>
            <w:r w:rsidRPr="00144D82">
              <w:rPr>
                <w:rFonts w:ascii="Verdana" w:hAnsi="Verdana" w:cs="Arial"/>
                <w:sz w:val="24"/>
                <w:szCs w:val="24"/>
              </w:rPr>
              <w:t xml:space="preserve">Alison McLennan, Assistant Director of Finance </w:t>
            </w:r>
          </w:p>
        </w:tc>
      </w:tr>
      <w:tr w:rsidR="00F65F65" w:rsidRPr="00F8567E" w14:paraId="6D2903EB" w14:textId="77777777" w:rsidTr="12413FBE">
        <w:tc>
          <w:tcPr>
            <w:tcW w:w="2547" w:type="dxa"/>
          </w:tcPr>
          <w:p w14:paraId="6D2903E9"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3687D17F" w:rsidR="00F65F65" w:rsidRPr="00F8567E" w:rsidRDefault="00F65F65" w:rsidP="00F65F65">
            <w:pPr>
              <w:rPr>
                <w:rFonts w:ascii="Verdana" w:hAnsi="Verdana" w:cs="Arial"/>
                <w:sz w:val="24"/>
                <w:szCs w:val="24"/>
              </w:rPr>
            </w:pPr>
            <w:r>
              <w:rPr>
                <w:rFonts w:ascii="Verdana" w:hAnsi="Verdana" w:cs="Arial"/>
                <w:sz w:val="24"/>
                <w:szCs w:val="24"/>
              </w:rPr>
              <w:t>Claire Osmundsen-Little, Interim Director of Finance</w:t>
            </w:r>
          </w:p>
        </w:tc>
      </w:tr>
      <w:tr w:rsidR="00F65F65" w:rsidRPr="00F8567E" w14:paraId="6D2903EE" w14:textId="77777777" w:rsidTr="12413FBE">
        <w:tc>
          <w:tcPr>
            <w:tcW w:w="2547" w:type="dxa"/>
          </w:tcPr>
          <w:p w14:paraId="6D2903EC"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6C8FE819" w:rsidR="00F65F65" w:rsidRPr="00F8567E" w:rsidRDefault="00F65F65" w:rsidP="00F65F65">
            <w:pPr>
              <w:rPr>
                <w:rFonts w:ascii="Verdana" w:hAnsi="Verdana" w:cs="Arial"/>
                <w:sz w:val="24"/>
                <w:szCs w:val="24"/>
              </w:rPr>
            </w:pPr>
            <w:r w:rsidRPr="00144D82">
              <w:rPr>
                <w:rFonts w:ascii="Verdana" w:hAnsi="Verdana" w:cs="Arial"/>
                <w:sz w:val="24"/>
                <w:szCs w:val="24"/>
              </w:rPr>
              <w:t xml:space="preserve">Alison McLennan, Assistant Director of Finance </w:t>
            </w:r>
          </w:p>
        </w:tc>
      </w:tr>
      <w:tr w:rsidR="00F65F65" w:rsidRPr="00F8567E" w14:paraId="6D2903F1" w14:textId="77777777" w:rsidTr="12413FBE">
        <w:tc>
          <w:tcPr>
            <w:tcW w:w="2547" w:type="dxa"/>
          </w:tcPr>
          <w:p w14:paraId="6D2903EF"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3AE31FAC" w:rsidR="00F65F65" w:rsidRPr="00F8567E" w:rsidRDefault="008F26EB" w:rsidP="00F65F65">
            <w:pPr>
              <w:rPr>
                <w:rFonts w:ascii="Verdana" w:hAnsi="Verdana" w:cs="Arial"/>
                <w:sz w:val="24"/>
                <w:szCs w:val="24"/>
              </w:rPr>
            </w:pPr>
            <w:r>
              <w:rPr>
                <w:rFonts w:ascii="Verdana" w:hAnsi="Verdana" w:cs="Arial"/>
                <w:sz w:val="24"/>
                <w:szCs w:val="24"/>
              </w:rPr>
              <w:t xml:space="preserve">Open </w:t>
            </w:r>
          </w:p>
        </w:tc>
      </w:tr>
      <w:tr w:rsidR="00F65F65" w:rsidRPr="00F8567E" w14:paraId="6D2903F8" w14:textId="77777777" w:rsidTr="12413FBE">
        <w:tc>
          <w:tcPr>
            <w:tcW w:w="2547" w:type="dxa"/>
          </w:tcPr>
          <w:p w14:paraId="6D2903F2"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6" w14:textId="7EA90B16" w:rsidR="00F65F65" w:rsidRPr="00F8567E" w:rsidRDefault="00F65F65" w:rsidP="00F65F65">
            <w:pPr>
              <w:ind w:right="96"/>
              <w:jc w:val="both"/>
              <w:rPr>
                <w:rFonts w:ascii="Verdana" w:hAnsi="Verdana" w:cs="Arial"/>
                <w:color w:val="FF0000"/>
                <w:sz w:val="24"/>
                <w:szCs w:val="24"/>
              </w:rPr>
            </w:pPr>
            <w:r w:rsidRPr="00144D82">
              <w:rPr>
                <w:rFonts w:ascii="Verdana" w:hAnsi="Verdana" w:cs="Arial"/>
                <w:sz w:val="24"/>
                <w:szCs w:val="24"/>
              </w:rPr>
              <w:t xml:space="preserve">To provide the Audit Committee with the draft </w:t>
            </w:r>
            <w:r>
              <w:rPr>
                <w:rFonts w:ascii="Verdana" w:hAnsi="Verdana" w:cs="Arial"/>
                <w:sz w:val="24"/>
                <w:szCs w:val="24"/>
              </w:rPr>
              <w:t>R</w:t>
            </w:r>
            <w:r w:rsidRPr="00144D82">
              <w:rPr>
                <w:rFonts w:ascii="Verdana" w:hAnsi="Verdana" w:cs="Arial"/>
                <w:sz w:val="24"/>
                <w:szCs w:val="24"/>
              </w:rPr>
              <w:t xml:space="preserve">emuneration and </w:t>
            </w:r>
            <w:r>
              <w:rPr>
                <w:rFonts w:ascii="Verdana" w:hAnsi="Verdana" w:cs="Arial"/>
                <w:sz w:val="24"/>
                <w:szCs w:val="24"/>
              </w:rPr>
              <w:t>S</w:t>
            </w:r>
            <w:r w:rsidRPr="00144D82">
              <w:rPr>
                <w:rFonts w:ascii="Verdana" w:hAnsi="Verdana" w:cs="Arial"/>
                <w:sz w:val="24"/>
                <w:szCs w:val="24"/>
              </w:rPr>
              <w:t>taff report for 202</w:t>
            </w:r>
            <w:r>
              <w:rPr>
                <w:rFonts w:ascii="Verdana" w:hAnsi="Verdana" w:cs="Arial"/>
                <w:sz w:val="24"/>
                <w:szCs w:val="24"/>
              </w:rPr>
              <w:t>5</w:t>
            </w:r>
            <w:r w:rsidRPr="00144D82">
              <w:rPr>
                <w:rFonts w:ascii="Verdana" w:hAnsi="Verdana" w:cs="Arial"/>
                <w:sz w:val="24"/>
                <w:szCs w:val="24"/>
              </w:rPr>
              <w:t>/</w:t>
            </w:r>
            <w:r w:rsidR="00D453C4" w:rsidRPr="00144D82">
              <w:rPr>
                <w:rFonts w:ascii="Verdana" w:hAnsi="Verdana" w:cs="Arial"/>
                <w:sz w:val="24"/>
                <w:szCs w:val="24"/>
              </w:rPr>
              <w:t>2</w:t>
            </w:r>
            <w:r w:rsidR="00D453C4">
              <w:rPr>
                <w:rFonts w:ascii="Verdana" w:hAnsi="Verdana" w:cs="Arial"/>
                <w:sz w:val="24"/>
                <w:szCs w:val="24"/>
              </w:rPr>
              <w:t>6. The</w:t>
            </w:r>
            <w:r>
              <w:rPr>
                <w:rFonts w:ascii="Verdana" w:hAnsi="Verdana" w:cs="Arial"/>
                <w:sz w:val="24"/>
                <w:szCs w:val="24"/>
              </w:rPr>
              <w:t xml:space="preserve"> Remuneration and Staff report forms</w:t>
            </w:r>
            <w:r w:rsidRPr="00144D82">
              <w:rPr>
                <w:rFonts w:ascii="Verdana" w:hAnsi="Verdana" w:cs="Arial"/>
                <w:sz w:val="24"/>
                <w:szCs w:val="24"/>
              </w:rPr>
              <w:t xml:space="preserve"> a part of the Accountability Report</w:t>
            </w:r>
            <w:r>
              <w:rPr>
                <w:rFonts w:ascii="Verdana" w:hAnsi="Verdana" w:cs="Arial"/>
                <w:sz w:val="24"/>
                <w:szCs w:val="24"/>
              </w:rPr>
              <w:t>,</w:t>
            </w:r>
            <w:r w:rsidRPr="00144D82">
              <w:rPr>
                <w:rFonts w:ascii="Verdana" w:hAnsi="Verdana" w:cs="Arial"/>
                <w:sz w:val="24"/>
                <w:szCs w:val="24"/>
              </w:rPr>
              <w:t xml:space="preserve"> which is submitted to Welsh Government as an element of the Health Board’s Annual Report.</w:t>
            </w:r>
          </w:p>
          <w:p w14:paraId="6D2903F7" w14:textId="77777777" w:rsidR="00F65F65" w:rsidRPr="00F8567E" w:rsidRDefault="00F65F65" w:rsidP="00F65F65">
            <w:pPr>
              <w:rPr>
                <w:rFonts w:ascii="Verdana" w:hAnsi="Verdana" w:cs="Arial"/>
                <w:sz w:val="24"/>
                <w:szCs w:val="24"/>
              </w:rPr>
            </w:pPr>
          </w:p>
        </w:tc>
      </w:tr>
      <w:tr w:rsidR="00F65F65" w:rsidRPr="00F8567E" w14:paraId="6D290402" w14:textId="77777777" w:rsidTr="12413FBE">
        <w:tc>
          <w:tcPr>
            <w:tcW w:w="2547" w:type="dxa"/>
          </w:tcPr>
          <w:p w14:paraId="6D2903F9"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Key Issues</w:t>
            </w:r>
          </w:p>
          <w:p w14:paraId="6D2903FA" w14:textId="77777777" w:rsidR="00F65F65" w:rsidRPr="00F8567E" w:rsidRDefault="00F65F65" w:rsidP="00F65F65">
            <w:pPr>
              <w:rPr>
                <w:rFonts w:ascii="Verdana" w:hAnsi="Verdana" w:cs="Arial"/>
                <w:b/>
                <w:sz w:val="24"/>
                <w:szCs w:val="24"/>
              </w:rPr>
            </w:pPr>
          </w:p>
          <w:p w14:paraId="6D2903FB" w14:textId="77777777" w:rsidR="00F65F65" w:rsidRPr="00F8567E" w:rsidRDefault="00F65F65" w:rsidP="00F65F65">
            <w:pPr>
              <w:rPr>
                <w:rFonts w:ascii="Verdana" w:hAnsi="Verdana" w:cs="Arial"/>
                <w:b/>
                <w:sz w:val="24"/>
                <w:szCs w:val="24"/>
              </w:rPr>
            </w:pPr>
          </w:p>
          <w:p w14:paraId="6D2903FC" w14:textId="77777777" w:rsidR="00F65F65" w:rsidRPr="00F8567E" w:rsidRDefault="00F65F65" w:rsidP="00F65F65">
            <w:pPr>
              <w:rPr>
                <w:rFonts w:ascii="Verdana" w:hAnsi="Verdana" w:cs="Arial"/>
                <w:b/>
                <w:sz w:val="24"/>
                <w:szCs w:val="24"/>
              </w:rPr>
            </w:pPr>
          </w:p>
        </w:tc>
        <w:tc>
          <w:tcPr>
            <w:tcW w:w="6469" w:type="dxa"/>
            <w:gridSpan w:val="6"/>
          </w:tcPr>
          <w:p w14:paraId="227E0799" w14:textId="77777777" w:rsidR="00F65F65" w:rsidRPr="00144D82" w:rsidRDefault="00F65F65" w:rsidP="00F65F65">
            <w:pPr>
              <w:jc w:val="both"/>
              <w:rPr>
                <w:rFonts w:ascii="Verdana" w:hAnsi="Verdana" w:cs="Arial"/>
                <w:sz w:val="24"/>
                <w:szCs w:val="24"/>
              </w:rPr>
            </w:pPr>
            <w:r w:rsidRPr="00144D82">
              <w:rPr>
                <w:rFonts w:ascii="Verdana" w:hAnsi="Verdana" w:cs="Arial"/>
                <w:sz w:val="24"/>
                <w:szCs w:val="24"/>
              </w:rPr>
              <w:t xml:space="preserve">The report provides information in relation to Executive Directors’ and Independent Members’ remuneration, and outlines the arrangements which operate within the Health Board to determine this. </w:t>
            </w:r>
          </w:p>
          <w:p w14:paraId="57F64B01" w14:textId="77777777" w:rsidR="00F65F65" w:rsidRPr="00144D82" w:rsidRDefault="00F65F65" w:rsidP="00F65F65">
            <w:pPr>
              <w:jc w:val="both"/>
              <w:rPr>
                <w:rFonts w:ascii="Verdana" w:hAnsi="Verdana" w:cs="Arial"/>
                <w:sz w:val="24"/>
                <w:szCs w:val="24"/>
              </w:rPr>
            </w:pPr>
          </w:p>
          <w:p w14:paraId="1EA837B6" w14:textId="77777777" w:rsidR="00F65F65" w:rsidRPr="00144D82" w:rsidRDefault="00F65F65" w:rsidP="00F65F65">
            <w:pPr>
              <w:jc w:val="both"/>
              <w:rPr>
                <w:rFonts w:ascii="Verdana" w:hAnsi="Verdana" w:cs="Arial"/>
                <w:sz w:val="24"/>
                <w:szCs w:val="24"/>
              </w:rPr>
            </w:pPr>
            <w:r w:rsidRPr="00144D82">
              <w:rPr>
                <w:rFonts w:ascii="Verdana" w:hAnsi="Verdana" w:cs="Arial"/>
                <w:sz w:val="24"/>
                <w:szCs w:val="24"/>
              </w:rPr>
              <w:t>The report also includes information on staff numbers, composition, sickness absence data, staff policies applied during the year, expenditure on consultancy, off-payroll engagements and exit packages.</w:t>
            </w:r>
          </w:p>
          <w:p w14:paraId="366E0C7F" w14:textId="77777777" w:rsidR="00F65F65" w:rsidRPr="00144D82" w:rsidRDefault="00F65F65" w:rsidP="00F65F65">
            <w:pPr>
              <w:jc w:val="both"/>
              <w:rPr>
                <w:rFonts w:ascii="Verdana" w:hAnsi="Verdana" w:cs="Arial"/>
                <w:sz w:val="24"/>
                <w:szCs w:val="24"/>
              </w:rPr>
            </w:pPr>
          </w:p>
          <w:p w14:paraId="6D290400" w14:textId="5980A07D" w:rsidR="00F65F65" w:rsidRPr="00F8567E" w:rsidRDefault="00F65F65" w:rsidP="00F65F65">
            <w:pPr>
              <w:jc w:val="both"/>
              <w:rPr>
                <w:rFonts w:ascii="Verdana" w:hAnsi="Verdana" w:cs="Arial"/>
                <w:sz w:val="24"/>
                <w:szCs w:val="24"/>
              </w:rPr>
            </w:pPr>
            <w:r w:rsidRPr="00144D82">
              <w:rPr>
                <w:rFonts w:ascii="Verdana" w:hAnsi="Verdana" w:cs="Arial"/>
                <w:sz w:val="24"/>
                <w:szCs w:val="24"/>
              </w:rPr>
              <w:t xml:space="preserve">The draft report will also be subject to audit by Audit Wales as part of their accounts audit. </w:t>
            </w:r>
          </w:p>
          <w:p w14:paraId="6D290401" w14:textId="77777777" w:rsidR="00F65F65" w:rsidRPr="00F8567E" w:rsidRDefault="00F65F65" w:rsidP="00F65F65">
            <w:pPr>
              <w:rPr>
                <w:rFonts w:ascii="Verdana" w:hAnsi="Verdana" w:cs="Arial"/>
                <w:sz w:val="24"/>
                <w:szCs w:val="24"/>
              </w:rPr>
            </w:pPr>
          </w:p>
        </w:tc>
      </w:tr>
      <w:tr w:rsidR="00F65F65" w:rsidRPr="00F8567E" w14:paraId="6D290409" w14:textId="77777777" w:rsidTr="12413FBE">
        <w:trPr>
          <w:trHeight w:val="97"/>
        </w:trPr>
        <w:tc>
          <w:tcPr>
            <w:tcW w:w="2547" w:type="dxa"/>
            <w:vMerge w:val="restart"/>
          </w:tcPr>
          <w:p w14:paraId="6D290403"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F65F65" w:rsidRPr="00F8567E" w:rsidRDefault="00F65F65" w:rsidP="00F65F65">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Approval</w:t>
            </w:r>
          </w:p>
        </w:tc>
      </w:tr>
      <w:tr w:rsidR="00F65F65" w:rsidRPr="00F8567E" w14:paraId="6D29040F" w14:textId="77777777" w:rsidTr="12413FBE">
        <w:trPr>
          <w:trHeight w:val="96"/>
        </w:trPr>
        <w:tc>
          <w:tcPr>
            <w:tcW w:w="2547" w:type="dxa"/>
            <w:vMerge/>
          </w:tcPr>
          <w:p w14:paraId="6D29040A" w14:textId="77777777" w:rsidR="00F65F65" w:rsidRPr="00F8567E" w:rsidRDefault="00F65F65" w:rsidP="00F65F65">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F65F65" w:rsidRPr="00F8567E" w:rsidRDefault="00F65F65" w:rsidP="00F65F65">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F65F65" w:rsidRPr="00F8567E" w:rsidRDefault="00F65F65" w:rsidP="00F65F65">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7AB01D5" w:rsidR="00F65F65" w:rsidRPr="00F8567E" w:rsidRDefault="00F65F65" w:rsidP="00F65F65">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F65F65" w:rsidRPr="00F8567E" w:rsidRDefault="00F65F65" w:rsidP="00F65F65">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65F65" w:rsidRPr="00F8567E" w14:paraId="6D290418" w14:textId="77777777" w:rsidTr="12413FBE">
        <w:tc>
          <w:tcPr>
            <w:tcW w:w="2547" w:type="dxa"/>
          </w:tcPr>
          <w:p w14:paraId="6D290410" w14:textId="77777777" w:rsidR="00F65F65" w:rsidRPr="00F8567E" w:rsidRDefault="00F65F65" w:rsidP="00F65F65">
            <w:pPr>
              <w:rPr>
                <w:rFonts w:ascii="Verdana" w:hAnsi="Verdana" w:cs="Arial"/>
                <w:b/>
                <w:sz w:val="24"/>
                <w:szCs w:val="24"/>
              </w:rPr>
            </w:pPr>
            <w:r w:rsidRPr="00F8567E">
              <w:rPr>
                <w:rFonts w:ascii="Verdana" w:hAnsi="Verdana" w:cs="Arial"/>
                <w:b/>
                <w:sz w:val="24"/>
                <w:szCs w:val="24"/>
              </w:rPr>
              <w:t>Recommendations</w:t>
            </w:r>
          </w:p>
          <w:p w14:paraId="6D290411" w14:textId="77777777" w:rsidR="00F65F65" w:rsidRPr="00F8567E" w:rsidRDefault="00F65F65" w:rsidP="00F65F65">
            <w:pPr>
              <w:rPr>
                <w:rFonts w:ascii="Verdana" w:hAnsi="Verdana" w:cs="Arial"/>
                <w:b/>
                <w:sz w:val="24"/>
                <w:szCs w:val="24"/>
              </w:rPr>
            </w:pPr>
          </w:p>
        </w:tc>
        <w:tc>
          <w:tcPr>
            <w:tcW w:w="6469" w:type="dxa"/>
            <w:gridSpan w:val="6"/>
          </w:tcPr>
          <w:p w14:paraId="4A223544" w14:textId="77777777" w:rsidR="00F65F65" w:rsidRDefault="00F65F65" w:rsidP="00F65F65">
            <w:pPr>
              <w:ind w:right="96"/>
              <w:rPr>
                <w:rFonts w:ascii="Verdana" w:hAnsi="Verdana" w:cs="Arial"/>
                <w:sz w:val="24"/>
                <w:szCs w:val="24"/>
              </w:rPr>
            </w:pPr>
            <w:r w:rsidRPr="00144D82">
              <w:rPr>
                <w:rFonts w:ascii="Verdana" w:hAnsi="Verdana" w:cs="Arial"/>
                <w:sz w:val="24"/>
                <w:szCs w:val="24"/>
              </w:rPr>
              <w:t>Members are asked to:</w:t>
            </w:r>
          </w:p>
          <w:p w14:paraId="0A3B4A37" w14:textId="77777777" w:rsidR="00F65F65" w:rsidRPr="00144D82" w:rsidRDefault="00F65F65" w:rsidP="00F65F65">
            <w:pPr>
              <w:ind w:right="96"/>
              <w:rPr>
                <w:rFonts w:ascii="Verdana" w:hAnsi="Verdana" w:cs="Arial"/>
                <w:sz w:val="24"/>
                <w:szCs w:val="24"/>
              </w:rPr>
            </w:pPr>
          </w:p>
          <w:p w14:paraId="6D290417" w14:textId="7CBCD9EF" w:rsidR="00F65F65" w:rsidRPr="00F8567E" w:rsidRDefault="00F65F65" w:rsidP="00F65F65">
            <w:pPr>
              <w:ind w:right="96"/>
              <w:rPr>
                <w:rFonts w:ascii="Verdana" w:hAnsi="Verdana" w:cs="Arial"/>
              </w:rPr>
            </w:pPr>
            <w:r w:rsidRPr="00144D82">
              <w:rPr>
                <w:rFonts w:ascii="Verdana" w:hAnsi="Verdana" w:cs="Arial"/>
                <w:b/>
                <w:sz w:val="24"/>
                <w:szCs w:val="24"/>
              </w:rPr>
              <w:t>APPROVE</w:t>
            </w:r>
            <w:r w:rsidRPr="00144D82">
              <w:rPr>
                <w:rFonts w:ascii="Verdana" w:hAnsi="Verdana" w:cs="Arial"/>
                <w:sz w:val="24"/>
                <w:szCs w:val="24"/>
              </w:rPr>
              <w:t xml:space="preserve"> the draft Remuneration and Staff Report for submission to Welsh Government as part of the Health Board’s Accountability and Annual Reports for 202</w:t>
            </w:r>
            <w:r>
              <w:rPr>
                <w:rFonts w:ascii="Verdana" w:hAnsi="Verdana" w:cs="Arial"/>
                <w:sz w:val="24"/>
                <w:szCs w:val="24"/>
              </w:rPr>
              <w:t>5</w:t>
            </w:r>
            <w:r w:rsidRPr="00144D82">
              <w:rPr>
                <w:rFonts w:ascii="Verdana" w:hAnsi="Verdana" w:cs="Arial"/>
                <w:sz w:val="24"/>
                <w:szCs w:val="24"/>
              </w:rPr>
              <w:t>/2</w:t>
            </w:r>
            <w:r>
              <w:rPr>
                <w:rFonts w:ascii="Verdana" w:hAnsi="Verdana" w:cs="Arial"/>
                <w:sz w:val="24"/>
                <w:szCs w:val="24"/>
              </w:rPr>
              <w:t>6</w:t>
            </w:r>
            <w:r w:rsidRPr="00144D82">
              <w:rPr>
                <w:rFonts w:ascii="Verdana" w:hAnsi="Verdana" w:cs="Arial"/>
                <w:sz w:val="24"/>
                <w:szCs w:val="24"/>
              </w:rPr>
              <w:t>.</w:t>
            </w:r>
          </w:p>
        </w:tc>
      </w:tr>
    </w:tbl>
    <w:p w14:paraId="6D290419" w14:textId="77777777" w:rsidR="0020539A" w:rsidRPr="00F8567E" w:rsidRDefault="0020539A">
      <w:pPr>
        <w:rPr>
          <w:rFonts w:ascii="Verdana" w:hAnsi="Verdana"/>
          <w:sz w:val="24"/>
          <w:szCs w:val="24"/>
        </w:rPr>
      </w:pPr>
    </w:p>
    <w:p w14:paraId="6D29041A" w14:textId="00F44038" w:rsidR="00653AEC" w:rsidRPr="00F8567E"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F65F65">
        <w:rPr>
          <w:rFonts w:ascii="Verdana" w:hAnsi="Verdana" w:cs="Arial"/>
          <w:b/>
          <w:sz w:val="24"/>
          <w:szCs w:val="24"/>
        </w:rPr>
        <w:lastRenderedPageBreak/>
        <w:t>Remuneration and Staff Report</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6D29041D" w14:textId="45DDC870" w:rsidR="00653AEC" w:rsidRPr="00F65F65" w:rsidRDefault="00F65F65" w:rsidP="00653AEC">
      <w:pPr>
        <w:spacing w:after="0" w:line="240" w:lineRule="auto"/>
        <w:rPr>
          <w:rFonts w:ascii="Verdana" w:hAnsi="Verdana" w:cs="Arial"/>
          <w:b/>
          <w:sz w:val="24"/>
          <w:szCs w:val="24"/>
        </w:rPr>
      </w:pPr>
      <w:r>
        <w:rPr>
          <w:rFonts w:ascii="Verdana" w:hAnsi="Verdana" w:cs="Arial"/>
          <w:sz w:val="24"/>
          <w:szCs w:val="24"/>
        </w:rPr>
        <w:t xml:space="preserve">The report provides the Audit Committee with the draft Remuneration and Staff Report for 2025/26. </w:t>
      </w: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6D290420" w14:textId="5C97E6EF" w:rsidR="00653AEC" w:rsidRDefault="00F65F65" w:rsidP="00653AEC">
      <w:pPr>
        <w:spacing w:after="0" w:line="240" w:lineRule="auto"/>
        <w:rPr>
          <w:rFonts w:ascii="Verdana" w:hAnsi="Verdana" w:cs="Arial"/>
          <w:sz w:val="24"/>
          <w:szCs w:val="24"/>
        </w:rPr>
      </w:pPr>
      <w:r>
        <w:rPr>
          <w:rFonts w:ascii="Verdana" w:hAnsi="Verdana" w:cs="Arial"/>
          <w:sz w:val="24"/>
          <w:szCs w:val="24"/>
        </w:rPr>
        <w:t xml:space="preserve">The Remuneration and </w:t>
      </w:r>
      <w:r w:rsidR="00D453C4">
        <w:rPr>
          <w:rFonts w:ascii="Verdana" w:hAnsi="Verdana" w:cs="Arial"/>
          <w:sz w:val="24"/>
          <w:szCs w:val="24"/>
        </w:rPr>
        <w:t>S</w:t>
      </w:r>
      <w:r>
        <w:rPr>
          <w:rFonts w:ascii="Verdana" w:hAnsi="Verdana" w:cs="Arial"/>
          <w:sz w:val="24"/>
          <w:szCs w:val="24"/>
        </w:rPr>
        <w:t xml:space="preserve">taff </w:t>
      </w:r>
      <w:r w:rsidR="00D453C4">
        <w:rPr>
          <w:rFonts w:ascii="Verdana" w:hAnsi="Verdana" w:cs="Arial"/>
          <w:sz w:val="24"/>
          <w:szCs w:val="24"/>
        </w:rPr>
        <w:t>R</w:t>
      </w:r>
      <w:r>
        <w:rPr>
          <w:rFonts w:ascii="Verdana" w:hAnsi="Verdana" w:cs="Arial"/>
          <w:sz w:val="24"/>
          <w:szCs w:val="24"/>
        </w:rPr>
        <w:t>eport forms part of the Accountability report within the Health Board Annual Report submitted to Welsh Government</w:t>
      </w:r>
      <w:r w:rsidR="00D453C4">
        <w:rPr>
          <w:rFonts w:ascii="Verdana" w:hAnsi="Verdana" w:cs="Arial"/>
          <w:sz w:val="24"/>
          <w:szCs w:val="24"/>
        </w:rPr>
        <w:t>, and is included at Appendix A.</w:t>
      </w:r>
    </w:p>
    <w:p w14:paraId="1587ED42" w14:textId="77777777" w:rsidR="00F65F65" w:rsidRDefault="00F65F65" w:rsidP="00653AEC">
      <w:pPr>
        <w:spacing w:after="0" w:line="240" w:lineRule="auto"/>
        <w:rPr>
          <w:rFonts w:ascii="Verdana" w:hAnsi="Verdana" w:cs="Arial"/>
          <w:sz w:val="24"/>
          <w:szCs w:val="24"/>
        </w:rPr>
      </w:pPr>
    </w:p>
    <w:p w14:paraId="64D33CC1" w14:textId="5C8611F0" w:rsidR="00F65F65" w:rsidRPr="00F65F65" w:rsidRDefault="00F65F65" w:rsidP="00653AEC">
      <w:pPr>
        <w:spacing w:after="0" w:line="240" w:lineRule="auto"/>
        <w:rPr>
          <w:rFonts w:ascii="Verdana" w:hAnsi="Verdana" w:cs="Arial"/>
          <w:b/>
          <w:sz w:val="24"/>
          <w:szCs w:val="24"/>
        </w:rPr>
      </w:pPr>
      <w:r>
        <w:rPr>
          <w:rFonts w:ascii="Verdana" w:hAnsi="Verdana" w:cs="Arial"/>
          <w:sz w:val="24"/>
          <w:szCs w:val="24"/>
        </w:rPr>
        <w:t>The report provides information on the remuneration of Executive Directors and Independent Members, and also contains information on the staffing of the Health board in terms of numbers, composition, sickness, consultancy expenditure</w:t>
      </w:r>
      <w:r w:rsidR="00D453C4">
        <w:rPr>
          <w:rFonts w:ascii="Verdana" w:hAnsi="Verdana" w:cs="Arial"/>
          <w:sz w:val="24"/>
          <w:szCs w:val="24"/>
        </w:rPr>
        <w:t xml:space="preserve"> and exit packages. </w:t>
      </w:r>
    </w:p>
    <w:p w14:paraId="6D290421" w14:textId="77777777" w:rsidR="00653AEC" w:rsidRPr="00F8567E" w:rsidRDefault="00653AEC" w:rsidP="00653AEC">
      <w:pPr>
        <w:pStyle w:val="ListParagraph"/>
        <w:spacing w:after="0" w:line="240" w:lineRule="auto"/>
        <w:rPr>
          <w:rFonts w:ascii="Verdana" w:hAnsi="Verdana" w:cs="Arial"/>
          <w:b/>
          <w:sz w:val="24"/>
          <w:szCs w:val="24"/>
        </w:rPr>
      </w:pPr>
    </w:p>
    <w:p w14:paraId="6D290422"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6D290425" w14:textId="2B92CABE" w:rsidR="00653AEC" w:rsidRPr="00D453C4" w:rsidRDefault="00D453C4" w:rsidP="00653AEC">
      <w:pPr>
        <w:spacing w:after="0" w:line="240" w:lineRule="auto"/>
        <w:rPr>
          <w:rFonts w:ascii="Verdana" w:hAnsi="Verdana" w:cs="Arial"/>
          <w:sz w:val="24"/>
          <w:szCs w:val="24"/>
        </w:rPr>
      </w:pPr>
      <w:r>
        <w:rPr>
          <w:rFonts w:ascii="Verdana" w:hAnsi="Verdana" w:cs="Arial"/>
          <w:sz w:val="24"/>
          <w:szCs w:val="24"/>
        </w:rPr>
        <w:t xml:space="preserve">The draft Remuneration and Staff Report is audited by Audit Wales as part of their audit of the Annual Accounts to ensure all governance processes have been adhered to. </w:t>
      </w:r>
    </w:p>
    <w:p w14:paraId="6D290426" w14:textId="77777777" w:rsidR="00653AEC" w:rsidRPr="00F8567E" w:rsidRDefault="00653AEC" w:rsidP="00653AEC">
      <w:pPr>
        <w:pStyle w:val="ListParagraph"/>
        <w:spacing w:after="0" w:line="240" w:lineRule="auto"/>
        <w:rPr>
          <w:rFonts w:ascii="Verdana" w:hAnsi="Verdana" w:cs="Arial"/>
          <w:b/>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6D290428" w14:textId="3AAB44EB" w:rsidR="00653AEC" w:rsidRPr="00D453C4" w:rsidRDefault="00D453C4" w:rsidP="00653AEC">
      <w:pPr>
        <w:spacing w:after="0" w:line="240" w:lineRule="auto"/>
        <w:rPr>
          <w:rFonts w:ascii="Verdana" w:hAnsi="Verdana" w:cs="Arial"/>
          <w:b/>
          <w:sz w:val="24"/>
          <w:szCs w:val="24"/>
        </w:rPr>
      </w:pPr>
      <w:r>
        <w:rPr>
          <w:rFonts w:ascii="Verdana" w:hAnsi="Verdana" w:cs="Arial"/>
          <w:sz w:val="24"/>
          <w:szCs w:val="24"/>
        </w:rPr>
        <w:t>There are no financial implications associated with this report.</w:t>
      </w:r>
    </w:p>
    <w:p w14:paraId="6D290429" w14:textId="77777777" w:rsidR="00653AEC" w:rsidRPr="00F8567E" w:rsidRDefault="00653AEC" w:rsidP="00653AEC">
      <w:pPr>
        <w:pStyle w:val="ListParagraph"/>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6D29042B" w14:textId="1D7088A6" w:rsidR="00653AEC" w:rsidRPr="00D453C4" w:rsidRDefault="00D453C4" w:rsidP="00653AEC">
      <w:pPr>
        <w:pStyle w:val="Default"/>
        <w:rPr>
          <w:rFonts w:ascii="Verdana" w:hAnsi="Verdana" w:cs="Arial"/>
          <w:color w:val="auto"/>
        </w:rPr>
      </w:pPr>
      <w:r>
        <w:rPr>
          <w:rFonts w:ascii="Verdana" w:hAnsi="Verdana" w:cs="Arial"/>
          <w:color w:val="auto"/>
        </w:rPr>
        <w:t xml:space="preserve">Members are asked to </w:t>
      </w:r>
      <w:r w:rsidRPr="00D453C4">
        <w:rPr>
          <w:rFonts w:ascii="Verdana" w:hAnsi="Verdana" w:cs="Arial"/>
          <w:b/>
          <w:bCs/>
          <w:color w:val="auto"/>
        </w:rPr>
        <w:t>APPROVE</w:t>
      </w:r>
      <w:r>
        <w:rPr>
          <w:rFonts w:ascii="Verdana" w:hAnsi="Verdana" w:cs="Arial"/>
          <w:color w:val="auto"/>
        </w:rPr>
        <w:t xml:space="preserve"> the draft Remuneration and Staff report for submission </w:t>
      </w:r>
      <w:r w:rsidRPr="00144D82">
        <w:rPr>
          <w:rFonts w:ascii="Verdana" w:hAnsi="Verdana" w:cs="Arial"/>
        </w:rPr>
        <w:t>to Welsh Government as part of the Health Board’s Accountability and Annual Reports for 202</w:t>
      </w:r>
      <w:r>
        <w:rPr>
          <w:rFonts w:ascii="Verdana" w:hAnsi="Verdana" w:cs="Arial"/>
        </w:rPr>
        <w:t>5</w:t>
      </w:r>
      <w:r w:rsidRPr="00144D82">
        <w:rPr>
          <w:rFonts w:ascii="Verdana" w:hAnsi="Verdana" w:cs="Arial"/>
        </w:rPr>
        <w:t>/2</w:t>
      </w:r>
      <w:r>
        <w:rPr>
          <w:rFonts w:ascii="Verdana" w:hAnsi="Verdana" w:cs="Arial"/>
        </w:rPr>
        <w:t>6.</w:t>
      </w:r>
    </w:p>
    <w:p w14:paraId="6D29042C" w14:textId="77777777" w:rsidR="00C33A04" w:rsidRPr="00F8567E" w:rsidRDefault="00C33A04" w:rsidP="00653AEC">
      <w:pPr>
        <w:spacing w:after="0" w:line="240" w:lineRule="auto"/>
        <w:jc w:val="center"/>
        <w:rPr>
          <w:rFonts w:ascii="Verdana" w:hAnsi="Verdana"/>
          <w:sz w:val="24"/>
          <w:szCs w:val="24"/>
        </w:rPr>
      </w:pPr>
    </w:p>
    <w:p w14:paraId="6D29042D" w14:textId="77777777" w:rsidR="00C33A04" w:rsidRPr="00F8567E" w:rsidRDefault="00C33A04" w:rsidP="00F531BD">
      <w:pPr>
        <w:rPr>
          <w:rFonts w:ascii="Verdana" w:hAnsi="Verdana" w:cs="Arial"/>
          <w:b/>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5DBD407" w:rsidR="00F5324A" w:rsidRPr="00F8567E" w:rsidRDefault="00D453C4"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E054A49" w:rsidR="00F5324A" w:rsidRPr="00F8567E" w:rsidRDefault="00D453C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488FED99" w:rsidR="00F5324A" w:rsidRPr="00F8567E" w:rsidRDefault="00D453C4"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2C8F61D" w:rsidR="00F5324A" w:rsidRPr="00F8567E" w:rsidRDefault="00D453C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8A89C74" w:rsidR="00F5324A" w:rsidRPr="00F8567E" w:rsidRDefault="00D453C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1724357" w:rsidR="00F5324A" w:rsidRPr="00F8567E" w:rsidRDefault="00D453C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404C1F50" w:rsidR="00F5324A" w:rsidRPr="00F8567E" w:rsidRDefault="00D453C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06E8DD5" w:rsidR="00F5324A" w:rsidRPr="00F8567E" w:rsidRDefault="00D453C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CA6C09A" w:rsidR="00F5324A" w:rsidRPr="00F8567E" w:rsidRDefault="00D453C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5E6EB05B" w14:textId="77777777" w:rsidR="00D453C4" w:rsidRPr="00144D82" w:rsidRDefault="00D453C4" w:rsidP="00D453C4">
            <w:pPr>
              <w:rPr>
                <w:rFonts w:ascii="Verdana" w:hAnsi="Verdana" w:cs="Arial"/>
                <w:b/>
                <w:sz w:val="24"/>
                <w:szCs w:val="24"/>
              </w:rPr>
            </w:pPr>
            <w:r w:rsidRPr="00144D82">
              <w:rPr>
                <w:rFonts w:ascii="Verdana" w:hAnsi="Verdana" w:cs="Arial"/>
                <w:sz w:val="24"/>
                <w:szCs w:val="24"/>
              </w:rPr>
              <w:t>There are no direct quality, safety and patient experience issues associated with this report.</w:t>
            </w:r>
          </w:p>
          <w:p w14:paraId="6D29047F" w14:textId="77777777" w:rsidR="00F5324A" w:rsidRPr="00F8567E" w:rsidRDefault="00F5324A" w:rsidP="00D453C4">
            <w:pP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795B8875" w14:textId="77777777" w:rsidR="00D453C4" w:rsidRPr="00144D82" w:rsidRDefault="00D453C4" w:rsidP="00D453C4">
            <w:pPr>
              <w:ind w:right="96"/>
              <w:rPr>
                <w:rFonts w:ascii="Verdana" w:hAnsi="Verdana" w:cs="Arial"/>
                <w:sz w:val="24"/>
                <w:szCs w:val="24"/>
              </w:rPr>
            </w:pPr>
            <w:r w:rsidRPr="00144D82">
              <w:rPr>
                <w:rFonts w:ascii="Verdana" w:hAnsi="Verdana" w:cs="Arial"/>
                <w:sz w:val="24"/>
                <w:szCs w:val="24"/>
              </w:rPr>
              <w:t>There are no direct financial implications associated with this report.</w:t>
            </w:r>
          </w:p>
          <w:p w14:paraId="6D290486" w14:textId="77777777" w:rsidR="00F5324A" w:rsidRPr="00F8567E" w:rsidRDefault="00F5324A" w:rsidP="00D453C4">
            <w:pPr>
              <w:ind w:right="96"/>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2D93AEA3" w14:textId="77777777" w:rsidR="00D453C4" w:rsidRPr="00144D82" w:rsidRDefault="00D453C4" w:rsidP="00D453C4">
            <w:pPr>
              <w:ind w:right="96"/>
              <w:rPr>
                <w:rFonts w:ascii="Verdana" w:hAnsi="Verdana" w:cs="Arial"/>
                <w:sz w:val="24"/>
                <w:szCs w:val="24"/>
              </w:rPr>
            </w:pPr>
            <w:r w:rsidRPr="00144D82">
              <w:rPr>
                <w:rFonts w:ascii="Verdana" w:hAnsi="Verdana" w:cs="Arial"/>
                <w:sz w:val="24"/>
                <w:szCs w:val="24"/>
              </w:rPr>
              <w:t xml:space="preserve">There are no direct legal implications associated with this report.    </w:t>
            </w:r>
          </w:p>
          <w:p w14:paraId="6D29048B" w14:textId="77777777" w:rsidR="00F5324A" w:rsidRPr="00F8567E" w:rsidRDefault="00F5324A" w:rsidP="00D453C4">
            <w:pPr>
              <w:ind w:right="96"/>
              <w:rPr>
                <w:rFonts w:ascii="Verdana" w:hAnsi="Verdana" w:cs="Arial"/>
                <w:color w:val="FF0000"/>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68EBAB" w14:textId="77777777" w:rsidR="00D453C4" w:rsidRPr="00144D82" w:rsidRDefault="00D453C4" w:rsidP="00D453C4">
            <w:pPr>
              <w:ind w:right="96"/>
              <w:rPr>
                <w:rFonts w:ascii="Verdana" w:hAnsi="Verdana" w:cs="Arial"/>
                <w:color w:val="FF0000"/>
                <w:sz w:val="24"/>
                <w:szCs w:val="24"/>
              </w:rPr>
            </w:pPr>
            <w:r w:rsidRPr="00144D82">
              <w:rPr>
                <w:rFonts w:ascii="Verdana" w:hAnsi="Verdana" w:cs="Arial"/>
                <w:sz w:val="24"/>
                <w:szCs w:val="24"/>
              </w:rPr>
              <w:t xml:space="preserve">There are no direct staffing implications associated with this report.   </w:t>
            </w:r>
          </w:p>
          <w:p w14:paraId="6D290490" w14:textId="77777777" w:rsidR="00F5324A" w:rsidRPr="00F8567E" w:rsidRDefault="00F5324A" w:rsidP="00D453C4">
            <w:pPr>
              <w:ind w:right="96"/>
              <w:rPr>
                <w:rFonts w:ascii="Verdana" w:hAnsi="Verdana" w:cs="Arial"/>
                <w:color w:val="FF0000"/>
                <w:sz w:val="24"/>
                <w:szCs w:val="24"/>
              </w:rPr>
            </w:pP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1B62DEAF" w14:textId="31FCE107" w:rsidR="00D453C4" w:rsidRPr="00144D82" w:rsidRDefault="00D453C4" w:rsidP="00D453C4">
            <w:pPr>
              <w:ind w:right="96"/>
              <w:rPr>
                <w:rFonts w:ascii="Verdana" w:hAnsi="Verdana" w:cs="Arial"/>
                <w:color w:val="FF0000"/>
                <w:sz w:val="24"/>
                <w:szCs w:val="24"/>
              </w:rPr>
            </w:pPr>
            <w:r w:rsidRPr="00144D82">
              <w:rPr>
                <w:rFonts w:ascii="Verdana" w:hAnsi="Verdana" w:cs="Arial"/>
                <w:sz w:val="24"/>
                <w:szCs w:val="24"/>
              </w:rPr>
              <w:t xml:space="preserve">There are no </w:t>
            </w:r>
            <w:r>
              <w:rPr>
                <w:rFonts w:ascii="Verdana" w:hAnsi="Verdana" w:cs="Arial"/>
                <w:sz w:val="24"/>
                <w:szCs w:val="24"/>
              </w:rPr>
              <w:t>long term</w:t>
            </w:r>
            <w:r w:rsidRPr="00144D82">
              <w:rPr>
                <w:rFonts w:ascii="Verdana" w:hAnsi="Verdana" w:cs="Arial"/>
                <w:sz w:val="24"/>
                <w:szCs w:val="24"/>
              </w:rPr>
              <w:t xml:space="preserve"> implications associated with this report.   </w:t>
            </w:r>
          </w:p>
          <w:p w14:paraId="6D290495" w14:textId="77777777" w:rsidR="00F5324A" w:rsidRPr="00F8567E" w:rsidRDefault="00F5324A" w:rsidP="00D453C4">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lastRenderedPageBreak/>
              <w:t>Report History</w:t>
            </w:r>
          </w:p>
        </w:tc>
        <w:tc>
          <w:tcPr>
            <w:tcW w:w="6775" w:type="dxa"/>
            <w:gridSpan w:val="2"/>
          </w:tcPr>
          <w:p w14:paraId="4BDF6759" w14:textId="1541E20C" w:rsidR="00D453C4" w:rsidRPr="00144D82" w:rsidRDefault="00D453C4" w:rsidP="00D453C4">
            <w:pPr>
              <w:ind w:right="96"/>
              <w:jc w:val="both"/>
              <w:rPr>
                <w:rFonts w:ascii="Verdana" w:hAnsi="Verdana" w:cs="Arial"/>
                <w:sz w:val="24"/>
                <w:szCs w:val="24"/>
              </w:rPr>
            </w:pPr>
            <w:r w:rsidRPr="00144D82">
              <w:rPr>
                <w:rFonts w:ascii="Verdana" w:hAnsi="Verdana" w:cs="Arial"/>
                <w:sz w:val="24"/>
                <w:szCs w:val="24"/>
              </w:rPr>
              <w:t>This is an annual report to the Audit Committee. The previous report was presented to Audit Committee in May 202</w:t>
            </w:r>
            <w:r>
              <w:rPr>
                <w:rFonts w:ascii="Verdana" w:hAnsi="Verdana" w:cs="Arial"/>
                <w:sz w:val="24"/>
                <w:szCs w:val="24"/>
              </w:rPr>
              <w:t>5</w:t>
            </w:r>
            <w:r w:rsidRPr="00144D82">
              <w:rPr>
                <w:rFonts w:ascii="Verdana" w:hAnsi="Verdana" w:cs="Arial"/>
                <w:sz w:val="24"/>
                <w:szCs w:val="24"/>
              </w:rPr>
              <w:t>.</w:t>
            </w:r>
          </w:p>
          <w:p w14:paraId="6D290499" w14:textId="77777777" w:rsidR="00653AEC" w:rsidRPr="00F8567E" w:rsidRDefault="00653AEC" w:rsidP="00D453C4">
            <w:pPr>
              <w:ind w:right="96"/>
              <w:rPr>
                <w:rFonts w:ascii="Verdana" w:hAnsi="Verdana" w:cs="Arial"/>
                <w:color w:val="FF0000"/>
                <w:sz w:val="24"/>
                <w:szCs w:val="24"/>
              </w:rPr>
            </w:pP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D" w14:textId="65519C35" w:rsidR="00653AEC" w:rsidRPr="00F8567E" w:rsidRDefault="00D453C4" w:rsidP="00653AEC">
            <w:pPr>
              <w:ind w:right="96"/>
              <w:rPr>
                <w:rFonts w:ascii="Verdana" w:hAnsi="Verdana" w:cs="Arial"/>
                <w:color w:val="FF0000"/>
                <w:sz w:val="24"/>
                <w:szCs w:val="24"/>
              </w:rPr>
            </w:pPr>
            <w:r w:rsidRPr="00144D82">
              <w:rPr>
                <w:rFonts w:ascii="Verdana" w:hAnsi="Verdana" w:cs="Arial"/>
                <w:sz w:val="24"/>
                <w:szCs w:val="24"/>
              </w:rPr>
              <w:t>Appendix A provides the draft Remuneration and Staff Report for 202</w:t>
            </w:r>
            <w:r>
              <w:rPr>
                <w:rFonts w:ascii="Verdana" w:hAnsi="Verdana" w:cs="Arial"/>
                <w:sz w:val="24"/>
                <w:szCs w:val="24"/>
              </w:rPr>
              <w:t>5</w:t>
            </w:r>
            <w:r w:rsidRPr="00144D82">
              <w:rPr>
                <w:rFonts w:ascii="Verdana" w:hAnsi="Verdana" w:cs="Arial"/>
                <w:sz w:val="24"/>
                <w:szCs w:val="24"/>
              </w:rPr>
              <w:t>-2</w:t>
            </w:r>
            <w:r>
              <w:rPr>
                <w:rFonts w:ascii="Verdana" w:hAnsi="Verdana" w:cs="Arial"/>
                <w:sz w:val="24"/>
                <w:szCs w:val="24"/>
              </w:rPr>
              <w:t>6</w:t>
            </w:r>
            <w:r w:rsidRPr="00144D82">
              <w:rPr>
                <w:rFonts w:ascii="Verdana" w:hAnsi="Verdana" w:cs="Arial"/>
                <w:sz w:val="24"/>
                <w:szCs w:val="24"/>
              </w:rPr>
              <w:t xml:space="preserve"> which forms part of the Accountability Report Section of the Annual Report.</w:t>
            </w: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2C3FEE" w14:textId="77777777" w:rsidR="002615E4" w:rsidRDefault="002615E4" w:rsidP="00C107F2">
      <w:pPr>
        <w:spacing w:after="0" w:line="240" w:lineRule="auto"/>
      </w:pPr>
      <w:r>
        <w:separator/>
      </w:r>
    </w:p>
  </w:endnote>
  <w:endnote w:type="continuationSeparator" w:id="0">
    <w:p w14:paraId="4FFD7F33" w14:textId="77777777" w:rsidR="002615E4" w:rsidRDefault="002615E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5219B4C8" w14:textId="3A52102B" w:rsidR="00736718" w:rsidRDefault="00F52272" w:rsidP="0004232B">
        <w:pPr>
          <w:pStyle w:val="Footer"/>
          <w:rPr>
            <w:rFonts w:ascii="Verdana" w:hAnsi="Verdana"/>
            <w:sz w:val="20"/>
            <w:szCs w:val="20"/>
          </w:rPr>
        </w:pPr>
        <w:r>
          <w:rPr>
            <w:noProof/>
          </w:rPr>
          <w:drawing>
            <wp:anchor distT="0" distB="0" distL="114300" distR="114300" simplePos="0" relativeHeight="251659264"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5EE9C96C" w14:textId="4C1B65B5" w:rsidR="0032747D" w:rsidRPr="00366FDD" w:rsidRDefault="0032747D" w:rsidP="00736718">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005D3DF1" w:rsidRPr="00366FDD">
          <w:rPr>
            <w:rFonts w:ascii="Verdana" w:hAnsi="Verdana"/>
            <w:sz w:val="20"/>
            <w:szCs w:val="20"/>
          </w:rPr>
          <w:t xml:space="preserve"> of 4</w:t>
        </w:r>
      </w:p>
    </w:sdtContent>
  </w:sdt>
  <w:p w14:paraId="6D2904A9" w14:textId="5EDFB1E0" w:rsidR="003324CB" w:rsidRPr="00366FDD" w:rsidRDefault="00F65F65" w:rsidP="002B7C9A">
    <w:pPr>
      <w:pStyle w:val="Footer"/>
      <w:jc w:val="right"/>
      <w:rPr>
        <w:rFonts w:ascii="Verdana" w:hAnsi="Verdana"/>
        <w:sz w:val="20"/>
        <w:szCs w:val="20"/>
      </w:rPr>
    </w:pPr>
    <w:r>
      <w:rPr>
        <w:rFonts w:ascii="Verdana" w:hAnsi="Verdana"/>
        <w:sz w:val="20"/>
        <w:szCs w:val="20"/>
      </w:rPr>
      <w:t>Audit</w:t>
    </w:r>
    <w:r w:rsidR="00366FDD" w:rsidRPr="00366FDD">
      <w:rPr>
        <w:rFonts w:ascii="Verdana" w:hAnsi="Verdana"/>
        <w:sz w:val="20"/>
        <w:szCs w:val="20"/>
      </w:rPr>
      <w:t xml:space="preserve"> </w:t>
    </w:r>
    <w:r w:rsidR="002B7C9A" w:rsidRPr="00366FDD">
      <w:rPr>
        <w:rFonts w:ascii="Verdana" w:hAnsi="Verdana"/>
        <w:sz w:val="20"/>
        <w:szCs w:val="20"/>
      </w:rPr>
      <w:t xml:space="preserve">Committee – </w:t>
    </w:r>
    <w:r>
      <w:rPr>
        <w:rFonts w:ascii="Verdana" w:hAnsi="Verdana"/>
        <w:sz w:val="20"/>
        <w:szCs w:val="20"/>
      </w:rPr>
      <w:t>2</w:t>
    </w:r>
    <w:r w:rsidR="005D3DF1" w:rsidRPr="00366FDD">
      <w:rPr>
        <w:rFonts w:ascii="Verdana" w:hAnsi="Verdana"/>
        <w:sz w:val="20"/>
        <w:szCs w:val="20"/>
      </w:rPr>
      <w:t xml:space="preserve">1 </w:t>
    </w:r>
    <w:r>
      <w:rPr>
        <w:rFonts w:ascii="Verdana" w:hAnsi="Verdana"/>
        <w:sz w:val="20"/>
        <w:szCs w:val="20"/>
      </w:rPr>
      <w:t>May</w:t>
    </w:r>
    <w:r w:rsidR="005D3DF1" w:rsidRPr="00366FDD">
      <w:rPr>
        <w:rFonts w:ascii="Verdana" w:hAnsi="Verdana"/>
        <w:sz w:val="20"/>
        <w:szCs w:val="20"/>
      </w:rPr>
      <w:t xml:space="preserve"> 202</w:t>
    </w:r>
    <w:r>
      <w:rPr>
        <w:rFonts w:ascii="Verdana" w:hAnsi="Verdana"/>
        <w:sz w:val="20"/>
        <w:szCs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20400" w14:textId="77777777" w:rsidR="002615E4" w:rsidRDefault="002615E4" w:rsidP="00C107F2">
      <w:pPr>
        <w:spacing w:after="0" w:line="240" w:lineRule="auto"/>
      </w:pPr>
      <w:r>
        <w:separator/>
      </w:r>
    </w:p>
  </w:footnote>
  <w:footnote w:type="continuationSeparator" w:id="0">
    <w:p w14:paraId="5FD2BA12" w14:textId="77777777" w:rsidR="002615E4" w:rsidRDefault="002615E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4"/>
  </w:num>
  <w:num w:numId="3" w16cid:durableId="358313792">
    <w:abstractNumId w:val="3"/>
  </w:num>
  <w:num w:numId="4" w16cid:durableId="1144618638">
    <w:abstractNumId w:val="2"/>
  </w:num>
  <w:num w:numId="5" w16cid:durableId="211239042">
    <w:abstractNumId w:val="1"/>
  </w:num>
  <w:num w:numId="6" w16cid:durableId="1874800944">
    <w:abstractNumId w:val="8"/>
  </w:num>
  <w:num w:numId="7" w16cid:durableId="263198079">
    <w:abstractNumId w:val="9"/>
  </w:num>
  <w:num w:numId="8" w16cid:durableId="1535070366">
    <w:abstractNumId w:val="5"/>
  </w:num>
  <w:num w:numId="9" w16cid:durableId="1823614381">
    <w:abstractNumId w:val="6"/>
  </w:num>
  <w:num w:numId="10" w16cid:durableId="87542997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33EA1"/>
    <w:rsid w:val="0016096B"/>
    <w:rsid w:val="001F2857"/>
    <w:rsid w:val="0020539A"/>
    <w:rsid w:val="00233330"/>
    <w:rsid w:val="00241662"/>
    <w:rsid w:val="002518B7"/>
    <w:rsid w:val="002615E4"/>
    <w:rsid w:val="00272BD5"/>
    <w:rsid w:val="002950FF"/>
    <w:rsid w:val="00296CD9"/>
    <w:rsid w:val="002B7C9A"/>
    <w:rsid w:val="002C3DD6"/>
    <w:rsid w:val="0030739E"/>
    <w:rsid w:val="0032747D"/>
    <w:rsid w:val="003324CB"/>
    <w:rsid w:val="00366FDD"/>
    <w:rsid w:val="003B31B1"/>
    <w:rsid w:val="003C0FF8"/>
    <w:rsid w:val="00414894"/>
    <w:rsid w:val="00421140"/>
    <w:rsid w:val="00461835"/>
    <w:rsid w:val="0046394E"/>
    <w:rsid w:val="004671D2"/>
    <w:rsid w:val="0052297E"/>
    <w:rsid w:val="00574BCF"/>
    <w:rsid w:val="00576395"/>
    <w:rsid w:val="00585277"/>
    <w:rsid w:val="005D1652"/>
    <w:rsid w:val="005D2C4A"/>
    <w:rsid w:val="005D3DF1"/>
    <w:rsid w:val="005D5AFA"/>
    <w:rsid w:val="006201D0"/>
    <w:rsid w:val="00653AEC"/>
    <w:rsid w:val="00655190"/>
    <w:rsid w:val="00662218"/>
    <w:rsid w:val="00685AE0"/>
    <w:rsid w:val="006B2D71"/>
    <w:rsid w:val="006D1998"/>
    <w:rsid w:val="00703D77"/>
    <w:rsid w:val="00711095"/>
    <w:rsid w:val="0072604C"/>
    <w:rsid w:val="00736718"/>
    <w:rsid w:val="0075502E"/>
    <w:rsid w:val="00762BBE"/>
    <w:rsid w:val="00767E3E"/>
    <w:rsid w:val="00820546"/>
    <w:rsid w:val="008C15D9"/>
    <w:rsid w:val="008D0747"/>
    <w:rsid w:val="008F26EB"/>
    <w:rsid w:val="009112DC"/>
    <w:rsid w:val="00983F5E"/>
    <w:rsid w:val="00996159"/>
    <w:rsid w:val="009E7AF7"/>
    <w:rsid w:val="00A83E54"/>
    <w:rsid w:val="00A84941"/>
    <w:rsid w:val="00AD064D"/>
    <w:rsid w:val="00AD71BC"/>
    <w:rsid w:val="00B0479E"/>
    <w:rsid w:val="00B0564E"/>
    <w:rsid w:val="00B224D7"/>
    <w:rsid w:val="00B35ECC"/>
    <w:rsid w:val="00B517CF"/>
    <w:rsid w:val="00B70ED7"/>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453C4"/>
    <w:rsid w:val="00DA0F82"/>
    <w:rsid w:val="00DA51E0"/>
    <w:rsid w:val="00DA76AD"/>
    <w:rsid w:val="00DD41FA"/>
    <w:rsid w:val="00E06294"/>
    <w:rsid w:val="00E242E5"/>
    <w:rsid w:val="00E87B30"/>
    <w:rsid w:val="00EF31AD"/>
    <w:rsid w:val="00F06D6F"/>
    <w:rsid w:val="00F11CD2"/>
    <w:rsid w:val="00F1387A"/>
    <w:rsid w:val="00F5082D"/>
    <w:rsid w:val="00F52272"/>
    <w:rsid w:val="00F531BD"/>
    <w:rsid w:val="00F5324A"/>
    <w:rsid w:val="00F55629"/>
    <w:rsid w:val="00F57042"/>
    <w:rsid w:val="00F57C68"/>
    <w:rsid w:val="00F65F65"/>
    <w:rsid w:val="00F7169E"/>
    <w:rsid w:val="00F7288F"/>
    <w:rsid w:val="00F82EA6"/>
    <w:rsid w:val="00F8567E"/>
    <w:rsid w:val="00FA0CA9"/>
    <w:rsid w:val="00FE0783"/>
    <w:rsid w:val="00FE7070"/>
    <w:rsid w:val="12413FB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purl.org/dc/terms/"/>
    <ds:schemaRef ds:uri="5dabfe2a-3ba2-4d4b-ba08-4f1c2c52c3dc"/>
    <ds:schemaRef ds:uri="http://schemas.microsoft.com/office/2006/documentManagement/types"/>
    <ds:schemaRef ds:uri="http://purl.org/dc/dcmitype/"/>
    <ds:schemaRef ds:uri="http://www.w3.org/XML/1998/namespace"/>
    <ds:schemaRef ds:uri="36fbb788-0394-42f2-945d-81fcbf9e95de"/>
    <ds:schemaRef ds:uri="http://schemas.openxmlformats.org/package/2006/metadata/core-properties"/>
    <ds:schemaRef ds:uri="http://schemas.microsoft.com/office/infopath/2007/PartnerControls"/>
    <ds:schemaRef ds:uri="http://purl.org/dc/elements/1.1/"/>
    <ds:schemaRef ds:uri="60b0568e-e574-4342-a9c0-c22c6fec6509"/>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255E1844-BBE3-4963-B56E-EC04F8A638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616</Words>
  <Characters>3686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cp:revision>
  <dcterms:created xsi:type="dcterms:W3CDTF">2026-05-09T13:28:00Z</dcterms:created>
  <dcterms:modified xsi:type="dcterms:W3CDTF">2026-05-14T14:08:00Z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